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D605CA" w14:paraId="0474BB3B" w14:textId="77777777" w:rsidTr="00EB4E9C">
        <w:tc>
          <w:tcPr>
            <w:tcW w:w="6522" w:type="dxa"/>
          </w:tcPr>
          <w:p w14:paraId="29948E6C" w14:textId="77777777" w:rsidR="00DC3802" w:rsidRPr="00D605CA" w:rsidRDefault="00DC3802" w:rsidP="00AC2883">
            <w:pPr>
              <w:rPr>
                <w:lang w:val="es-ES_tradnl"/>
              </w:rPr>
            </w:pPr>
            <w:r w:rsidRPr="00D605CA">
              <w:rPr>
                <w:noProof/>
              </w:rPr>
              <w:drawing>
                <wp:inline distT="0" distB="0" distL="0" distR="0" wp14:anchorId="3CA432D7" wp14:editId="023F4324">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432884A0" w14:textId="77777777" w:rsidR="00DC3802" w:rsidRPr="00D605CA" w:rsidRDefault="002E5944" w:rsidP="00AC2883">
            <w:pPr>
              <w:pStyle w:val="Lettrine"/>
              <w:rPr>
                <w:lang w:val="es-ES_tradnl"/>
              </w:rPr>
            </w:pPr>
            <w:r w:rsidRPr="00D605CA">
              <w:rPr>
                <w:lang w:val="es-ES_tradnl"/>
              </w:rPr>
              <w:t>S</w:t>
            </w:r>
          </w:p>
        </w:tc>
      </w:tr>
      <w:tr w:rsidR="00DC3802" w:rsidRPr="00D605CA" w14:paraId="5C95D8F4" w14:textId="77777777" w:rsidTr="00645CA8">
        <w:trPr>
          <w:trHeight w:val="219"/>
        </w:trPr>
        <w:tc>
          <w:tcPr>
            <w:tcW w:w="6522" w:type="dxa"/>
          </w:tcPr>
          <w:p w14:paraId="0D3F7664" w14:textId="77777777" w:rsidR="00DC3802" w:rsidRPr="00D605CA" w:rsidRDefault="002E5944" w:rsidP="00BC0BD4">
            <w:pPr>
              <w:pStyle w:val="upove"/>
              <w:rPr>
                <w:lang w:val="es-ES_tradnl"/>
              </w:rPr>
            </w:pPr>
            <w:r w:rsidRPr="00D605CA">
              <w:rPr>
                <w:lang w:val="es-ES_tradnl"/>
              </w:rPr>
              <w:t>Unión Internacional para la Protección de las Obtenciones Vegetales</w:t>
            </w:r>
          </w:p>
        </w:tc>
        <w:tc>
          <w:tcPr>
            <w:tcW w:w="3117" w:type="dxa"/>
          </w:tcPr>
          <w:p w14:paraId="56AD9765" w14:textId="77777777" w:rsidR="00DC3802" w:rsidRPr="00D605CA" w:rsidRDefault="00DC3802" w:rsidP="00DA4973">
            <w:pPr>
              <w:rPr>
                <w:lang w:val="es-ES_tradnl"/>
              </w:rPr>
            </w:pPr>
          </w:p>
        </w:tc>
      </w:tr>
    </w:tbl>
    <w:p w14:paraId="7BB0EB9E" w14:textId="77777777" w:rsidR="00DC3802" w:rsidRPr="00D605CA" w:rsidRDefault="00DC3802" w:rsidP="00DC3802">
      <w:pPr>
        <w:rPr>
          <w:lang w:val="es-ES_tradnl"/>
        </w:rPr>
      </w:pPr>
    </w:p>
    <w:p w14:paraId="4D4C0A94" w14:textId="77777777" w:rsidR="00DA4973" w:rsidRPr="00D605CA" w:rsidRDefault="00DA4973" w:rsidP="00DC3802">
      <w:pPr>
        <w:rPr>
          <w:lang w:val="es-ES_tradnl"/>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D605CA" w14:paraId="402E2990" w14:textId="77777777" w:rsidTr="00EB4E9C">
        <w:tc>
          <w:tcPr>
            <w:tcW w:w="6512" w:type="dxa"/>
          </w:tcPr>
          <w:p w14:paraId="793EA51B" w14:textId="77777777" w:rsidR="00EB4E9C" w:rsidRPr="00D605CA" w:rsidRDefault="00EA65D2" w:rsidP="00AC2883">
            <w:pPr>
              <w:pStyle w:val="Sessiontc"/>
              <w:spacing w:line="240" w:lineRule="auto"/>
              <w:rPr>
                <w:lang w:val="es-ES_tradnl"/>
              </w:rPr>
            </w:pPr>
            <w:r w:rsidRPr="00D605CA">
              <w:rPr>
                <w:lang w:val="es-ES_tradnl"/>
              </w:rPr>
              <w:t>Consejo</w:t>
            </w:r>
          </w:p>
          <w:p w14:paraId="7350F8BD" w14:textId="77777777" w:rsidR="00EB4E9C" w:rsidRPr="00D605CA" w:rsidRDefault="00EA65D2" w:rsidP="001A18EE">
            <w:pPr>
              <w:pStyle w:val="Sessiontcplacedate"/>
              <w:rPr>
                <w:sz w:val="22"/>
                <w:lang w:val="es-ES_tradnl"/>
              </w:rPr>
            </w:pPr>
            <w:r w:rsidRPr="00D605CA">
              <w:rPr>
                <w:lang w:val="es-ES_tradnl"/>
              </w:rPr>
              <w:t>Quincuagésima cuarta sesión ordinaria</w:t>
            </w:r>
            <w:r w:rsidRPr="00D605CA">
              <w:rPr>
                <w:lang w:val="es-ES_tradnl"/>
              </w:rPr>
              <w:br/>
              <w:t>Ginebra, 30 de octubre de 2020</w:t>
            </w:r>
          </w:p>
        </w:tc>
        <w:tc>
          <w:tcPr>
            <w:tcW w:w="3127" w:type="dxa"/>
          </w:tcPr>
          <w:p w14:paraId="04635549" w14:textId="77777777" w:rsidR="00EB4E9C" w:rsidRPr="00D605CA" w:rsidRDefault="001A18EE" w:rsidP="003C7FBE">
            <w:pPr>
              <w:pStyle w:val="Doccode"/>
              <w:rPr>
                <w:lang w:val="es-ES_tradnl"/>
              </w:rPr>
            </w:pPr>
            <w:r w:rsidRPr="00D605CA">
              <w:rPr>
                <w:lang w:val="es-ES_tradnl"/>
              </w:rPr>
              <w:t>C/54/9</w:t>
            </w:r>
          </w:p>
          <w:p w14:paraId="71CB9746" w14:textId="77777777" w:rsidR="00EB4E9C" w:rsidRPr="00D605CA" w:rsidRDefault="00EB4E9C" w:rsidP="003C7FBE">
            <w:pPr>
              <w:pStyle w:val="Docoriginal"/>
              <w:rPr>
                <w:lang w:val="es-ES_tradnl"/>
              </w:rPr>
            </w:pPr>
            <w:r w:rsidRPr="00D605CA">
              <w:rPr>
                <w:lang w:val="es-ES_tradnl"/>
              </w:rPr>
              <w:t>Original:</w:t>
            </w:r>
            <w:r w:rsidRPr="00D605CA">
              <w:rPr>
                <w:b w:val="0"/>
                <w:spacing w:val="0"/>
                <w:lang w:val="es-ES_tradnl"/>
              </w:rPr>
              <w:t xml:space="preserve"> Inglés</w:t>
            </w:r>
          </w:p>
          <w:p w14:paraId="2A775CC1" w14:textId="77777777" w:rsidR="00EB4E9C" w:rsidRPr="00D605CA" w:rsidRDefault="002E5944" w:rsidP="00C703C6">
            <w:pPr>
              <w:pStyle w:val="Docoriginal"/>
              <w:rPr>
                <w:lang w:val="es-ES_tradnl"/>
              </w:rPr>
            </w:pPr>
            <w:r w:rsidRPr="00D605CA">
              <w:rPr>
                <w:lang w:val="es-ES_tradnl"/>
              </w:rPr>
              <w:t>Fecha:</w:t>
            </w:r>
            <w:r w:rsidRPr="00D605CA">
              <w:rPr>
                <w:b w:val="0"/>
                <w:spacing w:val="0"/>
                <w:lang w:val="es-ES_tradnl"/>
              </w:rPr>
              <w:t xml:space="preserve"> 18 de agosto de 2020</w:t>
            </w:r>
          </w:p>
        </w:tc>
      </w:tr>
    </w:tbl>
    <w:p w14:paraId="45FD3DCC" w14:textId="77777777" w:rsidR="00C703C6" w:rsidRPr="00D605CA" w:rsidRDefault="00C703C6" w:rsidP="00C703C6">
      <w:pPr>
        <w:pStyle w:val="Titleofdoc0"/>
        <w:rPr>
          <w:lang w:val="es-ES_tradnl"/>
        </w:rPr>
      </w:pPr>
      <w:bookmarkStart w:id="0" w:name="TitleOfDoc"/>
      <w:bookmarkStart w:id="1" w:name="Prepared"/>
      <w:bookmarkEnd w:id="0"/>
      <w:bookmarkEnd w:id="1"/>
      <w:r w:rsidRPr="00D605CA">
        <w:rPr>
          <w:lang w:val="es-ES_tradnl"/>
        </w:rPr>
        <w:t>INFORME SOBRE EL RENDIMIENTO EN EL BIENIO 2018-2019</w:t>
      </w:r>
    </w:p>
    <w:p w14:paraId="1F3895B3" w14:textId="77777777" w:rsidR="006A644A" w:rsidRPr="00D605CA" w:rsidRDefault="000638A9" w:rsidP="006A644A">
      <w:pPr>
        <w:pStyle w:val="preparedby1"/>
        <w:jc w:val="left"/>
        <w:rPr>
          <w:lang w:val="es-ES_tradnl"/>
        </w:rPr>
      </w:pPr>
      <w:r w:rsidRPr="00D605CA">
        <w:rPr>
          <w:lang w:val="es-ES_tradnl"/>
        </w:rPr>
        <w:t>Documento preparado por la Oficina de la Unión</w:t>
      </w:r>
    </w:p>
    <w:p w14:paraId="58D3BEA8" w14:textId="77777777" w:rsidR="00050E16" w:rsidRPr="00D605CA" w:rsidRDefault="000638A9" w:rsidP="006A644A">
      <w:pPr>
        <w:pStyle w:val="Disclaimer"/>
        <w:rPr>
          <w:lang w:val="es-ES_tradnl"/>
        </w:rPr>
      </w:pPr>
      <w:r w:rsidRPr="00D605CA">
        <w:rPr>
          <w:lang w:val="es-ES_tradnl"/>
        </w:rPr>
        <w:t>Descargo de responsabilidad: el presente documento no constituye un documento de política u orientación de la UPOV</w:t>
      </w:r>
    </w:p>
    <w:p w14:paraId="4E460993" w14:textId="77777777" w:rsidR="00C703C6" w:rsidRPr="00D605CA" w:rsidRDefault="00C703C6" w:rsidP="00C703C6">
      <w:pPr>
        <w:rPr>
          <w:szCs w:val="18"/>
          <w:lang w:val="es-ES_tradnl"/>
        </w:rPr>
      </w:pPr>
      <w:r w:rsidRPr="00D605CA">
        <w:rPr>
          <w:szCs w:val="18"/>
          <w:lang w:val="es-ES_tradnl"/>
        </w:rPr>
        <w:fldChar w:fldCharType="begin"/>
      </w:r>
      <w:r w:rsidRPr="00D605CA">
        <w:rPr>
          <w:szCs w:val="18"/>
          <w:lang w:val="es-ES_tradnl"/>
        </w:rPr>
        <w:instrText xml:space="preserve"> AUTONUM  </w:instrText>
      </w:r>
      <w:r w:rsidRPr="00D605CA">
        <w:rPr>
          <w:szCs w:val="18"/>
          <w:lang w:val="es-ES_tradnl"/>
        </w:rPr>
        <w:fldChar w:fldCharType="end"/>
      </w:r>
      <w:r w:rsidRPr="00D605CA">
        <w:rPr>
          <w:szCs w:val="18"/>
          <w:lang w:val="es-ES_tradnl"/>
        </w:rPr>
        <w:tab/>
        <w:t>El presente documento contiene el informe sobre el rendimiento del programa y presupuesto en el bienio 2018</w:t>
      </w:r>
      <w:r w:rsidRPr="00D605CA">
        <w:rPr>
          <w:szCs w:val="18"/>
          <w:lang w:val="es-ES_tradnl"/>
        </w:rPr>
        <w:noBreakHyphen/>
        <w:t>2019, sobre la base del programa y presupuesto del bienio 2018</w:t>
      </w:r>
      <w:r w:rsidRPr="00D605CA">
        <w:rPr>
          <w:szCs w:val="18"/>
          <w:lang w:val="es-ES_tradnl"/>
        </w:rPr>
        <w:noBreakHyphen/>
        <w:t>2019 aprobado por el Consejo (véase el documento C/51/4 Rev. “Programa y presupuesto para el bienio 2018</w:t>
      </w:r>
      <w:r w:rsidRPr="00D605CA">
        <w:rPr>
          <w:szCs w:val="18"/>
          <w:lang w:val="es-ES_tradnl"/>
        </w:rPr>
        <w:noBreakHyphen/>
        <w:t>2019”).</w:t>
      </w:r>
    </w:p>
    <w:p w14:paraId="6FEA1E5F" w14:textId="77777777" w:rsidR="00C703C6" w:rsidRPr="00D605CA" w:rsidRDefault="00C703C6" w:rsidP="00C703C6">
      <w:pPr>
        <w:rPr>
          <w:szCs w:val="18"/>
          <w:lang w:val="es-ES_tradnl"/>
        </w:rPr>
      </w:pPr>
    </w:p>
    <w:p w14:paraId="039C17C7" w14:textId="183CD4D9" w:rsidR="00C703C6" w:rsidRPr="00D605CA" w:rsidRDefault="00C703C6" w:rsidP="00C703C6">
      <w:pPr>
        <w:rPr>
          <w:szCs w:val="18"/>
          <w:lang w:val="es-ES_tradnl"/>
        </w:rPr>
      </w:pPr>
      <w:r w:rsidRPr="00D605CA">
        <w:rPr>
          <w:szCs w:val="18"/>
          <w:lang w:val="es-ES_tradnl"/>
        </w:rPr>
        <w:fldChar w:fldCharType="begin"/>
      </w:r>
      <w:r w:rsidRPr="00D605CA">
        <w:rPr>
          <w:szCs w:val="18"/>
          <w:lang w:val="es-ES_tradnl"/>
        </w:rPr>
        <w:instrText xml:space="preserve"> AUTONUM  </w:instrText>
      </w:r>
      <w:r w:rsidRPr="00D605CA">
        <w:rPr>
          <w:szCs w:val="18"/>
          <w:lang w:val="es-ES_tradnl"/>
        </w:rPr>
        <w:fldChar w:fldCharType="end"/>
      </w:r>
      <w:r w:rsidRPr="00D605CA">
        <w:rPr>
          <w:szCs w:val="18"/>
          <w:lang w:val="es-ES_tradnl"/>
        </w:rPr>
        <w:tab/>
        <w:t>En el informe sobre el rendimiento en el bienio 2018</w:t>
      </w:r>
      <w:r w:rsidRPr="00D605CA">
        <w:rPr>
          <w:szCs w:val="18"/>
          <w:lang w:val="es-ES_tradnl"/>
        </w:rPr>
        <w:noBreakHyphen/>
        <w:t>2019 se facilita información sobre los gastos, el número total de puestos de la Oficina de la Unión y los resultados e indicadores de rendimiento por subprograma, sobre la base del programa y presupuesto aprobado por el Consejo.</w:t>
      </w:r>
      <w:r w:rsidR="00783ECA" w:rsidRPr="00D605CA">
        <w:rPr>
          <w:szCs w:val="18"/>
          <w:lang w:val="es-ES_tradnl"/>
        </w:rPr>
        <w:t xml:space="preserve"> </w:t>
      </w:r>
      <w:r w:rsidRPr="00D605CA">
        <w:rPr>
          <w:szCs w:val="18"/>
          <w:lang w:val="es-ES_tradnl"/>
        </w:rPr>
        <w:t>En el presente documento también se facilita un panorama de las evoluciones temporales.</w:t>
      </w:r>
    </w:p>
    <w:p w14:paraId="1648EB1D" w14:textId="77777777" w:rsidR="00C703C6" w:rsidRPr="00D605CA" w:rsidRDefault="00C703C6" w:rsidP="00C703C6">
      <w:pPr>
        <w:rPr>
          <w:szCs w:val="18"/>
          <w:lang w:val="es-ES_tradnl"/>
        </w:rPr>
      </w:pPr>
    </w:p>
    <w:p w14:paraId="06706565" w14:textId="77777777" w:rsidR="00C703C6" w:rsidRPr="00D605CA" w:rsidRDefault="00C703C6" w:rsidP="00C703C6">
      <w:pPr>
        <w:rPr>
          <w:szCs w:val="18"/>
          <w:lang w:val="es-ES_tradnl"/>
        </w:rPr>
      </w:pPr>
    </w:p>
    <w:p w14:paraId="20EE8D77" w14:textId="77777777" w:rsidR="00C703C6" w:rsidRPr="00D605CA" w:rsidRDefault="00C703C6" w:rsidP="00C703C6">
      <w:pPr>
        <w:rPr>
          <w:szCs w:val="18"/>
          <w:lang w:val="es-ES_tradnl"/>
        </w:rPr>
      </w:pPr>
    </w:p>
    <w:p w14:paraId="7AB5C36D" w14:textId="77777777" w:rsidR="00C703C6" w:rsidRPr="00D605CA" w:rsidRDefault="00C703C6" w:rsidP="00C703C6">
      <w:pPr>
        <w:rPr>
          <w:szCs w:val="18"/>
          <w:lang w:val="es-ES_tradnl"/>
        </w:rPr>
      </w:pPr>
      <w:r w:rsidRPr="00D605CA">
        <w:rPr>
          <w:szCs w:val="18"/>
          <w:lang w:val="es-ES_tradnl"/>
        </w:rPr>
        <w:t>RESUMEN</w:t>
      </w:r>
    </w:p>
    <w:p w14:paraId="2A172B74" w14:textId="77777777" w:rsidR="00C703C6" w:rsidRPr="00D605CA" w:rsidRDefault="00C703C6" w:rsidP="00C703C6">
      <w:pPr>
        <w:rPr>
          <w:szCs w:val="18"/>
          <w:lang w:val="es-ES_tradnl"/>
        </w:rPr>
      </w:pPr>
    </w:p>
    <w:p w14:paraId="55EAC88C" w14:textId="77777777" w:rsidR="00C703C6" w:rsidRPr="00D605CA" w:rsidRDefault="00C703C6" w:rsidP="00C703C6">
      <w:pPr>
        <w:rPr>
          <w:szCs w:val="18"/>
          <w:lang w:val="es-ES_tradnl"/>
        </w:rPr>
      </w:pPr>
      <w:r w:rsidRPr="00D605CA">
        <w:rPr>
          <w:szCs w:val="18"/>
          <w:lang w:val="es-ES_tradnl"/>
        </w:rPr>
        <w:fldChar w:fldCharType="begin"/>
      </w:r>
      <w:r w:rsidRPr="00D605CA">
        <w:rPr>
          <w:szCs w:val="18"/>
          <w:lang w:val="es-ES_tradnl"/>
        </w:rPr>
        <w:instrText xml:space="preserve"> AUTONUM  </w:instrText>
      </w:r>
      <w:r w:rsidRPr="00D605CA">
        <w:rPr>
          <w:szCs w:val="18"/>
          <w:lang w:val="es-ES_tradnl"/>
        </w:rPr>
        <w:fldChar w:fldCharType="end"/>
      </w:r>
      <w:r w:rsidRPr="00D605CA">
        <w:rPr>
          <w:szCs w:val="18"/>
          <w:lang w:val="es-ES_tradnl"/>
        </w:rPr>
        <w:tab/>
        <w:t>En el mapa siguiente se ofrece un panorama de las novedades acontecidas respecto de la situación en relación con la UPOV durante el bienio 2018</w:t>
      </w:r>
      <w:r w:rsidRPr="00D605CA">
        <w:rPr>
          <w:szCs w:val="18"/>
          <w:lang w:val="es-ES_tradnl"/>
        </w:rPr>
        <w:noBreakHyphen/>
        <w:t xml:space="preserve">2019. </w:t>
      </w:r>
    </w:p>
    <w:p w14:paraId="2B1C80AC" w14:textId="77777777" w:rsidR="00C703C6" w:rsidRPr="00D605CA" w:rsidRDefault="00C703C6" w:rsidP="00C703C6">
      <w:pPr>
        <w:jc w:val="left"/>
        <w:rPr>
          <w:sz w:val="10"/>
          <w:szCs w:val="10"/>
          <w:lang w:val="es-ES_tradnl"/>
        </w:rPr>
      </w:pPr>
    </w:p>
    <w:p w14:paraId="7F8109D7" w14:textId="77777777" w:rsidR="00C703C6" w:rsidRPr="00D605CA" w:rsidRDefault="00C703C6" w:rsidP="00083622">
      <w:pPr>
        <w:ind w:left="142"/>
        <w:jc w:val="left"/>
        <w:rPr>
          <w:lang w:val="es-ES_tradnl"/>
        </w:rPr>
      </w:pPr>
      <w:r w:rsidRPr="00D605CA">
        <w:rPr>
          <w:noProof/>
        </w:rPr>
        <w:drawing>
          <wp:inline distT="0" distB="0" distL="0" distR="0" wp14:anchorId="4FFF782C" wp14:editId="183072DC">
            <wp:extent cx="5756275" cy="289235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01_map_executive_summary.png"/>
                    <pic:cNvPicPr/>
                  </pic:nvPicPr>
                  <pic:blipFill>
                    <a:blip r:embed="rId9">
                      <a:extLst>
                        <a:ext uri="{28A0092B-C50C-407E-A947-70E740481C1C}">
                          <a14:useLocalDpi xmlns:a14="http://schemas.microsoft.com/office/drawing/2010/main" val="0"/>
                        </a:ext>
                      </a:extLst>
                    </a:blip>
                    <a:stretch>
                      <a:fillRect/>
                    </a:stretch>
                  </pic:blipFill>
                  <pic:spPr>
                    <a:xfrm>
                      <a:off x="0" y="0"/>
                      <a:ext cx="5903158" cy="2966155"/>
                    </a:xfrm>
                    <a:prstGeom prst="rect">
                      <a:avLst/>
                    </a:prstGeom>
                    <a:ln w="3175">
                      <a:noFill/>
                    </a:ln>
                  </pic:spPr>
                </pic:pic>
              </a:graphicData>
            </a:graphic>
          </wp:inline>
        </w:drawing>
      </w:r>
    </w:p>
    <w:p w14:paraId="146388A0" w14:textId="77777777" w:rsidR="00C703C6" w:rsidRPr="00D605CA" w:rsidRDefault="00C703C6" w:rsidP="00083622">
      <w:pPr>
        <w:pStyle w:val="BodyText"/>
        <w:spacing w:after="60"/>
        <w:ind w:left="142"/>
        <w:rPr>
          <w:rFonts w:cs="Arial"/>
          <w:sz w:val="12"/>
          <w:szCs w:val="12"/>
          <w:lang w:val="es-ES_tradnl"/>
        </w:rPr>
      </w:pPr>
      <w:r w:rsidRPr="00D605CA">
        <w:rPr>
          <w:sz w:val="12"/>
          <w:lang w:val="es-ES_tradnl"/>
        </w:rPr>
        <w:t>Las fronteras que figuran en este mapa no implican la expresión de opinión alguna por parte de la UPOV sobre la condición jurídica de ningún país o territorio.</w:t>
      </w:r>
    </w:p>
    <w:p w14:paraId="497D1DFE" w14:textId="5DDF98E6" w:rsidR="00C703C6" w:rsidRPr="00D605CA" w:rsidRDefault="00C703C6" w:rsidP="00083622">
      <w:pPr>
        <w:ind w:left="567" w:hanging="567"/>
        <w:jc w:val="left"/>
        <w:rPr>
          <w:sz w:val="16"/>
          <w:lang w:val="es-ES_tradnl"/>
        </w:rPr>
      </w:pPr>
      <w:r w:rsidRPr="00D605CA">
        <w:rPr>
          <w:noProof/>
        </w:rPr>
        <w:drawing>
          <wp:inline distT="0" distB="0" distL="0" distR="0" wp14:anchorId="4552A1CC" wp14:editId="0E15D8FE">
            <wp:extent cx="115200" cy="115200"/>
            <wp:effectExtent l="19050" t="19050" r="18415" b="1841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sidRPr="00D605CA">
        <w:rPr>
          <w:lang w:val="es-ES_tradnl"/>
        </w:rPr>
        <w:tab/>
      </w:r>
      <w:r w:rsidRPr="00D605CA">
        <w:rPr>
          <w:sz w:val="16"/>
          <w:lang w:val="es-ES_tradnl"/>
        </w:rPr>
        <w:t>Estados y organizaciones que han pasado a ser miembros de la Unión duran</w:t>
      </w:r>
      <w:r w:rsidR="00F264A0" w:rsidRPr="00D605CA">
        <w:rPr>
          <w:sz w:val="16"/>
          <w:lang w:val="es-ES_tradnl"/>
        </w:rPr>
        <w:t>te el bienio 2018-2019 (Egipto)</w:t>
      </w:r>
    </w:p>
    <w:p w14:paraId="5FF47822" w14:textId="6EF06EE7" w:rsidR="00C703C6" w:rsidRPr="00D605CA" w:rsidRDefault="00C703C6" w:rsidP="00083622">
      <w:pPr>
        <w:ind w:left="567" w:hanging="567"/>
        <w:jc w:val="left"/>
        <w:rPr>
          <w:sz w:val="16"/>
          <w:lang w:val="es-ES_tradnl"/>
        </w:rPr>
      </w:pPr>
      <w:r w:rsidRPr="00D605CA">
        <w:rPr>
          <w:noProof/>
          <w:sz w:val="16"/>
        </w:rPr>
        <w:drawing>
          <wp:inline distT="0" distB="0" distL="0" distR="0" wp14:anchorId="77323F7E" wp14:editId="5DBABFF4">
            <wp:extent cx="115200" cy="115200"/>
            <wp:effectExtent l="19050" t="19050" r="1841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00" cy="115200"/>
                    </a:xfrm>
                    <a:prstGeom prst="rect">
                      <a:avLst/>
                    </a:prstGeom>
                    <a:ln>
                      <a:solidFill>
                        <a:schemeClr val="tx1"/>
                      </a:solidFill>
                    </a:ln>
                  </pic:spPr>
                </pic:pic>
              </a:graphicData>
            </a:graphic>
          </wp:inline>
        </w:drawing>
      </w:r>
      <w:r w:rsidRPr="00D605CA">
        <w:rPr>
          <w:sz w:val="16"/>
          <w:lang w:val="es-ES_tradnl"/>
        </w:rPr>
        <w:tab/>
        <w:t>Estados y organizaciones que se han adherido al Acta de 1991 del Convenio de la UPOV o que han ratificado dicha Acta durante el bienio 2018-2019 (</w:t>
      </w:r>
      <w:r w:rsidR="00F264A0" w:rsidRPr="00D605CA">
        <w:rPr>
          <w:sz w:val="16"/>
          <w:lang w:val="es-ES_tradnl"/>
        </w:rPr>
        <w:t xml:space="preserve">Bélgica y </w:t>
      </w:r>
      <w:r w:rsidRPr="00D605CA">
        <w:rPr>
          <w:sz w:val="16"/>
          <w:lang w:val="es-ES_tradnl"/>
        </w:rPr>
        <w:t>Egipto).</w:t>
      </w:r>
    </w:p>
    <w:p w14:paraId="40B1888B" w14:textId="77777777" w:rsidR="00C703C6" w:rsidRPr="00D605CA" w:rsidRDefault="00C703C6" w:rsidP="00C703C6">
      <w:pPr>
        <w:ind w:left="567" w:hanging="567"/>
        <w:jc w:val="left"/>
        <w:rPr>
          <w:sz w:val="16"/>
          <w:lang w:val="es-ES_tradnl"/>
        </w:rPr>
      </w:pPr>
      <w:r w:rsidRPr="00D605CA">
        <w:rPr>
          <w:noProof/>
          <w:sz w:val="16"/>
        </w:rPr>
        <w:drawing>
          <wp:inline distT="0" distB="0" distL="0" distR="0" wp14:anchorId="6062E528" wp14:editId="4CFE107D">
            <wp:extent cx="115200" cy="115200"/>
            <wp:effectExtent l="19050" t="19050" r="18415"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D605CA">
        <w:rPr>
          <w:sz w:val="16"/>
          <w:lang w:val="es-ES_tradnl"/>
        </w:rPr>
        <w:tab/>
        <w:t>Estados y organizaciones que han iniciado ante el Consejo de la UPOV el procedimiento de adhesión a la Unión durante el bienio 2018-2019 (Afganistán, Mongolia, Nigeria, y San Vicente y las Granadinas)</w:t>
      </w:r>
    </w:p>
    <w:p w14:paraId="75D00E51" w14:textId="01A28460" w:rsidR="00C703C6" w:rsidRPr="00D605CA" w:rsidRDefault="00397B22" w:rsidP="00C703C6">
      <w:pPr>
        <w:ind w:left="567" w:hanging="567"/>
        <w:jc w:val="left"/>
        <w:rPr>
          <w:sz w:val="16"/>
          <w:lang w:val="es-ES_tradnl"/>
        </w:rPr>
      </w:pPr>
      <w:r>
        <w:rPr>
          <w:sz w:val="16"/>
          <w:lang w:val="es-ES_tradnl"/>
        </w:rPr>
        <w:pict w14:anchorId="4F143895">
          <v:shape id="Picture 277" o:spid="_x0000_i1026" type="#_x0000_t75" style="width:9.5pt;height:9.5pt;visibility:visible;mso-wrap-style:square" o:bordertopcolor="black" o:borderleftcolor="black" o:borderbottomcolor="black" o:borderrightcolor="black">
            <v:imagedata r:id="rId13" o:title=""/>
            <w10:bordertop type="single" width="6"/>
            <w10:borderleft type="single" width="6"/>
            <w10:borderbottom type="single" width="6"/>
            <w10:borderright type="single" width="6"/>
          </v:shape>
        </w:pict>
      </w:r>
      <w:r w:rsidR="00C703C6" w:rsidRPr="00D605CA">
        <w:rPr>
          <w:sz w:val="16"/>
          <w:lang w:val="es-ES_tradnl"/>
        </w:rPr>
        <w:tab/>
        <w:t>Estados y organizaciones que se han puesto en contacto con la Oficina de la Unión para recibir asistencia en la elaboración de legislación sobre la protección de las variedades vegetales durante el bienio 2018-2019 (Afganistán, Argelia, Antigua y Barbuda, Bosnia y Herzegovina, Camboya, Colombia, Emiratos Árabes Unidos, Egipto, Georgia, Indonesia, Irán (República Islámica del), Iraq, Jamaica, Japón, Kazajstán, Liechtenstein, Malasia, Mauricio, México, Mo</w:t>
      </w:r>
      <w:r w:rsidR="00F264A0" w:rsidRPr="00D605CA">
        <w:rPr>
          <w:sz w:val="16"/>
          <w:lang w:val="es-ES_tradnl"/>
        </w:rPr>
        <w:t>ngolia, Myanmar, Nigeria, Nueva </w:t>
      </w:r>
      <w:r w:rsidR="00C703C6" w:rsidRPr="00D605CA">
        <w:rPr>
          <w:sz w:val="16"/>
          <w:lang w:val="es-ES_tradnl"/>
        </w:rPr>
        <w:t>Zelandia, Paraguay, República Democrática Popular Lao, San Vicente y las Granadinas, Trin</w:t>
      </w:r>
      <w:r w:rsidR="00F264A0" w:rsidRPr="00D605CA">
        <w:rPr>
          <w:sz w:val="16"/>
          <w:lang w:val="es-ES_tradnl"/>
        </w:rPr>
        <w:t>idad y Tabago, Uzbekistán, Viet </w:t>
      </w:r>
      <w:r w:rsidR="00C703C6" w:rsidRPr="00D605CA">
        <w:rPr>
          <w:sz w:val="16"/>
          <w:lang w:val="es-ES_tradnl"/>
        </w:rPr>
        <w:t>Nam, Zambia y Zimbabwe)</w:t>
      </w:r>
    </w:p>
    <w:p w14:paraId="2230D706" w14:textId="77777777" w:rsidR="00083622" w:rsidRPr="00D605CA" w:rsidRDefault="00083622" w:rsidP="00C703C6">
      <w:pPr>
        <w:ind w:left="567" w:hanging="567"/>
        <w:jc w:val="left"/>
        <w:rPr>
          <w:sz w:val="16"/>
          <w:szCs w:val="16"/>
          <w:lang w:val="es-ES_tradnl"/>
        </w:rPr>
      </w:pPr>
    </w:p>
    <w:p w14:paraId="49C220C0" w14:textId="2CEB0538" w:rsidR="00C703C6" w:rsidRPr="00D605CA" w:rsidRDefault="00C703C6" w:rsidP="00C703C6">
      <w:pPr>
        <w:keepNext/>
        <w:rPr>
          <w:i/>
          <w:szCs w:val="18"/>
          <w:lang w:val="es-ES_tradnl"/>
        </w:rPr>
      </w:pPr>
      <w:r w:rsidRPr="00D605CA">
        <w:rPr>
          <w:i/>
          <w:szCs w:val="18"/>
          <w:lang w:val="es-ES_tradnl"/>
        </w:rPr>
        <w:t>Política general sobre protección de las variedades vegetales (</w:t>
      </w:r>
      <w:r w:rsidR="00252558" w:rsidRPr="00D605CA">
        <w:rPr>
          <w:i/>
          <w:szCs w:val="18"/>
          <w:lang w:val="es-ES_tradnl"/>
        </w:rPr>
        <w:t>su</w:t>
      </w:r>
      <w:r w:rsidR="004B5063" w:rsidRPr="00D605CA">
        <w:rPr>
          <w:i/>
          <w:szCs w:val="18"/>
          <w:lang w:val="es-ES_tradnl"/>
        </w:rPr>
        <w:t>b</w:t>
      </w:r>
      <w:r w:rsidR="00252558" w:rsidRPr="00D605CA">
        <w:rPr>
          <w:i/>
          <w:szCs w:val="18"/>
          <w:lang w:val="es-ES_tradnl"/>
        </w:rPr>
        <w:t>programa</w:t>
      </w:r>
      <w:r w:rsidRPr="00D605CA">
        <w:rPr>
          <w:i/>
          <w:szCs w:val="18"/>
          <w:lang w:val="es-ES_tradnl"/>
        </w:rPr>
        <w:t> UV.1)</w:t>
      </w:r>
    </w:p>
    <w:p w14:paraId="376F522C" w14:textId="77777777" w:rsidR="00C703C6" w:rsidRPr="00D605CA" w:rsidRDefault="00C703C6" w:rsidP="00C703C6">
      <w:pPr>
        <w:keepNext/>
        <w:rPr>
          <w:szCs w:val="18"/>
          <w:lang w:val="es-ES_tradnl"/>
        </w:rPr>
      </w:pPr>
    </w:p>
    <w:p w14:paraId="44B03574" w14:textId="503B906B" w:rsidR="00C703C6" w:rsidRPr="00D605CA" w:rsidRDefault="00C703C6" w:rsidP="00C703C6">
      <w:pPr>
        <w:rPr>
          <w:szCs w:val="18"/>
          <w:lang w:val="es-ES_tradnl"/>
        </w:rPr>
      </w:pPr>
      <w:r w:rsidRPr="00D605CA">
        <w:rPr>
          <w:szCs w:val="18"/>
          <w:lang w:val="es-ES_tradnl"/>
        </w:rPr>
        <w:fldChar w:fldCharType="begin"/>
      </w:r>
      <w:r w:rsidRPr="00D605CA">
        <w:rPr>
          <w:szCs w:val="18"/>
          <w:lang w:val="es-ES_tradnl"/>
        </w:rPr>
        <w:instrText xml:space="preserve"> AUTONUM  </w:instrText>
      </w:r>
      <w:r w:rsidRPr="00D605CA">
        <w:rPr>
          <w:szCs w:val="18"/>
          <w:lang w:val="es-ES_tradnl"/>
        </w:rPr>
        <w:fldChar w:fldCharType="end"/>
      </w:r>
      <w:r w:rsidRPr="00D605CA">
        <w:rPr>
          <w:szCs w:val="18"/>
          <w:lang w:val="es-ES_tradnl"/>
        </w:rPr>
        <w:tab/>
        <w:t>En este subprograma se establece el marco para la elaboración de políticas, la gestión y la coordinación de</w:t>
      </w:r>
      <w:r w:rsidR="009C7F1E" w:rsidRPr="00D605CA">
        <w:rPr>
          <w:szCs w:val="18"/>
          <w:lang w:val="es-ES_tradnl"/>
        </w:rPr>
        <w:t> </w:t>
      </w:r>
      <w:r w:rsidRPr="00D605CA">
        <w:rPr>
          <w:szCs w:val="18"/>
          <w:lang w:val="es-ES_tradnl"/>
        </w:rPr>
        <w:t>las</w:t>
      </w:r>
      <w:r w:rsidR="009C7F1E" w:rsidRPr="00D605CA">
        <w:rPr>
          <w:szCs w:val="18"/>
          <w:lang w:val="es-ES_tradnl"/>
        </w:rPr>
        <w:t> </w:t>
      </w:r>
      <w:r w:rsidRPr="00D605CA">
        <w:rPr>
          <w:szCs w:val="18"/>
          <w:lang w:val="es-ES_tradnl"/>
        </w:rPr>
        <w:t>actividades del programa general de la UPOV, según lo establecido por el Consejo con la orientación del</w:t>
      </w:r>
      <w:r w:rsidR="009C7F1E" w:rsidRPr="00D605CA">
        <w:rPr>
          <w:szCs w:val="18"/>
          <w:lang w:val="es-ES_tradnl"/>
        </w:rPr>
        <w:t> </w:t>
      </w:r>
      <w:r w:rsidRPr="00D605CA">
        <w:rPr>
          <w:szCs w:val="18"/>
          <w:lang w:val="es-ES_tradnl"/>
        </w:rPr>
        <w:t>Comité</w:t>
      </w:r>
      <w:r w:rsidR="009C7F1E" w:rsidRPr="00D605CA">
        <w:rPr>
          <w:szCs w:val="18"/>
          <w:lang w:val="es-ES_tradnl"/>
        </w:rPr>
        <w:t> </w:t>
      </w:r>
      <w:r w:rsidRPr="00D605CA">
        <w:rPr>
          <w:szCs w:val="18"/>
          <w:lang w:val="es-ES_tradnl"/>
        </w:rPr>
        <w:t>Consultivo.</w:t>
      </w:r>
      <w:r w:rsidR="00783ECA" w:rsidRPr="00D605CA">
        <w:rPr>
          <w:szCs w:val="18"/>
          <w:lang w:val="es-ES_tradnl"/>
        </w:rPr>
        <w:t xml:space="preserve"> </w:t>
      </w:r>
    </w:p>
    <w:p w14:paraId="36FF8A51" w14:textId="77777777" w:rsidR="00C703C6" w:rsidRPr="00D605CA" w:rsidRDefault="00C703C6" w:rsidP="00C703C6">
      <w:pPr>
        <w:rPr>
          <w:szCs w:val="18"/>
          <w:lang w:val="es-ES_tradnl"/>
        </w:rPr>
      </w:pPr>
    </w:p>
    <w:p w14:paraId="046A23D7" w14:textId="77777777" w:rsidR="00C703C6" w:rsidRPr="00D605CA" w:rsidRDefault="00C703C6" w:rsidP="00C703C6">
      <w:pPr>
        <w:rPr>
          <w:szCs w:val="18"/>
          <w:lang w:val="es-ES_tradnl"/>
        </w:rPr>
      </w:pPr>
      <w:r w:rsidRPr="00D605CA">
        <w:rPr>
          <w:szCs w:val="18"/>
          <w:lang w:val="es-ES_tradnl"/>
        </w:rPr>
        <w:fldChar w:fldCharType="begin"/>
      </w:r>
      <w:r w:rsidRPr="00D605CA">
        <w:rPr>
          <w:szCs w:val="18"/>
          <w:lang w:val="es-ES_tradnl"/>
        </w:rPr>
        <w:instrText xml:space="preserve"> AUTONUM  </w:instrText>
      </w:r>
      <w:r w:rsidRPr="00D605CA">
        <w:rPr>
          <w:szCs w:val="18"/>
          <w:lang w:val="es-ES_tradnl"/>
        </w:rPr>
        <w:fldChar w:fldCharType="end"/>
      </w:r>
      <w:r w:rsidRPr="00D605CA">
        <w:rPr>
          <w:szCs w:val="18"/>
          <w:lang w:val="es-ES_tradnl"/>
        </w:rPr>
        <w:tab/>
        <w:t>El Consejo aprobó el proyecto de programa y presupuesto para el bienio 2020</w:t>
      </w:r>
      <w:r w:rsidRPr="00D605CA">
        <w:rPr>
          <w:szCs w:val="18"/>
          <w:lang w:val="es-ES_tradnl"/>
        </w:rPr>
        <w:noBreakHyphen/>
        <w:t>2021, incluido el importe de las contribuciones de los miembros de la Unión; el tope máximo de gastos del presupuesto ordinario y el número total de puestos.</w:t>
      </w:r>
    </w:p>
    <w:p w14:paraId="76ED9D7C" w14:textId="77777777" w:rsidR="00C703C6" w:rsidRPr="00D605CA" w:rsidRDefault="00C703C6" w:rsidP="00C703C6">
      <w:pPr>
        <w:rPr>
          <w:szCs w:val="18"/>
          <w:lang w:val="es-ES_tradnl"/>
        </w:rPr>
      </w:pPr>
    </w:p>
    <w:p w14:paraId="14BF8899" w14:textId="52FFE065" w:rsidR="00C703C6" w:rsidRPr="00D605CA" w:rsidRDefault="00C703C6" w:rsidP="00C703C6">
      <w:pPr>
        <w:rPr>
          <w:szCs w:val="18"/>
          <w:lang w:val="es-ES_tradnl"/>
        </w:rPr>
      </w:pPr>
      <w:r w:rsidRPr="00D605CA">
        <w:rPr>
          <w:szCs w:val="18"/>
          <w:lang w:val="es-ES_tradnl"/>
        </w:rPr>
        <w:fldChar w:fldCharType="begin"/>
      </w:r>
      <w:r w:rsidRPr="00D605CA">
        <w:rPr>
          <w:szCs w:val="18"/>
          <w:lang w:val="es-ES_tradnl"/>
        </w:rPr>
        <w:instrText xml:space="preserve"> AUTONUM  </w:instrText>
      </w:r>
      <w:r w:rsidRPr="00D605CA">
        <w:rPr>
          <w:szCs w:val="18"/>
          <w:lang w:val="es-ES_tradnl"/>
        </w:rPr>
        <w:fldChar w:fldCharType="end"/>
      </w:r>
      <w:r w:rsidRPr="00D605CA">
        <w:rPr>
          <w:szCs w:val="18"/>
          <w:lang w:val="es-ES_tradnl"/>
        </w:rPr>
        <w:tab/>
        <w:t xml:space="preserve">El Comité Consultivo analizó la puesta en práctica del plan operativo estratégico para diversificar las fuentes de ingresos de la UPOV y así mantener y reforzar la sostenibilidad de las actividades y los servicios actuales y, como parte de este análisis, el Comité Consultivo solicitó que se busquen opciones de financiación de la herramienta de solicitudes de derechos de obtentor </w:t>
      </w:r>
      <w:r w:rsidR="00F264A0" w:rsidRPr="00D605CA">
        <w:rPr>
          <w:szCs w:val="18"/>
          <w:lang w:val="es-ES_tradnl"/>
        </w:rPr>
        <w:t>UPOV PRISMA</w:t>
      </w:r>
      <w:r w:rsidRPr="00D605CA">
        <w:rPr>
          <w:szCs w:val="18"/>
          <w:lang w:val="es-ES_tradnl"/>
        </w:rPr>
        <w:t xml:space="preserve"> y se elaboren propuestas de bases de datos y de servicios informáticos que la</w:t>
      </w:r>
      <w:r w:rsidR="00083622" w:rsidRPr="00D605CA">
        <w:rPr>
          <w:szCs w:val="18"/>
          <w:lang w:val="es-ES_tradnl"/>
        </w:rPr>
        <w:t> </w:t>
      </w:r>
      <w:r w:rsidRPr="00D605CA">
        <w:rPr>
          <w:szCs w:val="18"/>
          <w:lang w:val="es-ES_tradnl"/>
        </w:rPr>
        <w:t>UPOV podría considerar como posibles fuentes de ingresos.</w:t>
      </w:r>
      <w:r w:rsidR="00783ECA" w:rsidRPr="00D605CA">
        <w:rPr>
          <w:szCs w:val="18"/>
          <w:lang w:val="es-ES_tradnl"/>
        </w:rPr>
        <w:t xml:space="preserve"> </w:t>
      </w:r>
      <w:r w:rsidRPr="00D605CA">
        <w:rPr>
          <w:szCs w:val="18"/>
          <w:lang w:val="es-ES_tradnl"/>
        </w:rPr>
        <w:t xml:space="preserve">Teniendo en cuenta las recomendaciones formuladas por el Comité Consultivo, el Consejo decidió aplicar una tasa de </w:t>
      </w:r>
      <w:r w:rsidR="00F264A0" w:rsidRPr="00D605CA">
        <w:rPr>
          <w:szCs w:val="18"/>
          <w:lang w:val="es-ES_tradnl"/>
        </w:rPr>
        <w:t>UPOV PRISMA</w:t>
      </w:r>
      <w:r w:rsidRPr="00D605CA">
        <w:rPr>
          <w:szCs w:val="18"/>
          <w:lang w:val="es-ES_tradnl"/>
        </w:rPr>
        <w:t xml:space="preserve"> de 90 francos suizos por solicitud a partir de enero de 2020 e introducir un sistema “</w:t>
      </w:r>
      <w:r w:rsidRPr="00D605CA">
        <w:rPr>
          <w:i/>
          <w:szCs w:val="18"/>
          <w:lang w:val="es-ES_tradnl"/>
        </w:rPr>
        <w:t>freemium</w:t>
      </w:r>
      <w:r w:rsidRPr="00D605CA">
        <w:rPr>
          <w:szCs w:val="18"/>
          <w:lang w:val="es-ES_tradnl"/>
        </w:rPr>
        <w:t>” para la base de datos sobre variedades vegetales PLUTO.</w:t>
      </w:r>
      <w:r w:rsidR="00783ECA" w:rsidRPr="00D605CA">
        <w:rPr>
          <w:szCs w:val="18"/>
          <w:lang w:val="es-ES_tradnl"/>
        </w:rPr>
        <w:t xml:space="preserve"> </w:t>
      </w:r>
      <w:r w:rsidRPr="00D605CA">
        <w:rPr>
          <w:szCs w:val="18"/>
          <w:lang w:val="es-ES_tradnl"/>
        </w:rPr>
        <w:t xml:space="preserve">El sistema </w:t>
      </w:r>
      <w:r w:rsidRPr="00D605CA">
        <w:rPr>
          <w:i/>
          <w:szCs w:val="18"/>
          <w:lang w:val="es-ES_tradnl"/>
        </w:rPr>
        <w:t>freemium</w:t>
      </w:r>
      <w:r w:rsidRPr="00D605CA">
        <w:rPr>
          <w:szCs w:val="18"/>
          <w:lang w:val="es-ES_tradnl"/>
        </w:rPr>
        <w:t xml:space="preserve"> para PLUTO ofrecerá dos opciones:</w:t>
      </w:r>
      <w:r w:rsidR="00783ECA" w:rsidRPr="00D605CA">
        <w:rPr>
          <w:szCs w:val="18"/>
          <w:lang w:val="es-ES_tradnl"/>
        </w:rPr>
        <w:t xml:space="preserve"> </w:t>
      </w:r>
      <w:r w:rsidR="00F264A0" w:rsidRPr="00D605CA">
        <w:rPr>
          <w:szCs w:val="18"/>
          <w:lang w:val="es-ES_tradnl"/>
        </w:rPr>
        <w:t xml:space="preserve">i) </w:t>
      </w:r>
      <w:r w:rsidRPr="00D605CA">
        <w:rPr>
          <w:szCs w:val="18"/>
          <w:lang w:val="es-ES_tradnl"/>
        </w:rPr>
        <w:t>opción gratuita:</w:t>
      </w:r>
      <w:r w:rsidR="00783ECA" w:rsidRPr="00D605CA">
        <w:rPr>
          <w:szCs w:val="18"/>
          <w:lang w:val="es-ES_tradnl"/>
        </w:rPr>
        <w:t xml:space="preserve"> </w:t>
      </w:r>
      <w:r w:rsidRPr="00D605CA">
        <w:rPr>
          <w:szCs w:val="18"/>
          <w:lang w:val="es-ES_tradnl"/>
        </w:rPr>
        <w:t>la base de datos PLUTO, junto con una función de búsqueda, será gratuita para todos los usuarios.</w:t>
      </w:r>
      <w:r w:rsidR="00783ECA" w:rsidRPr="00D605CA">
        <w:rPr>
          <w:szCs w:val="18"/>
          <w:lang w:val="es-ES_tradnl"/>
        </w:rPr>
        <w:t xml:space="preserve"> </w:t>
      </w:r>
      <w:r w:rsidRPr="00D605CA">
        <w:rPr>
          <w:szCs w:val="18"/>
          <w:lang w:val="es-ES_tradnl"/>
        </w:rPr>
        <w:t>Los resultados de búsqueda se limitarán a una visualización en pantalla de una sola página de resultados.</w:t>
      </w:r>
      <w:r w:rsidR="00783ECA" w:rsidRPr="00D605CA">
        <w:rPr>
          <w:szCs w:val="18"/>
          <w:lang w:val="es-ES_tradnl"/>
        </w:rPr>
        <w:t xml:space="preserve"> </w:t>
      </w:r>
      <w:r w:rsidRPr="00D605CA">
        <w:rPr>
          <w:szCs w:val="18"/>
          <w:lang w:val="es-ES_tradnl"/>
        </w:rPr>
        <w:t>No dispondrá del servicio de descarga de resultados de búsqueda o datos</w:t>
      </w:r>
      <w:r w:rsidR="00F264A0" w:rsidRPr="00D605CA">
        <w:rPr>
          <w:szCs w:val="18"/>
          <w:lang w:val="es-ES_tradnl"/>
        </w:rPr>
        <w:t xml:space="preserve"> de la base de datos PLUTO; ii) </w:t>
      </w:r>
      <w:r w:rsidRPr="00D605CA">
        <w:rPr>
          <w:szCs w:val="18"/>
          <w:lang w:val="es-ES_tradnl"/>
        </w:rPr>
        <w:t>opción</w:t>
      </w:r>
      <w:r w:rsidR="000003AC">
        <w:rPr>
          <w:szCs w:val="18"/>
          <w:lang w:val="es-ES_tradnl"/>
        </w:rPr>
        <w:t xml:space="preserve"> ampliada</w:t>
      </w:r>
      <w:r w:rsidRPr="00D605CA">
        <w:rPr>
          <w:szCs w:val="18"/>
          <w:lang w:val="es-ES_tradnl"/>
        </w:rPr>
        <w:t xml:space="preserve"> </w:t>
      </w:r>
      <w:r w:rsidR="000003AC">
        <w:rPr>
          <w:szCs w:val="18"/>
          <w:lang w:val="es-ES_tradnl"/>
        </w:rPr>
        <w:t>(</w:t>
      </w:r>
      <w:r w:rsidRPr="000003AC">
        <w:rPr>
          <w:szCs w:val="18"/>
          <w:lang w:val="es-ES_tradnl"/>
        </w:rPr>
        <w:t>premium</w:t>
      </w:r>
      <w:r w:rsidR="000003AC">
        <w:rPr>
          <w:szCs w:val="18"/>
          <w:lang w:val="es-ES_tradnl"/>
        </w:rPr>
        <w:t>)</w:t>
      </w:r>
      <w:r w:rsidRPr="00D605CA">
        <w:rPr>
          <w:szCs w:val="18"/>
          <w:lang w:val="es-ES_tradnl"/>
        </w:rPr>
        <w:t>:</w:t>
      </w:r>
      <w:r w:rsidR="00783ECA" w:rsidRPr="00D605CA">
        <w:rPr>
          <w:szCs w:val="18"/>
          <w:lang w:val="es-ES_tradnl"/>
        </w:rPr>
        <w:t xml:space="preserve"> </w:t>
      </w:r>
      <w:r w:rsidRPr="00D605CA">
        <w:rPr>
          <w:szCs w:val="18"/>
          <w:lang w:val="es-ES_tradnl"/>
        </w:rPr>
        <w:t>los usuarios que abonen una tasa tendrán acceso a todas las funciones de la base de datos PLUTO y podrán descargar datos sin limitaciones.</w:t>
      </w:r>
      <w:r w:rsidR="00783ECA" w:rsidRPr="00D605CA">
        <w:rPr>
          <w:szCs w:val="18"/>
          <w:lang w:val="es-ES_tradnl"/>
        </w:rPr>
        <w:t xml:space="preserve"> </w:t>
      </w:r>
      <w:r w:rsidRPr="00D605CA">
        <w:rPr>
          <w:szCs w:val="18"/>
          <w:lang w:val="es-ES_tradnl"/>
        </w:rPr>
        <w:t>La tasa será de 750 francos suizos al año.</w:t>
      </w:r>
      <w:r w:rsidR="00783ECA" w:rsidRPr="00D605CA">
        <w:rPr>
          <w:szCs w:val="18"/>
          <w:lang w:val="es-ES_tradnl"/>
        </w:rPr>
        <w:t xml:space="preserve"> </w:t>
      </w:r>
    </w:p>
    <w:p w14:paraId="12E81473" w14:textId="77777777" w:rsidR="00C703C6" w:rsidRPr="00D605CA" w:rsidRDefault="00C703C6" w:rsidP="00C703C6">
      <w:pPr>
        <w:rPr>
          <w:szCs w:val="18"/>
          <w:lang w:val="es-ES_tradnl"/>
        </w:rPr>
      </w:pPr>
    </w:p>
    <w:p w14:paraId="6C654276" w14:textId="5DD157A5" w:rsidR="00C703C6" w:rsidRPr="00D605CA" w:rsidRDefault="00C703C6" w:rsidP="00C703C6">
      <w:pPr>
        <w:rPr>
          <w:szCs w:val="18"/>
          <w:lang w:val="es-ES_tradnl"/>
        </w:rPr>
      </w:pPr>
      <w:r w:rsidRPr="00D605CA">
        <w:rPr>
          <w:szCs w:val="18"/>
          <w:lang w:val="es-ES_tradnl"/>
        </w:rPr>
        <w:fldChar w:fldCharType="begin"/>
      </w:r>
      <w:r w:rsidRPr="00D605CA">
        <w:rPr>
          <w:szCs w:val="18"/>
          <w:lang w:val="es-ES_tradnl"/>
        </w:rPr>
        <w:instrText xml:space="preserve"> AUTONUM  </w:instrText>
      </w:r>
      <w:r w:rsidRPr="00D605CA">
        <w:rPr>
          <w:szCs w:val="18"/>
          <w:lang w:val="es-ES_tradnl"/>
        </w:rPr>
        <w:fldChar w:fldCharType="end"/>
      </w:r>
      <w:r w:rsidRPr="00D605CA">
        <w:rPr>
          <w:szCs w:val="18"/>
          <w:lang w:val="es-ES_tradnl"/>
        </w:rPr>
        <w:tab/>
        <w:t>En cuanto a las relaciones con otras organizaciones, el Consejo convino en invitar a la Organización Mundial de Agricultores (OMA) a adquirir la condición de miembro de pleno derecho de la Alianza Mundial por las Semillas (WSP) y aprobó el proyecto de documento conjunto sobre los “Beneficios que ofrece la WSP a los agricultores”.</w:t>
      </w:r>
      <w:r w:rsidR="00783ECA" w:rsidRPr="00D605CA">
        <w:rPr>
          <w:szCs w:val="18"/>
          <w:lang w:val="es-ES_tradnl"/>
        </w:rPr>
        <w:t xml:space="preserve"> </w:t>
      </w:r>
      <w:r w:rsidRPr="00D605CA">
        <w:rPr>
          <w:szCs w:val="18"/>
          <w:lang w:val="es-ES_tradnl"/>
        </w:rPr>
        <w:t>El Comité Consultivo solicitó a la Oficina de la Unión que consulte al secretario ejecutivo del CDB y al secretario del ITPGRFA sobre la manera de reflejar los objetivos del CBD y el ITPGRFA en la pregunta frecuente sobre la relación entre el Convenio de la UPOV y otros tratados internacionales y que estudie medios para facilitar el intercambio de experiencias e información acerca de la aplicación del Convenio de la UPOV, el CBD y el ITPGRFA.</w:t>
      </w:r>
      <w:r w:rsidR="00783ECA" w:rsidRPr="00D605CA">
        <w:rPr>
          <w:szCs w:val="18"/>
          <w:lang w:val="es-ES_tradnl"/>
        </w:rPr>
        <w:t xml:space="preserve"> </w:t>
      </w:r>
      <w:r w:rsidRPr="00D605CA">
        <w:rPr>
          <w:szCs w:val="18"/>
          <w:lang w:val="es-ES_tradnl"/>
        </w:rPr>
        <w:t>El Consejo pidió además a la Oficina de la Unión que coopere con la FAO, en relación con la solicitud de la Comisión sobre Recursos Genéticos para la Alimentación y la Agricultura (CGRFA) de realizar, en colaboración con el Tratado Internacional sobre los Recursos Fitogenéticos para la Alimentación y la Agricultura (ITPGRFA) y en consulta con la UPOV, estudios de casos en profundidad para considerar los efectos de las políticas, leyes y reglamentaciones en materia de semillas.</w:t>
      </w:r>
      <w:r w:rsidR="00783ECA" w:rsidRPr="00D605CA">
        <w:rPr>
          <w:szCs w:val="18"/>
          <w:lang w:val="es-ES_tradnl"/>
        </w:rPr>
        <w:t xml:space="preserve"> </w:t>
      </w:r>
    </w:p>
    <w:p w14:paraId="03B39C09" w14:textId="77777777" w:rsidR="00C703C6" w:rsidRPr="00D605CA" w:rsidRDefault="00C703C6" w:rsidP="00C703C6">
      <w:pPr>
        <w:rPr>
          <w:szCs w:val="18"/>
          <w:lang w:val="es-ES_tradnl"/>
        </w:rPr>
      </w:pPr>
    </w:p>
    <w:p w14:paraId="1C75BFCB" w14:textId="2BD3D97A" w:rsidR="00C703C6" w:rsidRPr="00D605CA" w:rsidRDefault="00C703C6" w:rsidP="00C703C6">
      <w:pPr>
        <w:rPr>
          <w:szCs w:val="18"/>
          <w:lang w:val="es-ES_tradnl"/>
        </w:rPr>
      </w:pPr>
      <w:r w:rsidRPr="00D605CA">
        <w:rPr>
          <w:szCs w:val="18"/>
          <w:lang w:val="es-ES_tradnl"/>
        </w:rPr>
        <w:fldChar w:fldCharType="begin"/>
      </w:r>
      <w:r w:rsidRPr="00D605CA">
        <w:rPr>
          <w:szCs w:val="18"/>
          <w:lang w:val="es-ES_tradnl"/>
        </w:rPr>
        <w:instrText xml:space="preserve"> AUTONUM  </w:instrText>
      </w:r>
      <w:r w:rsidRPr="00D605CA">
        <w:rPr>
          <w:szCs w:val="18"/>
          <w:lang w:val="es-ES_tradnl"/>
        </w:rPr>
        <w:fldChar w:fldCharType="end"/>
      </w:r>
      <w:r w:rsidRPr="00D605CA">
        <w:rPr>
          <w:szCs w:val="18"/>
          <w:lang w:val="es-ES_tradnl"/>
        </w:rPr>
        <w:tab/>
        <w:t>La decisión de aprobar la organización de un seminario sobre el concepto de variedades esencialmente derivadas fue un paso importante para aclarar la cuestión y respaldar los debates en el Comité Administrativo y Jurídico (CAJ).</w:t>
      </w:r>
      <w:r w:rsidR="00783ECA" w:rsidRPr="00D605CA">
        <w:rPr>
          <w:szCs w:val="18"/>
          <w:lang w:val="es-ES_tradnl"/>
        </w:rPr>
        <w:t xml:space="preserve"> </w:t>
      </w:r>
    </w:p>
    <w:p w14:paraId="6C4B7CE6" w14:textId="77777777" w:rsidR="00C703C6" w:rsidRPr="00D605CA" w:rsidRDefault="00C703C6" w:rsidP="00C703C6">
      <w:pPr>
        <w:rPr>
          <w:szCs w:val="18"/>
          <w:lang w:val="es-ES_tradnl"/>
        </w:rPr>
      </w:pPr>
    </w:p>
    <w:p w14:paraId="27037F90" w14:textId="47EB0041" w:rsidR="00C703C6" w:rsidRPr="00D605CA" w:rsidRDefault="00C703C6" w:rsidP="00C703C6">
      <w:pPr>
        <w:rPr>
          <w:szCs w:val="18"/>
          <w:lang w:val="es-ES_tradnl"/>
        </w:rPr>
      </w:pPr>
      <w:r w:rsidRPr="00D605CA">
        <w:rPr>
          <w:szCs w:val="18"/>
          <w:lang w:val="es-ES_tradnl"/>
        </w:rPr>
        <w:fldChar w:fldCharType="begin"/>
      </w:r>
      <w:r w:rsidRPr="00D605CA">
        <w:rPr>
          <w:szCs w:val="18"/>
          <w:lang w:val="es-ES_tradnl"/>
        </w:rPr>
        <w:instrText xml:space="preserve"> AUTONUM  </w:instrText>
      </w:r>
      <w:r w:rsidRPr="00D605CA">
        <w:rPr>
          <w:szCs w:val="18"/>
          <w:lang w:val="es-ES_tradnl"/>
        </w:rPr>
        <w:fldChar w:fldCharType="end"/>
      </w:r>
      <w:r w:rsidRPr="00D605CA">
        <w:rPr>
          <w:szCs w:val="18"/>
          <w:lang w:val="es-ES_tradnl"/>
        </w:rPr>
        <w:tab/>
        <w:t>Como parte de la estrategia de comunicación, el Comité Consultivo aprobó la creación de cuentas de la UPOV en Twitter y LinkedIn y el Consejo acordó una revisión del texto de la pregunta frecuente “¿Qué beneficios aportan las obtenciones vegetales a la sociedad?”.</w:t>
      </w:r>
      <w:r w:rsidR="00783ECA" w:rsidRPr="00D605CA">
        <w:rPr>
          <w:szCs w:val="18"/>
          <w:lang w:val="es-ES_tradnl"/>
        </w:rPr>
        <w:t xml:space="preserve"> </w:t>
      </w:r>
    </w:p>
    <w:p w14:paraId="4C418277" w14:textId="77777777" w:rsidR="00C703C6" w:rsidRPr="00D605CA" w:rsidRDefault="00C703C6" w:rsidP="00C703C6">
      <w:pPr>
        <w:rPr>
          <w:szCs w:val="18"/>
          <w:lang w:val="es-ES_tradnl"/>
        </w:rPr>
      </w:pPr>
    </w:p>
    <w:p w14:paraId="0836F031" w14:textId="77777777" w:rsidR="00C703C6" w:rsidRPr="00D605CA" w:rsidRDefault="00C703C6" w:rsidP="00C703C6">
      <w:pPr>
        <w:rPr>
          <w:szCs w:val="18"/>
          <w:lang w:val="es-ES_tradnl"/>
        </w:rPr>
      </w:pPr>
      <w:r w:rsidRPr="00D605CA">
        <w:rPr>
          <w:szCs w:val="18"/>
          <w:lang w:val="es-ES_tradnl"/>
        </w:rPr>
        <w:fldChar w:fldCharType="begin"/>
      </w:r>
      <w:r w:rsidRPr="00D605CA">
        <w:rPr>
          <w:szCs w:val="18"/>
          <w:lang w:val="es-ES_tradnl"/>
        </w:rPr>
        <w:instrText xml:space="preserve"> AUTONUM  </w:instrText>
      </w:r>
      <w:r w:rsidRPr="00D605CA">
        <w:rPr>
          <w:szCs w:val="18"/>
          <w:lang w:val="es-ES_tradnl"/>
        </w:rPr>
        <w:fldChar w:fldCharType="end"/>
      </w:r>
      <w:r w:rsidRPr="00D605CA">
        <w:rPr>
          <w:szCs w:val="18"/>
          <w:lang w:val="es-ES_tradnl"/>
        </w:rPr>
        <w:tab/>
        <w:t>Como parte de las medidas que permiten organizar una única serie de sesiones, el Consejo utilizó por primera vez un procedimiento por correspondencia para tomar decisiones positivas respecto de la conformidad del “proyecto de Ley sobre la Protección de las Obtenciones Vegetales de Nigeria” y el “proyecto de Ley de 2019 de Protección de las Obtenciones Vegetales de San Vicente y las Granadinas” con el Acta de 1991 del Convenio de la UPOV.</w:t>
      </w:r>
    </w:p>
    <w:p w14:paraId="3EA93CED" w14:textId="77777777" w:rsidR="00C703C6" w:rsidRPr="00D605CA" w:rsidRDefault="00C703C6" w:rsidP="00C703C6">
      <w:pPr>
        <w:spacing w:line="360" w:lineRule="auto"/>
        <w:rPr>
          <w:szCs w:val="18"/>
          <w:lang w:val="es-ES_tradnl"/>
        </w:rPr>
      </w:pPr>
    </w:p>
    <w:p w14:paraId="7D93219E" w14:textId="4DD72FCC" w:rsidR="00C703C6" w:rsidRPr="00D605CA" w:rsidRDefault="00C703C6" w:rsidP="00C703C6">
      <w:pPr>
        <w:keepNext/>
        <w:rPr>
          <w:i/>
          <w:szCs w:val="18"/>
          <w:lang w:val="es-ES_tradnl"/>
        </w:rPr>
      </w:pPr>
      <w:r w:rsidRPr="00D605CA">
        <w:rPr>
          <w:i/>
          <w:szCs w:val="18"/>
          <w:lang w:val="es-ES_tradnl"/>
        </w:rPr>
        <w:t>Servicios prestados a la Unión para mejorar la eficacia del sistema de la UPOV (</w:t>
      </w:r>
      <w:r w:rsidR="00252558" w:rsidRPr="00D605CA">
        <w:rPr>
          <w:i/>
          <w:szCs w:val="18"/>
          <w:lang w:val="es-ES_tradnl"/>
        </w:rPr>
        <w:t>su</w:t>
      </w:r>
      <w:r w:rsidR="004B5063" w:rsidRPr="00D605CA">
        <w:rPr>
          <w:i/>
          <w:szCs w:val="18"/>
          <w:lang w:val="es-ES_tradnl"/>
        </w:rPr>
        <w:t>b</w:t>
      </w:r>
      <w:r w:rsidR="00252558" w:rsidRPr="00D605CA">
        <w:rPr>
          <w:i/>
          <w:szCs w:val="18"/>
          <w:lang w:val="es-ES_tradnl"/>
        </w:rPr>
        <w:t>programa</w:t>
      </w:r>
      <w:r w:rsidRPr="00D605CA">
        <w:rPr>
          <w:i/>
          <w:szCs w:val="18"/>
          <w:lang w:val="es-ES_tradnl"/>
        </w:rPr>
        <w:t> UV.2)</w:t>
      </w:r>
    </w:p>
    <w:p w14:paraId="107D9C38" w14:textId="77777777" w:rsidR="00C703C6" w:rsidRPr="00D605CA" w:rsidRDefault="00C703C6" w:rsidP="00C703C6">
      <w:pPr>
        <w:keepNext/>
        <w:rPr>
          <w:szCs w:val="18"/>
          <w:lang w:val="es-ES_tradnl"/>
        </w:rPr>
      </w:pPr>
    </w:p>
    <w:p w14:paraId="3DDEC086" w14:textId="41ECDE13" w:rsidR="00C703C6" w:rsidRPr="00D605CA" w:rsidRDefault="00C703C6" w:rsidP="00C703C6">
      <w:pPr>
        <w:rPr>
          <w:szCs w:val="18"/>
          <w:lang w:val="es-ES_tradnl"/>
        </w:rPr>
      </w:pPr>
      <w:r w:rsidRPr="00D605CA">
        <w:rPr>
          <w:szCs w:val="18"/>
          <w:lang w:val="es-ES_tradnl"/>
        </w:rPr>
        <w:fldChar w:fldCharType="begin"/>
      </w:r>
      <w:r w:rsidRPr="00D605CA">
        <w:rPr>
          <w:szCs w:val="18"/>
          <w:lang w:val="es-ES_tradnl"/>
        </w:rPr>
        <w:instrText xml:space="preserve"> AUTONUM  </w:instrText>
      </w:r>
      <w:r w:rsidRPr="00D605CA">
        <w:rPr>
          <w:szCs w:val="18"/>
          <w:lang w:val="es-ES_tradnl"/>
        </w:rPr>
        <w:fldChar w:fldCharType="end"/>
      </w:r>
      <w:r w:rsidRPr="00D605CA">
        <w:rPr>
          <w:szCs w:val="18"/>
          <w:lang w:val="es-ES_tradnl"/>
        </w:rPr>
        <w:tab/>
        <w:t>El presente subprograma abarca el suministro de orientación, información y recursos para el funcionamiento del sistema de la UPOV de protección de variedades vegetales, el apoyo a la cooperación entre los miembros de la Unión, la labor de los órganos pertinentes de la UPOV y las medidas destinadas a facilitar la presentación de solicitudes de derechos de obtentor.</w:t>
      </w:r>
      <w:r w:rsidR="00783ECA" w:rsidRPr="00D605CA">
        <w:rPr>
          <w:szCs w:val="18"/>
          <w:lang w:val="es-ES_tradnl"/>
        </w:rPr>
        <w:t xml:space="preserve"> </w:t>
      </w:r>
    </w:p>
    <w:p w14:paraId="258CA6A7" w14:textId="77777777" w:rsidR="00C703C6" w:rsidRPr="00D605CA" w:rsidRDefault="00C703C6" w:rsidP="00C703C6">
      <w:pPr>
        <w:rPr>
          <w:szCs w:val="18"/>
          <w:lang w:val="es-ES_tradnl"/>
        </w:rPr>
      </w:pPr>
    </w:p>
    <w:p w14:paraId="1FE22392" w14:textId="18857046" w:rsidR="00C703C6" w:rsidRPr="00D605CA" w:rsidRDefault="00C703C6" w:rsidP="00C703C6">
      <w:pPr>
        <w:rPr>
          <w:szCs w:val="18"/>
          <w:lang w:val="es-ES_tradnl"/>
        </w:rPr>
      </w:pPr>
      <w:r w:rsidRPr="00D605CA">
        <w:rPr>
          <w:szCs w:val="18"/>
          <w:lang w:val="es-ES_tradnl"/>
        </w:rPr>
        <w:fldChar w:fldCharType="begin"/>
      </w:r>
      <w:r w:rsidRPr="00D605CA">
        <w:rPr>
          <w:szCs w:val="18"/>
          <w:lang w:val="es-ES_tradnl"/>
        </w:rPr>
        <w:instrText xml:space="preserve"> AUTONUM  </w:instrText>
      </w:r>
      <w:r w:rsidRPr="00D605CA">
        <w:rPr>
          <w:szCs w:val="18"/>
          <w:lang w:val="es-ES_tradnl"/>
        </w:rPr>
        <w:fldChar w:fldCharType="end"/>
      </w:r>
      <w:r w:rsidRPr="00D605CA">
        <w:rPr>
          <w:szCs w:val="18"/>
          <w:lang w:val="es-ES_tradnl"/>
        </w:rPr>
        <w:tab/>
        <w:t xml:space="preserve">La introducción de </w:t>
      </w:r>
      <w:r w:rsidR="00F264A0" w:rsidRPr="00D605CA">
        <w:rPr>
          <w:szCs w:val="18"/>
          <w:lang w:val="es-ES_tradnl"/>
        </w:rPr>
        <w:t>UPOV PRISMA</w:t>
      </w:r>
      <w:r w:rsidRPr="00D605CA">
        <w:rPr>
          <w:szCs w:val="18"/>
          <w:lang w:val="es-ES_tradnl"/>
        </w:rPr>
        <w:t xml:space="preserve"> en 2017 fue un avance importante para facilitar la presentación de solicitudes de derechos de obtentor.</w:t>
      </w:r>
      <w:r w:rsidR="00783ECA" w:rsidRPr="00D605CA">
        <w:rPr>
          <w:szCs w:val="18"/>
          <w:lang w:val="es-ES_tradnl"/>
        </w:rPr>
        <w:t xml:space="preserve"> </w:t>
      </w:r>
      <w:r w:rsidRPr="00D605CA">
        <w:rPr>
          <w:szCs w:val="18"/>
          <w:lang w:val="es-ES_tradnl"/>
        </w:rPr>
        <w:t>Al término de 2019, 35 miembros de la Unión, que abarcan 74 Estados, participaban en</w:t>
      </w:r>
      <w:r w:rsidR="00783ECA" w:rsidRPr="00D605CA">
        <w:rPr>
          <w:szCs w:val="18"/>
          <w:lang w:val="es-ES_tradnl"/>
        </w:rPr>
        <w:t> </w:t>
      </w:r>
      <w:r w:rsidR="00F264A0" w:rsidRPr="00D605CA">
        <w:rPr>
          <w:szCs w:val="18"/>
          <w:lang w:val="es-ES_tradnl"/>
        </w:rPr>
        <w:t>UPOV PRISMA</w:t>
      </w:r>
      <w:r w:rsidRPr="00D605CA">
        <w:rPr>
          <w:szCs w:val="18"/>
          <w:lang w:val="es-ES_tradnl"/>
        </w:rPr>
        <w:t>.</w:t>
      </w:r>
      <w:r w:rsidR="00783ECA" w:rsidRPr="00D605CA">
        <w:rPr>
          <w:szCs w:val="18"/>
          <w:lang w:val="es-ES_tradnl"/>
        </w:rPr>
        <w:t xml:space="preserve"> </w:t>
      </w:r>
      <w:r w:rsidRPr="00D605CA">
        <w:rPr>
          <w:szCs w:val="18"/>
          <w:lang w:val="es-ES_tradnl"/>
        </w:rPr>
        <w:t xml:space="preserve">El uso de </w:t>
      </w:r>
      <w:r w:rsidR="00F264A0" w:rsidRPr="00D605CA">
        <w:rPr>
          <w:szCs w:val="18"/>
          <w:lang w:val="es-ES_tradnl"/>
        </w:rPr>
        <w:t>UPOV PRISMA</w:t>
      </w:r>
      <w:r w:rsidRPr="00D605CA">
        <w:rPr>
          <w:szCs w:val="18"/>
          <w:lang w:val="es-ES_tradnl"/>
        </w:rPr>
        <w:t xml:space="preserve"> continuó aumentando durante el bienio, pues se presentaron 214 solicitudes de derechos de obtentor por medio de este sistema en 2019, frente a las 77 de 2018 y las 14 de 2017.</w:t>
      </w:r>
      <w:r w:rsidR="00783ECA" w:rsidRPr="00D605CA">
        <w:rPr>
          <w:szCs w:val="18"/>
          <w:lang w:val="es-ES_tradnl"/>
        </w:rPr>
        <w:t xml:space="preserve"> </w:t>
      </w:r>
    </w:p>
    <w:p w14:paraId="417B55C8" w14:textId="77777777" w:rsidR="00C703C6" w:rsidRPr="00D605CA" w:rsidRDefault="00C703C6" w:rsidP="00C703C6">
      <w:pPr>
        <w:rPr>
          <w:szCs w:val="18"/>
          <w:lang w:val="es-ES_tradnl"/>
        </w:rPr>
      </w:pPr>
    </w:p>
    <w:p w14:paraId="3396A6E9" w14:textId="5609BCE7" w:rsidR="00C703C6" w:rsidRPr="00D605CA" w:rsidRDefault="00C703C6" w:rsidP="00C703C6">
      <w:pPr>
        <w:rPr>
          <w:snapToGrid w:val="0"/>
          <w:spacing w:val="-2"/>
          <w:szCs w:val="18"/>
          <w:lang w:val="es-ES_tradnl"/>
        </w:rPr>
      </w:pPr>
      <w:r w:rsidRPr="00D605CA">
        <w:rPr>
          <w:spacing w:val="-2"/>
          <w:szCs w:val="18"/>
          <w:lang w:val="es-ES_tradnl"/>
        </w:rPr>
        <w:fldChar w:fldCharType="begin"/>
      </w:r>
      <w:r w:rsidRPr="00D605CA">
        <w:rPr>
          <w:spacing w:val="-2"/>
          <w:szCs w:val="18"/>
          <w:lang w:val="es-ES_tradnl"/>
        </w:rPr>
        <w:instrText xml:space="preserve"> AUTONUM  </w:instrText>
      </w:r>
      <w:r w:rsidRPr="00D605CA">
        <w:rPr>
          <w:spacing w:val="-2"/>
          <w:szCs w:val="18"/>
          <w:lang w:val="es-ES_tradnl"/>
        </w:rPr>
        <w:fldChar w:fldCharType="end"/>
      </w:r>
      <w:r w:rsidRPr="00D605CA">
        <w:rPr>
          <w:szCs w:val="18"/>
          <w:lang w:val="es-ES_tradnl"/>
        </w:rPr>
        <w:tab/>
        <w:t>El sistema de la UPOV va ganando eficacia gracias al suministro de orientación y material de información.</w:t>
      </w:r>
      <w:r w:rsidR="00783ECA" w:rsidRPr="00D605CA">
        <w:rPr>
          <w:spacing w:val="-2"/>
          <w:szCs w:val="18"/>
          <w:lang w:val="es-ES_tradnl"/>
        </w:rPr>
        <w:t xml:space="preserve"> </w:t>
      </w:r>
      <w:r w:rsidRPr="00D605CA">
        <w:rPr>
          <w:spacing w:val="-2"/>
          <w:szCs w:val="18"/>
          <w:lang w:val="es-ES_tradnl"/>
        </w:rPr>
        <w:t>En</w:t>
      </w:r>
      <w:r w:rsidR="009C7F1E" w:rsidRPr="00D605CA">
        <w:rPr>
          <w:spacing w:val="-2"/>
          <w:szCs w:val="18"/>
          <w:lang w:val="es-ES_tradnl"/>
        </w:rPr>
        <w:t> </w:t>
      </w:r>
      <w:r w:rsidRPr="00D605CA">
        <w:rPr>
          <w:spacing w:val="-2"/>
          <w:szCs w:val="18"/>
          <w:lang w:val="es-ES_tradnl"/>
        </w:rPr>
        <w:t>2019, a resultas del “Seminario sobre la repercusión de la política sobre variedades esencialmente derivadas en la estrategia de fitomejoramiento”, el CAJ convino en que las “Notas explicativas sobre las variedades esencialmente derivadas con arreglo al Acta de 1991 del Convenio de la UPOV” (documento UPOV/EXN/EDV/2) deben someterse a revisión.</w:t>
      </w:r>
      <w:r w:rsidR="00783ECA" w:rsidRPr="00D605CA">
        <w:rPr>
          <w:spacing w:val="-2"/>
          <w:szCs w:val="18"/>
          <w:lang w:val="es-ES_tradnl"/>
        </w:rPr>
        <w:t xml:space="preserve"> </w:t>
      </w:r>
      <w:r w:rsidRPr="00D605CA">
        <w:rPr>
          <w:spacing w:val="-2"/>
          <w:szCs w:val="18"/>
          <w:lang w:val="es-ES_tradnl"/>
        </w:rPr>
        <w:t>El CAJ también está trabajando en la revisión de las “Notas explicativas sobre las denominaciones de</w:t>
      </w:r>
      <w:r w:rsidRPr="00D605CA">
        <w:rPr>
          <w:spacing w:val="-2"/>
          <w:lang w:val="es-ES_tradnl"/>
        </w:rPr>
        <w:t xml:space="preserve"> </w:t>
      </w:r>
      <w:r w:rsidRPr="00D605CA">
        <w:rPr>
          <w:spacing w:val="-2"/>
          <w:szCs w:val="18"/>
          <w:lang w:val="es-ES_tradnl"/>
        </w:rPr>
        <w:t>variedades con arreglo al Convenio de la UPOV”, con miras a aumentar la armonización en el examen de las denominaciones de variedades.</w:t>
      </w:r>
      <w:r w:rsidR="00783ECA" w:rsidRPr="00D605CA">
        <w:rPr>
          <w:spacing w:val="-2"/>
          <w:szCs w:val="18"/>
          <w:lang w:val="es-ES_tradnl"/>
        </w:rPr>
        <w:t xml:space="preserve"> </w:t>
      </w:r>
    </w:p>
    <w:p w14:paraId="358DF689" w14:textId="77777777" w:rsidR="00C703C6" w:rsidRPr="00D605CA" w:rsidRDefault="00C703C6" w:rsidP="00C703C6">
      <w:pPr>
        <w:rPr>
          <w:snapToGrid w:val="0"/>
          <w:szCs w:val="18"/>
          <w:lang w:val="es-ES_tradnl"/>
        </w:rPr>
      </w:pPr>
    </w:p>
    <w:p w14:paraId="2237C0F6" w14:textId="48D8DB5E" w:rsidR="00C703C6" w:rsidRPr="00D605CA" w:rsidRDefault="00C703C6" w:rsidP="00C703C6">
      <w:pPr>
        <w:rPr>
          <w:spacing w:val="-2"/>
          <w:lang w:val="es-ES_tradnl"/>
        </w:rPr>
      </w:pPr>
      <w:r w:rsidRPr="00D605CA">
        <w:rPr>
          <w:spacing w:val="-2"/>
          <w:szCs w:val="18"/>
          <w:lang w:val="es-ES_tradnl"/>
        </w:rPr>
        <w:fldChar w:fldCharType="begin"/>
      </w:r>
      <w:r w:rsidRPr="00D605CA">
        <w:rPr>
          <w:spacing w:val="-2"/>
          <w:szCs w:val="18"/>
          <w:lang w:val="es-ES_tradnl"/>
        </w:rPr>
        <w:instrText xml:space="preserve"> AUTONUM  </w:instrText>
      </w:r>
      <w:r w:rsidRPr="00D605CA">
        <w:rPr>
          <w:spacing w:val="-2"/>
          <w:szCs w:val="18"/>
          <w:lang w:val="es-ES_tradnl"/>
        </w:rPr>
        <w:fldChar w:fldCharType="end"/>
      </w:r>
      <w:r w:rsidRPr="00D605CA">
        <w:rPr>
          <w:szCs w:val="18"/>
          <w:lang w:val="es-ES_tradnl"/>
        </w:rPr>
        <w:tab/>
        <w:t>La cooperación entre los miembros de la Unión es una ventaja fundamental de la adhesión a la UPOV.</w:t>
      </w:r>
      <w:r w:rsidR="00783ECA" w:rsidRPr="00D605CA">
        <w:rPr>
          <w:spacing w:val="-2"/>
          <w:szCs w:val="18"/>
          <w:lang w:val="es-ES_tradnl"/>
        </w:rPr>
        <w:t xml:space="preserve"> </w:t>
      </w:r>
      <w:r w:rsidRPr="00D605CA">
        <w:rPr>
          <w:spacing w:val="-2"/>
          <w:szCs w:val="18"/>
          <w:lang w:val="es-ES_tradnl"/>
        </w:rPr>
        <w:t>En 2019, el TC examinó las cuestiones técnicas que pueden impedir la cooperación en lo que respecta al examen de la distinción, la homogeneidad y la estabilidad (DHE) y acordó invitar a la Oficina de la UPOV a elaborar un plan coherente,</w:t>
      </w:r>
      <w:r w:rsidRPr="00D605CA">
        <w:rPr>
          <w:spacing w:val="-2"/>
          <w:lang w:val="es-ES_tradnl"/>
        </w:rPr>
        <w:t xml:space="preserve"> basado en propuestas concretas, para solventar las cuestiones planteadas y proponer la manera de evaluar la repercusión del plan.</w:t>
      </w:r>
      <w:r w:rsidR="00783ECA" w:rsidRPr="00D605CA">
        <w:rPr>
          <w:spacing w:val="-2"/>
          <w:lang w:val="es-ES_tradnl"/>
        </w:rPr>
        <w:t xml:space="preserve"> </w:t>
      </w:r>
      <w:r w:rsidRPr="00D605CA">
        <w:rPr>
          <w:spacing w:val="-2"/>
          <w:lang w:val="es-ES_tradnl"/>
        </w:rPr>
        <w:lastRenderedPageBreak/>
        <w:t>El</w:t>
      </w:r>
      <w:r w:rsidR="009C7F1E" w:rsidRPr="00D605CA">
        <w:rPr>
          <w:spacing w:val="-2"/>
          <w:lang w:val="es-ES_tradnl"/>
        </w:rPr>
        <w:t> </w:t>
      </w:r>
      <w:r w:rsidRPr="00D605CA">
        <w:rPr>
          <w:spacing w:val="-2"/>
          <w:lang w:val="es-ES_tradnl"/>
        </w:rPr>
        <w:t>TC también convino en informar al CAJ de las cuestiones normativas o jurídicas relacionadas que pueden impedir la cooperación en materia de examen DHE.</w:t>
      </w:r>
      <w:r w:rsidR="00783ECA" w:rsidRPr="00D605CA">
        <w:rPr>
          <w:spacing w:val="-2"/>
          <w:lang w:val="es-ES_tradnl"/>
        </w:rPr>
        <w:t xml:space="preserve"> </w:t>
      </w:r>
      <w:r w:rsidRPr="00D605CA">
        <w:rPr>
          <w:spacing w:val="-2"/>
          <w:lang w:val="es-ES_tradnl"/>
        </w:rPr>
        <w:t>La labor de elaboración y revisión de directrices de examen</w:t>
      </w:r>
      <w:r w:rsidR="00783ECA" w:rsidRPr="00D605CA">
        <w:rPr>
          <w:spacing w:val="-2"/>
          <w:lang w:val="es-ES_tradnl"/>
        </w:rPr>
        <w:t xml:space="preserve"> </w:t>
      </w:r>
      <w:r w:rsidRPr="00D605CA">
        <w:rPr>
          <w:spacing w:val="-2"/>
          <w:lang w:val="es-ES_tradnl"/>
        </w:rPr>
        <w:t>(TG), que realizan los Grupos de Trabajo Técnico (TWP) y el Comité Técnico (TC), sigue siendo la base fundamental de la cooperación entre los miembros de la Unión en el examen DHE.</w:t>
      </w:r>
      <w:r w:rsidR="00783ECA" w:rsidRPr="00D605CA">
        <w:rPr>
          <w:spacing w:val="-2"/>
          <w:lang w:val="es-ES_tradnl"/>
        </w:rPr>
        <w:t xml:space="preserve"> </w:t>
      </w:r>
      <w:r w:rsidRPr="00D605CA">
        <w:rPr>
          <w:spacing w:val="-2"/>
          <w:lang w:val="es-ES_tradnl"/>
        </w:rPr>
        <w:t xml:space="preserve">Al mismo tiempo, la armonización facilitada por las directrices de examen y la disponibilidad de datos de directrices de examen en la plantilla en Internet de los documentos TG (plantilla de los documentos TG) permitió que </w:t>
      </w:r>
      <w:r w:rsidR="00F264A0" w:rsidRPr="00D605CA">
        <w:rPr>
          <w:spacing w:val="-2"/>
          <w:lang w:val="es-ES_tradnl"/>
        </w:rPr>
        <w:t>UPOV PRISMA</w:t>
      </w:r>
      <w:r w:rsidRPr="00D605CA">
        <w:rPr>
          <w:spacing w:val="-2"/>
          <w:lang w:val="es-ES_tradnl"/>
        </w:rPr>
        <w:t xml:space="preserve"> se ampliara rápidamente a fin de abarcar todos los cultivos y especies de aquellos miembros de la Unión que basan los cuestionarios técnicos de sus formularios de solicitud en las directrices de examen de la UPOV.</w:t>
      </w:r>
      <w:r w:rsidR="00783ECA" w:rsidRPr="00D605CA">
        <w:rPr>
          <w:spacing w:val="-2"/>
          <w:lang w:val="es-ES_tradnl"/>
        </w:rPr>
        <w:t xml:space="preserve"> </w:t>
      </w:r>
      <w:r w:rsidRPr="00D605CA">
        <w:rPr>
          <w:spacing w:val="-2"/>
          <w:lang w:val="es-ES_tradnl"/>
        </w:rPr>
        <w:t xml:space="preserve">En 2019, las directrices de examen aprobadas abarcaban el 94% de los géneros y especies vegetales que figuran como protegidos por derecho de obtentor en la base de datos sobre variedades vegetales. El sistema de códigos de la UPOV se elaboró con el objetivo de resolver los problemas de sinonimia entre taxones vegetales y es esencial para el funcionamiento de </w:t>
      </w:r>
      <w:r w:rsidR="00F264A0" w:rsidRPr="00D605CA">
        <w:rPr>
          <w:spacing w:val="-2"/>
          <w:lang w:val="es-ES_tradnl"/>
        </w:rPr>
        <w:t>UPOV PRISMA</w:t>
      </w:r>
      <w:r w:rsidRPr="00D605CA">
        <w:rPr>
          <w:spacing w:val="-2"/>
          <w:lang w:val="es-ES_tradnl"/>
        </w:rPr>
        <w:t xml:space="preserve"> y de las bases de datos PLUTO y GENIE.</w:t>
      </w:r>
      <w:r w:rsidR="00783ECA" w:rsidRPr="00D605CA">
        <w:rPr>
          <w:spacing w:val="-2"/>
          <w:lang w:val="es-ES_tradnl"/>
        </w:rPr>
        <w:t xml:space="preserve"> </w:t>
      </w:r>
      <w:r w:rsidRPr="00D605CA">
        <w:rPr>
          <w:spacing w:val="-2"/>
          <w:lang w:val="es-ES_tradnl"/>
        </w:rPr>
        <w:t>No obstante, el TC examinará un nuevo enfoque que permitirá que los códigos de la UPOV proporcionen información adicional sobre grupos o tipos de variedades a los fines del examen DHE, velando por que el sistema de códigos de la UPOV siga basándose en criterios taxonómicos.</w:t>
      </w:r>
      <w:r w:rsidR="00783ECA" w:rsidRPr="00D605CA">
        <w:rPr>
          <w:spacing w:val="-2"/>
          <w:lang w:val="es-ES_tradnl"/>
        </w:rPr>
        <w:t xml:space="preserve"> </w:t>
      </w:r>
    </w:p>
    <w:p w14:paraId="4FF25304" w14:textId="77777777" w:rsidR="00C703C6" w:rsidRPr="00D605CA" w:rsidRDefault="00C703C6" w:rsidP="00C703C6">
      <w:pPr>
        <w:spacing w:line="360" w:lineRule="auto"/>
        <w:rPr>
          <w:lang w:val="es-ES_tradnl"/>
        </w:rPr>
      </w:pPr>
    </w:p>
    <w:p w14:paraId="1E679C64" w14:textId="0BEF462E" w:rsidR="00C703C6" w:rsidRPr="00D605CA" w:rsidRDefault="00C703C6" w:rsidP="00C703C6">
      <w:pPr>
        <w:keepNext/>
        <w:rPr>
          <w:i/>
          <w:szCs w:val="18"/>
          <w:lang w:val="es-ES_tradnl"/>
        </w:rPr>
      </w:pPr>
      <w:r w:rsidRPr="00D605CA">
        <w:rPr>
          <w:i/>
          <w:lang w:val="es-ES_tradnl"/>
        </w:rPr>
        <w:t>Prestar asistencia para la introducción y aplicación del sistema de la UPOV (</w:t>
      </w:r>
      <w:r w:rsidR="00252558" w:rsidRPr="00D605CA">
        <w:rPr>
          <w:i/>
          <w:lang w:val="es-ES_tradnl"/>
        </w:rPr>
        <w:t>su</w:t>
      </w:r>
      <w:r w:rsidR="004B5063" w:rsidRPr="00D605CA">
        <w:rPr>
          <w:i/>
          <w:lang w:val="es-ES_tradnl"/>
        </w:rPr>
        <w:t>b</w:t>
      </w:r>
      <w:r w:rsidR="00252558" w:rsidRPr="00D605CA">
        <w:rPr>
          <w:i/>
          <w:lang w:val="es-ES_tradnl"/>
        </w:rPr>
        <w:t>programa</w:t>
      </w:r>
      <w:r w:rsidRPr="00D605CA">
        <w:rPr>
          <w:i/>
          <w:lang w:val="es-ES_tradnl"/>
        </w:rPr>
        <w:t> UV.3)</w:t>
      </w:r>
    </w:p>
    <w:p w14:paraId="07E77D4D" w14:textId="77777777" w:rsidR="00C703C6" w:rsidRPr="00D605CA" w:rsidRDefault="00C703C6" w:rsidP="00C703C6">
      <w:pPr>
        <w:keepNext/>
        <w:autoSpaceDE w:val="0"/>
        <w:autoSpaceDN w:val="0"/>
        <w:adjustRightInd w:val="0"/>
        <w:rPr>
          <w:szCs w:val="18"/>
          <w:lang w:val="es-ES_tradnl"/>
        </w:rPr>
      </w:pPr>
    </w:p>
    <w:p w14:paraId="56BEA5B3" w14:textId="11F5AF5A" w:rsidR="00C703C6" w:rsidRPr="00D605CA" w:rsidRDefault="00C703C6" w:rsidP="00C703C6">
      <w:pPr>
        <w:autoSpaceDE w:val="0"/>
        <w:autoSpaceDN w:val="0"/>
        <w:adjustRightInd w:val="0"/>
        <w:rPr>
          <w:rFonts w:cs="Arial"/>
          <w:szCs w:val="18"/>
          <w:lang w:val="es-ES_tradnl"/>
        </w:rPr>
      </w:pPr>
      <w:r w:rsidRPr="00D605CA">
        <w:rPr>
          <w:szCs w:val="18"/>
          <w:lang w:val="es-ES_tradnl"/>
        </w:rPr>
        <w:fldChar w:fldCharType="begin"/>
      </w:r>
      <w:r w:rsidRPr="00D605CA">
        <w:rPr>
          <w:szCs w:val="18"/>
          <w:lang w:val="es-ES_tradnl"/>
        </w:rPr>
        <w:instrText xml:space="preserve"> AUTONUM  </w:instrText>
      </w:r>
      <w:r w:rsidRPr="00D605CA">
        <w:rPr>
          <w:szCs w:val="18"/>
          <w:lang w:val="es-ES_tradnl"/>
        </w:rPr>
        <w:fldChar w:fldCharType="end"/>
      </w:r>
      <w:r w:rsidRPr="00D605CA">
        <w:rPr>
          <w:szCs w:val="18"/>
          <w:lang w:val="es-ES_tradnl"/>
        </w:rPr>
        <w:tab/>
        <w:t>El presente subprograma abarca la asistencia brindada en respuesta a las peticiones de los miembros de la Unión y de los posibles futuros miembros de la Unión.</w:t>
      </w:r>
      <w:r w:rsidR="00783ECA" w:rsidRPr="00D605CA">
        <w:rPr>
          <w:szCs w:val="18"/>
          <w:lang w:val="es-ES_tradnl"/>
        </w:rPr>
        <w:t xml:space="preserve"> </w:t>
      </w:r>
      <w:r w:rsidRPr="00D605CA">
        <w:rPr>
          <w:szCs w:val="18"/>
          <w:lang w:val="es-ES_tradnl"/>
        </w:rPr>
        <w:t>Con la finalidad de satisfacer la demanda de asistencia para introducir y aplicar el sistema de la UPOV en el marco de los recursos disponibles, será necesario recurrir a los cursos de enseñanza a distancia y a la formación de formadores, dar prioridad a la asistencia que presta la Oficina de la Unión y usar recursos externos para la administración, la formación y la asistencia conforme a los fondos disponibles.</w:t>
      </w:r>
      <w:r w:rsidR="00783ECA" w:rsidRPr="00D605CA">
        <w:rPr>
          <w:szCs w:val="18"/>
          <w:lang w:val="es-ES_tradnl"/>
        </w:rPr>
        <w:t xml:space="preserve"> </w:t>
      </w:r>
      <w:r w:rsidRPr="00D605CA">
        <w:rPr>
          <w:szCs w:val="18"/>
          <w:lang w:val="es-ES_tradnl"/>
        </w:rPr>
        <w:t>El presente subprograma cuenta con el respaldo del presupuesto ordinario, aunque los fondos extrapresupuestarios y la ayuda en especie constituyen una proporción importante de los recursos que se utilizan para la asistencia. A fin de utilizar los recursos disponibles de la manera más eficaz posible, la Oficina de la Unión seguirá dando prioridad a sus actividades y procurando encontrar sinergias en sus actividades con los miembros de la Unión y otros asociados.</w:t>
      </w:r>
      <w:r w:rsidR="00783ECA" w:rsidRPr="00D605CA">
        <w:rPr>
          <w:szCs w:val="18"/>
          <w:lang w:val="es-ES_tradnl"/>
        </w:rPr>
        <w:t xml:space="preserve"> </w:t>
      </w:r>
    </w:p>
    <w:p w14:paraId="6AE79CBD" w14:textId="77777777" w:rsidR="00C703C6" w:rsidRPr="00D605CA" w:rsidRDefault="00C703C6" w:rsidP="00C703C6">
      <w:pPr>
        <w:autoSpaceDE w:val="0"/>
        <w:autoSpaceDN w:val="0"/>
        <w:adjustRightInd w:val="0"/>
        <w:rPr>
          <w:rFonts w:cs="Arial"/>
          <w:szCs w:val="18"/>
          <w:lang w:val="es-ES_tradnl"/>
        </w:rPr>
      </w:pPr>
    </w:p>
    <w:p w14:paraId="52750142" w14:textId="283DFC7C" w:rsidR="00C703C6" w:rsidRPr="00D605CA" w:rsidRDefault="00C703C6" w:rsidP="00C703C6">
      <w:pPr>
        <w:autoSpaceDE w:val="0"/>
        <w:autoSpaceDN w:val="0"/>
        <w:adjustRightInd w:val="0"/>
        <w:rPr>
          <w:rFonts w:cs="Arial"/>
          <w:szCs w:val="18"/>
          <w:lang w:val="es-ES_tradnl"/>
        </w:rPr>
      </w:pPr>
      <w:r w:rsidRPr="00D605CA">
        <w:rPr>
          <w:rFonts w:cs="Arial"/>
          <w:szCs w:val="18"/>
          <w:lang w:val="es-ES_tradnl"/>
        </w:rPr>
        <w:fldChar w:fldCharType="begin"/>
      </w:r>
      <w:r w:rsidRPr="00D605CA">
        <w:rPr>
          <w:rFonts w:cs="Arial"/>
          <w:szCs w:val="18"/>
          <w:lang w:val="es-ES_tradnl"/>
        </w:rPr>
        <w:instrText xml:space="preserve"> AUTONUM  </w:instrText>
      </w:r>
      <w:r w:rsidRPr="00D605CA">
        <w:rPr>
          <w:rFonts w:cs="Arial"/>
          <w:szCs w:val="18"/>
          <w:lang w:val="es-ES_tradnl"/>
        </w:rPr>
        <w:fldChar w:fldCharType="end"/>
      </w:r>
      <w:r w:rsidRPr="00D605CA">
        <w:rPr>
          <w:szCs w:val="18"/>
          <w:lang w:val="es-ES_tradnl"/>
        </w:rPr>
        <w:tab/>
        <w:t>La prioridad establecida para la prestación de asistencia por la Oficina de la Unión es la siguiente:</w:t>
      </w:r>
      <w:r w:rsidR="00783ECA" w:rsidRPr="00D605CA">
        <w:rPr>
          <w:szCs w:val="18"/>
          <w:lang w:val="es-ES_tradnl"/>
        </w:rPr>
        <w:t xml:space="preserve"> </w:t>
      </w:r>
      <w:r w:rsidRPr="00D605CA">
        <w:rPr>
          <w:szCs w:val="18"/>
          <w:lang w:val="es-ES_tradnl"/>
        </w:rPr>
        <w:t>i)</w:t>
      </w:r>
      <w:r w:rsidR="00783ECA" w:rsidRPr="00D605CA">
        <w:rPr>
          <w:szCs w:val="18"/>
          <w:lang w:val="es-ES_tradnl"/>
        </w:rPr>
        <w:t> </w:t>
      </w:r>
      <w:r w:rsidRPr="00D605CA">
        <w:rPr>
          <w:szCs w:val="18"/>
          <w:lang w:val="es-ES_tradnl"/>
        </w:rPr>
        <w:t>asistencia a los actuales miembros de la Unión; ii)</w:t>
      </w:r>
      <w:r w:rsidR="00783ECA" w:rsidRPr="00D605CA">
        <w:rPr>
          <w:szCs w:val="18"/>
          <w:lang w:val="es-ES_tradnl"/>
        </w:rPr>
        <w:t> </w:t>
      </w:r>
      <w:r w:rsidRPr="00D605CA">
        <w:rPr>
          <w:szCs w:val="18"/>
          <w:lang w:val="es-ES_tradnl"/>
        </w:rPr>
        <w:t>asistencia a los Estados y a determinadas organizaciones que no son miembros de la Unión, concretamente a los gobiernos de los países en desarrollo y los países en transición a una economía de mercado, en la elaboración de legislación con arreglo al Acta de 1991 del Convenio de la UPOV y en su adhesión al Convenio de la UPOV; y iii)</w:t>
      </w:r>
      <w:r w:rsidRPr="00D605CA">
        <w:rPr>
          <w:szCs w:val="18"/>
          <w:lang w:val="es-ES_tradnl"/>
        </w:rPr>
        <w:tab/>
      </w:r>
      <w:r w:rsidR="00783ECA" w:rsidRPr="00D605CA">
        <w:rPr>
          <w:szCs w:val="18"/>
          <w:lang w:val="es-ES_tradnl"/>
        </w:rPr>
        <w:t> </w:t>
      </w:r>
      <w:r w:rsidRPr="00D605CA">
        <w:rPr>
          <w:szCs w:val="18"/>
          <w:lang w:val="es-ES_tradnl"/>
        </w:rPr>
        <w:t>asistencia a los Estados y a determinadas organizaciones que no son miembros de la Unión en la aplicación de la legislación que haya suscitado una decisión positiva del Consejo en relación con su adhesión al Convenio de la</w:t>
      </w:r>
      <w:r w:rsidR="00783ECA" w:rsidRPr="00D605CA">
        <w:rPr>
          <w:szCs w:val="18"/>
          <w:lang w:val="es-ES_tradnl"/>
        </w:rPr>
        <w:t> </w:t>
      </w:r>
      <w:r w:rsidRPr="00D605CA">
        <w:rPr>
          <w:szCs w:val="18"/>
          <w:lang w:val="es-ES_tradnl"/>
        </w:rPr>
        <w:t>UPOV.</w:t>
      </w:r>
    </w:p>
    <w:p w14:paraId="6DBE31E4" w14:textId="77777777" w:rsidR="00C703C6" w:rsidRPr="00D605CA" w:rsidRDefault="00C703C6" w:rsidP="00C703C6">
      <w:pPr>
        <w:autoSpaceDE w:val="0"/>
        <w:autoSpaceDN w:val="0"/>
        <w:adjustRightInd w:val="0"/>
        <w:rPr>
          <w:rFonts w:cs="Arial"/>
          <w:szCs w:val="18"/>
          <w:lang w:val="es-ES_tradnl"/>
        </w:rPr>
      </w:pPr>
    </w:p>
    <w:p w14:paraId="348CEDC4" w14:textId="7FA8688E" w:rsidR="00C703C6" w:rsidRPr="00D605CA" w:rsidRDefault="00C703C6" w:rsidP="00C703C6">
      <w:pPr>
        <w:autoSpaceDE w:val="0"/>
        <w:autoSpaceDN w:val="0"/>
        <w:adjustRightInd w:val="0"/>
        <w:rPr>
          <w:rFonts w:cs="Arial"/>
          <w:szCs w:val="18"/>
          <w:lang w:val="es-ES_tradnl"/>
        </w:rPr>
      </w:pPr>
      <w:r w:rsidRPr="00D605CA">
        <w:rPr>
          <w:rFonts w:cs="Arial"/>
          <w:szCs w:val="18"/>
          <w:lang w:val="es-ES_tradnl"/>
        </w:rPr>
        <w:fldChar w:fldCharType="begin"/>
      </w:r>
      <w:r w:rsidRPr="00D605CA">
        <w:rPr>
          <w:rFonts w:cs="Arial"/>
          <w:szCs w:val="18"/>
          <w:lang w:val="es-ES_tradnl"/>
        </w:rPr>
        <w:instrText xml:space="preserve"> AUTONUM  </w:instrText>
      </w:r>
      <w:r w:rsidRPr="00D605CA">
        <w:rPr>
          <w:rFonts w:cs="Arial"/>
          <w:szCs w:val="18"/>
          <w:lang w:val="es-ES_tradnl"/>
        </w:rPr>
        <w:fldChar w:fldCharType="end"/>
      </w:r>
      <w:r w:rsidRPr="00D605CA">
        <w:rPr>
          <w:szCs w:val="18"/>
          <w:lang w:val="es-ES_tradnl"/>
        </w:rPr>
        <w:tab/>
        <w:t>Al igual que en los últimos años, el interés por la adhesión a la UPOV siguió creciendo.</w:t>
      </w:r>
      <w:r w:rsidR="00813F33" w:rsidRPr="00D605CA">
        <w:rPr>
          <w:szCs w:val="18"/>
          <w:lang w:val="es-ES_tradnl"/>
        </w:rPr>
        <w:t xml:space="preserve"> </w:t>
      </w:r>
      <w:r w:rsidRPr="00D605CA">
        <w:rPr>
          <w:szCs w:val="18"/>
          <w:lang w:val="es-ES_tradnl"/>
        </w:rPr>
        <w:t xml:space="preserve">El número de Estados y organizaciones </w:t>
      </w:r>
      <w:r w:rsidR="003012D9">
        <w:rPr>
          <w:szCs w:val="18"/>
          <w:lang w:val="es-ES_tradnl"/>
        </w:rPr>
        <w:t>no miembros de</w:t>
      </w:r>
      <w:r w:rsidRPr="00D605CA">
        <w:rPr>
          <w:szCs w:val="18"/>
          <w:lang w:val="es-ES_tradnl"/>
        </w:rPr>
        <w:t xml:space="preserve"> la UPOV que han recibido comentarios sobre legislación (17) fue el más elevado en más de 20 años (véase el siguiente mapa).</w:t>
      </w:r>
      <w:r w:rsidR="00813F33" w:rsidRPr="00D605CA">
        <w:rPr>
          <w:szCs w:val="18"/>
          <w:lang w:val="es-ES_tradnl"/>
        </w:rPr>
        <w:t xml:space="preserve"> </w:t>
      </w:r>
      <w:r w:rsidRPr="00D605CA">
        <w:rPr>
          <w:szCs w:val="18"/>
          <w:lang w:val="es-ES_tradnl"/>
        </w:rPr>
        <w:t>El</w:t>
      </w:r>
      <w:r w:rsidR="00813F33" w:rsidRPr="00D605CA">
        <w:rPr>
          <w:szCs w:val="18"/>
          <w:lang w:val="es-ES_tradnl"/>
        </w:rPr>
        <w:t xml:space="preserve"> </w:t>
      </w:r>
      <w:r w:rsidRPr="00D605CA">
        <w:rPr>
          <w:szCs w:val="18"/>
          <w:lang w:val="es-ES_tradnl"/>
        </w:rPr>
        <w:t>número de Estados y organizaciones respecto de cuya legislación el Consejo ha manifestado una opinión positiva también fue el más alto desde 2000.</w:t>
      </w:r>
      <w:r w:rsidR="00813F33" w:rsidRPr="00D605CA">
        <w:rPr>
          <w:szCs w:val="18"/>
          <w:lang w:val="es-ES_tradnl"/>
        </w:rPr>
        <w:t xml:space="preserve"> </w:t>
      </w:r>
    </w:p>
    <w:p w14:paraId="1D8A4E73" w14:textId="77777777" w:rsidR="00C703C6" w:rsidRPr="00D605CA" w:rsidRDefault="00C703C6" w:rsidP="00C703C6">
      <w:pPr>
        <w:autoSpaceDE w:val="0"/>
        <w:autoSpaceDN w:val="0"/>
        <w:adjustRightInd w:val="0"/>
        <w:rPr>
          <w:rFonts w:cs="Arial"/>
          <w:szCs w:val="18"/>
          <w:lang w:val="es-ES_tradnl"/>
        </w:rPr>
      </w:pPr>
    </w:p>
    <w:tbl>
      <w:tblPr>
        <w:tblW w:w="0" w:type="auto"/>
        <w:tblLook w:val="04A0" w:firstRow="1" w:lastRow="0" w:firstColumn="1" w:lastColumn="0" w:noHBand="0" w:noVBand="1"/>
      </w:tblPr>
      <w:tblGrid>
        <w:gridCol w:w="9629"/>
      </w:tblGrid>
      <w:tr w:rsidR="00C703C6" w:rsidRPr="00D605CA" w14:paraId="75FB54F7" w14:textId="77777777" w:rsidTr="00C703C6">
        <w:tc>
          <w:tcPr>
            <w:tcW w:w="9629" w:type="dxa"/>
          </w:tcPr>
          <w:p w14:paraId="5DF047E0" w14:textId="77777777" w:rsidR="00C703C6" w:rsidRPr="00D605CA" w:rsidRDefault="00C703C6" w:rsidP="00C703C6">
            <w:pPr>
              <w:autoSpaceDE w:val="0"/>
              <w:autoSpaceDN w:val="0"/>
              <w:adjustRightInd w:val="0"/>
              <w:jc w:val="center"/>
              <w:rPr>
                <w:i/>
                <w:szCs w:val="18"/>
                <w:lang w:val="es-ES_tradnl"/>
              </w:rPr>
            </w:pPr>
            <w:r w:rsidRPr="00D605CA">
              <w:rPr>
                <w:i/>
                <w:szCs w:val="18"/>
                <w:lang w:val="es-ES_tradnl"/>
              </w:rPr>
              <w:t>Estados y organizaciones que han recibido</w:t>
            </w:r>
            <w:r w:rsidRPr="00D605CA">
              <w:rPr>
                <w:i/>
                <w:szCs w:val="18"/>
                <w:lang w:val="es-ES_tradnl"/>
              </w:rPr>
              <w:br/>
              <w:t>comentarios sobre legislación</w:t>
            </w:r>
          </w:p>
          <w:p w14:paraId="66023BC2" w14:textId="06FBEDAC" w:rsidR="00C703C6" w:rsidRPr="00D605CA" w:rsidRDefault="00C703C6" w:rsidP="00C703C6">
            <w:pPr>
              <w:autoSpaceDE w:val="0"/>
              <w:autoSpaceDN w:val="0"/>
              <w:adjustRightInd w:val="0"/>
              <w:jc w:val="center"/>
              <w:rPr>
                <w:i/>
                <w:szCs w:val="18"/>
                <w:lang w:val="es-ES_tradnl"/>
              </w:rPr>
            </w:pPr>
          </w:p>
          <w:p w14:paraId="7EBB6414" w14:textId="09D99A88" w:rsidR="00C703C6" w:rsidRPr="00D605CA" w:rsidRDefault="0091760E" w:rsidP="00C703C6">
            <w:pPr>
              <w:autoSpaceDE w:val="0"/>
              <w:autoSpaceDN w:val="0"/>
              <w:adjustRightInd w:val="0"/>
              <w:jc w:val="center"/>
              <w:rPr>
                <w:rFonts w:cs="Arial"/>
                <w:szCs w:val="18"/>
                <w:lang w:val="es-ES_tradnl"/>
              </w:rPr>
            </w:pPr>
            <w:r w:rsidRPr="00D605CA">
              <w:rPr>
                <w:rFonts w:cs="Arial"/>
                <w:noProof/>
                <w:szCs w:val="18"/>
              </w:rPr>
              <mc:AlternateContent>
                <mc:Choice Requires="wps">
                  <w:drawing>
                    <wp:anchor distT="17780" distB="17780" distL="17780" distR="17780" simplePos="0" relativeHeight="251658240" behindDoc="0" locked="0" layoutInCell="1" allowOverlap="1" wp14:anchorId="0BB0DE6F" wp14:editId="4794F010">
                      <wp:simplePos x="0" y="0"/>
                      <wp:positionH relativeFrom="column">
                        <wp:posOffset>1859163</wp:posOffset>
                      </wp:positionH>
                      <wp:positionV relativeFrom="paragraph">
                        <wp:posOffset>260268</wp:posOffset>
                      </wp:positionV>
                      <wp:extent cx="767719" cy="358978"/>
                      <wp:effectExtent l="0" t="0" r="0" b="31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9" cy="358978"/>
                              </a:xfrm>
                              <a:prstGeom prst="rect">
                                <a:avLst/>
                              </a:prstGeom>
                              <a:solidFill>
                                <a:srgbClr val="FFFFFF"/>
                              </a:solidFill>
                              <a:ln w="9525">
                                <a:noFill/>
                                <a:miter lim="800000"/>
                                <a:headEnd/>
                                <a:tailEnd/>
                              </a:ln>
                            </wps:spPr>
                            <wps:txbx>
                              <w:txbxContent>
                                <w:p w14:paraId="43D7D142" w14:textId="765B15B6" w:rsidR="00143302" w:rsidRPr="0091760E" w:rsidRDefault="00143302" w:rsidP="0091760E">
                                  <w:pPr>
                                    <w:rPr>
                                      <w:sz w:val="14"/>
                                      <w:szCs w:val="14"/>
                                    </w:rPr>
                                  </w:pPr>
                                  <w:r w:rsidRPr="0091760E">
                                    <w:rPr>
                                      <w:sz w:val="14"/>
                                      <w:szCs w:val="14"/>
                                    </w:rPr>
                                    <w:t>Miembros</w:t>
                                  </w:r>
                                </w:p>
                                <w:p w14:paraId="7911455C" w14:textId="77777777" w:rsidR="00143302" w:rsidRPr="0091760E" w:rsidRDefault="00143302" w:rsidP="0091760E">
                                  <w:pPr>
                                    <w:rPr>
                                      <w:sz w:val="8"/>
                                      <w:szCs w:val="8"/>
                                    </w:rPr>
                                  </w:pPr>
                                </w:p>
                                <w:p w14:paraId="1F5CE17A" w14:textId="6821F06C" w:rsidR="00143302" w:rsidRPr="0091760E" w:rsidRDefault="00143302" w:rsidP="0091760E">
                                  <w:pPr>
                                    <w:rPr>
                                      <w:sz w:val="14"/>
                                      <w:szCs w:val="14"/>
                                    </w:rPr>
                                  </w:pPr>
                                  <w:r w:rsidRPr="0091760E">
                                    <w:rPr>
                                      <w:sz w:val="14"/>
                                      <w:szCs w:val="14"/>
                                    </w:rPr>
                                    <w:t>No miembros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B0DE6F" id="_x0000_t202" coordsize="21600,21600" o:spt="202" path="m,l,21600r21600,l21600,xe">
                      <v:stroke joinstyle="miter"/>
                      <v:path gradientshapeok="t" o:connecttype="rect"/>
                    </v:shapetype>
                    <v:shape id="Cuadro de texto 2" o:spid="_x0000_s1026" type="#_x0000_t202" style="position:absolute;left:0;text-align:left;margin-left:146.4pt;margin-top:20.5pt;width:60.45pt;height:28.25pt;z-index:251658240;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" stroked="f">
                      <v:textbox>
                        <w:txbxContent>
                          <w:p w14:paraId="43D7D142" w14:textId="765B15B6" w:rsidR="00143302" w:rsidRPr="0091760E" w:rsidRDefault="00143302" w:rsidP="0091760E">
                            <w:pPr>
                              <w:rPr>
                                <w:sz w:val="14"/>
                                <w:szCs w:val="14"/>
                              </w:rPr>
                            </w:pPr>
                            <w:r w:rsidRPr="0091760E">
                              <w:rPr>
                                <w:sz w:val="14"/>
                                <w:szCs w:val="14"/>
                              </w:rPr>
                              <w:t>Miembros</w:t>
                            </w:r>
                          </w:p>
                          <w:p w14:paraId="7911455C" w14:textId="77777777" w:rsidR="00143302" w:rsidRPr="0091760E" w:rsidRDefault="00143302" w:rsidP="0091760E">
                            <w:pPr>
                              <w:rPr>
                                <w:sz w:val="8"/>
                                <w:szCs w:val="8"/>
                              </w:rPr>
                            </w:pPr>
                          </w:p>
                          <w:p w14:paraId="1F5CE17A" w14:textId="6821F06C" w:rsidR="00143302" w:rsidRPr="0091760E" w:rsidRDefault="00143302" w:rsidP="0091760E">
                            <w:pPr>
                              <w:rPr>
                                <w:sz w:val="14"/>
                                <w:szCs w:val="14"/>
                              </w:rPr>
                            </w:pPr>
                            <w:r w:rsidRPr="0091760E">
                              <w:rPr>
                                <w:sz w:val="14"/>
                                <w:szCs w:val="14"/>
                              </w:rPr>
                              <w:t>No miembros</w:t>
                            </w:r>
                          </w:p>
                        </w:txbxContent>
                      </v:textbox>
                    </v:shape>
                  </w:pict>
                </mc:Fallback>
              </mc:AlternateContent>
            </w:r>
            <w:r w:rsidR="00C703C6" w:rsidRPr="00D605CA">
              <w:rPr>
                <w:noProof/>
                <w:szCs w:val="18"/>
              </w:rPr>
              <w:drawing>
                <wp:inline distT="0" distB="0" distL="0" distR="0" wp14:anchorId="351465B8" wp14:editId="37CA6E14">
                  <wp:extent cx="4066439" cy="27378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4"/>
                          <a:stretch>
                            <a:fillRect/>
                          </a:stretch>
                        </pic:blipFill>
                        <pic:spPr>
                          <a:xfrm>
                            <a:off x="0" y="0"/>
                            <a:ext cx="4066439" cy="2737895"/>
                          </a:xfrm>
                          <a:prstGeom prst="rect">
                            <a:avLst/>
                          </a:prstGeom>
                        </pic:spPr>
                      </pic:pic>
                    </a:graphicData>
                  </a:graphic>
                </wp:inline>
              </w:drawing>
            </w:r>
          </w:p>
        </w:tc>
      </w:tr>
    </w:tbl>
    <w:p w14:paraId="45F771C1" w14:textId="77777777" w:rsidR="00C703C6" w:rsidRPr="00D605CA" w:rsidRDefault="00C703C6" w:rsidP="00C703C6">
      <w:pPr>
        <w:autoSpaceDE w:val="0"/>
        <w:autoSpaceDN w:val="0"/>
        <w:adjustRightInd w:val="0"/>
        <w:rPr>
          <w:rFonts w:cs="Arial"/>
          <w:szCs w:val="18"/>
          <w:lang w:val="es-ES_tradnl"/>
        </w:rPr>
      </w:pPr>
    </w:p>
    <w:p w14:paraId="40D3D3DA" w14:textId="294E44AA" w:rsidR="00C703C6" w:rsidRPr="00D605CA" w:rsidRDefault="00C703C6" w:rsidP="00C703C6">
      <w:pPr>
        <w:autoSpaceDE w:val="0"/>
        <w:autoSpaceDN w:val="0"/>
        <w:adjustRightInd w:val="0"/>
        <w:rPr>
          <w:rFonts w:cs="Arial"/>
          <w:szCs w:val="18"/>
          <w:lang w:val="es-ES_tradnl"/>
        </w:rPr>
      </w:pPr>
      <w:r w:rsidRPr="00D605CA">
        <w:rPr>
          <w:rFonts w:cs="Arial"/>
          <w:szCs w:val="18"/>
          <w:lang w:val="es-ES_tradnl"/>
        </w:rPr>
        <w:fldChar w:fldCharType="begin"/>
      </w:r>
      <w:r w:rsidRPr="00D605CA">
        <w:rPr>
          <w:rFonts w:cs="Arial"/>
          <w:szCs w:val="18"/>
          <w:lang w:val="es-ES_tradnl"/>
        </w:rPr>
        <w:instrText xml:space="preserve"> AUTONUM  </w:instrText>
      </w:r>
      <w:r w:rsidRPr="00D605CA">
        <w:rPr>
          <w:rFonts w:cs="Arial"/>
          <w:szCs w:val="18"/>
          <w:lang w:val="es-ES_tradnl"/>
        </w:rPr>
        <w:fldChar w:fldCharType="end"/>
      </w:r>
      <w:r w:rsidRPr="00D605CA">
        <w:rPr>
          <w:szCs w:val="18"/>
          <w:lang w:val="es-ES_tradnl"/>
        </w:rPr>
        <w:tab/>
        <w:t xml:space="preserve">Treinta y un Estado (10 miembros de la Unión y 21 </w:t>
      </w:r>
      <w:r w:rsidR="003012D9">
        <w:rPr>
          <w:szCs w:val="18"/>
          <w:lang w:val="es-ES_tradnl"/>
        </w:rPr>
        <w:t>no miembros de</w:t>
      </w:r>
      <w:r w:rsidRPr="00D605CA">
        <w:rPr>
          <w:szCs w:val="18"/>
          <w:lang w:val="es-ES_tradnl"/>
        </w:rPr>
        <w:t xml:space="preserve"> la Unión) se pusieron en contacto con la Oficina de la</w:t>
      </w:r>
      <w:r w:rsidR="0091760E" w:rsidRPr="00D605CA">
        <w:rPr>
          <w:szCs w:val="18"/>
          <w:lang w:val="es-ES_tradnl"/>
        </w:rPr>
        <w:t> </w:t>
      </w:r>
      <w:r w:rsidRPr="00D605CA">
        <w:rPr>
          <w:szCs w:val="18"/>
          <w:lang w:val="es-ES_tradnl"/>
        </w:rPr>
        <w:t>Unión para solicitar asistencia en la elaboración de leyes sobre la protección de las variedades vegetales.</w:t>
      </w:r>
      <w:r w:rsidR="00813F33" w:rsidRPr="00D605CA">
        <w:rPr>
          <w:szCs w:val="18"/>
          <w:lang w:val="es-ES_tradnl"/>
        </w:rPr>
        <w:t xml:space="preserve"> </w:t>
      </w:r>
      <w:r w:rsidRPr="00D605CA">
        <w:rPr>
          <w:szCs w:val="18"/>
          <w:lang w:val="es-ES_tradnl"/>
        </w:rPr>
        <w:t>Un total de</w:t>
      </w:r>
      <w:r w:rsidR="0091760E" w:rsidRPr="00D605CA">
        <w:rPr>
          <w:szCs w:val="18"/>
          <w:lang w:val="es-ES_tradnl"/>
        </w:rPr>
        <w:t> </w:t>
      </w:r>
      <w:r w:rsidRPr="00D605CA">
        <w:rPr>
          <w:szCs w:val="18"/>
          <w:lang w:val="es-ES_tradnl"/>
        </w:rPr>
        <w:t>22</w:t>
      </w:r>
      <w:r w:rsidR="0091760E" w:rsidRPr="00D605CA">
        <w:rPr>
          <w:szCs w:val="18"/>
          <w:lang w:val="es-ES_tradnl"/>
        </w:rPr>
        <w:t> </w:t>
      </w:r>
      <w:r w:rsidRPr="00D605CA">
        <w:rPr>
          <w:szCs w:val="18"/>
          <w:lang w:val="es-ES_tradnl"/>
        </w:rPr>
        <w:t>Estados (5 miembros de la Unión y 17 </w:t>
      </w:r>
      <w:r w:rsidR="003012D9">
        <w:rPr>
          <w:szCs w:val="18"/>
          <w:lang w:val="es-ES_tradnl"/>
        </w:rPr>
        <w:t>no miembros</w:t>
      </w:r>
      <w:r w:rsidRPr="00D605CA">
        <w:rPr>
          <w:szCs w:val="18"/>
          <w:lang w:val="es-ES_tradnl"/>
        </w:rPr>
        <w:t xml:space="preserve"> </w:t>
      </w:r>
      <w:r w:rsidR="003012D9">
        <w:rPr>
          <w:szCs w:val="18"/>
          <w:lang w:val="es-ES_tradnl"/>
        </w:rPr>
        <w:t>de</w:t>
      </w:r>
      <w:r w:rsidRPr="00D605CA">
        <w:rPr>
          <w:szCs w:val="18"/>
          <w:lang w:val="es-ES_tradnl"/>
        </w:rPr>
        <w:t xml:space="preserve"> la Unión) recibieron observaciones en relación con sus leyes y sus proyectos de leyes.</w:t>
      </w:r>
      <w:r w:rsidR="00813F33" w:rsidRPr="00D605CA">
        <w:rPr>
          <w:szCs w:val="18"/>
          <w:lang w:val="es-ES_tradnl"/>
        </w:rPr>
        <w:t xml:space="preserve"> </w:t>
      </w:r>
      <w:r w:rsidRPr="00D605CA">
        <w:rPr>
          <w:szCs w:val="18"/>
          <w:lang w:val="es-ES_tradnl"/>
        </w:rPr>
        <w:t>Cuatro Estados iniciaron ante el Consejo el procedimiento de adhesión a la Unión.</w:t>
      </w:r>
      <w:r w:rsidR="00813F33" w:rsidRPr="00D605CA">
        <w:rPr>
          <w:szCs w:val="18"/>
          <w:lang w:val="es-ES_tradnl"/>
        </w:rPr>
        <w:t xml:space="preserve"> </w:t>
      </w:r>
      <w:r w:rsidRPr="00D605CA">
        <w:rPr>
          <w:szCs w:val="18"/>
          <w:lang w:val="es-ES_tradnl"/>
        </w:rPr>
        <w:t>El Consejo manifestó una opinión positiva a seis Estados respecto de la conformidad de sus leyes o proyectos de leyes con el Acta de 1991 del Convenio de UPOV.</w:t>
      </w:r>
      <w:r w:rsidR="00813F33" w:rsidRPr="00D605CA">
        <w:rPr>
          <w:szCs w:val="18"/>
          <w:lang w:val="es-ES_tradnl"/>
        </w:rPr>
        <w:t xml:space="preserve"> </w:t>
      </w:r>
      <w:r w:rsidRPr="00D605CA">
        <w:rPr>
          <w:szCs w:val="18"/>
          <w:lang w:val="es-ES_tradnl"/>
        </w:rPr>
        <w:t>Un miembro de la Unión (Bélgica) ratificó el Acta de 1991 del Convenio de UPOV.</w:t>
      </w:r>
      <w:r w:rsidR="00813F33" w:rsidRPr="00D605CA">
        <w:rPr>
          <w:szCs w:val="18"/>
          <w:lang w:val="es-ES_tradnl"/>
        </w:rPr>
        <w:t xml:space="preserve"> </w:t>
      </w:r>
      <w:r w:rsidRPr="00D605CA">
        <w:rPr>
          <w:szCs w:val="18"/>
          <w:lang w:val="es-ES_tradnl"/>
        </w:rPr>
        <w:t>Un</w:t>
      </w:r>
      <w:r w:rsidR="0091760E" w:rsidRPr="00D605CA">
        <w:rPr>
          <w:szCs w:val="18"/>
          <w:lang w:val="es-ES_tradnl"/>
        </w:rPr>
        <w:t> </w:t>
      </w:r>
      <w:r w:rsidRPr="00D605CA">
        <w:rPr>
          <w:szCs w:val="18"/>
          <w:lang w:val="es-ES_tradnl"/>
        </w:rPr>
        <w:t>Estado (Egipto) se adhirió a la Unión.</w:t>
      </w:r>
    </w:p>
    <w:p w14:paraId="19732AC3" w14:textId="77777777" w:rsidR="00C703C6" w:rsidRPr="00D605CA" w:rsidRDefault="00C703C6" w:rsidP="00C703C6">
      <w:pPr>
        <w:autoSpaceDE w:val="0"/>
        <w:autoSpaceDN w:val="0"/>
        <w:adjustRightInd w:val="0"/>
        <w:rPr>
          <w:rFonts w:cs="Arial"/>
          <w:szCs w:val="18"/>
          <w:lang w:val="es-ES_tradnl"/>
        </w:rPr>
      </w:pPr>
    </w:p>
    <w:p w14:paraId="723C4923" w14:textId="3339AD97" w:rsidR="00C703C6" w:rsidRPr="00D605CA" w:rsidRDefault="00C703C6" w:rsidP="00C703C6">
      <w:pPr>
        <w:autoSpaceDE w:val="0"/>
        <w:autoSpaceDN w:val="0"/>
        <w:adjustRightInd w:val="0"/>
        <w:rPr>
          <w:rFonts w:cs="Arial"/>
          <w:szCs w:val="18"/>
          <w:lang w:val="es-ES_tradnl"/>
        </w:rPr>
      </w:pPr>
      <w:r w:rsidRPr="00D605CA">
        <w:rPr>
          <w:rFonts w:cs="Arial"/>
          <w:szCs w:val="18"/>
          <w:lang w:val="es-ES_tradnl"/>
        </w:rPr>
        <w:fldChar w:fldCharType="begin"/>
      </w:r>
      <w:r w:rsidRPr="00D605CA">
        <w:rPr>
          <w:rFonts w:cs="Arial"/>
          <w:szCs w:val="18"/>
          <w:lang w:val="es-ES_tradnl"/>
        </w:rPr>
        <w:instrText xml:space="preserve"> AUTONUM  </w:instrText>
      </w:r>
      <w:r w:rsidRPr="00D605CA">
        <w:rPr>
          <w:rFonts w:cs="Arial"/>
          <w:szCs w:val="18"/>
          <w:lang w:val="es-ES_tradnl"/>
        </w:rPr>
        <w:fldChar w:fldCharType="end"/>
      </w:r>
      <w:r w:rsidRPr="00D605CA">
        <w:rPr>
          <w:szCs w:val="18"/>
          <w:lang w:val="es-ES_tradnl"/>
        </w:rPr>
        <w:tab/>
        <w:t>La Oficina de la Unión organizó o participó en 235 misiones o actividades en el bienio 2018-2019, en las que se proporcionó información sobre el sistema de la UPOV a 141 Estados y 17 organizaciones.</w:t>
      </w:r>
      <w:r w:rsidR="00813F33" w:rsidRPr="00D605CA">
        <w:rPr>
          <w:szCs w:val="18"/>
          <w:lang w:val="es-ES_tradnl"/>
        </w:rPr>
        <w:t xml:space="preserve"> </w:t>
      </w:r>
      <w:r w:rsidRPr="00D605CA">
        <w:rPr>
          <w:szCs w:val="18"/>
          <w:lang w:val="es-ES_tradnl"/>
        </w:rPr>
        <w:t>En los cursos de enseñanza a distancia de la UPOV participaron 1.166 alumnos de 102 Estados y 4 organizaciones.</w:t>
      </w:r>
      <w:r w:rsidR="00813F33" w:rsidRPr="00D605CA">
        <w:rPr>
          <w:szCs w:val="18"/>
          <w:lang w:val="es-ES_tradnl"/>
        </w:rPr>
        <w:t xml:space="preserve"> </w:t>
      </w:r>
    </w:p>
    <w:p w14:paraId="0DCEBCCD" w14:textId="77777777" w:rsidR="00C703C6" w:rsidRPr="00D605CA" w:rsidRDefault="00C703C6" w:rsidP="00C703C6">
      <w:pPr>
        <w:autoSpaceDE w:val="0"/>
        <w:autoSpaceDN w:val="0"/>
        <w:adjustRightInd w:val="0"/>
        <w:spacing w:line="360" w:lineRule="auto"/>
        <w:rPr>
          <w:szCs w:val="18"/>
          <w:lang w:val="es-ES_tradnl"/>
        </w:rPr>
      </w:pPr>
    </w:p>
    <w:p w14:paraId="4F2DCC54" w14:textId="77777777" w:rsidR="00C703C6" w:rsidRPr="00D605CA" w:rsidRDefault="00C703C6" w:rsidP="00C703C6">
      <w:pPr>
        <w:keepNext/>
        <w:rPr>
          <w:i/>
          <w:szCs w:val="18"/>
          <w:lang w:val="es-ES_tradnl"/>
        </w:rPr>
      </w:pPr>
      <w:r w:rsidRPr="00D605CA">
        <w:rPr>
          <w:i/>
          <w:szCs w:val="18"/>
          <w:lang w:val="es-ES_tradnl"/>
        </w:rPr>
        <w:t>Relaciones exteriores (subprograma UV.4)</w:t>
      </w:r>
    </w:p>
    <w:p w14:paraId="2B0493C6" w14:textId="77777777" w:rsidR="00C703C6" w:rsidRPr="00D605CA" w:rsidRDefault="00C703C6" w:rsidP="00C703C6">
      <w:pPr>
        <w:keepNext/>
        <w:rPr>
          <w:i/>
          <w:szCs w:val="18"/>
          <w:lang w:val="es-ES_tradnl"/>
        </w:rPr>
      </w:pPr>
    </w:p>
    <w:p w14:paraId="69A5E3ED" w14:textId="18D87FFB" w:rsidR="00C703C6" w:rsidRPr="00D605CA" w:rsidRDefault="00C703C6" w:rsidP="00C703C6">
      <w:pPr>
        <w:autoSpaceDE w:val="0"/>
        <w:autoSpaceDN w:val="0"/>
        <w:adjustRightInd w:val="0"/>
        <w:rPr>
          <w:rFonts w:cs="Arial"/>
          <w:spacing w:val="-2"/>
          <w:szCs w:val="18"/>
          <w:lang w:val="es-ES_tradnl"/>
        </w:rPr>
      </w:pPr>
      <w:r w:rsidRPr="00D605CA">
        <w:rPr>
          <w:spacing w:val="-2"/>
          <w:szCs w:val="18"/>
          <w:lang w:val="es-ES_tradnl"/>
        </w:rPr>
        <w:fldChar w:fldCharType="begin"/>
      </w:r>
      <w:r w:rsidRPr="00D605CA">
        <w:rPr>
          <w:spacing w:val="-2"/>
          <w:szCs w:val="18"/>
          <w:lang w:val="es-ES_tradnl"/>
        </w:rPr>
        <w:instrText xml:space="preserve"> AUTONUM  </w:instrText>
      </w:r>
      <w:r w:rsidRPr="00D605CA">
        <w:rPr>
          <w:spacing w:val="-2"/>
          <w:szCs w:val="18"/>
          <w:lang w:val="es-ES_tradnl"/>
        </w:rPr>
        <w:fldChar w:fldCharType="end"/>
      </w:r>
      <w:r w:rsidRPr="00D605CA">
        <w:rPr>
          <w:szCs w:val="18"/>
          <w:lang w:val="es-ES_tradnl"/>
        </w:rPr>
        <w:tab/>
        <w:t>La misión de la UPOV consiste en proporcionar y fomentar un sistema eficaz de protección de las obtenciones vegetales, con miras al desarrollo de nuevas variedades vegetales en beneficio de la sociedad.</w:t>
      </w:r>
      <w:r w:rsidRPr="00D605CA">
        <w:rPr>
          <w:spacing w:val="-2"/>
          <w:szCs w:val="18"/>
          <w:lang w:val="es-ES_tradnl"/>
        </w:rPr>
        <w:t xml:space="preserve"> El objetivo del presente subprograma consiste en explicar de qué forma fomenta el sistema de la UPOV el desarrollo de obtenciones vegetales y en qué medida las nuevas variedades van en beneficio de la sociedad, así como la función que desempeña el sistema de la</w:t>
      </w:r>
      <w:r w:rsidR="0091760E" w:rsidRPr="00D605CA">
        <w:rPr>
          <w:spacing w:val="-2"/>
          <w:szCs w:val="18"/>
          <w:lang w:val="es-ES_tradnl"/>
        </w:rPr>
        <w:t> </w:t>
      </w:r>
      <w:r w:rsidRPr="00D605CA">
        <w:rPr>
          <w:spacing w:val="-2"/>
          <w:szCs w:val="18"/>
          <w:lang w:val="es-ES_tradnl"/>
        </w:rPr>
        <w:t>UPOV en relación con la agricultura y la política económica.</w:t>
      </w:r>
      <w:r w:rsidR="00813F33" w:rsidRPr="00D605CA">
        <w:rPr>
          <w:spacing w:val="-2"/>
          <w:szCs w:val="18"/>
          <w:lang w:val="es-ES_tradnl"/>
        </w:rPr>
        <w:t xml:space="preserve"> </w:t>
      </w:r>
    </w:p>
    <w:p w14:paraId="1C25E280" w14:textId="77777777" w:rsidR="00C703C6" w:rsidRPr="00D605CA" w:rsidRDefault="00C703C6" w:rsidP="00C703C6">
      <w:pPr>
        <w:autoSpaceDE w:val="0"/>
        <w:autoSpaceDN w:val="0"/>
        <w:adjustRightInd w:val="0"/>
        <w:rPr>
          <w:rFonts w:cs="Arial"/>
          <w:spacing w:val="-2"/>
          <w:szCs w:val="18"/>
          <w:lang w:val="es-ES_tradnl"/>
        </w:rPr>
      </w:pPr>
    </w:p>
    <w:p w14:paraId="746F1573" w14:textId="3C89092B" w:rsidR="00C703C6" w:rsidRPr="00D605CA" w:rsidRDefault="00C703C6" w:rsidP="00C703C6">
      <w:pPr>
        <w:autoSpaceDE w:val="0"/>
        <w:autoSpaceDN w:val="0"/>
        <w:adjustRightInd w:val="0"/>
        <w:rPr>
          <w:rFonts w:cs="Arial"/>
          <w:spacing w:val="-2"/>
          <w:szCs w:val="18"/>
          <w:lang w:val="es-ES_tradnl"/>
        </w:rPr>
      </w:pPr>
      <w:r w:rsidRPr="00D605CA">
        <w:rPr>
          <w:rFonts w:cs="Arial"/>
          <w:spacing w:val="-2"/>
          <w:szCs w:val="18"/>
          <w:lang w:val="es-ES_tradnl"/>
        </w:rPr>
        <w:fldChar w:fldCharType="begin"/>
      </w:r>
      <w:r w:rsidRPr="00D605CA">
        <w:rPr>
          <w:rFonts w:cs="Arial"/>
          <w:spacing w:val="-2"/>
          <w:szCs w:val="18"/>
          <w:lang w:val="es-ES_tradnl"/>
        </w:rPr>
        <w:instrText xml:space="preserve"> AUTONUM  </w:instrText>
      </w:r>
      <w:r w:rsidRPr="00D605CA">
        <w:rPr>
          <w:rFonts w:cs="Arial"/>
          <w:spacing w:val="-2"/>
          <w:szCs w:val="18"/>
          <w:lang w:val="es-ES_tradnl"/>
        </w:rPr>
        <w:fldChar w:fldCharType="end"/>
      </w:r>
      <w:r w:rsidRPr="00D605CA">
        <w:rPr>
          <w:szCs w:val="18"/>
          <w:lang w:val="es-ES_tradnl"/>
        </w:rPr>
        <w:tab/>
        <w:t xml:space="preserve">Un importante avance de 2019 fue la introducción de las cuentas @UPOVint y @vsgupov de Twitter, junto con el uso de la cuenta de la UPOV en LinkedIn (que incluye una página de productos dedicada a </w:t>
      </w:r>
      <w:r w:rsidR="00F264A0" w:rsidRPr="00D605CA">
        <w:rPr>
          <w:szCs w:val="18"/>
          <w:lang w:val="es-ES_tradnl"/>
        </w:rPr>
        <w:t>UPOV PRISMA</w:t>
      </w:r>
      <w:r w:rsidRPr="00D605CA">
        <w:rPr>
          <w:szCs w:val="18"/>
          <w:lang w:val="es-ES_tradnl"/>
        </w:rPr>
        <w:t>).</w:t>
      </w:r>
      <w:r w:rsidR="00813F33" w:rsidRPr="00D605CA">
        <w:rPr>
          <w:spacing w:val="-2"/>
          <w:szCs w:val="18"/>
          <w:lang w:val="es-ES_tradnl"/>
        </w:rPr>
        <w:t xml:space="preserve"> </w:t>
      </w:r>
      <w:r w:rsidRPr="00D605CA">
        <w:rPr>
          <w:spacing w:val="-2"/>
          <w:szCs w:val="18"/>
          <w:lang w:val="es-ES_tradnl"/>
        </w:rPr>
        <w:t>De marzo de 2019 a mayo de 2020, la UPOV publicó más de 1.000 tuits y logró más de 1.000 seguidores en Twitter.</w:t>
      </w:r>
      <w:r w:rsidR="00813F33" w:rsidRPr="00D605CA">
        <w:rPr>
          <w:spacing w:val="-2"/>
          <w:szCs w:val="18"/>
          <w:lang w:val="es-ES_tradnl"/>
        </w:rPr>
        <w:t xml:space="preserve"> </w:t>
      </w:r>
      <w:r w:rsidRPr="00D605CA">
        <w:rPr>
          <w:spacing w:val="-2"/>
          <w:szCs w:val="18"/>
          <w:lang w:val="es-ES_tradnl"/>
        </w:rPr>
        <w:t>Durante el mismo período, las cuentas de la UPOV en Twitter registraron en total más de: 500.000 “impresiones”</w:t>
      </w:r>
      <w:r w:rsidR="00F264A0" w:rsidRPr="00D605CA">
        <w:rPr>
          <w:spacing w:val="-2"/>
          <w:szCs w:val="18"/>
          <w:lang w:val="es-ES_tradnl"/>
        </w:rPr>
        <w:t>; 10.000 “interacciones”; 2.000 </w:t>
      </w:r>
      <w:r w:rsidRPr="00D605CA">
        <w:rPr>
          <w:spacing w:val="-2"/>
          <w:szCs w:val="18"/>
          <w:lang w:val="es-ES_tradnl"/>
        </w:rPr>
        <w:t>“me gusta” y 1.000 “retuiteos”.</w:t>
      </w:r>
      <w:r w:rsidR="00813F33" w:rsidRPr="00D605CA">
        <w:rPr>
          <w:spacing w:val="-2"/>
          <w:szCs w:val="18"/>
          <w:lang w:val="es-ES_tradnl"/>
        </w:rPr>
        <w:t xml:space="preserve"> </w:t>
      </w:r>
      <w:r w:rsidRPr="00D605CA">
        <w:rPr>
          <w:spacing w:val="-2"/>
          <w:szCs w:val="18"/>
          <w:lang w:val="es-ES_tradnl"/>
        </w:rPr>
        <w:t xml:space="preserve">Las cifras de visitantes (“visitas”) y sesiones en el sitio web desde la creación de las cuentas de la UPOV en los medios sociales en marzo atestiguan la repercusión positiva de los medios sociales en el alcance del sitio web de la UPOV, que se añade al alcance directo de las publicaciones realizadas en dichos medios. </w:t>
      </w:r>
    </w:p>
    <w:p w14:paraId="6496CB85" w14:textId="77777777" w:rsidR="00C703C6" w:rsidRPr="00D605CA" w:rsidRDefault="00C703C6" w:rsidP="00C703C6">
      <w:pPr>
        <w:autoSpaceDE w:val="0"/>
        <w:autoSpaceDN w:val="0"/>
        <w:adjustRightInd w:val="0"/>
        <w:rPr>
          <w:rFonts w:cs="Arial"/>
          <w:spacing w:val="-2"/>
          <w:szCs w:val="18"/>
          <w:lang w:val="es-ES_tradnl"/>
        </w:rPr>
      </w:pPr>
      <w:r w:rsidRPr="00D605CA">
        <w:rPr>
          <w:spacing w:val="-2"/>
          <w:szCs w:val="18"/>
          <w:lang w:val="es-ES_tradnl"/>
        </w:rPr>
        <w:t xml:space="preserve"> </w:t>
      </w:r>
    </w:p>
    <w:p w14:paraId="080A9924" w14:textId="6F2EBECD" w:rsidR="00C703C6" w:rsidRPr="00D605CA" w:rsidRDefault="00C703C6" w:rsidP="00C703C6">
      <w:pPr>
        <w:autoSpaceDE w:val="0"/>
        <w:autoSpaceDN w:val="0"/>
        <w:adjustRightInd w:val="0"/>
        <w:rPr>
          <w:spacing w:val="-2"/>
          <w:szCs w:val="18"/>
          <w:lang w:val="es-ES_tradnl"/>
        </w:rPr>
      </w:pPr>
      <w:r w:rsidRPr="00D605CA">
        <w:rPr>
          <w:rFonts w:cs="Arial"/>
          <w:spacing w:val="-2"/>
          <w:szCs w:val="18"/>
          <w:lang w:val="es-ES_tradnl"/>
        </w:rPr>
        <w:fldChar w:fldCharType="begin"/>
      </w:r>
      <w:r w:rsidRPr="00D605CA">
        <w:rPr>
          <w:rFonts w:cs="Arial"/>
          <w:spacing w:val="-2"/>
          <w:szCs w:val="18"/>
          <w:lang w:val="es-ES_tradnl"/>
        </w:rPr>
        <w:instrText xml:space="preserve"> AUTONUM  </w:instrText>
      </w:r>
      <w:r w:rsidRPr="00D605CA">
        <w:rPr>
          <w:rFonts w:cs="Arial"/>
          <w:spacing w:val="-2"/>
          <w:szCs w:val="18"/>
          <w:lang w:val="es-ES_tradnl"/>
        </w:rPr>
        <w:fldChar w:fldCharType="end"/>
      </w:r>
      <w:r w:rsidRPr="00D605CA">
        <w:rPr>
          <w:szCs w:val="18"/>
          <w:lang w:val="es-ES_tradnl"/>
        </w:rPr>
        <w:tab/>
        <w:t>La publicación de una serie de videos producidos en el Canadá, China, Colombia, el Japón, Kenya y el Perú, referidos al cerezo, el rosal, el arroz y otros cultivos, proporcionó una nueva fuente importante de información sobre los beneficios de la protección de las obtenciones vegetales y la adhesión a la UPOV.</w:t>
      </w:r>
      <w:r w:rsidR="00813F33" w:rsidRPr="00D605CA">
        <w:rPr>
          <w:spacing w:val="-2"/>
          <w:szCs w:val="18"/>
          <w:lang w:val="es-ES_tradnl"/>
        </w:rPr>
        <w:t xml:space="preserve"> </w:t>
      </w:r>
      <w:r w:rsidRPr="00D605CA">
        <w:rPr>
          <w:spacing w:val="-2"/>
          <w:szCs w:val="18"/>
          <w:lang w:val="es-ES_tradnl"/>
        </w:rPr>
        <w:t>Este material también brinda información importante que es de utilidad en diversas actividades de divulgación de la UPOV.</w:t>
      </w:r>
      <w:r w:rsidR="00813F33" w:rsidRPr="00D605CA">
        <w:rPr>
          <w:spacing w:val="-2"/>
          <w:szCs w:val="18"/>
          <w:lang w:val="es-ES_tradnl"/>
        </w:rPr>
        <w:t xml:space="preserve"> </w:t>
      </w:r>
      <w:r w:rsidRPr="00D605CA">
        <w:rPr>
          <w:spacing w:val="-2"/>
          <w:szCs w:val="18"/>
          <w:lang w:val="es-ES_tradnl"/>
        </w:rPr>
        <w:t>Como parte de la estrategia de comunicación, el Consejo acordó una revisión del texto de la pregunta frecuente “¿Qué beneficios aportan las obtenciones vegetales a la sociedad?”.</w:t>
      </w:r>
    </w:p>
    <w:p w14:paraId="19A1BC2B" w14:textId="77777777" w:rsidR="00C703C6" w:rsidRPr="00D605CA" w:rsidRDefault="00C703C6" w:rsidP="00C703C6">
      <w:pPr>
        <w:jc w:val="left"/>
        <w:rPr>
          <w:snapToGrid w:val="0"/>
          <w:color w:val="000000" w:themeColor="text1"/>
          <w:lang w:val="es-ES_tradnl"/>
        </w:rPr>
      </w:pPr>
    </w:p>
    <w:p w14:paraId="6CBC7909" w14:textId="77777777" w:rsidR="00C703C6" w:rsidRPr="00D605CA" w:rsidRDefault="00C703C6" w:rsidP="00C703C6">
      <w:pPr>
        <w:jc w:val="left"/>
        <w:rPr>
          <w:snapToGrid w:val="0"/>
          <w:color w:val="000000" w:themeColor="text1"/>
          <w:lang w:val="es-ES_tradnl"/>
        </w:rPr>
      </w:pPr>
      <w:r w:rsidRPr="00D605CA">
        <w:rPr>
          <w:lang w:val="es-ES_tradnl"/>
        </w:rPr>
        <w:br w:type="page"/>
      </w:r>
    </w:p>
    <w:p w14:paraId="157C500C" w14:textId="77777777" w:rsidR="00C703C6" w:rsidRPr="00D605CA" w:rsidRDefault="00C703C6" w:rsidP="00C703C6">
      <w:pPr>
        <w:jc w:val="center"/>
        <w:rPr>
          <w:lang w:val="es-ES_tradnl"/>
        </w:rPr>
      </w:pPr>
      <w:bookmarkStart w:id="2" w:name="_Toc207186207"/>
      <w:r w:rsidRPr="00D605CA">
        <w:rPr>
          <w:lang w:val="es-ES_tradnl"/>
        </w:rPr>
        <w:lastRenderedPageBreak/>
        <w:t>CUADRO DE RESULTADOS</w:t>
      </w:r>
      <w:bookmarkEnd w:id="2"/>
      <w:r w:rsidRPr="00D605CA">
        <w:rPr>
          <w:lang w:val="es-ES_tradnl"/>
        </w:rPr>
        <w:t xml:space="preserve"> DEL BIENIO 2018</w:t>
      </w:r>
      <w:r w:rsidRPr="00D605CA">
        <w:rPr>
          <w:lang w:val="es-ES_tradnl"/>
        </w:rPr>
        <w:noBreakHyphen/>
        <w:t>2019</w:t>
      </w:r>
    </w:p>
    <w:p w14:paraId="5D17A6E9" w14:textId="77777777" w:rsidR="00C703C6" w:rsidRPr="00D605CA" w:rsidRDefault="00C703C6" w:rsidP="00C703C6">
      <w:pPr>
        <w:jc w:val="center"/>
        <w:rPr>
          <w:lang w:val="es-ES_tradnl"/>
        </w:rPr>
      </w:pPr>
    </w:p>
    <w:p w14:paraId="6F6B2E94" w14:textId="77777777" w:rsidR="00C703C6" w:rsidRPr="00D605CA" w:rsidRDefault="00C703C6" w:rsidP="00C703C6">
      <w:pPr>
        <w:jc w:val="center"/>
        <w:rPr>
          <w:lang w:val="es-ES_tradnl"/>
        </w:rPr>
      </w:pPr>
    </w:p>
    <w:p w14:paraId="7DE6E038" w14:textId="77777777" w:rsidR="00C703C6" w:rsidRPr="00D605CA" w:rsidRDefault="00C703C6" w:rsidP="00C703C6">
      <w:pPr>
        <w:jc w:val="center"/>
        <w:rPr>
          <w:u w:val="single"/>
          <w:lang w:val="es-ES_tradnl"/>
        </w:rPr>
      </w:pPr>
      <w:r w:rsidRPr="00D605CA">
        <w:rPr>
          <w:u w:val="single"/>
          <w:lang w:val="es-ES_tradnl"/>
        </w:rPr>
        <w:t>Índice</w:t>
      </w:r>
    </w:p>
    <w:p w14:paraId="1D34B94F" w14:textId="77777777" w:rsidR="00C703C6" w:rsidRPr="00D605CA" w:rsidRDefault="00C703C6" w:rsidP="00C703C6">
      <w:pPr>
        <w:rPr>
          <w:lang w:val="es-ES_tradnl"/>
        </w:rPr>
      </w:pPr>
    </w:p>
    <w:p w14:paraId="5F4DE6CE" w14:textId="4F7C1A6D" w:rsidR="00980227" w:rsidRDefault="00C703C6">
      <w:pPr>
        <w:pStyle w:val="TOC3"/>
        <w:rPr>
          <w:rFonts w:asciiTheme="minorHAnsi" w:hAnsiTheme="minorHAnsi" w:cstheme="minorBidi"/>
          <w:b w:val="0"/>
          <w:sz w:val="22"/>
          <w:szCs w:val="22"/>
        </w:rPr>
      </w:pPr>
      <w:r w:rsidRPr="00D605CA">
        <w:rPr>
          <w:rFonts w:eastAsia="Times New Roman"/>
          <w:bCs/>
          <w:i/>
          <w:caps/>
          <w:noProof w:val="0"/>
          <w:lang w:val="es-ES_tradnl"/>
        </w:rPr>
        <w:fldChar w:fldCharType="begin"/>
      </w:r>
      <w:r w:rsidRPr="00D605CA">
        <w:rPr>
          <w:i/>
          <w:caps/>
          <w:noProof w:val="0"/>
          <w:lang w:val="es-ES_tradnl"/>
        </w:rPr>
        <w:instrText xml:space="preserve"> TOC \o "3-8" \t "Heading 9,9" </w:instrText>
      </w:r>
      <w:r w:rsidRPr="00D605CA">
        <w:rPr>
          <w:rFonts w:eastAsia="Times New Roman"/>
          <w:bCs/>
          <w:i/>
          <w:caps/>
          <w:noProof w:val="0"/>
          <w:lang w:val="es-ES_tradnl"/>
        </w:rPr>
        <w:fldChar w:fldCharType="separate"/>
      </w:r>
      <w:r w:rsidR="00980227" w:rsidRPr="007335D7">
        <w:rPr>
          <w:lang w:val="es-ES_tradnl"/>
        </w:rPr>
        <w:t>1.</w:t>
      </w:r>
      <w:r w:rsidR="00980227">
        <w:rPr>
          <w:rFonts w:asciiTheme="minorHAnsi" w:hAnsiTheme="minorHAnsi" w:cstheme="minorBidi"/>
          <w:b w:val="0"/>
          <w:sz w:val="22"/>
          <w:szCs w:val="22"/>
        </w:rPr>
        <w:tab/>
      </w:r>
      <w:r w:rsidR="00980227" w:rsidRPr="007335D7">
        <w:rPr>
          <w:lang w:val="es-ES_tradnl"/>
        </w:rPr>
        <w:t>INTRODUCCIÓN</w:t>
      </w:r>
      <w:r w:rsidR="00980227">
        <w:tab/>
      </w:r>
      <w:r w:rsidR="00980227">
        <w:fldChar w:fldCharType="begin"/>
      </w:r>
      <w:r w:rsidR="00980227">
        <w:instrText xml:space="preserve"> PAGEREF _Toc50142903 \h </w:instrText>
      </w:r>
      <w:r w:rsidR="00980227">
        <w:fldChar w:fldCharType="separate"/>
      </w:r>
      <w:r w:rsidR="00FA139B">
        <w:t>8</w:t>
      </w:r>
      <w:r w:rsidR="00980227">
        <w:fldChar w:fldCharType="end"/>
      </w:r>
    </w:p>
    <w:p w14:paraId="4A9C48C6" w14:textId="38230E0C" w:rsidR="00980227" w:rsidRDefault="00980227">
      <w:pPr>
        <w:pStyle w:val="TOC3"/>
        <w:rPr>
          <w:rFonts w:asciiTheme="minorHAnsi" w:hAnsiTheme="minorHAnsi" w:cstheme="minorBidi"/>
          <w:b w:val="0"/>
          <w:sz w:val="22"/>
          <w:szCs w:val="22"/>
        </w:rPr>
      </w:pPr>
      <w:r w:rsidRPr="007335D7">
        <w:rPr>
          <w:lang w:val="es-ES_tradnl"/>
        </w:rPr>
        <w:t>2.</w:t>
      </w:r>
      <w:r>
        <w:rPr>
          <w:rFonts w:asciiTheme="minorHAnsi" w:hAnsiTheme="minorHAnsi" w:cstheme="minorBidi"/>
          <w:b w:val="0"/>
          <w:sz w:val="22"/>
          <w:szCs w:val="22"/>
        </w:rPr>
        <w:tab/>
      </w:r>
      <w:r w:rsidRPr="007335D7">
        <w:rPr>
          <w:lang w:val="es-ES_tradnl"/>
        </w:rPr>
        <w:t>RENDIMIENTO DE LOS PROGRAMAS</w:t>
      </w:r>
      <w:r>
        <w:tab/>
      </w:r>
      <w:r>
        <w:fldChar w:fldCharType="begin"/>
      </w:r>
      <w:r>
        <w:instrText xml:space="preserve"> PAGEREF _Toc50142904 \h </w:instrText>
      </w:r>
      <w:r>
        <w:fldChar w:fldCharType="separate"/>
      </w:r>
      <w:r w:rsidR="00FA139B">
        <w:t>11</w:t>
      </w:r>
      <w:r>
        <w:fldChar w:fldCharType="end"/>
      </w:r>
    </w:p>
    <w:p w14:paraId="68A0A8E5" w14:textId="045C7164" w:rsidR="00980227" w:rsidRDefault="00980227">
      <w:pPr>
        <w:pStyle w:val="TOC4"/>
        <w:rPr>
          <w:rFonts w:asciiTheme="minorHAnsi" w:hAnsiTheme="minorHAnsi" w:cstheme="minorBidi"/>
          <w:b w:val="0"/>
          <w:smallCaps w:val="0"/>
          <w:sz w:val="22"/>
          <w:szCs w:val="22"/>
        </w:rPr>
      </w:pPr>
      <w:r w:rsidRPr="007335D7">
        <w:rPr>
          <w:lang w:val="es-ES_tradnl"/>
        </w:rPr>
        <w:t>2.1</w:t>
      </w:r>
      <w:r>
        <w:rPr>
          <w:rFonts w:asciiTheme="minorHAnsi" w:hAnsiTheme="minorHAnsi" w:cstheme="minorBidi"/>
          <w:b w:val="0"/>
          <w:smallCaps w:val="0"/>
          <w:sz w:val="22"/>
          <w:szCs w:val="22"/>
        </w:rPr>
        <w:tab/>
      </w:r>
      <w:r w:rsidRPr="007335D7">
        <w:rPr>
          <w:lang w:val="es-ES_tradnl"/>
        </w:rPr>
        <w:t>Subprograma UV.1: Política general sobre protección de las variedades vegetales</w:t>
      </w:r>
      <w:r>
        <w:tab/>
      </w:r>
      <w:r>
        <w:fldChar w:fldCharType="begin"/>
      </w:r>
      <w:r>
        <w:instrText xml:space="preserve"> PAGEREF _Toc50142905 \h </w:instrText>
      </w:r>
      <w:r>
        <w:fldChar w:fldCharType="separate"/>
      </w:r>
      <w:r w:rsidR="00FA139B">
        <w:t>11</w:t>
      </w:r>
      <w:r>
        <w:fldChar w:fldCharType="end"/>
      </w:r>
    </w:p>
    <w:p w14:paraId="767C58A4" w14:textId="0B587AF6" w:rsidR="00980227" w:rsidRDefault="00980227">
      <w:pPr>
        <w:pStyle w:val="TOC5"/>
        <w:rPr>
          <w:rFonts w:asciiTheme="minorHAnsi" w:hAnsiTheme="minorHAnsi" w:cstheme="minorBidi"/>
          <w:b w:val="0"/>
          <w:sz w:val="22"/>
          <w:szCs w:val="22"/>
          <w:lang w:val="en-US"/>
        </w:rPr>
      </w:pPr>
      <w:r w:rsidRPr="007335D7">
        <w:rPr>
          <w:lang w:val="es-ES_tradnl"/>
        </w:rPr>
        <w:t>Objetivos</w:t>
      </w:r>
      <w:r>
        <w:tab/>
      </w:r>
      <w:r>
        <w:fldChar w:fldCharType="begin"/>
      </w:r>
      <w:r>
        <w:instrText xml:space="preserve"> PAGEREF _Toc50142906 \h </w:instrText>
      </w:r>
      <w:r>
        <w:fldChar w:fldCharType="separate"/>
      </w:r>
      <w:r w:rsidR="00FA139B">
        <w:t>11</w:t>
      </w:r>
      <w:r>
        <w:fldChar w:fldCharType="end"/>
      </w:r>
    </w:p>
    <w:p w14:paraId="1B618AA9" w14:textId="165D9E0F" w:rsidR="00980227" w:rsidRDefault="00980227">
      <w:pPr>
        <w:pStyle w:val="TOC5"/>
        <w:rPr>
          <w:rFonts w:asciiTheme="minorHAnsi" w:hAnsiTheme="minorHAnsi" w:cstheme="minorBidi"/>
          <w:b w:val="0"/>
          <w:sz w:val="22"/>
          <w:szCs w:val="22"/>
          <w:lang w:val="en-US"/>
        </w:rPr>
      </w:pPr>
      <w:r w:rsidRPr="007335D7">
        <w:rPr>
          <w:lang w:val="es-ES_tradnl"/>
        </w:rPr>
        <w:t>Resultados alcanzados: indicadores de rendimiento</w:t>
      </w:r>
      <w:r>
        <w:tab/>
      </w:r>
      <w:r>
        <w:fldChar w:fldCharType="begin"/>
      </w:r>
      <w:r>
        <w:instrText xml:space="preserve"> PAGEREF _Toc50142907 \h </w:instrText>
      </w:r>
      <w:r>
        <w:fldChar w:fldCharType="separate"/>
      </w:r>
      <w:r w:rsidR="00FA139B">
        <w:t>12</w:t>
      </w:r>
      <w:r>
        <w:fldChar w:fldCharType="end"/>
      </w:r>
    </w:p>
    <w:p w14:paraId="08112B46" w14:textId="39BF2A98" w:rsidR="00980227" w:rsidRDefault="00980227">
      <w:pPr>
        <w:pStyle w:val="TOC6"/>
        <w:tabs>
          <w:tab w:val="left" w:pos="851"/>
        </w:tabs>
        <w:rPr>
          <w:rFonts w:asciiTheme="minorHAnsi" w:hAnsiTheme="minorHAnsi" w:cstheme="minorBidi"/>
          <w:caps w:val="0"/>
          <w:sz w:val="22"/>
          <w:szCs w:val="22"/>
        </w:rPr>
      </w:pPr>
      <w:r w:rsidRPr="007335D7">
        <w:rPr>
          <w:lang w:val="es-ES_tradnl"/>
        </w:rPr>
        <w:t xml:space="preserve">1. </w:t>
      </w:r>
      <w:r>
        <w:rPr>
          <w:rFonts w:asciiTheme="minorHAnsi" w:hAnsiTheme="minorHAnsi" w:cstheme="minorBidi"/>
          <w:caps w:val="0"/>
          <w:sz w:val="22"/>
          <w:szCs w:val="22"/>
        </w:rPr>
        <w:tab/>
      </w:r>
      <w:r w:rsidRPr="007335D7">
        <w:rPr>
          <w:lang w:val="es-ES_tradnl"/>
        </w:rPr>
        <w:t>ORGANIZACIÓN DE LAS SESIONES DEL CONSEJO Y DEL COMITÉ CONSULTIVO</w:t>
      </w:r>
      <w:r>
        <w:tab/>
      </w:r>
      <w:r>
        <w:fldChar w:fldCharType="begin"/>
      </w:r>
      <w:r>
        <w:instrText xml:space="preserve"> PAGEREF _Toc50142908 \h </w:instrText>
      </w:r>
      <w:r>
        <w:fldChar w:fldCharType="separate"/>
      </w:r>
      <w:r w:rsidR="00FA139B">
        <w:t>12</w:t>
      </w:r>
      <w:r>
        <w:fldChar w:fldCharType="end"/>
      </w:r>
    </w:p>
    <w:p w14:paraId="15B5C08C" w14:textId="0EAD5763" w:rsidR="00980227" w:rsidRDefault="00980227">
      <w:pPr>
        <w:pStyle w:val="TOC8"/>
        <w:tabs>
          <w:tab w:val="left" w:pos="1134"/>
        </w:tabs>
        <w:rPr>
          <w:rFonts w:asciiTheme="minorHAnsi" w:hAnsiTheme="minorHAnsi" w:cstheme="minorBidi"/>
          <w:sz w:val="22"/>
          <w:szCs w:val="22"/>
        </w:rPr>
      </w:pPr>
      <w:r w:rsidRPr="007335D7">
        <w:rPr>
          <w:lang w:val="es-ES_tradnl"/>
        </w:rPr>
        <w:t>a)</w:t>
      </w:r>
      <w:r>
        <w:rPr>
          <w:rFonts w:asciiTheme="minorHAnsi" w:hAnsiTheme="minorHAnsi" w:cstheme="minorBidi"/>
          <w:sz w:val="22"/>
          <w:szCs w:val="22"/>
        </w:rPr>
        <w:tab/>
      </w:r>
      <w:r w:rsidRPr="007335D7">
        <w:rPr>
          <w:lang w:val="es-ES_tradnl"/>
        </w:rPr>
        <w:t>Participación en las sesiones del Consejo y del Comité Consultivo</w:t>
      </w:r>
      <w:r>
        <w:tab/>
      </w:r>
      <w:r>
        <w:fldChar w:fldCharType="begin"/>
      </w:r>
      <w:r>
        <w:instrText xml:space="preserve"> PAGEREF _Toc50142909 \h </w:instrText>
      </w:r>
      <w:r>
        <w:fldChar w:fldCharType="separate"/>
      </w:r>
      <w:r w:rsidR="00FA139B">
        <w:t>12</w:t>
      </w:r>
      <w:r>
        <w:fldChar w:fldCharType="end"/>
      </w:r>
    </w:p>
    <w:p w14:paraId="78A88376" w14:textId="70DA6AF7" w:rsidR="00980227" w:rsidRDefault="00980227">
      <w:pPr>
        <w:pStyle w:val="TOC6"/>
        <w:tabs>
          <w:tab w:val="left" w:pos="851"/>
        </w:tabs>
        <w:rPr>
          <w:rFonts w:asciiTheme="minorHAnsi" w:hAnsiTheme="minorHAnsi" w:cstheme="minorBidi"/>
          <w:caps w:val="0"/>
          <w:sz w:val="22"/>
          <w:szCs w:val="22"/>
        </w:rPr>
      </w:pPr>
      <w:r w:rsidRPr="007335D7">
        <w:rPr>
          <w:lang w:val="es-ES_tradnl"/>
        </w:rPr>
        <w:t>2.</w:t>
      </w:r>
      <w:r>
        <w:rPr>
          <w:rFonts w:asciiTheme="minorHAnsi" w:hAnsiTheme="minorHAnsi" w:cstheme="minorBidi"/>
          <w:caps w:val="0"/>
          <w:sz w:val="22"/>
          <w:szCs w:val="22"/>
        </w:rPr>
        <w:tab/>
      </w:r>
      <w:r w:rsidRPr="007335D7">
        <w:rPr>
          <w:lang w:val="es-ES_tradnl"/>
        </w:rPr>
        <w:t>COORDINACIÓN, FISCALIZACIÓN Y EVALUACIÓN DEL RENDIMIENTO DEL PROGRAMA Y PRESUPUESTO EN EL BIENIO 2018</w:t>
      </w:r>
      <w:r w:rsidRPr="007335D7">
        <w:rPr>
          <w:lang w:val="es-ES_tradnl"/>
        </w:rPr>
        <w:noBreakHyphen/>
        <w:t>2019</w:t>
      </w:r>
      <w:r>
        <w:tab/>
      </w:r>
      <w:r>
        <w:fldChar w:fldCharType="begin"/>
      </w:r>
      <w:r>
        <w:instrText xml:space="preserve"> PAGEREF _Toc50142910 \h </w:instrText>
      </w:r>
      <w:r>
        <w:fldChar w:fldCharType="separate"/>
      </w:r>
      <w:r w:rsidR="00FA139B">
        <w:t>13</w:t>
      </w:r>
      <w:r>
        <w:fldChar w:fldCharType="end"/>
      </w:r>
    </w:p>
    <w:p w14:paraId="73C84671" w14:textId="57795701" w:rsidR="00980227" w:rsidRDefault="00980227">
      <w:pPr>
        <w:pStyle w:val="TOC8"/>
        <w:tabs>
          <w:tab w:val="left" w:pos="1134"/>
        </w:tabs>
        <w:rPr>
          <w:rFonts w:asciiTheme="minorHAnsi" w:hAnsiTheme="minorHAnsi" w:cstheme="minorBidi"/>
          <w:sz w:val="22"/>
          <w:szCs w:val="22"/>
        </w:rPr>
      </w:pPr>
      <w:r w:rsidRPr="007335D7">
        <w:rPr>
          <w:lang w:val="es-ES_tradnl"/>
        </w:rPr>
        <w:t>a)</w:t>
      </w:r>
      <w:r>
        <w:rPr>
          <w:rFonts w:asciiTheme="minorHAnsi" w:hAnsiTheme="minorHAnsi" w:cstheme="minorBidi"/>
          <w:sz w:val="22"/>
          <w:szCs w:val="22"/>
        </w:rPr>
        <w:tab/>
      </w:r>
      <w:r w:rsidRPr="007335D7">
        <w:rPr>
          <w:lang w:val="es-ES_tradnl"/>
        </w:rPr>
        <w:t>Ejecución del programa en el marco del presupuesto del bienio 2018</w:t>
      </w:r>
      <w:r w:rsidRPr="007335D7">
        <w:rPr>
          <w:lang w:val="es-ES_tradnl"/>
        </w:rPr>
        <w:noBreakHyphen/>
        <w:t>2019</w:t>
      </w:r>
      <w:r>
        <w:tab/>
      </w:r>
      <w:r>
        <w:fldChar w:fldCharType="begin"/>
      </w:r>
      <w:r>
        <w:instrText xml:space="preserve"> PAGEREF _Toc50142911 \h </w:instrText>
      </w:r>
      <w:r>
        <w:fldChar w:fldCharType="separate"/>
      </w:r>
      <w:r w:rsidR="00FA139B">
        <w:t>13</w:t>
      </w:r>
      <w:r>
        <w:fldChar w:fldCharType="end"/>
      </w:r>
    </w:p>
    <w:p w14:paraId="65435190" w14:textId="0CC6239B" w:rsidR="00980227" w:rsidRDefault="00980227">
      <w:pPr>
        <w:pStyle w:val="TOC6"/>
        <w:tabs>
          <w:tab w:val="left" w:pos="851"/>
        </w:tabs>
        <w:rPr>
          <w:rFonts w:asciiTheme="minorHAnsi" w:hAnsiTheme="minorHAnsi" w:cstheme="minorBidi"/>
          <w:caps w:val="0"/>
          <w:sz w:val="22"/>
          <w:szCs w:val="22"/>
        </w:rPr>
      </w:pPr>
      <w:r w:rsidRPr="007335D7">
        <w:rPr>
          <w:lang w:val="es-ES_tradnl"/>
        </w:rPr>
        <w:t>3.</w:t>
      </w:r>
      <w:r>
        <w:rPr>
          <w:rFonts w:asciiTheme="minorHAnsi" w:hAnsiTheme="minorHAnsi" w:cstheme="minorBidi"/>
          <w:caps w:val="0"/>
          <w:sz w:val="22"/>
          <w:szCs w:val="22"/>
        </w:rPr>
        <w:tab/>
      </w:r>
      <w:r w:rsidRPr="007335D7">
        <w:rPr>
          <w:lang w:val="es-ES_tradnl"/>
        </w:rPr>
        <w:t>PREPARACIÓN Y ADOPCIÓN DEL PROGRAMA Y PRESUPUESTO PARA EL BIENIO 2020</w:t>
      </w:r>
      <w:r w:rsidRPr="007335D7">
        <w:rPr>
          <w:lang w:val="es-ES_tradnl"/>
        </w:rPr>
        <w:noBreakHyphen/>
        <w:t>2021</w:t>
      </w:r>
      <w:r>
        <w:tab/>
      </w:r>
      <w:r>
        <w:fldChar w:fldCharType="begin"/>
      </w:r>
      <w:r>
        <w:instrText xml:space="preserve"> PAGEREF _Toc50142912 \h </w:instrText>
      </w:r>
      <w:r>
        <w:fldChar w:fldCharType="separate"/>
      </w:r>
      <w:r w:rsidR="00FA139B">
        <w:t>13</w:t>
      </w:r>
      <w:r>
        <w:fldChar w:fldCharType="end"/>
      </w:r>
    </w:p>
    <w:p w14:paraId="629CEC88" w14:textId="37A0B245" w:rsidR="00980227" w:rsidRDefault="00980227">
      <w:pPr>
        <w:pStyle w:val="TOC8"/>
        <w:tabs>
          <w:tab w:val="left" w:pos="1134"/>
        </w:tabs>
        <w:rPr>
          <w:rFonts w:asciiTheme="minorHAnsi" w:hAnsiTheme="minorHAnsi" w:cstheme="minorBidi"/>
          <w:sz w:val="22"/>
          <w:szCs w:val="22"/>
        </w:rPr>
      </w:pPr>
      <w:r w:rsidRPr="007335D7">
        <w:rPr>
          <w:lang w:val="es-ES_tradnl"/>
        </w:rPr>
        <w:t>a)</w:t>
      </w:r>
      <w:r>
        <w:rPr>
          <w:rFonts w:asciiTheme="minorHAnsi" w:hAnsiTheme="minorHAnsi" w:cstheme="minorBidi"/>
          <w:sz w:val="22"/>
          <w:szCs w:val="22"/>
        </w:rPr>
        <w:tab/>
      </w:r>
      <w:r w:rsidRPr="007335D7">
        <w:rPr>
          <w:lang w:val="es-ES_tradnl"/>
        </w:rPr>
        <w:t>Preparación y adopción del programa y presupuesto para el bienio 2020-2021 con arreglo al “Reglamento Financiero y Reglamentación Financiera de la UPOV”</w:t>
      </w:r>
      <w:r>
        <w:tab/>
      </w:r>
      <w:r>
        <w:fldChar w:fldCharType="begin"/>
      </w:r>
      <w:r>
        <w:instrText xml:space="preserve"> PAGEREF _Toc50142913 \h </w:instrText>
      </w:r>
      <w:r>
        <w:fldChar w:fldCharType="separate"/>
      </w:r>
      <w:r w:rsidR="00FA139B">
        <w:t>13</w:t>
      </w:r>
      <w:r>
        <w:fldChar w:fldCharType="end"/>
      </w:r>
    </w:p>
    <w:p w14:paraId="392B1AD6" w14:textId="03DB963D" w:rsidR="00980227" w:rsidRDefault="00980227">
      <w:pPr>
        <w:pStyle w:val="TOC6"/>
        <w:tabs>
          <w:tab w:val="left" w:pos="851"/>
        </w:tabs>
        <w:rPr>
          <w:rFonts w:asciiTheme="minorHAnsi" w:hAnsiTheme="minorHAnsi" w:cstheme="minorBidi"/>
          <w:caps w:val="0"/>
          <w:sz w:val="22"/>
          <w:szCs w:val="22"/>
        </w:rPr>
      </w:pPr>
      <w:r w:rsidRPr="007335D7">
        <w:rPr>
          <w:lang w:val="es-ES_tradnl"/>
        </w:rPr>
        <w:t>4.</w:t>
      </w:r>
      <w:r>
        <w:rPr>
          <w:rFonts w:asciiTheme="minorHAnsi" w:hAnsiTheme="minorHAnsi" w:cstheme="minorBidi"/>
          <w:caps w:val="0"/>
          <w:sz w:val="22"/>
          <w:szCs w:val="22"/>
        </w:rPr>
        <w:tab/>
      </w:r>
      <w:r w:rsidRPr="007335D7">
        <w:rPr>
          <w:lang w:val="es-ES_tradnl"/>
        </w:rPr>
        <w:t>NOVEDADES RELATIVAS A LA PRESENTACIÓN DE SOLICITUDES Y LA CONCESIÓN DE DERECHOS DE OBTENTOR</w:t>
      </w:r>
      <w:r>
        <w:tab/>
      </w:r>
      <w:r>
        <w:fldChar w:fldCharType="begin"/>
      </w:r>
      <w:r>
        <w:instrText xml:space="preserve"> PAGEREF _Toc50142914 \h </w:instrText>
      </w:r>
      <w:r>
        <w:fldChar w:fldCharType="separate"/>
      </w:r>
      <w:r w:rsidR="00FA139B">
        <w:t>13</w:t>
      </w:r>
      <w:r>
        <w:fldChar w:fldCharType="end"/>
      </w:r>
    </w:p>
    <w:p w14:paraId="45B16021" w14:textId="40B4ADE9" w:rsidR="00980227" w:rsidRDefault="00980227">
      <w:pPr>
        <w:pStyle w:val="TOC8"/>
        <w:tabs>
          <w:tab w:val="left" w:pos="1134"/>
        </w:tabs>
        <w:rPr>
          <w:rFonts w:asciiTheme="minorHAnsi" w:hAnsiTheme="minorHAnsi" w:cstheme="minorBidi"/>
          <w:sz w:val="22"/>
          <w:szCs w:val="22"/>
        </w:rPr>
      </w:pPr>
      <w:r w:rsidRPr="007335D7">
        <w:rPr>
          <w:lang w:val="es-ES_tradnl"/>
        </w:rPr>
        <w:t>a)</w:t>
      </w:r>
      <w:r>
        <w:rPr>
          <w:rFonts w:asciiTheme="minorHAnsi" w:hAnsiTheme="minorHAnsi" w:cstheme="minorBidi"/>
          <w:sz w:val="22"/>
          <w:szCs w:val="22"/>
        </w:rPr>
        <w:tab/>
      </w:r>
      <w:r w:rsidRPr="007335D7">
        <w:rPr>
          <w:lang w:val="es-ES_tradnl"/>
        </w:rPr>
        <w:t>Número de solicitudes de derechos de obtentor</w:t>
      </w:r>
      <w:r>
        <w:tab/>
      </w:r>
      <w:r>
        <w:fldChar w:fldCharType="begin"/>
      </w:r>
      <w:r>
        <w:instrText xml:space="preserve"> PAGEREF _Toc50142915 \h </w:instrText>
      </w:r>
      <w:r>
        <w:fldChar w:fldCharType="separate"/>
      </w:r>
      <w:r w:rsidR="00FA139B">
        <w:t>13</w:t>
      </w:r>
      <w:r>
        <w:fldChar w:fldCharType="end"/>
      </w:r>
    </w:p>
    <w:p w14:paraId="40C1AA67" w14:textId="5779CBF8" w:rsidR="00980227" w:rsidRDefault="00980227">
      <w:pPr>
        <w:pStyle w:val="TOC8"/>
        <w:tabs>
          <w:tab w:val="left" w:pos="1134"/>
        </w:tabs>
        <w:rPr>
          <w:rFonts w:asciiTheme="minorHAnsi" w:hAnsiTheme="minorHAnsi" w:cstheme="minorBidi"/>
          <w:sz w:val="22"/>
          <w:szCs w:val="22"/>
        </w:rPr>
      </w:pPr>
      <w:r w:rsidRPr="007335D7">
        <w:rPr>
          <w:lang w:val="es-ES_tradnl"/>
        </w:rPr>
        <w:t>b)</w:t>
      </w:r>
      <w:r>
        <w:rPr>
          <w:rFonts w:asciiTheme="minorHAnsi" w:hAnsiTheme="minorHAnsi" w:cstheme="minorBidi"/>
          <w:sz w:val="22"/>
          <w:szCs w:val="22"/>
        </w:rPr>
        <w:tab/>
      </w:r>
      <w:r w:rsidRPr="007335D7">
        <w:rPr>
          <w:lang w:val="es-ES_tradnl"/>
        </w:rPr>
        <w:t>Número de títulos concedidos</w:t>
      </w:r>
      <w:r>
        <w:tab/>
      </w:r>
      <w:r>
        <w:fldChar w:fldCharType="begin"/>
      </w:r>
      <w:r>
        <w:instrText xml:space="preserve"> PAGEREF _Toc50142916 \h </w:instrText>
      </w:r>
      <w:r>
        <w:fldChar w:fldCharType="separate"/>
      </w:r>
      <w:r w:rsidR="00FA139B">
        <w:t>13</w:t>
      </w:r>
      <w:r>
        <w:fldChar w:fldCharType="end"/>
      </w:r>
    </w:p>
    <w:p w14:paraId="60B31825" w14:textId="769524C5" w:rsidR="00980227" w:rsidRDefault="00980227">
      <w:pPr>
        <w:pStyle w:val="TOC8"/>
        <w:tabs>
          <w:tab w:val="left" w:pos="1134"/>
        </w:tabs>
        <w:rPr>
          <w:rFonts w:asciiTheme="minorHAnsi" w:hAnsiTheme="minorHAnsi" w:cstheme="minorBidi"/>
          <w:sz w:val="22"/>
          <w:szCs w:val="22"/>
        </w:rPr>
      </w:pPr>
      <w:r w:rsidRPr="007335D7">
        <w:rPr>
          <w:lang w:val="es-ES_tradnl"/>
        </w:rPr>
        <w:t>c)</w:t>
      </w:r>
      <w:r>
        <w:rPr>
          <w:rFonts w:asciiTheme="minorHAnsi" w:hAnsiTheme="minorHAnsi" w:cstheme="minorBidi"/>
          <w:sz w:val="22"/>
          <w:szCs w:val="22"/>
        </w:rPr>
        <w:tab/>
      </w:r>
      <w:r w:rsidRPr="007335D7">
        <w:rPr>
          <w:lang w:val="es-ES_tradnl"/>
        </w:rPr>
        <w:t>Número de títulos en vigor</w:t>
      </w:r>
      <w:r>
        <w:tab/>
      </w:r>
      <w:r>
        <w:fldChar w:fldCharType="begin"/>
      </w:r>
      <w:r>
        <w:instrText xml:space="preserve"> PAGEREF _Toc50142917 \h </w:instrText>
      </w:r>
      <w:r>
        <w:fldChar w:fldCharType="separate"/>
      </w:r>
      <w:r w:rsidR="00FA139B">
        <w:t>13</w:t>
      </w:r>
      <w:r>
        <w:fldChar w:fldCharType="end"/>
      </w:r>
    </w:p>
    <w:p w14:paraId="51B21E67" w14:textId="5B44751B" w:rsidR="00980227" w:rsidRDefault="00980227">
      <w:pPr>
        <w:pStyle w:val="TOC8"/>
        <w:tabs>
          <w:tab w:val="left" w:pos="1134"/>
        </w:tabs>
        <w:rPr>
          <w:rFonts w:asciiTheme="minorHAnsi" w:hAnsiTheme="minorHAnsi" w:cstheme="minorBidi"/>
          <w:sz w:val="22"/>
          <w:szCs w:val="22"/>
        </w:rPr>
      </w:pPr>
      <w:r w:rsidRPr="007335D7">
        <w:rPr>
          <w:lang w:val="es-ES_tradnl"/>
        </w:rPr>
        <w:t>d)</w:t>
      </w:r>
      <w:r>
        <w:rPr>
          <w:rFonts w:asciiTheme="minorHAnsi" w:hAnsiTheme="minorHAnsi" w:cstheme="minorBidi"/>
          <w:sz w:val="22"/>
          <w:szCs w:val="22"/>
        </w:rPr>
        <w:tab/>
      </w:r>
      <w:r w:rsidRPr="007335D7">
        <w:rPr>
          <w:lang w:val="es-ES_tradnl"/>
        </w:rPr>
        <w:t>Número de géneros y especies protegidos por los miembros de la Unión</w:t>
      </w:r>
      <w:r>
        <w:tab/>
      </w:r>
      <w:r>
        <w:fldChar w:fldCharType="begin"/>
      </w:r>
      <w:r>
        <w:instrText xml:space="preserve"> PAGEREF _Toc50142918 \h </w:instrText>
      </w:r>
      <w:r>
        <w:fldChar w:fldCharType="separate"/>
      </w:r>
      <w:r w:rsidR="00FA139B">
        <w:t>14</w:t>
      </w:r>
      <w:r>
        <w:fldChar w:fldCharType="end"/>
      </w:r>
    </w:p>
    <w:p w14:paraId="394542E4" w14:textId="7322408C" w:rsidR="00980227" w:rsidRDefault="00980227">
      <w:pPr>
        <w:pStyle w:val="TOC8"/>
        <w:tabs>
          <w:tab w:val="left" w:pos="1134"/>
        </w:tabs>
        <w:rPr>
          <w:rFonts w:asciiTheme="minorHAnsi" w:hAnsiTheme="minorHAnsi" w:cstheme="minorBidi"/>
          <w:sz w:val="22"/>
          <w:szCs w:val="22"/>
        </w:rPr>
      </w:pPr>
      <w:r w:rsidRPr="007335D7">
        <w:rPr>
          <w:lang w:val="es-ES_tradnl"/>
        </w:rPr>
        <w:t>e)</w:t>
      </w:r>
      <w:r>
        <w:rPr>
          <w:rFonts w:asciiTheme="minorHAnsi" w:hAnsiTheme="minorHAnsi" w:cstheme="minorBidi"/>
          <w:sz w:val="22"/>
          <w:szCs w:val="22"/>
        </w:rPr>
        <w:tab/>
      </w:r>
      <w:r w:rsidRPr="007335D7">
        <w:rPr>
          <w:lang w:val="es-ES_tradnl"/>
        </w:rPr>
        <w:t>Número de géneros y especies cuyas variedades se han protegido</w:t>
      </w:r>
      <w:r>
        <w:tab/>
      </w:r>
      <w:r>
        <w:fldChar w:fldCharType="begin"/>
      </w:r>
      <w:r>
        <w:instrText xml:space="preserve"> PAGEREF _Toc50142919 \h </w:instrText>
      </w:r>
      <w:r>
        <w:fldChar w:fldCharType="separate"/>
      </w:r>
      <w:r w:rsidR="00FA139B">
        <w:t>15</w:t>
      </w:r>
      <w:r>
        <w:fldChar w:fldCharType="end"/>
      </w:r>
    </w:p>
    <w:p w14:paraId="3123E6C4" w14:textId="7026EE0F" w:rsidR="00980227" w:rsidRDefault="00980227">
      <w:pPr>
        <w:pStyle w:val="TOC8"/>
        <w:tabs>
          <w:tab w:val="left" w:pos="1134"/>
        </w:tabs>
        <w:rPr>
          <w:rFonts w:asciiTheme="minorHAnsi" w:hAnsiTheme="minorHAnsi" w:cstheme="minorBidi"/>
          <w:sz w:val="22"/>
          <w:szCs w:val="22"/>
        </w:rPr>
      </w:pPr>
      <w:r w:rsidRPr="007335D7">
        <w:rPr>
          <w:lang w:val="es-ES_tradnl"/>
        </w:rPr>
        <w:t>f)</w:t>
      </w:r>
      <w:r>
        <w:rPr>
          <w:rFonts w:asciiTheme="minorHAnsi" w:hAnsiTheme="minorHAnsi" w:cstheme="minorBidi"/>
          <w:sz w:val="22"/>
          <w:szCs w:val="22"/>
        </w:rPr>
        <w:tab/>
      </w:r>
      <w:r w:rsidRPr="007335D7">
        <w:rPr>
          <w:lang w:val="es-ES_tradnl"/>
        </w:rPr>
        <w:t>Análisis por tipo de cultivo</w:t>
      </w:r>
      <w:r>
        <w:tab/>
      </w:r>
      <w:r>
        <w:fldChar w:fldCharType="begin"/>
      </w:r>
      <w:r>
        <w:instrText xml:space="preserve"> PAGEREF _Toc50142920 \h </w:instrText>
      </w:r>
      <w:r>
        <w:fldChar w:fldCharType="separate"/>
      </w:r>
      <w:r w:rsidR="00FA139B">
        <w:t>15</w:t>
      </w:r>
      <w:r>
        <w:fldChar w:fldCharType="end"/>
      </w:r>
    </w:p>
    <w:p w14:paraId="4958C10C" w14:textId="0DDE210C" w:rsidR="00980227" w:rsidRDefault="00980227">
      <w:pPr>
        <w:pStyle w:val="TOC6"/>
        <w:tabs>
          <w:tab w:val="left" w:pos="851"/>
        </w:tabs>
        <w:rPr>
          <w:rFonts w:asciiTheme="minorHAnsi" w:hAnsiTheme="minorHAnsi" w:cstheme="minorBidi"/>
          <w:caps w:val="0"/>
          <w:sz w:val="22"/>
          <w:szCs w:val="22"/>
        </w:rPr>
      </w:pPr>
      <w:r w:rsidRPr="007335D7">
        <w:rPr>
          <w:lang w:val="es-ES_tradnl"/>
        </w:rPr>
        <w:t>5.</w:t>
      </w:r>
      <w:r>
        <w:rPr>
          <w:rFonts w:asciiTheme="minorHAnsi" w:hAnsiTheme="minorHAnsi" w:cstheme="minorBidi"/>
          <w:caps w:val="0"/>
          <w:sz w:val="22"/>
          <w:szCs w:val="22"/>
        </w:rPr>
        <w:tab/>
      </w:r>
      <w:r w:rsidRPr="007335D7">
        <w:rPr>
          <w:lang w:val="es-ES_tradnl"/>
        </w:rPr>
        <w:t>Facilitación de la presentación de solicitudes mediante UPOV PRISMA (antes denominada formulari</w:t>
      </w:r>
      <w:bookmarkStart w:id="3" w:name="_GoBack"/>
      <w:bookmarkEnd w:id="3"/>
      <w:r w:rsidRPr="007335D7">
        <w:rPr>
          <w:lang w:val="es-ES_tradnl"/>
        </w:rPr>
        <w:t>o electrónico de solicitud de la UPOV (EAF))</w:t>
      </w:r>
      <w:r>
        <w:tab/>
      </w:r>
      <w:r>
        <w:fldChar w:fldCharType="begin"/>
      </w:r>
      <w:r>
        <w:instrText xml:space="preserve"> PAGEREF _Toc50142921 \h </w:instrText>
      </w:r>
      <w:r>
        <w:fldChar w:fldCharType="separate"/>
      </w:r>
      <w:r w:rsidR="00FA139B">
        <w:t>15</w:t>
      </w:r>
      <w:r>
        <w:fldChar w:fldCharType="end"/>
      </w:r>
    </w:p>
    <w:p w14:paraId="6CF2CD03" w14:textId="16DF119E" w:rsidR="00980227" w:rsidRDefault="00980227">
      <w:pPr>
        <w:pStyle w:val="TOC8"/>
        <w:tabs>
          <w:tab w:val="left" w:pos="1134"/>
        </w:tabs>
        <w:rPr>
          <w:rFonts w:asciiTheme="minorHAnsi" w:hAnsiTheme="minorHAnsi" w:cstheme="minorBidi"/>
          <w:sz w:val="22"/>
          <w:szCs w:val="22"/>
        </w:rPr>
      </w:pPr>
      <w:r w:rsidRPr="007335D7">
        <w:rPr>
          <w:lang w:val="es-ES_tradnl"/>
        </w:rPr>
        <w:t>a)</w:t>
      </w:r>
      <w:r>
        <w:rPr>
          <w:rFonts w:asciiTheme="minorHAnsi" w:hAnsiTheme="minorHAnsi" w:cstheme="minorBidi"/>
          <w:sz w:val="22"/>
          <w:szCs w:val="22"/>
        </w:rPr>
        <w:tab/>
      </w:r>
      <w:r w:rsidRPr="007335D7">
        <w:rPr>
          <w:lang w:val="es-ES_tradnl"/>
        </w:rPr>
        <w:t>Número de miembros de la UPOV que participan en UPOV PRISMA</w:t>
      </w:r>
      <w:r>
        <w:tab/>
      </w:r>
      <w:r>
        <w:fldChar w:fldCharType="begin"/>
      </w:r>
      <w:r>
        <w:instrText xml:space="preserve"> PAGEREF _Toc50142922 \h </w:instrText>
      </w:r>
      <w:r>
        <w:fldChar w:fldCharType="separate"/>
      </w:r>
      <w:r w:rsidR="00FA139B">
        <w:t>15</w:t>
      </w:r>
      <w:r>
        <w:fldChar w:fldCharType="end"/>
      </w:r>
    </w:p>
    <w:p w14:paraId="39AFDC42" w14:textId="30458856" w:rsidR="00980227" w:rsidRDefault="00980227">
      <w:pPr>
        <w:pStyle w:val="TOC8"/>
        <w:tabs>
          <w:tab w:val="left" w:pos="1134"/>
        </w:tabs>
        <w:rPr>
          <w:rFonts w:asciiTheme="minorHAnsi" w:hAnsiTheme="minorHAnsi" w:cstheme="minorBidi"/>
          <w:sz w:val="22"/>
          <w:szCs w:val="22"/>
        </w:rPr>
      </w:pPr>
      <w:r w:rsidRPr="007335D7">
        <w:rPr>
          <w:lang w:val="es-ES_tradnl"/>
        </w:rPr>
        <w:t>b)</w:t>
      </w:r>
      <w:r>
        <w:rPr>
          <w:rFonts w:asciiTheme="minorHAnsi" w:hAnsiTheme="minorHAnsi" w:cstheme="minorBidi"/>
          <w:sz w:val="22"/>
          <w:szCs w:val="22"/>
        </w:rPr>
        <w:tab/>
      </w:r>
      <w:r w:rsidRPr="007335D7">
        <w:rPr>
          <w:lang w:val="es-ES_tradnl"/>
        </w:rPr>
        <w:t>Número de cultivos o especies que abarca UPOV PRISMA</w:t>
      </w:r>
      <w:r>
        <w:tab/>
      </w:r>
      <w:r>
        <w:fldChar w:fldCharType="begin"/>
      </w:r>
      <w:r>
        <w:instrText xml:space="preserve"> PAGEREF _Toc50142923 \h </w:instrText>
      </w:r>
      <w:r>
        <w:fldChar w:fldCharType="separate"/>
      </w:r>
      <w:r w:rsidR="00FA139B">
        <w:t>15</w:t>
      </w:r>
      <w:r>
        <w:fldChar w:fldCharType="end"/>
      </w:r>
    </w:p>
    <w:p w14:paraId="2AA1A6AC" w14:textId="74D43DB6" w:rsidR="00980227" w:rsidRDefault="00980227">
      <w:pPr>
        <w:pStyle w:val="TOC8"/>
        <w:tabs>
          <w:tab w:val="left" w:pos="1134"/>
        </w:tabs>
        <w:rPr>
          <w:rFonts w:asciiTheme="minorHAnsi" w:hAnsiTheme="minorHAnsi" w:cstheme="minorBidi"/>
          <w:sz w:val="22"/>
          <w:szCs w:val="22"/>
        </w:rPr>
      </w:pPr>
      <w:r w:rsidRPr="007335D7">
        <w:rPr>
          <w:lang w:val="es-ES_tradnl"/>
        </w:rPr>
        <w:t>c)</w:t>
      </w:r>
      <w:r>
        <w:rPr>
          <w:rFonts w:asciiTheme="minorHAnsi" w:hAnsiTheme="minorHAnsi" w:cstheme="minorBidi"/>
          <w:sz w:val="22"/>
          <w:szCs w:val="22"/>
        </w:rPr>
        <w:tab/>
      </w:r>
      <w:r w:rsidRPr="007335D7">
        <w:rPr>
          <w:lang w:val="es-ES_tradnl"/>
        </w:rPr>
        <w:t>Número de solicitudes cursadas por medio de UPOV PRISMA (véase UV. 2)</w:t>
      </w:r>
      <w:r>
        <w:tab/>
      </w:r>
      <w:r>
        <w:fldChar w:fldCharType="begin"/>
      </w:r>
      <w:r>
        <w:instrText xml:space="preserve"> PAGEREF _Toc50142924 \h </w:instrText>
      </w:r>
      <w:r>
        <w:fldChar w:fldCharType="separate"/>
      </w:r>
      <w:r w:rsidR="00FA139B">
        <w:t>15</w:t>
      </w:r>
      <w:r>
        <w:fldChar w:fldCharType="end"/>
      </w:r>
    </w:p>
    <w:p w14:paraId="1683CE08" w14:textId="5E16D936" w:rsidR="00980227" w:rsidRDefault="00980227">
      <w:pPr>
        <w:pStyle w:val="TOC6"/>
        <w:tabs>
          <w:tab w:val="left" w:pos="851"/>
        </w:tabs>
        <w:rPr>
          <w:rFonts w:asciiTheme="minorHAnsi" w:hAnsiTheme="minorHAnsi" w:cstheme="minorBidi"/>
          <w:caps w:val="0"/>
          <w:sz w:val="22"/>
          <w:szCs w:val="22"/>
        </w:rPr>
      </w:pPr>
      <w:r w:rsidRPr="007335D7">
        <w:rPr>
          <w:lang w:val="es-ES_tradnl"/>
        </w:rPr>
        <w:t>6.</w:t>
      </w:r>
      <w:r>
        <w:rPr>
          <w:rFonts w:asciiTheme="minorHAnsi" w:hAnsiTheme="minorHAnsi" w:cstheme="minorBidi"/>
          <w:caps w:val="0"/>
          <w:sz w:val="22"/>
          <w:szCs w:val="22"/>
        </w:rPr>
        <w:tab/>
      </w:r>
      <w:r w:rsidRPr="007335D7">
        <w:rPr>
          <w:lang w:val="es-ES_tradnl"/>
        </w:rPr>
        <w:t>Política del Consejo</w:t>
      </w:r>
      <w:r>
        <w:tab/>
      </w:r>
      <w:r>
        <w:fldChar w:fldCharType="begin"/>
      </w:r>
      <w:r>
        <w:instrText xml:space="preserve"> PAGEREF _Toc50142925 \h </w:instrText>
      </w:r>
      <w:r>
        <w:fldChar w:fldCharType="separate"/>
      </w:r>
      <w:r w:rsidR="00FA139B">
        <w:t>15</w:t>
      </w:r>
      <w:r>
        <w:fldChar w:fldCharType="end"/>
      </w:r>
    </w:p>
    <w:p w14:paraId="5983CF90" w14:textId="36347F2E" w:rsidR="00980227" w:rsidRDefault="00980227">
      <w:pPr>
        <w:pStyle w:val="TOC8"/>
        <w:tabs>
          <w:tab w:val="left" w:pos="1134"/>
        </w:tabs>
        <w:rPr>
          <w:rFonts w:asciiTheme="minorHAnsi" w:hAnsiTheme="minorHAnsi" w:cstheme="minorBidi"/>
          <w:sz w:val="22"/>
          <w:szCs w:val="22"/>
        </w:rPr>
      </w:pPr>
      <w:r w:rsidRPr="007335D7">
        <w:rPr>
          <w:lang w:val="es-ES_tradnl"/>
        </w:rPr>
        <w:t>a)</w:t>
      </w:r>
      <w:r>
        <w:rPr>
          <w:rFonts w:asciiTheme="minorHAnsi" w:hAnsiTheme="minorHAnsi" w:cstheme="minorBidi"/>
          <w:sz w:val="22"/>
          <w:szCs w:val="22"/>
        </w:rPr>
        <w:tab/>
      </w:r>
      <w:r w:rsidRPr="007335D7">
        <w:rPr>
          <w:lang w:val="es-ES_tradnl"/>
        </w:rPr>
        <w:t>Recomendaciones del Comité Consultivo y decisiones del Consejo</w:t>
      </w:r>
      <w:r>
        <w:tab/>
      </w:r>
      <w:r>
        <w:fldChar w:fldCharType="begin"/>
      </w:r>
      <w:r>
        <w:instrText xml:space="preserve"> PAGEREF _Toc50142926 \h </w:instrText>
      </w:r>
      <w:r>
        <w:fldChar w:fldCharType="separate"/>
      </w:r>
      <w:r w:rsidR="00FA139B">
        <w:t>15</w:t>
      </w:r>
      <w:r>
        <w:fldChar w:fldCharType="end"/>
      </w:r>
    </w:p>
    <w:p w14:paraId="30BEAC2B" w14:textId="711DD429" w:rsidR="00980227" w:rsidRDefault="00980227">
      <w:pPr>
        <w:pStyle w:val="TOC8"/>
        <w:tabs>
          <w:tab w:val="left" w:pos="1134"/>
        </w:tabs>
        <w:rPr>
          <w:rFonts w:asciiTheme="minorHAnsi" w:hAnsiTheme="minorHAnsi" w:cstheme="minorBidi"/>
          <w:sz w:val="22"/>
          <w:szCs w:val="22"/>
        </w:rPr>
      </w:pPr>
      <w:r w:rsidRPr="007335D7">
        <w:rPr>
          <w:lang w:val="es-ES_tradnl"/>
        </w:rPr>
        <w:t>b)</w:t>
      </w:r>
      <w:r>
        <w:rPr>
          <w:rFonts w:asciiTheme="minorHAnsi" w:hAnsiTheme="minorHAnsi" w:cstheme="minorBidi"/>
          <w:sz w:val="22"/>
          <w:szCs w:val="22"/>
        </w:rPr>
        <w:tab/>
      </w:r>
      <w:r w:rsidRPr="007335D7">
        <w:rPr>
          <w:lang w:val="es-ES_tradnl"/>
        </w:rPr>
        <w:t>Otras decisiones del Consejo</w:t>
      </w:r>
      <w:r>
        <w:tab/>
      </w:r>
      <w:r>
        <w:fldChar w:fldCharType="begin"/>
      </w:r>
      <w:r>
        <w:instrText xml:space="preserve"> PAGEREF _Toc50142927 \h </w:instrText>
      </w:r>
      <w:r>
        <w:fldChar w:fldCharType="separate"/>
      </w:r>
      <w:r w:rsidR="00FA139B">
        <w:t>16</w:t>
      </w:r>
      <w:r>
        <w:fldChar w:fldCharType="end"/>
      </w:r>
    </w:p>
    <w:p w14:paraId="1DDFB3D5" w14:textId="47C374AA" w:rsidR="00980227" w:rsidRDefault="00980227">
      <w:pPr>
        <w:pStyle w:val="TOC8"/>
        <w:tabs>
          <w:tab w:val="left" w:pos="1134"/>
        </w:tabs>
        <w:rPr>
          <w:rFonts w:asciiTheme="minorHAnsi" w:hAnsiTheme="minorHAnsi" w:cstheme="minorBidi"/>
          <w:sz w:val="22"/>
          <w:szCs w:val="22"/>
        </w:rPr>
      </w:pPr>
      <w:r w:rsidRPr="007335D7">
        <w:rPr>
          <w:lang w:val="es-ES_tradnl"/>
        </w:rPr>
        <w:t>c)</w:t>
      </w:r>
      <w:r>
        <w:rPr>
          <w:rFonts w:asciiTheme="minorHAnsi" w:hAnsiTheme="minorHAnsi" w:cstheme="minorBidi"/>
          <w:sz w:val="22"/>
          <w:szCs w:val="22"/>
        </w:rPr>
        <w:tab/>
      </w:r>
      <w:r w:rsidRPr="007335D7">
        <w:rPr>
          <w:lang w:val="es-ES_tradnl"/>
        </w:rPr>
        <w:t>Otras labores del Comité Consultivo</w:t>
      </w:r>
      <w:r>
        <w:tab/>
      </w:r>
      <w:r>
        <w:fldChar w:fldCharType="begin"/>
      </w:r>
      <w:r>
        <w:instrText xml:space="preserve"> PAGEREF _Toc50142928 \h </w:instrText>
      </w:r>
      <w:r>
        <w:fldChar w:fldCharType="separate"/>
      </w:r>
      <w:r w:rsidR="00FA139B">
        <w:t>17</w:t>
      </w:r>
      <w:r>
        <w:fldChar w:fldCharType="end"/>
      </w:r>
    </w:p>
    <w:p w14:paraId="2A02AD6D" w14:textId="578AB0A0" w:rsidR="00980227" w:rsidRDefault="00980227">
      <w:pPr>
        <w:pStyle w:val="TOC8"/>
        <w:tabs>
          <w:tab w:val="left" w:pos="1134"/>
        </w:tabs>
        <w:rPr>
          <w:rFonts w:asciiTheme="minorHAnsi" w:hAnsiTheme="minorHAnsi" w:cstheme="minorBidi"/>
          <w:sz w:val="22"/>
          <w:szCs w:val="22"/>
        </w:rPr>
      </w:pPr>
      <w:r w:rsidRPr="007335D7">
        <w:rPr>
          <w:lang w:val="es-ES_tradnl"/>
        </w:rPr>
        <w:t>d)</w:t>
      </w:r>
      <w:r>
        <w:rPr>
          <w:rFonts w:asciiTheme="minorHAnsi" w:hAnsiTheme="minorHAnsi" w:cstheme="minorBidi"/>
          <w:sz w:val="22"/>
          <w:szCs w:val="22"/>
        </w:rPr>
        <w:tab/>
      </w:r>
      <w:r w:rsidRPr="007335D7">
        <w:rPr>
          <w:lang w:val="es-ES_tradnl"/>
        </w:rPr>
        <w:t>Aprobación por el Consejo de documentos de información y de posición</w:t>
      </w:r>
      <w:r>
        <w:tab/>
      </w:r>
      <w:r>
        <w:fldChar w:fldCharType="begin"/>
      </w:r>
      <w:r>
        <w:instrText xml:space="preserve"> PAGEREF _Toc50142929 \h </w:instrText>
      </w:r>
      <w:r>
        <w:fldChar w:fldCharType="separate"/>
      </w:r>
      <w:r w:rsidR="00FA139B">
        <w:t>18</w:t>
      </w:r>
      <w:r>
        <w:fldChar w:fldCharType="end"/>
      </w:r>
    </w:p>
    <w:p w14:paraId="43C3E72B" w14:textId="6202E682" w:rsidR="00980227" w:rsidRDefault="00980227">
      <w:pPr>
        <w:pStyle w:val="TOC4"/>
        <w:rPr>
          <w:rFonts w:asciiTheme="minorHAnsi" w:hAnsiTheme="minorHAnsi" w:cstheme="minorBidi"/>
          <w:b w:val="0"/>
          <w:smallCaps w:val="0"/>
          <w:sz w:val="22"/>
          <w:szCs w:val="22"/>
        </w:rPr>
      </w:pPr>
      <w:r w:rsidRPr="007335D7">
        <w:rPr>
          <w:lang w:val="es-ES_tradnl"/>
        </w:rPr>
        <w:t>2.2</w:t>
      </w:r>
      <w:r>
        <w:rPr>
          <w:rFonts w:asciiTheme="minorHAnsi" w:hAnsiTheme="minorHAnsi" w:cstheme="minorBidi"/>
          <w:b w:val="0"/>
          <w:smallCaps w:val="0"/>
          <w:sz w:val="22"/>
          <w:szCs w:val="22"/>
        </w:rPr>
        <w:tab/>
      </w:r>
      <w:r w:rsidRPr="007335D7">
        <w:rPr>
          <w:lang w:val="es-ES_tradnl"/>
        </w:rPr>
        <w:t>Subprograma UV.2: Servicios prestados a la Unión para mejorar la eficacia del sistema de la UPOV</w:t>
      </w:r>
      <w:r>
        <w:tab/>
      </w:r>
      <w:r>
        <w:fldChar w:fldCharType="begin"/>
      </w:r>
      <w:r>
        <w:instrText xml:space="preserve"> PAGEREF _Toc50142930 \h </w:instrText>
      </w:r>
      <w:r>
        <w:fldChar w:fldCharType="separate"/>
      </w:r>
      <w:r w:rsidR="00FA139B">
        <w:t>19</w:t>
      </w:r>
      <w:r>
        <w:fldChar w:fldCharType="end"/>
      </w:r>
    </w:p>
    <w:p w14:paraId="4D883BC8" w14:textId="7777B2B4" w:rsidR="00980227" w:rsidRDefault="00980227">
      <w:pPr>
        <w:pStyle w:val="TOC5"/>
        <w:rPr>
          <w:rFonts w:asciiTheme="minorHAnsi" w:hAnsiTheme="minorHAnsi" w:cstheme="minorBidi"/>
          <w:b w:val="0"/>
          <w:sz w:val="22"/>
          <w:szCs w:val="22"/>
          <w:lang w:val="en-US"/>
        </w:rPr>
      </w:pPr>
      <w:r w:rsidRPr="007335D7">
        <w:rPr>
          <w:lang w:val="es-ES_tradnl"/>
        </w:rPr>
        <w:t>Objetivos</w:t>
      </w:r>
      <w:r>
        <w:tab/>
      </w:r>
      <w:r>
        <w:fldChar w:fldCharType="begin"/>
      </w:r>
      <w:r>
        <w:instrText xml:space="preserve"> PAGEREF _Toc50142931 \h </w:instrText>
      </w:r>
      <w:r>
        <w:fldChar w:fldCharType="separate"/>
      </w:r>
      <w:r w:rsidR="00FA139B">
        <w:t>19</w:t>
      </w:r>
      <w:r>
        <w:fldChar w:fldCharType="end"/>
      </w:r>
    </w:p>
    <w:p w14:paraId="7E6A355A" w14:textId="5EE1A889" w:rsidR="00980227" w:rsidRDefault="00980227">
      <w:pPr>
        <w:pStyle w:val="TOC5"/>
        <w:rPr>
          <w:rFonts w:asciiTheme="minorHAnsi" w:hAnsiTheme="minorHAnsi" w:cstheme="minorBidi"/>
          <w:b w:val="0"/>
          <w:sz w:val="22"/>
          <w:szCs w:val="22"/>
          <w:lang w:val="en-US"/>
        </w:rPr>
      </w:pPr>
      <w:r w:rsidRPr="007335D7">
        <w:rPr>
          <w:lang w:val="es-ES_tradnl"/>
        </w:rPr>
        <w:t>Resultados alcanzados: indicadores de rendimiento</w:t>
      </w:r>
      <w:r>
        <w:tab/>
      </w:r>
      <w:r>
        <w:fldChar w:fldCharType="begin"/>
      </w:r>
      <w:r>
        <w:instrText xml:space="preserve"> PAGEREF _Toc50142932 \h </w:instrText>
      </w:r>
      <w:r>
        <w:fldChar w:fldCharType="separate"/>
      </w:r>
      <w:r w:rsidR="00FA139B">
        <w:t>20</w:t>
      </w:r>
      <w:r>
        <w:fldChar w:fldCharType="end"/>
      </w:r>
    </w:p>
    <w:p w14:paraId="4B8DCBC2" w14:textId="5E3510EF" w:rsidR="00980227" w:rsidRDefault="00980227">
      <w:pPr>
        <w:pStyle w:val="TOC6"/>
        <w:tabs>
          <w:tab w:val="left" w:pos="851"/>
        </w:tabs>
        <w:rPr>
          <w:rFonts w:asciiTheme="minorHAnsi" w:hAnsiTheme="minorHAnsi" w:cstheme="minorBidi"/>
          <w:caps w:val="0"/>
          <w:sz w:val="22"/>
          <w:szCs w:val="22"/>
        </w:rPr>
      </w:pPr>
      <w:r w:rsidRPr="007335D7">
        <w:rPr>
          <w:lang w:val="es-ES_tradnl"/>
        </w:rPr>
        <w:t>1.</w:t>
      </w:r>
      <w:r>
        <w:rPr>
          <w:rFonts w:asciiTheme="minorHAnsi" w:hAnsiTheme="minorHAnsi" w:cstheme="minorBidi"/>
          <w:caps w:val="0"/>
          <w:sz w:val="22"/>
          <w:szCs w:val="22"/>
        </w:rPr>
        <w:tab/>
      </w:r>
      <w:r w:rsidRPr="007335D7">
        <w:rPr>
          <w:lang w:val="es-ES_tradnl"/>
        </w:rPr>
        <w:t>PARTICIPACIÓN DE LOS MIEMBROS DE LA UNIÓN Y LOS OBSERVADORES EN LA LABOR DE LOS ÓRGANOS DE LA UPOV</w:t>
      </w:r>
      <w:r>
        <w:tab/>
      </w:r>
      <w:r>
        <w:fldChar w:fldCharType="begin"/>
      </w:r>
      <w:r>
        <w:instrText xml:space="preserve"> PAGEREF _Toc50142933 \h </w:instrText>
      </w:r>
      <w:r>
        <w:fldChar w:fldCharType="separate"/>
      </w:r>
      <w:r w:rsidR="00FA139B">
        <w:t>20</w:t>
      </w:r>
      <w:r>
        <w:fldChar w:fldCharType="end"/>
      </w:r>
    </w:p>
    <w:p w14:paraId="19CEBA4E" w14:textId="4A0537DE" w:rsidR="00980227" w:rsidRDefault="00980227">
      <w:pPr>
        <w:pStyle w:val="TOC8"/>
        <w:tabs>
          <w:tab w:val="left" w:pos="1134"/>
        </w:tabs>
        <w:rPr>
          <w:rFonts w:asciiTheme="minorHAnsi" w:hAnsiTheme="minorHAnsi" w:cstheme="minorBidi"/>
          <w:sz w:val="22"/>
          <w:szCs w:val="22"/>
        </w:rPr>
      </w:pPr>
      <w:r w:rsidRPr="007335D7">
        <w:rPr>
          <w:lang w:val="es-ES_tradnl"/>
        </w:rPr>
        <w:t xml:space="preserve">a) </w:t>
      </w:r>
      <w:r>
        <w:rPr>
          <w:rFonts w:asciiTheme="minorHAnsi" w:hAnsiTheme="minorHAnsi" w:cstheme="minorBidi"/>
          <w:sz w:val="22"/>
          <w:szCs w:val="22"/>
        </w:rPr>
        <w:tab/>
      </w:r>
      <w:r w:rsidRPr="007335D7">
        <w:rPr>
          <w:lang w:val="es-ES_tradnl"/>
        </w:rPr>
        <w:t>Participación en el Comité Administrativo y Jurídico</w:t>
      </w:r>
      <w:r>
        <w:tab/>
      </w:r>
      <w:r>
        <w:fldChar w:fldCharType="begin"/>
      </w:r>
      <w:r>
        <w:instrText xml:space="preserve"> PAGEREF _Toc50142934 \h </w:instrText>
      </w:r>
      <w:r>
        <w:fldChar w:fldCharType="separate"/>
      </w:r>
      <w:r w:rsidR="00FA139B">
        <w:t>20</w:t>
      </w:r>
      <w:r>
        <w:fldChar w:fldCharType="end"/>
      </w:r>
    </w:p>
    <w:p w14:paraId="2ACDFA3C" w14:textId="5626E9A3" w:rsidR="00980227" w:rsidRDefault="00980227">
      <w:pPr>
        <w:pStyle w:val="TOC8"/>
        <w:tabs>
          <w:tab w:val="left" w:pos="1134"/>
        </w:tabs>
        <w:rPr>
          <w:rFonts w:asciiTheme="minorHAnsi" w:hAnsiTheme="minorHAnsi" w:cstheme="minorBidi"/>
          <w:sz w:val="22"/>
          <w:szCs w:val="22"/>
        </w:rPr>
      </w:pPr>
      <w:r w:rsidRPr="007335D7">
        <w:rPr>
          <w:lang w:val="es-ES_tradnl"/>
        </w:rPr>
        <w:t xml:space="preserve">b) </w:t>
      </w:r>
      <w:r>
        <w:rPr>
          <w:rFonts w:asciiTheme="minorHAnsi" w:hAnsiTheme="minorHAnsi" w:cstheme="minorBidi"/>
          <w:sz w:val="22"/>
          <w:szCs w:val="22"/>
        </w:rPr>
        <w:tab/>
      </w:r>
      <w:r w:rsidRPr="007335D7">
        <w:rPr>
          <w:lang w:val="es-ES_tradnl"/>
        </w:rPr>
        <w:t>Participación en el Comité Técnico</w:t>
      </w:r>
      <w:r>
        <w:tab/>
      </w:r>
      <w:r>
        <w:fldChar w:fldCharType="begin"/>
      </w:r>
      <w:r>
        <w:instrText xml:space="preserve"> PAGEREF _Toc50142935 \h </w:instrText>
      </w:r>
      <w:r>
        <w:fldChar w:fldCharType="separate"/>
      </w:r>
      <w:r w:rsidR="00FA139B">
        <w:t>20</w:t>
      </w:r>
      <w:r>
        <w:fldChar w:fldCharType="end"/>
      </w:r>
    </w:p>
    <w:p w14:paraId="3B05969B" w14:textId="39A6995D" w:rsidR="00980227" w:rsidRDefault="00980227">
      <w:pPr>
        <w:pStyle w:val="TOC8"/>
        <w:tabs>
          <w:tab w:val="left" w:pos="1134"/>
        </w:tabs>
        <w:rPr>
          <w:rFonts w:asciiTheme="minorHAnsi" w:hAnsiTheme="minorHAnsi" w:cstheme="minorBidi"/>
          <w:sz w:val="22"/>
          <w:szCs w:val="22"/>
        </w:rPr>
      </w:pPr>
      <w:r w:rsidRPr="007335D7">
        <w:rPr>
          <w:lang w:val="es-ES_tradnl"/>
        </w:rPr>
        <w:t>c)</w:t>
      </w:r>
      <w:r>
        <w:rPr>
          <w:rFonts w:asciiTheme="minorHAnsi" w:hAnsiTheme="minorHAnsi" w:cstheme="minorBidi"/>
          <w:sz w:val="22"/>
          <w:szCs w:val="22"/>
        </w:rPr>
        <w:tab/>
      </w:r>
      <w:r w:rsidRPr="007335D7">
        <w:rPr>
          <w:lang w:val="es-ES_tradnl"/>
        </w:rPr>
        <w:t>Participación en las sesiones de los Grupos de Trabajo Técnico</w:t>
      </w:r>
      <w:r>
        <w:tab/>
      </w:r>
      <w:r>
        <w:fldChar w:fldCharType="begin"/>
      </w:r>
      <w:r>
        <w:instrText xml:space="preserve"> PAGEREF _Toc50142936 \h </w:instrText>
      </w:r>
      <w:r>
        <w:fldChar w:fldCharType="separate"/>
      </w:r>
      <w:r w:rsidR="00FA139B">
        <w:t>21</w:t>
      </w:r>
      <w:r>
        <w:fldChar w:fldCharType="end"/>
      </w:r>
    </w:p>
    <w:p w14:paraId="606F84BC" w14:textId="5919BF0B" w:rsidR="00980227" w:rsidRDefault="00980227">
      <w:pPr>
        <w:pStyle w:val="TOC8"/>
        <w:tabs>
          <w:tab w:val="left" w:pos="1134"/>
        </w:tabs>
        <w:rPr>
          <w:rFonts w:asciiTheme="minorHAnsi" w:hAnsiTheme="minorHAnsi" w:cstheme="minorBidi"/>
          <w:sz w:val="22"/>
          <w:szCs w:val="22"/>
        </w:rPr>
      </w:pPr>
      <w:r w:rsidRPr="007335D7">
        <w:rPr>
          <w:lang w:val="es-ES_tradnl"/>
        </w:rPr>
        <w:t>d)</w:t>
      </w:r>
      <w:r>
        <w:rPr>
          <w:rFonts w:asciiTheme="minorHAnsi" w:hAnsiTheme="minorHAnsi" w:cstheme="minorBidi"/>
          <w:sz w:val="22"/>
          <w:szCs w:val="22"/>
        </w:rPr>
        <w:tab/>
      </w:r>
      <w:r w:rsidRPr="007335D7">
        <w:rPr>
          <w:lang w:val="es-ES_tradnl"/>
        </w:rPr>
        <w:t>Participación en los talleres preparatorios de las reuniones de los Grupos de Trabajo Técnico</w:t>
      </w:r>
      <w:r>
        <w:tab/>
      </w:r>
      <w:r>
        <w:fldChar w:fldCharType="begin"/>
      </w:r>
      <w:r>
        <w:instrText xml:space="preserve"> PAGEREF _Toc50142937 \h </w:instrText>
      </w:r>
      <w:r>
        <w:fldChar w:fldCharType="separate"/>
      </w:r>
      <w:r w:rsidR="00FA139B">
        <w:t>21</w:t>
      </w:r>
      <w:r>
        <w:fldChar w:fldCharType="end"/>
      </w:r>
    </w:p>
    <w:p w14:paraId="314404A1" w14:textId="10E38221" w:rsidR="00980227" w:rsidRDefault="00980227">
      <w:pPr>
        <w:pStyle w:val="TOC6"/>
        <w:tabs>
          <w:tab w:val="left" w:pos="851"/>
        </w:tabs>
        <w:rPr>
          <w:rFonts w:asciiTheme="minorHAnsi" w:hAnsiTheme="minorHAnsi" w:cstheme="minorBidi"/>
          <w:caps w:val="0"/>
          <w:sz w:val="22"/>
          <w:szCs w:val="22"/>
        </w:rPr>
      </w:pPr>
      <w:r w:rsidRPr="007335D7">
        <w:rPr>
          <w:lang w:val="es-ES_tradnl"/>
        </w:rPr>
        <w:t>2.</w:t>
      </w:r>
      <w:r>
        <w:rPr>
          <w:rFonts w:asciiTheme="minorHAnsi" w:hAnsiTheme="minorHAnsi" w:cstheme="minorBidi"/>
          <w:caps w:val="0"/>
          <w:sz w:val="22"/>
          <w:szCs w:val="22"/>
        </w:rPr>
        <w:tab/>
      </w:r>
      <w:r w:rsidRPr="007335D7">
        <w:rPr>
          <w:lang w:val="es-ES_tradnl"/>
        </w:rPr>
        <w:t>ORIENTACIÓN SOBRE EL CONVENIO DE LA UPOV E INFORMACIÓN SOBRE SU APLICACIÓN</w:t>
      </w:r>
      <w:r>
        <w:tab/>
      </w:r>
      <w:r>
        <w:fldChar w:fldCharType="begin"/>
      </w:r>
      <w:r>
        <w:instrText xml:space="preserve"> PAGEREF _Toc50142938 \h </w:instrText>
      </w:r>
      <w:r>
        <w:fldChar w:fldCharType="separate"/>
      </w:r>
      <w:r w:rsidR="00FA139B">
        <w:t>22</w:t>
      </w:r>
      <w:r>
        <w:fldChar w:fldCharType="end"/>
      </w:r>
    </w:p>
    <w:p w14:paraId="19725049" w14:textId="487AF490" w:rsidR="00980227" w:rsidRDefault="00980227">
      <w:pPr>
        <w:pStyle w:val="TOC8"/>
        <w:tabs>
          <w:tab w:val="left" w:pos="1134"/>
        </w:tabs>
        <w:rPr>
          <w:rFonts w:asciiTheme="minorHAnsi" w:hAnsiTheme="minorHAnsi" w:cstheme="minorBidi"/>
          <w:sz w:val="22"/>
          <w:szCs w:val="22"/>
        </w:rPr>
      </w:pPr>
      <w:r w:rsidRPr="007335D7">
        <w:rPr>
          <w:lang w:val="es-ES_tradnl"/>
        </w:rPr>
        <w:t>a)</w:t>
      </w:r>
      <w:r>
        <w:rPr>
          <w:rFonts w:asciiTheme="minorHAnsi" w:hAnsiTheme="minorHAnsi" w:cstheme="minorBidi"/>
          <w:sz w:val="22"/>
          <w:szCs w:val="22"/>
        </w:rPr>
        <w:tab/>
      </w:r>
      <w:r w:rsidRPr="007335D7">
        <w:rPr>
          <w:lang w:val="es-ES_tradnl"/>
        </w:rPr>
        <w:t>Aprobación de material de información nuevo o revisado sobre el Convenio de la UPOV</w:t>
      </w:r>
      <w:r>
        <w:tab/>
      </w:r>
      <w:r>
        <w:fldChar w:fldCharType="begin"/>
      </w:r>
      <w:r>
        <w:instrText xml:space="preserve"> PAGEREF _Toc50142939 \h </w:instrText>
      </w:r>
      <w:r>
        <w:fldChar w:fldCharType="separate"/>
      </w:r>
      <w:r w:rsidR="00FA139B">
        <w:t>22</w:t>
      </w:r>
      <w:r>
        <w:fldChar w:fldCharType="end"/>
      </w:r>
    </w:p>
    <w:p w14:paraId="517EB20C" w14:textId="4F1A5962" w:rsidR="00980227" w:rsidRDefault="00980227">
      <w:pPr>
        <w:pStyle w:val="TOC8"/>
        <w:tabs>
          <w:tab w:val="left" w:pos="1134"/>
        </w:tabs>
        <w:rPr>
          <w:rFonts w:asciiTheme="minorHAnsi" w:hAnsiTheme="minorHAnsi" w:cstheme="minorBidi"/>
          <w:sz w:val="22"/>
          <w:szCs w:val="22"/>
        </w:rPr>
      </w:pPr>
      <w:r w:rsidRPr="007335D7">
        <w:rPr>
          <w:lang w:val="es-ES_tradnl"/>
        </w:rPr>
        <w:t>b)</w:t>
      </w:r>
      <w:r>
        <w:rPr>
          <w:rFonts w:asciiTheme="minorHAnsi" w:hAnsiTheme="minorHAnsi" w:cstheme="minorBidi"/>
          <w:sz w:val="22"/>
          <w:szCs w:val="22"/>
        </w:rPr>
        <w:tab/>
      </w:r>
      <w:r w:rsidRPr="007335D7">
        <w:rPr>
          <w:lang w:val="es-ES_tradnl"/>
        </w:rPr>
        <w:t xml:space="preserve">Publicación de </w:t>
      </w:r>
      <w:r w:rsidRPr="007335D7">
        <w:rPr>
          <w:i/>
          <w:lang w:val="es-ES_tradnl"/>
        </w:rPr>
        <w:t>Gazette and Newsletter</w:t>
      </w:r>
      <w:r w:rsidRPr="007335D7">
        <w:rPr>
          <w:lang w:val="es-ES_tradnl"/>
        </w:rPr>
        <w:t xml:space="preserve"> de la UPOV</w:t>
      </w:r>
      <w:r>
        <w:tab/>
      </w:r>
      <w:r>
        <w:fldChar w:fldCharType="begin"/>
      </w:r>
      <w:r>
        <w:instrText xml:space="preserve"> PAGEREF _Toc50142940 \h </w:instrText>
      </w:r>
      <w:r>
        <w:fldChar w:fldCharType="separate"/>
      </w:r>
      <w:r w:rsidR="00FA139B">
        <w:t>22</w:t>
      </w:r>
      <w:r>
        <w:fldChar w:fldCharType="end"/>
      </w:r>
    </w:p>
    <w:p w14:paraId="048152AD" w14:textId="0249562C" w:rsidR="00980227" w:rsidRDefault="00980227">
      <w:pPr>
        <w:pStyle w:val="TOC8"/>
        <w:tabs>
          <w:tab w:val="left" w:pos="1134"/>
        </w:tabs>
        <w:rPr>
          <w:rFonts w:asciiTheme="minorHAnsi" w:hAnsiTheme="minorHAnsi" w:cstheme="minorBidi"/>
          <w:sz w:val="22"/>
          <w:szCs w:val="22"/>
        </w:rPr>
      </w:pPr>
      <w:r w:rsidRPr="007335D7">
        <w:rPr>
          <w:lang w:val="es-ES_tradnl"/>
        </w:rPr>
        <w:t>c)</w:t>
      </w:r>
      <w:r>
        <w:rPr>
          <w:rFonts w:asciiTheme="minorHAnsi" w:hAnsiTheme="minorHAnsi" w:cstheme="minorBidi"/>
          <w:sz w:val="22"/>
          <w:szCs w:val="22"/>
        </w:rPr>
        <w:tab/>
      </w:r>
      <w:r w:rsidRPr="007335D7">
        <w:rPr>
          <w:lang w:val="es-ES_tradnl"/>
        </w:rPr>
        <w:t>Inclusión de la legislación de los miembros de la Unión en la base de datos UPOV Lex</w:t>
      </w:r>
      <w:r>
        <w:tab/>
      </w:r>
      <w:r>
        <w:fldChar w:fldCharType="begin"/>
      </w:r>
      <w:r>
        <w:instrText xml:space="preserve"> PAGEREF _Toc50142941 \h </w:instrText>
      </w:r>
      <w:r>
        <w:fldChar w:fldCharType="separate"/>
      </w:r>
      <w:r w:rsidR="00FA139B">
        <w:t>23</w:t>
      </w:r>
      <w:r>
        <w:fldChar w:fldCharType="end"/>
      </w:r>
    </w:p>
    <w:p w14:paraId="704D61EE" w14:textId="69B3F5C3" w:rsidR="00980227" w:rsidRDefault="00980227">
      <w:pPr>
        <w:pStyle w:val="TOC8"/>
        <w:tabs>
          <w:tab w:val="left" w:pos="1134"/>
        </w:tabs>
        <w:rPr>
          <w:rFonts w:asciiTheme="minorHAnsi" w:hAnsiTheme="minorHAnsi" w:cstheme="minorBidi"/>
          <w:sz w:val="22"/>
          <w:szCs w:val="22"/>
        </w:rPr>
      </w:pPr>
      <w:r w:rsidRPr="007335D7">
        <w:rPr>
          <w:lang w:val="es-ES_tradnl"/>
        </w:rPr>
        <w:t>d)</w:t>
      </w:r>
      <w:r>
        <w:rPr>
          <w:rFonts w:asciiTheme="minorHAnsi" w:hAnsiTheme="minorHAnsi" w:cstheme="minorBidi"/>
          <w:sz w:val="22"/>
          <w:szCs w:val="22"/>
        </w:rPr>
        <w:tab/>
      </w:r>
      <w:r w:rsidRPr="007335D7">
        <w:rPr>
          <w:lang w:val="es-ES_tradnl"/>
        </w:rPr>
        <w:t>Disponibilidad de los documentos y del material de la UPOV en otros idiomas además de los de la UPOV  (alemán, español, francés e inglés)</w:t>
      </w:r>
      <w:r>
        <w:tab/>
      </w:r>
      <w:r>
        <w:fldChar w:fldCharType="begin"/>
      </w:r>
      <w:r>
        <w:instrText xml:space="preserve"> PAGEREF _Toc50142942 \h </w:instrText>
      </w:r>
      <w:r>
        <w:fldChar w:fldCharType="separate"/>
      </w:r>
      <w:r w:rsidR="00FA139B">
        <w:t>23</w:t>
      </w:r>
      <w:r>
        <w:fldChar w:fldCharType="end"/>
      </w:r>
    </w:p>
    <w:p w14:paraId="63B2D24F" w14:textId="600DCBF0" w:rsidR="00980227" w:rsidRDefault="00980227">
      <w:pPr>
        <w:pStyle w:val="TOC6"/>
        <w:tabs>
          <w:tab w:val="left" w:pos="851"/>
        </w:tabs>
        <w:rPr>
          <w:rFonts w:asciiTheme="minorHAnsi" w:hAnsiTheme="minorHAnsi" w:cstheme="minorBidi"/>
          <w:caps w:val="0"/>
          <w:sz w:val="22"/>
          <w:szCs w:val="22"/>
        </w:rPr>
      </w:pPr>
      <w:r w:rsidRPr="007335D7">
        <w:rPr>
          <w:lang w:val="es-ES_tradnl"/>
        </w:rPr>
        <w:t>3.</w:t>
      </w:r>
      <w:r>
        <w:rPr>
          <w:rFonts w:asciiTheme="minorHAnsi" w:hAnsiTheme="minorHAnsi" w:cstheme="minorBidi"/>
          <w:caps w:val="0"/>
          <w:sz w:val="22"/>
          <w:szCs w:val="22"/>
        </w:rPr>
        <w:tab/>
      </w:r>
      <w:r w:rsidRPr="007335D7">
        <w:rPr>
          <w:lang w:val="es-ES_tradnl"/>
        </w:rPr>
        <w:t>ORIENTACIÓN SOBRE EL EXAMEN DE LAS VARIEDADES</w:t>
      </w:r>
      <w:r>
        <w:tab/>
      </w:r>
      <w:r>
        <w:fldChar w:fldCharType="begin"/>
      </w:r>
      <w:r>
        <w:instrText xml:space="preserve"> PAGEREF _Toc50142943 \h </w:instrText>
      </w:r>
      <w:r>
        <w:fldChar w:fldCharType="separate"/>
      </w:r>
      <w:r w:rsidR="00FA139B">
        <w:t>23</w:t>
      </w:r>
      <w:r>
        <w:fldChar w:fldCharType="end"/>
      </w:r>
    </w:p>
    <w:p w14:paraId="5E3AFB70" w14:textId="4C20F015" w:rsidR="00980227" w:rsidRDefault="00980227">
      <w:pPr>
        <w:pStyle w:val="TOC8"/>
        <w:tabs>
          <w:tab w:val="left" w:pos="1134"/>
        </w:tabs>
        <w:rPr>
          <w:rFonts w:asciiTheme="minorHAnsi" w:hAnsiTheme="minorHAnsi" w:cstheme="minorBidi"/>
          <w:sz w:val="22"/>
          <w:szCs w:val="22"/>
        </w:rPr>
      </w:pPr>
      <w:r w:rsidRPr="007335D7">
        <w:rPr>
          <w:lang w:val="es-ES_tradnl"/>
        </w:rPr>
        <w:t>a)</w:t>
      </w:r>
      <w:r>
        <w:rPr>
          <w:rFonts w:asciiTheme="minorHAnsi" w:hAnsiTheme="minorHAnsi" w:cstheme="minorBidi"/>
          <w:sz w:val="22"/>
          <w:szCs w:val="22"/>
        </w:rPr>
        <w:tab/>
      </w:r>
      <w:r w:rsidRPr="007335D7">
        <w:rPr>
          <w:lang w:val="es-ES_tradnl"/>
        </w:rPr>
        <w:t>Aprobación de documentos TGP nuevos o revisados y material de información</w:t>
      </w:r>
      <w:r>
        <w:tab/>
      </w:r>
      <w:r>
        <w:fldChar w:fldCharType="begin"/>
      </w:r>
      <w:r>
        <w:instrText xml:space="preserve"> PAGEREF _Toc50142944 \h </w:instrText>
      </w:r>
      <w:r>
        <w:fldChar w:fldCharType="separate"/>
      </w:r>
      <w:r w:rsidR="00FA139B">
        <w:t>23</w:t>
      </w:r>
      <w:r>
        <w:fldChar w:fldCharType="end"/>
      </w:r>
    </w:p>
    <w:p w14:paraId="17CCD041" w14:textId="769882FA" w:rsidR="00980227" w:rsidRDefault="00980227">
      <w:pPr>
        <w:pStyle w:val="TOC8"/>
        <w:tabs>
          <w:tab w:val="left" w:pos="1134"/>
        </w:tabs>
        <w:rPr>
          <w:rFonts w:asciiTheme="minorHAnsi" w:hAnsiTheme="minorHAnsi" w:cstheme="minorBidi"/>
          <w:sz w:val="22"/>
          <w:szCs w:val="22"/>
        </w:rPr>
      </w:pPr>
      <w:r w:rsidRPr="007335D7">
        <w:rPr>
          <w:lang w:val="es-ES_tradnl"/>
        </w:rPr>
        <w:t>b)</w:t>
      </w:r>
      <w:r>
        <w:rPr>
          <w:rFonts w:asciiTheme="minorHAnsi" w:hAnsiTheme="minorHAnsi" w:cstheme="minorBidi"/>
          <w:sz w:val="22"/>
          <w:szCs w:val="22"/>
        </w:rPr>
        <w:tab/>
      </w:r>
      <w:r w:rsidRPr="007335D7">
        <w:rPr>
          <w:lang w:val="es-ES_tradnl"/>
        </w:rPr>
        <w:t>Aprobación de directrices de examen nuevas o revisadas</w:t>
      </w:r>
      <w:r>
        <w:tab/>
      </w:r>
      <w:r>
        <w:fldChar w:fldCharType="begin"/>
      </w:r>
      <w:r>
        <w:instrText xml:space="preserve"> PAGEREF _Toc50142945 \h </w:instrText>
      </w:r>
      <w:r>
        <w:fldChar w:fldCharType="separate"/>
      </w:r>
      <w:r w:rsidR="00FA139B">
        <w:t>24</w:t>
      </w:r>
      <w:r>
        <w:fldChar w:fldCharType="end"/>
      </w:r>
    </w:p>
    <w:p w14:paraId="275E1BEA" w14:textId="2F2C54B0" w:rsidR="00980227" w:rsidRDefault="00980227">
      <w:pPr>
        <w:pStyle w:val="TOC8"/>
        <w:tabs>
          <w:tab w:val="left" w:pos="1134"/>
        </w:tabs>
        <w:rPr>
          <w:rFonts w:asciiTheme="minorHAnsi" w:hAnsiTheme="minorHAnsi" w:cstheme="minorBidi"/>
          <w:sz w:val="22"/>
          <w:szCs w:val="22"/>
        </w:rPr>
      </w:pPr>
      <w:r w:rsidRPr="007335D7">
        <w:rPr>
          <w:lang w:val="es-ES_tradnl"/>
        </w:rPr>
        <w:t>c)</w:t>
      </w:r>
      <w:r>
        <w:rPr>
          <w:rFonts w:asciiTheme="minorHAnsi" w:hAnsiTheme="minorHAnsi" w:cstheme="minorBidi"/>
          <w:sz w:val="22"/>
          <w:szCs w:val="22"/>
        </w:rPr>
        <w:tab/>
      </w:r>
      <w:r w:rsidRPr="007335D7">
        <w:rPr>
          <w:lang w:val="es-ES_tradnl"/>
        </w:rPr>
        <w:t>Número de solicitudes de derechos de obtentor que abarcan las directrices de examen aprobadas</w:t>
      </w:r>
      <w:r>
        <w:tab/>
      </w:r>
      <w:r>
        <w:fldChar w:fldCharType="begin"/>
      </w:r>
      <w:r>
        <w:instrText xml:space="preserve"> PAGEREF _Toc50142946 \h </w:instrText>
      </w:r>
      <w:r>
        <w:fldChar w:fldCharType="separate"/>
      </w:r>
      <w:r w:rsidR="00FA139B">
        <w:t>25</w:t>
      </w:r>
      <w:r>
        <w:fldChar w:fldCharType="end"/>
      </w:r>
    </w:p>
    <w:p w14:paraId="6061B2BA" w14:textId="382B8A10" w:rsidR="00980227" w:rsidRDefault="00980227">
      <w:pPr>
        <w:pStyle w:val="TOC8"/>
        <w:tabs>
          <w:tab w:val="left" w:pos="1134"/>
        </w:tabs>
        <w:rPr>
          <w:rFonts w:asciiTheme="minorHAnsi" w:hAnsiTheme="minorHAnsi" w:cstheme="minorBidi"/>
          <w:sz w:val="22"/>
          <w:szCs w:val="22"/>
        </w:rPr>
      </w:pPr>
      <w:r w:rsidRPr="007335D7">
        <w:rPr>
          <w:lang w:val="es-ES_tradnl"/>
        </w:rPr>
        <w:t>d)</w:t>
      </w:r>
      <w:r>
        <w:rPr>
          <w:rFonts w:asciiTheme="minorHAnsi" w:hAnsiTheme="minorHAnsi" w:cstheme="minorBidi"/>
          <w:sz w:val="22"/>
          <w:szCs w:val="22"/>
        </w:rPr>
        <w:tab/>
      </w:r>
      <w:r w:rsidRPr="007335D7">
        <w:rPr>
          <w:lang w:val="es-ES_tradnl"/>
        </w:rPr>
        <w:t>Participación en la elaboración de directrices de examen</w:t>
      </w:r>
      <w:r>
        <w:tab/>
      </w:r>
      <w:r>
        <w:fldChar w:fldCharType="begin"/>
      </w:r>
      <w:r>
        <w:instrText xml:space="preserve"> PAGEREF _Toc50142947 \h </w:instrText>
      </w:r>
      <w:r>
        <w:fldChar w:fldCharType="separate"/>
      </w:r>
      <w:r w:rsidR="00FA139B">
        <w:t>26</w:t>
      </w:r>
      <w:r>
        <w:fldChar w:fldCharType="end"/>
      </w:r>
    </w:p>
    <w:p w14:paraId="1F1277CB" w14:textId="6903EADD" w:rsidR="00980227" w:rsidRDefault="00980227">
      <w:pPr>
        <w:pStyle w:val="TOC8"/>
        <w:tabs>
          <w:tab w:val="left" w:pos="1134"/>
        </w:tabs>
        <w:rPr>
          <w:rFonts w:asciiTheme="minorHAnsi" w:hAnsiTheme="minorHAnsi" w:cstheme="minorBidi"/>
          <w:sz w:val="22"/>
          <w:szCs w:val="22"/>
        </w:rPr>
      </w:pPr>
      <w:r w:rsidRPr="007335D7">
        <w:rPr>
          <w:lang w:val="es-ES_tradnl"/>
        </w:rPr>
        <w:t>e)</w:t>
      </w:r>
      <w:r>
        <w:rPr>
          <w:rFonts w:asciiTheme="minorHAnsi" w:hAnsiTheme="minorHAnsi" w:cstheme="minorBidi"/>
          <w:sz w:val="22"/>
          <w:szCs w:val="22"/>
        </w:rPr>
        <w:tab/>
      </w:r>
      <w:r w:rsidRPr="007335D7">
        <w:rPr>
          <w:lang w:val="es-ES_tradnl"/>
        </w:rPr>
        <w:t>Elaboración de una plantilla en Internet de las directrices de examen (plantilla de los documentos TG) dotada de medios para:</w:t>
      </w:r>
      <w:r>
        <w:tab/>
      </w:r>
      <w:r>
        <w:fldChar w:fldCharType="begin"/>
      </w:r>
      <w:r>
        <w:instrText xml:space="preserve"> PAGEREF _Toc50142948 \h </w:instrText>
      </w:r>
      <w:r>
        <w:fldChar w:fldCharType="separate"/>
      </w:r>
      <w:r w:rsidR="00FA139B">
        <w:t>27</w:t>
      </w:r>
      <w:r>
        <w:fldChar w:fldCharType="end"/>
      </w:r>
    </w:p>
    <w:p w14:paraId="228A61A4" w14:textId="3D12DC28" w:rsidR="00980227" w:rsidRDefault="00980227">
      <w:pPr>
        <w:pStyle w:val="TOC9"/>
        <w:rPr>
          <w:rFonts w:asciiTheme="minorHAnsi" w:hAnsiTheme="minorHAnsi" w:cstheme="minorBidi"/>
          <w:sz w:val="22"/>
          <w:szCs w:val="22"/>
        </w:rPr>
      </w:pPr>
      <w:r w:rsidRPr="007335D7">
        <w:rPr>
          <w:lang w:val="es-ES_tradnl"/>
        </w:rPr>
        <w:t>1.</w:t>
      </w:r>
      <w:r>
        <w:rPr>
          <w:rFonts w:asciiTheme="minorHAnsi" w:hAnsiTheme="minorHAnsi" w:cstheme="minorBidi"/>
          <w:sz w:val="22"/>
          <w:szCs w:val="22"/>
        </w:rPr>
        <w:tab/>
      </w:r>
      <w:r w:rsidRPr="007335D7">
        <w:rPr>
          <w:lang w:val="es-ES_tradnl"/>
        </w:rPr>
        <w:t>Traducción a los idiomas de la UPOV</w:t>
      </w:r>
      <w:r>
        <w:tab/>
      </w:r>
      <w:r>
        <w:fldChar w:fldCharType="begin"/>
      </w:r>
      <w:r>
        <w:instrText xml:space="preserve"> PAGEREF _Toc50142949 \h </w:instrText>
      </w:r>
      <w:r>
        <w:fldChar w:fldCharType="separate"/>
      </w:r>
      <w:r w:rsidR="00FA139B">
        <w:t>27</w:t>
      </w:r>
      <w:r>
        <w:fldChar w:fldCharType="end"/>
      </w:r>
    </w:p>
    <w:p w14:paraId="31D0A194" w14:textId="41C27C3C" w:rsidR="00980227" w:rsidRDefault="00980227">
      <w:pPr>
        <w:pStyle w:val="TOC9"/>
        <w:rPr>
          <w:rFonts w:asciiTheme="minorHAnsi" w:hAnsiTheme="minorHAnsi" w:cstheme="minorBidi"/>
          <w:sz w:val="22"/>
          <w:szCs w:val="22"/>
        </w:rPr>
      </w:pPr>
      <w:r w:rsidRPr="007335D7">
        <w:rPr>
          <w:lang w:val="es-ES_tradnl"/>
        </w:rPr>
        <w:t>2.</w:t>
      </w:r>
      <w:r>
        <w:rPr>
          <w:rFonts w:asciiTheme="minorHAnsi" w:hAnsiTheme="minorHAnsi" w:cstheme="minorBidi"/>
          <w:sz w:val="22"/>
          <w:szCs w:val="22"/>
        </w:rPr>
        <w:tab/>
      </w:r>
      <w:r w:rsidRPr="007335D7">
        <w:rPr>
          <w:lang w:val="es-ES_tradnl"/>
        </w:rPr>
        <w:t>Uso por los miembros de la Unión en la preparación de directrices de examen propias de cada autoridad</w:t>
      </w:r>
      <w:r>
        <w:tab/>
      </w:r>
      <w:r>
        <w:fldChar w:fldCharType="begin"/>
      </w:r>
      <w:r>
        <w:instrText xml:space="preserve"> PAGEREF _Toc50142950 \h </w:instrText>
      </w:r>
      <w:r>
        <w:fldChar w:fldCharType="separate"/>
      </w:r>
      <w:r w:rsidR="00FA139B">
        <w:t>27</w:t>
      </w:r>
      <w:r>
        <w:fldChar w:fldCharType="end"/>
      </w:r>
    </w:p>
    <w:p w14:paraId="2BD36BCE" w14:textId="6B82B2C8" w:rsidR="00980227" w:rsidRDefault="00980227">
      <w:pPr>
        <w:pStyle w:val="TOC6"/>
        <w:tabs>
          <w:tab w:val="left" w:pos="851"/>
        </w:tabs>
        <w:rPr>
          <w:rFonts w:asciiTheme="minorHAnsi" w:hAnsiTheme="minorHAnsi" w:cstheme="minorBidi"/>
          <w:caps w:val="0"/>
          <w:sz w:val="22"/>
          <w:szCs w:val="22"/>
        </w:rPr>
      </w:pPr>
      <w:r w:rsidRPr="007335D7">
        <w:rPr>
          <w:lang w:val="es-ES_tradnl"/>
        </w:rPr>
        <w:t>4.</w:t>
      </w:r>
      <w:r>
        <w:rPr>
          <w:rFonts w:asciiTheme="minorHAnsi" w:hAnsiTheme="minorHAnsi" w:cstheme="minorBidi"/>
          <w:caps w:val="0"/>
          <w:sz w:val="22"/>
          <w:szCs w:val="22"/>
        </w:rPr>
        <w:tab/>
      </w:r>
      <w:r w:rsidRPr="007335D7">
        <w:rPr>
          <w:lang w:val="es-ES_tradnl"/>
        </w:rPr>
        <w:t>COOPERACIÓN EN EL EXAMEN DHE</w:t>
      </w:r>
      <w:r>
        <w:tab/>
      </w:r>
      <w:r>
        <w:fldChar w:fldCharType="begin"/>
      </w:r>
      <w:r>
        <w:instrText xml:space="preserve"> PAGEREF _Toc50142951 \h </w:instrText>
      </w:r>
      <w:r>
        <w:fldChar w:fldCharType="separate"/>
      </w:r>
      <w:r w:rsidR="00FA139B">
        <w:t>27</w:t>
      </w:r>
      <w:r>
        <w:fldChar w:fldCharType="end"/>
      </w:r>
    </w:p>
    <w:p w14:paraId="68DB8AC9" w14:textId="0C3D8ABB" w:rsidR="00980227" w:rsidRDefault="00980227">
      <w:pPr>
        <w:pStyle w:val="TOC8"/>
        <w:tabs>
          <w:tab w:val="left" w:pos="1134"/>
        </w:tabs>
        <w:rPr>
          <w:rFonts w:asciiTheme="minorHAnsi" w:hAnsiTheme="minorHAnsi" w:cstheme="minorBidi"/>
          <w:sz w:val="22"/>
          <w:szCs w:val="22"/>
        </w:rPr>
      </w:pPr>
      <w:r w:rsidRPr="007335D7">
        <w:rPr>
          <w:lang w:val="es-ES_tradnl"/>
        </w:rPr>
        <w:t>a)</w:t>
      </w:r>
      <w:r>
        <w:rPr>
          <w:rFonts w:asciiTheme="minorHAnsi" w:hAnsiTheme="minorHAnsi" w:cstheme="minorBidi"/>
          <w:sz w:val="22"/>
          <w:szCs w:val="22"/>
        </w:rPr>
        <w:tab/>
      </w:r>
      <w:r w:rsidRPr="007335D7">
        <w:rPr>
          <w:lang w:val="es-ES_tradnl"/>
        </w:rPr>
        <w:t>Géneros y especies vegetales respecto de los cuales los miembros de la Unión poseen experiencia práctica</w:t>
      </w:r>
      <w:r>
        <w:tab/>
      </w:r>
      <w:r>
        <w:fldChar w:fldCharType="begin"/>
      </w:r>
      <w:r>
        <w:instrText xml:space="preserve"> PAGEREF _Toc50142952 \h </w:instrText>
      </w:r>
      <w:r>
        <w:fldChar w:fldCharType="separate"/>
      </w:r>
      <w:r w:rsidR="00FA139B">
        <w:t>28</w:t>
      </w:r>
      <w:r>
        <w:fldChar w:fldCharType="end"/>
      </w:r>
    </w:p>
    <w:p w14:paraId="49682FC3" w14:textId="0355168E" w:rsidR="00980227" w:rsidRDefault="00980227">
      <w:pPr>
        <w:pStyle w:val="TOC8"/>
        <w:tabs>
          <w:tab w:val="left" w:pos="1134"/>
        </w:tabs>
        <w:rPr>
          <w:rFonts w:asciiTheme="minorHAnsi" w:hAnsiTheme="minorHAnsi" w:cstheme="minorBidi"/>
          <w:sz w:val="22"/>
          <w:szCs w:val="22"/>
        </w:rPr>
      </w:pPr>
      <w:r w:rsidRPr="007335D7">
        <w:rPr>
          <w:lang w:val="es-ES_tradnl"/>
        </w:rPr>
        <w:lastRenderedPageBreak/>
        <w:t>b)</w:t>
      </w:r>
      <w:r>
        <w:rPr>
          <w:rFonts w:asciiTheme="minorHAnsi" w:hAnsiTheme="minorHAnsi" w:cstheme="minorBidi"/>
          <w:sz w:val="22"/>
          <w:szCs w:val="22"/>
        </w:rPr>
        <w:tab/>
      </w:r>
      <w:r w:rsidRPr="007335D7">
        <w:rPr>
          <w:lang w:val="es-ES_tradnl"/>
        </w:rPr>
        <w:t>Géneros y especies vegetales respecto de los cuales los miembros de la Unión cooperan en el examen DHE, según se indica en la base de datos GENIE</w:t>
      </w:r>
      <w:r>
        <w:tab/>
      </w:r>
      <w:r>
        <w:fldChar w:fldCharType="begin"/>
      </w:r>
      <w:r>
        <w:instrText xml:space="preserve"> PAGEREF _Toc50142953 \h </w:instrText>
      </w:r>
      <w:r>
        <w:fldChar w:fldCharType="separate"/>
      </w:r>
      <w:r w:rsidR="00FA139B">
        <w:t>28</w:t>
      </w:r>
      <w:r>
        <w:fldChar w:fldCharType="end"/>
      </w:r>
    </w:p>
    <w:p w14:paraId="3CFD3783" w14:textId="5CCF344D" w:rsidR="00980227" w:rsidRDefault="00980227">
      <w:pPr>
        <w:pStyle w:val="TOC6"/>
        <w:tabs>
          <w:tab w:val="left" w:pos="851"/>
        </w:tabs>
        <w:rPr>
          <w:rFonts w:asciiTheme="minorHAnsi" w:hAnsiTheme="minorHAnsi" w:cstheme="minorBidi"/>
          <w:caps w:val="0"/>
          <w:sz w:val="22"/>
          <w:szCs w:val="22"/>
        </w:rPr>
      </w:pPr>
      <w:r w:rsidRPr="007335D7">
        <w:rPr>
          <w:lang w:val="es-ES_tradnl"/>
        </w:rPr>
        <w:t>5.</w:t>
      </w:r>
      <w:r>
        <w:rPr>
          <w:rFonts w:asciiTheme="minorHAnsi" w:hAnsiTheme="minorHAnsi" w:cstheme="minorBidi"/>
          <w:caps w:val="0"/>
          <w:sz w:val="22"/>
          <w:szCs w:val="22"/>
        </w:rPr>
        <w:tab/>
      </w:r>
      <w:r w:rsidRPr="007335D7">
        <w:rPr>
          <w:lang w:val="es-ES_tradnl"/>
        </w:rPr>
        <w:t>Cooperación en el examen de denominaciones de variedades</w:t>
      </w:r>
      <w:r>
        <w:tab/>
      </w:r>
      <w:r>
        <w:fldChar w:fldCharType="begin"/>
      </w:r>
      <w:r>
        <w:instrText xml:space="preserve"> PAGEREF _Toc50142954 \h </w:instrText>
      </w:r>
      <w:r>
        <w:fldChar w:fldCharType="separate"/>
      </w:r>
      <w:r w:rsidR="00FA139B">
        <w:t>28</w:t>
      </w:r>
      <w:r>
        <w:fldChar w:fldCharType="end"/>
      </w:r>
    </w:p>
    <w:p w14:paraId="5947771A" w14:textId="38ADA721" w:rsidR="00980227" w:rsidRDefault="00980227">
      <w:pPr>
        <w:pStyle w:val="TOC8"/>
        <w:tabs>
          <w:tab w:val="left" w:pos="1134"/>
        </w:tabs>
        <w:rPr>
          <w:rFonts w:asciiTheme="minorHAnsi" w:hAnsiTheme="minorHAnsi" w:cstheme="minorBidi"/>
          <w:sz w:val="22"/>
          <w:szCs w:val="22"/>
        </w:rPr>
      </w:pPr>
      <w:r w:rsidRPr="007335D7">
        <w:rPr>
          <w:lang w:val="es-ES_tradnl"/>
        </w:rPr>
        <w:t>a)</w:t>
      </w:r>
      <w:r>
        <w:rPr>
          <w:rFonts w:asciiTheme="minorHAnsi" w:hAnsiTheme="minorHAnsi" w:cstheme="minorBidi"/>
          <w:sz w:val="22"/>
          <w:szCs w:val="22"/>
        </w:rPr>
        <w:tab/>
      </w:r>
      <w:r w:rsidRPr="007335D7">
        <w:rPr>
          <w:lang w:val="es-ES_tradnl"/>
        </w:rPr>
        <w:t>Cantidad y calidad de los datos de la base de datos PLUTO</w:t>
      </w:r>
      <w:r>
        <w:tab/>
      </w:r>
      <w:r>
        <w:fldChar w:fldCharType="begin"/>
      </w:r>
      <w:r>
        <w:instrText xml:space="preserve"> PAGEREF _Toc50142955 \h </w:instrText>
      </w:r>
      <w:r>
        <w:fldChar w:fldCharType="separate"/>
      </w:r>
      <w:r w:rsidR="00FA139B">
        <w:t>29</w:t>
      </w:r>
      <w:r>
        <w:fldChar w:fldCharType="end"/>
      </w:r>
    </w:p>
    <w:p w14:paraId="25B10A79" w14:textId="5F775692" w:rsidR="00980227" w:rsidRDefault="00980227">
      <w:pPr>
        <w:pStyle w:val="TOC9"/>
        <w:rPr>
          <w:rFonts w:asciiTheme="minorHAnsi" w:hAnsiTheme="minorHAnsi" w:cstheme="minorBidi"/>
          <w:sz w:val="22"/>
          <w:szCs w:val="22"/>
        </w:rPr>
      </w:pPr>
      <w:r w:rsidRPr="007335D7">
        <w:rPr>
          <w:lang w:val="es-ES_tradnl"/>
        </w:rPr>
        <w:t>1.</w:t>
      </w:r>
      <w:r>
        <w:rPr>
          <w:rFonts w:asciiTheme="minorHAnsi" w:hAnsiTheme="minorHAnsi" w:cstheme="minorBidi"/>
          <w:sz w:val="22"/>
          <w:szCs w:val="22"/>
        </w:rPr>
        <w:tab/>
      </w:r>
      <w:r w:rsidRPr="007335D7">
        <w:rPr>
          <w:lang w:val="es-ES_tradnl"/>
        </w:rPr>
        <w:t>Número de aportadores de datos</w:t>
      </w:r>
      <w:r>
        <w:tab/>
      </w:r>
      <w:r>
        <w:fldChar w:fldCharType="begin"/>
      </w:r>
      <w:r>
        <w:instrText xml:space="preserve"> PAGEREF _Toc50142956 \h </w:instrText>
      </w:r>
      <w:r>
        <w:fldChar w:fldCharType="separate"/>
      </w:r>
      <w:r w:rsidR="00FA139B">
        <w:t>29</w:t>
      </w:r>
      <w:r>
        <w:fldChar w:fldCharType="end"/>
      </w:r>
    </w:p>
    <w:p w14:paraId="13EB7843" w14:textId="585C189D" w:rsidR="00980227" w:rsidRDefault="00980227">
      <w:pPr>
        <w:pStyle w:val="TOC9"/>
        <w:rPr>
          <w:rFonts w:asciiTheme="minorHAnsi" w:hAnsiTheme="minorHAnsi" w:cstheme="minorBidi"/>
          <w:sz w:val="22"/>
          <w:szCs w:val="22"/>
        </w:rPr>
      </w:pPr>
      <w:r w:rsidRPr="007335D7">
        <w:rPr>
          <w:lang w:val="es-ES_tradnl"/>
        </w:rPr>
        <w:t>2.</w:t>
      </w:r>
      <w:r>
        <w:rPr>
          <w:rFonts w:asciiTheme="minorHAnsi" w:hAnsiTheme="minorHAnsi" w:cstheme="minorBidi"/>
          <w:sz w:val="22"/>
          <w:szCs w:val="22"/>
        </w:rPr>
        <w:tab/>
      </w:r>
      <w:r w:rsidRPr="007335D7">
        <w:rPr>
          <w:lang w:val="es-ES_tradnl"/>
        </w:rPr>
        <w:t>Número de nuevas comunicaciones presentadas</w:t>
      </w:r>
      <w:r>
        <w:tab/>
      </w:r>
      <w:r>
        <w:fldChar w:fldCharType="begin"/>
      </w:r>
      <w:r>
        <w:instrText xml:space="preserve"> PAGEREF _Toc50142957 \h </w:instrText>
      </w:r>
      <w:r>
        <w:fldChar w:fldCharType="separate"/>
      </w:r>
      <w:r w:rsidR="00FA139B">
        <w:t>29</w:t>
      </w:r>
      <w:r>
        <w:fldChar w:fldCharType="end"/>
      </w:r>
    </w:p>
    <w:p w14:paraId="4B714D93" w14:textId="279A3C2C" w:rsidR="00980227" w:rsidRDefault="00980227">
      <w:pPr>
        <w:pStyle w:val="TOC9"/>
        <w:rPr>
          <w:rFonts w:asciiTheme="minorHAnsi" w:hAnsiTheme="minorHAnsi" w:cstheme="minorBidi"/>
          <w:sz w:val="22"/>
          <w:szCs w:val="22"/>
        </w:rPr>
      </w:pPr>
      <w:r w:rsidRPr="007335D7">
        <w:rPr>
          <w:lang w:val="es-ES_tradnl"/>
        </w:rPr>
        <w:t>3.</w:t>
      </w:r>
      <w:r>
        <w:rPr>
          <w:rFonts w:asciiTheme="minorHAnsi" w:hAnsiTheme="minorHAnsi" w:cstheme="minorBidi"/>
          <w:sz w:val="22"/>
          <w:szCs w:val="22"/>
        </w:rPr>
        <w:tab/>
      </w:r>
      <w:r w:rsidRPr="007335D7">
        <w:rPr>
          <w:lang w:val="es-ES_tradnl"/>
        </w:rPr>
        <w:t>Número de registros</w:t>
      </w:r>
      <w:r>
        <w:tab/>
      </w:r>
      <w:r>
        <w:fldChar w:fldCharType="begin"/>
      </w:r>
      <w:r>
        <w:instrText xml:space="preserve"> PAGEREF _Toc50142958 \h </w:instrText>
      </w:r>
      <w:r>
        <w:fldChar w:fldCharType="separate"/>
      </w:r>
      <w:r w:rsidR="00FA139B">
        <w:t>29</w:t>
      </w:r>
      <w:r>
        <w:fldChar w:fldCharType="end"/>
      </w:r>
    </w:p>
    <w:p w14:paraId="54B9D2D3" w14:textId="0A2EC9F4" w:rsidR="00980227" w:rsidRDefault="00980227">
      <w:pPr>
        <w:pStyle w:val="TOC6"/>
        <w:tabs>
          <w:tab w:val="left" w:pos="851"/>
        </w:tabs>
        <w:rPr>
          <w:rFonts w:asciiTheme="minorHAnsi" w:hAnsiTheme="minorHAnsi" w:cstheme="minorBidi"/>
          <w:caps w:val="0"/>
          <w:sz w:val="22"/>
          <w:szCs w:val="22"/>
        </w:rPr>
      </w:pPr>
      <w:r w:rsidRPr="007335D7">
        <w:rPr>
          <w:lang w:val="es-ES_tradnl"/>
        </w:rPr>
        <w:t>6.</w:t>
      </w:r>
      <w:r>
        <w:rPr>
          <w:rFonts w:asciiTheme="minorHAnsi" w:hAnsiTheme="minorHAnsi" w:cstheme="minorBidi"/>
          <w:caps w:val="0"/>
          <w:sz w:val="22"/>
          <w:szCs w:val="22"/>
        </w:rPr>
        <w:tab/>
      </w:r>
      <w:r w:rsidRPr="007335D7">
        <w:rPr>
          <w:lang w:val="es-ES_tradnl"/>
        </w:rPr>
        <w:t>DESARROLLO DE UPOV PRISMA (ANTES DENOMINADA “FORMULARIO ELECTRÓNICO DE SOLICITUD DE LA UPOV” (EAF))</w:t>
      </w:r>
      <w:r>
        <w:tab/>
      </w:r>
      <w:r>
        <w:fldChar w:fldCharType="begin"/>
      </w:r>
      <w:r>
        <w:instrText xml:space="preserve"> PAGEREF _Toc50142959 \h </w:instrText>
      </w:r>
      <w:r>
        <w:fldChar w:fldCharType="separate"/>
      </w:r>
      <w:r w:rsidR="00FA139B">
        <w:t>29</w:t>
      </w:r>
      <w:r>
        <w:fldChar w:fldCharType="end"/>
      </w:r>
    </w:p>
    <w:p w14:paraId="77D9BAFF" w14:textId="4E5D7C7B" w:rsidR="00980227" w:rsidRDefault="00980227">
      <w:pPr>
        <w:pStyle w:val="TOC4"/>
        <w:rPr>
          <w:rFonts w:asciiTheme="minorHAnsi" w:hAnsiTheme="minorHAnsi" w:cstheme="minorBidi"/>
          <w:b w:val="0"/>
          <w:smallCaps w:val="0"/>
          <w:sz w:val="22"/>
          <w:szCs w:val="22"/>
        </w:rPr>
      </w:pPr>
      <w:r w:rsidRPr="007335D7">
        <w:rPr>
          <w:lang w:val="es-ES_tradnl"/>
        </w:rPr>
        <w:t>2.3</w:t>
      </w:r>
      <w:r>
        <w:rPr>
          <w:rFonts w:asciiTheme="minorHAnsi" w:hAnsiTheme="minorHAnsi" w:cstheme="minorBidi"/>
          <w:b w:val="0"/>
          <w:smallCaps w:val="0"/>
          <w:sz w:val="22"/>
          <w:szCs w:val="22"/>
        </w:rPr>
        <w:tab/>
      </w:r>
      <w:r w:rsidRPr="007335D7">
        <w:rPr>
          <w:lang w:val="es-ES_tradnl"/>
        </w:rPr>
        <w:t>Subprograma UV.3: Prestar asistencia para la introducción y aplicación del sistema de la UPOV</w:t>
      </w:r>
      <w:r>
        <w:tab/>
      </w:r>
      <w:r>
        <w:fldChar w:fldCharType="begin"/>
      </w:r>
      <w:r>
        <w:instrText xml:space="preserve"> PAGEREF _Toc50142960 \h </w:instrText>
      </w:r>
      <w:r>
        <w:fldChar w:fldCharType="separate"/>
      </w:r>
      <w:r w:rsidR="00FA139B">
        <w:t>30</w:t>
      </w:r>
      <w:r>
        <w:fldChar w:fldCharType="end"/>
      </w:r>
    </w:p>
    <w:p w14:paraId="76E7BA60" w14:textId="2AFAE086" w:rsidR="00980227" w:rsidRDefault="00980227">
      <w:pPr>
        <w:pStyle w:val="TOC5"/>
        <w:rPr>
          <w:rFonts w:asciiTheme="minorHAnsi" w:hAnsiTheme="minorHAnsi" w:cstheme="minorBidi"/>
          <w:b w:val="0"/>
          <w:sz w:val="22"/>
          <w:szCs w:val="22"/>
          <w:lang w:val="en-US"/>
        </w:rPr>
      </w:pPr>
      <w:r w:rsidRPr="007335D7">
        <w:rPr>
          <w:lang w:val="es-ES_tradnl"/>
        </w:rPr>
        <w:t>Objetivos</w:t>
      </w:r>
      <w:r>
        <w:tab/>
      </w:r>
      <w:r>
        <w:fldChar w:fldCharType="begin"/>
      </w:r>
      <w:r>
        <w:instrText xml:space="preserve"> PAGEREF _Toc50142961 \h </w:instrText>
      </w:r>
      <w:r>
        <w:fldChar w:fldCharType="separate"/>
      </w:r>
      <w:r w:rsidR="00FA139B">
        <w:t>30</w:t>
      </w:r>
      <w:r>
        <w:fldChar w:fldCharType="end"/>
      </w:r>
    </w:p>
    <w:p w14:paraId="32E5EAE3" w14:textId="6EC8215E" w:rsidR="00980227" w:rsidRDefault="00980227">
      <w:pPr>
        <w:pStyle w:val="TOC5"/>
        <w:rPr>
          <w:rFonts w:asciiTheme="minorHAnsi" w:hAnsiTheme="minorHAnsi" w:cstheme="minorBidi"/>
          <w:b w:val="0"/>
          <w:sz w:val="22"/>
          <w:szCs w:val="22"/>
          <w:lang w:val="en-US"/>
        </w:rPr>
      </w:pPr>
      <w:r w:rsidRPr="007335D7">
        <w:rPr>
          <w:lang w:val="es-ES_tradnl"/>
        </w:rPr>
        <w:t>Resultados alcanzados: indicadores de rendimiento</w:t>
      </w:r>
      <w:r>
        <w:tab/>
      </w:r>
      <w:r>
        <w:fldChar w:fldCharType="begin"/>
      </w:r>
      <w:r>
        <w:instrText xml:space="preserve"> PAGEREF _Toc50142962 \h </w:instrText>
      </w:r>
      <w:r>
        <w:fldChar w:fldCharType="separate"/>
      </w:r>
      <w:r w:rsidR="00FA139B">
        <w:t>31</w:t>
      </w:r>
      <w:r>
        <w:fldChar w:fldCharType="end"/>
      </w:r>
    </w:p>
    <w:p w14:paraId="3970E39A" w14:textId="5083DA2C" w:rsidR="00980227" w:rsidRDefault="00980227">
      <w:pPr>
        <w:pStyle w:val="TOC6"/>
        <w:tabs>
          <w:tab w:val="left" w:pos="851"/>
        </w:tabs>
        <w:rPr>
          <w:rFonts w:asciiTheme="minorHAnsi" w:hAnsiTheme="minorHAnsi" w:cstheme="minorBidi"/>
          <w:caps w:val="0"/>
          <w:sz w:val="22"/>
          <w:szCs w:val="22"/>
        </w:rPr>
      </w:pPr>
      <w:r w:rsidRPr="007335D7">
        <w:rPr>
          <w:lang w:val="es-ES_tradnl"/>
        </w:rPr>
        <w:t>1.</w:t>
      </w:r>
      <w:r>
        <w:rPr>
          <w:rFonts w:asciiTheme="minorHAnsi" w:hAnsiTheme="minorHAnsi" w:cstheme="minorBidi"/>
          <w:caps w:val="0"/>
          <w:sz w:val="22"/>
          <w:szCs w:val="22"/>
        </w:rPr>
        <w:tab/>
      </w:r>
      <w:r w:rsidRPr="007335D7">
        <w:rPr>
          <w:lang w:val="es-ES_tradnl"/>
        </w:rPr>
        <w:t>Fomento de la sensibilización acerca del papel de la protección de las variedades vegetales con arreglo al Convenio de la UPOV</w:t>
      </w:r>
      <w:r>
        <w:tab/>
      </w:r>
      <w:r>
        <w:fldChar w:fldCharType="begin"/>
      </w:r>
      <w:r>
        <w:instrText xml:space="preserve"> PAGEREF _Toc50142963 \h </w:instrText>
      </w:r>
      <w:r>
        <w:fldChar w:fldCharType="separate"/>
      </w:r>
      <w:r w:rsidR="00FA139B">
        <w:t>31</w:t>
      </w:r>
      <w:r>
        <w:fldChar w:fldCharType="end"/>
      </w:r>
    </w:p>
    <w:p w14:paraId="3AD85C51" w14:textId="07A05CAB" w:rsidR="00980227" w:rsidRDefault="00980227">
      <w:pPr>
        <w:pStyle w:val="TOC8"/>
        <w:tabs>
          <w:tab w:val="left" w:pos="1134"/>
        </w:tabs>
        <w:rPr>
          <w:rFonts w:asciiTheme="minorHAnsi" w:hAnsiTheme="minorHAnsi" w:cstheme="minorBidi"/>
          <w:sz w:val="22"/>
          <w:szCs w:val="22"/>
        </w:rPr>
      </w:pPr>
      <w:r w:rsidRPr="007335D7">
        <w:rPr>
          <w:lang w:val="es-ES_tradnl"/>
        </w:rPr>
        <w:t>a)</w:t>
      </w:r>
      <w:r>
        <w:rPr>
          <w:rFonts w:asciiTheme="minorHAnsi" w:hAnsiTheme="minorHAnsi" w:cstheme="minorBidi"/>
          <w:sz w:val="22"/>
          <w:szCs w:val="22"/>
        </w:rPr>
        <w:tab/>
      </w:r>
      <w:r w:rsidRPr="007335D7">
        <w:rPr>
          <w:lang w:val="es-ES_tradnl"/>
        </w:rPr>
        <w:t>Estados y organizaciones que han recibido información en las actividades de la UPOV</w:t>
      </w:r>
      <w:r>
        <w:tab/>
      </w:r>
      <w:r>
        <w:fldChar w:fldCharType="begin"/>
      </w:r>
      <w:r>
        <w:instrText xml:space="preserve"> PAGEREF _Toc50142964 \h </w:instrText>
      </w:r>
      <w:r>
        <w:fldChar w:fldCharType="separate"/>
      </w:r>
      <w:r w:rsidR="00FA139B">
        <w:t>31</w:t>
      </w:r>
      <w:r>
        <w:fldChar w:fldCharType="end"/>
      </w:r>
    </w:p>
    <w:p w14:paraId="195A734F" w14:textId="2B927523" w:rsidR="00980227" w:rsidRDefault="00980227">
      <w:pPr>
        <w:pStyle w:val="TOC8"/>
        <w:tabs>
          <w:tab w:val="left" w:pos="1134"/>
        </w:tabs>
        <w:rPr>
          <w:rFonts w:asciiTheme="minorHAnsi" w:hAnsiTheme="minorHAnsi" w:cstheme="minorBidi"/>
          <w:sz w:val="22"/>
          <w:szCs w:val="22"/>
        </w:rPr>
      </w:pPr>
      <w:r w:rsidRPr="007335D7">
        <w:rPr>
          <w:lang w:val="es-ES_tradnl"/>
        </w:rPr>
        <w:t>b)</w:t>
      </w:r>
      <w:r>
        <w:rPr>
          <w:rFonts w:asciiTheme="minorHAnsi" w:hAnsiTheme="minorHAnsi" w:cstheme="minorBidi"/>
          <w:sz w:val="22"/>
          <w:szCs w:val="22"/>
        </w:rPr>
        <w:tab/>
      </w:r>
      <w:r w:rsidRPr="007335D7">
        <w:rPr>
          <w:lang w:val="es-ES_tradnl"/>
        </w:rPr>
        <w:t>Estados y organizaciones que se han puesto en contacto con la Oficina de la Unión para recibir asistencia en la elaboración de legislación sobre la protección de las variedades vegetales</w:t>
      </w:r>
      <w:r>
        <w:tab/>
      </w:r>
      <w:r>
        <w:fldChar w:fldCharType="begin"/>
      </w:r>
      <w:r>
        <w:instrText xml:space="preserve"> PAGEREF _Toc50142965 \h </w:instrText>
      </w:r>
      <w:r>
        <w:fldChar w:fldCharType="separate"/>
      </w:r>
      <w:r w:rsidR="00FA139B">
        <w:t>32</w:t>
      </w:r>
      <w:r>
        <w:fldChar w:fldCharType="end"/>
      </w:r>
    </w:p>
    <w:p w14:paraId="3E06560C" w14:textId="3FC0C3FC" w:rsidR="00980227" w:rsidRDefault="00980227">
      <w:pPr>
        <w:pStyle w:val="TOC8"/>
        <w:tabs>
          <w:tab w:val="left" w:pos="1134"/>
        </w:tabs>
        <w:rPr>
          <w:rFonts w:asciiTheme="minorHAnsi" w:hAnsiTheme="minorHAnsi" w:cstheme="minorBidi"/>
          <w:sz w:val="22"/>
          <w:szCs w:val="22"/>
        </w:rPr>
      </w:pPr>
      <w:r w:rsidRPr="007335D7">
        <w:rPr>
          <w:lang w:val="es-ES_tradnl"/>
        </w:rPr>
        <w:t>c)</w:t>
      </w:r>
      <w:r>
        <w:rPr>
          <w:rFonts w:asciiTheme="minorHAnsi" w:hAnsiTheme="minorHAnsi" w:cstheme="minorBidi"/>
          <w:sz w:val="22"/>
          <w:szCs w:val="22"/>
        </w:rPr>
        <w:tab/>
      </w:r>
      <w:r w:rsidRPr="007335D7">
        <w:rPr>
          <w:lang w:val="es-ES_tradnl"/>
        </w:rPr>
        <w:t>Estados y organizaciones que han iniciado ante el Consejo de la UPOV el procedimiento para ser miembro de la Unión</w:t>
      </w:r>
      <w:r>
        <w:tab/>
      </w:r>
      <w:r>
        <w:fldChar w:fldCharType="begin"/>
      </w:r>
      <w:r>
        <w:instrText xml:space="preserve"> PAGEREF _Toc50142966 \h </w:instrText>
      </w:r>
      <w:r>
        <w:fldChar w:fldCharType="separate"/>
      </w:r>
      <w:r w:rsidR="00FA139B">
        <w:t>32</w:t>
      </w:r>
      <w:r>
        <w:fldChar w:fldCharType="end"/>
      </w:r>
    </w:p>
    <w:p w14:paraId="141FD49E" w14:textId="5B50894F" w:rsidR="00980227" w:rsidRDefault="00980227">
      <w:pPr>
        <w:pStyle w:val="TOC8"/>
        <w:tabs>
          <w:tab w:val="left" w:pos="1134"/>
        </w:tabs>
        <w:rPr>
          <w:rFonts w:asciiTheme="minorHAnsi" w:hAnsiTheme="minorHAnsi" w:cstheme="minorBidi"/>
          <w:sz w:val="22"/>
          <w:szCs w:val="22"/>
        </w:rPr>
      </w:pPr>
      <w:r w:rsidRPr="007335D7">
        <w:rPr>
          <w:lang w:val="es-ES_tradnl"/>
        </w:rPr>
        <w:t>d)</w:t>
      </w:r>
      <w:r>
        <w:rPr>
          <w:rFonts w:asciiTheme="minorHAnsi" w:hAnsiTheme="minorHAnsi" w:cstheme="minorBidi"/>
          <w:sz w:val="22"/>
          <w:szCs w:val="22"/>
        </w:rPr>
        <w:tab/>
      </w:r>
      <w:r w:rsidRPr="007335D7">
        <w:rPr>
          <w:lang w:val="es-ES_tradnl"/>
        </w:rPr>
        <w:t>Participación en actividades de la UPOV de fomento de la sensibilización o actividades en las que toma parte el personal de la UPOV o formadores en nombre del personal de la UPOV</w:t>
      </w:r>
      <w:r>
        <w:tab/>
      </w:r>
      <w:r>
        <w:fldChar w:fldCharType="begin"/>
      </w:r>
      <w:r>
        <w:instrText xml:space="preserve"> PAGEREF _Toc50142967 \h </w:instrText>
      </w:r>
      <w:r>
        <w:fldChar w:fldCharType="separate"/>
      </w:r>
      <w:r w:rsidR="00FA139B">
        <w:t>33</w:t>
      </w:r>
      <w:r>
        <w:fldChar w:fldCharType="end"/>
      </w:r>
    </w:p>
    <w:p w14:paraId="242C651A" w14:textId="7BEA7D2E" w:rsidR="00980227" w:rsidRDefault="00980227">
      <w:pPr>
        <w:pStyle w:val="TOC6"/>
        <w:tabs>
          <w:tab w:val="left" w:pos="851"/>
        </w:tabs>
        <w:rPr>
          <w:rFonts w:asciiTheme="minorHAnsi" w:hAnsiTheme="minorHAnsi" w:cstheme="minorBidi"/>
          <w:caps w:val="0"/>
          <w:sz w:val="22"/>
          <w:szCs w:val="22"/>
        </w:rPr>
      </w:pPr>
      <w:r w:rsidRPr="007335D7">
        <w:rPr>
          <w:lang w:val="es-ES_tradnl"/>
        </w:rPr>
        <w:t>2.</w:t>
      </w:r>
      <w:r>
        <w:rPr>
          <w:rFonts w:asciiTheme="minorHAnsi" w:hAnsiTheme="minorHAnsi" w:cstheme="minorBidi"/>
          <w:caps w:val="0"/>
          <w:sz w:val="22"/>
          <w:szCs w:val="22"/>
        </w:rPr>
        <w:tab/>
      </w:r>
      <w:r w:rsidRPr="007335D7">
        <w:rPr>
          <w:lang w:val="es-ES_tradnl"/>
        </w:rPr>
        <w:t>ASISTENCIA EN LA ELABORACIÓN DE LEGISLACIÓN SOBRE LA PROTECCIÓN DE LAS VARIEDADES VEGETALES DE CONFORMIDAD CON EL ACTA DE 1991 DEL CONVENIO DE LA UPOV</w:t>
      </w:r>
      <w:r>
        <w:tab/>
      </w:r>
      <w:r>
        <w:fldChar w:fldCharType="begin"/>
      </w:r>
      <w:r>
        <w:instrText xml:space="preserve"> PAGEREF _Toc50142968 \h </w:instrText>
      </w:r>
      <w:r>
        <w:fldChar w:fldCharType="separate"/>
      </w:r>
      <w:r w:rsidR="00FA139B">
        <w:t>34</w:t>
      </w:r>
      <w:r>
        <w:fldChar w:fldCharType="end"/>
      </w:r>
    </w:p>
    <w:p w14:paraId="562F56A8" w14:textId="118A1D0D" w:rsidR="00980227" w:rsidRDefault="00980227">
      <w:pPr>
        <w:pStyle w:val="TOC8"/>
        <w:tabs>
          <w:tab w:val="left" w:pos="1134"/>
        </w:tabs>
        <w:rPr>
          <w:rFonts w:asciiTheme="minorHAnsi" w:hAnsiTheme="minorHAnsi" w:cstheme="minorBidi"/>
          <w:sz w:val="22"/>
          <w:szCs w:val="22"/>
        </w:rPr>
      </w:pPr>
      <w:r w:rsidRPr="007335D7">
        <w:rPr>
          <w:lang w:val="es-ES_tradnl"/>
        </w:rPr>
        <w:t>a)</w:t>
      </w:r>
      <w:r>
        <w:rPr>
          <w:rFonts w:asciiTheme="minorHAnsi" w:hAnsiTheme="minorHAnsi" w:cstheme="minorBidi"/>
          <w:sz w:val="22"/>
          <w:szCs w:val="22"/>
        </w:rPr>
        <w:tab/>
      </w:r>
      <w:r w:rsidRPr="007335D7">
        <w:rPr>
          <w:lang w:val="es-ES_tradnl"/>
        </w:rPr>
        <w:t>Reuniones con funcionarios de la administración para examinar asuntos legislativos</w:t>
      </w:r>
      <w:r>
        <w:tab/>
      </w:r>
      <w:r>
        <w:fldChar w:fldCharType="begin"/>
      </w:r>
      <w:r>
        <w:instrText xml:space="preserve"> PAGEREF _Toc50142969 \h </w:instrText>
      </w:r>
      <w:r>
        <w:fldChar w:fldCharType="separate"/>
      </w:r>
      <w:r w:rsidR="00FA139B">
        <w:t>34</w:t>
      </w:r>
      <w:r>
        <w:fldChar w:fldCharType="end"/>
      </w:r>
    </w:p>
    <w:p w14:paraId="711C5E6B" w14:textId="7D4EB8E7" w:rsidR="00980227" w:rsidRDefault="00980227">
      <w:pPr>
        <w:pStyle w:val="TOC8"/>
        <w:tabs>
          <w:tab w:val="left" w:pos="1134"/>
        </w:tabs>
        <w:rPr>
          <w:rFonts w:asciiTheme="minorHAnsi" w:hAnsiTheme="minorHAnsi" w:cstheme="minorBidi"/>
          <w:sz w:val="22"/>
          <w:szCs w:val="22"/>
        </w:rPr>
      </w:pPr>
      <w:r w:rsidRPr="007335D7">
        <w:rPr>
          <w:lang w:val="es-ES_tradnl"/>
        </w:rPr>
        <w:t>b)</w:t>
      </w:r>
      <w:r>
        <w:rPr>
          <w:rFonts w:asciiTheme="minorHAnsi" w:hAnsiTheme="minorHAnsi" w:cstheme="minorBidi"/>
          <w:sz w:val="22"/>
          <w:szCs w:val="22"/>
        </w:rPr>
        <w:tab/>
      </w:r>
      <w:r w:rsidRPr="007335D7">
        <w:rPr>
          <w:lang w:val="es-ES_tradnl"/>
        </w:rPr>
        <w:t>Estados y organizaciones que han recibido comentarios sobre la legislación</w:t>
      </w:r>
      <w:r>
        <w:tab/>
      </w:r>
      <w:r>
        <w:fldChar w:fldCharType="begin"/>
      </w:r>
      <w:r>
        <w:instrText xml:space="preserve"> PAGEREF _Toc50142970 \h </w:instrText>
      </w:r>
      <w:r>
        <w:fldChar w:fldCharType="separate"/>
      </w:r>
      <w:r w:rsidR="00FA139B">
        <w:t>35</w:t>
      </w:r>
      <w:r>
        <w:fldChar w:fldCharType="end"/>
      </w:r>
    </w:p>
    <w:p w14:paraId="685F2495" w14:textId="52537938" w:rsidR="00980227" w:rsidRDefault="00980227">
      <w:pPr>
        <w:pStyle w:val="TOC8"/>
        <w:tabs>
          <w:tab w:val="left" w:pos="1134"/>
        </w:tabs>
        <w:rPr>
          <w:rFonts w:asciiTheme="minorHAnsi" w:hAnsiTheme="minorHAnsi" w:cstheme="minorBidi"/>
          <w:sz w:val="22"/>
          <w:szCs w:val="22"/>
        </w:rPr>
      </w:pPr>
      <w:r w:rsidRPr="007335D7">
        <w:rPr>
          <w:lang w:val="es-ES_tradnl"/>
        </w:rPr>
        <w:t>c)</w:t>
      </w:r>
      <w:r>
        <w:rPr>
          <w:rFonts w:asciiTheme="minorHAnsi" w:hAnsiTheme="minorHAnsi" w:cstheme="minorBidi"/>
          <w:sz w:val="22"/>
          <w:szCs w:val="22"/>
        </w:rPr>
        <w:tab/>
      </w:r>
      <w:r w:rsidRPr="007335D7">
        <w:rPr>
          <w:lang w:val="es-ES_tradnl"/>
        </w:rPr>
        <w:t>Estados y organizaciones respecto de cuya legislación el Consejo de la UPOV ha manifestado una opinión positiva</w:t>
      </w:r>
      <w:r>
        <w:tab/>
      </w:r>
      <w:r>
        <w:fldChar w:fldCharType="begin"/>
      </w:r>
      <w:r>
        <w:instrText xml:space="preserve"> PAGEREF _Toc50142971 \h </w:instrText>
      </w:r>
      <w:r>
        <w:fldChar w:fldCharType="separate"/>
      </w:r>
      <w:r w:rsidR="00FA139B">
        <w:t>35</w:t>
      </w:r>
      <w:r>
        <w:fldChar w:fldCharType="end"/>
      </w:r>
    </w:p>
    <w:p w14:paraId="250B4FC2" w14:textId="254B7353" w:rsidR="00980227" w:rsidRDefault="00980227">
      <w:pPr>
        <w:pStyle w:val="TOC6"/>
        <w:tabs>
          <w:tab w:val="left" w:pos="851"/>
        </w:tabs>
        <w:rPr>
          <w:rFonts w:asciiTheme="minorHAnsi" w:hAnsiTheme="minorHAnsi" w:cstheme="minorBidi"/>
          <w:caps w:val="0"/>
          <w:sz w:val="22"/>
          <w:szCs w:val="22"/>
        </w:rPr>
      </w:pPr>
      <w:r w:rsidRPr="007335D7">
        <w:rPr>
          <w:lang w:val="es-ES_tradnl"/>
        </w:rPr>
        <w:t>3.</w:t>
      </w:r>
      <w:r>
        <w:rPr>
          <w:rFonts w:asciiTheme="minorHAnsi" w:hAnsiTheme="minorHAnsi" w:cstheme="minorBidi"/>
          <w:caps w:val="0"/>
          <w:sz w:val="22"/>
          <w:szCs w:val="22"/>
        </w:rPr>
        <w:tab/>
      </w:r>
      <w:r w:rsidRPr="007335D7">
        <w:rPr>
          <w:lang w:val="es-ES_tradnl"/>
        </w:rPr>
        <w:t>ASISTENCIA A ESTADOS Y ORGANIZACIONES PARA LA ADHESIÓN AL ACTA DE 1991 DEL CONVENIO DE LA UPOV</w:t>
      </w:r>
      <w:r>
        <w:tab/>
      </w:r>
      <w:r>
        <w:fldChar w:fldCharType="begin"/>
      </w:r>
      <w:r>
        <w:instrText xml:space="preserve"> PAGEREF _Toc50142972 \h </w:instrText>
      </w:r>
      <w:r>
        <w:fldChar w:fldCharType="separate"/>
      </w:r>
      <w:r w:rsidR="00FA139B">
        <w:t>35</w:t>
      </w:r>
      <w:r>
        <w:fldChar w:fldCharType="end"/>
      </w:r>
    </w:p>
    <w:p w14:paraId="3DFF80F8" w14:textId="7999BD44" w:rsidR="00980227" w:rsidRDefault="00980227">
      <w:pPr>
        <w:pStyle w:val="TOC8"/>
        <w:tabs>
          <w:tab w:val="left" w:pos="1134"/>
        </w:tabs>
        <w:rPr>
          <w:rFonts w:asciiTheme="minorHAnsi" w:hAnsiTheme="minorHAnsi" w:cstheme="minorBidi"/>
          <w:sz w:val="22"/>
          <w:szCs w:val="22"/>
        </w:rPr>
      </w:pPr>
      <w:r w:rsidRPr="007335D7">
        <w:rPr>
          <w:lang w:val="es-ES_tradnl"/>
        </w:rPr>
        <w:t>a)</w:t>
      </w:r>
      <w:r>
        <w:rPr>
          <w:rFonts w:asciiTheme="minorHAnsi" w:hAnsiTheme="minorHAnsi" w:cstheme="minorBidi"/>
          <w:sz w:val="22"/>
          <w:szCs w:val="22"/>
        </w:rPr>
        <w:tab/>
      </w:r>
      <w:r w:rsidRPr="007335D7">
        <w:rPr>
          <w:lang w:val="es-ES_tradnl"/>
        </w:rPr>
        <w:t>Estados y organizaciones que se han adherido al Acta de 1991 del Convenio de la UPOV, o que han ratificado dicha Acta</w:t>
      </w:r>
      <w:r>
        <w:tab/>
      </w:r>
      <w:r>
        <w:fldChar w:fldCharType="begin"/>
      </w:r>
      <w:r>
        <w:instrText xml:space="preserve"> PAGEREF _Toc50142973 \h </w:instrText>
      </w:r>
      <w:r>
        <w:fldChar w:fldCharType="separate"/>
      </w:r>
      <w:r w:rsidR="00FA139B">
        <w:t>35</w:t>
      </w:r>
      <w:r>
        <w:fldChar w:fldCharType="end"/>
      </w:r>
    </w:p>
    <w:p w14:paraId="0E038C7A" w14:textId="60D50CC8" w:rsidR="00980227" w:rsidRDefault="00980227">
      <w:pPr>
        <w:pStyle w:val="TOC8"/>
        <w:tabs>
          <w:tab w:val="left" w:pos="1134"/>
        </w:tabs>
        <w:rPr>
          <w:rFonts w:asciiTheme="minorHAnsi" w:hAnsiTheme="minorHAnsi" w:cstheme="minorBidi"/>
          <w:sz w:val="22"/>
          <w:szCs w:val="22"/>
        </w:rPr>
      </w:pPr>
      <w:r w:rsidRPr="007335D7">
        <w:rPr>
          <w:lang w:val="es-ES_tradnl"/>
        </w:rPr>
        <w:t>b)</w:t>
      </w:r>
      <w:r>
        <w:rPr>
          <w:rFonts w:asciiTheme="minorHAnsi" w:hAnsiTheme="minorHAnsi" w:cstheme="minorBidi"/>
          <w:sz w:val="22"/>
          <w:szCs w:val="22"/>
        </w:rPr>
        <w:tab/>
      </w:r>
      <w:r w:rsidRPr="007335D7">
        <w:rPr>
          <w:lang w:val="es-ES_tradnl"/>
        </w:rPr>
        <w:t>Estados y organizaciones que han pasado a ser miembros de la Unión</w:t>
      </w:r>
      <w:r>
        <w:tab/>
      </w:r>
      <w:r>
        <w:fldChar w:fldCharType="begin"/>
      </w:r>
      <w:r>
        <w:instrText xml:space="preserve"> PAGEREF _Toc50142974 \h </w:instrText>
      </w:r>
      <w:r>
        <w:fldChar w:fldCharType="separate"/>
      </w:r>
      <w:r w:rsidR="00FA139B">
        <w:t>35</w:t>
      </w:r>
      <w:r>
        <w:fldChar w:fldCharType="end"/>
      </w:r>
    </w:p>
    <w:p w14:paraId="3930EAC1" w14:textId="1E497E47" w:rsidR="00980227" w:rsidRDefault="00980227">
      <w:pPr>
        <w:pStyle w:val="TOC6"/>
        <w:tabs>
          <w:tab w:val="left" w:pos="851"/>
        </w:tabs>
        <w:rPr>
          <w:rFonts w:asciiTheme="minorHAnsi" w:hAnsiTheme="minorHAnsi" w:cstheme="minorBidi"/>
          <w:caps w:val="0"/>
          <w:sz w:val="22"/>
          <w:szCs w:val="22"/>
        </w:rPr>
      </w:pPr>
      <w:r w:rsidRPr="007335D7">
        <w:rPr>
          <w:lang w:val="es-ES_tradnl"/>
        </w:rPr>
        <w:t>4.</w:t>
      </w:r>
      <w:r>
        <w:rPr>
          <w:rFonts w:asciiTheme="minorHAnsi" w:hAnsiTheme="minorHAnsi" w:cstheme="minorBidi"/>
          <w:caps w:val="0"/>
          <w:sz w:val="22"/>
          <w:szCs w:val="22"/>
        </w:rPr>
        <w:tab/>
      </w:r>
      <w:r w:rsidRPr="007335D7">
        <w:rPr>
          <w:lang w:val="es-ES_tradnl"/>
        </w:rPr>
        <w:t>Asistencia para la aplicación de un sistema eficaz de protección de las obtenciones vegetales de conformidad con el Convenio de la UPOV</w:t>
      </w:r>
      <w:r>
        <w:tab/>
      </w:r>
      <w:r>
        <w:fldChar w:fldCharType="begin"/>
      </w:r>
      <w:r>
        <w:instrText xml:space="preserve"> PAGEREF _Toc50142975 \h </w:instrText>
      </w:r>
      <w:r>
        <w:fldChar w:fldCharType="separate"/>
      </w:r>
      <w:r w:rsidR="00FA139B">
        <w:t>37</w:t>
      </w:r>
      <w:r>
        <w:fldChar w:fldCharType="end"/>
      </w:r>
    </w:p>
    <w:p w14:paraId="24AABE10" w14:textId="7A1259BD" w:rsidR="00980227" w:rsidRDefault="00980227">
      <w:pPr>
        <w:pStyle w:val="TOC8"/>
        <w:tabs>
          <w:tab w:val="left" w:pos="1134"/>
        </w:tabs>
        <w:rPr>
          <w:rFonts w:asciiTheme="minorHAnsi" w:hAnsiTheme="minorHAnsi" w:cstheme="minorBidi"/>
          <w:sz w:val="22"/>
          <w:szCs w:val="22"/>
        </w:rPr>
      </w:pPr>
      <w:r w:rsidRPr="007335D7">
        <w:rPr>
          <w:lang w:val="es-ES_tradnl"/>
        </w:rPr>
        <w:t>a)</w:t>
      </w:r>
      <w:r>
        <w:rPr>
          <w:rFonts w:asciiTheme="minorHAnsi" w:hAnsiTheme="minorHAnsi" w:cstheme="minorBidi"/>
          <w:sz w:val="22"/>
          <w:szCs w:val="22"/>
        </w:rPr>
        <w:tab/>
      </w:r>
      <w:r w:rsidRPr="007335D7">
        <w:rPr>
          <w:lang w:val="es-ES_tradnl"/>
        </w:rPr>
        <w:t>Participación en cursos de enseñanza a distancia</w:t>
      </w:r>
      <w:r>
        <w:tab/>
      </w:r>
      <w:r>
        <w:fldChar w:fldCharType="begin"/>
      </w:r>
      <w:r>
        <w:instrText xml:space="preserve"> PAGEREF _Toc50142976 \h </w:instrText>
      </w:r>
      <w:r>
        <w:fldChar w:fldCharType="separate"/>
      </w:r>
      <w:r w:rsidR="00FA139B">
        <w:t>37</w:t>
      </w:r>
      <w:r>
        <w:fldChar w:fldCharType="end"/>
      </w:r>
    </w:p>
    <w:p w14:paraId="454A3E62" w14:textId="63745DE5" w:rsidR="00980227" w:rsidRDefault="00980227">
      <w:pPr>
        <w:pStyle w:val="TOC8"/>
        <w:tabs>
          <w:tab w:val="left" w:pos="1134"/>
        </w:tabs>
        <w:rPr>
          <w:rFonts w:asciiTheme="minorHAnsi" w:hAnsiTheme="minorHAnsi" w:cstheme="minorBidi"/>
          <w:sz w:val="22"/>
          <w:szCs w:val="22"/>
        </w:rPr>
      </w:pPr>
      <w:r w:rsidRPr="007335D7">
        <w:rPr>
          <w:lang w:val="es-ES_tradnl"/>
        </w:rPr>
        <w:t>b)</w:t>
      </w:r>
      <w:r>
        <w:rPr>
          <w:rFonts w:asciiTheme="minorHAnsi" w:hAnsiTheme="minorHAnsi" w:cstheme="minorBidi"/>
          <w:sz w:val="22"/>
          <w:szCs w:val="22"/>
        </w:rPr>
        <w:tab/>
      </w:r>
      <w:r w:rsidRPr="007335D7">
        <w:rPr>
          <w:lang w:val="es-ES_tradnl"/>
        </w:rPr>
        <w:t>Formación de formadores</w:t>
      </w:r>
      <w:r>
        <w:tab/>
      </w:r>
      <w:r>
        <w:fldChar w:fldCharType="begin"/>
      </w:r>
      <w:r>
        <w:instrText xml:space="preserve"> PAGEREF _Toc50142977 \h </w:instrText>
      </w:r>
      <w:r>
        <w:fldChar w:fldCharType="separate"/>
      </w:r>
      <w:r w:rsidR="00FA139B">
        <w:t>39</w:t>
      </w:r>
      <w:r>
        <w:fldChar w:fldCharType="end"/>
      </w:r>
    </w:p>
    <w:p w14:paraId="4C4815E2" w14:textId="5F05B827" w:rsidR="00980227" w:rsidRDefault="00980227">
      <w:pPr>
        <w:pStyle w:val="TOC8"/>
        <w:tabs>
          <w:tab w:val="left" w:pos="1134"/>
        </w:tabs>
        <w:rPr>
          <w:rFonts w:asciiTheme="minorHAnsi" w:hAnsiTheme="minorHAnsi" w:cstheme="minorBidi"/>
          <w:sz w:val="22"/>
          <w:szCs w:val="22"/>
        </w:rPr>
      </w:pPr>
      <w:r w:rsidRPr="007335D7">
        <w:rPr>
          <w:lang w:val="es-ES_tradnl"/>
        </w:rPr>
        <w:t>c)</w:t>
      </w:r>
      <w:r>
        <w:rPr>
          <w:rFonts w:asciiTheme="minorHAnsi" w:hAnsiTheme="minorHAnsi" w:cstheme="minorBidi"/>
          <w:sz w:val="22"/>
          <w:szCs w:val="22"/>
        </w:rPr>
        <w:tab/>
      </w:r>
      <w:r w:rsidRPr="007335D7">
        <w:rPr>
          <w:lang w:val="es-ES_tradnl"/>
        </w:rPr>
        <w:t>Actividades de formación ideadas en colaboración con la UPOV</w:t>
      </w:r>
      <w:r>
        <w:tab/>
      </w:r>
      <w:r>
        <w:fldChar w:fldCharType="begin"/>
      </w:r>
      <w:r>
        <w:instrText xml:space="preserve"> PAGEREF _Toc50142978 \h </w:instrText>
      </w:r>
      <w:r>
        <w:fldChar w:fldCharType="separate"/>
      </w:r>
      <w:r w:rsidR="00FA139B">
        <w:t>39</w:t>
      </w:r>
      <w:r>
        <w:fldChar w:fldCharType="end"/>
      </w:r>
    </w:p>
    <w:p w14:paraId="047C689B" w14:textId="55962082" w:rsidR="00980227" w:rsidRDefault="00980227">
      <w:pPr>
        <w:pStyle w:val="TOC8"/>
        <w:tabs>
          <w:tab w:val="left" w:pos="1134"/>
        </w:tabs>
        <w:rPr>
          <w:rFonts w:asciiTheme="minorHAnsi" w:hAnsiTheme="minorHAnsi" w:cstheme="minorBidi"/>
          <w:sz w:val="22"/>
          <w:szCs w:val="22"/>
        </w:rPr>
      </w:pPr>
      <w:r w:rsidRPr="007335D7">
        <w:rPr>
          <w:lang w:val="es-ES_tradnl"/>
        </w:rPr>
        <w:t>d)</w:t>
      </w:r>
      <w:r>
        <w:rPr>
          <w:rFonts w:asciiTheme="minorHAnsi" w:hAnsiTheme="minorHAnsi" w:cstheme="minorBidi"/>
          <w:sz w:val="22"/>
          <w:szCs w:val="22"/>
        </w:rPr>
        <w:tab/>
      </w:r>
      <w:r w:rsidRPr="007335D7">
        <w:rPr>
          <w:lang w:val="es-ES_tradnl"/>
        </w:rPr>
        <w:t>Participación de Estados y organizaciones observadores en el CAJ, el TC, los TWP y los talleres preparatorios conexos</w:t>
      </w:r>
      <w:r>
        <w:tab/>
      </w:r>
      <w:r>
        <w:fldChar w:fldCharType="begin"/>
      </w:r>
      <w:r>
        <w:instrText xml:space="preserve"> PAGEREF _Toc50142979 \h </w:instrText>
      </w:r>
      <w:r>
        <w:fldChar w:fldCharType="separate"/>
      </w:r>
      <w:r w:rsidR="00FA139B">
        <w:t>39</w:t>
      </w:r>
      <w:r>
        <w:fldChar w:fldCharType="end"/>
      </w:r>
    </w:p>
    <w:p w14:paraId="33C5AC32" w14:textId="2F2FADB5" w:rsidR="00980227" w:rsidRDefault="00980227">
      <w:pPr>
        <w:pStyle w:val="TOC8"/>
        <w:tabs>
          <w:tab w:val="left" w:pos="1134"/>
        </w:tabs>
        <w:rPr>
          <w:rFonts w:asciiTheme="minorHAnsi" w:hAnsiTheme="minorHAnsi" w:cstheme="minorBidi"/>
          <w:sz w:val="22"/>
          <w:szCs w:val="22"/>
        </w:rPr>
      </w:pPr>
      <w:r w:rsidRPr="007335D7">
        <w:rPr>
          <w:lang w:val="es-ES_tradnl"/>
        </w:rPr>
        <w:t>e)</w:t>
      </w:r>
      <w:r>
        <w:rPr>
          <w:rFonts w:asciiTheme="minorHAnsi" w:hAnsiTheme="minorHAnsi" w:cstheme="minorBidi"/>
          <w:sz w:val="22"/>
          <w:szCs w:val="22"/>
        </w:rPr>
        <w:tab/>
      </w:r>
      <w:r w:rsidRPr="007335D7">
        <w:rPr>
          <w:lang w:val="es-ES_tradnl"/>
        </w:rPr>
        <w:t>Participación en actividades de la UPOV</w:t>
      </w:r>
      <w:r>
        <w:tab/>
      </w:r>
      <w:r>
        <w:fldChar w:fldCharType="begin"/>
      </w:r>
      <w:r>
        <w:instrText xml:space="preserve"> PAGEREF _Toc50142980 \h </w:instrText>
      </w:r>
      <w:r>
        <w:fldChar w:fldCharType="separate"/>
      </w:r>
      <w:r w:rsidR="00FA139B">
        <w:t>39</w:t>
      </w:r>
      <w:r>
        <w:fldChar w:fldCharType="end"/>
      </w:r>
    </w:p>
    <w:p w14:paraId="416BC23F" w14:textId="350419BA" w:rsidR="00980227" w:rsidRDefault="00980227">
      <w:pPr>
        <w:pStyle w:val="TOC8"/>
        <w:tabs>
          <w:tab w:val="left" w:pos="1134"/>
        </w:tabs>
        <w:rPr>
          <w:rFonts w:asciiTheme="minorHAnsi" w:hAnsiTheme="minorHAnsi" w:cstheme="minorBidi"/>
          <w:sz w:val="22"/>
          <w:szCs w:val="22"/>
        </w:rPr>
      </w:pPr>
      <w:r w:rsidRPr="007335D7">
        <w:rPr>
          <w:lang w:val="es-ES_tradnl"/>
        </w:rPr>
        <w:t>f)</w:t>
      </w:r>
      <w:r>
        <w:rPr>
          <w:rFonts w:asciiTheme="minorHAnsi" w:hAnsiTheme="minorHAnsi" w:cstheme="minorBidi"/>
          <w:sz w:val="22"/>
          <w:szCs w:val="22"/>
        </w:rPr>
        <w:tab/>
      </w:r>
      <w:r w:rsidRPr="007335D7">
        <w:rPr>
          <w:lang w:val="es-ES_tradnl"/>
        </w:rPr>
        <w:t>Participación en actividades en las que toma parte el personal de la UPOV o formadores en nombre del personal de la UPOV</w:t>
      </w:r>
      <w:r>
        <w:tab/>
      </w:r>
      <w:r>
        <w:fldChar w:fldCharType="begin"/>
      </w:r>
      <w:r>
        <w:instrText xml:space="preserve"> PAGEREF _Toc50142981 \h </w:instrText>
      </w:r>
      <w:r>
        <w:fldChar w:fldCharType="separate"/>
      </w:r>
      <w:r w:rsidR="00FA139B">
        <w:t>39</w:t>
      </w:r>
      <w:r>
        <w:fldChar w:fldCharType="end"/>
      </w:r>
    </w:p>
    <w:p w14:paraId="5E07BAAF" w14:textId="4F5E4298" w:rsidR="00980227" w:rsidRDefault="00980227">
      <w:pPr>
        <w:pStyle w:val="TOC8"/>
        <w:tabs>
          <w:tab w:val="left" w:pos="1134"/>
        </w:tabs>
        <w:rPr>
          <w:rFonts w:asciiTheme="minorHAnsi" w:hAnsiTheme="minorHAnsi" w:cstheme="minorBidi"/>
          <w:sz w:val="22"/>
          <w:szCs w:val="22"/>
        </w:rPr>
      </w:pPr>
      <w:r w:rsidRPr="007335D7">
        <w:rPr>
          <w:lang w:val="es-ES_tradnl"/>
        </w:rPr>
        <w:t>g)</w:t>
      </w:r>
      <w:r>
        <w:rPr>
          <w:rFonts w:asciiTheme="minorHAnsi" w:hAnsiTheme="minorHAnsi" w:cstheme="minorBidi"/>
          <w:sz w:val="22"/>
          <w:szCs w:val="22"/>
        </w:rPr>
        <w:tab/>
      </w:r>
      <w:r w:rsidRPr="007335D7">
        <w:rPr>
          <w:lang w:val="es-ES_tradnl"/>
        </w:rPr>
        <w:t>Cursos en los que figura como tema el sistema de la UPOV de protección de las variedades vegetales</w:t>
      </w:r>
      <w:r>
        <w:tab/>
      </w:r>
      <w:r>
        <w:fldChar w:fldCharType="begin"/>
      </w:r>
      <w:r>
        <w:instrText xml:space="preserve"> PAGEREF _Toc50142982 \h </w:instrText>
      </w:r>
      <w:r>
        <w:fldChar w:fldCharType="separate"/>
      </w:r>
      <w:r w:rsidR="00FA139B">
        <w:t>39</w:t>
      </w:r>
      <w:r>
        <w:fldChar w:fldCharType="end"/>
      </w:r>
    </w:p>
    <w:p w14:paraId="6991B692" w14:textId="69D2BB64" w:rsidR="00980227" w:rsidRDefault="00980227">
      <w:pPr>
        <w:pStyle w:val="TOC8"/>
        <w:tabs>
          <w:tab w:val="left" w:pos="1134"/>
        </w:tabs>
        <w:rPr>
          <w:rFonts w:asciiTheme="minorHAnsi" w:hAnsiTheme="minorHAnsi" w:cstheme="minorBidi"/>
          <w:sz w:val="22"/>
          <w:szCs w:val="22"/>
        </w:rPr>
      </w:pPr>
      <w:r w:rsidRPr="007335D7">
        <w:rPr>
          <w:lang w:val="es-ES_tradnl"/>
        </w:rPr>
        <w:t>h)</w:t>
      </w:r>
      <w:r>
        <w:rPr>
          <w:rFonts w:asciiTheme="minorHAnsi" w:hAnsiTheme="minorHAnsi" w:cstheme="minorBidi"/>
          <w:sz w:val="22"/>
          <w:szCs w:val="22"/>
        </w:rPr>
        <w:tab/>
      </w:r>
      <w:r w:rsidRPr="007335D7">
        <w:rPr>
          <w:lang w:val="es-ES_tradnl"/>
        </w:rPr>
        <w:t>Ejecución de proyectos con organizaciones y donantes asociados</w:t>
      </w:r>
      <w:r>
        <w:tab/>
      </w:r>
      <w:r>
        <w:fldChar w:fldCharType="begin"/>
      </w:r>
      <w:r>
        <w:instrText xml:space="preserve"> PAGEREF _Toc50142983 \h </w:instrText>
      </w:r>
      <w:r>
        <w:fldChar w:fldCharType="separate"/>
      </w:r>
      <w:r w:rsidR="00FA139B">
        <w:t>40</w:t>
      </w:r>
      <w:r>
        <w:fldChar w:fldCharType="end"/>
      </w:r>
    </w:p>
    <w:p w14:paraId="1615E791" w14:textId="4840B438" w:rsidR="00980227" w:rsidRDefault="00980227">
      <w:pPr>
        <w:pStyle w:val="TOC4"/>
        <w:rPr>
          <w:rFonts w:asciiTheme="minorHAnsi" w:hAnsiTheme="minorHAnsi" w:cstheme="minorBidi"/>
          <w:b w:val="0"/>
          <w:smallCaps w:val="0"/>
          <w:sz w:val="22"/>
          <w:szCs w:val="22"/>
        </w:rPr>
      </w:pPr>
      <w:r w:rsidRPr="007335D7">
        <w:rPr>
          <w:lang w:val="es-ES_tradnl"/>
        </w:rPr>
        <w:t>2.4</w:t>
      </w:r>
      <w:r>
        <w:rPr>
          <w:rFonts w:asciiTheme="minorHAnsi" w:hAnsiTheme="minorHAnsi" w:cstheme="minorBidi"/>
          <w:b w:val="0"/>
          <w:smallCaps w:val="0"/>
          <w:sz w:val="22"/>
          <w:szCs w:val="22"/>
        </w:rPr>
        <w:tab/>
      </w:r>
      <w:r w:rsidRPr="007335D7">
        <w:rPr>
          <w:lang w:val="es-ES_tradnl"/>
        </w:rPr>
        <w:t>Subprograma UV.4: Relaciones exteriores</w:t>
      </w:r>
      <w:r>
        <w:tab/>
      </w:r>
      <w:r>
        <w:fldChar w:fldCharType="begin"/>
      </w:r>
      <w:r>
        <w:instrText xml:space="preserve"> PAGEREF _Toc50142984 \h </w:instrText>
      </w:r>
      <w:r>
        <w:fldChar w:fldCharType="separate"/>
      </w:r>
      <w:r w:rsidR="00FA139B">
        <w:t>41</w:t>
      </w:r>
      <w:r>
        <w:fldChar w:fldCharType="end"/>
      </w:r>
    </w:p>
    <w:p w14:paraId="6161680F" w14:textId="66B05FB9" w:rsidR="00980227" w:rsidRDefault="00980227">
      <w:pPr>
        <w:pStyle w:val="TOC5"/>
        <w:rPr>
          <w:rFonts w:asciiTheme="minorHAnsi" w:hAnsiTheme="minorHAnsi" w:cstheme="minorBidi"/>
          <w:b w:val="0"/>
          <w:sz w:val="22"/>
          <w:szCs w:val="22"/>
          <w:lang w:val="en-US"/>
        </w:rPr>
      </w:pPr>
      <w:r w:rsidRPr="007335D7">
        <w:rPr>
          <w:lang w:val="es-ES_tradnl"/>
        </w:rPr>
        <w:t>Objetivos</w:t>
      </w:r>
      <w:r>
        <w:tab/>
      </w:r>
      <w:r>
        <w:fldChar w:fldCharType="begin"/>
      </w:r>
      <w:r>
        <w:instrText xml:space="preserve"> PAGEREF _Toc50142985 \h </w:instrText>
      </w:r>
      <w:r>
        <w:fldChar w:fldCharType="separate"/>
      </w:r>
      <w:r w:rsidR="00FA139B">
        <w:t>41</w:t>
      </w:r>
      <w:r>
        <w:fldChar w:fldCharType="end"/>
      </w:r>
    </w:p>
    <w:p w14:paraId="70E2051A" w14:textId="3B37E29C" w:rsidR="00980227" w:rsidRDefault="00980227">
      <w:pPr>
        <w:pStyle w:val="TOC5"/>
        <w:rPr>
          <w:rFonts w:asciiTheme="minorHAnsi" w:hAnsiTheme="minorHAnsi" w:cstheme="minorBidi"/>
          <w:b w:val="0"/>
          <w:sz w:val="22"/>
          <w:szCs w:val="22"/>
          <w:lang w:val="en-US"/>
        </w:rPr>
      </w:pPr>
      <w:r w:rsidRPr="007335D7">
        <w:rPr>
          <w:lang w:val="es-ES_tradnl"/>
        </w:rPr>
        <w:t>Resultados alcanzados: indicadores de rendimiento</w:t>
      </w:r>
      <w:r>
        <w:tab/>
      </w:r>
      <w:r>
        <w:fldChar w:fldCharType="begin"/>
      </w:r>
      <w:r>
        <w:instrText xml:space="preserve"> PAGEREF _Toc50142986 \h </w:instrText>
      </w:r>
      <w:r>
        <w:fldChar w:fldCharType="separate"/>
      </w:r>
      <w:r w:rsidR="00FA139B">
        <w:t>41</w:t>
      </w:r>
      <w:r>
        <w:fldChar w:fldCharType="end"/>
      </w:r>
    </w:p>
    <w:p w14:paraId="29EAA7BD" w14:textId="384F23DD" w:rsidR="00980227" w:rsidRDefault="00980227">
      <w:pPr>
        <w:pStyle w:val="TOC6"/>
        <w:tabs>
          <w:tab w:val="left" w:pos="851"/>
        </w:tabs>
        <w:rPr>
          <w:rFonts w:asciiTheme="minorHAnsi" w:hAnsiTheme="minorHAnsi" w:cstheme="minorBidi"/>
          <w:caps w:val="0"/>
          <w:sz w:val="22"/>
          <w:szCs w:val="22"/>
        </w:rPr>
      </w:pPr>
      <w:r w:rsidRPr="007335D7">
        <w:rPr>
          <w:lang w:val="es-ES_tradnl"/>
        </w:rPr>
        <w:t>1.</w:t>
      </w:r>
      <w:r>
        <w:rPr>
          <w:rFonts w:asciiTheme="minorHAnsi" w:hAnsiTheme="minorHAnsi" w:cstheme="minorBidi"/>
          <w:caps w:val="0"/>
          <w:sz w:val="22"/>
          <w:szCs w:val="22"/>
        </w:rPr>
        <w:tab/>
      </w:r>
      <w:r w:rsidRPr="007335D7">
        <w:rPr>
          <w:lang w:val="es-ES_tradnl"/>
        </w:rPr>
        <w:t>Fomento del conocimiento que tiene el público de la función y las actividades de la UPOV</w:t>
      </w:r>
      <w:r>
        <w:tab/>
      </w:r>
      <w:r>
        <w:fldChar w:fldCharType="begin"/>
      </w:r>
      <w:r>
        <w:instrText xml:space="preserve"> PAGEREF _Toc50142987 \h </w:instrText>
      </w:r>
      <w:r>
        <w:fldChar w:fldCharType="separate"/>
      </w:r>
      <w:r w:rsidR="00FA139B">
        <w:t>41</w:t>
      </w:r>
      <w:r>
        <w:fldChar w:fldCharType="end"/>
      </w:r>
    </w:p>
    <w:p w14:paraId="2A31C9B7" w14:textId="0CD63894" w:rsidR="00980227" w:rsidRDefault="00980227">
      <w:pPr>
        <w:pStyle w:val="TOC8"/>
        <w:tabs>
          <w:tab w:val="left" w:pos="1134"/>
        </w:tabs>
        <w:rPr>
          <w:rFonts w:asciiTheme="minorHAnsi" w:hAnsiTheme="minorHAnsi" w:cstheme="minorBidi"/>
          <w:sz w:val="22"/>
          <w:szCs w:val="22"/>
        </w:rPr>
      </w:pPr>
      <w:r w:rsidRPr="007335D7">
        <w:rPr>
          <w:lang w:val="es-ES_tradnl"/>
        </w:rPr>
        <w:t>a)</w:t>
      </w:r>
      <w:r>
        <w:rPr>
          <w:rFonts w:asciiTheme="minorHAnsi" w:hAnsiTheme="minorHAnsi" w:cstheme="minorBidi"/>
          <w:sz w:val="22"/>
          <w:szCs w:val="22"/>
        </w:rPr>
        <w:tab/>
      </w:r>
      <w:r w:rsidRPr="007335D7">
        <w:rPr>
          <w:lang w:val="es-ES_tradnl"/>
        </w:rPr>
        <w:t>Disponibilidad de información y material orientado al público en general en el sitio web de la UPOV y otros medios</w:t>
      </w:r>
      <w:r>
        <w:tab/>
      </w:r>
      <w:r>
        <w:fldChar w:fldCharType="begin"/>
      </w:r>
      <w:r>
        <w:instrText xml:space="preserve"> PAGEREF _Toc50142988 \h </w:instrText>
      </w:r>
      <w:r>
        <w:fldChar w:fldCharType="separate"/>
      </w:r>
      <w:r w:rsidR="00FA139B">
        <w:t>41</w:t>
      </w:r>
      <w:r>
        <w:fldChar w:fldCharType="end"/>
      </w:r>
    </w:p>
    <w:p w14:paraId="531432F8" w14:textId="26E89A40" w:rsidR="00980227" w:rsidRDefault="00980227">
      <w:pPr>
        <w:pStyle w:val="TOC8"/>
        <w:tabs>
          <w:tab w:val="left" w:pos="1134"/>
        </w:tabs>
        <w:rPr>
          <w:rFonts w:asciiTheme="minorHAnsi" w:hAnsiTheme="minorHAnsi" w:cstheme="minorBidi"/>
          <w:sz w:val="22"/>
          <w:szCs w:val="22"/>
        </w:rPr>
      </w:pPr>
      <w:r w:rsidRPr="007335D7">
        <w:rPr>
          <w:lang w:val="es-ES_tradnl"/>
        </w:rPr>
        <w:t>b)</w:t>
      </w:r>
      <w:r>
        <w:rPr>
          <w:rFonts w:asciiTheme="minorHAnsi" w:hAnsiTheme="minorHAnsi" w:cstheme="minorBidi"/>
          <w:sz w:val="22"/>
          <w:szCs w:val="22"/>
        </w:rPr>
        <w:tab/>
      </w:r>
      <w:r w:rsidRPr="007335D7">
        <w:rPr>
          <w:lang w:val="es-ES_tradnl"/>
        </w:rPr>
        <w:t>Visitas al sitio web de la UPOV</w:t>
      </w:r>
      <w:r>
        <w:tab/>
      </w:r>
      <w:r>
        <w:fldChar w:fldCharType="begin"/>
      </w:r>
      <w:r>
        <w:instrText xml:space="preserve"> PAGEREF _Toc50142989 \h </w:instrText>
      </w:r>
      <w:r>
        <w:fldChar w:fldCharType="separate"/>
      </w:r>
      <w:r w:rsidR="00FA139B">
        <w:t>41</w:t>
      </w:r>
      <w:r>
        <w:fldChar w:fldCharType="end"/>
      </w:r>
    </w:p>
    <w:p w14:paraId="48F4247E" w14:textId="707BDB9D" w:rsidR="00980227" w:rsidRDefault="00980227">
      <w:pPr>
        <w:pStyle w:val="TOC6"/>
        <w:tabs>
          <w:tab w:val="left" w:pos="851"/>
        </w:tabs>
        <w:rPr>
          <w:rFonts w:asciiTheme="minorHAnsi" w:hAnsiTheme="minorHAnsi" w:cstheme="minorBidi"/>
          <w:caps w:val="0"/>
          <w:sz w:val="22"/>
          <w:szCs w:val="22"/>
        </w:rPr>
      </w:pPr>
      <w:r w:rsidRPr="007335D7">
        <w:rPr>
          <w:lang w:val="es-ES_tradnl"/>
        </w:rPr>
        <w:t>2.</w:t>
      </w:r>
      <w:r>
        <w:rPr>
          <w:rFonts w:asciiTheme="minorHAnsi" w:hAnsiTheme="minorHAnsi" w:cstheme="minorBidi"/>
          <w:caps w:val="0"/>
          <w:sz w:val="22"/>
          <w:szCs w:val="22"/>
        </w:rPr>
        <w:tab/>
      </w:r>
      <w:r w:rsidRPr="007335D7">
        <w:rPr>
          <w:lang w:val="es-ES_tradnl"/>
        </w:rPr>
        <w:t>Fomento del conocimiento de la función y las actividades de la UPOV destinadas a los sectores interesados</w:t>
      </w:r>
      <w:r>
        <w:tab/>
      </w:r>
      <w:r>
        <w:fldChar w:fldCharType="begin"/>
      </w:r>
      <w:r>
        <w:instrText xml:space="preserve"> PAGEREF _Toc50142990 \h </w:instrText>
      </w:r>
      <w:r>
        <w:fldChar w:fldCharType="separate"/>
      </w:r>
      <w:r w:rsidR="00FA139B">
        <w:t>44</w:t>
      </w:r>
      <w:r>
        <w:fldChar w:fldCharType="end"/>
      </w:r>
    </w:p>
    <w:p w14:paraId="5928CBCA" w14:textId="0AA93008" w:rsidR="00980227" w:rsidRDefault="00980227">
      <w:pPr>
        <w:pStyle w:val="TOC8"/>
        <w:tabs>
          <w:tab w:val="left" w:pos="1134"/>
        </w:tabs>
        <w:rPr>
          <w:rFonts w:asciiTheme="minorHAnsi" w:hAnsiTheme="minorHAnsi" w:cstheme="minorBidi"/>
          <w:sz w:val="22"/>
          <w:szCs w:val="22"/>
        </w:rPr>
      </w:pPr>
      <w:r w:rsidRPr="007335D7">
        <w:rPr>
          <w:lang w:val="es-ES_tradnl"/>
        </w:rPr>
        <w:t>a)</w:t>
      </w:r>
      <w:r>
        <w:rPr>
          <w:rFonts w:asciiTheme="minorHAnsi" w:hAnsiTheme="minorHAnsi" w:cstheme="minorBidi"/>
          <w:sz w:val="22"/>
          <w:szCs w:val="22"/>
        </w:rPr>
        <w:tab/>
      </w:r>
      <w:r w:rsidRPr="007335D7">
        <w:rPr>
          <w:lang w:val="es-ES_tradnl"/>
        </w:rPr>
        <w:t>Disponibilidad de información y material adecuados, en especial los orientados a obtentores, agricultores y encargados de formular políticas, en el sitio web de la UPOV y por otros medios</w:t>
      </w:r>
      <w:r>
        <w:tab/>
      </w:r>
      <w:r>
        <w:fldChar w:fldCharType="begin"/>
      </w:r>
      <w:r>
        <w:instrText xml:space="preserve"> PAGEREF _Toc50142991 \h </w:instrText>
      </w:r>
      <w:r>
        <w:fldChar w:fldCharType="separate"/>
      </w:r>
      <w:r w:rsidR="00FA139B">
        <w:t>44</w:t>
      </w:r>
      <w:r>
        <w:fldChar w:fldCharType="end"/>
      </w:r>
    </w:p>
    <w:p w14:paraId="0D1EF24E" w14:textId="164522C5" w:rsidR="00980227" w:rsidRDefault="00980227">
      <w:pPr>
        <w:pStyle w:val="TOC8"/>
        <w:tabs>
          <w:tab w:val="left" w:pos="1134"/>
        </w:tabs>
        <w:rPr>
          <w:rFonts w:asciiTheme="minorHAnsi" w:hAnsiTheme="minorHAnsi" w:cstheme="minorBidi"/>
          <w:sz w:val="22"/>
          <w:szCs w:val="22"/>
        </w:rPr>
      </w:pPr>
      <w:r w:rsidRPr="007335D7">
        <w:rPr>
          <w:lang w:val="es-ES_tradnl"/>
        </w:rPr>
        <w:t>b)</w:t>
      </w:r>
      <w:r>
        <w:rPr>
          <w:rFonts w:asciiTheme="minorHAnsi" w:hAnsiTheme="minorHAnsi" w:cstheme="minorBidi"/>
          <w:sz w:val="22"/>
          <w:szCs w:val="22"/>
        </w:rPr>
        <w:tab/>
      </w:r>
      <w:r w:rsidRPr="007335D7">
        <w:rPr>
          <w:lang w:val="es-ES_tradnl"/>
        </w:rPr>
        <w:t>Secciones del sitio web de la UPOV destinadas específicamente a los sectores interesados</w:t>
      </w:r>
      <w:r>
        <w:tab/>
      </w:r>
      <w:r>
        <w:fldChar w:fldCharType="begin"/>
      </w:r>
      <w:r>
        <w:instrText xml:space="preserve"> PAGEREF _Toc50142992 \h </w:instrText>
      </w:r>
      <w:r>
        <w:fldChar w:fldCharType="separate"/>
      </w:r>
      <w:r w:rsidR="00FA139B">
        <w:t>44</w:t>
      </w:r>
      <w:r>
        <w:fldChar w:fldCharType="end"/>
      </w:r>
    </w:p>
    <w:p w14:paraId="77425FB7" w14:textId="2199060B" w:rsidR="00980227" w:rsidRDefault="00980227">
      <w:pPr>
        <w:pStyle w:val="TOC9"/>
        <w:rPr>
          <w:rFonts w:asciiTheme="minorHAnsi" w:hAnsiTheme="minorHAnsi" w:cstheme="minorBidi"/>
          <w:sz w:val="22"/>
          <w:szCs w:val="22"/>
        </w:rPr>
      </w:pPr>
      <w:r w:rsidRPr="007335D7">
        <w:rPr>
          <w:lang w:val="es-ES_tradnl"/>
        </w:rPr>
        <w:t>Visitas al sitio web de la UPOV en 2019</w:t>
      </w:r>
      <w:r>
        <w:tab/>
      </w:r>
      <w:r>
        <w:fldChar w:fldCharType="begin"/>
      </w:r>
      <w:r>
        <w:instrText xml:space="preserve"> PAGEREF _Toc50142993 \h </w:instrText>
      </w:r>
      <w:r>
        <w:fldChar w:fldCharType="separate"/>
      </w:r>
      <w:r w:rsidR="00FA139B">
        <w:t>44</w:t>
      </w:r>
      <w:r>
        <w:fldChar w:fldCharType="end"/>
      </w:r>
    </w:p>
    <w:p w14:paraId="485EF753" w14:textId="65C5B720" w:rsidR="00980227" w:rsidRDefault="00980227">
      <w:pPr>
        <w:pStyle w:val="TOC8"/>
        <w:tabs>
          <w:tab w:val="left" w:pos="1134"/>
        </w:tabs>
        <w:rPr>
          <w:rFonts w:asciiTheme="minorHAnsi" w:hAnsiTheme="minorHAnsi" w:cstheme="minorBidi"/>
          <w:sz w:val="22"/>
          <w:szCs w:val="22"/>
        </w:rPr>
      </w:pPr>
      <w:r w:rsidRPr="007335D7">
        <w:rPr>
          <w:lang w:val="es-ES_tradnl"/>
        </w:rPr>
        <w:t>c)</w:t>
      </w:r>
      <w:r>
        <w:rPr>
          <w:rFonts w:asciiTheme="minorHAnsi" w:hAnsiTheme="minorHAnsi" w:cstheme="minorBidi"/>
          <w:sz w:val="22"/>
          <w:szCs w:val="22"/>
        </w:rPr>
        <w:tab/>
      </w:r>
      <w:r w:rsidRPr="007335D7">
        <w:rPr>
          <w:lang w:val="es-ES_tradnl"/>
        </w:rPr>
        <w:t>Participación de los sectores interesados en seminarios y simposios</w:t>
      </w:r>
      <w:r>
        <w:tab/>
      </w:r>
      <w:r>
        <w:fldChar w:fldCharType="begin"/>
      </w:r>
      <w:r>
        <w:instrText xml:space="preserve"> PAGEREF _Toc50142994 \h </w:instrText>
      </w:r>
      <w:r>
        <w:fldChar w:fldCharType="separate"/>
      </w:r>
      <w:r w:rsidR="00FA139B">
        <w:t>44</w:t>
      </w:r>
      <w:r>
        <w:fldChar w:fldCharType="end"/>
      </w:r>
    </w:p>
    <w:p w14:paraId="7E431120" w14:textId="7CB894B8" w:rsidR="00980227" w:rsidRDefault="00980227">
      <w:pPr>
        <w:pStyle w:val="TOC8"/>
        <w:tabs>
          <w:tab w:val="left" w:pos="1134"/>
        </w:tabs>
        <w:rPr>
          <w:rFonts w:asciiTheme="minorHAnsi" w:hAnsiTheme="minorHAnsi" w:cstheme="minorBidi"/>
          <w:sz w:val="22"/>
          <w:szCs w:val="22"/>
        </w:rPr>
      </w:pPr>
      <w:r w:rsidRPr="007335D7">
        <w:rPr>
          <w:lang w:val="es-ES_tradnl"/>
        </w:rPr>
        <w:t>d)</w:t>
      </w:r>
      <w:r>
        <w:rPr>
          <w:rFonts w:asciiTheme="minorHAnsi" w:hAnsiTheme="minorHAnsi" w:cstheme="minorBidi"/>
          <w:sz w:val="22"/>
          <w:szCs w:val="22"/>
        </w:rPr>
        <w:tab/>
      </w:r>
      <w:r w:rsidRPr="007335D7">
        <w:rPr>
          <w:lang w:val="es-ES_tradnl"/>
        </w:rPr>
        <w:t>Participación en reuniones de los sectores interesados pertinentes y en reuniones en las que participan dichos sectores</w:t>
      </w:r>
      <w:r>
        <w:tab/>
      </w:r>
      <w:r>
        <w:fldChar w:fldCharType="begin"/>
      </w:r>
      <w:r>
        <w:instrText xml:space="preserve"> PAGEREF _Toc50142995 \h </w:instrText>
      </w:r>
      <w:r>
        <w:fldChar w:fldCharType="separate"/>
      </w:r>
      <w:r w:rsidR="00FA139B">
        <w:t>44</w:t>
      </w:r>
      <w:r>
        <w:fldChar w:fldCharType="end"/>
      </w:r>
    </w:p>
    <w:p w14:paraId="6DF500FE" w14:textId="1E9A246B" w:rsidR="00980227" w:rsidRDefault="00980227">
      <w:pPr>
        <w:pStyle w:val="TOC8"/>
        <w:tabs>
          <w:tab w:val="left" w:pos="1134"/>
        </w:tabs>
        <w:rPr>
          <w:rFonts w:asciiTheme="minorHAnsi" w:hAnsiTheme="minorHAnsi" w:cstheme="minorBidi"/>
          <w:sz w:val="22"/>
          <w:szCs w:val="22"/>
        </w:rPr>
      </w:pPr>
      <w:r w:rsidRPr="007335D7">
        <w:rPr>
          <w:lang w:val="es-ES_tradnl"/>
        </w:rPr>
        <w:t>e)</w:t>
      </w:r>
      <w:r>
        <w:rPr>
          <w:rFonts w:asciiTheme="minorHAnsi" w:hAnsiTheme="minorHAnsi" w:cstheme="minorBidi"/>
          <w:sz w:val="22"/>
          <w:szCs w:val="22"/>
        </w:rPr>
        <w:tab/>
      </w:r>
      <w:r w:rsidRPr="007335D7">
        <w:rPr>
          <w:lang w:val="es-ES_tradnl"/>
        </w:rPr>
        <w:t>Artículos en publicaciones pertinentes en los que ha colaborado la UPOV</w:t>
      </w:r>
      <w:r>
        <w:tab/>
      </w:r>
      <w:r>
        <w:fldChar w:fldCharType="begin"/>
      </w:r>
      <w:r>
        <w:instrText xml:space="preserve"> PAGEREF _Toc50142996 \h </w:instrText>
      </w:r>
      <w:r>
        <w:fldChar w:fldCharType="separate"/>
      </w:r>
      <w:r w:rsidR="00FA139B">
        <w:t>44</w:t>
      </w:r>
      <w:r>
        <w:fldChar w:fldCharType="end"/>
      </w:r>
    </w:p>
    <w:p w14:paraId="6B340097" w14:textId="67F2D92A" w:rsidR="00980227" w:rsidRDefault="00980227">
      <w:pPr>
        <w:pStyle w:val="TOC6"/>
        <w:tabs>
          <w:tab w:val="left" w:pos="851"/>
        </w:tabs>
        <w:rPr>
          <w:rFonts w:asciiTheme="minorHAnsi" w:hAnsiTheme="minorHAnsi" w:cstheme="minorBidi"/>
          <w:caps w:val="0"/>
          <w:sz w:val="22"/>
          <w:szCs w:val="22"/>
        </w:rPr>
      </w:pPr>
      <w:r w:rsidRPr="007335D7">
        <w:rPr>
          <w:lang w:val="es-ES_tradnl"/>
        </w:rPr>
        <w:lastRenderedPageBreak/>
        <w:t>3.</w:t>
      </w:r>
      <w:r>
        <w:rPr>
          <w:rFonts w:asciiTheme="minorHAnsi" w:hAnsiTheme="minorHAnsi" w:cstheme="minorBidi"/>
          <w:caps w:val="0"/>
          <w:sz w:val="22"/>
          <w:szCs w:val="22"/>
        </w:rPr>
        <w:tab/>
      </w:r>
      <w:r w:rsidRPr="007335D7">
        <w:rPr>
          <w:lang w:val="es-ES_tradnl"/>
        </w:rPr>
        <w:t>Fomento del conocimiento de la función y las actividades de la UPOV con otras organizaciones</w:t>
      </w:r>
      <w:r>
        <w:tab/>
      </w:r>
      <w:r>
        <w:fldChar w:fldCharType="begin"/>
      </w:r>
      <w:r>
        <w:instrText xml:space="preserve"> PAGEREF _Toc50142997 \h </w:instrText>
      </w:r>
      <w:r>
        <w:fldChar w:fldCharType="separate"/>
      </w:r>
      <w:r w:rsidR="00FA139B">
        <w:t>44</w:t>
      </w:r>
      <w:r>
        <w:fldChar w:fldCharType="end"/>
      </w:r>
    </w:p>
    <w:p w14:paraId="4507857C" w14:textId="1CE20384" w:rsidR="00980227" w:rsidRDefault="00980227">
      <w:pPr>
        <w:pStyle w:val="TOC8"/>
        <w:tabs>
          <w:tab w:val="left" w:pos="1134"/>
        </w:tabs>
        <w:rPr>
          <w:rFonts w:asciiTheme="minorHAnsi" w:hAnsiTheme="minorHAnsi" w:cstheme="minorBidi"/>
          <w:sz w:val="22"/>
          <w:szCs w:val="22"/>
        </w:rPr>
      </w:pPr>
      <w:r w:rsidRPr="007335D7">
        <w:rPr>
          <w:lang w:val="es-ES_tradnl"/>
        </w:rPr>
        <w:t>a)</w:t>
      </w:r>
      <w:r>
        <w:rPr>
          <w:rFonts w:asciiTheme="minorHAnsi" w:hAnsiTheme="minorHAnsi" w:cstheme="minorBidi"/>
          <w:sz w:val="22"/>
          <w:szCs w:val="22"/>
        </w:rPr>
        <w:tab/>
      </w:r>
      <w:r w:rsidRPr="007335D7">
        <w:rPr>
          <w:lang w:val="es-ES_tradnl"/>
        </w:rPr>
        <w:t>Participación en reuniones de organizaciones interesadas y en reuniones en las que participan dichas organizaciones</w:t>
      </w:r>
      <w:r>
        <w:tab/>
      </w:r>
      <w:r>
        <w:fldChar w:fldCharType="begin"/>
      </w:r>
      <w:r>
        <w:instrText xml:space="preserve"> PAGEREF _Toc50142998 \h </w:instrText>
      </w:r>
      <w:r>
        <w:fldChar w:fldCharType="separate"/>
      </w:r>
      <w:r w:rsidR="00FA139B">
        <w:t>44</w:t>
      </w:r>
      <w:r>
        <w:fldChar w:fldCharType="end"/>
      </w:r>
    </w:p>
    <w:p w14:paraId="4C98BDCA" w14:textId="117AD93F" w:rsidR="00980227" w:rsidRDefault="00980227">
      <w:pPr>
        <w:pStyle w:val="TOC3"/>
        <w:rPr>
          <w:rFonts w:asciiTheme="minorHAnsi" w:hAnsiTheme="minorHAnsi" w:cstheme="minorBidi"/>
          <w:b w:val="0"/>
          <w:sz w:val="22"/>
          <w:szCs w:val="22"/>
        </w:rPr>
      </w:pPr>
      <w:r w:rsidRPr="007335D7">
        <w:rPr>
          <w:lang w:val="es-ES_tradnl"/>
        </w:rPr>
        <w:t>3.</w:t>
      </w:r>
      <w:r>
        <w:rPr>
          <w:rFonts w:asciiTheme="minorHAnsi" w:hAnsiTheme="minorHAnsi" w:cstheme="minorBidi"/>
          <w:b w:val="0"/>
          <w:sz w:val="22"/>
          <w:szCs w:val="22"/>
        </w:rPr>
        <w:tab/>
      </w:r>
      <w:r w:rsidRPr="007335D7">
        <w:rPr>
          <w:lang w:val="es-ES_tradnl"/>
        </w:rPr>
        <w:t>RENDIMIENTO FINANCIERO</w:t>
      </w:r>
      <w:r>
        <w:tab/>
      </w:r>
      <w:r>
        <w:fldChar w:fldCharType="begin"/>
      </w:r>
      <w:r>
        <w:instrText xml:space="preserve"> PAGEREF _Toc50142999 \h </w:instrText>
      </w:r>
      <w:r>
        <w:fldChar w:fldCharType="separate"/>
      </w:r>
      <w:r w:rsidR="00FA139B">
        <w:t>45</w:t>
      </w:r>
      <w:r>
        <w:fldChar w:fldCharType="end"/>
      </w:r>
    </w:p>
    <w:p w14:paraId="0AB5D402" w14:textId="7FA7B168" w:rsidR="00C703C6" w:rsidRPr="00D605CA" w:rsidRDefault="00C703C6" w:rsidP="00D605CA">
      <w:pPr>
        <w:spacing w:before="120"/>
        <w:rPr>
          <w:rFonts w:asciiTheme="minorHAnsi" w:hAnsiTheme="minorHAnsi" w:cstheme="minorBidi"/>
          <w:b/>
          <w:szCs w:val="18"/>
          <w:lang w:val="es-ES_tradnl"/>
        </w:rPr>
      </w:pPr>
      <w:r w:rsidRPr="00D605CA">
        <w:rPr>
          <w:rFonts w:eastAsiaTheme="minorEastAsia"/>
          <w:b/>
          <w:i/>
          <w:caps/>
          <w:lang w:val="es-ES_tradnl"/>
        </w:rPr>
        <w:fldChar w:fldCharType="end"/>
      </w:r>
      <w:r w:rsidRPr="00D605CA">
        <w:rPr>
          <w:szCs w:val="18"/>
          <w:lang w:val="es-ES_tradnl"/>
        </w:rPr>
        <w:t>ANEXO</w:t>
      </w:r>
      <w:r w:rsidR="00D97345" w:rsidRPr="00D605CA">
        <w:rPr>
          <w:szCs w:val="18"/>
          <w:lang w:val="es-ES_tradnl"/>
        </w:rPr>
        <w:tab/>
      </w:r>
      <w:r w:rsidRPr="00D605CA">
        <w:rPr>
          <w:szCs w:val="18"/>
          <w:lang w:val="es-ES_tradnl"/>
        </w:rPr>
        <w:t>Lista de misiones y actividades y su contribución a los indicadores de rendimiento en 2018-2019</w:t>
      </w:r>
    </w:p>
    <w:p w14:paraId="7C930F10" w14:textId="39DB89BD" w:rsidR="00C703C6" w:rsidRPr="00D605CA" w:rsidRDefault="00C703C6" w:rsidP="00D605CA">
      <w:pPr>
        <w:spacing w:before="120"/>
        <w:rPr>
          <w:szCs w:val="18"/>
          <w:lang w:val="es-ES_tradnl"/>
        </w:rPr>
      </w:pPr>
      <w:r w:rsidRPr="00D605CA">
        <w:rPr>
          <w:szCs w:val="18"/>
          <w:lang w:val="es-ES_tradnl"/>
        </w:rPr>
        <w:t>Apéndice</w:t>
      </w:r>
      <w:r w:rsidRPr="00D605CA">
        <w:rPr>
          <w:szCs w:val="18"/>
          <w:lang w:val="es-ES_tradnl"/>
        </w:rPr>
        <w:tab/>
        <w:t>Siglas y abreviaturas</w:t>
      </w:r>
    </w:p>
    <w:p w14:paraId="4C0B37EC" w14:textId="1180C73A" w:rsidR="00C703C6" w:rsidRPr="00D605CA" w:rsidRDefault="00C703C6" w:rsidP="00D605CA">
      <w:pPr>
        <w:pStyle w:val="Heading3"/>
        <w:rPr>
          <w:lang w:val="es-ES_tradnl"/>
        </w:rPr>
      </w:pPr>
      <w:r w:rsidRPr="00D605CA">
        <w:rPr>
          <w:lang w:val="es-ES_tradnl"/>
        </w:rPr>
        <w:br w:type="page"/>
      </w:r>
      <w:bookmarkStart w:id="4" w:name="_Toc48603915"/>
      <w:bookmarkStart w:id="5" w:name="_Toc50142903"/>
      <w:r w:rsidRPr="00D605CA">
        <w:rPr>
          <w:lang w:val="es-ES_tradnl"/>
        </w:rPr>
        <w:lastRenderedPageBreak/>
        <w:t>1.</w:t>
      </w:r>
      <w:r w:rsidRPr="00D605CA">
        <w:rPr>
          <w:lang w:val="es-ES_tradnl"/>
        </w:rPr>
        <w:tab/>
        <w:t>INTRODUCCIÓN</w:t>
      </w:r>
      <w:bookmarkEnd w:id="4"/>
      <w:bookmarkEnd w:id="5"/>
    </w:p>
    <w:p w14:paraId="656D3DE3" w14:textId="77777777" w:rsidR="00C703C6" w:rsidRPr="00D605CA" w:rsidRDefault="00C703C6" w:rsidP="00C703C6">
      <w:pPr>
        <w:rPr>
          <w:b/>
          <w:caps/>
          <w:lang w:val="es-ES_tradnl"/>
        </w:rPr>
      </w:pPr>
    </w:p>
    <w:p w14:paraId="2AEC0F8C" w14:textId="77777777" w:rsidR="00C703C6" w:rsidRPr="00D605CA" w:rsidRDefault="00C703C6" w:rsidP="00C703C6">
      <w:pPr>
        <w:rPr>
          <w:spacing w:val="-2"/>
          <w:szCs w:val="18"/>
          <w:lang w:val="es-ES_tradnl"/>
        </w:rPr>
      </w:pPr>
      <w:r w:rsidRPr="00D605CA">
        <w:rPr>
          <w:lang w:val="es-ES_tradnl"/>
        </w:rPr>
        <w:fldChar w:fldCharType="begin"/>
      </w:r>
      <w:r w:rsidRPr="00D605CA">
        <w:rPr>
          <w:lang w:val="es-ES_tradnl"/>
        </w:rPr>
        <w:instrText xml:space="preserve"> AUTONUM  </w:instrText>
      </w:r>
      <w:r w:rsidRPr="00D605CA">
        <w:rPr>
          <w:lang w:val="es-ES_tradnl"/>
        </w:rPr>
        <w:fldChar w:fldCharType="end"/>
      </w:r>
      <w:r w:rsidRPr="00D605CA">
        <w:rPr>
          <w:szCs w:val="18"/>
          <w:lang w:val="es-ES_tradnl"/>
        </w:rPr>
        <w:tab/>
        <w:t>El presente documento contiene el informe sobre el rendimiento del programa y presupuesto en el bienio 2018</w:t>
      </w:r>
      <w:r w:rsidRPr="00D605CA">
        <w:rPr>
          <w:szCs w:val="18"/>
          <w:lang w:val="es-ES_tradnl"/>
        </w:rPr>
        <w:noBreakHyphen/>
        <w:t>2019, sobre la base del programa y presupuesto del bienio 2018</w:t>
      </w:r>
      <w:r w:rsidRPr="00D605CA">
        <w:rPr>
          <w:szCs w:val="18"/>
          <w:lang w:val="es-ES_tradnl"/>
        </w:rPr>
        <w:noBreakHyphen/>
        <w:t>2019 aprobado por el Consejo aprobado por el Consejo en su quincuagésima primera sesión ordinaria, celebrada en Ginebra el 26 de octubre de 2017 (véase el documento C/51/4 Rev. “Programa y presupuesto para el bienio 2018</w:t>
      </w:r>
      <w:r w:rsidRPr="00D605CA">
        <w:rPr>
          <w:szCs w:val="18"/>
          <w:lang w:val="es-ES_tradnl"/>
        </w:rPr>
        <w:noBreakHyphen/>
        <w:t>2019”).</w:t>
      </w:r>
    </w:p>
    <w:p w14:paraId="3D1D3EC8" w14:textId="77777777" w:rsidR="00C703C6" w:rsidRPr="00D605CA" w:rsidRDefault="00C703C6" w:rsidP="00C703C6">
      <w:pPr>
        <w:rPr>
          <w:szCs w:val="18"/>
          <w:lang w:val="es-ES_tradnl"/>
        </w:rPr>
      </w:pPr>
    </w:p>
    <w:p w14:paraId="25FE5F17" w14:textId="77777777" w:rsidR="00C703C6" w:rsidRPr="00D605CA" w:rsidRDefault="00C703C6" w:rsidP="00C703C6">
      <w:pPr>
        <w:rPr>
          <w:snapToGrid w:val="0"/>
          <w:szCs w:val="18"/>
          <w:lang w:val="es-ES_tradnl"/>
        </w:rPr>
      </w:pPr>
      <w:r w:rsidRPr="00D605CA">
        <w:rPr>
          <w:szCs w:val="18"/>
          <w:lang w:val="es-ES_tradnl"/>
        </w:rPr>
        <w:fldChar w:fldCharType="begin"/>
      </w:r>
      <w:r w:rsidRPr="00D605CA">
        <w:rPr>
          <w:szCs w:val="18"/>
          <w:lang w:val="es-ES_tradnl"/>
        </w:rPr>
        <w:instrText xml:space="preserve"> AUTONUM  </w:instrText>
      </w:r>
      <w:r w:rsidRPr="00D605CA">
        <w:rPr>
          <w:szCs w:val="18"/>
          <w:lang w:val="es-ES_tradnl"/>
        </w:rPr>
        <w:fldChar w:fldCharType="end"/>
      </w:r>
      <w:r w:rsidRPr="00D605CA">
        <w:rPr>
          <w:szCs w:val="18"/>
          <w:lang w:val="es-ES_tradnl"/>
        </w:rPr>
        <w:tab/>
        <w:t>En el informe sobre el rendimiento en el bienio 2018</w:t>
      </w:r>
      <w:r w:rsidRPr="00D605CA">
        <w:rPr>
          <w:szCs w:val="18"/>
          <w:lang w:val="es-ES_tradnl"/>
        </w:rPr>
        <w:noBreakHyphen/>
        <w:t>2019 se proporciona un panorama general del rendimiento de la UPOV tomando como base la información que figura en los siguientes documentos, que contienen más información detallada:</w:t>
      </w:r>
    </w:p>
    <w:p w14:paraId="2A92C66E" w14:textId="77777777" w:rsidR="00C703C6" w:rsidRPr="00D605CA" w:rsidRDefault="00C703C6" w:rsidP="00C703C6">
      <w:pPr>
        <w:rPr>
          <w:snapToGrid w:val="0"/>
          <w:szCs w:val="18"/>
          <w:lang w:val="es-ES_tradnl"/>
        </w:rPr>
      </w:pPr>
    </w:p>
    <w:p w14:paraId="5BD331F7" w14:textId="77777777" w:rsidR="00C703C6" w:rsidRPr="00D605CA" w:rsidRDefault="00C703C6" w:rsidP="00C703C6">
      <w:pPr>
        <w:spacing w:after="120"/>
        <w:ind w:left="567"/>
        <w:rPr>
          <w:snapToGrid w:val="0"/>
          <w:szCs w:val="18"/>
          <w:lang w:val="es-ES_tradnl"/>
        </w:rPr>
      </w:pPr>
      <w:r w:rsidRPr="00D605CA">
        <w:rPr>
          <w:snapToGrid w:val="0"/>
          <w:szCs w:val="18"/>
          <w:lang w:val="es-ES_tradnl"/>
        </w:rPr>
        <w:t>a)</w:t>
      </w:r>
      <w:r w:rsidRPr="00D605CA">
        <w:rPr>
          <w:szCs w:val="18"/>
          <w:lang w:val="es-ES_tradnl"/>
        </w:rPr>
        <w:tab/>
      </w:r>
      <w:r w:rsidRPr="00D605CA">
        <w:rPr>
          <w:snapToGrid w:val="0"/>
          <w:szCs w:val="18"/>
          <w:lang w:val="es-ES_tradnl"/>
        </w:rPr>
        <w:t>documento C/51/4 Rev. “Programa y presupuesto para el bienio 2018</w:t>
      </w:r>
      <w:r w:rsidRPr="00D605CA">
        <w:rPr>
          <w:szCs w:val="18"/>
          <w:lang w:val="es-ES_tradnl"/>
        </w:rPr>
        <w:noBreakHyphen/>
      </w:r>
      <w:r w:rsidRPr="00D605CA">
        <w:rPr>
          <w:snapToGrid w:val="0"/>
          <w:szCs w:val="18"/>
          <w:lang w:val="es-ES_tradnl"/>
        </w:rPr>
        <w:t>2019”;</w:t>
      </w:r>
    </w:p>
    <w:p w14:paraId="5030BFEC" w14:textId="77777777" w:rsidR="00C703C6" w:rsidRPr="00D605CA" w:rsidRDefault="00C703C6" w:rsidP="00C703C6">
      <w:pPr>
        <w:spacing w:after="120"/>
        <w:ind w:left="567"/>
        <w:rPr>
          <w:snapToGrid w:val="0"/>
          <w:szCs w:val="18"/>
          <w:lang w:val="es-ES_tradnl"/>
        </w:rPr>
      </w:pPr>
      <w:r w:rsidRPr="00D605CA">
        <w:rPr>
          <w:snapToGrid w:val="0"/>
          <w:szCs w:val="18"/>
          <w:lang w:val="es-ES_tradnl"/>
        </w:rPr>
        <w:t>b)</w:t>
      </w:r>
      <w:r w:rsidRPr="00D605CA">
        <w:rPr>
          <w:szCs w:val="18"/>
          <w:lang w:val="es-ES_tradnl"/>
        </w:rPr>
        <w:tab/>
      </w:r>
      <w:r w:rsidRPr="00D605CA">
        <w:rPr>
          <w:snapToGrid w:val="0"/>
          <w:szCs w:val="18"/>
          <w:lang w:val="es-ES_tradnl"/>
        </w:rPr>
        <w:t>documento C/53/2 “Informe anual del secretario general correspondiente al año 2018”;</w:t>
      </w:r>
    </w:p>
    <w:p w14:paraId="793FAFDA" w14:textId="77777777" w:rsidR="00C703C6" w:rsidRPr="00D605CA" w:rsidRDefault="00C703C6" w:rsidP="00C703C6">
      <w:pPr>
        <w:spacing w:after="120"/>
        <w:ind w:left="567"/>
        <w:rPr>
          <w:snapToGrid w:val="0"/>
          <w:szCs w:val="18"/>
          <w:lang w:val="es-ES_tradnl"/>
        </w:rPr>
      </w:pPr>
      <w:r w:rsidRPr="00D605CA">
        <w:rPr>
          <w:snapToGrid w:val="0"/>
          <w:szCs w:val="18"/>
          <w:lang w:val="es-ES_tradnl"/>
        </w:rPr>
        <w:t>c)</w:t>
      </w:r>
      <w:r w:rsidRPr="00D605CA">
        <w:rPr>
          <w:szCs w:val="18"/>
          <w:lang w:val="es-ES_tradnl"/>
        </w:rPr>
        <w:tab/>
      </w:r>
      <w:r w:rsidRPr="00D605CA">
        <w:rPr>
          <w:snapToGrid w:val="0"/>
          <w:szCs w:val="18"/>
          <w:lang w:val="es-ES_tradnl"/>
        </w:rPr>
        <w:t>documento C/54/2 “Informe anual del secretario general correspondiente al año 2019”; y</w:t>
      </w:r>
    </w:p>
    <w:p w14:paraId="1B4A2659" w14:textId="77777777" w:rsidR="00C703C6" w:rsidRPr="00D605CA" w:rsidRDefault="00C703C6" w:rsidP="00C703C6">
      <w:pPr>
        <w:ind w:left="567"/>
        <w:rPr>
          <w:snapToGrid w:val="0"/>
          <w:szCs w:val="18"/>
          <w:lang w:val="es-ES_tradnl"/>
        </w:rPr>
      </w:pPr>
      <w:r w:rsidRPr="00D605CA">
        <w:rPr>
          <w:snapToGrid w:val="0"/>
          <w:szCs w:val="18"/>
          <w:lang w:val="es-ES_tradnl"/>
        </w:rPr>
        <w:t>d)</w:t>
      </w:r>
      <w:r w:rsidRPr="00D605CA">
        <w:rPr>
          <w:szCs w:val="18"/>
          <w:lang w:val="es-ES_tradnl"/>
        </w:rPr>
        <w:tab/>
      </w:r>
      <w:r w:rsidRPr="00D605CA">
        <w:rPr>
          <w:snapToGrid w:val="0"/>
          <w:szCs w:val="18"/>
          <w:lang w:val="es-ES_tradnl"/>
        </w:rPr>
        <w:t>documento C/54/4 “Informe de gestión financiera del bienio 2018</w:t>
      </w:r>
      <w:r w:rsidRPr="00D605CA">
        <w:rPr>
          <w:szCs w:val="18"/>
          <w:lang w:val="es-ES_tradnl"/>
        </w:rPr>
        <w:noBreakHyphen/>
      </w:r>
      <w:r w:rsidRPr="00D605CA">
        <w:rPr>
          <w:snapToGrid w:val="0"/>
          <w:szCs w:val="18"/>
          <w:lang w:val="es-ES_tradnl"/>
        </w:rPr>
        <w:t>2019”.</w:t>
      </w:r>
    </w:p>
    <w:p w14:paraId="06ADEA65" w14:textId="77777777" w:rsidR="00C703C6" w:rsidRPr="00D605CA" w:rsidRDefault="00C703C6" w:rsidP="00C703C6">
      <w:pPr>
        <w:rPr>
          <w:szCs w:val="18"/>
          <w:lang w:val="es-ES_tradnl"/>
        </w:rPr>
      </w:pPr>
    </w:p>
    <w:p w14:paraId="5905D1CC" w14:textId="5BB79A7A" w:rsidR="00C703C6" w:rsidRPr="00D605CA" w:rsidRDefault="00C703C6" w:rsidP="00C703C6">
      <w:pPr>
        <w:rPr>
          <w:szCs w:val="18"/>
          <w:lang w:val="es-ES_tradnl"/>
        </w:rPr>
      </w:pPr>
      <w:r w:rsidRPr="00D605CA">
        <w:rPr>
          <w:szCs w:val="18"/>
          <w:lang w:val="es-ES_tradnl"/>
        </w:rPr>
        <w:fldChar w:fldCharType="begin"/>
      </w:r>
      <w:r w:rsidRPr="00D605CA">
        <w:rPr>
          <w:szCs w:val="18"/>
          <w:lang w:val="es-ES_tradnl"/>
        </w:rPr>
        <w:instrText xml:space="preserve"> AUTONUM  </w:instrText>
      </w:r>
      <w:r w:rsidRPr="00D605CA">
        <w:rPr>
          <w:szCs w:val="18"/>
          <w:lang w:val="es-ES_tradnl"/>
        </w:rPr>
        <w:fldChar w:fldCharType="end"/>
      </w:r>
      <w:r w:rsidRPr="00D605CA">
        <w:rPr>
          <w:szCs w:val="18"/>
          <w:lang w:val="es-ES_tradnl"/>
        </w:rPr>
        <w:tab/>
        <w:t>En la sección 2 “Rendimiento de los programas” se proporciona una breve reseña de los progresos realizados en la consecución de los objetivos de los subprogramas, y a continuación figuran cuadros de rendimiento con información resumida sobre los objetivos, los resultados previstos y los indicadores de rendimiento.</w:t>
      </w:r>
      <w:r w:rsidR="00813F33" w:rsidRPr="00D605CA">
        <w:rPr>
          <w:szCs w:val="18"/>
          <w:lang w:val="es-ES_tradnl"/>
        </w:rPr>
        <w:t xml:space="preserve"> </w:t>
      </w:r>
      <w:r w:rsidRPr="00D605CA">
        <w:rPr>
          <w:szCs w:val="18"/>
          <w:lang w:val="es-ES_tradnl"/>
        </w:rPr>
        <w:t xml:space="preserve">En la sección 3 “Rendimiento financiero” se expone un panorama general sobre el rendimiento financiero en relación con el programa y presupuesto para el bienio 2018-2019. </w:t>
      </w:r>
    </w:p>
    <w:p w14:paraId="4F4E6649" w14:textId="77777777" w:rsidR="00C703C6" w:rsidRPr="00D605CA" w:rsidRDefault="00C703C6" w:rsidP="00C703C6">
      <w:pPr>
        <w:rPr>
          <w:szCs w:val="18"/>
          <w:lang w:val="es-ES_tradnl"/>
        </w:rPr>
      </w:pPr>
    </w:p>
    <w:p w14:paraId="0DB6DCEF" w14:textId="77777777" w:rsidR="00C703C6" w:rsidRPr="00D605CA" w:rsidRDefault="00C703C6" w:rsidP="00C703C6">
      <w:pPr>
        <w:rPr>
          <w:szCs w:val="18"/>
          <w:lang w:val="es-ES_tradnl"/>
        </w:rPr>
      </w:pPr>
      <w:r w:rsidRPr="00D605CA">
        <w:rPr>
          <w:szCs w:val="18"/>
          <w:lang w:val="es-ES_tradnl"/>
        </w:rPr>
        <w:fldChar w:fldCharType="begin"/>
      </w:r>
      <w:r w:rsidRPr="00D605CA">
        <w:rPr>
          <w:szCs w:val="18"/>
          <w:lang w:val="es-ES_tradnl"/>
        </w:rPr>
        <w:instrText xml:space="preserve"> AUTONUM  </w:instrText>
      </w:r>
      <w:r w:rsidRPr="00D605CA">
        <w:rPr>
          <w:szCs w:val="18"/>
          <w:lang w:val="es-ES_tradnl"/>
        </w:rPr>
        <w:fldChar w:fldCharType="end"/>
      </w:r>
      <w:r w:rsidRPr="00D605CA">
        <w:rPr>
          <w:szCs w:val="18"/>
          <w:lang w:val="es-ES_tradnl"/>
        </w:rPr>
        <w:tab/>
        <w:t>En el mapa siguiente se ofrece un panorama de las novedades acontecidas respecto de la situación en relación con la UPOV durante el bienio 2018</w:t>
      </w:r>
      <w:r w:rsidRPr="00D605CA">
        <w:rPr>
          <w:szCs w:val="18"/>
          <w:lang w:val="es-ES_tradnl"/>
        </w:rPr>
        <w:noBreakHyphen/>
        <w:t xml:space="preserve">2019. </w:t>
      </w:r>
    </w:p>
    <w:p w14:paraId="3B466B35" w14:textId="77777777" w:rsidR="00C703C6" w:rsidRPr="00D605CA" w:rsidRDefault="00C703C6" w:rsidP="00C703C6">
      <w:pPr>
        <w:jc w:val="left"/>
        <w:rPr>
          <w:szCs w:val="18"/>
          <w:lang w:val="es-ES_tradnl"/>
        </w:rPr>
      </w:pPr>
    </w:p>
    <w:p w14:paraId="178B9471" w14:textId="43626FE9" w:rsidR="00C703C6" w:rsidRPr="00D605CA" w:rsidRDefault="00C703C6" w:rsidP="00C703C6">
      <w:pPr>
        <w:pStyle w:val="Caption"/>
        <w:spacing w:after="0"/>
        <w:rPr>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1</w:t>
      </w:r>
      <w:r w:rsidRPr="00D605CA">
        <w:rPr>
          <w:lang w:val="es-ES_tradnl"/>
        </w:rPr>
        <w:fldChar w:fldCharType="end"/>
      </w:r>
      <w:r w:rsidRPr="00D605CA">
        <w:rPr>
          <w:lang w:val="es-ES_tradnl"/>
        </w:rPr>
        <w:t>. Variaciones de la situación en relación con la UPOV producidas durante el bienio 2018</w:t>
      </w:r>
      <w:r w:rsidR="00D97345" w:rsidRPr="00D605CA">
        <w:rPr>
          <w:lang w:val="es-ES_tradnl"/>
        </w:rPr>
        <w:t>-</w:t>
      </w:r>
      <w:r w:rsidRPr="00D605CA">
        <w:rPr>
          <w:lang w:val="es-ES_tradnl"/>
        </w:rPr>
        <w:t>2019</w:t>
      </w:r>
    </w:p>
    <w:p w14:paraId="60CA71C4" w14:textId="77777777" w:rsidR="00C703C6" w:rsidRPr="00D605CA" w:rsidRDefault="00C703C6" w:rsidP="00C703C6">
      <w:pPr>
        <w:jc w:val="left"/>
        <w:rPr>
          <w:lang w:val="es-ES_tradnl"/>
        </w:rPr>
      </w:pPr>
    </w:p>
    <w:p w14:paraId="517B4751" w14:textId="77777777" w:rsidR="00C703C6" w:rsidRPr="00D605CA" w:rsidRDefault="00C703C6" w:rsidP="00C703C6">
      <w:pPr>
        <w:jc w:val="center"/>
        <w:rPr>
          <w:lang w:val="es-ES_tradnl"/>
        </w:rPr>
      </w:pPr>
      <w:r w:rsidRPr="00D605CA">
        <w:rPr>
          <w:noProof/>
        </w:rPr>
        <w:drawing>
          <wp:inline distT="0" distB="0" distL="0" distR="0" wp14:anchorId="0EF13A12" wp14:editId="6BEDCE0E">
            <wp:extent cx="6117166" cy="309951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01_map_executive_summary.png"/>
                    <pic:cNvPicPr/>
                  </pic:nvPicPr>
                  <pic:blipFill>
                    <a:blip r:embed="rId9">
                      <a:extLst>
                        <a:ext uri="{28A0092B-C50C-407E-A947-70E740481C1C}">
                          <a14:useLocalDpi xmlns:a14="http://schemas.microsoft.com/office/drawing/2010/main" val="0"/>
                        </a:ext>
                      </a:extLst>
                    </a:blip>
                    <a:stretch>
                      <a:fillRect/>
                    </a:stretch>
                  </pic:blipFill>
                  <pic:spPr>
                    <a:xfrm>
                      <a:off x="0" y="0"/>
                      <a:ext cx="6219023" cy="3151126"/>
                    </a:xfrm>
                    <a:prstGeom prst="rect">
                      <a:avLst/>
                    </a:prstGeom>
                    <a:ln>
                      <a:noFill/>
                    </a:ln>
                  </pic:spPr>
                </pic:pic>
              </a:graphicData>
            </a:graphic>
          </wp:inline>
        </w:drawing>
      </w:r>
    </w:p>
    <w:p w14:paraId="016BC379" w14:textId="77777777" w:rsidR="00C703C6" w:rsidRPr="00D605CA" w:rsidRDefault="00C703C6" w:rsidP="00D97345">
      <w:pPr>
        <w:pStyle w:val="BodyText"/>
        <w:spacing w:after="180"/>
        <w:rPr>
          <w:rFonts w:cs="Arial"/>
          <w:sz w:val="12"/>
          <w:szCs w:val="12"/>
          <w:lang w:val="es-ES_tradnl"/>
        </w:rPr>
      </w:pPr>
      <w:r w:rsidRPr="00D605CA">
        <w:rPr>
          <w:sz w:val="12"/>
          <w:lang w:val="es-ES_tradnl"/>
        </w:rPr>
        <w:t>Las fronteras que figuran en este mapa no implican la expresión de opinión alguna por parte de la UPOV sobre la condición jurídica de ningún país o territorio.</w:t>
      </w:r>
    </w:p>
    <w:p w14:paraId="1E36B2A7" w14:textId="77777777" w:rsidR="00C703C6" w:rsidRPr="00D605CA" w:rsidRDefault="00C703C6" w:rsidP="00C703C6">
      <w:pPr>
        <w:ind w:left="567" w:hanging="567"/>
        <w:jc w:val="left"/>
        <w:rPr>
          <w:sz w:val="16"/>
          <w:szCs w:val="16"/>
          <w:lang w:val="es-ES_tradnl"/>
        </w:rPr>
      </w:pPr>
      <w:r w:rsidRPr="00D605CA">
        <w:rPr>
          <w:noProof/>
          <w:sz w:val="16"/>
          <w:szCs w:val="16"/>
        </w:rPr>
        <w:drawing>
          <wp:inline distT="0" distB="0" distL="0" distR="0" wp14:anchorId="50FC6EE5" wp14:editId="1D06D24B">
            <wp:extent cx="115200" cy="115200"/>
            <wp:effectExtent l="19050" t="19050" r="18415"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sidRPr="00D605CA">
        <w:rPr>
          <w:sz w:val="16"/>
          <w:szCs w:val="16"/>
          <w:lang w:val="es-ES_tradnl"/>
        </w:rPr>
        <w:tab/>
        <w:t>Estados y organizaciones que han pasado a ser miembros de la Unión durante el bienio 2018-2019 (Egipto).</w:t>
      </w:r>
    </w:p>
    <w:p w14:paraId="33708544" w14:textId="469499F2" w:rsidR="00C703C6" w:rsidRPr="00D605CA" w:rsidRDefault="00C703C6" w:rsidP="00C703C6">
      <w:pPr>
        <w:ind w:left="567" w:hanging="567"/>
        <w:jc w:val="left"/>
        <w:rPr>
          <w:sz w:val="16"/>
          <w:szCs w:val="16"/>
          <w:lang w:val="es-ES_tradnl"/>
        </w:rPr>
      </w:pPr>
      <w:r w:rsidRPr="00D605CA">
        <w:rPr>
          <w:noProof/>
          <w:sz w:val="16"/>
          <w:szCs w:val="16"/>
        </w:rPr>
        <w:drawing>
          <wp:inline distT="0" distB="0" distL="0" distR="0" wp14:anchorId="7F9F3139" wp14:editId="29BE4D9B">
            <wp:extent cx="115200" cy="115200"/>
            <wp:effectExtent l="19050" t="19050" r="18415"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00" cy="115200"/>
                    </a:xfrm>
                    <a:prstGeom prst="rect">
                      <a:avLst/>
                    </a:prstGeom>
                    <a:ln>
                      <a:solidFill>
                        <a:schemeClr val="tx1"/>
                      </a:solidFill>
                    </a:ln>
                  </pic:spPr>
                </pic:pic>
              </a:graphicData>
            </a:graphic>
          </wp:inline>
        </w:drawing>
      </w:r>
      <w:r w:rsidRPr="00D605CA">
        <w:rPr>
          <w:sz w:val="16"/>
          <w:szCs w:val="16"/>
          <w:lang w:val="es-ES_tradnl"/>
        </w:rPr>
        <w:tab/>
        <w:t>Estados y organizaciones que se han adherido al Acta de 1991 del Convenio de la UPOV o que han ratificado dicha Acta durante el bienio 2018-2019 (</w:t>
      </w:r>
      <w:r w:rsidR="00FA6DE1">
        <w:rPr>
          <w:sz w:val="16"/>
          <w:szCs w:val="16"/>
          <w:lang w:val="es-ES_tradnl"/>
        </w:rPr>
        <w:t xml:space="preserve">Bélgica y </w:t>
      </w:r>
      <w:r w:rsidRPr="00D605CA">
        <w:rPr>
          <w:sz w:val="16"/>
          <w:szCs w:val="16"/>
          <w:lang w:val="es-ES_tradnl"/>
        </w:rPr>
        <w:t>Egipto).</w:t>
      </w:r>
    </w:p>
    <w:p w14:paraId="7EB54373" w14:textId="77777777" w:rsidR="00C703C6" w:rsidRPr="00D605CA" w:rsidRDefault="00C703C6" w:rsidP="00C703C6">
      <w:pPr>
        <w:ind w:left="567" w:hanging="567"/>
        <w:jc w:val="left"/>
        <w:rPr>
          <w:sz w:val="16"/>
          <w:szCs w:val="16"/>
          <w:lang w:val="es-ES_tradnl"/>
        </w:rPr>
      </w:pPr>
      <w:r w:rsidRPr="00D605CA">
        <w:rPr>
          <w:noProof/>
          <w:sz w:val="16"/>
          <w:szCs w:val="16"/>
        </w:rPr>
        <w:drawing>
          <wp:inline distT="0" distB="0" distL="0" distR="0" wp14:anchorId="6E98182A" wp14:editId="04B3FC4B">
            <wp:extent cx="115200" cy="115200"/>
            <wp:effectExtent l="19050" t="19050" r="18415"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D605CA">
        <w:rPr>
          <w:sz w:val="16"/>
          <w:szCs w:val="16"/>
          <w:lang w:val="es-ES_tradnl"/>
        </w:rPr>
        <w:tab/>
        <w:t>Estados y organizaciones que han iniciado ante el Consejo de la UPOV el procedimiento de adhesión a la Unión durante el bienio 2018-2019 (Afganistán, Mongolia, Nigeria, y San Vicente y las Granadinas)</w:t>
      </w:r>
    </w:p>
    <w:p w14:paraId="0AE98EC0" w14:textId="1063021B" w:rsidR="00C703C6" w:rsidRPr="00D605CA" w:rsidRDefault="00C703C6" w:rsidP="00C703C6">
      <w:pPr>
        <w:ind w:left="567" w:hanging="567"/>
        <w:jc w:val="left"/>
        <w:rPr>
          <w:sz w:val="16"/>
          <w:szCs w:val="16"/>
          <w:lang w:val="es-ES_tradnl"/>
        </w:rPr>
      </w:pPr>
      <w:r w:rsidRPr="00D605CA">
        <w:rPr>
          <w:noProof/>
          <w:sz w:val="16"/>
          <w:szCs w:val="16"/>
        </w:rPr>
        <w:drawing>
          <wp:inline distT="0" distB="0" distL="0" distR="0" wp14:anchorId="545483D3" wp14:editId="07E27994">
            <wp:extent cx="115200" cy="115200"/>
            <wp:effectExtent l="19050" t="19050" r="18415" b="1841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5200" cy="115200"/>
                    </a:xfrm>
                    <a:prstGeom prst="rect">
                      <a:avLst/>
                    </a:prstGeom>
                    <a:ln>
                      <a:solidFill>
                        <a:schemeClr val="tx1"/>
                      </a:solidFill>
                    </a:ln>
                  </pic:spPr>
                </pic:pic>
              </a:graphicData>
            </a:graphic>
          </wp:inline>
        </w:drawing>
      </w:r>
      <w:r w:rsidRPr="00D605CA">
        <w:rPr>
          <w:sz w:val="16"/>
          <w:szCs w:val="16"/>
          <w:lang w:val="es-ES_tradnl"/>
        </w:rPr>
        <w:tab/>
        <w:t>Estados y organizaciones que se han puesto en contacto con la Oficina de la Unión para recibir asistencia en la elaboración de legislación sobre la protección de las variedades vegetales durante el bienio 2018-2019</w:t>
      </w:r>
      <w:r w:rsidRPr="00D605CA">
        <w:rPr>
          <w:sz w:val="16"/>
          <w:szCs w:val="16"/>
          <w:lang w:val="es-ES_tradnl"/>
        </w:rPr>
        <w:br/>
        <w:t>(Miembros de la Unión: Bosnia y Herzegovina, Colombia, Georgia, Japón, México, Nueva Zelandia, Paraguay, Trinidad y Tabago, Uzbekistán y Viet Nam</w:t>
      </w:r>
      <w:r w:rsidR="003012D9">
        <w:rPr>
          <w:sz w:val="16"/>
          <w:szCs w:val="16"/>
          <w:lang w:val="es-ES_tradnl"/>
        </w:rPr>
        <w:t>)</w:t>
      </w:r>
      <w:r w:rsidRPr="00D605CA">
        <w:rPr>
          <w:sz w:val="16"/>
          <w:szCs w:val="16"/>
          <w:lang w:val="es-ES_tradnl"/>
        </w:rPr>
        <w:br/>
        <w:t>(</w:t>
      </w:r>
      <w:r w:rsidR="003012D9">
        <w:rPr>
          <w:sz w:val="16"/>
          <w:szCs w:val="16"/>
          <w:lang w:val="es-ES_tradnl"/>
        </w:rPr>
        <w:t>No miembros de</w:t>
      </w:r>
      <w:r w:rsidRPr="00D605CA">
        <w:rPr>
          <w:sz w:val="16"/>
          <w:szCs w:val="16"/>
          <w:lang w:val="es-ES_tradnl"/>
        </w:rPr>
        <w:t xml:space="preserve"> </w:t>
      </w:r>
      <w:r w:rsidR="003012D9">
        <w:rPr>
          <w:sz w:val="16"/>
          <w:szCs w:val="16"/>
          <w:lang w:val="es-ES_tradnl"/>
        </w:rPr>
        <w:t>l</w:t>
      </w:r>
      <w:r w:rsidRPr="00D605CA">
        <w:rPr>
          <w:sz w:val="16"/>
          <w:szCs w:val="16"/>
          <w:lang w:val="es-ES_tradnl"/>
        </w:rPr>
        <w:t>a Unión:</w:t>
      </w:r>
      <w:r w:rsidR="00813F33" w:rsidRPr="00D605CA">
        <w:rPr>
          <w:sz w:val="16"/>
          <w:szCs w:val="16"/>
          <w:lang w:val="es-ES_tradnl"/>
        </w:rPr>
        <w:t xml:space="preserve"> </w:t>
      </w:r>
      <w:r w:rsidRPr="00D605CA">
        <w:rPr>
          <w:sz w:val="16"/>
          <w:szCs w:val="16"/>
          <w:lang w:val="es-ES_tradnl"/>
        </w:rPr>
        <w:t>Afganistán, Antigua y Barbuda, Argelia, Camboya, Egipto, Emiratos</w:t>
      </w:r>
      <w:r w:rsidR="000003AC">
        <w:rPr>
          <w:sz w:val="16"/>
          <w:szCs w:val="16"/>
          <w:lang w:val="es-ES_tradnl"/>
        </w:rPr>
        <w:t xml:space="preserve"> Árabes Unidos, Indonesia, Irán </w:t>
      </w:r>
      <w:r w:rsidRPr="00D605CA">
        <w:rPr>
          <w:sz w:val="16"/>
          <w:szCs w:val="16"/>
          <w:lang w:val="es-ES_tradnl"/>
        </w:rPr>
        <w:t>(República Islámica del), Iraq, Jamaica, Kazajstán, Liechtenstein, Malasia, Mauricio, Mongolia, Myanmar, Nigeria, República Democrática Popular Lao, San Vicente y las Granadinas, Zambia y Zimbabwe)</w:t>
      </w:r>
    </w:p>
    <w:p w14:paraId="3D161046" w14:textId="77777777" w:rsidR="00C703C6" w:rsidRPr="00D605CA" w:rsidRDefault="00C703C6" w:rsidP="00C703C6">
      <w:pPr>
        <w:rPr>
          <w:lang w:val="es-ES_tradnl"/>
        </w:rPr>
      </w:pPr>
    </w:p>
    <w:p w14:paraId="127B33EF" w14:textId="77777777" w:rsidR="00C703C6" w:rsidRPr="00D605CA" w:rsidRDefault="00C703C6" w:rsidP="00C703C6">
      <w:pPr>
        <w:jc w:val="left"/>
        <w:rPr>
          <w:lang w:val="es-ES_tradnl"/>
        </w:rPr>
      </w:pPr>
      <w:r w:rsidRPr="00D605CA">
        <w:rPr>
          <w:lang w:val="es-ES_tradnl"/>
        </w:rPr>
        <w:br w:type="page"/>
      </w:r>
    </w:p>
    <w:p w14:paraId="1B841DE2" w14:textId="77777777" w:rsidR="00C703C6" w:rsidRPr="00D605CA" w:rsidRDefault="00C703C6" w:rsidP="00C703C6">
      <w:pPr>
        <w:rPr>
          <w:szCs w:val="18"/>
          <w:lang w:val="es-ES_tradnl"/>
        </w:rPr>
      </w:pPr>
      <w:r w:rsidRPr="00D605CA">
        <w:rPr>
          <w:szCs w:val="18"/>
          <w:lang w:val="es-ES_tradnl"/>
        </w:rPr>
        <w:lastRenderedPageBreak/>
        <w:fldChar w:fldCharType="begin"/>
      </w:r>
      <w:r w:rsidRPr="00D605CA">
        <w:rPr>
          <w:szCs w:val="18"/>
          <w:lang w:val="es-ES_tradnl"/>
        </w:rPr>
        <w:instrText xml:space="preserve"> AUTONUM  </w:instrText>
      </w:r>
      <w:r w:rsidRPr="00D605CA">
        <w:rPr>
          <w:szCs w:val="18"/>
          <w:lang w:val="es-ES_tradnl"/>
        </w:rPr>
        <w:fldChar w:fldCharType="end"/>
      </w:r>
      <w:r w:rsidRPr="00D605CA">
        <w:rPr>
          <w:szCs w:val="18"/>
          <w:lang w:val="es-ES_tradnl"/>
        </w:rPr>
        <w:tab/>
        <w:t>En el mapa siguiente se ofrece un panorama de la situación en relación con la UPOV al final de 2019.</w:t>
      </w:r>
    </w:p>
    <w:p w14:paraId="367B3A93" w14:textId="77777777" w:rsidR="00C703C6" w:rsidRPr="00D605CA" w:rsidRDefault="00C703C6" w:rsidP="00C703C6">
      <w:pPr>
        <w:rPr>
          <w:szCs w:val="18"/>
          <w:lang w:val="es-ES_tradnl"/>
        </w:rPr>
      </w:pPr>
    </w:p>
    <w:p w14:paraId="3082DA37" w14:textId="7990491D" w:rsidR="00C703C6" w:rsidRPr="00D605CA" w:rsidRDefault="00C703C6" w:rsidP="00C703C6">
      <w:pPr>
        <w:pStyle w:val="Caption"/>
        <w:rPr>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2</w:t>
      </w:r>
      <w:r w:rsidRPr="00D605CA">
        <w:rPr>
          <w:lang w:val="es-ES_tradnl"/>
        </w:rPr>
        <w:fldChar w:fldCharType="end"/>
      </w:r>
      <w:r w:rsidRPr="00D605CA">
        <w:rPr>
          <w:lang w:val="es-ES_tradnl"/>
        </w:rPr>
        <w:t xml:space="preserve">. Situación en relación con la UPOV al final de 2019 </w:t>
      </w:r>
    </w:p>
    <w:p w14:paraId="26FA4E64" w14:textId="77777777" w:rsidR="00C703C6" w:rsidRPr="00D605CA" w:rsidRDefault="00C703C6" w:rsidP="00C703C6">
      <w:pPr>
        <w:jc w:val="center"/>
        <w:rPr>
          <w:rFonts w:cs="Arial"/>
          <w:spacing w:val="-2"/>
          <w:lang w:val="es-ES_tradnl"/>
        </w:rPr>
      </w:pPr>
      <w:r w:rsidRPr="00D605CA">
        <w:rPr>
          <w:rFonts w:cs="Arial"/>
          <w:noProof/>
          <w:spacing w:val="-2"/>
        </w:rPr>
        <w:drawing>
          <wp:inline distT="0" distB="0" distL="0" distR="0" wp14:anchorId="6D45B9A4" wp14:editId="165EDC50">
            <wp:extent cx="6193972" cy="3137956"/>
            <wp:effectExtent l="0" t="0" r="0" b="5715"/>
            <wp:docPr id="2" name="Picture 2" descr="\\Wipogvafs01\DAT1\OrgUPOV\Shared\Present-speeches\_Model Presentations &amp;Speeches\maps\_UPOV STATUS\_2019_11_01_three_colours_UPOV_Status_(EG_added_to_cat_I - new m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gvafs01\DAT1\OrgUPOV\Shared\Present-speeches\_Model Presentations &amp;Speeches\maps\_UPOV STATUS\_2019_11_01_three_colours_UPOV_Status_(EG_added_to_cat_I - new memb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3489" cy="3142778"/>
                    </a:xfrm>
                    <a:prstGeom prst="rect">
                      <a:avLst/>
                    </a:prstGeom>
                    <a:noFill/>
                    <a:ln>
                      <a:noFill/>
                    </a:ln>
                  </pic:spPr>
                </pic:pic>
              </a:graphicData>
            </a:graphic>
          </wp:inline>
        </w:drawing>
      </w:r>
    </w:p>
    <w:p w14:paraId="6B9E2712" w14:textId="77777777" w:rsidR="00C703C6" w:rsidRPr="00D605CA" w:rsidRDefault="00C703C6" w:rsidP="00C703C6">
      <w:pPr>
        <w:pStyle w:val="BodyText"/>
        <w:spacing w:after="180"/>
        <w:rPr>
          <w:rFonts w:cs="Arial"/>
          <w:sz w:val="12"/>
          <w:szCs w:val="12"/>
          <w:lang w:val="es-ES_tradnl"/>
        </w:rPr>
      </w:pPr>
      <w:r w:rsidRPr="00D605CA">
        <w:rPr>
          <w:sz w:val="12"/>
          <w:lang w:val="es-ES_tradnl"/>
        </w:rPr>
        <w:t>Las fronteras que figuran en este mapa no implican la expresión de opinión alguna por parte de la UPOV sobre la condición jurídica de ningún país o territorio.</w:t>
      </w:r>
    </w:p>
    <w:p w14:paraId="2D4DC817" w14:textId="77777777" w:rsidR="00C703C6" w:rsidRPr="00D605CA" w:rsidRDefault="00C703C6" w:rsidP="00C703C6">
      <w:pPr>
        <w:spacing w:after="120"/>
        <w:ind w:left="567" w:hanging="567"/>
        <w:jc w:val="left"/>
        <w:rPr>
          <w:sz w:val="16"/>
          <w:szCs w:val="16"/>
          <w:lang w:val="es-ES_tradnl"/>
        </w:rPr>
      </w:pPr>
      <w:r w:rsidRPr="00D605CA">
        <w:rPr>
          <w:noProof/>
          <w:sz w:val="16"/>
          <w:szCs w:val="16"/>
        </w:rPr>
        <w:drawing>
          <wp:inline distT="0" distB="0" distL="0" distR="0" wp14:anchorId="543EFD22" wp14:editId="5036AFB8">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sidRPr="00D605CA">
        <w:rPr>
          <w:sz w:val="16"/>
          <w:szCs w:val="16"/>
          <w:lang w:val="es-ES_tradnl"/>
        </w:rPr>
        <w:tab/>
        <w:t>76 miembros de UPOV (que abarcan 95 Estados) al final de 2019</w:t>
      </w:r>
    </w:p>
    <w:p w14:paraId="1C01D939" w14:textId="77777777" w:rsidR="00C703C6" w:rsidRPr="00D605CA" w:rsidRDefault="00C703C6" w:rsidP="00C703C6">
      <w:pPr>
        <w:spacing w:after="120"/>
        <w:ind w:left="567" w:hanging="567"/>
        <w:jc w:val="left"/>
        <w:rPr>
          <w:sz w:val="16"/>
          <w:szCs w:val="16"/>
          <w:lang w:val="es-ES_tradnl"/>
        </w:rPr>
      </w:pPr>
      <w:r w:rsidRPr="00D605CA">
        <w:rPr>
          <w:noProof/>
          <w:sz w:val="16"/>
          <w:szCs w:val="16"/>
        </w:rPr>
        <w:drawing>
          <wp:inline distT="0" distB="0" distL="0" distR="0" wp14:anchorId="06E4B465" wp14:editId="5D000AB2">
            <wp:extent cx="115200" cy="115200"/>
            <wp:effectExtent l="19050" t="19050" r="18415" b="18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D605CA">
        <w:rPr>
          <w:sz w:val="16"/>
          <w:szCs w:val="16"/>
          <w:lang w:val="es-ES_tradnl"/>
        </w:rPr>
        <w:tab/>
        <w:t>19 Estados y una organización intergubernamental habían iniciado el procedimiento de adhesión al Convenio de la UPOV al final de 2019</w:t>
      </w:r>
    </w:p>
    <w:p w14:paraId="0DF72266" w14:textId="5524C9F9" w:rsidR="00C703C6" w:rsidRPr="00D605CA" w:rsidRDefault="00C703C6" w:rsidP="00C703C6">
      <w:pPr>
        <w:spacing w:after="120"/>
        <w:ind w:left="567" w:hanging="567"/>
        <w:jc w:val="left"/>
        <w:rPr>
          <w:sz w:val="16"/>
          <w:szCs w:val="16"/>
          <w:lang w:val="es-ES_tradnl"/>
        </w:rPr>
      </w:pPr>
      <w:r w:rsidRPr="00D605CA">
        <w:rPr>
          <w:noProof/>
          <w:sz w:val="16"/>
          <w:szCs w:val="16"/>
        </w:rPr>
        <w:drawing>
          <wp:inline distT="0" distB="0" distL="0" distR="0" wp14:anchorId="24833422" wp14:editId="65A73B3C">
            <wp:extent cx="115200" cy="115200"/>
            <wp:effectExtent l="19050" t="19050" r="18415"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5200" cy="115200"/>
                    </a:xfrm>
                    <a:prstGeom prst="rect">
                      <a:avLst/>
                    </a:prstGeom>
                    <a:ln>
                      <a:solidFill>
                        <a:schemeClr val="tx1"/>
                      </a:solidFill>
                    </a:ln>
                  </pic:spPr>
                </pic:pic>
              </a:graphicData>
            </a:graphic>
          </wp:inline>
        </w:drawing>
      </w:r>
      <w:r w:rsidRPr="00D605CA">
        <w:rPr>
          <w:sz w:val="16"/>
          <w:szCs w:val="16"/>
          <w:lang w:val="es-ES_tradnl"/>
        </w:rPr>
        <w:tab/>
        <w:t>23 Estados y una organización intergubernamental habían entrado en contacto con la Oficina de la Unión para solicitarle asistencia en la elaboración de leyes basadas en el Convenio de la UPOV</w:t>
      </w:r>
      <w:r w:rsidR="004908DC">
        <w:rPr>
          <w:sz w:val="16"/>
          <w:szCs w:val="16"/>
          <w:lang w:val="es-ES_tradnl"/>
        </w:rPr>
        <w:t xml:space="preserve"> </w:t>
      </w:r>
      <w:r w:rsidR="004908DC" w:rsidRPr="00D605CA">
        <w:rPr>
          <w:sz w:val="16"/>
          <w:szCs w:val="16"/>
          <w:lang w:val="es-ES_tradnl"/>
        </w:rPr>
        <w:t>al final de 2019</w:t>
      </w:r>
    </w:p>
    <w:p w14:paraId="5CEF497E" w14:textId="77777777" w:rsidR="00C703C6" w:rsidRPr="00D605CA" w:rsidRDefault="00C703C6" w:rsidP="00C703C6">
      <w:pPr>
        <w:rPr>
          <w:lang w:val="es-ES_tradnl"/>
        </w:rPr>
      </w:pPr>
    </w:p>
    <w:p w14:paraId="62E34794" w14:textId="77777777" w:rsidR="00C703C6" w:rsidRPr="00D605CA" w:rsidRDefault="00C703C6" w:rsidP="00C703C6">
      <w:pPr>
        <w:jc w:val="left"/>
        <w:rPr>
          <w:szCs w:val="18"/>
          <w:lang w:val="es-ES_tradnl"/>
        </w:rPr>
      </w:pPr>
      <w:r w:rsidRPr="00D605CA">
        <w:rPr>
          <w:szCs w:val="18"/>
          <w:lang w:val="es-ES_tradnl"/>
        </w:rPr>
        <w:fldChar w:fldCharType="begin"/>
      </w:r>
      <w:r w:rsidRPr="00D605CA">
        <w:rPr>
          <w:szCs w:val="18"/>
          <w:lang w:val="es-ES_tradnl"/>
        </w:rPr>
        <w:instrText xml:space="preserve"> AUTONUM  </w:instrText>
      </w:r>
      <w:r w:rsidRPr="00D605CA">
        <w:rPr>
          <w:szCs w:val="18"/>
          <w:lang w:val="es-ES_tradnl"/>
        </w:rPr>
        <w:fldChar w:fldCharType="end"/>
      </w:r>
      <w:r w:rsidRPr="00D605CA">
        <w:rPr>
          <w:szCs w:val="18"/>
          <w:lang w:val="es-ES_tradnl"/>
        </w:rPr>
        <w:tab/>
        <w:t>En el cuadro siguiente se ofrece información detallada sobre la situación en relación con la UPOV.</w:t>
      </w:r>
    </w:p>
    <w:p w14:paraId="443DECAE" w14:textId="77777777" w:rsidR="00C703C6" w:rsidRPr="00D605CA" w:rsidRDefault="00C703C6" w:rsidP="00C703C6">
      <w:pPr>
        <w:rPr>
          <w:lang w:val="es-ES_tradnl"/>
        </w:rPr>
      </w:pPr>
    </w:p>
    <w:p w14:paraId="16ADA8FA" w14:textId="77777777" w:rsidR="00C703C6" w:rsidRPr="00D605CA" w:rsidRDefault="00C703C6" w:rsidP="00C703C6">
      <w:pPr>
        <w:pStyle w:val="BodyText"/>
        <w:jc w:val="center"/>
        <w:rPr>
          <w:rFonts w:cs="Arial"/>
          <w:b/>
          <w:lang w:val="es-ES_tradnl"/>
        </w:rPr>
      </w:pPr>
      <w:r w:rsidRPr="00D605CA">
        <w:rPr>
          <w:b/>
          <w:lang w:val="es-ES_tradnl"/>
        </w:rPr>
        <w:t>Miembros de la UPOV</w:t>
      </w:r>
    </w:p>
    <w:p w14:paraId="1F384987" w14:textId="77777777" w:rsidR="00C703C6" w:rsidRPr="00D605CA" w:rsidRDefault="00C703C6" w:rsidP="00C703C6">
      <w:pPr>
        <w:pStyle w:val="BodyText"/>
        <w:rPr>
          <w:rFonts w:cs="Arial"/>
          <w:sz w:val="16"/>
          <w:szCs w:val="16"/>
          <w:lang w:val="es-ES_tradnl"/>
        </w:rPr>
      </w:pPr>
    </w:p>
    <w:p w14:paraId="4D697731" w14:textId="77777777" w:rsidR="00C703C6" w:rsidRPr="00D605CA" w:rsidRDefault="00C703C6" w:rsidP="00C703C6">
      <w:pPr>
        <w:spacing w:before="40"/>
        <w:rPr>
          <w:rFonts w:cs="Arial"/>
          <w:sz w:val="16"/>
          <w:szCs w:val="16"/>
          <w:lang w:val="es-ES_tradnl"/>
        </w:rPr>
        <w:sectPr w:rsidR="00C703C6" w:rsidRPr="00D605CA" w:rsidSect="00C703C6">
          <w:headerReference w:type="even" r:id="rId17"/>
          <w:headerReference w:type="default" r:id="rId18"/>
          <w:headerReference w:type="first" r:id="rId19"/>
          <w:pgSz w:w="11907" w:h="16840" w:code="9"/>
          <w:pgMar w:top="510" w:right="1134" w:bottom="851" w:left="1134" w:header="510" w:footer="624" w:gutter="0"/>
          <w:cols w:space="720"/>
          <w:titlePg/>
          <w:docGrid w:linePitch="272"/>
        </w:sectPr>
      </w:pPr>
    </w:p>
    <w:p w14:paraId="5C9EB5F1" w14:textId="77777777" w:rsidR="00C703C6" w:rsidRPr="00D605CA" w:rsidRDefault="00C703C6" w:rsidP="00C703C6">
      <w:pPr>
        <w:spacing w:before="40"/>
        <w:jc w:val="left"/>
        <w:rPr>
          <w:rFonts w:cs="Arial"/>
          <w:sz w:val="16"/>
          <w:szCs w:val="16"/>
          <w:lang w:val="es-ES_tradnl"/>
        </w:rPr>
      </w:pPr>
      <w:r w:rsidRPr="00D605CA">
        <w:rPr>
          <w:sz w:val="16"/>
          <w:lang w:val="es-ES_tradnl"/>
        </w:rPr>
        <w:t>Albania</w:t>
      </w:r>
      <w:r w:rsidRPr="00D605CA">
        <w:rPr>
          <w:sz w:val="16"/>
          <w:vertAlign w:val="superscript"/>
          <w:lang w:val="es-ES_tradnl"/>
        </w:rPr>
        <w:t>2</w:t>
      </w:r>
    </w:p>
    <w:p w14:paraId="4EA07F4B" w14:textId="77777777" w:rsidR="00B81EBE" w:rsidRPr="00D605CA" w:rsidRDefault="00B81EBE" w:rsidP="00B81EBE">
      <w:pPr>
        <w:spacing w:before="40"/>
        <w:jc w:val="left"/>
        <w:rPr>
          <w:rFonts w:cs="Arial"/>
          <w:sz w:val="16"/>
          <w:szCs w:val="16"/>
          <w:lang w:val="es-ES_tradnl"/>
        </w:rPr>
      </w:pPr>
      <w:r w:rsidRPr="00D605CA">
        <w:rPr>
          <w:sz w:val="16"/>
          <w:lang w:val="es-ES_tradnl"/>
        </w:rPr>
        <w:t>Alemania</w:t>
      </w:r>
      <w:r w:rsidRPr="00D605CA">
        <w:rPr>
          <w:rStyle w:val="FootnoteReference"/>
          <w:sz w:val="16"/>
          <w:lang w:val="es-ES_tradnl"/>
        </w:rPr>
        <w:t>2</w:t>
      </w:r>
    </w:p>
    <w:p w14:paraId="4FB6BF22" w14:textId="77777777" w:rsidR="00C703C6" w:rsidRPr="00D605CA" w:rsidRDefault="00C703C6" w:rsidP="00C703C6">
      <w:pPr>
        <w:spacing w:before="40"/>
        <w:jc w:val="left"/>
        <w:rPr>
          <w:rFonts w:cs="Arial"/>
          <w:sz w:val="16"/>
          <w:szCs w:val="16"/>
          <w:lang w:val="es-ES_tradnl"/>
        </w:rPr>
      </w:pPr>
      <w:r w:rsidRPr="00D605CA">
        <w:rPr>
          <w:sz w:val="16"/>
          <w:lang w:val="es-ES_tradnl"/>
        </w:rPr>
        <w:t>Argentina</w:t>
      </w:r>
      <w:r w:rsidRPr="00D605CA">
        <w:rPr>
          <w:rStyle w:val="FootnoteReference"/>
          <w:sz w:val="16"/>
          <w:lang w:val="es-ES_tradnl"/>
        </w:rPr>
        <w:t>1</w:t>
      </w:r>
    </w:p>
    <w:p w14:paraId="30CF5A5D" w14:textId="77777777" w:rsidR="00C703C6" w:rsidRPr="00D605CA" w:rsidRDefault="00C703C6" w:rsidP="00C703C6">
      <w:pPr>
        <w:spacing w:before="40"/>
        <w:jc w:val="left"/>
        <w:rPr>
          <w:rFonts w:cs="Arial"/>
          <w:sz w:val="16"/>
          <w:szCs w:val="16"/>
          <w:lang w:val="es-ES_tradnl"/>
        </w:rPr>
      </w:pPr>
      <w:r w:rsidRPr="00D605CA">
        <w:rPr>
          <w:sz w:val="16"/>
          <w:lang w:val="es-ES_tradnl"/>
        </w:rPr>
        <w:t>Australia</w:t>
      </w:r>
      <w:r w:rsidRPr="00D605CA">
        <w:rPr>
          <w:sz w:val="16"/>
          <w:vertAlign w:val="superscript"/>
          <w:lang w:val="es-ES_tradnl"/>
        </w:rPr>
        <w:t>2</w:t>
      </w:r>
    </w:p>
    <w:p w14:paraId="1DCA618D" w14:textId="77777777" w:rsidR="00C703C6" w:rsidRPr="00D605CA" w:rsidRDefault="00C703C6" w:rsidP="00C703C6">
      <w:pPr>
        <w:spacing w:before="40"/>
        <w:jc w:val="left"/>
        <w:rPr>
          <w:rFonts w:cs="Arial"/>
          <w:sz w:val="16"/>
          <w:szCs w:val="16"/>
          <w:lang w:val="es-ES_tradnl"/>
        </w:rPr>
      </w:pPr>
      <w:r w:rsidRPr="00D605CA">
        <w:rPr>
          <w:sz w:val="16"/>
          <w:lang w:val="es-ES_tradnl"/>
        </w:rPr>
        <w:t>Austria</w:t>
      </w:r>
      <w:r w:rsidRPr="00D605CA">
        <w:rPr>
          <w:rStyle w:val="FootnoteReference"/>
          <w:sz w:val="16"/>
          <w:lang w:val="es-ES_tradnl"/>
        </w:rPr>
        <w:t>2</w:t>
      </w:r>
    </w:p>
    <w:p w14:paraId="780D27CD" w14:textId="77777777" w:rsidR="00C703C6" w:rsidRPr="00D605CA" w:rsidRDefault="00C703C6" w:rsidP="00C703C6">
      <w:pPr>
        <w:spacing w:before="40"/>
        <w:jc w:val="left"/>
        <w:rPr>
          <w:rFonts w:cs="Arial"/>
          <w:sz w:val="16"/>
          <w:szCs w:val="16"/>
          <w:lang w:val="es-ES_tradnl"/>
        </w:rPr>
      </w:pPr>
      <w:r w:rsidRPr="00D605CA">
        <w:rPr>
          <w:sz w:val="16"/>
          <w:lang w:val="es-ES_tradnl"/>
        </w:rPr>
        <w:t>Azerbaiyán</w:t>
      </w:r>
      <w:r w:rsidRPr="00D605CA">
        <w:rPr>
          <w:sz w:val="16"/>
          <w:vertAlign w:val="superscript"/>
          <w:lang w:val="es-ES_tradnl"/>
        </w:rPr>
        <w:t>2</w:t>
      </w:r>
    </w:p>
    <w:p w14:paraId="2BBCCB8D" w14:textId="77777777" w:rsidR="00C703C6" w:rsidRPr="00D605CA" w:rsidRDefault="00C703C6" w:rsidP="00C703C6">
      <w:pPr>
        <w:spacing w:before="40"/>
        <w:jc w:val="left"/>
        <w:rPr>
          <w:rFonts w:cs="Arial"/>
          <w:sz w:val="16"/>
          <w:szCs w:val="16"/>
          <w:lang w:val="es-ES_tradnl"/>
        </w:rPr>
      </w:pPr>
      <w:r w:rsidRPr="00D605CA">
        <w:rPr>
          <w:sz w:val="16"/>
          <w:lang w:val="es-ES_tradnl"/>
        </w:rPr>
        <w:t>Belarús</w:t>
      </w:r>
      <w:r w:rsidRPr="00D605CA">
        <w:rPr>
          <w:sz w:val="16"/>
          <w:vertAlign w:val="superscript"/>
          <w:lang w:val="es-ES_tradnl"/>
        </w:rPr>
        <w:t>2</w:t>
      </w:r>
    </w:p>
    <w:p w14:paraId="04D99F3E" w14:textId="77777777" w:rsidR="00C703C6" w:rsidRPr="00D605CA" w:rsidRDefault="00C703C6" w:rsidP="00C703C6">
      <w:pPr>
        <w:spacing w:before="40"/>
        <w:jc w:val="left"/>
        <w:rPr>
          <w:rFonts w:cs="Arial"/>
          <w:sz w:val="16"/>
          <w:szCs w:val="16"/>
          <w:vertAlign w:val="superscript"/>
          <w:lang w:val="es-ES_tradnl"/>
        </w:rPr>
      </w:pPr>
      <w:r w:rsidRPr="00D605CA">
        <w:rPr>
          <w:sz w:val="16"/>
          <w:lang w:val="es-ES_tradnl"/>
        </w:rPr>
        <w:t>Bélgica</w:t>
      </w:r>
      <w:r w:rsidRPr="00D605CA">
        <w:rPr>
          <w:rStyle w:val="FootnoteReference"/>
          <w:sz w:val="16"/>
          <w:lang w:val="es-ES_tradnl"/>
        </w:rPr>
        <w:t>2</w:t>
      </w:r>
    </w:p>
    <w:p w14:paraId="2BBEB7C9" w14:textId="77777777" w:rsidR="00C703C6" w:rsidRPr="00D605CA" w:rsidRDefault="00C703C6" w:rsidP="00C703C6">
      <w:pPr>
        <w:spacing w:before="40"/>
        <w:ind w:left="28" w:hanging="28"/>
        <w:jc w:val="left"/>
        <w:rPr>
          <w:rFonts w:cs="Arial"/>
          <w:sz w:val="16"/>
          <w:szCs w:val="16"/>
          <w:vertAlign w:val="superscript"/>
          <w:lang w:val="es-ES_tradnl"/>
        </w:rPr>
      </w:pPr>
      <w:r w:rsidRPr="00D605CA">
        <w:rPr>
          <w:sz w:val="16"/>
          <w:lang w:val="es-ES_tradnl"/>
        </w:rPr>
        <w:t>Bolivia (Estado Plurinacional de)</w:t>
      </w:r>
      <w:r w:rsidRPr="00D605CA">
        <w:rPr>
          <w:sz w:val="16"/>
          <w:vertAlign w:val="superscript"/>
          <w:lang w:val="es-ES_tradnl"/>
        </w:rPr>
        <w:t>1</w:t>
      </w:r>
    </w:p>
    <w:p w14:paraId="4E9D5E94" w14:textId="77777777" w:rsidR="00C703C6" w:rsidRPr="00D605CA" w:rsidRDefault="00C703C6" w:rsidP="00C703C6">
      <w:pPr>
        <w:spacing w:before="40"/>
        <w:ind w:left="28" w:hanging="28"/>
        <w:jc w:val="left"/>
        <w:rPr>
          <w:rFonts w:cs="Arial"/>
          <w:sz w:val="16"/>
          <w:szCs w:val="16"/>
          <w:lang w:val="es-ES_tradnl"/>
        </w:rPr>
      </w:pPr>
      <w:r w:rsidRPr="00D605CA">
        <w:rPr>
          <w:sz w:val="16"/>
          <w:lang w:val="es-ES_tradnl"/>
        </w:rPr>
        <w:t>Bosnia y Herzegovina</w:t>
      </w:r>
      <w:r w:rsidRPr="00D605CA">
        <w:rPr>
          <w:sz w:val="16"/>
          <w:vertAlign w:val="superscript"/>
          <w:lang w:val="es-ES_tradnl"/>
        </w:rPr>
        <w:t>2</w:t>
      </w:r>
    </w:p>
    <w:p w14:paraId="06423553" w14:textId="77777777" w:rsidR="00C703C6" w:rsidRPr="00D605CA" w:rsidRDefault="00C703C6" w:rsidP="00C703C6">
      <w:pPr>
        <w:spacing w:before="40"/>
        <w:jc w:val="left"/>
        <w:rPr>
          <w:rFonts w:cs="Arial"/>
          <w:sz w:val="16"/>
          <w:szCs w:val="16"/>
          <w:lang w:val="es-ES_tradnl"/>
        </w:rPr>
      </w:pPr>
      <w:r w:rsidRPr="00D605CA">
        <w:rPr>
          <w:sz w:val="16"/>
          <w:lang w:val="es-ES_tradnl"/>
        </w:rPr>
        <w:t>Brasil</w:t>
      </w:r>
      <w:r w:rsidRPr="00D605CA">
        <w:rPr>
          <w:sz w:val="16"/>
          <w:vertAlign w:val="superscript"/>
          <w:lang w:val="es-ES_tradnl"/>
        </w:rPr>
        <w:t>1</w:t>
      </w:r>
    </w:p>
    <w:p w14:paraId="350477A9" w14:textId="77777777" w:rsidR="00C703C6" w:rsidRPr="00D605CA" w:rsidRDefault="00C703C6" w:rsidP="00C703C6">
      <w:pPr>
        <w:spacing w:before="40"/>
        <w:jc w:val="left"/>
        <w:rPr>
          <w:rFonts w:cs="Arial"/>
          <w:sz w:val="16"/>
          <w:szCs w:val="16"/>
          <w:lang w:val="es-ES_tradnl"/>
        </w:rPr>
      </w:pPr>
      <w:r w:rsidRPr="00D605CA">
        <w:rPr>
          <w:sz w:val="16"/>
          <w:lang w:val="es-ES_tradnl"/>
        </w:rPr>
        <w:t>Bulgaria</w:t>
      </w:r>
      <w:r w:rsidRPr="00D605CA">
        <w:rPr>
          <w:sz w:val="16"/>
          <w:vertAlign w:val="superscript"/>
          <w:lang w:val="es-ES_tradnl"/>
        </w:rPr>
        <w:t>2</w:t>
      </w:r>
    </w:p>
    <w:p w14:paraId="076F6551" w14:textId="77777777" w:rsidR="00C703C6" w:rsidRPr="00D605CA" w:rsidRDefault="00C703C6" w:rsidP="00C703C6">
      <w:pPr>
        <w:spacing w:before="40"/>
        <w:jc w:val="left"/>
        <w:rPr>
          <w:rFonts w:cs="Arial"/>
          <w:sz w:val="16"/>
          <w:szCs w:val="16"/>
          <w:lang w:val="es-ES_tradnl"/>
        </w:rPr>
      </w:pPr>
      <w:r w:rsidRPr="00D605CA">
        <w:rPr>
          <w:sz w:val="16"/>
          <w:lang w:val="es-ES_tradnl"/>
        </w:rPr>
        <w:t>Canadá</w:t>
      </w:r>
      <w:r w:rsidRPr="00D605CA">
        <w:rPr>
          <w:rStyle w:val="FootnoteReference"/>
          <w:sz w:val="16"/>
          <w:lang w:val="es-ES_tradnl"/>
        </w:rPr>
        <w:t>2</w:t>
      </w:r>
    </w:p>
    <w:p w14:paraId="578E7C83" w14:textId="77777777" w:rsidR="00C703C6" w:rsidRPr="00D605CA" w:rsidRDefault="00C703C6" w:rsidP="00C703C6">
      <w:pPr>
        <w:spacing w:before="40"/>
        <w:jc w:val="left"/>
        <w:rPr>
          <w:rFonts w:cs="Arial"/>
          <w:sz w:val="16"/>
          <w:szCs w:val="16"/>
          <w:lang w:val="es-ES_tradnl"/>
        </w:rPr>
      </w:pPr>
      <w:r w:rsidRPr="00D605CA">
        <w:rPr>
          <w:sz w:val="16"/>
          <w:lang w:val="es-ES_tradnl"/>
        </w:rPr>
        <w:t>Chile</w:t>
      </w:r>
      <w:r w:rsidRPr="00D605CA">
        <w:rPr>
          <w:sz w:val="16"/>
          <w:vertAlign w:val="superscript"/>
          <w:lang w:val="es-ES_tradnl"/>
        </w:rPr>
        <w:t>1</w:t>
      </w:r>
    </w:p>
    <w:p w14:paraId="104B8E40" w14:textId="76ECA22B" w:rsidR="00C703C6" w:rsidRPr="00D605CA" w:rsidRDefault="00C703C6" w:rsidP="00C703C6">
      <w:pPr>
        <w:spacing w:before="40"/>
        <w:jc w:val="left"/>
        <w:rPr>
          <w:sz w:val="16"/>
          <w:vertAlign w:val="superscript"/>
          <w:lang w:val="es-ES_tradnl"/>
        </w:rPr>
      </w:pPr>
      <w:r w:rsidRPr="00D605CA">
        <w:rPr>
          <w:sz w:val="16"/>
          <w:lang w:val="es-ES_tradnl"/>
        </w:rPr>
        <w:t>China</w:t>
      </w:r>
      <w:r w:rsidRPr="00D605CA">
        <w:rPr>
          <w:sz w:val="16"/>
          <w:vertAlign w:val="superscript"/>
          <w:lang w:val="es-ES_tradnl"/>
        </w:rPr>
        <w:t>1</w:t>
      </w:r>
    </w:p>
    <w:p w14:paraId="6F1651BD" w14:textId="4702AD58" w:rsidR="002865F7" w:rsidRPr="00D605CA" w:rsidRDefault="002865F7" w:rsidP="00C703C6">
      <w:pPr>
        <w:spacing w:before="40"/>
        <w:jc w:val="left"/>
        <w:rPr>
          <w:rFonts w:cs="Arial"/>
          <w:sz w:val="16"/>
          <w:szCs w:val="16"/>
          <w:lang w:val="es-ES_tradnl"/>
        </w:rPr>
      </w:pPr>
      <w:r w:rsidRPr="00D605CA">
        <w:rPr>
          <w:sz w:val="16"/>
          <w:lang w:val="es-ES_tradnl"/>
        </w:rPr>
        <w:t>Colombia</w:t>
      </w:r>
      <w:r w:rsidRPr="00D605CA">
        <w:rPr>
          <w:sz w:val="16"/>
          <w:vertAlign w:val="superscript"/>
          <w:lang w:val="es-ES_tradnl"/>
        </w:rPr>
        <w:t>1</w:t>
      </w:r>
    </w:p>
    <w:p w14:paraId="4837BC4B" w14:textId="4CC0E85A" w:rsidR="00C703C6" w:rsidRPr="00D605CA" w:rsidRDefault="00C703C6" w:rsidP="00C703C6">
      <w:pPr>
        <w:spacing w:before="40"/>
        <w:jc w:val="left"/>
        <w:rPr>
          <w:rFonts w:cs="Arial"/>
          <w:sz w:val="16"/>
          <w:szCs w:val="16"/>
          <w:lang w:val="es-ES_tradnl"/>
        </w:rPr>
      </w:pPr>
      <w:r w:rsidRPr="00D605CA">
        <w:rPr>
          <w:lang w:val="es-ES_tradnl"/>
        </w:rPr>
        <w:br w:type="column"/>
      </w:r>
      <w:r w:rsidRPr="00D605CA">
        <w:rPr>
          <w:sz w:val="16"/>
          <w:lang w:val="es-ES_tradnl"/>
        </w:rPr>
        <w:t>Costa Rica</w:t>
      </w:r>
      <w:r w:rsidRPr="00D605CA">
        <w:rPr>
          <w:sz w:val="16"/>
          <w:vertAlign w:val="superscript"/>
          <w:lang w:val="es-ES_tradnl"/>
        </w:rPr>
        <w:t>2</w:t>
      </w:r>
    </w:p>
    <w:p w14:paraId="1D3F5334" w14:textId="77777777" w:rsidR="00C703C6" w:rsidRPr="00D605CA" w:rsidRDefault="00C703C6" w:rsidP="00C703C6">
      <w:pPr>
        <w:spacing w:before="40"/>
        <w:jc w:val="left"/>
        <w:rPr>
          <w:rFonts w:cs="Arial"/>
          <w:sz w:val="16"/>
          <w:szCs w:val="16"/>
          <w:vertAlign w:val="superscript"/>
          <w:lang w:val="es-ES_tradnl"/>
        </w:rPr>
      </w:pPr>
      <w:r w:rsidRPr="00D605CA">
        <w:rPr>
          <w:sz w:val="16"/>
          <w:lang w:val="es-ES_tradnl"/>
        </w:rPr>
        <w:t>Croacia</w:t>
      </w:r>
      <w:r w:rsidRPr="00D605CA">
        <w:rPr>
          <w:sz w:val="16"/>
          <w:vertAlign w:val="superscript"/>
          <w:lang w:val="es-ES_tradnl"/>
        </w:rPr>
        <w:t>2</w:t>
      </w:r>
    </w:p>
    <w:p w14:paraId="21DAE654" w14:textId="77777777" w:rsidR="00C703C6" w:rsidRPr="00D605CA" w:rsidRDefault="00C703C6" w:rsidP="00C703C6">
      <w:pPr>
        <w:spacing w:before="40"/>
        <w:jc w:val="left"/>
        <w:rPr>
          <w:rFonts w:cs="Arial"/>
          <w:sz w:val="16"/>
          <w:szCs w:val="16"/>
          <w:lang w:val="es-ES_tradnl"/>
        </w:rPr>
      </w:pPr>
      <w:r w:rsidRPr="00D605CA">
        <w:rPr>
          <w:sz w:val="16"/>
          <w:lang w:val="es-ES_tradnl"/>
        </w:rPr>
        <w:t>Dinamarca</w:t>
      </w:r>
      <w:r w:rsidRPr="00D605CA">
        <w:rPr>
          <w:rStyle w:val="FootnoteReference"/>
          <w:sz w:val="16"/>
          <w:lang w:val="es-ES_tradnl"/>
        </w:rPr>
        <w:t>2</w:t>
      </w:r>
    </w:p>
    <w:p w14:paraId="027FB370" w14:textId="77777777" w:rsidR="00C703C6" w:rsidRPr="00D605CA" w:rsidRDefault="00C703C6" w:rsidP="00C703C6">
      <w:pPr>
        <w:spacing w:before="40"/>
        <w:jc w:val="left"/>
        <w:rPr>
          <w:rFonts w:cs="Arial"/>
          <w:sz w:val="16"/>
          <w:szCs w:val="16"/>
          <w:lang w:val="es-ES_tradnl"/>
        </w:rPr>
      </w:pPr>
      <w:r w:rsidRPr="00D605CA">
        <w:rPr>
          <w:sz w:val="16"/>
          <w:lang w:val="es-ES_tradnl"/>
        </w:rPr>
        <w:t>Ecuador</w:t>
      </w:r>
      <w:r w:rsidRPr="00D605CA">
        <w:rPr>
          <w:sz w:val="16"/>
          <w:vertAlign w:val="superscript"/>
          <w:lang w:val="es-ES_tradnl"/>
        </w:rPr>
        <w:t>1</w:t>
      </w:r>
    </w:p>
    <w:p w14:paraId="78137034" w14:textId="77777777" w:rsidR="00C703C6" w:rsidRPr="00D605CA" w:rsidRDefault="00C703C6" w:rsidP="00C703C6">
      <w:pPr>
        <w:spacing w:before="40"/>
        <w:jc w:val="left"/>
        <w:rPr>
          <w:rFonts w:cs="Arial"/>
          <w:sz w:val="16"/>
          <w:szCs w:val="16"/>
          <w:lang w:val="es-ES_tradnl"/>
        </w:rPr>
      </w:pPr>
      <w:r w:rsidRPr="00D605CA">
        <w:rPr>
          <w:sz w:val="16"/>
          <w:lang w:val="es-ES_tradnl"/>
        </w:rPr>
        <w:t>Egipto</w:t>
      </w:r>
      <w:r w:rsidRPr="00D605CA">
        <w:rPr>
          <w:sz w:val="16"/>
          <w:vertAlign w:val="superscript"/>
          <w:lang w:val="es-ES_tradnl"/>
        </w:rPr>
        <w:t>2</w:t>
      </w:r>
    </w:p>
    <w:p w14:paraId="33349BA3" w14:textId="77777777" w:rsidR="00B81EBE" w:rsidRPr="00D605CA" w:rsidRDefault="00B81EBE" w:rsidP="00B81EBE">
      <w:pPr>
        <w:spacing w:before="40"/>
        <w:jc w:val="left"/>
        <w:rPr>
          <w:rFonts w:cs="Arial"/>
          <w:sz w:val="16"/>
          <w:szCs w:val="16"/>
          <w:vertAlign w:val="superscript"/>
          <w:lang w:val="es-ES_tradnl"/>
        </w:rPr>
      </w:pPr>
      <w:r w:rsidRPr="00D605CA">
        <w:rPr>
          <w:sz w:val="16"/>
          <w:lang w:val="es-ES_tradnl"/>
        </w:rPr>
        <w:t>Eslovaquia</w:t>
      </w:r>
      <w:r w:rsidRPr="00D605CA">
        <w:rPr>
          <w:sz w:val="16"/>
          <w:vertAlign w:val="superscript"/>
          <w:lang w:val="es-ES_tradnl"/>
        </w:rPr>
        <w:t>2</w:t>
      </w:r>
    </w:p>
    <w:p w14:paraId="4760A2FD" w14:textId="77777777" w:rsidR="00B81EBE" w:rsidRPr="00D605CA" w:rsidRDefault="00B81EBE" w:rsidP="00B81EBE">
      <w:pPr>
        <w:spacing w:before="40"/>
        <w:jc w:val="left"/>
        <w:rPr>
          <w:rFonts w:cs="Arial"/>
          <w:sz w:val="16"/>
          <w:szCs w:val="16"/>
          <w:lang w:val="es-ES_tradnl"/>
        </w:rPr>
      </w:pPr>
      <w:r w:rsidRPr="00D605CA">
        <w:rPr>
          <w:sz w:val="16"/>
          <w:lang w:val="es-ES_tradnl"/>
        </w:rPr>
        <w:t>Eslovenia</w:t>
      </w:r>
      <w:r w:rsidRPr="00D605CA">
        <w:rPr>
          <w:sz w:val="16"/>
          <w:vertAlign w:val="superscript"/>
          <w:lang w:val="es-ES_tradnl"/>
        </w:rPr>
        <w:t>2</w:t>
      </w:r>
    </w:p>
    <w:p w14:paraId="55873CA9" w14:textId="77777777" w:rsidR="00B81EBE" w:rsidRPr="00D605CA" w:rsidRDefault="00B81EBE" w:rsidP="00B81EBE">
      <w:pPr>
        <w:keepNext/>
        <w:spacing w:before="40"/>
        <w:jc w:val="left"/>
        <w:rPr>
          <w:rFonts w:cs="Arial"/>
          <w:sz w:val="16"/>
          <w:szCs w:val="16"/>
          <w:lang w:val="es-ES_tradnl"/>
        </w:rPr>
      </w:pPr>
      <w:r w:rsidRPr="00D605CA">
        <w:rPr>
          <w:sz w:val="16"/>
          <w:lang w:val="es-ES_tradnl"/>
        </w:rPr>
        <w:t>España</w:t>
      </w:r>
      <w:r w:rsidRPr="00D605CA">
        <w:rPr>
          <w:rStyle w:val="FootnoteReference"/>
          <w:sz w:val="16"/>
          <w:lang w:val="es-ES_tradnl"/>
        </w:rPr>
        <w:t>2</w:t>
      </w:r>
    </w:p>
    <w:p w14:paraId="2646E56A" w14:textId="77777777" w:rsidR="00B81EBE" w:rsidRPr="00D605CA" w:rsidRDefault="00B81EBE" w:rsidP="00B81EBE">
      <w:pPr>
        <w:spacing w:before="40"/>
        <w:ind w:left="28" w:hanging="28"/>
        <w:jc w:val="left"/>
        <w:rPr>
          <w:rFonts w:cs="Arial"/>
          <w:sz w:val="16"/>
          <w:szCs w:val="16"/>
          <w:lang w:val="es-ES_tradnl"/>
        </w:rPr>
      </w:pPr>
      <w:r w:rsidRPr="00D605CA">
        <w:rPr>
          <w:sz w:val="16"/>
          <w:lang w:val="es-ES_tradnl"/>
        </w:rPr>
        <w:t>Estados Unidos de América</w:t>
      </w:r>
      <w:r w:rsidRPr="00D605CA">
        <w:rPr>
          <w:sz w:val="16"/>
          <w:vertAlign w:val="superscript"/>
          <w:lang w:val="es-ES_tradnl"/>
        </w:rPr>
        <w:t>2</w:t>
      </w:r>
    </w:p>
    <w:p w14:paraId="1CC474A7" w14:textId="77777777" w:rsidR="00C703C6" w:rsidRPr="00D605CA" w:rsidRDefault="00C703C6" w:rsidP="00C703C6">
      <w:pPr>
        <w:spacing w:before="40"/>
        <w:jc w:val="left"/>
        <w:rPr>
          <w:rFonts w:cs="Arial"/>
          <w:sz w:val="16"/>
          <w:szCs w:val="16"/>
          <w:lang w:val="es-ES_tradnl"/>
        </w:rPr>
      </w:pPr>
      <w:r w:rsidRPr="00D605CA">
        <w:rPr>
          <w:sz w:val="16"/>
          <w:lang w:val="es-ES_tradnl"/>
        </w:rPr>
        <w:t>Estonia</w:t>
      </w:r>
      <w:r w:rsidRPr="00D605CA">
        <w:rPr>
          <w:sz w:val="16"/>
          <w:vertAlign w:val="superscript"/>
          <w:lang w:val="es-ES_tradnl"/>
        </w:rPr>
        <w:t>2</w:t>
      </w:r>
    </w:p>
    <w:p w14:paraId="3885E1FC" w14:textId="77777777" w:rsidR="002865F7" w:rsidRPr="00D605CA" w:rsidRDefault="002865F7" w:rsidP="002865F7">
      <w:pPr>
        <w:pStyle w:val="BodyTextKeep"/>
        <w:keepNext w:val="0"/>
        <w:spacing w:before="40" w:after="0"/>
        <w:rPr>
          <w:rFonts w:ascii="Arial" w:hAnsi="Arial" w:cs="Arial"/>
          <w:sz w:val="16"/>
          <w:szCs w:val="16"/>
          <w:lang w:val="es-ES_tradnl"/>
        </w:rPr>
      </w:pPr>
      <w:r w:rsidRPr="00D605CA">
        <w:rPr>
          <w:rFonts w:ascii="Arial" w:hAnsi="Arial"/>
          <w:sz w:val="16"/>
          <w:lang w:val="es-ES_tradnl"/>
        </w:rPr>
        <w:t>Federación de Rusia</w:t>
      </w:r>
      <w:r w:rsidRPr="00D605CA">
        <w:rPr>
          <w:rFonts w:ascii="Arial" w:hAnsi="Arial"/>
          <w:sz w:val="16"/>
          <w:vertAlign w:val="superscript"/>
          <w:lang w:val="es-ES_tradnl"/>
        </w:rPr>
        <w:t>2</w:t>
      </w:r>
    </w:p>
    <w:p w14:paraId="41ACD06B" w14:textId="77777777" w:rsidR="00C703C6" w:rsidRPr="00D605CA" w:rsidRDefault="00C703C6" w:rsidP="00C703C6">
      <w:pPr>
        <w:spacing w:before="40"/>
        <w:jc w:val="left"/>
        <w:rPr>
          <w:rFonts w:cs="Arial"/>
          <w:sz w:val="16"/>
          <w:szCs w:val="16"/>
          <w:lang w:val="es-ES_tradnl"/>
        </w:rPr>
      </w:pPr>
      <w:r w:rsidRPr="00D605CA">
        <w:rPr>
          <w:sz w:val="16"/>
          <w:lang w:val="es-ES_tradnl"/>
        </w:rPr>
        <w:t>Finlandia</w:t>
      </w:r>
      <w:r w:rsidRPr="00D605CA">
        <w:rPr>
          <w:rStyle w:val="FootnoteReference"/>
          <w:sz w:val="16"/>
          <w:lang w:val="es-ES_tradnl"/>
        </w:rPr>
        <w:t>2</w:t>
      </w:r>
    </w:p>
    <w:p w14:paraId="1DC46E11" w14:textId="77777777" w:rsidR="00C703C6" w:rsidRPr="00D605CA" w:rsidRDefault="00C703C6" w:rsidP="00C703C6">
      <w:pPr>
        <w:spacing w:before="40"/>
        <w:jc w:val="left"/>
        <w:rPr>
          <w:rFonts w:cs="Arial"/>
          <w:sz w:val="16"/>
          <w:szCs w:val="16"/>
          <w:lang w:val="es-ES_tradnl"/>
        </w:rPr>
      </w:pPr>
      <w:r w:rsidRPr="00D605CA">
        <w:rPr>
          <w:sz w:val="16"/>
          <w:lang w:val="es-ES_tradnl"/>
        </w:rPr>
        <w:t>Francia</w:t>
      </w:r>
      <w:r w:rsidRPr="00D605CA">
        <w:rPr>
          <w:rStyle w:val="FootnoteReference"/>
          <w:sz w:val="16"/>
          <w:lang w:val="es-ES_tradnl"/>
        </w:rPr>
        <w:t>2</w:t>
      </w:r>
    </w:p>
    <w:p w14:paraId="13BF49CF" w14:textId="77777777" w:rsidR="00C703C6" w:rsidRPr="00D605CA" w:rsidRDefault="00C703C6" w:rsidP="00C703C6">
      <w:pPr>
        <w:spacing w:before="40"/>
        <w:jc w:val="left"/>
        <w:rPr>
          <w:rFonts w:cs="Arial"/>
          <w:sz w:val="16"/>
          <w:szCs w:val="16"/>
          <w:lang w:val="es-ES_tradnl"/>
        </w:rPr>
      </w:pPr>
      <w:r w:rsidRPr="00D605CA">
        <w:rPr>
          <w:sz w:val="16"/>
          <w:lang w:val="es-ES_tradnl"/>
        </w:rPr>
        <w:t>Georgia</w:t>
      </w:r>
      <w:r w:rsidRPr="00D605CA">
        <w:rPr>
          <w:sz w:val="16"/>
          <w:vertAlign w:val="superscript"/>
          <w:lang w:val="es-ES_tradnl"/>
        </w:rPr>
        <w:t>2</w:t>
      </w:r>
    </w:p>
    <w:p w14:paraId="2C283C96" w14:textId="77777777" w:rsidR="00C703C6" w:rsidRPr="00D605CA" w:rsidRDefault="00C703C6" w:rsidP="00C703C6">
      <w:pPr>
        <w:spacing w:before="40"/>
        <w:jc w:val="left"/>
        <w:rPr>
          <w:rFonts w:cs="Arial"/>
          <w:sz w:val="16"/>
          <w:szCs w:val="16"/>
          <w:lang w:val="es-ES_tradnl"/>
        </w:rPr>
      </w:pPr>
      <w:r w:rsidRPr="00D605CA">
        <w:rPr>
          <w:sz w:val="16"/>
          <w:lang w:val="es-ES_tradnl"/>
        </w:rPr>
        <w:t>Hungría</w:t>
      </w:r>
      <w:r w:rsidRPr="00D605CA">
        <w:rPr>
          <w:rStyle w:val="FootnoteReference"/>
          <w:sz w:val="16"/>
          <w:lang w:val="es-ES_tradnl"/>
        </w:rPr>
        <w:t>2</w:t>
      </w:r>
    </w:p>
    <w:p w14:paraId="55679B4C" w14:textId="77777777" w:rsidR="00C703C6" w:rsidRPr="00D605CA" w:rsidRDefault="00C703C6" w:rsidP="00C703C6">
      <w:pPr>
        <w:keepNext/>
        <w:spacing w:before="40"/>
        <w:jc w:val="left"/>
        <w:rPr>
          <w:rFonts w:cs="Arial"/>
          <w:sz w:val="16"/>
          <w:szCs w:val="16"/>
          <w:lang w:val="es-ES_tradnl"/>
        </w:rPr>
      </w:pPr>
      <w:r w:rsidRPr="00D605CA">
        <w:rPr>
          <w:sz w:val="16"/>
          <w:lang w:val="es-ES_tradnl"/>
        </w:rPr>
        <w:t>Irlanda</w:t>
      </w:r>
      <w:r w:rsidRPr="00D605CA">
        <w:rPr>
          <w:rStyle w:val="FootnoteReference"/>
          <w:sz w:val="16"/>
          <w:lang w:val="es-ES_tradnl"/>
        </w:rPr>
        <w:t>2</w:t>
      </w:r>
    </w:p>
    <w:p w14:paraId="6A78A1AC" w14:textId="77777777" w:rsidR="002865F7" w:rsidRPr="00D605CA" w:rsidRDefault="00C703C6" w:rsidP="002865F7">
      <w:pPr>
        <w:spacing w:before="40"/>
        <w:jc w:val="left"/>
        <w:rPr>
          <w:rFonts w:cs="Arial"/>
          <w:sz w:val="16"/>
          <w:szCs w:val="16"/>
          <w:lang w:val="es-ES_tradnl"/>
        </w:rPr>
      </w:pPr>
      <w:r w:rsidRPr="00D605CA">
        <w:rPr>
          <w:lang w:val="es-ES_tradnl"/>
        </w:rPr>
        <w:br w:type="column"/>
      </w:r>
      <w:r w:rsidR="002865F7" w:rsidRPr="00D605CA">
        <w:rPr>
          <w:sz w:val="16"/>
          <w:lang w:val="es-ES_tradnl"/>
        </w:rPr>
        <w:t>Islandia</w:t>
      </w:r>
      <w:r w:rsidR="002865F7" w:rsidRPr="00D605CA">
        <w:rPr>
          <w:rStyle w:val="FootnoteReference"/>
          <w:sz w:val="16"/>
          <w:lang w:val="es-ES_tradnl"/>
        </w:rPr>
        <w:t>2</w:t>
      </w:r>
      <w:r w:rsidR="002865F7" w:rsidRPr="00D605CA">
        <w:rPr>
          <w:sz w:val="16"/>
          <w:lang w:val="es-ES_tradnl"/>
        </w:rPr>
        <w:t xml:space="preserve"> </w:t>
      </w:r>
    </w:p>
    <w:p w14:paraId="02BD9272" w14:textId="30DF2617" w:rsidR="00C703C6" w:rsidRPr="00D605CA" w:rsidRDefault="00C703C6" w:rsidP="00C703C6">
      <w:pPr>
        <w:spacing w:before="40"/>
        <w:jc w:val="left"/>
        <w:rPr>
          <w:rFonts w:cs="Arial"/>
          <w:sz w:val="16"/>
          <w:szCs w:val="16"/>
          <w:vertAlign w:val="superscript"/>
          <w:lang w:val="es-ES_tradnl"/>
        </w:rPr>
      </w:pPr>
      <w:r w:rsidRPr="00D605CA">
        <w:rPr>
          <w:sz w:val="16"/>
          <w:lang w:val="es-ES_tradnl"/>
        </w:rPr>
        <w:t>Israel</w:t>
      </w:r>
      <w:r w:rsidRPr="00D605CA">
        <w:rPr>
          <w:sz w:val="16"/>
          <w:vertAlign w:val="superscript"/>
          <w:lang w:val="es-ES_tradnl"/>
        </w:rPr>
        <w:t>2</w:t>
      </w:r>
    </w:p>
    <w:p w14:paraId="3DA7DF1B" w14:textId="77777777" w:rsidR="00C703C6" w:rsidRPr="00D605CA" w:rsidRDefault="00C703C6" w:rsidP="00C703C6">
      <w:pPr>
        <w:spacing w:before="40"/>
        <w:jc w:val="left"/>
        <w:rPr>
          <w:rFonts w:cs="Arial"/>
          <w:sz w:val="16"/>
          <w:szCs w:val="16"/>
          <w:lang w:val="es-ES_tradnl"/>
        </w:rPr>
      </w:pPr>
      <w:r w:rsidRPr="00D605CA">
        <w:rPr>
          <w:sz w:val="16"/>
          <w:lang w:val="es-ES_tradnl"/>
        </w:rPr>
        <w:t>Italia</w:t>
      </w:r>
      <w:r w:rsidRPr="00D605CA">
        <w:rPr>
          <w:rStyle w:val="FootnoteReference"/>
          <w:sz w:val="16"/>
          <w:lang w:val="es-ES_tradnl"/>
        </w:rPr>
        <w:t>1</w:t>
      </w:r>
    </w:p>
    <w:p w14:paraId="6C26D16B" w14:textId="77777777" w:rsidR="00C703C6" w:rsidRPr="00D605CA" w:rsidRDefault="00C703C6" w:rsidP="00C703C6">
      <w:pPr>
        <w:spacing w:before="40"/>
        <w:jc w:val="left"/>
        <w:rPr>
          <w:rFonts w:cs="Arial"/>
          <w:sz w:val="16"/>
          <w:szCs w:val="16"/>
          <w:lang w:val="es-ES_tradnl"/>
        </w:rPr>
      </w:pPr>
      <w:r w:rsidRPr="00D605CA">
        <w:rPr>
          <w:sz w:val="16"/>
          <w:lang w:val="es-ES_tradnl"/>
        </w:rPr>
        <w:t>Japón</w:t>
      </w:r>
      <w:r w:rsidRPr="00D605CA">
        <w:rPr>
          <w:sz w:val="16"/>
          <w:vertAlign w:val="superscript"/>
          <w:lang w:val="es-ES_tradnl"/>
        </w:rPr>
        <w:t>2</w:t>
      </w:r>
    </w:p>
    <w:p w14:paraId="283CF913" w14:textId="77777777" w:rsidR="00C703C6" w:rsidRPr="00D605CA" w:rsidRDefault="00C703C6" w:rsidP="00C703C6">
      <w:pPr>
        <w:spacing w:before="40"/>
        <w:jc w:val="left"/>
        <w:rPr>
          <w:rFonts w:cs="Arial"/>
          <w:sz w:val="16"/>
          <w:szCs w:val="16"/>
          <w:lang w:val="es-ES_tradnl"/>
        </w:rPr>
      </w:pPr>
      <w:r w:rsidRPr="00D605CA">
        <w:rPr>
          <w:sz w:val="16"/>
          <w:lang w:val="es-ES_tradnl"/>
        </w:rPr>
        <w:t>Jordania</w:t>
      </w:r>
      <w:r w:rsidRPr="00D605CA">
        <w:rPr>
          <w:sz w:val="16"/>
          <w:vertAlign w:val="superscript"/>
          <w:lang w:val="es-ES_tradnl"/>
        </w:rPr>
        <w:t>2</w:t>
      </w:r>
    </w:p>
    <w:p w14:paraId="462C037A" w14:textId="77777777" w:rsidR="00C703C6" w:rsidRPr="00D605CA" w:rsidRDefault="00C703C6" w:rsidP="00C703C6">
      <w:pPr>
        <w:spacing w:before="40"/>
        <w:jc w:val="left"/>
        <w:rPr>
          <w:rFonts w:cs="Arial"/>
          <w:sz w:val="16"/>
          <w:szCs w:val="16"/>
          <w:lang w:val="es-ES_tradnl"/>
        </w:rPr>
      </w:pPr>
      <w:r w:rsidRPr="00D605CA">
        <w:rPr>
          <w:sz w:val="16"/>
          <w:lang w:val="es-ES_tradnl"/>
        </w:rPr>
        <w:t>Kenya</w:t>
      </w:r>
      <w:r w:rsidRPr="00D605CA">
        <w:rPr>
          <w:sz w:val="16"/>
          <w:vertAlign w:val="superscript"/>
          <w:lang w:val="es-ES_tradnl"/>
        </w:rPr>
        <w:t>2</w:t>
      </w:r>
    </w:p>
    <w:p w14:paraId="218E344B" w14:textId="77777777" w:rsidR="00C703C6" w:rsidRPr="00D605CA" w:rsidRDefault="00C703C6" w:rsidP="00C703C6">
      <w:pPr>
        <w:spacing w:before="40"/>
        <w:jc w:val="left"/>
        <w:rPr>
          <w:rFonts w:cs="Arial"/>
          <w:sz w:val="16"/>
          <w:szCs w:val="16"/>
          <w:lang w:val="es-ES_tradnl"/>
        </w:rPr>
      </w:pPr>
      <w:r w:rsidRPr="00D605CA">
        <w:rPr>
          <w:sz w:val="16"/>
          <w:lang w:val="es-ES_tradnl"/>
        </w:rPr>
        <w:t>Kirguistán</w:t>
      </w:r>
      <w:r w:rsidRPr="00D605CA">
        <w:rPr>
          <w:sz w:val="16"/>
          <w:vertAlign w:val="superscript"/>
          <w:lang w:val="es-ES_tradnl"/>
        </w:rPr>
        <w:t>2</w:t>
      </w:r>
    </w:p>
    <w:p w14:paraId="6778D3F8" w14:textId="77777777" w:rsidR="00C703C6" w:rsidRPr="00D605CA" w:rsidRDefault="00C703C6" w:rsidP="00C703C6">
      <w:pPr>
        <w:spacing w:before="40"/>
        <w:jc w:val="left"/>
        <w:rPr>
          <w:rFonts w:cs="Arial"/>
          <w:sz w:val="16"/>
          <w:szCs w:val="16"/>
          <w:lang w:val="es-ES_tradnl"/>
        </w:rPr>
      </w:pPr>
      <w:r w:rsidRPr="00D605CA">
        <w:rPr>
          <w:sz w:val="16"/>
          <w:lang w:val="es-ES_tradnl"/>
        </w:rPr>
        <w:t>Letonia</w:t>
      </w:r>
      <w:r w:rsidRPr="00D605CA">
        <w:rPr>
          <w:sz w:val="16"/>
          <w:vertAlign w:val="superscript"/>
          <w:lang w:val="es-ES_tradnl"/>
        </w:rPr>
        <w:t>2</w:t>
      </w:r>
    </w:p>
    <w:p w14:paraId="2168D02D" w14:textId="77777777" w:rsidR="00C703C6" w:rsidRPr="00D605CA" w:rsidRDefault="00C703C6" w:rsidP="00C703C6">
      <w:pPr>
        <w:spacing w:before="40"/>
        <w:jc w:val="left"/>
        <w:rPr>
          <w:rFonts w:cs="Arial"/>
          <w:sz w:val="16"/>
          <w:szCs w:val="16"/>
          <w:lang w:val="es-ES_tradnl"/>
        </w:rPr>
      </w:pPr>
      <w:r w:rsidRPr="00D605CA">
        <w:rPr>
          <w:sz w:val="16"/>
          <w:lang w:val="es-ES_tradnl"/>
        </w:rPr>
        <w:t>Lituania</w:t>
      </w:r>
      <w:r w:rsidRPr="00D605CA">
        <w:rPr>
          <w:sz w:val="16"/>
          <w:vertAlign w:val="superscript"/>
          <w:lang w:val="es-ES_tradnl"/>
        </w:rPr>
        <w:t>2</w:t>
      </w:r>
    </w:p>
    <w:p w14:paraId="395A432E" w14:textId="77777777" w:rsidR="00B81EBE" w:rsidRPr="00D605CA" w:rsidRDefault="00B81EBE" w:rsidP="00B81EBE">
      <w:pPr>
        <w:spacing w:before="40"/>
        <w:ind w:left="28" w:hanging="28"/>
        <w:jc w:val="left"/>
        <w:rPr>
          <w:rFonts w:cs="Arial"/>
          <w:sz w:val="16"/>
          <w:szCs w:val="16"/>
          <w:lang w:val="es-ES_tradnl"/>
        </w:rPr>
      </w:pPr>
      <w:r w:rsidRPr="00D605CA">
        <w:rPr>
          <w:sz w:val="16"/>
          <w:lang w:val="es-ES_tradnl"/>
        </w:rPr>
        <w:t>Macedonia del Norte</w:t>
      </w:r>
      <w:r w:rsidRPr="00D605CA">
        <w:rPr>
          <w:sz w:val="16"/>
          <w:vertAlign w:val="superscript"/>
          <w:lang w:val="es-ES_tradnl"/>
        </w:rPr>
        <w:t>2</w:t>
      </w:r>
    </w:p>
    <w:p w14:paraId="0D2B81F9" w14:textId="77777777" w:rsidR="002865F7" w:rsidRPr="00D605CA" w:rsidRDefault="002865F7" w:rsidP="002865F7">
      <w:pPr>
        <w:spacing w:before="40"/>
        <w:jc w:val="left"/>
        <w:rPr>
          <w:rFonts w:cs="Arial"/>
          <w:sz w:val="16"/>
          <w:szCs w:val="16"/>
          <w:lang w:val="es-ES_tradnl"/>
        </w:rPr>
      </w:pPr>
      <w:r w:rsidRPr="00D605CA">
        <w:rPr>
          <w:sz w:val="16"/>
          <w:lang w:val="es-ES_tradnl"/>
        </w:rPr>
        <w:t>Marruecos</w:t>
      </w:r>
      <w:r w:rsidRPr="00D605CA">
        <w:rPr>
          <w:rStyle w:val="FootnoteReference"/>
          <w:sz w:val="16"/>
          <w:lang w:val="es-ES_tradnl"/>
        </w:rPr>
        <w:t>2</w:t>
      </w:r>
    </w:p>
    <w:p w14:paraId="4D070438" w14:textId="77777777" w:rsidR="00C703C6" w:rsidRPr="00D605CA" w:rsidRDefault="00C703C6" w:rsidP="00C703C6">
      <w:pPr>
        <w:spacing w:before="40"/>
        <w:jc w:val="left"/>
        <w:rPr>
          <w:rFonts w:cs="Arial"/>
          <w:sz w:val="16"/>
          <w:szCs w:val="16"/>
          <w:vertAlign w:val="superscript"/>
          <w:lang w:val="es-ES_tradnl"/>
        </w:rPr>
      </w:pPr>
      <w:r w:rsidRPr="00D605CA">
        <w:rPr>
          <w:sz w:val="16"/>
          <w:lang w:val="es-ES_tradnl"/>
        </w:rPr>
        <w:t>México</w:t>
      </w:r>
      <w:r w:rsidRPr="00D605CA">
        <w:rPr>
          <w:sz w:val="16"/>
          <w:vertAlign w:val="superscript"/>
          <w:lang w:val="es-ES_tradnl"/>
        </w:rPr>
        <w:t>1</w:t>
      </w:r>
    </w:p>
    <w:p w14:paraId="2139C930" w14:textId="77777777" w:rsidR="00C703C6" w:rsidRPr="00D605CA" w:rsidRDefault="00C703C6" w:rsidP="00C703C6">
      <w:pPr>
        <w:spacing w:before="40"/>
        <w:jc w:val="left"/>
        <w:rPr>
          <w:rFonts w:cs="Arial"/>
          <w:sz w:val="16"/>
          <w:szCs w:val="16"/>
          <w:vertAlign w:val="superscript"/>
          <w:lang w:val="es-ES_tradnl"/>
        </w:rPr>
      </w:pPr>
      <w:r w:rsidRPr="00D605CA">
        <w:rPr>
          <w:sz w:val="16"/>
          <w:lang w:val="es-ES_tradnl"/>
        </w:rPr>
        <w:t>Montenegro</w:t>
      </w:r>
      <w:r w:rsidRPr="00D605CA">
        <w:rPr>
          <w:sz w:val="16"/>
          <w:vertAlign w:val="superscript"/>
          <w:lang w:val="es-ES_tradnl"/>
        </w:rPr>
        <w:t>2</w:t>
      </w:r>
    </w:p>
    <w:p w14:paraId="4808024B" w14:textId="77777777" w:rsidR="002865F7" w:rsidRPr="00D605CA" w:rsidRDefault="002865F7" w:rsidP="002865F7">
      <w:pPr>
        <w:spacing w:before="40"/>
        <w:jc w:val="left"/>
        <w:rPr>
          <w:rFonts w:cs="Arial"/>
          <w:sz w:val="16"/>
          <w:szCs w:val="16"/>
          <w:lang w:val="es-ES_tradnl"/>
        </w:rPr>
      </w:pPr>
      <w:r w:rsidRPr="00D605CA">
        <w:rPr>
          <w:sz w:val="16"/>
          <w:lang w:val="es-ES_tradnl"/>
        </w:rPr>
        <w:t>Nicaragua</w:t>
      </w:r>
      <w:r w:rsidRPr="00D605CA">
        <w:rPr>
          <w:sz w:val="16"/>
          <w:vertAlign w:val="superscript"/>
          <w:lang w:val="es-ES_tradnl"/>
        </w:rPr>
        <w:t>1</w:t>
      </w:r>
    </w:p>
    <w:p w14:paraId="6B890E40" w14:textId="1F9EA74E" w:rsidR="00C703C6" w:rsidRPr="00D605CA" w:rsidRDefault="00C703C6" w:rsidP="00C703C6">
      <w:pPr>
        <w:spacing w:before="40"/>
        <w:jc w:val="left"/>
        <w:rPr>
          <w:sz w:val="16"/>
          <w:lang w:val="es-ES_tradnl"/>
        </w:rPr>
      </w:pPr>
      <w:r w:rsidRPr="00D605CA">
        <w:rPr>
          <w:sz w:val="16"/>
          <w:lang w:val="es-ES_tradnl"/>
        </w:rPr>
        <w:t>Noruega</w:t>
      </w:r>
      <w:r w:rsidRPr="00D605CA">
        <w:rPr>
          <w:rStyle w:val="FootnoteReference"/>
          <w:sz w:val="16"/>
          <w:lang w:val="es-ES_tradnl"/>
        </w:rPr>
        <w:t>1</w:t>
      </w:r>
    </w:p>
    <w:p w14:paraId="6CFE0CE5" w14:textId="77777777" w:rsidR="002865F7" w:rsidRPr="00D605CA" w:rsidRDefault="002865F7" w:rsidP="002865F7">
      <w:pPr>
        <w:spacing w:before="40"/>
        <w:jc w:val="left"/>
        <w:rPr>
          <w:rFonts w:cs="Arial"/>
          <w:sz w:val="16"/>
          <w:szCs w:val="16"/>
          <w:lang w:val="es-ES_tradnl"/>
        </w:rPr>
      </w:pPr>
      <w:r w:rsidRPr="00D605CA">
        <w:rPr>
          <w:sz w:val="16"/>
          <w:lang w:val="es-ES_tradnl"/>
        </w:rPr>
        <w:t>Nueva Zelandia</w:t>
      </w:r>
      <w:r w:rsidRPr="00D605CA">
        <w:rPr>
          <w:rStyle w:val="FootnoteReference"/>
          <w:sz w:val="16"/>
          <w:lang w:val="es-ES_tradnl"/>
        </w:rPr>
        <w:t>1</w:t>
      </w:r>
    </w:p>
    <w:p w14:paraId="6941AB72" w14:textId="77777777" w:rsidR="002865F7" w:rsidRPr="00D605CA" w:rsidRDefault="002865F7" w:rsidP="002865F7">
      <w:pPr>
        <w:keepNext/>
        <w:spacing w:before="40"/>
        <w:jc w:val="left"/>
        <w:rPr>
          <w:rFonts w:cs="Arial"/>
          <w:sz w:val="16"/>
          <w:szCs w:val="16"/>
          <w:lang w:val="es-ES_tradnl"/>
        </w:rPr>
      </w:pPr>
      <w:r w:rsidRPr="00D605CA">
        <w:rPr>
          <w:sz w:val="16"/>
          <w:lang w:val="es-ES_tradnl"/>
        </w:rPr>
        <w:t>Omán</w:t>
      </w:r>
      <w:r w:rsidRPr="00D605CA">
        <w:rPr>
          <w:sz w:val="16"/>
          <w:vertAlign w:val="superscript"/>
          <w:lang w:val="es-ES_tradnl"/>
        </w:rPr>
        <w:t>2</w:t>
      </w:r>
    </w:p>
    <w:p w14:paraId="24851050" w14:textId="77777777" w:rsidR="002865F7" w:rsidRPr="00D605CA" w:rsidRDefault="002865F7" w:rsidP="00C703C6">
      <w:pPr>
        <w:spacing w:before="40"/>
        <w:jc w:val="left"/>
        <w:rPr>
          <w:rFonts w:cs="Arial"/>
          <w:sz w:val="16"/>
          <w:szCs w:val="16"/>
          <w:lang w:val="es-ES_tradnl"/>
        </w:rPr>
      </w:pPr>
    </w:p>
    <w:p w14:paraId="75B98F92" w14:textId="175B10CE" w:rsidR="00B81EBE" w:rsidRPr="00D605CA" w:rsidRDefault="00C703C6" w:rsidP="002865F7">
      <w:pPr>
        <w:spacing w:before="40"/>
        <w:jc w:val="left"/>
        <w:rPr>
          <w:rFonts w:cs="Arial"/>
          <w:sz w:val="16"/>
          <w:szCs w:val="16"/>
          <w:lang w:val="es-ES_tradnl"/>
        </w:rPr>
      </w:pPr>
      <w:r w:rsidRPr="00D605CA">
        <w:rPr>
          <w:lang w:val="es-ES_tradnl"/>
        </w:rPr>
        <w:br w:type="column"/>
      </w:r>
      <w:r w:rsidR="00B81EBE" w:rsidRPr="00D605CA">
        <w:rPr>
          <w:sz w:val="16"/>
          <w:lang w:val="es-ES_tradnl"/>
        </w:rPr>
        <w:t>Organización Africana de la Propiedad Intelectual</w:t>
      </w:r>
    </w:p>
    <w:p w14:paraId="70AC0AB6" w14:textId="77777777" w:rsidR="002865F7" w:rsidRPr="00D605CA" w:rsidRDefault="002865F7" w:rsidP="002865F7">
      <w:pPr>
        <w:spacing w:before="40"/>
        <w:jc w:val="left"/>
        <w:rPr>
          <w:rFonts w:cs="Arial"/>
          <w:sz w:val="16"/>
          <w:szCs w:val="16"/>
          <w:lang w:val="es-ES_tradnl"/>
        </w:rPr>
      </w:pPr>
      <w:r w:rsidRPr="00D605CA">
        <w:rPr>
          <w:sz w:val="16"/>
          <w:lang w:val="es-ES_tradnl"/>
        </w:rPr>
        <w:t>Países Bajos</w:t>
      </w:r>
      <w:r w:rsidRPr="00D605CA">
        <w:rPr>
          <w:sz w:val="16"/>
          <w:vertAlign w:val="superscript"/>
          <w:lang w:val="es-ES_tradnl"/>
        </w:rPr>
        <w:t>2</w:t>
      </w:r>
    </w:p>
    <w:p w14:paraId="5C6A0FFD" w14:textId="77777777" w:rsidR="00C703C6" w:rsidRPr="00D605CA" w:rsidRDefault="00C703C6" w:rsidP="00C703C6">
      <w:pPr>
        <w:keepNext/>
        <w:spacing w:before="40"/>
        <w:jc w:val="left"/>
        <w:rPr>
          <w:rFonts w:cs="Arial"/>
          <w:sz w:val="16"/>
          <w:szCs w:val="16"/>
          <w:vertAlign w:val="superscript"/>
          <w:lang w:val="es-ES_tradnl"/>
        </w:rPr>
      </w:pPr>
      <w:r w:rsidRPr="00D605CA">
        <w:rPr>
          <w:sz w:val="16"/>
          <w:lang w:val="es-ES_tradnl"/>
        </w:rPr>
        <w:t>Panamá</w:t>
      </w:r>
      <w:r w:rsidRPr="00D605CA">
        <w:rPr>
          <w:sz w:val="16"/>
          <w:vertAlign w:val="superscript"/>
          <w:lang w:val="es-ES_tradnl"/>
        </w:rPr>
        <w:t>2</w:t>
      </w:r>
    </w:p>
    <w:p w14:paraId="6BF45372" w14:textId="77777777" w:rsidR="00C703C6" w:rsidRPr="00D605CA" w:rsidRDefault="00C703C6" w:rsidP="00C703C6">
      <w:pPr>
        <w:spacing w:before="40"/>
        <w:jc w:val="left"/>
        <w:rPr>
          <w:rFonts w:cs="Arial"/>
          <w:sz w:val="16"/>
          <w:szCs w:val="16"/>
          <w:lang w:val="es-ES_tradnl"/>
        </w:rPr>
      </w:pPr>
      <w:r w:rsidRPr="00D605CA">
        <w:rPr>
          <w:sz w:val="16"/>
          <w:lang w:val="es-ES_tradnl"/>
        </w:rPr>
        <w:t>Paraguay</w:t>
      </w:r>
      <w:r w:rsidRPr="00D605CA">
        <w:rPr>
          <w:sz w:val="16"/>
          <w:vertAlign w:val="superscript"/>
          <w:lang w:val="es-ES_tradnl"/>
        </w:rPr>
        <w:t>1</w:t>
      </w:r>
    </w:p>
    <w:p w14:paraId="173223E5" w14:textId="77777777" w:rsidR="00C703C6" w:rsidRPr="00D605CA" w:rsidRDefault="00C703C6" w:rsidP="00C703C6">
      <w:pPr>
        <w:spacing w:before="40"/>
        <w:jc w:val="left"/>
        <w:rPr>
          <w:rFonts w:cs="Arial"/>
          <w:sz w:val="16"/>
          <w:szCs w:val="16"/>
          <w:lang w:val="es-ES_tradnl"/>
        </w:rPr>
      </w:pPr>
      <w:r w:rsidRPr="00D605CA">
        <w:rPr>
          <w:sz w:val="16"/>
          <w:lang w:val="es-ES_tradnl"/>
        </w:rPr>
        <w:t>Perú</w:t>
      </w:r>
      <w:r w:rsidRPr="00D605CA">
        <w:rPr>
          <w:sz w:val="16"/>
          <w:vertAlign w:val="superscript"/>
          <w:lang w:val="es-ES_tradnl"/>
        </w:rPr>
        <w:t>2</w:t>
      </w:r>
    </w:p>
    <w:p w14:paraId="7997B5D2" w14:textId="77777777" w:rsidR="00C703C6" w:rsidRPr="00D605CA" w:rsidRDefault="00C703C6" w:rsidP="00C703C6">
      <w:pPr>
        <w:pStyle w:val="BodyTextKeep"/>
        <w:keepNext w:val="0"/>
        <w:spacing w:before="40" w:after="0"/>
        <w:rPr>
          <w:rFonts w:ascii="Arial" w:hAnsi="Arial" w:cs="Arial"/>
          <w:sz w:val="16"/>
          <w:szCs w:val="16"/>
          <w:vertAlign w:val="superscript"/>
          <w:lang w:val="es-ES_tradnl"/>
        </w:rPr>
      </w:pPr>
      <w:r w:rsidRPr="00D605CA">
        <w:rPr>
          <w:rFonts w:ascii="Arial" w:hAnsi="Arial"/>
          <w:sz w:val="16"/>
          <w:lang w:val="es-ES_tradnl"/>
        </w:rPr>
        <w:t>Polonia</w:t>
      </w:r>
      <w:r w:rsidRPr="00D605CA">
        <w:rPr>
          <w:rStyle w:val="FootnoteReference"/>
          <w:sz w:val="16"/>
          <w:lang w:val="es-ES_tradnl"/>
        </w:rPr>
        <w:t>2</w:t>
      </w:r>
    </w:p>
    <w:p w14:paraId="4C272AE1" w14:textId="77777777" w:rsidR="00C703C6" w:rsidRPr="00D605CA" w:rsidRDefault="00C703C6" w:rsidP="00C703C6">
      <w:pPr>
        <w:pStyle w:val="BodyTextKeep"/>
        <w:keepNext w:val="0"/>
        <w:spacing w:before="40" w:after="0"/>
        <w:rPr>
          <w:rFonts w:ascii="Arial" w:hAnsi="Arial" w:cs="Arial"/>
          <w:sz w:val="16"/>
          <w:szCs w:val="16"/>
          <w:vertAlign w:val="superscript"/>
          <w:lang w:val="es-ES_tradnl"/>
        </w:rPr>
      </w:pPr>
      <w:r w:rsidRPr="00D605CA">
        <w:rPr>
          <w:rFonts w:ascii="Arial" w:hAnsi="Arial"/>
          <w:sz w:val="16"/>
          <w:lang w:val="es-ES_tradnl"/>
        </w:rPr>
        <w:t>Portugal</w:t>
      </w:r>
      <w:r w:rsidRPr="00D605CA">
        <w:rPr>
          <w:rFonts w:ascii="Arial" w:hAnsi="Arial"/>
          <w:sz w:val="16"/>
          <w:vertAlign w:val="superscript"/>
          <w:lang w:val="es-ES_tradnl"/>
        </w:rPr>
        <w:t>1</w:t>
      </w:r>
    </w:p>
    <w:p w14:paraId="2BC0F3F8" w14:textId="77777777" w:rsidR="002865F7" w:rsidRPr="00D605CA" w:rsidRDefault="002865F7" w:rsidP="002865F7">
      <w:pPr>
        <w:spacing w:before="40"/>
        <w:jc w:val="left"/>
        <w:rPr>
          <w:rFonts w:cs="Arial"/>
          <w:sz w:val="16"/>
          <w:szCs w:val="16"/>
          <w:lang w:val="es-ES_tradnl"/>
        </w:rPr>
      </w:pPr>
      <w:r w:rsidRPr="00D605CA">
        <w:rPr>
          <w:sz w:val="16"/>
          <w:lang w:val="es-ES_tradnl"/>
        </w:rPr>
        <w:t>Reino Unido</w:t>
      </w:r>
      <w:r w:rsidRPr="00D605CA">
        <w:rPr>
          <w:sz w:val="16"/>
          <w:vertAlign w:val="superscript"/>
          <w:lang w:val="es-ES_tradnl"/>
        </w:rPr>
        <w:t>2</w:t>
      </w:r>
    </w:p>
    <w:p w14:paraId="36D91428" w14:textId="77777777" w:rsidR="00B81EBE" w:rsidRPr="00D605CA" w:rsidRDefault="00B81EBE" w:rsidP="00B81EBE">
      <w:pPr>
        <w:spacing w:before="40"/>
        <w:jc w:val="left"/>
        <w:rPr>
          <w:rFonts w:cs="Arial"/>
          <w:sz w:val="16"/>
          <w:szCs w:val="16"/>
          <w:lang w:val="es-ES_tradnl"/>
        </w:rPr>
      </w:pPr>
      <w:r w:rsidRPr="00D605CA">
        <w:rPr>
          <w:sz w:val="16"/>
          <w:lang w:val="es-ES_tradnl"/>
        </w:rPr>
        <w:t>República Checa</w:t>
      </w:r>
      <w:r w:rsidRPr="00D605CA">
        <w:rPr>
          <w:sz w:val="16"/>
          <w:vertAlign w:val="superscript"/>
          <w:lang w:val="es-ES_tradnl"/>
        </w:rPr>
        <w:t>2</w:t>
      </w:r>
    </w:p>
    <w:p w14:paraId="15A4E1AB" w14:textId="77777777" w:rsidR="00C703C6" w:rsidRPr="00D605CA" w:rsidRDefault="00C703C6" w:rsidP="00C703C6">
      <w:pPr>
        <w:pStyle w:val="BodyTextKeep"/>
        <w:keepNext w:val="0"/>
        <w:spacing w:before="40" w:after="0"/>
        <w:rPr>
          <w:rFonts w:ascii="Arial" w:hAnsi="Arial" w:cs="Arial"/>
          <w:sz w:val="16"/>
          <w:szCs w:val="16"/>
          <w:vertAlign w:val="superscript"/>
          <w:lang w:val="es-ES_tradnl"/>
        </w:rPr>
      </w:pPr>
      <w:r w:rsidRPr="00D605CA">
        <w:rPr>
          <w:rFonts w:ascii="Arial" w:hAnsi="Arial"/>
          <w:sz w:val="16"/>
          <w:lang w:val="es-ES_tradnl"/>
        </w:rPr>
        <w:t>República de Corea</w:t>
      </w:r>
      <w:r w:rsidRPr="00D605CA">
        <w:rPr>
          <w:rFonts w:ascii="Arial" w:hAnsi="Arial"/>
          <w:sz w:val="16"/>
          <w:vertAlign w:val="superscript"/>
          <w:lang w:val="es-ES_tradnl"/>
        </w:rPr>
        <w:t>2</w:t>
      </w:r>
    </w:p>
    <w:p w14:paraId="71720E1F" w14:textId="77777777" w:rsidR="00C703C6" w:rsidRPr="00D605CA" w:rsidRDefault="00C703C6" w:rsidP="00C703C6">
      <w:pPr>
        <w:pStyle w:val="BodyTextKeep"/>
        <w:keepNext w:val="0"/>
        <w:spacing w:before="40" w:after="0"/>
        <w:rPr>
          <w:rFonts w:ascii="Arial" w:hAnsi="Arial" w:cs="Arial"/>
          <w:sz w:val="16"/>
          <w:szCs w:val="16"/>
          <w:vertAlign w:val="superscript"/>
          <w:lang w:val="es-ES_tradnl"/>
        </w:rPr>
      </w:pPr>
      <w:r w:rsidRPr="00D605CA">
        <w:rPr>
          <w:rFonts w:ascii="Arial" w:hAnsi="Arial"/>
          <w:sz w:val="16"/>
          <w:lang w:val="es-ES_tradnl"/>
        </w:rPr>
        <w:t>República de Moldova</w:t>
      </w:r>
      <w:r w:rsidRPr="00D605CA">
        <w:rPr>
          <w:rFonts w:ascii="Arial" w:hAnsi="Arial"/>
          <w:sz w:val="16"/>
          <w:vertAlign w:val="superscript"/>
          <w:lang w:val="es-ES_tradnl"/>
        </w:rPr>
        <w:t>2</w:t>
      </w:r>
    </w:p>
    <w:p w14:paraId="269FDD0B" w14:textId="77777777" w:rsidR="002865F7" w:rsidRPr="00D605CA" w:rsidRDefault="002865F7" w:rsidP="002865F7">
      <w:pPr>
        <w:spacing w:before="40"/>
        <w:jc w:val="left"/>
        <w:rPr>
          <w:rFonts w:cs="Arial"/>
          <w:sz w:val="16"/>
          <w:szCs w:val="16"/>
          <w:lang w:val="es-ES_tradnl"/>
        </w:rPr>
      </w:pPr>
      <w:r w:rsidRPr="00D605CA">
        <w:rPr>
          <w:sz w:val="16"/>
          <w:lang w:val="es-ES_tradnl"/>
        </w:rPr>
        <w:t>República Dominicana</w:t>
      </w:r>
      <w:r w:rsidRPr="00D605CA">
        <w:rPr>
          <w:sz w:val="16"/>
          <w:vertAlign w:val="superscript"/>
          <w:lang w:val="es-ES_tradnl"/>
        </w:rPr>
        <w:t>2</w:t>
      </w:r>
    </w:p>
    <w:p w14:paraId="55E0EF02" w14:textId="77777777" w:rsidR="002865F7" w:rsidRPr="00D605CA" w:rsidRDefault="002865F7" w:rsidP="002865F7">
      <w:pPr>
        <w:spacing w:before="40"/>
        <w:ind w:left="28" w:hanging="28"/>
        <w:jc w:val="left"/>
        <w:rPr>
          <w:rFonts w:cs="Arial"/>
          <w:sz w:val="16"/>
          <w:szCs w:val="16"/>
          <w:lang w:val="es-ES_tradnl"/>
        </w:rPr>
      </w:pPr>
      <w:r w:rsidRPr="00D605CA">
        <w:rPr>
          <w:sz w:val="16"/>
          <w:lang w:val="es-ES_tradnl"/>
        </w:rPr>
        <w:t>República Unida de Tanzanía</w:t>
      </w:r>
      <w:r w:rsidRPr="00D605CA">
        <w:rPr>
          <w:sz w:val="16"/>
          <w:vertAlign w:val="superscript"/>
          <w:lang w:val="es-ES_tradnl"/>
        </w:rPr>
        <w:t>2</w:t>
      </w:r>
    </w:p>
    <w:p w14:paraId="3F94B386" w14:textId="77777777" w:rsidR="00C703C6" w:rsidRPr="00D605CA" w:rsidRDefault="00C703C6" w:rsidP="00C703C6">
      <w:pPr>
        <w:pStyle w:val="BodyTextKeep"/>
        <w:keepNext w:val="0"/>
        <w:spacing w:before="40" w:after="0"/>
        <w:rPr>
          <w:rFonts w:ascii="Arial" w:hAnsi="Arial" w:cs="Arial"/>
          <w:sz w:val="16"/>
          <w:szCs w:val="16"/>
          <w:vertAlign w:val="superscript"/>
          <w:lang w:val="es-ES_tradnl"/>
        </w:rPr>
      </w:pPr>
      <w:r w:rsidRPr="00D605CA">
        <w:rPr>
          <w:rFonts w:ascii="Arial" w:hAnsi="Arial"/>
          <w:sz w:val="16"/>
          <w:lang w:val="es-ES_tradnl"/>
        </w:rPr>
        <w:t>Rumania</w:t>
      </w:r>
      <w:r w:rsidRPr="00D605CA">
        <w:rPr>
          <w:rFonts w:ascii="Arial" w:hAnsi="Arial"/>
          <w:sz w:val="16"/>
          <w:vertAlign w:val="superscript"/>
          <w:lang w:val="es-ES_tradnl"/>
        </w:rPr>
        <w:t>2</w:t>
      </w:r>
    </w:p>
    <w:p w14:paraId="17A69FC5" w14:textId="77777777" w:rsidR="00C703C6" w:rsidRPr="00D605CA" w:rsidRDefault="00C703C6" w:rsidP="00C703C6">
      <w:pPr>
        <w:pStyle w:val="BodyTextKeep"/>
        <w:keepNext w:val="0"/>
        <w:spacing w:before="40" w:after="0"/>
        <w:rPr>
          <w:rFonts w:ascii="Arial" w:hAnsi="Arial" w:cs="Arial"/>
          <w:sz w:val="16"/>
          <w:szCs w:val="16"/>
          <w:lang w:val="es-ES_tradnl"/>
        </w:rPr>
      </w:pPr>
      <w:r w:rsidRPr="00D605CA">
        <w:rPr>
          <w:rFonts w:ascii="Arial" w:hAnsi="Arial"/>
          <w:sz w:val="16"/>
          <w:lang w:val="es-ES_tradnl"/>
        </w:rPr>
        <w:t>Serbia</w:t>
      </w:r>
      <w:r w:rsidRPr="00D605CA">
        <w:rPr>
          <w:rFonts w:ascii="Arial" w:hAnsi="Arial"/>
          <w:sz w:val="16"/>
          <w:vertAlign w:val="superscript"/>
          <w:lang w:val="es-ES_tradnl"/>
        </w:rPr>
        <w:t>2</w:t>
      </w:r>
    </w:p>
    <w:p w14:paraId="29CCF1C4" w14:textId="77777777" w:rsidR="002865F7" w:rsidRPr="00D605CA" w:rsidRDefault="00C703C6" w:rsidP="002865F7">
      <w:pPr>
        <w:pStyle w:val="BodyTextKeep"/>
        <w:keepNext w:val="0"/>
        <w:spacing w:before="40" w:after="0"/>
        <w:rPr>
          <w:rFonts w:ascii="Arial" w:hAnsi="Arial" w:cs="Arial"/>
          <w:sz w:val="16"/>
          <w:szCs w:val="16"/>
          <w:lang w:val="es-ES_tradnl"/>
        </w:rPr>
      </w:pPr>
      <w:r w:rsidRPr="00D605CA">
        <w:rPr>
          <w:lang w:val="es-ES_tradnl"/>
        </w:rPr>
        <w:br w:type="column"/>
      </w:r>
      <w:r w:rsidR="002865F7" w:rsidRPr="00D605CA">
        <w:rPr>
          <w:rFonts w:ascii="Arial" w:hAnsi="Arial"/>
          <w:sz w:val="16"/>
          <w:lang w:val="es-ES_tradnl"/>
        </w:rPr>
        <w:t>Singapur</w:t>
      </w:r>
      <w:r w:rsidR="002865F7" w:rsidRPr="00D605CA">
        <w:rPr>
          <w:rFonts w:ascii="Arial" w:hAnsi="Arial"/>
          <w:sz w:val="16"/>
          <w:vertAlign w:val="superscript"/>
          <w:lang w:val="es-ES_tradnl"/>
        </w:rPr>
        <w:t>2</w:t>
      </w:r>
    </w:p>
    <w:p w14:paraId="78779A19" w14:textId="3663B376" w:rsidR="002865F7" w:rsidRPr="00D605CA" w:rsidRDefault="002865F7" w:rsidP="002865F7">
      <w:pPr>
        <w:spacing w:before="40"/>
        <w:jc w:val="left"/>
        <w:rPr>
          <w:rFonts w:cs="Arial"/>
          <w:sz w:val="16"/>
          <w:szCs w:val="16"/>
          <w:lang w:val="es-ES_tradnl"/>
        </w:rPr>
      </w:pPr>
      <w:r w:rsidRPr="00D605CA">
        <w:rPr>
          <w:sz w:val="16"/>
          <w:lang w:val="es-ES_tradnl"/>
        </w:rPr>
        <w:t>Sudáfrica</w:t>
      </w:r>
      <w:r w:rsidRPr="00D605CA">
        <w:rPr>
          <w:rStyle w:val="FootnoteReference"/>
          <w:sz w:val="16"/>
          <w:lang w:val="es-ES_tradnl"/>
        </w:rPr>
        <w:t>1</w:t>
      </w:r>
    </w:p>
    <w:p w14:paraId="2797A2EA" w14:textId="1F5F9723" w:rsidR="00C703C6" w:rsidRPr="00D605CA" w:rsidRDefault="00C703C6" w:rsidP="00C703C6">
      <w:pPr>
        <w:pStyle w:val="BodyTextKeep"/>
        <w:keepNext w:val="0"/>
        <w:spacing w:before="40" w:after="0"/>
        <w:rPr>
          <w:rFonts w:ascii="Arial" w:hAnsi="Arial" w:cs="Arial"/>
          <w:sz w:val="16"/>
          <w:szCs w:val="16"/>
          <w:lang w:val="es-ES_tradnl"/>
        </w:rPr>
      </w:pPr>
      <w:r w:rsidRPr="00D605CA">
        <w:rPr>
          <w:rFonts w:ascii="Arial" w:hAnsi="Arial"/>
          <w:sz w:val="16"/>
          <w:lang w:val="es-ES_tradnl"/>
        </w:rPr>
        <w:t>Suecia</w:t>
      </w:r>
      <w:r w:rsidRPr="00D605CA">
        <w:rPr>
          <w:rFonts w:ascii="Arial" w:hAnsi="Arial"/>
          <w:sz w:val="16"/>
          <w:vertAlign w:val="superscript"/>
          <w:lang w:val="es-ES_tradnl"/>
        </w:rPr>
        <w:t>2</w:t>
      </w:r>
    </w:p>
    <w:p w14:paraId="7F51C01F" w14:textId="77777777" w:rsidR="00C703C6" w:rsidRPr="00D605CA" w:rsidRDefault="00C703C6" w:rsidP="00C703C6">
      <w:pPr>
        <w:spacing w:before="40"/>
        <w:jc w:val="left"/>
        <w:rPr>
          <w:rFonts w:cs="Arial"/>
          <w:sz w:val="16"/>
          <w:szCs w:val="16"/>
          <w:lang w:val="es-ES_tradnl"/>
        </w:rPr>
      </w:pPr>
      <w:r w:rsidRPr="00D605CA">
        <w:rPr>
          <w:sz w:val="16"/>
          <w:lang w:val="es-ES_tradnl"/>
        </w:rPr>
        <w:t>Suiza</w:t>
      </w:r>
      <w:r w:rsidRPr="00D605CA">
        <w:rPr>
          <w:sz w:val="16"/>
          <w:vertAlign w:val="superscript"/>
          <w:lang w:val="es-ES_tradnl"/>
        </w:rPr>
        <w:t>2</w:t>
      </w:r>
    </w:p>
    <w:p w14:paraId="7E4472A6" w14:textId="77777777" w:rsidR="00C703C6" w:rsidRPr="00D605CA" w:rsidRDefault="00C703C6" w:rsidP="00C703C6">
      <w:pPr>
        <w:spacing w:before="40"/>
        <w:jc w:val="left"/>
        <w:rPr>
          <w:rFonts w:cs="Arial"/>
          <w:sz w:val="16"/>
          <w:szCs w:val="16"/>
          <w:lang w:val="es-ES_tradnl"/>
        </w:rPr>
      </w:pPr>
      <w:r w:rsidRPr="00D605CA">
        <w:rPr>
          <w:sz w:val="16"/>
          <w:lang w:val="es-ES_tradnl"/>
        </w:rPr>
        <w:t>Trinidad y Tabago</w:t>
      </w:r>
      <w:r w:rsidRPr="00D605CA">
        <w:rPr>
          <w:sz w:val="16"/>
          <w:vertAlign w:val="superscript"/>
          <w:lang w:val="es-ES_tradnl"/>
        </w:rPr>
        <w:t>1</w:t>
      </w:r>
    </w:p>
    <w:p w14:paraId="22EF4138" w14:textId="77777777" w:rsidR="00C703C6" w:rsidRPr="00D605CA" w:rsidRDefault="00C703C6" w:rsidP="00C703C6">
      <w:pPr>
        <w:spacing w:before="40"/>
        <w:jc w:val="left"/>
        <w:rPr>
          <w:rFonts w:cs="Arial"/>
          <w:sz w:val="16"/>
          <w:szCs w:val="16"/>
          <w:lang w:val="es-ES_tradnl"/>
        </w:rPr>
      </w:pPr>
      <w:r w:rsidRPr="00D605CA">
        <w:rPr>
          <w:sz w:val="16"/>
          <w:lang w:val="es-ES_tradnl"/>
        </w:rPr>
        <w:t>Túnez</w:t>
      </w:r>
      <w:r w:rsidRPr="00D605CA">
        <w:rPr>
          <w:sz w:val="16"/>
          <w:vertAlign w:val="superscript"/>
          <w:lang w:val="es-ES_tradnl"/>
        </w:rPr>
        <w:t>2</w:t>
      </w:r>
    </w:p>
    <w:p w14:paraId="4FA5BF02" w14:textId="77777777" w:rsidR="00C703C6" w:rsidRPr="00D605CA" w:rsidRDefault="00C703C6" w:rsidP="00C703C6">
      <w:pPr>
        <w:spacing w:before="40"/>
        <w:jc w:val="left"/>
        <w:rPr>
          <w:rFonts w:cs="Arial"/>
          <w:sz w:val="16"/>
          <w:szCs w:val="16"/>
          <w:lang w:val="es-ES_tradnl"/>
        </w:rPr>
      </w:pPr>
      <w:r w:rsidRPr="00D605CA">
        <w:rPr>
          <w:sz w:val="16"/>
          <w:lang w:val="es-ES_tradnl"/>
        </w:rPr>
        <w:t>Turquía</w:t>
      </w:r>
      <w:r w:rsidRPr="00D605CA">
        <w:rPr>
          <w:sz w:val="16"/>
          <w:vertAlign w:val="superscript"/>
          <w:lang w:val="es-ES_tradnl"/>
        </w:rPr>
        <w:t>2</w:t>
      </w:r>
    </w:p>
    <w:p w14:paraId="249D9C60" w14:textId="77777777" w:rsidR="00C703C6" w:rsidRPr="00D605CA" w:rsidRDefault="00C703C6" w:rsidP="00C703C6">
      <w:pPr>
        <w:spacing w:before="40"/>
        <w:jc w:val="left"/>
        <w:rPr>
          <w:rFonts w:cs="Arial"/>
          <w:sz w:val="16"/>
          <w:szCs w:val="16"/>
          <w:lang w:val="es-ES_tradnl"/>
        </w:rPr>
      </w:pPr>
      <w:r w:rsidRPr="00D605CA">
        <w:rPr>
          <w:sz w:val="16"/>
          <w:lang w:val="es-ES_tradnl"/>
        </w:rPr>
        <w:t>Ucrania</w:t>
      </w:r>
      <w:r w:rsidRPr="00D605CA">
        <w:rPr>
          <w:sz w:val="16"/>
          <w:vertAlign w:val="superscript"/>
          <w:lang w:val="es-ES_tradnl"/>
        </w:rPr>
        <w:t>2</w:t>
      </w:r>
    </w:p>
    <w:p w14:paraId="5660E10C" w14:textId="77777777" w:rsidR="002865F7" w:rsidRPr="00D605CA" w:rsidRDefault="002865F7" w:rsidP="002865F7">
      <w:pPr>
        <w:spacing w:before="40"/>
        <w:jc w:val="left"/>
        <w:rPr>
          <w:rFonts w:cs="Arial"/>
          <w:sz w:val="16"/>
          <w:szCs w:val="16"/>
          <w:vertAlign w:val="superscript"/>
          <w:lang w:val="es-ES_tradnl"/>
        </w:rPr>
      </w:pPr>
      <w:r w:rsidRPr="00D605CA">
        <w:rPr>
          <w:sz w:val="16"/>
          <w:lang w:val="es-ES_tradnl"/>
        </w:rPr>
        <w:t>Unión Europea</w:t>
      </w:r>
      <w:r w:rsidRPr="00D605CA">
        <w:rPr>
          <w:sz w:val="16"/>
          <w:vertAlign w:val="superscript"/>
          <w:lang w:val="es-ES_tradnl"/>
        </w:rPr>
        <w:t>2, 3</w:t>
      </w:r>
    </w:p>
    <w:p w14:paraId="799E1EC4" w14:textId="77777777" w:rsidR="00C703C6" w:rsidRPr="00D605CA" w:rsidRDefault="00C703C6" w:rsidP="00C703C6">
      <w:pPr>
        <w:spacing w:before="40"/>
        <w:jc w:val="left"/>
        <w:rPr>
          <w:rFonts w:cs="Arial"/>
          <w:sz w:val="16"/>
          <w:szCs w:val="16"/>
          <w:lang w:val="es-ES_tradnl"/>
        </w:rPr>
      </w:pPr>
      <w:r w:rsidRPr="00D605CA">
        <w:rPr>
          <w:sz w:val="16"/>
          <w:lang w:val="es-ES_tradnl"/>
        </w:rPr>
        <w:t>Uruguay</w:t>
      </w:r>
      <w:r w:rsidRPr="00D605CA">
        <w:rPr>
          <w:sz w:val="16"/>
          <w:vertAlign w:val="superscript"/>
          <w:lang w:val="es-ES_tradnl"/>
        </w:rPr>
        <w:t>1</w:t>
      </w:r>
    </w:p>
    <w:p w14:paraId="420F45A1" w14:textId="77777777" w:rsidR="00C703C6" w:rsidRPr="00D605CA" w:rsidRDefault="00C703C6" w:rsidP="00C703C6">
      <w:pPr>
        <w:spacing w:before="40"/>
        <w:jc w:val="left"/>
        <w:rPr>
          <w:rFonts w:cs="Arial"/>
          <w:sz w:val="16"/>
          <w:szCs w:val="16"/>
          <w:lang w:val="es-ES_tradnl"/>
        </w:rPr>
      </w:pPr>
      <w:r w:rsidRPr="00D605CA">
        <w:rPr>
          <w:sz w:val="16"/>
          <w:lang w:val="es-ES_tradnl"/>
        </w:rPr>
        <w:t>Uzbekistán</w:t>
      </w:r>
      <w:r w:rsidRPr="00D605CA">
        <w:rPr>
          <w:sz w:val="16"/>
          <w:vertAlign w:val="superscript"/>
          <w:lang w:val="es-ES_tradnl"/>
        </w:rPr>
        <w:t>2</w:t>
      </w:r>
    </w:p>
    <w:p w14:paraId="5EEF1837" w14:textId="77777777" w:rsidR="00C703C6" w:rsidRPr="00D605CA" w:rsidRDefault="00C703C6" w:rsidP="00C703C6">
      <w:pPr>
        <w:spacing w:before="40"/>
        <w:jc w:val="left"/>
        <w:rPr>
          <w:rFonts w:cs="Arial"/>
          <w:sz w:val="16"/>
          <w:szCs w:val="16"/>
          <w:lang w:val="es-ES_tradnl"/>
        </w:rPr>
      </w:pPr>
      <w:r w:rsidRPr="00D605CA">
        <w:rPr>
          <w:sz w:val="16"/>
          <w:lang w:val="es-ES_tradnl"/>
        </w:rPr>
        <w:t>Viet Nam</w:t>
      </w:r>
      <w:r w:rsidRPr="00D605CA">
        <w:rPr>
          <w:sz w:val="16"/>
          <w:vertAlign w:val="superscript"/>
          <w:lang w:val="es-ES_tradnl"/>
        </w:rPr>
        <w:t>2</w:t>
      </w:r>
    </w:p>
    <w:p w14:paraId="1580D0F2" w14:textId="77777777" w:rsidR="00C703C6" w:rsidRPr="00D605CA" w:rsidRDefault="00C703C6" w:rsidP="00C703C6">
      <w:pPr>
        <w:spacing w:before="40"/>
        <w:jc w:val="left"/>
        <w:rPr>
          <w:rFonts w:cs="Arial"/>
          <w:sz w:val="16"/>
          <w:szCs w:val="16"/>
          <w:lang w:val="es-ES_tradnl"/>
        </w:rPr>
      </w:pPr>
    </w:p>
    <w:p w14:paraId="09DC9B06" w14:textId="77777777" w:rsidR="00C703C6" w:rsidRPr="00D605CA" w:rsidRDefault="00C703C6" w:rsidP="00C703C6">
      <w:pPr>
        <w:spacing w:before="40"/>
        <w:ind w:right="119"/>
        <w:jc w:val="right"/>
        <w:rPr>
          <w:rFonts w:cs="Arial"/>
          <w:sz w:val="16"/>
          <w:szCs w:val="16"/>
          <w:lang w:val="es-ES_tradnl"/>
        </w:rPr>
      </w:pPr>
      <w:r w:rsidRPr="00D605CA">
        <w:rPr>
          <w:sz w:val="16"/>
          <w:lang w:val="es-ES_tradnl"/>
        </w:rPr>
        <w:t>(Total 76)</w:t>
      </w:r>
    </w:p>
    <w:p w14:paraId="6F33F71D" w14:textId="77777777" w:rsidR="00C703C6" w:rsidRPr="00D605CA" w:rsidRDefault="00C703C6" w:rsidP="00C703C6">
      <w:pPr>
        <w:tabs>
          <w:tab w:val="left" w:pos="1560"/>
        </w:tabs>
        <w:spacing w:after="60"/>
        <w:ind w:left="284"/>
        <w:rPr>
          <w:sz w:val="16"/>
          <w:u w:val="single"/>
          <w:lang w:val="es-ES_tradnl"/>
        </w:rPr>
        <w:sectPr w:rsidR="00C703C6" w:rsidRPr="00D605CA" w:rsidSect="00C703C6">
          <w:headerReference w:type="even" r:id="rId20"/>
          <w:headerReference w:type="default" r:id="rId21"/>
          <w:footerReference w:type="even" r:id="rId22"/>
          <w:footerReference w:type="default" r:id="rId23"/>
          <w:headerReference w:type="first" r:id="rId24"/>
          <w:footerReference w:type="first" r:id="rId25"/>
          <w:type w:val="continuous"/>
          <w:pgSz w:w="11907" w:h="16840" w:code="9"/>
          <w:pgMar w:top="340" w:right="708" w:bottom="567" w:left="709" w:header="510" w:footer="284" w:gutter="0"/>
          <w:cols w:num="5" w:space="170"/>
          <w:titlePg/>
          <w:docGrid w:linePitch="272"/>
        </w:sectPr>
      </w:pPr>
    </w:p>
    <w:p w14:paraId="78C815C0" w14:textId="77777777" w:rsidR="00C703C6" w:rsidRPr="00D605CA" w:rsidRDefault="00C703C6" w:rsidP="00C703C6">
      <w:pPr>
        <w:tabs>
          <w:tab w:val="left" w:pos="284"/>
        </w:tabs>
        <w:spacing w:after="60"/>
        <w:ind w:left="84"/>
        <w:rPr>
          <w:rFonts w:cs="Arial"/>
          <w:sz w:val="16"/>
          <w:szCs w:val="16"/>
          <w:lang w:val="es-ES_tradnl"/>
        </w:rPr>
      </w:pPr>
      <w:r w:rsidRPr="00D605CA">
        <w:rPr>
          <w:sz w:val="16"/>
          <w:szCs w:val="16"/>
          <w:vertAlign w:val="superscript"/>
          <w:lang w:val="es-ES_tradnl"/>
        </w:rPr>
        <w:t>1</w:t>
      </w:r>
      <w:r w:rsidRPr="00D605CA">
        <w:rPr>
          <w:sz w:val="16"/>
          <w:szCs w:val="16"/>
          <w:lang w:val="es-ES_tradnl"/>
        </w:rPr>
        <w:tab/>
        <w:t>El Acta de 1978 es la última Acta por la que 17 Estados están vinculados.</w:t>
      </w:r>
    </w:p>
    <w:p w14:paraId="2EF75DE3" w14:textId="77777777" w:rsidR="00C703C6" w:rsidRPr="00D605CA" w:rsidRDefault="00C703C6" w:rsidP="00C703C6">
      <w:pPr>
        <w:tabs>
          <w:tab w:val="left" w:pos="284"/>
        </w:tabs>
        <w:spacing w:after="60"/>
        <w:ind w:left="84"/>
        <w:rPr>
          <w:rFonts w:cs="Arial"/>
          <w:sz w:val="16"/>
          <w:szCs w:val="16"/>
          <w:lang w:val="es-ES_tradnl"/>
        </w:rPr>
      </w:pPr>
      <w:r w:rsidRPr="00D605CA">
        <w:rPr>
          <w:sz w:val="16"/>
          <w:szCs w:val="16"/>
          <w:vertAlign w:val="superscript"/>
          <w:lang w:val="es-ES_tradnl"/>
        </w:rPr>
        <w:t>2</w:t>
      </w:r>
      <w:r w:rsidRPr="00D605CA">
        <w:rPr>
          <w:sz w:val="16"/>
          <w:szCs w:val="16"/>
          <w:lang w:val="es-ES_tradnl"/>
        </w:rPr>
        <w:tab/>
        <w:t>El Acta de 1991 es la última Acta por la que 57 Estados y 2 organizaciones están vinculados.</w:t>
      </w:r>
    </w:p>
    <w:p w14:paraId="62D9A01C" w14:textId="77777777" w:rsidR="00C703C6" w:rsidRPr="00D605CA" w:rsidRDefault="00C703C6" w:rsidP="00C703C6">
      <w:pPr>
        <w:tabs>
          <w:tab w:val="left" w:pos="284"/>
        </w:tabs>
        <w:spacing w:after="60"/>
        <w:ind w:left="284" w:hanging="200"/>
        <w:rPr>
          <w:rFonts w:cs="Arial"/>
          <w:sz w:val="16"/>
          <w:szCs w:val="16"/>
          <w:lang w:val="es-ES_tradnl"/>
        </w:rPr>
      </w:pPr>
      <w:r w:rsidRPr="00D605CA">
        <w:rPr>
          <w:sz w:val="16"/>
          <w:szCs w:val="16"/>
          <w:vertAlign w:val="superscript"/>
          <w:lang w:val="es-ES_tradnl"/>
        </w:rPr>
        <w:t>3</w:t>
      </w:r>
      <w:r w:rsidRPr="00D605CA">
        <w:rPr>
          <w:sz w:val="16"/>
          <w:szCs w:val="16"/>
          <w:lang w:val="es-ES_tradnl"/>
        </w:rPr>
        <w:tab/>
        <w:t>Aplica un sistema de protección de las obtenciones vegetales que cubre el territorio de sus 28 Estados miembros (Alemania, Austria, Bélgica, Bulgaria, Chipre, Croacia, Dinamarca, Eslovaquia, Eslovenia, España, Estonia, Finlandia, Francia, Grecia, Hungría, Irlanda, Italia, Letonia, Lituania, Luxemburgo, Malta, Países Bajos, Polonia, Portugal, Reino Unido, República Checa, Rumania y Suecia).</w:t>
      </w:r>
    </w:p>
    <w:p w14:paraId="51E0396C" w14:textId="77777777" w:rsidR="00C703C6" w:rsidRPr="00D605CA" w:rsidRDefault="00C703C6" w:rsidP="00C703C6">
      <w:pPr>
        <w:tabs>
          <w:tab w:val="left" w:pos="284"/>
        </w:tabs>
        <w:spacing w:after="60"/>
        <w:ind w:left="284" w:hanging="200"/>
        <w:rPr>
          <w:rFonts w:cs="Arial"/>
          <w:i/>
          <w:sz w:val="16"/>
          <w:szCs w:val="16"/>
          <w:lang w:val="es-ES_tradnl"/>
        </w:rPr>
      </w:pPr>
      <w:r w:rsidRPr="00D605CA">
        <w:rPr>
          <w:sz w:val="16"/>
          <w:szCs w:val="16"/>
          <w:vertAlign w:val="superscript"/>
          <w:lang w:val="es-ES_tradnl"/>
        </w:rPr>
        <w:t>4</w:t>
      </w:r>
      <w:r w:rsidRPr="00D605CA">
        <w:rPr>
          <w:sz w:val="16"/>
          <w:szCs w:val="16"/>
          <w:lang w:val="es-ES_tradnl"/>
        </w:rPr>
        <w:tab/>
        <w:t>Aplica un sistema de protección de las obtenciones vegetales que cubre el territorio de sus 17 Estados miembros (Benin, Burkina Faso, Camerún, Chad, Comoras, Congo, Côte d’Ivoire, Gabón, Guinea, Guinea-Bissau, Guinea Ecuatorial, Malí, Mauritania, Níger, República Centroafricana, Senegal y Togo).</w:t>
      </w:r>
    </w:p>
    <w:p w14:paraId="2207C99D" w14:textId="77777777" w:rsidR="00C703C6" w:rsidRPr="00D605CA" w:rsidRDefault="00C703C6" w:rsidP="00C703C6">
      <w:pPr>
        <w:pStyle w:val="BodyText3"/>
        <w:tabs>
          <w:tab w:val="left" w:pos="284"/>
        </w:tabs>
        <w:spacing w:after="0"/>
        <w:jc w:val="both"/>
        <w:rPr>
          <w:rFonts w:ascii="Arial" w:hAnsi="Arial" w:cs="Arial"/>
          <w:sz w:val="18"/>
          <w:szCs w:val="20"/>
          <w:lang w:val="es-ES_tradnl"/>
        </w:rPr>
      </w:pPr>
    </w:p>
    <w:p w14:paraId="1FCE5CA9" w14:textId="77777777" w:rsidR="00C703C6" w:rsidRPr="00D605CA" w:rsidRDefault="00C703C6" w:rsidP="00C703C6">
      <w:pPr>
        <w:tabs>
          <w:tab w:val="left" w:pos="0"/>
        </w:tabs>
        <w:jc w:val="center"/>
        <w:rPr>
          <w:rFonts w:cs="Arial"/>
          <w:b/>
          <w:spacing w:val="-2"/>
          <w:szCs w:val="18"/>
          <w:lang w:val="es-ES_tradnl"/>
        </w:rPr>
      </w:pPr>
      <w:r w:rsidRPr="00D605CA">
        <w:rPr>
          <w:b/>
          <w:spacing w:val="-2"/>
          <w:szCs w:val="18"/>
          <w:lang w:val="es-ES_tradnl"/>
        </w:rPr>
        <w:lastRenderedPageBreak/>
        <w:t>Estados y organizaciones intergubernamentales que han iniciado el procedimiento</w:t>
      </w:r>
      <w:r w:rsidRPr="00D605CA">
        <w:rPr>
          <w:rFonts w:cs="Arial"/>
          <w:b/>
          <w:spacing w:val="-2"/>
          <w:szCs w:val="18"/>
          <w:lang w:val="es-ES_tradnl"/>
        </w:rPr>
        <w:br/>
      </w:r>
      <w:r w:rsidRPr="00D605CA">
        <w:rPr>
          <w:b/>
          <w:spacing w:val="-2"/>
          <w:szCs w:val="18"/>
          <w:lang w:val="es-ES_tradnl"/>
        </w:rPr>
        <w:t>de adhesión al Convenio de la UPOV</w:t>
      </w:r>
    </w:p>
    <w:p w14:paraId="4AC583F4" w14:textId="77777777" w:rsidR="00C703C6" w:rsidRPr="00D605CA" w:rsidRDefault="00C703C6" w:rsidP="00C703C6">
      <w:pPr>
        <w:pStyle w:val="BodyText3"/>
        <w:tabs>
          <w:tab w:val="left" w:pos="284"/>
        </w:tabs>
        <w:spacing w:after="0"/>
        <w:jc w:val="both"/>
        <w:rPr>
          <w:rFonts w:ascii="Arial" w:hAnsi="Arial" w:cs="Arial"/>
          <w:sz w:val="18"/>
          <w:szCs w:val="18"/>
          <w:lang w:val="es-ES_tradnl"/>
        </w:rPr>
      </w:pPr>
    </w:p>
    <w:p w14:paraId="16640933" w14:textId="77777777" w:rsidR="00C703C6" w:rsidRPr="00D605CA" w:rsidRDefault="00C703C6" w:rsidP="00C703C6">
      <w:pPr>
        <w:pStyle w:val="BodyText3"/>
        <w:tabs>
          <w:tab w:val="left" w:pos="284"/>
        </w:tabs>
        <w:spacing w:after="0"/>
        <w:jc w:val="both"/>
        <w:rPr>
          <w:rFonts w:ascii="Arial" w:hAnsi="Arial" w:cs="Arial"/>
          <w:sz w:val="18"/>
          <w:szCs w:val="18"/>
          <w:lang w:val="es-ES_tradnl"/>
        </w:rPr>
      </w:pPr>
      <w:r w:rsidRPr="00D605CA">
        <w:rPr>
          <w:rFonts w:ascii="Arial" w:hAnsi="Arial"/>
          <w:sz w:val="18"/>
          <w:szCs w:val="18"/>
          <w:lang w:val="es-ES_tradnl"/>
        </w:rPr>
        <w:t xml:space="preserve">Afganistán, Armenia, Brunei Darussalam, Filipinas, Ghana, Guatemala, Honduras, India, Irán (República Islámica del), Kazajstán, Malasia, Mauricio, Mongolia, Myanmar, Nigeria, San Vicente y las Granadinas, Tayikistán, Venezuela (República Bolivariana de) y Zimbabwe, así como la Organización Regional Africana de la Propiedad Intelectual (ARIPO). </w:t>
      </w:r>
    </w:p>
    <w:p w14:paraId="16C1B00A" w14:textId="77777777" w:rsidR="00C703C6" w:rsidRPr="00D605CA" w:rsidRDefault="00C703C6" w:rsidP="00C703C6">
      <w:pPr>
        <w:pStyle w:val="BodyText3"/>
        <w:tabs>
          <w:tab w:val="left" w:pos="284"/>
        </w:tabs>
        <w:spacing w:after="0"/>
        <w:jc w:val="both"/>
        <w:rPr>
          <w:rFonts w:ascii="Arial" w:hAnsi="Arial" w:cs="Arial"/>
          <w:sz w:val="18"/>
          <w:szCs w:val="18"/>
          <w:lang w:val="es-ES_tradnl"/>
        </w:rPr>
      </w:pPr>
    </w:p>
    <w:p w14:paraId="1F8B2030" w14:textId="77777777" w:rsidR="00C703C6" w:rsidRPr="00D605CA" w:rsidRDefault="00C703C6" w:rsidP="00C703C6">
      <w:pPr>
        <w:pStyle w:val="BodyText3"/>
        <w:tabs>
          <w:tab w:val="left" w:pos="284"/>
        </w:tabs>
        <w:spacing w:after="0"/>
        <w:jc w:val="both"/>
        <w:rPr>
          <w:rFonts w:ascii="Arial" w:hAnsi="Arial" w:cs="Arial"/>
          <w:sz w:val="18"/>
          <w:szCs w:val="18"/>
          <w:lang w:val="es-ES_tradnl"/>
        </w:rPr>
      </w:pPr>
    </w:p>
    <w:p w14:paraId="375E9FE3" w14:textId="77777777" w:rsidR="00C703C6" w:rsidRPr="00D605CA" w:rsidRDefault="00C703C6" w:rsidP="00C703C6">
      <w:pPr>
        <w:jc w:val="center"/>
        <w:rPr>
          <w:rFonts w:cs="Arial"/>
          <w:b/>
          <w:szCs w:val="18"/>
          <w:lang w:val="es-ES_tradnl"/>
        </w:rPr>
      </w:pPr>
      <w:r w:rsidRPr="00D605CA">
        <w:rPr>
          <w:b/>
          <w:szCs w:val="18"/>
          <w:lang w:val="es-ES_tradnl"/>
        </w:rPr>
        <w:t>Estados y organizaciones intergubernamentales que han entrado en contacto con la Oficina de la Unión</w:t>
      </w:r>
      <w:r w:rsidRPr="00D605CA">
        <w:rPr>
          <w:rFonts w:cs="Arial"/>
          <w:b/>
          <w:szCs w:val="18"/>
          <w:lang w:val="es-ES_tradnl"/>
        </w:rPr>
        <w:br/>
      </w:r>
      <w:r w:rsidRPr="00D605CA">
        <w:rPr>
          <w:b/>
          <w:szCs w:val="18"/>
          <w:lang w:val="es-ES_tradnl"/>
        </w:rPr>
        <w:t>para solicitarle asistencia en la elaboración de leyes basadas en el Convenio de la UPOV</w:t>
      </w:r>
    </w:p>
    <w:p w14:paraId="4428A81F" w14:textId="77777777" w:rsidR="00C703C6" w:rsidRPr="00D605CA" w:rsidRDefault="00C703C6" w:rsidP="00C703C6">
      <w:pPr>
        <w:jc w:val="center"/>
        <w:rPr>
          <w:rFonts w:cs="Arial"/>
          <w:b/>
          <w:szCs w:val="18"/>
          <w:lang w:val="es-ES_tradnl"/>
        </w:rPr>
      </w:pPr>
    </w:p>
    <w:p w14:paraId="66C6933D" w14:textId="77777777" w:rsidR="00C703C6" w:rsidRPr="00D605CA" w:rsidRDefault="00C703C6" w:rsidP="00C703C6">
      <w:pPr>
        <w:rPr>
          <w:szCs w:val="18"/>
          <w:lang w:val="es-ES_tradnl"/>
        </w:rPr>
      </w:pPr>
      <w:r w:rsidRPr="00D605CA">
        <w:rPr>
          <w:szCs w:val="18"/>
          <w:lang w:val="es-ES_tradnl"/>
        </w:rPr>
        <w:t xml:space="preserve">Arabia Saudita, Argelia, Bahrein, Barbados, Camboya, Chipre, Cuba, El Salvador, Emiratos Árabes Unidos, Indonesia, Iraq, Jamaica, Libia, Liechtenstein, Mozambique, Namibia, Pakistán, República Democrática Popular Lao, Sudán, Tailandia, Tonga, Turkmenistán y Zambia, así como la Comunidad de África Meridional para el Desarrollo (SADC). </w:t>
      </w:r>
    </w:p>
    <w:p w14:paraId="6B0B6D2A" w14:textId="77777777" w:rsidR="00C703C6" w:rsidRPr="00D605CA" w:rsidRDefault="00C703C6" w:rsidP="00C703C6">
      <w:pPr>
        <w:rPr>
          <w:rFonts w:cs="Arial"/>
          <w:lang w:val="es-ES_tradnl"/>
        </w:rPr>
      </w:pPr>
    </w:p>
    <w:p w14:paraId="3067D494" w14:textId="77777777" w:rsidR="00C703C6" w:rsidRPr="00D605CA" w:rsidRDefault="00C703C6" w:rsidP="00C703C6">
      <w:pPr>
        <w:pStyle w:val="Heading3"/>
        <w:rPr>
          <w:lang w:val="es-ES_tradnl"/>
        </w:rPr>
      </w:pPr>
      <w:r w:rsidRPr="00D605CA">
        <w:rPr>
          <w:lang w:val="es-ES_tradnl"/>
        </w:rPr>
        <w:br w:type="page"/>
      </w:r>
      <w:bookmarkStart w:id="6" w:name="_Toc48603916"/>
      <w:bookmarkStart w:id="7" w:name="_Toc50142904"/>
      <w:bookmarkStart w:id="8" w:name="_Toc336331192"/>
      <w:bookmarkStart w:id="9" w:name="_Toc336339182"/>
      <w:r w:rsidRPr="00D605CA">
        <w:rPr>
          <w:lang w:val="es-ES_tradnl"/>
        </w:rPr>
        <w:lastRenderedPageBreak/>
        <w:t>2.</w:t>
      </w:r>
      <w:r w:rsidRPr="00D605CA">
        <w:rPr>
          <w:lang w:val="es-ES_tradnl"/>
        </w:rPr>
        <w:tab/>
        <w:t>RENDIMIENTO DE LOS PROGRAMAS</w:t>
      </w:r>
      <w:bookmarkEnd w:id="6"/>
      <w:bookmarkEnd w:id="7"/>
    </w:p>
    <w:p w14:paraId="1A52F009" w14:textId="77777777" w:rsidR="00C703C6" w:rsidRPr="00D605CA" w:rsidRDefault="00C703C6" w:rsidP="00C703C6">
      <w:pPr>
        <w:rPr>
          <w:lang w:val="es-ES_tradnl"/>
        </w:rPr>
      </w:pPr>
    </w:p>
    <w:p w14:paraId="7ACF3A92" w14:textId="630DEA0A" w:rsidR="00C703C6" w:rsidRPr="00D605CA" w:rsidRDefault="00C703C6" w:rsidP="00A104FF">
      <w:pPr>
        <w:pStyle w:val="Heading4"/>
        <w:rPr>
          <w:lang w:val="es-ES_tradnl"/>
        </w:rPr>
      </w:pPr>
      <w:bookmarkStart w:id="10" w:name="_Toc48603917"/>
      <w:bookmarkStart w:id="11" w:name="_Toc50142905"/>
      <w:r w:rsidRPr="00D605CA">
        <w:rPr>
          <w:lang w:val="es-ES_tradnl"/>
        </w:rPr>
        <w:t>2.1</w:t>
      </w:r>
      <w:r w:rsidRPr="00D605CA">
        <w:rPr>
          <w:lang w:val="es-ES_tradnl"/>
        </w:rPr>
        <w:tab/>
        <w:t>Subprograma UV.1:</w:t>
      </w:r>
      <w:r w:rsidR="00813F33" w:rsidRPr="00D605CA">
        <w:rPr>
          <w:lang w:val="es-ES_tradnl"/>
        </w:rPr>
        <w:t xml:space="preserve"> </w:t>
      </w:r>
      <w:r w:rsidRPr="00D605CA">
        <w:rPr>
          <w:lang w:val="es-ES_tradnl"/>
        </w:rPr>
        <w:t xml:space="preserve">Política </w:t>
      </w:r>
      <w:r w:rsidR="00AD09E2" w:rsidRPr="00D605CA">
        <w:rPr>
          <w:lang w:val="es-ES_tradnl"/>
        </w:rPr>
        <w:t>g</w:t>
      </w:r>
      <w:r w:rsidRPr="00D605CA">
        <w:rPr>
          <w:lang w:val="es-ES_tradnl"/>
        </w:rPr>
        <w:t xml:space="preserve">eneral sobre </w:t>
      </w:r>
      <w:r w:rsidR="00AD09E2" w:rsidRPr="00D605CA">
        <w:rPr>
          <w:lang w:val="es-ES_tradnl"/>
        </w:rPr>
        <w:t>p</w:t>
      </w:r>
      <w:r w:rsidRPr="00D605CA">
        <w:rPr>
          <w:lang w:val="es-ES_tradnl"/>
        </w:rPr>
        <w:t xml:space="preserve">rotección de las </w:t>
      </w:r>
      <w:r w:rsidR="00AD09E2" w:rsidRPr="00D605CA">
        <w:rPr>
          <w:lang w:val="es-ES_tradnl"/>
        </w:rPr>
        <w:t>v</w:t>
      </w:r>
      <w:r w:rsidRPr="00D605CA">
        <w:rPr>
          <w:lang w:val="es-ES_tradnl"/>
        </w:rPr>
        <w:t xml:space="preserve">ariedades </w:t>
      </w:r>
      <w:r w:rsidR="00AD09E2" w:rsidRPr="00D605CA">
        <w:rPr>
          <w:lang w:val="es-ES_tradnl"/>
        </w:rPr>
        <w:t>v</w:t>
      </w:r>
      <w:r w:rsidRPr="00D605CA">
        <w:rPr>
          <w:lang w:val="es-ES_tradnl"/>
        </w:rPr>
        <w:t>egetales</w:t>
      </w:r>
      <w:bookmarkEnd w:id="10"/>
      <w:bookmarkEnd w:id="11"/>
    </w:p>
    <w:p w14:paraId="7B06E0CE" w14:textId="77777777" w:rsidR="00C703C6" w:rsidRPr="00D605CA" w:rsidRDefault="00C703C6" w:rsidP="00C703C6">
      <w:pPr>
        <w:rPr>
          <w:szCs w:val="18"/>
          <w:lang w:val="es-ES_tradnl"/>
        </w:rPr>
      </w:pPr>
    </w:p>
    <w:p w14:paraId="51EB4315" w14:textId="35F177D3" w:rsidR="00C703C6" w:rsidRPr="00D605CA" w:rsidRDefault="00C703C6" w:rsidP="00C703C6">
      <w:pPr>
        <w:rPr>
          <w:szCs w:val="18"/>
          <w:lang w:val="es-ES_tradnl"/>
        </w:rPr>
      </w:pPr>
      <w:r w:rsidRPr="00D605CA">
        <w:rPr>
          <w:lang w:val="es-ES_tradnl"/>
        </w:rPr>
        <w:t>En este subprograma se establece el marco para la elaboración de políticas, la gestión y la coordinación de las actividades del programa general de la UPOV, según lo establecido por el Consejo con la orientación del Comité Consultivo.</w:t>
      </w:r>
      <w:r w:rsidR="00813F33" w:rsidRPr="00D605CA">
        <w:rPr>
          <w:lang w:val="es-ES_tradnl"/>
        </w:rPr>
        <w:t xml:space="preserve"> </w:t>
      </w:r>
    </w:p>
    <w:p w14:paraId="49796D65" w14:textId="77777777" w:rsidR="00C703C6" w:rsidRPr="00D605CA" w:rsidRDefault="00C703C6" w:rsidP="00C703C6">
      <w:pPr>
        <w:rPr>
          <w:sz w:val="16"/>
          <w:szCs w:val="18"/>
          <w:lang w:val="es-ES_tradnl"/>
        </w:rPr>
      </w:pPr>
    </w:p>
    <w:p w14:paraId="5266A3B1" w14:textId="79444013" w:rsidR="00C703C6" w:rsidRPr="00D605CA" w:rsidRDefault="00C703C6" w:rsidP="00C703C6">
      <w:pPr>
        <w:rPr>
          <w:szCs w:val="18"/>
          <w:lang w:val="es-ES_tradnl"/>
        </w:rPr>
      </w:pPr>
      <w:r w:rsidRPr="00D605CA">
        <w:rPr>
          <w:lang w:val="es-ES_tradnl"/>
        </w:rPr>
        <w:t>El Consejo aprobó el proyecto de programa y presupuesto para el bienio 2020</w:t>
      </w:r>
      <w:r w:rsidRPr="00D605CA">
        <w:rPr>
          <w:lang w:val="es-ES_tradnl"/>
        </w:rPr>
        <w:noBreakHyphen/>
        <w:t>2021, incluido el importe de las contribuciones de los miembros de la Unión, el tope máximo de gastos del presupuesto ordinario y el número total de puestos.</w:t>
      </w:r>
      <w:r w:rsidR="00813F33" w:rsidRPr="00D605CA">
        <w:rPr>
          <w:lang w:val="es-ES_tradnl"/>
        </w:rPr>
        <w:t xml:space="preserve"> </w:t>
      </w:r>
    </w:p>
    <w:p w14:paraId="46A29BA3" w14:textId="77777777" w:rsidR="00C703C6" w:rsidRPr="00D605CA" w:rsidRDefault="00C703C6" w:rsidP="00C703C6">
      <w:pPr>
        <w:rPr>
          <w:szCs w:val="18"/>
          <w:lang w:val="es-ES_tradnl"/>
        </w:rPr>
      </w:pPr>
    </w:p>
    <w:p w14:paraId="256F9D95" w14:textId="089B4800" w:rsidR="00C703C6" w:rsidRPr="00D605CA" w:rsidRDefault="00C703C6" w:rsidP="00C703C6">
      <w:pPr>
        <w:rPr>
          <w:szCs w:val="18"/>
          <w:lang w:val="es-ES_tradnl"/>
        </w:rPr>
      </w:pPr>
      <w:r w:rsidRPr="00D605CA">
        <w:rPr>
          <w:lang w:val="es-ES_tradnl"/>
        </w:rPr>
        <w:t xml:space="preserve">El Comité Consultivo analizó la puesta en práctica del plan operativo estratégico para diversificar las fuentes de ingresos de la UPOV y así mantener y reforzar la sostenibilidad de las actividades y los servicios actuales y, como parte de este análisis, el Comité Consultivo solicitó que se busquen opciones de financiación de la herramienta de solicitudes de derechos de obtentor </w:t>
      </w:r>
      <w:r w:rsidR="00F264A0" w:rsidRPr="00D605CA">
        <w:rPr>
          <w:lang w:val="es-ES_tradnl"/>
        </w:rPr>
        <w:t>UPOV PRISMA</w:t>
      </w:r>
      <w:r w:rsidRPr="00D605CA">
        <w:rPr>
          <w:lang w:val="es-ES_tradnl"/>
        </w:rPr>
        <w:t xml:space="preserve"> y se elaboren propuestas de bases de datos y de servicios informáticos que la</w:t>
      </w:r>
      <w:r w:rsidR="00D72FAD" w:rsidRPr="00D605CA">
        <w:rPr>
          <w:lang w:val="es-ES_tradnl"/>
        </w:rPr>
        <w:t> </w:t>
      </w:r>
      <w:r w:rsidRPr="00D605CA">
        <w:rPr>
          <w:lang w:val="es-ES_tradnl"/>
        </w:rPr>
        <w:t>UPOV podría considerar como posibles fuentes de ingresos.</w:t>
      </w:r>
      <w:r w:rsidR="00813F33" w:rsidRPr="00D605CA">
        <w:rPr>
          <w:lang w:val="es-ES_tradnl"/>
        </w:rPr>
        <w:t xml:space="preserve"> </w:t>
      </w:r>
      <w:r w:rsidR="000003AC">
        <w:rPr>
          <w:lang w:val="es-ES_tradnl"/>
        </w:rPr>
        <w:t xml:space="preserve"> </w:t>
      </w:r>
      <w:r w:rsidRPr="00D605CA">
        <w:rPr>
          <w:lang w:val="es-ES_tradnl"/>
        </w:rPr>
        <w:t>Teniendo en cuenta las recomendaciones formuladas por el Comité Consultivo, el Consejo decidió aplicar una tasa de</w:t>
      </w:r>
      <w:r w:rsidR="00D72FAD" w:rsidRPr="00D605CA">
        <w:rPr>
          <w:lang w:val="es-ES_tradnl"/>
        </w:rPr>
        <w:t> </w:t>
      </w:r>
      <w:r w:rsidR="00F264A0" w:rsidRPr="00D605CA">
        <w:rPr>
          <w:lang w:val="es-ES_tradnl"/>
        </w:rPr>
        <w:t>UPOV PRISMA</w:t>
      </w:r>
      <w:r w:rsidRPr="00D605CA">
        <w:rPr>
          <w:lang w:val="es-ES_tradnl"/>
        </w:rPr>
        <w:t xml:space="preserve"> de 90 francos suizos por solicitud a partir de enero de 2020 e introducir un sistema “</w:t>
      </w:r>
      <w:r w:rsidRPr="00D605CA">
        <w:rPr>
          <w:i/>
          <w:lang w:val="es-ES_tradnl"/>
        </w:rPr>
        <w:t>freemium</w:t>
      </w:r>
      <w:r w:rsidRPr="00D605CA">
        <w:rPr>
          <w:lang w:val="es-ES_tradnl"/>
        </w:rPr>
        <w:t>” para la base de datos sobre variedades vegetales PLUTO.</w:t>
      </w:r>
      <w:r w:rsidR="00813F33" w:rsidRPr="00D605CA">
        <w:rPr>
          <w:lang w:val="es-ES_tradnl"/>
        </w:rPr>
        <w:t xml:space="preserve"> </w:t>
      </w:r>
      <w:r w:rsidRPr="00D605CA">
        <w:rPr>
          <w:lang w:val="es-ES_tradnl"/>
        </w:rPr>
        <w:t xml:space="preserve">El sistema </w:t>
      </w:r>
      <w:r w:rsidRPr="00D605CA">
        <w:rPr>
          <w:i/>
          <w:lang w:val="es-ES_tradnl"/>
        </w:rPr>
        <w:t>freemium</w:t>
      </w:r>
      <w:r w:rsidRPr="00D605CA">
        <w:rPr>
          <w:lang w:val="es-ES_tradnl"/>
        </w:rPr>
        <w:t xml:space="preserve"> para PLUTO ofrecerá dos opciones:</w:t>
      </w:r>
    </w:p>
    <w:p w14:paraId="45FD1B78" w14:textId="77777777" w:rsidR="00C703C6" w:rsidRPr="00D605CA" w:rsidRDefault="00C703C6" w:rsidP="00C703C6">
      <w:pPr>
        <w:rPr>
          <w:szCs w:val="18"/>
          <w:lang w:val="es-ES_tradnl"/>
        </w:rPr>
      </w:pPr>
    </w:p>
    <w:p w14:paraId="1A13A93B" w14:textId="305B87A1" w:rsidR="00C703C6" w:rsidRPr="00D605CA" w:rsidRDefault="00C703C6" w:rsidP="00D72FAD">
      <w:pPr>
        <w:ind w:left="993" w:hanging="284"/>
        <w:rPr>
          <w:szCs w:val="18"/>
          <w:lang w:val="es-ES_tradnl"/>
        </w:rPr>
      </w:pPr>
      <w:r w:rsidRPr="00D605CA">
        <w:rPr>
          <w:szCs w:val="18"/>
          <w:lang w:val="es-ES_tradnl"/>
        </w:rPr>
        <w:t>i)</w:t>
      </w:r>
      <w:r w:rsidRPr="00D605CA">
        <w:rPr>
          <w:szCs w:val="18"/>
          <w:lang w:val="es-ES_tradnl"/>
        </w:rPr>
        <w:tab/>
        <w:t>opción gratuita:</w:t>
      </w:r>
      <w:r w:rsidR="00813F33" w:rsidRPr="00D605CA">
        <w:rPr>
          <w:szCs w:val="18"/>
          <w:lang w:val="es-ES_tradnl"/>
        </w:rPr>
        <w:t xml:space="preserve"> </w:t>
      </w:r>
      <w:r w:rsidRPr="00D605CA">
        <w:rPr>
          <w:szCs w:val="18"/>
          <w:lang w:val="es-ES_tradnl"/>
        </w:rPr>
        <w:t>la base de datos PLUTO, junto con una función de búsqueda, será gratuita para todos los usuarios.</w:t>
      </w:r>
      <w:r w:rsidR="00813F33" w:rsidRPr="00D605CA">
        <w:rPr>
          <w:szCs w:val="18"/>
          <w:lang w:val="es-ES_tradnl"/>
        </w:rPr>
        <w:t xml:space="preserve"> </w:t>
      </w:r>
      <w:r w:rsidRPr="00D605CA">
        <w:rPr>
          <w:szCs w:val="18"/>
          <w:lang w:val="es-ES_tradnl"/>
        </w:rPr>
        <w:t>Los resultados de búsqueda se limitarán a una visualización en pantalla de una sola página de resultados.</w:t>
      </w:r>
      <w:r w:rsidR="00813F33" w:rsidRPr="00D605CA">
        <w:rPr>
          <w:szCs w:val="18"/>
          <w:lang w:val="es-ES_tradnl"/>
        </w:rPr>
        <w:t xml:space="preserve"> </w:t>
      </w:r>
      <w:r w:rsidRPr="00D605CA">
        <w:rPr>
          <w:szCs w:val="18"/>
          <w:lang w:val="es-ES_tradnl"/>
        </w:rPr>
        <w:t>No dispondrá del servicio de descarga de resultados de búsqueda o datos de la base de datos</w:t>
      </w:r>
      <w:r w:rsidR="00D72FAD" w:rsidRPr="00D605CA">
        <w:rPr>
          <w:szCs w:val="18"/>
          <w:lang w:val="es-ES_tradnl"/>
        </w:rPr>
        <w:t> </w:t>
      </w:r>
      <w:r w:rsidRPr="00D605CA">
        <w:rPr>
          <w:szCs w:val="18"/>
          <w:lang w:val="es-ES_tradnl"/>
        </w:rPr>
        <w:t>PLUTO;</w:t>
      </w:r>
    </w:p>
    <w:p w14:paraId="7F4FFFB7" w14:textId="77777777" w:rsidR="00C703C6" w:rsidRPr="00D605CA" w:rsidRDefault="00C703C6" w:rsidP="00D72FAD">
      <w:pPr>
        <w:ind w:left="993" w:hanging="284"/>
        <w:rPr>
          <w:szCs w:val="18"/>
          <w:lang w:val="es-ES_tradnl"/>
        </w:rPr>
      </w:pPr>
    </w:p>
    <w:p w14:paraId="3B121407" w14:textId="2E8AE8F4" w:rsidR="00C703C6" w:rsidRPr="00D605CA" w:rsidRDefault="00C703C6" w:rsidP="00D72FAD">
      <w:pPr>
        <w:ind w:left="993" w:hanging="284"/>
        <w:rPr>
          <w:szCs w:val="18"/>
          <w:lang w:val="es-ES_tradnl"/>
        </w:rPr>
      </w:pPr>
      <w:r w:rsidRPr="00D605CA">
        <w:rPr>
          <w:szCs w:val="18"/>
          <w:lang w:val="es-ES_tradnl"/>
        </w:rPr>
        <w:t>ii)</w:t>
      </w:r>
      <w:r w:rsidRPr="00D605CA">
        <w:rPr>
          <w:szCs w:val="18"/>
          <w:lang w:val="es-ES_tradnl"/>
        </w:rPr>
        <w:tab/>
        <w:t>opción</w:t>
      </w:r>
      <w:r w:rsidR="000003AC">
        <w:rPr>
          <w:szCs w:val="18"/>
          <w:lang w:val="es-ES_tradnl"/>
        </w:rPr>
        <w:t xml:space="preserve"> ampliada (</w:t>
      </w:r>
      <w:r w:rsidR="000003AC" w:rsidRPr="000003AC">
        <w:rPr>
          <w:szCs w:val="18"/>
          <w:lang w:val="es-ES_tradnl"/>
        </w:rPr>
        <w:t>premium</w:t>
      </w:r>
      <w:r w:rsidR="000003AC">
        <w:rPr>
          <w:i/>
          <w:szCs w:val="18"/>
          <w:lang w:val="es-ES_tradnl"/>
        </w:rPr>
        <w:t>)</w:t>
      </w:r>
      <w:r w:rsidRPr="00D605CA">
        <w:rPr>
          <w:szCs w:val="18"/>
          <w:lang w:val="es-ES_tradnl"/>
        </w:rPr>
        <w:t>:</w:t>
      </w:r>
      <w:r w:rsidR="00813F33" w:rsidRPr="00D605CA">
        <w:rPr>
          <w:szCs w:val="18"/>
          <w:lang w:val="es-ES_tradnl"/>
        </w:rPr>
        <w:t xml:space="preserve"> </w:t>
      </w:r>
      <w:r w:rsidRPr="00D605CA">
        <w:rPr>
          <w:szCs w:val="18"/>
          <w:lang w:val="es-ES_tradnl"/>
        </w:rPr>
        <w:t>los usuarios que abonen una tasa tendrán acceso a todas las funciones de la base de datos PLUTO y podrán descargar datos sin limitaciones.</w:t>
      </w:r>
      <w:r w:rsidR="00813F33" w:rsidRPr="00D605CA">
        <w:rPr>
          <w:szCs w:val="18"/>
          <w:lang w:val="es-ES_tradnl"/>
        </w:rPr>
        <w:t xml:space="preserve"> </w:t>
      </w:r>
      <w:r w:rsidRPr="00D605CA">
        <w:rPr>
          <w:szCs w:val="18"/>
          <w:lang w:val="es-ES_tradnl"/>
        </w:rPr>
        <w:t>La tasa será de 750 francos suizos al año</w:t>
      </w:r>
      <w:r w:rsidR="00D72FAD" w:rsidRPr="00D605CA">
        <w:rPr>
          <w:szCs w:val="18"/>
          <w:lang w:val="es-ES_tradnl"/>
        </w:rPr>
        <w:t>.</w:t>
      </w:r>
    </w:p>
    <w:p w14:paraId="3F9736D2" w14:textId="77777777" w:rsidR="00C703C6" w:rsidRPr="00D605CA" w:rsidRDefault="00C703C6" w:rsidP="00C703C6">
      <w:pPr>
        <w:ind w:left="567"/>
        <w:rPr>
          <w:szCs w:val="18"/>
          <w:lang w:val="es-ES_tradnl"/>
        </w:rPr>
      </w:pPr>
    </w:p>
    <w:p w14:paraId="271EEDCF" w14:textId="0BB0AE09" w:rsidR="00C703C6" w:rsidRPr="00D605CA" w:rsidRDefault="00C703C6" w:rsidP="00C703C6">
      <w:pPr>
        <w:rPr>
          <w:szCs w:val="18"/>
          <w:lang w:val="es-ES_tradnl"/>
        </w:rPr>
      </w:pPr>
      <w:r w:rsidRPr="00D605CA">
        <w:rPr>
          <w:lang w:val="es-ES_tradnl"/>
        </w:rPr>
        <w:t>En cuanto a las relaciones con otras organizaciones, el Consejo convino en invitar a la Organización Mundial de Agricultores (OMA) a adquirir la condición de miembro de pleno derecho de la Alianza Mundial por las Semillas (WSP) y aprobó el proyecto de documento conjunto sobre los “Beneficios que ofrece la WSP a los agricultores”.</w:t>
      </w:r>
      <w:r w:rsidR="00813F33" w:rsidRPr="00D605CA">
        <w:rPr>
          <w:lang w:val="es-ES_tradnl"/>
        </w:rPr>
        <w:t xml:space="preserve"> </w:t>
      </w:r>
      <w:r w:rsidRPr="00D605CA">
        <w:rPr>
          <w:lang w:val="es-ES_tradnl"/>
        </w:rPr>
        <w:t>El</w:t>
      </w:r>
      <w:r w:rsidR="00D72FAD" w:rsidRPr="00D605CA">
        <w:rPr>
          <w:lang w:val="es-ES_tradnl"/>
        </w:rPr>
        <w:t> </w:t>
      </w:r>
      <w:r w:rsidRPr="00D605CA">
        <w:rPr>
          <w:lang w:val="es-ES_tradnl"/>
        </w:rPr>
        <w:t>Comité</w:t>
      </w:r>
      <w:r w:rsidR="00D72FAD" w:rsidRPr="00D605CA">
        <w:rPr>
          <w:lang w:val="es-ES_tradnl"/>
        </w:rPr>
        <w:t> </w:t>
      </w:r>
      <w:r w:rsidRPr="00D605CA">
        <w:rPr>
          <w:lang w:val="es-ES_tradnl"/>
        </w:rPr>
        <w:t>Consultivo solicitó a la Oficina de la Unión que consulte al secretario ejecutivo del CDB y al secretario del ITPGRFA sobre la manera de reflejar los objetivos del CBD y el ITPGRFA en la pregunta frecuente sobre la relación entre el Convenio de la UPOV y otros tratados internacionales y que estudie medios para facilitar el intercambio de experiencias e información acerca de la aplicación del Convenio de la UPOV, el CBD y el ITPGRFA.</w:t>
      </w:r>
      <w:r w:rsidR="00813F33" w:rsidRPr="00D605CA">
        <w:rPr>
          <w:lang w:val="es-ES_tradnl"/>
        </w:rPr>
        <w:t xml:space="preserve"> </w:t>
      </w:r>
      <w:r w:rsidRPr="00D605CA">
        <w:rPr>
          <w:lang w:val="es-ES_tradnl"/>
        </w:rPr>
        <w:t>El Consejo pidió además a la Oficina de la Unión que coopere con la FAO, en relación con la solicitud de la Comisión sobre Recursos Genéticos para la Alimentación y la Agricultura (CGRFA) de realizar, en colaboración con el Tratado Internacional sobre los Recursos Fitogenéticos para la Alimentación y la Agricultura (ITPGRFA) y en consulta con la UPOV, estudios de casos en profundidad para considerar los efectos de las políticas, leyes y reglamentaciones en materia de semillas.</w:t>
      </w:r>
    </w:p>
    <w:p w14:paraId="6895D7AB" w14:textId="77777777" w:rsidR="00C703C6" w:rsidRPr="00D605CA" w:rsidRDefault="00C703C6" w:rsidP="00C703C6">
      <w:pPr>
        <w:rPr>
          <w:szCs w:val="18"/>
          <w:lang w:val="es-ES_tradnl"/>
        </w:rPr>
      </w:pPr>
    </w:p>
    <w:p w14:paraId="577FA12C" w14:textId="77777777" w:rsidR="00C703C6" w:rsidRPr="00D605CA" w:rsidRDefault="00C703C6" w:rsidP="00C703C6">
      <w:pPr>
        <w:rPr>
          <w:szCs w:val="18"/>
          <w:lang w:val="es-ES_tradnl"/>
        </w:rPr>
      </w:pPr>
      <w:r w:rsidRPr="00D605CA">
        <w:rPr>
          <w:lang w:val="es-ES_tradnl"/>
        </w:rPr>
        <w:t>La decisión de aprobar la organización de un seminario sobre el concepto de variedades esencialmente derivadas fue un paso importante para aclarar la cuestión y respaldar los debates en el Comité Administrativo y Jurídico (CAJ).</w:t>
      </w:r>
    </w:p>
    <w:p w14:paraId="5656FDF5" w14:textId="77777777" w:rsidR="00C703C6" w:rsidRPr="00D605CA" w:rsidRDefault="00C703C6" w:rsidP="00C703C6">
      <w:pPr>
        <w:rPr>
          <w:szCs w:val="18"/>
          <w:lang w:val="es-ES_tradnl"/>
        </w:rPr>
      </w:pPr>
    </w:p>
    <w:p w14:paraId="62598C33" w14:textId="77777777" w:rsidR="00C703C6" w:rsidRPr="00D605CA" w:rsidRDefault="00C703C6" w:rsidP="00C703C6">
      <w:pPr>
        <w:rPr>
          <w:szCs w:val="18"/>
          <w:lang w:val="es-ES_tradnl"/>
        </w:rPr>
      </w:pPr>
      <w:r w:rsidRPr="00D605CA">
        <w:rPr>
          <w:lang w:val="es-ES_tradnl"/>
        </w:rPr>
        <w:t>Como parte de la estrategia de comunicación, el Comité Consultivo aprobó la creación de cuentas de la UPOV en Twitter y LinkedIn y el Consejo acordó una revisión del texto de la pregunta frecuente “¿Qué beneficios aportan las obtenciones vegetales a la sociedad?”.</w:t>
      </w:r>
    </w:p>
    <w:p w14:paraId="20646575" w14:textId="77777777" w:rsidR="00C703C6" w:rsidRPr="00D605CA" w:rsidRDefault="00C703C6" w:rsidP="00C703C6">
      <w:pPr>
        <w:rPr>
          <w:szCs w:val="18"/>
          <w:lang w:val="es-ES_tradnl"/>
        </w:rPr>
      </w:pPr>
    </w:p>
    <w:p w14:paraId="469506AE" w14:textId="77777777" w:rsidR="00C703C6" w:rsidRPr="00D605CA" w:rsidRDefault="00C703C6" w:rsidP="00C703C6">
      <w:pPr>
        <w:rPr>
          <w:szCs w:val="18"/>
          <w:lang w:val="es-ES_tradnl"/>
        </w:rPr>
      </w:pPr>
      <w:r w:rsidRPr="00D605CA">
        <w:rPr>
          <w:lang w:val="es-ES_tradnl"/>
        </w:rPr>
        <w:t>Como parte de las medidas que permiten organizar una única serie de sesiones, el Consejo utilizó por primera vez un procedimiento por correspondencia para tomar decisiones positivas respecto de la conformidad del “proyecto de Ley sobre la Protección de las Obtenciones Vegetales de Nigeria” y el “proyecto de Ley de 2019 de Protección de las Obtenciones Vegetales de San Vicente y las Granadinas” con el Acta de 1991 del Convenio de la UPOV.</w:t>
      </w:r>
    </w:p>
    <w:p w14:paraId="5E2E1E7F" w14:textId="77777777" w:rsidR="00C703C6" w:rsidRPr="00D605CA" w:rsidRDefault="00C703C6" w:rsidP="00C703C6">
      <w:pPr>
        <w:rPr>
          <w:sz w:val="16"/>
          <w:szCs w:val="18"/>
          <w:lang w:val="es-ES_tradnl"/>
        </w:rPr>
      </w:pPr>
    </w:p>
    <w:p w14:paraId="2A54CD72" w14:textId="77777777" w:rsidR="00C703C6" w:rsidRPr="00D605CA" w:rsidRDefault="00C703C6" w:rsidP="00C703C6">
      <w:pPr>
        <w:rPr>
          <w:sz w:val="16"/>
          <w:szCs w:val="18"/>
          <w:lang w:val="es-ES_tradnl"/>
        </w:rPr>
      </w:pPr>
    </w:p>
    <w:tbl>
      <w:tblPr>
        <w:tblW w:w="9889" w:type="dxa"/>
        <w:tblLayout w:type="fixed"/>
        <w:tblLook w:val="0000" w:firstRow="0" w:lastRow="0" w:firstColumn="0" w:lastColumn="0" w:noHBand="0" w:noVBand="0"/>
      </w:tblPr>
      <w:tblGrid>
        <w:gridCol w:w="1951"/>
        <w:gridCol w:w="7938"/>
      </w:tblGrid>
      <w:tr w:rsidR="00C703C6" w:rsidRPr="00D605CA" w14:paraId="1C1E91BD" w14:textId="77777777" w:rsidTr="00C703C6">
        <w:tc>
          <w:tcPr>
            <w:tcW w:w="1951" w:type="dxa"/>
          </w:tcPr>
          <w:p w14:paraId="125A6A0E" w14:textId="77777777" w:rsidR="00C703C6" w:rsidRPr="00D605CA" w:rsidRDefault="00C703C6" w:rsidP="00D063AD">
            <w:pPr>
              <w:pStyle w:val="Heading5"/>
              <w:rPr>
                <w:lang w:val="es-ES_tradnl"/>
              </w:rPr>
            </w:pPr>
            <w:bookmarkStart w:id="12" w:name="_Toc48603918"/>
            <w:bookmarkStart w:id="13" w:name="_Toc50142906"/>
            <w:r w:rsidRPr="00D605CA">
              <w:rPr>
                <w:lang w:val="es-ES_tradnl"/>
              </w:rPr>
              <w:t>Objetivos</w:t>
            </w:r>
            <w:bookmarkEnd w:id="12"/>
            <w:bookmarkEnd w:id="13"/>
          </w:p>
        </w:tc>
        <w:tc>
          <w:tcPr>
            <w:tcW w:w="7938" w:type="dxa"/>
            <w:vAlign w:val="center"/>
          </w:tcPr>
          <w:p w14:paraId="31A3542F" w14:textId="77777777" w:rsidR="00C703C6" w:rsidRPr="00D605CA" w:rsidRDefault="00C703C6" w:rsidP="00C703C6">
            <w:pPr>
              <w:keepNext/>
              <w:keepLines/>
              <w:widowControl w:val="0"/>
              <w:numPr>
                <w:ilvl w:val="0"/>
                <w:numId w:val="1"/>
              </w:numPr>
              <w:jc w:val="left"/>
              <w:rPr>
                <w:b/>
                <w:i/>
                <w:szCs w:val="18"/>
                <w:lang w:val="es-ES_tradnl"/>
              </w:rPr>
            </w:pPr>
            <w:r w:rsidRPr="00D605CA">
              <w:rPr>
                <w:lang w:val="es-ES_tradnl"/>
              </w:rPr>
              <w:t>Dirección de política y gestión ejecutiva.</w:t>
            </w:r>
          </w:p>
          <w:p w14:paraId="61E15248" w14:textId="77777777" w:rsidR="00C703C6" w:rsidRPr="00D605CA" w:rsidRDefault="00C703C6" w:rsidP="00C703C6">
            <w:pPr>
              <w:keepNext/>
              <w:keepLines/>
              <w:widowControl w:val="0"/>
              <w:numPr>
                <w:ilvl w:val="0"/>
                <w:numId w:val="1"/>
              </w:numPr>
              <w:jc w:val="left"/>
              <w:rPr>
                <w:b/>
                <w:szCs w:val="18"/>
                <w:lang w:val="es-ES_tradnl"/>
              </w:rPr>
            </w:pPr>
            <w:r w:rsidRPr="00D605CA">
              <w:rPr>
                <w:lang w:val="es-ES_tradnl"/>
              </w:rPr>
              <w:t>Planificación, ejecución y evaluación del programa y presupuesto.</w:t>
            </w:r>
          </w:p>
        </w:tc>
      </w:tr>
    </w:tbl>
    <w:p w14:paraId="5BC9C39E" w14:textId="77777777" w:rsidR="00C703C6" w:rsidRPr="00D605CA" w:rsidRDefault="00C703C6" w:rsidP="00C703C6">
      <w:pPr>
        <w:rPr>
          <w:sz w:val="16"/>
          <w:szCs w:val="18"/>
          <w:lang w:val="es-ES_tradnl"/>
        </w:rPr>
      </w:pPr>
    </w:p>
    <w:p w14:paraId="66627AEF" w14:textId="77777777" w:rsidR="00C703C6" w:rsidRPr="00D605CA" w:rsidRDefault="00C703C6" w:rsidP="00C703C6">
      <w:pPr>
        <w:rPr>
          <w:sz w:val="16"/>
          <w:szCs w:val="18"/>
          <w:lang w:val="es-ES_tradnl"/>
        </w:rPr>
      </w:pPr>
    </w:p>
    <w:p w14:paraId="6B130A4C" w14:textId="77777777" w:rsidR="00C703C6" w:rsidRPr="00D605CA" w:rsidRDefault="00C703C6" w:rsidP="00C703C6">
      <w:pPr>
        <w:jc w:val="left"/>
        <w:rPr>
          <w:rFonts w:eastAsiaTheme="minorEastAsia"/>
          <w:b/>
          <w:lang w:val="es-ES_tradnl"/>
        </w:rPr>
      </w:pPr>
      <w:r w:rsidRPr="00D605CA">
        <w:rPr>
          <w:lang w:val="es-ES_tradnl"/>
        </w:rPr>
        <w:br w:type="page"/>
      </w:r>
    </w:p>
    <w:p w14:paraId="547EFFE4" w14:textId="73647033" w:rsidR="00C703C6" w:rsidRPr="00D605CA" w:rsidRDefault="00C703C6" w:rsidP="00D063AD">
      <w:pPr>
        <w:pStyle w:val="Heading5"/>
        <w:rPr>
          <w:lang w:val="es-ES_tradnl"/>
        </w:rPr>
      </w:pPr>
      <w:bookmarkStart w:id="14" w:name="_Toc48603919"/>
      <w:bookmarkStart w:id="15" w:name="_Toc50142907"/>
      <w:r w:rsidRPr="00D605CA">
        <w:rPr>
          <w:lang w:val="es-ES_tradnl"/>
        </w:rPr>
        <w:lastRenderedPageBreak/>
        <w:t>Resultados alcanzados:</w:t>
      </w:r>
      <w:r w:rsidR="00813F33" w:rsidRPr="00D605CA">
        <w:rPr>
          <w:lang w:val="es-ES_tradnl"/>
        </w:rPr>
        <w:t xml:space="preserve"> </w:t>
      </w:r>
      <w:r w:rsidRPr="00D605CA">
        <w:rPr>
          <w:lang w:val="es-ES_tradnl"/>
        </w:rPr>
        <w:t>indicadores de rendimiento</w:t>
      </w:r>
      <w:bookmarkEnd w:id="14"/>
      <w:bookmarkEnd w:id="15"/>
    </w:p>
    <w:p w14:paraId="272BB874" w14:textId="77777777" w:rsidR="00C703C6" w:rsidRPr="00D605CA" w:rsidRDefault="00C703C6" w:rsidP="00C703C6">
      <w:pPr>
        <w:rPr>
          <w:szCs w:val="18"/>
          <w:lang w:val="es-ES_tradnl"/>
        </w:rPr>
      </w:pPr>
    </w:p>
    <w:p w14:paraId="534FFFD3" w14:textId="77777777" w:rsidR="00C703C6" w:rsidRPr="00D605CA" w:rsidRDefault="00C703C6" w:rsidP="00C703C6">
      <w:pPr>
        <w:pStyle w:val="Heading6"/>
        <w:rPr>
          <w:lang w:val="es-ES_tradnl"/>
        </w:rPr>
      </w:pPr>
      <w:bookmarkStart w:id="16" w:name="_Toc48603920"/>
      <w:bookmarkStart w:id="17" w:name="_Toc50142908"/>
      <w:r w:rsidRPr="00D605CA">
        <w:rPr>
          <w:lang w:val="es-ES_tradnl"/>
        </w:rPr>
        <w:t xml:space="preserve">1. </w:t>
      </w:r>
      <w:r w:rsidRPr="00D605CA">
        <w:rPr>
          <w:lang w:val="es-ES_tradnl"/>
        </w:rPr>
        <w:tab/>
        <w:t>ORGANIZACIÓN DE LAS SESIONES DEL CONSEJO Y DEL COMITÉ CONSULTIVO</w:t>
      </w:r>
      <w:bookmarkEnd w:id="16"/>
      <w:bookmarkEnd w:id="17"/>
    </w:p>
    <w:p w14:paraId="3F1618A5" w14:textId="77777777" w:rsidR="00C703C6" w:rsidRPr="00D605CA" w:rsidRDefault="00C703C6" w:rsidP="00C703C6">
      <w:pPr>
        <w:rPr>
          <w:szCs w:val="18"/>
          <w:lang w:val="es-ES_tradnl"/>
        </w:rPr>
      </w:pPr>
    </w:p>
    <w:p w14:paraId="4DBC475C" w14:textId="77777777" w:rsidR="00C703C6" w:rsidRPr="00D605CA" w:rsidRDefault="00C703C6" w:rsidP="00C703C6">
      <w:pPr>
        <w:pStyle w:val="Heading8"/>
        <w:ind w:left="340" w:hanging="340"/>
        <w:rPr>
          <w:szCs w:val="18"/>
          <w:lang w:val="es-ES_tradnl"/>
        </w:rPr>
      </w:pPr>
      <w:bookmarkStart w:id="18" w:name="_Toc48603921"/>
      <w:bookmarkStart w:id="19" w:name="_Toc50142909"/>
      <w:r w:rsidRPr="00D605CA">
        <w:rPr>
          <w:lang w:val="es-ES_tradnl"/>
        </w:rPr>
        <w:t>a)</w:t>
      </w:r>
      <w:r w:rsidRPr="00D605CA">
        <w:rPr>
          <w:lang w:val="es-ES_tradnl"/>
        </w:rPr>
        <w:tab/>
        <w:t>Participación en las sesiones del Consejo y del Comité Consultivo</w:t>
      </w:r>
      <w:bookmarkEnd w:id="18"/>
      <w:bookmarkEnd w:id="19"/>
    </w:p>
    <w:p w14:paraId="4B0A70F5" w14:textId="3F65299A" w:rsidR="00C703C6" w:rsidRPr="00D605CA" w:rsidRDefault="00C703C6" w:rsidP="00C703C6">
      <w:pPr>
        <w:rPr>
          <w:szCs w:val="18"/>
          <w:lang w:val="es-ES_tradnl"/>
        </w:rPr>
      </w:pPr>
      <w:r w:rsidRPr="00D605CA">
        <w:rPr>
          <w:lang w:val="es-ES_tradnl"/>
        </w:rPr>
        <w:t>(</w:t>
      </w:r>
      <w:r w:rsidR="00CC0F95" w:rsidRPr="00D605CA">
        <w:rPr>
          <w:lang w:val="es-ES_tradnl"/>
        </w:rPr>
        <w:t>V</w:t>
      </w:r>
      <w:r w:rsidRPr="00D605CA">
        <w:rPr>
          <w:lang w:val="es-ES_tradnl"/>
        </w:rPr>
        <w:t xml:space="preserve">éanse los gráficos 3 a 5) </w:t>
      </w:r>
    </w:p>
    <w:p w14:paraId="6A9C4D5B" w14:textId="77777777" w:rsidR="00C703C6" w:rsidRPr="00D605CA" w:rsidRDefault="00C703C6" w:rsidP="00C703C6">
      <w:pPr>
        <w:rPr>
          <w:szCs w:val="18"/>
          <w:lang w:val="es-ES_tradnl"/>
        </w:rPr>
      </w:pPr>
    </w:p>
    <w:tbl>
      <w:tblPr>
        <w:tblW w:w="10207" w:type="dxa"/>
        <w:tblInd w:w="-142" w:type="dxa"/>
        <w:tblLayout w:type="fixed"/>
        <w:tblLook w:val="0000" w:firstRow="0" w:lastRow="0" w:firstColumn="0" w:lastColumn="0" w:noHBand="0" w:noVBand="0"/>
      </w:tblPr>
      <w:tblGrid>
        <w:gridCol w:w="5086"/>
        <w:gridCol w:w="5121"/>
      </w:tblGrid>
      <w:tr w:rsidR="00C703C6" w:rsidRPr="00D605CA" w14:paraId="752B2237" w14:textId="77777777" w:rsidTr="00C703C6">
        <w:tc>
          <w:tcPr>
            <w:tcW w:w="5086" w:type="dxa"/>
          </w:tcPr>
          <w:p w14:paraId="09507A8C" w14:textId="1EEBF31A" w:rsidR="00C703C6" w:rsidRPr="00D605CA" w:rsidRDefault="00C703C6" w:rsidP="00C703C6">
            <w:pPr>
              <w:pStyle w:val="Caption"/>
              <w:keepNext w:val="0"/>
              <w:spacing w:after="0"/>
              <w:rPr>
                <w:lang w:val="es-ES_tradnl"/>
              </w:rPr>
            </w:pPr>
            <w:bookmarkStart w:id="20" w:name="_Toc395864968"/>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3</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Participación</w:t>
            </w:r>
            <w:r w:rsidRPr="00D605CA">
              <w:rPr>
                <w:rStyle w:val="FootnoteReference"/>
                <w:lang w:val="es-ES_tradnl"/>
              </w:rPr>
              <w:footnoteReference w:customMarkFollows="1" w:id="2"/>
              <w:t>*</w:t>
            </w:r>
            <w:r w:rsidRPr="00D605CA">
              <w:rPr>
                <w:lang w:val="es-ES_tradnl"/>
              </w:rPr>
              <w:t xml:space="preserve"> en las sesiones ordinarias del Consejo (sesiones de octubre)</w:t>
            </w:r>
            <w:bookmarkEnd w:id="20"/>
          </w:p>
          <w:p w14:paraId="6F7A0235" w14:textId="2EFB4F88" w:rsidR="00C703C6" w:rsidRPr="00D605CA" w:rsidRDefault="009C23E6" w:rsidP="00C703C6">
            <w:pPr>
              <w:keepLines/>
              <w:widowControl w:val="0"/>
              <w:jc w:val="left"/>
              <w:rPr>
                <w:szCs w:val="18"/>
                <w:lang w:val="es-ES_tradnl"/>
              </w:rPr>
            </w:pPr>
            <w:r w:rsidRPr="00D605CA">
              <w:rPr>
                <w:noProof/>
                <w:szCs w:val="18"/>
              </w:rPr>
              <w:drawing>
                <wp:inline distT="0" distB="0" distL="0" distR="0" wp14:anchorId="59298D51" wp14:editId="5B984E34">
                  <wp:extent cx="3091180" cy="2455545"/>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1180" cy="2455545"/>
                          </a:xfrm>
                          <a:prstGeom prst="rect">
                            <a:avLst/>
                          </a:prstGeom>
                          <a:noFill/>
                          <a:ln>
                            <a:noFill/>
                          </a:ln>
                        </pic:spPr>
                      </pic:pic>
                    </a:graphicData>
                  </a:graphic>
                </wp:inline>
              </w:drawing>
            </w:r>
          </w:p>
        </w:tc>
        <w:tc>
          <w:tcPr>
            <w:tcW w:w="5121" w:type="dxa"/>
          </w:tcPr>
          <w:p w14:paraId="36B391AF" w14:textId="743E7A6A" w:rsidR="00C703C6" w:rsidRPr="00D605CA" w:rsidRDefault="00C703C6" w:rsidP="00C703C6">
            <w:pPr>
              <w:pStyle w:val="Caption"/>
              <w:keepNext w:val="0"/>
              <w:spacing w:after="0"/>
              <w:rPr>
                <w:lang w:val="es-ES_tradnl"/>
              </w:rPr>
            </w:pPr>
            <w:bookmarkStart w:id="21" w:name="_Toc395864969"/>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4</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Participación</w:t>
            </w:r>
            <w:r w:rsidRPr="00D605CA">
              <w:rPr>
                <w:vertAlign w:val="superscript"/>
                <w:lang w:val="es-ES_tradnl"/>
              </w:rPr>
              <w:t>*</w:t>
            </w:r>
            <w:r w:rsidRPr="00D605CA">
              <w:rPr>
                <w:lang w:val="es-ES_tradnl"/>
              </w:rPr>
              <w:t xml:space="preserve"> en las sesiones extraordinarias del Consejo (sesiones de abril)</w:t>
            </w:r>
            <w:bookmarkEnd w:id="21"/>
          </w:p>
          <w:p w14:paraId="21E8A5BE" w14:textId="761840B0" w:rsidR="00C703C6" w:rsidRPr="00D605CA" w:rsidRDefault="007F2BC4" w:rsidP="00007E49">
            <w:pPr>
              <w:keepLines/>
              <w:widowControl w:val="0"/>
              <w:jc w:val="center"/>
              <w:rPr>
                <w:szCs w:val="18"/>
                <w:lang w:val="es-ES_tradnl"/>
              </w:rPr>
            </w:pPr>
            <w:r>
              <w:rPr>
                <w:noProof/>
                <w:szCs w:val="18"/>
              </w:rPr>
              <w:drawing>
                <wp:inline distT="0" distB="0" distL="0" distR="0" wp14:anchorId="0D48AC4B" wp14:editId="069DE94A">
                  <wp:extent cx="2962275" cy="239810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5763"/>
                          <a:stretch/>
                        </pic:blipFill>
                        <pic:spPr bwMode="auto">
                          <a:xfrm>
                            <a:off x="0" y="0"/>
                            <a:ext cx="2962800" cy="23985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03C6" w:rsidRPr="00D605CA" w14:paraId="493FEAB7" w14:textId="77777777" w:rsidTr="00C703C6">
        <w:tc>
          <w:tcPr>
            <w:tcW w:w="10207" w:type="dxa"/>
            <w:gridSpan w:val="2"/>
          </w:tcPr>
          <w:p w14:paraId="2E954718" w14:textId="571FA0AC" w:rsidR="00EE7BE9" w:rsidRDefault="00EE7BE9" w:rsidP="00EE7BE9">
            <w:pPr>
              <w:jc w:val="center"/>
            </w:pPr>
          </w:p>
          <w:p w14:paraId="7363C591" w14:textId="6C57F340" w:rsidR="00EE7BE9" w:rsidRDefault="00EE7BE9" w:rsidP="00EE7BE9">
            <w:pPr>
              <w:pStyle w:val="Caption"/>
              <w:rPr>
                <w:lang w:val="es-ES_tradnl"/>
              </w:rPr>
            </w:pPr>
            <w:bookmarkStart w:id="22" w:name="_Toc395864970"/>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Pr="00D605CA">
              <w:rPr>
                <w:lang w:val="es-ES_tradnl"/>
              </w:rPr>
              <w:t>5</w:t>
            </w:r>
            <w:r w:rsidRPr="00D605CA">
              <w:rPr>
                <w:lang w:val="es-ES_tradnl"/>
              </w:rPr>
              <w:fldChar w:fldCharType="end"/>
            </w:r>
            <w:r w:rsidRPr="00D605CA">
              <w:rPr>
                <w:lang w:val="es-ES_tradnl"/>
              </w:rPr>
              <w:t>. Participación</w:t>
            </w:r>
            <w:r w:rsidRPr="00D605CA">
              <w:rPr>
                <w:vertAlign w:val="superscript"/>
                <w:lang w:val="es-ES_tradnl"/>
              </w:rPr>
              <w:t>*</w:t>
            </w:r>
            <w:r w:rsidRPr="00D605CA">
              <w:rPr>
                <w:lang w:val="es-ES_tradnl"/>
              </w:rPr>
              <w:t xml:space="preserve"> en las sesiones del Comité Consultivo</w:t>
            </w:r>
            <w:bookmarkEnd w:id="22"/>
          </w:p>
          <w:p w14:paraId="051BE127" w14:textId="7C7E5BAF" w:rsidR="00EE7BE9" w:rsidRPr="00EE7BE9" w:rsidRDefault="00EE7BE9" w:rsidP="00EE7BE9">
            <w:pPr>
              <w:jc w:val="center"/>
              <w:rPr>
                <w:lang w:val="es-ES_tradnl"/>
              </w:rPr>
            </w:pPr>
            <w:r w:rsidRPr="00D605CA">
              <w:rPr>
                <w:noProof/>
              </w:rPr>
              <w:drawing>
                <wp:inline distT="0" distB="0" distL="0" distR="0" wp14:anchorId="16905511" wp14:editId="660C820B">
                  <wp:extent cx="4132053" cy="2798077"/>
                  <wp:effectExtent l="0" t="0" r="1905"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61926" cy="2818306"/>
                          </a:xfrm>
                          <a:prstGeom prst="rect">
                            <a:avLst/>
                          </a:prstGeom>
                          <a:noFill/>
                          <a:ln>
                            <a:noFill/>
                          </a:ln>
                        </pic:spPr>
                      </pic:pic>
                    </a:graphicData>
                  </a:graphic>
                </wp:inline>
              </w:drawing>
            </w:r>
          </w:p>
          <w:p w14:paraId="61670BE3" w14:textId="166BA9C3" w:rsidR="00EE7BE9" w:rsidRPr="00D605CA" w:rsidRDefault="00EE7BE9" w:rsidP="00C703C6">
            <w:pPr>
              <w:rPr>
                <w:lang w:val="es-ES_tradnl"/>
              </w:rPr>
            </w:pPr>
          </w:p>
        </w:tc>
      </w:tr>
    </w:tbl>
    <w:p w14:paraId="341C53DC" w14:textId="7BF84914" w:rsidR="00C703C6" w:rsidRPr="00D605CA" w:rsidRDefault="00C703C6" w:rsidP="00EE7BE9">
      <w:pPr>
        <w:spacing w:before="120"/>
        <w:jc w:val="left"/>
        <w:rPr>
          <w:lang w:val="es-ES_tradnl"/>
        </w:rPr>
      </w:pPr>
      <w:r w:rsidRPr="00D605CA">
        <w:rPr>
          <w:sz w:val="16"/>
          <w:szCs w:val="16"/>
          <w:lang w:val="es-ES_tradnl"/>
        </w:rPr>
        <w:t>Nota</w:t>
      </w:r>
      <w:r w:rsidRPr="00D605CA">
        <w:rPr>
          <w:lang w:val="es-ES_tradnl"/>
        </w:rPr>
        <w:t>:</w:t>
      </w:r>
      <w:r w:rsidR="00813F33" w:rsidRPr="00D605CA">
        <w:rPr>
          <w:sz w:val="16"/>
          <w:lang w:val="es-ES_tradnl"/>
        </w:rPr>
        <w:t xml:space="preserve"> </w:t>
      </w:r>
      <w:r w:rsidRPr="00D605CA">
        <w:rPr>
          <w:sz w:val="16"/>
          <w:lang w:val="es-ES_tradnl"/>
        </w:rPr>
        <w:t>el 6 de abril de 2017, el Consejo decidió organizar una única serie de sesiones, a partir de 2018, que se celebrarán entre octubre y noviembre.</w:t>
      </w:r>
    </w:p>
    <w:p w14:paraId="3DC9EF8C" w14:textId="77777777" w:rsidR="00C703C6" w:rsidRPr="00D605CA" w:rsidRDefault="00C703C6" w:rsidP="00C703C6">
      <w:pPr>
        <w:jc w:val="left"/>
        <w:rPr>
          <w:lang w:val="es-ES_tradnl"/>
        </w:rPr>
      </w:pPr>
    </w:p>
    <w:p w14:paraId="06F7926C" w14:textId="77777777" w:rsidR="00C703C6" w:rsidRPr="00D605CA" w:rsidRDefault="00C703C6" w:rsidP="00C703C6">
      <w:pPr>
        <w:jc w:val="left"/>
        <w:rPr>
          <w:rFonts w:eastAsiaTheme="minorEastAsia"/>
          <w:bCs/>
          <w:caps/>
          <w:szCs w:val="22"/>
          <w:lang w:val="es-ES_tradnl"/>
        </w:rPr>
      </w:pPr>
      <w:r w:rsidRPr="00D605CA">
        <w:rPr>
          <w:lang w:val="es-ES_tradnl"/>
        </w:rPr>
        <w:br w:type="page"/>
      </w:r>
    </w:p>
    <w:p w14:paraId="62B8F46D" w14:textId="77777777" w:rsidR="00C703C6" w:rsidRPr="00D605CA" w:rsidRDefault="00C703C6" w:rsidP="00C703C6">
      <w:pPr>
        <w:pStyle w:val="Heading6"/>
        <w:rPr>
          <w:lang w:val="es-ES_tradnl"/>
        </w:rPr>
      </w:pPr>
      <w:bookmarkStart w:id="23" w:name="_Toc48603922"/>
      <w:bookmarkStart w:id="24" w:name="_Toc50142910"/>
      <w:r w:rsidRPr="00D605CA">
        <w:rPr>
          <w:lang w:val="es-ES_tradnl"/>
        </w:rPr>
        <w:lastRenderedPageBreak/>
        <w:t>2.</w:t>
      </w:r>
      <w:r w:rsidRPr="00D605CA">
        <w:rPr>
          <w:lang w:val="es-ES_tradnl"/>
        </w:rPr>
        <w:tab/>
        <w:t>COORDINACIÓN, FISCALIZACIÓN Y EVALUACIÓN DEL RENDIMIENTO DEL PROGRAMA Y PRESUPUESTO EN EL BIENIO 2018</w:t>
      </w:r>
      <w:r w:rsidRPr="00D605CA">
        <w:rPr>
          <w:lang w:val="es-ES_tradnl"/>
        </w:rPr>
        <w:noBreakHyphen/>
        <w:t>2019</w:t>
      </w:r>
      <w:bookmarkEnd w:id="23"/>
      <w:bookmarkEnd w:id="24"/>
    </w:p>
    <w:p w14:paraId="6C85E677" w14:textId="77777777" w:rsidR="00C703C6" w:rsidRPr="00D605CA" w:rsidRDefault="00C703C6" w:rsidP="00C703C6">
      <w:pPr>
        <w:rPr>
          <w:szCs w:val="18"/>
          <w:lang w:val="es-ES_tradnl"/>
        </w:rPr>
      </w:pPr>
    </w:p>
    <w:p w14:paraId="67E76082" w14:textId="77777777" w:rsidR="00C703C6" w:rsidRPr="00D605CA" w:rsidRDefault="00C703C6" w:rsidP="00C703C6">
      <w:pPr>
        <w:pStyle w:val="Heading8"/>
        <w:ind w:left="340" w:hanging="340"/>
        <w:rPr>
          <w:lang w:val="es-ES_tradnl"/>
        </w:rPr>
      </w:pPr>
      <w:bookmarkStart w:id="25" w:name="_Toc395864972"/>
      <w:bookmarkStart w:id="26" w:name="_Toc48603923"/>
      <w:bookmarkStart w:id="27" w:name="_Toc50142911"/>
      <w:r w:rsidRPr="00D605CA">
        <w:rPr>
          <w:lang w:val="es-ES_tradnl"/>
        </w:rPr>
        <w:t>a)</w:t>
      </w:r>
      <w:r w:rsidRPr="00D605CA">
        <w:rPr>
          <w:lang w:val="es-ES_tradnl"/>
        </w:rPr>
        <w:tab/>
        <w:t>Ejecución del programa en el marco del presupuesto del bienio 2018</w:t>
      </w:r>
      <w:r w:rsidRPr="00D605CA">
        <w:rPr>
          <w:lang w:val="es-ES_tradnl"/>
        </w:rPr>
        <w:noBreakHyphen/>
        <w:t>2019</w:t>
      </w:r>
      <w:bookmarkEnd w:id="25"/>
      <w:bookmarkEnd w:id="26"/>
      <w:bookmarkEnd w:id="27"/>
    </w:p>
    <w:p w14:paraId="326E500A" w14:textId="77777777" w:rsidR="00C703C6" w:rsidRPr="00D605CA" w:rsidRDefault="00C703C6" w:rsidP="00C703C6">
      <w:pPr>
        <w:widowControl w:val="0"/>
        <w:rPr>
          <w:szCs w:val="18"/>
          <w:lang w:val="es-ES_tradnl"/>
        </w:rPr>
      </w:pPr>
      <w:r w:rsidRPr="00D605CA">
        <w:rPr>
          <w:lang w:val="es-ES_tradnl"/>
        </w:rPr>
        <w:t>Véase la sección 3 “Rendimiento financiero”.</w:t>
      </w:r>
    </w:p>
    <w:p w14:paraId="4D01704A" w14:textId="77777777" w:rsidR="00C703C6" w:rsidRPr="00D605CA" w:rsidRDefault="00C703C6" w:rsidP="00C703C6">
      <w:pPr>
        <w:rPr>
          <w:szCs w:val="18"/>
          <w:lang w:val="es-ES_tradnl"/>
        </w:rPr>
      </w:pPr>
    </w:p>
    <w:p w14:paraId="4B3DACDC" w14:textId="77777777" w:rsidR="00C703C6" w:rsidRPr="00D605CA" w:rsidRDefault="00C703C6" w:rsidP="00C703C6">
      <w:pPr>
        <w:rPr>
          <w:szCs w:val="18"/>
          <w:lang w:val="es-ES_tradnl"/>
        </w:rPr>
      </w:pPr>
    </w:p>
    <w:p w14:paraId="181D55EE" w14:textId="77777777" w:rsidR="00C703C6" w:rsidRPr="00D605CA" w:rsidRDefault="00C703C6" w:rsidP="00C703C6">
      <w:pPr>
        <w:rPr>
          <w:szCs w:val="18"/>
          <w:lang w:val="es-ES_tradnl"/>
        </w:rPr>
      </w:pPr>
    </w:p>
    <w:p w14:paraId="3876556A" w14:textId="77777777" w:rsidR="00C703C6" w:rsidRPr="00D605CA" w:rsidRDefault="00C703C6" w:rsidP="00C703C6">
      <w:pPr>
        <w:pStyle w:val="Heading6"/>
        <w:rPr>
          <w:lang w:val="es-ES_tradnl"/>
        </w:rPr>
      </w:pPr>
      <w:bookmarkStart w:id="28" w:name="_Toc395864973"/>
      <w:bookmarkStart w:id="29" w:name="_Toc48603924"/>
      <w:bookmarkStart w:id="30" w:name="_Toc50142912"/>
      <w:r w:rsidRPr="00D605CA">
        <w:rPr>
          <w:lang w:val="es-ES_tradnl"/>
        </w:rPr>
        <w:t>3.</w:t>
      </w:r>
      <w:r w:rsidRPr="00D605CA">
        <w:rPr>
          <w:lang w:val="es-ES_tradnl"/>
        </w:rPr>
        <w:tab/>
        <w:t>PREPARACIÓN Y ADOPCIÓN DEL PROGRAMA Y PRESUPUESTO PARA EL BIENIO 2020</w:t>
      </w:r>
      <w:r w:rsidRPr="00D605CA">
        <w:rPr>
          <w:lang w:val="es-ES_tradnl"/>
        </w:rPr>
        <w:noBreakHyphen/>
        <w:t>2021</w:t>
      </w:r>
      <w:bookmarkEnd w:id="28"/>
      <w:bookmarkEnd w:id="29"/>
      <w:bookmarkEnd w:id="30"/>
    </w:p>
    <w:p w14:paraId="2EB7A810" w14:textId="77777777" w:rsidR="00C703C6" w:rsidRPr="00D605CA" w:rsidRDefault="00C703C6" w:rsidP="00C703C6">
      <w:pPr>
        <w:rPr>
          <w:szCs w:val="18"/>
          <w:lang w:val="es-ES_tradnl"/>
        </w:rPr>
      </w:pPr>
    </w:p>
    <w:p w14:paraId="56B73E82" w14:textId="77777777" w:rsidR="00C703C6" w:rsidRPr="00D605CA" w:rsidRDefault="00C703C6" w:rsidP="00C703C6">
      <w:pPr>
        <w:pStyle w:val="Heading8"/>
        <w:ind w:left="340" w:hanging="340"/>
        <w:rPr>
          <w:lang w:val="es-ES_tradnl"/>
        </w:rPr>
      </w:pPr>
      <w:bookmarkStart w:id="31" w:name="_Toc395864974"/>
      <w:bookmarkStart w:id="32" w:name="_Toc48603925"/>
      <w:bookmarkStart w:id="33" w:name="_Toc50142913"/>
      <w:r w:rsidRPr="00D605CA">
        <w:rPr>
          <w:lang w:val="es-ES_tradnl"/>
        </w:rPr>
        <w:t>a)</w:t>
      </w:r>
      <w:r w:rsidRPr="00D605CA">
        <w:rPr>
          <w:lang w:val="es-ES_tradnl"/>
        </w:rPr>
        <w:tab/>
        <w:t>Preparación y adopción del programa y presupuesto para el bienio 2020-2021 con arreglo al “Reglamento Financiero y Reglamentación Financiera de la UPOV”</w:t>
      </w:r>
      <w:bookmarkEnd w:id="31"/>
      <w:bookmarkEnd w:id="32"/>
      <w:bookmarkEnd w:id="33"/>
    </w:p>
    <w:p w14:paraId="4EE5F31E" w14:textId="77777777" w:rsidR="00C703C6" w:rsidRPr="00D605CA" w:rsidRDefault="00C703C6" w:rsidP="00C703C6">
      <w:pPr>
        <w:widowControl w:val="0"/>
        <w:rPr>
          <w:szCs w:val="18"/>
          <w:lang w:val="es-ES_tradnl"/>
        </w:rPr>
      </w:pPr>
      <w:r w:rsidRPr="00D605CA">
        <w:rPr>
          <w:lang w:val="es-ES_tradnl"/>
        </w:rPr>
        <w:t>El programa y presupuesto para el bienio 2020-2021 fue aprobado por el Consejo en su quincuagésima tercera sesión ordinaria, celebrada el 1 de noviembre de 2019 (véase el documento C/53/4 Rev.).</w:t>
      </w:r>
    </w:p>
    <w:p w14:paraId="66ACA355" w14:textId="77777777" w:rsidR="00C703C6" w:rsidRPr="00D605CA" w:rsidRDefault="00C703C6" w:rsidP="00C703C6">
      <w:pPr>
        <w:rPr>
          <w:szCs w:val="18"/>
          <w:lang w:val="es-ES_tradnl"/>
        </w:rPr>
      </w:pPr>
    </w:p>
    <w:p w14:paraId="0802E121" w14:textId="77777777" w:rsidR="00C703C6" w:rsidRPr="00D605CA" w:rsidRDefault="00C703C6" w:rsidP="00C703C6">
      <w:pPr>
        <w:rPr>
          <w:szCs w:val="18"/>
          <w:lang w:val="es-ES_tradnl"/>
        </w:rPr>
      </w:pPr>
    </w:p>
    <w:p w14:paraId="71835C04" w14:textId="77777777" w:rsidR="00C703C6" w:rsidRPr="00D605CA" w:rsidRDefault="00C703C6" w:rsidP="00C703C6">
      <w:pPr>
        <w:rPr>
          <w:szCs w:val="18"/>
          <w:lang w:val="es-ES_tradnl"/>
        </w:rPr>
      </w:pPr>
    </w:p>
    <w:p w14:paraId="576E0C06" w14:textId="77777777" w:rsidR="00C703C6" w:rsidRPr="00D605CA" w:rsidRDefault="00C703C6" w:rsidP="00C703C6">
      <w:pPr>
        <w:pStyle w:val="Heading6"/>
        <w:rPr>
          <w:b/>
          <w:lang w:val="es-ES_tradnl"/>
        </w:rPr>
      </w:pPr>
      <w:bookmarkStart w:id="34" w:name="_Toc336339195"/>
      <w:bookmarkStart w:id="35" w:name="_Toc48603926"/>
      <w:bookmarkStart w:id="36" w:name="_Toc50142914"/>
      <w:bookmarkStart w:id="37" w:name="_Toc395864975"/>
      <w:r w:rsidRPr="00D605CA">
        <w:rPr>
          <w:lang w:val="es-ES_tradnl"/>
        </w:rPr>
        <w:t>4.</w:t>
      </w:r>
      <w:bookmarkEnd w:id="34"/>
      <w:r w:rsidRPr="00D605CA">
        <w:rPr>
          <w:lang w:val="es-ES_tradnl"/>
        </w:rPr>
        <w:tab/>
        <w:t>NOVEDADES RELATIVAS A LA PRESENTACIÓN DE SOLICITUDES Y LA CONCESIÓN DE DERECHOS DE OBTENTOR</w:t>
      </w:r>
      <w:bookmarkEnd w:id="35"/>
      <w:bookmarkEnd w:id="36"/>
    </w:p>
    <w:p w14:paraId="33D024B6" w14:textId="77777777" w:rsidR="00C703C6" w:rsidRPr="00D605CA" w:rsidRDefault="00C703C6" w:rsidP="00C703C6">
      <w:pPr>
        <w:keepNext/>
        <w:widowControl w:val="0"/>
        <w:jc w:val="left"/>
        <w:rPr>
          <w:bCs/>
          <w:szCs w:val="22"/>
          <w:lang w:val="es-ES_tradnl"/>
        </w:rPr>
      </w:pPr>
    </w:p>
    <w:p w14:paraId="531D2E7C" w14:textId="77777777" w:rsidR="00C703C6" w:rsidRPr="00D605CA" w:rsidRDefault="00C703C6" w:rsidP="00C703C6">
      <w:pPr>
        <w:pStyle w:val="Heading8"/>
        <w:keepNext/>
        <w:widowControl w:val="0"/>
        <w:spacing w:after="0"/>
        <w:ind w:left="340" w:hanging="340"/>
        <w:rPr>
          <w:szCs w:val="18"/>
          <w:lang w:val="es-ES_tradnl"/>
        </w:rPr>
      </w:pPr>
      <w:bookmarkStart w:id="38" w:name="_Toc336339243"/>
      <w:bookmarkStart w:id="39" w:name="_Toc48603927"/>
      <w:bookmarkStart w:id="40" w:name="_Toc50142915"/>
      <w:r w:rsidRPr="00D605CA">
        <w:rPr>
          <w:lang w:val="es-ES_tradnl"/>
        </w:rPr>
        <w:t>a)</w:t>
      </w:r>
      <w:r w:rsidRPr="00D605CA">
        <w:rPr>
          <w:lang w:val="es-ES_tradnl"/>
        </w:rPr>
        <w:tab/>
        <w:t>Número de solicitudes de derechos de obtentor</w:t>
      </w:r>
      <w:bookmarkEnd w:id="38"/>
      <w:bookmarkEnd w:id="39"/>
      <w:bookmarkEnd w:id="40"/>
    </w:p>
    <w:p w14:paraId="218D391E" w14:textId="7E3EC745" w:rsidR="00C703C6" w:rsidRPr="00D605CA" w:rsidRDefault="00C703C6" w:rsidP="00C703C6">
      <w:pPr>
        <w:keepNext/>
        <w:widowControl w:val="0"/>
        <w:rPr>
          <w:szCs w:val="18"/>
          <w:lang w:val="es-ES_tradnl"/>
        </w:rPr>
      </w:pPr>
      <w:r w:rsidRPr="00D605CA">
        <w:rPr>
          <w:lang w:val="es-ES_tradnl"/>
        </w:rPr>
        <w:t>(</w:t>
      </w:r>
      <w:r w:rsidR="00CC0F95" w:rsidRPr="00D605CA">
        <w:rPr>
          <w:lang w:val="es-ES_tradnl"/>
        </w:rPr>
        <w:t>V</w:t>
      </w:r>
      <w:r w:rsidRPr="00D605CA">
        <w:rPr>
          <w:lang w:val="es-ES_tradnl"/>
        </w:rPr>
        <w:t>éanse los gráficos 6 y 8)</w:t>
      </w:r>
    </w:p>
    <w:p w14:paraId="41D50738" w14:textId="77777777" w:rsidR="00C703C6" w:rsidRPr="00D605CA" w:rsidRDefault="00C703C6" w:rsidP="00C703C6">
      <w:pPr>
        <w:keepNext/>
        <w:widowControl w:val="0"/>
        <w:rPr>
          <w:szCs w:val="18"/>
          <w:lang w:val="es-ES_tradnl"/>
        </w:rPr>
      </w:pPr>
    </w:p>
    <w:p w14:paraId="2482C896" w14:textId="77777777" w:rsidR="00C703C6" w:rsidRPr="00D605CA" w:rsidRDefault="00C703C6" w:rsidP="00C703C6">
      <w:pPr>
        <w:pStyle w:val="Heading8"/>
        <w:keepNext/>
        <w:widowControl w:val="0"/>
        <w:spacing w:after="0"/>
        <w:ind w:left="340" w:hanging="340"/>
        <w:rPr>
          <w:szCs w:val="18"/>
          <w:lang w:val="es-ES_tradnl"/>
        </w:rPr>
      </w:pPr>
      <w:bookmarkStart w:id="41" w:name="_Toc48603928"/>
      <w:bookmarkStart w:id="42" w:name="_Toc50142916"/>
      <w:r w:rsidRPr="00D605CA">
        <w:rPr>
          <w:lang w:val="es-ES_tradnl"/>
        </w:rPr>
        <w:t>b)</w:t>
      </w:r>
      <w:r w:rsidRPr="00D605CA">
        <w:rPr>
          <w:lang w:val="es-ES_tradnl"/>
        </w:rPr>
        <w:tab/>
        <w:t>Número de títulos concedidos</w:t>
      </w:r>
      <w:bookmarkEnd w:id="41"/>
      <w:bookmarkEnd w:id="42"/>
    </w:p>
    <w:p w14:paraId="4855E2C8" w14:textId="698800FE" w:rsidR="00C703C6" w:rsidRPr="00D605CA" w:rsidRDefault="00C703C6" w:rsidP="00C703C6">
      <w:pPr>
        <w:keepNext/>
        <w:widowControl w:val="0"/>
        <w:rPr>
          <w:szCs w:val="18"/>
          <w:lang w:val="es-ES_tradnl"/>
        </w:rPr>
      </w:pPr>
      <w:r w:rsidRPr="00D605CA">
        <w:rPr>
          <w:lang w:val="es-ES_tradnl"/>
        </w:rPr>
        <w:t>(</w:t>
      </w:r>
      <w:r w:rsidR="00CC0F95" w:rsidRPr="00D605CA">
        <w:rPr>
          <w:lang w:val="es-ES_tradnl"/>
        </w:rPr>
        <w:t>V</w:t>
      </w:r>
      <w:r w:rsidRPr="00D605CA">
        <w:rPr>
          <w:lang w:val="es-ES_tradnl"/>
        </w:rPr>
        <w:t xml:space="preserve">éase el gráfico 9) </w:t>
      </w:r>
    </w:p>
    <w:p w14:paraId="21E9E6A7" w14:textId="77777777" w:rsidR="00C703C6" w:rsidRPr="00D605CA" w:rsidRDefault="00C703C6" w:rsidP="00C703C6">
      <w:pPr>
        <w:keepNext/>
        <w:widowControl w:val="0"/>
        <w:rPr>
          <w:szCs w:val="18"/>
          <w:lang w:val="es-ES_tradnl"/>
        </w:rPr>
      </w:pPr>
    </w:p>
    <w:p w14:paraId="25425FE6" w14:textId="77777777" w:rsidR="00C703C6" w:rsidRPr="00D605CA" w:rsidRDefault="00C703C6" w:rsidP="00C703C6">
      <w:pPr>
        <w:pStyle w:val="Heading8"/>
        <w:keepNext/>
        <w:widowControl w:val="0"/>
        <w:spacing w:after="0"/>
        <w:ind w:left="340" w:hanging="340"/>
        <w:rPr>
          <w:szCs w:val="18"/>
          <w:lang w:val="es-ES_tradnl"/>
        </w:rPr>
      </w:pPr>
      <w:bookmarkStart w:id="43" w:name="_Toc48603929"/>
      <w:bookmarkStart w:id="44" w:name="_Toc50142917"/>
      <w:r w:rsidRPr="00D605CA">
        <w:rPr>
          <w:lang w:val="es-ES_tradnl"/>
        </w:rPr>
        <w:t>c)</w:t>
      </w:r>
      <w:r w:rsidRPr="00D605CA">
        <w:rPr>
          <w:lang w:val="es-ES_tradnl"/>
        </w:rPr>
        <w:tab/>
        <w:t>Número de títulos en vigor</w:t>
      </w:r>
      <w:bookmarkEnd w:id="43"/>
      <w:bookmarkEnd w:id="44"/>
    </w:p>
    <w:p w14:paraId="7E65BC1D" w14:textId="5391F87A" w:rsidR="00C703C6" w:rsidRPr="00D605CA" w:rsidRDefault="00C703C6" w:rsidP="00C703C6">
      <w:pPr>
        <w:keepNext/>
        <w:widowControl w:val="0"/>
        <w:jc w:val="left"/>
        <w:rPr>
          <w:szCs w:val="18"/>
          <w:lang w:val="es-ES_tradnl"/>
        </w:rPr>
      </w:pPr>
      <w:r w:rsidRPr="00D605CA">
        <w:rPr>
          <w:lang w:val="es-ES_tradnl"/>
        </w:rPr>
        <w:t>(</w:t>
      </w:r>
      <w:r w:rsidR="00CC0F95" w:rsidRPr="00D605CA">
        <w:rPr>
          <w:lang w:val="es-ES_tradnl"/>
        </w:rPr>
        <w:t>V</w:t>
      </w:r>
      <w:r w:rsidRPr="00D605CA">
        <w:rPr>
          <w:lang w:val="es-ES_tradnl"/>
        </w:rPr>
        <w:t>éase el gráfico 7)</w:t>
      </w:r>
    </w:p>
    <w:p w14:paraId="1FEEA244" w14:textId="77777777" w:rsidR="00C703C6" w:rsidRPr="00D605CA" w:rsidRDefault="00C703C6" w:rsidP="00C703C6">
      <w:pPr>
        <w:keepNext/>
        <w:widowControl w:val="0"/>
        <w:jc w:val="left"/>
        <w:rPr>
          <w:b/>
          <w:bCs/>
          <w:szCs w:val="22"/>
          <w:lang w:val="es-ES_tradnl"/>
        </w:rPr>
      </w:pPr>
    </w:p>
    <w:tbl>
      <w:tblPr>
        <w:tblW w:w="10916" w:type="dxa"/>
        <w:tblInd w:w="-426" w:type="dxa"/>
        <w:tblLayout w:type="fixed"/>
        <w:tblCellMar>
          <w:left w:w="57" w:type="dxa"/>
          <w:right w:w="57" w:type="dxa"/>
        </w:tblCellMar>
        <w:tblLook w:val="0000" w:firstRow="0" w:lastRow="0" w:firstColumn="0" w:lastColumn="0" w:noHBand="0" w:noVBand="0"/>
      </w:tblPr>
      <w:tblGrid>
        <w:gridCol w:w="5353"/>
        <w:gridCol w:w="5563"/>
      </w:tblGrid>
      <w:tr w:rsidR="00C703C6" w:rsidRPr="00D605CA" w14:paraId="5BD132BF" w14:textId="77777777" w:rsidTr="00C703C6">
        <w:trPr>
          <w:trHeight w:val="3852"/>
        </w:trPr>
        <w:tc>
          <w:tcPr>
            <w:tcW w:w="5353" w:type="dxa"/>
            <w:tcMar>
              <w:left w:w="28" w:type="dxa"/>
              <w:right w:w="28" w:type="dxa"/>
            </w:tcMar>
          </w:tcPr>
          <w:p w14:paraId="20D3DCC0" w14:textId="5DC30790" w:rsidR="00C703C6" w:rsidRPr="00D605CA" w:rsidRDefault="00C703C6" w:rsidP="00C703C6">
            <w:pPr>
              <w:pStyle w:val="Caption"/>
              <w:spacing w:after="240"/>
              <w:rPr>
                <w:lang w:val="es-ES_tradnl"/>
              </w:rPr>
            </w:pPr>
            <w:bookmarkStart w:id="45" w:name="_Toc48173347"/>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6</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Solicitudes de derechos de obtentor</w:t>
            </w:r>
            <w:bookmarkEnd w:id="45"/>
          </w:p>
          <w:p w14:paraId="7AC8879D" w14:textId="04E3A6F5" w:rsidR="00C703C6" w:rsidRPr="00D605CA" w:rsidRDefault="00C67CD6" w:rsidP="00C67CD6">
            <w:pPr>
              <w:spacing w:line="360" w:lineRule="auto"/>
              <w:jc w:val="center"/>
              <w:rPr>
                <w:b/>
                <w:bCs/>
                <w:lang w:val="es-ES_tradnl"/>
              </w:rPr>
            </w:pPr>
            <w:r>
              <w:rPr>
                <w:b/>
                <w:bCs/>
                <w:noProof/>
              </w:rPr>
              <w:drawing>
                <wp:inline distT="0" distB="0" distL="0" distR="0" wp14:anchorId="5CAE6C6D" wp14:editId="21492531">
                  <wp:extent cx="3349883" cy="2234241"/>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56000" cy="2238321"/>
                          </a:xfrm>
                          <a:prstGeom prst="rect">
                            <a:avLst/>
                          </a:prstGeom>
                          <a:noFill/>
                        </pic:spPr>
                      </pic:pic>
                    </a:graphicData>
                  </a:graphic>
                </wp:inline>
              </w:drawing>
            </w:r>
          </w:p>
        </w:tc>
        <w:tc>
          <w:tcPr>
            <w:tcW w:w="5563" w:type="dxa"/>
            <w:tcMar>
              <w:left w:w="28" w:type="dxa"/>
              <w:right w:w="28" w:type="dxa"/>
            </w:tcMar>
          </w:tcPr>
          <w:p w14:paraId="7A079861" w14:textId="7AB05BF1" w:rsidR="00C703C6" w:rsidRPr="00D605CA" w:rsidRDefault="00C703C6" w:rsidP="00C703C6">
            <w:pPr>
              <w:pStyle w:val="Caption"/>
              <w:rPr>
                <w:lang w:val="es-ES_tradnl"/>
              </w:rPr>
            </w:pPr>
            <w:bookmarkStart w:id="46" w:name="_Toc48173348"/>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7</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Títulos de derechos de obtentor en vigor</w:t>
            </w:r>
            <w:bookmarkEnd w:id="46"/>
          </w:p>
          <w:p w14:paraId="106DB54E" w14:textId="698598EC" w:rsidR="00C703C6" w:rsidRPr="00D605CA" w:rsidRDefault="00FE4C30" w:rsidP="00C703C6">
            <w:pPr>
              <w:spacing w:line="360" w:lineRule="auto"/>
              <w:jc w:val="center"/>
              <w:rPr>
                <w:szCs w:val="18"/>
                <w:lang w:val="es-ES_tradnl"/>
              </w:rPr>
            </w:pPr>
            <w:r w:rsidRPr="00D605CA">
              <w:rPr>
                <w:noProof/>
                <w:szCs w:val="18"/>
              </w:rPr>
              <w:drawing>
                <wp:inline distT="0" distB="0" distL="0" distR="0" wp14:anchorId="05A1930E" wp14:editId="376C46C8">
                  <wp:extent cx="3489960" cy="2206580"/>
                  <wp:effectExtent l="0" t="0" r="0" b="381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00765" cy="2213412"/>
                          </a:xfrm>
                          <a:prstGeom prst="rect">
                            <a:avLst/>
                          </a:prstGeom>
                          <a:noFill/>
                          <a:ln>
                            <a:noFill/>
                          </a:ln>
                        </pic:spPr>
                      </pic:pic>
                    </a:graphicData>
                  </a:graphic>
                </wp:inline>
              </w:drawing>
            </w:r>
          </w:p>
        </w:tc>
      </w:tr>
      <w:tr w:rsidR="00C703C6" w:rsidRPr="00D605CA" w14:paraId="02E7B962" w14:textId="77777777" w:rsidTr="00C703C6">
        <w:tc>
          <w:tcPr>
            <w:tcW w:w="5353" w:type="dxa"/>
            <w:shd w:val="clear" w:color="auto" w:fill="auto"/>
            <w:tcMar>
              <w:left w:w="28" w:type="dxa"/>
              <w:right w:w="28" w:type="dxa"/>
            </w:tcMar>
          </w:tcPr>
          <w:p w14:paraId="0394B92F" w14:textId="77777777" w:rsidR="00C703C6" w:rsidRPr="00D605CA" w:rsidRDefault="00C703C6" w:rsidP="00C703C6">
            <w:pPr>
              <w:pStyle w:val="Caption"/>
              <w:spacing w:after="0"/>
              <w:rPr>
                <w:sz w:val="12"/>
                <w:lang w:val="es-ES_tradnl"/>
              </w:rPr>
            </w:pPr>
          </w:p>
        </w:tc>
        <w:tc>
          <w:tcPr>
            <w:tcW w:w="5563" w:type="dxa"/>
            <w:shd w:val="clear" w:color="auto" w:fill="auto"/>
            <w:tcMar>
              <w:left w:w="28" w:type="dxa"/>
              <w:right w:w="28" w:type="dxa"/>
            </w:tcMar>
          </w:tcPr>
          <w:p w14:paraId="7B90F3D9" w14:textId="77777777" w:rsidR="00C703C6" w:rsidRPr="00D605CA" w:rsidRDefault="00C703C6" w:rsidP="00C703C6">
            <w:pPr>
              <w:pStyle w:val="Caption"/>
              <w:spacing w:after="0"/>
              <w:rPr>
                <w:sz w:val="12"/>
                <w:lang w:val="es-ES_tradnl"/>
              </w:rPr>
            </w:pPr>
          </w:p>
        </w:tc>
      </w:tr>
      <w:tr w:rsidR="00C703C6" w:rsidRPr="00D605CA" w14:paraId="1F240CCF" w14:textId="77777777" w:rsidTr="00C703C6">
        <w:trPr>
          <w:trHeight w:val="3680"/>
        </w:trPr>
        <w:tc>
          <w:tcPr>
            <w:tcW w:w="5353" w:type="dxa"/>
            <w:shd w:val="clear" w:color="auto" w:fill="auto"/>
            <w:tcMar>
              <w:left w:w="28" w:type="dxa"/>
              <w:right w:w="28" w:type="dxa"/>
            </w:tcMar>
          </w:tcPr>
          <w:p w14:paraId="0EBF874C" w14:textId="028B8AC2" w:rsidR="00C703C6" w:rsidRPr="00D605CA" w:rsidRDefault="00C703C6" w:rsidP="00C703C6">
            <w:pPr>
              <w:pStyle w:val="Caption"/>
              <w:spacing w:after="0"/>
              <w:rPr>
                <w:lang w:val="es-ES_tradnl"/>
              </w:rPr>
            </w:pPr>
            <w:bookmarkStart w:id="47" w:name="_Toc48173349"/>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8</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Solicitudes de derechos de obtentor presentadas por residentes y no residentes</w:t>
            </w:r>
            <w:bookmarkEnd w:id="47"/>
          </w:p>
          <w:p w14:paraId="64B625E8" w14:textId="5B307885" w:rsidR="00C703C6" w:rsidRPr="00D605CA" w:rsidRDefault="00FE4C30" w:rsidP="00C703C6">
            <w:pPr>
              <w:spacing w:line="360" w:lineRule="auto"/>
              <w:jc w:val="center"/>
              <w:rPr>
                <w:lang w:val="es-ES_tradnl"/>
              </w:rPr>
            </w:pPr>
            <w:r w:rsidRPr="00D605CA">
              <w:rPr>
                <w:noProof/>
              </w:rPr>
              <w:drawing>
                <wp:inline distT="0" distB="0" distL="0" distR="0" wp14:anchorId="799952BC" wp14:editId="4FE4473D">
                  <wp:extent cx="3361690" cy="2083873"/>
                  <wp:effectExtent l="0" t="0" r="0" b="889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61690" cy="2083873"/>
                          </a:xfrm>
                          <a:prstGeom prst="rect">
                            <a:avLst/>
                          </a:prstGeom>
                          <a:noFill/>
                          <a:ln>
                            <a:noFill/>
                          </a:ln>
                        </pic:spPr>
                      </pic:pic>
                    </a:graphicData>
                  </a:graphic>
                </wp:inline>
              </w:drawing>
            </w:r>
          </w:p>
        </w:tc>
        <w:tc>
          <w:tcPr>
            <w:tcW w:w="5563" w:type="dxa"/>
            <w:shd w:val="clear" w:color="auto" w:fill="auto"/>
            <w:tcMar>
              <w:left w:w="28" w:type="dxa"/>
              <w:right w:w="28" w:type="dxa"/>
            </w:tcMar>
          </w:tcPr>
          <w:p w14:paraId="3AD92812" w14:textId="71C911E9" w:rsidR="00C703C6" w:rsidRPr="00D605CA" w:rsidRDefault="00C703C6" w:rsidP="00C703C6">
            <w:pPr>
              <w:pStyle w:val="Caption"/>
              <w:rPr>
                <w:lang w:val="es-ES_tradnl"/>
              </w:rPr>
            </w:pPr>
            <w:bookmarkStart w:id="48" w:name="_Toc48173350"/>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9</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Títulos de derechos de obtentor concedidos a residentes y no residentes</w:t>
            </w:r>
            <w:bookmarkEnd w:id="48"/>
          </w:p>
          <w:p w14:paraId="37E31EDE" w14:textId="16E11575" w:rsidR="00C703C6" w:rsidRPr="00D605CA" w:rsidRDefault="00700299" w:rsidP="00C703C6">
            <w:pPr>
              <w:spacing w:line="360" w:lineRule="auto"/>
              <w:jc w:val="center"/>
              <w:rPr>
                <w:szCs w:val="18"/>
                <w:lang w:val="es-ES_tradnl"/>
              </w:rPr>
            </w:pPr>
            <w:r w:rsidRPr="00D605CA">
              <w:rPr>
                <w:noProof/>
                <w:szCs w:val="18"/>
              </w:rPr>
              <w:drawing>
                <wp:inline distT="0" distB="0" distL="0" distR="0" wp14:anchorId="76E5CDA8" wp14:editId="038DCE2C">
                  <wp:extent cx="3395730" cy="2021297"/>
                  <wp:effectExtent l="0" t="0" r="0"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428"/>
                          <a:stretch/>
                        </pic:blipFill>
                        <pic:spPr bwMode="auto">
                          <a:xfrm>
                            <a:off x="0" y="0"/>
                            <a:ext cx="3395730" cy="20212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0C12BA" w14:textId="77777777" w:rsidR="00C703C6" w:rsidRPr="00D605CA" w:rsidRDefault="00C703C6" w:rsidP="00C703C6">
      <w:pPr>
        <w:widowControl w:val="0"/>
        <w:jc w:val="left"/>
        <w:rPr>
          <w:bCs/>
          <w:szCs w:val="22"/>
          <w:lang w:val="es-ES_tradnl"/>
        </w:rPr>
      </w:pPr>
    </w:p>
    <w:p w14:paraId="7B3745E1" w14:textId="77777777" w:rsidR="00C703C6" w:rsidRPr="00D605CA" w:rsidRDefault="00C703C6" w:rsidP="00C703C6">
      <w:pPr>
        <w:pStyle w:val="Heading8"/>
        <w:keepNext/>
        <w:keepLines/>
        <w:widowControl w:val="0"/>
        <w:ind w:left="340" w:hanging="340"/>
        <w:rPr>
          <w:szCs w:val="18"/>
          <w:lang w:val="es-ES_tradnl"/>
        </w:rPr>
      </w:pPr>
      <w:bookmarkStart w:id="49" w:name="_Toc48603930"/>
      <w:bookmarkStart w:id="50" w:name="_Toc50142918"/>
      <w:r w:rsidRPr="00D605CA">
        <w:rPr>
          <w:lang w:val="es-ES_tradnl"/>
        </w:rPr>
        <w:lastRenderedPageBreak/>
        <w:t>d)</w:t>
      </w:r>
      <w:r w:rsidRPr="00D605CA">
        <w:rPr>
          <w:lang w:val="es-ES_tradnl"/>
        </w:rPr>
        <w:tab/>
        <w:t>Número de géneros y especies protegidos por los miembros de la Unión</w:t>
      </w:r>
      <w:bookmarkEnd w:id="49"/>
      <w:bookmarkEnd w:id="50"/>
    </w:p>
    <w:p w14:paraId="1280C08D" w14:textId="572CB0CE" w:rsidR="00C703C6" w:rsidRPr="00D605CA" w:rsidRDefault="00C703C6" w:rsidP="00C703C6">
      <w:pPr>
        <w:keepNext/>
        <w:keepLines/>
        <w:widowControl w:val="0"/>
        <w:rPr>
          <w:bCs/>
          <w:szCs w:val="22"/>
          <w:lang w:val="es-ES_tradnl"/>
        </w:rPr>
      </w:pPr>
      <w:r w:rsidRPr="00D605CA">
        <w:rPr>
          <w:lang w:val="es-ES_tradnl"/>
        </w:rPr>
        <w:t>(</w:t>
      </w:r>
      <w:r w:rsidR="00CC0F95" w:rsidRPr="00D605CA">
        <w:rPr>
          <w:lang w:val="es-ES_tradnl"/>
        </w:rPr>
        <w:t>V</w:t>
      </w:r>
      <w:r w:rsidRPr="00D605CA">
        <w:rPr>
          <w:lang w:val="es-ES_tradnl"/>
        </w:rPr>
        <w:t>éanse los gráficos 10 y 11)</w:t>
      </w:r>
    </w:p>
    <w:p w14:paraId="7067A5C8" w14:textId="77777777" w:rsidR="00C703C6" w:rsidRPr="00D605CA" w:rsidRDefault="00C703C6" w:rsidP="00C703C6">
      <w:pPr>
        <w:keepNext/>
        <w:keepLines/>
        <w:widowControl w:val="0"/>
        <w:rPr>
          <w:lang w:val="es-ES_tradnl"/>
        </w:rPr>
      </w:pPr>
    </w:p>
    <w:p w14:paraId="534FCB36" w14:textId="5AC75D5B" w:rsidR="00C703C6" w:rsidRPr="00D605CA" w:rsidRDefault="00C703C6" w:rsidP="00C703C6">
      <w:pPr>
        <w:pStyle w:val="Caption"/>
        <w:rPr>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10</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 xml:space="preserve">Protección de géneros y especies vegetales en 2019 </w:t>
      </w:r>
    </w:p>
    <w:p w14:paraId="3733C3A4" w14:textId="77777777" w:rsidR="00C703C6" w:rsidRPr="00D605CA" w:rsidRDefault="00C703C6" w:rsidP="00C703C6">
      <w:pPr>
        <w:widowControl w:val="0"/>
        <w:jc w:val="center"/>
        <w:rPr>
          <w:szCs w:val="18"/>
          <w:lang w:val="es-ES_tradnl"/>
        </w:rPr>
      </w:pPr>
      <w:r w:rsidRPr="00D605CA">
        <w:rPr>
          <w:noProof/>
          <w:szCs w:val="18"/>
        </w:rPr>
        <w:drawing>
          <wp:inline distT="0" distB="0" distL="0" distR="0" wp14:anchorId="7064C096" wp14:editId="722B2DBF">
            <wp:extent cx="6120765" cy="3099535"/>
            <wp:effectExtent l="0" t="0" r="0" b="5715"/>
            <wp:docPr id="26" name="Picture 26" descr="N:\OrgUPOV\Shared\Present-speeches\_Model Presentations &amp;Speeches\maps\_UPOV STATUS\2020_08_18_genera_and_spec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UPOV\Shared\Present-speeches\_Model Presentations &amp;Speeches\maps\_UPOV STATUS\2020_08_18_genera_and_speci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3099535"/>
                    </a:xfrm>
                    <a:prstGeom prst="rect">
                      <a:avLst/>
                    </a:prstGeom>
                    <a:noFill/>
                    <a:ln>
                      <a:noFill/>
                    </a:ln>
                  </pic:spPr>
                </pic:pic>
              </a:graphicData>
            </a:graphic>
          </wp:inline>
        </w:drawing>
      </w:r>
    </w:p>
    <w:p w14:paraId="57E52911" w14:textId="77777777" w:rsidR="00C703C6" w:rsidRPr="00D605CA" w:rsidRDefault="00C703C6" w:rsidP="00C703C6">
      <w:pPr>
        <w:pStyle w:val="BodyText"/>
        <w:spacing w:after="180"/>
        <w:ind w:left="426" w:right="425"/>
        <w:rPr>
          <w:rFonts w:cs="Arial"/>
          <w:sz w:val="12"/>
          <w:szCs w:val="12"/>
          <w:lang w:val="es-ES_tradnl"/>
        </w:rPr>
      </w:pPr>
      <w:r w:rsidRPr="00D605CA">
        <w:rPr>
          <w:sz w:val="12"/>
          <w:lang w:val="es-ES_tradnl"/>
        </w:rPr>
        <w:t>Las fronteras que figuran en este mapa no implican la expresión de opinión alguna por parte de la UPOV sobre la condición jurídica de ningún país o territorio.</w:t>
      </w:r>
    </w:p>
    <w:tbl>
      <w:tblPr>
        <w:tblW w:w="0" w:type="auto"/>
        <w:tblInd w:w="851" w:type="dxa"/>
        <w:tblCellMar>
          <w:left w:w="0" w:type="dxa"/>
          <w:right w:w="0" w:type="dxa"/>
        </w:tblCellMar>
        <w:tblLook w:val="04A0" w:firstRow="1" w:lastRow="0" w:firstColumn="1" w:lastColumn="0" w:noHBand="0" w:noVBand="1"/>
      </w:tblPr>
      <w:tblGrid>
        <w:gridCol w:w="283"/>
        <w:gridCol w:w="172"/>
        <w:gridCol w:w="8333"/>
      </w:tblGrid>
      <w:tr w:rsidR="00C703C6" w:rsidRPr="00D605CA" w14:paraId="7895255E" w14:textId="77777777" w:rsidTr="00C703C6">
        <w:tc>
          <w:tcPr>
            <w:tcW w:w="283" w:type="dxa"/>
            <w:shd w:val="clear" w:color="auto" w:fill="7030A0"/>
            <w:vAlign w:val="center"/>
          </w:tcPr>
          <w:p w14:paraId="0D655DC0" w14:textId="77777777" w:rsidR="00C703C6" w:rsidRPr="00D605CA" w:rsidRDefault="00C703C6" w:rsidP="00C703C6">
            <w:pPr>
              <w:jc w:val="left"/>
              <w:rPr>
                <w:sz w:val="16"/>
                <w:szCs w:val="16"/>
                <w:lang w:val="es-ES_tradnl"/>
              </w:rPr>
            </w:pPr>
          </w:p>
        </w:tc>
        <w:tc>
          <w:tcPr>
            <w:tcW w:w="172" w:type="dxa"/>
            <w:vAlign w:val="center"/>
          </w:tcPr>
          <w:p w14:paraId="04CA49CC" w14:textId="77777777" w:rsidR="00C703C6" w:rsidRPr="00D605CA" w:rsidRDefault="00C703C6" w:rsidP="00C703C6">
            <w:pPr>
              <w:jc w:val="left"/>
              <w:rPr>
                <w:sz w:val="16"/>
                <w:szCs w:val="16"/>
                <w:lang w:val="es-ES_tradnl"/>
              </w:rPr>
            </w:pPr>
          </w:p>
        </w:tc>
        <w:tc>
          <w:tcPr>
            <w:tcW w:w="8333" w:type="dxa"/>
            <w:vAlign w:val="center"/>
          </w:tcPr>
          <w:p w14:paraId="5F7DCFAE" w14:textId="77777777" w:rsidR="00C703C6" w:rsidRPr="00D605CA" w:rsidRDefault="00C703C6" w:rsidP="00C703C6">
            <w:pPr>
              <w:jc w:val="left"/>
              <w:rPr>
                <w:sz w:val="16"/>
                <w:szCs w:val="16"/>
                <w:lang w:val="es-ES_tradnl"/>
              </w:rPr>
            </w:pPr>
            <w:r w:rsidRPr="00D605CA">
              <w:rPr>
                <w:sz w:val="16"/>
                <w:lang w:val="es-ES_tradnl"/>
              </w:rPr>
              <w:t>Miembros de la Unión que brindan protección a todos los géneros y especies vegetales</w:t>
            </w:r>
          </w:p>
        </w:tc>
      </w:tr>
      <w:tr w:rsidR="00C703C6" w:rsidRPr="00D605CA" w14:paraId="16FAD967" w14:textId="77777777" w:rsidTr="00C703C6">
        <w:tc>
          <w:tcPr>
            <w:tcW w:w="283" w:type="dxa"/>
            <w:shd w:val="clear" w:color="auto" w:fill="auto"/>
            <w:vAlign w:val="center"/>
          </w:tcPr>
          <w:p w14:paraId="0CC77B37" w14:textId="77777777" w:rsidR="00C703C6" w:rsidRPr="00D605CA" w:rsidRDefault="00C703C6" w:rsidP="00C703C6">
            <w:pPr>
              <w:jc w:val="left"/>
              <w:rPr>
                <w:sz w:val="8"/>
                <w:szCs w:val="16"/>
                <w:lang w:val="es-ES_tradnl"/>
              </w:rPr>
            </w:pPr>
          </w:p>
        </w:tc>
        <w:tc>
          <w:tcPr>
            <w:tcW w:w="172" w:type="dxa"/>
            <w:vAlign w:val="center"/>
          </w:tcPr>
          <w:p w14:paraId="5BCEAE64" w14:textId="77777777" w:rsidR="00C703C6" w:rsidRPr="00D605CA" w:rsidRDefault="00C703C6" w:rsidP="00C703C6">
            <w:pPr>
              <w:jc w:val="left"/>
              <w:rPr>
                <w:sz w:val="8"/>
                <w:szCs w:val="16"/>
                <w:lang w:val="es-ES_tradnl"/>
              </w:rPr>
            </w:pPr>
          </w:p>
        </w:tc>
        <w:tc>
          <w:tcPr>
            <w:tcW w:w="8333" w:type="dxa"/>
            <w:vAlign w:val="center"/>
          </w:tcPr>
          <w:p w14:paraId="23052220" w14:textId="77777777" w:rsidR="00C703C6" w:rsidRPr="00D605CA" w:rsidRDefault="00C703C6" w:rsidP="00C703C6">
            <w:pPr>
              <w:jc w:val="left"/>
              <w:rPr>
                <w:sz w:val="8"/>
                <w:szCs w:val="16"/>
                <w:lang w:val="es-ES_tradnl"/>
              </w:rPr>
            </w:pPr>
          </w:p>
        </w:tc>
      </w:tr>
      <w:tr w:rsidR="00C703C6" w:rsidRPr="00D605CA" w14:paraId="0B3C6067" w14:textId="77777777" w:rsidTr="00C703C6">
        <w:tc>
          <w:tcPr>
            <w:tcW w:w="283" w:type="dxa"/>
            <w:shd w:val="clear" w:color="auto" w:fill="951F81"/>
            <w:vAlign w:val="center"/>
          </w:tcPr>
          <w:p w14:paraId="30730B9A" w14:textId="77777777" w:rsidR="00C703C6" w:rsidRPr="00D605CA" w:rsidRDefault="00C703C6" w:rsidP="00C703C6">
            <w:pPr>
              <w:jc w:val="left"/>
              <w:rPr>
                <w:sz w:val="16"/>
                <w:szCs w:val="16"/>
                <w:lang w:val="es-ES_tradnl"/>
              </w:rPr>
            </w:pPr>
          </w:p>
        </w:tc>
        <w:tc>
          <w:tcPr>
            <w:tcW w:w="172" w:type="dxa"/>
            <w:vAlign w:val="center"/>
          </w:tcPr>
          <w:p w14:paraId="4890DBDA" w14:textId="77777777" w:rsidR="00C703C6" w:rsidRPr="00D605CA" w:rsidRDefault="00C703C6" w:rsidP="00C703C6">
            <w:pPr>
              <w:jc w:val="left"/>
              <w:rPr>
                <w:sz w:val="16"/>
                <w:szCs w:val="16"/>
                <w:lang w:val="es-ES_tradnl"/>
              </w:rPr>
            </w:pPr>
          </w:p>
        </w:tc>
        <w:tc>
          <w:tcPr>
            <w:tcW w:w="8333" w:type="dxa"/>
            <w:vAlign w:val="center"/>
          </w:tcPr>
          <w:p w14:paraId="784F09EA" w14:textId="77777777" w:rsidR="00C703C6" w:rsidRPr="00D605CA" w:rsidRDefault="00C703C6" w:rsidP="00C703C6">
            <w:pPr>
              <w:jc w:val="left"/>
              <w:rPr>
                <w:sz w:val="16"/>
                <w:szCs w:val="16"/>
                <w:lang w:val="es-ES_tradnl"/>
              </w:rPr>
            </w:pPr>
            <w:r w:rsidRPr="00D605CA">
              <w:rPr>
                <w:sz w:val="16"/>
                <w:lang w:val="es-ES_tradnl"/>
              </w:rPr>
              <w:t>Miembros de la Unión que brindan protección a un número limitado de géneros y especies vegetales</w:t>
            </w:r>
          </w:p>
        </w:tc>
      </w:tr>
      <w:tr w:rsidR="00C703C6" w:rsidRPr="00D605CA" w14:paraId="0DC5252C" w14:textId="77777777" w:rsidTr="00B14066">
        <w:trPr>
          <w:trHeight w:val="47"/>
        </w:trPr>
        <w:tc>
          <w:tcPr>
            <w:tcW w:w="283" w:type="dxa"/>
            <w:shd w:val="clear" w:color="auto" w:fill="auto"/>
            <w:vAlign w:val="center"/>
          </w:tcPr>
          <w:p w14:paraId="264B15C7" w14:textId="77777777" w:rsidR="00C703C6" w:rsidRPr="00D605CA" w:rsidRDefault="00C703C6" w:rsidP="00C703C6">
            <w:pPr>
              <w:jc w:val="left"/>
              <w:rPr>
                <w:sz w:val="8"/>
                <w:szCs w:val="16"/>
                <w:lang w:val="es-ES_tradnl"/>
              </w:rPr>
            </w:pPr>
          </w:p>
        </w:tc>
        <w:tc>
          <w:tcPr>
            <w:tcW w:w="172" w:type="dxa"/>
            <w:vAlign w:val="center"/>
          </w:tcPr>
          <w:p w14:paraId="298F3C46" w14:textId="77777777" w:rsidR="00C703C6" w:rsidRPr="00D605CA" w:rsidRDefault="00C703C6" w:rsidP="00C703C6">
            <w:pPr>
              <w:jc w:val="left"/>
              <w:rPr>
                <w:sz w:val="8"/>
                <w:szCs w:val="16"/>
                <w:lang w:val="es-ES_tradnl"/>
              </w:rPr>
            </w:pPr>
          </w:p>
        </w:tc>
        <w:tc>
          <w:tcPr>
            <w:tcW w:w="8333" w:type="dxa"/>
            <w:vAlign w:val="center"/>
          </w:tcPr>
          <w:p w14:paraId="7708201E" w14:textId="77777777" w:rsidR="00C703C6" w:rsidRPr="00D605CA" w:rsidRDefault="00C703C6" w:rsidP="00C703C6">
            <w:pPr>
              <w:jc w:val="left"/>
              <w:rPr>
                <w:sz w:val="8"/>
                <w:szCs w:val="16"/>
                <w:lang w:val="es-ES_tradnl"/>
              </w:rPr>
            </w:pPr>
          </w:p>
        </w:tc>
      </w:tr>
      <w:tr w:rsidR="00C703C6" w:rsidRPr="00D605CA" w14:paraId="26EA4DD1" w14:textId="77777777" w:rsidTr="00C703C6">
        <w:tc>
          <w:tcPr>
            <w:tcW w:w="283" w:type="dxa"/>
            <w:shd w:val="clear" w:color="auto" w:fill="C684AD"/>
            <w:vAlign w:val="center"/>
          </w:tcPr>
          <w:p w14:paraId="5F2FCFA4" w14:textId="77777777" w:rsidR="00C703C6" w:rsidRPr="00D605CA" w:rsidRDefault="00C703C6" w:rsidP="00C703C6">
            <w:pPr>
              <w:jc w:val="left"/>
              <w:rPr>
                <w:sz w:val="16"/>
                <w:szCs w:val="16"/>
                <w:lang w:val="es-ES_tradnl"/>
              </w:rPr>
            </w:pPr>
          </w:p>
        </w:tc>
        <w:tc>
          <w:tcPr>
            <w:tcW w:w="172" w:type="dxa"/>
            <w:vAlign w:val="center"/>
          </w:tcPr>
          <w:p w14:paraId="483DAB6E" w14:textId="77777777" w:rsidR="00C703C6" w:rsidRPr="00D605CA" w:rsidRDefault="00C703C6" w:rsidP="00C703C6">
            <w:pPr>
              <w:jc w:val="left"/>
              <w:rPr>
                <w:sz w:val="16"/>
                <w:szCs w:val="16"/>
                <w:lang w:val="es-ES_tradnl"/>
              </w:rPr>
            </w:pPr>
          </w:p>
        </w:tc>
        <w:tc>
          <w:tcPr>
            <w:tcW w:w="8333" w:type="dxa"/>
            <w:vAlign w:val="center"/>
          </w:tcPr>
          <w:p w14:paraId="00E68789" w14:textId="77777777" w:rsidR="00C703C6" w:rsidRPr="00D605CA" w:rsidRDefault="00C703C6" w:rsidP="00C703C6">
            <w:pPr>
              <w:jc w:val="left"/>
              <w:rPr>
                <w:sz w:val="16"/>
                <w:szCs w:val="16"/>
                <w:lang w:val="es-ES_tradnl"/>
              </w:rPr>
            </w:pPr>
            <w:r w:rsidRPr="00D605CA">
              <w:rPr>
                <w:sz w:val="16"/>
                <w:lang w:val="es-ES_tradnl"/>
              </w:rPr>
              <w:t>Miembros de la Unión que no han notificado la ampliación de la protección a todos los géneros y especies</w:t>
            </w:r>
          </w:p>
        </w:tc>
      </w:tr>
    </w:tbl>
    <w:p w14:paraId="59D85374" w14:textId="77777777" w:rsidR="00B145CF" w:rsidRPr="00D605CA" w:rsidRDefault="00B145CF" w:rsidP="00B145CF">
      <w:pPr>
        <w:pStyle w:val="Caption"/>
        <w:jc w:val="both"/>
        <w:rPr>
          <w:lang w:val="es-ES_tradnl"/>
        </w:rPr>
      </w:pPr>
    </w:p>
    <w:p w14:paraId="7F6B09CB" w14:textId="702A146D" w:rsidR="00C703C6" w:rsidRPr="00D605CA" w:rsidRDefault="00C703C6" w:rsidP="00B145CF">
      <w:pPr>
        <w:pStyle w:val="Caption"/>
        <w:jc w:val="both"/>
        <w:rPr>
          <w:color w:val="000000"/>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11</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Evolución de la protección de géneros y especies vegetales</w:t>
      </w:r>
    </w:p>
    <w:p w14:paraId="4863B375" w14:textId="374F2898" w:rsidR="00C703C6" w:rsidRPr="00D605CA" w:rsidRDefault="00B14066" w:rsidP="00C703C6">
      <w:pPr>
        <w:jc w:val="center"/>
        <w:rPr>
          <w:lang w:val="es-ES_tradnl"/>
        </w:rPr>
      </w:pPr>
      <w:r w:rsidRPr="00D605CA">
        <w:rPr>
          <w:noProof/>
        </w:rPr>
        <w:drawing>
          <wp:inline distT="0" distB="0" distL="0" distR="0" wp14:anchorId="3CD4D255" wp14:editId="72C57785">
            <wp:extent cx="5530551" cy="4139738"/>
            <wp:effectExtent l="0" t="0" r="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4931" cy="4150502"/>
                    </a:xfrm>
                    <a:prstGeom prst="rect">
                      <a:avLst/>
                    </a:prstGeom>
                    <a:noFill/>
                    <a:ln>
                      <a:noFill/>
                    </a:ln>
                  </pic:spPr>
                </pic:pic>
              </a:graphicData>
            </a:graphic>
          </wp:inline>
        </w:drawing>
      </w:r>
    </w:p>
    <w:p w14:paraId="33E877BB" w14:textId="77777777" w:rsidR="00C703C6" w:rsidRPr="00D605CA" w:rsidRDefault="00C703C6" w:rsidP="00C703C6">
      <w:pPr>
        <w:rPr>
          <w:lang w:val="es-ES_tradnl"/>
        </w:rPr>
      </w:pPr>
    </w:p>
    <w:p w14:paraId="78460DCF" w14:textId="77777777" w:rsidR="00C703C6" w:rsidRPr="00D605CA" w:rsidRDefault="00C703C6" w:rsidP="00C703C6">
      <w:pPr>
        <w:rPr>
          <w:lang w:val="es-ES_tradnl"/>
        </w:rPr>
      </w:pPr>
    </w:p>
    <w:p w14:paraId="328CA5FA" w14:textId="77777777" w:rsidR="00C703C6" w:rsidRPr="00D605CA" w:rsidRDefault="00C703C6" w:rsidP="00C703C6">
      <w:pPr>
        <w:pStyle w:val="Heading8"/>
        <w:keepNext/>
        <w:ind w:left="340" w:hanging="340"/>
        <w:rPr>
          <w:szCs w:val="18"/>
          <w:lang w:val="es-ES_tradnl"/>
        </w:rPr>
      </w:pPr>
      <w:bookmarkStart w:id="51" w:name="_Toc48603931"/>
      <w:bookmarkStart w:id="52" w:name="_Toc50142919"/>
      <w:r w:rsidRPr="00D605CA">
        <w:rPr>
          <w:lang w:val="es-ES_tradnl"/>
        </w:rPr>
        <w:lastRenderedPageBreak/>
        <w:t>e)</w:t>
      </w:r>
      <w:r w:rsidRPr="00D605CA">
        <w:rPr>
          <w:lang w:val="es-ES_tradnl"/>
        </w:rPr>
        <w:tab/>
        <w:t>Número de géneros y especies cuyas variedades se han protegido</w:t>
      </w:r>
      <w:bookmarkEnd w:id="51"/>
      <w:bookmarkEnd w:id="52"/>
    </w:p>
    <w:p w14:paraId="58C83153" w14:textId="77777777" w:rsidR="00C703C6" w:rsidRPr="00D605CA" w:rsidRDefault="00C703C6" w:rsidP="00D630D7">
      <w:pPr>
        <w:spacing w:after="240"/>
        <w:rPr>
          <w:szCs w:val="18"/>
          <w:lang w:val="es-ES_tradnl"/>
        </w:rPr>
      </w:pPr>
      <w:r w:rsidRPr="00D605CA">
        <w:rPr>
          <w:lang w:val="es-ES_tradnl"/>
        </w:rPr>
        <w:t>Véase el gráfico 18 “Géneros y especies vegetales para los que existen acuerdos de cooperación o experiencia práctica y que figuran como protegidos por derecho de obtentor en la base de datos de variedades vegetales”.</w:t>
      </w:r>
    </w:p>
    <w:p w14:paraId="13191E43" w14:textId="77777777" w:rsidR="00C703C6" w:rsidRPr="00D605CA" w:rsidRDefault="00C703C6" w:rsidP="00C703C6">
      <w:pPr>
        <w:pStyle w:val="Heading8"/>
        <w:spacing w:after="120"/>
        <w:ind w:left="340" w:hanging="340"/>
        <w:rPr>
          <w:szCs w:val="18"/>
          <w:lang w:val="es-ES_tradnl"/>
        </w:rPr>
      </w:pPr>
      <w:bookmarkStart w:id="53" w:name="_Toc521423444"/>
      <w:bookmarkStart w:id="54" w:name="_Toc48603932"/>
      <w:bookmarkStart w:id="55" w:name="_Toc50142920"/>
      <w:r w:rsidRPr="00D605CA">
        <w:rPr>
          <w:lang w:val="es-ES_tradnl"/>
        </w:rPr>
        <w:t>f)</w:t>
      </w:r>
      <w:r w:rsidRPr="00D605CA">
        <w:rPr>
          <w:lang w:val="es-ES_tradnl"/>
        </w:rPr>
        <w:tab/>
        <w:t>Análisis por tipo de cultivo</w:t>
      </w:r>
      <w:bookmarkEnd w:id="53"/>
      <w:bookmarkEnd w:id="54"/>
      <w:bookmarkEnd w:id="55"/>
    </w:p>
    <w:p w14:paraId="45AAB367" w14:textId="77777777" w:rsidR="00C703C6" w:rsidRPr="00D605CA" w:rsidRDefault="00C703C6" w:rsidP="00C703C6">
      <w:pPr>
        <w:tabs>
          <w:tab w:val="left" w:pos="2410"/>
          <w:tab w:val="left" w:pos="4536"/>
          <w:tab w:val="left" w:pos="9072"/>
        </w:tabs>
        <w:jc w:val="center"/>
        <w:rPr>
          <w:szCs w:val="18"/>
          <w:lang w:val="es-ES_tradnl"/>
        </w:rPr>
      </w:pPr>
      <w:r w:rsidRPr="00D605CA">
        <w:rPr>
          <w:lang w:val="es-ES_tradnl"/>
        </w:rPr>
        <w:t>Datos de la base de datos PLUTO</w:t>
      </w:r>
    </w:p>
    <w:p w14:paraId="40B13FB3" w14:textId="77777777" w:rsidR="00C703C6" w:rsidRPr="00D605CA" w:rsidRDefault="00C703C6" w:rsidP="00C703C6">
      <w:pPr>
        <w:tabs>
          <w:tab w:val="left" w:pos="2410"/>
          <w:tab w:val="left" w:pos="4536"/>
          <w:tab w:val="left" w:pos="9072"/>
        </w:tabs>
        <w:jc w:val="center"/>
        <w:rPr>
          <w:szCs w:val="18"/>
          <w:lang w:val="es-ES_tradnl"/>
        </w:rPr>
      </w:pPr>
    </w:p>
    <w:tbl>
      <w:tblPr>
        <w:tblW w:w="10529" w:type="dxa"/>
        <w:tblInd w:w="-176" w:type="dxa"/>
        <w:tblLook w:val="04A0" w:firstRow="1" w:lastRow="0" w:firstColumn="1" w:lastColumn="0" w:noHBand="0" w:noVBand="1"/>
      </w:tblPr>
      <w:tblGrid>
        <w:gridCol w:w="5312"/>
        <w:gridCol w:w="5217"/>
      </w:tblGrid>
      <w:tr w:rsidR="00C703C6" w:rsidRPr="00D605CA" w14:paraId="040BDC3B" w14:textId="77777777" w:rsidTr="00C703C6">
        <w:tc>
          <w:tcPr>
            <w:tcW w:w="5312" w:type="dxa"/>
            <w:shd w:val="clear" w:color="auto" w:fill="auto"/>
          </w:tcPr>
          <w:p w14:paraId="6AE5823A" w14:textId="77777777" w:rsidR="00C703C6" w:rsidRPr="00D605CA" w:rsidRDefault="00C703C6" w:rsidP="00C703C6">
            <w:pPr>
              <w:jc w:val="center"/>
              <w:rPr>
                <w:i/>
                <w:sz w:val="16"/>
                <w:szCs w:val="18"/>
                <w:lang w:val="es-ES_tradnl"/>
              </w:rPr>
            </w:pPr>
            <w:bookmarkStart w:id="56" w:name="_Toc47987294"/>
            <w:r w:rsidRPr="00D605CA">
              <w:rPr>
                <w:i/>
                <w:snapToGrid w:val="0"/>
                <w:sz w:val="16"/>
                <w:lang w:val="es-ES_tradnl"/>
              </w:rPr>
              <w:t>Solicitudes presentadas por tipo de cultivo:</w:t>
            </w:r>
          </w:p>
          <w:p w14:paraId="01C1E0DD" w14:textId="77777777" w:rsidR="00C703C6" w:rsidRPr="00D605CA" w:rsidRDefault="00C703C6" w:rsidP="00C703C6">
            <w:pPr>
              <w:jc w:val="center"/>
              <w:rPr>
                <w:sz w:val="16"/>
                <w:szCs w:val="18"/>
                <w:lang w:val="es-ES_tradnl"/>
              </w:rPr>
            </w:pPr>
          </w:p>
          <w:tbl>
            <w:tblPr>
              <w:tblW w:w="485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476"/>
              <w:gridCol w:w="829"/>
              <w:gridCol w:w="838"/>
              <w:gridCol w:w="805"/>
              <w:gridCol w:w="1061"/>
              <w:gridCol w:w="845"/>
            </w:tblGrid>
            <w:tr w:rsidR="00C703C6" w:rsidRPr="00D605CA" w14:paraId="47080EC7" w14:textId="77777777" w:rsidTr="00C703C6">
              <w:trPr>
                <w:cantSplit/>
                <w:jc w:val="center"/>
              </w:trPr>
              <w:tc>
                <w:tcPr>
                  <w:tcW w:w="501" w:type="dxa"/>
                  <w:vAlign w:val="bottom"/>
                </w:tcPr>
                <w:p w14:paraId="05DC2015" w14:textId="77777777" w:rsidR="00C703C6" w:rsidRPr="00D605CA" w:rsidRDefault="00C703C6" w:rsidP="00C703C6">
                  <w:pPr>
                    <w:jc w:val="left"/>
                    <w:rPr>
                      <w:snapToGrid w:val="0"/>
                      <w:sz w:val="16"/>
                      <w:szCs w:val="18"/>
                      <w:lang w:val="es-ES_tradnl"/>
                    </w:rPr>
                  </w:pPr>
                </w:p>
              </w:tc>
              <w:tc>
                <w:tcPr>
                  <w:tcW w:w="4353" w:type="dxa"/>
                  <w:gridSpan w:val="5"/>
                  <w:vAlign w:val="bottom"/>
                </w:tcPr>
                <w:p w14:paraId="68C77608" w14:textId="77777777" w:rsidR="00C703C6" w:rsidRPr="00D605CA" w:rsidRDefault="00C703C6" w:rsidP="00C703C6">
                  <w:pPr>
                    <w:jc w:val="center"/>
                    <w:rPr>
                      <w:snapToGrid w:val="0"/>
                      <w:sz w:val="16"/>
                      <w:szCs w:val="18"/>
                      <w:lang w:val="es-ES_tradnl"/>
                    </w:rPr>
                  </w:pPr>
                  <w:r w:rsidRPr="00D605CA">
                    <w:rPr>
                      <w:snapToGrid w:val="0"/>
                      <w:sz w:val="16"/>
                      <w:lang w:val="es-ES_tradnl"/>
                    </w:rPr>
                    <w:t>Tipo de cultivo</w:t>
                  </w:r>
                </w:p>
              </w:tc>
            </w:tr>
            <w:tr w:rsidR="00C703C6" w:rsidRPr="00D605CA" w14:paraId="39BDDA9E" w14:textId="77777777" w:rsidTr="00C703C6">
              <w:trPr>
                <w:cantSplit/>
                <w:jc w:val="center"/>
              </w:trPr>
              <w:tc>
                <w:tcPr>
                  <w:tcW w:w="501" w:type="dxa"/>
                  <w:tcBorders>
                    <w:bottom w:val="dotted" w:sz="4" w:space="0" w:color="auto"/>
                  </w:tcBorders>
                  <w:vAlign w:val="bottom"/>
                </w:tcPr>
                <w:p w14:paraId="1B2BB8D8" w14:textId="77777777" w:rsidR="00C703C6" w:rsidRPr="00D605CA" w:rsidRDefault="00C703C6" w:rsidP="00C703C6">
                  <w:pPr>
                    <w:jc w:val="left"/>
                    <w:rPr>
                      <w:snapToGrid w:val="0"/>
                      <w:sz w:val="16"/>
                      <w:szCs w:val="18"/>
                      <w:lang w:val="es-ES_tradnl"/>
                    </w:rPr>
                  </w:pPr>
                  <w:r w:rsidRPr="00D605CA">
                    <w:rPr>
                      <w:snapToGrid w:val="0"/>
                      <w:sz w:val="16"/>
                      <w:lang w:val="es-ES_tradnl"/>
                    </w:rPr>
                    <w:t>Año</w:t>
                  </w:r>
                </w:p>
              </w:tc>
              <w:tc>
                <w:tcPr>
                  <w:tcW w:w="870" w:type="dxa"/>
                  <w:tcBorders>
                    <w:bottom w:val="dotted" w:sz="4" w:space="0" w:color="auto"/>
                  </w:tcBorders>
                  <w:vAlign w:val="bottom"/>
                </w:tcPr>
                <w:p w14:paraId="775EF40F" w14:textId="77777777" w:rsidR="00C703C6" w:rsidRPr="00D605CA" w:rsidRDefault="00C703C6" w:rsidP="00C703C6">
                  <w:pPr>
                    <w:jc w:val="center"/>
                    <w:rPr>
                      <w:snapToGrid w:val="0"/>
                      <w:sz w:val="16"/>
                      <w:szCs w:val="18"/>
                      <w:lang w:val="es-ES_tradnl"/>
                    </w:rPr>
                  </w:pPr>
                  <w:r w:rsidRPr="00D605CA">
                    <w:rPr>
                      <w:snapToGrid w:val="0"/>
                      <w:sz w:val="16"/>
                      <w:lang w:val="es-ES_tradnl"/>
                    </w:rPr>
                    <w:t>Agrícolas</w:t>
                  </w:r>
                </w:p>
              </w:tc>
              <w:tc>
                <w:tcPr>
                  <w:tcW w:w="871" w:type="dxa"/>
                  <w:tcBorders>
                    <w:bottom w:val="dotted" w:sz="4" w:space="0" w:color="auto"/>
                  </w:tcBorders>
                  <w:vAlign w:val="bottom"/>
                </w:tcPr>
                <w:p w14:paraId="10C5C921" w14:textId="77777777" w:rsidR="00C703C6" w:rsidRPr="00D605CA" w:rsidRDefault="00C703C6" w:rsidP="00C703C6">
                  <w:pPr>
                    <w:jc w:val="center"/>
                    <w:rPr>
                      <w:snapToGrid w:val="0"/>
                      <w:sz w:val="16"/>
                      <w:szCs w:val="18"/>
                      <w:lang w:val="es-ES_tradnl"/>
                    </w:rPr>
                  </w:pPr>
                  <w:r w:rsidRPr="00D605CA">
                    <w:rPr>
                      <w:snapToGrid w:val="0"/>
                      <w:sz w:val="16"/>
                      <w:lang w:val="es-ES_tradnl"/>
                    </w:rPr>
                    <w:t>Árboles forestales</w:t>
                  </w:r>
                </w:p>
              </w:tc>
              <w:tc>
                <w:tcPr>
                  <w:tcW w:w="870" w:type="dxa"/>
                  <w:tcBorders>
                    <w:bottom w:val="dotted" w:sz="4" w:space="0" w:color="auto"/>
                  </w:tcBorders>
                  <w:vAlign w:val="bottom"/>
                </w:tcPr>
                <w:p w14:paraId="0EC1BD33" w14:textId="77777777" w:rsidR="00C703C6" w:rsidRPr="00D605CA" w:rsidRDefault="00C703C6" w:rsidP="00C703C6">
                  <w:pPr>
                    <w:jc w:val="center"/>
                    <w:rPr>
                      <w:snapToGrid w:val="0"/>
                      <w:sz w:val="16"/>
                      <w:szCs w:val="18"/>
                      <w:lang w:val="es-ES_tradnl"/>
                    </w:rPr>
                  </w:pPr>
                  <w:r w:rsidRPr="00D605CA">
                    <w:rPr>
                      <w:snapToGrid w:val="0"/>
                      <w:sz w:val="16"/>
                      <w:lang w:val="es-ES_tradnl"/>
                    </w:rPr>
                    <w:t>Frutales</w:t>
                  </w:r>
                </w:p>
              </w:tc>
              <w:tc>
                <w:tcPr>
                  <w:tcW w:w="871" w:type="dxa"/>
                  <w:tcBorders>
                    <w:bottom w:val="dotted" w:sz="4" w:space="0" w:color="auto"/>
                  </w:tcBorders>
                  <w:vAlign w:val="bottom"/>
                </w:tcPr>
                <w:p w14:paraId="39840892" w14:textId="77777777" w:rsidR="00C703C6" w:rsidRPr="00D605CA" w:rsidRDefault="00C703C6" w:rsidP="00C703C6">
                  <w:pPr>
                    <w:jc w:val="center"/>
                    <w:rPr>
                      <w:snapToGrid w:val="0"/>
                      <w:sz w:val="16"/>
                      <w:szCs w:val="18"/>
                      <w:lang w:val="es-ES_tradnl"/>
                    </w:rPr>
                  </w:pPr>
                  <w:r w:rsidRPr="00D605CA">
                    <w:rPr>
                      <w:snapToGrid w:val="0"/>
                      <w:sz w:val="16"/>
                      <w:lang w:val="es-ES_tradnl"/>
                    </w:rPr>
                    <w:t>Ornamentales</w:t>
                  </w:r>
                </w:p>
              </w:tc>
              <w:tc>
                <w:tcPr>
                  <w:tcW w:w="871" w:type="dxa"/>
                  <w:tcBorders>
                    <w:bottom w:val="dotted" w:sz="4" w:space="0" w:color="auto"/>
                  </w:tcBorders>
                  <w:vAlign w:val="bottom"/>
                </w:tcPr>
                <w:p w14:paraId="1949A7FA" w14:textId="77777777" w:rsidR="00C703C6" w:rsidRPr="00D605CA" w:rsidRDefault="00C703C6" w:rsidP="00C703C6">
                  <w:pPr>
                    <w:jc w:val="center"/>
                    <w:rPr>
                      <w:snapToGrid w:val="0"/>
                      <w:sz w:val="16"/>
                      <w:szCs w:val="18"/>
                      <w:lang w:val="es-ES_tradnl"/>
                    </w:rPr>
                  </w:pPr>
                  <w:r w:rsidRPr="00D605CA">
                    <w:rPr>
                      <w:snapToGrid w:val="0"/>
                      <w:sz w:val="16"/>
                      <w:lang w:val="es-ES_tradnl"/>
                    </w:rPr>
                    <w:t>Hortícolas</w:t>
                  </w:r>
                </w:p>
              </w:tc>
            </w:tr>
            <w:tr w:rsidR="00C703C6" w:rsidRPr="00D605CA" w14:paraId="4EB0F60D" w14:textId="77777777" w:rsidTr="00C703C6">
              <w:trPr>
                <w:cantSplit/>
                <w:jc w:val="center"/>
              </w:trPr>
              <w:tc>
                <w:tcPr>
                  <w:tcW w:w="501" w:type="dxa"/>
                  <w:tcBorders>
                    <w:top w:val="dotted" w:sz="4" w:space="0" w:color="auto"/>
                    <w:left w:val="dotted" w:sz="4" w:space="0" w:color="auto"/>
                    <w:bottom w:val="dotted" w:sz="4" w:space="0" w:color="auto"/>
                    <w:right w:val="dotted" w:sz="4" w:space="0" w:color="auto"/>
                  </w:tcBorders>
                </w:tcPr>
                <w:p w14:paraId="4378AD19" w14:textId="77777777" w:rsidR="00C703C6" w:rsidRPr="00D605CA" w:rsidRDefault="00C703C6" w:rsidP="00C703C6">
                  <w:pPr>
                    <w:jc w:val="left"/>
                    <w:rPr>
                      <w:snapToGrid w:val="0"/>
                      <w:sz w:val="16"/>
                      <w:lang w:val="es-ES_tradnl"/>
                    </w:rPr>
                  </w:pPr>
                  <w:r w:rsidRPr="00D605CA">
                    <w:rPr>
                      <w:snapToGrid w:val="0"/>
                      <w:sz w:val="16"/>
                      <w:lang w:val="es-ES_tradnl"/>
                    </w:rPr>
                    <w:t>2012</w:t>
                  </w:r>
                </w:p>
              </w:tc>
              <w:tc>
                <w:tcPr>
                  <w:tcW w:w="870" w:type="dxa"/>
                  <w:tcBorders>
                    <w:top w:val="dotted" w:sz="4" w:space="0" w:color="auto"/>
                    <w:left w:val="dotted" w:sz="4" w:space="0" w:color="auto"/>
                    <w:bottom w:val="dotted" w:sz="4" w:space="0" w:color="auto"/>
                    <w:right w:val="dotted" w:sz="4" w:space="0" w:color="auto"/>
                  </w:tcBorders>
                </w:tcPr>
                <w:p w14:paraId="07957FC9" w14:textId="77777777" w:rsidR="00C703C6" w:rsidRPr="00D605CA" w:rsidRDefault="00C703C6" w:rsidP="00C703C6">
                  <w:pPr>
                    <w:jc w:val="center"/>
                    <w:rPr>
                      <w:snapToGrid w:val="0"/>
                      <w:sz w:val="16"/>
                      <w:lang w:val="es-ES_tradnl"/>
                    </w:rPr>
                  </w:pPr>
                  <w:r w:rsidRPr="00D605CA">
                    <w:rPr>
                      <w:snapToGrid w:val="0"/>
                      <w:sz w:val="16"/>
                      <w:lang w:val="es-ES_tradnl"/>
                    </w:rPr>
                    <w:t>27%</w:t>
                  </w:r>
                </w:p>
              </w:tc>
              <w:tc>
                <w:tcPr>
                  <w:tcW w:w="871" w:type="dxa"/>
                  <w:tcBorders>
                    <w:top w:val="dotted" w:sz="4" w:space="0" w:color="auto"/>
                    <w:left w:val="dotted" w:sz="4" w:space="0" w:color="auto"/>
                    <w:bottom w:val="dotted" w:sz="4" w:space="0" w:color="auto"/>
                    <w:right w:val="dotted" w:sz="4" w:space="0" w:color="auto"/>
                  </w:tcBorders>
                </w:tcPr>
                <w:p w14:paraId="0D54047C" w14:textId="77777777" w:rsidR="00C703C6" w:rsidRPr="00D605CA" w:rsidRDefault="00C703C6" w:rsidP="00C703C6">
                  <w:pPr>
                    <w:jc w:val="center"/>
                    <w:rPr>
                      <w:snapToGrid w:val="0"/>
                      <w:sz w:val="16"/>
                      <w:lang w:val="es-ES_tradnl"/>
                    </w:rPr>
                  </w:pPr>
                  <w:r w:rsidRPr="00D605CA">
                    <w:rPr>
                      <w:snapToGrid w:val="0"/>
                      <w:sz w:val="16"/>
                      <w:lang w:val="es-ES_tradnl"/>
                    </w:rPr>
                    <w:t>0,9%</w:t>
                  </w:r>
                </w:p>
              </w:tc>
              <w:tc>
                <w:tcPr>
                  <w:tcW w:w="870" w:type="dxa"/>
                  <w:tcBorders>
                    <w:top w:val="dotted" w:sz="4" w:space="0" w:color="auto"/>
                    <w:left w:val="dotted" w:sz="4" w:space="0" w:color="auto"/>
                    <w:bottom w:val="dotted" w:sz="4" w:space="0" w:color="auto"/>
                    <w:right w:val="dotted" w:sz="4" w:space="0" w:color="auto"/>
                  </w:tcBorders>
                </w:tcPr>
                <w:p w14:paraId="6B3CC0F1" w14:textId="77777777" w:rsidR="00C703C6" w:rsidRPr="00D605CA" w:rsidRDefault="00C703C6" w:rsidP="00C703C6">
                  <w:pPr>
                    <w:jc w:val="center"/>
                    <w:rPr>
                      <w:snapToGrid w:val="0"/>
                      <w:sz w:val="16"/>
                      <w:lang w:val="es-ES_tradnl"/>
                    </w:rPr>
                  </w:pPr>
                  <w:r w:rsidRPr="00D605CA">
                    <w:rPr>
                      <w:snapToGrid w:val="0"/>
                      <w:sz w:val="16"/>
                      <w:lang w:val="es-ES_tradnl"/>
                    </w:rPr>
                    <w:t>12%</w:t>
                  </w:r>
                </w:p>
              </w:tc>
              <w:tc>
                <w:tcPr>
                  <w:tcW w:w="871" w:type="dxa"/>
                  <w:tcBorders>
                    <w:top w:val="dotted" w:sz="4" w:space="0" w:color="auto"/>
                    <w:left w:val="dotted" w:sz="4" w:space="0" w:color="auto"/>
                    <w:bottom w:val="dotted" w:sz="4" w:space="0" w:color="auto"/>
                    <w:right w:val="dotted" w:sz="4" w:space="0" w:color="auto"/>
                  </w:tcBorders>
                </w:tcPr>
                <w:p w14:paraId="14C2CAB9" w14:textId="77777777" w:rsidR="00C703C6" w:rsidRPr="00D605CA" w:rsidRDefault="00C703C6" w:rsidP="00C703C6">
                  <w:pPr>
                    <w:jc w:val="center"/>
                    <w:rPr>
                      <w:snapToGrid w:val="0"/>
                      <w:sz w:val="16"/>
                      <w:lang w:val="es-ES_tradnl"/>
                    </w:rPr>
                  </w:pPr>
                  <w:r w:rsidRPr="00D605CA">
                    <w:rPr>
                      <w:snapToGrid w:val="0"/>
                      <w:sz w:val="16"/>
                      <w:lang w:val="es-ES_tradnl"/>
                    </w:rPr>
                    <w:t>48%</w:t>
                  </w:r>
                </w:p>
              </w:tc>
              <w:tc>
                <w:tcPr>
                  <w:tcW w:w="871" w:type="dxa"/>
                  <w:tcBorders>
                    <w:top w:val="dotted" w:sz="4" w:space="0" w:color="auto"/>
                    <w:left w:val="dotted" w:sz="4" w:space="0" w:color="auto"/>
                    <w:bottom w:val="dotted" w:sz="4" w:space="0" w:color="auto"/>
                    <w:right w:val="dotted" w:sz="4" w:space="0" w:color="auto"/>
                  </w:tcBorders>
                </w:tcPr>
                <w:p w14:paraId="0FE7E7B6" w14:textId="77777777" w:rsidR="00C703C6" w:rsidRPr="00D605CA" w:rsidRDefault="00C703C6" w:rsidP="00C703C6">
                  <w:pPr>
                    <w:jc w:val="center"/>
                    <w:rPr>
                      <w:snapToGrid w:val="0"/>
                      <w:sz w:val="16"/>
                      <w:lang w:val="es-ES_tradnl"/>
                    </w:rPr>
                  </w:pPr>
                  <w:r w:rsidRPr="00D605CA">
                    <w:rPr>
                      <w:snapToGrid w:val="0"/>
                      <w:sz w:val="16"/>
                      <w:lang w:val="es-ES_tradnl"/>
                    </w:rPr>
                    <w:t>12%</w:t>
                  </w:r>
                </w:p>
              </w:tc>
            </w:tr>
            <w:tr w:rsidR="00C703C6" w:rsidRPr="00D605CA" w14:paraId="6783E7B2" w14:textId="77777777" w:rsidTr="00C703C6">
              <w:trPr>
                <w:cantSplit/>
                <w:jc w:val="center"/>
              </w:trPr>
              <w:tc>
                <w:tcPr>
                  <w:tcW w:w="501" w:type="dxa"/>
                  <w:tcBorders>
                    <w:top w:val="dotted" w:sz="4" w:space="0" w:color="auto"/>
                    <w:left w:val="dotted" w:sz="4" w:space="0" w:color="auto"/>
                    <w:bottom w:val="dotted" w:sz="4" w:space="0" w:color="auto"/>
                    <w:right w:val="dotted" w:sz="4" w:space="0" w:color="auto"/>
                  </w:tcBorders>
                </w:tcPr>
                <w:p w14:paraId="75DC2EC1" w14:textId="77777777" w:rsidR="00C703C6" w:rsidRPr="00D605CA" w:rsidRDefault="00C703C6" w:rsidP="00C703C6">
                  <w:pPr>
                    <w:jc w:val="left"/>
                    <w:rPr>
                      <w:snapToGrid w:val="0"/>
                      <w:sz w:val="16"/>
                      <w:szCs w:val="18"/>
                      <w:lang w:val="es-ES_tradnl"/>
                    </w:rPr>
                  </w:pPr>
                  <w:r w:rsidRPr="00D605CA">
                    <w:rPr>
                      <w:snapToGrid w:val="0"/>
                      <w:sz w:val="16"/>
                      <w:lang w:val="es-ES_tradnl"/>
                    </w:rPr>
                    <w:t>2013</w:t>
                  </w:r>
                </w:p>
              </w:tc>
              <w:tc>
                <w:tcPr>
                  <w:tcW w:w="870" w:type="dxa"/>
                  <w:tcBorders>
                    <w:top w:val="dotted" w:sz="4" w:space="0" w:color="auto"/>
                    <w:left w:val="dotted" w:sz="4" w:space="0" w:color="auto"/>
                    <w:bottom w:val="dotted" w:sz="4" w:space="0" w:color="auto"/>
                    <w:right w:val="dotted" w:sz="4" w:space="0" w:color="auto"/>
                  </w:tcBorders>
                </w:tcPr>
                <w:p w14:paraId="1AFAA0BF" w14:textId="77777777" w:rsidR="00C703C6" w:rsidRPr="00D605CA" w:rsidRDefault="00C703C6" w:rsidP="00C703C6">
                  <w:pPr>
                    <w:jc w:val="center"/>
                    <w:rPr>
                      <w:snapToGrid w:val="0"/>
                      <w:sz w:val="16"/>
                      <w:szCs w:val="18"/>
                      <w:lang w:val="es-ES_tradnl"/>
                    </w:rPr>
                  </w:pPr>
                  <w:r w:rsidRPr="00D605CA">
                    <w:rPr>
                      <w:snapToGrid w:val="0"/>
                      <w:sz w:val="16"/>
                      <w:lang w:val="es-ES_tradnl"/>
                    </w:rPr>
                    <w:t>25%</w:t>
                  </w:r>
                </w:p>
              </w:tc>
              <w:tc>
                <w:tcPr>
                  <w:tcW w:w="871" w:type="dxa"/>
                  <w:tcBorders>
                    <w:top w:val="dotted" w:sz="4" w:space="0" w:color="auto"/>
                    <w:left w:val="dotted" w:sz="4" w:space="0" w:color="auto"/>
                    <w:bottom w:val="dotted" w:sz="4" w:space="0" w:color="auto"/>
                    <w:right w:val="dotted" w:sz="4" w:space="0" w:color="auto"/>
                  </w:tcBorders>
                </w:tcPr>
                <w:p w14:paraId="1BF571F7" w14:textId="77777777" w:rsidR="00C703C6" w:rsidRPr="00D605CA" w:rsidRDefault="00C703C6" w:rsidP="00C703C6">
                  <w:pPr>
                    <w:jc w:val="center"/>
                    <w:rPr>
                      <w:snapToGrid w:val="0"/>
                      <w:sz w:val="16"/>
                      <w:szCs w:val="18"/>
                      <w:lang w:val="es-ES_tradnl"/>
                    </w:rPr>
                  </w:pPr>
                  <w:r w:rsidRPr="00D605CA">
                    <w:rPr>
                      <w:snapToGrid w:val="0"/>
                      <w:sz w:val="16"/>
                      <w:lang w:val="es-ES_tradnl"/>
                    </w:rPr>
                    <w:t>1,0%</w:t>
                  </w:r>
                </w:p>
              </w:tc>
              <w:tc>
                <w:tcPr>
                  <w:tcW w:w="870" w:type="dxa"/>
                  <w:tcBorders>
                    <w:top w:val="dotted" w:sz="4" w:space="0" w:color="auto"/>
                    <w:left w:val="dotted" w:sz="4" w:space="0" w:color="auto"/>
                    <w:bottom w:val="dotted" w:sz="4" w:space="0" w:color="auto"/>
                    <w:right w:val="dotted" w:sz="4" w:space="0" w:color="auto"/>
                  </w:tcBorders>
                </w:tcPr>
                <w:p w14:paraId="3221DB83" w14:textId="77777777" w:rsidR="00C703C6" w:rsidRPr="00D605CA" w:rsidRDefault="00C703C6" w:rsidP="00C703C6">
                  <w:pPr>
                    <w:jc w:val="center"/>
                    <w:rPr>
                      <w:snapToGrid w:val="0"/>
                      <w:sz w:val="16"/>
                      <w:szCs w:val="18"/>
                      <w:lang w:val="es-ES_tradnl"/>
                    </w:rPr>
                  </w:pPr>
                  <w:r w:rsidRPr="00D605CA">
                    <w:rPr>
                      <w:snapToGrid w:val="0"/>
                      <w:sz w:val="16"/>
                      <w:lang w:val="es-ES_tradnl"/>
                    </w:rPr>
                    <w:t>12%</w:t>
                  </w:r>
                </w:p>
              </w:tc>
              <w:tc>
                <w:tcPr>
                  <w:tcW w:w="871" w:type="dxa"/>
                  <w:tcBorders>
                    <w:top w:val="dotted" w:sz="4" w:space="0" w:color="auto"/>
                    <w:left w:val="dotted" w:sz="4" w:space="0" w:color="auto"/>
                    <w:bottom w:val="dotted" w:sz="4" w:space="0" w:color="auto"/>
                    <w:right w:val="dotted" w:sz="4" w:space="0" w:color="auto"/>
                  </w:tcBorders>
                </w:tcPr>
                <w:p w14:paraId="57EEEEB4" w14:textId="77777777" w:rsidR="00C703C6" w:rsidRPr="00D605CA" w:rsidRDefault="00C703C6" w:rsidP="00C703C6">
                  <w:pPr>
                    <w:jc w:val="center"/>
                    <w:rPr>
                      <w:snapToGrid w:val="0"/>
                      <w:sz w:val="16"/>
                      <w:szCs w:val="18"/>
                      <w:lang w:val="es-ES_tradnl"/>
                    </w:rPr>
                  </w:pPr>
                  <w:r w:rsidRPr="00D605CA">
                    <w:rPr>
                      <w:snapToGrid w:val="0"/>
                      <w:sz w:val="16"/>
                      <w:lang w:val="es-ES_tradnl"/>
                    </w:rPr>
                    <w:t>49%</w:t>
                  </w:r>
                </w:p>
              </w:tc>
              <w:tc>
                <w:tcPr>
                  <w:tcW w:w="871" w:type="dxa"/>
                  <w:tcBorders>
                    <w:top w:val="dotted" w:sz="4" w:space="0" w:color="auto"/>
                    <w:left w:val="dotted" w:sz="4" w:space="0" w:color="auto"/>
                    <w:bottom w:val="dotted" w:sz="4" w:space="0" w:color="auto"/>
                    <w:right w:val="dotted" w:sz="4" w:space="0" w:color="auto"/>
                  </w:tcBorders>
                </w:tcPr>
                <w:p w14:paraId="04485F7D" w14:textId="77777777" w:rsidR="00C703C6" w:rsidRPr="00D605CA" w:rsidRDefault="00C703C6" w:rsidP="00C703C6">
                  <w:pPr>
                    <w:jc w:val="center"/>
                    <w:rPr>
                      <w:snapToGrid w:val="0"/>
                      <w:sz w:val="16"/>
                      <w:szCs w:val="18"/>
                      <w:lang w:val="es-ES_tradnl"/>
                    </w:rPr>
                  </w:pPr>
                  <w:r w:rsidRPr="00D605CA">
                    <w:rPr>
                      <w:snapToGrid w:val="0"/>
                      <w:sz w:val="16"/>
                      <w:lang w:val="es-ES_tradnl"/>
                    </w:rPr>
                    <w:t>11%</w:t>
                  </w:r>
                </w:p>
              </w:tc>
            </w:tr>
            <w:tr w:rsidR="00C703C6" w:rsidRPr="00D605CA" w14:paraId="7B94347B" w14:textId="77777777" w:rsidTr="00C703C6">
              <w:trPr>
                <w:cantSplit/>
                <w:jc w:val="center"/>
              </w:trPr>
              <w:tc>
                <w:tcPr>
                  <w:tcW w:w="501" w:type="dxa"/>
                  <w:tcBorders>
                    <w:top w:val="dotted" w:sz="4" w:space="0" w:color="auto"/>
                    <w:left w:val="dotted" w:sz="4" w:space="0" w:color="auto"/>
                    <w:bottom w:val="dotted" w:sz="4" w:space="0" w:color="auto"/>
                    <w:right w:val="dotted" w:sz="4" w:space="0" w:color="auto"/>
                  </w:tcBorders>
                </w:tcPr>
                <w:p w14:paraId="4A5C74BA" w14:textId="77777777" w:rsidR="00C703C6" w:rsidRPr="00D605CA" w:rsidRDefault="00C703C6" w:rsidP="00C703C6">
                  <w:pPr>
                    <w:jc w:val="left"/>
                    <w:rPr>
                      <w:snapToGrid w:val="0"/>
                      <w:sz w:val="16"/>
                      <w:szCs w:val="18"/>
                      <w:lang w:val="es-ES_tradnl"/>
                    </w:rPr>
                  </w:pPr>
                  <w:r w:rsidRPr="00D605CA">
                    <w:rPr>
                      <w:snapToGrid w:val="0"/>
                      <w:sz w:val="16"/>
                      <w:lang w:val="es-ES_tradnl"/>
                    </w:rPr>
                    <w:t>2014</w:t>
                  </w:r>
                </w:p>
              </w:tc>
              <w:tc>
                <w:tcPr>
                  <w:tcW w:w="870" w:type="dxa"/>
                  <w:tcBorders>
                    <w:top w:val="dotted" w:sz="4" w:space="0" w:color="auto"/>
                    <w:left w:val="dotted" w:sz="4" w:space="0" w:color="auto"/>
                    <w:bottom w:val="dotted" w:sz="4" w:space="0" w:color="auto"/>
                    <w:right w:val="dotted" w:sz="4" w:space="0" w:color="auto"/>
                  </w:tcBorders>
                </w:tcPr>
                <w:p w14:paraId="57F6CDF9" w14:textId="77777777" w:rsidR="00C703C6" w:rsidRPr="00D605CA" w:rsidRDefault="00C703C6" w:rsidP="00C703C6">
                  <w:pPr>
                    <w:jc w:val="center"/>
                    <w:rPr>
                      <w:snapToGrid w:val="0"/>
                      <w:sz w:val="16"/>
                      <w:szCs w:val="18"/>
                      <w:lang w:val="es-ES_tradnl"/>
                    </w:rPr>
                  </w:pPr>
                  <w:r w:rsidRPr="00D605CA">
                    <w:rPr>
                      <w:snapToGrid w:val="0"/>
                      <w:sz w:val="16"/>
                      <w:lang w:val="es-ES_tradnl"/>
                    </w:rPr>
                    <w:t>30%</w:t>
                  </w:r>
                </w:p>
              </w:tc>
              <w:tc>
                <w:tcPr>
                  <w:tcW w:w="871" w:type="dxa"/>
                  <w:tcBorders>
                    <w:top w:val="dotted" w:sz="4" w:space="0" w:color="auto"/>
                    <w:left w:val="dotted" w:sz="4" w:space="0" w:color="auto"/>
                    <w:bottom w:val="dotted" w:sz="4" w:space="0" w:color="auto"/>
                    <w:right w:val="dotted" w:sz="4" w:space="0" w:color="auto"/>
                  </w:tcBorders>
                </w:tcPr>
                <w:p w14:paraId="3248B175" w14:textId="77777777" w:rsidR="00C703C6" w:rsidRPr="00D605CA" w:rsidRDefault="00C703C6" w:rsidP="00C703C6">
                  <w:pPr>
                    <w:jc w:val="center"/>
                    <w:rPr>
                      <w:snapToGrid w:val="0"/>
                      <w:sz w:val="16"/>
                      <w:szCs w:val="18"/>
                      <w:lang w:val="es-ES_tradnl"/>
                    </w:rPr>
                  </w:pPr>
                  <w:r w:rsidRPr="00D605CA">
                    <w:rPr>
                      <w:snapToGrid w:val="0"/>
                      <w:sz w:val="16"/>
                      <w:lang w:val="es-ES_tradnl"/>
                    </w:rPr>
                    <w:t>0,8%</w:t>
                  </w:r>
                </w:p>
              </w:tc>
              <w:tc>
                <w:tcPr>
                  <w:tcW w:w="870" w:type="dxa"/>
                  <w:tcBorders>
                    <w:top w:val="dotted" w:sz="4" w:space="0" w:color="auto"/>
                    <w:left w:val="dotted" w:sz="4" w:space="0" w:color="auto"/>
                    <w:bottom w:val="dotted" w:sz="4" w:space="0" w:color="auto"/>
                    <w:right w:val="dotted" w:sz="4" w:space="0" w:color="auto"/>
                  </w:tcBorders>
                </w:tcPr>
                <w:p w14:paraId="29CCB3D7" w14:textId="77777777" w:rsidR="00C703C6" w:rsidRPr="00D605CA" w:rsidRDefault="00C703C6" w:rsidP="00C703C6">
                  <w:pPr>
                    <w:jc w:val="center"/>
                    <w:rPr>
                      <w:snapToGrid w:val="0"/>
                      <w:sz w:val="16"/>
                      <w:szCs w:val="18"/>
                      <w:lang w:val="es-ES_tradnl"/>
                    </w:rPr>
                  </w:pPr>
                  <w:r w:rsidRPr="00D605CA">
                    <w:rPr>
                      <w:snapToGrid w:val="0"/>
                      <w:sz w:val="16"/>
                      <w:lang w:val="es-ES_tradnl"/>
                    </w:rPr>
                    <w:t>11%</w:t>
                  </w:r>
                </w:p>
              </w:tc>
              <w:tc>
                <w:tcPr>
                  <w:tcW w:w="871" w:type="dxa"/>
                  <w:tcBorders>
                    <w:top w:val="dotted" w:sz="4" w:space="0" w:color="auto"/>
                    <w:left w:val="dotted" w:sz="4" w:space="0" w:color="auto"/>
                    <w:bottom w:val="dotted" w:sz="4" w:space="0" w:color="auto"/>
                    <w:right w:val="dotted" w:sz="4" w:space="0" w:color="auto"/>
                  </w:tcBorders>
                </w:tcPr>
                <w:p w14:paraId="2D1C0CE2" w14:textId="77777777" w:rsidR="00C703C6" w:rsidRPr="00D605CA" w:rsidRDefault="00C703C6" w:rsidP="00C703C6">
                  <w:pPr>
                    <w:jc w:val="center"/>
                    <w:rPr>
                      <w:snapToGrid w:val="0"/>
                      <w:sz w:val="16"/>
                      <w:szCs w:val="18"/>
                      <w:lang w:val="es-ES_tradnl"/>
                    </w:rPr>
                  </w:pPr>
                  <w:r w:rsidRPr="00D605CA">
                    <w:rPr>
                      <w:snapToGrid w:val="0"/>
                      <w:sz w:val="16"/>
                      <w:lang w:val="es-ES_tradnl"/>
                    </w:rPr>
                    <w:t>47%</w:t>
                  </w:r>
                </w:p>
              </w:tc>
              <w:tc>
                <w:tcPr>
                  <w:tcW w:w="871" w:type="dxa"/>
                  <w:tcBorders>
                    <w:top w:val="dotted" w:sz="4" w:space="0" w:color="auto"/>
                    <w:left w:val="dotted" w:sz="4" w:space="0" w:color="auto"/>
                    <w:bottom w:val="dotted" w:sz="4" w:space="0" w:color="auto"/>
                    <w:right w:val="dotted" w:sz="4" w:space="0" w:color="auto"/>
                  </w:tcBorders>
                </w:tcPr>
                <w:p w14:paraId="28270269" w14:textId="77777777" w:rsidR="00C703C6" w:rsidRPr="00D605CA" w:rsidRDefault="00C703C6" w:rsidP="00C703C6">
                  <w:pPr>
                    <w:jc w:val="center"/>
                    <w:rPr>
                      <w:snapToGrid w:val="0"/>
                      <w:sz w:val="16"/>
                      <w:szCs w:val="18"/>
                      <w:lang w:val="es-ES_tradnl"/>
                    </w:rPr>
                  </w:pPr>
                  <w:r w:rsidRPr="00D605CA">
                    <w:rPr>
                      <w:snapToGrid w:val="0"/>
                      <w:sz w:val="16"/>
                      <w:lang w:val="es-ES_tradnl"/>
                    </w:rPr>
                    <w:t>10%</w:t>
                  </w:r>
                </w:p>
              </w:tc>
            </w:tr>
            <w:tr w:rsidR="00C703C6" w:rsidRPr="00D605CA" w14:paraId="4F57B493" w14:textId="77777777" w:rsidTr="00C703C6">
              <w:trPr>
                <w:cantSplit/>
                <w:jc w:val="center"/>
              </w:trPr>
              <w:tc>
                <w:tcPr>
                  <w:tcW w:w="501" w:type="dxa"/>
                  <w:tcBorders>
                    <w:top w:val="dotted" w:sz="4" w:space="0" w:color="auto"/>
                    <w:left w:val="dotted" w:sz="4" w:space="0" w:color="auto"/>
                    <w:bottom w:val="dotted" w:sz="4" w:space="0" w:color="auto"/>
                    <w:right w:val="dotted" w:sz="4" w:space="0" w:color="auto"/>
                  </w:tcBorders>
                </w:tcPr>
                <w:p w14:paraId="7FAE57AE" w14:textId="77777777" w:rsidR="00C703C6" w:rsidRPr="00D605CA" w:rsidRDefault="00C703C6" w:rsidP="00C703C6">
                  <w:pPr>
                    <w:jc w:val="left"/>
                    <w:rPr>
                      <w:snapToGrid w:val="0"/>
                      <w:sz w:val="16"/>
                      <w:szCs w:val="18"/>
                      <w:lang w:val="es-ES_tradnl"/>
                    </w:rPr>
                  </w:pPr>
                  <w:r w:rsidRPr="00D605CA">
                    <w:rPr>
                      <w:snapToGrid w:val="0"/>
                      <w:sz w:val="16"/>
                      <w:lang w:val="es-ES_tradnl"/>
                    </w:rPr>
                    <w:t>2015</w:t>
                  </w:r>
                </w:p>
              </w:tc>
              <w:tc>
                <w:tcPr>
                  <w:tcW w:w="870" w:type="dxa"/>
                  <w:tcBorders>
                    <w:top w:val="dotted" w:sz="4" w:space="0" w:color="auto"/>
                    <w:left w:val="dotted" w:sz="4" w:space="0" w:color="auto"/>
                    <w:bottom w:val="dotted" w:sz="4" w:space="0" w:color="auto"/>
                    <w:right w:val="dotted" w:sz="4" w:space="0" w:color="auto"/>
                  </w:tcBorders>
                </w:tcPr>
                <w:p w14:paraId="5E6697EF" w14:textId="77777777" w:rsidR="00C703C6" w:rsidRPr="00D605CA" w:rsidRDefault="00C703C6" w:rsidP="00C703C6">
                  <w:pPr>
                    <w:jc w:val="center"/>
                    <w:rPr>
                      <w:snapToGrid w:val="0"/>
                      <w:sz w:val="16"/>
                      <w:szCs w:val="18"/>
                      <w:lang w:val="es-ES_tradnl"/>
                    </w:rPr>
                  </w:pPr>
                  <w:r w:rsidRPr="00D605CA">
                    <w:rPr>
                      <w:snapToGrid w:val="0"/>
                      <w:sz w:val="16"/>
                      <w:lang w:val="es-ES_tradnl"/>
                    </w:rPr>
                    <w:t>33%</w:t>
                  </w:r>
                </w:p>
              </w:tc>
              <w:tc>
                <w:tcPr>
                  <w:tcW w:w="871" w:type="dxa"/>
                  <w:tcBorders>
                    <w:top w:val="dotted" w:sz="4" w:space="0" w:color="auto"/>
                    <w:left w:val="dotted" w:sz="4" w:space="0" w:color="auto"/>
                    <w:bottom w:val="dotted" w:sz="4" w:space="0" w:color="auto"/>
                    <w:right w:val="dotted" w:sz="4" w:space="0" w:color="auto"/>
                  </w:tcBorders>
                </w:tcPr>
                <w:p w14:paraId="20DF910E" w14:textId="77777777" w:rsidR="00C703C6" w:rsidRPr="00D605CA" w:rsidRDefault="00C703C6" w:rsidP="00C703C6">
                  <w:pPr>
                    <w:jc w:val="center"/>
                    <w:rPr>
                      <w:snapToGrid w:val="0"/>
                      <w:sz w:val="16"/>
                      <w:szCs w:val="18"/>
                      <w:lang w:val="es-ES_tradnl"/>
                    </w:rPr>
                  </w:pPr>
                  <w:r w:rsidRPr="00D605CA">
                    <w:rPr>
                      <w:snapToGrid w:val="0"/>
                      <w:sz w:val="16"/>
                      <w:lang w:val="es-ES_tradnl"/>
                    </w:rPr>
                    <w:t>0,5%</w:t>
                  </w:r>
                </w:p>
              </w:tc>
              <w:tc>
                <w:tcPr>
                  <w:tcW w:w="870" w:type="dxa"/>
                  <w:tcBorders>
                    <w:top w:val="dotted" w:sz="4" w:space="0" w:color="auto"/>
                    <w:left w:val="dotted" w:sz="4" w:space="0" w:color="auto"/>
                    <w:bottom w:val="dotted" w:sz="4" w:space="0" w:color="auto"/>
                    <w:right w:val="dotted" w:sz="4" w:space="0" w:color="auto"/>
                  </w:tcBorders>
                </w:tcPr>
                <w:p w14:paraId="3BCC88C6" w14:textId="77777777" w:rsidR="00C703C6" w:rsidRPr="00D605CA" w:rsidRDefault="00C703C6" w:rsidP="00C703C6">
                  <w:pPr>
                    <w:jc w:val="center"/>
                    <w:rPr>
                      <w:snapToGrid w:val="0"/>
                      <w:sz w:val="16"/>
                      <w:szCs w:val="18"/>
                      <w:lang w:val="es-ES_tradnl"/>
                    </w:rPr>
                  </w:pPr>
                  <w:r w:rsidRPr="00D605CA">
                    <w:rPr>
                      <w:snapToGrid w:val="0"/>
                      <w:sz w:val="16"/>
                      <w:lang w:val="es-ES_tradnl"/>
                    </w:rPr>
                    <w:t>14%</w:t>
                  </w:r>
                </w:p>
              </w:tc>
              <w:tc>
                <w:tcPr>
                  <w:tcW w:w="871" w:type="dxa"/>
                  <w:tcBorders>
                    <w:top w:val="dotted" w:sz="4" w:space="0" w:color="auto"/>
                    <w:left w:val="dotted" w:sz="4" w:space="0" w:color="auto"/>
                    <w:bottom w:val="dotted" w:sz="4" w:space="0" w:color="auto"/>
                    <w:right w:val="dotted" w:sz="4" w:space="0" w:color="auto"/>
                  </w:tcBorders>
                </w:tcPr>
                <w:p w14:paraId="30A7E0BC" w14:textId="77777777" w:rsidR="00C703C6" w:rsidRPr="00D605CA" w:rsidRDefault="00C703C6" w:rsidP="00C703C6">
                  <w:pPr>
                    <w:jc w:val="center"/>
                    <w:rPr>
                      <w:snapToGrid w:val="0"/>
                      <w:sz w:val="16"/>
                      <w:szCs w:val="18"/>
                      <w:lang w:val="es-ES_tradnl"/>
                    </w:rPr>
                  </w:pPr>
                  <w:r w:rsidRPr="00D605CA">
                    <w:rPr>
                      <w:snapToGrid w:val="0"/>
                      <w:sz w:val="16"/>
                      <w:lang w:val="es-ES_tradnl"/>
                    </w:rPr>
                    <w:t>36%</w:t>
                  </w:r>
                </w:p>
              </w:tc>
              <w:tc>
                <w:tcPr>
                  <w:tcW w:w="871" w:type="dxa"/>
                  <w:tcBorders>
                    <w:top w:val="dotted" w:sz="4" w:space="0" w:color="auto"/>
                    <w:left w:val="dotted" w:sz="4" w:space="0" w:color="auto"/>
                    <w:bottom w:val="dotted" w:sz="4" w:space="0" w:color="auto"/>
                    <w:right w:val="dotted" w:sz="4" w:space="0" w:color="auto"/>
                  </w:tcBorders>
                </w:tcPr>
                <w:p w14:paraId="336546BE" w14:textId="77777777" w:rsidR="00C703C6" w:rsidRPr="00D605CA" w:rsidRDefault="00C703C6" w:rsidP="00C703C6">
                  <w:pPr>
                    <w:jc w:val="center"/>
                    <w:rPr>
                      <w:snapToGrid w:val="0"/>
                      <w:sz w:val="16"/>
                      <w:szCs w:val="18"/>
                      <w:lang w:val="es-ES_tradnl"/>
                    </w:rPr>
                  </w:pPr>
                  <w:r w:rsidRPr="00D605CA">
                    <w:rPr>
                      <w:snapToGrid w:val="0"/>
                      <w:sz w:val="16"/>
                      <w:lang w:val="es-ES_tradnl"/>
                    </w:rPr>
                    <w:t>16%</w:t>
                  </w:r>
                </w:p>
              </w:tc>
            </w:tr>
            <w:tr w:rsidR="00C703C6" w:rsidRPr="00D605CA" w14:paraId="380992B9" w14:textId="77777777" w:rsidTr="00C703C6">
              <w:trPr>
                <w:cantSplit/>
                <w:jc w:val="center"/>
              </w:trPr>
              <w:tc>
                <w:tcPr>
                  <w:tcW w:w="501" w:type="dxa"/>
                  <w:tcBorders>
                    <w:top w:val="dotted" w:sz="4" w:space="0" w:color="auto"/>
                    <w:left w:val="dotted" w:sz="4" w:space="0" w:color="auto"/>
                    <w:bottom w:val="dotted" w:sz="4" w:space="0" w:color="auto"/>
                    <w:right w:val="dotted" w:sz="4" w:space="0" w:color="auto"/>
                  </w:tcBorders>
                </w:tcPr>
                <w:p w14:paraId="72B7452A" w14:textId="77777777" w:rsidR="00C703C6" w:rsidRPr="00D605CA" w:rsidRDefault="00C703C6" w:rsidP="00C703C6">
                  <w:pPr>
                    <w:jc w:val="left"/>
                    <w:rPr>
                      <w:snapToGrid w:val="0"/>
                      <w:sz w:val="16"/>
                      <w:szCs w:val="18"/>
                      <w:lang w:val="es-ES_tradnl"/>
                    </w:rPr>
                  </w:pPr>
                  <w:r w:rsidRPr="00D605CA">
                    <w:rPr>
                      <w:snapToGrid w:val="0"/>
                      <w:sz w:val="16"/>
                      <w:lang w:val="es-ES_tradnl"/>
                    </w:rPr>
                    <w:t>2016</w:t>
                  </w:r>
                </w:p>
              </w:tc>
              <w:tc>
                <w:tcPr>
                  <w:tcW w:w="870" w:type="dxa"/>
                  <w:tcBorders>
                    <w:top w:val="dotted" w:sz="4" w:space="0" w:color="auto"/>
                    <w:left w:val="dotted" w:sz="4" w:space="0" w:color="auto"/>
                    <w:bottom w:val="dotted" w:sz="4" w:space="0" w:color="auto"/>
                    <w:right w:val="dotted" w:sz="4" w:space="0" w:color="auto"/>
                  </w:tcBorders>
                </w:tcPr>
                <w:p w14:paraId="7BE54D52" w14:textId="77777777" w:rsidR="00C703C6" w:rsidRPr="00D605CA" w:rsidRDefault="00C703C6" w:rsidP="00C703C6">
                  <w:pPr>
                    <w:jc w:val="center"/>
                    <w:rPr>
                      <w:snapToGrid w:val="0"/>
                      <w:sz w:val="16"/>
                      <w:szCs w:val="18"/>
                      <w:lang w:val="es-ES_tradnl"/>
                    </w:rPr>
                  </w:pPr>
                  <w:r w:rsidRPr="00D605CA">
                    <w:rPr>
                      <w:snapToGrid w:val="0"/>
                      <w:sz w:val="16"/>
                      <w:lang w:val="es-ES_tradnl"/>
                    </w:rPr>
                    <w:t>37%</w:t>
                  </w:r>
                </w:p>
              </w:tc>
              <w:tc>
                <w:tcPr>
                  <w:tcW w:w="871" w:type="dxa"/>
                  <w:tcBorders>
                    <w:top w:val="dotted" w:sz="4" w:space="0" w:color="auto"/>
                    <w:left w:val="dotted" w:sz="4" w:space="0" w:color="auto"/>
                    <w:bottom w:val="dotted" w:sz="4" w:space="0" w:color="auto"/>
                    <w:right w:val="dotted" w:sz="4" w:space="0" w:color="auto"/>
                  </w:tcBorders>
                </w:tcPr>
                <w:p w14:paraId="26D446BD" w14:textId="77777777" w:rsidR="00C703C6" w:rsidRPr="00D605CA" w:rsidRDefault="00C703C6" w:rsidP="00C703C6">
                  <w:pPr>
                    <w:jc w:val="center"/>
                    <w:rPr>
                      <w:snapToGrid w:val="0"/>
                      <w:sz w:val="16"/>
                      <w:szCs w:val="18"/>
                      <w:lang w:val="es-ES_tradnl"/>
                    </w:rPr>
                  </w:pPr>
                  <w:r w:rsidRPr="00D605CA">
                    <w:rPr>
                      <w:snapToGrid w:val="0"/>
                      <w:sz w:val="16"/>
                      <w:lang w:val="es-ES_tradnl"/>
                    </w:rPr>
                    <w:t>0,6%</w:t>
                  </w:r>
                </w:p>
              </w:tc>
              <w:tc>
                <w:tcPr>
                  <w:tcW w:w="870" w:type="dxa"/>
                  <w:tcBorders>
                    <w:top w:val="dotted" w:sz="4" w:space="0" w:color="auto"/>
                    <w:left w:val="dotted" w:sz="4" w:space="0" w:color="auto"/>
                    <w:bottom w:val="dotted" w:sz="4" w:space="0" w:color="auto"/>
                    <w:right w:val="dotted" w:sz="4" w:space="0" w:color="auto"/>
                  </w:tcBorders>
                </w:tcPr>
                <w:p w14:paraId="38AA958E" w14:textId="77777777" w:rsidR="00C703C6" w:rsidRPr="00D605CA" w:rsidRDefault="00C703C6" w:rsidP="00C703C6">
                  <w:pPr>
                    <w:jc w:val="center"/>
                    <w:rPr>
                      <w:snapToGrid w:val="0"/>
                      <w:sz w:val="16"/>
                      <w:szCs w:val="18"/>
                      <w:lang w:val="es-ES_tradnl"/>
                    </w:rPr>
                  </w:pPr>
                  <w:r w:rsidRPr="00D605CA">
                    <w:rPr>
                      <w:snapToGrid w:val="0"/>
                      <w:sz w:val="16"/>
                      <w:lang w:val="es-ES_tradnl"/>
                    </w:rPr>
                    <w:t>11%</w:t>
                  </w:r>
                </w:p>
              </w:tc>
              <w:tc>
                <w:tcPr>
                  <w:tcW w:w="871" w:type="dxa"/>
                  <w:tcBorders>
                    <w:top w:val="dotted" w:sz="4" w:space="0" w:color="auto"/>
                    <w:left w:val="dotted" w:sz="4" w:space="0" w:color="auto"/>
                    <w:bottom w:val="dotted" w:sz="4" w:space="0" w:color="auto"/>
                    <w:right w:val="dotted" w:sz="4" w:space="0" w:color="auto"/>
                  </w:tcBorders>
                </w:tcPr>
                <w:p w14:paraId="03383AB6" w14:textId="77777777" w:rsidR="00C703C6" w:rsidRPr="00D605CA" w:rsidRDefault="00C703C6" w:rsidP="00C703C6">
                  <w:pPr>
                    <w:jc w:val="center"/>
                    <w:rPr>
                      <w:snapToGrid w:val="0"/>
                      <w:sz w:val="16"/>
                      <w:szCs w:val="18"/>
                      <w:lang w:val="es-ES_tradnl"/>
                    </w:rPr>
                  </w:pPr>
                  <w:r w:rsidRPr="00D605CA">
                    <w:rPr>
                      <w:snapToGrid w:val="0"/>
                      <w:sz w:val="16"/>
                      <w:lang w:val="es-ES_tradnl"/>
                    </w:rPr>
                    <w:t>34%</w:t>
                  </w:r>
                </w:p>
              </w:tc>
              <w:tc>
                <w:tcPr>
                  <w:tcW w:w="871" w:type="dxa"/>
                  <w:tcBorders>
                    <w:top w:val="dotted" w:sz="4" w:space="0" w:color="auto"/>
                    <w:left w:val="dotted" w:sz="4" w:space="0" w:color="auto"/>
                    <w:bottom w:val="dotted" w:sz="4" w:space="0" w:color="auto"/>
                    <w:right w:val="dotted" w:sz="4" w:space="0" w:color="auto"/>
                  </w:tcBorders>
                </w:tcPr>
                <w:p w14:paraId="1F310E98" w14:textId="77777777" w:rsidR="00C703C6" w:rsidRPr="00D605CA" w:rsidRDefault="00C703C6" w:rsidP="00C703C6">
                  <w:pPr>
                    <w:jc w:val="center"/>
                    <w:rPr>
                      <w:snapToGrid w:val="0"/>
                      <w:sz w:val="16"/>
                      <w:szCs w:val="18"/>
                      <w:lang w:val="es-ES_tradnl"/>
                    </w:rPr>
                  </w:pPr>
                  <w:r w:rsidRPr="00D605CA">
                    <w:rPr>
                      <w:snapToGrid w:val="0"/>
                      <w:sz w:val="16"/>
                      <w:lang w:val="es-ES_tradnl"/>
                    </w:rPr>
                    <w:t>18%</w:t>
                  </w:r>
                </w:p>
              </w:tc>
            </w:tr>
            <w:tr w:rsidR="00C703C6" w:rsidRPr="00D605CA" w14:paraId="4C825464" w14:textId="77777777" w:rsidTr="00C703C6">
              <w:trPr>
                <w:cantSplit/>
                <w:jc w:val="center"/>
              </w:trPr>
              <w:tc>
                <w:tcPr>
                  <w:tcW w:w="501" w:type="dxa"/>
                  <w:tcBorders>
                    <w:top w:val="dotted" w:sz="4" w:space="0" w:color="auto"/>
                    <w:left w:val="dotted" w:sz="4" w:space="0" w:color="auto"/>
                    <w:bottom w:val="dotted" w:sz="4" w:space="0" w:color="auto"/>
                    <w:right w:val="dotted" w:sz="4" w:space="0" w:color="auto"/>
                  </w:tcBorders>
                </w:tcPr>
                <w:p w14:paraId="624E81D8" w14:textId="77777777" w:rsidR="00C703C6" w:rsidRPr="00D605CA" w:rsidRDefault="00C703C6" w:rsidP="00C703C6">
                  <w:pPr>
                    <w:jc w:val="left"/>
                    <w:rPr>
                      <w:snapToGrid w:val="0"/>
                      <w:sz w:val="16"/>
                      <w:szCs w:val="18"/>
                      <w:lang w:val="es-ES_tradnl"/>
                    </w:rPr>
                  </w:pPr>
                  <w:r w:rsidRPr="00D605CA">
                    <w:rPr>
                      <w:snapToGrid w:val="0"/>
                      <w:sz w:val="16"/>
                      <w:lang w:val="es-ES_tradnl"/>
                    </w:rPr>
                    <w:t>2017</w:t>
                  </w:r>
                </w:p>
              </w:tc>
              <w:tc>
                <w:tcPr>
                  <w:tcW w:w="870" w:type="dxa"/>
                  <w:tcBorders>
                    <w:top w:val="dotted" w:sz="4" w:space="0" w:color="auto"/>
                    <w:left w:val="dotted" w:sz="4" w:space="0" w:color="auto"/>
                    <w:bottom w:val="dotted" w:sz="4" w:space="0" w:color="auto"/>
                    <w:right w:val="dotted" w:sz="4" w:space="0" w:color="auto"/>
                  </w:tcBorders>
                  <w:shd w:val="clear" w:color="auto" w:fill="auto"/>
                </w:tcPr>
                <w:p w14:paraId="78D835F9" w14:textId="77777777" w:rsidR="00C703C6" w:rsidRPr="00D605CA" w:rsidRDefault="00C703C6" w:rsidP="00C703C6">
                  <w:pPr>
                    <w:jc w:val="center"/>
                    <w:rPr>
                      <w:snapToGrid w:val="0"/>
                      <w:sz w:val="16"/>
                      <w:szCs w:val="18"/>
                      <w:lang w:val="es-ES_tradnl"/>
                    </w:rPr>
                  </w:pPr>
                  <w:r w:rsidRPr="00D605CA">
                    <w:rPr>
                      <w:snapToGrid w:val="0"/>
                      <w:sz w:val="16"/>
                      <w:lang w:val="es-ES_tradnl"/>
                    </w:rPr>
                    <w:t>33%</w:t>
                  </w:r>
                </w:p>
              </w:tc>
              <w:tc>
                <w:tcPr>
                  <w:tcW w:w="871" w:type="dxa"/>
                  <w:tcBorders>
                    <w:top w:val="dotted" w:sz="4" w:space="0" w:color="auto"/>
                    <w:left w:val="dotted" w:sz="4" w:space="0" w:color="auto"/>
                    <w:bottom w:val="dotted" w:sz="4" w:space="0" w:color="auto"/>
                    <w:right w:val="dotted" w:sz="4" w:space="0" w:color="auto"/>
                  </w:tcBorders>
                  <w:shd w:val="clear" w:color="auto" w:fill="auto"/>
                </w:tcPr>
                <w:p w14:paraId="199B90FD" w14:textId="77777777" w:rsidR="00C703C6" w:rsidRPr="00D605CA" w:rsidRDefault="00C703C6" w:rsidP="00C703C6">
                  <w:pPr>
                    <w:jc w:val="center"/>
                    <w:rPr>
                      <w:snapToGrid w:val="0"/>
                      <w:sz w:val="16"/>
                      <w:szCs w:val="18"/>
                      <w:lang w:val="es-ES_tradnl"/>
                    </w:rPr>
                  </w:pPr>
                  <w:r w:rsidRPr="00D605CA">
                    <w:rPr>
                      <w:snapToGrid w:val="0"/>
                      <w:sz w:val="16"/>
                      <w:lang w:val="es-ES_tradnl"/>
                    </w:rPr>
                    <w:t>0,5%</w:t>
                  </w:r>
                </w:p>
              </w:tc>
              <w:tc>
                <w:tcPr>
                  <w:tcW w:w="870" w:type="dxa"/>
                  <w:tcBorders>
                    <w:top w:val="dotted" w:sz="4" w:space="0" w:color="auto"/>
                    <w:left w:val="dotted" w:sz="4" w:space="0" w:color="auto"/>
                    <w:bottom w:val="dotted" w:sz="4" w:space="0" w:color="auto"/>
                    <w:right w:val="dotted" w:sz="4" w:space="0" w:color="auto"/>
                  </w:tcBorders>
                  <w:shd w:val="clear" w:color="auto" w:fill="auto"/>
                </w:tcPr>
                <w:p w14:paraId="0015F362" w14:textId="77777777" w:rsidR="00C703C6" w:rsidRPr="00D605CA" w:rsidRDefault="00C703C6" w:rsidP="00C703C6">
                  <w:pPr>
                    <w:jc w:val="center"/>
                    <w:rPr>
                      <w:snapToGrid w:val="0"/>
                      <w:sz w:val="16"/>
                      <w:szCs w:val="18"/>
                      <w:lang w:val="es-ES_tradnl"/>
                    </w:rPr>
                  </w:pPr>
                  <w:r w:rsidRPr="00D605CA">
                    <w:rPr>
                      <w:snapToGrid w:val="0"/>
                      <w:sz w:val="16"/>
                      <w:lang w:val="es-ES_tradnl"/>
                    </w:rPr>
                    <w:t>11%</w:t>
                  </w:r>
                </w:p>
              </w:tc>
              <w:tc>
                <w:tcPr>
                  <w:tcW w:w="871" w:type="dxa"/>
                  <w:tcBorders>
                    <w:top w:val="dotted" w:sz="4" w:space="0" w:color="auto"/>
                    <w:left w:val="dotted" w:sz="4" w:space="0" w:color="auto"/>
                    <w:bottom w:val="dotted" w:sz="4" w:space="0" w:color="auto"/>
                    <w:right w:val="dotted" w:sz="4" w:space="0" w:color="auto"/>
                  </w:tcBorders>
                  <w:shd w:val="clear" w:color="auto" w:fill="auto"/>
                </w:tcPr>
                <w:p w14:paraId="6526B64A" w14:textId="77777777" w:rsidR="00C703C6" w:rsidRPr="00D605CA" w:rsidRDefault="00C703C6" w:rsidP="00C703C6">
                  <w:pPr>
                    <w:jc w:val="center"/>
                    <w:rPr>
                      <w:snapToGrid w:val="0"/>
                      <w:sz w:val="16"/>
                      <w:szCs w:val="18"/>
                      <w:lang w:val="es-ES_tradnl"/>
                    </w:rPr>
                  </w:pPr>
                  <w:r w:rsidRPr="00D605CA">
                    <w:rPr>
                      <w:snapToGrid w:val="0"/>
                      <w:sz w:val="16"/>
                      <w:lang w:val="es-ES_tradnl"/>
                    </w:rPr>
                    <w:t>38%</w:t>
                  </w:r>
                </w:p>
              </w:tc>
              <w:tc>
                <w:tcPr>
                  <w:tcW w:w="871" w:type="dxa"/>
                  <w:tcBorders>
                    <w:top w:val="dotted" w:sz="4" w:space="0" w:color="auto"/>
                    <w:left w:val="dotted" w:sz="4" w:space="0" w:color="auto"/>
                    <w:bottom w:val="dotted" w:sz="4" w:space="0" w:color="auto"/>
                    <w:right w:val="dotted" w:sz="4" w:space="0" w:color="auto"/>
                  </w:tcBorders>
                  <w:shd w:val="clear" w:color="auto" w:fill="auto"/>
                </w:tcPr>
                <w:p w14:paraId="192C1DDD" w14:textId="77777777" w:rsidR="00C703C6" w:rsidRPr="00D605CA" w:rsidRDefault="00C703C6" w:rsidP="00C703C6">
                  <w:pPr>
                    <w:jc w:val="center"/>
                    <w:rPr>
                      <w:snapToGrid w:val="0"/>
                      <w:sz w:val="16"/>
                      <w:szCs w:val="18"/>
                      <w:lang w:val="es-ES_tradnl"/>
                    </w:rPr>
                  </w:pPr>
                  <w:r w:rsidRPr="00D605CA">
                    <w:rPr>
                      <w:snapToGrid w:val="0"/>
                      <w:sz w:val="16"/>
                      <w:lang w:val="es-ES_tradnl"/>
                    </w:rPr>
                    <w:t>17%</w:t>
                  </w:r>
                </w:p>
              </w:tc>
            </w:tr>
            <w:tr w:rsidR="00C703C6" w:rsidRPr="00D605CA" w14:paraId="0AEF61F1" w14:textId="77777777" w:rsidTr="00C703C6">
              <w:trPr>
                <w:cantSplit/>
                <w:jc w:val="center"/>
              </w:trPr>
              <w:tc>
                <w:tcPr>
                  <w:tcW w:w="501" w:type="dxa"/>
                  <w:tcBorders>
                    <w:top w:val="dotted" w:sz="4" w:space="0" w:color="auto"/>
                    <w:left w:val="dotted" w:sz="4" w:space="0" w:color="auto"/>
                    <w:bottom w:val="dotted" w:sz="4" w:space="0" w:color="auto"/>
                    <w:right w:val="dotted" w:sz="4" w:space="0" w:color="auto"/>
                  </w:tcBorders>
                </w:tcPr>
                <w:p w14:paraId="3EEC6781" w14:textId="77777777" w:rsidR="00C703C6" w:rsidRPr="00D605CA" w:rsidRDefault="00C703C6" w:rsidP="00C703C6">
                  <w:pPr>
                    <w:jc w:val="left"/>
                    <w:rPr>
                      <w:snapToGrid w:val="0"/>
                      <w:sz w:val="16"/>
                      <w:szCs w:val="18"/>
                      <w:lang w:val="es-ES_tradnl"/>
                    </w:rPr>
                  </w:pPr>
                  <w:r w:rsidRPr="00D605CA">
                    <w:rPr>
                      <w:snapToGrid w:val="0"/>
                      <w:sz w:val="16"/>
                      <w:lang w:val="es-ES_tradnl"/>
                    </w:rPr>
                    <w:t>2018</w:t>
                  </w:r>
                </w:p>
              </w:tc>
              <w:tc>
                <w:tcPr>
                  <w:tcW w:w="870" w:type="dxa"/>
                  <w:tcBorders>
                    <w:top w:val="dotted" w:sz="4" w:space="0" w:color="auto"/>
                    <w:left w:val="dotted" w:sz="4" w:space="0" w:color="auto"/>
                    <w:bottom w:val="dotted" w:sz="4" w:space="0" w:color="auto"/>
                    <w:right w:val="dotted" w:sz="4" w:space="0" w:color="auto"/>
                  </w:tcBorders>
                  <w:shd w:val="clear" w:color="auto" w:fill="auto"/>
                </w:tcPr>
                <w:p w14:paraId="0E4B9E47" w14:textId="77777777" w:rsidR="00C703C6" w:rsidRPr="00D605CA" w:rsidRDefault="00C703C6" w:rsidP="00C703C6">
                  <w:pPr>
                    <w:jc w:val="center"/>
                    <w:rPr>
                      <w:snapToGrid w:val="0"/>
                      <w:sz w:val="16"/>
                      <w:szCs w:val="18"/>
                      <w:lang w:val="es-ES_tradnl"/>
                    </w:rPr>
                  </w:pPr>
                  <w:r w:rsidRPr="00D605CA">
                    <w:rPr>
                      <w:snapToGrid w:val="0"/>
                      <w:sz w:val="16"/>
                      <w:lang w:val="es-ES_tradnl"/>
                    </w:rPr>
                    <w:t>35%</w:t>
                  </w:r>
                </w:p>
              </w:tc>
              <w:tc>
                <w:tcPr>
                  <w:tcW w:w="871" w:type="dxa"/>
                  <w:tcBorders>
                    <w:top w:val="dotted" w:sz="4" w:space="0" w:color="auto"/>
                    <w:left w:val="dotted" w:sz="4" w:space="0" w:color="auto"/>
                    <w:bottom w:val="dotted" w:sz="4" w:space="0" w:color="auto"/>
                    <w:right w:val="dotted" w:sz="4" w:space="0" w:color="auto"/>
                  </w:tcBorders>
                  <w:shd w:val="clear" w:color="auto" w:fill="auto"/>
                </w:tcPr>
                <w:p w14:paraId="0603B82D" w14:textId="77777777" w:rsidR="00C703C6" w:rsidRPr="00D605CA" w:rsidRDefault="00C703C6" w:rsidP="00C703C6">
                  <w:pPr>
                    <w:jc w:val="center"/>
                    <w:rPr>
                      <w:snapToGrid w:val="0"/>
                      <w:sz w:val="16"/>
                      <w:szCs w:val="18"/>
                      <w:lang w:val="es-ES_tradnl"/>
                    </w:rPr>
                  </w:pPr>
                  <w:r w:rsidRPr="00D605CA">
                    <w:rPr>
                      <w:snapToGrid w:val="0"/>
                      <w:sz w:val="16"/>
                      <w:lang w:val="es-ES_tradnl"/>
                    </w:rPr>
                    <w:t>0,5%</w:t>
                  </w:r>
                </w:p>
              </w:tc>
              <w:tc>
                <w:tcPr>
                  <w:tcW w:w="870" w:type="dxa"/>
                  <w:tcBorders>
                    <w:top w:val="dotted" w:sz="4" w:space="0" w:color="auto"/>
                    <w:left w:val="dotted" w:sz="4" w:space="0" w:color="auto"/>
                    <w:bottom w:val="dotted" w:sz="4" w:space="0" w:color="auto"/>
                    <w:right w:val="dotted" w:sz="4" w:space="0" w:color="auto"/>
                  </w:tcBorders>
                  <w:shd w:val="clear" w:color="auto" w:fill="auto"/>
                </w:tcPr>
                <w:p w14:paraId="57BD5A88" w14:textId="77777777" w:rsidR="00C703C6" w:rsidRPr="00D605CA" w:rsidRDefault="00C703C6" w:rsidP="00C703C6">
                  <w:pPr>
                    <w:jc w:val="center"/>
                    <w:rPr>
                      <w:snapToGrid w:val="0"/>
                      <w:sz w:val="16"/>
                      <w:szCs w:val="18"/>
                      <w:lang w:val="es-ES_tradnl"/>
                    </w:rPr>
                  </w:pPr>
                  <w:r w:rsidRPr="00D605CA">
                    <w:rPr>
                      <w:snapToGrid w:val="0"/>
                      <w:sz w:val="16"/>
                      <w:lang w:val="es-ES_tradnl"/>
                    </w:rPr>
                    <w:t>12%</w:t>
                  </w:r>
                </w:p>
              </w:tc>
              <w:tc>
                <w:tcPr>
                  <w:tcW w:w="871" w:type="dxa"/>
                  <w:tcBorders>
                    <w:top w:val="dotted" w:sz="4" w:space="0" w:color="auto"/>
                    <w:left w:val="dotted" w:sz="4" w:space="0" w:color="auto"/>
                    <w:bottom w:val="dotted" w:sz="4" w:space="0" w:color="auto"/>
                    <w:right w:val="dotted" w:sz="4" w:space="0" w:color="auto"/>
                  </w:tcBorders>
                  <w:shd w:val="clear" w:color="auto" w:fill="auto"/>
                </w:tcPr>
                <w:p w14:paraId="1646F87D" w14:textId="77777777" w:rsidR="00C703C6" w:rsidRPr="00D605CA" w:rsidRDefault="00C703C6" w:rsidP="00C703C6">
                  <w:pPr>
                    <w:jc w:val="center"/>
                    <w:rPr>
                      <w:snapToGrid w:val="0"/>
                      <w:sz w:val="16"/>
                      <w:szCs w:val="18"/>
                      <w:lang w:val="es-ES_tradnl"/>
                    </w:rPr>
                  </w:pPr>
                  <w:r w:rsidRPr="00D605CA">
                    <w:rPr>
                      <w:snapToGrid w:val="0"/>
                      <w:sz w:val="16"/>
                      <w:lang w:val="es-ES_tradnl"/>
                    </w:rPr>
                    <w:t>33%</w:t>
                  </w:r>
                </w:p>
              </w:tc>
              <w:tc>
                <w:tcPr>
                  <w:tcW w:w="871" w:type="dxa"/>
                  <w:tcBorders>
                    <w:top w:val="dotted" w:sz="4" w:space="0" w:color="auto"/>
                    <w:left w:val="dotted" w:sz="4" w:space="0" w:color="auto"/>
                    <w:bottom w:val="dotted" w:sz="4" w:space="0" w:color="auto"/>
                    <w:right w:val="dotted" w:sz="4" w:space="0" w:color="auto"/>
                  </w:tcBorders>
                  <w:shd w:val="clear" w:color="auto" w:fill="auto"/>
                </w:tcPr>
                <w:p w14:paraId="3BB78829" w14:textId="77777777" w:rsidR="00C703C6" w:rsidRPr="00D605CA" w:rsidRDefault="00C703C6" w:rsidP="00C703C6">
                  <w:pPr>
                    <w:jc w:val="center"/>
                    <w:rPr>
                      <w:snapToGrid w:val="0"/>
                      <w:sz w:val="16"/>
                      <w:szCs w:val="18"/>
                      <w:lang w:val="es-ES_tradnl"/>
                    </w:rPr>
                  </w:pPr>
                  <w:r w:rsidRPr="00D605CA">
                    <w:rPr>
                      <w:snapToGrid w:val="0"/>
                      <w:sz w:val="16"/>
                      <w:lang w:val="es-ES_tradnl"/>
                    </w:rPr>
                    <w:t>20%</w:t>
                  </w:r>
                </w:p>
              </w:tc>
            </w:tr>
            <w:tr w:rsidR="00C703C6" w:rsidRPr="00D605CA" w14:paraId="565C63C0" w14:textId="77777777" w:rsidTr="00C703C6">
              <w:trPr>
                <w:cantSplit/>
                <w:jc w:val="center"/>
              </w:trPr>
              <w:tc>
                <w:tcPr>
                  <w:tcW w:w="501" w:type="dxa"/>
                  <w:tcBorders>
                    <w:top w:val="dotted" w:sz="4" w:space="0" w:color="auto"/>
                    <w:left w:val="dotted" w:sz="4" w:space="0" w:color="auto"/>
                    <w:bottom w:val="dotted" w:sz="4" w:space="0" w:color="auto"/>
                    <w:right w:val="dotted" w:sz="4" w:space="0" w:color="auto"/>
                  </w:tcBorders>
                  <w:shd w:val="clear" w:color="auto" w:fill="auto"/>
                </w:tcPr>
                <w:p w14:paraId="1C8D1440" w14:textId="77777777" w:rsidR="00C703C6" w:rsidRPr="00D605CA" w:rsidRDefault="00C703C6" w:rsidP="00C703C6">
                  <w:pPr>
                    <w:jc w:val="left"/>
                    <w:rPr>
                      <w:snapToGrid w:val="0"/>
                      <w:sz w:val="16"/>
                      <w:szCs w:val="18"/>
                      <w:lang w:val="es-ES_tradnl"/>
                    </w:rPr>
                  </w:pPr>
                  <w:r w:rsidRPr="00D605CA">
                    <w:rPr>
                      <w:snapToGrid w:val="0"/>
                      <w:sz w:val="16"/>
                      <w:lang w:val="es-ES_tradnl"/>
                    </w:rPr>
                    <w:t>2019</w:t>
                  </w:r>
                </w:p>
              </w:tc>
              <w:tc>
                <w:tcPr>
                  <w:tcW w:w="870" w:type="dxa"/>
                  <w:tcBorders>
                    <w:top w:val="dotted" w:sz="4" w:space="0" w:color="auto"/>
                    <w:left w:val="dotted" w:sz="4" w:space="0" w:color="auto"/>
                    <w:bottom w:val="dotted" w:sz="4" w:space="0" w:color="auto"/>
                    <w:right w:val="dotted" w:sz="4" w:space="0" w:color="auto"/>
                  </w:tcBorders>
                  <w:shd w:val="clear" w:color="auto" w:fill="auto"/>
                </w:tcPr>
                <w:p w14:paraId="6B4E897A" w14:textId="77777777" w:rsidR="00C703C6" w:rsidRPr="00D605CA" w:rsidRDefault="00C703C6" w:rsidP="00C703C6">
                  <w:pPr>
                    <w:jc w:val="center"/>
                    <w:rPr>
                      <w:snapToGrid w:val="0"/>
                      <w:sz w:val="16"/>
                      <w:szCs w:val="18"/>
                      <w:lang w:val="es-ES_tradnl"/>
                    </w:rPr>
                  </w:pPr>
                  <w:r w:rsidRPr="00D605CA">
                    <w:rPr>
                      <w:snapToGrid w:val="0"/>
                      <w:sz w:val="16"/>
                      <w:lang w:val="es-ES_tradnl"/>
                    </w:rPr>
                    <w:t>34,2%</w:t>
                  </w:r>
                </w:p>
              </w:tc>
              <w:tc>
                <w:tcPr>
                  <w:tcW w:w="871" w:type="dxa"/>
                  <w:tcBorders>
                    <w:top w:val="dotted" w:sz="4" w:space="0" w:color="auto"/>
                    <w:left w:val="dotted" w:sz="4" w:space="0" w:color="auto"/>
                    <w:bottom w:val="dotted" w:sz="4" w:space="0" w:color="auto"/>
                    <w:right w:val="dotted" w:sz="4" w:space="0" w:color="auto"/>
                  </w:tcBorders>
                  <w:shd w:val="clear" w:color="auto" w:fill="auto"/>
                </w:tcPr>
                <w:p w14:paraId="3EFD104C" w14:textId="77777777" w:rsidR="00C703C6" w:rsidRPr="00D605CA" w:rsidRDefault="00C703C6" w:rsidP="00C703C6">
                  <w:pPr>
                    <w:jc w:val="center"/>
                    <w:rPr>
                      <w:snapToGrid w:val="0"/>
                      <w:sz w:val="16"/>
                      <w:szCs w:val="18"/>
                      <w:lang w:val="es-ES_tradnl"/>
                    </w:rPr>
                  </w:pPr>
                  <w:r w:rsidRPr="00D605CA">
                    <w:rPr>
                      <w:snapToGrid w:val="0"/>
                      <w:sz w:val="16"/>
                      <w:lang w:val="es-ES_tradnl"/>
                    </w:rPr>
                    <w:t>0,6%</w:t>
                  </w:r>
                </w:p>
              </w:tc>
              <w:tc>
                <w:tcPr>
                  <w:tcW w:w="870" w:type="dxa"/>
                  <w:tcBorders>
                    <w:top w:val="dotted" w:sz="4" w:space="0" w:color="auto"/>
                    <w:left w:val="dotted" w:sz="4" w:space="0" w:color="auto"/>
                    <w:bottom w:val="dotted" w:sz="4" w:space="0" w:color="auto"/>
                    <w:right w:val="dotted" w:sz="4" w:space="0" w:color="auto"/>
                  </w:tcBorders>
                  <w:shd w:val="clear" w:color="auto" w:fill="auto"/>
                </w:tcPr>
                <w:p w14:paraId="0D66FA92" w14:textId="77777777" w:rsidR="00C703C6" w:rsidRPr="00D605CA" w:rsidRDefault="00C703C6" w:rsidP="00C703C6">
                  <w:pPr>
                    <w:jc w:val="center"/>
                    <w:rPr>
                      <w:snapToGrid w:val="0"/>
                      <w:sz w:val="16"/>
                      <w:szCs w:val="18"/>
                      <w:lang w:val="es-ES_tradnl"/>
                    </w:rPr>
                  </w:pPr>
                  <w:r w:rsidRPr="00D605CA">
                    <w:rPr>
                      <w:snapToGrid w:val="0"/>
                      <w:sz w:val="16"/>
                      <w:lang w:val="es-ES_tradnl"/>
                    </w:rPr>
                    <w:t>9,6%</w:t>
                  </w:r>
                </w:p>
              </w:tc>
              <w:tc>
                <w:tcPr>
                  <w:tcW w:w="871" w:type="dxa"/>
                  <w:tcBorders>
                    <w:top w:val="dotted" w:sz="4" w:space="0" w:color="auto"/>
                    <w:left w:val="dotted" w:sz="4" w:space="0" w:color="auto"/>
                    <w:bottom w:val="dotted" w:sz="4" w:space="0" w:color="auto"/>
                    <w:right w:val="dotted" w:sz="4" w:space="0" w:color="auto"/>
                  </w:tcBorders>
                  <w:shd w:val="clear" w:color="auto" w:fill="auto"/>
                </w:tcPr>
                <w:p w14:paraId="42A7670A" w14:textId="77777777" w:rsidR="00C703C6" w:rsidRPr="00D605CA" w:rsidRDefault="00C703C6" w:rsidP="00C703C6">
                  <w:pPr>
                    <w:jc w:val="center"/>
                    <w:rPr>
                      <w:snapToGrid w:val="0"/>
                      <w:sz w:val="16"/>
                      <w:szCs w:val="18"/>
                      <w:lang w:val="es-ES_tradnl"/>
                    </w:rPr>
                  </w:pPr>
                  <w:r w:rsidRPr="00D605CA">
                    <w:rPr>
                      <w:snapToGrid w:val="0"/>
                      <w:sz w:val="16"/>
                      <w:lang w:val="es-ES_tradnl"/>
                    </w:rPr>
                    <w:t>36,8%</w:t>
                  </w:r>
                </w:p>
              </w:tc>
              <w:tc>
                <w:tcPr>
                  <w:tcW w:w="871" w:type="dxa"/>
                  <w:tcBorders>
                    <w:top w:val="dotted" w:sz="4" w:space="0" w:color="auto"/>
                    <w:left w:val="dotted" w:sz="4" w:space="0" w:color="auto"/>
                    <w:bottom w:val="dotted" w:sz="4" w:space="0" w:color="auto"/>
                    <w:right w:val="dotted" w:sz="4" w:space="0" w:color="auto"/>
                  </w:tcBorders>
                  <w:shd w:val="clear" w:color="auto" w:fill="auto"/>
                </w:tcPr>
                <w:p w14:paraId="2B28C6B9" w14:textId="77777777" w:rsidR="00C703C6" w:rsidRPr="00D605CA" w:rsidRDefault="00C703C6" w:rsidP="00C703C6">
                  <w:pPr>
                    <w:jc w:val="center"/>
                    <w:rPr>
                      <w:snapToGrid w:val="0"/>
                      <w:sz w:val="16"/>
                      <w:szCs w:val="18"/>
                      <w:lang w:val="es-ES_tradnl"/>
                    </w:rPr>
                  </w:pPr>
                  <w:r w:rsidRPr="00D605CA">
                    <w:rPr>
                      <w:snapToGrid w:val="0"/>
                      <w:sz w:val="16"/>
                      <w:lang w:val="es-ES_tradnl"/>
                    </w:rPr>
                    <w:t>18,6%</w:t>
                  </w:r>
                </w:p>
              </w:tc>
            </w:tr>
          </w:tbl>
          <w:p w14:paraId="316B8D99" w14:textId="77777777" w:rsidR="00C703C6" w:rsidRPr="00D605CA" w:rsidRDefault="00C703C6" w:rsidP="00C703C6">
            <w:pPr>
              <w:tabs>
                <w:tab w:val="left" w:pos="2410"/>
                <w:tab w:val="left" w:pos="4536"/>
                <w:tab w:val="left" w:pos="9072"/>
              </w:tabs>
              <w:jc w:val="center"/>
              <w:rPr>
                <w:sz w:val="16"/>
                <w:szCs w:val="18"/>
                <w:lang w:val="es-ES_tradnl"/>
              </w:rPr>
            </w:pPr>
          </w:p>
        </w:tc>
        <w:tc>
          <w:tcPr>
            <w:tcW w:w="5217" w:type="dxa"/>
          </w:tcPr>
          <w:p w14:paraId="0624000D" w14:textId="77777777" w:rsidR="00C703C6" w:rsidRPr="00D605CA" w:rsidRDefault="00C703C6" w:rsidP="00C703C6">
            <w:pPr>
              <w:jc w:val="center"/>
              <w:rPr>
                <w:i/>
                <w:sz w:val="16"/>
                <w:szCs w:val="18"/>
                <w:lang w:val="es-ES_tradnl"/>
              </w:rPr>
            </w:pPr>
            <w:r w:rsidRPr="00D605CA">
              <w:rPr>
                <w:i/>
                <w:snapToGrid w:val="0"/>
                <w:sz w:val="16"/>
                <w:lang w:val="es-ES_tradnl"/>
              </w:rPr>
              <w:t>Títulos concedidos por tipo de cultivo:</w:t>
            </w:r>
          </w:p>
          <w:p w14:paraId="2E22A18E" w14:textId="77777777" w:rsidR="00C703C6" w:rsidRPr="00D605CA" w:rsidRDefault="00C703C6" w:rsidP="00C703C6">
            <w:pPr>
              <w:jc w:val="center"/>
              <w:rPr>
                <w:sz w:val="16"/>
                <w:szCs w:val="18"/>
                <w:lang w:val="es-ES_tradnl"/>
              </w:rPr>
            </w:pPr>
          </w:p>
          <w:tbl>
            <w:tblPr>
              <w:tblW w:w="480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474"/>
              <w:gridCol w:w="817"/>
              <w:gridCol w:w="826"/>
              <w:gridCol w:w="790"/>
              <w:gridCol w:w="1061"/>
              <w:gridCol w:w="835"/>
            </w:tblGrid>
            <w:tr w:rsidR="00C703C6" w:rsidRPr="00D605CA" w14:paraId="623FE606" w14:textId="77777777" w:rsidTr="00C703C6">
              <w:trPr>
                <w:cantSplit/>
                <w:jc w:val="center"/>
              </w:trPr>
              <w:tc>
                <w:tcPr>
                  <w:tcW w:w="501" w:type="dxa"/>
                  <w:vAlign w:val="bottom"/>
                </w:tcPr>
                <w:p w14:paraId="019C8C39" w14:textId="77777777" w:rsidR="00C703C6" w:rsidRPr="00D605CA" w:rsidRDefault="00C703C6" w:rsidP="00C703C6">
                  <w:pPr>
                    <w:jc w:val="left"/>
                    <w:rPr>
                      <w:snapToGrid w:val="0"/>
                      <w:sz w:val="16"/>
                      <w:szCs w:val="18"/>
                      <w:lang w:val="es-ES_tradnl"/>
                    </w:rPr>
                  </w:pPr>
                </w:p>
              </w:tc>
              <w:tc>
                <w:tcPr>
                  <w:tcW w:w="4302" w:type="dxa"/>
                  <w:gridSpan w:val="5"/>
                  <w:vAlign w:val="bottom"/>
                </w:tcPr>
                <w:p w14:paraId="6DBC0CB1" w14:textId="77777777" w:rsidR="00C703C6" w:rsidRPr="00D605CA" w:rsidRDefault="00C703C6" w:rsidP="00C703C6">
                  <w:pPr>
                    <w:jc w:val="center"/>
                    <w:rPr>
                      <w:snapToGrid w:val="0"/>
                      <w:sz w:val="16"/>
                      <w:szCs w:val="18"/>
                      <w:lang w:val="es-ES_tradnl"/>
                    </w:rPr>
                  </w:pPr>
                  <w:r w:rsidRPr="00D605CA">
                    <w:rPr>
                      <w:snapToGrid w:val="0"/>
                      <w:sz w:val="16"/>
                      <w:lang w:val="es-ES_tradnl"/>
                    </w:rPr>
                    <w:t>Tipo de cultivo</w:t>
                  </w:r>
                </w:p>
              </w:tc>
            </w:tr>
            <w:tr w:rsidR="00C703C6" w:rsidRPr="00D605CA" w14:paraId="5BEFE829" w14:textId="77777777" w:rsidTr="00C703C6">
              <w:trPr>
                <w:cantSplit/>
                <w:jc w:val="center"/>
              </w:trPr>
              <w:tc>
                <w:tcPr>
                  <w:tcW w:w="501" w:type="dxa"/>
                  <w:vAlign w:val="bottom"/>
                </w:tcPr>
                <w:p w14:paraId="486865FF" w14:textId="77777777" w:rsidR="00C703C6" w:rsidRPr="00D605CA" w:rsidRDefault="00C703C6" w:rsidP="00C703C6">
                  <w:pPr>
                    <w:jc w:val="left"/>
                    <w:rPr>
                      <w:snapToGrid w:val="0"/>
                      <w:sz w:val="16"/>
                      <w:szCs w:val="18"/>
                      <w:lang w:val="es-ES_tradnl"/>
                    </w:rPr>
                  </w:pPr>
                  <w:r w:rsidRPr="00D605CA">
                    <w:rPr>
                      <w:snapToGrid w:val="0"/>
                      <w:sz w:val="16"/>
                      <w:lang w:val="es-ES_tradnl"/>
                    </w:rPr>
                    <w:t>Año</w:t>
                  </w:r>
                </w:p>
              </w:tc>
              <w:tc>
                <w:tcPr>
                  <w:tcW w:w="860" w:type="dxa"/>
                  <w:tcBorders>
                    <w:bottom w:val="dotted" w:sz="4" w:space="0" w:color="auto"/>
                  </w:tcBorders>
                  <w:vAlign w:val="bottom"/>
                </w:tcPr>
                <w:p w14:paraId="681DBE1A" w14:textId="77777777" w:rsidR="00C703C6" w:rsidRPr="00D605CA" w:rsidRDefault="00C703C6" w:rsidP="00C703C6">
                  <w:pPr>
                    <w:jc w:val="center"/>
                    <w:rPr>
                      <w:snapToGrid w:val="0"/>
                      <w:sz w:val="16"/>
                      <w:szCs w:val="18"/>
                      <w:lang w:val="es-ES_tradnl"/>
                    </w:rPr>
                  </w:pPr>
                  <w:r w:rsidRPr="00D605CA">
                    <w:rPr>
                      <w:snapToGrid w:val="0"/>
                      <w:sz w:val="16"/>
                      <w:lang w:val="es-ES_tradnl"/>
                    </w:rPr>
                    <w:t>Agrícolas</w:t>
                  </w:r>
                </w:p>
              </w:tc>
              <w:tc>
                <w:tcPr>
                  <w:tcW w:w="860" w:type="dxa"/>
                  <w:tcBorders>
                    <w:bottom w:val="dotted" w:sz="4" w:space="0" w:color="auto"/>
                  </w:tcBorders>
                  <w:vAlign w:val="bottom"/>
                </w:tcPr>
                <w:p w14:paraId="5812DCD0" w14:textId="77777777" w:rsidR="00C703C6" w:rsidRPr="00D605CA" w:rsidRDefault="00C703C6" w:rsidP="00C703C6">
                  <w:pPr>
                    <w:jc w:val="center"/>
                    <w:rPr>
                      <w:snapToGrid w:val="0"/>
                      <w:sz w:val="16"/>
                      <w:szCs w:val="18"/>
                      <w:lang w:val="es-ES_tradnl"/>
                    </w:rPr>
                  </w:pPr>
                  <w:r w:rsidRPr="00D605CA">
                    <w:rPr>
                      <w:snapToGrid w:val="0"/>
                      <w:sz w:val="16"/>
                      <w:lang w:val="es-ES_tradnl"/>
                    </w:rPr>
                    <w:t>Árboles forestales</w:t>
                  </w:r>
                </w:p>
              </w:tc>
              <w:tc>
                <w:tcPr>
                  <w:tcW w:w="861" w:type="dxa"/>
                  <w:tcBorders>
                    <w:bottom w:val="dotted" w:sz="4" w:space="0" w:color="auto"/>
                  </w:tcBorders>
                  <w:vAlign w:val="bottom"/>
                </w:tcPr>
                <w:p w14:paraId="66ADEA95" w14:textId="77777777" w:rsidR="00C703C6" w:rsidRPr="00D605CA" w:rsidRDefault="00C703C6" w:rsidP="00C703C6">
                  <w:pPr>
                    <w:jc w:val="center"/>
                    <w:rPr>
                      <w:snapToGrid w:val="0"/>
                      <w:sz w:val="16"/>
                      <w:szCs w:val="18"/>
                      <w:lang w:val="es-ES_tradnl"/>
                    </w:rPr>
                  </w:pPr>
                  <w:r w:rsidRPr="00D605CA">
                    <w:rPr>
                      <w:snapToGrid w:val="0"/>
                      <w:sz w:val="16"/>
                      <w:lang w:val="es-ES_tradnl"/>
                    </w:rPr>
                    <w:t>Frutales</w:t>
                  </w:r>
                </w:p>
              </w:tc>
              <w:tc>
                <w:tcPr>
                  <w:tcW w:w="860" w:type="dxa"/>
                  <w:tcBorders>
                    <w:bottom w:val="dotted" w:sz="4" w:space="0" w:color="auto"/>
                  </w:tcBorders>
                  <w:vAlign w:val="bottom"/>
                </w:tcPr>
                <w:p w14:paraId="390D39DC" w14:textId="77777777" w:rsidR="00C703C6" w:rsidRPr="00D605CA" w:rsidRDefault="00C703C6" w:rsidP="00C703C6">
                  <w:pPr>
                    <w:jc w:val="center"/>
                    <w:rPr>
                      <w:snapToGrid w:val="0"/>
                      <w:sz w:val="16"/>
                      <w:szCs w:val="18"/>
                      <w:lang w:val="es-ES_tradnl"/>
                    </w:rPr>
                  </w:pPr>
                  <w:r w:rsidRPr="00D605CA">
                    <w:rPr>
                      <w:snapToGrid w:val="0"/>
                      <w:sz w:val="16"/>
                      <w:lang w:val="es-ES_tradnl"/>
                    </w:rPr>
                    <w:t>Ornamentales</w:t>
                  </w:r>
                </w:p>
              </w:tc>
              <w:tc>
                <w:tcPr>
                  <w:tcW w:w="861" w:type="dxa"/>
                  <w:tcBorders>
                    <w:bottom w:val="dotted" w:sz="4" w:space="0" w:color="auto"/>
                  </w:tcBorders>
                  <w:vAlign w:val="bottom"/>
                </w:tcPr>
                <w:p w14:paraId="4B717DB2" w14:textId="77777777" w:rsidR="00C703C6" w:rsidRPr="00D605CA" w:rsidRDefault="00C703C6" w:rsidP="00C703C6">
                  <w:pPr>
                    <w:jc w:val="center"/>
                    <w:rPr>
                      <w:snapToGrid w:val="0"/>
                      <w:sz w:val="16"/>
                      <w:szCs w:val="18"/>
                      <w:lang w:val="es-ES_tradnl"/>
                    </w:rPr>
                  </w:pPr>
                  <w:r w:rsidRPr="00D605CA">
                    <w:rPr>
                      <w:snapToGrid w:val="0"/>
                      <w:sz w:val="16"/>
                      <w:lang w:val="es-ES_tradnl"/>
                    </w:rPr>
                    <w:t>Hortícolas</w:t>
                  </w:r>
                </w:p>
              </w:tc>
            </w:tr>
            <w:tr w:rsidR="00C703C6" w:rsidRPr="00D605CA" w14:paraId="1D076F87" w14:textId="77777777" w:rsidTr="00C703C6">
              <w:trPr>
                <w:cantSplit/>
                <w:jc w:val="center"/>
              </w:trPr>
              <w:tc>
                <w:tcPr>
                  <w:tcW w:w="501" w:type="dxa"/>
                </w:tcPr>
                <w:p w14:paraId="1DAA4636" w14:textId="77777777" w:rsidR="00C703C6" w:rsidRPr="00D605CA" w:rsidRDefault="00C703C6" w:rsidP="00C703C6">
                  <w:pPr>
                    <w:jc w:val="left"/>
                    <w:rPr>
                      <w:snapToGrid w:val="0"/>
                      <w:sz w:val="16"/>
                      <w:lang w:val="es-ES_tradnl"/>
                    </w:rPr>
                  </w:pPr>
                  <w:r w:rsidRPr="00D605CA">
                    <w:rPr>
                      <w:snapToGrid w:val="0"/>
                      <w:sz w:val="16"/>
                      <w:lang w:val="es-ES_tradnl"/>
                    </w:rPr>
                    <w:t>2012</w:t>
                  </w:r>
                </w:p>
              </w:tc>
              <w:tc>
                <w:tcPr>
                  <w:tcW w:w="860" w:type="dxa"/>
                </w:tcPr>
                <w:p w14:paraId="28544CE0" w14:textId="77777777" w:rsidR="00C703C6" w:rsidRPr="00D605CA" w:rsidRDefault="00C703C6" w:rsidP="00C703C6">
                  <w:pPr>
                    <w:jc w:val="center"/>
                    <w:rPr>
                      <w:snapToGrid w:val="0"/>
                      <w:sz w:val="16"/>
                      <w:lang w:val="es-ES_tradnl"/>
                    </w:rPr>
                  </w:pPr>
                  <w:r w:rsidRPr="00D605CA">
                    <w:rPr>
                      <w:snapToGrid w:val="0"/>
                      <w:sz w:val="16"/>
                      <w:lang w:val="es-ES_tradnl"/>
                    </w:rPr>
                    <w:t>26%</w:t>
                  </w:r>
                </w:p>
              </w:tc>
              <w:tc>
                <w:tcPr>
                  <w:tcW w:w="860" w:type="dxa"/>
                </w:tcPr>
                <w:p w14:paraId="4515FD40" w14:textId="77777777" w:rsidR="00C703C6" w:rsidRPr="00D605CA" w:rsidRDefault="00C703C6" w:rsidP="00C703C6">
                  <w:pPr>
                    <w:jc w:val="center"/>
                    <w:rPr>
                      <w:snapToGrid w:val="0"/>
                      <w:sz w:val="16"/>
                      <w:lang w:val="es-ES_tradnl"/>
                    </w:rPr>
                  </w:pPr>
                  <w:r w:rsidRPr="00D605CA">
                    <w:rPr>
                      <w:snapToGrid w:val="0"/>
                      <w:sz w:val="16"/>
                      <w:lang w:val="es-ES_tradnl"/>
                    </w:rPr>
                    <w:t>0,7%</w:t>
                  </w:r>
                </w:p>
              </w:tc>
              <w:tc>
                <w:tcPr>
                  <w:tcW w:w="861" w:type="dxa"/>
                </w:tcPr>
                <w:p w14:paraId="77A14BD9" w14:textId="77777777" w:rsidR="00C703C6" w:rsidRPr="00D605CA" w:rsidRDefault="00C703C6" w:rsidP="00C703C6">
                  <w:pPr>
                    <w:jc w:val="center"/>
                    <w:rPr>
                      <w:snapToGrid w:val="0"/>
                      <w:sz w:val="16"/>
                      <w:lang w:val="es-ES_tradnl"/>
                    </w:rPr>
                  </w:pPr>
                  <w:r w:rsidRPr="00D605CA">
                    <w:rPr>
                      <w:snapToGrid w:val="0"/>
                      <w:sz w:val="16"/>
                      <w:lang w:val="es-ES_tradnl"/>
                    </w:rPr>
                    <w:t>9%</w:t>
                  </w:r>
                </w:p>
              </w:tc>
              <w:tc>
                <w:tcPr>
                  <w:tcW w:w="860" w:type="dxa"/>
                </w:tcPr>
                <w:p w14:paraId="01E7CE9A" w14:textId="77777777" w:rsidR="00C703C6" w:rsidRPr="00D605CA" w:rsidRDefault="00C703C6" w:rsidP="00C703C6">
                  <w:pPr>
                    <w:jc w:val="center"/>
                    <w:rPr>
                      <w:snapToGrid w:val="0"/>
                      <w:sz w:val="16"/>
                      <w:lang w:val="es-ES_tradnl"/>
                    </w:rPr>
                  </w:pPr>
                  <w:r w:rsidRPr="00D605CA">
                    <w:rPr>
                      <w:snapToGrid w:val="0"/>
                      <w:sz w:val="16"/>
                      <w:lang w:val="es-ES_tradnl"/>
                    </w:rPr>
                    <w:t>48%</w:t>
                  </w:r>
                </w:p>
              </w:tc>
              <w:tc>
                <w:tcPr>
                  <w:tcW w:w="861" w:type="dxa"/>
                </w:tcPr>
                <w:p w14:paraId="34EDACB5" w14:textId="77777777" w:rsidR="00C703C6" w:rsidRPr="00D605CA" w:rsidRDefault="00C703C6" w:rsidP="00C703C6">
                  <w:pPr>
                    <w:jc w:val="center"/>
                    <w:rPr>
                      <w:snapToGrid w:val="0"/>
                      <w:sz w:val="16"/>
                      <w:lang w:val="es-ES_tradnl"/>
                    </w:rPr>
                  </w:pPr>
                  <w:r w:rsidRPr="00D605CA">
                    <w:rPr>
                      <w:snapToGrid w:val="0"/>
                      <w:sz w:val="16"/>
                      <w:lang w:val="es-ES_tradnl"/>
                    </w:rPr>
                    <w:t>15%</w:t>
                  </w:r>
                </w:p>
              </w:tc>
            </w:tr>
            <w:tr w:rsidR="00C703C6" w:rsidRPr="00D605CA" w14:paraId="7BA55DAF" w14:textId="77777777" w:rsidTr="00C703C6">
              <w:trPr>
                <w:cantSplit/>
                <w:jc w:val="center"/>
              </w:trPr>
              <w:tc>
                <w:tcPr>
                  <w:tcW w:w="501" w:type="dxa"/>
                </w:tcPr>
                <w:p w14:paraId="414E5B5F" w14:textId="77777777" w:rsidR="00C703C6" w:rsidRPr="00D605CA" w:rsidRDefault="00C703C6" w:rsidP="00C703C6">
                  <w:pPr>
                    <w:jc w:val="left"/>
                    <w:rPr>
                      <w:snapToGrid w:val="0"/>
                      <w:sz w:val="16"/>
                      <w:szCs w:val="18"/>
                      <w:lang w:val="es-ES_tradnl"/>
                    </w:rPr>
                  </w:pPr>
                  <w:r w:rsidRPr="00D605CA">
                    <w:rPr>
                      <w:snapToGrid w:val="0"/>
                      <w:sz w:val="16"/>
                      <w:lang w:val="es-ES_tradnl"/>
                    </w:rPr>
                    <w:t>2013</w:t>
                  </w:r>
                </w:p>
              </w:tc>
              <w:tc>
                <w:tcPr>
                  <w:tcW w:w="860" w:type="dxa"/>
                </w:tcPr>
                <w:p w14:paraId="7614105E" w14:textId="77777777" w:rsidR="00C703C6" w:rsidRPr="00D605CA" w:rsidRDefault="00C703C6" w:rsidP="00C703C6">
                  <w:pPr>
                    <w:jc w:val="center"/>
                    <w:rPr>
                      <w:snapToGrid w:val="0"/>
                      <w:sz w:val="16"/>
                      <w:szCs w:val="18"/>
                      <w:lang w:val="es-ES_tradnl"/>
                    </w:rPr>
                  </w:pPr>
                  <w:r w:rsidRPr="00D605CA">
                    <w:rPr>
                      <w:snapToGrid w:val="0"/>
                      <w:sz w:val="16"/>
                      <w:lang w:val="es-ES_tradnl"/>
                    </w:rPr>
                    <w:t>34%</w:t>
                  </w:r>
                </w:p>
              </w:tc>
              <w:tc>
                <w:tcPr>
                  <w:tcW w:w="860" w:type="dxa"/>
                </w:tcPr>
                <w:p w14:paraId="7AC4E393" w14:textId="77777777" w:rsidR="00C703C6" w:rsidRPr="00D605CA" w:rsidRDefault="00C703C6" w:rsidP="00C703C6">
                  <w:pPr>
                    <w:jc w:val="center"/>
                    <w:rPr>
                      <w:snapToGrid w:val="0"/>
                      <w:sz w:val="16"/>
                      <w:szCs w:val="18"/>
                      <w:lang w:val="es-ES_tradnl"/>
                    </w:rPr>
                  </w:pPr>
                  <w:r w:rsidRPr="00D605CA">
                    <w:rPr>
                      <w:snapToGrid w:val="0"/>
                      <w:sz w:val="16"/>
                      <w:lang w:val="es-ES_tradnl"/>
                    </w:rPr>
                    <w:t>0,7%</w:t>
                  </w:r>
                </w:p>
              </w:tc>
              <w:tc>
                <w:tcPr>
                  <w:tcW w:w="861" w:type="dxa"/>
                </w:tcPr>
                <w:p w14:paraId="6E5B814D" w14:textId="77777777" w:rsidR="00C703C6" w:rsidRPr="00D605CA" w:rsidRDefault="00C703C6" w:rsidP="00C703C6">
                  <w:pPr>
                    <w:jc w:val="center"/>
                    <w:rPr>
                      <w:snapToGrid w:val="0"/>
                      <w:sz w:val="16"/>
                      <w:szCs w:val="18"/>
                      <w:lang w:val="es-ES_tradnl"/>
                    </w:rPr>
                  </w:pPr>
                  <w:r w:rsidRPr="00D605CA">
                    <w:rPr>
                      <w:snapToGrid w:val="0"/>
                      <w:sz w:val="16"/>
                      <w:lang w:val="es-ES_tradnl"/>
                    </w:rPr>
                    <w:t>10%</w:t>
                  </w:r>
                </w:p>
              </w:tc>
              <w:tc>
                <w:tcPr>
                  <w:tcW w:w="860" w:type="dxa"/>
                </w:tcPr>
                <w:p w14:paraId="477C4D66" w14:textId="77777777" w:rsidR="00C703C6" w:rsidRPr="00D605CA" w:rsidRDefault="00C703C6" w:rsidP="00C703C6">
                  <w:pPr>
                    <w:jc w:val="center"/>
                    <w:rPr>
                      <w:snapToGrid w:val="0"/>
                      <w:sz w:val="16"/>
                      <w:szCs w:val="18"/>
                      <w:lang w:val="es-ES_tradnl"/>
                    </w:rPr>
                  </w:pPr>
                  <w:r w:rsidRPr="00D605CA">
                    <w:rPr>
                      <w:snapToGrid w:val="0"/>
                      <w:sz w:val="16"/>
                      <w:lang w:val="es-ES_tradnl"/>
                    </w:rPr>
                    <w:t>42%</w:t>
                  </w:r>
                </w:p>
              </w:tc>
              <w:tc>
                <w:tcPr>
                  <w:tcW w:w="861" w:type="dxa"/>
                </w:tcPr>
                <w:p w14:paraId="06B22796" w14:textId="77777777" w:rsidR="00C703C6" w:rsidRPr="00D605CA" w:rsidRDefault="00C703C6" w:rsidP="00C703C6">
                  <w:pPr>
                    <w:jc w:val="center"/>
                    <w:rPr>
                      <w:snapToGrid w:val="0"/>
                      <w:sz w:val="16"/>
                      <w:szCs w:val="18"/>
                      <w:lang w:val="es-ES_tradnl"/>
                    </w:rPr>
                  </w:pPr>
                  <w:r w:rsidRPr="00D605CA">
                    <w:rPr>
                      <w:snapToGrid w:val="0"/>
                      <w:sz w:val="16"/>
                      <w:lang w:val="es-ES_tradnl"/>
                    </w:rPr>
                    <w:t>13%</w:t>
                  </w:r>
                </w:p>
              </w:tc>
            </w:tr>
            <w:tr w:rsidR="00C703C6" w:rsidRPr="00D605CA" w14:paraId="7A36D2CF" w14:textId="77777777" w:rsidTr="00C703C6">
              <w:trPr>
                <w:cantSplit/>
                <w:jc w:val="center"/>
              </w:trPr>
              <w:tc>
                <w:tcPr>
                  <w:tcW w:w="501" w:type="dxa"/>
                </w:tcPr>
                <w:p w14:paraId="12080B9F" w14:textId="77777777" w:rsidR="00C703C6" w:rsidRPr="00D605CA" w:rsidRDefault="00C703C6" w:rsidP="00C703C6">
                  <w:pPr>
                    <w:jc w:val="left"/>
                    <w:rPr>
                      <w:snapToGrid w:val="0"/>
                      <w:sz w:val="16"/>
                      <w:szCs w:val="18"/>
                      <w:lang w:val="es-ES_tradnl"/>
                    </w:rPr>
                  </w:pPr>
                  <w:r w:rsidRPr="00D605CA">
                    <w:rPr>
                      <w:snapToGrid w:val="0"/>
                      <w:sz w:val="16"/>
                      <w:lang w:val="es-ES_tradnl"/>
                    </w:rPr>
                    <w:t>2014</w:t>
                  </w:r>
                </w:p>
              </w:tc>
              <w:tc>
                <w:tcPr>
                  <w:tcW w:w="860" w:type="dxa"/>
                </w:tcPr>
                <w:p w14:paraId="59B28EC7" w14:textId="77777777" w:rsidR="00C703C6" w:rsidRPr="00D605CA" w:rsidRDefault="00C703C6" w:rsidP="00C703C6">
                  <w:pPr>
                    <w:jc w:val="center"/>
                    <w:rPr>
                      <w:snapToGrid w:val="0"/>
                      <w:sz w:val="16"/>
                      <w:szCs w:val="18"/>
                      <w:lang w:val="es-ES_tradnl"/>
                    </w:rPr>
                  </w:pPr>
                  <w:r w:rsidRPr="00D605CA">
                    <w:rPr>
                      <w:snapToGrid w:val="0"/>
                      <w:sz w:val="16"/>
                      <w:lang w:val="es-ES_tradnl"/>
                    </w:rPr>
                    <w:t>35%</w:t>
                  </w:r>
                </w:p>
              </w:tc>
              <w:tc>
                <w:tcPr>
                  <w:tcW w:w="860" w:type="dxa"/>
                </w:tcPr>
                <w:p w14:paraId="321C5517" w14:textId="77777777" w:rsidR="00C703C6" w:rsidRPr="00D605CA" w:rsidRDefault="00C703C6" w:rsidP="00C703C6">
                  <w:pPr>
                    <w:jc w:val="center"/>
                    <w:rPr>
                      <w:snapToGrid w:val="0"/>
                      <w:sz w:val="16"/>
                      <w:szCs w:val="18"/>
                      <w:lang w:val="es-ES_tradnl"/>
                    </w:rPr>
                  </w:pPr>
                  <w:r w:rsidRPr="00D605CA">
                    <w:rPr>
                      <w:snapToGrid w:val="0"/>
                      <w:sz w:val="16"/>
                      <w:lang w:val="es-ES_tradnl"/>
                    </w:rPr>
                    <w:t>0,6%</w:t>
                  </w:r>
                </w:p>
              </w:tc>
              <w:tc>
                <w:tcPr>
                  <w:tcW w:w="861" w:type="dxa"/>
                </w:tcPr>
                <w:p w14:paraId="03F9234F" w14:textId="77777777" w:rsidR="00C703C6" w:rsidRPr="00D605CA" w:rsidRDefault="00C703C6" w:rsidP="00C703C6">
                  <w:pPr>
                    <w:jc w:val="center"/>
                    <w:rPr>
                      <w:snapToGrid w:val="0"/>
                      <w:sz w:val="16"/>
                      <w:szCs w:val="18"/>
                      <w:lang w:val="es-ES_tradnl"/>
                    </w:rPr>
                  </w:pPr>
                  <w:r w:rsidRPr="00D605CA">
                    <w:rPr>
                      <w:snapToGrid w:val="0"/>
                      <w:sz w:val="16"/>
                      <w:lang w:val="es-ES_tradnl"/>
                    </w:rPr>
                    <w:t>10%</w:t>
                  </w:r>
                </w:p>
              </w:tc>
              <w:tc>
                <w:tcPr>
                  <w:tcW w:w="860" w:type="dxa"/>
                </w:tcPr>
                <w:p w14:paraId="07CC39E9" w14:textId="77777777" w:rsidR="00C703C6" w:rsidRPr="00D605CA" w:rsidRDefault="00C703C6" w:rsidP="00C703C6">
                  <w:pPr>
                    <w:jc w:val="center"/>
                    <w:rPr>
                      <w:snapToGrid w:val="0"/>
                      <w:sz w:val="16"/>
                      <w:szCs w:val="18"/>
                      <w:lang w:val="es-ES_tradnl"/>
                    </w:rPr>
                  </w:pPr>
                  <w:r w:rsidRPr="00D605CA">
                    <w:rPr>
                      <w:snapToGrid w:val="0"/>
                      <w:sz w:val="16"/>
                      <w:lang w:val="es-ES_tradnl"/>
                    </w:rPr>
                    <w:t>43%</w:t>
                  </w:r>
                </w:p>
              </w:tc>
              <w:tc>
                <w:tcPr>
                  <w:tcW w:w="861" w:type="dxa"/>
                </w:tcPr>
                <w:p w14:paraId="40D65990" w14:textId="77777777" w:rsidR="00C703C6" w:rsidRPr="00D605CA" w:rsidRDefault="00C703C6" w:rsidP="00C703C6">
                  <w:pPr>
                    <w:jc w:val="center"/>
                    <w:rPr>
                      <w:snapToGrid w:val="0"/>
                      <w:sz w:val="16"/>
                      <w:szCs w:val="18"/>
                      <w:lang w:val="es-ES_tradnl"/>
                    </w:rPr>
                  </w:pPr>
                  <w:r w:rsidRPr="00D605CA">
                    <w:rPr>
                      <w:snapToGrid w:val="0"/>
                      <w:sz w:val="16"/>
                      <w:lang w:val="es-ES_tradnl"/>
                    </w:rPr>
                    <w:t>12%</w:t>
                  </w:r>
                </w:p>
              </w:tc>
            </w:tr>
            <w:tr w:rsidR="00C703C6" w:rsidRPr="00D605CA" w14:paraId="2959A871" w14:textId="77777777" w:rsidTr="00C703C6">
              <w:trPr>
                <w:cantSplit/>
                <w:jc w:val="center"/>
              </w:trPr>
              <w:tc>
                <w:tcPr>
                  <w:tcW w:w="501" w:type="dxa"/>
                </w:tcPr>
                <w:p w14:paraId="244245D0" w14:textId="77777777" w:rsidR="00C703C6" w:rsidRPr="00D605CA" w:rsidRDefault="00C703C6" w:rsidP="00C703C6">
                  <w:pPr>
                    <w:jc w:val="left"/>
                    <w:rPr>
                      <w:snapToGrid w:val="0"/>
                      <w:sz w:val="16"/>
                      <w:szCs w:val="18"/>
                      <w:lang w:val="es-ES_tradnl"/>
                    </w:rPr>
                  </w:pPr>
                  <w:r w:rsidRPr="00D605CA">
                    <w:rPr>
                      <w:snapToGrid w:val="0"/>
                      <w:sz w:val="16"/>
                      <w:lang w:val="es-ES_tradnl"/>
                    </w:rPr>
                    <w:t>2015</w:t>
                  </w:r>
                </w:p>
              </w:tc>
              <w:tc>
                <w:tcPr>
                  <w:tcW w:w="860" w:type="dxa"/>
                </w:tcPr>
                <w:p w14:paraId="1D7D04B9" w14:textId="77777777" w:rsidR="00C703C6" w:rsidRPr="00D605CA" w:rsidRDefault="00C703C6" w:rsidP="00C703C6">
                  <w:pPr>
                    <w:jc w:val="center"/>
                    <w:rPr>
                      <w:snapToGrid w:val="0"/>
                      <w:sz w:val="16"/>
                      <w:szCs w:val="18"/>
                      <w:lang w:val="es-ES_tradnl"/>
                    </w:rPr>
                  </w:pPr>
                  <w:r w:rsidRPr="00D605CA">
                    <w:rPr>
                      <w:snapToGrid w:val="0"/>
                      <w:sz w:val="16"/>
                      <w:lang w:val="es-ES_tradnl"/>
                    </w:rPr>
                    <w:t>32%</w:t>
                  </w:r>
                </w:p>
              </w:tc>
              <w:tc>
                <w:tcPr>
                  <w:tcW w:w="860" w:type="dxa"/>
                </w:tcPr>
                <w:p w14:paraId="602ADD9C" w14:textId="77777777" w:rsidR="00C703C6" w:rsidRPr="00D605CA" w:rsidRDefault="00C703C6" w:rsidP="00C703C6">
                  <w:pPr>
                    <w:jc w:val="center"/>
                    <w:rPr>
                      <w:snapToGrid w:val="0"/>
                      <w:sz w:val="16"/>
                      <w:szCs w:val="18"/>
                      <w:lang w:val="es-ES_tradnl"/>
                    </w:rPr>
                  </w:pPr>
                  <w:r w:rsidRPr="00D605CA">
                    <w:rPr>
                      <w:snapToGrid w:val="0"/>
                      <w:sz w:val="16"/>
                      <w:lang w:val="es-ES_tradnl"/>
                    </w:rPr>
                    <w:t>0,9%</w:t>
                  </w:r>
                </w:p>
              </w:tc>
              <w:tc>
                <w:tcPr>
                  <w:tcW w:w="861" w:type="dxa"/>
                </w:tcPr>
                <w:p w14:paraId="6784908C" w14:textId="77777777" w:rsidR="00C703C6" w:rsidRPr="00D605CA" w:rsidRDefault="00C703C6" w:rsidP="00C703C6">
                  <w:pPr>
                    <w:jc w:val="center"/>
                    <w:rPr>
                      <w:snapToGrid w:val="0"/>
                      <w:sz w:val="16"/>
                      <w:szCs w:val="18"/>
                      <w:lang w:val="es-ES_tradnl"/>
                    </w:rPr>
                  </w:pPr>
                  <w:r w:rsidRPr="00D605CA">
                    <w:rPr>
                      <w:snapToGrid w:val="0"/>
                      <w:sz w:val="16"/>
                      <w:lang w:val="es-ES_tradnl"/>
                    </w:rPr>
                    <w:t>10%</w:t>
                  </w:r>
                </w:p>
              </w:tc>
              <w:tc>
                <w:tcPr>
                  <w:tcW w:w="860" w:type="dxa"/>
                </w:tcPr>
                <w:p w14:paraId="63AA33C2" w14:textId="77777777" w:rsidR="00C703C6" w:rsidRPr="00D605CA" w:rsidRDefault="00C703C6" w:rsidP="00C703C6">
                  <w:pPr>
                    <w:jc w:val="center"/>
                    <w:rPr>
                      <w:snapToGrid w:val="0"/>
                      <w:sz w:val="16"/>
                      <w:szCs w:val="18"/>
                      <w:lang w:val="es-ES_tradnl"/>
                    </w:rPr>
                  </w:pPr>
                  <w:r w:rsidRPr="00D605CA">
                    <w:rPr>
                      <w:snapToGrid w:val="0"/>
                      <w:sz w:val="16"/>
                      <w:lang w:val="es-ES_tradnl"/>
                    </w:rPr>
                    <w:t>44%</w:t>
                  </w:r>
                </w:p>
              </w:tc>
              <w:tc>
                <w:tcPr>
                  <w:tcW w:w="861" w:type="dxa"/>
                </w:tcPr>
                <w:p w14:paraId="13907EB5" w14:textId="77777777" w:rsidR="00C703C6" w:rsidRPr="00D605CA" w:rsidRDefault="00C703C6" w:rsidP="00C703C6">
                  <w:pPr>
                    <w:jc w:val="center"/>
                    <w:rPr>
                      <w:snapToGrid w:val="0"/>
                      <w:sz w:val="16"/>
                      <w:szCs w:val="18"/>
                      <w:lang w:val="es-ES_tradnl"/>
                    </w:rPr>
                  </w:pPr>
                  <w:r w:rsidRPr="00D605CA">
                    <w:rPr>
                      <w:snapToGrid w:val="0"/>
                      <w:sz w:val="16"/>
                      <w:lang w:val="es-ES_tradnl"/>
                    </w:rPr>
                    <w:t>13%</w:t>
                  </w:r>
                </w:p>
              </w:tc>
            </w:tr>
            <w:tr w:rsidR="00C703C6" w:rsidRPr="00D605CA" w14:paraId="7A83F394" w14:textId="77777777" w:rsidTr="00C703C6">
              <w:trPr>
                <w:cantSplit/>
                <w:jc w:val="center"/>
              </w:trPr>
              <w:tc>
                <w:tcPr>
                  <w:tcW w:w="501" w:type="dxa"/>
                </w:tcPr>
                <w:p w14:paraId="6F9FC3DA" w14:textId="77777777" w:rsidR="00C703C6" w:rsidRPr="00D605CA" w:rsidRDefault="00C703C6" w:rsidP="00C703C6">
                  <w:pPr>
                    <w:jc w:val="left"/>
                    <w:rPr>
                      <w:snapToGrid w:val="0"/>
                      <w:sz w:val="16"/>
                      <w:szCs w:val="18"/>
                      <w:lang w:val="es-ES_tradnl"/>
                    </w:rPr>
                  </w:pPr>
                  <w:r w:rsidRPr="00D605CA">
                    <w:rPr>
                      <w:snapToGrid w:val="0"/>
                      <w:sz w:val="16"/>
                      <w:lang w:val="es-ES_tradnl"/>
                    </w:rPr>
                    <w:t>2016</w:t>
                  </w:r>
                </w:p>
              </w:tc>
              <w:tc>
                <w:tcPr>
                  <w:tcW w:w="860" w:type="dxa"/>
                </w:tcPr>
                <w:p w14:paraId="5F296300" w14:textId="77777777" w:rsidR="00C703C6" w:rsidRPr="00D605CA" w:rsidRDefault="00C703C6" w:rsidP="00C703C6">
                  <w:pPr>
                    <w:jc w:val="center"/>
                    <w:rPr>
                      <w:snapToGrid w:val="0"/>
                      <w:sz w:val="16"/>
                      <w:szCs w:val="18"/>
                      <w:lang w:val="es-ES_tradnl"/>
                    </w:rPr>
                  </w:pPr>
                  <w:r w:rsidRPr="00D605CA">
                    <w:rPr>
                      <w:snapToGrid w:val="0"/>
                      <w:sz w:val="16"/>
                      <w:lang w:val="es-ES_tradnl"/>
                    </w:rPr>
                    <w:t>32%</w:t>
                  </w:r>
                </w:p>
              </w:tc>
              <w:tc>
                <w:tcPr>
                  <w:tcW w:w="860" w:type="dxa"/>
                </w:tcPr>
                <w:p w14:paraId="51C7EAEA" w14:textId="77777777" w:rsidR="00C703C6" w:rsidRPr="00D605CA" w:rsidRDefault="00C703C6" w:rsidP="00C703C6">
                  <w:pPr>
                    <w:jc w:val="center"/>
                    <w:rPr>
                      <w:snapToGrid w:val="0"/>
                      <w:sz w:val="16"/>
                      <w:szCs w:val="18"/>
                      <w:lang w:val="es-ES_tradnl"/>
                    </w:rPr>
                  </w:pPr>
                  <w:r w:rsidRPr="00D605CA">
                    <w:rPr>
                      <w:snapToGrid w:val="0"/>
                      <w:sz w:val="16"/>
                      <w:lang w:val="es-ES_tradnl"/>
                    </w:rPr>
                    <w:t>1,1%</w:t>
                  </w:r>
                </w:p>
              </w:tc>
              <w:tc>
                <w:tcPr>
                  <w:tcW w:w="861" w:type="dxa"/>
                </w:tcPr>
                <w:p w14:paraId="7D8BECC5" w14:textId="77777777" w:rsidR="00C703C6" w:rsidRPr="00D605CA" w:rsidRDefault="00C703C6" w:rsidP="00C703C6">
                  <w:pPr>
                    <w:jc w:val="center"/>
                    <w:rPr>
                      <w:snapToGrid w:val="0"/>
                      <w:sz w:val="16"/>
                      <w:szCs w:val="18"/>
                      <w:lang w:val="es-ES_tradnl"/>
                    </w:rPr>
                  </w:pPr>
                  <w:r w:rsidRPr="00D605CA">
                    <w:rPr>
                      <w:snapToGrid w:val="0"/>
                      <w:sz w:val="16"/>
                      <w:lang w:val="es-ES_tradnl"/>
                    </w:rPr>
                    <w:t>9%</w:t>
                  </w:r>
                </w:p>
              </w:tc>
              <w:tc>
                <w:tcPr>
                  <w:tcW w:w="860" w:type="dxa"/>
                </w:tcPr>
                <w:p w14:paraId="7C0732A1" w14:textId="77777777" w:rsidR="00C703C6" w:rsidRPr="00D605CA" w:rsidRDefault="00C703C6" w:rsidP="00C703C6">
                  <w:pPr>
                    <w:jc w:val="center"/>
                    <w:rPr>
                      <w:snapToGrid w:val="0"/>
                      <w:sz w:val="16"/>
                      <w:szCs w:val="18"/>
                      <w:lang w:val="es-ES_tradnl"/>
                    </w:rPr>
                  </w:pPr>
                  <w:r w:rsidRPr="00D605CA">
                    <w:rPr>
                      <w:snapToGrid w:val="0"/>
                      <w:sz w:val="16"/>
                      <w:lang w:val="es-ES_tradnl"/>
                    </w:rPr>
                    <w:t>40%</w:t>
                  </w:r>
                </w:p>
              </w:tc>
              <w:tc>
                <w:tcPr>
                  <w:tcW w:w="861" w:type="dxa"/>
                </w:tcPr>
                <w:p w14:paraId="3B2E4E70" w14:textId="77777777" w:rsidR="00C703C6" w:rsidRPr="00D605CA" w:rsidRDefault="00C703C6" w:rsidP="00C703C6">
                  <w:pPr>
                    <w:jc w:val="center"/>
                    <w:rPr>
                      <w:snapToGrid w:val="0"/>
                      <w:sz w:val="16"/>
                      <w:szCs w:val="18"/>
                      <w:lang w:val="es-ES_tradnl"/>
                    </w:rPr>
                  </w:pPr>
                  <w:r w:rsidRPr="00D605CA">
                    <w:rPr>
                      <w:snapToGrid w:val="0"/>
                      <w:sz w:val="16"/>
                      <w:lang w:val="es-ES_tradnl"/>
                    </w:rPr>
                    <w:t>18%</w:t>
                  </w:r>
                </w:p>
              </w:tc>
            </w:tr>
            <w:tr w:rsidR="00C703C6" w:rsidRPr="00D605CA" w14:paraId="28EAA48F" w14:textId="77777777" w:rsidTr="00C703C6">
              <w:trPr>
                <w:cantSplit/>
                <w:jc w:val="center"/>
              </w:trPr>
              <w:tc>
                <w:tcPr>
                  <w:tcW w:w="501" w:type="dxa"/>
                </w:tcPr>
                <w:p w14:paraId="33246D40" w14:textId="77777777" w:rsidR="00C703C6" w:rsidRPr="00D605CA" w:rsidRDefault="00C703C6" w:rsidP="00C703C6">
                  <w:pPr>
                    <w:jc w:val="left"/>
                    <w:rPr>
                      <w:snapToGrid w:val="0"/>
                      <w:sz w:val="16"/>
                      <w:szCs w:val="18"/>
                      <w:lang w:val="es-ES_tradnl"/>
                    </w:rPr>
                  </w:pPr>
                  <w:r w:rsidRPr="00D605CA">
                    <w:rPr>
                      <w:snapToGrid w:val="0"/>
                      <w:sz w:val="16"/>
                      <w:lang w:val="es-ES_tradnl"/>
                    </w:rPr>
                    <w:t>2017</w:t>
                  </w:r>
                </w:p>
              </w:tc>
              <w:tc>
                <w:tcPr>
                  <w:tcW w:w="860" w:type="dxa"/>
                  <w:tcBorders>
                    <w:top w:val="dotted" w:sz="4" w:space="0" w:color="auto"/>
                    <w:left w:val="nil"/>
                    <w:bottom w:val="dotted" w:sz="4" w:space="0" w:color="auto"/>
                    <w:right w:val="dotted" w:sz="4" w:space="0" w:color="auto"/>
                  </w:tcBorders>
                  <w:shd w:val="clear" w:color="auto" w:fill="auto"/>
                </w:tcPr>
                <w:p w14:paraId="17800D17" w14:textId="77777777" w:rsidR="00C703C6" w:rsidRPr="00D605CA" w:rsidRDefault="00C703C6" w:rsidP="00C703C6">
                  <w:pPr>
                    <w:jc w:val="center"/>
                    <w:rPr>
                      <w:snapToGrid w:val="0"/>
                      <w:sz w:val="16"/>
                      <w:szCs w:val="18"/>
                      <w:lang w:val="es-ES_tradnl"/>
                    </w:rPr>
                  </w:pPr>
                  <w:r w:rsidRPr="00D605CA">
                    <w:rPr>
                      <w:snapToGrid w:val="0"/>
                      <w:sz w:val="16"/>
                      <w:lang w:val="es-ES_tradnl"/>
                    </w:rPr>
                    <w:t>27%</w:t>
                  </w:r>
                </w:p>
              </w:tc>
              <w:tc>
                <w:tcPr>
                  <w:tcW w:w="860" w:type="dxa"/>
                  <w:tcBorders>
                    <w:top w:val="dotted" w:sz="4" w:space="0" w:color="auto"/>
                    <w:left w:val="nil"/>
                    <w:bottom w:val="dotted" w:sz="4" w:space="0" w:color="auto"/>
                    <w:right w:val="dotted" w:sz="4" w:space="0" w:color="auto"/>
                  </w:tcBorders>
                  <w:shd w:val="clear" w:color="auto" w:fill="auto"/>
                </w:tcPr>
                <w:p w14:paraId="2682E0DB" w14:textId="77777777" w:rsidR="00C703C6" w:rsidRPr="00D605CA" w:rsidRDefault="00C703C6" w:rsidP="00C703C6">
                  <w:pPr>
                    <w:jc w:val="center"/>
                    <w:rPr>
                      <w:snapToGrid w:val="0"/>
                      <w:sz w:val="16"/>
                      <w:szCs w:val="18"/>
                      <w:lang w:val="es-ES_tradnl"/>
                    </w:rPr>
                  </w:pPr>
                  <w:r w:rsidRPr="00D605CA">
                    <w:rPr>
                      <w:snapToGrid w:val="0"/>
                      <w:sz w:val="16"/>
                      <w:lang w:val="es-ES_tradnl"/>
                    </w:rPr>
                    <w:t>0,4%</w:t>
                  </w:r>
                </w:p>
              </w:tc>
              <w:tc>
                <w:tcPr>
                  <w:tcW w:w="861" w:type="dxa"/>
                  <w:tcBorders>
                    <w:top w:val="dotted" w:sz="4" w:space="0" w:color="auto"/>
                    <w:left w:val="nil"/>
                    <w:bottom w:val="dotted" w:sz="4" w:space="0" w:color="auto"/>
                    <w:right w:val="dotted" w:sz="4" w:space="0" w:color="auto"/>
                  </w:tcBorders>
                  <w:shd w:val="clear" w:color="auto" w:fill="auto"/>
                </w:tcPr>
                <w:p w14:paraId="05F8FF90" w14:textId="77777777" w:rsidR="00C703C6" w:rsidRPr="00D605CA" w:rsidRDefault="00C703C6" w:rsidP="00C703C6">
                  <w:pPr>
                    <w:jc w:val="center"/>
                    <w:rPr>
                      <w:snapToGrid w:val="0"/>
                      <w:sz w:val="16"/>
                      <w:szCs w:val="18"/>
                      <w:lang w:val="es-ES_tradnl"/>
                    </w:rPr>
                  </w:pPr>
                  <w:r w:rsidRPr="00D605CA">
                    <w:rPr>
                      <w:snapToGrid w:val="0"/>
                      <w:sz w:val="16"/>
                      <w:lang w:val="es-ES_tradnl"/>
                    </w:rPr>
                    <w:t>12%</w:t>
                  </w:r>
                </w:p>
              </w:tc>
              <w:tc>
                <w:tcPr>
                  <w:tcW w:w="860" w:type="dxa"/>
                  <w:tcBorders>
                    <w:top w:val="dotted" w:sz="4" w:space="0" w:color="auto"/>
                    <w:left w:val="nil"/>
                    <w:bottom w:val="dotted" w:sz="4" w:space="0" w:color="auto"/>
                    <w:right w:val="dotted" w:sz="4" w:space="0" w:color="auto"/>
                  </w:tcBorders>
                  <w:shd w:val="clear" w:color="auto" w:fill="auto"/>
                </w:tcPr>
                <w:p w14:paraId="3C70EE29" w14:textId="77777777" w:rsidR="00C703C6" w:rsidRPr="00D605CA" w:rsidRDefault="00C703C6" w:rsidP="00C703C6">
                  <w:pPr>
                    <w:jc w:val="center"/>
                    <w:rPr>
                      <w:snapToGrid w:val="0"/>
                      <w:sz w:val="16"/>
                      <w:szCs w:val="18"/>
                      <w:lang w:val="es-ES_tradnl"/>
                    </w:rPr>
                  </w:pPr>
                  <w:r w:rsidRPr="00D605CA">
                    <w:rPr>
                      <w:snapToGrid w:val="0"/>
                      <w:sz w:val="16"/>
                      <w:lang w:val="es-ES_tradnl"/>
                    </w:rPr>
                    <w:t>45%</w:t>
                  </w:r>
                </w:p>
              </w:tc>
              <w:tc>
                <w:tcPr>
                  <w:tcW w:w="861" w:type="dxa"/>
                  <w:tcBorders>
                    <w:top w:val="dotted" w:sz="4" w:space="0" w:color="auto"/>
                    <w:left w:val="nil"/>
                    <w:bottom w:val="dotted" w:sz="4" w:space="0" w:color="auto"/>
                    <w:right w:val="dotted" w:sz="4" w:space="0" w:color="auto"/>
                  </w:tcBorders>
                  <w:shd w:val="clear" w:color="auto" w:fill="auto"/>
                </w:tcPr>
                <w:p w14:paraId="536D733C" w14:textId="77777777" w:rsidR="00C703C6" w:rsidRPr="00D605CA" w:rsidRDefault="00C703C6" w:rsidP="00C703C6">
                  <w:pPr>
                    <w:jc w:val="center"/>
                    <w:rPr>
                      <w:snapToGrid w:val="0"/>
                      <w:sz w:val="16"/>
                      <w:szCs w:val="18"/>
                      <w:lang w:val="es-ES_tradnl"/>
                    </w:rPr>
                  </w:pPr>
                  <w:r w:rsidRPr="00D605CA">
                    <w:rPr>
                      <w:snapToGrid w:val="0"/>
                      <w:sz w:val="16"/>
                      <w:lang w:val="es-ES_tradnl"/>
                    </w:rPr>
                    <w:t>16%</w:t>
                  </w:r>
                </w:p>
              </w:tc>
            </w:tr>
            <w:tr w:rsidR="00C703C6" w:rsidRPr="00D605CA" w14:paraId="3279DAB4" w14:textId="77777777" w:rsidTr="00C703C6">
              <w:trPr>
                <w:cantSplit/>
                <w:jc w:val="center"/>
              </w:trPr>
              <w:tc>
                <w:tcPr>
                  <w:tcW w:w="501" w:type="dxa"/>
                </w:tcPr>
                <w:p w14:paraId="4CB7BAAB" w14:textId="77777777" w:rsidR="00C703C6" w:rsidRPr="00D605CA" w:rsidRDefault="00C703C6" w:rsidP="00C703C6">
                  <w:pPr>
                    <w:jc w:val="left"/>
                    <w:rPr>
                      <w:snapToGrid w:val="0"/>
                      <w:sz w:val="16"/>
                      <w:szCs w:val="18"/>
                      <w:lang w:val="es-ES_tradnl"/>
                    </w:rPr>
                  </w:pPr>
                  <w:r w:rsidRPr="00D605CA">
                    <w:rPr>
                      <w:snapToGrid w:val="0"/>
                      <w:sz w:val="16"/>
                      <w:lang w:val="es-ES_tradnl"/>
                    </w:rPr>
                    <w:t>2018</w:t>
                  </w:r>
                </w:p>
              </w:tc>
              <w:tc>
                <w:tcPr>
                  <w:tcW w:w="860" w:type="dxa"/>
                  <w:tcBorders>
                    <w:top w:val="dotted" w:sz="4" w:space="0" w:color="auto"/>
                    <w:left w:val="nil"/>
                    <w:bottom w:val="dotted" w:sz="4" w:space="0" w:color="auto"/>
                    <w:right w:val="dotted" w:sz="4" w:space="0" w:color="auto"/>
                  </w:tcBorders>
                  <w:shd w:val="clear" w:color="auto" w:fill="auto"/>
                </w:tcPr>
                <w:p w14:paraId="3F811F38" w14:textId="77777777" w:rsidR="00C703C6" w:rsidRPr="00D605CA" w:rsidRDefault="00C703C6" w:rsidP="00C703C6">
                  <w:pPr>
                    <w:jc w:val="center"/>
                    <w:rPr>
                      <w:snapToGrid w:val="0"/>
                      <w:sz w:val="16"/>
                      <w:szCs w:val="18"/>
                      <w:lang w:val="es-ES_tradnl"/>
                    </w:rPr>
                  </w:pPr>
                  <w:r w:rsidRPr="00D605CA">
                    <w:rPr>
                      <w:snapToGrid w:val="0"/>
                      <w:sz w:val="16"/>
                      <w:lang w:val="es-ES_tradnl"/>
                    </w:rPr>
                    <w:t>27%</w:t>
                  </w:r>
                </w:p>
              </w:tc>
              <w:tc>
                <w:tcPr>
                  <w:tcW w:w="860" w:type="dxa"/>
                  <w:tcBorders>
                    <w:top w:val="dotted" w:sz="4" w:space="0" w:color="auto"/>
                    <w:left w:val="nil"/>
                    <w:bottom w:val="dotted" w:sz="4" w:space="0" w:color="auto"/>
                    <w:right w:val="dotted" w:sz="4" w:space="0" w:color="auto"/>
                  </w:tcBorders>
                  <w:shd w:val="clear" w:color="auto" w:fill="auto"/>
                </w:tcPr>
                <w:p w14:paraId="57976CCD" w14:textId="77777777" w:rsidR="00C703C6" w:rsidRPr="00D605CA" w:rsidRDefault="00C703C6" w:rsidP="00C703C6">
                  <w:pPr>
                    <w:jc w:val="center"/>
                    <w:rPr>
                      <w:snapToGrid w:val="0"/>
                      <w:sz w:val="16"/>
                      <w:szCs w:val="18"/>
                      <w:lang w:val="es-ES_tradnl"/>
                    </w:rPr>
                  </w:pPr>
                  <w:r w:rsidRPr="00D605CA">
                    <w:rPr>
                      <w:snapToGrid w:val="0"/>
                      <w:sz w:val="16"/>
                      <w:lang w:val="es-ES_tradnl"/>
                    </w:rPr>
                    <w:t>0,5%</w:t>
                  </w:r>
                </w:p>
              </w:tc>
              <w:tc>
                <w:tcPr>
                  <w:tcW w:w="861" w:type="dxa"/>
                  <w:tcBorders>
                    <w:top w:val="dotted" w:sz="4" w:space="0" w:color="auto"/>
                    <w:left w:val="nil"/>
                    <w:bottom w:val="dotted" w:sz="4" w:space="0" w:color="auto"/>
                    <w:right w:val="dotted" w:sz="4" w:space="0" w:color="auto"/>
                  </w:tcBorders>
                  <w:shd w:val="clear" w:color="auto" w:fill="auto"/>
                </w:tcPr>
                <w:p w14:paraId="6735DCEC" w14:textId="77777777" w:rsidR="00C703C6" w:rsidRPr="00D605CA" w:rsidRDefault="00C703C6" w:rsidP="00C703C6">
                  <w:pPr>
                    <w:jc w:val="center"/>
                    <w:rPr>
                      <w:snapToGrid w:val="0"/>
                      <w:sz w:val="16"/>
                      <w:szCs w:val="18"/>
                      <w:lang w:val="es-ES_tradnl"/>
                    </w:rPr>
                  </w:pPr>
                  <w:r w:rsidRPr="00D605CA">
                    <w:rPr>
                      <w:snapToGrid w:val="0"/>
                      <w:sz w:val="16"/>
                      <w:lang w:val="es-ES_tradnl"/>
                    </w:rPr>
                    <w:t>11%</w:t>
                  </w:r>
                </w:p>
              </w:tc>
              <w:tc>
                <w:tcPr>
                  <w:tcW w:w="860" w:type="dxa"/>
                  <w:tcBorders>
                    <w:top w:val="dotted" w:sz="4" w:space="0" w:color="auto"/>
                    <w:left w:val="nil"/>
                    <w:bottom w:val="dotted" w:sz="4" w:space="0" w:color="auto"/>
                    <w:right w:val="dotted" w:sz="4" w:space="0" w:color="auto"/>
                  </w:tcBorders>
                  <w:shd w:val="clear" w:color="auto" w:fill="auto"/>
                </w:tcPr>
                <w:p w14:paraId="18692B85" w14:textId="77777777" w:rsidR="00C703C6" w:rsidRPr="00D605CA" w:rsidRDefault="00C703C6" w:rsidP="00C703C6">
                  <w:pPr>
                    <w:jc w:val="center"/>
                    <w:rPr>
                      <w:snapToGrid w:val="0"/>
                      <w:sz w:val="16"/>
                      <w:szCs w:val="18"/>
                      <w:lang w:val="es-ES_tradnl"/>
                    </w:rPr>
                  </w:pPr>
                  <w:r w:rsidRPr="00D605CA">
                    <w:rPr>
                      <w:snapToGrid w:val="0"/>
                      <w:sz w:val="16"/>
                      <w:lang w:val="es-ES_tradnl"/>
                    </w:rPr>
                    <w:t>43%</w:t>
                  </w:r>
                </w:p>
              </w:tc>
              <w:tc>
                <w:tcPr>
                  <w:tcW w:w="861" w:type="dxa"/>
                  <w:tcBorders>
                    <w:top w:val="dotted" w:sz="4" w:space="0" w:color="auto"/>
                    <w:left w:val="nil"/>
                    <w:bottom w:val="dotted" w:sz="4" w:space="0" w:color="auto"/>
                    <w:right w:val="dotted" w:sz="4" w:space="0" w:color="auto"/>
                  </w:tcBorders>
                  <w:shd w:val="clear" w:color="auto" w:fill="auto"/>
                </w:tcPr>
                <w:p w14:paraId="15B7425E" w14:textId="77777777" w:rsidR="00C703C6" w:rsidRPr="00D605CA" w:rsidRDefault="00C703C6" w:rsidP="00C703C6">
                  <w:pPr>
                    <w:jc w:val="center"/>
                    <w:rPr>
                      <w:snapToGrid w:val="0"/>
                      <w:sz w:val="16"/>
                      <w:szCs w:val="18"/>
                      <w:lang w:val="es-ES_tradnl"/>
                    </w:rPr>
                  </w:pPr>
                  <w:r w:rsidRPr="00D605CA">
                    <w:rPr>
                      <w:snapToGrid w:val="0"/>
                      <w:sz w:val="16"/>
                      <w:lang w:val="es-ES_tradnl"/>
                    </w:rPr>
                    <w:t>18%</w:t>
                  </w:r>
                </w:p>
              </w:tc>
            </w:tr>
            <w:tr w:rsidR="00C703C6" w:rsidRPr="00D605CA" w14:paraId="5027A5D9" w14:textId="77777777" w:rsidTr="00C703C6">
              <w:trPr>
                <w:cantSplit/>
                <w:jc w:val="center"/>
              </w:trPr>
              <w:tc>
                <w:tcPr>
                  <w:tcW w:w="501" w:type="dxa"/>
                  <w:shd w:val="clear" w:color="auto" w:fill="auto"/>
                </w:tcPr>
                <w:p w14:paraId="07C7FAF8" w14:textId="77777777" w:rsidR="00C703C6" w:rsidRPr="00D605CA" w:rsidRDefault="00C703C6" w:rsidP="00C703C6">
                  <w:pPr>
                    <w:jc w:val="left"/>
                    <w:rPr>
                      <w:snapToGrid w:val="0"/>
                      <w:sz w:val="16"/>
                      <w:szCs w:val="18"/>
                      <w:lang w:val="es-ES_tradnl"/>
                    </w:rPr>
                  </w:pPr>
                  <w:r w:rsidRPr="00D605CA">
                    <w:rPr>
                      <w:snapToGrid w:val="0"/>
                      <w:sz w:val="16"/>
                      <w:lang w:val="es-ES_tradnl"/>
                    </w:rPr>
                    <w:t>2019</w:t>
                  </w:r>
                </w:p>
              </w:tc>
              <w:tc>
                <w:tcPr>
                  <w:tcW w:w="860" w:type="dxa"/>
                  <w:tcBorders>
                    <w:top w:val="dotted" w:sz="4" w:space="0" w:color="auto"/>
                    <w:left w:val="nil"/>
                    <w:bottom w:val="dotted" w:sz="4" w:space="0" w:color="auto"/>
                    <w:right w:val="dotted" w:sz="4" w:space="0" w:color="auto"/>
                  </w:tcBorders>
                  <w:shd w:val="clear" w:color="auto" w:fill="auto"/>
                </w:tcPr>
                <w:p w14:paraId="1DF3ABD3" w14:textId="77777777" w:rsidR="00C703C6" w:rsidRPr="00D605CA" w:rsidRDefault="00C703C6" w:rsidP="00C703C6">
                  <w:pPr>
                    <w:jc w:val="center"/>
                    <w:rPr>
                      <w:snapToGrid w:val="0"/>
                      <w:sz w:val="16"/>
                      <w:szCs w:val="18"/>
                      <w:lang w:val="es-ES_tradnl"/>
                    </w:rPr>
                  </w:pPr>
                  <w:r w:rsidRPr="00D605CA">
                    <w:rPr>
                      <w:snapToGrid w:val="0"/>
                      <w:sz w:val="16"/>
                      <w:lang w:val="es-ES_tradnl"/>
                    </w:rPr>
                    <w:t>34,3%</w:t>
                  </w:r>
                </w:p>
              </w:tc>
              <w:tc>
                <w:tcPr>
                  <w:tcW w:w="860" w:type="dxa"/>
                  <w:tcBorders>
                    <w:top w:val="dotted" w:sz="4" w:space="0" w:color="auto"/>
                    <w:left w:val="nil"/>
                    <w:bottom w:val="dotted" w:sz="4" w:space="0" w:color="auto"/>
                    <w:right w:val="dotted" w:sz="4" w:space="0" w:color="auto"/>
                  </w:tcBorders>
                  <w:shd w:val="clear" w:color="auto" w:fill="auto"/>
                </w:tcPr>
                <w:p w14:paraId="28138C2E" w14:textId="77777777" w:rsidR="00C703C6" w:rsidRPr="00D605CA" w:rsidRDefault="00C703C6" w:rsidP="00C703C6">
                  <w:pPr>
                    <w:jc w:val="center"/>
                    <w:rPr>
                      <w:snapToGrid w:val="0"/>
                      <w:sz w:val="16"/>
                      <w:szCs w:val="18"/>
                      <w:lang w:val="es-ES_tradnl"/>
                    </w:rPr>
                  </w:pPr>
                  <w:r w:rsidRPr="00D605CA">
                    <w:rPr>
                      <w:snapToGrid w:val="0"/>
                      <w:sz w:val="16"/>
                      <w:lang w:val="es-ES_tradnl"/>
                    </w:rPr>
                    <w:t>0,4%</w:t>
                  </w:r>
                </w:p>
              </w:tc>
              <w:tc>
                <w:tcPr>
                  <w:tcW w:w="861" w:type="dxa"/>
                  <w:tcBorders>
                    <w:top w:val="dotted" w:sz="4" w:space="0" w:color="auto"/>
                    <w:left w:val="nil"/>
                    <w:bottom w:val="dotted" w:sz="4" w:space="0" w:color="auto"/>
                    <w:right w:val="dotted" w:sz="4" w:space="0" w:color="auto"/>
                  </w:tcBorders>
                  <w:shd w:val="clear" w:color="auto" w:fill="auto"/>
                </w:tcPr>
                <w:p w14:paraId="10F581FA" w14:textId="77777777" w:rsidR="00C703C6" w:rsidRPr="00D605CA" w:rsidRDefault="00C703C6" w:rsidP="00C703C6">
                  <w:pPr>
                    <w:jc w:val="center"/>
                    <w:rPr>
                      <w:snapToGrid w:val="0"/>
                      <w:sz w:val="16"/>
                      <w:szCs w:val="18"/>
                      <w:lang w:val="es-ES_tradnl"/>
                    </w:rPr>
                  </w:pPr>
                  <w:r w:rsidRPr="00D605CA">
                    <w:rPr>
                      <w:snapToGrid w:val="0"/>
                      <w:sz w:val="16"/>
                      <w:lang w:val="es-ES_tradnl"/>
                    </w:rPr>
                    <w:t>9,1%</w:t>
                  </w:r>
                </w:p>
              </w:tc>
              <w:tc>
                <w:tcPr>
                  <w:tcW w:w="860" w:type="dxa"/>
                  <w:tcBorders>
                    <w:top w:val="dotted" w:sz="4" w:space="0" w:color="auto"/>
                    <w:left w:val="nil"/>
                    <w:bottom w:val="dotted" w:sz="4" w:space="0" w:color="auto"/>
                    <w:right w:val="dotted" w:sz="4" w:space="0" w:color="auto"/>
                  </w:tcBorders>
                  <w:shd w:val="clear" w:color="auto" w:fill="auto"/>
                </w:tcPr>
                <w:p w14:paraId="35880F50" w14:textId="77777777" w:rsidR="00C703C6" w:rsidRPr="00D605CA" w:rsidRDefault="00C703C6" w:rsidP="00C703C6">
                  <w:pPr>
                    <w:jc w:val="center"/>
                    <w:rPr>
                      <w:snapToGrid w:val="0"/>
                      <w:sz w:val="16"/>
                      <w:szCs w:val="18"/>
                      <w:lang w:val="es-ES_tradnl"/>
                    </w:rPr>
                  </w:pPr>
                  <w:r w:rsidRPr="00D605CA">
                    <w:rPr>
                      <w:snapToGrid w:val="0"/>
                      <w:sz w:val="16"/>
                      <w:lang w:val="es-ES_tradnl"/>
                    </w:rPr>
                    <w:t>37,6%</w:t>
                  </w:r>
                </w:p>
              </w:tc>
              <w:tc>
                <w:tcPr>
                  <w:tcW w:w="861" w:type="dxa"/>
                  <w:tcBorders>
                    <w:top w:val="dotted" w:sz="4" w:space="0" w:color="auto"/>
                    <w:left w:val="nil"/>
                    <w:bottom w:val="dotted" w:sz="4" w:space="0" w:color="auto"/>
                    <w:right w:val="dotted" w:sz="4" w:space="0" w:color="auto"/>
                  </w:tcBorders>
                  <w:shd w:val="clear" w:color="auto" w:fill="auto"/>
                </w:tcPr>
                <w:p w14:paraId="3FC05272" w14:textId="77777777" w:rsidR="00C703C6" w:rsidRPr="00D605CA" w:rsidRDefault="00C703C6" w:rsidP="00C703C6">
                  <w:pPr>
                    <w:jc w:val="center"/>
                    <w:rPr>
                      <w:snapToGrid w:val="0"/>
                      <w:sz w:val="16"/>
                      <w:szCs w:val="18"/>
                      <w:lang w:val="es-ES_tradnl"/>
                    </w:rPr>
                  </w:pPr>
                  <w:r w:rsidRPr="00D605CA">
                    <w:rPr>
                      <w:snapToGrid w:val="0"/>
                      <w:sz w:val="16"/>
                      <w:lang w:val="es-ES_tradnl"/>
                    </w:rPr>
                    <w:t>17,7%</w:t>
                  </w:r>
                </w:p>
              </w:tc>
            </w:tr>
          </w:tbl>
          <w:p w14:paraId="1C1245C8" w14:textId="77777777" w:rsidR="00C703C6" w:rsidRPr="00D605CA" w:rsidRDefault="00C703C6" w:rsidP="00C703C6">
            <w:pPr>
              <w:tabs>
                <w:tab w:val="left" w:pos="2410"/>
                <w:tab w:val="left" w:pos="4536"/>
                <w:tab w:val="left" w:pos="9072"/>
              </w:tabs>
              <w:jc w:val="center"/>
              <w:rPr>
                <w:sz w:val="16"/>
                <w:szCs w:val="18"/>
                <w:lang w:val="es-ES_tradnl"/>
              </w:rPr>
            </w:pPr>
          </w:p>
        </w:tc>
      </w:tr>
    </w:tbl>
    <w:p w14:paraId="560C7D5A" w14:textId="77777777" w:rsidR="00C703C6" w:rsidRPr="00D605CA" w:rsidRDefault="00C703C6" w:rsidP="00C703C6">
      <w:pPr>
        <w:rPr>
          <w:lang w:val="es-ES_tradnl"/>
        </w:rPr>
      </w:pPr>
    </w:p>
    <w:p w14:paraId="3831CF32" w14:textId="77777777" w:rsidR="00C703C6" w:rsidRPr="00D605CA" w:rsidRDefault="00C703C6" w:rsidP="00C703C6">
      <w:pPr>
        <w:rPr>
          <w:lang w:val="es-ES_tradnl"/>
        </w:rPr>
      </w:pPr>
    </w:p>
    <w:p w14:paraId="69E68169" w14:textId="77777777" w:rsidR="00C703C6" w:rsidRPr="00D605CA" w:rsidRDefault="00C703C6" w:rsidP="00C703C6">
      <w:pPr>
        <w:rPr>
          <w:lang w:val="es-ES_tradnl"/>
        </w:rPr>
      </w:pPr>
    </w:p>
    <w:p w14:paraId="4AFF8797" w14:textId="0286B97D" w:rsidR="00C703C6" w:rsidRPr="00D605CA" w:rsidRDefault="00C703C6" w:rsidP="00C703C6">
      <w:pPr>
        <w:pStyle w:val="Heading6"/>
        <w:rPr>
          <w:lang w:val="es-ES_tradnl"/>
        </w:rPr>
      </w:pPr>
      <w:bookmarkStart w:id="57" w:name="_Toc48603933"/>
      <w:bookmarkStart w:id="58" w:name="_Toc50142921"/>
      <w:r w:rsidRPr="00D605CA">
        <w:rPr>
          <w:lang w:val="es-ES_tradnl"/>
        </w:rPr>
        <w:t>5.</w:t>
      </w:r>
      <w:r w:rsidRPr="00D605CA">
        <w:rPr>
          <w:lang w:val="es-ES_tradnl"/>
        </w:rPr>
        <w:tab/>
        <w:t xml:space="preserve">Facilitación de la presentación de solicitudes mediante </w:t>
      </w:r>
      <w:r w:rsidR="00F264A0" w:rsidRPr="00D605CA">
        <w:rPr>
          <w:lang w:val="es-ES_tradnl"/>
        </w:rPr>
        <w:t>UPOV PRISMA</w:t>
      </w:r>
      <w:r w:rsidRPr="00D605CA">
        <w:rPr>
          <w:lang w:val="es-ES_tradnl"/>
        </w:rPr>
        <w:t xml:space="preserve"> (antes denominada formulario electrónico de solicitud de la UPOV (EAF))</w:t>
      </w:r>
      <w:bookmarkEnd w:id="56"/>
      <w:bookmarkEnd w:id="57"/>
      <w:bookmarkEnd w:id="58"/>
    </w:p>
    <w:p w14:paraId="48017BA7" w14:textId="77777777" w:rsidR="00C703C6" w:rsidRPr="00D605CA" w:rsidRDefault="00C703C6" w:rsidP="00C703C6">
      <w:pPr>
        <w:tabs>
          <w:tab w:val="left" w:pos="2410"/>
          <w:tab w:val="left" w:pos="4536"/>
          <w:tab w:val="left" w:pos="9072"/>
        </w:tabs>
        <w:jc w:val="center"/>
        <w:rPr>
          <w:szCs w:val="18"/>
          <w:lang w:val="es-ES_tradnl"/>
        </w:rPr>
      </w:pPr>
    </w:p>
    <w:p w14:paraId="7BF1A0AA" w14:textId="166D0E1F" w:rsidR="00C703C6" w:rsidRPr="00D605CA" w:rsidRDefault="00C703C6" w:rsidP="00C703C6">
      <w:pPr>
        <w:pStyle w:val="Heading8"/>
        <w:ind w:left="340" w:hanging="340"/>
        <w:rPr>
          <w:szCs w:val="18"/>
          <w:lang w:val="es-ES_tradnl"/>
        </w:rPr>
      </w:pPr>
      <w:bookmarkStart w:id="59" w:name="_Toc47987297"/>
      <w:bookmarkStart w:id="60" w:name="_Toc48603934"/>
      <w:bookmarkStart w:id="61" w:name="_Toc50142922"/>
      <w:r w:rsidRPr="00D605CA">
        <w:rPr>
          <w:lang w:val="es-ES_tradnl"/>
        </w:rPr>
        <w:t>a)</w:t>
      </w:r>
      <w:r w:rsidRPr="00D605CA">
        <w:rPr>
          <w:lang w:val="es-ES_tradnl"/>
        </w:rPr>
        <w:tab/>
        <w:t xml:space="preserve">Número de miembros de la UPOV que participan en </w:t>
      </w:r>
      <w:r w:rsidR="00F264A0" w:rsidRPr="00D605CA">
        <w:rPr>
          <w:lang w:val="es-ES_tradnl"/>
        </w:rPr>
        <w:t>UPOV PRISMA</w:t>
      </w:r>
      <w:bookmarkEnd w:id="59"/>
      <w:bookmarkEnd w:id="60"/>
      <w:bookmarkEnd w:id="61"/>
    </w:p>
    <w:p w14:paraId="7FAD8247" w14:textId="145EFFA7" w:rsidR="00C703C6" w:rsidRPr="00D605CA" w:rsidRDefault="00C703C6" w:rsidP="00C703C6">
      <w:pPr>
        <w:spacing w:after="120"/>
        <w:rPr>
          <w:szCs w:val="18"/>
          <w:lang w:val="es-ES_tradnl"/>
        </w:rPr>
      </w:pPr>
      <w:r w:rsidRPr="00D605CA">
        <w:rPr>
          <w:lang w:val="es-ES_tradnl"/>
        </w:rPr>
        <w:t xml:space="preserve">Al término de 2019, 35 miembros de la Unión, que abarcan 74 Estados, participaban en </w:t>
      </w:r>
      <w:r w:rsidR="00F264A0" w:rsidRPr="00D605CA">
        <w:rPr>
          <w:lang w:val="es-ES_tradnl"/>
        </w:rPr>
        <w:t>UPOV PRISMA</w:t>
      </w:r>
      <w:r w:rsidRPr="00D605CA">
        <w:rPr>
          <w:lang w:val="es-ES_tradnl"/>
        </w:rPr>
        <w:t>.</w:t>
      </w:r>
    </w:p>
    <w:p w14:paraId="3E6BECFB" w14:textId="76B17E47" w:rsidR="00C703C6" w:rsidRPr="00D605CA" w:rsidRDefault="00C703C6" w:rsidP="00C703C6">
      <w:pPr>
        <w:rPr>
          <w:szCs w:val="18"/>
          <w:lang w:val="es-ES_tradnl"/>
        </w:rPr>
      </w:pPr>
      <w:r w:rsidRPr="00D605CA">
        <w:rPr>
          <w:lang w:val="es-ES_tradnl"/>
        </w:rPr>
        <w:t>Al término de 2018, 30 miembros de la UPOV participaban en </w:t>
      </w:r>
      <w:r w:rsidR="00F264A0" w:rsidRPr="00D605CA">
        <w:rPr>
          <w:lang w:val="es-ES_tradnl"/>
        </w:rPr>
        <w:t>UPOV PRISMA</w:t>
      </w:r>
      <w:r w:rsidRPr="00D605CA">
        <w:rPr>
          <w:lang w:val="es-ES_tradnl"/>
        </w:rPr>
        <w:t>.</w:t>
      </w:r>
    </w:p>
    <w:p w14:paraId="4D6F3785" w14:textId="77777777" w:rsidR="00C703C6" w:rsidRPr="00D605CA" w:rsidRDefault="00C703C6" w:rsidP="00C703C6">
      <w:pPr>
        <w:rPr>
          <w:szCs w:val="18"/>
          <w:lang w:val="es-ES_tradnl"/>
        </w:rPr>
      </w:pPr>
    </w:p>
    <w:p w14:paraId="3EB1B718" w14:textId="77777777" w:rsidR="00C703C6" w:rsidRPr="00D605CA" w:rsidRDefault="00C703C6" w:rsidP="00C703C6">
      <w:pPr>
        <w:rPr>
          <w:szCs w:val="18"/>
          <w:lang w:val="es-ES_tradnl"/>
        </w:rPr>
      </w:pPr>
    </w:p>
    <w:p w14:paraId="42C9DC06" w14:textId="31CD73DA" w:rsidR="00C703C6" w:rsidRPr="00D605CA" w:rsidRDefault="00C703C6" w:rsidP="00C703C6">
      <w:pPr>
        <w:pStyle w:val="Heading8"/>
        <w:keepNext/>
        <w:ind w:left="340" w:hanging="340"/>
        <w:rPr>
          <w:szCs w:val="18"/>
          <w:lang w:val="es-ES_tradnl"/>
        </w:rPr>
      </w:pPr>
      <w:bookmarkStart w:id="62" w:name="_Toc47987298"/>
      <w:bookmarkStart w:id="63" w:name="_Toc48603935"/>
      <w:bookmarkStart w:id="64" w:name="_Toc50142923"/>
      <w:r w:rsidRPr="00D605CA">
        <w:rPr>
          <w:lang w:val="es-ES_tradnl"/>
        </w:rPr>
        <w:t>b)</w:t>
      </w:r>
      <w:r w:rsidRPr="00D605CA">
        <w:rPr>
          <w:lang w:val="es-ES_tradnl"/>
        </w:rPr>
        <w:tab/>
        <w:t xml:space="preserve">Número de cultivos o especies que abarca </w:t>
      </w:r>
      <w:r w:rsidR="00F264A0" w:rsidRPr="00D605CA">
        <w:rPr>
          <w:lang w:val="es-ES_tradnl"/>
        </w:rPr>
        <w:t>UPOV PRISMA</w:t>
      </w:r>
      <w:bookmarkEnd w:id="62"/>
      <w:bookmarkEnd w:id="63"/>
      <w:bookmarkEnd w:id="64"/>
    </w:p>
    <w:p w14:paraId="550AB6E2" w14:textId="4EE84555" w:rsidR="00C703C6" w:rsidRPr="00D605CA" w:rsidRDefault="00C703C6" w:rsidP="00C703C6">
      <w:pPr>
        <w:spacing w:after="120"/>
        <w:rPr>
          <w:szCs w:val="18"/>
          <w:lang w:val="es-ES_tradnl"/>
        </w:rPr>
      </w:pPr>
      <w:r w:rsidRPr="00D605CA">
        <w:rPr>
          <w:lang w:val="es-ES_tradnl"/>
        </w:rPr>
        <w:t xml:space="preserve">Al término de 2019, </w:t>
      </w:r>
      <w:r w:rsidR="00F264A0" w:rsidRPr="00D605CA">
        <w:rPr>
          <w:lang w:val="es-ES_tradnl"/>
        </w:rPr>
        <w:t>UPOV PRISMA</w:t>
      </w:r>
      <w:r w:rsidRPr="00D605CA">
        <w:rPr>
          <w:lang w:val="es-ES_tradnl"/>
        </w:rPr>
        <w:t xml:space="preserve"> admitía todos los géneros y especies en 23 miembros de la Unión y un número limitado de géneros y especies (entre 1 y 100 cultivos) en 12 miembros de la UPOV.</w:t>
      </w:r>
    </w:p>
    <w:p w14:paraId="1716DABD" w14:textId="2B5D2021" w:rsidR="00C703C6" w:rsidRPr="00D605CA" w:rsidRDefault="00C703C6" w:rsidP="00C703C6">
      <w:pPr>
        <w:rPr>
          <w:szCs w:val="18"/>
          <w:lang w:val="es-ES_tradnl"/>
        </w:rPr>
      </w:pPr>
      <w:r w:rsidRPr="00D605CA">
        <w:rPr>
          <w:lang w:val="es-ES_tradnl"/>
        </w:rPr>
        <w:t xml:space="preserve">Al término de 2018, </w:t>
      </w:r>
      <w:r w:rsidR="00F264A0" w:rsidRPr="00D605CA">
        <w:rPr>
          <w:lang w:val="es-ES_tradnl"/>
        </w:rPr>
        <w:t>UPOV PRISMA</w:t>
      </w:r>
      <w:r w:rsidRPr="00D605CA">
        <w:rPr>
          <w:lang w:val="es-ES_tradnl"/>
        </w:rPr>
        <w:t xml:space="preserve"> admitía todos los géneros y especies en 20 miembros de la Unión y un número limitado de géneros y especies (entre 1 y 100 cultivos) en 10 miembros de la UPOV.</w:t>
      </w:r>
    </w:p>
    <w:p w14:paraId="62D247F2" w14:textId="77777777" w:rsidR="00C703C6" w:rsidRPr="00D605CA" w:rsidRDefault="00C703C6" w:rsidP="00C703C6">
      <w:pPr>
        <w:rPr>
          <w:szCs w:val="18"/>
          <w:lang w:val="es-ES_tradnl"/>
        </w:rPr>
      </w:pPr>
    </w:p>
    <w:p w14:paraId="381EED1A" w14:textId="77777777" w:rsidR="00C703C6" w:rsidRPr="00D605CA" w:rsidRDefault="00C703C6" w:rsidP="00C703C6">
      <w:pPr>
        <w:rPr>
          <w:szCs w:val="18"/>
          <w:lang w:val="es-ES_tradnl"/>
        </w:rPr>
      </w:pPr>
    </w:p>
    <w:p w14:paraId="157ABE4A" w14:textId="3CF18A53" w:rsidR="00C703C6" w:rsidRPr="00D605CA" w:rsidRDefault="00C703C6" w:rsidP="00C703C6">
      <w:pPr>
        <w:pStyle w:val="Heading8"/>
        <w:keepNext/>
        <w:ind w:left="340" w:hanging="340"/>
        <w:rPr>
          <w:szCs w:val="18"/>
          <w:lang w:val="es-ES_tradnl"/>
        </w:rPr>
      </w:pPr>
      <w:bookmarkStart w:id="65" w:name="_Toc47987299"/>
      <w:bookmarkStart w:id="66" w:name="_Toc48603936"/>
      <w:bookmarkStart w:id="67" w:name="_Toc50142924"/>
      <w:r w:rsidRPr="00D605CA">
        <w:rPr>
          <w:lang w:val="es-ES_tradnl"/>
        </w:rPr>
        <w:t>c)</w:t>
      </w:r>
      <w:r w:rsidRPr="00D605CA">
        <w:rPr>
          <w:lang w:val="es-ES_tradnl"/>
        </w:rPr>
        <w:tab/>
        <w:t xml:space="preserve">Número de solicitudes cursadas por medio de </w:t>
      </w:r>
      <w:r w:rsidR="00F264A0" w:rsidRPr="00D605CA">
        <w:rPr>
          <w:lang w:val="es-ES_tradnl"/>
        </w:rPr>
        <w:t>UPOV PRISMA</w:t>
      </w:r>
      <w:r w:rsidRPr="00D605CA">
        <w:rPr>
          <w:lang w:val="es-ES_tradnl"/>
        </w:rPr>
        <w:t xml:space="preserve"> (véase UV. 2)</w:t>
      </w:r>
      <w:bookmarkEnd w:id="65"/>
      <w:bookmarkEnd w:id="66"/>
      <w:bookmarkEnd w:id="67"/>
    </w:p>
    <w:p w14:paraId="20E2C712" w14:textId="55137437" w:rsidR="00C703C6" w:rsidRPr="00D605CA" w:rsidRDefault="00C703C6" w:rsidP="00C703C6">
      <w:pPr>
        <w:spacing w:after="120"/>
        <w:rPr>
          <w:szCs w:val="18"/>
          <w:lang w:val="es-ES_tradnl"/>
        </w:rPr>
      </w:pPr>
      <w:r w:rsidRPr="00D605CA">
        <w:rPr>
          <w:lang w:val="es-ES_tradnl"/>
        </w:rPr>
        <w:t xml:space="preserve">En 2019, se cursaron 214 solicitudes de derechos de obtentor por medio de </w:t>
      </w:r>
      <w:r w:rsidR="00F264A0" w:rsidRPr="00D605CA">
        <w:rPr>
          <w:lang w:val="es-ES_tradnl"/>
        </w:rPr>
        <w:t>UPOV PRISMA</w:t>
      </w:r>
      <w:r w:rsidRPr="00D605CA">
        <w:rPr>
          <w:lang w:val="es-ES_tradnl"/>
        </w:rPr>
        <w:t xml:space="preserve"> (77 en 2018; 14 en 2017).</w:t>
      </w:r>
    </w:p>
    <w:p w14:paraId="36FBBB22" w14:textId="48211959" w:rsidR="00C703C6" w:rsidRPr="00D605CA" w:rsidRDefault="00C703C6" w:rsidP="00C703C6">
      <w:pPr>
        <w:rPr>
          <w:szCs w:val="18"/>
          <w:lang w:val="es-ES_tradnl"/>
        </w:rPr>
      </w:pPr>
      <w:r w:rsidRPr="00D605CA">
        <w:rPr>
          <w:lang w:val="es-ES_tradnl"/>
        </w:rPr>
        <w:t xml:space="preserve">En 2019, se cursaron cinco solicitudes de inscripción en la lista nacional por medio de </w:t>
      </w:r>
      <w:r w:rsidR="00F264A0" w:rsidRPr="00D605CA">
        <w:rPr>
          <w:lang w:val="es-ES_tradnl"/>
        </w:rPr>
        <w:t>UPOV PRISMA</w:t>
      </w:r>
      <w:r w:rsidRPr="00D605CA">
        <w:rPr>
          <w:lang w:val="es-ES_tradnl"/>
        </w:rPr>
        <w:t xml:space="preserve"> (nuevas funciones introducidas en junio de 2019).</w:t>
      </w:r>
    </w:p>
    <w:p w14:paraId="7246C6AA" w14:textId="77777777" w:rsidR="00C703C6" w:rsidRPr="00D605CA" w:rsidRDefault="00C703C6" w:rsidP="00C703C6">
      <w:pPr>
        <w:rPr>
          <w:lang w:val="es-ES_tradnl"/>
        </w:rPr>
      </w:pPr>
    </w:p>
    <w:p w14:paraId="20405442" w14:textId="77777777" w:rsidR="00C703C6" w:rsidRPr="00D605CA" w:rsidRDefault="00C703C6" w:rsidP="00C703C6">
      <w:pPr>
        <w:rPr>
          <w:lang w:val="es-ES_tradnl"/>
        </w:rPr>
      </w:pPr>
    </w:p>
    <w:p w14:paraId="5EED1C0D" w14:textId="77777777" w:rsidR="00C703C6" w:rsidRPr="00D605CA" w:rsidRDefault="00C703C6" w:rsidP="00C703C6">
      <w:pPr>
        <w:rPr>
          <w:lang w:val="es-ES_tradnl"/>
        </w:rPr>
      </w:pPr>
    </w:p>
    <w:p w14:paraId="495A01C7" w14:textId="77777777" w:rsidR="00C703C6" w:rsidRPr="00D605CA" w:rsidRDefault="00C703C6" w:rsidP="00C703C6">
      <w:pPr>
        <w:pStyle w:val="Heading6"/>
        <w:rPr>
          <w:lang w:val="es-ES_tradnl"/>
        </w:rPr>
      </w:pPr>
      <w:bookmarkStart w:id="68" w:name="_Toc48603937"/>
      <w:bookmarkStart w:id="69" w:name="_Toc50142925"/>
      <w:r w:rsidRPr="00D605CA">
        <w:rPr>
          <w:lang w:val="es-ES_tradnl"/>
        </w:rPr>
        <w:t>6.</w:t>
      </w:r>
      <w:r w:rsidRPr="00D605CA">
        <w:rPr>
          <w:lang w:val="es-ES_tradnl"/>
        </w:rPr>
        <w:tab/>
        <w:t>Política del Consejo</w:t>
      </w:r>
      <w:bookmarkEnd w:id="37"/>
      <w:bookmarkEnd w:id="68"/>
      <w:bookmarkEnd w:id="69"/>
    </w:p>
    <w:p w14:paraId="1D030E14" w14:textId="77777777" w:rsidR="00C703C6" w:rsidRPr="00D605CA" w:rsidRDefault="00C703C6" w:rsidP="00C703C6">
      <w:pPr>
        <w:rPr>
          <w:szCs w:val="18"/>
          <w:lang w:val="es-ES_tradnl"/>
        </w:rPr>
      </w:pPr>
    </w:p>
    <w:p w14:paraId="193FE67E" w14:textId="77777777" w:rsidR="00C703C6" w:rsidRPr="00D605CA" w:rsidRDefault="00C703C6" w:rsidP="00C703C6">
      <w:pPr>
        <w:pStyle w:val="Heading8"/>
        <w:ind w:left="340" w:hanging="340"/>
        <w:rPr>
          <w:lang w:val="es-ES_tradnl"/>
        </w:rPr>
      </w:pPr>
      <w:bookmarkStart w:id="70" w:name="_Toc395864976"/>
      <w:bookmarkStart w:id="71" w:name="_Toc48603938"/>
      <w:bookmarkStart w:id="72" w:name="_Toc50142926"/>
      <w:r w:rsidRPr="00D605CA">
        <w:rPr>
          <w:lang w:val="es-ES_tradnl"/>
        </w:rPr>
        <w:t>a)</w:t>
      </w:r>
      <w:r w:rsidRPr="00D605CA">
        <w:rPr>
          <w:lang w:val="es-ES_tradnl"/>
        </w:rPr>
        <w:tab/>
        <w:t>Recomendaciones del Comité Consultivo y decisiones del Consejo</w:t>
      </w:r>
      <w:bookmarkEnd w:id="70"/>
      <w:bookmarkEnd w:id="71"/>
      <w:bookmarkEnd w:id="72"/>
    </w:p>
    <w:p w14:paraId="437A1F5A" w14:textId="77777777" w:rsidR="00C703C6" w:rsidRPr="00D605CA" w:rsidRDefault="00C703C6" w:rsidP="00C703C6">
      <w:pPr>
        <w:spacing w:after="120"/>
        <w:rPr>
          <w:rFonts w:cs="Arial"/>
          <w:szCs w:val="18"/>
          <w:lang w:val="es-ES_tradnl"/>
        </w:rPr>
      </w:pPr>
      <w:r w:rsidRPr="00D605CA">
        <w:rPr>
          <w:lang w:val="es-ES_tradnl"/>
        </w:rPr>
        <w:t xml:space="preserve">Teniendo en cuenta las recomendaciones formuladas por el Comité Consultivo o por correspondencia (indicadas), el Consejo tomó las siguientes decisiones: </w:t>
      </w:r>
    </w:p>
    <w:p w14:paraId="3F11A6A6" w14:textId="77777777" w:rsidR="00C703C6" w:rsidRPr="00D605CA" w:rsidRDefault="00C703C6" w:rsidP="00C703C6">
      <w:pPr>
        <w:pStyle w:val="ListParagraph"/>
        <w:numPr>
          <w:ilvl w:val="0"/>
          <w:numId w:val="5"/>
        </w:numPr>
        <w:tabs>
          <w:tab w:val="clear" w:pos="926"/>
          <w:tab w:val="num" w:pos="360"/>
        </w:tabs>
        <w:spacing w:after="60"/>
        <w:ind w:left="709" w:hanging="283"/>
        <w:contextualSpacing w:val="0"/>
        <w:rPr>
          <w:rFonts w:cs="Arial"/>
          <w:szCs w:val="18"/>
          <w:lang w:val="es-ES_tradnl"/>
        </w:rPr>
      </w:pPr>
      <w:bookmarkStart w:id="73" w:name="_Toc395864977"/>
      <w:r w:rsidRPr="00D605CA">
        <w:rPr>
          <w:lang w:val="es-ES_tradnl"/>
        </w:rPr>
        <w:t>recomendar que el Afganistán incorpore las modificaciones a la “Ley para la Protección de las Obtenciones Vegetales”, enunciadas en el documento C/52/19, y que una vez incorporadas las modificaciones a la Ley, se someta la Ley modificada al examen del Consejo, de conformidad con el Artículo 34.3) del Acta de 1991.</w:t>
      </w:r>
    </w:p>
    <w:p w14:paraId="2332F7D0" w14:textId="77777777" w:rsidR="00C703C6" w:rsidRPr="00D605CA" w:rsidRDefault="00C703C6" w:rsidP="00C703C6">
      <w:pPr>
        <w:pStyle w:val="ListParagraph"/>
        <w:numPr>
          <w:ilvl w:val="0"/>
          <w:numId w:val="5"/>
        </w:numPr>
        <w:tabs>
          <w:tab w:val="clear" w:pos="926"/>
          <w:tab w:val="num" w:pos="360"/>
        </w:tabs>
        <w:spacing w:after="60"/>
        <w:ind w:left="709" w:hanging="283"/>
        <w:contextualSpacing w:val="0"/>
        <w:rPr>
          <w:rFonts w:cs="Arial"/>
          <w:szCs w:val="18"/>
          <w:lang w:val="es-ES_tradnl"/>
        </w:rPr>
      </w:pPr>
      <w:r w:rsidRPr="00D605CA">
        <w:rPr>
          <w:lang w:val="es-ES_tradnl"/>
        </w:rPr>
        <w:t>adoptar una decisión favorable respecto de la conformidad de:</w:t>
      </w:r>
    </w:p>
    <w:p w14:paraId="7559A14E" w14:textId="77777777" w:rsidR="00C703C6" w:rsidRPr="00D605CA" w:rsidRDefault="00C703C6" w:rsidP="00C703C6">
      <w:pPr>
        <w:pStyle w:val="ListParagraph"/>
        <w:numPr>
          <w:ilvl w:val="0"/>
          <w:numId w:val="9"/>
        </w:numPr>
        <w:spacing w:after="60"/>
        <w:rPr>
          <w:rFonts w:cs="Arial"/>
          <w:szCs w:val="18"/>
          <w:lang w:val="es-ES_tradnl"/>
        </w:rPr>
      </w:pPr>
      <w:r w:rsidRPr="00D605CA">
        <w:rPr>
          <w:lang w:val="es-ES_tradnl"/>
        </w:rPr>
        <w:t>el “proyecto de Ley sobre la Protección de las Obtenciones Vegetales de Nigeria” (por correspondencia);</w:t>
      </w:r>
    </w:p>
    <w:p w14:paraId="0A8E16C3" w14:textId="77777777" w:rsidR="00C703C6" w:rsidRPr="00D605CA" w:rsidRDefault="00C703C6" w:rsidP="00C703C6">
      <w:pPr>
        <w:pStyle w:val="ListParagraph"/>
        <w:numPr>
          <w:ilvl w:val="0"/>
          <w:numId w:val="9"/>
        </w:numPr>
        <w:spacing w:after="60"/>
        <w:rPr>
          <w:rFonts w:cs="Arial"/>
          <w:szCs w:val="18"/>
          <w:lang w:val="es-ES_tradnl"/>
        </w:rPr>
      </w:pPr>
      <w:r w:rsidRPr="00D605CA">
        <w:rPr>
          <w:lang w:val="es-ES_tradnl"/>
        </w:rPr>
        <w:t>el “proyecto de Ley de 2019 de Protección de las Obtenciones Vegetales de San Vicente y las Granadinas” (por correspondencia);</w:t>
      </w:r>
    </w:p>
    <w:p w14:paraId="080C0033" w14:textId="77777777" w:rsidR="00C703C6" w:rsidRPr="00D605CA" w:rsidRDefault="00C703C6" w:rsidP="00C703C6">
      <w:pPr>
        <w:pStyle w:val="ListParagraph"/>
        <w:numPr>
          <w:ilvl w:val="0"/>
          <w:numId w:val="9"/>
        </w:numPr>
        <w:spacing w:after="60"/>
        <w:rPr>
          <w:rFonts w:cs="Arial"/>
          <w:szCs w:val="18"/>
          <w:lang w:val="es-ES_tradnl"/>
        </w:rPr>
      </w:pPr>
      <w:r w:rsidRPr="00D605CA">
        <w:rPr>
          <w:lang w:val="es-ES_tradnl"/>
        </w:rPr>
        <w:t>el “proyecto de Ley de Semillas y Variedades de Mongolia”; y</w:t>
      </w:r>
    </w:p>
    <w:p w14:paraId="4F705155" w14:textId="77777777" w:rsidR="00C703C6" w:rsidRPr="00D605CA" w:rsidRDefault="00C703C6" w:rsidP="00C703C6">
      <w:pPr>
        <w:pStyle w:val="ListParagraph"/>
        <w:numPr>
          <w:ilvl w:val="0"/>
          <w:numId w:val="9"/>
        </w:numPr>
        <w:spacing w:after="60"/>
        <w:contextualSpacing w:val="0"/>
        <w:rPr>
          <w:rFonts w:cs="Arial"/>
          <w:szCs w:val="18"/>
          <w:lang w:val="es-ES_tradnl"/>
        </w:rPr>
      </w:pPr>
      <w:r w:rsidRPr="00D605CA">
        <w:rPr>
          <w:lang w:val="es-ES_tradnl"/>
        </w:rPr>
        <w:t>el “proyecto de Ley para la Protección de las Obtenciones Vegetales de Afganistán”.</w:t>
      </w:r>
    </w:p>
    <w:p w14:paraId="22ED1B8C" w14:textId="5DE07A86" w:rsidR="00C703C6" w:rsidRPr="00D605CA" w:rsidRDefault="00C703C6" w:rsidP="00C703C6">
      <w:pPr>
        <w:pStyle w:val="ListParagraph"/>
        <w:numPr>
          <w:ilvl w:val="0"/>
          <w:numId w:val="5"/>
        </w:numPr>
        <w:tabs>
          <w:tab w:val="clear" w:pos="926"/>
          <w:tab w:val="num" w:pos="360"/>
        </w:tabs>
        <w:spacing w:after="60"/>
        <w:ind w:left="709" w:hanging="283"/>
        <w:contextualSpacing w:val="0"/>
        <w:rPr>
          <w:rFonts w:cs="Arial"/>
          <w:szCs w:val="18"/>
          <w:lang w:val="es-ES_tradnl"/>
        </w:rPr>
      </w:pPr>
      <w:r w:rsidRPr="00D605CA">
        <w:rPr>
          <w:lang w:val="es-ES_tradnl"/>
        </w:rPr>
        <w:lastRenderedPageBreak/>
        <w:t>convenir en que los cambios introducidos en el Libro IV “Variedades vegetales” de la Ley de Protección de los Derechos de Propiedad Intelectual</w:t>
      </w:r>
      <w:r w:rsidR="00214708" w:rsidRPr="00D605CA">
        <w:rPr>
          <w:lang w:val="es-ES_tradnl"/>
        </w:rPr>
        <w:t xml:space="preserve"> de Egipto</w:t>
      </w:r>
      <w:r w:rsidRPr="00D605CA">
        <w:rPr>
          <w:lang w:val="es-ES_tradnl"/>
        </w:rPr>
        <w:t>, modificada por última vez en 2019, no afectan a las disposiciones sustantivas del Acta de 1991 del Convenio de la UPOV y ratificar su decisión respecto de la conformidad de 27 de marzo de 2015;</w:t>
      </w:r>
    </w:p>
    <w:p w14:paraId="7D469263" w14:textId="563B8F24" w:rsidR="00C703C6" w:rsidRPr="00D605CA" w:rsidRDefault="00C703C6" w:rsidP="00C703C6">
      <w:pPr>
        <w:pStyle w:val="ListParagraph"/>
        <w:numPr>
          <w:ilvl w:val="0"/>
          <w:numId w:val="5"/>
        </w:numPr>
        <w:tabs>
          <w:tab w:val="clear" w:pos="926"/>
          <w:tab w:val="num" w:pos="360"/>
        </w:tabs>
        <w:spacing w:after="60"/>
        <w:ind w:left="709" w:hanging="283"/>
        <w:contextualSpacing w:val="0"/>
        <w:rPr>
          <w:rFonts w:cs="Arial"/>
          <w:szCs w:val="18"/>
          <w:lang w:val="es-ES_tradnl"/>
        </w:rPr>
      </w:pPr>
      <w:r w:rsidRPr="00D605CA">
        <w:rPr>
          <w:lang w:val="es-ES_tradnl"/>
        </w:rPr>
        <w:t>convenir en que los cambios introducidos en la nueva Ley de Protección de las Obtenciones Vegetales de Myanmar, que ha sido aprobada por el Parlamento el 17 de septiembre de 2019 y publicada en el Boletín Oficial el 24 de septiembre de 2019, no afectan a las disposiciones sustantivas del Acta de 1991 del Convenio de la</w:t>
      </w:r>
      <w:r w:rsidR="004C4A4A" w:rsidRPr="00D605CA">
        <w:rPr>
          <w:lang w:val="es-ES_tradnl"/>
        </w:rPr>
        <w:t> </w:t>
      </w:r>
      <w:r w:rsidRPr="00D605CA">
        <w:rPr>
          <w:lang w:val="es-ES_tradnl"/>
        </w:rPr>
        <w:t>UPOV y ratificar su decisión respecto de la conformidad de 26 de octubre de 2017;</w:t>
      </w:r>
    </w:p>
    <w:p w14:paraId="176AD994" w14:textId="7810C5B2" w:rsidR="00C703C6" w:rsidRPr="00D605CA" w:rsidRDefault="00C703C6" w:rsidP="00C703C6">
      <w:pPr>
        <w:pStyle w:val="ListParagraph"/>
        <w:numPr>
          <w:ilvl w:val="0"/>
          <w:numId w:val="5"/>
        </w:numPr>
        <w:tabs>
          <w:tab w:val="clear" w:pos="926"/>
          <w:tab w:val="num" w:pos="360"/>
        </w:tabs>
        <w:spacing w:after="60"/>
        <w:ind w:left="709" w:hanging="283"/>
        <w:contextualSpacing w:val="0"/>
        <w:rPr>
          <w:rFonts w:cs="Arial"/>
          <w:szCs w:val="18"/>
          <w:lang w:val="es-ES_tradnl"/>
        </w:rPr>
      </w:pPr>
      <w:r w:rsidRPr="00D605CA">
        <w:rPr>
          <w:lang w:val="es-ES_tradnl"/>
        </w:rPr>
        <w:t xml:space="preserve">permitir utilizar </w:t>
      </w:r>
      <w:r w:rsidR="00F264A0" w:rsidRPr="00D605CA">
        <w:rPr>
          <w:lang w:val="es-ES_tradnl"/>
        </w:rPr>
        <w:t>UPOV PRISMA</w:t>
      </w:r>
      <w:r w:rsidRPr="00D605CA">
        <w:rPr>
          <w:lang w:val="es-ES_tradnl"/>
        </w:rPr>
        <w:t xml:space="preserve"> gratuitamente en 2019 y aplicar una tasa de </w:t>
      </w:r>
      <w:r w:rsidR="00F264A0" w:rsidRPr="00D605CA">
        <w:rPr>
          <w:lang w:val="es-ES_tradnl"/>
        </w:rPr>
        <w:t>UPOV PRISMA</w:t>
      </w:r>
      <w:r w:rsidRPr="00D605CA">
        <w:rPr>
          <w:lang w:val="es-ES_tradnl"/>
        </w:rPr>
        <w:t xml:space="preserve"> de 90 francos suizos por solicitud a partir de enero de 2020, una vez que se hayan resuelto los problemas técnicos y se haya mejorado la experiencia del usuario.</w:t>
      </w:r>
      <w:r w:rsidR="00813F33" w:rsidRPr="00D605CA">
        <w:rPr>
          <w:lang w:val="es-ES_tradnl"/>
        </w:rPr>
        <w:t xml:space="preserve"> </w:t>
      </w:r>
      <w:r w:rsidRPr="00D605CA">
        <w:rPr>
          <w:lang w:val="es-ES_tradnl"/>
        </w:rPr>
        <w:t>Convino además en que cuando para una misma variedad se cursen solicitudes de derechos de obtentor y de inclusión en las listas nacionales en un mismo miembro de la Unión participante, se cobre una única tasa en el momento de presentar la primera solicitud para la variedad.</w:t>
      </w:r>
    </w:p>
    <w:p w14:paraId="7929AEBF" w14:textId="7DF1DD02" w:rsidR="00C703C6" w:rsidRPr="00D605CA" w:rsidRDefault="00C703C6" w:rsidP="00C703C6">
      <w:pPr>
        <w:pStyle w:val="ListParagraph"/>
        <w:numPr>
          <w:ilvl w:val="0"/>
          <w:numId w:val="5"/>
        </w:numPr>
        <w:tabs>
          <w:tab w:val="clear" w:pos="926"/>
          <w:tab w:val="num" w:pos="360"/>
        </w:tabs>
        <w:spacing w:after="60"/>
        <w:ind w:left="709" w:hanging="283"/>
        <w:contextualSpacing w:val="0"/>
        <w:rPr>
          <w:szCs w:val="18"/>
          <w:lang w:val="es-ES_tradnl"/>
        </w:rPr>
      </w:pPr>
      <w:r w:rsidRPr="00D605CA">
        <w:rPr>
          <w:lang w:val="es-ES_tradnl"/>
        </w:rPr>
        <w:t>seguir facilitando gratuitamente la base de datos GENIE a los usuarios, teniendo en cuenta que en la tasa de</w:t>
      </w:r>
      <w:r w:rsidR="004C4A4A" w:rsidRPr="00D605CA">
        <w:rPr>
          <w:lang w:val="es-ES_tradnl"/>
        </w:rPr>
        <w:t> </w:t>
      </w:r>
      <w:r w:rsidR="00F264A0" w:rsidRPr="00D605CA">
        <w:rPr>
          <w:lang w:val="es-ES_tradnl"/>
        </w:rPr>
        <w:t>UPOV PRISMA</w:t>
      </w:r>
      <w:r w:rsidRPr="00D605CA">
        <w:rPr>
          <w:lang w:val="es-ES_tradnl"/>
        </w:rPr>
        <w:t xml:space="preserve"> se reflejará una nueva función de esta herramienta, basada en la información sobre la cooperación en el examen DHE que figura en la base de datos GENIE, según corresponda;</w:t>
      </w:r>
    </w:p>
    <w:p w14:paraId="4F21C721" w14:textId="77777777" w:rsidR="00C703C6" w:rsidRPr="00D605CA" w:rsidRDefault="00C703C6" w:rsidP="00C703C6">
      <w:pPr>
        <w:pStyle w:val="ListParagraph"/>
        <w:keepNext/>
        <w:numPr>
          <w:ilvl w:val="0"/>
          <w:numId w:val="5"/>
        </w:numPr>
        <w:tabs>
          <w:tab w:val="clear" w:pos="926"/>
          <w:tab w:val="num" w:pos="360"/>
        </w:tabs>
        <w:spacing w:after="60"/>
        <w:ind w:left="709" w:hanging="283"/>
        <w:contextualSpacing w:val="0"/>
        <w:rPr>
          <w:rFonts w:cs="Arial"/>
          <w:szCs w:val="18"/>
          <w:lang w:val="es-ES_tradnl"/>
        </w:rPr>
      </w:pPr>
      <w:r w:rsidRPr="00D605CA">
        <w:rPr>
          <w:lang w:val="es-ES_tradnl"/>
        </w:rPr>
        <w:t>adoptar el siguiente enfoque para la base de datos PLUTO a partir de noviembre de 2020:</w:t>
      </w:r>
    </w:p>
    <w:p w14:paraId="5DE10CA3" w14:textId="1616BD9F" w:rsidR="00C703C6" w:rsidRPr="00D605CA" w:rsidRDefault="00C703C6" w:rsidP="004C4A4A">
      <w:pPr>
        <w:ind w:left="1134" w:hanging="425"/>
        <w:rPr>
          <w:lang w:val="es-ES_tradnl"/>
        </w:rPr>
      </w:pPr>
      <w:r w:rsidRPr="00D605CA">
        <w:rPr>
          <w:lang w:val="es-ES_tradnl"/>
        </w:rPr>
        <w:t>i)</w:t>
      </w:r>
      <w:r w:rsidRPr="00D605CA">
        <w:rPr>
          <w:lang w:val="es-ES_tradnl"/>
        </w:rPr>
        <w:tab/>
        <w:t>opción gratuita:</w:t>
      </w:r>
      <w:r w:rsidR="00813F33" w:rsidRPr="00D605CA">
        <w:rPr>
          <w:lang w:val="es-ES_tradnl"/>
        </w:rPr>
        <w:t xml:space="preserve"> </w:t>
      </w:r>
      <w:r w:rsidRPr="00D605CA">
        <w:rPr>
          <w:lang w:val="es-ES_tradnl"/>
        </w:rPr>
        <w:t>la base de datos PLUTO, junto con una función de búsqueda, será gratuita para todos los usuarios.</w:t>
      </w:r>
      <w:r w:rsidR="00813F33" w:rsidRPr="00D605CA">
        <w:rPr>
          <w:lang w:val="es-ES_tradnl"/>
        </w:rPr>
        <w:t xml:space="preserve"> </w:t>
      </w:r>
      <w:r w:rsidRPr="00D605CA">
        <w:rPr>
          <w:lang w:val="es-ES_tradnl"/>
        </w:rPr>
        <w:t>Los resultados de búsqueda se limitarán a una visualización en pantalla de una sola página de resultados.</w:t>
      </w:r>
      <w:r w:rsidR="00813F33" w:rsidRPr="00D605CA">
        <w:rPr>
          <w:lang w:val="es-ES_tradnl"/>
        </w:rPr>
        <w:t xml:space="preserve"> </w:t>
      </w:r>
      <w:r w:rsidRPr="00D605CA">
        <w:rPr>
          <w:lang w:val="es-ES_tradnl"/>
        </w:rPr>
        <w:t>No dispondrá del servicio de descarga de resultados de búsqueda o datos de la base de datos PLUTO;</w:t>
      </w:r>
    </w:p>
    <w:p w14:paraId="1DAEA647" w14:textId="635345F8" w:rsidR="00C703C6" w:rsidRPr="00D605CA" w:rsidRDefault="00C703C6" w:rsidP="004C4A4A">
      <w:pPr>
        <w:ind w:left="1134" w:hanging="425"/>
        <w:rPr>
          <w:lang w:val="es-ES_tradnl"/>
        </w:rPr>
      </w:pPr>
      <w:r w:rsidRPr="00D605CA">
        <w:rPr>
          <w:lang w:val="es-ES_tradnl"/>
        </w:rPr>
        <w:t>ii)</w:t>
      </w:r>
      <w:r w:rsidRPr="00D605CA">
        <w:rPr>
          <w:lang w:val="es-ES_tradnl"/>
        </w:rPr>
        <w:tab/>
        <w:t>opción</w:t>
      </w:r>
      <w:r w:rsidR="000003AC">
        <w:rPr>
          <w:lang w:val="es-ES_tradnl"/>
        </w:rPr>
        <w:t xml:space="preserve"> ampliada</w:t>
      </w:r>
      <w:r w:rsidRPr="00D605CA">
        <w:rPr>
          <w:lang w:val="es-ES_tradnl"/>
        </w:rPr>
        <w:t xml:space="preserve"> </w:t>
      </w:r>
      <w:r w:rsidR="000003AC">
        <w:rPr>
          <w:lang w:val="es-ES_tradnl"/>
        </w:rPr>
        <w:t>(</w:t>
      </w:r>
      <w:r w:rsidRPr="000003AC">
        <w:rPr>
          <w:lang w:val="es-ES_tradnl"/>
        </w:rPr>
        <w:t>premium</w:t>
      </w:r>
      <w:r w:rsidR="000003AC">
        <w:rPr>
          <w:lang w:val="es-ES_tradnl"/>
        </w:rPr>
        <w:t>)</w:t>
      </w:r>
      <w:r w:rsidRPr="00D605CA">
        <w:rPr>
          <w:lang w:val="es-ES_tradnl"/>
        </w:rPr>
        <w:t>:</w:t>
      </w:r>
      <w:r w:rsidR="00813F33" w:rsidRPr="00D605CA">
        <w:rPr>
          <w:lang w:val="es-ES_tradnl"/>
        </w:rPr>
        <w:t xml:space="preserve"> </w:t>
      </w:r>
      <w:r w:rsidRPr="00D605CA">
        <w:rPr>
          <w:lang w:val="es-ES_tradnl"/>
        </w:rPr>
        <w:t>los usuarios que abonen una tasa tendrán acceso a todas las funciones de la base de datos PLUTO y podrán descargar datos sin limitaciones.</w:t>
      </w:r>
      <w:r w:rsidR="00813F33" w:rsidRPr="00D605CA">
        <w:rPr>
          <w:lang w:val="es-ES_tradnl"/>
        </w:rPr>
        <w:t xml:space="preserve"> </w:t>
      </w:r>
      <w:r w:rsidRPr="00D605CA">
        <w:rPr>
          <w:lang w:val="es-ES_tradnl"/>
        </w:rPr>
        <w:t>La tasa será de 750 francos suizos al año;</w:t>
      </w:r>
    </w:p>
    <w:p w14:paraId="502DBC32" w14:textId="19EBBD35" w:rsidR="00C703C6" w:rsidRPr="00D605CA" w:rsidRDefault="00C703C6" w:rsidP="004C4A4A">
      <w:pPr>
        <w:ind w:left="1134" w:hanging="425"/>
        <w:rPr>
          <w:lang w:val="es-ES_tradnl"/>
        </w:rPr>
      </w:pPr>
      <w:r w:rsidRPr="00D605CA">
        <w:rPr>
          <w:lang w:val="es-ES_tradnl"/>
        </w:rPr>
        <w:t>iii)</w:t>
      </w:r>
      <w:r w:rsidR="004C4A4A" w:rsidRPr="00D605CA">
        <w:rPr>
          <w:lang w:val="es-ES_tradnl"/>
        </w:rPr>
        <w:tab/>
      </w:r>
      <w:r w:rsidRPr="00D605CA">
        <w:rPr>
          <w:lang w:val="es-ES_tradnl"/>
        </w:rPr>
        <w:t>miembros de la Unión y aportadores de datos:</w:t>
      </w:r>
      <w:r w:rsidR="00813F33" w:rsidRPr="00D605CA">
        <w:rPr>
          <w:lang w:val="es-ES_tradnl"/>
        </w:rPr>
        <w:t xml:space="preserve"> </w:t>
      </w:r>
      <w:r w:rsidRPr="00D605CA">
        <w:rPr>
          <w:lang w:val="es-ES_tradnl"/>
        </w:rPr>
        <w:t>todos los miembros de la Unión y los aportadores de datos (p. ej. la OCDE) podrán acceder gratuitamente a todas las funciones “</w:t>
      </w:r>
      <w:r w:rsidRPr="00D605CA">
        <w:rPr>
          <w:i/>
          <w:lang w:val="es-ES_tradnl"/>
        </w:rPr>
        <w:t>premium</w:t>
      </w:r>
      <w:r w:rsidRPr="00D605CA">
        <w:rPr>
          <w:lang w:val="es-ES_tradnl"/>
        </w:rPr>
        <w:t>” de la base de datos PLUTO; y</w:t>
      </w:r>
    </w:p>
    <w:p w14:paraId="0599B22B" w14:textId="77777777" w:rsidR="00C703C6" w:rsidRPr="00D605CA" w:rsidRDefault="00C703C6" w:rsidP="004C4A4A">
      <w:pPr>
        <w:ind w:left="1134" w:hanging="425"/>
        <w:rPr>
          <w:lang w:val="es-ES_tradnl"/>
        </w:rPr>
      </w:pPr>
      <w:r w:rsidRPr="00D605CA">
        <w:rPr>
          <w:lang w:val="es-ES_tradnl"/>
        </w:rPr>
        <w:t>iv)</w:t>
      </w:r>
      <w:r w:rsidRPr="00D605CA">
        <w:rPr>
          <w:lang w:val="es-ES_tradnl"/>
        </w:rPr>
        <w:tab/>
        <w:t>también podrá permitirse el acceso a los datos de PLUTO en los casos que el Comité Consultivo apruebe, de manera análoga a la asistencia que la Oficina de la Unión brinda al Tratado Internacional sobre los Recursos Fitogenéticos para la Alimentación y la Agricultura (ITPGRFA).</w:t>
      </w:r>
    </w:p>
    <w:p w14:paraId="7454D397" w14:textId="77777777" w:rsidR="00C703C6" w:rsidRPr="00D605CA" w:rsidRDefault="00C703C6" w:rsidP="00C703C6">
      <w:pPr>
        <w:pStyle w:val="ListParagraph"/>
        <w:numPr>
          <w:ilvl w:val="0"/>
          <w:numId w:val="5"/>
        </w:numPr>
        <w:tabs>
          <w:tab w:val="clear" w:pos="926"/>
          <w:tab w:val="num" w:pos="360"/>
        </w:tabs>
        <w:spacing w:after="60"/>
        <w:ind w:left="709" w:hanging="283"/>
        <w:contextualSpacing w:val="0"/>
        <w:rPr>
          <w:rFonts w:cs="Arial"/>
          <w:szCs w:val="18"/>
          <w:lang w:val="es-ES_tradnl"/>
        </w:rPr>
      </w:pPr>
      <w:r w:rsidRPr="00D605CA">
        <w:rPr>
          <w:lang w:val="es-ES_tradnl"/>
        </w:rPr>
        <w:t>poner fin el acuerdo existente entre la UPOV y la OMPI (acuerdo UPOV-OMPI) respecto de la base de datos de la UPOV sobre variedades vegetales) en cuanto se complete, a satisfacción de la Oficina de la Unión, el proceso de transferencia de conocimientos y racionalización de la gestión de los datos de la base PLUTO;</w:t>
      </w:r>
    </w:p>
    <w:p w14:paraId="75463BFE" w14:textId="77777777" w:rsidR="00C703C6" w:rsidRPr="00D605CA" w:rsidRDefault="00C703C6" w:rsidP="00C703C6">
      <w:pPr>
        <w:pStyle w:val="ListParagraph"/>
        <w:numPr>
          <w:ilvl w:val="0"/>
          <w:numId w:val="5"/>
        </w:numPr>
        <w:tabs>
          <w:tab w:val="clear" w:pos="926"/>
          <w:tab w:val="num" w:pos="360"/>
        </w:tabs>
        <w:spacing w:after="60"/>
        <w:ind w:left="709" w:hanging="283"/>
        <w:contextualSpacing w:val="0"/>
        <w:rPr>
          <w:rFonts w:cs="Arial"/>
          <w:szCs w:val="18"/>
          <w:lang w:val="es-ES_tradnl"/>
        </w:rPr>
      </w:pPr>
      <w:r w:rsidRPr="00D605CA">
        <w:rPr>
          <w:lang w:val="es-ES_tradnl"/>
        </w:rPr>
        <w:t>acordar una revisión del texto de la pregunta frecuente “¿Qué beneficios aportan las obtenciones vegetales a la sociedad?”;</w:t>
      </w:r>
    </w:p>
    <w:p w14:paraId="22786E18" w14:textId="4025A8B8" w:rsidR="00C703C6" w:rsidRPr="00D605CA" w:rsidRDefault="00C703C6" w:rsidP="00C703C6">
      <w:pPr>
        <w:pStyle w:val="ListParagraph"/>
        <w:numPr>
          <w:ilvl w:val="0"/>
          <w:numId w:val="5"/>
        </w:numPr>
        <w:tabs>
          <w:tab w:val="clear" w:pos="926"/>
          <w:tab w:val="num" w:pos="360"/>
        </w:tabs>
        <w:spacing w:after="60"/>
        <w:ind w:left="709" w:hanging="283"/>
        <w:contextualSpacing w:val="0"/>
        <w:rPr>
          <w:rFonts w:cs="Arial"/>
          <w:szCs w:val="18"/>
          <w:lang w:val="es-ES_tradnl"/>
        </w:rPr>
      </w:pPr>
      <w:r w:rsidRPr="00D605CA">
        <w:rPr>
          <w:lang w:val="es-ES_tradnl"/>
        </w:rPr>
        <w:t xml:space="preserve">aprobar el texto propuesto para la actualización de las preguntas frecuentes y las propuestas de modificación del material de la UPOV para la enseñanza a distancia, a fin de recoger las novedades que se han producido en relación con </w:t>
      </w:r>
      <w:r w:rsidR="00F264A0" w:rsidRPr="00D605CA">
        <w:rPr>
          <w:lang w:val="es-ES_tradnl"/>
        </w:rPr>
        <w:t>UPOV PRISMA</w:t>
      </w:r>
      <w:r w:rsidRPr="00D605CA">
        <w:rPr>
          <w:lang w:val="es-ES_tradnl"/>
        </w:rPr>
        <w:t>;</w:t>
      </w:r>
    </w:p>
    <w:p w14:paraId="01245B13" w14:textId="77777777" w:rsidR="00C703C6" w:rsidRPr="00D605CA" w:rsidRDefault="00C703C6" w:rsidP="00C703C6">
      <w:pPr>
        <w:pStyle w:val="ListParagraph"/>
        <w:numPr>
          <w:ilvl w:val="0"/>
          <w:numId w:val="5"/>
        </w:numPr>
        <w:tabs>
          <w:tab w:val="clear" w:pos="926"/>
          <w:tab w:val="num" w:pos="360"/>
        </w:tabs>
        <w:spacing w:after="60"/>
        <w:ind w:left="709" w:hanging="283"/>
        <w:contextualSpacing w:val="0"/>
        <w:rPr>
          <w:szCs w:val="18"/>
          <w:lang w:val="es-ES_tradnl"/>
        </w:rPr>
      </w:pPr>
      <w:r w:rsidRPr="00D605CA">
        <w:rPr>
          <w:lang w:val="es-ES_tradnl"/>
        </w:rPr>
        <w:t>pedir a la Oficina de la Unión que coopere con la FAO, en relación con la solicitud de la Comisión sobre Recursos Genéticos para la Alimentación y la Agricultura (CGRFA) de realizar, en colaboración con el Tratado Internacional sobre los Recursos Fitogenéticos para la Alimentación y la Agricultura (ITPGRFA) y en consulta con la UPOV, estudios de casos en profundidad para considerar los efectos de las políticas, leyes y reglamentaciones en materia de semillas.</w:t>
      </w:r>
    </w:p>
    <w:p w14:paraId="6AC69EE6" w14:textId="77777777" w:rsidR="00C703C6" w:rsidRPr="00D605CA" w:rsidRDefault="00C703C6" w:rsidP="00C703C6">
      <w:pPr>
        <w:pStyle w:val="ListParagraph"/>
        <w:numPr>
          <w:ilvl w:val="0"/>
          <w:numId w:val="5"/>
        </w:numPr>
        <w:tabs>
          <w:tab w:val="clear" w:pos="926"/>
          <w:tab w:val="num" w:pos="360"/>
        </w:tabs>
        <w:spacing w:after="60"/>
        <w:ind w:left="709" w:hanging="283"/>
        <w:contextualSpacing w:val="0"/>
        <w:rPr>
          <w:szCs w:val="18"/>
          <w:lang w:val="es-ES_tradnl"/>
        </w:rPr>
      </w:pPr>
      <w:r w:rsidRPr="00D605CA">
        <w:rPr>
          <w:lang w:val="es-ES_tradnl"/>
        </w:rPr>
        <w:t>invitar a la Organización Mundial de Agricultores (OMA) a adquirir la condición de miembro de pleno derecho de la Alianza Mundial por las Semillas (WSP), según se expone en el párrafo 23.i) del documento C/53/15 “Informe”;</w:t>
      </w:r>
    </w:p>
    <w:p w14:paraId="60CAC3D5" w14:textId="77777777" w:rsidR="00C703C6" w:rsidRPr="00D605CA" w:rsidRDefault="00C703C6" w:rsidP="00C703C6">
      <w:pPr>
        <w:pStyle w:val="ListParagraph"/>
        <w:numPr>
          <w:ilvl w:val="0"/>
          <w:numId w:val="5"/>
        </w:numPr>
        <w:tabs>
          <w:tab w:val="clear" w:pos="926"/>
          <w:tab w:val="num" w:pos="360"/>
        </w:tabs>
        <w:spacing w:after="60"/>
        <w:ind w:left="709" w:hanging="283"/>
        <w:contextualSpacing w:val="0"/>
        <w:rPr>
          <w:szCs w:val="18"/>
          <w:lang w:val="es-ES_tradnl"/>
        </w:rPr>
      </w:pPr>
      <w:r w:rsidRPr="00D605CA">
        <w:rPr>
          <w:lang w:val="es-ES_tradnl"/>
        </w:rPr>
        <w:t>convenir en que el proyecto de documento conjunto sobre los “Beneficios que ofrece la WSP a los agricultores” se publique en el sitio web de la WSP y se utilice con fines de comunicación;</w:t>
      </w:r>
    </w:p>
    <w:p w14:paraId="5DC7A582" w14:textId="7D89D0C8" w:rsidR="00C703C6" w:rsidRPr="00D605CA" w:rsidRDefault="00C703C6" w:rsidP="00C703C6">
      <w:pPr>
        <w:pStyle w:val="ListParagraph"/>
        <w:numPr>
          <w:ilvl w:val="0"/>
          <w:numId w:val="5"/>
        </w:numPr>
        <w:tabs>
          <w:tab w:val="clear" w:pos="926"/>
          <w:tab w:val="num" w:pos="360"/>
        </w:tabs>
        <w:spacing w:after="60"/>
        <w:ind w:left="709" w:hanging="283"/>
        <w:contextualSpacing w:val="0"/>
        <w:rPr>
          <w:rFonts w:cs="Arial"/>
          <w:szCs w:val="18"/>
          <w:lang w:val="es-ES_tradnl"/>
        </w:rPr>
      </w:pPr>
      <w:r w:rsidRPr="00D605CA">
        <w:rPr>
          <w:lang w:val="es-ES_tradnl"/>
        </w:rPr>
        <w:t>establecer una restricción en una cuenta bancaria de la UPOV para fondos consignados para la financiación del pasivo de la UPOV por prestaciones de seguro médico después de la separación del servicio y que la cantidad que representan las provisiones para los pasivos correspondientes al seguro médico después de la separación del servicio al final del bienio 2016-2017, junto con el saldo de la partida del 6% después de la deducción de los pagos, en su caso, del respectivo bienio se transfiriera a esa cuenta con la restricción a partir del bienio 2018</w:t>
      </w:r>
      <w:r w:rsidR="004C4A4A" w:rsidRPr="00D605CA">
        <w:rPr>
          <w:lang w:val="es-ES_tradnl"/>
        </w:rPr>
        <w:noBreakHyphen/>
      </w:r>
      <w:r w:rsidRPr="00D605CA">
        <w:rPr>
          <w:lang w:val="es-ES_tradnl"/>
        </w:rPr>
        <w:t>2019, y que a esos fondos así restringidos en la cuenta bancaria de la UPOV se aplique a esa cuenta la política de inversiones que la OMPI aplica a la cuenta para la financiación de su pasivo por prestaciones de seguro médico después de la separación del servicio.</w:t>
      </w:r>
    </w:p>
    <w:p w14:paraId="4F2551FB" w14:textId="77777777" w:rsidR="00C703C6" w:rsidRPr="00D605CA" w:rsidRDefault="00C703C6" w:rsidP="00C703C6">
      <w:pPr>
        <w:rPr>
          <w:lang w:val="es-ES_tradnl"/>
        </w:rPr>
      </w:pPr>
    </w:p>
    <w:p w14:paraId="65C6D748" w14:textId="77777777" w:rsidR="00C703C6" w:rsidRPr="00D605CA" w:rsidRDefault="00C703C6" w:rsidP="00C703C6">
      <w:pPr>
        <w:pStyle w:val="Heading8"/>
        <w:ind w:left="340" w:hanging="340"/>
        <w:rPr>
          <w:lang w:val="es-ES_tradnl"/>
        </w:rPr>
      </w:pPr>
      <w:bookmarkStart w:id="74" w:name="_Toc48603939"/>
      <w:bookmarkStart w:id="75" w:name="_Toc50142927"/>
      <w:r w:rsidRPr="00D605CA">
        <w:rPr>
          <w:lang w:val="es-ES_tradnl"/>
        </w:rPr>
        <w:t>b)</w:t>
      </w:r>
      <w:r w:rsidRPr="00D605CA">
        <w:rPr>
          <w:lang w:val="es-ES_tradnl"/>
        </w:rPr>
        <w:tab/>
        <w:t>Otras decisiones del Consejo</w:t>
      </w:r>
      <w:bookmarkEnd w:id="73"/>
      <w:bookmarkEnd w:id="74"/>
      <w:bookmarkEnd w:id="75"/>
    </w:p>
    <w:p w14:paraId="183DE1D7" w14:textId="77777777" w:rsidR="00C703C6" w:rsidRPr="00D605CA" w:rsidRDefault="00C703C6" w:rsidP="00C703C6">
      <w:pPr>
        <w:spacing w:after="120"/>
        <w:rPr>
          <w:rFonts w:cs="Arial"/>
          <w:szCs w:val="18"/>
          <w:lang w:val="es-ES_tradnl"/>
        </w:rPr>
      </w:pPr>
      <w:r w:rsidRPr="00D605CA">
        <w:rPr>
          <w:lang w:val="es-ES_tradnl"/>
        </w:rPr>
        <w:t>El Consejo también adoptó decisiones en relación con las siguientes cuestiones:</w:t>
      </w:r>
    </w:p>
    <w:p w14:paraId="190DB22D" w14:textId="59A35959" w:rsidR="00C703C6" w:rsidRPr="00D605CA" w:rsidRDefault="00C703C6" w:rsidP="00C703C6">
      <w:pPr>
        <w:pStyle w:val="ListParagraph"/>
        <w:numPr>
          <w:ilvl w:val="0"/>
          <w:numId w:val="5"/>
        </w:numPr>
        <w:tabs>
          <w:tab w:val="clear" w:pos="926"/>
        </w:tabs>
        <w:spacing w:after="60"/>
        <w:ind w:left="709" w:hanging="283"/>
        <w:contextualSpacing w:val="0"/>
        <w:rPr>
          <w:rFonts w:cs="Arial"/>
          <w:szCs w:val="18"/>
          <w:lang w:val="es-ES_tradnl"/>
        </w:rPr>
      </w:pPr>
      <w:bookmarkStart w:id="76" w:name="_Toc395864978"/>
      <w:r w:rsidRPr="00D605CA">
        <w:rPr>
          <w:lang w:val="es-ES_tradnl"/>
        </w:rPr>
        <w:t>los programas de trabajo del Comité Administrativo y Jurídico (CAJ), el Comité Técnico (TC), los Grupos de Trabajo Técnico (TWP) y el Grupo de Trabajo sobre Técnicas Bioquímicas y Moleculares, y Perfiles de ADN en particular (BMT);</w:t>
      </w:r>
    </w:p>
    <w:p w14:paraId="3D791D3F" w14:textId="77777777" w:rsidR="00C703C6" w:rsidRPr="00D605CA" w:rsidRDefault="00C703C6" w:rsidP="00C703C6">
      <w:pPr>
        <w:pStyle w:val="ListParagraph"/>
        <w:numPr>
          <w:ilvl w:val="0"/>
          <w:numId w:val="5"/>
        </w:numPr>
        <w:tabs>
          <w:tab w:val="clear" w:pos="926"/>
        </w:tabs>
        <w:spacing w:after="60"/>
        <w:ind w:left="709" w:hanging="283"/>
        <w:contextualSpacing w:val="0"/>
        <w:rPr>
          <w:rFonts w:cs="Arial"/>
          <w:szCs w:val="18"/>
          <w:lang w:val="es-ES_tradnl"/>
        </w:rPr>
      </w:pPr>
      <w:r w:rsidRPr="00D605CA">
        <w:rPr>
          <w:lang w:val="es-ES_tradnl"/>
        </w:rPr>
        <w:t>la elección de:</w:t>
      </w:r>
    </w:p>
    <w:p w14:paraId="6A63DCDD" w14:textId="77777777" w:rsidR="00C703C6" w:rsidRPr="00D605CA" w:rsidRDefault="00C703C6" w:rsidP="00C703C6">
      <w:pPr>
        <w:ind w:left="1232" w:hanging="306"/>
        <w:rPr>
          <w:rFonts w:cs="Arial"/>
          <w:szCs w:val="18"/>
          <w:lang w:val="es-ES_tradnl"/>
        </w:rPr>
      </w:pPr>
      <w:r w:rsidRPr="00D605CA">
        <w:rPr>
          <w:lang w:val="es-ES_tradnl"/>
        </w:rPr>
        <w:t>–</w:t>
      </w:r>
      <w:r w:rsidRPr="00D605CA">
        <w:rPr>
          <w:lang w:val="es-ES_tradnl"/>
        </w:rPr>
        <w:tab/>
        <w:t>el presidente y el vicepresidente del Consejo</w:t>
      </w:r>
    </w:p>
    <w:p w14:paraId="141D0878" w14:textId="77777777" w:rsidR="00C703C6" w:rsidRPr="00D605CA" w:rsidRDefault="00C703C6" w:rsidP="00C703C6">
      <w:pPr>
        <w:ind w:left="1232" w:hanging="306"/>
        <w:rPr>
          <w:rFonts w:cs="Arial"/>
          <w:szCs w:val="18"/>
          <w:lang w:val="es-ES_tradnl"/>
        </w:rPr>
      </w:pPr>
      <w:r w:rsidRPr="00D605CA">
        <w:rPr>
          <w:lang w:val="es-ES_tradnl"/>
        </w:rPr>
        <w:t>–</w:t>
      </w:r>
      <w:r w:rsidRPr="00D605CA">
        <w:rPr>
          <w:lang w:val="es-ES_tradnl"/>
        </w:rPr>
        <w:tab/>
        <w:t>el presidente y el vicepresidente del CAJ</w:t>
      </w:r>
    </w:p>
    <w:p w14:paraId="38DA9293" w14:textId="77777777" w:rsidR="00C703C6" w:rsidRPr="00D605CA" w:rsidRDefault="00C703C6" w:rsidP="00C703C6">
      <w:pPr>
        <w:ind w:left="1230" w:hanging="306"/>
        <w:rPr>
          <w:rFonts w:cs="Arial"/>
          <w:szCs w:val="18"/>
          <w:lang w:val="es-ES_tradnl"/>
        </w:rPr>
      </w:pPr>
      <w:r w:rsidRPr="00D605CA">
        <w:rPr>
          <w:lang w:val="es-ES_tradnl"/>
        </w:rPr>
        <w:t>–</w:t>
      </w:r>
      <w:r w:rsidRPr="00D605CA">
        <w:rPr>
          <w:lang w:val="es-ES_tradnl"/>
        </w:rPr>
        <w:tab/>
        <w:t>el presidente y el vicepresidente del TC</w:t>
      </w:r>
    </w:p>
    <w:p w14:paraId="12EAA292" w14:textId="77777777" w:rsidR="00C703C6" w:rsidRPr="00D605CA" w:rsidRDefault="00C703C6" w:rsidP="00C703C6">
      <w:pPr>
        <w:pStyle w:val="Heading8"/>
        <w:keepNext/>
        <w:keepLines/>
        <w:widowControl w:val="0"/>
        <w:ind w:left="340" w:hanging="340"/>
        <w:rPr>
          <w:lang w:val="es-ES_tradnl"/>
        </w:rPr>
      </w:pPr>
      <w:bookmarkStart w:id="77" w:name="_Toc48603940"/>
      <w:bookmarkStart w:id="78" w:name="_Toc50142928"/>
      <w:r w:rsidRPr="00D605CA">
        <w:rPr>
          <w:lang w:val="es-ES_tradnl"/>
        </w:rPr>
        <w:lastRenderedPageBreak/>
        <w:t>c)</w:t>
      </w:r>
      <w:r w:rsidRPr="00D605CA">
        <w:rPr>
          <w:lang w:val="es-ES_tradnl"/>
        </w:rPr>
        <w:tab/>
        <w:t>Otras labores del Comité Consultivo</w:t>
      </w:r>
      <w:bookmarkEnd w:id="76"/>
      <w:bookmarkEnd w:id="77"/>
      <w:bookmarkEnd w:id="78"/>
    </w:p>
    <w:p w14:paraId="4E6B72C9" w14:textId="77777777" w:rsidR="00C703C6" w:rsidRPr="00D605CA" w:rsidRDefault="00C703C6" w:rsidP="00C703C6">
      <w:pPr>
        <w:keepNext/>
        <w:keepLines/>
        <w:widowControl w:val="0"/>
        <w:spacing w:after="60"/>
        <w:rPr>
          <w:rFonts w:cs="Arial"/>
          <w:szCs w:val="18"/>
          <w:lang w:val="es-ES_tradnl"/>
        </w:rPr>
      </w:pPr>
      <w:r w:rsidRPr="00D605CA">
        <w:rPr>
          <w:lang w:val="es-ES_tradnl"/>
        </w:rPr>
        <w:t>El Comité Consultivo:</w:t>
      </w:r>
    </w:p>
    <w:p w14:paraId="0B1F6842" w14:textId="7D06BD44" w:rsidR="00C703C6" w:rsidRPr="00D605CA" w:rsidRDefault="00C703C6" w:rsidP="00C703C6">
      <w:pPr>
        <w:pStyle w:val="ListParagraph"/>
        <w:numPr>
          <w:ilvl w:val="0"/>
          <w:numId w:val="5"/>
        </w:numPr>
        <w:tabs>
          <w:tab w:val="clear" w:pos="926"/>
        </w:tabs>
        <w:spacing w:after="60"/>
        <w:ind w:left="709" w:hanging="283"/>
        <w:contextualSpacing w:val="0"/>
        <w:rPr>
          <w:szCs w:val="18"/>
          <w:lang w:val="es-ES_tradnl"/>
        </w:rPr>
      </w:pPr>
      <w:r w:rsidRPr="00D605CA">
        <w:rPr>
          <w:lang w:val="es-ES_tradnl"/>
        </w:rPr>
        <w:t xml:space="preserve">solicitó a la Oficina de la Unión que presente al Comité Consultivo, en su nonagésima sexta sesión, opciones para financiar </w:t>
      </w:r>
      <w:r w:rsidR="00F264A0" w:rsidRPr="00D605CA">
        <w:rPr>
          <w:lang w:val="es-ES_tradnl"/>
        </w:rPr>
        <w:t>UPOV PRISMA</w:t>
      </w:r>
      <w:r w:rsidRPr="00D605CA">
        <w:rPr>
          <w:lang w:val="es-ES_tradnl"/>
        </w:rPr>
        <w:t>, entre ellas:</w:t>
      </w:r>
      <w:r w:rsidR="00813F33" w:rsidRPr="00D605CA">
        <w:rPr>
          <w:lang w:val="es-ES_tradnl"/>
        </w:rPr>
        <w:t xml:space="preserve"> </w:t>
      </w:r>
      <w:r w:rsidRPr="00D605CA">
        <w:rPr>
          <w:lang w:val="es-ES_tradnl"/>
        </w:rPr>
        <w:t>una tasa por presentación, una tasa por variedad, un modelo o modelos de suscripción para los solicitantes, un modelo o modelos de suscripción para los miembros de la Unión y un conjunto o conjuntos de servicios de la UPOV;</w:t>
      </w:r>
    </w:p>
    <w:p w14:paraId="4EEF5A48" w14:textId="554C9662" w:rsidR="00C703C6" w:rsidRPr="00D605CA" w:rsidRDefault="00C703C6" w:rsidP="00C703C6">
      <w:pPr>
        <w:pStyle w:val="ListParagraph"/>
        <w:numPr>
          <w:ilvl w:val="0"/>
          <w:numId w:val="5"/>
        </w:numPr>
        <w:tabs>
          <w:tab w:val="clear" w:pos="926"/>
        </w:tabs>
        <w:spacing w:after="60"/>
        <w:ind w:left="709" w:hanging="283"/>
        <w:contextualSpacing w:val="0"/>
        <w:rPr>
          <w:szCs w:val="18"/>
          <w:lang w:val="es-ES_tradnl"/>
        </w:rPr>
      </w:pPr>
      <w:r w:rsidRPr="00D605CA">
        <w:rPr>
          <w:lang w:val="es-ES_tradnl"/>
        </w:rPr>
        <w:t>tomó nota de los avances en la labor del Grupo de Trabajo sobre un posible sistema internacional de cooperación (WG-ISC) en la cuarta reunión del WG-ISC, celebrada en Ginebra el 31 de octubre de 2018.</w:t>
      </w:r>
      <w:r w:rsidR="00813F33" w:rsidRPr="00D605CA">
        <w:rPr>
          <w:lang w:val="es-ES_tradnl"/>
        </w:rPr>
        <w:t xml:space="preserve"> </w:t>
      </w:r>
      <w:r w:rsidRPr="00D605CA">
        <w:rPr>
          <w:lang w:val="es-ES_tradnl"/>
        </w:rPr>
        <w:t>El Comité Consultivo tomó nota de que, previo acuerdo del WG-ISC, se presentará un documento al Comité Consultivo en su nonagésima sexta sesión, inmediatamente después de la quinta reunión del WS-ISC, que se celebrará el 30 de octubre de 2019 por la noche. En su nonagésima sexta sesión, el Comité Consultivo tomó nota de las propuestas, el análisis y la información aprobados por el Grupo de Trabajo sobre un posible sistema internacional de cooperación (WG-ISC), en su quinta reunión, celebrada en Ginebra el 30 de octubre de 2019, e invitó a la Oficina de la Unión a presentar un resumen de la labor realizada o las iniciativas que existen pertinentes a cada propuesta junto con las propuestas del WG-ISC, en la nonagésima séptima sesión del Comité Consultivo que se celebrará el 29 de octubre de 2020;</w:t>
      </w:r>
    </w:p>
    <w:p w14:paraId="4F675FBC" w14:textId="7970DEEB" w:rsidR="00C703C6" w:rsidRPr="00D605CA" w:rsidRDefault="00C703C6" w:rsidP="00C703C6">
      <w:pPr>
        <w:pStyle w:val="ListParagraph"/>
        <w:numPr>
          <w:ilvl w:val="0"/>
          <w:numId w:val="5"/>
        </w:numPr>
        <w:tabs>
          <w:tab w:val="clear" w:pos="926"/>
        </w:tabs>
        <w:spacing w:after="60"/>
        <w:ind w:left="709" w:hanging="283"/>
        <w:contextualSpacing w:val="0"/>
        <w:rPr>
          <w:rFonts w:cs="Arial"/>
          <w:szCs w:val="18"/>
          <w:lang w:val="es-ES_tradnl"/>
        </w:rPr>
      </w:pPr>
      <w:r w:rsidRPr="00D605CA">
        <w:rPr>
          <w:lang w:val="es-ES_tradnl"/>
        </w:rPr>
        <w:t>convino en que no es preciso seguir reescribiendo la pregunta frecuente aprobada sobre los Objetivos de Desarrollo Sostenible (ODS).</w:t>
      </w:r>
      <w:r w:rsidR="00813F33" w:rsidRPr="00D605CA">
        <w:rPr>
          <w:lang w:val="es-ES_tradnl"/>
        </w:rPr>
        <w:t xml:space="preserve"> </w:t>
      </w:r>
      <w:r w:rsidRPr="00D605CA">
        <w:rPr>
          <w:lang w:val="es-ES_tradnl"/>
        </w:rPr>
        <w:t>Sin embargo, el Comité Consultivo convino en que la Oficina de la Unión debe utilizar el material pertinente para comunicar al público en general el papel del sistema de la UPOV en apoyo al desarrollo sostenible y procurar elaborar una pregunta frecuente para este propósito;</w:t>
      </w:r>
    </w:p>
    <w:p w14:paraId="4BD0987F" w14:textId="38134E65" w:rsidR="00C703C6" w:rsidRPr="00D605CA" w:rsidRDefault="00C703C6" w:rsidP="00C703C6">
      <w:pPr>
        <w:pStyle w:val="ListParagraph"/>
        <w:numPr>
          <w:ilvl w:val="0"/>
          <w:numId w:val="5"/>
        </w:numPr>
        <w:tabs>
          <w:tab w:val="clear" w:pos="926"/>
        </w:tabs>
        <w:spacing w:after="60"/>
        <w:ind w:left="709" w:hanging="283"/>
        <w:contextualSpacing w:val="0"/>
        <w:rPr>
          <w:rFonts w:cs="Arial"/>
          <w:szCs w:val="18"/>
          <w:lang w:val="es-ES_tradnl"/>
        </w:rPr>
      </w:pPr>
      <w:r w:rsidRPr="00D605CA">
        <w:rPr>
          <w:lang w:val="es-ES_tradnl"/>
        </w:rPr>
        <w:t>solicitó a la Oficina de la Unión que invite a formular observaciones a la pregunta frecuente sobre los beneficios que las obtenciones vegetales aportan a la sociedad antes de que finalice noviembre de 2018.</w:t>
      </w:r>
      <w:r w:rsidR="00813F33" w:rsidRPr="00D605CA">
        <w:rPr>
          <w:lang w:val="es-ES_tradnl"/>
        </w:rPr>
        <w:t xml:space="preserve"> </w:t>
      </w:r>
      <w:r w:rsidRPr="00D605CA">
        <w:rPr>
          <w:lang w:val="es-ES_tradnl"/>
        </w:rPr>
        <w:t>A partir de las observaciones recibidas, solicitó se elabore un nuevo borrador que se ha de distribuir a los miembros del</w:t>
      </w:r>
      <w:r w:rsidR="004C4A4A" w:rsidRPr="00D605CA">
        <w:rPr>
          <w:lang w:val="es-ES_tradnl"/>
        </w:rPr>
        <w:t> </w:t>
      </w:r>
      <w:r w:rsidRPr="00D605CA">
        <w:rPr>
          <w:lang w:val="es-ES_tradnl"/>
        </w:rPr>
        <w:t>Comité</w:t>
      </w:r>
      <w:r w:rsidR="004C4A4A" w:rsidRPr="00D605CA">
        <w:rPr>
          <w:lang w:val="es-ES_tradnl"/>
        </w:rPr>
        <w:t> </w:t>
      </w:r>
      <w:r w:rsidRPr="00D605CA">
        <w:rPr>
          <w:lang w:val="es-ES_tradnl"/>
        </w:rPr>
        <w:t>Consultivo por correspondencia.</w:t>
      </w:r>
      <w:r w:rsidR="00813F33" w:rsidRPr="00D605CA">
        <w:rPr>
          <w:lang w:val="es-ES_tradnl"/>
        </w:rPr>
        <w:t xml:space="preserve"> </w:t>
      </w:r>
      <w:r w:rsidRPr="00D605CA">
        <w:rPr>
          <w:lang w:val="es-ES_tradnl"/>
        </w:rPr>
        <w:t>Asimismo, solicitó que se presente otro borrador para someterlo a examen en su nonagésima sexta sesión;</w:t>
      </w:r>
    </w:p>
    <w:p w14:paraId="1C771AE1" w14:textId="0AE5A727" w:rsidR="00C703C6" w:rsidRPr="00D605CA" w:rsidRDefault="00C703C6" w:rsidP="00C703C6">
      <w:pPr>
        <w:pStyle w:val="ListParagraph"/>
        <w:numPr>
          <w:ilvl w:val="0"/>
          <w:numId w:val="5"/>
        </w:numPr>
        <w:tabs>
          <w:tab w:val="clear" w:pos="926"/>
        </w:tabs>
        <w:spacing w:after="60"/>
        <w:ind w:left="709" w:hanging="283"/>
        <w:contextualSpacing w:val="0"/>
        <w:rPr>
          <w:rFonts w:cs="Arial"/>
          <w:spacing w:val="-2"/>
          <w:szCs w:val="18"/>
          <w:lang w:val="es-ES_tradnl"/>
        </w:rPr>
      </w:pPr>
      <w:r w:rsidRPr="00D605CA">
        <w:rPr>
          <w:lang w:val="es-ES_tradnl"/>
        </w:rPr>
        <w:t xml:space="preserve">convino en que la Oficina de la Unión ha de elaborar propuestas para actualizar las preguntas frecuentes pertinentes a fin de recoger las novedades que se han producido en relación con </w:t>
      </w:r>
      <w:r w:rsidR="00F264A0" w:rsidRPr="00D605CA">
        <w:rPr>
          <w:lang w:val="es-ES_tradnl"/>
        </w:rPr>
        <w:t>UPOV PRISMA</w:t>
      </w:r>
      <w:r w:rsidRPr="00D605CA">
        <w:rPr>
          <w:lang w:val="es-ES_tradnl"/>
        </w:rPr>
        <w:t xml:space="preserve"> y los programas de la UPOV de enseñanza a distancia, para su examen en su nonagésima sexta sesión; </w:t>
      </w:r>
    </w:p>
    <w:p w14:paraId="204EDBF1" w14:textId="77777777" w:rsidR="00C703C6" w:rsidRPr="00D605CA" w:rsidRDefault="00C703C6" w:rsidP="00C703C6">
      <w:pPr>
        <w:pStyle w:val="ListParagraph"/>
        <w:numPr>
          <w:ilvl w:val="0"/>
          <w:numId w:val="5"/>
        </w:numPr>
        <w:tabs>
          <w:tab w:val="clear" w:pos="926"/>
        </w:tabs>
        <w:spacing w:after="60"/>
        <w:ind w:left="709" w:hanging="283"/>
        <w:contextualSpacing w:val="0"/>
        <w:rPr>
          <w:rFonts w:cs="Arial"/>
          <w:szCs w:val="18"/>
          <w:lang w:val="es-ES_tradnl"/>
        </w:rPr>
      </w:pPr>
      <w:r w:rsidRPr="00D605CA">
        <w:rPr>
          <w:lang w:val="es-ES_tradnl"/>
        </w:rPr>
        <w:t>acordó que el proyecto de pregunta frecuente sobre la manera en que el sistema de la UPOV contribuye al desarrollo sostenible, que se reproduce en el documento C/53/9 Rev., se distribuya para que se formulen observaciones y, a partir de las observaciones recibidas, la Oficina de la Unión elabore una versión actualizada del proyecto de pregunta frecuente a fin de someterla a la consideración del Comité Consultivo en su nonagésima séptima sesión, que se celebrará en 2020;</w:t>
      </w:r>
    </w:p>
    <w:p w14:paraId="0C587ADB" w14:textId="77777777" w:rsidR="00C703C6" w:rsidRPr="00D605CA" w:rsidRDefault="00C703C6" w:rsidP="00C703C6">
      <w:pPr>
        <w:pStyle w:val="ListParagraph"/>
        <w:numPr>
          <w:ilvl w:val="0"/>
          <w:numId w:val="5"/>
        </w:numPr>
        <w:tabs>
          <w:tab w:val="clear" w:pos="926"/>
        </w:tabs>
        <w:spacing w:after="60"/>
        <w:ind w:left="709" w:hanging="283"/>
        <w:contextualSpacing w:val="0"/>
        <w:rPr>
          <w:rFonts w:cs="Arial"/>
          <w:szCs w:val="18"/>
          <w:lang w:val="es-ES_tradnl"/>
        </w:rPr>
      </w:pPr>
      <w:r w:rsidRPr="00D605CA">
        <w:rPr>
          <w:lang w:val="es-ES_tradnl"/>
        </w:rPr>
        <w:t>aprobó la propuesta de modificación del sitio web de la UPOV y tomó nota de los planes para la puesta en funcionamiento del nuevo sitio web de la UPOV y del nuevo sistema de gestión de contenidos;</w:t>
      </w:r>
    </w:p>
    <w:p w14:paraId="396DCFEB" w14:textId="77777777" w:rsidR="00C703C6" w:rsidRPr="00D605CA" w:rsidRDefault="00C703C6" w:rsidP="00C703C6">
      <w:pPr>
        <w:pStyle w:val="ListParagraph"/>
        <w:numPr>
          <w:ilvl w:val="0"/>
          <w:numId w:val="5"/>
        </w:numPr>
        <w:tabs>
          <w:tab w:val="clear" w:pos="926"/>
        </w:tabs>
        <w:spacing w:after="60"/>
        <w:ind w:left="709" w:hanging="283"/>
        <w:contextualSpacing w:val="0"/>
        <w:rPr>
          <w:rFonts w:cs="Arial"/>
          <w:szCs w:val="18"/>
          <w:lang w:val="es-ES_tradnl"/>
        </w:rPr>
      </w:pPr>
      <w:r w:rsidRPr="00D605CA">
        <w:rPr>
          <w:lang w:val="es-ES_tradnl"/>
        </w:rPr>
        <w:t>aprobó la creación de una cuenta de la UPOV en Twitter y de una cuenta en Twitter para que el secretario general adjunto comunique los asuntos relativos a la UPOV;</w:t>
      </w:r>
    </w:p>
    <w:p w14:paraId="44CE323A" w14:textId="77777777" w:rsidR="00C703C6" w:rsidRPr="00D605CA" w:rsidRDefault="00C703C6" w:rsidP="00C703C6">
      <w:pPr>
        <w:pStyle w:val="ListParagraph"/>
        <w:numPr>
          <w:ilvl w:val="0"/>
          <w:numId w:val="5"/>
        </w:numPr>
        <w:tabs>
          <w:tab w:val="clear" w:pos="926"/>
        </w:tabs>
        <w:spacing w:after="60"/>
        <w:ind w:left="709" w:hanging="283"/>
        <w:contextualSpacing w:val="0"/>
        <w:rPr>
          <w:rFonts w:cs="Arial"/>
          <w:szCs w:val="18"/>
          <w:lang w:val="es-ES_tradnl"/>
        </w:rPr>
      </w:pPr>
      <w:r w:rsidRPr="00D605CA">
        <w:rPr>
          <w:lang w:val="es-ES_tradnl"/>
        </w:rPr>
        <w:t>aprobó la utilización de la cuenta de la UPOV en LinkedIn para transmitir el mismo tipo de información que se difunde mediante la cuenta de Twitter de la UPOV;</w:t>
      </w:r>
    </w:p>
    <w:p w14:paraId="3569BC54" w14:textId="64D18D1A" w:rsidR="00C703C6" w:rsidRPr="00D605CA" w:rsidRDefault="00C703C6" w:rsidP="00C703C6">
      <w:pPr>
        <w:pStyle w:val="ListParagraph"/>
        <w:numPr>
          <w:ilvl w:val="0"/>
          <w:numId w:val="5"/>
        </w:numPr>
        <w:tabs>
          <w:tab w:val="clear" w:pos="926"/>
        </w:tabs>
        <w:spacing w:after="60"/>
        <w:ind w:left="709" w:hanging="283"/>
        <w:contextualSpacing w:val="0"/>
        <w:rPr>
          <w:rFonts w:cs="Arial"/>
          <w:szCs w:val="18"/>
          <w:lang w:val="es-ES_tradnl"/>
        </w:rPr>
      </w:pPr>
      <w:r w:rsidRPr="00D605CA">
        <w:rPr>
          <w:lang w:val="es-ES_tradnl"/>
        </w:rPr>
        <w:t xml:space="preserve">aprobó los planes de la Oficina de la Unión de crear otra cuenta en LinkedIn para </w:t>
      </w:r>
      <w:r w:rsidR="00F264A0" w:rsidRPr="00D605CA">
        <w:rPr>
          <w:lang w:val="es-ES_tradnl"/>
        </w:rPr>
        <w:t>UPOV PRISMA</w:t>
      </w:r>
      <w:r w:rsidRPr="00D605CA">
        <w:rPr>
          <w:lang w:val="es-ES_tradnl"/>
        </w:rPr>
        <w:t xml:space="preserve"> a efectos de que sea más práctica la promoción de este instrumento, en coincidencia con sus campañas por correo electrónico;</w:t>
      </w:r>
    </w:p>
    <w:p w14:paraId="346AB384" w14:textId="15833C4E" w:rsidR="00C703C6" w:rsidRPr="00D605CA" w:rsidRDefault="00C703C6" w:rsidP="00C703C6">
      <w:pPr>
        <w:pStyle w:val="ListParagraph"/>
        <w:numPr>
          <w:ilvl w:val="0"/>
          <w:numId w:val="5"/>
        </w:numPr>
        <w:tabs>
          <w:tab w:val="clear" w:pos="926"/>
        </w:tabs>
        <w:spacing w:after="60"/>
        <w:ind w:left="709" w:hanging="283"/>
        <w:contextualSpacing w:val="0"/>
        <w:rPr>
          <w:rFonts w:cs="Arial"/>
          <w:szCs w:val="18"/>
          <w:lang w:val="es-ES_tradnl"/>
        </w:rPr>
      </w:pPr>
      <w:r w:rsidRPr="00D605CA">
        <w:rPr>
          <w:lang w:val="es-ES_tradnl"/>
        </w:rPr>
        <w:t>aprobó la modificación de los indicadores de rendimiento de la estrategia de comunicación como sigue:</w:t>
      </w:r>
      <w:r w:rsidR="00813F33" w:rsidRPr="00D605CA">
        <w:rPr>
          <w:lang w:val="es-ES_tradnl"/>
        </w:rPr>
        <w:t xml:space="preserve"> </w:t>
      </w:r>
      <w:r w:rsidRPr="00D605CA">
        <w:rPr>
          <w:lang w:val="es-ES_tradnl"/>
        </w:rPr>
        <w:t>visitas al sitio web de la UPOV; número de seguidores, impresiones y tasa de interacción en Twitter, y número de seguidores y de conexiones en LinkedIn; y participación en los talleres;</w:t>
      </w:r>
    </w:p>
    <w:p w14:paraId="7C758FFD" w14:textId="77777777" w:rsidR="00C703C6" w:rsidRPr="00D605CA" w:rsidRDefault="00C703C6" w:rsidP="00C703C6">
      <w:pPr>
        <w:pStyle w:val="ListParagraph"/>
        <w:numPr>
          <w:ilvl w:val="0"/>
          <w:numId w:val="5"/>
        </w:numPr>
        <w:tabs>
          <w:tab w:val="clear" w:pos="926"/>
        </w:tabs>
        <w:spacing w:after="60"/>
        <w:ind w:left="709" w:hanging="283"/>
        <w:contextualSpacing w:val="0"/>
        <w:rPr>
          <w:rFonts w:cs="Arial"/>
          <w:szCs w:val="18"/>
          <w:lang w:val="es-ES_tradnl"/>
        </w:rPr>
      </w:pPr>
      <w:r w:rsidRPr="00D605CA">
        <w:rPr>
          <w:lang w:val="es-ES_tradnl"/>
        </w:rPr>
        <w:t>convino en que en el sitio web de la UPOV se publique más material de las actividades que tienen lugar fuera de Ginebra, en función de los recursos disponibles;</w:t>
      </w:r>
    </w:p>
    <w:p w14:paraId="4521D03A" w14:textId="1F09F97A" w:rsidR="00C703C6" w:rsidRPr="00D605CA" w:rsidRDefault="00C703C6" w:rsidP="00C703C6">
      <w:pPr>
        <w:pStyle w:val="ListParagraph"/>
        <w:numPr>
          <w:ilvl w:val="0"/>
          <w:numId w:val="5"/>
        </w:numPr>
        <w:tabs>
          <w:tab w:val="clear" w:pos="926"/>
        </w:tabs>
        <w:spacing w:after="60"/>
        <w:ind w:left="709" w:hanging="283"/>
        <w:contextualSpacing w:val="0"/>
        <w:rPr>
          <w:rFonts w:cs="Arial"/>
          <w:szCs w:val="18"/>
          <w:lang w:val="es-ES_tradnl"/>
        </w:rPr>
      </w:pPr>
      <w:r w:rsidRPr="00D605CA">
        <w:rPr>
          <w:lang w:val="es-ES_tradnl"/>
        </w:rPr>
        <w:t xml:space="preserve">instó a los miembros de la Unión que también son Partes Contratantes del Tratado Internacional sobre los Recursos Fitogenéticos para la Alimentación y la Agricultura (ITPGRFA) a enviar propuestas de medidas de aplicación del artículo 9 del ITPGRFA al Grupo Especial de Expertos Técnicos sobre los Derechos del Agricultor (AHTEG) (a la dirección: </w:t>
      </w:r>
      <w:hyperlink r:id="rId35">
        <w:r w:rsidRPr="00D605CA">
          <w:rPr>
            <w:rStyle w:val="Hyperlink"/>
            <w:lang w:val="es-ES_tradnl"/>
          </w:rPr>
          <w:t>pgrfa-treaty@fao.org</w:t>
        </w:r>
      </w:hyperlink>
      <w:r w:rsidRPr="00D605CA">
        <w:rPr>
          <w:lang w:val="es-ES_tradnl"/>
        </w:rPr>
        <w:t xml:space="preserve"> con copia a:</w:t>
      </w:r>
      <w:r w:rsidR="00813F33" w:rsidRPr="00D605CA">
        <w:rPr>
          <w:lang w:val="es-ES_tradnl"/>
        </w:rPr>
        <w:t xml:space="preserve"> </w:t>
      </w:r>
      <w:hyperlink r:id="rId36">
        <w:r w:rsidRPr="00D605CA">
          <w:rPr>
            <w:rStyle w:val="Hyperlink"/>
            <w:lang w:val="es-ES_tradnl"/>
          </w:rPr>
          <w:t>upov.mail@upov.int</w:t>
        </w:r>
      </w:hyperlink>
      <w:r w:rsidRPr="00D605CA">
        <w:rPr>
          <w:lang w:val="es-ES_tradnl"/>
        </w:rPr>
        <w:t xml:space="preserve">); </w:t>
      </w:r>
    </w:p>
    <w:p w14:paraId="3D3E0987" w14:textId="77777777" w:rsidR="00C703C6" w:rsidRPr="00D605CA" w:rsidRDefault="00C703C6" w:rsidP="00C703C6">
      <w:pPr>
        <w:pStyle w:val="ListParagraph"/>
        <w:numPr>
          <w:ilvl w:val="0"/>
          <w:numId w:val="5"/>
        </w:numPr>
        <w:tabs>
          <w:tab w:val="clear" w:pos="926"/>
        </w:tabs>
        <w:spacing w:after="60"/>
        <w:ind w:left="709" w:hanging="283"/>
        <w:contextualSpacing w:val="0"/>
        <w:rPr>
          <w:rFonts w:cs="Arial"/>
          <w:szCs w:val="18"/>
          <w:lang w:val="es-ES_tradnl"/>
        </w:rPr>
      </w:pPr>
      <w:r w:rsidRPr="00D605CA">
        <w:rPr>
          <w:lang w:val="es-ES_tradnl"/>
        </w:rPr>
        <w:t>pidió a la Oficina de la Unión que informe al Comité Consultivo, en su nonagésima sexta sesión, de los avances del AHTEG;</w:t>
      </w:r>
    </w:p>
    <w:p w14:paraId="10004C53" w14:textId="37173A4D" w:rsidR="00C703C6" w:rsidRPr="00D605CA" w:rsidRDefault="00C703C6" w:rsidP="00C703C6">
      <w:pPr>
        <w:pStyle w:val="ListParagraph"/>
        <w:numPr>
          <w:ilvl w:val="0"/>
          <w:numId w:val="5"/>
        </w:numPr>
        <w:tabs>
          <w:tab w:val="clear" w:pos="926"/>
        </w:tabs>
        <w:spacing w:after="60"/>
        <w:ind w:left="709" w:hanging="283"/>
        <w:contextualSpacing w:val="0"/>
        <w:rPr>
          <w:rFonts w:cs="Arial"/>
          <w:szCs w:val="18"/>
          <w:lang w:val="es-ES_tradnl"/>
        </w:rPr>
      </w:pPr>
      <w:r w:rsidRPr="00D605CA">
        <w:rPr>
          <w:lang w:val="es-ES_tradnl"/>
        </w:rPr>
        <w:t>solicitó al secretario general adjunto que consulte a la Secretaría Ejecutiva del Conferencia de las Partes en el</w:t>
      </w:r>
      <w:r w:rsidR="004C4A4A" w:rsidRPr="00D605CA">
        <w:rPr>
          <w:lang w:val="es-ES_tradnl"/>
        </w:rPr>
        <w:t> </w:t>
      </w:r>
      <w:r w:rsidRPr="00D605CA">
        <w:rPr>
          <w:lang w:val="es-ES_tradnl"/>
        </w:rPr>
        <w:t>Convenio sobre la Diversidad Biológica (CDB) y al secretario del ITPGRFA sobre la manera de reflejar los objetivos del CBD y el ITPGRFA en la pregunta frecuente sobre la relación entre el Convenio de la UPOV y otros tratados internacionales y que estudie medios para facilitar el intercambio de experiencias e información acerca de la aplicación del Convenio de la UPOV, el CBD y el ITPGRFA;</w:t>
      </w:r>
    </w:p>
    <w:p w14:paraId="767CBC2E" w14:textId="77777777" w:rsidR="00C703C6" w:rsidRPr="00D605CA" w:rsidRDefault="00C703C6" w:rsidP="00C703C6">
      <w:pPr>
        <w:pStyle w:val="ListParagraph"/>
        <w:numPr>
          <w:ilvl w:val="0"/>
          <w:numId w:val="5"/>
        </w:numPr>
        <w:tabs>
          <w:tab w:val="clear" w:pos="926"/>
        </w:tabs>
        <w:spacing w:after="60"/>
        <w:ind w:left="709" w:hanging="283"/>
        <w:contextualSpacing w:val="0"/>
        <w:rPr>
          <w:rFonts w:cs="Arial"/>
          <w:sz w:val="16"/>
          <w:szCs w:val="18"/>
          <w:lang w:val="es-ES_tradnl"/>
        </w:rPr>
      </w:pPr>
      <w:r w:rsidRPr="00D605CA">
        <w:rPr>
          <w:lang w:val="es-ES_tradnl"/>
        </w:rPr>
        <w:t>aprobó que la Oficina de la Unión preste asistencia al Sr. Jacob Moscona en lo que se refiere a la utilización de los datos de la base de datos PLUTO para su investigación sobre los factores que determinan los tipos de innovaciones que distintos países producen y exportan en el sector agrícola, con la condición de que los resultados del estudio se pongan a disposición de la UPOV;</w:t>
      </w:r>
    </w:p>
    <w:p w14:paraId="2A4C1B1C" w14:textId="77777777" w:rsidR="00C703C6" w:rsidRPr="00D605CA" w:rsidRDefault="00C703C6" w:rsidP="00B662A2">
      <w:pPr>
        <w:pStyle w:val="ListParagraph"/>
        <w:keepLines/>
        <w:numPr>
          <w:ilvl w:val="0"/>
          <w:numId w:val="5"/>
        </w:numPr>
        <w:tabs>
          <w:tab w:val="clear" w:pos="926"/>
        </w:tabs>
        <w:spacing w:after="60"/>
        <w:ind w:left="709" w:hanging="283"/>
        <w:contextualSpacing w:val="0"/>
        <w:rPr>
          <w:rFonts w:cs="Arial"/>
          <w:szCs w:val="18"/>
          <w:lang w:val="es-ES_tradnl"/>
        </w:rPr>
      </w:pPr>
      <w:r w:rsidRPr="00D605CA">
        <w:rPr>
          <w:lang w:val="es-ES_tradnl"/>
        </w:rPr>
        <w:lastRenderedPageBreak/>
        <w:t>acordó invitar a Oxfam, Plantum y Euroseeds, autores del “Informe y recomendaciones sobre el proyecto ‘Opciones para la interpretación de la noción del uso privado con fines no comerciales incluida en el Artículo 15.1.i) del Acta de 1991 del Convenio de la UPOV’” en lo que se refiere a los pequeños agricultores, a presentar una ponencia en la nonagésima séptima sesión del Comité Consultivo que se celebrará en 2020;</w:t>
      </w:r>
    </w:p>
    <w:p w14:paraId="44B8D850" w14:textId="77777777" w:rsidR="00C703C6" w:rsidRPr="00D605CA" w:rsidRDefault="00C703C6" w:rsidP="00C703C6">
      <w:pPr>
        <w:pStyle w:val="ListParagraph"/>
        <w:numPr>
          <w:ilvl w:val="0"/>
          <w:numId w:val="5"/>
        </w:numPr>
        <w:tabs>
          <w:tab w:val="clear" w:pos="926"/>
        </w:tabs>
        <w:spacing w:after="60"/>
        <w:ind w:left="709" w:hanging="283"/>
        <w:contextualSpacing w:val="0"/>
        <w:rPr>
          <w:rFonts w:cs="Arial"/>
          <w:szCs w:val="18"/>
          <w:lang w:val="es-ES_tradnl"/>
        </w:rPr>
      </w:pPr>
      <w:r w:rsidRPr="00D605CA">
        <w:rPr>
          <w:lang w:val="es-ES_tradnl"/>
        </w:rPr>
        <w:t>pidió a la Oficina de la Unión que incluyera un punto en el orden del día y que elaborara un documento, para su nonagésima séptima sesión, con objeto de ofrecer un resumen de la labor del Grupo Consultivo sobre asuntos financieros a largo plazo de la UPOV, así como el examen por el Comité Consultivo;</w:t>
      </w:r>
    </w:p>
    <w:p w14:paraId="024F586C" w14:textId="77777777" w:rsidR="00C703C6" w:rsidRPr="00D605CA" w:rsidRDefault="00C703C6" w:rsidP="00C703C6">
      <w:pPr>
        <w:pStyle w:val="ListParagraph"/>
        <w:numPr>
          <w:ilvl w:val="0"/>
          <w:numId w:val="5"/>
        </w:numPr>
        <w:tabs>
          <w:tab w:val="clear" w:pos="926"/>
        </w:tabs>
        <w:spacing w:after="60"/>
        <w:ind w:left="709" w:hanging="283"/>
        <w:contextualSpacing w:val="0"/>
        <w:rPr>
          <w:rFonts w:cs="Arial"/>
          <w:szCs w:val="18"/>
          <w:lang w:val="es-ES_tradnl"/>
        </w:rPr>
      </w:pPr>
      <w:r w:rsidRPr="00D605CA">
        <w:rPr>
          <w:lang w:val="es-ES_tradnl"/>
        </w:rPr>
        <w:t>convino en que se incluya un punto en el orden del día para examinar el artículo 4.6 del Reglamento Financiero y Reglamentación Financiera de la UPOV (documento UPOV/INF/4/5) en su nonagésima sexta sesión.</w:t>
      </w:r>
    </w:p>
    <w:p w14:paraId="38FFD52B" w14:textId="77777777" w:rsidR="00C703C6" w:rsidRPr="00D605CA" w:rsidRDefault="00C703C6" w:rsidP="00C703C6">
      <w:pPr>
        <w:widowControl w:val="0"/>
        <w:jc w:val="left"/>
        <w:rPr>
          <w:szCs w:val="18"/>
          <w:lang w:val="es-ES_tradnl"/>
        </w:rPr>
      </w:pPr>
    </w:p>
    <w:p w14:paraId="49A1935C" w14:textId="77777777" w:rsidR="00C703C6" w:rsidRPr="00D605CA" w:rsidRDefault="00C703C6" w:rsidP="00C703C6">
      <w:pPr>
        <w:pStyle w:val="Heading8"/>
        <w:ind w:left="340" w:hanging="340"/>
        <w:rPr>
          <w:lang w:val="es-ES_tradnl"/>
        </w:rPr>
      </w:pPr>
      <w:bookmarkStart w:id="79" w:name="_Toc395864979"/>
      <w:bookmarkStart w:id="80" w:name="_Toc48603941"/>
      <w:bookmarkStart w:id="81" w:name="_Toc50142929"/>
      <w:r w:rsidRPr="00D605CA">
        <w:rPr>
          <w:lang w:val="es-ES_tradnl"/>
        </w:rPr>
        <w:t>d)</w:t>
      </w:r>
      <w:r w:rsidRPr="00D605CA">
        <w:rPr>
          <w:lang w:val="es-ES_tradnl"/>
        </w:rPr>
        <w:tab/>
        <w:t>Aprobación por el Consejo de documentos de información y de posición</w:t>
      </w:r>
      <w:bookmarkEnd w:id="79"/>
      <w:bookmarkEnd w:id="80"/>
      <w:bookmarkEnd w:id="81"/>
    </w:p>
    <w:p w14:paraId="569F1EDD" w14:textId="77777777" w:rsidR="00C703C6" w:rsidRPr="00D605CA" w:rsidRDefault="00C703C6" w:rsidP="00C703C6">
      <w:pPr>
        <w:keepNext/>
        <w:rPr>
          <w:rFonts w:cs="Arial"/>
          <w:szCs w:val="18"/>
          <w:lang w:val="es-ES_tradnl"/>
        </w:rPr>
      </w:pPr>
      <w:r w:rsidRPr="00D605CA">
        <w:rPr>
          <w:lang w:val="es-ES_tradnl"/>
        </w:rPr>
        <w:t>En el subprograma UV.2 se informa acerca de la aprobación del material de información por el Consejo.</w:t>
      </w:r>
    </w:p>
    <w:p w14:paraId="316FFA73" w14:textId="77777777" w:rsidR="00C703C6" w:rsidRPr="00D605CA" w:rsidRDefault="00C703C6" w:rsidP="00C703C6">
      <w:pPr>
        <w:jc w:val="left"/>
        <w:rPr>
          <w:b/>
          <w:smallCaps/>
          <w:lang w:val="es-ES_tradnl"/>
        </w:rPr>
      </w:pPr>
      <w:r w:rsidRPr="00D605CA">
        <w:rPr>
          <w:lang w:val="es-ES_tradnl"/>
        </w:rPr>
        <w:br w:type="page"/>
      </w:r>
    </w:p>
    <w:p w14:paraId="2FE7D26A" w14:textId="11D0CE5A" w:rsidR="00C703C6" w:rsidRPr="00D605CA" w:rsidRDefault="00C703C6" w:rsidP="00A104FF">
      <w:pPr>
        <w:pStyle w:val="Heading4"/>
        <w:rPr>
          <w:lang w:val="es-ES_tradnl"/>
        </w:rPr>
      </w:pPr>
      <w:bookmarkStart w:id="82" w:name="_Toc48422942"/>
      <w:bookmarkStart w:id="83" w:name="_Toc48603942"/>
      <w:bookmarkStart w:id="84" w:name="_Toc50142930"/>
      <w:r w:rsidRPr="00D605CA">
        <w:rPr>
          <w:lang w:val="es-ES_tradnl"/>
        </w:rPr>
        <w:lastRenderedPageBreak/>
        <w:t>2.2</w:t>
      </w:r>
      <w:r w:rsidRPr="00D605CA">
        <w:rPr>
          <w:lang w:val="es-ES_tradnl"/>
        </w:rPr>
        <w:tab/>
        <w:t>Subprograma UV.2:</w:t>
      </w:r>
      <w:r w:rsidR="00813F33" w:rsidRPr="00D605CA">
        <w:rPr>
          <w:lang w:val="es-ES_tradnl"/>
        </w:rPr>
        <w:t xml:space="preserve"> </w:t>
      </w:r>
      <w:r w:rsidR="00D97345" w:rsidRPr="00D605CA">
        <w:rPr>
          <w:lang w:val="es-ES_tradnl"/>
        </w:rPr>
        <w:t>S</w:t>
      </w:r>
      <w:r w:rsidRPr="00D605CA">
        <w:rPr>
          <w:lang w:val="es-ES_tradnl"/>
        </w:rPr>
        <w:t xml:space="preserve">ervicios </w:t>
      </w:r>
      <w:r w:rsidR="00AD09E2" w:rsidRPr="00D605CA">
        <w:rPr>
          <w:lang w:val="es-ES_tradnl"/>
        </w:rPr>
        <w:t>p</w:t>
      </w:r>
      <w:r w:rsidRPr="00D605CA">
        <w:rPr>
          <w:lang w:val="es-ES_tradnl"/>
        </w:rPr>
        <w:t xml:space="preserve">restados a la Unión para </w:t>
      </w:r>
      <w:r w:rsidR="00AD09E2" w:rsidRPr="00D605CA">
        <w:rPr>
          <w:lang w:val="es-ES_tradnl"/>
        </w:rPr>
        <w:t>m</w:t>
      </w:r>
      <w:r w:rsidRPr="00D605CA">
        <w:rPr>
          <w:lang w:val="es-ES_tradnl"/>
        </w:rPr>
        <w:t xml:space="preserve">ejorar la </w:t>
      </w:r>
      <w:r w:rsidR="00AD09E2" w:rsidRPr="00D605CA">
        <w:rPr>
          <w:lang w:val="es-ES_tradnl"/>
        </w:rPr>
        <w:t>e</w:t>
      </w:r>
      <w:r w:rsidRPr="00D605CA">
        <w:rPr>
          <w:lang w:val="es-ES_tradnl"/>
        </w:rPr>
        <w:t xml:space="preserve">ficacia del </w:t>
      </w:r>
      <w:r w:rsidR="00AD09E2" w:rsidRPr="00D605CA">
        <w:rPr>
          <w:lang w:val="es-ES_tradnl"/>
        </w:rPr>
        <w:t>s</w:t>
      </w:r>
      <w:r w:rsidRPr="00D605CA">
        <w:rPr>
          <w:lang w:val="es-ES_tradnl"/>
        </w:rPr>
        <w:t>istema de la UPOV</w:t>
      </w:r>
      <w:bookmarkEnd w:id="8"/>
      <w:bookmarkEnd w:id="9"/>
      <w:bookmarkEnd w:id="82"/>
      <w:bookmarkEnd w:id="83"/>
      <w:bookmarkEnd w:id="84"/>
    </w:p>
    <w:p w14:paraId="6B7FEEAB" w14:textId="77777777" w:rsidR="00C703C6" w:rsidRPr="00D605CA" w:rsidRDefault="00C703C6" w:rsidP="00C703C6">
      <w:pPr>
        <w:rPr>
          <w:szCs w:val="18"/>
          <w:lang w:val="es-ES_tradnl"/>
        </w:rPr>
      </w:pPr>
    </w:p>
    <w:p w14:paraId="25F3FEDF" w14:textId="77777777" w:rsidR="00C703C6" w:rsidRPr="00D605CA" w:rsidRDefault="00C703C6" w:rsidP="00C703C6">
      <w:pPr>
        <w:tabs>
          <w:tab w:val="left" w:pos="2410"/>
          <w:tab w:val="left" w:pos="4536"/>
          <w:tab w:val="left" w:pos="9072"/>
        </w:tabs>
        <w:rPr>
          <w:szCs w:val="18"/>
          <w:lang w:val="es-ES_tradnl"/>
        </w:rPr>
      </w:pPr>
      <w:r w:rsidRPr="00D605CA">
        <w:rPr>
          <w:lang w:val="es-ES_tradnl"/>
        </w:rPr>
        <w:t>El presente subprograma abarca el suministro de orientación, información y recursos para el funcionamiento del sistema de la UPOV de protección de variedades vegetales, el apoyo a la cooperación entre los miembros de la Unión, la labor de los órganos pertinentes de la UPOV y las medidas destinadas a facilitar la presentación de solicitudes de derechos de obtentor.</w:t>
      </w:r>
    </w:p>
    <w:p w14:paraId="1C858875" w14:textId="77777777" w:rsidR="00C703C6" w:rsidRPr="00D605CA" w:rsidRDefault="00C703C6" w:rsidP="00C703C6">
      <w:pPr>
        <w:tabs>
          <w:tab w:val="left" w:pos="2410"/>
          <w:tab w:val="left" w:pos="4536"/>
          <w:tab w:val="left" w:pos="9072"/>
        </w:tabs>
        <w:rPr>
          <w:szCs w:val="18"/>
          <w:lang w:val="es-ES_tradnl"/>
        </w:rPr>
      </w:pPr>
    </w:p>
    <w:p w14:paraId="49D0A301" w14:textId="07EC2E82" w:rsidR="00C703C6" w:rsidRPr="00D605CA" w:rsidRDefault="00C703C6" w:rsidP="00C703C6">
      <w:pPr>
        <w:rPr>
          <w:lang w:val="es-ES_tradnl"/>
        </w:rPr>
      </w:pPr>
      <w:r w:rsidRPr="00D605CA">
        <w:rPr>
          <w:lang w:val="es-ES_tradnl"/>
        </w:rPr>
        <w:t xml:space="preserve">La introducción de </w:t>
      </w:r>
      <w:r w:rsidR="00F264A0" w:rsidRPr="00D605CA">
        <w:rPr>
          <w:lang w:val="es-ES_tradnl"/>
        </w:rPr>
        <w:t>UPOV PRISMA</w:t>
      </w:r>
      <w:r w:rsidRPr="00D605CA">
        <w:rPr>
          <w:lang w:val="es-ES_tradnl"/>
        </w:rPr>
        <w:t xml:space="preserve"> en 2017 fue un avance importante para facilitar la presentación de solicitudes de derechos de obtentor.</w:t>
      </w:r>
      <w:r w:rsidR="00813F33" w:rsidRPr="00D605CA">
        <w:rPr>
          <w:lang w:val="es-ES_tradnl"/>
        </w:rPr>
        <w:t xml:space="preserve"> </w:t>
      </w:r>
      <w:r w:rsidRPr="00D605CA">
        <w:rPr>
          <w:lang w:val="es-ES_tradnl"/>
        </w:rPr>
        <w:t>Al término de 2019, 35 miembros de la Unión, que abarcan 74 Estados, participaban en</w:t>
      </w:r>
      <w:r w:rsidR="00B60256" w:rsidRPr="00D605CA">
        <w:rPr>
          <w:lang w:val="es-ES_tradnl"/>
        </w:rPr>
        <w:t> </w:t>
      </w:r>
      <w:r w:rsidR="00F264A0" w:rsidRPr="00D605CA">
        <w:rPr>
          <w:lang w:val="es-ES_tradnl"/>
        </w:rPr>
        <w:t>UPOV PRISMA</w:t>
      </w:r>
      <w:r w:rsidRPr="00D605CA">
        <w:rPr>
          <w:lang w:val="es-ES_tradnl"/>
        </w:rPr>
        <w:t>.</w:t>
      </w:r>
      <w:r w:rsidR="00813F33" w:rsidRPr="00D605CA">
        <w:rPr>
          <w:lang w:val="es-ES_tradnl"/>
        </w:rPr>
        <w:t xml:space="preserve"> </w:t>
      </w:r>
      <w:r w:rsidRPr="00D605CA">
        <w:rPr>
          <w:lang w:val="es-ES_tradnl"/>
        </w:rPr>
        <w:t xml:space="preserve">El uso de </w:t>
      </w:r>
      <w:r w:rsidR="00F264A0" w:rsidRPr="00D605CA">
        <w:rPr>
          <w:lang w:val="es-ES_tradnl"/>
        </w:rPr>
        <w:t>UPOV PRISMA</w:t>
      </w:r>
      <w:r w:rsidRPr="00D605CA">
        <w:rPr>
          <w:lang w:val="es-ES_tradnl"/>
        </w:rPr>
        <w:t xml:space="preserve"> continuó aumentando durante el bienio, pues se presentaron 214 solicitudes de derechos de obtentor por medio de este sistema en 2019, frente a las 77 de 2018 y las 14 de 2017.</w:t>
      </w:r>
      <w:r w:rsidR="00783ECA" w:rsidRPr="00D605CA">
        <w:rPr>
          <w:lang w:val="es-ES_tradnl"/>
        </w:rPr>
        <w:t xml:space="preserve"> </w:t>
      </w:r>
    </w:p>
    <w:p w14:paraId="640A4789" w14:textId="77777777" w:rsidR="00C703C6" w:rsidRPr="00D605CA" w:rsidRDefault="00C703C6" w:rsidP="00C703C6">
      <w:pPr>
        <w:rPr>
          <w:lang w:val="es-ES_tradnl"/>
        </w:rPr>
      </w:pPr>
    </w:p>
    <w:p w14:paraId="79673B5E" w14:textId="75135C28" w:rsidR="00C703C6" w:rsidRPr="00D605CA" w:rsidRDefault="00C703C6" w:rsidP="00C703C6">
      <w:pPr>
        <w:rPr>
          <w:spacing w:val="-2"/>
          <w:lang w:val="es-ES_tradnl"/>
        </w:rPr>
      </w:pPr>
      <w:r w:rsidRPr="00D605CA">
        <w:rPr>
          <w:spacing w:val="-2"/>
          <w:lang w:val="es-ES_tradnl"/>
        </w:rPr>
        <w:t>El sistema de la UPOV va ganando eficacia gracias al suministro de orientación y material de información.</w:t>
      </w:r>
      <w:r w:rsidR="00813F33" w:rsidRPr="00D605CA">
        <w:rPr>
          <w:spacing w:val="-2"/>
          <w:lang w:val="es-ES_tradnl"/>
        </w:rPr>
        <w:t xml:space="preserve"> </w:t>
      </w:r>
      <w:r w:rsidRPr="00D605CA">
        <w:rPr>
          <w:spacing w:val="-2"/>
          <w:lang w:val="es-ES_tradnl"/>
        </w:rPr>
        <w:t>En 2019, a resultas del “Seminario sobre la repercusión de la política sobre variedades esencialmente derivadas en la estrategia de fitomejoramiento”, el CAJ convino en que las “Notas explicativas sobre las variedades esencialmente derivadas con arreglo al Acta de 1991 del Convenio de la UPOV” (documento UPOV/EXN/EDV/2) deben someterse a revisión.</w:t>
      </w:r>
      <w:r w:rsidR="00813F33" w:rsidRPr="00D605CA">
        <w:rPr>
          <w:spacing w:val="-2"/>
          <w:lang w:val="es-ES_tradnl"/>
        </w:rPr>
        <w:t xml:space="preserve"> </w:t>
      </w:r>
      <w:r w:rsidRPr="00D605CA">
        <w:rPr>
          <w:spacing w:val="-2"/>
          <w:lang w:val="es-ES_tradnl"/>
        </w:rPr>
        <w:t>El CAJ también está trabajando en la revisión de las “Notas explicativas sobre las denominaciones de variedades con arreglo al Convenio de la UPOV”, con miras a aumentar la armonización en el examen de las denominaciones de variedades.</w:t>
      </w:r>
      <w:r w:rsidR="00813F33" w:rsidRPr="00D605CA">
        <w:rPr>
          <w:spacing w:val="-2"/>
          <w:lang w:val="es-ES_tradnl"/>
        </w:rPr>
        <w:t xml:space="preserve"> </w:t>
      </w:r>
    </w:p>
    <w:p w14:paraId="085D74DF" w14:textId="77777777" w:rsidR="00C703C6" w:rsidRPr="00D605CA" w:rsidRDefault="00C703C6" w:rsidP="00C703C6">
      <w:pPr>
        <w:rPr>
          <w:lang w:val="es-ES_tradnl"/>
        </w:rPr>
      </w:pPr>
    </w:p>
    <w:p w14:paraId="04593BE6" w14:textId="1E21BD33" w:rsidR="00C703C6" w:rsidRPr="00D605CA" w:rsidRDefault="00C703C6" w:rsidP="00C703C6">
      <w:pPr>
        <w:rPr>
          <w:lang w:val="es-ES_tradnl"/>
        </w:rPr>
      </w:pPr>
      <w:r w:rsidRPr="00D605CA">
        <w:rPr>
          <w:lang w:val="es-ES_tradnl"/>
        </w:rPr>
        <w:t>La cooperación entre los miembros de la Unión es una ventaja fundamental de la adhesión a la UPOV. En 2019, el TC examinó las cuestiones técnicas que pueden impedir la cooperación en lo que respecta al examen de la distinción, la homogeneidad y la estabilidad (DHE) y acordó invitar a la Oficina de la UPOV a elaborar un plan coherente, basado en propuestas concretas, para solventar las cuestiones planteadas y proponer la manera de evaluar la repercusión del plan.</w:t>
      </w:r>
      <w:r w:rsidR="00813F33" w:rsidRPr="00D605CA">
        <w:rPr>
          <w:lang w:val="es-ES_tradnl"/>
        </w:rPr>
        <w:t xml:space="preserve"> </w:t>
      </w:r>
      <w:r w:rsidRPr="00D605CA">
        <w:rPr>
          <w:lang w:val="es-ES_tradnl"/>
        </w:rPr>
        <w:t>El TC también convino en informar al CAJ de las cuestiones normativas o jurídicas relacionadas que pueden impedir la cooperación en materia de examen DHE.</w:t>
      </w:r>
    </w:p>
    <w:p w14:paraId="6E5B9276" w14:textId="77777777" w:rsidR="00C703C6" w:rsidRPr="00D605CA" w:rsidRDefault="00C703C6" w:rsidP="00C703C6">
      <w:pPr>
        <w:rPr>
          <w:lang w:val="es-ES_tradnl"/>
        </w:rPr>
      </w:pPr>
    </w:p>
    <w:p w14:paraId="4A0EA3A4" w14:textId="263AB1BE" w:rsidR="00C703C6" w:rsidRPr="00D605CA" w:rsidRDefault="00C703C6" w:rsidP="00C703C6">
      <w:pPr>
        <w:rPr>
          <w:lang w:val="es-ES_tradnl"/>
        </w:rPr>
      </w:pPr>
      <w:r w:rsidRPr="00D605CA">
        <w:rPr>
          <w:lang w:val="es-ES_tradnl"/>
        </w:rPr>
        <w:t>La labor de elaboración y revisión de directrices de examen</w:t>
      </w:r>
      <w:r w:rsidR="00813F33" w:rsidRPr="00D605CA">
        <w:rPr>
          <w:lang w:val="es-ES_tradnl"/>
        </w:rPr>
        <w:t xml:space="preserve"> </w:t>
      </w:r>
      <w:r w:rsidRPr="00D605CA">
        <w:rPr>
          <w:lang w:val="es-ES_tradnl"/>
        </w:rPr>
        <w:t>(TG), que realizan los Grupos de Trabajo Técnico (TWP) y el Comité Técnico (TC), sigue siendo la base fundamental de la cooperación entre los miembros de la Unión en el examen DHE.</w:t>
      </w:r>
      <w:r w:rsidR="00813F33" w:rsidRPr="00D605CA">
        <w:rPr>
          <w:lang w:val="es-ES_tradnl"/>
        </w:rPr>
        <w:t xml:space="preserve"> </w:t>
      </w:r>
      <w:r w:rsidRPr="00D605CA">
        <w:rPr>
          <w:lang w:val="es-ES_tradnl"/>
        </w:rPr>
        <w:t xml:space="preserve">Al mismo tiempo, la armonización facilitada por las directrices de examen y la disponibilidad de datos sobre las directrices de examen en la plantilla en Internet de las directrices de examen (plantilla de los documentos TG) permitieron que </w:t>
      </w:r>
      <w:r w:rsidR="00F264A0" w:rsidRPr="00D605CA">
        <w:rPr>
          <w:lang w:val="es-ES_tradnl"/>
        </w:rPr>
        <w:t>UPOV PRISMA</w:t>
      </w:r>
      <w:r w:rsidRPr="00D605CA">
        <w:rPr>
          <w:lang w:val="es-ES_tradnl"/>
        </w:rPr>
        <w:t xml:space="preserve"> se ampliara rápidamente, a fin de abarcar todos los cultivos y especies de aquellos miembros de la Unión que basan los cuestionarios técnicos de sus formularios de solicitud en las directrices de examen de la UPOV.</w:t>
      </w:r>
      <w:r w:rsidR="00813F33" w:rsidRPr="00D605CA">
        <w:rPr>
          <w:lang w:val="es-ES_tradnl"/>
        </w:rPr>
        <w:t xml:space="preserve"> </w:t>
      </w:r>
      <w:r w:rsidRPr="00D605CA">
        <w:rPr>
          <w:lang w:val="es-ES_tradnl"/>
        </w:rPr>
        <w:t>En 2019, las directrices de examen aprobadas abarcaban el 94% de los géneros y especies vegetales que figuran como protegidos por derecho de obtentor en la base de datos sobre variedades vegetales.</w:t>
      </w:r>
    </w:p>
    <w:p w14:paraId="2EA89E46" w14:textId="77777777" w:rsidR="00C703C6" w:rsidRPr="00D605CA" w:rsidRDefault="00C703C6" w:rsidP="00C703C6">
      <w:pPr>
        <w:rPr>
          <w:lang w:val="es-ES_tradnl"/>
        </w:rPr>
      </w:pPr>
    </w:p>
    <w:p w14:paraId="15CCB927" w14:textId="02AE9801" w:rsidR="00C703C6" w:rsidRPr="00D605CA" w:rsidRDefault="00C703C6" w:rsidP="00C703C6">
      <w:pPr>
        <w:rPr>
          <w:lang w:val="es-ES_tradnl"/>
        </w:rPr>
      </w:pPr>
      <w:r w:rsidRPr="00D605CA">
        <w:rPr>
          <w:lang w:val="es-ES_tradnl"/>
        </w:rPr>
        <w:t xml:space="preserve">El sistema de códigos de la UPOV se elaboró con el objetivo de resolver los problemas de sinonimia entre taxones vegetales y es esencial para el funcionamiento de </w:t>
      </w:r>
      <w:r w:rsidR="00F264A0" w:rsidRPr="00D605CA">
        <w:rPr>
          <w:lang w:val="es-ES_tradnl"/>
        </w:rPr>
        <w:t>UPOV PRISMA</w:t>
      </w:r>
      <w:r w:rsidRPr="00D605CA">
        <w:rPr>
          <w:lang w:val="es-ES_tradnl"/>
        </w:rPr>
        <w:t xml:space="preserve"> y de las bases de datos PLUTO y GENIE.</w:t>
      </w:r>
      <w:r w:rsidR="00813F33" w:rsidRPr="00D605CA">
        <w:rPr>
          <w:lang w:val="es-ES_tradnl"/>
        </w:rPr>
        <w:t xml:space="preserve"> </w:t>
      </w:r>
      <w:r w:rsidRPr="00D605CA">
        <w:rPr>
          <w:lang w:val="es-ES_tradnl"/>
        </w:rPr>
        <w:t>No obstante, el TC examinará un nuevo enfoque que permitirá que los códigos de la UPOV proporcionen información adicional sobre grupos o tipos de variedades a los fines del examen DHE, velando por que el sistema de códigos de la UPOV siga basándose en criterios taxonómicos.</w:t>
      </w:r>
    </w:p>
    <w:p w14:paraId="69E7B8D9" w14:textId="77777777" w:rsidR="00C703C6" w:rsidRPr="00D605CA" w:rsidRDefault="00C703C6" w:rsidP="00C703C6">
      <w:pPr>
        <w:tabs>
          <w:tab w:val="left" w:pos="2410"/>
          <w:tab w:val="left" w:pos="4536"/>
          <w:tab w:val="left" w:pos="9072"/>
        </w:tabs>
        <w:rPr>
          <w:szCs w:val="18"/>
          <w:lang w:val="es-ES_tradnl"/>
        </w:rPr>
      </w:pPr>
    </w:p>
    <w:p w14:paraId="79AB590F" w14:textId="77777777" w:rsidR="00C703C6" w:rsidRPr="00D605CA" w:rsidRDefault="00C703C6" w:rsidP="00C703C6">
      <w:pPr>
        <w:tabs>
          <w:tab w:val="left" w:pos="2410"/>
          <w:tab w:val="left" w:pos="4536"/>
          <w:tab w:val="left" w:pos="9072"/>
        </w:tabs>
        <w:rPr>
          <w:sz w:val="16"/>
          <w:szCs w:val="18"/>
          <w:lang w:val="es-ES_tradnl"/>
        </w:rPr>
      </w:pPr>
    </w:p>
    <w:tbl>
      <w:tblPr>
        <w:tblW w:w="9889" w:type="dxa"/>
        <w:tblLayout w:type="fixed"/>
        <w:tblLook w:val="0000" w:firstRow="0" w:lastRow="0" w:firstColumn="0" w:lastColumn="0" w:noHBand="0" w:noVBand="0"/>
      </w:tblPr>
      <w:tblGrid>
        <w:gridCol w:w="1951"/>
        <w:gridCol w:w="7938"/>
      </w:tblGrid>
      <w:tr w:rsidR="00C703C6" w:rsidRPr="00D605CA" w14:paraId="7443B560" w14:textId="77777777" w:rsidTr="00C703C6">
        <w:tc>
          <w:tcPr>
            <w:tcW w:w="1951" w:type="dxa"/>
          </w:tcPr>
          <w:p w14:paraId="3D849ACC" w14:textId="77777777" w:rsidR="00C703C6" w:rsidRPr="00D605CA" w:rsidRDefault="00C703C6" w:rsidP="00D063AD">
            <w:pPr>
              <w:pStyle w:val="Heading5"/>
              <w:rPr>
                <w:lang w:val="es-ES_tradnl"/>
              </w:rPr>
            </w:pPr>
            <w:bookmarkStart w:id="85" w:name="_Toc48603943"/>
            <w:bookmarkStart w:id="86" w:name="_Toc50142931"/>
            <w:r w:rsidRPr="00D605CA">
              <w:rPr>
                <w:lang w:val="es-ES_tradnl"/>
              </w:rPr>
              <w:t>Objetivos</w:t>
            </w:r>
            <w:bookmarkEnd w:id="85"/>
            <w:bookmarkEnd w:id="86"/>
          </w:p>
        </w:tc>
        <w:tc>
          <w:tcPr>
            <w:tcW w:w="7938" w:type="dxa"/>
            <w:vAlign w:val="center"/>
          </w:tcPr>
          <w:p w14:paraId="233351D0" w14:textId="77777777" w:rsidR="00C703C6" w:rsidRPr="00D605CA" w:rsidRDefault="00C703C6" w:rsidP="00C703C6">
            <w:pPr>
              <w:keepNext/>
              <w:keepLines/>
              <w:widowControl w:val="0"/>
              <w:numPr>
                <w:ilvl w:val="0"/>
                <w:numId w:val="1"/>
              </w:numPr>
              <w:jc w:val="left"/>
              <w:rPr>
                <w:b/>
                <w:i/>
                <w:szCs w:val="18"/>
                <w:lang w:val="es-ES_tradnl"/>
              </w:rPr>
            </w:pPr>
            <w:r w:rsidRPr="00D605CA">
              <w:rPr>
                <w:lang w:val="es-ES_tradnl"/>
              </w:rPr>
              <w:t>Mantener y mejorar la eficacia del sistema de la UPOV.</w:t>
            </w:r>
          </w:p>
          <w:p w14:paraId="02D659E7" w14:textId="77777777" w:rsidR="00C703C6" w:rsidRPr="00D605CA" w:rsidRDefault="00C703C6" w:rsidP="00C703C6">
            <w:pPr>
              <w:keepNext/>
              <w:keepLines/>
              <w:widowControl w:val="0"/>
              <w:numPr>
                <w:ilvl w:val="0"/>
                <w:numId w:val="1"/>
              </w:numPr>
              <w:jc w:val="left"/>
              <w:rPr>
                <w:b/>
                <w:szCs w:val="18"/>
                <w:lang w:val="es-ES_tradnl"/>
              </w:rPr>
            </w:pPr>
            <w:r w:rsidRPr="00D605CA">
              <w:rPr>
                <w:lang w:val="es-ES_tradnl"/>
              </w:rPr>
              <w:t>Proporcionar y desarrollar las bases jurídicas, administrativas y técnicas para la cooperación internacional en materia de protección de las variedades vegetales, de conformidad con el Convenio de la UPOV.</w:t>
            </w:r>
          </w:p>
        </w:tc>
      </w:tr>
    </w:tbl>
    <w:p w14:paraId="64922880" w14:textId="77777777" w:rsidR="00C703C6" w:rsidRPr="00D605CA" w:rsidRDefault="00C703C6" w:rsidP="00C703C6">
      <w:pPr>
        <w:tabs>
          <w:tab w:val="left" w:pos="2410"/>
          <w:tab w:val="left" w:pos="4536"/>
          <w:tab w:val="left" w:pos="9072"/>
        </w:tabs>
        <w:rPr>
          <w:sz w:val="16"/>
          <w:szCs w:val="18"/>
          <w:lang w:val="es-ES_tradnl"/>
        </w:rPr>
      </w:pPr>
    </w:p>
    <w:p w14:paraId="56289462" w14:textId="77777777" w:rsidR="00C703C6" w:rsidRPr="00D605CA" w:rsidRDefault="00C703C6" w:rsidP="00C703C6">
      <w:pPr>
        <w:tabs>
          <w:tab w:val="left" w:pos="2410"/>
          <w:tab w:val="left" w:pos="4536"/>
          <w:tab w:val="left" w:pos="9072"/>
        </w:tabs>
        <w:rPr>
          <w:sz w:val="16"/>
          <w:szCs w:val="18"/>
          <w:lang w:val="es-ES_tradnl"/>
        </w:rPr>
      </w:pPr>
    </w:p>
    <w:p w14:paraId="6DD1644B" w14:textId="77777777" w:rsidR="00C703C6" w:rsidRPr="00D605CA" w:rsidRDefault="00C703C6" w:rsidP="00C703C6">
      <w:pPr>
        <w:jc w:val="left"/>
        <w:rPr>
          <w:rFonts w:eastAsiaTheme="minorEastAsia"/>
          <w:b/>
          <w:lang w:val="es-ES_tradnl"/>
        </w:rPr>
      </w:pPr>
      <w:r w:rsidRPr="00D605CA">
        <w:rPr>
          <w:lang w:val="es-ES_tradnl"/>
        </w:rPr>
        <w:br w:type="page"/>
      </w:r>
    </w:p>
    <w:p w14:paraId="15017248" w14:textId="51AB2869" w:rsidR="00C703C6" w:rsidRPr="00D605CA" w:rsidRDefault="00C703C6" w:rsidP="00D063AD">
      <w:pPr>
        <w:pStyle w:val="Heading5"/>
        <w:rPr>
          <w:lang w:val="es-ES_tradnl"/>
        </w:rPr>
      </w:pPr>
      <w:bookmarkStart w:id="87" w:name="_Toc48603944"/>
      <w:bookmarkStart w:id="88" w:name="_Toc50142932"/>
      <w:r w:rsidRPr="00D605CA">
        <w:rPr>
          <w:lang w:val="es-ES_tradnl"/>
        </w:rPr>
        <w:lastRenderedPageBreak/>
        <w:t>Resultados alcanzados:</w:t>
      </w:r>
      <w:r w:rsidR="00813F33" w:rsidRPr="00D605CA">
        <w:rPr>
          <w:lang w:val="es-ES_tradnl"/>
        </w:rPr>
        <w:t xml:space="preserve"> </w:t>
      </w:r>
      <w:r w:rsidRPr="00D605CA">
        <w:rPr>
          <w:lang w:val="es-ES_tradnl"/>
        </w:rPr>
        <w:t>indicadores de rendimiento</w:t>
      </w:r>
      <w:bookmarkEnd w:id="87"/>
      <w:bookmarkEnd w:id="88"/>
    </w:p>
    <w:p w14:paraId="7389F052" w14:textId="77777777" w:rsidR="00C703C6" w:rsidRPr="00D605CA" w:rsidRDefault="00C703C6" w:rsidP="00C703C6">
      <w:pPr>
        <w:tabs>
          <w:tab w:val="left" w:pos="2410"/>
          <w:tab w:val="left" w:pos="4536"/>
          <w:tab w:val="left" w:pos="9072"/>
        </w:tabs>
        <w:rPr>
          <w:szCs w:val="18"/>
          <w:lang w:val="es-ES_tradnl"/>
        </w:rPr>
      </w:pPr>
    </w:p>
    <w:p w14:paraId="0DD57486" w14:textId="77777777" w:rsidR="00C703C6" w:rsidRPr="00D605CA" w:rsidRDefault="00C703C6" w:rsidP="00C703C6">
      <w:pPr>
        <w:pStyle w:val="Heading6"/>
        <w:rPr>
          <w:lang w:val="es-ES_tradnl"/>
        </w:rPr>
      </w:pPr>
      <w:bookmarkStart w:id="89" w:name="_Toc48603945"/>
      <w:bookmarkStart w:id="90" w:name="_Toc50142933"/>
      <w:r w:rsidRPr="00D605CA">
        <w:rPr>
          <w:lang w:val="es-ES_tradnl"/>
        </w:rPr>
        <w:t>1.</w:t>
      </w:r>
      <w:r w:rsidRPr="00D605CA">
        <w:rPr>
          <w:lang w:val="es-ES_tradnl"/>
        </w:rPr>
        <w:tab/>
        <w:t>PARTICIPACIÓN DE LOS MIEMBROS DE LA UNIÓN Y LOS OBSERVADORES EN LA LABOR DE LOS ÓRGANOS DE LA UPOV</w:t>
      </w:r>
      <w:bookmarkEnd w:id="89"/>
      <w:bookmarkEnd w:id="90"/>
    </w:p>
    <w:p w14:paraId="50E40089" w14:textId="77777777" w:rsidR="00C703C6" w:rsidRPr="00D605CA" w:rsidRDefault="00C703C6" w:rsidP="00C703C6">
      <w:pPr>
        <w:rPr>
          <w:lang w:val="es-ES_tradnl"/>
        </w:rPr>
      </w:pPr>
    </w:p>
    <w:p w14:paraId="55F56907" w14:textId="77777777" w:rsidR="00C703C6" w:rsidRPr="00D605CA" w:rsidRDefault="00C703C6" w:rsidP="00C703C6">
      <w:pPr>
        <w:pStyle w:val="Heading8"/>
        <w:spacing w:after="120"/>
        <w:ind w:left="340" w:hanging="340"/>
        <w:rPr>
          <w:lang w:val="es-ES_tradnl"/>
        </w:rPr>
      </w:pPr>
      <w:bookmarkStart w:id="91" w:name="_Toc48603946"/>
      <w:bookmarkStart w:id="92" w:name="_Toc50142934"/>
      <w:r w:rsidRPr="00D605CA">
        <w:rPr>
          <w:lang w:val="es-ES_tradnl"/>
        </w:rPr>
        <w:t xml:space="preserve">a) </w:t>
      </w:r>
      <w:r w:rsidRPr="00D605CA">
        <w:rPr>
          <w:lang w:val="es-ES_tradnl"/>
        </w:rPr>
        <w:tab/>
        <w:t>Participación en el Comité Administrativo y Jurídico</w:t>
      </w:r>
      <w:bookmarkEnd w:id="91"/>
      <w:bookmarkEnd w:id="92"/>
    </w:p>
    <w:p w14:paraId="42CB028A" w14:textId="5A328881" w:rsidR="00C703C6" w:rsidRPr="00D605CA" w:rsidRDefault="00C703C6" w:rsidP="00C703C6">
      <w:pPr>
        <w:rPr>
          <w:lang w:val="es-ES_tradnl"/>
        </w:rPr>
      </w:pPr>
      <w:r w:rsidRPr="00D605CA">
        <w:rPr>
          <w:lang w:val="es-ES_tradnl"/>
        </w:rPr>
        <w:t>(</w:t>
      </w:r>
      <w:r w:rsidR="00CC0F95" w:rsidRPr="00D605CA">
        <w:rPr>
          <w:lang w:val="es-ES_tradnl"/>
        </w:rPr>
        <w:t>V</w:t>
      </w:r>
      <w:r w:rsidRPr="00D605CA">
        <w:rPr>
          <w:lang w:val="es-ES_tradnl"/>
        </w:rPr>
        <w:t>éase el gráfico 12)</w:t>
      </w:r>
    </w:p>
    <w:p w14:paraId="012D4F8A" w14:textId="77777777" w:rsidR="00C703C6" w:rsidRPr="00D605CA" w:rsidRDefault="00C703C6" w:rsidP="00C703C6">
      <w:pPr>
        <w:rPr>
          <w:szCs w:val="18"/>
          <w:lang w:val="es-ES_tradnl"/>
        </w:rPr>
      </w:pPr>
    </w:p>
    <w:p w14:paraId="425107B9" w14:textId="3BA00A2C" w:rsidR="00C703C6" w:rsidRPr="00D605CA" w:rsidRDefault="00C703C6" w:rsidP="00C703C6">
      <w:pPr>
        <w:pStyle w:val="Caption"/>
        <w:rPr>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12</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Número de miembros y Estados y organizaciones observadores participantes en el CAJ</w:t>
      </w:r>
    </w:p>
    <w:p w14:paraId="39A20C97" w14:textId="5E047466" w:rsidR="00C703C6" w:rsidRPr="00D605CA" w:rsidRDefault="00C703C6" w:rsidP="00C703C6">
      <w:pPr>
        <w:jc w:val="center"/>
        <w:rPr>
          <w:lang w:val="es-ES_tradnl"/>
        </w:rPr>
      </w:pPr>
    </w:p>
    <w:p w14:paraId="18C9CDA2" w14:textId="76D6A592" w:rsidR="00C703C6" w:rsidRPr="00D605CA" w:rsidRDefault="009F1502" w:rsidP="00DE4D24">
      <w:pPr>
        <w:widowControl w:val="0"/>
        <w:ind w:left="851"/>
        <w:rPr>
          <w:b/>
          <w:bCs/>
          <w:szCs w:val="22"/>
          <w:lang w:val="es-ES_tradnl"/>
        </w:rPr>
      </w:pPr>
      <w:r w:rsidRPr="00D605CA">
        <w:rPr>
          <w:noProof/>
        </w:rPr>
        <w:drawing>
          <wp:inline distT="0" distB="0" distL="0" distR="0" wp14:anchorId="38582721" wp14:editId="3B8BC6BE">
            <wp:extent cx="5060950" cy="3532088"/>
            <wp:effectExtent l="0" t="0" r="635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88849" cy="3551559"/>
                    </a:xfrm>
                    <a:prstGeom prst="rect">
                      <a:avLst/>
                    </a:prstGeom>
                    <a:noFill/>
                    <a:ln>
                      <a:noFill/>
                    </a:ln>
                  </pic:spPr>
                </pic:pic>
              </a:graphicData>
            </a:graphic>
          </wp:inline>
        </w:drawing>
      </w:r>
    </w:p>
    <w:p w14:paraId="10E26BFD" w14:textId="14B020A2" w:rsidR="00C703C6" w:rsidRPr="00D605CA" w:rsidRDefault="00C703C6" w:rsidP="00C703C6">
      <w:pPr>
        <w:rPr>
          <w:lang w:val="es-ES_tradnl"/>
        </w:rPr>
      </w:pPr>
    </w:p>
    <w:p w14:paraId="407597F6" w14:textId="42B1C6F2" w:rsidR="00DE4D24" w:rsidRPr="00D605CA" w:rsidRDefault="00DE4D24">
      <w:pPr>
        <w:jc w:val="left"/>
        <w:rPr>
          <w:rFonts w:eastAsiaTheme="minorEastAsia"/>
          <w:iCs/>
          <w:szCs w:val="24"/>
          <w:u w:val="single"/>
          <w:lang w:val="es-ES_tradnl"/>
        </w:rPr>
      </w:pPr>
      <w:bookmarkStart w:id="93" w:name="_Toc48603947"/>
    </w:p>
    <w:p w14:paraId="59557BDC" w14:textId="44C4797D" w:rsidR="00C703C6" w:rsidRPr="00D605CA" w:rsidRDefault="00C703C6" w:rsidP="00C703C6">
      <w:pPr>
        <w:pStyle w:val="Heading8"/>
        <w:keepNext/>
        <w:widowControl w:val="0"/>
        <w:ind w:left="340" w:hanging="340"/>
        <w:rPr>
          <w:lang w:val="es-ES_tradnl"/>
        </w:rPr>
      </w:pPr>
      <w:bookmarkStart w:id="94" w:name="_Toc50142935"/>
      <w:r w:rsidRPr="00D605CA">
        <w:rPr>
          <w:lang w:val="es-ES_tradnl"/>
        </w:rPr>
        <w:t xml:space="preserve">b) </w:t>
      </w:r>
      <w:r w:rsidRPr="00D605CA">
        <w:rPr>
          <w:lang w:val="es-ES_tradnl"/>
        </w:rPr>
        <w:tab/>
        <w:t>Participación en el Comité Técnico</w:t>
      </w:r>
      <w:bookmarkEnd w:id="93"/>
      <w:bookmarkEnd w:id="94"/>
    </w:p>
    <w:p w14:paraId="3F7D948B" w14:textId="5428EFEA" w:rsidR="00C703C6" w:rsidRPr="00D605CA" w:rsidRDefault="00C703C6" w:rsidP="00C703C6">
      <w:pPr>
        <w:keepNext/>
        <w:widowControl w:val="0"/>
        <w:rPr>
          <w:lang w:val="es-ES_tradnl"/>
        </w:rPr>
      </w:pPr>
      <w:r w:rsidRPr="00D605CA">
        <w:rPr>
          <w:lang w:val="es-ES_tradnl"/>
        </w:rPr>
        <w:t>(</w:t>
      </w:r>
      <w:r w:rsidR="00CC0F95" w:rsidRPr="00D605CA">
        <w:rPr>
          <w:lang w:val="es-ES_tradnl"/>
        </w:rPr>
        <w:t>V</w:t>
      </w:r>
      <w:r w:rsidRPr="00D605CA">
        <w:rPr>
          <w:lang w:val="es-ES_tradnl"/>
        </w:rPr>
        <w:t>éase el gráfico 13)</w:t>
      </w:r>
    </w:p>
    <w:p w14:paraId="4FB8685E" w14:textId="77777777" w:rsidR="00C703C6" w:rsidRPr="00D605CA" w:rsidRDefault="00C703C6" w:rsidP="00C703C6">
      <w:pPr>
        <w:rPr>
          <w:lang w:val="es-ES_tradnl"/>
        </w:rPr>
      </w:pPr>
    </w:p>
    <w:p w14:paraId="7088D01D" w14:textId="322110A4" w:rsidR="00C703C6" w:rsidRPr="00D605CA" w:rsidRDefault="00C703C6" w:rsidP="00C703C6">
      <w:pPr>
        <w:pStyle w:val="Caption"/>
        <w:rPr>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13</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Número de miembros y Estados y organizaciones observadores participantes en el TC</w:t>
      </w:r>
    </w:p>
    <w:p w14:paraId="0C56FC51" w14:textId="6AACF11F" w:rsidR="00C703C6" w:rsidRPr="00D605CA" w:rsidRDefault="00DE4D24" w:rsidP="00DE4D24">
      <w:pPr>
        <w:ind w:left="851" w:right="708"/>
        <w:jc w:val="left"/>
        <w:rPr>
          <w:rFonts w:eastAsiaTheme="minorEastAsia"/>
          <w:iCs/>
          <w:szCs w:val="24"/>
          <w:u w:val="single"/>
          <w:lang w:val="es-ES_tradnl"/>
        </w:rPr>
      </w:pPr>
      <w:r w:rsidRPr="00D605CA">
        <w:rPr>
          <w:noProof/>
        </w:rPr>
        <w:drawing>
          <wp:inline distT="0" distB="0" distL="0" distR="0" wp14:anchorId="35DFFF3D" wp14:editId="7C5433F9">
            <wp:extent cx="5061397" cy="3362713"/>
            <wp:effectExtent l="0" t="0" r="6350" b="9525"/>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01077" cy="3389076"/>
                    </a:xfrm>
                    <a:prstGeom prst="rect">
                      <a:avLst/>
                    </a:prstGeom>
                    <a:noFill/>
                    <a:ln>
                      <a:noFill/>
                    </a:ln>
                  </pic:spPr>
                </pic:pic>
              </a:graphicData>
            </a:graphic>
          </wp:inline>
        </w:drawing>
      </w:r>
    </w:p>
    <w:p w14:paraId="001A5CD6" w14:textId="77777777" w:rsidR="00C703C6" w:rsidRPr="00D605CA" w:rsidRDefault="00C703C6" w:rsidP="00C703C6">
      <w:pPr>
        <w:pStyle w:val="Heading8"/>
        <w:keepNext/>
        <w:ind w:left="340" w:hanging="340"/>
        <w:rPr>
          <w:lang w:val="es-ES_tradnl"/>
        </w:rPr>
      </w:pPr>
      <w:bookmarkStart w:id="95" w:name="_Toc48603948"/>
      <w:bookmarkStart w:id="96" w:name="_Toc50142936"/>
      <w:r w:rsidRPr="00D605CA">
        <w:rPr>
          <w:lang w:val="es-ES_tradnl"/>
        </w:rPr>
        <w:lastRenderedPageBreak/>
        <w:t>c)</w:t>
      </w:r>
      <w:r w:rsidRPr="00D605CA">
        <w:rPr>
          <w:lang w:val="es-ES_tradnl"/>
        </w:rPr>
        <w:tab/>
        <w:t>Participación en las sesiones de los Grupos de Trabajo Técnico</w:t>
      </w:r>
      <w:bookmarkEnd w:id="95"/>
      <w:bookmarkEnd w:id="96"/>
    </w:p>
    <w:p w14:paraId="0E683412" w14:textId="39D3325F" w:rsidR="00C703C6" w:rsidRPr="00D605CA" w:rsidRDefault="00C703C6" w:rsidP="00C703C6">
      <w:pPr>
        <w:rPr>
          <w:lang w:val="es-ES_tradnl"/>
        </w:rPr>
      </w:pPr>
      <w:r w:rsidRPr="00D605CA">
        <w:rPr>
          <w:lang w:val="es-ES_tradnl"/>
        </w:rPr>
        <w:t>(</w:t>
      </w:r>
      <w:r w:rsidR="00CC0F95" w:rsidRPr="00D605CA">
        <w:rPr>
          <w:lang w:val="es-ES_tradnl"/>
        </w:rPr>
        <w:t>V</w:t>
      </w:r>
      <w:r w:rsidRPr="00D605CA">
        <w:rPr>
          <w:lang w:val="es-ES_tradnl"/>
        </w:rPr>
        <w:t>éase el gráfico 14)</w:t>
      </w:r>
    </w:p>
    <w:p w14:paraId="4EA23E1A" w14:textId="77777777" w:rsidR="00C703C6" w:rsidRPr="00D605CA" w:rsidRDefault="00C703C6" w:rsidP="00C703C6">
      <w:pPr>
        <w:rPr>
          <w:lang w:val="es-ES_tradnl"/>
        </w:rPr>
      </w:pPr>
    </w:p>
    <w:p w14:paraId="4135500E" w14:textId="3BD9A375" w:rsidR="00C703C6" w:rsidRPr="00D605CA" w:rsidRDefault="00C703C6" w:rsidP="00C703C6">
      <w:pPr>
        <w:pStyle w:val="Caption"/>
        <w:rPr>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14</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Número de miembros y Estados y organizaciones observadores participantes en los TWP</w:t>
      </w:r>
    </w:p>
    <w:p w14:paraId="354D089F" w14:textId="24225DE7" w:rsidR="00C703C6" w:rsidRPr="00D605CA" w:rsidRDefault="00812BBF" w:rsidP="00C703C6">
      <w:pPr>
        <w:jc w:val="center"/>
        <w:rPr>
          <w:lang w:val="es-ES_tradnl"/>
        </w:rPr>
      </w:pPr>
      <w:r w:rsidRPr="00D605CA">
        <w:rPr>
          <w:noProof/>
        </w:rPr>
        <w:drawing>
          <wp:inline distT="0" distB="0" distL="0" distR="0" wp14:anchorId="2AFB59C0" wp14:editId="455AC633">
            <wp:extent cx="5009882" cy="3376304"/>
            <wp:effectExtent l="0" t="0" r="635"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2986" cy="3391874"/>
                    </a:xfrm>
                    <a:prstGeom prst="rect">
                      <a:avLst/>
                    </a:prstGeom>
                    <a:noFill/>
                    <a:ln>
                      <a:noFill/>
                    </a:ln>
                  </pic:spPr>
                </pic:pic>
              </a:graphicData>
            </a:graphic>
          </wp:inline>
        </w:drawing>
      </w:r>
    </w:p>
    <w:p w14:paraId="675085F0" w14:textId="77777777" w:rsidR="00C703C6" w:rsidRPr="00D605CA" w:rsidRDefault="00C703C6" w:rsidP="00C703C6">
      <w:pPr>
        <w:rPr>
          <w:lang w:val="es-ES_tradnl"/>
        </w:rPr>
      </w:pPr>
    </w:p>
    <w:p w14:paraId="172F41A6" w14:textId="77777777" w:rsidR="00C703C6" w:rsidRPr="00D605CA" w:rsidRDefault="00C703C6" w:rsidP="00C703C6">
      <w:pPr>
        <w:jc w:val="left"/>
        <w:rPr>
          <w:b/>
          <w:bCs/>
          <w:szCs w:val="22"/>
          <w:lang w:val="es-ES_tradnl"/>
        </w:rPr>
      </w:pPr>
    </w:p>
    <w:p w14:paraId="0AF641A5" w14:textId="77777777" w:rsidR="00C703C6" w:rsidRPr="00D605CA" w:rsidRDefault="00C703C6" w:rsidP="00C703C6">
      <w:pPr>
        <w:pStyle w:val="Heading8"/>
        <w:keepNext/>
        <w:keepLines/>
        <w:widowControl w:val="0"/>
        <w:ind w:left="340" w:hanging="340"/>
        <w:rPr>
          <w:lang w:val="es-ES_tradnl"/>
        </w:rPr>
      </w:pPr>
      <w:bookmarkStart w:id="97" w:name="_Toc48603949"/>
      <w:bookmarkStart w:id="98" w:name="_Toc50142937"/>
      <w:r w:rsidRPr="00D605CA">
        <w:rPr>
          <w:lang w:val="es-ES_tradnl"/>
        </w:rPr>
        <w:t>d)</w:t>
      </w:r>
      <w:r w:rsidRPr="00D605CA">
        <w:rPr>
          <w:lang w:val="es-ES_tradnl"/>
        </w:rPr>
        <w:tab/>
        <w:t>Participación en los talleres preparatorios de las reuniones de los Grupos de Trabajo Técnico</w:t>
      </w:r>
      <w:bookmarkEnd w:id="97"/>
      <w:bookmarkEnd w:id="98"/>
    </w:p>
    <w:p w14:paraId="2440FD3B" w14:textId="170ECF9B" w:rsidR="00C703C6" w:rsidRPr="00D605CA" w:rsidRDefault="00C703C6" w:rsidP="00C703C6">
      <w:pPr>
        <w:keepNext/>
        <w:keepLines/>
        <w:widowControl w:val="0"/>
        <w:jc w:val="left"/>
        <w:rPr>
          <w:bCs/>
          <w:sz w:val="16"/>
          <w:szCs w:val="22"/>
          <w:lang w:val="es-ES_tradnl"/>
        </w:rPr>
      </w:pPr>
      <w:r w:rsidRPr="00D605CA">
        <w:rPr>
          <w:lang w:val="es-ES_tradnl"/>
        </w:rPr>
        <w:t>(</w:t>
      </w:r>
      <w:r w:rsidR="00CC0F95" w:rsidRPr="00D605CA">
        <w:rPr>
          <w:lang w:val="es-ES_tradnl"/>
        </w:rPr>
        <w:t>V</w:t>
      </w:r>
      <w:r w:rsidRPr="00D605CA">
        <w:rPr>
          <w:lang w:val="es-ES_tradnl"/>
        </w:rPr>
        <w:t>éase el gráfico 15)</w:t>
      </w:r>
    </w:p>
    <w:p w14:paraId="6C3F934D" w14:textId="7E3991BE" w:rsidR="00C703C6" w:rsidRPr="00D605CA" w:rsidRDefault="00C703C6" w:rsidP="00C703C6">
      <w:pPr>
        <w:pStyle w:val="BodyText"/>
        <w:jc w:val="center"/>
        <w:rPr>
          <w:i/>
          <w:lang w:val="es-ES_tradnl"/>
        </w:rPr>
      </w:pPr>
      <w:r w:rsidRPr="00D605CA">
        <w:rPr>
          <w:i/>
          <w:lang w:val="es-ES_tradnl"/>
        </w:rPr>
        <w:t xml:space="preserve">Gráfico </w:t>
      </w:r>
      <w:r w:rsidRPr="00D605CA">
        <w:rPr>
          <w:i/>
          <w:lang w:val="es-ES_tradnl"/>
        </w:rPr>
        <w:fldChar w:fldCharType="begin"/>
      </w:r>
      <w:r w:rsidRPr="00D605CA">
        <w:rPr>
          <w:i/>
          <w:lang w:val="es-ES_tradnl"/>
        </w:rPr>
        <w:instrText xml:space="preserve"> SEQ Figure \* ARABIC </w:instrText>
      </w:r>
      <w:r w:rsidRPr="00D605CA">
        <w:rPr>
          <w:i/>
          <w:lang w:val="es-ES_tradnl"/>
        </w:rPr>
        <w:fldChar w:fldCharType="separate"/>
      </w:r>
      <w:r w:rsidR="00F264A0" w:rsidRPr="00D605CA">
        <w:rPr>
          <w:i/>
          <w:lang w:val="es-ES_tradnl"/>
        </w:rPr>
        <w:t>15</w:t>
      </w:r>
      <w:r w:rsidRPr="00D605CA">
        <w:rPr>
          <w:i/>
          <w:lang w:val="es-ES_tradnl"/>
        </w:rPr>
        <w:fldChar w:fldCharType="end"/>
      </w:r>
    </w:p>
    <w:p w14:paraId="5E02ED21" w14:textId="77777777" w:rsidR="00C703C6" w:rsidRPr="00D605CA" w:rsidRDefault="00C703C6" w:rsidP="00C703C6">
      <w:pPr>
        <w:pStyle w:val="BodyText"/>
        <w:jc w:val="center"/>
        <w:rPr>
          <w:i/>
          <w:lang w:val="es-ES_tradnl"/>
        </w:rPr>
      </w:pPr>
    </w:p>
    <w:p w14:paraId="314FE414" w14:textId="77777777" w:rsidR="00C703C6" w:rsidRPr="00D605CA" w:rsidRDefault="00C703C6" w:rsidP="00C703C6">
      <w:pPr>
        <w:jc w:val="center"/>
        <w:rPr>
          <w:i/>
          <w:lang w:val="es-ES_tradnl"/>
        </w:rPr>
      </w:pPr>
      <w:r w:rsidRPr="00D605CA">
        <w:rPr>
          <w:i/>
          <w:lang w:val="es-ES_tradnl"/>
        </w:rPr>
        <w:t>i)</w:t>
      </w:r>
      <w:r w:rsidRPr="00D605CA">
        <w:rPr>
          <w:lang w:val="es-ES_tradnl"/>
        </w:rPr>
        <w:tab/>
      </w:r>
      <w:r w:rsidRPr="00D605CA">
        <w:rPr>
          <w:i/>
          <w:lang w:val="es-ES_tradnl"/>
        </w:rPr>
        <w:t>Número de participantes (considerados individualmente) en los talleres preparatorios: miembros y observadores</w:t>
      </w:r>
    </w:p>
    <w:p w14:paraId="60EDABFB" w14:textId="77777777" w:rsidR="00C703C6" w:rsidRPr="00D605CA" w:rsidRDefault="00C703C6" w:rsidP="00C703C6">
      <w:pPr>
        <w:jc w:val="center"/>
        <w:rPr>
          <w:i/>
          <w:lang w:val="es-ES_tradnl"/>
        </w:rPr>
      </w:pPr>
    </w:p>
    <w:p w14:paraId="18EB986C" w14:textId="06E3DEDE" w:rsidR="00C703C6" w:rsidRPr="00D605CA" w:rsidRDefault="00812BBF" w:rsidP="00C703C6">
      <w:pPr>
        <w:spacing w:line="360" w:lineRule="auto"/>
        <w:jc w:val="center"/>
        <w:rPr>
          <w:lang w:val="es-ES_tradnl"/>
        </w:rPr>
      </w:pPr>
      <w:r w:rsidRPr="00D605CA">
        <w:rPr>
          <w:noProof/>
        </w:rPr>
        <w:drawing>
          <wp:inline distT="0" distB="0" distL="0" distR="0" wp14:anchorId="4FD3E46E" wp14:editId="46727E59">
            <wp:extent cx="4982298" cy="3095222"/>
            <wp:effectExtent l="0" t="0" r="889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96314" cy="3103930"/>
                    </a:xfrm>
                    <a:prstGeom prst="rect">
                      <a:avLst/>
                    </a:prstGeom>
                    <a:noFill/>
                    <a:ln>
                      <a:noFill/>
                    </a:ln>
                  </pic:spPr>
                </pic:pic>
              </a:graphicData>
            </a:graphic>
          </wp:inline>
        </w:drawing>
      </w:r>
    </w:p>
    <w:p w14:paraId="214331B7" w14:textId="77777777" w:rsidR="00C703C6" w:rsidRPr="00D605CA" w:rsidRDefault="00C703C6" w:rsidP="00C703C6">
      <w:pPr>
        <w:jc w:val="center"/>
        <w:rPr>
          <w:lang w:val="es-ES_tradnl"/>
        </w:rPr>
      </w:pPr>
    </w:p>
    <w:p w14:paraId="29D70216" w14:textId="77777777" w:rsidR="00C703C6" w:rsidRPr="00D605CA" w:rsidRDefault="00C703C6" w:rsidP="00C703C6">
      <w:pPr>
        <w:jc w:val="center"/>
        <w:rPr>
          <w:lang w:val="es-ES_tradnl"/>
        </w:rPr>
      </w:pPr>
    </w:p>
    <w:p w14:paraId="3877E035" w14:textId="77777777" w:rsidR="00C703C6" w:rsidRPr="00D605CA" w:rsidRDefault="00C703C6" w:rsidP="00C703C6">
      <w:pPr>
        <w:keepNext/>
        <w:jc w:val="center"/>
        <w:rPr>
          <w:i/>
          <w:lang w:val="es-ES_tradnl"/>
        </w:rPr>
      </w:pPr>
      <w:r w:rsidRPr="00D605CA">
        <w:rPr>
          <w:i/>
          <w:lang w:val="es-ES_tradnl"/>
        </w:rPr>
        <w:lastRenderedPageBreak/>
        <w:t>ii)</w:t>
      </w:r>
      <w:r w:rsidRPr="00D605CA">
        <w:rPr>
          <w:lang w:val="es-ES_tradnl"/>
        </w:rPr>
        <w:tab/>
      </w:r>
      <w:r w:rsidRPr="00D605CA">
        <w:rPr>
          <w:i/>
          <w:lang w:val="es-ES_tradnl"/>
        </w:rPr>
        <w:t>Número de participantes (considerados individualmente) en los talleres preparatorios por grupo de trabajo técnico</w:t>
      </w:r>
    </w:p>
    <w:p w14:paraId="69E11F67" w14:textId="77777777" w:rsidR="00C703C6" w:rsidRPr="00D605CA" w:rsidRDefault="00C703C6" w:rsidP="00C703C6">
      <w:pPr>
        <w:keepNext/>
        <w:jc w:val="center"/>
        <w:rPr>
          <w:i/>
          <w:lang w:val="es-ES_tradnl"/>
        </w:rPr>
      </w:pPr>
    </w:p>
    <w:p w14:paraId="7C7E9D90" w14:textId="77777777" w:rsidR="00C703C6" w:rsidRPr="00D605CA" w:rsidRDefault="00C703C6" w:rsidP="00C703C6">
      <w:pPr>
        <w:spacing w:line="360" w:lineRule="auto"/>
        <w:jc w:val="center"/>
        <w:rPr>
          <w:b/>
          <w:bCs/>
          <w:szCs w:val="22"/>
          <w:lang w:val="es-ES_tradnl"/>
        </w:rPr>
      </w:pPr>
      <w:r w:rsidRPr="00D605CA">
        <w:rPr>
          <w:b/>
          <w:bCs/>
          <w:noProof/>
          <w:szCs w:val="22"/>
        </w:rPr>
        <w:drawing>
          <wp:inline distT="0" distB="0" distL="0" distR="0" wp14:anchorId="067CF447" wp14:editId="316604C9">
            <wp:extent cx="4922520" cy="29995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26290" cy="3001852"/>
                    </a:xfrm>
                    <a:prstGeom prst="rect">
                      <a:avLst/>
                    </a:prstGeom>
                    <a:noFill/>
                  </pic:spPr>
                </pic:pic>
              </a:graphicData>
            </a:graphic>
          </wp:inline>
        </w:drawing>
      </w:r>
    </w:p>
    <w:p w14:paraId="206F93C7" w14:textId="77777777" w:rsidR="00C703C6" w:rsidRPr="00D605CA" w:rsidRDefault="00C703C6" w:rsidP="00C703C6">
      <w:pPr>
        <w:jc w:val="left"/>
        <w:rPr>
          <w:szCs w:val="18"/>
          <w:lang w:val="es-ES_tradnl"/>
        </w:rPr>
      </w:pPr>
    </w:p>
    <w:p w14:paraId="7384F382" w14:textId="77777777" w:rsidR="00C703C6" w:rsidRPr="00D605CA" w:rsidRDefault="00C703C6" w:rsidP="00C703C6">
      <w:pPr>
        <w:jc w:val="left"/>
        <w:rPr>
          <w:szCs w:val="18"/>
          <w:lang w:val="es-ES_tradnl"/>
        </w:rPr>
      </w:pPr>
    </w:p>
    <w:p w14:paraId="4E7EC799" w14:textId="77777777" w:rsidR="00C703C6" w:rsidRPr="00D605CA" w:rsidRDefault="00C703C6" w:rsidP="00C703C6">
      <w:pPr>
        <w:jc w:val="left"/>
        <w:rPr>
          <w:szCs w:val="18"/>
          <w:lang w:val="es-ES_tradnl"/>
        </w:rPr>
      </w:pPr>
    </w:p>
    <w:p w14:paraId="70BC1EB5" w14:textId="77777777" w:rsidR="00C703C6" w:rsidRPr="00D605CA" w:rsidRDefault="00C703C6" w:rsidP="00C703C6">
      <w:pPr>
        <w:pStyle w:val="Heading6"/>
        <w:rPr>
          <w:lang w:val="es-ES_tradnl"/>
        </w:rPr>
      </w:pPr>
      <w:bookmarkStart w:id="99" w:name="_Toc48603950"/>
      <w:bookmarkStart w:id="100" w:name="_Toc50142938"/>
      <w:r w:rsidRPr="00D605CA">
        <w:rPr>
          <w:lang w:val="es-ES_tradnl"/>
        </w:rPr>
        <w:t>2.</w:t>
      </w:r>
      <w:r w:rsidRPr="00D605CA">
        <w:rPr>
          <w:lang w:val="es-ES_tradnl"/>
        </w:rPr>
        <w:tab/>
        <w:t>ORIENTACIÓN SOBRE EL CONVENIO DE LA UPOV E INFORMACIÓN SOBRE SU APLICACIÓN</w:t>
      </w:r>
      <w:bookmarkEnd w:id="99"/>
      <w:bookmarkEnd w:id="100"/>
    </w:p>
    <w:p w14:paraId="7BF2F5B2" w14:textId="77777777" w:rsidR="00C703C6" w:rsidRPr="00D605CA" w:rsidRDefault="00C703C6" w:rsidP="00C703C6">
      <w:pPr>
        <w:rPr>
          <w:lang w:val="es-ES_tradnl"/>
        </w:rPr>
      </w:pPr>
    </w:p>
    <w:p w14:paraId="32C895E4" w14:textId="77777777" w:rsidR="00C703C6" w:rsidRPr="00D605CA" w:rsidRDefault="00C703C6" w:rsidP="00C703C6">
      <w:pPr>
        <w:pStyle w:val="Heading8"/>
        <w:ind w:left="340" w:hanging="340"/>
        <w:rPr>
          <w:lang w:val="es-ES_tradnl"/>
        </w:rPr>
      </w:pPr>
      <w:bookmarkStart w:id="101" w:name="_Toc48603951"/>
      <w:bookmarkStart w:id="102" w:name="_Toc50142939"/>
      <w:r w:rsidRPr="00D605CA">
        <w:rPr>
          <w:lang w:val="es-ES_tradnl"/>
        </w:rPr>
        <w:t>a)</w:t>
      </w:r>
      <w:r w:rsidRPr="00D605CA">
        <w:rPr>
          <w:lang w:val="es-ES_tradnl"/>
        </w:rPr>
        <w:tab/>
        <w:t>Aprobación de material de información nuevo o revisado sobre el Convenio de la UPOV</w:t>
      </w:r>
      <w:bookmarkEnd w:id="101"/>
      <w:bookmarkEnd w:id="102"/>
    </w:p>
    <w:p w14:paraId="542B18C7" w14:textId="77777777" w:rsidR="00C703C6" w:rsidRPr="00D605CA" w:rsidRDefault="00C703C6" w:rsidP="00C703C6">
      <w:pPr>
        <w:keepNext/>
        <w:keepLines/>
        <w:spacing w:after="120"/>
        <w:ind w:right="176"/>
        <w:jc w:val="left"/>
        <w:rPr>
          <w:color w:val="000000"/>
          <w:szCs w:val="18"/>
          <w:lang w:val="es-ES_tradnl"/>
        </w:rPr>
      </w:pPr>
      <w:r w:rsidRPr="00D605CA">
        <w:rPr>
          <w:color w:val="000000"/>
          <w:lang w:val="es-ES_tradnl"/>
        </w:rPr>
        <w:t>El Consejo aprobó:</w:t>
      </w:r>
      <w:r w:rsidRPr="00D605CA">
        <w:rPr>
          <w:lang w:val="es-ES_tradnl"/>
        </w:rPr>
        <w:t xml:space="preserve"> </w:t>
      </w:r>
    </w:p>
    <w:p w14:paraId="1462790A" w14:textId="77777777" w:rsidR="00C703C6" w:rsidRPr="00D605CA" w:rsidRDefault="00C703C6" w:rsidP="00C703C6">
      <w:pPr>
        <w:tabs>
          <w:tab w:val="num" w:pos="2160"/>
        </w:tabs>
        <w:spacing w:before="120" w:after="60"/>
        <w:ind w:left="1950" w:hanging="1593"/>
        <w:jc w:val="left"/>
        <w:rPr>
          <w:szCs w:val="18"/>
          <w:lang w:val="es-ES_tradnl"/>
        </w:rPr>
      </w:pPr>
      <w:r w:rsidRPr="00D605CA">
        <w:rPr>
          <w:lang w:val="es-ES_tradnl"/>
        </w:rPr>
        <w:t>- ocho revisiones de documentos de información aprobados con anterioridad</w:t>
      </w:r>
    </w:p>
    <w:p w14:paraId="20CA39F2" w14:textId="77777777" w:rsidR="00C703C6" w:rsidRPr="00D605CA" w:rsidRDefault="00C703C6" w:rsidP="00C703C6">
      <w:pPr>
        <w:spacing w:after="60"/>
        <w:ind w:left="2410" w:hanging="1701"/>
        <w:jc w:val="left"/>
        <w:rPr>
          <w:szCs w:val="18"/>
          <w:lang w:val="es-ES_tradnl"/>
        </w:rPr>
      </w:pPr>
      <w:r w:rsidRPr="00D605CA">
        <w:rPr>
          <w:lang w:val="es-ES_tradnl"/>
        </w:rPr>
        <w:t>UPOV/INF/4/5</w:t>
      </w:r>
      <w:r w:rsidRPr="00D605CA">
        <w:rPr>
          <w:lang w:val="es-ES_tradnl"/>
        </w:rPr>
        <w:tab/>
        <w:t>Reglamento financiero y Reglamentación financiera de la UPOV (revisión)</w:t>
      </w:r>
    </w:p>
    <w:p w14:paraId="091DAD11" w14:textId="77777777" w:rsidR="00C703C6" w:rsidRPr="00D605CA" w:rsidRDefault="00C703C6" w:rsidP="00C703C6">
      <w:pPr>
        <w:spacing w:after="60"/>
        <w:ind w:left="2410" w:hanging="1701"/>
        <w:jc w:val="left"/>
        <w:rPr>
          <w:szCs w:val="18"/>
          <w:lang w:val="es-ES_tradnl"/>
        </w:rPr>
      </w:pPr>
      <w:r w:rsidRPr="00D605CA">
        <w:rPr>
          <w:lang w:val="es-ES_tradnl"/>
        </w:rPr>
        <w:t>UPOV/INF/5/2</w:t>
      </w:r>
      <w:r w:rsidRPr="00D605CA">
        <w:rPr>
          <w:lang w:val="es-ES_tradnl"/>
        </w:rPr>
        <w:tab/>
        <w:t>Publicación tipo de la UPOV sobre los derechos de obtentor (revisión)</w:t>
      </w:r>
    </w:p>
    <w:p w14:paraId="528528D6" w14:textId="77777777" w:rsidR="00C703C6" w:rsidRPr="00D605CA" w:rsidRDefault="00C703C6" w:rsidP="00C703C6">
      <w:pPr>
        <w:spacing w:after="60"/>
        <w:ind w:left="2410" w:hanging="1701"/>
        <w:jc w:val="left"/>
        <w:rPr>
          <w:szCs w:val="18"/>
          <w:lang w:val="es-ES_tradnl"/>
        </w:rPr>
      </w:pPr>
      <w:r w:rsidRPr="00D605CA">
        <w:rPr>
          <w:lang w:val="es-ES_tradnl"/>
        </w:rPr>
        <w:t>UPOV/INF/16/8</w:t>
      </w:r>
      <w:r w:rsidRPr="00D605CA">
        <w:rPr>
          <w:lang w:val="es-ES_tradnl"/>
        </w:rPr>
        <w:tab/>
        <w:t>Programas informáticos para intercambio (revisión)</w:t>
      </w:r>
    </w:p>
    <w:p w14:paraId="597C7467" w14:textId="77777777" w:rsidR="00C703C6" w:rsidRPr="00D605CA" w:rsidRDefault="00C703C6" w:rsidP="00C703C6">
      <w:pPr>
        <w:spacing w:after="60"/>
        <w:ind w:left="2410" w:hanging="1701"/>
        <w:jc w:val="left"/>
        <w:rPr>
          <w:szCs w:val="18"/>
          <w:lang w:val="es-ES_tradnl"/>
        </w:rPr>
      </w:pPr>
      <w:r w:rsidRPr="00D605CA">
        <w:rPr>
          <w:lang w:val="es-ES_tradnl"/>
        </w:rPr>
        <w:t>UPOV/INF/22/5</w:t>
      </w:r>
      <w:r w:rsidRPr="00D605CA">
        <w:rPr>
          <w:lang w:val="es-ES_tradnl"/>
        </w:rPr>
        <w:tab/>
        <w:t>Programas informáticos y equipos utilizados por los miembros de la Unión (revisión)</w:t>
      </w:r>
    </w:p>
    <w:p w14:paraId="168A8B62" w14:textId="77777777" w:rsidR="00C703C6" w:rsidRPr="00D605CA" w:rsidRDefault="00C703C6" w:rsidP="00C703C6">
      <w:pPr>
        <w:spacing w:after="60"/>
        <w:ind w:left="2410" w:hanging="1701"/>
        <w:jc w:val="left"/>
        <w:rPr>
          <w:szCs w:val="18"/>
          <w:lang w:val="es-ES_tradnl"/>
        </w:rPr>
      </w:pPr>
      <w:r w:rsidRPr="00D605CA">
        <w:rPr>
          <w:lang w:val="es-ES_tradnl"/>
        </w:rPr>
        <w:t>UPOV/INF/22/6</w:t>
      </w:r>
      <w:r w:rsidRPr="00D605CA">
        <w:rPr>
          <w:lang w:val="es-ES_tradnl"/>
        </w:rPr>
        <w:tab/>
        <w:t>Programas informáticos y equipos utilizados por los miembros de la Unión (revisión)</w:t>
      </w:r>
    </w:p>
    <w:p w14:paraId="5C11DAA8" w14:textId="77777777" w:rsidR="00C703C6" w:rsidRPr="00D605CA" w:rsidRDefault="00C703C6" w:rsidP="00C703C6">
      <w:pPr>
        <w:spacing w:after="60"/>
        <w:ind w:left="2410" w:hanging="1701"/>
        <w:jc w:val="left"/>
        <w:rPr>
          <w:szCs w:val="18"/>
          <w:lang w:val="es-ES_tradnl"/>
        </w:rPr>
      </w:pPr>
      <w:r w:rsidRPr="00D605CA">
        <w:rPr>
          <w:lang w:val="es-ES_tradnl"/>
        </w:rPr>
        <w:t>UPOV/INF-EXN/12</w:t>
      </w:r>
      <w:r w:rsidRPr="00D605CA">
        <w:rPr>
          <w:lang w:val="es-ES_tradnl"/>
        </w:rPr>
        <w:tab/>
        <w:t>Lista de documentos INF-EXN y fechas de última publicación (revisión)</w:t>
      </w:r>
    </w:p>
    <w:p w14:paraId="33FE57BE" w14:textId="77777777" w:rsidR="00C703C6" w:rsidRPr="00D605CA" w:rsidRDefault="00C703C6" w:rsidP="00C703C6">
      <w:pPr>
        <w:spacing w:after="60"/>
        <w:ind w:left="2410" w:hanging="1701"/>
        <w:jc w:val="left"/>
        <w:rPr>
          <w:szCs w:val="18"/>
          <w:lang w:val="es-ES_tradnl"/>
        </w:rPr>
      </w:pPr>
      <w:r w:rsidRPr="00D605CA">
        <w:rPr>
          <w:lang w:val="es-ES_tradnl"/>
        </w:rPr>
        <w:t>UPOV/INF-EXN/13</w:t>
      </w:r>
      <w:r w:rsidRPr="00D605CA">
        <w:rPr>
          <w:lang w:val="es-ES_tradnl"/>
        </w:rPr>
        <w:tab/>
        <w:t>Lista de documentos INF-EXN y fechas de última publicación (revisión)</w:t>
      </w:r>
    </w:p>
    <w:p w14:paraId="3F78DF67" w14:textId="77777777" w:rsidR="00C703C6" w:rsidRPr="00D605CA" w:rsidRDefault="00C703C6" w:rsidP="00C703C6">
      <w:pPr>
        <w:rPr>
          <w:lang w:val="es-ES_tradnl"/>
        </w:rPr>
      </w:pPr>
    </w:p>
    <w:p w14:paraId="1B1F41EB" w14:textId="386FA8F2" w:rsidR="00C703C6" w:rsidRPr="00D605CA" w:rsidRDefault="00C703C6" w:rsidP="00C703C6">
      <w:pPr>
        <w:keepNext/>
        <w:keepLines/>
        <w:spacing w:after="120"/>
        <w:ind w:right="176"/>
        <w:jc w:val="left"/>
        <w:rPr>
          <w:color w:val="000000"/>
          <w:szCs w:val="18"/>
          <w:lang w:val="es-ES_tradnl"/>
        </w:rPr>
      </w:pPr>
      <w:r w:rsidRPr="00D605CA">
        <w:rPr>
          <w:color w:val="000000"/>
          <w:lang w:val="es-ES_tradnl"/>
        </w:rPr>
        <w:t>El CAJ y el TC, según procediese, examinaron</w:t>
      </w:r>
      <w:r w:rsidR="00980BFA" w:rsidRPr="00D605CA">
        <w:rPr>
          <w:color w:val="000000"/>
          <w:lang w:val="es-ES_tradnl"/>
        </w:rPr>
        <w:t xml:space="preserve"> los siguientes proyectos</w:t>
      </w:r>
      <w:r w:rsidRPr="00D605CA">
        <w:rPr>
          <w:color w:val="000000"/>
          <w:lang w:val="es-ES_tradnl"/>
        </w:rPr>
        <w:t>:</w:t>
      </w:r>
      <w:r w:rsidRPr="00D605CA">
        <w:rPr>
          <w:lang w:val="es-ES_tradnl"/>
        </w:rPr>
        <w:t xml:space="preserve"> </w:t>
      </w:r>
    </w:p>
    <w:p w14:paraId="1930A380" w14:textId="77777777" w:rsidR="00C703C6" w:rsidRPr="00D605CA" w:rsidRDefault="00C703C6" w:rsidP="00C703C6">
      <w:pPr>
        <w:tabs>
          <w:tab w:val="num" w:pos="2160"/>
        </w:tabs>
        <w:spacing w:before="120" w:after="60"/>
        <w:ind w:left="1950" w:hanging="1593"/>
        <w:jc w:val="left"/>
        <w:rPr>
          <w:szCs w:val="18"/>
          <w:lang w:val="es-ES_tradnl"/>
        </w:rPr>
      </w:pPr>
      <w:r w:rsidRPr="00D605CA">
        <w:rPr>
          <w:lang w:val="es-ES_tradnl"/>
        </w:rPr>
        <w:t>- cuatro revisiones de documentos de información aprobados con anterioridad</w:t>
      </w:r>
    </w:p>
    <w:p w14:paraId="79FD11C8" w14:textId="77777777" w:rsidR="00C703C6" w:rsidRPr="00D605CA" w:rsidRDefault="00C703C6" w:rsidP="00C703C6">
      <w:pPr>
        <w:spacing w:after="60"/>
        <w:ind w:left="2410" w:hanging="1701"/>
        <w:jc w:val="left"/>
        <w:rPr>
          <w:szCs w:val="18"/>
          <w:lang w:val="es-ES_tradnl"/>
        </w:rPr>
      </w:pPr>
      <w:r w:rsidRPr="00D605CA">
        <w:rPr>
          <w:lang w:val="es-ES_tradnl"/>
        </w:rPr>
        <w:t>UPOV/INF/5/2</w:t>
      </w:r>
      <w:r w:rsidRPr="00D605CA">
        <w:rPr>
          <w:lang w:val="es-ES_tradnl"/>
        </w:rPr>
        <w:tab/>
        <w:t>Publicación tipo de la UPOV sobre los derechos de obtentor (revisión)</w:t>
      </w:r>
    </w:p>
    <w:p w14:paraId="7CA00CE7" w14:textId="77777777" w:rsidR="00C703C6" w:rsidRPr="00D605CA" w:rsidRDefault="00C703C6" w:rsidP="00C703C6">
      <w:pPr>
        <w:spacing w:after="60"/>
        <w:ind w:left="2410" w:hanging="1701"/>
        <w:jc w:val="left"/>
        <w:rPr>
          <w:szCs w:val="18"/>
          <w:lang w:val="es-ES_tradnl"/>
        </w:rPr>
      </w:pPr>
      <w:r w:rsidRPr="00D605CA">
        <w:rPr>
          <w:lang w:val="es-ES_tradnl"/>
        </w:rPr>
        <w:t>UPOV/INF/16/8</w:t>
      </w:r>
      <w:r w:rsidRPr="00D605CA">
        <w:rPr>
          <w:lang w:val="es-ES_tradnl"/>
        </w:rPr>
        <w:tab/>
        <w:t>Programas informáticos para intercambio (revisión)</w:t>
      </w:r>
    </w:p>
    <w:p w14:paraId="231C05D0" w14:textId="77777777" w:rsidR="00C703C6" w:rsidRPr="00D605CA" w:rsidRDefault="00C703C6" w:rsidP="00C703C6">
      <w:pPr>
        <w:spacing w:after="60"/>
        <w:ind w:left="2410" w:hanging="1701"/>
        <w:jc w:val="left"/>
        <w:rPr>
          <w:szCs w:val="18"/>
          <w:lang w:val="es-ES_tradnl"/>
        </w:rPr>
      </w:pPr>
      <w:r w:rsidRPr="00D605CA">
        <w:rPr>
          <w:lang w:val="es-ES_tradnl"/>
        </w:rPr>
        <w:t>UPOV/INF/22/5</w:t>
      </w:r>
      <w:r w:rsidRPr="00D605CA">
        <w:rPr>
          <w:lang w:val="es-ES_tradnl"/>
        </w:rPr>
        <w:tab/>
        <w:t>Programas informáticos y equipos utilizados por los miembros de la Unión (revisión)</w:t>
      </w:r>
    </w:p>
    <w:p w14:paraId="0517B4D6" w14:textId="77777777" w:rsidR="00C703C6" w:rsidRPr="00D605CA" w:rsidRDefault="00C703C6" w:rsidP="00C703C6">
      <w:pPr>
        <w:spacing w:after="60"/>
        <w:ind w:left="2410" w:hanging="1701"/>
        <w:jc w:val="left"/>
        <w:rPr>
          <w:szCs w:val="18"/>
          <w:lang w:val="es-ES_tradnl"/>
        </w:rPr>
      </w:pPr>
      <w:r w:rsidRPr="00D605CA">
        <w:rPr>
          <w:lang w:val="es-ES_tradnl"/>
        </w:rPr>
        <w:t>UPOV/INF/22/6</w:t>
      </w:r>
      <w:r w:rsidRPr="00D605CA">
        <w:rPr>
          <w:lang w:val="es-ES_tradnl"/>
        </w:rPr>
        <w:tab/>
        <w:t>Programas informáticos y equipos utilizados por los miembros de la Unión (revisión)</w:t>
      </w:r>
    </w:p>
    <w:p w14:paraId="79813906" w14:textId="77777777" w:rsidR="00C703C6" w:rsidRPr="00D605CA" w:rsidRDefault="00C703C6" w:rsidP="00C703C6">
      <w:pPr>
        <w:tabs>
          <w:tab w:val="num" w:pos="2160"/>
        </w:tabs>
        <w:spacing w:before="120" w:after="60"/>
        <w:ind w:left="1950" w:hanging="1593"/>
        <w:jc w:val="left"/>
        <w:rPr>
          <w:szCs w:val="18"/>
          <w:lang w:val="es-ES_tradnl"/>
        </w:rPr>
      </w:pPr>
      <w:r w:rsidRPr="00D605CA">
        <w:rPr>
          <w:lang w:val="es-ES_tradnl"/>
        </w:rPr>
        <w:t>- una nota explicativa nueva</w:t>
      </w:r>
    </w:p>
    <w:p w14:paraId="6D759FBA" w14:textId="77777777" w:rsidR="00C703C6" w:rsidRPr="00D605CA" w:rsidRDefault="00C703C6" w:rsidP="00C703C6">
      <w:pPr>
        <w:spacing w:after="60"/>
        <w:ind w:left="2410" w:hanging="1701"/>
        <w:jc w:val="left"/>
        <w:rPr>
          <w:szCs w:val="18"/>
          <w:lang w:val="es-ES_tradnl"/>
        </w:rPr>
      </w:pPr>
      <w:r w:rsidRPr="00D605CA">
        <w:rPr>
          <w:lang w:val="es-ES_tradnl"/>
        </w:rPr>
        <w:t>UPOV/EXN/DEN/1 Notas explicativas sobre las denominaciones de variedades con arreglo al Convenio de la UPOV</w:t>
      </w:r>
    </w:p>
    <w:p w14:paraId="547D88D9" w14:textId="5004BFE7" w:rsidR="00C703C6" w:rsidRPr="00D605CA" w:rsidRDefault="00C703C6" w:rsidP="00C703C6">
      <w:pPr>
        <w:spacing w:before="120" w:after="60"/>
        <w:ind w:left="470" w:hanging="113"/>
        <w:jc w:val="left"/>
        <w:rPr>
          <w:szCs w:val="18"/>
          <w:lang w:val="es-ES_tradnl"/>
        </w:rPr>
      </w:pPr>
      <w:r w:rsidRPr="00D605CA">
        <w:rPr>
          <w:lang w:val="es-ES_tradnl"/>
        </w:rPr>
        <w:t>- En lo que concierne a los documentos TGP, véase la sección 2.2 “Subprograma UV.2”, resultados previstos “2.</w:t>
      </w:r>
      <w:r w:rsidR="00D661B2" w:rsidRPr="00D605CA">
        <w:rPr>
          <w:lang w:val="es-ES_tradnl"/>
        </w:rPr>
        <w:t> </w:t>
      </w:r>
      <w:r w:rsidRPr="00D605CA">
        <w:rPr>
          <w:lang w:val="es-ES_tradnl"/>
        </w:rPr>
        <w:t>Orientación sobre el examen de las variedades” y “a) Aprobación de documentos TGP nuevos o revisados y material de información”.</w:t>
      </w:r>
    </w:p>
    <w:p w14:paraId="6EF7C46C" w14:textId="77777777" w:rsidR="00C703C6" w:rsidRPr="00D605CA" w:rsidRDefault="00C703C6" w:rsidP="00C703C6">
      <w:pPr>
        <w:rPr>
          <w:lang w:val="es-ES_tradnl"/>
        </w:rPr>
      </w:pPr>
    </w:p>
    <w:p w14:paraId="7444A5E4" w14:textId="77777777" w:rsidR="00812BBF" w:rsidRPr="00D605CA" w:rsidRDefault="00812BBF" w:rsidP="00C703C6">
      <w:pPr>
        <w:rPr>
          <w:lang w:val="es-ES_tradnl"/>
        </w:rPr>
      </w:pPr>
    </w:p>
    <w:p w14:paraId="0E201D34" w14:textId="77777777" w:rsidR="00C703C6" w:rsidRPr="00D605CA" w:rsidRDefault="00C703C6" w:rsidP="00C703C6">
      <w:pPr>
        <w:pStyle w:val="Heading8"/>
        <w:ind w:left="340" w:hanging="340"/>
        <w:rPr>
          <w:lang w:val="es-ES_tradnl"/>
        </w:rPr>
      </w:pPr>
      <w:bookmarkStart w:id="103" w:name="_Toc48603952"/>
      <w:bookmarkStart w:id="104" w:name="_Toc50142940"/>
      <w:r w:rsidRPr="00D605CA">
        <w:rPr>
          <w:lang w:val="es-ES_tradnl"/>
        </w:rPr>
        <w:t>b)</w:t>
      </w:r>
      <w:r w:rsidRPr="00D605CA">
        <w:rPr>
          <w:lang w:val="es-ES_tradnl"/>
        </w:rPr>
        <w:tab/>
        <w:t xml:space="preserve">Publicación de </w:t>
      </w:r>
      <w:r w:rsidRPr="00D605CA">
        <w:rPr>
          <w:i/>
          <w:lang w:val="es-ES_tradnl"/>
        </w:rPr>
        <w:t>Gazette and Newsletter</w:t>
      </w:r>
      <w:r w:rsidRPr="00D605CA">
        <w:rPr>
          <w:lang w:val="es-ES_tradnl"/>
        </w:rPr>
        <w:t xml:space="preserve"> de la UPOV</w:t>
      </w:r>
      <w:bookmarkEnd w:id="103"/>
      <w:bookmarkEnd w:id="104"/>
    </w:p>
    <w:p w14:paraId="010D16E1" w14:textId="77777777" w:rsidR="00C703C6" w:rsidRPr="00D605CA" w:rsidRDefault="00C703C6" w:rsidP="00C703C6">
      <w:pPr>
        <w:rPr>
          <w:color w:val="000000"/>
          <w:szCs w:val="18"/>
          <w:lang w:val="es-ES_tradnl"/>
        </w:rPr>
      </w:pPr>
      <w:r w:rsidRPr="00D605CA">
        <w:rPr>
          <w:color w:val="000000"/>
          <w:lang w:val="es-ES_tradnl"/>
        </w:rPr>
        <w:t>En el bienio 2018</w:t>
      </w:r>
      <w:r w:rsidRPr="00D605CA">
        <w:rPr>
          <w:lang w:val="es-ES_tradnl"/>
        </w:rPr>
        <w:noBreakHyphen/>
      </w:r>
      <w:r w:rsidRPr="00D605CA">
        <w:rPr>
          <w:color w:val="000000"/>
          <w:lang w:val="es-ES_tradnl"/>
        </w:rPr>
        <w:t>2019 no se publicó ningún número de la publicación N.º 438 de la UPOV “</w:t>
      </w:r>
      <w:r w:rsidRPr="00D605CA">
        <w:rPr>
          <w:i/>
          <w:color w:val="000000"/>
          <w:lang w:val="es-ES_tradnl"/>
        </w:rPr>
        <w:t>Plant Variety Protection Gazette and Newsletter</w:t>
      </w:r>
      <w:r w:rsidRPr="00D605CA">
        <w:rPr>
          <w:color w:val="000000"/>
          <w:lang w:val="es-ES_tradnl"/>
        </w:rPr>
        <w:t>”.</w:t>
      </w:r>
      <w:r w:rsidRPr="00D605CA">
        <w:rPr>
          <w:lang w:val="es-ES_tradnl"/>
        </w:rPr>
        <w:t xml:space="preserve"> </w:t>
      </w:r>
    </w:p>
    <w:p w14:paraId="6E33780C" w14:textId="77777777" w:rsidR="00C703C6" w:rsidRPr="00D605CA" w:rsidRDefault="00C703C6" w:rsidP="00C703C6">
      <w:pPr>
        <w:rPr>
          <w:color w:val="000000"/>
          <w:szCs w:val="18"/>
          <w:lang w:val="es-ES_tradnl"/>
        </w:rPr>
      </w:pPr>
    </w:p>
    <w:p w14:paraId="47915B0C" w14:textId="77777777" w:rsidR="00C703C6" w:rsidRPr="00D605CA" w:rsidRDefault="00C703C6" w:rsidP="00C703C6">
      <w:pPr>
        <w:rPr>
          <w:color w:val="000000"/>
          <w:szCs w:val="18"/>
          <w:lang w:val="es-ES_tradnl"/>
        </w:rPr>
      </w:pPr>
    </w:p>
    <w:p w14:paraId="2E5EB5F3" w14:textId="77777777" w:rsidR="00C703C6" w:rsidRPr="00D605CA" w:rsidRDefault="00C703C6" w:rsidP="00C703C6">
      <w:pPr>
        <w:pStyle w:val="Heading8"/>
        <w:keepNext/>
        <w:ind w:left="340" w:hanging="340"/>
        <w:rPr>
          <w:szCs w:val="18"/>
          <w:lang w:val="es-ES_tradnl"/>
        </w:rPr>
      </w:pPr>
      <w:bookmarkStart w:id="105" w:name="_Toc48603953"/>
      <w:bookmarkStart w:id="106" w:name="_Toc50142941"/>
      <w:r w:rsidRPr="00D605CA">
        <w:rPr>
          <w:lang w:val="es-ES_tradnl"/>
        </w:rPr>
        <w:lastRenderedPageBreak/>
        <w:t>c)</w:t>
      </w:r>
      <w:r w:rsidRPr="00D605CA">
        <w:rPr>
          <w:lang w:val="es-ES_tradnl"/>
        </w:rPr>
        <w:tab/>
        <w:t>Inclusión de la legislación de los miembros de la Unión en la base de datos UPOV Lex</w:t>
      </w:r>
      <w:bookmarkEnd w:id="105"/>
      <w:bookmarkEnd w:id="106"/>
    </w:p>
    <w:p w14:paraId="0276F5E9" w14:textId="54CF37C8" w:rsidR="00C703C6" w:rsidRPr="00D605CA" w:rsidRDefault="00C703C6" w:rsidP="00C703C6">
      <w:pPr>
        <w:pStyle w:val="ListParagraph"/>
        <w:keepNext/>
        <w:keepLines/>
        <w:numPr>
          <w:ilvl w:val="0"/>
          <w:numId w:val="6"/>
        </w:numPr>
        <w:ind w:right="176"/>
        <w:jc w:val="left"/>
        <w:rPr>
          <w:szCs w:val="18"/>
          <w:lang w:val="es-ES_tradnl"/>
        </w:rPr>
      </w:pPr>
      <w:r w:rsidRPr="00D605CA">
        <w:rPr>
          <w:lang w:val="es-ES_tradnl"/>
        </w:rPr>
        <w:t>Siete leyes correspondientes a los siete miembros de la Unión siguientes se incluyeron en la base de datos UPOV Lex: Argentina, Australia, Bélgica, Colombia, Egipto, Noruega y República Dominicana</w:t>
      </w:r>
      <w:r w:rsidR="00D661B2" w:rsidRPr="00D605CA">
        <w:rPr>
          <w:lang w:val="es-ES_tradnl"/>
        </w:rPr>
        <w:t>.</w:t>
      </w:r>
      <w:r w:rsidRPr="00D605CA">
        <w:rPr>
          <w:lang w:val="es-ES_tradnl"/>
        </w:rPr>
        <w:t xml:space="preserve"> </w:t>
      </w:r>
    </w:p>
    <w:p w14:paraId="28C49BD3" w14:textId="77777777" w:rsidR="00C703C6" w:rsidRPr="00D605CA" w:rsidRDefault="00C703C6" w:rsidP="00C703C6">
      <w:pPr>
        <w:rPr>
          <w:lang w:val="es-ES_tradnl"/>
        </w:rPr>
      </w:pPr>
    </w:p>
    <w:p w14:paraId="199ABFA1" w14:textId="69102729" w:rsidR="00C703C6" w:rsidRPr="00D605CA" w:rsidRDefault="00C703C6" w:rsidP="00C703C6">
      <w:pPr>
        <w:pStyle w:val="BodyText"/>
        <w:jc w:val="center"/>
        <w:rPr>
          <w:i/>
          <w:lang w:val="es-ES_tradnl"/>
        </w:rPr>
      </w:pPr>
      <w:bookmarkStart w:id="107" w:name="_Toc48173383"/>
      <w:r w:rsidRPr="00D605CA">
        <w:rPr>
          <w:i/>
          <w:lang w:val="es-ES_tradnl"/>
        </w:rPr>
        <w:t>Base de datos UPOV Lex:</w:t>
      </w:r>
      <w:r w:rsidR="00813F33" w:rsidRPr="00D605CA">
        <w:rPr>
          <w:i/>
          <w:lang w:val="es-ES_tradnl"/>
        </w:rPr>
        <w:t xml:space="preserve"> </w:t>
      </w:r>
      <w:r w:rsidRPr="00D605CA">
        <w:rPr>
          <w:i/>
          <w:lang w:val="es-ES_tradnl"/>
        </w:rPr>
        <w:t>visitas al sitio web de la UPOV</w:t>
      </w:r>
      <w:bookmarkStart w:id="108" w:name="_Ref50455852"/>
      <w:r w:rsidRPr="00D605CA">
        <w:rPr>
          <w:rStyle w:val="EndnoteReference"/>
          <w:b/>
          <w:i/>
          <w:lang w:val="es-ES_tradnl"/>
        </w:rPr>
        <w:endnoteReference w:id="2"/>
      </w:r>
      <w:bookmarkEnd w:id="108"/>
      <w:r w:rsidRPr="00D605CA">
        <w:rPr>
          <w:i/>
          <w:lang w:val="es-ES_tradnl"/>
        </w:rPr>
        <w:t xml:space="preserve"> en 2019</w:t>
      </w:r>
      <w:bookmarkEnd w:id="107"/>
    </w:p>
    <w:p w14:paraId="60B64307" w14:textId="77777777" w:rsidR="00C703C6" w:rsidRPr="00D605CA" w:rsidRDefault="00C703C6" w:rsidP="00C703C6">
      <w:pPr>
        <w:pStyle w:val="BodyText"/>
        <w:jc w:val="center"/>
        <w:rPr>
          <w:lang w:val="es-ES_tradnl"/>
        </w:rPr>
      </w:pPr>
    </w:p>
    <w:tbl>
      <w:tblPr>
        <w:tblW w:w="48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71"/>
        <w:gridCol w:w="1559"/>
        <w:gridCol w:w="1985"/>
      </w:tblGrid>
      <w:tr w:rsidR="00C703C6" w:rsidRPr="00D605CA" w14:paraId="519F2F7B" w14:textId="77777777" w:rsidTr="00980BFA">
        <w:trPr>
          <w:trHeight w:val="180"/>
          <w:jc w:val="center"/>
        </w:trPr>
        <w:tc>
          <w:tcPr>
            <w:tcW w:w="1271" w:type="dxa"/>
          </w:tcPr>
          <w:p w14:paraId="4B363E95" w14:textId="77777777" w:rsidR="00C703C6" w:rsidRPr="00D605CA" w:rsidRDefault="00C703C6" w:rsidP="00C703C6">
            <w:pPr>
              <w:autoSpaceDE w:val="0"/>
              <w:autoSpaceDN w:val="0"/>
              <w:adjustRightInd w:val="0"/>
              <w:jc w:val="left"/>
              <w:rPr>
                <w:rFonts w:cs="Arial"/>
                <w:color w:val="000000"/>
                <w:szCs w:val="22"/>
                <w:lang w:val="es-ES_tradnl"/>
              </w:rPr>
            </w:pPr>
            <w:r w:rsidRPr="00D605CA">
              <w:rPr>
                <w:color w:val="000000"/>
                <w:lang w:val="es-ES_tradnl"/>
              </w:rPr>
              <w:t xml:space="preserve">Idioma </w:t>
            </w:r>
          </w:p>
        </w:tc>
        <w:tc>
          <w:tcPr>
            <w:tcW w:w="1559" w:type="dxa"/>
          </w:tcPr>
          <w:p w14:paraId="7B0BA833" w14:textId="77777777" w:rsidR="00C703C6" w:rsidRPr="00D605CA" w:rsidRDefault="00C703C6" w:rsidP="00C703C6">
            <w:pPr>
              <w:autoSpaceDE w:val="0"/>
              <w:autoSpaceDN w:val="0"/>
              <w:adjustRightInd w:val="0"/>
              <w:jc w:val="left"/>
              <w:rPr>
                <w:rFonts w:cs="Arial"/>
                <w:color w:val="000000"/>
                <w:szCs w:val="22"/>
                <w:lang w:val="es-ES_tradnl"/>
              </w:rPr>
            </w:pPr>
            <w:r w:rsidRPr="00D605CA">
              <w:rPr>
                <w:color w:val="000000"/>
                <w:lang w:val="es-ES_tradnl"/>
              </w:rPr>
              <w:t xml:space="preserve">Páginas vistas </w:t>
            </w:r>
          </w:p>
        </w:tc>
        <w:tc>
          <w:tcPr>
            <w:tcW w:w="1985" w:type="dxa"/>
          </w:tcPr>
          <w:p w14:paraId="12BC01D6" w14:textId="2293DB0D" w:rsidR="00C703C6" w:rsidRPr="00D605CA" w:rsidRDefault="00C703C6" w:rsidP="00980BFA">
            <w:pPr>
              <w:autoSpaceDE w:val="0"/>
              <w:autoSpaceDN w:val="0"/>
              <w:adjustRightInd w:val="0"/>
              <w:jc w:val="left"/>
              <w:rPr>
                <w:rFonts w:cs="Arial"/>
                <w:color w:val="000000"/>
                <w:szCs w:val="22"/>
                <w:lang w:val="es-ES_tradnl"/>
              </w:rPr>
            </w:pPr>
            <w:r w:rsidRPr="00D605CA">
              <w:rPr>
                <w:color w:val="000000"/>
                <w:lang w:val="es-ES_tradnl"/>
              </w:rPr>
              <w:t xml:space="preserve">Páginas vistas únicas </w:t>
            </w:r>
          </w:p>
        </w:tc>
      </w:tr>
      <w:tr w:rsidR="00C703C6" w:rsidRPr="00D605CA" w14:paraId="0238AEBC" w14:textId="77777777" w:rsidTr="00980BFA">
        <w:trPr>
          <w:trHeight w:val="187"/>
          <w:jc w:val="center"/>
        </w:trPr>
        <w:tc>
          <w:tcPr>
            <w:tcW w:w="1271" w:type="dxa"/>
          </w:tcPr>
          <w:p w14:paraId="62ED5920" w14:textId="77777777" w:rsidR="00C703C6" w:rsidRPr="00D605CA" w:rsidRDefault="00C703C6" w:rsidP="00C703C6">
            <w:pPr>
              <w:autoSpaceDE w:val="0"/>
              <w:autoSpaceDN w:val="0"/>
              <w:adjustRightInd w:val="0"/>
              <w:jc w:val="left"/>
              <w:rPr>
                <w:rFonts w:cs="Arial"/>
                <w:color w:val="000000"/>
                <w:szCs w:val="22"/>
                <w:lang w:val="es-ES_tradnl"/>
              </w:rPr>
            </w:pPr>
            <w:r w:rsidRPr="00D605CA">
              <w:rPr>
                <w:color w:val="000000"/>
                <w:lang w:val="es-ES_tradnl"/>
              </w:rPr>
              <w:t xml:space="preserve">Inglés </w:t>
            </w:r>
          </w:p>
        </w:tc>
        <w:tc>
          <w:tcPr>
            <w:tcW w:w="1559" w:type="dxa"/>
          </w:tcPr>
          <w:p w14:paraId="4680F97D" w14:textId="77777777" w:rsidR="00C703C6" w:rsidRPr="00D605CA" w:rsidRDefault="00C703C6" w:rsidP="00C703C6">
            <w:pPr>
              <w:pStyle w:val="Default"/>
              <w:ind w:right="166"/>
              <w:jc w:val="right"/>
              <w:rPr>
                <w:sz w:val="18"/>
                <w:szCs w:val="18"/>
                <w:lang w:val="es-ES_tradnl"/>
              </w:rPr>
            </w:pPr>
            <w:r w:rsidRPr="00D605CA">
              <w:rPr>
                <w:sz w:val="18"/>
                <w:lang w:val="es-ES_tradnl"/>
              </w:rPr>
              <w:t>60.499</w:t>
            </w:r>
          </w:p>
        </w:tc>
        <w:tc>
          <w:tcPr>
            <w:tcW w:w="1985" w:type="dxa"/>
          </w:tcPr>
          <w:p w14:paraId="5CF01A95" w14:textId="77777777" w:rsidR="00C703C6" w:rsidRPr="00D605CA" w:rsidRDefault="00C703C6" w:rsidP="00C703C6">
            <w:pPr>
              <w:pStyle w:val="Default"/>
              <w:ind w:right="175"/>
              <w:jc w:val="right"/>
              <w:rPr>
                <w:sz w:val="18"/>
                <w:szCs w:val="18"/>
                <w:lang w:val="es-ES_tradnl"/>
              </w:rPr>
            </w:pPr>
            <w:r w:rsidRPr="00D605CA">
              <w:rPr>
                <w:sz w:val="18"/>
                <w:lang w:val="es-ES_tradnl"/>
              </w:rPr>
              <w:t>41.770</w:t>
            </w:r>
          </w:p>
        </w:tc>
      </w:tr>
      <w:tr w:rsidR="00C703C6" w:rsidRPr="00D605CA" w14:paraId="1123E429" w14:textId="77777777" w:rsidTr="00980BFA">
        <w:trPr>
          <w:trHeight w:val="178"/>
          <w:jc w:val="center"/>
        </w:trPr>
        <w:tc>
          <w:tcPr>
            <w:tcW w:w="1271" w:type="dxa"/>
          </w:tcPr>
          <w:p w14:paraId="5394054A" w14:textId="77777777" w:rsidR="00C703C6" w:rsidRPr="00D605CA" w:rsidRDefault="00C703C6" w:rsidP="00C703C6">
            <w:pPr>
              <w:autoSpaceDE w:val="0"/>
              <w:autoSpaceDN w:val="0"/>
              <w:adjustRightInd w:val="0"/>
              <w:jc w:val="left"/>
              <w:rPr>
                <w:rFonts w:cs="Arial"/>
                <w:color w:val="000000"/>
                <w:szCs w:val="22"/>
                <w:lang w:val="es-ES_tradnl"/>
              </w:rPr>
            </w:pPr>
            <w:r w:rsidRPr="00D605CA">
              <w:rPr>
                <w:color w:val="000000"/>
                <w:lang w:val="es-ES_tradnl"/>
              </w:rPr>
              <w:t xml:space="preserve">Español </w:t>
            </w:r>
          </w:p>
        </w:tc>
        <w:tc>
          <w:tcPr>
            <w:tcW w:w="1559" w:type="dxa"/>
          </w:tcPr>
          <w:p w14:paraId="709BBB0E" w14:textId="77777777" w:rsidR="00C703C6" w:rsidRPr="00D605CA" w:rsidRDefault="00C703C6" w:rsidP="00C703C6">
            <w:pPr>
              <w:pStyle w:val="Default"/>
              <w:ind w:right="166"/>
              <w:jc w:val="right"/>
              <w:rPr>
                <w:sz w:val="18"/>
                <w:szCs w:val="18"/>
                <w:lang w:val="es-ES_tradnl"/>
              </w:rPr>
            </w:pPr>
            <w:r w:rsidRPr="00D605CA">
              <w:rPr>
                <w:sz w:val="18"/>
                <w:lang w:val="es-ES_tradnl"/>
              </w:rPr>
              <w:t>22.667</w:t>
            </w:r>
          </w:p>
        </w:tc>
        <w:tc>
          <w:tcPr>
            <w:tcW w:w="1985" w:type="dxa"/>
          </w:tcPr>
          <w:p w14:paraId="2163EA65" w14:textId="77777777" w:rsidR="00C703C6" w:rsidRPr="00D605CA" w:rsidRDefault="00C703C6" w:rsidP="00C703C6">
            <w:pPr>
              <w:pStyle w:val="Default"/>
              <w:ind w:right="175"/>
              <w:jc w:val="right"/>
              <w:rPr>
                <w:sz w:val="18"/>
                <w:szCs w:val="18"/>
                <w:lang w:val="es-ES_tradnl"/>
              </w:rPr>
            </w:pPr>
            <w:r w:rsidRPr="00D605CA">
              <w:rPr>
                <w:sz w:val="18"/>
                <w:lang w:val="es-ES_tradnl"/>
              </w:rPr>
              <w:t>15.703</w:t>
            </w:r>
          </w:p>
        </w:tc>
      </w:tr>
      <w:tr w:rsidR="00C703C6" w:rsidRPr="00D605CA" w14:paraId="51F7B1D8" w14:textId="77777777" w:rsidTr="00980BFA">
        <w:trPr>
          <w:trHeight w:val="187"/>
          <w:jc w:val="center"/>
        </w:trPr>
        <w:tc>
          <w:tcPr>
            <w:tcW w:w="1271" w:type="dxa"/>
          </w:tcPr>
          <w:p w14:paraId="28F4A69A" w14:textId="77777777" w:rsidR="00C703C6" w:rsidRPr="00D605CA" w:rsidRDefault="00C703C6" w:rsidP="00C703C6">
            <w:pPr>
              <w:autoSpaceDE w:val="0"/>
              <w:autoSpaceDN w:val="0"/>
              <w:adjustRightInd w:val="0"/>
              <w:jc w:val="left"/>
              <w:rPr>
                <w:rFonts w:cs="Arial"/>
                <w:color w:val="000000"/>
                <w:szCs w:val="22"/>
                <w:lang w:val="es-ES_tradnl"/>
              </w:rPr>
            </w:pPr>
            <w:r w:rsidRPr="00D605CA">
              <w:rPr>
                <w:color w:val="000000"/>
                <w:lang w:val="es-ES_tradnl"/>
              </w:rPr>
              <w:t xml:space="preserve">Francés </w:t>
            </w:r>
          </w:p>
        </w:tc>
        <w:tc>
          <w:tcPr>
            <w:tcW w:w="1559" w:type="dxa"/>
            <w:tcBorders>
              <w:bottom w:val="dotted" w:sz="4" w:space="0" w:color="auto"/>
            </w:tcBorders>
          </w:tcPr>
          <w:p w14:paraId="4CA83424" w14:textId="77777777" w:rsidR="00C703C6" w:rsidRPr="00D605CA" w:rsidRDefault="00C703C6" w:rsidP="00C703C6">
            <w:pPr>
              <w:pStyle w:val="Default"/>
              <w:ind w:right="166"/>
              <w:jc w:val="right"/>
              <w:rPr>
                <w:sz w:val="18"/>
                <w:szCs w:val="18"/>
                <w:lang w:val="es-ES_tradnl"/>
              </w:rPr>
            </w:pPr>
            <w:r w:rsidRPr="00D605CA">
              <w:rPr>
                <w:sz w:val="18"/>
                <w:lang w:val="es-ES_tradnl"/>
              </w:rPr>
              <w:t>5.891</w:t>
            </w:r>
          </w:p>
        </w:tc>
        <w:tc>
          <w:tcPr>
            <w:tcW w:w="1985" w:type="dxa"/>
            <w:tcBorders>
              <w:bottom w:val="dotted" w:sz="4" w:space="0" w:color="auto"/>
            </w:tcBorders>
          </w:tcPr>
          <w:p w14:paraId="6BE52CE1" w14:textId="77777777" w:rsidR="00C703C6" w:rsidRPr="00D605CA" w:rsidRDefault="00C703C6" w:rsidP="00C703C6">
            <w:pPr>
              <w:pStyle w:val="Default"/>
              <w:ind w:right="175"/>
              <w:jc w:val="right"/>
              <w:rPr>
                <w:sz w:val="18"/>
                <w:szCs w:val="18"/>
                <w:lang w:val="es-ES_tradnl"/>
              </w:rPr>
            </w:pPr>
            <w:r w:rsidRPr="00D605CA">
              <w:rPr>
                <w:sz w:val="18"/>
                <w:lang w:val="es-ES_tradnl"/>
              </w:rPr>
              <w:t>4.162</w:t>
            </w:r>
          </w:p>
        </w:tc>
      </w:tr>
      <w:tr w:rsidR="00C703C6" w:rsidRPr="00D605CA" w14:paraId="0D48EF67" w14:textId="77777777" w:rsidTr="00980BFA">
        <w:trPr>
          <w:trHeight w:val="178"/>
          <w:jc w:val="center"/>
        </w:trPr>
        <w:tc>
          <w:tcPr>
            <w:tcW w:w="1271" w:type="dxa"/>
          </w:tcPr>
          <w:p w14:paraId="266E79EC" w14:textId="77777777" w:rsidR="00C703C6" w:rsidRPr="00D605CA" w:rsidRDefault="00C703C6" w:rsidP="00C703C6">
            <w:pPr>
              <w:autoSpaceDE w:val="0"/>
              <w:autoSpaceDN w:val="0"/>
              <w:adjustRightInd w:val="0"/>
              <w:jc w:val="left"/>
              <w:rPr>
                <w:rFonts w:cs="Arial"/>
                <w:color w:val="000000"/>
                <w:szCs w:val="22"/>
                <w:lang w:val="es-ES_tradnl"/>
              </w:rPr>
            </w:pPr>
            <w:r w:rsidRPr="00D605CA">
              <w:rPr>
                <w:color w:val="000000"/>
                <w:lang w:val="es-ES_tradnl"/>
              </w:rPr>
              <w:t xml:space="preserve">Alemán </w:t>
            </w:r>
          </w:p>
        </w:tc>
        <w:tc>
          <w:tcPr>
            <w:tcW w:w="1559" w:type="dxa"/>
            <w:tcBorders>
              <w:bottom w:val="single" w:sz="4" w:space="0" w:color="auto"/>
            </w:tcBorders>
          </w:tcPr>
          <w:p w14:paraId="77480D07" w14:textId="77777777" w:rsidR="00C703C6" w:rsidRPr="00D605CA" w:rsidRDefault="00C703C6" w:rsidP="00C703C6">
            <w:pPr>
              <w:pStyle w:val="Default"/>
              <w:ind w:right="166"/>
              <w:jc w:val="right"/>
              <w:rPr>
                <w:sz w:val="18"/>
                <w:szCs w:val="18"/>
                <w:lang w:val="es-ES_tradnl"/>
              </w:rPr>
            </w:pPr>
            <w:r w:rsidRPr="00D605CA">
              <w:rPr>
                <w:sz w:val="18"/>
                <w:lang w:val="es-ES_tradnl"/>
              </w:rPr>
              <w:t>1.700</w:t>
            </w:r>
          </w:p>
        </w:tc>
        <w:tc>
          <w:tcPr>
            <w:tcW w:w="1985" w:type="dxa"/>
            <w:tcBorders>
              <w:bottom w:val="single" w:sz="4" w:space="0" w:color="auto"/>
            </w:tcBorders>
          </w:tcPr>
          <w:p w14:paraId="2228AB86" w14:textId="77777777" w:rsidR="00C703C6" w:rsidRPr="00D605CA" w:rsidRDefault="00C703C6" w:rsidP="00C703C6">
            <w:pPr>
              <w:pStyle w:val="Default"/>
              <w:ind w:right="175"/>
              <w:jc w:val="right"/>
              <w:rPr>
                <w:sz w:val="18"/>
                <w:szCs w:val="18"/>
                <w:lang w:val="es-ES_tradnl"/>
              </w:rPr>
            </w:pPr>
            <w:r w:rsidRPr="00D605CA">
              <w:rPr>
                <w:sz w:val="18"/>
                <w:lang w:val="es-ES_tradnl"/>
              </w:rPr>
              <w:t>1.240</w:t>
            </w:r>
          </w:p>
        </w:tc>
      </w:tr>
      <w:tr w:rsidR="00C703C6" w:rsidRPr="00D605CA" w14:paraId="5FF6A8F1" w14:textId="77777777" w:rsidTr="00980BFA">
        <w:trPr>
          <w:trHeight w:val="178"/>
          <w:jc w:val="center"/>
        </w:trPr>
        <w:tc>
          <w:tcPr>
            <w:tcW w:w="1271" w:type="dxa"/>
          </w:tcPr>
          <w:p w14:paraId="4214ECFA" w14:textId="77777777" w:rsidR="00C703C6" w:rsidRPr="00D605CA" w:rsidRDefault="00C703C6" w:rsidP="00C703C6">
            <w:pPr>
              <w:autoSpaceDE w:val="0"/>
              <w:autoSpaceDN w:val="0"/>
              <w:adjustRightInd w:val="0"/>
              <w:jc w:val="right"/>
              <w:rPr>
                <w:rFonts w:cs="Arial"/>
                <w:color w:val="000000"/>
                <w:szCs w:val="22"/>
                <w:lang w:val="es-ES_tradnl"/>
              </w:rPr>
            </w:pPr>
            <w:r w:rsidRPr="00D605CA">
              <w:rPr>
                <w:color w:val="000000"/>
                <w:lang w:val="es-ES_tradnl"/>
              </w:rPr>
              <w:t>Total:</w:t>
            </w:r>
          </w:p>
        </w:tc>
        <w:tc>
          <w:tcPr>
            <w:tcW w:w="1559" w:type="dxa"/>
            <w:tcBorders>
              <w:top w:val="single" w:sz="4" w:space="0" w:color="auto"/>
            </w:tcBorders>
          </w:tcPr>
          <w:p w14:paraId="37D41341" w14:textId="77777777" w:rsidR="00C703C6" w:rsidRPr="00D605CA" w:rsidRDefault="00C703C6" w:rsidP="00C703C6">
            <w:pPr>
              <w:pStyle w:val="Default"/>
              <w:ind w:right="166"/>
              <w:jc w:val="right"/>
              <w:rPr>
                <w:sz w:val="18"/>
                <w:szCs w:val="18"/>
                <w:lang w:val="es-ES_tradnl"/>
              </w:rPr>
            </w:pPr>
            <w:r w:rsidRPr="00D605CA">
              <w:rPr>
                <w:sz w:val="18"/>
                <w:lang w:val="es-ES_tradnl"/>
              </w:rPr>
              <w:t>90.757</w:t>
            </w:r>
          </w:p>
        </w:tc>
        <w:tc>
          <w:tcPr>
            <w:tcW w:w="1985" w:type="dxa"/>
            <w:tcBorders>
              <w:top w:val="single" w:sz="4" w:space="0" w:color="auto"/>
            </w:tcBorders>
          </w:tcPr>
          <w:p w14:paraId="5DF375AF" w14:textId="77777777" w:rsidR="00C703C6" w:rsidRPr="00D605CA" w:rsidRDefault="00C703C6" w:rsidP="00C703C6">
            <w:pPr>
              <w:pStyle w:val="Default"/>
              <w:ind w:right="175"/>
              <w:jc w:val="right"/>
              <w:rPr>
                <w:sz w:val="18"/>
                <w:szCs w:val="18"/>
                <w:lang w:val="es-ES_tradnl"/>
              </w:rPr>
            </w:pPr>
            <w:r w:rsidRPr="00D605CA">
              <w:rPr>
                <w:sz w:val="18"/>
                <w:lang w:val="es-ES_tradnl"/>
              </w:rPr>
              <w:t>62.875</w:t>
            </w:r>
          </w:p>
        </w:tc>
      </w:tr>
    </w:tbl>
    <w:p w14:paraId="14BC14BF" w14:textId="77777777" w:rsidR="00C703C6" w:rsidRPr="00D605CA" w:rsidRDefault="00C703C6" w:rsidP="00C703C6">
      <w:pPr>
        <w:keepNext/>
        <w:tabs>
          <w:tab w:val="left" w:pos="389"/>
        </w:tabs>
        <w:jc w:val="center"/>
        <w:rPr>
          <w:bCs/>
          <w:szCs w:val="22"/>
          <w:lang w:val="es-ES_tradnl"/>
        </w:rPr>
      </w:pPr>
    </w:p>
    <w:p w14:paraId="0E74AC25" w14:textId="77777777" w:rsidR="00C703C6" w:rsidRPr="00D605CA" w:rsidRDefault="00C703C6" w:rsidP="00C703C6">
      <w:pPr>
        <w:keepNext/>
        <w:tabs>
          <w:tab w:val="left" w:pos="389"/>
        </w:tabs>
        <w:jc w:val="center"/>
        <w:rPr>
          <w:bCs/>
          <w:i/>
          <w:szCs w:val="22"/>
          <w:lang w:val="es-ES_tradnl"/>
        </w:rPr>
      </w:pPr>
      <w:r w:rsidRPr="00D605CA">
        <w:rPr>
          <w:i/>
          <w:lang w:val="es-ES_tradnl"/>
        </w:rPr>
        <w:t>Evolución de las visitas</w:t>
      </w:r>
    </w:p>
    <w:p w14:paraId="2CFCC93B" w14:textId="77777777" w:rsidR="00C703C6" w:rsidRPr="00D605CA" w:rsidRDefault="00C703C6" w:rsidP="00C703C6">
      <w:pPr>
        <w:keepNext/>
        <w:jc w:val="center"/>
        <w:rPr>
          <w:sz w:val="14"/>
          <w:szCs w:val="18"/>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129"/>
        <w:gridCol w:w="1560"/>
        <w:gridCol w:w="1984"/>
      </w:tblGrid>
      <w:tr w:rsidR="00C703C6" w:rsidRPr="00D605CA" w14:paraId="579F7FB1" w14:textId="77777777" w:rsidTr="00980BFA">
        <w:trPr>
          <w:trHeight w:val="143"/>
          <w:jc w:val="center"/>
        </w:trPr>
        <w:tc>
          <w:tcPr>
            <w:tcW w:w="1129" w:type="dxa"/>
          </w:tcPr>
          <w:p w14:paraId="78C0A257" w14:textId="77777777" w:rsidR="00C703C6" w:rsidRPr="00D605CA" w:rsidRDefault="00C703C6" w:rsidP="00C703C6">
            <w:pPr>
              <w:keepNext/>
              <w:autoSpaceDE w:val="0"/>
              <w:autoSpaceDN w:val="0"/>
              <w:adjustRightInd w:val="0"/>
              <w:jc w:val="left"/>
              <w:rPr>
                <w:rFonts w:cs="Arial"/>
                <w:color w:val="000000"/>
                <w:szCs w:val="22"/>
                <w:lang w:val="es-ES_tradnl"/>
              </w:rPr>
            </w:pPr>
            <w:r w:rsidRPr="00D605CA">
              <w:rPr>
                <w:color w:val="000000"/>
                <w:lang w:val="es-ES_tradnl"/>
              </w:rPr>
              <w:t xml:space="preserve">Año </w:t>
            </w:r>
          </w:p>
        </w:tc>
        <w:tc>
          <w:tcPr>
            <w:tcW w:w="1560" w:type="dxa"/>
          </w:tcPr>
          <w:p w14:paraId="1120CF81" w14:textId="77777777" w:rsidR="00C703C6" w:rsidRPr="00D605CA" w:rsidRDefault="00C703C6" w:rsidP="00C703C6">
            <w:pPr>
              <w:keepNext/>
              <w:autoSpaceDE w:val="0"/>
              <w:autoSpaceDN w:val="0"/>
              <w:adjustRightInd w:val="0"/>
              <w:jc w:val="left"/>
              <w:rPr>
                <w:rFonts w:cs="Arial"/>
                <w:color w:val="000000"/>
                <w:szCs w:val="22"/>
                <w:lang w:val="es-ES_tradnl"/>
              </w:rPr>
            </w:pPr>
            <w:r w:rsidRPr="00D605CA">
              <w:rPr>
                <w:color w:val="000000"/>
                <w:lang w:val="es-ES_tradnl"/>
              </w:rPr>
              <w:t>Páginas vistas</w:t>
            </w:r>
          </w:p>
        </w:tc>
        <w:tc>
          <w:tcPr>
            <w:tcW w:w="1984" w:type="dxa"/>
          </w:tcPr>
          <w:p w14:paraId="56BE2508" w14:textId="0EC08748" w:rsidR="00C703C6" w:rsidRPr="00D605CA" w:rsidRDefault="00C703C6" w:rsidP="00C703C6">
            <w:pPr>
              <w:keepNext/>
              <w:autoSpaceDE w:val="0"/>
              <w:autoSpaceDN w:val="0"/>
              <w:adjustRightInd w:val="0"/>
              <w:jc w:val="left"/>
              <w:rPr>
                <w:rFonts w:cs="Arial"/>
                <w:bCs/>
                <w:color w:val="000000"/>
                <w:szCs w:val="22"/>
                <w:lang w:val="es-ES_tradnl"/>
              </w:rPr>
            </w:pPr>
            <w:r w:rsidRPr="00D605CA">
              <w:rPr>
                <w:color w:val="000000"/>
                <w:lang w:val="es-ES_tradnl"/>
              </w:rPr>
              <w:t xml:space="preserve">Páginas vistas únicas </w:t>
            </w:r>
          </w:p>
        </w:tc>
      </w:tr>
      <w:tr w:rsidR="00C703C6" w:rsidRPr="00D605CA" w14:paraId="00D7B03B" w14:textId="77777777" w:rsidTr="00980BFA">
        <w:trPr>
          <w:trHeight w:val="148"/>
          <w:jc w:val="center"/>
        </w:trPr>
        <w:tc>
          <w:tcPr>
            <w:tcW w:w="1129" w:type="dxa"/>
          </w:tcPr>
          <w:p w14:paraId="1CF296B3" w14:textId="77777777" w:rsidR="00C703C6" w:rsidRPr="00D605CA" w:rsidRDefault="00C703C6" w:rsidP="00C703C6">
            <w:pPr>
              <w:pStyle w:val="Default"/>
              <w:rPr>
                <w:sz w:val="18"/>
                <w:szCs w:val="18"/>
                <w:lang w:val="es-ES_tradnl"/>
              </w:rPr>
            </w:pPr>
            <w:r w:rsidRPr="00D605CA">
              <w:rPr>
                <w:sz w:val="18"/>
                <w:lang w:val="es-ES_tradnl"/>
              </w:rPr>
              <w:t>2019</w:t>
            </w:r>
          </w:p>
        </w:tc>
        <w:tc>
          <w:tcPr>
            <w:tcW w:w="1560" w:type="dxa"/>
          </w:tcPr>
          <w:p w14:paraId="218C0C00" w14:textId="77777777" w:rsidR="00C703C6" w:rsidRPr="00D605CA" w:rsidRDefault="00C703C6" w:rsidP="00C703C6">
            <w:pPr>
              <w:pStyle w:val="Default"/>
              <w:ind w:right="166"/>
              <w:jc w:val="right"/>
              <w:rPr>
                <w:sz w:val="18"/>
                <w:szCs w:val="18"/>
                <w:lang w:val="es-ES_tradnl"/>
              </w:rPr>
            </w:pPr>
            <w:r w:rsidRPr="00D605CA">
              <w:rPr>
                <w:sz w:val="18"/>
                <w:lang w:val="es-ES_tradnl"/>
              </w:rPr>
              <w:t>90.757</w:t>
            </w:r>
          </w:p>
        </w:tc>
        <w:tc>
          <w:tcPr>
            <w:tcW w:w="1984" w:type="dxa"/>
          </w:tcPr>
          <w:p w14:paraId="14B50D9B" w14:textId="77777777" w:rsidR="00C703C6" w:rsidRPr="00D605CA" w:rsidRDefault="00C703C6" w:rsidP="00C703C6">
            <w:pPr>
              <w:pStyle w:val="Default"/>
              <w:ind w:right="175"/>
              <w:jc w:val="right"/>
              <w:rPr>
                <w:sz w:val="18"/>
                <w:szCs w:val="18"/>
                <w:lang w:val="es-ES_tradnl"/>
              </w:rPr>
            </w:pPr>
            <w:r w:rsidRPr="00D605CA">
              <w:rPr>
                <w:sz w:val="18"/>
                <w:lang w:val="es-ES_tradnl"/>
              </w:rPr>
              <w:t>62.875</w:t>
            </w:r>
          </w:p>
        </w:tc>
      </w:tr>
      <w:tr w:rsidR="00C703C6" w:rsidRPr="00D605CA" w14:paraId="6F05E43E" w14:textId="77777777" w:rsidTr="00980BFA">
        <w:trPr>
          <w:trHeight w:val="148"/>
          <w:jc w:val="center"/>
        </w:trPr>
        <w:tc>
          <w:tcPr>
            <w:tcW w:w="1129" w:type="dxa"/>
          </w:tcPr>
          <w:p w14:paraId="6D906E65" w14:textId="77777777" w:rsidR="00C703C6" w:rsidRPr="00D605CA" w:rsidRDefault="00C703C6" w:rsidP="00C703C6">
            <w:pPr>
              <w:pStyle w:val="Default"/>
              <w:rPr>
                <w:sz w:val="18"/>
                <w:szCs w:val="18"/>
                <w:lang w:val="es-ES_tradnl"/>
              </w:rPr>
            </w:pPr>
            <w:r w:rsidRPr="00D605CA">
              <w:rPr>
                <w:sz w:val="18"/>
                <w:lang w:val="es-ES_tradnl"/>
              </w:rPr>
              <w:t>2018</w:t>
            </w:r>
          </w:p>
        </w:tc>
        <w:tc>
          <w:tcPr>
            <w:tcW w:w="1560" w:type="dxa"/>
          </w:tcPr>
          <w:p w14:paraId="58E803EA" w14:textId="77777777" w:rsidR="00C703C6" w:rsidRPr="00D605CA" w:rsidRDefault="00C703C6" w:rsidP="00C703C6">
            <w:pPr>
              <w:pStyle w:val="Default"/>
              <w:ind w:right="166"/>
              <w:jc w:val="right"/>
              <w:rPr>
                <w:sz w:val="18"/>
                <w:szCs w:val="18"/>
                <w:lang w:val="es-ES_tradnl"/>
              </w:rPr>
            </w:pPr>
            <w:r w:rsidRPr="00D605CA">
              <w:rPr>
                <w:sz w:val="18"/>
                <w:lang w:val="es-ES_tradnl"/>
              </w:rPr>
              <w:t>92.199</w:t>
            </w:r>
          </w:p>
        </w:tc>
        <w:tc>
          <w:tcPr>
            <w:tcW w:w="1984" w:type="dxa"/>
          </w:tcPr>
          <w:p w14:paraId="57EB0AB0" w14:textId="77777777" w:rsidR="00C703C6" w:rsidRPr="00D605CA" w:rsidRDefault="00C703C6" w:rsidP="00C703C6">
            <w:pPr>
              <w:pStyle w:val="Default"/>
              <w:ind w:right="175"/>
              <w:jc w:val="right"/>
              <w:rPr>
                <w:sz w:val="18"/>
                <w:szCs w:val="18"/>
                <w:lang w:val="es-ES_tradnl"/>
              </w:rPr>
            </w:pPr>
            <w:r w:rsidRPr="00D605CA">
              <w:rPr>
                <w:sz w:val="18"/>
                <w:lang w:val="es-ES_tradnl"/>
              </w:rPr>
              <w:t>64.413</w:t>
            </w:r>
          </w:p>
        </w:tc>
      </w:tr>
      <w:tr w:rsidR="00C703C6" w:rsidRPr="00D605CA" w14:paraId="7F2F47BF" w14:textId="77777777" w:rsidTr="00980BFA">
        <w:trPr>
          <w:trHeight w:val="148"/>
          <w:jc w:val="center"/>
        </w:trPr>
        <w:tc>
          <w:tcPr>
            <w:tcW w:w="1129" w:type="dxa"/>
          </w:tcPr>
          <w:p w14:paraId="5012045A" w14:textId="77777777" w:rsidR="00C703C6" w:rsidRPr="00D605CA" w:rsidRDefault="00C703C6" w:rsidP="00C703C6">
            <w:pPr>
              <w:pStyle w:val="Default"/>
              <w:rPr>
                <w:sz w:val="18"/>
                <w:szCs w:val="18"/>
                <w:lang w:val="es-ES_tradnl"/>
              </w:rPr>
            </w:pPr>
            <w:r w:rsidRPr="00D605CA">
              <w:rPr>
                <w:sz w:val="18"/>
                <w:lang w:val="es-ES_tradnl"/>
              </w:rPr>
              <w:t>2017</w:t>
            </w:r>
          </w:p>
        </w:tc>
        <w:tc>
          <w:tcPr>
            <w:tcW w:w="1560" w:type="dxa"/>
          </w:tcPr>
          <w:p w14:paraId="5E3DC4D7" w14:textId="77777777" w:rsidR="00C703C6" w:rsidRPr="00D605CA" w:rsidRDefault="00C703C6" w:rsidP="00C703C6">
            <w:pPr>
              <w:pStyle w:val="Default"/>
              <w:ind w:right="166"/>
              <w:jc w:val="right"/>
              <w:rPr>
                <w:sz w:val="18"/>
                <w:szCs w:val="18"/>
                <w:lang w:val="es-ES_tradnl"/>
              </w:rPr>
            </w:pPr>
            <w:r w:rsidRPr="00D605CA">
              <w:rPr>
                <w:sz w:val="18"/>
                <w:lang w:val="es-ES_tradnl"/>
              </w:rPr>
              <w:t>82.861</w:t>
            </w:r>
          </w:p>
        </w:tc>
        <w:tc>
          <w:tcPr>
            <w:tcW w:w="1984" w:type="dxa"/>
          </w:tcPr>
          <w:p w14:paraId="02B54546" w14:textId="77777777" w:rsidR="00C703C6" w:rsidRPr="00D605CA" w:rsidRDefault="00C703C6" w:rsidP="00C703C6">
            <w:pPr>
              <w:pStyle w:val="Default"/>
              <w:ind w:right="175"/>
              <w:jc w:val="right"/>
              <w:rPr>
                <w:sz w:val="18"/>
                <w:szCs w:val="18"/>
                <w:lang w:val="es-ES_tradnl"/>
              </w:rPr>
            </w:pPr>
            <w:r w:rsidRPr="00D605CA">
              <w:rPr>
                <w:sz w:val="18"/>
                <w:lang w:val="es-ES_tradnl"/>
              </w:rPr>
              <w:t>59.166</w:t>
            </w:r>
          </w:p>
        </w:tc>
      </w:tr>
      <w:tr w:rsidR="00C703C6" w:rsidRPr="00D605CA" w14:paraId="1C267A36" w14:textId="77777777" w:rsidTr="00980BFA">
        <w:trPr>
          <w:trHeight w:val="148"/>
          <w:jc w:val="center"/>
        </w:trPr>
        <w:tc>
          <w:tcPr>
            <w:tcW w:w="1129" w:type="dxa"/>
          </w:tcPr>
          <w:p w14:paraId="53E068DE" w14:textId="77777777" w:rsidR="00C703C6" w:rsidRPr="00D605CA" w:rsidRDefault="00C703C6" w:rsidP="00C703C6">
            <w:pPr>
              <w:pStyle w:val="Default"/>
              <w:rPr>
                <w:sz w:val="18"/>
                <w:szCs w:val="18"/>
                <w:lang w:val="es-ES_tradnl"/>
              </w:rPr>
            </w:pPr>
            <w:r w:rsidRPr="00D605CA">
              <w:rPr>
                <w:sz w:val="18"/>
                <w:lang w:val="es-ES_tradnl"/>
              </w:rPr>
              <w:t>2016</w:t>
            </w:r>
          </w:p>
        </w:tc>
        <w:tc>
          <w:tcPr>
            <w:tcW w:w="1560" w:type="dxa"/>
          </w:tcPr>
          <w:p w14:paraId="6323EE94" w14:textId="77777777" w:rsidR="00C703C6" w:rsidRPr="00D605CA" w:rsidRDefault="00C703C6" w:rsidP="00C703C6">
            <w:pPr>
              <w:pStyle w:val="Default"/>
              <w:ind w:right="166"/>
              <w:jc w:val="right"/>
              <w:rPr>
                <w:sz w:val="18"/>
                <w:szCs w:val="18"/>
                <w:lang w:val="es-ES_tradnl"/>
              </w:rPr>
            </w:pPr>
            <w:r w:rsidRPr="00D605CA">
              <w:rPr>
                <w:sz w:val="18"/>
                <w:lang w:val="es-ES_tradnl"/>
              </w:rPr>
              <w:t>85.374</w:t>
            </w:r>
          </w:p>
        </w:tc>
        <w:tc>
          <w:tcPr>
            <w:tcW w:w="1984" w:type="dxa"/>
          </w:tcPr>
          <w:p w14:paraId="74848D1D" w14:textId="77777777" w:rsidR="00C703C6" w:rsidRPr="00D605CA" w:rsidRDefault="00C703C6" w:rsidP="00C703C6">
            <w:pPr>
              <w:pStyle w:val="Default"/>
              <w:ind w:right="175"/>
              <w:jc w:val="right"/>
              <w:rPr>
                <w:sz w:val="18"/>
                <w:szCs w:val="18"/>
                <w:lang w:val="es-ES_tradnl"/>
              </w:rPr>
            </w:pPr>
            <w:r w:rsidRPr="00D605CA">
              <w:rPr>
                <w:sz w:val="18"/>
                <w:lang w:val="es-ES_tradnl"/>
              </w:rPr>
              <w:t>60.294</w:t>
            </w:r>
          </w:p>
        </w:tc>
      </w:tr>
      <w:tr w:rsidR="00C703C6" w:rsidRPr="00D605CA" w14:paraId="50987B56" w14:textId="77777777" w:rsidTr="00980BFA">
        <w:trPr>
          <w:trHeight w:val="148"/>
          <w:jc w:val="center"/>
        </w:trPr>
        <w:tc>
          <w:tcPr>
            <w:tcW w:w="1129" w:type="dxa"/>
          </w:tcPr>
          <w:p w14:paraId="0B2B3A05" w14:textId="77777777" w:rsidR="00C703C6" w:rsidRPr="00D605CA" w:rsidRDefault="00C703C6" w:rsidP="00C703C6">
            <w:pPr>
              <w:pStyle w:val="Default"/>
              <w:rPr>
                <w:sz w:val="18"/>
                <w:szCs w:val="18"/>
                <w:lang w:val="es-ES_tradnl"/>
              </w:rPr>
            </w:pPr>
            <w:r w:rsidRPr="00D605CA">
              <w:rPr>
                <w:sz w:val="18"/>
                <w:lang w:val="es-ES_tradnl"/>
              </w:rPr>
              <w:t>2015</w:t>
            </w:r>
          </w:p>
        </w:tc>
        <w:tc>
          <w:tcPr>
            <w:tcW w:w="1560" w:type="dxa"/>
          </w:tcPr>
          <w:p w14:paraId="145D8179" w14:textId="77777777" w:rsidR="00C703C6" w:rsidRPr="00D605CA" w:rsidRDefault="00C703C6" w:rsidP="00C703C6">
            <w:pPr>
              <w:pStyle w:val="Default"/>
              <w:ind w:right="166"/>
              <w:jc w:val="right"/>
              <w:rPr>
                <w:sz w:val="18"/>
                <w:szCs w:val="18"/>
                <w:lang w:val="es-ES_tradnl"/>
              </w:rPr>
            </w:pPr>
            <w:r w:rsidRPr="00D605CA">
              <w:rPr>
                <w:sz w:val="18"/>
                <w:lang w:val="es-ES_tradnl"/>
              </w:rPr>
              <w:t>80.460</w:t>
            </w:r>
          </w:p>
        </w:tc>
        <w:tc>
          <w:tcPr>
            <w:tcW w:w="1984" w:type="dxa"/>
          </w:tcPr>
          <w:p w14:paraId="623CC683" w14:textId="77777777" w:rsidR="00C703C6" w:rsidRPr="00D605CA" w:rsidRDefault="00C703C6" w:rsidP="00C703C6">
            <w:pPr>
              <w:pStyle w:val="Default"/>
              <w:ind w:right="175"/>
              <w:jc w:val="right"/>
              <w:rPr>
                <w:sz w:val="18"/>
                <w:szCs w:val="18"/>
                <w:lang w:val="es-ES_tradnl"/>
              </w:rPr>
            </w:pPr>
            <w:r w:rsidRPr="00D605CA">
              <w:rPr>
                <w:sz w:val="18"/>
                <w:lang w:val="es-ES_tradnl"/>
              </w:rPr>
              <w:t>55.991</w:t>
            </w:r>
          </w:p>
        </w:tc>
      </w:tr>
      <w:tr w:rsidR="00C703C6" w:rsidRPr="00D605CA" w14:paraId="2416B4B2" w14:textId="77777777" w:rsidTr="00980BFA">
        <w:trPr>
          <w:trHeight w:val="148"/>
          <w:jc w:val="center"/>
        </w:trPr>
        <w:tc>
          <w:tcPr>
            <w:tcW w:w="1129" w:type="dxa"/>
          </w:tcPr>
          <w:p w14:paraId="04C073BA" w14:textId="77777777" w:rsidR="00C703C6" w:rsidRPr="00D605CA" w:rsidRDefault="00C703C6" w:rsidP="00C703C6">
            <w:pPr>
              <w:pStyle w:val="Default"/>
              <w:rPr>
                <w:sz w:val="18"/>
                <w:szCs w:val="18"/>
                <w:lang w:val="es-ES_tradnl"/>
              </w:rPr>
            </w:pPr>
            <w:r w:rsidRPr="00D605CA">
              <w:rPr>
                <w:sz w:val="18"/>
                <w:lang w:val="es-ES_tradnl"/>
              </w:rPr>
              <w:t>2014</w:t>
            </w:r>
          </w:p>
        </w:tc>
        <w:tc>
          <w:tcPr>
            <w:tcW w:w="1560" w:type="dxa"/>
          </w:tcPr>
          <w:p w14:paraId="6624661C" w14:textId="77777777" w:rsidR="00C703C6" w:rsidRPr="00D605CA" w:rsidRDefault="00C703C6" w:rsidP="00C703C6">
            <w:pPr>
              <w:pStyle w:val="Default"/>
              <w:ind w:right="166"/>
              <w:jc w:val="right"/>
              <w:rPr>
                <w:sz w:val="18"/>
                <w:szCs w:val="18"/>
                <w:lang w:val="es-ES_tradnl"/>
              </w:rPr>
            </w:pPr>
            <w:r w:rsidRPr="00D605CA">
              <w:rPr>
                <w:sz w:val="18"/>
                <w:lang w:val="es-ES_tradnl"/>
              </w:rPr>
              <w:t>88.305</w:t>
            </w:r>
          </w:p>
        </w:tc>
        <w:tc>
          <w:tcPr>
            <w:tcW w:w="1984" w:type="dxa"/>
          </w:tcPr>
          <w:p w14:paraId="1D6E1B36" w14:textId="77777777" w:rsidR="00C703C6" w:rsidRPr="00D605CA" w:rsidRDefault="00C703C6" w:rsidP="00C703C6">
            <w:pPr>
              <w:pStyle w:val="Default"/>
              <w:ind w:right="175"/>
              <w:jc w:val="right"/>
              <w:rPr>
                <w:sz w:val="18"/>
                <w:szCs w:val="18"/>
                <w:lang w:val="es-ES_tradnl"/>
              </w:rPr>
            </w:pPr>
            <w:r w:rsidRPr="00D605CA">
              <w:rPr>
                <w:sz w:val="18"/>
                <w:lang w:val="es-ES_tradnl"/>
              </w:rPr>
              <w:t>60.439</w:t>
            </w:r>
          </w:p>
        </w:tc>
      </w:tr>
      <w:tr w:rsidR="00C703C6" w:rsidRPr="00D605CA" w14:paraId="6ED26C48" w14:textId="77777777" w:rsidTr="00980BFA">
        <w:trPr>
          <w:trHeight w:val="148"/>
          <w:jc w:val="center"/>
        </w:trPr>
        <w:tc>
          <w:tcPr>
            <w:tcW w:w="1129" w:type="dxa"/>
          </w:tcPr>
          <w:p w14:paraId="161ECE7C" w14:textId="77777777" w:rsidR="00C703C6" w:rsidRPr="00D605CA" w:rsidRDefault="00C703C6" w:rsidP="00C703C6">
            <w:pPr>
              <w:pStyle w:val="Default"/>
              <w:rPr>
                <w:sz w:val="18"/>
                <w:szCs w:val="18"/>
                <w:lang w:val="es-ES_tradnl"/>
              </w:rPr>
            </w:pPr>
            <w:r w:rsidRPr="00D605CA">
              <w:rPr>
                <w:sz w:val="18"/>
                <w:lang w:val="es-ES_tradnl"/>
              </w:rPr>
              <w:t xml:space="preserve">2013 </w:t>
            </w:r>
          </w:p>
        </w:tc>
        <w:tc>
          <w:tcPr>
            <w:tcW w:w="1560" w:type="dxa"/>
          </w:tcPr>
          <w:p w14:paraId="36E418E7" w14:textId="77777777" w:rsidR="00C703C6" w:rsidRPr="00D605CA" w:rsidRDefault="00C703C6" w:rsidP="00C703C6">
            <w:pPr>
              <w:pStyle w:val="Default"/>
              <w:ind w:right="166"/>
              <w:jc w:val="right"/>
              <w:rPr>
                <w:sz w:val="18"/>
                <w:szCs w:val="18"/>
                <w:lang w:val="es-ES_tradnl"/>
              </w:rPr>
            </w:pPr>
            <w:r w:rsidRPr="00D605CA">
              <w:rPr>
                <w:sz w:val="18"/>
                <w:lang w:val="es-ES_tradnl"/>
              </w:rPr>
              <w:t>88.533</w:t>
            </w:r>
          </w:p>
        </w:tc>
        <w:tc>
          <w:tcPr>
            <w:tcW w:w="1984" w:type="dxa"/>
          </w:tcPr>
          <w:p w14:paraId="679C360D" w14:textId="77777777" w:rsidR="00C703C6" w:rsidRPr="00D605CA" w:rsidRDefault="00C703C6" w:rsidP="00C703C6">
            <w:pPr>
              <w:pStyle w:val="Default"/>
              <w:ind w:right="175"/>
              <w:jc w:val="right"/>
              <w:rPr>
                <w:sz w:val="18"/>
                <w:szCs w:val="18"/>
                <w:lang w:val="es-ES_tradnl"/>
              </w:rPr>
            </w:pPr>
            <w:r w:rsidRPr="00D605CA">
              <w:rPr>
                <w:sz w:val="18"/>
                <w:lang w:val="es-ES_tradnl"/>
              </w:rPr>
              <w:t>61.230</w:t>
            </w:r>
          </w:p>
        </w:tc>
      </w:tr>
      <w:tr w:rsidR="00C703C6" w:rsidRPr="00D605CA" w14:paraId="63B701A3" w14:textId="77777777" w:rsidTr="00980BFA">
        <w:trPr>
          <w:trHeight w:val="148"/>
          <w:jc w:val="center"/>
        </w:trPr>
        <w:tc>
          <w:tcPr>
            <w:tcW w:w="1129" w:type="dxa"/>
          </w:tcPr>
          <w:p w14:paraId="19910503" w14:textId="77777777" w:rsidR="00C703C6" w:rsidRPr="00D605CA" w:rsidRDefault="00C703C6" w:rsidP="00C703C6">
            <w:pPr>
              <w:pStyle w:val="Default"/>
              <w:rPr>
                <w:sz w:val="18"/>
                <w:szCs w:val="18"/>
                <w:lang w:val="es-ES_tradnl"/>
              </w:rPr>
            </w:pPr>
            <w:r w:rsidRPr="00D605CA">
              <w:rPr>
                <w:sz w:val="18"/>
                <w:lang w:val="es-ES_tradnl"/>
              </w:rPr>
              <w:t xml:space="preserve">2012 </w:t>
            </w:r>
          </w:p>
        </w:tc>
        <w:tc>
          <w:tcPr>
            <w:tcW w:w="1560" w:type="dxa"/>
          </w:tcPr>
          <w:p w14:paraId="6B7A0B7F" w14:textId="77777777" w:rsidR="00C703C6" w:rsidRPr="00D605CA" w:rsidRDefault="00C703C6" w:rsidP="00C703C6">
            <w:pPr>
              <w:pStyle w:val="Default"/>
              <w:ind w:right="166"/>
              <w:jc w:val="right"/>
              <w:rPr>
                <w:sz w:val="18"/>
                <w:szCs w:val="18"/>
                <w:lang w:val="es-ES_tradnl"/>
              </w:rPr>
            </w:pPr>
            <w:r w:rsidRPr="00D605CA">
              <w:rPr>
                <w:sz w:val="18"/>
                <w:lang w:val="es-ES_tradnl"/>
              </w:rPr>
              <w:t>91.245</w:t>
            </w:r>
          </w:p>
        </w:tc>
        <w:tc>
          <w:tcPr>
            <w:tcW w:w="1984" w:type="dxa"/>
          </w:tcPr>
          <w:p w14:paraId="4417E4F2" w14:textId="77777777" w:rsidR="00C703C6" w:rsidRPr="00D605CA" w:rsidRDefault="00C703C6" w:rsidP="00C703C6">
            <w:pPr>
              <w:pStyle w:val="Default"/>
              <w:ind w:right="175"/>
              <w:jc w:val="right"/>
              <w:rPr>
                <w:sz w:val="18"/>
                <w:szCs w:val="18"/>
                <w:lang w:val="es-ES_tradnl"/>
              </w:rPr>
            </w:pPr>
            <w:r w:rsidRPr="00D605CA">
              <w:rPr>
                <w:sz w:val="18"/>
                <w:lang w:val="es-ES_tradnl"/>
              </w:rPr>
              <w:t>62.411</w:t>
            </w:r>
          </w:p>
        </w:tc>
      </w:tr>
      <w:tr w:rsidR="00C703C6" w:rsidRPr="00D605CA" w14:paraId="51C98E5C" w14:textId="77777777" w:rsidTr="00980BFA">
        <w:trPr>
          <w:trHeight w:val="148"/>
          <w:jc w:val="center"/>
        </w:trPr>
        <w:tc>
          <w:tcPr>
            <w:tcW w:w="1129" w:type="dxa"/>
          </w:tcPr>
          <w:p w14:paraId="7EC6AF5D" w14:textId="77777777" w:rsidR="00C703C6" w:rsidRPr="00D605CA" w:rsidRDefault="00C703C6" w:rsidP="00C703C6">
            <w:pPr>
              <w:pStyle w:val="Default"/>
              <w:rPr>
                <w:sz w:val="18"/>
                <w:szCs w:val="18"/>
                <w:lang w:val="es-ES_tradnl"/>
              </w:rPr>
            </w:pPr>
            <w:r w:rsidRPr="00D605CA">
              <w:rPr>
                <w:sz w:val="18"/>
                <w:lang w:val="es-ES_tradnl"/>
              </w:rPr>
              <w:t xml:space="preserve">2011 </w:t>
            </w:r>
          </w:p>
        </w:tc>
        <w:tc>
          <w:tcPr>
            <w:tcW w:w="1560" w:type="dxa"/>
          </w:tcPr>
          <w:p w14:paraId="27428B3B" w14:textId="77777777" w:rsidR="00C703C6" w:rsidRPr="00D605CA" w:rsidRDefault="00C703C6" w:rsidP="00C703C6">
            <w:pPr>
              <w:pStyle w:val="Default"/>
              <w:ind w:right="166"/>
              <w:jc w:val="right"/>
              <w:rPr>
                <w:sz w:val="18"/>
                <w:szCs w:val="18"/>
                <w:lang w:val="es-ES_tradnl"/>
              </w:rPr>
            </w:pPr>
            <w:r w:rsidRPr="00D605CA">
              <w:rPr>
                <w:sz w:val="18"/>
                <w:lang w:val="es-ES_tradnl"/>
              </w:rPr>
              <w:t>19.269</w:t>
            </w:r>
          </w:p>
        </w:tc>
        <w:tc>
          <w:tcPr>
            <w:tcW w:w="1984" w:type="dxa"/>
          </w:tcPr>
          <w:p w14:paraId="3EE4276E" w14:textId="77777777" w:rsidR="00C703C6" w:rsidRPr="00D605CA" w:rsidRDefault="00C703C6" w:rsidP="00C703C6">
            <w:pPr>
              <w:pStyle w:val="Default"/>
              <w:ind w:right="175"/>
              <w:jc w:val="right"/>
              <w:rPr>
                <w:sz w:val="18"/>
                <w:szCs w:val="18"/>
                <w:lang w:val="es-ES_tradnl"/>
              </w:rPr>
            </w:pPr>
            <w:r w:rsidRPr="00D605CA">
              <w:rPr>
                <w:sz w:val="18"/>
                <w:lang w:val="es-ES_tradnl"/>
              </w:rPr>
              <w:t>12.575</w:t>
            </w:r>
          </w:p>
        </w:tc>
      </w:tr>
    </w:tbl>
    <w:p w14:paraId="3C6752BD" w14:textId="77777777" w:rsidR="00C703C6" w:rsidRPr="00D605CA" w:rsidRDefault="00C703C6" w:rsidP="00C703C6">
      <w:pPr>
        <w:rPr>
          <w:lang w:val="es-ES_tradnl"/>
        </w:rPr>
      </w:pPr>
    </w:p>
    <w:p w14:paraId="62DDE50A" w14:textId="77777777" w:rsidR="00C703C6" w:rsidRPr="00D605CA" w:rsidRDefault="00C703C6" w:rsidP="00C703C6">
      <w:pPr>
        <w:rPr>
          <w:lang w:val="es-ES_tradnl"/>
        </w:rPr>
      </w:pPr>
    </w:p>
    <w:p w14:paraId="75A89C4D" w14:textId="2C9BCEEC" w:rsidR="00C703C6" w:rsidRPr="00D605CA" w:rsidRDefault="00C703C6" w:rsidP="00C703C6">
      <w:pPr>
        <w:pStyle w:val="Heading8"/>
        <w:keepNext/>
        <w:keepLines/>
        <w:widowControl w:val="0"/>
        <w:ind w:left="426" w:hanging="426"/>
        <w:rPr>
          <w:szCs w:val="18"/>
          <w:lang w:val="es-ES_tradnl"/>
        </w:rPr>
      </w:pPr>
      <w:bookmarkStart w:id="109" w:name="_Toc48603954"/>
      <w:bookmarkStart w:id="110" w:name="_Toc50142942"/>
      <w:r w:rsidRPr="00D605CA">
        <w:rPr>
          <w:lang w:val="es-ES_tradnl"/>
        </w:rPr>
        <w:t>d)</w:t>
      </w:r>
      <w:r w:rsidRPr="00D605CA">
        <w:rPr>
          <w:lang w:val="es-ES_tradnl"/>
        </w:rPr>
        <w:tab/>
        <w:t xml:space="preserve">Disponibilidad de los documentos y del material de la UPOV en otros idiomas además de los de la UPOV </w:t>
      </w:r>
      <w:r w:rsidR="00D661B2" w:rsidRPr="00D605CA">
        <w:rPr>
          <w:lang w:val="es-ES_tradnl"/>
        </w:rPr>
        <w:br/>
      </w:r>
      <w:r w:rsidRPr="00D605CA">
        <w:rPr>
          <w:lang w:val="es-ES_tradnl"/>
        </w:rPr>
        <w:t>(alemán, español, francés e inglés)</w:t>
      </w:r>
      <w:bookmarkEnd w:id="109"/>
      <w:bookmarkEnd w:id="110"/>
    </w:p>
    <w:p w14:paraId="608136D9" w14:textId="77777777" w:rsidR="00C703C6" w:rsidRPr="00D605CA" w:rsidRDefault="00C703C6" w:rsidP="00C703C6">
      <w:pPr>
        <w:pStyle w:val="ListParagraph"/>
        <w:numPr>
          <w:ilvl w:val="0"/>
          <w:numId w:val="7"/>
        </w:numPr>
        <w:jc w:val="left"/>
        <w:rPr>
          <w:szCs w:val="18"/>
          <w:lang w:val="es-ES_tradnl"/>
        </w:rPr>
      </w:pPr>
      <w:r w:rsidRPr="00D605CA">
        <w:rPr>
          <w:lang w:val="es-ES_tradnl"/>
        </w:rPr>
        <w:t>Traducción al chino y al tailandés del video de la UPOV “Arroz Tsuyahime: el secreto de su éxito”.</w:t>
      </w:r>
    </w:p>
    <w:p w14:paraId="58220CDB" w14:textId="77777777" w:rsidR="00C703C6" w:rsidRPr="00D605CA" w:rsidRDefault="00C703C6" w:rsidP="00C703C6">
      <w:pPr>
        <w:jc w:val="left"/>
        <w:rPr>
          <w:szCs w:val="18"/>
          <w:lang w:val="es-ES_tradnl"/>
        </w:rPr>
      </w:pPr>
    </w:p>
    <w:p w14:paraId="2D540839" w14:textId="4A49291E" w:rsidR="00C703C6" w:rsidRPr="00D605CA" w:rsidRDefault="00C703C6" w:rsidP="00C703C6">
      <w:pPr>
        <w:ind w:left="360"/>
        <w:jc w:val="left"/>
        <w:rPr>
          <w:szCs w:val="18"/>
          <w:lang w:val="es-ES_tradnl"/>
        </w:rPr>
      </w:pPr>
      <w:r w:rsidRPr="00D605CA">
        <w:rPr>
          <w:lang w:val="es-ES_tradnl"/>
        </w:rPr>
        <w:t>(</w:t>
      </w:r>
      <w:r w:rsidR="00CC0F95" w:rsidRPr="00D605CA">
        <w:rPr>
          <w:lang w:val="es-ES_tradnl"/>
        </w:rPr>
        <w:t>V</w:t>
      </w:r>
      <w:r w:rsidRPr="00D605CA">
        <w:rPr>
          <w:lang w:val="es-ES_tradnl"/>
        </w:rPr>
        <w:t xml:space="preserve">éase </w:t>
      </w:r>
      <w:hyperlink r:id="rId42">
        <w:r w:rsidRPr="00D605CA">
          <w:rPr>
            <w:rStyle w:val="Hyperlink"/>
            <w:rFonts w:eastAsiaTheme="minorEastAsia"/>
            <w:lang w:val="es-ES_tradnl"/>
          </w:rPr>
          <w:t>http://www.upov.int/about/es/languages.html</w:t>
        </w:r>
      </w:hyperlink>
      <w:r w:rsidRPr="00D605CA">
        <w:rPr>
          <w:rStyle w:val="Hyperlink"/>
          <w:rFonts w:eastAsiaTheme="minorEastAsia"/>
          <w:lang w:val="es-ES_tradnl"/>
        </w:rPr>
        <w:t>)</w:t>
      </w:r>
    </w:p>
    <w:p w14:paraId="0BCC444F" w14:textId="77777777" w:rsidR="00C703C6" w:rsidRPr="00D605CA" w:rsidRDefault="00C703C6" w:rsidP="00C703C6">
      <w:pPr>
        <w:jc w:val="left"/>
        <w:rPr>
          <w:szCs w:val="18"/>
          <w:lang w:val="es-ES_tradnl"/>
        </w:rPr>
      </w:pPr>
    </w:p>
    <w:p w14:paraId="366536C2" w14:textId="77777777" w:rsidR="00C703C6" w:rsidRPr="00D605CA" w:rsidRDefault="00C703C6" w:rsidP="00C703C6">
      <w:pPr>
        <w:jc w:val="left"/>
        <w:rPr>
          <w:rFonts w:eastAsiaTheme="minorEastAsia"/>
          <w:bCs/>
          <w:caps/>
          <w:szCs w:val="22"/>
          <w:lang w:val="es-ES_tradnl"/>
        </w:rPr>
      </w:pPr>
    </w:p>
    <w:p w14:paraId="63F282D2" w14:textId="77777777" w:rsidR="00C703C6" w:rsidRPr="00D605CA" w:rsidRDefault="00C703C6" w:rsidP="00C703C6">
      <w:pPr>
        <w:jc w:val="left"/>
        <w:rPr>
          <w:rFonts w:eastAsiaTheme="minorEastAsia"/>
          <w:bCs/>
          <w:caps/>
          <w:szCs w:val="22"/>
          <w:lang w:val="es-ES_tradnl"/>
        </w:rPr>
      </w:pPr>
    </w:p>
    <w:p w14:paraId="6991A407" w14:textId="77777777" w:rsidR="00C703C6" w:rsidRPr="00D605CA" w:rsidRDefault="00C703C6" w:rsidP="00C703C6">
      <w:pPr>
        <w:pStyle w:val="Heading6"/>
        <w:rPr>
          <w:lang w:val="es-ES_tradnl"/>
        </w:rPr>
      </w:pPr>
      <w:bookmarkStart w:id="111" w:name="_Toc48603955"/>
      <w:bookmarkStart w:id="112" w:name="_Toc50142943"/>
      <w:r w:rsidRPr="00D605CA">
        <w:rPr>
          <w:lang w:val="es-ES_tradnl"/>
        </w:rPr>
        <w:t>3.</w:t>
      </w:r>
      <w:r w:rsidRPr="00D605CA">
        <w:rPr>
          <w:lang w:val="es-ES_tradnl"/>
        </w:rPr>
        <w:tab/>
        <w:t>ORIENTACIÓN SOBRE EL EXAMEN DE LAS VARIEDADES</w:t>
      </w:r>
      <w:bookmarkEnd w:id="111"/>
      <w:bookmarkEnd w:id="112"/>
    </w:p>
    <w:p w14:paraId="134E9669" w14:textId="77777777" w:rsidR="00C703C6" w:rsidRPr="00D605CA" w:rsidRDefault="00C703C6" w:rsidP="00C703C6">
      <w:pPr>
        <w:keepNext/>
        <w:rPr>
          <w:lang w:val="es-ES_tradnl"/>
        </w:rPr>
      </w:pPr>
    </w:p>
    <w:p w14:paraId="48ECE2E8" w14:textId="77777777" w:rsidR="00C703C6" w:rsidRPr="00D605CA" w:rsidRDefault="00C703C6" w:rsidP="00C703C6">
      <w:pPr>
        <w:pStyle w:val="Heading8"/>
        <w:keepNext/>
        <w:tabs>
          <w:tab w:val="left" w:pos="426"/>
        </w:tabs>
        <w:rPr>
          <w:lang w:val="es-ES_tradnl"/>
        </w:rPr>
      </w:pPr>
      <w:bookmarkStart w:id="113" w:name="_Toc48603956"/>
      <w:bookmarkStart w:id="114" w:name="_Toc50142944"/>
      <w:r w:rsidRPr="00D605CA">
        <w:rPr>
          <w:lang w:val="es-ES_tradnl"/>
        </w:rPr>
        <w:t>a)</w:t>
      </w:r>
      <w:r w:rsidRPr="00D605CA">
        <w:rPr>
          <w:lang w:val="es-ES_tradnl"/>
        </w:rPr>
        <w:tab/>
        <w:t>Aprobación de documentos TGP nuevos o revisados y material de información</w:t>
      </w:r>
      <w:bookmarkEnd w:id="113"/>
      <w:bookmarkEnd w:id="114"/>
    </w:p>
    <w:p w14:paraId="42C9B0ED" w14:textId="77777777" w:rsidR="00C703C6" w:rsidRPr="00D605CA" w:rsidRDefault="00C703C6" w:rsidP="00C703C6">
      <w:pPr>
        <w:rPr>
          <w:i/>
          <w:color w:val="000000"/>
          <w:szCs w:val="18"/>
          <w:lang w:val="es-ES_tradnl"/>
        </w:rPr>
      </w:pPr>
      <w:r w:rsidRPr="00D605CA">
        <w:rPr>
          <w:color w:val="000000"/>
          <w:szCs w:val="18"/>
          <w:lang w:val="es-ES_tradnl"/>
        </w:rPr>
        <w:t>Documentos TGP aprobados y publicados en el sitio web de la UPOV:</w:t>
      </w:r>
    </w:p>
    <w:p w14:paraId="4E955B59" w14:textId="77777777" w:rsidR="00C703C6" w:rsidRPr="00D605CA" w:rsidRDefault="00C703C6" w:rsidP="00C703C6">
      <w:pPr>
        <w:keepNext/>
        <w:keepLines/>
        <w:numPr>
          <w:ilvl w:val="0"/>
          <w:numId w:val="2"/>
        </w:numPr>
        <w:spacing w:before="120" w:after="120"/>
        <w:ind w:left="357" w:right="176" w:hanging="357"/>
        <w:jc w:val="left"/>
        <w:rPr>
          <w:i/>
          <w:color w:val="000000"/>
          <w:szCs w:val="18"/>
          <w:lang w:val="es-ES_tradnl"/>
        </w:rPr>
      </w:pPr>
      <w:r w:rsidRPr="00D605CA">
        <w:rPr>
          <w:szCs w:val="18"/>
          <w:lang w:val="es-ES_tradnl"/>
        </w:rPr>
        <w:t>- nueve revisiones de documentos TGP aprobados con anterioridad</w:t>
      </w:r>
    </w:p>
    <w:p w14:paraId="52DE4AB6" w14:textId="474836F1" w:rsidR="00C703C6" w:rsidRPr="00D605CA" w:rsidRDefault="00C703C6" w:rsidP="00D661B2">
      <w:pPr>
        <w:spacing w:after="60"/>
        <w:ind w:left="2410" w:hanging="1701"/>
        <w:jc w:val="left"/>
        <w:rPr>
          <w:szCs w:val="18"/>
          <w:lang w:val="es-ES_tradnl"/>
        </w:rPr>
      </w:pPr>
      <w:r w:rsidRPr="00D605CA">
        <w:rPr>
          <w:szCs w:val="18"/>
          <w:lang w:val="es-ES_tradnl"/>
        </w:rPr>
        <w:t>TGP/5: Sección 1/3</w:t>
      </w:r>
      <w:r w:rsidRPr="00D605CA">
        <w:rPr>
          <w:szCs w:val="18"/>
          <w:lang w:val="es-ES_tradnl"/>
        </w:rPr>
        <w:tab/>
        <w:t>Experiencia y cooperación en el examen DHE:</w:t>
      </w:r>
      <w:r w:rsidR="00813F33" w:rsidRPr="00D605CA">
        <w:rPr>
          <w:szCs w:val="18"/>
          <w:lang w:val="es-ES_tradnl"/>
        </w:rPr>
        <w:t xml:space="preserve"> </w:t>
      </w:r>
      <w:r w:rsidRPr="00D605CA">
        <w:rPr>
          <w:szCs w:val="18"/>
          <w:lang w:val="es-ES_tradnl"/>
        </w:rPr>
        <w:t>Acuerdo administrativo tipo de cooperación internacional en el examen de las obtenciones vegetales (revisión)</w:t>
      </w:r>
    </w:p>
    <w:p w14:paraId="34E4F8BE" w14:textId="77777777" w:rsidR="00C703C6" w:rsidRPr="00D605CA" w:rsidRDefault="00C703C6" w:rsidP="00D661B2">
      <w:pPr>
        <w:spacing w:after="60"/>
        <w:ind w:left="2410" w:hanging="1701"/>
        <w:jc w:val="left"/>
        <w:rPr>
          <w:szCs w:val="18"/>
          <w:lang w:val="es-ES_tradnl"/>
        </w:rPr>
      </w:pPr>
      <w:r w:rsidRPr="00D605CA">
        <w:rPr>
          <w:szCs w:val="18"/>
          <w:lang w:val="es-ES_tradnl"/>
        </w:rPr>
        <w:t>TGP/7/6</w:t>
      </w:r>
      <w:r w:rsidRPr="00D605CA">
        <w:rPr>
          <w:szCs w:val="18"/>
          <w:lang w:val="es-ES_tradnl"/>
        </w:rPr>
        <w:tab/>
        <w:t>Elaboración de las directrices de examen (revisión)</w:t>
      </w:r>
    </w:p>
    <w:p w14:paraId="4F275595" w14:textId="77777777" w:rsidR="00C703C6" w:rsidRPr="00D605CA" w:rsidRDefault="00C703C6" w:rsidP="00D661B2">
      <w:pPr>
        <w:spacing w:after="60"/>
        <w:ind w:left="2410" w:hanging="1701"/>
        <w:jc w:val="left"/>
        <w:rPr>
          <w:szCs w:val="18"/>
          <w:lang w:val="es-ES_tradnl"/>
        </w:rPr>
      </w:pPr>
      <w:r w:rsidRPr="00D605CA">
        <w:rPr>
          <w:szCs w:val="18"/>
          <w:lang w:val="es-ES_tradnl"/>
        </w:rPr>
        <w:t>TGP/7/7</w:t>
      </w:r>
      <w:r w:rsidRPr="00D605CA">
        <w:rPr>
          <w:szCs w:val="18"/>
          <w:lang w:val="es-ES_tradnl"/>
        </w:rPr>
        <w:tab/>
        <w:t>Elaboración de las directrices de examen (revisión)</w:t>
      </w:r>
    </w:p>
    <w:p w14:paraId="330B16B0" w14:textId="77777777" w:rsidR="00C703C6" w:rsidRPr="00D605CA" w:rsidRDefault="00C703C6" w:rsidP="00D661B2">
      <w:pPr>
        <w:spacing w:after="60"/>
        <w:ind w:left="2410" w:hanging="1701"/>
        <w:jc w:val="left"/>
        <w:rPr>
          <w:szCs w:val="18"/>
          <w:lang w:val="es-ES_tradnl"/>
        </w:rPr>
      </w:pPr>
      <w:r w:rsidRPr="00D605CA">
        <w:rPr>
          <w:szCs w:val="18"/>
          <w:lang w:val="es-ES_tradnl"/>
        </w:rPr>
        <w:t>TGP/8/4</w:t>
      </w:r>
      <w:r w:rsidRPr="00D605CA">
        <w:rPr>
          <w:szCs w:val="18"/>
          <w:lang w:val="es-ES_tradnl"/>
        </w:rPr>
        <w:tab/>
        <w:t>Diseño de ensayos y técnicas utilizados en el examen de la distinción, la homogeneidad y la estabilidad (revisión)</w:t>
      </w:r>
    </w:p>
    <w:p w14:paraId="4B722472" w14:textId="77777777" w:rsidR="00C703C6" w:rsidRPr="00D605CA" w:rsidRDefault="00C703C6" w:rsidP="00D661B2">
      <w:pPr>
        <w:spacing w:after="60"/>
        <w:ind w:left="2410" w:hanging="1701"/>
        <w:jc w:val="left"/>
        <w:rPr>
          <w:szCs w:val="18"/>
          <w:lang w:val="es-ES_tradnl"/>
        </w:rPr>
      </w:pPr>
      <w:r w:rsidRPr="00D605CA">
        <w:rPr>
          <w:szCs w:val="18"/>
          <w:lang w:val="es-ES_tradnl"/>
        </w:rPr>
        <w:t>TGP/10/2</w:t>
      </w:r>
      <w:r w:rsidRPr="00D605CA">
        <w:rPr>
          <w:szCs w:val="18"/>
          <w:lang w:val="es-ES_tradnl"/>
        </w:rPr>
        <w:tab/>
        <w:t>Examen de la homogeneidad (revisión)</w:t>
      </w:r>
    </w:p>
    <w:p w14:paraId="74ED0054" w14:textId="77777777" w:rsidR="00C703C6" w:rsidRPr="00D605CA" w:rsidRDefault="00C703C6" w:rsidP="00D661B2">
      <w:pPr>
        <w:spacing w:after="60"/>
        <w:ind w:left="2410" w:hanging="1701"/>
        <w:jc w:val="left"/>
        <w:rPr>
          <w:szCs w:val="18"/>
          <w:lang w:val="es-ES_tradnl"/>
        </w:rPr>
      </w:pPr>
      <w:r w:rsidRPr="00D605CA">
        <w:rPr>
          <w:szCs w:val="18"/>
          <w:lang w:val="es-ES_tradnl"/>
        </w:rPr>
        <w:t>TGP/14/4</w:t>
      </w:r>
      <w:r w:rsidRPr="00D605CA">
        <w:rPr>
          <w:szCs w:val="18"/>
          <w:lang w:val="es-ES_tradnl"/>
        </w:rPr>
        <w:tab/>
        <w:t>Glosario de términos utilizados en los documentos de la UPOV (revisión)</w:t>
      </w:r>
    </w:p>
    <w:p w14:paraId="43328B54" w14:textId="77777777" w:rsidR="00C703C6" w:rsidRPr="00D605CA" w:rsidRDefault="00C703C6" w:rsidP="00D661B2">
      <w:pPr>
        <w:spacing w:after="60"/>
        <w:ind w:left="2410" w:hanging="1701"/>
        <w:jc w:val="left"/>
        <w:rPr>
          <w:szCs w:val="18"/>
          <w:lang w:val="es-ES_tradnl"/>
        </w:rPr>
      </w:pPr>
      <w:r w:rsidRPr="00D605CA">
        <w:rPr>
          <w:szCs w:val="18"/>
          <w:lang w:val="es-ES_tradnl"/>
        </w:rPr>
        <w:t>TGP/15/2</w:t>
      </w:r>
      <w:r w:rsidRPr="00D605CA">
        <w:rPr>
          <w:szCs w:val="18"/>
          <w:lang w:val="es-ES_tradnl"/>
        </w:rPr>
        <w:tab/>
        <w:t>Orientación sobre el uso de marcadores bioquímicos y moleculares en el examen de la distinción, la homogeneidad y la estabilidad (DHE) (revisión)</w:t>
      </w:r>
    </w:p>
    <w:p w14:paraId="0517F641" w14:textId="77777777" w:rsidR="00C703C6" w:rsidRPr="00D605CA" w:rsidRDefault="00C703C6" w:rsidP="00D661B2">
      <w:pPr>
        <w:spacing w:after="60"/>
        <w:ind w:left="2410" w:hanging="1701"/>
        <w:jc w:val="left"/>
        <w:rPr>
          <w:szCs w:val="18"/>
          <w:lang w:val="es-ES_tradnl"/>
        </w:rPr>
      </w:pPr>
      <w:r w:rsidRPr="00D605CA">
        <w:rPr>
          <w:szCs w:val="18"/>
          <w:lang w:val="es-ES_tradnl"/>
        </w:rPr>
        <w:t>TGP/0/10</w:t>
      </w:r>
      <w:r w:rsidRPr="00D605CA">
        <w:rPr>
          <w:szCs w:val="18"/>
          <w:lang w:val="es-ES_tradnl"/>
        </w:rPr>
        <w:tab/>
        <w:t xml:space="preserve">Lista de documentos TGP y fechas de última publicación (revisión) </w:t>
      </w:r>
    </w:p>
    <w:p w14:paraId="034EBBD6" w14:textId="77777777" w:rsidR="00C703C6" w:rsidRPr="00D605CA" w:rsidRDefault="00C703C6" w:rsidP="00D661B2">
      <w:pPr>
        <w:spacing w:after="60"/>
        <w:ind w:left="2410" w:hanging="1701"/>
        <w:jc w:val="left"/>
        <w:rPr>
          <w:szCs w:val="18"/>
          <w:lang w:val="es-ES_tradnl"/>
        </w:rPr>
      </w:pPr>
      <w:r w:rsidRPr="00D605CA">
        <w:rPr>
          <w:szCs w:val="18"/>
          <w:lang w:val="es-ES_tradnl"/>
        </w:rPr>
        <w:t>TGP/0/11</w:t>
      </w:r>
      <w:r w:rsidRPr="00D605CA">
        <w:rPr>
          <w:szCs w:val="18"/>
          <w:lang w:val="es-ES_tradnl"/>
        </w:rPr>
        <w:tab/>
        <w:t xml:space="preserve">Lista de documentos TGP y fechas de última publicación (revisión) </w:t>
      </w:r>
    </w:p>
    <w:p w14:paraId="7E88B843" w14:textId="77777777" w:rsidR="00C703C6" w:rsidRPr="00D605CA" w:rsidRDefault="00C703C6" w:rsidP="00C703C6">
      <w:pPr>
        <w:jc w:val="left"/>
        <w:rPr>
          <w:color w:val="000000"/>
          <w:szCs w:val="18"/>
          <w:lang w:val="es-ES_tradnl"/>
        </w:rPr>
      </w:pPr>
      <w:r w:rsidRPr="00D605CA">
        <w:rPr>
          <w:lang w:val="es-ES_tradnl"/>
        </w:rPr>
        <w:br w:type="page"/>
      </w:r>
    </w:p>
    <w:p w14:paraId="5E11D308" w14:textId="77777777" w:rsidR="00C703C6" w:rsidRPr="00D605CA" w:rsidRDefault="00C703C6" w:rsidP="00C703C6">
      <w:pPr>
        <w:keepNext/>
        <w:keepLines/>
        <w:numPr>
          <w:ilvl w:val="0"/>
          <w:numId w:val="2"/>
        </w:numPr>
        <w:spacing w:before="120" w:after="120"/>
        <w:ind w:left="357" w:right="176" w:hanging="357"/>
        <w:jc w:val="left"/>
        <w:rPr>
          <w:i/>
          <w:color w:val="000000"/>
          <w:szCs w:val="18"/>
          <w:lang w:val="es-ES_tradnl"/>
        </w:rPr>
      </w:pPr>
      <w:r w:rsidRPr="00D605CA">
        <w:rPr>
          <w:color w:val="000000"/>
          <w:szCs w:val="18"/>
          <w:lang w:val="es-ES_tradnl"/>
        </w:rPr>
        <w:lastRenderedPageBreak/>
        <w:t>Proyectos de documentos TGP cuya elaboración avanza en el CAJ, el TC o los TWP</w:t>
      </w:r>
    </w:p>
    <w:p w14:paraId="6CD9D204" w14:textId="77777777" w:rsidR="00C703C6" w:rsidRPr="00D605CA" w:rsidRDefault="00C703C6" w:rsidP="00C703C6">
      <w:pPr>
        <w:tabs>
          <w:tab w:val="num" w:pos="2160"/>
        </w:tabs>
        <w:spacing w:before="120" w:after="60"/>
        <w:ind w:left="1950" w:hanging="1593"/>
        <w:jc w:val="left"/>
        <w:rPr>
          <w:szCs w:val="18"/>
          <w:lang w:val="es-ES_tradnl"/>
        </w:rPr>
      </w:pPr>
      <w:r w:rsidRPr="00D605CA">
        <w:rPr>
          <w:szCs w:val="18"/>
          <w:lang w:val="es-ES_tradnl"/>
        </w:rPr>
        <w:t>- siete revisiones de documentos TGP aprobados con anterioridad</w:t>
      </w:r>
    </w:p>
    <w:p w14:paraId="7B5AC3CF" w14:textId="521D0F21" w:rsidR="00C703C6" w:rsidRPr="00D605CA" w:rsidRDefault="00C703C6" w:rsidP="00C703C6">
      <w:pPr>
        <w:spacing w:after="60"/>
        <w:ind w:left="2410" w:hanging="1701"/>
        <w:jc w:val="left"/>
        <w:rPr>
          <w:szCs w:val="18"/>
          <w:lang w:val="es-ES_tradnl"/>
        </w:rPr>
      </w:pPr>
      <w:r w:rsidRPr="00D605CA">
        <w:rPr>
          <w:szCs w:val="18"/>
          <w:lang w:val="es-ES_tradnl"/>
        </w:rPr>
        <w:t>TGP/5: Sección 1</w:t>
      </w:r>
      <w:r w:rsidRPr="00D605CA">
        <w:rPr>
          <w:szCs w:val="18"/>
          <w:lang w:val="es-ES_tradnl"/>
        </w:rPr>
        <w:tab/>
        <w:t>Experiencia y cooperación en el examen DHE:</w:t>
      </w:r>
      <w:r w:rsidR="00813F33" w:rsidRPr="00D605CA">
        <w:rPr>
          <w:szCs w:val="18"/>
          <w:lang w:val="es-ES_tradnl"/>
        </w:rPr>
        <w:t xml:space="preserve"> </w:t>
      </w:r>
      <w:r w:rsidRPr="00D605CA">
        <w:rPr>
          <w:szCs w:val="18"/>
          <w:lang w:val="es-ES_tradnl"/>
        </w:rPr>
        <w:t>Acuerdo administrativo tipo de cooperación internacional en el examen de las obtenciones vegetales (revisión)</w:t>
      </w:r>
    </w:p>
    <w:p w14:paraId="6416CCD1" w14:textId="77777777" w:rsidR="00C703C6" w:rsidRPr="00D605CA" w:rsidRDefault="00C703C6" w:rsidP="00C703C6">
      <w:pPr>
        <w:spacing w:after="60"/>
        <w:ind w:left="2410" w:hanging="1701"/>
        <w:jc w:val="left"/>
        <w:rPr>
          <w:szCs w:val="18"/>
          <w:lang w:val="es-ES_tradnl"/>
        </w:rPr>
      </w:pPr>
      <w:r w:rsidRPr="00D605CA">
        <w:rPr>
          <w:szCs w:val="18"/>
          <w:lang w:val="es-ES_tradnl"/>
        </w:rPr>
        <w:t>TGP/7</w:t>
      </w:r>
      <w:r w:rsidRPr="00D605CA">
        <w:rPr>
          <w:szCs w:val="18"/>
          <w:lang w:val="es-ES_tradnl"/>
        </w:rPr>
        <w:tab/>
        <w:t>Elaboración de las directrices de examen (revisión)</w:t>
      </w:r>
    </w:p>
    <w:p w14:paraId="59BC4810" w14:textId="77777777" w:rsidR="00C703C6" w:rsidRPr="00D605CA" w:rsidRDefault="00C703C6" w:rsidP="00C703C6">
      <w:pPr>
        <w:spacing w:after="60"/>
        <w:ind w:left="2410" w:hanging="1701"/>
        <w:jc w:val="left"/>
        <w:rPr>
          <w:szCs w:val="18"/>
          <w:lang w:val="es-ES_tradnl"/>
        </w:rPr>
      </w:pPr>
      <w:r w:rsidRPr="00D605CA">
        <w:rPr>
          <w:szCs w:val="18"/>
          <w:lang w:val="es-ES_tradnl"/>
        </w:rPr>
        <w:t>TGP/8</w:t>
      </w:r>
      <w:r w:rsidRPr="00D605CA">
        <w:rPr>
          <w:szCs w:val="18"/>
          <w:lang w:val="es-ES_tradnl"/>
        </w:rPr>
        <w:tab/>
        <w:t>Diseño de ensayos y técnicas utilizados en el examen de la distinción, la homogeneidad y la estabilidad (revisión)</w:t>
      </w:r>
    </w:p>
    <w:p w14:paraId="27257B5C" w14:textId="77777777" w:rsidR="00C703C6" w:rsidRPr="00D605CA" w:rsidRDefault="00C703C6" w:rsidP="00C703C6">
      <w:pPr>
        <w:spacing w:after="60"/>
        <w:ind w:left="2410" w:hanging="1701"/>
        <w:jc w:val="left"/>
        <w:rPr>
          <w:szCs w:val="18"/>
          <w:lang w:val="es-ES_tradnl"/>
        </w:rPr>
      </w:pPr>
      <w:r w:rsidRPr="00D605CA">
        <w:rPr>
          <w:szCs w:val="18"/>
          <w:lang w:val="es-ES_tradnl"/>
        </w:rPr>
        <w:t>TGP/10</w:t>
      </w:r>
      <w:r w:rsidRPr="00D605CA">
        <w:rPr>
          <w:szCs w:val="18"/>
          <w:lang w:val="es-ES_tradnl"/>
        </w:rPr>
        <w:tab/>
        <w:t>Examen de la homogeneidad (revisión)</w:t>
      </w:r>
    </w:p>
    <w:p w14:paraId="63FA4153" w14:textId="77777777" w:rsidR="00C703C6" w:rsidRPr="00D605CA" w:rsidRDefault="00C703C6" w:rsidP="00C703C6">
      <w:pPr>
        <w:spacing w:after="60"/>
        <w:ind w:left="2410" w:hanging="1701"/>
        <w:jc w:val="left"/>
        <w:rPr>
          <w:szCs w:val="18"/>
          <w:lang w:val="es-ES_tradnl"/>
        </w:rPr>
      </w:pPr>
      <w:r w:rsidRPr="00D605CA">
        <w:rPr>
          <w:szCs w:val="18"/>
          <w:lang w:val="es-ES_tradnl"/>
        </w:rPr>
        <w:t>TGP/14</w:t>
      </w:r>
      <w:r w:rsidRPr="00D605CA">
        <w:rPr>
          <w:szCs w:val="18"/>
          <w:lang w:val="es-ES_tradnl"/>
        </w:rPr>
        <w:tab/>
        <w:t>Glosario de términos utilizados en los documentos de la UPOV (revisión)</w:t>
      </w:r>
    </w:p>
    <w:p w14:paraId="12A9033E" w14:textId="77777777" w:rsidR="00C703C6" w:rsidRPr="00D605CA" w:rsidRDefault="00C703C6" w:rsidP="00C703C6">
      <w:pPr>
        <w:spacing w:after="60"/>
        <w:ind w:left="2410" w:hanging="1701"/>
        <w:jc w:val="left"/>
        <w:rPr>
          <w:szCs w:val="18"/>
          <w:lang w:val="es-ES_tradnl"/>
        </w:rPr>
      </w:pPr>
      <w:r w:rsidRPr="00D605CA">
        <w:rPr>
          <w:szCs w:val="18"/>
          <w:lang w:val="es-ES_tradnl"/>
        </w:rPr>
        <w:t>TGP/15</w:t>
      </w:r>
      <w:r w:rsidRPr="00D605CA">
        <w:rPr>
          <w:szCs w:val="18"/>
          <w:lang w:val="es-ES_tradnl"/>
        </w:rPr>
        <w:tab/>
        <w:t>Orientación sobre el uso de marcadores bioquímicos y moleculares en el examen de la distinción, la homogeneidad y la estabilidad (DHE) (revisión)</w:t>
      </w:r>
    </w:p>
    <w:p w14:paraId="78EE1F30" w14:textId="77777777" w:rsidR="00C703C6" w:rsidRPr="00D605CA" w:rsidRDefault="00C703C6" w:rsidP="00C703C6">
      <w:pPr>
        <w:spacing w:after="60"/>
        <w:ind w:left="2410" w:hanging="1701"/>
        <w:jc w:val="left"/>
        <w:rPr>
          <w:szCs w:val="18"/>
          <w:lang w:val="es-ES_tradnl"/>
        </w:rPr>
      </w:pPr>
      <w:r w:rsidRPr="00D605CA">
        <w:rPr>
          <w:szCs w:val="18"/>
          <w:lang w:val="es-ES_tradnl"/>
        </w:rPr>
        <w:t>TGP/0</w:t>
      </w:r>
      <w:r w:rsidRPr="00D605CA">
        <w:rPr>
          <w:szCs w:val="18"/>
          <w:lang w:val="es-ES_tradnl"/>
        </w:rPr>
        <w:tab/>
        <w:t xml:space="preserve">Lista de documentos TGP y fechas de última publicación (revisión) </w:t>
      </w:r>
    </w:p>
    <w:p w14:paraId="622F6115" w14:textId="77777777" w:rsidR="00C703C6" w:rsidRPr="00D605CA" w:rsidRDefault="00C703C6" w:rsidP="00C703C6">
      <w:pPr>
        <w:keepNext/>
        <w:keepLines/>
        <w:numPr>
          <w:ilvl w:val="0"/>
          <w:numId w:val="2"/>
        </w:numPr>
        <w:tabs>
          <w:tab w:val="num" w:pos="2160"/>
        </w:tabs>
        <w:spacing w:before="120" w:after="120"/>
        <w:ind w:left="357" w:right="176" w:hanging="357"/>
        <w:jc w:val="left"/>
        <w:rPr>
          <w:i/>
          <w:color w:val="000000"/>
          <w:szCs w:val="18"/>
          <w:lang w:val="es-ES_tradnl"/>
        </w:rPr>
      </w:pPr>
      <w:r w:rsidRPr="00D605CA">
        <w:rPr>
          <w:color w:val="000000"/>
          <w:szCs w:val="18"/>
          <w:lang w:val="es-ES_tradnl"/>
        </w:rPr>
        <w:t>Proyectos de documentos de información cuya elaboración avanza en el CAJ, el TC o los TWP</w:t>
      </w:r>
    </w:p>
    <w:p w14:paraId="4EAC4B27" w14:textId="77777777" w:rsidR="00C703C6" w:rsidRPr="00D605CA" w:rsidRDefault="00C703C6" w:rsidP="00C703C6">
      <w:pPr>
        <w:keepNext/>
        <w:tabs>
          <w:tab w:val="num" w:pos="2160"/>
        </w:tabs>
        <w:spacing w:before="120" w:after="60"/>
        <w:ind w:left="1950" w:hanging="1593"/>
        <w:jc w:val="left"/>
        <w:rPr>
          <w:color w:val="000000"/>
          <w:szCs w:val="18"/>
          <w:lang w:val="es-ES_tradnl"/>
        </w:rPr>
      </w:pPr>
      <w:r w:rsidRPr="00D605CA">
        <w:rPr>
          <w:szCs w:val="18"/>
          <w:lang w:val="es-ES_tradnl"/>
        </w:rPr>
        <w:t>- tres revisiones de documentos de información aprobados con anterioridad</w:t>
      </w:r>
    </w:p>
    <w:p w14:paraId="42CBFFEB" w14:textId="77777777" w:rsidR="00C703C6" w:rsidRPr="00D605CA" w:rsidRDefault="00C703C6" w:rsidP="00C703C6">
      <w:pPr>
        <w:spacing w:after="60"/>
        <w:ind w:left="2410" w:hanging="1701"/>
        <w:jc w:val="left"/>
        <w:rPr>
          <w:szCs w:val="18"/>
          <w:lang w:val="es-ES_tradnl"/>
        </w:rPr>
      </w:pPr>
      <w:r w:rsidRPr="00D605CA">
        <w:rPr>
          <w:szCs w:val="18"/>
          <w:lang w:val="es-ES_tradnl"/>
        </w:rPr>
        <w:t>UPOV/INF/5</w:t>
      </w:r>
      <w:r w:rsidRPr="00D605CA">
        <w:rPr>
          <w:szCs w:val="18"/>
          <w:lang w:val="es-ES_tradnl"/>
        </w:rPr>
        <w:tab/>
        <w:t>Publicación tipo de la UPOV sobre los derechos de obtentor (revisión)</w:t>
      </w:r>
    </w:p>
    <w:p w14:paraId="2725B1AA" w14:textId="77777777" w:rsidR="00C703C6" w:rsidRPr="00D605CA" w:rsidRDefault="00C703C6" w:rsidP="00C703C6">
      <w:pPr>
        <w:spacing w:after="60"/>
        <w:ind w:left="2410" w:hanging="1701"/>
        <w:jc w:val="left"/>
        <w:rPr>
          <w:szCs w:val="18"/>
          <w:lang w:val="es-ES_tradnl"/>
        </w:rPr>
      </w:pPr>
      <w:r w:rsidRPr="00D605CA">
        <w:rPr>
          <w:szCs w:val="18"/>
          <w:lang w:val="es-ES_tradnl"/>
        </w:rPr>
        <w:t>UPOV/INF/16</w:t>
      </w:r>
      <w:r w:rsidRPr="00D605CA">
        <w:rPr>
          <w:szCs w:val="18"/>
          <w:lang w:val="es-ES_tradnl"/>
        </w:rPr>
        <w:tab/>
        <w:t>Programas informáticos para intercambio (revisión)</w:t>
      </w:r>
    </w:p>
    <w:p w14:paraId="6C1D91AF" w14:textId="77777777" w:rsidR="00C703C6" w:rsidRPr="00D605CA" w:rsidRDefault="00C703C6" w:rsidP="00C703C6">
      <w:pPr>
        <w:spacing w:after="60"/>
        <w:ind w:left="2410" w:hanging="1701"/>
        <w:jc w:val="left"/>
        <w:rPr>
          <w:szCs w:val="18"/>
          <w:lang w:val="es-ES_tradnl"/>
        </w:rPr>
      </w:pPr>
      <w:r w:rsidRPr="00D605CA">
        <w:rPr>
          <w:szCs w:val="18"/>
          <w:lang w:val="es-ES_tradnl"/>
        </w:rPr>
        <w:t>UPOV/INF/22</w:t>
      </w:r>
      <w:r w:rsidRPr="00D605CA">
        <w:rPr>
          <w:szCs w:val="18"/>
          <w:lang w:val="es-ES_tradnl"/>
        </w:rPr>
        <w:tab/>
        <w:t>Programas informáticos y equipos utilizados por los miembros de la Unión (revisión)</w:t>
      </w:r>
    </w:p>
    <w:p w14:paraId="456AD8FD" w14:textId="41F33E95" w:rsidR="00C703C6" w:rsidRPr="00D605CA" w:rsidRDefault="00C703C6" w:rsidP="00C703C6">
      <w:pPr>
        <w:keepNext/>
        <w:keepLines/>
        <w:numPr>
          <w:ilvl w:val="0"/>
          <w:numId w:val="2"/>
        </w:numPr>
        <w:tabs>
          <w:tab w:val="num" w:pos="2160"/>
        </w:tabs>
        <w:spacing w:before="120" w:after="120"/>
        <w:ind w:left="357" w:hanging="357"/>
        <w:jc w:val="left"/>
        <w:rPr>
          <w:szCs w:val="18"/>
          <w:lang w:val="es-ES_tradnl"/>
        </w:rPr>
      </w:pPr>
      <w:r w:rsidRPr="00D605CA">
        <w:rPr>
          <w:szCs w:val="18"/>
          <w:lang w:val="es-ES_tradnl"/>
        </w:rPr>
        <w:t>Revisión del siguiente documento examinado por el Grupo de trabajo sobre denominaciones de variedades (WG</w:t>
      </w:r>
      <w:r w:rsidR="00D661B2" w:rsidRPr="00D605CA">
        <w:rPr>
          <w:szCs w:val="18"/>
          <w:lang w:val="es-ES_tradnl"/>
        </w:rPr>
        <w:noBreakHyphen/>
      </w:r>
      <w:r w:rsidRPr="00D605CA">
        <w:rPr>
          <w:szCs w:val="18"/>
          <w:lang w:val="es-ES_tradnl"/>
        </w:rPr>
        <w:t>DEN):</w:t>
      </w:r>
    </w:p>
    <w:p w14:paraId="2F1349D6" w14:textId="77777777" w:rsidR="00C703C6" w:rsidRPr="00D605CA" w:rsidRDefault="00C703C6" w:rsidP="00C703C6">
      <w:pPr>
        <w:spacing w:after="60"/>
        <w:ind w:left="2410" w:hanging="1701"/>
        <w:jc w:val="left"/>
        <w:rPr>
          <w:szCs w:val="18"/>
          <w:lang w:val="es-ES_tradnl"/>
        </w:rPr>
      </w:pPr>
      <w:r w:rsidRPr="00D605CA">
        <w:rPr>
          <w:szCs w:val="18"/>
          <w:lang w:val="es-ES_tradnl"/>
        </w:rPr>
        <w:t>UPOV/INF/12</w:t>
      </w:r>
      <w:r w:rsidRPr="00D605CA">
        <w:rPr>
          <w:szCs w:val="18"/>
          <w:lang w:val="es-ES_tradnl"/>
        </w:rPr>
        <w:tab/>
        <w:t>Notas explicativas sobre las denominaciones de variedades con arreglo al Convenio de la UPOV (revisión)</w:t>
      </w:r>
    </w:p>
    <w:p w14:paraId="12046E1D" w14:textId="77777777" w:rsidR="00C703C6" w:rsidRPr="00D605CA" w:rsidRDefault="00C703C6" w:rsidP="00C703C6">
      <w:pPr>
        <w:rPr>
          <w:szCs w:val="18"/>
          <w:lang w:val="es-ES_tradnl"/>
        </w:rPr>
      </w:pPr>
    </w:p>
    <w:p w14:paraId="4F00FA11" w14:textId="77777777" w:rsidR="00C703C6" w:rsidRPr="00D605CA" w:rsidRDefault="00C703C6" w:rsidP="00C703C6">
      <w:pPr>
        <w:jc w:val="left"/>
        <w:rPr>
          <w:iCs/>
          <w:szCs w:val="24"/>
          <w:u w:val="single"/>
          <w:lang w:val="es-ES_tradnl"/>
        </w:rPr>
      </w:pPr>
    </w:p>
    <w:p w14:paraId="73864C78" w14:textId="77777777" w:rsidR="00C703C6" w:rsidRPr="00D605CA" w:rsidRDefault="00C703C6" w:rsidP="00C703C6">
      <w:pPr>
        <w:pStyle w:val="Heading8"/>
        <w:ind w:left="340" w:hanging="340"/>
        <w:rPr>
          <w:lang w:val="es-ES_tradnl"/>
        </w:rPr>
      </w:pPr>
      <w:bookmarkStart w:id="115" w:name="_Toc48603957"/>
      <w:bookmarkStart w:id="116" w:name="_Toc50142945"/>
      <w:r w:rsidRPr="00D605CA">
        <w:rPr>
          <w:lang w:val="es-ES_tradnl"/>
        </w:rPr>
        <w:t>b)</w:t>
      </w:r>
      <w:r w:rsidRPr="00D605CA">
        <w:rPr>
          <w:lang w:val="es-ES_tradnl"/>
        </w:rPr>
        <w:tab/>
        <w:t>Aprobación de directrices de examen nuevas o revisadas</w:t>
      </w:r>
      <w:bookmarkEnd w:id="115"/>
      <w:bookmarkEnd w:id="116"/>
    </w:p>
    <w:p w14:paraId="02307FD3" w14:textId="77777777" w:rsidR="00C703C6" w:rsidRPr="00D605CA" w:rsidRDefault="00C703C6" w:rsidP="00C703C6">
      <w:pPr>
        <w:keepNext/>
        <w:keepLines/>
        <w:spacing w:after="120"/>
        <w:jc w:val="left"/>
        <w:rPr>
          <w:i/>
          <w:szCs w:val="18"/>
          <w:lang w:val="es-ES_tradnl"/>
        </w:rPr>
      </w:pPr>
      <w:r w:rsidRPr="00D605CA">
        <w:rPr>
          <w:i/>
          <w:lang w:val="es-ES_tradnl"/>
        </w:rPr>
        <w:t>Directrices de examen aprobadas</w:t>
      </w:r>
    </w:p>
    <w:p w14:paraId="19A4683E" w14:textId="77777777" w:rsidR="00C703C6" w:rsidRPr="00D605CA" w:rsidRDefault="00C703C6" w:rsidP="00C703C6">
      <w:pPr>
        <w:keepNext/>
        <w:keepLines/>
        <w:numPr>
          <w:ilvl w:val="0"/>
          <w:numId w:val="3"/>
        </w:numPr>
        <w:tabs>
          <w:tab w:val="num" w:pos="318"/>
        </w:tabs>
        <w:spacing w:after="60"/>
        <w:ind w:left="357" w:hanging="357"/>
        <w:jc w:val="left"/>
        <w:rPr>
          <w:i/>
          <w:color w:val="000000"/>
          <w:szCs w:val="18"/>
          <w:lang w:val="es-ES_tradnl"/>
        </w:rPr>
      </w:pPr>
      <w:r w:rsidRPr="00D605CA">
        <w:rPr>
          <w:color w:val="000000"/>
          <w:lang w:val="es-ES_tradnl"/>
        </w:rPr>
        <w:t>En 2019, el TC aprobaron 22 directrices de examen, a saber:</w:t>
      </w:r>
    </w:p>
    <w:p w14:paraId="533FDAE8" w14:textId="77777777" w:rsidR="00C703C6" w:rsidRPr="00D605CA" w:rsidRDefault="00C703C6" w:rsidP="00C703C6">
      <w:pPr>
        <w:tabs>
          <w:tab w:val="left" w:pos="756"/>
          <w:tab w:val="left" w:pos="2444"/>
        </w:tabs>
        <w:spacing w:after="60"/>
        <w:ind w:left="2444" w:hanging="2087"/>
        <w:jc w:val="left"/>
        <w:rPr>
          <w:i/>
          <w:color w:val="000000"/>
          <w:szCs w:val="18"/>
          <w:lang w:val="es-ES_tradnl"/>
        </w:rPr>
      </w:pPr>
      <w:r w:rsidRPr="00D605CA">
        <w:rPr>
          <w:szCs w:val="18"/>
          <w:lang w:val="es-ES_tradnl"/>
        </w:rPr>
        <w:t>–</w:t>
      </w:r>
      <w:r w:rsidRPr="00D605CA">
        <w:rPr>
          <w:szCs w:val="18"/>
          <w:lang w:val="es-ES_tradnl"/>
        </w:rPr>
        <w:tab/>
        <w:t>3 directrices de examen nuevas</w:t>
      </w:r>
    </w:p>
    <w:p w14:paraId="53BDD298" w14:textId="77777777" w:rsidR="00C703C6" w:rsidRPr="00D605CA" w:rsidRDefault="00C703C6" w:rsidP="00C703C6">
      <w:pPr>
        <w:tabs>
          <w:tab w:val="left" w:pos="756"/>
          <w:tab w:val="left" w:pos="2444"/>
        </w:tabs>
        <w:spacing w:after="60"/>
        <w:ind w:left="2444" w:hanging="2087"/>
        <w:jc w:val="left"/>
        <w:rPr>
          <w:color w:val="000000"/>
          <w:szCs w:val="18"/>
          <w:lang w:val="es-ES_tradnl"/>
        </w:rPr>
      </w:pPr>
      <w:r w:rsidRPr="00D605CA">
        <w:rPr>
          <w:szCs w:val="18"/>
          <w:lang w:val="es-ES_tradnl"/>
        </w:rPr>
        <w:t>–</w:t>
      </w:r>
      <w:r w:rsidRPr="00D605CA">
        <w:rPr>
          <w:szCs w:val="18"/>
          <w:lang w:val="es-ES_tradnl"/>
        </w:rPr>
        <w:tab/>
        <w:t>6 revisiones de directrices de examen</w:t>
      </w:r>
    </w:p>
    <w:p w14:paraId="3444E2AB" w14:textId="77777777" w:rsidR="00C703C6" w:rsidRPr="00D605CA" w:rsidRDefault="00C703C6" w:rsidP="00C703C6">
      <w:pPr>
        <w:spacing w:after="120"/>
        <w:ind w:left="743" w:hanging="386"/>
        <w:jc w:val="left"/>
        <w:rPr>
          <w:color w:val="000000"/>
          <w:szCs w:val="18"/>
          <w:lang w:val="es-ES_tradnl"/>
        </w:rPr>
      </w:pPr>
      <w:r w:rsidRPr="00D605CA">
        <w:rPr>
          <w:szCs w:val="18"/>
          <w:lang w:val="es-ES_tradnl"/>
        </w:rPr>
        <w:t>–</w:t>
      </w:r>
      <w:r w:rsidRPr="00D605CA">
        <w:rPr>
          <w:szCs w:val="18"/>
          <w:lang w:val="es-ES_tradnl"/>
        </w:rPr>
        <w:tab/>
        <w:t>13 revisiones parciales de directrices de examen</w:t>
      </w:r>
    </w:p>
    <w:p w14:paraId="51B87E9B" w14:textId="77777777" w:rsidR="00C703C6" w:rsidRPr="00D605CA" w:rsidRDefault="00C703C6" w:rsidP="00C703C6">
      <w:pPr>
        <w:keepNext/>
        <w:keepLines/>
        <w:numPr>
          <w:ilvl w:val="0"/>
          <w:numId w:val="3"/>
        </w:numPr>
        <w:tabs>
          <w:tab w:val="num" w:pos="318"/>
        </w:tabs>
        <w:spacing w:after="60"/>
        <w:ind w:left="357" w:hanging="357"/>
        <w:jc w:val="left"/>
        <w:rPr>
          <w:i/>
          <w:color w:val="000000"/>
          <w:szCs w:val="18"/>
          <w:lang w:val="es-ES_tradnl"/>
        </w:rPr>
      </w:pPr>
      <w:r w:rsidRPr="00D605CA">
        <w:rPr>
          <w:color w:val="000000"/>
          <w:szCs w:val="18"/>
          <w:lang w:val="es-ES_tradnl"/>
        </w:rPr>
        <w:t>En 2018, el TC aprobaron 23 directrices de examen, a saber:</w:t>
      </w:r>
    </w:p>
    <w:p w14:paraId="2DDDDAE6" w14:textId="77777777" w:rsidR="00C703C6" w:rsidRPr="00D605CA" w:rsidRDefault="00C703C6" w:rsidP="00C703C6">
      <w:pPr>
        <w:tabs>
          <w:tab w:val="left" w:pos="756"/>
          <w:tab w:val="left" w:pos="2444"/>
        </w:tabs>
        <w:spacing w:after="60"/>
        <w:ind w:left="2444" w:hanging="2087"/>
        <w:jc w:val="left"/>
        <w:rPr>
          <w:i/>
          <w:color w:val="000000"/>
          <w:szCs w:val="18"/>
          <w:lang w:val="es-ES_tradnl"/>
        </w:rPr>
      </w:pPr>
      <w:r w:rsidRPr="00D605CA">
        <w:rPr>
          <w:szCs w:val="18"/>
          <w:lang w:val="es-ES_tradnl"/>
        </w:rPr>
        <w:t>–</w:t>
      </w:r>
      <w:r w:rsidRPr="00D605CA">
        <w:rPr>
          <w:szCs w:val="18"/>
          <w:lang w:val="es-ES_tradnl"/>
        </w:rPr>
        <w:tab/>
        <w:t>8 directrices de examen nuevas</w:t>
      </w:r>
    </w:p>
    <w:p w14:paraId="3323742F" w14:textId="77777777" w:rsidR="00C703C6" w:rsidRPr="00D605CA" w:rsidRDefault="00C703C6" w:rsidP="00C703C6">
      <w:pPr>
        <w:tabs>
          <w:tab w:val="left" w:pos="756"/>
          <w:tab w:val="left" w:pos="2444"/>
        </w:tabs>
        <w:spacing w:after="60"/>
        <w:ind w:left="2444" w:hanging="2087"/>
        <w:jc w:val="left"/>
        <w:rPr>
          <w:color w:val="000000"/>
          <w:szCs w:val="18"/>
          <w:lang w:val="es-ES_tradnl"/>
        </w:rPr>
      </w:pPr>
      <w:r w:rsidRPr="00D605CA">
        <w:rPr>
          <w:szCs w:val="18"/>
          <w:lang w:val="es-ES_tradnl"/>
        </w:rPr>
        <w:t>–</w:t>
      </w:r>
      <w:r w:rsidRPr="00D605CA">
        <w:rPr>
          <w:szCs w:val="18"/>
          <w:lang w:val="es-ES_tradnl"/>
        </w:rPr>
        <w:tab/>
        <w:t>7 revisiones de directrices de examen</w:t>
      </w:r>
    </w:p>
    <w:p w14:paraId="722D059D" w14:textId="77777777" w:rsidR="00C703C6" w:rsidRPr="00D605CA" w:rsidRDefault="00C703C6" w:rsidP="00C703C6">
      <w:pPr>
        <w:spacing w:after="120"/>
        <w:ind w:left="743" w:hanging="386"/>
        <w:jc w:val="left"/>
        <w:rPr>
          <w:color w:val="000000"/>
          <w:szCs w:val="18"/>
          <w:lang w:val="es-ES_tradnl"/>
        </w:rPr>
      </w:pPr>
      <w:r w:rsidRPr="00D605CA">
        <w:rPr>
          <w:szCs w:val="18"/>
          <w:lang w:val="es-ES_tradnl"/>
        </w:rPr>
        <w:t>–</w:t>
      </w:r>
      <w:r w:rsidRPr="00D605CA">
        <w:rPr>
          <w:szCs w:val="18"/>
          <w:lang w:val="es-ES_tradnl"/>
        </w:rPr>
        <w:tab/>
        <w:t>8 revisiones parciales de directrices de examen</w:t>
      </w:r>
    </w:p>
    <w:p w14:paraId="443D505F" w14:textId="71E8C592" w:rsidR="00C703C6" w:rsidRPr="00D605CA" w:rsidRDefault="00C703C6" w:rsidP="00C703C6">
      <w:pPr>
        <w:ind w:left="743" w:hanging="386"/>
        <w:jc w:val="left"/>
        <w:rPr>
          <w:szCs w:val="18"/>
          <w:lang w:val="es-ES_tradnl"/>
        </w:rPr>
      </w:pPr>
      <w:r w:rsidRPr="00D605CA">
        <w:rPr>
          <w:color w:val="000000"/>
          <w:lang w:val="es-ES_tradnl"/>
        </w:rPr>
        <w:t>(</w:t>
      </w:r>
      <w:r w:rsidR="00CC0F95" w:rsidRPr="00D605CA">
        <w:rPr>
          <w:color w:val="000000"/>
          <w:lang w:val="es-ES_tradnl"/>
        </w:rPr>
        <w:t>V</w:t>
      </w:r>
      <w:r w:rsidRPr="00D605CA">
        <w:rPr>
          <w:color w:val="000000"/>
          <w:lang w:val="es-ES_tradnl"/>
        </w:rPr>
        <w:t xml:space="preserve">éase el gráfico 16) </w:t>
      </w:r>
    </w:p>
    <w:p w14:paraId="7F411B8F" w14:textId="77777777" w:rsidR="00C703C6" w:rsidRPr="00D605CA" w:rsidRDefault="00C703C6" w:rsidP="00C703C6">
      <w:pPr>
        <w:rPr>
          <w:lang w:val="es-ES_tradnl"/>
        </w:rPr>
      </w:pPr>
    </w:p>
    <w:p w14:paraId="7FCB2EFD" w14:textId="77777777" w:rsidR="00C703C6" w:rsidRPr="00D605CA" w:rsidRDefault="00C703C6" w:rsidP="00C703C6">
      <w:pPr>
        <w:spacing w:after="120"/>
        <w:jc w:val="left"/>
        <w:rPr>
          <w:i/>
          <w:color w:val="000000"/>
          <w:szCs w:val="18"/>
          <w:lang w:val="es-ES_tradnl"/>
        </w:rPr>
      </w:pPr>
      <w:r w:rsidRPr="00D605CA">
        <w:rPr>
          <w:i/>
          <w:color w:val="000000"/>
          <w:lang w:val="es-ES_tradnl"/>
        </w:rPr>
        <w:t>Directrices de examen cuya elaboración avanzó en los Grupos de Trabajo Técnico</w:t>
      </w:r>
    </w:p>
    <w:p w14:paraId="30D68B6F" w14:textId="77777777" w:rsidR="00C703C6" w:rsidRPr="00D605CA" w:rsidRDefault="00C703C6" w:rsidP="00C703C6">
      <w:pPr>
        <w:keepNext/>
        <w:keepLines/>
        <w:numPr>
          <w:ilvl w:val="0"/>
          <w:numId w:val="3"/>
        </w:numPr>
        <w:tabs>
          <w:tab w:val="num" w:pos="318"/>
        </w:tabs>
        <w:spacing w:after="120"/>
        <w:ind w:left="357" w:hanging="357"/>
        <w:jc w:val="left"/>
        <w:rPr>
          <w:i/>
          <w:color w:val="000000"/>
          <w:szCs w:val="18"/>
          <w:lang w:val="es-ES_tradnl"/>
        </w:rPr>
      </w:pPr>
      <w:r w:rsidRPr="00D605CA">
        <w:rPr>
          <w:color w:val="000000"/>
          <w:lang w:val="es-ES_tradnl"/>
        </w:rPr>
        <w:t>En 2019, los TWP avanzaron en la elaboración de 44 proyectos de directrices de examen, a saber:</w:t>
      </w:r>
    </w:p>
    <w:p w14:paraId="31AFEDFA" w14:textId="77777777" w:rsidR="00C703C6" w:rsidRPr="00D605CA" w:rsidRDefault="00C703C6" w:rsidP="00C703C6">
      <w:pPr>
        <w:spacing w:after="60"/>
        <w:ind w:left="743" w:hanging="386"/>
        <w:jc w:val="left"/>
        <w:rPr>
          <w:color w:val="000000"/>
          <w:szCs w:val="18"/>
          <w:lang w:val="es-ES_tradnl"/>
        </w:rPr>
      </w:pPr>
      <w:r w:rsidRPr="00D605CA">
        <w:rPr>
          <w:lang w:val="es-ES_tradnl"/>
        </w:rPr>
        <w:t>–</w:t>
      </w:r>
      <w:r w:rsidRPr="00D605CA">
        <w:rPr>
          <w:lang w:val="es-ES_tradnl"/>
        </w:rPr>
        <w:tab/>
        <w:t>9 directrices de examen nuevas</w:t>
      </w:r>
    </w:p>
    <w:p w14:paraId="454962B1" w14:textId="77777777" w:rsidR="00C703C6" w:rsidRPr="00D605CA" w:rsidRDefault="00C703C6" w:rsidP="00C703C6">
      <w:pPr>
        <w:spacing w:after="60"/>
        <w:ind w:left="743" w:hanging="386"/>
        <w:jc w:val="left"/>
        <w:rPr>
          <w:color w:val="000000"/>
          <w:szCs w:val="18"/>
          <w:lang w:val="es-ES_tradnl"/>
        </w:rPr>
      </w:pPr>
      <w:r w:rsidRPr="00D605CA">
        <w:rPr>
          <w:lang w:val="es-ES_tradnl"/>
        </w:rPr>
        <w:t>–</w:t>
      </w:r>
      <w:r w:rsidRPr="00D605CA">
        <w:rPr>
          <w:lang w:val="es-ES_tradnl"/>
        </w:rPr>
        <w:tab/>
        <w:t>27 revisiones</w:t>
      </w:r>
    </w:p>
    <w:p w14:paraId="2B5BF618" w14:textId="77777777" w:rsidR="00C703C6" w:rsidRPr="00D605CA" w:rsidRDefault="00C703C6" w:rsidP="00C703C6">
      <w:pPr>
        <w:spacing w:after="60"/>
        <w:ind w:left="743" w:hanging="386"/>
        <w:jc w:val="left"/>
        <w:rPr>
          <w:szCs w:val="18"/>
          <w:lang w:val="es-ES_tradnl"/>
        </w:rPr>
      </w:pPr>
      <w:r w:rsidRPr="00D605CA">
        <w:rPr>
          <w:lang w:val="es-ES_tradnl"/>
        </w:rPr>
        <w:t>–</w:t>
      </w:r>
      <w:r w:rsidRPr="00D605CA">
        <w:rPr>
          <w:lang w:val="es-ES_tradnl"/>
        </w:rPr>
        <w:tab/>
        <w:t>8 revisiones parciales</w:t>
      </w:r>
    </w:p>
    <w:p w14:paraId="01FCCFBD" w14:textId="77777777" w:rsidR="00C703C6" w:rsidRPr="00D605CA" w:rsidRDefault="00C703C6" w:rsidP="00C703C6">
      <w:pPr>
        <w:keepNext/>
        <w:keepLines/>
        <w:numPr>
          <w:ilvl w:val="0"/>
          <w:numId w:val="3"/>
        </w:numPr>
        <w:tabs>
          <w:tab w:val="num" w:pos="318"/>
        </w:tabs>
        <w:spacing w:after="120"/>
        <w:ind w:left="357" w:hanging="357"/>
        <w:jc w:val="left"/>
        <w:rPr>
          <w:i/>
          <w:color w:val="000000"/>
          <w:szCs w:val="18"/>
          <w:lang w:val="es-ES_tradnl"/>
        </w:rPr>
      </w:pPr>
      <w:r w:rsidRPr="00D605CA">
        <w:rPr>
          <w:color w:val="000000"/>
          <w:lang w:val="es-ES_tradnl"/>
        </w:rPr>
        <w:t>En 2018, los TWP avanzaron en la elaboración de 27 proyectos de directrices de examen, a saber:</w:t>
      </w:r>
    </w:p>
    <w:p w14:paraId="5ABA310B" w14:textId="77777777" w:rsidR="00C703C6" w:rsidRPr="00D605CA" w:rsidRDefault="00C703C6" w:rsidP="00C703C6">
      <w:pPr>
        <w:spacing w:after="60"/>
        <w:ind w:left="743" w:hanging="386"/>
        <w:jc w:val="left"/>
        <w:rPr>
          <w:color w:val="000000"/>
          <w:szCs w:val="18"/>
          <w:lang w:val="es-ES_tradnl"/>
        </w:rPr>
      </w:pPr>
      <w:r w:rsidRPr="00D605CA">
        <w:rPr>
          <w:lang w:val="es-ES_tradnl"/>
        </w:rPr>
        <w:t>–</w:t>
      </w:r>
      <w:r w:rsidRPr="00D605CA">
        <w:rPr>
          <w:lang w:val="es-ES_tradnl"/>
        </w:rPr>
        <w:tab/>
        <w:t>4 directrices de examen nuevas</w:t>
      </w:r>
    </w:p>
    <w:p w14:paraId="33F8535B" w14:textId="77777777" w:rsidR="00C703C6" w:rsidRPr="00D605CA" w:rsidRDefault="00C703C6" w:rsidP="00C703C6">
      <w:pPr>
        <w:spacing w:after="60"/>
        <w:ind w:left="743" w:hanging="386"/>
        <w:jc w:val="left"/>
        <w:rPr>
          <w:color w:val="000000"/>
          <w:szCs w:val="18"/>
          <w:lang w:val="es-ES_tradnl"/>
        </w:rPr>
      </w:pPr>
      <w:r w:rsidRPr="00D605CA">
        <w:rPr>
          <w:lang w:val="es-ES_tradnl"/>
        </w:rPr>
        <w:t>–</w:t>
      </w:r>
      <w:r w:rsidRPr="00D605CA">
        <w:rPr>
          <w:lang w:val="es-ES_tradnl"/>
        </w:rPr>
        <w:tab/>
        <w:t>16 revisiones</w:t>
      </w:r>
    </w:p>
    <w:p w14:paraId="58A2AB2A" w14:textId="77777777" w:rsidR="00C703C6" w:rsidRPr="00D605CA" w:rsidRDefault="00C703C6" w:rsidP="00C703C6">
      <w:pPr>
        <w:tabs>
          <w:tab w:val="left" w:pos="756"/>
          <w:tab w:val="left" w:pos="2444"/>
        </w:tabs>
        <w:spacing w:after="120"/>
        <w:ind w:left="2444" w:hanging="2087"/>
        <w:jc w:val="left"/>
        <w:rPr>
          <w:color w:val="000000"/>
          <w:szCs w:val="18"/>
          <w:lang w:val="es-ES_tradnl"/>
        </w:rPr>
      </w:pPr>
      <w:r w:rsidRPr="00D605CA">
        <w:rPr>
          <w:lang w:val="es-ES_tradnl"/>
        </w:rPr>
        <w:t>–</w:t>
      </w:r>
      <w:r w:rsidRPr="00D605CA">
        <w:rPr>
          <w:lang w:val="es-ES_tradnl"/>
        </w:rPr>
        <w:tab/>
        <w:t>7 revisiones parciales</w:t>
      </w:r>
    </w:p>
    <w:p w14:paraId="738D53AE" w14:textId="65C0A446" w:rsidR="00C703C6" w:rsidRPr="00D605CA" w:rsidRDefault="00C703C6" w:rsidP="00C703C6">
      <w:pPr>
        <w:spacing w:after="120"/>
        <w:ind w:left="743" w:hanging="386"/>
        <w:jc w:val="left"/>
        <w:rPr>
          <w:color w:val="000000"/>
          <w:szCs w:val="18"/>
          <w:lang w:val="es-ES_tradnl"/>
        </w:rPr>
      </w:pPr>
      <w:r w:rsidRPr="00D605CA">
        <w:rPr>
          <w:color w:val="000000"/>
          <w:lang w:val="es-ES_tradnl"/>
        </w:rPr>
        <w:t>(</w:t>
      </w:r>
      <w:r w:rsidR="00CC0F95" w:rsidRPr="00D605CA">
        <w:rPr>
          <w:color w:val="000000"/>
          <w:lang w:val="es-ES_tradnl"/>
        </w:rPr>
        <w:t>V</w:t>
      </w:r>
      <w:r w:rsidRPr="00D605CA">
        <w:rPr>
          <w:color w:val="000000"/>
          <w:lang w:val="es-ES_tradnl"/>
        </w:rPr>
        <w:t xml:space="preserve">éase el gráfico 17) </w:t>
      </w:r>
    </w:p>
    <w:p w14:paraId="0FD029DB" w14:textId="3335F65A" w:rsidR="00C703C6" w:rsidRPr="00D605CA" w:rsidRDefault="00C703C6" w:rsidP="00C703C6">
      <w:pPr>
        <w:keepNext/>
        <w:jc w:val="center"/>
        <w:rPr>
          <w:i/>
          <w:lang w:val="es-ES_tradnl"/>
        </w:rPr>
      </w:pPr>
      <w:r w:rsidRPr="00D605CA">
        <w:rPr>
          <w:i/>
          <w:lang w:val="es-ES_tradnl"/>
        </w:rPr>
        <w:t>Directrices de examen:</w:t>
      </w:r>
      <w:r w:rsidR="00813F33" w:rsidRPr="00D605CA">
        <w:rPr>
          <w:i/>
          <w:lang w:val="es-ES_tradnl"/>
        </w:rPr>
        <w:t xml:space="preserve"> </w:t>
      </w:r>
      <w:r w:rsidRPr="00D605CA">
        <w:rPr>
          <w:i/>
          <w:lang w:val="es-ES_tradnl"/>
        </w:rPr>
        <w:t>visitas al sitio web de la UPOV en 2019</w:t>
      </w:r>
    </w:p>
    <w:p w14:paraId="3FE282E9" w14:textId="77777777" w:rsidR="00C703C6" w:rsidRPr="00D605CA" w:rsidRDefault="00C703C6" w:rsidP="00C703C6">
      <w:pPr>
        <w:keepNext/>
        <w:jc w:val="center"/>
        <w:rPr>
          <w:lang w:val="es-ES_tradnl"/>
        </w:rPr>
      </w:pPr>
    </w:p>
    <w:tbl>
      <w:tblPr>
        <w:tblW w:w="43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988"/>
        <w:gridCol w:w="1417"/>
        <w:gridCol w:w="1985"/>
      </w:tblGrid>
      <w:tr w:rsidR="00C703C6" w:rsidRPr="00D605CA" w14:paraId="75DCCA09" w14:textId="77777777" w:rsidTr="00D661B2">
        <w:trPr>
          <w:trHeight w:val="143"/>
          <w:jc w:val="center"/>
        </w:trPr>
        <w:tc>
          <w:tcPr>
            <w:tcW w:w="988" w:type="dxa"/>
          </w:tcPr>
          <w:p w14:paraId="6FC50201" w14:textId="77777777" w:rsidR="00C703C6" w:rsidRPr="00D605CA" w:rsidRDefault="00C703C6" w:rsidP="00C703C6">
            <w:pPr>
              <w:autoSpaceDE w:val="0"/>
              <w:autoSpaceDN w:val="0"/>
              <w:adjustRightInd w:val="0"/>
              <w:jc w:val="left"/>
              <w:rPr>
                <w:rFonts w:cs="Arial"/>
                <w:color w:val="000000"/>
                <w:szCs w:val="22"/>
                <w:lang w:val="es-ES_tradnl"/>
              </w:rPr>
            </w:pPr>
            <w:r w:rsidRPr="00D605CA">
              <w:rPr>
                <w:color w:val="000000"/>
                <w:lang w:val="es-ES_tradnl"/>
              </w:rPr>
              <w:t xml:space="preserve">Idioma </w:t>
            </w:r>
          </w:p>
        </w:tc>
        <w:tc>
          <w:tcPr>
            <w:tcW w:w="1417" w:type="dxa"/>
          </w:tcPr>
          <w:p w14:paraId="73EAC6A3" w14:textId="77777777" w:rsidR="00C703C6" w:rsidRPr="00D605CA" w:rsidRDefault="00C703C6" w:rsidP="00C703C6">
            <w:pPr>
              <w:autoSpaceDE w:val="0"/>
              <w:autoSpaceDN w:val="0"/>
              <w:adjustRightInd w:val="0"/>
              <w:jc w:val="left"/>
              <w:rPr>
                <w:rFonts w:cs="Arial"/>
                <w:color w:val="000000"/>
                <w:szCs w:val="22"/>
                <w:lang w:val="es-ES_tradnl"/>
              </w:rPr>
            </w:pPr>
            <w:r w:rsidRPr="00D605CA">
              <w:rPr>
                <w:color w:val="000000"/>
                <w:lang w:val="es-ES_tradnl"/>
              </w:rPr>
              <w:t xml:space="preserve">Páginas vistas </w:t>
            </w:r>
          </w:p>
        </w:tc>
        <w:tc>
          <w:tcPr>
            <w:tcW w:w="1985" w:type="dxa"/>
          </w:tcPr>
          <w:p w14:paraId="10D3592C" w14:textId="77777777" w:rsidR="00C703C6" w:rsidRPr="00D605CA" w:rsidRDefault="00C703C6" w:rsidP="00C703C6">
            <w:pPr>
              <w:autoSpaceDE w:val="0"/>
              <w:autoSpaceDN w:val="0"/>
              <w:adjustRightInd w:val="0"/>
              <w:jc w:val="left"/>
              <w:rPr>
                <w:rFonts w:cs="Arial"/>
                <w:bCs/>
                <w:color w:val="000000"/>
                <w:szCs w:val="22"/>
                <w:lang w:val="es-ES_tradnl"/>
              </w:rPr>
            </w:pPr>
            <w:r w:rsidRPr="00D605CA">
              <w:rPr>
                <w:color w:val="000000"/>
                <w:lang w:val="es-ES_tradnl"/>
              </w:rPr>
              <w:t xml:space="preserve">Páginas vistas únicas </w:t>
            </w:r>
          </w:p>
          <w:p w14:paraId="1710AD80" w14:textId="77777777" w:rsidR="00C703C6" w:rsidRPr="00D605CA" w:rsidRDefault="00C703C6" w:rsidP="00C703C6">
            <w:pPr>
              <w:autoSpaceDE w:val="0"/>
              <w:autoSpaceDN w:val="0"/>
              <w:adjustRightInd w:val="0"/>
              <w:jc w:val="left"/>
              <w:rPr>
                <w:rFonts w:cs="Arial"/>
                <w:color w:val="000000"/>
                <w:szCs w:val="22"/>
                <w:lang w:val="es-ES_tradnl"/>
              </w:rPr>
            </w:pPr>
          </w:p>
        </w:tc>
      </w:tr>
      <w:tr w:rsidR="00C703C6" w:rsidRPr="00D605CA" w14:paraId="17930DDC" w14:textId="77777777" w:rsidTr="00D661B2">
        <w:trPr>
          <w:trHeight w:val="148"/>
          <w:jc w:val="center"/>
        </w:trPr>
        <w:tc>
          <w:tcPr>
            <w:tcW w:w="988" w:type="dxa"/>
          </w:tcPr>
          <w:p w14:paraId="323FA080" w14:textId="77777777" w:rsidR="00C703C6" w:rsidRPr="00D605CA" w:rsidRDefault="00C703C6" w:rsidP="00C703C6">
            <w:pPr>
              <w:autoSpaceDE w:val="0"/>
              <w:autoSpaceDN w:val="0"/>
              <w:adjustRightInd w:val="0"/>
              <w:jc w:val="left"/>
              <w:rPr>
                <w:rFonts w:cs="Arial"/>
                <w:color w:val="000000"/>
                <w:szCs w:val="22"/>
                <w:lang w:val="es-ES_tradnl"/>
              </w:rPr>
            </w:pPr>
            <w:r w:rsidRPr="00D605CA">
              <w:rPr>
                <w:color w:val="000000"/>
                <w:lang w:val="es-ES_tradnl"/>
              </w:rPr>
              <w:t xml:space="preserve">Inglés </w:t>
            </w:r>
          </w:p>
        </w:tc>
        <w:tc>
          <w:tcPr>
            <w:tcW w:w="1417" w:type="dxa"/>
          </w:tcPr>
          <w:p w14:paraId="4DFD1143" w14:textId="77777777" w:rsidR="00C703C6" w:rsidRPr="00D605CA" w:rsidRDefault="00C703C6" w:rsidP="00C703C6">
            <w:pPr>
              <w:pStyle w:val="Default"/>
              <w:ind w:right="166"/>
              <w:jc w:val="right"/>
              <w:rPr>
                <w:sz w:val="18"/>
                <w:szCs w:val="18"/>
                <w:lang w:val="es-ES_tradnl"/>
              </w:rPr>
            </w:pPr>
            <w:r w:rsidRPr="00D605CA">
              <w:rPr>
                <w:sz w:val="18"/>
                <w:lang w:val="es-ES_tradnl"/>
              </w:rPr>
              <w:t>53.063</w:t>
            </w:r>
          </w:p>
        </w:tc>
        <w:tc>
          <w:tcPr>
            <w:tcW w:w="1985" w:type="dxa"/>
          </w:tcPr>
          <w:p w14:paraId="008C0B1D" w14:textId="77777777" w:rsidR="00C703C6" w:rsidRPr="00D605CA" w:rsidRDefault="00C703C6" w:rsidP="00C703C6">
            <w:pPr>
              <w:pStyle w:val="Default"/>
              <w:ind w:right="175"/>
              <w:jc w:val="right"/>
              <w:rPr>
                <w:sz w:val="18"/>
                <w:szCs w:val="18"/>
                <w:lang w:val="es-ES_tradnl"/>
              </w:rPr>
            </w:pPr>
            <w:r w:rsidRPr="00D605CA">
              <w:rPr>
                <w:sz w:val="18"/>
                <w:lang w:val="es-ES_tradnl"/>
              </w:rPr>
              <w:t>31.497</w:t>
            </w:r>
          </w:p>
        </w:tc>
      </w:tr>
      <w:tr w:rsidR="00C703C6" w:rsidRPr="00D605CA" w14:paraId="4DCB4731" w14:textId="77777777" w:rsidTr="00D661B2">
        <w:trPr>
          <w:trHeight w:val="142"/>
          <w:jc w:val="center"/>
        </w:trPr>
        <w:tc>
          <w:tcPr>
            <w:tcW w:w="988" w:type="dxa"/>
          </w:tcPr>
          <w:p w14:paraId="7F877ED8" w14:textId="77777777" w:rsidR="00C703C6" w:rsidRPr="00D605CA" w:rsidRDefault="00C703C6" w:rsidP="00C703C6">
            <w:pPr>
              <w:autoSpaceDE w:val="0"/>
              <w:autoSpaceDN w:val="0"/>
              <w:adjustRightInd w:val="0"/>
              <w:jc w:val="left"/>
              <w:rPr>
                <w:rFonts w:cs="Arial"/>
                <w:color w:val="000000"/>
                <w:szCs w:val="22"/>
                <w:lang w:val="es-ES_tradnl"/>
              </w:rPr>
            </w:pPr>
            <w:r w:rsidRPr="00D605CA">
              <w:rPr>
                <w:color w:val="000000"/>
                <w:lang w:val="es-ES_tradnl"/>
              </w:rPr>
              <w:t xml:space="preserve">Español </w:t>
            </w:r>
          </w:p>
        </w:tc>
        <w:tc>
          <w:tcPr>
            <w:tcW w:w="1417" w:type="dxa"/>
          </w:tcPr>
          <w:p w14:paraId="0C1A2C94" w14:textId="77777777" w:rsidR="00C703C6" w:rsidRPr="00D605CA" w:rsidRDefault="00C703C6" w:rsidP="00C703C6">
            <w:pPr>
              <w:pStyle w:val="Default"/>
              <w:ind w:right="166"/>
              <w:jc w:val="right"/>
              <w:rPr>
                <w:sz w:val="18"/>
                <w:szCs w:val="18"/>
                <w:lang w:val="es-ES_tradnl"/>
              </w:rPr>
            </w:pPr>
            <w:r w:rsidRPr="00D605CA">
              <w:rPr>
                <w:sz w:val="18"/>
                <w:lang w:val="es-ES_tradnl"/>
              </w:rPr>
              <w:t>9.109</w:t>
            </w:r>
          </w:p>
        </w:tc>
        <w:tc>
          <w:tcPr>
            <w:tcW w:w="1985" w:type="dxa"/>
          </w:tcPr>
          <w:p w14:paraId="632CEE9F" w14:textId="77777777" w:rsidR="00C703C6" w:rsidRPr="00D605CA" w:rsidRDefault="00C703C6" w:rsidP="00C703C6">
            <w:pPr>
              <w:pStyle w:val="Default"/>
              <w:ind w:right="175"/>
              <w:jc w:val="right"/>
              <w:rPr>
                <w:sz w:val="18"/>
                <w:szCs w:val="18"/>
                <w:lang w:val="es-ES_tradnl"/>
              </w:rPr>
            </w:pPr>
            <w:r w:rsidRPr="00D605CA">
              <w:rPr>
                <w:sz w:val="18"/>
                <w:lang w:val="es-ES_tradnl"/>
              </w:rPr>
              <w:t>5.301</w:t>
            </w:r>
          </w:p>
        </w:tc>
      </w:tr>
      <w:tr w:rsidR="00C703C6" w:rsidRPr="00D605CA" w14:paraId="5B2EF1B2" w14:textId="77777777" w:rsidTr="00D661B2">
        <w:trPr>
          <w:trHeight w:val="155"/>
          <w:jc w:val="center"/>
        </w:trPr>
        <w:tc>
          <w:tcPr>
            <w:tcW w:w="988" w:type="dxa"/>
          </w:tcPr>
          <w:p w14:paraId="0A76FF31" w14:textId="77777777" w:rsidR="00C703C6" w:rsidRPr="00D605CA" w:rsidRDefault="00C703C6" w:rsidP="00C703C6">
            <w:pPr>
              <w:autoSpaceDE w:val="0"/>
              <w:autoSpaceDN w:val="0"/>
              <w:adjustRightInd w:val="0"/>
              <w:jc w:val="left"/>
              <w:rPr>
                <w:rFonts w:cs="Arial"/>
                <w:color w:val="000000"/>
                <w:szCs w:val="22"/>
                <w:lang w:val="es-ES_tradnl"/>
              </w:rPr>
            </w:pPr>
            <w:r w:rsidRPr="00D605CA">
              <w:rPr>
                <w:color w:val="000000"/>
                <w:lang w:val="es-ES_tradnl"/>
              </w:rPr>
              <w:t xml:space="preserve">Francés </w:t>
            </w:r>
          </w:p>
        </w:tc>
        <w:tc>
          <w:tcPr>
            <w:tcW w:w="1417" w:type="dxa"/>
          </w:tcPr>
          <w:p w14:paraId="1228ACDB" w14:textId="77777777" w:rsidR="00C703C6" w:rsidRPr="00D605CA" w:rsidRDefault="00C703C6" w:rsidP="00C703C6">
            <w:pPr>
              <w:pStyle w:val="Default"/>
              <w:ind w:right="166"/>
              <w:jc w:val="right"/>
              <w:rPr>
                <w:sz w:val="18"/>
                <w:szCs w:val="18"/>
                <w:lang w:val="es-ES_tradnl"/>
              </w:rPr>
            </w:pPr>
            <w:r w:rsidRPr="00D605CA">
              <w:rPr>
                <w:sz w:val="18"/>
                <w:lang w:val="es-ES_tradnl"/>
              </w:rPr>
              <w:t>3.483</w:t>
            </w:r>
          </w:p>
        </w:tc>
        <w:tc>
          <w:tcPr>
            <w:tcW w:w="1985" w:type="dxa"/>
          </w:tcPr>
          <w:p w14:paraId="3D7C0DEC" w14:textId="77777777" w:rsidR="00C703C6" w:rsidRPr="00D605CA" w:rsidRDefault="00C703C6" w:rsidP="00C703C6">
            <w:pPr>
              <w:pStyle w:val="Default"/>
              <w:ind w:right="175"/>
              <w:jc w:val="right"/>
              <w:rPr>
                <w:sz w:val="18"/>
                <w:szCs w:val="18"/>
                <w:lang w:val="es-ES_tradnl"/>
              </w:rPr>
            </w:pPr>
            <w:r w:rsidRPr="00D605CA">
              <w:rPr>
                <w:sz w:val="18"/>
                <w:lang w:val="es-ES_tradnl"/>
              </w:rPr>
              <w:t>2.047</w:t>
            </w:r>
          </w:p>
        </w:tc>
      </w:tr>
      <w:tr w:rsidR="00C703C6" w:rsidRPr="00D605CA" w14:paraId="7BBE7A3E" w14:textId="77777777" w:rsidTr="00D661B2">
        <w:trPr>
          <w:trHeight w:val="142"/>
          <w:jc w:val="center"/>
        </w:trPr>
        <w:tc>
          <w:tcPr>
            <w:tcW w:w="988" w:type="dxa"/>
          </w:tcPr>
          <w:p w14:paraId="32FB2723" w14:textId="77777777" w:rsidR="00C703C6" w:rsidRPr="00D605CA" w:rsidRDefault="00C703C6" w:rsidP="00C703C6">
            <w:pPr>
              <w:autoSpaceDE w:val="0"/>
              <w:autoSpaceDN w:val="0"/>
              <w:adjustRightInd w:val="0"/>
              <w:jc w:val="left"/>
              <w:rPr>
                <w:rFonts w:cs="Arial"/>
                <w:color w:val="000000"/>
                <w:szCs w:val="22"/>
                <w:lang w:val="es-ES_tradnl"/>
              </w:rPr>
            </w:pPr>
            <w:r w:rsidRPr="00D605CA">
              <w:rPr>
                <w:color w:val="000000"/>
                <w:lang w:val="es-ES_tradnl"/>
              </w:rPr>
              <w:t xml:space="preserve">Alemán </w:t>
            </w:r>
          </w:p>
        </w:tc>
        <w:tc>
          <w:tcPr>
            <w:tcW w:w="1417" w:type="dxa"/>
          </w:tcPr>
          <w:p w14:paraId="68192BA6" w14:textId="77777777" w:rsidR="00C703C6" w:rsidRPr="00D605CA" w:rsidRDefault="00C703C6" w:rsidP="00C703C6">
            <w:pPr>
              <w:pStyle w:val="Default"/>
              <w:ind w:right="166"/>
              <w:jc w:val="right"/>
              <w:rPr>
                <w:sz w:val="18"/>
                <w:szCs w:val="18"/>
                <w:lang w:val="es-ES_tradnl"/>
              </w:rPr>
            </w:pPr>
            <w:r w:rsidRPr="00D605CA">
              <w:rPr>
                <w:sz w:val="18"/>
                <w:lang w:val="es-ES_tradnl"/>
              </w:rPr>
              <w:t>1.357</w:t>
            </w:r>
          </w:p>
        </w:tc>
        <w:tc>
          <w:tcPr>
            <w:tcW w:w="1985" w:type="dxa"/>
          </w:tcPr>
          <w:p w14:paraId="28AC7984" w14:textId="77777777" w:rsidR="00C703C6" w:rsidRPr="00D605CA" w:rsidRDefault="00C703C6" w:rsidP="00C703C6">
            <w:pPr>
              <w:pStyle w:val="Default"/>
              <w:ind w:right="175"/>
              <w:jc w:val="right"/>
              <w:rPr>
                <w:sz w:val="18"/>
                <w:szCs w:val="18"/>
                <w:lang w:val="es-ES_tradnl"/>
              </w:rPr>
            </w:pPr>
            <w:r w:rsidRPr="00D605CA">
              <w:rPr>
                <w:sz w:val="18"/>
                <w:lang w:val="es-ES_tradnl"/>
              </w:rPr>
              <w:t>908</w:t>
            </w:r>
          </w:p>
        </w:tc>
      </w:tr>
      <w:tr w:rsidR="00C703C6" w:rsidRPr="00D605CA" w14:paraId="2D5EF9BC" w14:textId="77777777" w:rsidTr="00D661B2">
        <w:trPr>
          <w:trHeight w:val="142"/>
          <w:jc w:val="center"/>
        </w:trPr>
        <w:tc>
          <w:tcPr>
            <w:tcW w:w="988" w:type="dxa"/>
          </w:tcPr>
          <w:p w14:paraId="55648CB1" w14:textId="77777777" w:rsidR="00C703C6" w:rsidRPr="00D605CA" w:rsidRDefault="00C703C6" w:rsidP="00C703C6">
            <w:pPr>
              <w:autoSpaceDE w:val="0"/>
              <w:autoSpaceDN w:val="0"/>
              <w:adjustRightInd w:val="0"/>
              <w:jc w:val="right"/>
              <w:rPr>
                <w:rFonts w:cs="Arial"/>
                <w:color w:val="000000"/>
                <w:szCs w:val="22"/>
                <w:lang w:val="es-ES_tradnl"/>
              </w:rPr>
            </w:pPr>
            <w:r w:rsidRPr="00D605CA">
              <w:rPr>
                <w:color w:val="000000"/>
                <w:lang w:val="es-ES_tradnl"/>
              </w:rPr>
              <w:t>Total:</w:t>
            </w:r>
          </w:p>
        </w:tc>
        <w:tc>
          <w:tcPr>
            <w:tcW w:w="1417" w:type="dxa"/>
            <w:tcBorders>
              <w:top w:val="single" w:sz="4" w:space="0" w:color="auto"/>
            </w:tcBorders>
          </w:tcPr>
          <w:p w14:paraId="0D7638FF" w14:textId="77777777" w:rsidR="00C703C6" w:rsidRPr="00D605CA" w:rsidRDefault="00C703C6" w:rsidP="00C703C6">
            <w:pPr>
              <w:pStyle w:val="Default"/>
              <w:ind w:right="166"/>
              <w:jc w:val="right"/>
              <w:rPr>
                <w:sz w:val="18"/>
                <w:szCs w:val="18"/>
                <w:lang w:val="es-ES_tradnl"/>
              </w:rPr>
            </w:pPr>
            <w:r w:rsidRPr="00D605CA">
              <w:rPr>
                <w:sz w:val="18"/>
                <w:lang w:val="es-ES_tradnl"/>
              </w:rPr>
              <w:t>67.012</w:t>
            </w:r>
          </w:p>
        </w:tc>
        <w:tc>
          <w:tcPr>
            <w:tcW w:w="1985" w:type="dxa"/>
            <w:tcBorders>
              <w:top w:val="single" w:sz="4" w:space="0" w:color="auto"/>
            </w:tcBorders>
          </w:tcPr>
          <w:p w14:paraId="0B75482F" w14:textId="77777777" w:rsidR="00C703C6" w:rsidRPr="00D605CA" w:rsidRDefault="00C703C6" w:rsidP="00C703C6">
            <w:pPr>
              <w:pStyle w:val="Default"/>
              <w:ind w:right="175"/>
              <w:jc w:val="right"/>
              <w:rPr>
                <w:sz w:val="18"/>
                <w:szCs w:val="18"/>
                <w:lang w:val="es-ES_tradnl"/>
              </w:rPr>
            </w:pPr>
            <w:r w:rsidRPr="00D605CA">
              <w:rPr>
                <w:sz w:val="18"/>
                <w:lang w:val="es-ES_tradnl"/>
              </w:rPr>
              <w:t>39.753</w:t>
            </w:r>
          </w:p>
        </w:tc>
      </w:tr>
    </w:tbl>
    <w:p w14:paraId="2F9F5FCA" w14:textId="77777777" w:rsidR="00C703C6" w:rsidRPr="00D605CA" w:rsidRDefault="00C703C6" w:rsidP="00C703C6">
      <w:pPr>
        <w:jc w:val="center"/>
        <w:rPr>
          <w:lang w:val="es-ES_tradnl"/>
        </w:rPr>
      </w:pPr>
    </w:p>
    <w:p w14:paraId="102A8E98" w14:textId="77777777" w:rsidR="00C703C6" w:rsidRPr="00D605CA" w:rsidRDefault="00C703C6" w:rsidP="00C703C6">
      <w:pPr>
        <w:keepNext/>
        <w:tabs>
          <w:tab w:val="left" w:pos="374"/>
        </w:tabs>
        <w:jc w:val="center"/>
        <w:rPr>
          <w:bCs/>
          <w:i/>
          <w:szCs w:val="22"/>
          <w:lang w:val="es-ES_tradnl"/>
        </w:rPr>
      </w:pPr>
      <w:r w:rsidRPr="00D605CA">
        <w:rPr>
          <w:i/>
          <w:lang w:val="es-ES_tradnl"/>
        </w:rPr>
        <w:lastRenderedPageBreak/>
        <w:t>Evolución de las visitas</w:t>
      </w:r>
    </w:p>
    <w:p w14:paraId="4BAD1843" w14:textId="77777777" w:rsidR="00C703C6" w:rsidRPr="00D605CA" w:rsidRDefault="00C703C6" w:rsidP="00C703C6">
      <w:pPr>
        <w:keepNext/>
        <w:jc w:val="center"/>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46"/>
        <w:gridCol w:w="1559"/>
        <w:gridCol w:w="2112"/>
      </w:tblGrid>
      <w:tr w:rsidR="00C703C6" w:rsidRPr="00D605CA" w14:paraId="202E674B" w14:textId="77777777" w:rsidTr="00D661B2">
        <w:trPr>
          <w:trHeight w:val="146"/>
          <w:jc w:val="center"/>
        </w:trPr>
        <w:tc>
          <w:tcPr>
            <w:tcW w:w="846" w:type="dxa"/>
          </w:tcPr>
          <w:p w14:paraId="4A88A146" w14:textId="77777777" w:rsidR="00C703C6" w:rsidRPr="00D605CA" w:rsidRDefault="00C703C6" w:rsidP="00C703C6">
            <w:pPr>
              <w:keepNext/>
              <w:autoSpaceDE w:val="0"/>
              <w:autoSpaceDN w:val="0"/>
              <w:adjustRightInd w:val="0"/>
              <w:jc w:val="left"/>
              <w:rPr>
                <w:rFonts w:cs="Arial"/>
                <w:color w:val="000000"/>
                <w:szCs w:val="22"/>
                <w:lang w:val="es-ES_tradnl"/>
              </w:rPr>
            </w:pPr>
            <w:r w:rsidRPr="00D605CA">
              <w:rPr>
                <w:color w:val="000000"/>
                <w:lang w:val="es-ES_tradnl"/>
              </w:rPr>
              <w:t xml:space="preserve">Año </w:t>
            </w:r>
          </w:p>
        </w:tc>
        <w:tc>
          <w:tcPr>
            <w:tcW w:w="1559" w:type="dxa"/>
          </w:tcPr>
          <w:p w14:paraId="769FD996" w14:textId="77777777" w:rsidR="00C703C6" w:rsidRPr="00D605CA" w:rsidRDefault="00C703C6" w:rsidP="00C703C6">
            <w:pPr>
              <w:keepNext/>
              <w:autoSpaceDE w:val="0"/>
              <w:autoSpaceDN w:val="0"/>
              <w:adjustRightInd w:val="0"/>
              <w:jc w:val="left"/>
              <w:rPr>
                <w:rFonts w:cs="Arial"/>
                <w:color w:val="000000"/>
                <w:szCs w:val="22"/>
                <w:lang w:val="es-ES_tradnl"/>
              </w:rPr>
            </w:pPr>
            <w:r w:rsidRPr="00D605CA">
              <w:rPr>
                <w:color w:val="000000"/>
                <w:lang w:val="es-ES_tradnl"/>
              </w:rPr>
              <w:t>Páginas vistas</w:t>
            </w:r>
          </w:p>
        </w:tc>
        <w:tc>
          <w:tcPr>
            <w:tcW w:w="2112" w:type="dxa"/>
          </w:tcPr>
          <w:p w14:paraId="6D6B438E" w14:textId="77777777" w:rsidR="00C703C6" w:rsidRPr="00D605CA" w:rsidRDefault="00C703C6" w:rsidP="00C703C6">
            <w:pPr>
              <w:keepNext/>
              <w:autoSpaceDE w:val="0"/>
              <w:autoSpaceDN w:val="0"/>
              <w:adjustRightInd w:val="0"/>
              <w:jc w:val="left"/>
              <w:rPr>
                <w:rFonts w:cs="Arial"/>
                <w:bCs/>
                <w:color w:val="000000"/>
                <w:szCs w:val="22"/>
                <w:lang w:val="es-ES_tradnl"/>
              </w:rPr>
            </w:pPr>
            <w:r w:rsidRPr="00D605CA">
              <w:rPr>
                <w:color w:val="000000"/>
                <w:lang w:val="es-ES_tradnl"/>
              </w:rPr>
              <w:t xml:space="preserve">Páginas vistas únicas </w:t>
            </w:r>
          </w:p>
          <w:p w14:paraId="470B865D" w14:textId="77777777" w:rsidR="00C703C6" w:rsidRPr="00D605CA" w:rsidRDefault="00C703C6" w:rsidP="00C703C6">
            <w:pPr>
              <w:keepNext/>
              <w:autoSpaceDE w:val="0"/>
              <w:autoSpaceDN w:val="0"/>
              <w:adjustRightInd w:val="0"/>
              <w:jc w:val="left"/>
              <w:rPr>
                <w:rFonts w:cs="Arial"/>
                <w:color w:val="000000"/>
                <w:szCs w:val="22"/>
                <w:lang w:val="es-ES_tradnl"/>
              </w:rPr>
            </w:pPr>
          </w:p>
        </w:tc>
      </w:tr>
      <w:tr w:rsidR="00C703C6" w:rsidRPr="00D605CA" w14:paraId="376DF1E2" w14:textId="77777777" w:rsidTr="00D661B2">
        <w:trPr>
          <w:trHeight w:val="151"/>
          <w:jc w:val="center"/>
        </w:trPr>
        <w:tc>
          <w:tcPr>
            <w:tcW w:w="846" w:type="dxa"/>
          </w:tcPr>
          <w:p w14:paraId="2F3D62FE" w14:textId="77777777" w:rsidR="00C703C6" w:rsidRPr="00D605CA" w:rsidRDefault="00C703C6" w:rsidP="00C703C6">
            <w:pPr>
              <w:pStyle w:val="Default"/>
              <w:rPr>
                <w:sz w:val="18"/>
                <w:szCs w:val="18"/>
                <w:lang w:val="es-ES_tradnl"/>
              </w:rPr>
            </w:pPr>
            <w:r w:rsidRPr="00D605CA">
              <w:rPr>
                <w:sz w:val="18"/>
                <w:lang w:val="es-ES_tradnl"/>
              </w:rPr>
              <w:t>2019</w:t>
            </w:r>
          </w:p>
        </w:tc>
        <w:tc>
          <w:tcPr>
            <w:tcW w:w="1559" w:type="dxa"/>
          </w:tcPr>
          <w:p w14:paraId="610B6D55" w14:textId="77777777" w:rsidR="00C703C6" w:rsidRPr="00D605CA" w:rsidRDefault="00C703C6" w:rsidP="00B662A2">
            <w:pPr>
              <w:pStyle w:val="Default"/>
              <w:ind w:right="311"/>
              <w:jc w:val="right"/>
              <w:rPr>
                <w:sz w:val="18"/>
                <w:szCs w:val="18"/>
                <w:lang w:val="es-ES_tradnl"/>
              </w:rPr>
            </w:pPr>
            <w:r w:rsidRPr="00D605CA">
              <w:rPr>
                <w:sz w:val="18"/>
                <w:lang w:val="es-ES_tradnl"/>
              </w:rPr>
              <w:t>67.012</w:t>
            </w:r>
          </w:p>
        </w:tc>
        <w:tc>
          <w:tcPr>
            <w:tcW w:w="2112" w:type="dxa"/>
          </w:tcPr>
          <w:p w14:paraId="0E6E4587" w14:textId="77777777" w:rsidR="00C703C6" w:rsidRPr="00D605CA" w:rsidRDefault="00C703C6" w:rsidP="00B662A2">
            <w:pPr>
              <w:pStyle w:val="Default"/>
              <w:ind w:right="587"/>
              <w:jc w:val="right"/>
              <w:rPr>
                <w:sz w:val="18"/>
                <w:szCs w:val="18"/>
                <w:lang w:val="es-ES_tradnl"/>
              </w:rPr>
            </w:pPr>
            <w:r w:rsidRPr="00D605CA">
              <w:rPr>
                <w:sz w:val="18"/>
                <w:lang w:val="es-ES_tradnl"/>
              </w:rPr>
              <w:t>39.753</w:t>
            </w:r>
          </w:p>
        </w:tc>
      </w:tr>
      <w:tr w:rsidR="00C703C6" w:rsidRPr="00D605CA" w14:paraId="17B75020" w14:textId="77777777" w:rsidTr="00D661B2">
        <w:trPr>
          <w:trHeight w:val="151"/>
          <w:jc w:val="center"/>
        </w:trPr>
        <w:tc>
          <w:tcPr>
            <w:tcW w:w="846" w:type="dxa"/>
          </w:tcPr>
          <w:p w14:paraId="0FE53A87" w14:textId="77777777" w:rsidR="00C703C6" w:rsidRPr="00D605CA" w:rsidRDefault="00C703C6" w:rsidP="00C703C6">
            <w:pPr>
              <w:pStyle w:val="Default"/>
              <w:rPr>
                <w:sz w:val="18"/>
                <w:szCs w:val="18"/>
                <w:lang w:val="es-ES_tradnl"/>
              </w:rPr>
            </w:pPr>
            <w:r w:rsidRPr="00D605CA">
              <w:rPr>
                <w:sz w:val="18"/>
                <w:lang w:val="es-ES_tradnl"/>
              </w:rPr>
              <w:t>2018</w:t>
            </w:r>
          </w:p>
        </w:tc>
        <w:tc>
          <w:tcPr>
            <w:tcW w:w="1559" w:type="dxa"/>
          </w:tcPr>
          <w:p w14:paraId="68031532" w14:textId="77777777" w:rsidR="00C703C6" w:rsidRPr="00D605CA" w:rsidRDefault="00C703C6" w:rsidP="00B662A2">
            <w:pPr>
              <w:pStyle w:val="Default"/>
              <w:ind w:right="311"/>
              <w:jc w:val="right"/>
              <w:rPr>
                <w:sz w:val="18"/>
                <w:szCs w:val="18"/>
                <w:lang w:val="es-ES_tradnl"/>
              </w:rPr>
            </w:pPr>
            <w:r w:rsidRPr="00D605CA">
              <w:rPr>
                <w:sz w:val="18"/>
                <w:lang w:val="es-ES_tradnl"/>
              </w:rPr>
              <w:t>63.172</w:t>
            </w:r>
          </w:p>
        </w:tc>
        <w:tc>
          <w:tcPr>
            <w:tcW w:w="2112" w:type="dxa"/>
          </w:tcPr>
          <w:p w14:paraId="59511C4B" w14:textId="77777777" w:rsidR="00C703C6" w:rsidRPr="00D605CA" w:rsidRDefault="00C703C6" w:rsidP="00B662A2">
            <w:pPr>
              <w:pStyle w:val="Default"/>
              <w:ind w:right="587"/>
              <w:jc w:val="right"/>
              <w:rPr>
                <w:sz w:val="18"/>
                <w:szCs w:val="18"/>
                <w:lang w:val="es-ES_tradnl"/>
              </w:rPr>
            </w:pPr>
            <w:r w:rsidRPr="00D605CA">
              <w:rPr>
                <w:sz w:val="18"/>
                <w:lang w:val="es-ES_tradnl"/>
              </w:rPr>
              <w:t>37.630</w:t>
            </w:r>
          </w:p>
        </w:tc>
      </w:tr>
      <w:tr w:rsidR="00C703C6" w:rsidRPr="00D605CA" w14:paraId="38052FBC" w14:textId="77777777" w:rsidTr="00D661B2">
        <w:trPr>
          <w:trHeight w:val="151"/>
          <w:jc w:val="center"/>
        </w:trPr>
        <w:tc>
          <w:tcPr>
            <w:tcW w:w="846" w:type="dxa"/>
          </w:tcPr>
          <w:p w14:paraId="6E899E29" w14:textId="77777777" w:rsidR="00C703C6" w:rsidRPr="00D605CA" w:rsidRDefault="00C703C6" w:rsidP="00C703C6">
            <w:pPr>
              <w:pStyle w:val="Default"/>
              <w:rPr>
                <w:sz w:val="18"/>
                <w:szCs w:val="18"/>
                <w:lang w:val="es-ES_tradnl"/>
              </w:rPr>
            </w:pPr>
            <w:r w:rsidRPr="00D605CA">
              <w:rPr>
                <w:sz w:val="18"/>
                <w:lang w:val="es-ES_tradnl"/>
              </w:rPr>
              <w:t>2017</w:t>
            </w:r>
          </w:p>
        </w:tc>
        <w:tc>
          <w:tcPr>
            <w:tcW w:w="1559" w:type="dxa"/>
          </w:tcPr>
          <w:p w14:paraId="30857020" w14:textId="77777777" w:rsidR="00C703C6" w:rsidRPr="00D605CA" w:rsidRDefault="00C703C6" w:rsidP="00B662A2">
            <w:pPr>
              <w:pStyle w:val="Default"/>
              <w:ind w:right="311"/>
              <w:jc w:val="right"/>
              <w:rPr>
                <w:sz w:val="18"/>
                <w:szCs w:val="18"/>
                <w:lang w:val="es-ES_tradnl"/>
              </w:rPr>
            </w:pPr>
            <w:r w:rsidRPr="00D605CA">
              <w:rPr>
                <w:sz w:val="18"/>
                <w:lang w:val="es-ES_tradnl"/>
              </w:rPr>
              <w:t>66.567</w:t>
            </w:r>
          </w:p>
        </w:tc>
        <w:tc>
          <w:tcPr>
            <w:tcW w:w="2112" w:type="dxa"/>
          </w:tcPr>
          <w:p w14:paraId="0A2B3E64" w14:textId="77777777" w:rsidR="00C703C6" w:rsidRPr="00D605CA" w:rsidRDefault="00C703C6" w:rsidP="00B662A2">
            <w:pPr>
              <w:pStyle w:val="Default"/>
              <w:ind w:right="587"/>
              <w:jc w:val="right"/>
              <w:rPr>
                <w:sz w:val="18"/>
                <w:szCs w:val="18"/>
                <w:lang w:val="es-ES_tradnl"/>
              </w:rPr>
            </w:pPr>
            <w:r w:rsidRPr="00D605CA">
              <w:rPr>
                <w:sz w:val="18"/>
                <w:lang w:val="es-ES_tradnl"/>
              </w:rPr>
              <w:t>38.621</w:t>
            </w:r>
          </w:p>
        </w:tc>
      </w:tr>
      <w:tr w:rsidR="00C703C6" w:rsidRPr="00D605CA" w14:paraId="4D16F910" w14:textId="77777777" w:rsidTr="00D661B2">
        <w:trPr>
          <w:trHeight w:val="151"/>
          <w:jc w:val="center"/>
        </w:trPr>
        <w:tc>
          <w:tcPr>
            <w:tcW w:w="846" w:type="dxa"/>
          </w:tcPr>
          <w:p w14:paraId="3A051BFC" w14:textId="77777777" w:rsidR="00C703C6" w:rsidRPr="00D605CA" w:rsidRDefault="00C703C6" w:rsidP="00C703C6">
            <w:pPr>
              <w:pStyle w:val="Default"/>
              <w:rPr>
                <w:sz w:val="18"/>
                <w:szCs w:val="18"/>
                <w:lang w:val="es-ES_tradnl"/>
              </w:rPr>
            </w:pPr>
            <w:r w:rsidRPr="00D605CA">
              <w:rPr>
                <w:sz w:val="18"/>
                <w:lang w:val="es-ES_tradnl"/>
              </w:rPr>
              <w:t>2016</w:t>
            </w:r>
          </w:p>
        </w:tc>
        <w:tc>
          <w:tcPr>
            <w:tcW w:w="1559" w:type="dxa"/>
          </w:tcPr>
          <w:p w14:paraId="710F6078" w14:textId="77777777" w:rsidR="00C703C6" w:rsidRPr="00D605CA" w:rsidRDefault="00C703C6" w:rsidP="00B662A2">
            <w:pPr>
              <w:pStyle w:val="Default"/>
              <w:ind w:right="311"/>
              <w:jc w:val="right"/>
              <w:rPr>
                <w:sz w:val="18"/>
                <w:szCs w:val="18"/>
                <w:lang w:val="es-ES_tradnl"/>
              </w:rPr>
            </w:pPr>
            <w:r w:rsidRPr="00D605CA">
              <w:rPr>
                <w:sz w:val="18"/>
                <w:lang w:val="es-ES_tradnl"/>
              </w:rPr>
              <w:t>61.966</w:t>
            </w:r>
          </w:p>
        </w:tc>
        <w:tc>
          <w:tcPr>
            <w:tcW w:w="2112" w:type="dxa"/>
          </w:tcPr>
          <w:p w14:paraId="75F4D832" w14:textId="77777777" w:rsidR="00C703C6" w:rsidRPr="00D605CA" w:rsidRDefault="00C703C6" w:rsidP="00B662A2">
            <w:pPr>
              <w:pStyle w:val="Default"/>
              <w:ind w:right="587"/>
              <w:jc w:val="right"/>
              <w:rPr>
                <w:sz w:val="18"/>
                <w:szCs w:val="18"/>
                <w:lang w:val="es-ES_tradnl"/>
              </w:rPr>
            </w:pPr>
            <w:r w:rsidRPr="00D605CA">
              <w:rPr>
                <w:sz w:val="18"/>
                <w:lang w:val="es-ES_tradnl"/>
              </w:rPr>
              <w:t>38.054</w:t>
            </w:r>
          </w:p>
        </w:tc>
      </w:tr>
      <w:tr w:rsidR="00C703C6" w:rsidRPr="00D605CA" w14:paraId="09DDDD01" w14:textId="77777777" w:rsidTr="00D661B2">
        <w:trPr>
          <w:trHeight w:val="151"/>
          <w:jc w:val="center"/>
        </w:trPr>
        <w:tc>
          <w:tcPr>
            <w:tcW w:w="846" w:type="dxa"/>
          </w:tcPr>
          <w:p w14:paraId="055DC13E" w14:textId="77777777" w:rsidR="00C703C6" w:rsidRPr="00D605CA" w:rsidRDefault="00C703C6" w:rsidP="00C703C6">
            <w:pPr>
              <w:pStyle w:val="Default"/>
              <w:rPr>
                <w:sz w:val="18"/>
                <w:szCs w:val="18"/>
                <w:lang w:val="es-ES_tradnl"/>
              </w:rPr>
            </w:pPr>
            <w:r w:rsidRPr="00D605CA">
              <w:rPr>
                <w:sz w:val="18"/>
                <w:lang w:val="es-ES_tradnl"/>
              </w:rPr>
              <w:t>2015</w:t>
            </w:r>
          </w:p>
        </w:tc>
        <w:tc>
          <w:tcPr>
            <w:tcW w:w="1559" w:type="dxa"/>
          </w:tcPr>
          <w:p w14:paraId="78CB269C" w14:textId="77777777" w:rsidR="00C703C6" w:rsidRPr="00D605CA" w:rsidRDefault="00C703C6" w:rsidP="00B662A2">
            <w:pPr>
              <w:pStyle w:val="Default"/>
              <w:ind w:right="311"/>
              <w:jc w:val="right"/>
              <w:rPr>
                <w:sz w:val="18"/>
                <w:szCs w:val="18"/>
                <w:lang w:val="es-ES_tradnl"/>
              </w:rPr>
            </w:pPr>
            <w:r w:rsidRPr="00D605CA">
              <w:rPr>
                <w:sz w:val="18"/>
                <w:lang w:val="es-ES_tradnl"/>
              </w:rPr>
              <w:t>64.425</w:t>
            </w:r>
          </w:p>
        </w:tc>
        <w:tc>
          <w:tcPr>
            <w:tcW w:w="2112" w:type="dxa"/>
          </w:tcPr>
          <w:p w14:paraId="24952CA1" w14:textId="77777777" w:rsidR="00C703C6" w:rsidRPr="00D605CA" w:rsidRDefault="00C703C6" w:rsidP="00B662A2">
            <w:pPr>
              <w:pStyle w:val="Default"/>
              <w:ind w:right="587"/>
              <w:jc w:val="right"/>
              <w:rPr>
                <w:sz w:val="18"/>
                <w:szCs w:val="18"/>
                <w:lang w:val="es-ES_tradnl"/>
              </w:rPr>
            </w:pPr>
            <w:r w:rsidRPr="00D605CA">
              <w:rPr>
                <w:sz w:val="18"/>
                <w:lang w:val="es-ES_tradnl"/>
              </w:rPr>
              <w:t>38.144</w:t>
            </w:r>
          </w:p>
        </w:tc>
      </w:tr>
      <w:tr w:rsidR="00C703C6" w:rsidRPr="00D605CA" w14:paraId="10C9DA8F" w14:textId="77777777" w:rsidTr="00D661B2">
        <w:trPr>
          <w:trHeight w:val="151"/>
          <w:jc w:val="center"/>
        </w:trPr>
        <w:tc>
          <w:tcPr>
            <w:tcW w:w="846" w:type="dxa"/>
          </w:tcPr>
          <w:p w14:paraId="1F7431E7" w14:textId="77777777" w:rsidR="00C703C6" w:rsidRPr="00D605CA" w:rsidRDefault="00C703C6" w:rsidP="00C703C6">
            <w:pPr>
              <w:pStyle w:val="Default"/>
              <w:rPr>
                <w:sz w:val="18"/>
                <w:szCs w:val="18"/>
                <w:lang w:val="es-ES_tradnl"/>
              </w:rPr>
            </w:pPr>
            <w:r w:rsidRPr="00D605CA">
              <w:rPr>
                <w:sz w:val="18"/>
                <w:lang w:val="es-ES_tradnl"/>
              </w:rPr>
              <w:t>2014</w:t>
            </w:r>
          </w:p>
        </w:tc>
        <w:tc>
          <w:tcPr>
            <w:tcW w:w="1559" w:type="dxa"/>
          </w:tcPr>
          <w:p w14:paraId="47AB29C8" w14:textId="77777777" w:rsidR="00C703C6" w:rsidRPr="00D605CA" w:rsidRDefault="00C703C6" w:rsidP="00B662A2">
            <w:pPr>
              <w:pStyle w:val="Default"/>
              <w:ind w:right="311"/>
              <w:jc w:val="right"/>
              <w:rPr>
                <w:sz w:val="18"/>
                <w:szCs w:val="18"/>
                <w:lang w:val="es-ES_tradnl"/>
              </w:rPr>
            </w:pPr>
            <w:r w:rsidRPr="00D605CA">
              <w:rPr>
                <w:sz w:val="18"/>
                <w:lang w:val="es-ES_tradnl"/>
              </w:rPr>
              <w:t>67.900</w:t>
            </w:r>
          </w:p>
        </w:tc>
        <w:tc>
          <w:tcPr>
            <w:tcW w:w="2112" w:type="dxa"/>
          </w:tcPr>
          <w:p w14:paraId="0C6EC6B6" w14:textId="77777777" w:rsidR="00C703C6" w:rsidRPr="00D605CA" w:rsidRDefault="00C703C6" w:rsidP="00B662A2">
            <w:pPr>
              <w:pStyle w:val="Default"/>
              <w:ind w:right="587"/>
              <w:jc w:val="right"/>
              <w:rPr>
                <w:sz w:val="18"/>
                <w:szCs w:val="18"/>
                <w:lang w:val="es-ES_tradnl"/>
              </w:rPr>
            </w:pPr>
            <w:r w:rsidRPr="00D605CA">
              <w:rPr>
                <w:sz w:val="18"/>
                <w:lang w:val="es-ES_tradnl"/>
              </w:rPr>
              <w:t>40.102</w:t>
            </w:r>
          </w:p>
        </w:tc>
      </w:tr>
      <w:tr w:rsidR="00C703C6" w:rsidRPr="00D605CA" w14:paraId="0F062797" w14:textId="77777777" w:rsidTr="00D661B2">
        <w:trPr>
          <w:trHeight w:val="151"/>
          <w:jc w:val="center"/>
        </w:trPr>
        <w:tc>
          <w:tcPr>
            <w:tcW w:w="846" w:type="dxa"/>
          </w:tcPr>
          <w:p w14:paraId="2AD25A65" w14:textId="77777777" w:rsidR="00C703C6" w:rsidRPr="00D605CA" w:rsidRDefault="00C703C6" w:rsidP="00C703C6">
            <w:pPr>
              <w:pStyle w:val="Default"/>
              <w:rPr>
                <w:sz w:val="18"/>
                <w:szCs w:val="18"/>
                <w:lang w:val="es-ES_tradnl"/>
              </w:rPr>
            </w:pPr>
            <w:r w:rsidRPr="00D605CA">
              <w:rPr>
                <w:sz w:val="18"/>
                <w:lang w:val="es-ES_tradnl"/>
              </w:rPr>
              <w:t xml:space="preserve">2013 </w:t>
            </w:r>
          </w:p>
        </w:tc>
        <w:tc>
          <w:tcPr>
            <w:tcW w:w="1559" w:type="dxa"/>
          </w:tcPr>
          <w:p w14:paraId="62E2A23E" w14:textId="77777777" w:rsidR="00C703C6" w:rsidRPr="00D605CA" w:rsidRDefault="00C703C6" w:rsidP="00B662A2">
            <w:pPr>
              <w:pStyle w:val="Default"/>
              <w:ind w:right="311"/>
              <w:jc w:val="right"/>
              <w:rPr>
                <w:sz w:val="18"/>
                <w:szCs w:val="18"/>
                <w:lang w:val="es-ES_tradnl"/>
              </w:rPr>
            </w:pPr>
            <w:r w:rsidRPr="00D605CA">
              <w:rPr>
                <w:sz w:val="18"/>
                <w:lang w:val="es-ES_tradnl"/>
              </w:rPr>
              <w:t xml:space="preserve">68.479 </w:t>
            </w:r>
          </w:p>
        </w:tc>
        <w:tc>
          <w:tcPr>
            <w:tcW w:w="2112" w:type="dxa"/>
          </w:tcPr>
          <w:p w14:paraId="2B76FE4A" w14:textId="77777777" w:rsidR="00C703C6" w:rsidRPr="00D605CA" w:rsidRDefault="00C703C6" w:rsidP="00B662A2">
            <w:pPr>
              <w:pStyle w:val="Default"/>
              <w:ind w:right="587"/>
              <w:jc w:val="right"/>
              <w:rPr>
                <w:sz w:val="18"/>
                <w:szCs w:val="18"/>
                <w:lang w:val="es-ES_tradnl"/>
              </w:rPr>
            </w:pPr>
            <w:r w:rsidRPr="00D605CA">
              <w:rPr>
                <w:sz w:val="18"/>
                <w:lang w:val="es-ES_tradnl"/>
              </w:rPr>
              <w:t xml:space="preserve">38.979 </w:t>
            </w:r>
          </w:p>
        </w:tc>
      </w:tr>
      <w:tr w:rsidR="00C703C6" w:rsidRPr="00D605CA" w14:paraId="35245A11" w14:textId="77777777" w:rsidTr="00D661B2">
        <w:trPr>
          <w:trHeight w:val="151"/>
          <w:jc w:val="center"/>
        </w:trPr>
        <w:tc>
          <w:tcPr>
            <w:tcW w:w="846" w:type="dxa"/>
          </w:tcPr>
          <w:p w14:paraId="7A298300" w14:textId="77777777" w:rsidR="00C703C6" w:rsidRPr="00D605CA" w:rsidRDefault="00C703C6" w:rsidP="00C703C6">
            <w:pPr>
              <w:pStyle w:val="Default"/>
              <w:rPr>
                <w:sz w:val="18"/>
                <w:szCs w:val="18"/>
                <w:lang w:val="es-ES_tradnl"/>
              </w:rPr>
            </w:pPr>
            <w:r w:rsidRPr="00D605CA">
              <w:rPr>
                <w:sz w:val="18"/>
                <w:lang w:val="es-ES_tradnl"/>
              </w:rPr>
              <w:t xml:space="preserve">2012 </w:t>
            </w:r>
          </w:p>
        </w:tc>
        <w:tc>
          <w:tcPr>
            <w:tcW w:w="1559" w:type="dxa"/>
          </w:tcPr>
          <w:p w14:paraId="25938B37" w14:textId="77777777" w:rsidR="00C703C6" w:rsidRPr="00D605CA" w:rsidRDefault="00C703C6" w:rsidP="00B662A2">
            <w:pPr>
              <w:pStyle w:val="Default"/>
              <w:ind w:right="311"/>
              <w:jc w:val="right"/>
              <w:rPr>
                <w:sz w:val="18"/>
                <w:szCs w:val="18"/>
                <w:lang w:val="es-ES_tradnl"/>
              </w:rPr>
            </w:pPr>
            <w:r w:rsidRPr="00D605CA">
              <w:rPr>
                <w:sz w:val="18"/>
                <w:lang w:val="es-ES_tradnl"/>
              </w:rPr>
              <w:t xml:space="preserve">65.471 </w:t>
            </w:r>
          </w:p>
        </w:tc>
        <w:tc>
          <w:tcPr>
            <w:tcW w:w="2112" w:type="dxa"/>
          </w:tcPr>
          <w:p w14:paraId="28508C55" w14:textId="77777777" w:rsidR="00C703C6" w:rsidRPr="00D605CA" w:rsidRDefault="00C703C6" w:rsidP="00B662A2">
            <w:pPr>
              <w:pStyle w:val="Default"/>
              <w:ind w:right="587"/>
              <w:jc w:val="right"/>
              <w:rPr>
                <w:sz w:val="18"/>
                <w:szCs w:val="18"/>
                <w:lang w:val="es-ES_tradnl"/>
              </w:rPr>
            </w:pPr>
            <w:r w:rsidRPr="00D605CA">
              <w:rPr>
                <w:sz w:val="18"/>
                <w:lang w:val="es-ES_tradnl"/>
              </w:rPr>
              <w:t xml:space="preserve">37.227 </w:t>
            </w:r>
          </w:p>
        </w:tc>
      </w:tr>
      <w:tr w:rsidR="00C703C6" w:rsidRPr="00D605CA" w14:paraId="1B893698" w14:textId="77777777" w:rsidTr="00D661B2">
        <w:trPr>
          <w:trHeight w:val="151"/>
          <w:jc w:val="center"/>
        </w:trPr>
        <w:tc>
          <w:tcPr>
            <w:tcW w:w="846" w:type="dxa"/>
          </w:tcPr>
          <w:p w14:paraId="4EA01910" w14:textId="77777777" w:rsidR="00C703C6" w:rsidRPr="00D605CA" w:rsidRDefault="00C703C6" w:rsidP="00C703C6">
            <w:pPr>
              <w:pStyle w:val="Default"/>
              <w:rPr>
                <w:sz w:val="18"/>
                <w:szCs w:val="18"/>
                <w:lang w:val="es-ES_tradnl"/>
              </w:rPr>
            </w:pPr>
            <w:r w:rsidRPr="00D605CA">
              <w:rPr>
                <w:sz w:val="18"/>
                <w:lang w:val="es-ES_tradnl"/>
              </w:rPr>
              <w:t xml:space="preserve">2011 </w:t>
            </w:r>
          </w:p>
        </w:tc>
        <w:tc>
          <w:tcPr>
            <w:tcW w:w="1559" w:type="dxa"/>
          </w:tcPr>
          <w:p w14:paraId="6EEE6150" w14:textId="537E0360" w:rsidR="00C703C6" w:rsidRPr="00D605CA" w:rsidRDefault="00C703C6" w:rsidP="00B662A2">
            <w:pPr>
              <w:pStyle w:val="Default"/>
              <w:jc w:val="center"/>
              <w:rPr>
                <w:sz w:val="18"/>
                <w:szCs w:val="18"/>
                <w:lang w:val="es-ES_tradnl"/>
              </w:rPr>
            </w:pPr>
            <w:r w:rsidRPr="00D605CA">
              <w:rPr>
                <w:sz w:val="18"/>
                <w:lang w:val="es-ES_tradnl"/>
              </w:rPr>
              <w:t>no disponible</w:t>
            </w:r>
          </w:p>
        </w:tc>
        <w:tc>
          <w:tcPr>
            <w:tcW w:w="2112" w:type="dxa"/>
          </w:tcPr>
          <w:p w14:paraId="4A18267C" w14:textId="4640C573" w:rsidR="00C703C6" w:rsidRPr="00D605CA" w:rsidRDefault="00C703C6" w:rsidP="00B662A2">
            <w:pPr>
              <w:pStyle w:val="Default"/>
              <w:jc w:val="center"/>
              <w:rPr>
                <w:sz w:val="18"/>
                <w:szCs w:val="18"/>
                <w:lang w:val="es-ES_tradnl"/>
              </w:rPr>
            </w:pPr>
            <w:r w:rsidRPr="00D605CA">
              <w:rPr>
                <w:sz w:val="18"/>
                <w:lang w:val="es-ES_tradnl"/>
              </w:rPr>
              <w:t>no disponible</w:t>
            </w:r>
          </w:p>
        </w:tc>
      </w:tr>
    </w:tbl>
    <w:p w14:paraId="7A002CFF" w14:textId="77777777" w:rsidR="00C703C6" w:rsidRPr="00D605CA" w:rsidRDefault="00C703C6" w:rsidP="00C703C6">
      <w:pPr>
        <w:tabs>
          <w:tab w:val="left" w:pos="2410"/>
          <w:tab w:val="left" w:pos="4536"/>
          <w:tab w:val="left" w:pos="9072"/>
        </w:tabs>
        <w:rPr>
          <w:szCs w:val="18"/>
          <w:lang w:val="es-ES_tradnl"/>
        </w:rPr>
      </w:pPr>
    </w:p>
    <w:p w14:paraId="73CB3349" w14:textId="77777777" w:rsidR="00C703C6" w:rsidRPr="00D605CA" w:rsidRDefault="00C703C6" w:rsidP="00C703C6">
      <w:pPr>
        <w:tabs>
          <w:tab w:val="left" w:pos="2410"/>
          <w:tab w:val="left" w:pos="4536"/>
          <w:tab w:val="left" w:pos="9072"/>
        </w:tabs>
        <w:rPr>
          <w:szCs w:val="18"/>
          <w:lang w:val="es-ES_tradnl"/>
        </w:rPr>
      </w:pPr>
    </w:p>
    <w:tbl>
      <w:tblPr>
        <w:tblW w:w="10207" w:type="dxa"/>
        <w:tblInd w:w="-176" w:type="dxa"/>
        <w:tblLayout w:type="fixed"/>
        <w:tblCellMar>
          <w:left w:w="0" w:type="dxa"/>
          <w:right w:w="0" w:type="dxa"/>
        </w:tblCellMar>
        <w:tblLook w:val="0000" w:firstRow="0" w:lastRow="0" w:firstColumn="0" w:lastColumn="0" w:noHBand="0" w:noVBand="0"/>
      </w:tblPr>
      <w:tblGrid>
        <w:gridCol w:w="4996"/>
        <w:gridCol w:w="5211"/>
      </w:tblGrid>
      <w:tr w:rsidR="00C703C6" w:rsidRPr="00D605CA" w14:paraId="56255CC7" w14:textId="77777777" w:rsidTr="00C703C6">
        <w:trPr>
          <w:cantSplit/>
        </w:trPr>
        <w:tc>
          <w:tcPr>
            <w:tcW w:w="4996" w:type="dxa"/>
          </w:tcPr>
          <w:p w14:paraId="27543ECC" w14:textId="5A197F9E" w:rsidR="004B11C6" w:rsidRPr="00D605CA" w:rsidRDefault="00C703C6" w:rsidP="004B11C6">
            <w:pPr>
              <w:pStyle w:val="Caption"/>
              <w:rPr>
                <w:lang w:val="es-ES_tradnl"/>
              </w:rPr>
            </w:pPr>
            <w:bookmarkStart w:id="117" w:name="_Toc523906962"/>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16</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Aprobación de directrices de examen</w:t>
            </w:r>
            <w:bookmarkEnd w:id="117"/>
          </w:p>
          <w:p w14:paraId="557B7313" w14:textId="45674F26" w:rsidR="00C703C6" w:rsidRPr="00D605CA" w:rsidRDefault="00C703C6" w:rsidP="004B11C6">
            <w:pPr>
              <w:pStyle w:val="Caption"/>
              <w:jc w:val="both"/>
              <w:rPr>
                <w:lang w:val="es-ES_tradnl"/>
              </w:rPr>
            </w:pPr>
            <w:r w:rsidRPr="00D605CA">
              <w:rPr>
                <w:lang w:val="es-ES_tradnl"/>
              </w:rPr>
              <w:br/>
            </w:r>
            <w:r w:rsidR="004B11C6" w:rsidRPr="00D605CA">
              <w:rPr>
                <w:noProof/>
                <w:sz w:val="48"/>
                <w:szCs w:val="48"/>
              </w:rPr>
              <w:drawing>
                <wp:inline distT="0" distB="0" distL="0" distR="0" wp14:anchorId="7776B03C" wp14:editId="31D24E70">
                  <wp:extent cx="3098754" cy="2331076"/>
                  <wp:effectExtent l="0" t="0" r="6985"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4559" cy="2380578"/>
                          </a:xfrm>
                          <a:prstGeom prst="rect">
                            <a:avLst/>
                          </a:prstGeom>
                          <a:noFill/>
                          <a:ln>
                            <a:noFill/>
                          </a:ln>
                        </pic:spPr>
                      </pic:pic>
                    </a:graphicData>
                  </a:graphic>
                </wp:inline>
              </w:drawing>
            </w:r>
          </w:p>
        </w:tc>
        <w:tc>
          <w:tcPr>
            <w:tcW w:w="5211" w:type="dxa"/>
          </w:tcPr>
          <w:p w14:paraId="7BFA8DF8" w14:textId="7042493F" w:rsidR="00C703C6" w:rsidRPr="00D605CA" w:rsidRDefault="00C703C6" w:rsidP="00C703C6">
            <w:pPr>
              <w:pStyle w:val="Caption"/>
              <w:rPr>
                <w:lang w:val="es-ES_tradnl"/>
              </w:rPr>
            </w:pPr>
            <w:bookmarkStart w:id="118" w:name="_Toc523906963"/>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17</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Proyectos de directrices de examen</w:t>
            </w:r>
            <w:r w:rsidRPr="00D605CA">
              <w:rPr>
                <w:lang w:val="es-ES_tradnl"/>
              </w:rPr>
              <w:br/>
              <w:t>debatidos en los TWP</w:t>
            </w:r>
            <w:bookmarkEnd w:id="118"/>
            <w:r w:rsidRPr="00D605CA">
              <w:rPr>
                <w:lang w:val="es-ES_tradnl"/>
              </w:rPr>
              <w:br/>
            </w:r>
            <w:r w:rsidRPr="00D605CA">
              <w:rPr>
                <w:lang w:val="es-ES_tradnl"/>
              </w:rPr>
              <w:br/>
            </w:r>
            <w:r w:rsidR="004B11C6" w:rsidRPr="00D605CA">
              <w:rPr>
                <w:noProof/>
              </w:rPr>
              <w:drawing>
                <wp:inline distT="0" distB="0" distL="0" distR="0" wp14:anchorId="2255FBA3" wp14:editId="6C17FA19">
                  <wp:extent cx="3061293" cy="2218055"/>
                  <wp:effectExtent l="0" t="0" r="635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18419" cy="2259446"/>
                          </a:xfrm>
                          <a:prstGeom prst="rect">
                            <a:avLst/>
                          </a:prstGeom>
                          <a:noFill/>
                          <a:ln>
                            <a:noFill/>
                          </a:ln>
                        </pic:spPr>
                      </pic:pic>
                    </a:graphicData>
                  </a:graphic>
                </wp:inline>
              </w:drawing>
            </w:r>
          </w:p>
        </w:tc>
      </w:tr>
    </w:tbl>
    <w:p w14:paraId="72651788" w14:textId="77777777" w:rsidR="00C703C6" w:rsidRPr="00D605CA" w:rsidRDefault="00C703C6" w:rsidP="00C703C6">
      <w:pPr>
        <w:rPr>
          <w:lang w:val="es-ES_tradnl"/>
        </w:rPr>
      </w:pPr>
    </w:p>
    <w:p w14:paraId="2B44A30F" w14:textId="77777777" w:rsidR="00C703C6" w:rsidRPr="00D605CA" w:rsidRDefault="00C703C6" w:rsidP="00C703C6">
      <w:pPr>
        <w:jc w:val="left"/>
        <w:rPr>
          <w:lang w:val="es-ES_tradnl"/>
        </w:rPr>
      </w:pPr>
    </w:p>
    <w:p w14:paraId="03304A99" w14:textId="77777777" w:rsidR="00C703C6" w:rsidRPr="00D605CA" w:rsidRDefault="00C703C6" w:rsidP="00C703C6">
      <w:pPr>
        <w:pStyle w:val="Heading8"/>
        <w:ind w:left="340" w:hanging="340"/>
        <w:rPr>
          <w:szCs w:val="18"/>
          <w:lang w:val="es-ES_tradnl"/>
        </w:rPr>
      </w:pPr>
      <w:bookmarkStart w:id="119" w:name="_Toc521423481"/>
      <w:bookmarkStart w:id="120" w:name="_Toc48603958"/>
      <w:bookmarkStart w:id="121" w:name="_Toc50142946"/>
      <w:r w:rsidRPr="00D605CA">
        <w:rPr>
          <w:lang w:val="es-ES_tradnl"/>
        </w:rPr>
        <w:t>c)</w:t>
      </w:r>
      <w:r w:rsidRPr="00D605CA">
        <w:rPr>
          <w:lang w:val="es-ES_tradnl"/>
        </w:rPr>
        <w:tab/>
        <w:t>Número de solicitudes de derechos de obtentor que abarcan las directrices de examen aprobadas</w:t>
      </w:r>
      <w:bookmarkEnd w:id="119"/>
      <w:bookmarkEnd w:id="120"/>
      <w:bookmarkEnd w:id="121"/>
    </w:p>
    <w:p w14:paraId="6EAA8262" w14:textId="77777777" w:rsidR="00C703C6" w:rsidRPr="00D605CA" w:rsidRDefault="00C703C6" w:rsidP="00C703C6">
      <w:pPr>
        <w:keepNext/>
        <w:keepLines/>
        <w:spacing w:after="120"/>
        <w:rPr>
          <w:szCs w:val="18"/>
          <w:lang w:val="es-ES_tradnl"/>
        </w:rPr>
      </w:pPr>
      <w:r w:rsidRPr="00D605CA">
        <w:rPr>
          <w:lang w:val="es-ES_tradnl"/>
        </w:rPr>
        <w:t xml:space="preserve">Al final de 2019, las directrices de examen aprobadas abarcaban el 94% de los géneros y especies vegetales que figuran como protegidos por derecho de obtentor en la base de datos de variedades vegetales PLUTO (307.853 de 328.525) (el 94% al final de 2017 (280.687 de 299.031)). </w:t>
      </w:r>
    </w:p>
    <w:p w14:paraId="1E58C94A" w14:textId="6357A1A8" w:rsidR="00C703C6" w:rsidRPr="00D605CA" w:rsidRDefault="00C703C6" w:rsidP="00C703C6">
      <w:pPr>
        <w:ind w:left="386" w:hanging="386"/>
        <w:jc w:val="left"/>
        <w:rPr>
          <w:color w:val="000000"/>
          <w:szCs w:val="18"/>
          <w:lang w:val="es-ES_tradnl"/>
        </w:rPr>
      </w:pPr>
      <w:r w:rsidRPr="00D605CA">
        <w:rPr>
          <w:color w:val="000000"/>
          <w:lang w:val="es-ES_tradnl"/>
        </w:rPr>
        <w:t>(</w:t>
      </w:r>
      <w:r w:rsidR="00CC0F95" w:rsidRPr="00D605CA">
        <w:rPr>
          <w:color w:val="000000"/>
          <w:lang w:val="es-ES_tradnl"/>
        </w:rPr>
        <w:t>V</w:t>
      </w:r>
      <w:r w:rsidRPr="00D605CA">
        <w:rPr>
          <w:color w:val="000000"/>
          <w:lang w:val="es-ES_tradnl"/>
        </w:rPr>
        <w:t>éase el gráfico 18)</w:t>
      </w:r>
    </w:p>
    <w:p w14:paraId="4F2EE4A3" w14:textId="77777777" w:rsidR="00C703C6" w:rsidRPr="00D605CA" w:rsidRDefault="00C703C6" w:rsidP="00C703C6">
      <w:pPr>
        <w:pStyle w:val="result"/>
        <w:rPr>
          <w:szCs w:val="18"/>
          <w:lang w:val="es-ES_tradnl"/>
        </w:rPr>
      </w:pPr>
    </w:p>
    <w:p w14:paraId="5506295D" w14:textId="51D7506B" w:rsidR="00C703C6" w:rsidRPr="00D605CA" w:rsidRDefault="00C703C6" w:rsidP="00C703C6">
      <w:pPr>
        <w:pStyle w:val="Caption"/>
        <w:rPr>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18</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Géneros y especies vegetales que figuran como protegidos por derecho de obtentor en la base de datos de variedades vegetales y están contemplados en directrices de examen</w:t>
      </w:r>
    </w:p>
    <w:p w14:paraId="686DC10E" w14:textId="77777777" w:rsidR="00C703C6" w:rsidRPr="00D605CA" w:rsidRDefault="00C703C6" w:rsidP="00C703C6">
      <w:pPr>
        <w:jc w:val="center"/>
        <w:rPr>
          <w:lang w:val="es-ES_tradnl"/>
        </w:rPr>
      </w:pPr>
    </w:p>
    <w:p w14:paraId="559421FB" w14:textId="3ABDA52C" w:rsidR="00C703C6" w:rsidRPr="00D605CA" w:rsidRDefault="00904D52" w:rsidP="00C703C6">
      <w:pPr>
        <w:jc w:val="center"/>
        <w:rPr>
          <w:lang w:val="es-ES_tradnl"/>
        </w:rPr>
      </w:pPr>
      <w:r w:rsidRPr="00D605CA">
        <w:rPr>
          <w:noProof/>
        </w:rPr>
        <w:drawing>
          <wp:inline distT="0" distB="0" distL="0" distR="0" wp14:anchorId="4DEA8013" wp14:editId="6EE281FF">
            <wp:extent cx="4869621" cy="2627290"/>
            <wp:effectExtent l="0" t="0" r="7620" b="1905"/>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07049" cy="2647483"/>
                    </a:xfrm>
                    <a:prstGeom prst="rect">
                      <a:avLst/>
                    </a:prstGeom>
                    <a:noFill/>
                    <a:ln>
                      <a:noFill/>
                    </a:ln>
                  </pic:spPr>
                </pic:pic>
              </a:graphicData>
            </a:graphic>
          </wp:inline>
        </w:drawing>
      </w:r>
    </w:p>
    <w:p w14:paraId="2EE8899A" w14:textId="14145929" w:rsidR="00C703C6" w:rsidRPr="00D605CA" w:rsidRDefault="00C703C6" w:rsidP="00C703C6">
      <w:pPr>
        <w:jc w:val="left"/>
        <w:rPr>
          <w:rFonts w:eastAsiaTheme="minorEastAsia"/>
          <w:iCs/>
          <w:szCs w:val="18"/>
          <w:u w:val="single"/>
          <w:lang w:val="es-ES_tradnl"/>
        </w:rPr>
      </w:pPr>
    </w:p>
    <w:p w14:paraId="29F3B69B" w14:textId="77777777" w:rsidR="00C703C6" w:rsidRPr="00D605CA" w:rsidRDefault="00C703C6" w:rsidP="00C703C6">
      <w:pPr>
        <w:pStyle w:val="Heading8"/>
        <w:ind w:left="340" w:hanging="340"/>
        <w:rPr>
          <w:szCs w:val="18"/>
          <w:lang w:val="es-ES_tradnl"/>
        </w:rPr>
      </w:pPr>
      <w:bookmarkStart w:id="122" w:name="_Toc48603959"/>
      <w:bookmarkStart w:id="123" w:name="_Toc50142947"/>
      <w:r w:rsidRPr="00D605CA">
        <w:rPr>
          <w:lang w:val="es-ES_tradnl"/>
        </w:rPr>
        <w:lastRenderedPageBreak/>
        <w:t>d)</w:t>
      </w:r>
      <w:r w:rsidRPr="00D605CA">
        <w:rPr>
          <w:lang w:val="es-ES_tradnl"/>
        </w:rPr>
        <w:tab/>
        <w:t>Participación en la elaboración de directrices de examen</w:t>
      </w:r>
      <w:bookmarkEnd w:id="122"/>
      <w:bookmarkEnd w:id="123"/>
    </w:p>
    <w:p w14:paraId="05B1341A" w14:textId="77777777" w:rsidR="00C703C6" w:rsidRPr="00D605CA" w:rsidRDefault="00C703C6" w:rsidP="00C703C6">
      <w:pPr>
        <w:keepNext/>
        <w:rPr>
          <w:szCs w:val="18"/>
          <w:lang w:val="es-ES_tradnl"/>
        </w:rPr>
      </w:pPr>
      <w:r w:rsidRPr="00D605CA">
        <w:rPr>
          <w:lang w:val="es-ES_tradnl"/>
        </w:rPr>
        <w:t>En los gráficos 19 a 22 se ilustra la participación en la elaboración de directrices de examen por TWP y por región del experto principal.</w:t>
      </w:r>
    </w:p>
    <w:p w14:paraId="7A286A1C" w14:textId="77777777" w:rsidR="00C703C6" w:rsidRPr="00D605CA" w:rsidRDefault="00C703C6" w:rsidP="00C703C6">
      <w:pPr>
        <w:jc w:val="center"/>
        <w:rPr>
          <w:lang w:val="es-ES_tradnl"/>
        </w:rPr>
      </w:pPr>
    </w:p>
    <w:tbl>
      <w:tblPr>
        <w:tblW w:w="10632" w:type="dxa"/>
        <w:tblInd w:w="-426" w:type="dxa"/>
        <w:tblLayout w:type="fixed"/>
        <w:tblCellMar>
          <w:left w:w="57" w:type="dxa"/>
          <w:right w:w="57" w:type="dxa"/>
        </w:tblCellMar>
        <w:tblLook w:val="0000" w:firstRow="0" w:lastRow="0" w:firstColumn="0" w:lastColumn="0" w:noHBand="0" w:noVBand="0"/>
      </w:tblPr>
      <w:tblGrid>
        <w:gridCol w:w="5353"/>
        <w:gridCol w:w="5279"/>
      </w:tblGrid>
      <w:tr w:rsidR="00C703C6" w:rsidRPr="00D605CA" w14:paraId="7A4C0C10" w14:textId="77777777" w:rsidTr="00C703C6">
        <w:trPr>
          <w:trHeight w:val="4455"/>
        </w:trPr>
        <w:tc>
          <w:tcPr>
            <w:tcW w:w="5353" w:type="dxa"/>
          </w:tcPr>
          <w:p w14:paraId="7B7BBBDD" w14:textId="101125EA" w:rsidR="00C703C6" w:rsidRPr="00D605CA" w:rsidRDefault="00C703C6" w:rsidP="00C703C6">
            <w:pPr>
              <w:pStyle w:val="Caption"/>
              <w:rPr>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19</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Número total de directrices de examen aprobadas (por grupo de trabajo técnico)</w:t>
            </w:r>
          </w:p>
          <w:p w14:paraId="54E30BB0" w14:textId="77777777" w:rsidR="00C703C6" w:rsidRPr="00D605CA" w:rsidRDefault="00C703C6" w:rsidP="00C703C6">
            <w:pPr>
              <w:pStyle w:val="Caption"/>
              <w:rPr>
                <w:lang w:val="es-ES_tradnl"/>
              </w:rPr>
            </w:pPr>
            <w:r w:rsidRPr="00D605CA">
              <w:rPr>
                <w:noProof/>
              </w:rPr>
              <w:drawing>
                <wp:inline distT="0" distB="0" distL="0" distR="0" wp14:anchorId="6B8C4D3D" wp14:editId="7A90350D">
                  <wp:extent cx="3114136" cy="2340123"/>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22309" cy="2346264"/>
                          </a:xfrm>
                          <a:prstGeom prst="rect">
                            <a:avLst/>
                          </a:prstGeom>
                          <a:noFill/>
                        </pic:spPr>
                      </pic:pic>
                    </a:graphicData>
                  </a:graphic>
                </wp:inline>
              </w:drawing>
            </w:r>
          </w:p>
        </w:tc>
        <w:tc>
          <w:tcPr>
            <w:tcW w:w="5279" w:type="dxa"/>
          </w:tcPr>
          <w:p w14:paraId="25444943" w14:textId="524A4493" w:rsidR="00C703C6" w:rsidRPr="00D605CA" w:rsidRDefault="00C703C6" w:rsidP="00C703C6">
            <w:pPr>
              <w:pStyle w:val="Caption"/>
              <w:rPr>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20</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 xml:space="preserve">Número total de directrices de examen </w:t>
            </w:r>
            <w:r w:rsidRPr="00D605CA">
              <w:rPr>
                <w:lang w:val="es-ES_tradnl"/>
              </w:rPr>
              <w:br/>
              <w:t>en vías de elaboración</w:t>
            </w:r>
            <w:r w:rsidR="00B662A2">
              <w:rPr>
                <w:lang w:val="es-ES_tradnl"/>
              </w:rPr>
              <w:t xml:space="preserve"> </w:t>
            </w:r>
            <w:r w:rsidRPr="00D605CA">
              <w:rPr>
                <w:lang w:val="es-ES_tradnl"/>
              </w:rPr>
              <w:t>(por grupo de trabajo técnico)</w:t>
            </w:r>
          </w:p>
          <w:p w14:paraId="47BB5F83" w14:textId="77777777" w:rsidR="00C703C6" w:rsidRPr="00D605CA" w:rsidRDefault="00C703C6" w:rsidP="00C703C6">
            <w:pPr>
              <w:jc w:val="center"/>
              <w:rPr>
                <w:i/>
                <w:lang w:val="es-ES_tradnl"/>
              </w:rPr>
            </w:pPr>
            <w:r w:rsidRPr="00D605CA">
              <w:rPr>
                <w:i/>
                <w:noProof/>
              </w:rPr>
              <w:drawing>
                <wp:inline distT="0" distB="0" distL="0" distR="0" wp14:anchorId="33AD740C" wp14:editId="1A5539AE">
                  <wp:extent cx="3199410" cy="2339975"/>
                  <wp:effectExtent l="0" t="0" r="127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4922" cy="2344007"/>
                          </a:xfrm>
                          <a:prstGeom prst="rect">
                            <a:avLst/>
                          </a:prstGeom>
                          <a:noFill/>
                        </pic:spPr>
                      </pic:pic>
                    </a:graphicData>
                  </a:graphic>
                </wp:inline>
              </w:drawing>
            </w:r>
          </w:p>
        </w:tc>
      </w:tr>
      <w:tr w:rsidR="00C703C6" w:rsidRPr="00D605CA" w14:paraId="4D5A28A7" w14:textId="77777777" w:rsidTr="00C703C6">
        <w:tc>
          <w:tcPr>
            <w:tcW w:w="5353" w:type="dxa"/>
          </w:tcPr>
          <w:p w14:paraId="5277BC18" w14:textId="77777777" w:rsidR="00C703C6" w:rsidRPr="00D605CA" w:rsidRDefault="00C703C6" w:rsidP="00C703C6">
            <w:pPr>
              <w:rPr>
                <w:lang w:val="es-ES_tradnl"/>
              </w:rPr>
            </w:pPr>
          </w:p>
        </w:tc>
        <w:tc>
          <w:tcPr>
            <w:tcW w:w="5279" w:type="dxa"/>
          </w:tcPr>
          <w:p w14:paraId="5677CF57" w14:textId="77777777" w:rsidR="00C703C6" w:rsidRPr="00D605CA" w:rsidRDefault="00C703C6" w:rsidP="00C703C6">
            <w:pPr>
              <w:rPr>
                <w:lang w:val="es-ES_tradnl"/>
              </w:rPr>
            </w:pPr>
          </w:p>
        </w:tc>
      </w:tr>
      <w:tr w:rsidR="00C703C6" w:rsidRPr="00D605CA" w14:paraId="0ECBF6D0" w14:textId="77777777" w:rsidTr="00C703C6">
        <w:trPr>
          <w:trHeight w:val="3743"/>
        </w:trPr>
        <w:tc>
          <w:tcPr>
            <w:tcW w:w="5353" w:type="dxa"/>
          </w:tcPr>
          <w:p w14:paraId="16D665AA" w14:textId="77406F30" w:rsidR="00C703C6" w:rsidRPr="00D605CA" w:rsidRDefault="00C703C6" w:rsidP="00C703C6">
            <w:pPr>
              <w:pStyle w:val="Caption"/>
              <w:rPr>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21</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Número total de directrices de examen</w:t>
            </w:r>
            <w:r w:rsidRPr="00D605CA">
              <w:rPr>
                <w:lang w:val="es-ES_tradnl"/>
              </w:rPr>
              <w:br/>
              <w:t>aprobadas</w:t>
            </w:r>
            <w:r w:rsidR="00B662A2">
              <w:rPr>
                <w:lang w:val="es-ES_tradnl"/>
              </w:rPr>
              <w:t xml:space="preserve"> </w:t>
            </w:r>
            <w:r w:rsidRPr="00D605CA">
              <w:rPr>
                <w:lang w:val="es-ES_tradnl"/>
              </w:rPr>
              <w:t>(por región del experto principal)</w:t>
            </w:r>
          </w:p>
          <w:p w14:paraId="3A06D9D0" w14:textId="3B6F3FAB" w:rsidR="00C703C6" w:rsidRPr="00D605CA" w:rsidRDefault="00100449" w:rsidP="00C703C6">
            <w:pPr>
              <w:rPr>
                <w:lang w:val="es-ES_tradnl"/>
              </w:rPr>
            </w:pPr>
            <w:r w:rsidRPr="00D605CA">
              <w:rPr>
                <w:noProof/>
              </w:rPr>
              <w:drawing>
                <wp:inline distT="0" distB="0" distL="0" distR="0" wp14:anchorId="20AA828C" wp14:editId="0E8BEB34">
                  <wp:extent cx="3272623" cy="1940560"/>
                  <wp:effectExtent l="0" t="0" r="4445" b="254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76193" cy="1942677"/>
                          </a:xfrm>
                          <a:prstGeom prst="rect">
                            <a:avLst/>
                          </a:prstGeom>
                          <a:noFill/>
                          <a:ln>
                            <a:noFill/>
                          </a:ln>
                        </pic:spPr>
                      </pic:pic>
                    </a:graphicData>
                  </a:graphic>
                </wp:inline>
              </w:drawing>
            </w:r>
          </w:p>
        </w:tc>
        <w:tc>
          <w:tcPr>
            <w:tcW w:w="5279" w:type="dxa"/>
          </w:tcPr>
          <w:p w14:paraId="33DEDD1A" w14:textId="1C88CE16" w:rsidR="00C703C6" w:rsidRPr="00D605CA" w:rsidRDefault="00C703C6" w:rsidP="00C703C6">
            <w:pPr>
              <w:pStyle w:val="Caption"/>
              <w:rPr>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22</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Número total de directrices de examen</w:t>
            </w:r>
            <w:r w:rsidRPr="00D605CA">
              <w:rPr>
                <w:lang w:val="es-ES_tradnl"/>
              </w:rPr>
              <w:br/>
              <w:t>en vías de elaboración</w:t>
            </w:r>
            <w:r w:rsidR="00B662A2">
              <w:rPr>
                <w:lang w:val="es-ES_tradnl"/>
              </w:rPr>
              <w:t xml:space="preserve"> </w:t>
            </w:r>
            <w:r w:rsidRPr="00D605CA">
              <w:rPr>
                <w:lang w:val="es-ES_tradnl"/>
              </w:rPr>
              <w:t>(por región del experto principal)</w:t>
            </w:r>
          </w:p>
          <w:p w14:paraId="07D4EE70" w14:textId="20C6DF22" w:rsidR="00C703C6" w:rsidRPr="00D605CA" w:rsidRDefault="00100449" w:rsidP="00C703C6">
            <w:pPr>
              <w:jc w:val="center"/>
              <w:rPr>
                <w:lang w:val="es-ES_tradnl"/>
              </w:rPr>
            </w:pPr>
            <w:r w:rsidRPr="00D605CA">
              <w:rPr>
                <w:noProof/>
              </w:rPr>
              <w:drawing>
                <wp:inline distT="0" distB="0" distL="0" distR="0" wp14:anchorId="65FC272E" wp14:editId="1EC87C1E">
                  <wp:extent cx="3279775" cy="1940560"/>
                  <wp:effectExtent l="0" t="0" r="0" b="254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9775" cy="1940560"/>
                          </a:xfrm>
                          <a:prstGeom prst="rect">
                            <a:avLst/>
                          </a:prstGeom>
                          <a:noFill/>
                          <a:ln>
                            <a:noFill/>
                          </a:ln>
                        </pic:spPr>
                      </pic:pic>
                    </a:graphicData>
                  </a:graphic>
                </wp:inline>
              </w:drawing>
            </w:r>
          </w:p>
        </w:tc>
      </w:tr>
    </w:tbl>
    <w:p w14:paraId="41C83EE9" w14:textId="6887B662" w:rsidR="00C703C6" w:rsidRPr="00D605CA" w:rsidRDefault="00C703C6" w:rsidP="00C703C6">
      <w:pPr>
        <w:keepLines/>
        <w:spacing w:before="120"/>
        <w:rPr>
          <w:szCs w:val="18"/>
          <w:lang w:val="es-ES_tradnl"/>
        </w:rPr>
      </w:pPr>
      <w:r w:rsidRPr="00D605CA">
        <w:rPr>
          <w:lang w:val="es-ES_tradnl"/>
        </w:rPr>
        <w:t>En la redacción de las directrices de examen durante el bienio participaron, en total, 19 miembros de la Unión</w:t>
      </w:r>
      <w:r w:rsidR="00100449" w:rsidRPr="00D605CA">
        <w:rPr>
          <w:lang w:val="es-ES_tradnl"/>
        </w:rPr>
        <w:t xml:space="preserve"> </w:t>
      </w:r>
      <w:r w:rsidRPr="00D605CA">
        <w:rPr>
          <w:lang w:val="es-ES_tradnl"/>
        </w:rPr>
        <w:t>(AR, AU, BR, DE, DK, ES, FR, GB, HU, IT, JP, KE, KR, MA, NL, NZ, QZ, SK y ZA)</w:t>
      </w:r>
      <w:r w:rsidR="00CC0F95" w:rsidRPr="00D605CA">
        <w:rPr>
          <w:lang w:val="es-ES_tradnl"/>
        </w:rPr>
        <w:t>.</w:t>
      </w:r>
    </w:p>
    <w:p w14:paraId="3A225712" w14:textId="77777777" w:rsidR="00C703C6" w:rsidRPr="00D605CA" w:rsidRDefault="00C703C6" w:rsidP="00C703C6">
      <w:pPr>
        <w:keepLines/>
        <w:rPr>
          <w:szCs w:val="18"/>
          <w:lang w:val="es-ES_tradnl"/>
        </w:rPr>
      </w:pPr>
    </w:p>
    <w:p w14:paraId="527332FE" w14:textId="72F3757A" w:rsidR="00C703C6" w:rsidRPr="00D605CA" w:rsidRDefault="00C703C6" w:rsidP="00C703C6">
      <w:pPr>
        <w:keepLines/>
        <w:jc w:val="left"/>
        <w:rPr>
          <w:szCs w:val="18"/>
          <w:lang w:val="es-ES_tradnl"/>
        </w:rPr>
      </w:pPr>
      <w:r w:rsidRPr="00D605CA">
        <w:rPr>
          <w:lang w:val="es-ES_tradnl"/>
        </w:rPr>
        <w:t>(</w:t>
      </w:r>
      <w:r w:rsidR="00CC0F95" w:rsidRPr="00D605CA">
        <w:rPr>
          <w:lang w:val="es-ES_tradnl"/>
        </w:rPr>
        <w:t>V</w:t>
      </w:r>
      <w:r w:rsidRPr="00D605CA">
        <w:rPr>
          <w:lang w:val="es-ES_tradnl"/>
        </w:rPr>
        <w:t xml:space="preserve">éase el gráfico 23) </w:t>
      </w:r>
    </w:p>
    <w:p w14:paraId="287811DE" w14:textId="77777777" w:rsidR="00C703C6" w:rsidRPr="00D605CA" w:rsidRDefault="00C703C6" w:rsidP="00C703C6">
      <w:pPr>
        <w:keepLines/>
        <w:jc w:val="left"/>
        <w:rPr>
          <w:szCs w:val="18"/>
          <w:lang w:val="es-ES_tradnl"/>
        </w:rPr>
      </w:pPr>
    </w:p>
    <w:p w14:paraId="21523217" w14:textId="2F4A44A3" w:rsidR="00C703C6" w:rsidRPr="00D605CA" w:rsidRDefault="00C703C6" w:rsidP="00C703C6">
      <w:pPr>
        <w:pStyle w:val="Caption"/>
        <w:rPr>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23</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Número de miembros de la Unión que participaron en la redacción de directrices de examen</w:t>
      </w:r>
    </w:p>
    <w:p w14:paraId="695857EC" w14:textId="76E257E7" w:rsidR="00C703C6" w:rsidRPr="00D605CA" w:rsidRDefault="0058572A" w:rsidP="00C703C6">
      <w:pPr>
        <w:spacing w:after="120"/>
        <w:jc w:val="center"/>
        <w:rPr>
          <w:lang w:val="es-ES_tradnl"/>
        </w:rPr>
      </w:pPr>
      <w:r w:rsidRPr="00D605CA">
        <w:rPr>
          <w:noProof/>
        </w:rPr>
        <w:drawing>
          <wp:inline distT="0" distB="0" distL="0" distR="0" wp14:anchorId="32B178D6" wp14:editId="5260A8A5">
            <wp:extent cx="3278038" cy="2437171"/>
            <wp:effectExtent l="0" t="0" r="0" b="127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40702" cy="2483761"/>
                    </a:xfrm>
                    <a:prstGeom prst="rect">
                      <a:avLst/>
                    </a:prstGeom>
                    <a:noFill/>
                    <a:ln>
                      <a:noFill/>
                    </a:ln>
                  </pic:spPr>
                </pic:pic>
              </a:graphicData>
            </a:graphic>
          </wp:inline>
        </w:drawing>
      </w:r>
    </w:p>
    <w:p w14:paraId="7D31E215" w14:textId="77777777" w:rsidR="00C703C6" w:rsidRPr="00D605CA" w:rsidRDefault="00C703C6" w:rsidP="00C703C6">
      <w:pPr>
        <w:pStyle w:val="Heading8"/>
        <w:ind w:left="340" w:hanging="340"/>
        <w:rPr>
          <w:szCs w:val="18"/>
          <w:lang w:val="es-ES_tradnl"/>
        </w:rPr>
      </w:pPr>
      <w:bookmarkStart w:id="124" w:name="_Toc521423484"/>
      <w:bookmarkStart w:id="125" w:name="_Toc48603960"/>
      <w:bookmarkStart w:id="126" w:name="_Toc50142948"/>
      <w:r w:rsidRPr="00D605CA">
        <w:rPr>
          <w:lang w:val="es-ES_tradnl"/>
        </w:rPr>
        <w:lastRenderedPageBreak/>
        <w:t>e)</w:t>
      </w:r>
      <w:r w:rsidRPr="00D605CA">
        <w:rPr>
          <w:lang w:val="es-ES_tradnl"/>
        </w:rPr>
        <w:tab/>
        <w:t>Elaboración de una plantilla en Internet de las directrices de examen (plantilla de los documentos TG) dotada de medios para:</w:t>
      </w:r>
      <w:bookmarkEnd w:id="124"/>
      <w:bookmarkEnd w:id="125"/>
      <w:bookmarkEnd w:id="126"/>
    </w:p>
    <w:p w14:paraId="7DBB284D" w14:textId="77777777" w:rsidR="00C703C6" w:rsidRPr="00D605CA" w:rsidRDefault="00C703C6" w:rsidP="00C703C6">
      <w:pPr>
        <w:rPr>
          <w:lang w:val="es-ES_tradnl"/>
        </w:rPr>
      </w:pPr>
      <w:bookmarkStart w:id="127" w:name="_Toc521423485"/>
      <w:r w:rsidRPr="00D605CA">
        <w:rPr>
          <w:lang w:val="es-ES_tradnl"/>
        </w:rPr>
        <w:t>La plantilla en Internet de los documentos TG se empleó en la elaboración de los proyectos de directrices de examen para los TWP en sus sesiones de 2018 y 2019.</w:t>
      </w:r>
    </w:p>
    <w:p w14:paraId="100608BD" w14:textId="77777777" w:rsidR="00C703C6" w:rsidRPr="00D605CA" w:rsidRDefault="00C703C6" w:rsidP="00C703C6">
      <w:pPr>
        <w:rPr>
          <w:lang w:val="es-ES_tradnl"/>
        </w:rPr>
      </w:pPr>
    </w:p>
    <w:p w14:paraId="5289EA64" w14:textId="77777777" w:rsidR="00C703C6" w:rsidRPr="00D605CA" w:rsidRDefault="00C703C6" w:rsidP="00C703C6">
      <w:pPr>
        <w:pStyle w:val="Heading9"/>
        <w:tabs>
          <w:tab w:val="left" w:pos="284"/>
        </w:tabs>
        <w:spacing w:after="120"/>
        <w:jc w:val="left"/>
        <w:rPr>
          <w:lang w:val="es-ES_tradnl"/>
        </w:rPr>
      </w:pPr>
      <w:bookmarkStart w:id="128" w:name="_Toc48603961"/>
      <w:bookmarkStart w:id="129" w:name="_Toc50142949"/>
      <w:r w:rsidRPr="00D605CA">
        <w:rPr>
          <w:lang w:val="es-ES_tradnl"/>
        </w:rPr>
        <w:t>1.</w:t>
      </w:r>
      <w:r w:rsidRPr="00D605CA">
        <w:rPr>
          <w:lang w:val="es-ES_tradnl"/>
        </w:rPr>
        <w:tab/>
        <w:t>Traducción a los idiomas de la UPOV</w:t>
      </w:r>
      <w:bookmarkEnd w:id="127"/>
      <w:bookmarkEnd w:id="128"/>
      <w:bookmarkEnd w:id="129"/>
    </w:p>
    <w:p w14:paraId="0FF1CCDB" w14:textId="77777777" w:rsidR="00C703C6" w:rsidRPr="00D605CA" w:rsidRDefault="00C703C6" w:rsidP="00C703C6">
      <w:pPr>
        <w:rPr>
          <w:color w:val="000000" w:themeColor="text1"/>
          <w:szCs w:val="18"/>
          <w:lang w:val="es-ES_tradnl"/>
        </w:rPr>
      </w:pPr>
      <w:r w:rsidRPr="00D605CA">
        <w:rPr>
          <w:color w:val="000000" w:themeColor="text1"/>
          <w:lang w:val="es-ES_tradnl"/>
        </w:rPr>
        <w:t>En 2018, se añadieron el serbio, el sueco, el coreano y el vietnamita a la interfaz de traducción para permitir la introducción de caracteres aprobados de directrices de examen y sus correspondientes niveles de expresión en estos idiomas.</w:t>
      </w:r>
    </w:p>
    <w:p w14:paraId="4A4CAED2" w14:textId="77777777" w:rsidR="00C703C6" w:rsidRPr="00D605CA" w:rsidRDefault="00C703C6" w:rsidP="00C703C6">
      <w:pPr>
        <w:rPr>
          <w:color w:val="000000" w:themeColor="text1"/>
          <w:szCs w:val="18"/>
          <w:lang w:val="es-ES_tradnl"/>
        </w:rPr>
      </w:pPr>
    </w:p>
    <w:p w14:paraId="7ADB9024" w14:textId="77777777" w:rsidR="00C703C6" w:rsidRPr="00D605CA" w:rsidRDefault="00C703C6" w:rsidP="00C703C6">
      <w:pPr>
        <w:pStyle w:val="Heading9"/>
        <w:tabs>
          <w:tab w:val="left" w:pos="284"/>
        </w:tabs>
        <w:spacing w:after="120"/>
        <w:jc w:val="left"/>
        <w:rPr>
          <w:lang w:val="es-ES_tradnl"/>
        </w:rPr>
      </w:pPr>
      <w:bookmarkStart w:id="130" w:name="_Toc521423486"/>
      <w:bookmarkStart w:id="131" w:name="_Toc48603962"/>
      <w:bookmarkStart w:id="132" w:name="_Toc50142950"/>
      <w:r w:rsidRPr="00D605CA">
        <w:rPr>
          <w:lang w:val="es-ES_tradnl"/>
        </w:rPr>
        <w:t>2.</w:t>
      </w:r>
      <w:r w:rsidRPr="00D605CA">
        <w:rPr>
          <w:lang w:val="es-ES_tradnl"/>
        </w:rPr>
        <w:tab/>
        <w:t>Uso por los miembros de la Unión en la preparación de directrices de examen propias de cada autoridad</w:t>
      </w:r>
      <w:bookmarkEnd w:id="130"/>
      <w:bookmarkEnd w:id="131"/>
      <w:bookmarkEnd w:id="132"/>
    </w:p>
    <w:p w14:paraId="5435BDD2" w14:textId="77777777" w:rsidR="00C703C6" w:rsidRPr="00D605CA" w:rsidRDefault="00C703C6" w:rsidP="00C703C6">
      <w:pPr>
        <w:rPr>
          <w:color w:val="000000" w:themeColor="text1"/>
          <w:szCs w:val="18"/>
          <w:lang w:val="es-ES_tradnl"/>
        </w:rPr>
      </w:pPr>
      <w:r w:rsidRPr="00D605CA">
        <w:rPr>
          <w:color w:val="000000" w:themeColor="text1"/>
          <w:lang w:val="es-ES_tradnl"/>
        </w:rPr>
        <w:t>No se produjeron novedades.</w:t>
      </w:r>
    </w:p>
    <w:p w14:paraId="2CC00E29" w14:textId="77777777" w:rsidR="00C703C6" w:rsidRPr="00D605CA" w:rsidRDefault="00C703C6" w:rsidP="00C703C6">
      <w:pPr>
        <w:rPr>
          <w:color w:val="000000" w:themeColor="text1"/>
          <w:szCs w:val="18"/>
          <w:lang w:val="es-ES_tradnl"/>
        </w:rPr>
      </w:pPr>
    </w:p>
    <w:p w14:paraId="5EEC11CF" w14:textId="77777777" w:rsidR="00C703C6" w:rsidRPr="00D605CA" w:rsidRDefault="00C703C6" w:rsidP="00C703C6">
      <w:pPr>
        <w:rPr>
          <w:color w:val="000000" w:themeColor="text1"/>
          <w:szCs w:val="18"/>
          <w:lang w:val="es-ES_tradnl"/>
        </w:rPr>
      </w:pPr>
    </w:p>
    <w:p w14:paraId="21742704" w14:textId="77777777" w:rsidR="00C703C6" w:rsidRPr="00D605CA" w:rsidRDefault="00C703C6" w:rsidP="00C703C6">
      <w:pPr>
        <w:rPr>
          <w:color w:val="000000" w:themeColor="text1"/>
          <w:szCs w:val="18"/>
          <w:lang w:val="es-ES_tradnl"/>
        </w:rPr>
      </w:pPr>
    </w:p>
    <w:p w14:paraId="00097EC0" w14:textId="77777777" w:rsidR="00C703C6" w:rsidRPr="00D605CA" w:rsidRDefault="00C703C6" w:rsidP="00C703C6">
      <w:pPr>
        <w:pStyle w:val="Heading6"/>
        <w:rPr>
          <w:lang w:val="es-ES_tradnl"/>
        </w:rPr>
      </w:pPr>
      <w:bookmarkStart w:id="133" w:name="_Toc48603963"/>
      <w:bookmarkStart w:id="134" w:name="_Toc50142951"/>
      <w:r w:rsidRPr="00D605CA">
        <w:rPr>
          <w:lang w:val="es-ES_tradnl"/>
        </w:rPr>
        <w:t>4.</w:t>
      </w:r>
      <w:r w:rsidRPr="00D605CA">
        <w:rPr>
          <w:lang w:val="es-ES_tradnl"/>
        </w:rPr>
        <w:tab/>
        <w:t>COOPERACIÓN EN EL EXAMEN DHE</w:t>
      </w:r>
      <w:bookmarkEnd w:id="133"/>
      <w:bookmarkEnd w:id="134"/>
    </w:p>
    <w:p w14:paraId="07504B5E" w14:textId="77777777" w:rsidR="00C703C6" w:rsidRPr="00D605CA" w:rsidRDefault="00C703C6" w:rsidP="00C703C6">
      <w:pPr>
        <w:keepNext/>
        <w:rPr>
          <w:lang w:val="es-ES_tradnl"/>
        </w:rPr>
      </w:pPr>
    </w:p>
    <w:tbl>
      <w:tblPr>
        <w:tblW w:w="0" w:type="auto"/>
        <w:jc w:val="center"/>
        <w:tblLook w:val="04A0" w:firstRow="1" w:lastRow="0" w:firstColumn="1" w:lastColumn="0" w:noHBand="0" w:noVBand="1"/>
      </w:tblPr>
      <w:tblGrid>
        <w:gridCol w:w="798"/>
        <w:gridCol w:w="5664"/>
      </w:tblGrid>
      <w:tr w:rsidR="00C703C6" w:rsidRPr="00D605CA" w14:paraId="194868FF" w14:textId="77777777" w:rsidTr="00C703C6">
        <w:trPr>
          <w:jc w:val="center"/>
        </w:trPr>
        <w:tc>
          <w:tcPr>
            <w:tcW w:w="798" w:type="dxa"/>
            <w:tcMar>
              <w:left w:w="0" w:type="dxa"/>
              <w:right w:w="0" w:type="dxa"/>
            </w:tcMar>
            <w:vAlign w:val="bottom"/>
          </w:tcPr>
          <w:p w14:paraId="2E6810CB" w14:textId="77777777" w:rsidR="00C703C6" w:rsidRPr="00D605CA" w:rsidRDefault="00C703C6" w:rsidP="00C703C6">
            <w:pPr>
              <w:keepNext/>
              <w:jc w:val="right"/>
              <w:rPr>
                <w:lang w:val="es-ES_tradnl"/>
              </w:rPr>
            </w:pPr>
            <w:r w:rsidRPr="00D605CA">
              <w:rPr>
                <w:noProof/>
              </w:rPr>
              <w:drawing>
                <wp:inline distT="0" distB="0" distL="0" distR="0" wp14:anchorId="5A942C00" wp14:editId="35DA7F93">
                  <wp:extent cx="305435" cy="4679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Genie-logo-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5435" cy="467995"/>
                          </a:xfrm>
                          <a:prstGeom prst="rect">
                            <a:avLst/>
                          </a:prstGeom>
                        </pic:spPr>
                      </pic:pic>
                    </a:graphicData>
                  </a:graphic>
                </wp:inline>
              </w:drawing>
            </w:r>
          </w:p>
        </w:tc>
        <w:tc>
          <w:tcPr>
            <w:tcW w:w="5664" w:type="dxa"/>
            <w:tcMar>
              <w:left w:w="0" w:type="dxa"/>
              <w:right w:w="0" w:type="dxa"/>
            </w:tcMar>
            <w:vAlign w:val="bottom"/>
          </w:tcPr>
          <w:p w14:paraId="6959135B" w14:textId="5E43A3FA" w:rsidR="00C703C6" w:rsidRPr="00D605CA" w:rsidRDefault="00C703C6" w:rsidP="00C703C6">
            <w:pPr>
              <w:rPr>
                <w:u w:val="single"/>
                <w:lang w:val="es-ES_tradnl"/>
              </w:rPr>
            </w:pPr>
            <w:r w:rsidRPr="00D605CA">
              <w:rPr>
                <w:u w:val="single"/>
                <w:lang w:val="es-ES_tradnl"/>
              </w:rPr>
              <w:t>Base de datos GENIE:</w:t>
            </w:r>
            <w:r w:rsidR="00813F33" w:rsidRPr="00D605CA">
              <w:rPr>
                <w:u w:val="single"/>
                <w:lang w:val="es-ES_tradnl"/>
              </w:rPr>
              <w:t xml:space="preserve"> </w:t>
            </w:r>
            <w:r w:rsidRPr="00D605CA">
              <w:rPr>
                <w:u w:val="single"/>
                <w:lang w:val="es-ES_tradnl"/>
              </w:rPr>
              <w:t>visitas al sitio web de la UPOV en 2019</w:t>
            </w:r>
          </w:p>
        </w:tc>
      </w:tr>
    </w:tbl>
    <w:p w14:paraId="09F0B770" w14:textId="77777777" w:rsidR="00C703C6" w:rsidRPr="00D605CA" w:rsidRDefault="00C703C6" w:rsidP="00C703C6">
      <w:pPr>
        <w:keepNext/>
        <w:rPr>
          <w:lang w:val="es-ES_tradnl"/>
        </w:rPr>
      </w:pPr>
    </w:p>
    <w:tbl>
      <w:tblPr>
        <w:tblW w:w="8789" w:type="dxa"/>
        <w:tblLayout w:type="fixed"/>
        <w:tblLook w:val="0000" w:firstRow="0" w:lastRow="0" w:firstColumn="0" w:lastColumn="0" w:noHBand="0" w:noVBand="0"/>
      </w:tblPr>
      <w:tblGrid>
        <w:gridCol w:w="4962"/>
        <w:gridCol w:w="3827"/>
      </w:tblGrid>
      <w:tr w:rsidR="00C703C6" w:rsidRPr="00D605CA" w14:paraId="270D23C9" w14:textId="77777777" w:rsidTr="00C703C6">
        <w:tc>
          <w:tcPr>
            <w:tcW w:w="4962" w:type="dxa"/>
            <w:shd w:val="clear" w:color="auto" w:fill="auto"/>
          </w:tcPr>
          <w:tbl>
            <w:tblPr>
              <w:tblW w:w="49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824"/>
              <w:gridCol w:w="1196"/>
              <w:gridCol w:w="1943"/>
            </w:tblGrid>
            <w:tr w:rsidR="00C703C6" w:rsidRPr="00D605CA" w14:paraId="7CDE481E" w14:textId="77777777" w:rsidTr="0058572A">
              <w:trPr>
                <w:trHeight w:val="152"/>
              </w:trPr>
              <w:tc>
                <w:tcPr>
                  <w:tcW w:w="1824" w:type="dxa"/>
                  <w:shd w:val="clear" w:color="auto" w:fill="FFFFFF" w:themeFill="background1"/>
                </w:tcPr>
                <w:p w14:paraId="72B9EB06" w14:textId="77777777" w:rsidR="00C703C6" w:rsidRPr="00D605CA" w:rsidRDefault="00C703C6" w:rsidP="00C703C6">
                  <w:pPr>
                    <w:pStyle w:val="Default"/>
                    <w:ind w:firstLine="6"/>
                    <w:rPr>
                      <w:sz w:val="18"/>
                      <w:szCs w:val="18"/>
                      <w:lang w:val="es-ES_tradnl"/>
                    </w:rPr>
                  </w:pPr>
                </w:p>
              </w:tc>
              <w:tc>
                <w:tcPr>
                  <w:tcW w:w="1196" w:type="dxa"/>
                  <w:shd w:val="clear" w:color="auto" w:fill="FFFFFF" w:themeFill="background1"/>
                </w:tcPr>
                <w:p w14:paraId="617A2CE1" w14:textId="77777777" w:rsidR="00C703C6" w:rsidRPr="00D605CA" w:rsidRDefault="00C703C6" w:rsidP="00C703C6">
                  <w:pPr>
                    <w:pStyle w:val="Default"/>
                    <w:spacing w:after="120"/>
                    <w:jc w:val="center"/>
                    <w:rPr>
                      <w:i/>
                      <w:sz w:val="18"/>
                      <w:szCs w:val="18"/>
                      <w:lang w:val="es-ES_tradnl"/>
                    </w:rPr>
                  </w:pPr>
                  <w:r w:rsidRPr="00D605CA">
                    <w:rPr>
                      <w:i/>
                      <w:sz w:val="18"/>
                      <w:szCs w:val="18"/>
                      <w:lang w:val="es-ES_tradnl"/>
                    </w:rPr>
                    <w:t>2019</w:t>
                  </w:r>
                </w:p>
                <w:p w14:paraId="27189C91" w14:textId="77777777" w:rsidR="00C703C6" w:rsidRPr="00D605CA" w:rsidRDefault="00C703C6" w:rsidP="00C703C6">
                  <w:pPr>
                    <w:pStyle w:val="Default"/>
                    <w:spacing w:after="120"/>
                    <w:jc w:val="center"/>
                    <w:rPr>
                      <w:i/>
                      <w:sz w:val="18"/>
                      <w:szCs w:val="18"/>
                      <w:lang w:val="es-ES_tradnl"/>
                    </w:rPr>
                  </w:pPr>
                  <w:r w:rsidRPr="00D605CA">
                    <w:rPr>
                      <w:i/>
                      <w:sz w:val="18"/>
                      <w:szCs w:val="18"/>
                      <w:lang w:val="es-ES_tradnl"/>
                    </w:rPr>
                    <w:t>(jul. a dic.)</w:t>
                  </w:r>
                </w:p>
              </w:tc>
              <w:tc>
                <w:tcPr>
                  <w:tcW w:w="1943" w:type="dxa"/>
                  <w:shd w:val="clear" w:color="auto" w:fill="FFFFFF" w:themeFill="background1"/>
                </w:tcPr>
                <w:p w14:paraId="763B1E92" w14:textId="77777777" w:rsidR="00C703C6" w:rsidRPr="00D605CA" w:rsidRDefault="00C703C6" w:rsidP="00C703C6">
                  <w:pPr>
                    <w:pStyle w:val="Default"/>
                    <w:spacing w:after="120"/>
                    <w:jc w:val="center"/>
                    <w:rPr>
                      <w:i/>
                      <w:sz w:val="18"/>
                      <w:szCs w:val="18"/>
                      <w:lang w:val="es-ES_tradnl"/>
                    </w:rPr>
                  </w:pPr>
                  <w:r w:rsidRPr="00D605CA">
                    <w:rPr>
                      <w:i/>
                      <w:sz w:val="18"/>
                      <w:szCs w:val="18"/>
                      <w:lang w:val="es-ES_tradnl"/>
                    </w:rPr>
                    <w:t>2017</w:t>
                  </w:r>
                </w:p>
                <w:p w14:paraId="5510B435" w14:textId="77777777" w:rsidR="00C703C6" w:rsidRPr="00D605CA" w:rsidRDefault="00C703C6" w:rsidP="00C703C6">
                  <w:pPr>
                    <w:pStyle w:val="Default"/>
                    <w:spacing w:after="120"/>
                    <w:jc w:val="center"/>
                    <w:rPr>
                      <w:i/>
                      <w:sz w:val="18"/>
                      <w:szCs w:val="18"/>
                      <w:lang w:val="es-ES_tradnl"/>
                    </w:rPr>
                  </w:pPr>
                  <w:r w:rsidRPr="00D605CA">
                    <w:rPr>
                      <w:i/>
                      <w:sz w:val="18"/>
                      <w:szCs w:val="18"/>
                      <w:lang w:val="es-ES_tradnl"/>
                    </w:rPr>
                    <w:t>(2018 no disponible)</w:t>
                  </w:r>
                </w:p>
              </w:tc>
            </w:tr>
            <w:tr w:rsidR="00C703C6" w:rsidRPr="00D605CA" w14:paraId="4B874668" w14:textId="77777777" w:rsidTr="0058572A">
              <w:trPr>
                <w:trHeight w:val="152"/>
              </w:trPr>
              <w:tc>
                <w:tcPr>
                  <w:tcW w:w="1824" w:type="dxa"/>
                  <w:shd w:val="clear" w:color="auto" w:fill="FFFFFF" w:themeFill="background1"/>
                </w:tcPr>
                <w:p w14:paraId="76819231" w14:textId="77777777" w:rsidR="00C703C6" w:rsidRPr="00D605CA" w:rsidRDefault="00C703C6" w:rsidP="00C703C6">
                  <w:pPr>
                    <w:pStyle w:val="Default"/>
                    <w:ind w:firstLine="6"/>
                    <w:rPr>
                      <w:sz w:val="18"/>
                      <w:szCs w:val="18"/>
                      <w:lang w:val="es-ES_tradnl"/>
                    </w:rPr>
                  </w:pPr>
                  <w:r w:rsidRPr="00D605CA">
                    <w:rPr>
                      <w:sz w:val="18"/>
                      <w:szCs w:val="18"/>
                      <w:lang w:val="es-ES_tradnl"/>
                    </w:rPr>
                    <w:t xml:space="preserve">Sesiones </w:t>
                  </w:r>
                </w:p>
              </w:tc>
              <w:tc>
                <w:tcPr>
                  <w:tcW w:w="1196" w:type="dxa"/>
                  <w:shd w:val="clear" w:color="auto" w:fill="FFFFFF" w:themeFill="background1"/>
                  <w:tcMar>
                    <w:left w:w="57" w:type="dxa"/>
                    <w:right w:w="57" w:type="dxa"/>
                  </w:tcMar>
                </w:tcPr>
                <w:p w14:paraId="63D26632" w14:textId="77777777" w:rsidR="00C703C6" w:rsidRPr="00D605CA" w:rsidRDefault="00C703C6" w:rsidP="00C703C6">
                  <w:pPr>
                    <w:pStyle w:val="Default"/>
                    <w:ind w:right="57"/>
                    <w:jc w:val="right"/>
                    <w:rPr>
                      <w:sz w:val="18"/>
                      <w:szCs w:val="18"/>
                      <w:lang w:val="es-ES_tradnl"/>
                    </w:rPr>
                  </w:pPr>
                  <w:r w:rsidRPr="00D605CA">
                    <w:rPr>
                      <w:sz w:val="18"/>
                      <w:szCs w:val="18"/>
                      <w:lang w:val="es-ES_tradnl"/>
                    </w:rPr>
                    <w:t>6.214</w:t>
                  </w:r>
                </w:p>
              </w:tc>
              <w:tc>
                <w:tcPr>
                  <w:tcW w:w="1943" w:type="dxa"/>
                  <w:shd w:val="clear" w:color="auto" w:fill="FFFFFF" w:themeFill="background1"/>
                </w:tcPr>
                <w:p w14:paraId="19A78ADF" w14:textId="77777777" w:rsidR="00C703C6" w:rsidRPr="00D605CA" w:rsidRDefault="00C703C6" w:rsidP="00C703C6">
                  <w:pPr>
                    <w:pStyle w:val="Default"/>
                    <w:ind w:right="57"/>
                    <w:jc w:val="right"/>
                    <w:rPr>
                      <w:sz w:val="18"/>
                      <w:szCs w:val="18"/>
                      <w:lang w:val="es-ES_tradnl"/>
                    </w:rPr>
                  </w:pPr>
                  <w:r w:rsidRPr="00D605CA">
                    <w:rPr>
                      <w:sz w:val="18"/>
                      <w:szCs w:val="18"/>
                      <w:lang w:val="es-ES_tradnl"/>
                    </w:rPr>
                    <w:t>14.861</w:t>
                  </w:r>
                </w:p>
              </w:tc>
            </w:tr>
            <w:tr w:rsidR="00C703C6" w:rsidRPr="00D605CA" w14:paraId="4674B5E6" w14:textId="77777777" w:rsidTr="0058572A">
              <w:trPr>
                <w:trHeight w:val="152"/>
              </w:trPr>
              <w:tc>
                <w:tcPr>
                  <w:tcW w:w="1824" w:type="dxa"/>
                  <w:shd w:val="clear" w:color="auto" w:fill="FFFFFF" w:themeFill="background1"/>
                </w:tcPr>
                <w:p w14:paraId="1FA4E2DE" w14:textId="77777777" w:rsidR="00C703C6" w:rsidRPr="00D605CA" w:rsidRDefault="00C703C6" w:rsidP="00C703C6">
                  <w:pPr>
                    <w:pStyle w:val="Default"/>
                    <w:ind w:firstLine="6"/>
                    <w:rPr>
                      <w:sz w:val="18"/>
                      <w:szCs w:val="18"/>
                      <w:lang w:val="es-ES_tradnl"/>
                    </w:rPr>
                  </w:pPr>
                  <w:r w:rsidRPr="00D605CA">
                    <w:rPr>
                      <w:sz w:val="18"/>
                      <w:szCs w:val="18"/>
                      <w:lang w:val="es-ES_tradnl"/>
                    </w:rPr>
                    <w:t xml:space="preserve">Usuarios </w:t>
                  </w:r>
                </w:p>
              </w:tc>
              <w:tc>
                <w:tcPr>
                  <w:tcW w:w="1196" w:type="dxa"/>
                  <w:shd w:val="clear" w:color="auto" w:fill="FFFFFF" w:themeFill="background1"/>
                  <w:tcMar>
                    <w:left w:w="57" w:type="dxa"/>
                    <w:right w:w="57" w:type="dxa"/>
                  </w:tcMar>
                </w:tcPr>
                <w:p w14:paraId="13A02562" w14:textId="77777777" w:rsidR="00C703C6" w:rsidRPr="00D605CA" w:rsidRDefault="00C703C6" w:rsidP="00C703C6">
                  <w:pPr>
                    <w:pStyle w:val="Default"/>
                    <w:ind w:right="57"/>
                    <w:jc w:val="right"/>
                    <w:rPr>
                      <w:sz w:val="18"/>
                      <w:szCs w:val="18"/>
                      <w:lang w:val="es-ES_tradnl"/>
                    </w:rPr>
                  </w:pPr>
                  <w:r w:rsidRPr="00D605CA">
                    <w:rPr>
                      <w:sz w:val="18"/>
                      <w:szCs w:val="18"/>
                      <w:lang w:val="es-ES_tradnl"/>
                    </w:rPr>
                    <w:t>4.058</w:t>
                  </w:r>
                </w:p>
              </w:tc>
              <w:tc>
                <w:tcPr>
                  <w:tcW w:w="1943" w:type="dxa"/>
                  <w:shd w:val="clear" w:color="auto" w:fill="FFFFFF" w:themeFill="background1"/>
                </w:tcPr>
                <w:p w14:paraId="01C6E610" w14:textId="77777777" w:rsidR="00C703C6" w:rsidRPr="00D605CA" w:rsidRDefault="00C703C6" w:rsidP="00C703C6">
                  <w:pPr>
                    <w:pStyle w:val="Default"/>
                    <w:ind w:right="57"/>
                    <w:jc w:val="right"/>
                    <w:rPr>
                      <w:sz w:val="18"/>
                      <w:szCs w:val="18"/>
                      <w:lang w:val="es-ES_tradnl"/>
                    </w:rPr>
                  </w:pPr>
                  <w:r w:rsidRPr="00D605CA">
                    <w:rPr>
                      <w:sz w:val="18"/>
                      <w:szCs w:val="18"/>
                      <w:lang w:val="es-ES_tradnl"/>
                    </w:rPr>
                    <w:t>9.991</w:t>
                  </w:r>
                </w:p>
              </w:tc>
            </w:tr>
            <w:tr w:rsidR="00C703C6" w:rsidRPr="00D605CA" w14:paraId="5E14B180" w14:textId="77777777" w:rsidTr="0058572A">
              <w:trPr>
                <w:trHeight w:val="152"/>
              </w:trPr>
              <w:tc>
                <w:tcPr>
                  <w:tcW w:w="1824" w:type="dxa"/>
                  <w:shd w:val="clear" w:color="auto" w:fill="FFFFFF" w:themeFill="background1"/>
                </w:tcPr>
                <w:p w14:paraId="06731A58" w14:textId="77777777" w:rsidR="00C703C6" w:rsidRPr="00D605CA" w:rsidRDefault="00C703C6" w:rsidP="00C703C6">
                  <w:pPr>
                    <w:pStyle w:val="Default"/>
                    <w:ind w:firstLine="6"/>
                    <w:rPr>
                      <w:sz w:val="18"/>
                      <w:szCs w:val="18"/>
                      <w:lang w:val="es-ES_tradnl"/>
                    </w:rPr>
                  </w:pPr>
                  <w:r w:rsidRPr="00D605CA">
                    <w:rPr>
                      <w:sz w:val="18"/>
                      <w:szCs w:val="18"/>
                      <w:lang w:val="es-ES_tradnl"/>
                    </w:rPr>
                    <w:t xml:space="preserve">Páginas vistas </w:t>
                  </w:r>
                </w:p>
              </w:tc>
              <w:tc>
                <w:tcPr>
                  <w:tcW w:w="1196" w:type="dxa"/>
                  <w:shd w:val="clear" w:color="auto" w:fill="FFFFFF" w:themeFill="background1"/>
                  <w:tcMar>
                    <w:left w:w="57" w:type="dxa"/>
                    <w:right w:w="57" w:type="dxa"/>
                  </w:tcMar>
                </w:tcPr>
                <w:p w14:paraId="08C647A9" w14:textId="77777777" w:rsidR="00C703C6" w:rsidRPr="00D605CA" w:rsidRDefault="00C703C6" w:rsidP="00C703C6">
                  <w:pPr>
                    <w:pStyle w:val="Default"/>
                    <w:ind w:right="57"/>
                    <w:jc w:val="right"/>
                    <w:rPr>
                      <w:sz w:val="18"/>
                      <w:szCs w:val="18"/>
                      <w:lang w:val="es-ES_tradnl"/>
                    </w:rPr>
                  </w:pPr>
                  <w:r w:rsidRPr="00D605CA">
                    <w:rPr>
                      <w:sz w:val="18"/>
                      <w:szCs w:val="18"/>
                      <w:lang w:val="es-ES_tradnl"/>
                    </w:rPr>
                    <w:t>30.251</w:t>
                  </w:r>
                </w:p>
              </w:tc>
              <w:tc>
                <w:tcPr>
                  <w:tcW w:w="1943" w:type="dxa"/>
                  <w:shd w:val="clear" w:color="auto" w:fill="FFFFFF" w:themeFill="background1"/>
                </w:tcPr>
                <w:p w14:paraId="39B7DFE2" w14:textId="77777777" w:rsidR="00C703C6" w:rsidRPr="00D605CA" w:rsidRDefault="00C703C6" w:rsidP="00C703C6">
                  <w:pPr>
                    <w:pStyle w:val="Default"/>
                    <w:ind w:right="57"/>
                    <w:jc w:val="right"/>
                    <w:rPr>
                      <w:sz w:val="18"/>
                      <w:szCs w:val="18"/>
                      <w:lang w:val="es-ES_tradnl"/>
                    </w:rPr>
                  </w:pPr>
                  <w:r w:rsidRPr="00D605CA">
                    <w:rPr>
                      <w:sz w:val="18"/>
                      <w:szCs w:val="18"/>
                      <w:lang w:val="es-ES_tradnl"/>
                    </w:rPr>
                    <w:t>72.756</w:t>
                  </w:r>
                </w:p>
              </w:tc>
            </w:tr>
            <w:tr w:rsidR="00C703C6" w:rsidRPr="00D605CA" w14:paraId="71EDE3F5" w14:textId="77777777" w:rsidTr="0058572A">
              <w:trPr>
                <w:trHeight w:val="152"/>
              </w:trPr>
              <w:tc>
                <w:tcPr>
                  <w:tcW w:w="1824" w:type="dxa"/>
                  <w:shd w:val="clear" w:color="auto" w:fill="FFFFFF" w:themeFill="background1"/>
                </w:tcPr>
                <w:p w14:paraId="5AEA5184" w14:textId="77777777" w:rsidR="00C703C6" w:rsidRPr="00D605CA" w:rsidRDefault="00C703C6" w:rsidP="00C703C6">
                  <w:pPr>
                    <w:pStyle w:val="Default"/>
                    <w:ind w:firstLine="6"/>
                    <w:rPr>
                      <w:sz w:val="18"/>
                      <w:szCs w:val="18"/>
                      <w:lang w:val="es-ES_tradnl"/>
                    </w:rPr>
                  </w:pPr>
                  <w:r w:rsidRPr="00D605CA">
                    <w:rPr>
                      <w:sz w:val="18"/>
                      <w:szCs w:val="18"/>
                      <w:lang w:val="es-ES_tradnl"/>
                    </w:rPr>
                    <w:t xml:space="preserve">Nuevas visitas </w:t>
                  </w:r>
                </w:p>
              </w:tc>
              <w:tc>
                <w:tcPr>
                  <w:tcW w:w="1196" w:type="dxa"/>
                  <w:shd w:val="clear" w:color="auto" w:fill="FFFFFF" w:themeFill="background1"/>
                  <w:tcMar>
                    <w:left w:w="57" w:type="dxa"/>
                    <w:right w:w="57" w:type="dxa"/>
                  </w:tcMar>
                </w:tcPr>
                <w:p w14:paraId="6A4622DF" w14:textId="77777777" w:rsidR="00C703C6" w:rsidRPr="00D605CA" w:rsidRDefault="00C703C6" w:rsidP="00C703C6">
                  <w:pPr>
                    <w:pStyle w:val="Default"/>
                    <w:ind w:right="57" w:firstLine="276"/>
                    <w:jc w:val="right"/>
                    <w:rPr>
                      <w:sz w:val="18"/>
                      <w:szCs w:val="18"/>
                      <w:lang w:val="es-ES_tradnl"/>
                    </w:rPr>
                  </w:pPr>
                  <w:r w:rsidRPr="00D605CA">
                    <w:rPr>
                      <w:sz w:val="18"/>
                      <w:szCs w:val="18"/>
                      <w:lang w:val="es-ES_tradnl"/>
                    </w:rPr>
                    <w:t>64,6%</w:t>
                  </w:r>
                </w:p>
              </w:tc>
              <w:tc>
                <w:tcPr>
                  <w:tcW w:w="1943" w:type="dxa"/>
                  <w:shd w:val="clear" w:color="auto" w:fill="FFFFFF" w:themeFill="background1"/>
                </w:tcPr>
                <w:p w14:paraId="1FB4B0C3" w14:textId="77777777" w:rsidR="00C703C6" w:rsidRPr="00D605CA" w:rsidRDefault="00C703C6" w:rsidP="00C703C6">
                  <w:pPr>
                    <w:pStyle w:val="Default"/>
                    <w:ind w:right="57" w:firstLine="276"/>
                    <w:jc w:val="right"/>
                    <w:rPr>
                      <w:sz w:val="18"/>
                      <w:szCs w:val="18"/>
                      <w:lang w:val="es-ES_tradnl"/>
                    </w:rPr>
                  </w:pPr>
                  <w:r w:rsidRPr="00D605CA">
                    <w:rPr>
                      <w:sz w:val="18"/>
                      <w:szCs w:val="18"/>
                      <w:lang w:val="es-ES_tradnl"/>
                    </w:rPr>
                    <w:t>69,8%</w:t>
                  </w:r>
                </w:p>
              </w:tc>
            </w:tr>
            <w:tr w:rsidR="00C703C6" w:rsidRPr="00D605CA" w14:paraId="45DF9377" w14:textId="77777777" w:rsidTr="0058572A">
              <w:trPr>
                <w:trHeight w:val="152"/>
              </w:trPr>
              <w:tc>
                <w:tcPr>
                  <w:tcW w:w="1824" w:type="dxa"/>
                  <w:shd w:val="clear" w:color="auto" w:fill="FFFFFF" w:themeFill="background1"/>
                </w:tcPr>
                <w:p w14:paraId="4E4F13E8" w14:textId="77777777" w:rsidR="00C703C6" w:rsidRPr="00D605CA" w:rsidRDefault="00C703C6" w:rsidP="00C703C6">
                  <w:pPr>
                    <w:ind w:firstLine="6"/>
                    <w:jc w:val="left"/>
                    <w:rPr>
                      <w:szCs w:val="18"/>
                      <w:lang w:val="es-ES_tradnl"/>
                    </w:rPr>
                  </w:pPr>
                  <w:r w:rsidRPr="00D605CA">
                    <w:rPr>
                      <w:szCs w:val="18"/>
                      <w:lang w:val="es-ES_tradnl"/>
                    </w:rPr>
                    <w:t xml:space="preserve">Visitas recurrentes </w:t>
                  </w:r>
                </w:p>
              </w:tc>
              <w:tc>
                <w:tcPr>
                  <w:tcW w:w="1196" w:type="dxa"/>
                  <w:shd w:val="clear" w:color="auto" w:fill="FFFFFF" w:themeFill="background1"/>
                  <w:tcMar>
                    <w:left w:w="57" w:type="dxa"/>
                    <w:right w:w="57" w:type="dxa"/>
                  </w:tcMar>
                </w:tcPr>
                <w:p w14:paraId="4ABB8652" w14:textId="77777777" w:rsidR="00C703C6" w:rsidRPr="00D605CA" w:rsidRDefault="00C703C6" w:rsidP="00C703C6">
                  <w:pPr>
                    <w:ind w:right="57" w:firstLine="276"/>
                    <w:jc w:val="right"/>
                    <w:rPr>
                      <w:szCs w:val="18"/>
                      <w:lang w:val="es-ES_tradnl"/>
                    </w:rPr>
                  </w:pPr>
                  <w:r w:rsidRPr="00D605CA">
                    <w:rPr>
                      <w:szCs w:val="18"/>
                      <w:lang w:val="es-ES_tradnl"/>
                    </w:rPr>
                    <w:t>35,4%</w:t>
                  </w:r>
                </w:p>
              </w:tc>
              <w:tc>
                <w:tcPr>
                  <w:tcW w:w="1943" w:type="dxa"/>
                  <w:shd w:val="clear" w:color="auto" w:fill="FFFFFF" w:themeFill="background1"/>
                </w:tcPr>
                <w:p w14:paraId="171CC5DE" w14:textId="77777777" w:rsidR="00C703C6" w:rsidRPr="00D605CA" w:rsidRDefault="00C703C6" w:rsidP="00C703C6">
                  <w:pPr>
                    <w:ind w:right="57" w:firstLine="276"/>
                    <w:jc w:val="right"/>
                    <w:rPr>
                      <w:szCs w:val="18"/>
                      <w:lang w:val="es-ES_tradnl"/>
                    </w:rPr>
                  </w:pPr>
                  <w:r w:rsidRPr="00D605CA">
                    <w:rPr>
                      <w:szCs w:val="18"/>
                      <w:lang w:val="es-ES_tradnl"/>
                    </w:rPr>
                    <w:t>30,2%</w:t>
                  </w:r>
                </w:p>
              </w:tc>
            </w:tr>
          </w:tbl>
          <w:p w14:paraId="2D291074" w14:textId="77777777" w:rsidR="00C703C6" w:rsidRPr="00D605CA" w:rsidRDefault="00C703C6" w:rsidP="00C703C6">
            <w:pPr>
              <w:keepNext/>
              <w:ind w:firstLine="659"/>
              <w:rPr>
                <w:szCs w:val="18"/>
                <w:lang w:val="es-ES_tradnl"/>
              </w:rPr>
            </w:pPr>
          </w:p>
        </w:tc>
        <w:tc>
          <w:tcPr>
            <w:tcW w:w="3827" w:type="dxa"/>
            <w:shd w:val="clear" w:color="auto" w:fill="auto"/>
          </w:tcPr>
          <w:tbl>
            <w:tblPr>
              <w:tblW w:w="3107" w:type="dxa"/>
              <w:tblInd w:w="3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706"/>
              <w:gridCol w:w="1401"/>
            </w:tblGrid>
            <w:tr w:rsidR="00C703C6" w:rsidRPr="00D605CA" w14:paraId="62B33ABE" w14:textId="77777777" w:rsidTr="0058572A">
              <w:trPr>
                <w:trHeight w:val="153"/>
              </w:trPr>
              <w:tc>
                <w:tcPr>
                  <w:tcW w:w="1706" w:type="dxa"/>
                  <w:shd w:val="clear" w:color="auto" w:fill="FFFFFF" w:themeFill="background1"/>
                </w:tcPr>
                <w:p w14:paraId="1B68EBEA" w14:textId="77777777" w:rsidR="00C703C6" w:rsidRPr="00D605CA" w:rsidRDefault="00C703C6" w:rsidP="00C703C6">
                  <w:pPr>
                    <w:autoSpaceDE w:val="0"/>
                    <w:autoSpaceDN w:val="0"/>
                    <w:adjustRightInd w:val="0"/>
                    <w:spacing w:after="120"/>
                    <w:jc w:val="left"/>
                    <w:rPr>
                      <w:rFonts w:cs="Arial"/>
                      <w:color w:val="000000"/>
                      <w:szCs w:val="18"/>
                      <w:lang w:val="es-ES_tradnl"/>
                    </w:rPr>
                  </w:pPr>
                  <w:r w:rsidRPr="00D605CA">
                    <w:rPr>
                      <w:color w:val="000000"/>
                      <w:szCs w:val="18"/>
                      <w:lang w:val="es-ES_tradnl"/>
                    </w:rPr>
                    <w:t>Idioma*</w:t>
                  </w:r>
                </w:p>
              </w:tc>
              <w:tc>
                <w:tcPr>
                  <w:tcW w:w="1401" w:type="dxa"/>
                  <w:shd w:val="clear" w:color="auto" w:fill="FFFFFF" w:themeFill="background1"/>
                </w:tcPr>
                <w:p w14:paraId="232F2536" w14:textId="77777777" w:rsidR="00C703C6" w:rsidRPr="00D605CA" w:rsidRDefault="00C703C6" w:rsidP="00C703C6">
                  <w:pPr>
                    <w:autoSpaceDE w:val="0"/>
                    <w:autoSpaceDN w:val="0"/>
                    <w:adjustRightInd w:val="0"/>
                    <w:spacing w:after="120"/>
                    <w:jc w:val="center"/>
                    <w:rPr>
                      <w:rFonts w:cs="Arial"/>
                      <w:color w:val="000000"/>
                      <w:szCs w:val="18"/>
                      <w:lang w:val="es-ES_tradnl"/>
                    </w:rPr>
                  </w:pPr>
                  <w:r w:rsidRPr="00D605CA">
                    <w:rPr>
                      <w:color w:val="000000"/>
                      <w:szCs w:val="18"/>
                      <w:lang w:val="es-ES_tradnl"/>
                    </w:rPr>
                    <w:t>Páginas vistas</w:t>
                  </w:r>
                </w:p>
              </w:tc>
            </w:tr>
            <w:tr w:rsidR="00C703C6" w:rsidRPr="00D605CA" w14:paraId="370A846C" w14:textId="77777777" w:rsidTr="0058572A">
              <w:trPr>
                <w:trHeight w:val="159"/>
              </w:trPr>
              <w:tc>
                <w:tcPr>
                  <w:tcW w:w="1706" w:type="dxa"/>
                  <w:shd w:val="clear" w:color="auto" w:fill="FFFFFF" w:themeFill="background1"/>
                </w:tcPr>
                <w:p w14:paraId="10E178B9" w14:textId="77777777" w:rsidR="00C703C6" w:rsidRPr="00D605CA" w:rsidRDefault="00C703C6" w:rsidP="00C703C6">
                  <w:pPr>
                    <w:autoSpaceDE w:val="0"/>
                    <w:autoSpaceDN w:val="0"/>
                    <w:adjustRightInd w:val="0"/>
                    <w:jc w:val="left"/>
                    <w:rPr>
                      <w:rFonts w:cs="Arial"/>
                      <w:color w:val="000000"/>
                      <w:szCs w:val="18"/>
                      <w:lang w:val="es-ES_tradnl"/>
                    </w:rPr>
                  </w:pPr>
                  <w:r w:rsidRPr="00D605CA">
                    <w:rPr>
                      <w:color w:val="000000"/>
                      <w:szCs w:val="18"/>
                      <w:lang w:val="es-ES_tradnl"/>
                    </w:rPr>
                    <w:t xml:space="preserve">Inglés </w:t>
                  </w:r>
                </w:p>
              </w:tc>
              <w:tc>
                <w:tcPr>
                  <w:tcW w:w="1401" w:type="dxa"/>
                  <w:shd w:val="clear" w:color="auto" w:fill="FFFFFF" w:themeFill="background1"/>
                </w:tcPr>
                <w:p w14:paraId="34E101B0" w14:textId="77777777" w:rsidR="00C703C6" w:rsidRPr="00D605CA" w:rsidRDefault="00C703C6" w:rsidP="00C703C6">
                  <w:pPr>
                    <w:pStyle w:val="Default"/>
                    <w:tabs>
                      <w:tab w:val="decimal" w:pos="849"/>
                    </w:tabs>
                    <w:rPr>
                      <w:sz w:val="18"/>
                      <w:szCs w:val="18"/>
                      <w:lang w:val="es-ES_tradnl"/>
                    </w:rPr>
                  </w:pPr>
                  <w:r w:rsidRPr="00D605CA">
                    <w:rPr>
                      <w:sz w:val="18"/>
                      <w:szCs w:val="18"/>
                      <w:lang w:val="es-ES_tradnl"/>
                    </w:rPr>
                    <w:t>22.117</w:t>
                  </w:r>
                </w:p>
              </w:tc>
            </w:tr>
            <w:tr w:rsidR="00C703C6" w:rsidRPr="00D605CA" w14:paraId="2129E3D0" w14:textId="77777777" w:rsidTr="0058572A">
              <w:trPr>
                <w:trHeight w:val="152"/>
              </w:trPr>
              <w:tc>
                <w:tcPr>
                  <w:tcW w:w="1706" w:type="dxa"/>
                  <w:shd w:val="clear" w:color="auto" w:fill="FFFFFF" w:themeFill="background1"/>
                </w:tcPr>
                <w:p w14:paraId="2986E1A7" w14:textId="77777777" w:rsidR="00C703C6" w:rsidRPr="00D605CA" w:rsidRDefault="00C703C6" w:rsidP="00C703C6">
                  <w:pPr>
                    <w:autoSpaceDE w:val="0"/>
                    <w:autoSpaceDN w:val="0"/>
                    <w:adjustRightInd w:val="0"/>
                    <w:jc w:val="left"/>
                    <w:rPr>
                      <w:rFonts w:cs="Arial"/>
                      <w:color w:val="000000"/>
                      <w:szCs w:val="18"/>
                      <w:lang w:val="es-ES_tradnl"/>
                    </w:rPr>
                  </w:pPr>
                  <w:r w:rsidRPr="00D605CA">
                    <w:rPr>
                      <w:color w:val="000000"/>
                      <w:szCs w:val="18"/>
                      <w:lang w:val="es-ES_tradnl"/>
                    </w:rPr>
                    <w:t xml:space="preserve">Español </w:t>
                  </w:r>
                </w:p>
              </w:tc>
              <w:tc>
                <w:tcPr>
                  <w:tcW w:w="1401" w:type="dxa"/>
                  <w:shd w:val="clear" w:color="auto" w:fill="FFFFFF" w:themeFill="background1"/>
                </w:tcPr>
                <w:p w14:paraId="368B82E9" w14:textId="77777777" w:rsidR="00C703C6" w:rsidRPr="00D605CA" w:rsidRDefault="00C703C6" w:rsidP="00C703C6">
                  <w:pPr>
                    <w:pStyle w:val="Default"/>
                    <w:tabs>
                      <w:tab w:val="decimal" w:pos="849"/>
                    </w:tabs>
                    <w:rPr>
                      <w:sz w:val="18"/>
                      <w:szCs w:val="18"/>
                      <w:lang w:val="es-ES_tradnl"/>
                    </w:rPr>
                  </w:pPr>
                  <w:r w:rsidRPr="00D605CA">
                    <w:rPr>
                      <w:sz w:val="18"/>
                      <w:szCs w:val="18"/>
                      <w:lang w:val="es-ES_tradnl"/>
                    </w:rPr>
                    <w:t>5.021</w:t>
                  </w:r>
                </w:p>
              </w:tc>
            </w:tr>
            <w:tr w:rsidR="00C703C6" w:rsidRPr="00D605CA" w14:paraId="44E48BD6" w14:textId="77777777" w:rsidTr="0058572A">
              <w:trPr>
                <w:trHeight w:val="159"/>
              </w:trPr>
              <w:tc>
                <w:tcPr>
                  <w:tcW w:w="1706" w:type="dxa"/>
                  <w:shd w:val="clear" w:color="auto" w:fill="FFFFFF" w:themeFill="background1"/>
                </w:tcPr>
                <w:p w14:paraId="5F155AC2" w14:textId="77777777" w:rsidR="00C703C6" w:rsidRPr="00D605CA" w:rsidRDefault="00C703C6" w:rsidP="00C703C6">
                  <w:pPr>
                    <w:autoSpaceDE w:val="0"/>
                    <w:autoSpaceDN w:val="0"/>
                    <w:adjustRightInd w:val="0"/>
                    <w:jc w:val="left"/>
                    <w:rPr>
                      <w:rFonts w:cs="Arial"/>
                      <w:color w:val="000000"/>
                      <w:szCs w:val="18"/>
                      <w:lang w:val="es-ES_tradnl"/>
                    </w:rPr>
                  </w:pPr>
                  <w:r w:rsidRPr="00D605CA">
                    <w:rPr>
                      <w:color w:val="000000"/>
                      <w:szCs w:val="18"/>
                      <w:lang w:val="es-ES_tradnl"/>
                    </w:rPr>
                    <w:t xml:space="preserve">Francés </w:t>
                  </w:r>
                </w:p>
              </w:tc>
              <w:tc>
                <w:tcPr>
                  <w:tcW w:w="1401" w:type="dxa"/>
                  <w:shd w:val="clear" w:color="auto" w:fill="FFFFFF" w:themeFill="background1"/>
                </w:tcPr>
                <w:p w14:paraId="5147A728" w14:textId="77777777" w:rsidR="00C703C6" w:rsidRPr="00D605CA" w:rsidRDefault="00C703C6" w:rsidP="00C703C6">
                  <w:pPr>
                    <w:pStyle w:val="Default"/>
                    <w:tabs>
                      <w:tab w:val="decimal" w:pos="849"/>
                    </w:tabs>
                    <w:rPr>
                      <w:sz w:val="18"/>
                      <w:szCs w:val="18"/>
                      <w:lang w:val="es-ES_tradnl"/>
                    </w:rPr>
                  </w:pPr>
                  <w:r w:rsidRPr="00D605CA">
                    <w:rPr>
                      <w:sz w:val="18"/>
                      <w:szCs w:val="18"/>
                      <w:lang w:val="es-ES_tradnl"/>
                    </w:rPr>
                    <w:t>1.719</w:t>
                  </w:r>
                </w:p>
              </w:tc>
            </w:tr>
            <w:tr w:rsidR="00C703C6" w:rsidRPr="00D605CA" w14:paraId="65426B5E" w14:textId="77777777" w:rsidTr="0058572A">
              <w:trPr>
                <w:trHeight w:val="152"/>
              </w:trPr>
              <w:tc>
                <w:tcPr>
                  <w:tcW w:w="1706" w:type="dxa"/>
                  <w:shd w:val="clear" w:color="auto" w:fill="FFFFFF" w:themeFill="background1"/>
                </w:tcPr>
                <w:p w14:paraId="0ED57693" w14:textId="77777777" w:rsidR="00C703C6" w:rsidRPr="00D605CA" w:rsidRDefault="00C703C6" w:rsidP="00C703C6">
                  <w:pPr>
                    <w:autoSpaceDE w:val="0"/>
                    <w:autoSpaceDN w:val="0"/>
                    <w:adjustRightInd w:val="0"/>
                    <w:jc w:val="left"/>
                    <w:rPr>
                      <w:rFonts w:cs="Arial"/>
                      <w:color w:val="000000"/>
                      <w:szCs w:val="18"/>
                      <w:lang w:val="es-ES_tradnl"/>
                    </w:rPr>
                  </w:pPr>
                  <w:r w:rsidRPr="00D605CA">
                    <w:rPr>
                      <w:color w:val="000000"/>
                      <w:szCs w:val="18"/>
                      <w:lang w:val="es-ES_tradnl"/>
                    </w:rPr>
                    <w:t xml:space="preserve">Alemán </w:t>
                  </w:r>
                </w:p>
              </w:tc>
              <w:tc>
                <w:tcPr>
                  <w:tcW w:w="1401" w:type="dxa"/>
                  <w:shd w:val="clear" w:color="auto" w:fill="FFFFFF" w:themeFill="background1"/>
                </w:tcPr>
                <w:p w14:paraId="2E32931C" w14:textId="77777777" w:rsidR="00C703C6" w:rsidRPr="00D605CA" w:rsidRDefault="00C703C6" w:rsidP="00C703C6">
                  <w:pPr>
                    <w:pStyle w:val="Default"/>
                    <w:tabs>
                      <w:tab w:val="decimal" w:pos="849"/>
                    </w:tabs>
                    <w:rPr>
                      <w:sz w:val="18"/>
                      <w:szCs w:val="18"/>
                      <w:lang w:val="es-ES_tradnl"/>
                    </w:rPr>
                  </w:pPr>
                  <w:r w:rsidRPr="00D605CA">
                    <w:rPr>
                      <w:sz w:val="18"/>
                      <w:szCs w:val="18"/>
                      <w:lang w:val="es-ES_tradnl"/>
                    </w:rPr>
                    <w:t>1.394</w:t>
                  </w:r>
                </w:p>
              </w:tc>
            </w:tr>
            <w:tr w:rsidR="00C703C6" w:rsidRPr="00D605CA" w14:paraId="5964DDFA" w14:textId="77777777" w:rsidTr="0058572A">
              <w:trPr>
                <w:trHeight w:val="152"/>
              </w:trPr>
              <w:tc>
                <w:tcPr>
                  <w:tcW w:w="1706" w:type="dxa"/>
                  <w:shd w:val="clear" w:color="auto" w:fill="FFFFFF" w:themeFill="background1"/>
                </w:tcPr>
                <w:p w14:paraId="401DD8F4" w14:textId="77777777" w:rsidR="00C703C6" w:rsidRPr="00D605CA" w:rsidRDefault="00C703C6" w:rsidP="00C703C6">
                  <w:pPr>
                    <w:autoSpaceDE w:val="0"/>
                    <w:autoSpaceDN w:val="0"/>
                    <w:adjustRightInd w:val="0"/>
                    <w:jc w:val="right"/>
                    <w:rPr>
                      <w:rFonts w:cs="Arial"/>
                      <w:color w:val="000000"/>
                      <w:szCs w:val="18"/>
                      <w:lang w:val="es-ES_tradnl"/>
                    </w:rPr>
                  </w:pPr>
                  <w:r w:rsidRPr="00D605CA">
                    <w:rPr>
                      <w:color w:val="000000"/>
                      <w:szCs w:val="18"/>
                      <w:lang w:val="es-ES_tradnl"/>
                    </w:rPr>
                    <w:t>Total:</w:t>
                  </w:r>
                </w:p>
              </w:tc>
              <w:tc>
                <w:tcPr>
                  <w:tcW w:w="1401" w:type="dxa"/>
                  <w:shd w:val="clear" w:color="auto" w:fill="FFFFFF" w:themeFill="background1"/>
                </w:tcPr>
                <w:p w14:paraId="5418E061" w14:textId="77777777" w:rsidR="00C703C6" w:rsidRPr="00D605CA" w:rsidRDefault="00C703C6" w:rsidP="00C703C6">
                  <w:pPr>
                    <w:pStyle w:val="Default"/>
                    <w:tabs>
                      <w:tab w:val="decimal" w:pos="849"/>
                    </w:tabs>
                    <w:rPr>
                      <w:sz w:val="18"/>
                      <w:szCs w:val="18"/>
                      <w:lang w:val="es-ES_tradnl"/>
                    </w:rPr>
                  </w:pPr>
                  <w:r w:rsidRPr="00D605CA">
                    <w:rPr>
                      <w:sz w:val="18"/>
                      <w:szCs w:val="18"/>
                      <w:lang w:val="es-ES_tradnl"/>
                    </w:rPr>
                    <w:t>30.251</w:t>
                  </w:r>
                </w:p>
              </w:tc>
            </w:tr>
          </w:tbl>
          <w:p w14:paraId="0DA49983" w14:textId="77777777" w:rsidR="00C703C6" w:rsidRPr="00D605CA" w:rsidRDefault="00C703C6" w:rsidP="00C703C6">
            <w:pPr>
              <w:keepNext/>
              <w:tabs>
                <w:tab w:val="left" w:pos="460"/>
              </w:tabs>
              <w:ind w:left="460" w:hanging="141"/>
              <w:jc w:val="left"/>
              <w:rPr>
                <w:szCs w:val="18"/>
                <w:lang w:val="es-ES_tradnl"/>
              </w:rPr>
            </w:pPr>
          </w:p>
          <w:p w14:paraId="7EA1FA52" w14:textId="77777777" w:rsidR="00C703C6" w:rsidRPr="00D605CA" w:rsidRDefault="00C703C6" w:rsidP="00C703C6">
            <w:pPr>
              <w:keepNext/>
              <w:tabs>
                <w:tab w:val="left" w:pos="460"/>
              </w:tabs>
              <w:ind w:left="460" w:hanging="141"/>
              <w:jc w:val="left"/>
              <w:rPr>
                <w:sz w:val="16"/>
                <w:szCs w:val="16"/>
                <w:highlight w:val="yellow"/>
                <w:lang w:val="es-ES_tradnl"/>
              </w:rPr>
            </w:pPr>
            <w:r w:rsidRPr="00D605CA">
              <w:rPr>
                <w:sz w:val="16"/>
                <w:szCs w:val="16"/>
                <w:lang w:val="es-ES_tradnl"/>
              </w:rPr>
              <w:t>*</w:t>
            </w:r>
            <w:r w:rsidRPr="00D605CA">
              <w:rPr>
                <w:sz w:val="16"/>
                <w:szCs w:val="16"/>
                <w:lang w:val="es-ES_tradnl"/>
              </w:rPr>
              <w:tab/>
              <w:t>Los análisis por idioma se basan en el idioma del navegador.</w:t>
            </w:r>
            <w:r w:rsidRPr="00D605CA">
              <w:rPr>
                <w:sz w:val="16"/>
                <w:szCs w:val="16"/>
                <w:lang w:val="es-ES_tradnl"/>
              </w:rPr>
              <w:br/>
            </w:r>
          </w:p>
        </w:tc>
      </w:tr>
    </w:tbl>
    <w:p w14:paraId="04BA93F4" w14:textId="062FF48C" w:rsidR="00463DBA" w:rsidRPr="00D605CA" w:rsidRDefault="00463DBA">
      <w:pPr>
        <w:rPr>
          <w:lang w:val="es-ES_tradnl"/>
        </w:rPr>
      </w:pPr>
    </w:p>
    <w:tbl>
      <w:tblPr>
        <w:tblW w:w="8783" w:type="dxa"/>
        <w:tblLayout w:type="fixed"/>
        <w:tblLook w:val="0000" w:firstRow="0" w:lastRow="0" w:firstColumn="0" w:lastColumn="0" w:noHBand="0" w:noVBand="0"/>
      </w:tblPr>
      <w:tblGrid>
        <w:gridCol w:w="8783"/>
      </w:tblGrid>
      <w:tr w:rsidR="00C703C6" w:rsidRPr="00D605CA" w14:paraId="79387697" w14:textId="77777777" w:rsidTr="00463DBA">
        <w:tc>
          <w:tcPr>
            <w:tcW w:w="8783" w:type="dxa"/>
            <w:shd w:val="clear" w:color="auto" w:fill="auto"/>
          </w:tcPr>
          <w:p w14:paraId="3E22A392" w14:textId="3825299F" w:rsidR="00C703C6" w:rsidRPr="00D605CA" w:rsidRDefault="00C703C6" w:rsidP="00C703C6">
            <w:pPr>
              <w:rPr>
                <w:bCs/>
                <w:szCs w:val="18"/>
                <w:lang w:val="es-ES_tradnl"/>
              </w:rPr>
            </w:pPr>
          </w:p>
          <w:p w14:paraId="51E9F1CD" w14:textId="77777777" w:rsidR="00C703C6" w:rsidRPr="00D605CA" w:rsidRDefault="00C703C6" w:rsidP="00C703C6">
            <w:pPr>
              <w:jc w:val="center"/>
              <w:rPr>
                <w:bCs/>
                <w:szCs w:val="18"/>
                <w:lang w:val="es-ES_tradnl"/>
              </w:rPr>
            </w:pPr>
            <w:r w:rsidRPr="00D605CA">
              <w:rPr>
                <w:lang w:val="es-ES_tradnl"/>
              </w:rPr>
              <w:t>Diez principales países desde los que se realizaron visitas a la base de datos GENIE en 2019</w:t>
            </w:r>
          </w:p>
          <w:p w14:paraId="16EE368B" w14:textId="77777777" w:rsidR="00C703C6" w:rsidRPr="00D605CA" w:rsidRDefault="00C703C6" w:rsidP="00C703C6">
            <w:pPr>
              <w:jc w:val="center"/>
              <w:rPr>
                <w:bCs/>
                <w:szCs w:val="18"/>
                <w:lang w:val="es-ES_tradnl"/>
              </w:rPr>
            </w:pPr>
          </w:p>
          <w:tbl>
            <w:tblPr>
              <w:tblW w:w="532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627"/>
              <w:gridCol w:w="1134"/>
              <w:gridCol w:w="1559"/>
            </w:tblGrid>
            <w:tr w:rsidR="002F090F" w:rsidRPr="00D605CA" w14:paraId="481C2725" w14:textId="77777777" w:rsidTr="002F090F">
              <w:trPr>
                <w:trHeight w:val="143"/>
                <w:jc w:val="center"/>
              </w:trPr>
              <w:tc>
                <w:tcPr>
                  <w:tcW w:w="2627" w:type="dxa"/>
                </w:tcPr>
                <w:p w14:paraId="794C025A" w14:textId="77777777" w:rsidR="002F090F" w:rsidRPr="00D605CA" w:rsidRDefault="002F090F" w:rsidP="00C703C6">
                  <w:pPr>
                    <w:autoSpaceDE w:val="0"/>
                    <w:autoSpaceDN w:val="0"/>
                    <w:adjustRightInd w:val="0"/>
                    <w:jc w:val="left"/>
                    <w:rPr>
                      <w:rFonts w:cs="Arial"/>
                      <w:color w:val="000000"/>
                      <w:szCs w:val="18"/>
                      <w:lang w:val="es-ES_tradnl"/>
                    </w:rPr>
                  </w:pPr>
                  <w:r w:rsidRPr="00D605CA">
                    <w:rPr>
                      <w:color w:val="000000"/>
                      <w:lang w:val="es-ES_tradnl"/>
                    </w:rPr>
                    <w:t xml:space="preserve">País o territorio </w:t>
                  </w:r>
                </w:p>
              </w:tc>
              <w:tc>
                <w:tcPr>
                  <w:tcW w:w="1134" w:type="dxa"/>
                </w:tcPr>
                <w:p w14:paraId="7403213E" w14:textId="77777777" w:rsidR="002F090F" w:rsidRPr="00D605CA" w:rsidRDefault="002F090F" w:rsidP="00C703C6">
                  <w:pPr>
                    <w:autoSpaceDE w:val="0"/>
                    <w:autoSpaceDN w:val="0"/>
                    <w:adjustRightInd w:val="0"/>
                    <w:jc w:val="left"/>
                    <w:rPr>
                      <w:rFonts w:cs="Arial"/>
                      <w:color w:val="000000"/>
                      <w:szCs w:val="18"/>
                      <w:lang w:val="es-ES_tradnl"/>
                    </w:rPr>
                  </w:pPr>
                  <w:r w:rsidRPr="00D605CA">
                    <w:rPr>
                      <w:color w:val="000000"/>
                      <w:lang w:val="es-ES_tradnl"/>
                    </w:rPr>
                    <w:t xml:space="preserve">Sesiones </w:t>
                  </w:r>
                </w:p>
              </w:tc>
              <w:tc>
                <w:tcPr>
                  <w:tcW w:w="1559" w:type="dxa"/>
                </w:tcPr>
                <w:p w14:paraId="371F2CC1" w14:textId="77777777" w:rsidR="002F090F" w:rsidRPr="00D605CA" w:rsidRDefault="002F090F" w:rsidP="00C703C6">
                  <w:pPr>
                    <w:autoSpaceDE w:val="0"/>
                    <w:autoSpaceDN w:val="0"/>
                    <w:adjustRightInd w:val="0"/>
                    <w:jc w:val="left"/>
                    <w:rPr>
                      <w:rFonts w:cs="Arial"/>
                      <w:bCs/>
                      <w:color w:val="000000"/>
                      <w:szCs w:val="18"/>
                      <w:lang w:val="es-ES_tradnl"/>
                    </w:rPr>
                  </w:pPr>
                  <w:r w:rsidRPr="00D605CA">
                    <w:rPr>
                      <w:color w:val="000000"/>
                      <w:lang w:val="es-ES_tradnl"/>
                    </w:rPr>
                    <w:t xml:space="preserve">Nuevos usuarios </w:t>
                  </w:r>
                </w:p>
                <w:p w14:paraId="4204AAE0" w14:textId="77777777" w:rsidR="002F090F" w:rsidRPr="00D605CA" w:rsidRDefault="002F090F" w:rsidP="00C703C6">
                  <w:pPr>
                    <w:autoSpaceDE w:val="0"/>
                    <w:autoSpaceDN w:val="0"/>
                    <w:adjustRightInd w:val="0"/>
                    <w:jc w:val="left"/>
                    <w:rPr>
                      <w:rFonts w:cs="Arial"/>
                      <w:color w:val="000000"/>
                      <w:szCs w:val="18"/>
                      <w:lang w:val="es-ES_tradnl"/>
                    </w:rPr>
                  </w:pPr>
                </w:p>
              </w:tc>
            </w:tr>
            <w:tr w:rsidR="002F090F" w:rsidRPr="00D605CA" w14:paraId="270234B7" w14:textId="77777777" w:rsidTr="002F090F">
              <w:trPr>
                <w:trHeight w:val="143"/>
                <w:jc w:val="center"/>
              </w:trPr>
              <w:tc>
                <w:tcPr>
                  <w:tcW w:w="2627" w:type="dxa"/>
                  <w:tcBorders>
                    <w:top w:val="nil"/>
                    <w:left w:val="dotted" w:sz="8" w:space="0" w:color="auto"/>
                    <w:bottom w:val="dotted" w:sz="8" w:space="0" w:color="auto"/>
                    <w:right w:val="dotted" w:sz="8" w:space="0" w:color="auto"/>
                  </w:tcBorders>
                </w:tcPr>
                <w:p w14:paraId="7B169320" w14:textId="77777777" w:rsidR="002F090F" w:rsidRPr="00D605CA" w:rsidRDefault="002F090F" w:rsidP="00C703C6">
                  <w:pPr>
                    <w:autoSpaceDE w:val="0"/>
                    <w:autoSpaceDN w:val="0"/>
                    <w:adjustRightInd w:val="0"/>
                    <w:jc w:val="left"/>
                    <w:rPr>
                      <w:rFonts w:cs="Arial"/>
                      <w:bCs/>
                      <w:color w:val="000000"/>
                      <w:szCs w:val="18"/>
                      <w:lang w:val="es-ES_tradnl"/>
                    </w:rPr>
                  </w:pPr>
                  <w:r w:rsidRPr="00D605CA">
                    <w:rPr>
                      <w:color w:val="000000"/>
                      <w:lang w:val="es-ES_tradnl"/>
                    </w:rPr>
                    <w:t>Japón</w:t>
                  </w:r>
                </w:p>
              </w:tc>
              <w:tc>
                <w:tcPr>
                  <w:tcW w:w="1134" w:type="dxa"/>
                  <w:tcBorders>
                    <w:top w:val="nil"/>
                    <w:left w:val="nil"/>
                    <w:bottom w:val="dotted" w:sz="8" w:space="0" w:color="auto"/>
                    <w:right w:val="dotted" w:sz="8" w:space="0" w:color="auto"/>
                  </w:tcBorders>
                </w:tcPr>
                <w:p w14:paraId="2C1726EA" w14:textId="77777777" w:rsidR="002F090F" w:rsidRPr="00D605CA" w:rsidRDefault="002F090F" w:rsidP="00C703C6">
                  <w:pPr>
                    <w:autoSpaceDE w:val="0"/>
                    <w:autoSpaceDN w:val="0"/>
                    <w:adjustRightInd w:val="0"/>
                    <w:ind w:left="-50" w:right="271"/>
                    <w:jc w:val="right"/>
                    <w:rPr>
                      <w:rFonts w:cs="Arial"/>
                      <w:bCs/>
                      <w:color w:val="000000"/>
                      <w:szCs w:val="18"/>
                      <w:lang w:val="es-ES_tradnl"/>
                    </w:rPr>
                  </w:pPr>
                  <w:r w:rsidRPr="00D605CA">
                    <w:rPr>
                      <w:color w:val="000000"/>
                      <w:lang w:val="es-ES_tradnl"/>
                    </w:rPr>
                    <w:t>458</w:t>
                  </w:r>
                </w:p>
              </w:tc>
              <w:tc>
                <w:tcPr>
                  <w:tcW w:w="1559" w:type="dxa"/>
                  <w:tcBorders>
                    <w:top w:val="nil"/>
                    <w:left w:val="nil"/>
                    <w:bottom w:val="dotted" w:sz="8" w:space="0" w:color="auto"/>
                    <w:right w:val="dotted" w:sz="8" w:space="0" w:color="auto"/>
                  </w:tcBorders>
                </w:tcPr>
                <w:p w14:paraId="0F3CB541" w14:textId="77777777" w:rsidR="002F090F" w:rsidRPr="00D605CA" w:rsidRDefault="002F090F" w:rsidP="00C703C6">
                  <w:pPr>
                    <w:autoSpaceDE w:val="0"/>
                    <w:autoSpaceDN w:val="0"/>
                    <w:adjustRightInd w:val="0"/>
                    <w:ind w:left="-50" w:right="370"/>
                    <w:jc w:val="right"/>
                    <w:rPr>
                      <w:rFonts w:cs="Arial"/>
                      <w:bCs/>
                      <w:color w:val="000000"/>
                      <w:szCs w:val="18"/>
                      <w:lang w:val="es-ES_tradnl"/>
                    </w:rPr>
                  </w:pPr>
                  <w:r w:rsidRPr="00D605CA">
                    <w:rPr>
                      <w:color w:val="000000"/>
                      <w:lang w:val="es-ES_tradnl"/>
                    </w:rPr>
                    <w:t>109</w:t>
                  </w:r>
                </w:p>
              </w:tc>
            </w:tr>
            <w:tr w:rsidR="002F090F" w:rsidRPr="00D605CA" w14:paraId="39A3E677" w14:textId="77777777" w:rsidTr="002F090F">
              <w:trPr>
                <w:trHeight w:val="143"/>
                <w:jc w:val="center"/>
              </w:trPr>
              <w:tc>
                <w:tcPr>
                  <w:tcW w:w="2627" w:type="dxa"/>
                  <w:tcBorders>
                    <w:top w:val="nil"/>
                    <w:left w:val="dotted" w:sz="8" w:space="0" w:color="auto"/>
                    <w:bottom w:val="dotted" w:sz="8" w:space="0" w:color="auto"/>
                    <w:right w:val="dotted" w:sz="8" w:space="0" w:color="auto"/>
                  </w:tcBorders>
                </w:tcPr>
                <w:p w14:paraId="1AAD0981" w14:textId="77777777" w:rsidR="002F090F" w:rsidRPr="00D605CA" w:rsidRDefault="002F090F" w:rsidP="00C703C6">
                  <w:pPr>
                    <w:autoSpaceDE w:val="0"/>
                    <w:autoSpaceDN w:val="0"/>
                    <w:adjustRightInd w:val="0"/>
                    <w:jc w:val="left"/>
                    <w:rPr>
                      <w:rFonts w:cs="Arial"/>
                      <w:bCs/>
                      <w:color w:val="000000"/>
                      <w:szCs w:val="18"/>
                      <w:lang w:val="es-ES_tradnl"/>
                    </w:rPr>
                  </w:pPr>
                  <w:r w:rsidRPr="00D605CA">
                    <w:rPr>
                      <w:color w:val="000000"/>
                      <w:lang w:val="es-ES_tradnl"/>
                    </w:rPr>
                    <w:t>Francia</w:t>
                  </w:r>
                </w:p>
              </w:tc>
              <w:tc>
                <w:tcPr>
                  <w:tcW w:w="1134" w:type="dxa"/>
                  <w:tcBorders>
                    <w:top w:val="nil"/>
                    <w:left w:val="nil"/>
                    <w:bottom w:val="dotted" w:sz="8" w:space="0" w:color="auto"/>
                    <w:right w:val="dotted" w:sz="8" w:space="0" w:color="auto"/>
                  </w:tcBorders>
                </w:tcPr>
                <w:p w14:paraId="7B52561A" w14:textId="77777777" w:rsidR="002F090F" w:rsidRPr="00D605CA" w:rsidRDefault="002F090F" w:rsidP="00C703C6">
                  <w:pPr>
                    <w:autoSpaceDE w:val="0"/>
                    <w:autoSpaceDN w:val="0"/>
                    <w:adjustRightInd w:val="0"/>
                    <w:ind w:left="-50" w:right="271"/>
                    <w:jc w:val="right"/>
                    <w:rPr>
                      <w:rFonts w:cs="Arial"/>
                      <w:bCs/>
                      <w:color w:val="000000"/>
                      <w:szCs w:val="18"/>
                      <w:lang w:val="es-ES_tradnl"/>
                    </w:rPr>
                  </w:pPr>
                  <w:r w:rsidRPr="00D605CA">
                    <w:rPr>
                      <w:color w:val="000000"/>
                      <w:lang w:val="es-ES_tradnl"/>
                    </w:rPr>
                    <w:t>349</w:t>
                  </w:r>
                </w:p>
              </w:tc>
              <w:tc>
                <w:tcPr>
                  <w:tcW w:w="1559" w:type="dxa"/>
                  <w:tcBorders>
                    <w:top w:val="nil"/>
                    <w:left w:val="nil"/>
                    <w:bottom w:val="dotted" w:sz="8" w:space="0" w:color="auto"/>
                    <w:right w:val="dotted" w:sz="8" w:space="0" w:color="auto"/>
                  </w:tcBorders>
                </w:tcPr>
                <w:p w14:paraId="20BE2526" w14:textId="77777777" w:rsidR="002F090F" w:rsidRPr="00D605CA" w:rsidRDefault="002F090F" w:rsidP="00C703C6">
                  <w:pPr>
                    <w:autoSpaceDE w:val="0"/>
                    <w:autoSpaceDN w:val="0"/>
                    <w:adjustRightInd w:val="0"/>
                    <w:ind w:left="-50" w:right="370"/>
                    <w:jc w:val="right"/>
                    <w:rPr>
                      <w:rFonts w:cs="Arial"/>
                      <w:bCs/>
                      <w:color w:val="000000"/>
                      <w:szCs w:val="18"/>
                      <w:lang w:val="es-ES_tradnl"/>
                    </w:rPr>
                  </w:pPr>
                  <w:r w:rsidRPr="00D605CA">
                    <w:rPr>
                      <w:color w:val="000000"/>
                      <w:lang w:val="es-ES_tradnl"/>
                    </w:rPr>
                    <w:t>148</w:t>
                  </w:r>
                </w:p>
              </w:tc>
            </w:tr>
            <w:tr w:rsidR="002F090F" w:rsidRPr="00D605CA" w14:paraId="5F02EF2E" w14:textId="77777777" w:rsidTr="002F090F">
              <w:trPr>
                <w:trHeight w:val="143"/>
                <w:jc w:val="center"/>
              </w:trPr>
              <w:tc>
                <w:tcPr>
                  <w:tcW w:w="2627" w:type="dxa"/>
                  <w:tcBorders>
                    <w:top w:val="nil"/>
                    <w:left w:val="dotted" w:sz="8" w:space="0" w:color="auto"/>
                    <w:bottom w:val="dotted" w:sz="8" w:space="0" w:color="auto"/>
                    <w:right w:val="dotted" w:sz="8" w:space="0" w:color="auto"/>
                  </w:tcBorders>
                </w:tcPr>
                <w:p w14:paraId="5FCD3DE4" w14:textId="77777777" w:rsidR="002F090F" w:rsidRPr="00D605CA" w:rsidRDefault="002F090F" w:rsidP="00C703C6">
                  <w:pPr>
                    <w:autoSpaceDE w:val="0"/>
                    <w:autoSpaceDN w:val="0"/>
                    <w:adjustRightInd w:val="0"/>
                    <w:jc w:val="left"/>
                    <w:rPr>
                      <w:rFonts w:cs="Arial"/>
                      <w:bCs/>
                      <w:color w:val="000000"/>
                      <w:szCs w:val="18"/>
                      <w:lang w:val="es-ES_tradnl"/>
                    </w:rPr>
                  </w:pPr>
                  <w:r w:rsidRPr="00D605CA">
                    <w:rPr>
                      <w:color w:val="000000"/>
                      <w:lang w:val="es-ES_tradnl"/>
                    </w:rPr>
                    <w:t>China</w:t>
                  </w:r>
                </w:p>
              </w:tc>
              <w:tc>
                <w:tcPr>
                  <w:tcW w:w="1134" w:type="dxa"/>
                  <w:tcBorders>
                    <w:top w:val="nil"/>
                    <w:left w:val="nil"/>
                    <w:bottom w:val="dotted" w:sz="8" w:space="0" w:color="auto"/>
                    <w:right w:val="dotted" w:sz="8" w:space="0" w:color="auto"/>
                  </w:tcBorders>
                </w:tcPr>
                <w:p w14:paraId="5FCC4BC9" w14:textId="77777777" w:rsidR="002F090F" w:rsidRPr="00D605CA" w:rsidRDefault="002F090F" w:rsidP="00C703C6">
                  <w:pPr>
                    <w:autoSpaceDE w:val="0"/>
                    <w:autoSpaceDN w:val="0"/>
                    <w:adjustRightInd w:val="0"/>
                    <w:ind w:left="-50" w:right="271"/>
                    <w:jc w:val="right"/>
                    <w:rPr>
                      <w:rFonts w:cs="Arial"/>
                      <w:bCs/>
                      <w:color w:val="000000"/>
                      <w:szCs w:val="18"/>
                      <w:lang w:val="es-ES_tradnl"/>
                    </w:rPr>
                  </w:pPr>
                  <w:r w:rsidRPr="00D605CA">
                    <w:rPr>
                      <w:color w:val="000000"/>
                      <w:lang w:val="es-ES_tradnl"/>
                    </w:rPr>
                    <w:t>340</w:t>
                  </w:r>
                </w:p>
              </w:tc>
              <w:tc>
                <w:tcPr>
                  <w:tcW w:w="1559" w:type="dxa"/>
                  <w:tcBorders>
                    <w:top w:val="nil"/>
                    <w:left w:val="nil"/>
                    <w:bottom w:val="dotted" w:sz="8" w:space="0" w:color="auto"/>
                    <w:right w:val="dotted" w:sz="8" w:space="0" w:color="auto"/>
                  </w:tcBorders>
                </w:tcPr>
                <w:p w14:paraId="3B8456CE" w14:textId="77777777" w:rsidR="002F090F" w:rsidRPr="00D605CA" w:rsidRDefault="002F090F" w:rsidP="00C703C6">
                  <w:pPr>
                    <w:autoSpaceDE w:val="0"/>
                    <w:autoSpaceDN w:val="0"/>
                    <w:adjustRightInd w:val="0"/>
                    <w:ind w:left="-50" w:right="370"/>
                    <w:jc w:val="right"/>
                    <w:rPr>
                      <w:rFonts w:cs="Arial"/>
                      <w:bCs/>
                      <w:color w:val="000000"/>
                      <w:szCs w:val="18"/>
                      <w:lang w:val="es-ES_tradnl"/>
                    </w:rPr>
                  </w:pPr>
                  <w:r w:rsidRPr="00D605CA">
                    <w:rPr>
                      <w:color w:val="000000"/>
                      <w:lang w:val="es-ES_tradnl"/>
                    </w:rPr>
                    <w:t>203</w:t>
                  </w:r>
                </w:p>
              </w:tc>
            </w:tr>
            <w:tr w:rsidR="002F090F" w:rsidRPr="00D605CA" w14:paraId="304B2C0A" w14:textId="77777777" w:rsidTr="002F090F">
              <w:trPr>
                <w:trHeight w:val="143"/>
                <w:jc w:val="center"/>
              </w:trPr>
              <w:tc>
                <w:tcPr>
                  <w:tcW w:w="2627" w:type="dxa"/>
                  <w:tcBorders>
                    <w:top w:val="nil"/>
                    <w:left w:val="dotted" w:sz="8" w:space="0" w:color="auto"/>
                    <w:bottom w:val="dotted" w:sz="8" w:space="0" w:color="auto"/>
                    <w:right w:val="dotted" w:sz="8" w:space="0" w:color="auto"/>
                  </w:tcBorders>
                </w:tcPr>
                <w:p w14:paraId="0E9EA975" w14:textId="77777777" w:rsidR="002F090F" w:rsidRPr="00D605CA" w:rsidRDefault="002F090F" w:rsidP="00C703C6">
                  <w:pPr>
                    <w:autoSpaceDE w:val="0"/>
                    <w:autoSpaceDN w:val="0"/>
                    <w:adjustRightInd w:val="0"/>
                    <w:jc w:val="left"/>
                    <w:rPr>
                      <w:rFonts w:cs="Arial"/>
                      <w:bCs/>
                      <w:color w:val="000000"/>
                      <w:szCs w:val="18"/>
                      <w:lang w:val="es-ES_tradnl"/>
                    </w:rPr>
                  </w:pPr>
                  <w:r w:rsidRPr="00D605CA">
                    <w:rPr>
                      <w:color w:val="000000"/>
                      <w:lang w:val="es-ES_tradnl"/>
                    </w:rPr>
                    <w:t xml:space="preserve">España </w:t>
                  </w:r>
                </w:p>
              </w:tc>
              <w:tc>
                <w:tcPr>
                  <w:tcW w:w="1134" w:type="dxa"/>
                  <w:tcBorders>
                    <w:top w:val="nil"/>
                    <w:left w:val="nil"/>
                    <w:bottom w:val="dotted" w:sz="8" w:space="0" w:color="auto"/>
                    <w:right w:val="dotted" w:sz="8" w:space="0" w:color="auto"/>
                  </w:tcBorders>
                </w:tcPr>
                <w:p w14:paraId="77D796A3" w14:textId="77777777" w:rsidR="002F090F" w:rsidRPr="00D605CA" w:rsidRDefault="002F090F" w:rsidP="00C703C6">
                  <w:pPr>
                    <w:autoSpaceDE w:val="0"/>
                    <w:autoSpaceDN w:val="0"/>
                    <w:adjustRightInd w:val="0"/>
                    <w:ind w:left="-50" w:right="271"/>
                    <w:jc w:val="right"/>
                    <w:rPr>
                      <w:rFonts w:cs="Arial"/>
                      <w:bCs/>
                      <w:color w:val="000000"/>
                      <w:szCs w:val="18"/>
                      <w:lang w:val="es-ES_tradnl"/>
                    </w:rPr>
                  </w:pPr>
                  <w:r w:rsidRPr="00D605CA">
                    <w:rPr>
                      <w:color w:val="000000"/>
                      <w:lang w:val="es-ES_tradnl"/>
                    </w:rPr>
                    <w:t>291</w:t>
                  </w:r>
                </w:p>
              </w:tc>
              <w:tc>
                <w:tcPr>
                  <w:tcW w:w="1559" w:type="dxa"/>
                  <w:tcBorders>
                    <w:top w:val="nil"/>
                    <w:left w:val="nil"/>
                    <w:bottom w:val="dotted" w:sz="8" w:space="0" w:color="auto"/>
                    <w:right w:val="dotted" w:sz="8" w:space="0" w:color="auto"/>
                  </w:tcBorders>
                </w:tcPr>
                <w:p w14:paraId="24BAE0B4" w14:textId="77777777" w:rsidR="002F090F" w:rsidRPr="00D605CA" w:rsidRDefault="002F090F" w:rsidP="00C703C6">
                  <w:pPr>
                    <w:autoSpaceDE w:val="0"/>
                    <w:autoSpaceDN w:val="0"/>
                    <w:adjustRightInd w:val="0"/>
                    <w:ind w:left="-50" w:right="370"/>
                    <w:jc w:val="right"/>
                    <w:rPr>
                      <w:rFonts w:cs="Arial"/>
                      <w:bCs/>
                      <w:color w:val="000000"/>
                      <w:szCs w:val="18"/>
                      <w:lang w:val="es-ES_tradnl"/>
                    </w:rPr>
                  </w:pPr>
                  <w:r w:rsidRPr="00D605CA">
                    <w:rPr>
                      <w:color w:val="000000"/>
                      <w:lang w:val="es-ES_tradnl"/>
                    </w:rPr>
                    <w:t>146</w:t>
                  </w:r>
                </w:p>
              </w:tc>
            </w:tr>
            <w:tr w:rsidR="002F090F" w:rsidRPr="00D605CA" w14:paraId="5FE51B71" w14:textId="77777777" w:rsidTr="002F090F">
              <w:trPr>
                <w:trHeight w:val="143"/>
                <w:jc w:val="center"/>
              </w:trPr>
              <w:tc>
                <w:tcPr>
                  <w:tcW w:w="2627" w:type="dxa"/>
                  <w:tcBorders>
                    <w:top w:val="nil"/>
                    <w:left w:val="dotted" w:sz="8" w:space="0" w:color="auto"/>
                    <w:bottom w:val="dotted" w:sz="8" w:space="0" w:color="auto"/>
                    <w:right w:val="dotted" w:sz="8" w:space="0" w:color="auto"/>
                  </w:tcBorders>
                </w:tcPr>
                <w:p w14:paraId="4EE53C85" w14:textId="77777777" w:rsidR="002F090F" w:rsidRPr="00D605CA" w:rsidRDefault="002F090F" w:rsidP="00C703C6">
                  <w:pPr>
                    <w:autoSpaceDE w:val="0"/>
                    <w:autoSpaceDN w:val="0"/>
                    <w:adjustRightInd w:val="0"/>
                    <w:jc w:val="left"/>
                    <w:rPr>
                      <w:rFonts w:cs="Arial"/>
                      <w:bCs/>
                      <w:color w:val="000000"/>
                      <w:szCs w:val="18"/>
                      <w:lang w:val="es-ES_tradnl"/>
                    </w:rPr>
                  </w:pPr>
                  <w:r w:rsidRPr="00D605CA">
                    <w:rPr>
                      <w:color w:val="000000"/>
                      <w:lang w:val="es-ES_tradnl"/>
                    </w:rPr>
                    <w:t>Estados Unidos de América</w:t>
                  </w:r>
                </w:p>
              </w:tc>
              <w:tc>
                <w:tcPr>
                  <w:tcW w:w="1134" w:type="dxa"/>
                  <w:tcBorders>
                    <w:top w:val="nil"/>
                    <w:left w:val="nil"/>
                    <w:bottom w:val="dotted" w:sz="8" w:space="0" w:color="auto"/>
                    <w:right w:val="dotted" w:sz="8" w:space="0" w:color="auto"/>
                  </w:tcBorders>
                </w:tcPr>
                <w:p w14:paraId="4B4F9FB2" w14:textId="77777777" w:rsidR="002F090F" w:rsidRPr="00D605CA" w:rsidRDefault="002F090F" w:rsidP="00C703C6">
                  <w:pPr>
                    <w:autoSpaceDE w:val="0"/>
                    <w:autoSpaceDN w:val="0"/>
                    <w:adjustRightInd w:val="0"/>
                    <w:ind w:left="-50" w:right="271"/>
                    <w:jc w:val="right"/>
                    <w:rPr>
                      <w:rFonts w:cs="Arial"/>
                      <w:bCs/>
                      <w:color w:val="000000"/>
                      <w:szCs w:val="18"/>
                      <w:lang w:val="es-ES_tradnl"/>
                    </w:rPr>
                  </w:pPr>
                  <w:r w:rsidRPr="00D605CA">
                    <w:rPr>
                      <w:color w:val="000000"/>
                      <w:lang w:val="es-ES_tradnl"/>
                    </w:rPr>
                    <w:t>287</w:t>
                  </w:r>
                </w:p>
              </w:tc>
              <w:tc>
                <w:tcPr>
                  <w:tcW w:w="1559" w:type="dxa"/>
                  <w:tcBorders>
                    <w:top w:val="nil"/>
                    <w:left w:val="nil"/>
                    <w:bottom w:val="dotted" w:sz="8" w:space="0" w:color="auto"/>
                    <w:right w:val="dotted" w:sz="8" w:space="0" w:color="auto"/>
                  </w:tcBorders>
                </w:tcPr>
                <w:p w14:paraId="48AE4049" w14:textId="77777777" w:rsidR="002F090F" w:rsidRPr="00D605CA" w:rsidRDefault="002F090F" w:rsidP="00C703C6">
                  <w:pPr>
                    <w:autoSpaceDE w:val="0"/>
                    <w:autoSpaceDN w:val="0"/>
                    <w:adjustRightInd w:val="0"/>
                    <w:ind w:left="-50" w:right="370"/>
                    <w:jc w:val="right"/>
                    <w:rPr>
                      <w:rFonts w:cs="Arial"/>
                      <w:bCs/>
                      <w:color w:val="000000"/>
                      <w:szCs w:val="18"/>
                      <w:lang w:val="es-ES_tradnl"/>
                    </w:rPr>
                  </w:pPr>
                  <w:r w:rsidRPr="00D605CA">
                    <w:rPr>
                      <w:color w:val="000000"/>
                      <w:lang w:val="es-ES_tradnl"/>
                    </w:rPr>
                    <w:t>199</w:t>
                  </w:r>
                </w:p>
              </w:tc>
            </w:tr>
            <w:tr w:rsidR="002F090F" w:rsidRPr="00D605CA" w14:paraId="123F77E3" w14:textId="77777777" w:rsidTr="002F090F">
              <w:trPr>
                <w:trHeight w:val="143"/>
                <w:jc w:val="center"/>
              </w:trPr>
              <w:tc>
                <w:tcPr>
                  <w:tcW w:w="2627" w:type="dxa"/>
                  <w:tcBorders>
                    <w:top w:val="nil"/>
                    <w:left w:val="dotted" w:sz="8" w:space="0" w:color="auto"/>
                    <w:bottom w:val="dotted" w:sz="8" w:space="0" w:color="auto"/>
                    <w:right w:val="dotted" w:sz="8" w:space="0" w:color="auto"/>
                  </w:tcBorders>
                </w:tcPr>
                <w:p w14:paraId="735A9F9B" w14:textId="77777777" w:rsidR="002F090F" w:rsidRPr="00D605CA" w:rsidRDefault="002F090F" w:rsidP="00C703C6">
                  <w:pPr>
                    <w:autoSpaceDE w:val="0"/>
                    <w:autoSpaceDN w:val="0"/>
                    <w:adjustRightInd w:val="0"/>
                    <w:jc w:val="left"/>
                    <w:rPr>
                      <w:rFonts w:cs="Arial"/>
                      <w:bCs/>
                      <w:color w:val="000000"/>
                      <w:szCs w:val="18"/>
                      <w:lang w:val="es-ES_tradnl"/>
                    </w:rPr>
                  </w:pPr>
                  <w:r w:rsidRPr="00D605CA">
                    <w:rPr>
                      <w:color w:val="000000"/>
                      <w:lang w:val="es-ES_tradnl"/>
                    </w:rPr>
                    <w:t>Turquía</w:t>
                  </w:r>
                </w:p>
              </w:tc>
              <w:tc>
                <w:tcPr>
                  <w:tcW w:w="1134" w:type="dxa"/>
                  <w:tcBorders>
                    <w:top w:val="nil"/>
                    <w:left w:val="nil"/>
                    <w:bottom w:val="dotted" w:sz="8" w:space="0" w:color="auto"/>
                    <w:right w:val="dotted" w:sz="8" w:space="0" w:color="auto"/>
                  </w:tcBorders>
                </w:tcPr>
                <w:p w14:paraId="76A9EA2D" w14:textId="77777777" w:rsidR="002F090F" w:rsidRPr="00D605CA" w:rsidRDefault="002F090F" w:rsidP="00C703C6">
                  <w:pPr>
                    <w:autoSpaceDE w:val="0"/>
                    <w:autoSpaceDN w:val="0"/>
                    <w:adjustRightInd w:val="0"/>
                    <w:ind w:left="-50" w:right="271"/>
                    <w:jc w:val="right"/>
                    <w:rPr>
                      <w:rFonts w:cs="Arial"/>
                      <w:bCs/>
                      <w:color w:val="000000"/>
                      <w:szCs w:val="18"/>
                      <w:lang w:val="es-ES_tradnl"/>
                    </w:rPr>
                  </w:pPr>
                  <w:r w:rsidRPr="00D605CA">
                    <w:rPr>
                      <w:color w:val="000000"/>
                      <w:lang w:val="es-ES_tradnl"/>
                    </w:rPr>
                    <w:t>283</w:t>
                  </w:r>
                </w:p>
              </w:tc>
              <w:tc>
                <w:tcPr>
                  <w:tcW w:w="1559" w:type="dxa"/>
                  <w:tcBorders>
                    <w:top w:val="nil"/>
                    <w:left w:val="nil"/>
                    <w:bottom w:val="dotted" w:sz="8" w:space="0" w:color="auto"/>
                    <w:right w:val="dotted" w:sz="8" w:space="0" w:color="auto"/>
                  </w:tcBorders>
                </w:tcPr>
                <w:p w14:paraId="6F89BDB3" w14:textId="77777777" w:rsidR="002F090F" w:rsidRPr="00D605CA" w:rsidRDefault="002F090F" w:rsidP="00C703C6">
                  <w:pPr>
                    <w:autoSpaceDE w:val="0"/>
                    <w:autoSpaceDN w:val="0"/>
                    <w:adjustRightInd w:val="0"/>
                    <w:ind w:left="-50" w:right="370"/>
                    <w:jc w:val="right"/>
                    <w:rPr>
                      <w:rFonts w:cs="Arial"/>
                      <w:bCs/>
                      <w:color w:val="000000"/>
                      <w:szCs w:val="18"/>
                      <w:lang w:val="es-ES_tradnl"/>
                    </w:rPr>
                  </w:pPr>
                  <w:r w:rsidRPr="00D605CA">
                    <w:rPr>
                      <w:color w:val="000000"/>
                      <w:lang w:val="es-ES_tradnl"/>
                    </w:rPr>
                    <w:t>179</w:t>
                  </w:r>
                </w:p>
              </w:tc>
            </w:tr>
            <w:tr w:rsidR="002F090F" w:rsidRPr="00D605CA" w14:paraId="40DFFCAB" w14:textId="77777777" w:rsidTr="002F090F">
              <w:trPr>
                <w:trHeight w:val="143"/>
                <w:jc w:val="center"/>
              </w:trPr>
              <w:tc>
                <w:tcPr>
                  <w:tcW w:w="2627" w:type="dxa"/>
                  <w:tcBorders>
                    <w:top w:val="nil"/>
                    <w:left w:val="dotted" w:sz="8" w:space="0" w:color="auto"/>
                    <w:bottom w:val="dotted" w:sz="8" w:space="0" w:color="auto"/>
                    <w:right w:val="dotted" w:sz="8" w:space="0" w:color="auto"/>
                  </w:tcBorders>
                </w:tcPr>
                <w:p w14:paraId="27E6FCAF" w14:textId="77777777" w:rsidR="002F090F" w:rsidRPr="00D605CA" w:rsidRDefault="002F090F" w:rsidP="00C703C6">
                  <w:pPr>
                    <w:autoSpaceDE w:val="0"/>
                    <w:autoSpaceDN w:val="0"/>
                    <w:adjustRightInd w:val="0"/>
                    <w:jc w:val="left"/>
                    <w:rPr>
                      <w:rFonts w:cs="Arial"/>
                      <w:bCs/>
                      <w:color w:val="000000"/>
                      <w:szCs w:val="18"/>
                      <w:lang w:val="es-ES_tradnl"/>
                    </w:rPr>
                  </w:pPr>
                  <w:r w:rsidRPr="00D605CA">
                    <w:rPr>
                      <w:color w:val="000000"/>
                      <w:lang w:val="es-ES_tradnl"/>
                    </w:rPr>
                    <w:t>México</w:t>
                  </w:r>
                </w:p>
              </w:tc>
              <w:tc>
                <w:tcPr>
                  <w:tcW w:w="1134" w:type="dxa"/>
                  <w:tcBorders>
                    <w:top w:val="nil"/>
                    <w:left w:val="nil"/>
                    <w:bottom w:val="dotted" w:sz="8" w:space="0" w:color="auto"/>
                    <w:right w:val="dotted" w:sz="8" w:space="0" w:color="auto"/>
                  </w:tcBorders>
                </w:tcPr>
                <w:p w14:paraId="63788869" w14:textId="77777777" w:rsidR="002F090F" w:rsidRPr="00D605CA" w:rsidRDefault="002F090F" w:rsidP="00C703C6">
                  <w:pPr>
                    <w:autoSpaceDE w:val="0"/>
                    <w:autoSpaceDN w:val="0"/>
                    <w:adjustRightInd w:val="0"/>
                    <w:ind w:left="-50" w:right="271"/>
                    <w:jc w:val="right"/>
                    <w:rPr>
                      <w:rFonts w:cs="Arial"/>
                      <w:bCs/>
                      <w:color w:val="000000"/>
                      <w:szCs w:val="18"/>
                      <w:lang w:val="es-ES_tradnl"/>
                    </w:rPr>
                  </w:pPr>
                  <w:r w:rsidRPr="00D605CA">
                    <w:rPr>
                      <w:color w:val="000000"/>
                      <w:lang w:val="es-ES_tradnl"/>
                    </w:rPr>
                    <w:t>281</w:t>
                  </w:r>
                </w:p>
              </w:tc>
              <w:tc>
                <w:tcPr>
                  <w:tcW w:w="1559" w:type="dxa"/>
                  <w:tcBorders>
                    <w:top w:val="nil"/>
                    <w:left w:val="nil"/>
                    <w:bottom w:val="dotted" w:sz="8" w:space="0" w:color="auto"/>
                    <w:right w:val="dotted" w:sz="8" w:space="0" w:color="auto"/>
                  </w:tcBorders>
                </w:tcPr>
                <w:p w14:paraId="2215FEE3" w14:textId="77777777" w:rsidR="002F090F" w:rsidRPr="00D605CA" w:rsidRDefault="002F090F" w:rsidP="00C703C6">
                  <w:pPr>
                    <w:autoSpaceDE w:val="0"/>
                    <w:autoSpaceDN w:val="0"/>
                    <w:adjustRightInd w:val="0"/>
                    <w:ind w:left="-50" w:right="370"/>
                    <w:jc w:val="right"/>
                    <w:rPr>
                      <w:rFonts w:cs="Arial"/>
                      <w:bCs/>
                      <w:color w:val="000000"/>
                      <w:szCs w:val="18"/>
                      <w:lang w:val="es-ES_tradnl"/>
                    </w:rPr>
                  </w:pPr>
                  <w:r w:rsidRPr="00D605CA">
                    <w:rPr>
                      <w:color w:val="000000"/>
                      <w:lang w:val="es-ES_tradnl"/>
                    </w:rPr>
                    <w:t>141</w:t>
                  </w:r>
                </w:p>
              </w:tc>
            </w:tr>
            <w:tr w:rsidR="002F090F" w:rsidRPr="00D605CA" w14:paraId="14504A42" w14:textId="77777777" w:rsidTr="002F090F">
              <w:trPr>
                <w:trHeight w:val="149"/>
                <w:jc w:val="center"/>
              </w:trPr>
              <w:tc>
                <w:tcPr>
                  <w:tcW w:w="2627" w:type="dxa"/>
                  <w:tcBorders>
                    <w:top w:val="nil"/>
                    <w:left w:val="dotted" w:sz="8" w:space="0" w:color="auto"/>
                    <w:bottom w:val="dotted" w:sz="8" w:space="0" w:color="auto"/>
                    <w:right w:val="dotted" w:sz="8" w:space="0" w:color="auto"/>
                  </w:tcBorders>
                </w:tcPr>
                <w:p w14:paraId="6BECFA6B" w14:textId="77777777" w:rsidR="002F090F" w:rsidRPr="00D605CA" w:rsidRDefault="002F090F" w:rsidP="00C703C6">
                  <w:pPr>
                    <w:autoSpaceDE w:val="0"/>
                    <w:autoSpaceDN w:val="0"/>
                    <w:adjustRightInd w:val="0"/>
                    <w:jc w:val="left"/>
                    <w:rPr>
                      <w:rFonts w:cs="Arial"/>
                      <w:color w:val="000000"/>
                      <w:szCs w:val="18"/>
                      <w:lang w:val="es-ES_tradnl"/>
                    </w:rPr>
                  </w:pPr>
                  <w:r w:rsidRPr="00D605CA">
                    <w:rPr>
                      <w:color w:val="000000"/>
                      <w:lang w:val="es-ES_tradnl"/>
                    </w:rPr>
                    <w:t xml:space="preserve">Alemania </w:t>
                  </w:r>
                </w:p>
              </w:tc>
              <w:tc>
                <w:tcPr>
                  <w:tcW w:w="1134" w:type="dxa"/>
                  <w:tcBorders>
                    <w:top w:val="nil"/>
                    <w:left w:val="nil"/>
                    <w:bottom w:val="dotted" w:sz="8" w:space="0" w:color="auto"/>
                    <w:right w:val="dotted" w:sz="8" w:space="0" w:color="auto"/>
                  </w:tcBorders>
                </w:tcPr>
                <w:p w14:paraId="7D4FD3F4" w14:textId="77777777" w:rsidR="002F090F" w:rsidRPr="00D605CA" w:rsidRDefault="002F090F" w:rsidP="00C703C6">
                  <w:pPr>
                    <w:autoSpaceDE w:val="0"/>
                    <w:autoSpaceDN w:val="0"/>
                    <w:adjustRightInd w:val="0"/>
                    <w:ind w:left="-50" w:right="271"/>
                    <w:jc w:val="right"/>
                    <w:rPr>
                      <w:rFonts w:cs="Arial"/>
                      <w:color w:val="000000"/>
                      <w:szCs w:val="18"/>
                      <w:lang w:val="es-ES_tradnl"/>
                    </w:rPr>
                  </w:pPr>
                  <w:r w:rsidRPr="00D605CA">
                    <w:rPr>
                      <w:color w:val="000000"/>
                      <w:lang w:val="es-ES_tradnl"/>
                    </w:rPr>
                    <w:t>227</w:t>
                  </w:r>
                </w:p>
              </w:tc>
              <w:tc>
                <w:tcPr>
                  <w:tcW w:w="1559" w:type="dxa"/>
                  <w:tcBorders>
                    <w:top w:val="nil"/>
                    <w:left w:val="nil"/>
                    <w:bottom w:val="dotted" w:sz="8" w:space="0" w:color="auto"/>
                    <w:right w:val="dotted" w:sz="8" w:space="0" w:color="auto"/>
                  </w:tcBorders>
                </w:tcPr>
                <w:p w14:paraId="7A8325DB" w14:textId="77777777" w:rsidR="002F090F" w:rsidRPr="00D605CA" w:rsidRDefault="002F090F" w:rsidP="00C703C6">
                  <w:pPr>
                    <w:autoSpaceDE w:val="0"/>
                    <w:autoSpaceDN w:val="0"/>
                    <w:adjustRightInd w:val="0"/>
                    <w:ind w:left="-50" w:right="370"/>
                    <w:jc w:val="right"/>
                    <w:rPr>
                      <w:rFonts w:cs="Arial"/>
                      <w:color w:val="000000"/>
                      <w:szCs w:val="18"/>
                      <w:lang w:val="es-ES_tradnl"/>
                    </w:rPr>
                  </w:pPr>
                  <w:r w:rsidRPr="00D605CA">
                    <w:rPr>
                      <w:color w:val="000000"/>
                      <w:lang w:val="es-ES_tradnl"/>
                    </w:rPr>
                    <w:t>91</w:t>
                  </w:r>
                </w:p>
              </w:tc>
            </w:tr>
            <w:tr w:rsidR="002F090F" w:rsidRPr="00D605CA" w14:paraId="1CB7B600" w14:textId="77777777" w:rsidTr="002F090F">
              <w:trPr>
                <w:trHeight w:val="143"/>
                <w:jc w:val="center"/>
              </w:trPr>
              <w:tc>
                <w:tcPr>
                  <w:tcW w:w="2627" w:type="dxa"/>
                  <w:tcBorders>
                    <w:top w:val="nil"/>
                    <w:left w:val="dotted" w:sz="8" w:space="0" w:color="auto"/>
                    <w:bottom w:val="dotted" w:sz="8" w:space="0" w:color="auto"/>
                    <w:right w:val="dotted" w:sz="8" w:space="0" w:color="auto"/>
                  </w:tcBorders>
                </w:tcPr>
                <w:p w14:paraId="673D77A7" w14:textId="77777777" w:rsidR="002F090F" w:rsidRPr="00D605CA" w:rsidRDefault="002F090F" w:rsidP="00C703C6">
                  <w:pPr>
                    <w:autoSpaceDE w:val="0"/>
                    <w:autoSpaceDN w:val="0"/>
                    <w:adjustRightInd w:val="0"/>
                    <w:jc w:val="left"/>
                    <w:rPr>
                      <w:rFonts w:cs="Arial"/>
                      <w:color w:val="000000"/>
                      <w:szCs w:val="18"/>
                      <w:lang w:val="es-ES_tradnl"/>
                    </w:rPr>
                  </w:pPr>
                  <w:r w:rsidRPr="00D605CA">
                    <w:rPr>
                      <w:color w:val="000000"/>
                      <w:lang w:val="es-ES_tradnl"/>
                    </w:rPr>
                    <w:t>India</w:t>
                  </w:r>
                </w:p>
              </w:tc>
              <w:tc>
                <w:tcPr>
                  <w:tcW w:w="1134" w:type="dxa"/>
                  <w:tcBorders>
                    <w:top w:val="nil"/>
                    <w:left w:val="nil"/>
                    <w:bottom w:val="dotted" w:sz="8" w:space="0" w:color="auto"/>
                    <w:right w:val="dotted" w:sz="8" w:space="0" w:color="auto"/>
                  </w:tcBorders>
                </w:tcPr>
                <w:p w14:paraId="3C242BEB" w14:textId="77777777" w:rsidR="002F090F" w:rsidRPr="00D605CA" w:rsidRDefault="002F090F" w:rsidP="00C703C6">
                  <w:pPr>
                    <w:autoSpaceDE w:val="0"/>
                    <w:autoSpaceDN w:val="0"/>
                    <w:adjustRightInd w:val="0"/>
                    <w:ind w:left="-50" w:right="271"/>
                    <w:jc w:val="right"/>
                    <w:rPr>
                      <w:rFonts w:cs="Arial"/>
                      <w:color w:val="000000"/>
                      <w:szCs w:val="18"/>
                      <w:lang w:val="es-ES_tradnl"/>
                    </w:rPr>
                  </w:pPr>
                  <w:r w:rsidRPr="00D605CA">
                    <w:rPr>
                      <w:color w:val="000000"/>
                      <w:lang w:val="es-ES_tradnl"/>
                    </w:rPr>
                    <w:t>174</w:t>
                  </w:r>
                </w:p>
              </w:tc>
              <w:tc>
                <w:tcPr>
                  <w:tcW w:w="1559" w:type="dxa"/>
                  <w:tcBorders>
                    <w:top w:val="nil"/>
                    <w:left w:val="nil"/>
                    <w:bottom w:val="dotted" w:sz="8" w:space="0" w:color="auto"/>
                    <w:right w:val="dotted" w:sz="8" w:space="0" w:color="auto"/>
                  </w:tcBorders>
                </w:tcPr>
                <w:p w14:paraId="52B59F93" w14:textId="77777777" w:rsidR="002F090F" w:rsidRPr="00D605CA" w:rsidRDefault="002F090F" w:rsidP="00C703C6">
                  <w:pPr>
                    <w:autoSpaceDE w:val="0"/>
                    <w:autoSpaceDN w:val="0"/>
                    <w:adjustRightInd w:val="0"/>
                    <w:ind w:left="-50" w:right="370"/>
                    <w:jc w:val="right"/>
                    <w:rPr>
                      <w:rFonts w:cs="Arial"/>
                      <w:color w:val="000000"/>
                      <w:szCs w:val="18"/>
                      <w:lang w:val="es-ES_tradnl"/>
                    </w:rPr>
                  </w:pPr>
                  <w:r w:rsidRPr="00D605CA">
                    <w:rPr>
                      <w:color w:val="000000"/>
                      <w:lang w:val="es-ES_tradnl"/>
                    </w:rPr>
                    <w:t>112</w:t>
                  </w:r>
                </w:p>
              </w:tc>
            </w:tr>
            <w:tr w:rsidR="002F090F" w:rsidRPr="00D605CA" w14:paraId="0EFDB9C5" w14:textId="77777777" w:rsidTr="002F090F">
              <w:trPr>
                <w:trHeight w:val="149"/>
                <w:jc w:val="center"/>
              </w:trPr>
              <w:tc>
                <w:tcPr>
                  <w:tcW w:w="2627" w:type="dxa"/>
                  <w:tcBorders>
                    <w:top w:val="nil"/>
                    <w:left w:val="dotted" w:sz="8" w:space="0" w:color="auto"/>
                    <w:bottom w:val="dotted" w:sz="8" w:space="0" w:color="auto"/>
                    <w:right w:val="dotted" w:sz="8" w:space="0" w:color="auto"/>
                  </w:tcBorders>
                </w:tcPr>
                <w:p w14:paraId="4ECDF18B" w14:textId="77777777" w:rsidR="002F090F" w:rsidRPr="00D605CA" w:rsidRDefault="002F090F" w:rsidP="00C703C6">
                  <w:pPr>
                    <w:autoSpaceDE w:val="0"/>
                    <w:autoSpaceDN w:val="0"/>
                    <w:adjustRightInd w:val="0"/>
                    <w:jc w:val="left"/>
                    <w:rPr>
                      <w:rFonts w:cs="Arial"/>
                      <w:color w:val="000000"/>
                      <w:szCs w:val="18"/>
                      <w:lang w:val="es-ES_tradnl"/>
                    </w:rPr>
                  </w:pPr>
                  <w:r w:rsidRPr="00D605CA">
                    <w:rPr>
                      <w:color w:val="000000"/>
                      <w:lang w:val="es-ES_tradnl"/>
                    </w:rPr>
                    <w:t>Países Bajos</w:t>
                  </w:r>
                </w:p>
              </w:tc>
              <w:tc>
                <w:tcPr>
                  <w:tcW w:w="1134" w:type="dxa"/>
                  <w:tcBorders>
                    <w:top w:val="nil"/>
                    <w:left w:val="nil"/>
                    <w:bottom w:val="dotted" w:sz="8" w:space="0" w:color="auto"/>
                    <w:right w:val="dotted" w:sz="8" w:space="0" w:color="auto"/>
                  </w:tcBorders>
                </w:tcPr>
                <w:p w14:paraId="4DB84FA4" w14:textId="77777777" w:rsidR="002F090F" w:rsidRPr="00D605CA" w:rsidRDefault="002F090F" w:rsidP="00C703C6">
                  <w:pPr>
                    <w:autoSpaceDE w:val="0"/>
                    <w:autoSpaceDN w:val="0"/>
                    <w:adjustRightInd w:val="0"/>
                    <w:ind w:left="-50" w:right="271"/>
                    <w:jc w:val="right"/>
                    <w:rPr>
                      <w:rFonts w:cs="Arial"/>
                      <w:color w:val="000000"/>
                      <w:szCs w:val="18"/>
                      <w:lang w:val="es-ES_tradnl"/>
                    </w:rPr>
                  </w:pPr>
                  <w:r w:rsidRPr="00D605CA">
                    <w:rPr>
                      <w:color w:val="000000"/>
                      <w:lang w:val="es-ES_tradnl"/>
                    </w:rPr>
                    <w:t>169</w:t>
                  </w:r>
                </w:p>
              </w:tc>
              <w:tc>
                <w:tcPr>
                  <w:tcW w:w="1559" w:type="dxa"/>
                  <w:tcBorders>
                    <w:top w:val="nil"/>
                    <w:left w:val="nil"/>
                    <w:bottom w:val="dotted" w:sz="8" w:space="0" w:color="auto"/>
                    <w:right w:val="dotted" w:sz="8" w:space="0" w:color="auto"/>
                  </w:tcBorders>
                </w:tcPr>
                <w:p w14:paraId="32D420DE" w14:textId="77777777" w:rsidR="002F090F" w:rsidRPr="00D605CA" w:rsidRDefault="002F090F" w:rsidP="00C703C6">
                  <w:pPr>
                    <w:autoSpaceDE w:val="0"/>
                    <w:autoSpaceDN w:val="0"/>
                    <w:adjustRightInd w:val="0"/>
                    <w:ind w:left="-50" w:right="370"/>
                    <w:jc w:val="right"/>
                    <w:rPr>
                      <w:rFonts w:cs="Arial"/>
                      <w:color w:val="000000"/>
                      <w:szCs w:val="18"/>
                      <w:lang w:val="es-ES_tradnl"/>
                    </w:rPr>
                  </w:pPr>
                  <w:r w:rsidRPr="00D605CA">
                    <w:rPr>
                      <w:color w:val="000000"/>
                      <w:lang w:val="es-ES_tradnl"/>
                    </w:rPr>
                    <w:t>61</w:t>
                  </w:r>
                </w:p>
              </w:tc>
            </w:tr>
          </w:tbl>
          <w:p w14:paraId="082E7483" w14:textId="77777777" w:rsidR="00C703C6" w:rsidRPr="00D605CA" w:rsidRDefault="00C703C6" w:rsidP="00C703C6">
            <w:pPr>
              <w:rPr>
                <w:szCs w:val="18"/>
                <w:lang w:val="es-ES_tradnl"/>
              </w:rPr>
            </w:pPr>
          </w:p>
        </w:tc>
      </w:tr>
    </w:tbl>
    <w:p w14:paraId="062A771F" w14:textId="77777777" w:rsidR="00C703C6" w:rsidRPr="00D605CA" w:rsidRDefault="00C703C6" w:rsidP="00C703C6">
      <w:pPr>
        <w:rPr>
          <w:b/>
          <w:bCs/>
          <w:szCs w:val="22"/>
          <w:lang w:val="es-ES_tradnl"/>
        </w:rPr>
      </w:pPr>
    </w:p>
    <w:p w14:paraId="262881E8" w14:textId="77777777" w:rsidR="00C703C6" w:rsidRPr="00D605CA" w:rsidRDefault="00C703C6" w:rsidP="00C703C6">
      <w:pPr>
        <w:keepNext/>
        <w:jc w:val="center"/>
        <w:rPr>
          <w:bCs/>
          <w:szCs w:val="22"/>
          <w:lang w:val="es-ES_tradnl"/>
        </w:rPr>
      </w:pPr>
      <w:r w:rsidRPr="00D605CA">
        <w:rPr>
          <w:lang w:val="es-ES_tradnl"/>
        </w:rPr>
        <w:t>Evolución de las visitas</w:t>
      </w:r>
    </w:p>
    <w:p w14:paraId="7B0C6A1C" w14:textId="77777777" w:rsidR="00C703C6" w:rsidRPr="00D605CA" w:rsidRDefault="00C703C6" w:rsidP="00C703C6">
      <w:pPr>
        <w:keepNext/>
        <w:jc w:val="center"/>
        <w:rPr>
          <w:sz w:val="14"/>
          <w:szCs w:val="18"/>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838"/>
        <w:gridCol w:w="1662"/>
        <w:gridCol w:w="2024"/>
      </w:tblGrid>
      <w:tr w:rsidR="00C703C6" w:rsidRPr="00D605CA" w14:paraId="5105B138" w14:textId="77777777" w:rsidTr="002F090F">
        <w:trPr>
          <w:trHeight w:val="179"/>
          <w:jc w:val="center"/>
        </w:trPr>
        <w:tc>
          <w:tcPr>
            <w:tcW w:w="1838" w:type="dxa"/>
          </w:tcPr>
          <w:p w14:paraId="264FA34B" w14:textId="77777777" w:rsidR="00C703C6" w:rsidRPr="00D605CA" w:rsidRDefault="00C703C6" w:rsidP="00C703C6">
            <w:pPr>
              <w:keepNext/>
              <w:autoSpaceDE w:val="0"/>
              <w:autoSpaceDN w:val="0"/>
              <w:adjustRightInd w:val="0"/>
              <w:jc w:val="center"/>
              <w:rPr>
                <w:rFonts w:cs="Arial"/>
                <w:color w:val="000000"/>
                <w:szCs w:val="22"/>
                <w:lang w:val="es-ES_tradnl"/>
              </w:rPr>
            </w:pPr>
            <w:r w:rsidRPr="00D605CA">
              <w:rPr>
                <w:color w:val="000000"/>
                <w:lang w:val="es-ES_tradnl"/>
              </w:rPr>
              <w:t>Año</w:t>
            </w:r>
          </w:p>
        </w:tc>
        <w:tc>
          <w:tcPr>
            <w:tcW w:w="1662" w:type="dxa"/>
          </w:tcPr>
          <w:p w14:paraId="5838361B" w14:textId="77777777" w:rsidR="00C703C6" w:rsidRPr="00D605CA" w:rsidRDefault="00C703C6" w:rsidP="00C703C6">
            <w:pPr>
              <w:keepNext/>
              <w:autoSpaceDE w:val="0"/>
              <w:autoSpaceDN w:val="0"/>
              <w:adjustRightInd w:val="0"/>
              <w:jc w:val="center"/>
              <w:rPr>
                <w:rFonts w:cs="Arial"/>
                <w:color w:val="000000"/>
                <w:szCs w:val="22"/>
                <w:lang w:val="es-ES_tradnl"/>
              </w:rPr>
            </w:pPr>
            <w:r w:rsidRPr="00D605CA">
              <w:rPr>
                <w:color w:val="000000"/>
                <w:lang w:val="es-ES_tradnl"/>
              </w:rPr>
              <w:t>Páginas vistas</w:t>
            </w:r>
          </w:p>
        </w:tc>
        <w:tc>
          <w:tcPr>
            <w:tcW w:w="2024" w:type="dxa"/>
          </w:tcPr>
          <w:p w14:paraId="7F809D0B" w14:textId="77777777" w:rsidR="00C703C6" w:rsidRPr="00D605CA" w:rsidRDefault="00C703C6" w:rsidP="00C703C6">
            <w:pPr>
              <w:keepNext/>
              <w:autoSpaceDE w:val="0"/>
              <w:autoSpaceDN w:val="0"/>
              <w:adjustRightInd w:val="0"/>
              <w:jc w:val="center"/>
              <w:rPr>
                <w:rFonts w:cs="Arial"/>
                <w:bCs/>
                <w:color w:val="000000"/>
                <w:szCs w:val="22"/>
                <w:lang w:val="es-ES_tradnl"/>
              </w:rPr>
            </w:pPr>
            <w:r w:rsidRPr="00D605CA">
              <w:rPr>
                <w:color w:val="000000"/>
                <w:lang w:val="es-ES_tradnl"/>
              </w:rPr>
              <w:t>Páginas vistas únicas</w:t>
            </w:r>
          </w:p>
          <w:p w14:paraId="0415BD24" w14:textId="77777777" w:rsidR="00C703C6" w:rsidRPr="00D605CA" w:rsidRDefault="00C703C6" w:rsidP="00C703C6">
            <w:pPr>
              <w:keepNext/>
              <w:autoSpaceDE w:val="0"/>
              <w:autoSpaceDN w:val="0"/>
              <w:adjustRightInd w:val="0"/>
              <w:jc w:val="center"/>
              <w:rPr>
                <w:rFonts w:cs="Arial"/>
                <w:color w:val="000000"/>
                <w:szCs w:val="22"/>
                <w:lang w:val="es-ES_tradnl"/>
              </w:rPr>
            </w:pPr>
          </w:p>
        </w:tc>
      </w:tr>
      <w:tr w:rsidR="00C703C6" w:rsidRPr="00D605CA" w14:paraId="3AB00F56" w14:textId="77777777" w:rsidTr="002F090F">
        <w:trPr>
          <w:trHeight w:val="184"/>
          <w:jc w:val="center"/>
        </w:trPr>
        <w:tc>
          <w:tcPr>
            <w:tcW w:w="1838" w:type="dxa"/>
          </w:tcPr>
          <w:p w14:paraId="626C9273" w14:textId="77777777" w:rsidR="00C703C6" w:rsidRPr="00D605CA" w:rsidRDefault="00C703C6" w:rsidP="00C703C6">
            <w:pPr>
              <w:pStyle w:val="Default"/>
              <w:jc w:val="center"/>
              <w:rPr>
                <w:sz w:val="18"/>
                <w:szCs w:val="18"/>
                <w:lang w:val="es-ES_tradnl"/>
              </w:rPr>
            </w:pPr>
            <w:r w:rsidRPr="00D605CA">
              <w:rPr>
                <w:sz w:val="18"/>
                <w:lang w:val="es-ES_tradnl"/>
              </w:rPr>
              <w:t>2019 (julio a dic.)</w:t>
            </w:r>
          </w:p>
        </w:tc>
        <w:tc>
          <w:tcPr>
            <w:tcW w:w="1662" w:type="dxa"/>
          </w:tcPr>
          <w:p w14:paraId="7A3B2F33" w14:textId="77777777" w:rsidR="00C703C6" w:rsidRPr="00D605CA" w:rsidRDefault="00C703C6" w:rsidP="00C703C6">
            <w:pPr>
              <w:pStyle w:val="Default"/>
              <w:tabs>
                <w:tab w:val="decimal" w:pos="874"/>
              </w:tabs>
              <w:jc w:val="center"/>
              <w:rPr>
                <w:sz w:val="18"/>
                <w:szCs w:val="18"/>
                <w:lang w:val="es-ES_tradnl"/>
              </w:rPr>
            </w:pPr>
            <w:r w:rsidRPr="00D605CA">
              <w:rPr>
                <w:sz w:val="18"/>
                <w:lang w:val="es-ES_tradnl"/>
              </w:rPr>
              <w:t>30.251</w:t>
            </w:r>
          </w:p>
        </w:tc>
        <w:tc>
          <w:tcPr>
            <w:tcW w:w="2024" w:type="dxa"/>
          </w:tcPr>
          <w:p w14:paraId="4B8EA72C" w14:textId="77777777" w:rsidR="00C703C6" w:rsidRPr="00D605CA" w:rsidRDefault="00C703C6" w:rsidP="00731BC7">
            <w:pPr>
              <w:pStyle w:val="Default"/>
              <w:tabs>
                <w:tab w:val="decimal" w:pos="1057"/>
              </w:tabs>
              <w:ind w:right="175"/>
              <w:jc w:val="right"/>
              <w:rPr>
                <w:sz w:val="18"/>
                <w:szCs w:val="18"/>
                <w:lang w:val="es-ES_tradnl"/>
              </w:rPr>
            </w:pPr>
            <w:r w:rsidRPr="00D605CA">
              <w:rPr>
                <w:sz w:val="18"/>
                <w:lang w:val="es-ES_tradnl"/>
              </w:rPr>
              <w:t>(no disponible)</w:t>
            </w:r>
          </w:p>
        </w:tc>
      </w:tr>
      <w:tr w:rsidR="00C703C6" w:rsidRPr="00D605CA" w14:paraId="087D4D8B" w14:textId="77777777" w:rsidTr="002F090F">
        <w:trPr>
          <w:trHeight w:val="184"/>
          <w:jc w:val="center"/>
        </w:trPr>
        <w:tc>
          <w:tcPr>
            <w:tcW w:w="1838" w:type="dxa"/>
          </w:tcPr>
          <w:p w14:paraId="0F49339B" w14:textId="77777777" w:rsidR="00C703C6" w:rsidRPr="00D605CA" w:rsidRDefault="00C703C6" w:rsidP="00C703C6">
            <w:pPr>
              <w:pStyle w:val="Default"/>
              <w:jc w:val="center"/>
              <w:rPr>
                <w:sz w:val="18"/>
                <w:szCs w:val="18"/>
                <w:lang w:val="es-ES_tradnl"/>
              </w:rPr>
            </w:pPr>
            <w:r w:rsidRPr="00D605CA">
              <w:rPr>
                <w:sz w:val="18"/>
                <w:lang w:val="es-ES_tradnl"/>
              </w:rPr>
              <w:t>2018</w:t>
            </w:r>
          </w:p>
        </w:tc>
        <w:tc>
          <w:tcPr>
            <w:tcW w:w="1662" w:type="dxa"/>
          </w:tcPr>
          <w:p w14:paraId="064D813A" w14:textId="77777777" w:rsidR="00C703C6" w:rsidRPr="00D605CA" w:rsidRDefault="00C703C6" w:rsidP="00C703C6">
            <w:pPr>
              <w:pStyle w:val="Default"/>
              <w:tabs>
                <w:tab w:val="decimal" w:pos="874"/>
              </w:tabs>
              <w:jc w:val="center"/>
              <w:rPr>
                <w:sz w:val="18"/>
                <w:szCs w:val="18"/>
                <w:lang w:val="es-ES_tradnl"/>
              </w:rPr>
            </w:pPr>
            <w:r w:rsidRPr="00D605CA">
              <w:rPr>
                <w:sz w:val="18"/>
                <w:lang w:val="es-ES_tradnl"/>
              </w:rPr>
              <w:t>(no disponible)</w:t>
            </w:r>
          </w:p>
        </w:tc>
        <w:tc>
          <w:tcPr>
            <w:tcW w:w="2024" w:type="dxa"/>
          </w:tcPr>
          <w:p w14:paraId="66633F39" w14:textId="77777777" w:rsidR="00C703C6" w:rsidRPr="00D605CA" w:rsidRDefault="00C703C6" w:rsidP="00731BC7">
            <w:pPr>
              <w:pStyle w:val="Default"/>
              <w:tabs>
                <w:tab w:val="decimal" w:pos="1057"/>
              </w:tabs>
              <w:ind w:right="175"/>
              <w:jc w:val="right"/>
              <w:rPr>
                <w:sz w:val="18"/>
                <w:szCs w:val="18"/>
                <w:lang w:val="es-ES_tradnl"/>
              </w:rPr>
            </w:pPr>
            <w:r w:rsidRPr="00D605CA">
              <w:rPr>
                <w:sz w:val="18"/>
                <w:lang w:val="es-ES_tradnl"/>
              </w:rPr>
              <w:t>(no disponible)</w:t>
            </w:r>
          </w:p>
        </w:tc>
      </w:tr>
      <w:tr w:rsidR="00C703C6" w:rsidRPr="00D605CA" w14:paraId="60285983" w14:textId="77777777" w:rsidTr="002F090F">
        <w:trPr>
          <w:trHeight w:val="184"/>
          <w:jc w:val="center"/>
        </w:trPr>
        <w:tc>
          <w:tcPr>
            <w:tcW w:w="1838" w:type="dxa"/>
          </w:tcPr>
          <w:p w14:paraId="4A148D2F" w14:textId="77777777" w:rsidR="00C703C6" w:rsidRPr="00D605CA" w:rsidRDefault="00C703C6" w:rsidP="00C703C6">
            <w:pPr>
              <w:pStyle w:val="Default"/>
              <w:jc w:val="center"/>
              <w:rPr>
                <w:sz w:val="18"/>
                <w:szCs w:val="18"/>
                <w:lang w:val="es-ES_tradnl"/>
              </w:rPr>
            </w:pPr>
            <w:r w:rsidRPr="00D605CA">
              <w:rPr>
                <w:sz w:val="18"/>
                <w:lang w:val="es-ES_tradnl"/>
              </w:rPr>
              <w:t>2017</w:t>
            </w:r>
          </w:p>
        </w:tc>
        <w:tc>
          <w:tcPr>
            <w:tcW w:w="1662" w:type="dxa"/>
          </w:tcPr>
          <w:p w14:paraId="11792D0D" w14:textId="77777777" w:rsidR="00C703C6" w:rsidRPr="00D605CA" w:rsidRDefault="00C703C6" w:rsidP="00C703C6">
            <w:pPr>
              <w:pStyle w:val="Default"/>
              <w:tabs>
                <w:tab w:val="decimal" w:pos="874"/>
              </w:tabs>
              <w:jc w:val="center"/>
              <w:rPr>
                <w:sz w:val="18"/>
                <w:szCs w:val="18"/>
                <w:lang w:val="es-ES_tradnl"/>
              </w:rPr>
            </w:pPr>
            <w:r w:rsidRPr="00D605CA">
              <w:rPr>
                <w:sz w:val="18"/>
                <w:lang w:val="es-ES_tradnl"/>
              </w:rPr>
              <w:t>72.756</w:t>
            </w:r>
          </w:p>
        </w:tc>
        <w:tc>
          <w:tcPr>
            <w:tcW w:w="2024" w:type="dxa"/>
          </w:tcPr>
          <w:p w14:paraId="70C2118E" w14:textId="77777777" w:rsidR="00C703C6" w:rsidRPr="00D605CA" w:rsidRDefault="00C703C6" w:rsidP="00C703C6">
            <w:pPr>
              <w:pStyle w:val="Default"/>
              <w:tabs>
                <w:tab w:val="decimal" w:pos="1057"/>
              </w:tabs>
              <w:jc w:val="center"/>
              <w:rPr>
                <w:sz w:val="18"/>
                <w:szCs w:val="18"/>
                <w:lang w:val="es-ES_tradnl"/>
              </w:rPr>
            </w:pPr>
            <w:r w:rsidRPr="00D605CA">
              <w:rPr>
                <w:sz w:val="18"/>
                <w:lang w:val="es-ES_tradnl"/>
              </w:rPr>
              <w:t>40.830</w:t>
            </w:r>
          </w:p>
        </w:tc>
      </w:tr>
      <w:tr w:rsidR="00C703C6" w:rsidRPr="00D605CA" w14:paraId="6D330393" w14:textId="77777777" w:rsidTr="002F090F">
        <w:trPr>
          <w:trHeight w:val="184"/>
          <w:jc w:val="center"/>
        </w:trPr>
        <w:tc>
          <w:tcPr>
            <w:tcW w:w="1838" w:type="dxa"/>
          </w:tcPr>
          <w:p w14:paraId="06FEEA35" w14:textId="77777777" w:rsidR="00C703C6" w:rsidRPr="00D605CA" w:rsidRDefault="00C703C6" w:rsidP="00C703C6">
            <w:pPr>
              <w:pStyle w:val="Default"/>
              <w:jc w:val="center"/>
              <w:rPr>
                <w:sz w:val="18"/>
                <w:szCs w:val="18"/>
                <w:lang w:val="es-ES_tradnl"/>
              </w:rPr>
            </w:pPr>
            <w:r w:rsidRPr="00D605CA">
              <w:rPr>
                <w:sz w:val="18"/>
                <w:lang w:val="es-ES_tradnl"/>
              </w:rPr>
              <w:t>2016</w:t>
            </w:r>
          </w:p>
        </w:tc>
        <w:tc>
          <w:tcPr>
            <w:tcW w:w="1662" w:type="dxa"/>
          </w:tcPr>
          <w:p w14:paraId="7C6BB124" w14:textId="77777777" w:rsidR="00C703C6" w:rsidRPr="00D605CA" w:rsidRDefault="00C703C6" w:rsidP="00C703C6">
            <w:pPr>
              <w:pStyle w:val="Default"/>
              <w:tabs>
                <w:tab w:val="decimal" w:pos="874"/>
              </w:tabs>
              <w:jc w:val="center"/>
              <w:rPr>
                <w:sz w:val="18"/>
                <w:szCs w:val="18"/>
                <w:lang w:val="es-ES_tradnl"/>
              </w:rPr>
            </w:pPr>
            <w:r w:rsidRPr="00D605CA">
              <w:rPr>
                <w:sz w:val="18"/>
                <w:lang w:val="es-ES_tradnl"/>
              </w:rPr>
              <w:t>76.990</w:t>
            </w:r>
          </w:p>
        </w:tc>
        <w:tc>
          <w:tcPr>
            <w:tcW w:w="2024" w:type="dxa"/>
          </w:tcPr>
          <w:p w14:paraId="4A77B3A1" w14:textId="77777777" w:rsidR="00C703C6" w:rsidRPr="00D605CA" w:rsidRDefault="00C703C6" w:rsidP="00C703C6">
            <w:pPr>
              <w:pStyle w:val="Default"/>
              <w:tabs>
                <w:tab w:val="decimal" w:pos="1057"/>
              </w:tabs>
              <w:jc w:val="center"/>
              <w:rPr>
                <w:sz w:val="18"/>
                <w:szCs w:val="18"/>
                <w:lang w:val="es-ES_tradnl"/>
              </w:rPr>
            </w:pPr>
            <w:r w:rsidRPr="00D605CA">
              <w:rPr>
                <w:sz w:val="18"/>
                <w:lang w:val="es-ES_tradnl"/>
              </w:rPr>
              <w:t>42.886</w:t>
            </w:r>
          </w:p>
        </w:tc>
      </w:tr>
      <w:tr w:rsidR="00C703C6" w:rsidRPr="00D605CA" w14:paraId="47DA6D58" w14:textId="77777777" w:rsidTr="002F090F">
        <w:trPr>
          <w:trHeight w:val="184"/>
          <w:jc w:val="center"/>
        </w:trPr>
        <w:tc>
          <w:tcPr>
            <w:tcW w:w="1838" w:type="dxa"/>
          </w:tcPr>
          <w:p w14:paraId="591D014E" w14:textId="77777777" w:rsidR="00C703C6" w:rsidRPr="00D605CA" w:rsidRDefault="00C703C6" w:rsidP="00C703C6">
            <w:pPr>
              <w:pStyle w:val="Default"/>
              <w:jc w:val="center"/>
              <w:rPr>
                <w:sz w:val="18"/>
                <w:szCs w:val="18"/>
                <w:lang w:val="es-ES_tradnl"/>
              </w:rPr>
            </w:pPr>
            <w:r w:rsidRPr="00D605CA">
              <w:rPr>
                <w:sz w:val="18"/>
                <w:lang w:val="es-ES_tradnl"/>
              </w:rPr>
              <w:t>2015</w:t>
            </w:r>
          </w:p>
        </w:tc>
        <w:tc>
          <w:tcPr>
            <w:tcW w:w="1662" w:type="dxa"/>
          </w:tcPr>
          <w:p w14:paraId="48C8048C" w14:textId="77777777" w:rsidR="00C703C6" w:rsidRPr="00D605CA" w:rsidRDefault="00C703C6" w:rsidP="00C703C6">
            <w:pPr>
              <w:pStyle w:val="Default"/>
              <w:tabs>
                <w:tab w:val="decimal" w:pos="874"/>
              </w:tabs>
              <w:jc w:val="center"/>
              <w:rPr>
                <w:sz w:val="18"/>
                <w:szCs w:val="18"/>
                <w:lang w:val="es-ES_tradnl"/>
              </w:rPr>
            </w:pPr>
            <w:r w:rsidRPr="00D605CA">
              <w:rPr>
                <w:sz w:val="18"/>
                <w:lang w:val="es-ES_tradnl"/>
              </w:rPr>
              <w:t>67.175</w:t>
            </w:r>
          </w:p>
        </w:tc>
        <w:tc>
          <w:tcPr>
            <w:tcW w:w="2024" w:type="dxa"/>
          </w:tcPr>
          <w:p w14:paraId="3C634853" w14:textId="77777777" w:rsidR="00C703C6" w:rsidRPr="00D605CA" w:rsidRDefault="00C703C6" w:rsidP="00C703C6">
            <w:pPr>
              <w:pStyle w:val="Default"/>
              <w:tabs>
                <w:tab w:val="decimal" w:pos="1057"/>
              </w:tabs>
              <w:jc w:val="center"/>
              <w:rPr>
                <w:sz w:val="18"/>
                <w:szCs w:val="18"/>
                <w:lang w:val="es-ES_tradnl"/>
              </w:rPr>
            </w:pPr>
            <w:r w:rsidRPr="00D605CA">
              <w:rPr>
                <w:sz w:val="18"/>
                <w:lang w:val="es-ES_tradnl"/>
              </w:rPr>
              <w:t>39.165</w:t>
            </w:r>
          </w:p>
        </w:tc>
      </w:tr>
      <w:tr w:rsidR="00C703C6" w:rsidRPr="00D605CA" w14:paraId="21546831" w14:textId="77777777" w:rsidTr="002F090F">
        <w:trPr>
          <w:trHeight w:val="184"/>
          <w:jc w:val="center"/>
        </w:trPr>
        <w:tc>
          <w:tcPr>
            <w:tcW w:w="1838" w:type="dxa"/>
          </w:tcPr>
          <w:p w14:paraId="21A1B6F7" w14:textId="77777777" w:rsidR="00C703C6" w:rsidRPr="00D605CA" w:rsidRDefault="00C703C6" w:rsidP="00C703C6">
            <w:pPr>
              <w:pStyle w:val="Default"/>
              <w:jc w:val="center"/>
              <w:rPr>
                <w:sz w:val="18"/>
                <w:szCs w:val="18"/>
                <w:lang w:val="es-ES_tradnl"/>
              </w:rPr>
            </w:pPr>
            <w:r w:rsidRPr="00D605CA">
              <w:rPr>
                <w:sz w:val="18"/>
                <w:lang w:val="es-ES_tradnl"/>
              </w:rPr>
              <w:t>2014</w:t>
            </w:r>
          </w:p>
        </w:tc>
        <w:tc>
          <w:tcPr>
            <w:tcW w:w="1662" w:type="dxa"/>
          </w:tcPr>
          <w:p w14:paraId="53F4EE15" w14:textId="77777777" w:rsidR="00C703C6" w:rsidRPr="00D605CA" w:rsidRDefault="00C703C6" w:rsidP="00C703C6">
            <w:pPr>
              <w:pStyle w:val="Default"/>
              <w:tabs>
                <w:tab w:val="decimal" w:pos="874"/>
              </w:tabs>
              <w:jc w:val="center"/>
              <w:rPr>
                <w:sz w:val="18"/>
                <w:szCs w:val="18"/>
                <w:lang w:val="es-ES_tradnl"/>
              </w:rPr>
            </w:pPr>
            <w:r w:rsidRPr="00D605CA">
              <w:rPr>
                <w:sz w:val="18"/>
                <w:lang w:val="es-ES_tradnl"/>
              </w:rPr>
              <w:t>72.018</w:t>
            </w:r>
          </w:p>
        </w:tc>
        <w:tc>
          <w:tcPr>
            <w:tcW w:w="2024" w:type="dxa"/>
          </w:tcPr>
          <w:p w14:paraId="765E78FD" w14:textId="77777777" w:rsidR="00C703C6" w:rsidRPr="00D605CA" w:rsidRDefault="00C703C6" w:rsidP="00C703C6">
            <w:pPr>
              <w:pStyle w:val="Default"/>
              <w:tabs>
                <w:tab w:val="decimal" w:pos="1057"/>
              </w:tabs>
              <w:jc w:val="center"/>
              <w:rPr>
                <w:sz w:val="18"/>
                <w:szCs w:val="18"/>
                <w:lang w:val="es-ES_tradnl"/>
              </w:rPr>
            </w:pPr>
            <w:r w:rsidRPr="00D605CA">
              <w:rPr>
                <w:sz w:val="18"/>
                <w:lang w:val="es-ES_tradnl"/>
              </w:rPr>
              <w:t>40.027</w:t>
            </w:r>
          </w:p>
        </w:tc>
      </w:tr>
      <w:tr w:rsidR="00C703C6" w:rsidRPr="00D605CA" w14:paraId="6EB56DFA" w14:textId="77777777" w:rsidTr="002F090F">
        <w:trPr>
          <w:trHeight w:val="184"/>
          <w:jc w:val="center"/>
        </w:trPr>
        <w:tc>
          <w:tcPr>
            <w:tcW w:w="1838" w:type="dxa"/>
          </w:tcPr>
          <w:p w14:paraId="3E2DD107" w14:textId="77777777" w:rsidR="00C703C6" w:rsidRPr="00D605CA" w:rsidRDefault="00C703C6" w:rsidP="00C703C6">
            <w:pPr>
              <w:pStyle w:val="Default"/>
              <w:jc w:val="center"/>
              <w:rPr>
                <w:sz w:val="18"/>
                <w:szCs w:val="18"/>
                <w:lang w:val="es-ES_tradnl"/>
              </w:rPr>
            </w:pPr>
            <w:r w:rsidRPr="00D605CA">
              <w:rPr>
                <w:sz w:val="18"/>
                <w:lang w:val="es-ES_tradnl"/>
              </w:rPr>
              <w:t>2013</w:t>
            </w:r>
          </w:p>
        </w:tc>
        <w:tc>
          <w:tcPr>
            <w:tcW w:w="1662" w:type="dxa"/>
          </w:tcPr>
          <w:p w14:paraId="7EB8E057" w14:textId="77777777" w:rsidR="00C703C6" w:rsidRPr="00D605CA" w:rsidRDefault="00C703C6" w:rsidP="00C703C6">
            <w:pPr>
              <w:pStyle w:val="Default"/>
              <w:tabs>
                <w:tab w:val="decimal" w:pos="874"/>
              </w:tabs>
              <w:jc w:val="center"/>
              <w:rPr>
                <w:sz w:val="18"/>
                <w:szCs w:val="18"/>
                <w:lang w:val="es-ES_tradnl"/>
              </w:rPr>
            </w:pPr>
            <w:r w:rsidRPr="00D605CA">
              <w:rPr>
                <w:sz w:val="18"/>
                <w:lang w:val="es-ES_tradnl"/>
              </w:rPr>
              <w:t>84.306</w:t>
            </w:r>
          </w:p>
        </w:tc>
        <w:tc>
          <w:tcPr>
            <w:tcW w:w="2024" w:type="dxa"/>
          </w:tcPr>
          <w:p w14:paraId="158371E7" w14:textId="77777777" w:rsidR="00C703C6" w:rsidRPr="00D605CA" w:rsidRDefault="00C703C6" w:rsidP="00C703C6">
            <w:pPr>
              <w:pStyle w:val="Default"/>
              <w:tabs>
                <w:tab w:val="decimal" w:pos="1057"/>
              </w:tabs>
              <w:jc w:val="center"/>
              <w:rPr>
                <w:sz w:val="18"/>
                <w:szCs w:val="18"/>
                <w:lang w:val="es-ES_tradnl"/>
              </w:rPr>
            </w:pPr>
            <w:r w:rsidRPr="00D605CA">
              <w:rPr>
                <w:sz w:val="18"/>
                <w:lang w:val="es-ES_tradnl"/>
              </w:rPr>
              <w:t>49.280</w:t>
            </w:r>
          </w:p>
        </w:tc>
      </w:tr>
      <w:tr w:rsidR="00C703C6" w:rsidRPr="00D605CA" w14:paraId="31BCD2B0" w14:textId="77777777" w:rsidTr="002F090F">
        <w:trPr>
          <w:trHeight w:val="184"/>
          <w:jc w:val="center"/>
        </w:trPr>
        <w:tc>
          <w:tcPr>
            <w:tcW w:w="1838" w:type="dxa"/>
          </w:tcPr>
          <w:p w14:paraId="4148FF77" w14:textId="77777777" w:rsidR="00C703C6" w:rsidRPr="00D605CA" w:rsidRDefault="00C703C6" w:rsidP="00C703C6">
            <w:pPr>
              <w:pStyle w:val="Default"/>
              <w:jc w:val="center"/>
              <w:rPr>
                <w:sz w:val="18"/>
                <w:szCs w:val="18"/>
                <w:lang w:val="es-ES_tradnl"/>
              </w:rPr>
            </w:pPr>
            <w:r w:rsidRPr="00D605CA">
              <w:rPr>
                <w:sz w:val="18"/>
                <w:lang w:val="es-ES_tradnl"/>
              </w:rPr>
              <w:t>2012</w:t>
            </w:r>
          </w:p>
        </w:tc>
        <w:tc>
          <w:tcPr>
            <w:tcW w:w="1662" w:type="dxa"/>
          </w:tcPr>
          <w:p w14:paraId="287D4496" w14:textId="77777777" w:rsidR="00C703C6" w:rsidRPr="00D605CA" w:rsidRDefault="00C703C6" w:rsidP="00C703C6">
            <w:pPr>
              <w:pStyle w:val="Default"/>
              <w:tabs>
                <w:tab w:val="decimal" w:pos="874"/>
              </w:tabs>
              <w:jc w:val="center"/>
              <w:rPr>
                <w:sz w:val="18"/>
                <w:szCs w:val="18"/>
                <w:lang w:val="es-ES_tradnl"/>
              </w:rPr>
            </w:pPr>
            <w:r w:rsidRPr="00D605CA">
              <w:rPr>
                <w:sz w:val="18"/>
                <w:lang w:val="es-ES_tradnl"/>
              </w:rPr>
              <w:t>85.149</w:t>
            </w:r>
          </w:p>
        </w:tc>
        <w:tc>
          <w:tcPr>
            <w:tcW w:w="2024" w:type="dxa"/>
          </w:tcPr>
          <w:p w14:paraId="68BCE57D" w14:textId="77777777" w:rsidR="00C703C6" w:rsidRPr="00D605CA" w:rsidRDefault="00C703C6" w:rsidP="00C703C6">
            <w:pPr>
              <w:pStyle w:val="Default"/>
              <w:tabs>
                <w:tab w:val="decimal" w:pos="1057"/>
              </w:tabs>
              <w:jc w:val="center"/>
              <w:rPr>
                <w:sz w:val="18"/>
                <w:szCs w:val="18"/>
                <w:lang w:val="es-ES_tradnl"/>
              </w:rPr>
            </w:pPr>
            <w:r w:rsidRPr="00D605CA">
              <w:rPr>
                <w:sz w:val="18"/>
                <w:lang w:val="es-ES_tradnl"/>
              </w:rPr>
              <w:t>46.122</w:t>
            </w:r>
          </w:p>
        </w:tc>
      </w:tr>
      <w:tr w:rsidR="00C703C6" w:rsidRPr="00D605CA" w14:paraId="63819059" w14:textId="77777777" w:rsidTr="002F090F">
        <w:trPr>
          <w:trHeight w:val="184"/>
          <w:jc w:val="center"/>
        </w:trPr>
        <w:tc>
          <w:tcPr>
            <w:tcW w:w="1838" w:type="dxa"/>
          </w:tcPr>
          <w:p w14:paraId="33EB8174" w14:textId="77777777" w:rsidR="00C703C6" w:rsidRPr="00D605CA" w:rsidRDefault="00C703C6" w:rsidP="00C703C6">
            <w:pPr>
              <w:pStyle w:val="Default"/>
              <w:jc w:val="center"/>
              <w:rPr>
                <w:sz w:val="18"/>
                <w:szCs w:val="18"/>
                <w:lang w:val="es-ES_tradnl"/>
              </w:rPr>
            </w:pPr>
            <w:r w:rsidRPr="00D605CA">
              <w:rPr>
                <w:sz w:val="18"/>
                <w:lang w:val="es-ES_tradnl"/>
              </w:rPr>
              <w:t>2011</w:t>
            </w:r>
          </w:p>
        </w:tc>
        <w:tc>
          <w:tcPr>
            <w:tcW w:w="1662" w:type="dxa"/>
          </w:tcPr>
          <w:p w14:paraId="6CD21EF9" w14:textId="77777777" w:rsidR="00C703C6" w:rsidRPr="00D605CA" w:rsidRDefault="00C703C6" w:rsidP="00C703C6">
            <w:pPr>
              <w:pStyle w:val="Default"/>
              <w:tabs>
                <w:tab w:val="decimal" w:pos="874"/>
              </w:tabs>
              <w:jc w:val="center"/>
              <w:rPr>
                <w:sz w:val="18"/>
                <w:szCs w:val="18"/>
                <w:lang w:val="es-ES_tradnl"/>
              </w:rPr>
            </w:pPr>
            <w:r w:rsidRPr="00D605CA">
              <w:rPr>
                <w:sz w:val="18"/>
                <w:lang w:val="es-ES_tradnl"/>
              </w:rPr>
              <w:t>59.735</w:t>
            </w:r>
          </w:p>
        </w:tc>
        <w:tc>
          <w:tcPr>
            <w:tcW w:w="2024" w:type="dxa"/>
          </w:tcPr>
          <w:p w14:paraId="53FB1C82" w14:textId="77777777" w:rsidR="00C703C6" w:rsidRPr="00D605CA" w:rsidRDefault="00C703C6" w:rsidP="00C703C6">
            <w:pPr>
              <w:pStyle w:val="Default"/>
              <w:tabs>
                <w:tab w:val="decimal" w:pos="1057"/>
              </w:tabs>
              <w:jc w:val="center"/>
              <w:rPr>
                <w:sz w:val="18"/>
                <w:szCs w:val="18"/>
                <w:lang w:val="es-ES_tradnl"/>
              </w:rPr>
            </w:pPr>
            <w:r w:rsidRPr="00D605CA">
              <w:rPr>
                <w:sz w:val="18"/>
                <w:lang w:val="es-ES_tradnl"/>
              </w:rPr>
              <w:t>32.839</w:t>
            </w:r>
          </w:p>
        </w:tc>
      </w:tr>
      <w:tr w:rsidR="00C703C6" w:rsidRPr="00D605CA" w14:paraId="02CB03BA" w14:textId="77777777" w:rsidTr="002F090F">
        <w:trPr>
          <w:trHeight w:val="184"/>
          <w:jc w:val="center"/>
        </w:trPr>
        <w:tc>
          <w:tcPr>
            <w:tcW w:w="1838" w:type="dxa"/>
          </w:tcPr>
          <w:p w14:paraId="7C8BA076" w14:textId="77777777" w:rsidR="00C703C6" w:rsidRPr="00D605CA" w:rsidRDefault="00C703C6" w:rsidP="00C703C6">
            <w:pPr>
              <w:pStyle w:val="Default"/>
              <w:jc w:val="center"/>
              <w:rPr>
                <w:sz w:val="18"/>
                <w:szCs w:val="18"/>
                <w:lang w:val="es-ES_tradnl"/>
              </w:rPr>
            </w:pPr>
            <w:r w:rsidRPr="00D605CA">
              <w:rPr>
                <w:sz w:val="18"/>
                <w:lang w:val="es-ES_tradnl"/>
              </w:rPr>
              <w:t>2010</w:t>
            </w:r>
          </w:p>
        </w:tc>
        <w:tc>
          <w:tcPr>
            <w:tcW w:w="1662" w:type="dxa"/>
          </w:tcPr>
          <w:p w14:paraId="1397D1EB" w14:textId="77777777" w:rsidR="00C703C6" w:rsidRPr="00D605CA" w:rsidRDefault="00C703C6" w:rsidP="00C703C6">
            <w:pPr>
              <w:pStyle w:val="Default"/>
              <w:tabs>
                <w:tab w:val="decimal" w:pos="874"/>
              </w:tabs>
              <w:jc w:val="center"/>
              <w:rPr>
                <w:sz w:val="18"/>
                <w:szCs w:val="18"/>
                <w:lang w:val="es-ES_tradnl"/>
              </w:rPr>
            </w:pPr>
            <w:r w:rsidRPr="00D605CA">
              <w:rPr>
                <w:sz w:val="18"/>
                <w:lang w:val="es-ES_tradnl"/>
              </w:rPr>
              <w:t>51.457</w:t>
            </w:r>
          </w:p>
        </w:tc>
        <w:tc>
          <w:tcPr>
            <w:tcW w:w="2024" w:type="dxa"/>
          </w:tcPr>
          <w:p w14:paraId="425CF25F" w14:textId="77777777" w:rsidR="00C703C6" w:rsidRPr="00D605CA" w:rsidRDefault="00C703C6" w:rsidP="00C703C6">
            <w:pPr>
              <w:pStyle w:val="Default"/>
              <w:tabs>
                <w:tab w:val="decimal" w:pos="1057"/>
              </w:tabs>
              <w:jc w:val="center"/>
              <w:rPr>
                <w:sz w:val="18"/>
                <w:szCs w:val="18"/>
                <w:lang w:val="es-ES_tradnl"/>
              </w:rPr>
            </w:pPr>
            <w:r w:rsidRPr="00D605CA">
              <w:rPr>
                <w:sz w:val="18"/>
                <w:lang w:val="es-ES_tradnl"/>
              </w:rPr>
              <w:t>28.565</w:t>
            </w:r>
          </w:p>
        </w:tc>
      </w:tr>
      <w:tr w:rsidR="00C703C6" w:rsidRPr="00D605CA" w14:paraId="6B2C2213" w14:textId="77777777" w:rsidTr="002F090F">
        <w:trPr>
          <w:trHeight w:val="184"/>
          <w:jc w:val="center"/>
        </w:trPr>
        <w:tc>
          <w:tcPr>
            <w:tcW w:w="1838" w:type="dxa"/>
          </w:tcPr>
          <w:p w14:paraId="415AA88C" w14:textId="77777777" w:rsidR="00C703C6" w:rsidRPr="00D605CA" w:rsidRDefault="00C703C6" w:rsidP="00C703C6">
            <w:pPr>
              <w:pStyle w:val="Default"/>
              <w:jc w:val="center"/>
              <w:rPr>
                <w:sz w:val="18"/>
                <w:szCs w:val="18"/>
                <w:lang w:val="es-ES_tradnl"/>
              </w:rPr>
            </w:pPr>
            <w:r w:rsidRPr="00D605CA">
              <w:rPr>
                <w:sz w:val="18"/>
                <w:lang w:val="es-ES_tradnl"/>
              </w:rPr>
              <w:t>2009</w:t>
            </w:r>
          </w:p>
        </w:tc>
        <w:tc>
          <w:tcPr>
            <w:tcW w:w="1662" w:type="dxa"/>
          </w:tcPr>
          <w:p w14:paraId="4E00E29F" w14:textId="77777777" w:rsidR="00C703C6" w:rsidRPr="00D605CA" w:rsidRDefault="00C703C6" w:rsidP="00C703C6">
            <w:pPr>
              <w:pStyle w:val="Default"/>
              <w:tabs>
                <w:tab w:val="decimal" w:pos="874"/>
              </w:tabs>
              <w:jc w:val="center"/>
              <w:rPr>
                <w:sz w:val="18"/>
                <w:szCs w:val="18"/>
                <w:lang w:val="es-ES_tradnl"/>
              </w:rPr>
            </w:pPr>
            <w:r w:rsidRPr="00D605CA">
              <w:rPr>
                <w:sz w:val="18"/>
                <w:lang w:val="es-ES_tradnl"/>
              </w:rPr>
              <w:t>11.474</w:t>
            </w:r>
          </w:p>
        </w:tc>
        <w:tc>
          <w:tcPr>
            <w:tcW w:w="2024" w:type="dxa"/>
          </w:tcPr>
          <w:p w14:paraId="1302BD7D" w14:textId="77777777" w:rsidR="00C703C6" w:rsidRPr="00D605CA" w:rsidRDefault="00C703C6" w:rsidP="00C703C6">
            <w:pPr>
              <w:pStyle w:val="Default"/>
              <w:tabs>
                <w:tab w:val="decimal" w:pos="1057"/>
              </w:tabs>
              <w:jc w:val="center"/>
              <w:rPr>
                <w:sz w:val="18"/>
                <w:szCs w:val="18"/>
                <w:lang w:val="es-ES_tradnl"/>
              </w:rPr>
            </w:pPr>
            <w:r w:rsidRPr="00D605CA">
              <w:rPr>
                <w:sz w:val="18"/>
                <w:lang w:val="es-ES_tradnl"/>
              </w:rPr>
              <w:t>5.337</w:t>
            </w:r>
          </w:p>
        </w:tc>
      </w:tr>
      <w:tr w:rsidR="00C703C6" w:rsidRPr="00D605CA" w14:paraId="74CF61FC" w14:textId="77777777" w:rsidTr="002F090F">
        <w:trPr>
          <w:trHeight w:val="184"/>
          <w:jc w:val="center"/>
        </w:trPr>
        <w:tc>
          <w:tcPr>
            <w:tcW w:w="1838" w:type="dxa"/>
          </w:tcPr>
          <w:p w14:paraId="17241F8D" w14:textId="77777777" w:rsidR="00C703C6" w:rsidRPr="00D605CA" w:rsidRDefault="00C703C6" w:rsidP="00C703C6">
            <w:pPr>
              <w:pStyle w:val="Default"/>
              <w:jc w:val="center"/>
              <w:rPr>
                <w:sz w:val="18"/>
                <w:szCs w:val="18"/>
                <w:lang w:val="es-ES_tradnl"/>
              </w:rPr>
            </w:pPr>
            <w:r w:rsidRPr="00D605CA">
              <w:rPr>
                <w:sz w:val="18"/>
                <w:lang w:val="es-ES_tradnl"/>
              </w:rPr>
              <w:t>2008</w:t>
            </w:r>
          </w:p>
        </w:tc>
        <w:tc>
          <w:tcPr>
            <w:tcW w:w="1662" w:type="dxa"/>
          </w:tcPr>
          <w:p w14:paraId="5FDB2662" w14:textId="77777777" w:rsidR="00C703C6" w:rsidRPr="00D605CA" w:rsidRDefault="00C703C6" w:rsidP="00C703C6">
            <w:pPr>
              <w:pStyle w:val="Default"/>
              <w:tabs>
                <w:tab w:val="decimal" w:pos="874"/>
              </w:tabs>
              <w:jc w:val="center"/>
              <w:rPr>
                <w:sz w:val="18"/>
                <w:szCs w:val="18"/>
                <w:lang w:val="es-ES_tradnl"/>
              </w:rPr>
            </w:pPr>
            <w:r w:rsidRPr="00D605CA">
              <w:rPr>
                <w:sz w:val="18"/>
                <w:lang w:val="es-ES_tradnl"/>
              </w:rPr>
              <w:t>14.063</w:t>
            </w:r>
          </w:p>
        </w:tc>
        <w:tc>
          <w:tcPr>
            <w:tcW w:w="2024" w:type="dxa"/>
          </w:tcPr>
          <w:p w14:paraId="755C6659" w14:textId="77777777" w:rsidR="00C703C6" w:rsidRPr="00D605CA" w:rsidRDefault="00C703C6" w:rsidP="00C703C6">
            <w:pPr>
              <w:pStyle w:val="Default"/>
              <w:tabs>
                <w:tab w:val="decimal" w:pos="1057"/>
              </w:tabs>
              <w:jc w:val="center"/>
              <w:rPr>
                <w:sz w:val="18"/>
                <w:szCs w:val="18"/>
                <w:lang w:val="es-ES_tradnl"/>
              </w:rPr>
            </w:pPr>
            <w:r w:rsidRPr="00D605CA">
              <w:rPr>
                <w:sz w:val="18"/>
                <w:lang w:val="es-ES_tradnl"/>
              </w:rPr>
              <w:t>5.763</w:t>
            </w:r>
          </w:p>
        </w:tc>
      </w:tr>
      <w:tr w:rsidR="00C703C6" w:rsidRPr="00D605CA" w14:paraId="2CEEA118" w14:textId="77777777" w:rsidTr="002F090F">
        <w:trPr>
          <w:trHeight w:val="184"/>
          <w:jc w:val="center"/>
        </w:trPr>
        <w:tc>
          <w:tcPr>
            <w:tcW w:w="1838" w:type="dxa"/>
          </w:tcPr>
          <w:p w14:paraId="52EEF1EA" w14:textId="77777777" w:rsidR="00C703C6" w:rsidRPr="00D605CA" w:rsidRDefault="00C703C6" w:rsidP="00C703C6">
            <w:pPr>
              <w:pStyle w:val="Default"/>
              <w:jc w:val="center"/>
              <w:rPr>
                <w:sz w:val="18"/>
                <w:szCs w:val="18"/>
                <w:lang w:val="es-ES_tradnl"/>
              </w:rPr>
            </w:pPr>
            <w:r w:rsidRPr="00D605CA">
              <w:rPr>
                <w:sz w:val="18"/>
                <w:lang w:val="es-ES_tradnl"/>
              </w:rPr>
              <w:t>2007</w:t>
            </w:r>
          </w:p>
        </w:tc>
        <w:tc>
          <w:tcPr>
            <w:tcW w:w="1662" w:type="dxa"/>
          </w:tcPr>
          <w:p w14:paraId="33C3711B" w14:textId="77777777" w:rsidR="00C703C6" w:rsidRPr="00D605CA" w:rsidRDefault="00C703C6" w:rsidP="00C703C6">
            <w:pPr>
              <w:pStyle w:val="Default"/>
              <w:tabs>
                <w:tab w:val="decimal" w:pos="874"/>
              </w:tabs>
              <w:jc w:val="center"/>
              <w:rPr>
                <w:sz w:val="18"/>
                <w:szCs w:val="18"/>
                <w:lang w:val="es-ES_tradnl"/>
              </w:rPr>
            </w:pPr>
            <w:r w:rsidRPr="00D605CA">
              <w:rPr>
                <w:sz w:val="18"/>
                <w:lang w:val="es-ES_tradnl"/>
              </w:rPr>
              <w:t>5.357</w:t>
            </w:r>
          </w:p>
        </w:tc>
        <w:tc>
          <w:tcPr>
            <w:tcW w:w="2024" w:type="dxa"/>
          </w:tcPr>
          <w:p w14:paraId="6BD6DD24" w14:textId="77777777" w:rsidR="00C703C6" w:rsidRPr="00D605CA" w:rsidRDefault="00C703C6" w:rsidP="00C703C6">
            <w:pPr>
              <w:pStyle w:val="Default"/>
              <w:tabs>
                <w:tab w:val="decimal" w:pos="1057"/>
              </w:tabs>
              <w:jc w:val="center"/>
              <w:rPr>
                <w:sz w:val="18"/>
                <w:szCs w:val="18"/>
                <w:lang w:val="es-ES_tradnl"/>
              </w:rPr>
            </w:pPr>
            <w:r w:rsidRPr="00D605CA">
              <w:rPr>
                <w:sz w:val="18"/>
                <w:lang w:val="es-ES_tradnl"/>
              </w:rPr>
              <w:t>2.530</w:t>
            </w:r>
          </w:p>
        </w:tc>
      </w:tr>
    </w:tbl>
    <w:p w14:paraId="59A6E8AA" w14:textId="77777777" w:rsidR="00C703C6" w:rsidRPr="00D605CA" w:rsidRDefault="00C703C6" w:rsidP="00C703C6">
      <w:pPr>
        <w:rPr>
          <w:lang w:val="es-ES_tradnl"/>
        </w:rPr>
      </w:pPr>
    </w:p>
    <w:p w14:paraId="73389E84" w14:textId="77777777" w:rsidR="00C703C6" w:rsidRPr="00D605CA" w:rsidRDefault="00C703C6" w:rsidP="00C703C6">
      <w:pPr>
        <w:rPr>
          <w:lang w:val="es-ES_tradnl"/>
        </w:rPr>
      </w:pPr>
    </w:p>
    <w:p w14:paraId="5E262935" w14:textId="77777777" w:rsidR="00C703C6" w:rsidRPr="00D605CA" w:rsidRDefault="00C703C6" w:rsidP="00C703C6">
      <w:pPr>
        <w:pStyle w:val="Heading8"/>
        <w:keepNext/>
        <w:ind w:left="340" w:hanging="340"/>
        <w:rPr>
          <w:lang w:val="es-ES_tradnl"/>
        </w:rPr>
      </w:pPr>
      <w:bookmarkStart w:id="135" w:name="_Toc48603964"/>
      <w:bookmarkStart w:id="136" w:name="_Toc50142952"/>
      <w:r w:rsidRPr="00D605CA">
        <w:rPr>
          <w:lang w:val="es-ES_tradnl"/>
        </w:rPr>
        <w:lastRenderedPageBreak/>
        <w:t>a)</w:t>
      </w:r>
      <w:r w:rsidRPr="00D605CA">
        <w:rPr>
          <w:lang w:val="es-ES_tradnl"/>
        </w:rPr>
        <w:tab/>
        <w:t>Géneros y especies vegetales respecto de los cuales los miembros de la Unión poseen experiencia práctica</w:t>
      </w:r>
      <w:bookmarkEnd w:id="135"/>
      <w:bookmarkEnd w:id="136"/>
    </w:p>
    <w:p w14:paraId="7907CECF" w14:textId="77777777" w:rsidR="00C703C6" w:rsidRPr="00D605CA" w:rsidRDefault="00C703C6" w:rsidP="00C703C6">
      <w:pPr>
        <w:pStyle w:val="result"/>
        <w:spacing w:after="120"/>
        <w:jc w:val="both"/>
        <w:rPr>
          <w:szCs w:val="18"/>
          <w:lang w:val="es-ES_tradnl"/>
        </w:rPr>
      </w:pPr>
      <w:r w:rsidRPr="00D605CA">
        <w:rPr>
          <w:lang w:val="es-ES_tradnl"/>
        </w:rPr>
        <w:t>En 2019 había 3.599 géneros y especies (3.752 taxones con inclusión de subespecies) respecto de los cuales la Unión poseía experiencia práctica en el examen DHE (véase el documento TC/55/INF/4).</w:t>
      </w:r>
    </w:p>
    <w:p w14:paraId="3B95E55E" w14:textId="0BED78CA" w:rsidR="00C703C6" w:rsidRPr="00D605CA" w:rsidRDefault="00C703C6" w:rsidP="00C703C6">
      <w:pPr>
        <w:pStyle w:val="result"/>
        <w:jc w:val="both"/>
        <w:rPr>
          <w:szCs w:val="18"/>
          <w:lang w:val="es-ES_tradnl"/>
        </w:rPr>
      </w:pPr>
      <w:r w:rsidRPr="00D605CA">
        <w:rPr>
          <w:lang w:val="es-ES_tradnl"/>
        </w:rPr>
        <w:t>En 2018 había 3.</w:t>
      </w:r>
      <w:r w:rsidR="00100BFC" w:rsidRPr="00D605CA">
        <w:rPr>
          <w:lang w:val="es-ES_tradnl"/>
        </w:rPr>
        <w:t xml:space="preserve">583 </w:t>
      </w:r>
      <w:r w:rsidRPr="00D605CA">
        <w:rPr>
          <w:lang w:val="es-ES_tradnl"/>
        </w:rPr>
        <w:t>géneros y especies (3.732 taxones con inclusión de subespecies) y en 2017 había 3.416 géneros y especies (3.561 taxones con inclusión de subespecies).</w:t>
      </w:r>
    </w:p>
    <w:p w14:paraId="008D1EE5" w14:textId="5FCAB8A2" w:rsidR="00C703C6" w:rsidRPr="00D605CA" w:rsidRDefault="00C703C6" w:rsidP="00C703C6">
      <w:pPr>
        <w:rPr>
          <w:szCs w:val="18"/>
          <w:lang w:val="es-ES_tradnl"/>
        </w:rPr>
      </w:pPr>
      <w:r w:rsidRPr="00D605CA">
        <w:rPr>
          <w:lang w:val="es-ES_tradnl"/>
        </w:rPr>
        <w:t>(</w:t>
      </w:r>
      <w:r w:rsidR="00CC0F95" w:rsidRPr="00D605CA">
        <w:rPr>
          <w:lang w:val="es-ES_tradnl"/>
        </w:rPr>
        <w:t>V</w:t>
      </w:r>
      <w:r w:rsidRPr="00D605CA">
        <w:rPr>
          <w:lang w:val="es-ES_tradnl"/>
        </w:rPr>
        <w:t>éase el gráfico 24)</w:t>
      </w:r>
    </w:p>
    <w:p w14:paraId="25406C14" w14:textId="77777777" w:rsidR="00C703C6" w:rsidRPr="00D605CA" w:rsidRDefault="00C703C6" w:rsidP="00C703C6">
      <w:pPr>
        <w:rPr>
          <w:lang w:val="es-ES_tradnl"/>
        </w:rPr>
      </w:pPr>
    </w:p>
    <w:p w14:paraId="740DA794" w14:textId="079D00FF" w:rsidR="00C703C6" w:rsidRPr="00D605CA" w:rsidRDefault="00C703C6" w:rsidP="00C703C6">
      <w:pPr>
        <w:jc w:val="center"/>
        <w:rPr>
          <w:i/>
          <w:lang w:val="es-ES_tradnl"/>
        </w:rPr>
      </w:pPr>
      <w:r w:rsidRPr="00D605CA">
        <w:rPr>
          <w:i/>
          <w:lang w:val="es-ES_tradnl"/>
        </w:rPr>
        <w:t xml:space="preserve">Gráfico </w:t>
      </w:r>
      <w:r w:rsidRPr="00D605CA">
        <w:rPr>
          <w:i/>
          <w:lang w:val="es-ES_tradnl"/>
        </w:rPr>
        <w:fldChar w:fldCharType="begin"/>
      </w:r>
      <w:r w:rsidRPr="00D605CA">
        <w:rPr>
          <w:i/>
          <w:lang w:val="es-ES_tradnl"/>
        </w:rPr>
        <w:instrText xml:space="preserve"> SEQ Figure \* ARABIC </w:instrText>
      </w:r>
      <w:r w:rsidRPr="00D605CA">
        <w:rPr>
          <w:i/>
          <w:lang w:val="es-ES_tradnl"/>
        </w:rPr>
        <w:fldChar w:fldCharType="separate"/>
      </w:r>
      <w:r w:rsidR="00F264A0" w:rsidRPr="00D605CA">
        <w:rPr>
          <w:i/>
          <w:lang w:val="es-ES_tradnl"/>
        </w:rPr>
        <w:t>24</w:t>
      </w:r>
      <w:r w:rsidRPr="00D605CA">
        <w:rPr>
          <w:i/>
          <w:lang w:val="es-ES_tradnl"/>
        </w:rPr>
        <w:fldChar w:fldCharType="end"/>
      </w:r>
      <w:r w:rsidRPr="00D605CA">
        <w:rPr>
          <w:i/>
          <w:lang w:val="es-ES_tradnl"/>
        </w:rPr>
        <w:t>.</w:t>
      </w:r>
      <w:r w:rsidR="00813F33" w:rsidRPr="00D605CA">
        <w:rPr>
          <w:i/>
          <w:lang w:val="es-ES_tradnl"/>
        </w:rPr>
        <w:t xml:space="preserve"> </w:t>
      </w:r>
      <w:r w:rsidRPr="00D605CA">
        <w:rPr>
          <w:i/>
          <w:lang w:val="es-ES_tradnl"/>
        </w:rPr>
        <w:t>Géneros y especies vegetales para los que existen acuerdos de cooperación o experiencia práctica y que figuran como protegidos por derecho de obtentor en la base de datos de variedades vegetales</w:t>
      </w:r>
    </w:p>
    <w:p w14:paraId="4AE2CE54" w14:textId="3480DD19" w:rsidR="00C703C6" w:rsidRPr="00D605CA" w:rsidRDefault="00731BC7" w:rsidP="00C703C6">
      <w:pPr>
        <w:jc w:val="center"/>
        <w:rPr>
          <w:rFonts w:cs="Arial"/>
          <w:szCs w:val="18"/>
          <w:lang w:val="es-ES_tradnl"/>
        </w:rPr>
      </w:pPr>
      <w:r w:rsidRPr="00D605CA">
        <w:rPr>
          <w:noProof/>
        </w:rPr>
        <mc:AlternateContent>
          <mc:Choice Requires="wps">
            <w:drawing>
              <wp:anchor distT="0" distB="0" distL="114300" distR="114300" simplePos="0" relativeHeight="251660288" behindDoc="0" locked="0" layoutInCell="1" allowOverlap="1" wp14:anchorId="532553E1" wp14:editId="2D878EB0">
                <wp:simplePos x="0" y="0"/>
                <wp:positionH relativeFrom="column">
                  <wp:posOffset>608378</wp:posOffset>
                </wp:positionH>
                <wp:positionV relativeFrom="paragraph">
                  <wp:posOffset>3543060</wp:posOffset>
                </wp:positionV>
                <wp:extent cx="2363638" cy="473662"/>
                <wp:effectExtent l="0" t="0" r="0" b="3175"/>
                <wp:wrapNone/>
                <wp:docPr id="7" name="TextBox 6">
                  <a:extLst xmlns:a="http://schemas.openxmlformats.org/drawingml/2006/main">
                    <a:ext uri="{FF2B5EF4-FFF2-40B4-BE49-F238E27FC236}">
                      <a16:creationId xmlns:a16="http://schemas.microsoft.com/office/drawing/2014/main" id="{1209D516-B21E-45FD-97A5-E48F7462256C}"/>
                    </a:ext>
                  </a:extLst>
                </wp:docPr>
                <wp:cNvGraphicFramePr/>
                <a:graphic xmlns:a="http://schemas.openxmlformats.org/drawingml/2006/main">
                  <a:graphicData uri="http://schemas.microsoft.com/office/word/2010/wordprocessingShape">
                    <wps:wsp>
                      <wps:cNvSpPr txBox="1"/>
                      <wps:spPr>
                        <a:xfrm>
                          <a:off x="0" y="0"/>
                          <a:ext cx="2363638" cy="473662"/>
                        </a:xfrm>
                        <a:prstGeom prst="rect">
                          <a:avLst/>
                        </a:prstGeom>
                        <a:solidFill>
                          <a:schemeClr val="bg1"/>
                        </a:solidFill>
                      </wps:spPr>
                      <wps:txbx>
                        <w:txbxContent>
                          <w:p w14:paraId="3707E05B" w14:textId="77777777" w:rsidR="00143302" w:rsidRPr="0098178F" w:rsidRDefault="00143302" w:rsidP="0098178F">
                            <w:pPr>
                              <w:spacing w:after="120"/>
                            </w:pPr>
                            <w:r w:rsidRPr="0098178F">
                              <w:rPr>
                                <w:rFonts w:cs="Arial"/>
                                <w:sz w:val="14"/>
                                <w:szCs w:val="14"/>
                                <w:lang w:val="es-ES_tradnl"/>
                              </w:rPr>
                              <w:t>Acuerdos de cooperación</w:t>
                            </w:r>
                          </w:p>
                          <w:p w14:paraId="4436C6A5" w14:textId="77777777" w:rsidR="00143302" w:rsidRPr="0098178F" w:rsidRDefault="00143302" w:rsidP="0098178F">
                            <w:pPr>
                              <w:spacing w:before="20" w:after="40"/>
                              <w:rPr>
                                <w:sz w:val="10"/>
                                <w:szCs w:val="10"/>
                              </w:rPr>
                            </w:pPr>
                            <w:r w:rsidRPr="0098178F">
                              <w:rPr>
                                <w:rFonts w:cs="Arial"/>
                                <w:sz w:val="14"/>
                                <w:szCs w:val="14"/>
                                <w:lang w:val="es-ES_tradnl"/>
                              </w:rPr>
                              <w:t>Experiencia práctica</w:t>
                            </w:r>
                          </w:p>
                          <w:p w14:paraId="046F7BA4" w14:textId="77777777" w:rsidR="00143302" w:rsidRPr="0098178F" w:rsidRDefault="00143302" w:rsidP="0098178F">
                            <w:pPr>
                              <w:spacing w:before="120"/>
                              <w:rPr>
                                <w:sz w:val="16"/>
                                <w:szCs w:val="16"/>
                              </w:rPr>
                            </w:pPr>
                            <w:r w:rsidRPr="0098178F">
                              <w:rPr>
                                <w:rFonts w:cs="Arial"/>
                                <w:sz w:val="14"/>
                                <w:szCs w:val="14"/>
                                <w:lang w:val="es-ES_tradnl"/>
                              </w:rPr>
                              <w:t>Entradas protegidas por derecho de obtentor en PLUTO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2553E1" id="TextBox 6" o:spid="_x0000_s1027" type="#_x0000_t202" style="position:absolute;left:0;text-align:left;margin-left:47.9pt;margin-top:279pt;width:186.1pt;height:3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" fillcolor="white [3212]" stroked="f">
                <v:textbox inset="0,0,0,0">
                  <w:txbxContent>
                    <w:p w14:paraId="3707E05B" w14:textId="77777777" w:rsidR="00143302" w:rsidRPr="0098178F" w:rsidRDefault="00143302" w:rsidP="0098178F">
                      <w:pPr>
                        <w:spacing w:after="120"/>
                      </w:pPr>
                      <w:r w:rsidRPr="0098178F">
                        <w:rPr>
                          <w:rFonts w:cs="Arial"/>
                          <w:sz w:val="14"/>
                          <w:szCs w:val="14"/>
                          <w:lang w:val="es-ES_tradnl"/>
                        </w:rPr>
                        <w:t>Acuerdos de cooperación</w:t>
                      </w:r>
                    </w:p>
                    <w:p w14:paraId="4436C6A5" w14:textId="77777777" w:rsidR="00143302" w:rsidRPr="0098178F" w:rsidRDefault="00143302" w:rsidP="0098178F">
                      <w:pPr>
                        <w:spacing w:before="20" w:after="40"/>
                        <w:rPr>
                          <w:sz w:val="10"/>
                          <w:szCs w:val="10"/>
                        </w:rPr>
                      </w:pPr>
                      <w:r w:rsidRPr="0098178F">
                        <w:rPr>
                          <w:rFonts w:cs="Arial"/>
                          <w:sz w:val="14"/>
                          <w:szCs w:val="14"/>
                          <w:lang w:val="es-ES_tradnl"/>
                        </w:rPr>
                        <w:t>Experiencia práctica</w:t>
                      </w:r>
                    </w:p>
                    <w:p w14:paraId="046F7BA4" w14:textId="77777777" w:rsidR="00143302" w:rsidRPr="0098178F" w:rsidRDefault="00143302" w:rsidP="0098178F">
                      <w:pPr>
                        <w:spacing w:before="120"/>
                        <w:rPr>
                          <w:sz w:val="16"/>
                          <w:szCs w:val="16"/>
                        </w:rPr>
                      </w:pPr>
                      <w:r w:rsidRPr="0098178F">
                        <w:rPr>
                          <w:rFonts w:cs="Arial"/>
                          <w:sz w:val="14"/>
                          <w:szCs w:val="14"/>
                          <w:lang w:val="es-ES_tradnl"/>
                        </w:rPr>
                        <w:t>Entradas protegidas por derecho de obtentor en PLUTO</w:t>
                      </w:r>
                    </w:p>
                  </w:txbxContent>
                </v:textbox>
              </v:shape>
            </w:pict>
          </mc:Fallback>
        </mc:AlternateContent>
      </w:r>
      <w:r w:rsidR="00DE24FF" w:rsidRPr="00D605CA">
        <w:rPr>
          <w:noProof/>
        </w:rPr>
        <w:drawing>
          <wp:inline distT="0" distB="0" distL="0" distR="0" wp14:anchorId="3C9BF08D" wp14:editId="2B297AA7">
            <wp:extent cx="5744074" cy="4097547"/>
            <wp:effectExtent l="0" t="0" r="0"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47963" cy="4100321"/>
                    </a:xfrm>
                    <a:prstGeom prst="rect">
                      <a:avLst/>
                    </a:prstGeom>
                    <a:noFill/>
                    <a:ln>
                      <a:noFill/>
                    </a:ln>
                  </pic:spPr>
                </pic:pic>
              </a:graphicData>
            </a:graphic>
          </wp:inline>
        </w:drawing>
      </w:r>
      <w:r w:rsidR="00DE24FF" w:rsidRPr="00D605CA">
        <w:rPr>
          <w:lang w:val="es-ES_tradnl"/>
        </w:rPr>
        <w:t xml:space="preserve"> </w:t>
      </w:r>
    </w:p>
    <w:p w14:paraId="7A124634" w14:textId="2465C6B0" w:rsidR="00C703C6" w:rsidRPr="00D605CA" w:rsidRDefault="00C703C6" w:rsidP="00C703C6">
      <w:pPr>
        <w:rPr>
          <w:lang w:val="es-ES_tradnl"/>
        </w:rPr>
      </w:pPr>
    </w:p>
    <w:p w14:paraId="2A1C22FE" w14:textId="77777777" w:rsidR="00C703C6" w:rsidRPr="00D605CA" w:rsidRDefault="00C703C6" w:rsidP="00C703C6">
      <w:pPr>
        <w:pStyle w:val="Heading8"/>
        <w:ind w:left="340" w:hanging="340"/>
        <w:jc w:val="both"/>
        <w:rPr>
          <w:lang w:val="es-ES_tradnl"/>
        </w:rPr>
      </w:pPr>
      <w:bookmarkStart w:id="137" w:name="_Toc48603965"/>
      <w:bookmarkStart w:id="138" w:name="_Toc50142953"/>
      <w:r w:rsidRPr="00D605CA">
        <w:rPr>
          <w:lang w:val="es-ES_tradnl"/>
        </w:rPr>
        <w:t>b)</w:t>
      </w:r>
      <w:r w:rsidRPr="00D605CA">
        <w:rPr>
          <w:lang w:val="es-ES_tradnl"/>
        </w:rPr>
        <w:tab/>
        <w:t>Géneros y especies vegetales respecto de los cuales los miembros de la Unión cooperan en el examen DHE, según se indica en la base de datos GENIE</w:t>
      </w:r>
      <w:bookmarkEnd w:id="137"/>
      <w:bookmarkEnd w:id="138"/>
    </w:p>
    <w:p w14:paraId="1477258B" w14:textId="77777777" w:rsidR="00C703C6" w:rsidRPr="00D605CA" w:rsidRDefault="00C703C6" w:rsidP="00C703C6">
      <w:pPr>
        <w:pStyle w:val="result"/>
        <w:spacing w:after="120"/>
        <w:jc w:val="both"/>
        <w:rPr>
          <w:lang w:val="es-ES_tradnl"/>
        </w:rPr>
      </w:pPr>
      <w:r w:rsidRPr="00D605CA">
        <w:rPr>
          <w:lang w:val="es-ES_tradnl"/>
        </w:rPr>
        <w:t>En 2019 había 2.063 géneros y especies (2.132 taxones con inclusión de subespecies) respecto de los cuales existían acuerdos de cooperación suscritos entre miembros de la Unión para el examen DHE (véase el documento C/53/INF/5).</w:t>
      </w:r>
    </w:p>
    <w:p w14:paraId="39E812F9" w14:textId="77777777" w:rsidR="00C703C6" w:rsidRPr="00D605CA" w:rsidRDefault="00C703C6" w:rsidP="00C703C6">
      <w:pPr>
        <w:pStyle w:val="result"/>
        <w:jc w:val="both"/>
        <w:rPr>
          <w:szCs w:val="18"/>
          <w:lang w:val="es-ES_tradnl"/>
        </w:rPr>
      </w:pPr>
      <w:r w:rsidRPr="00D605CA">
        <w:rPr>
          <w:lang w:val="es-ES_tradnl"/>
        </w:rPr>
        <w:t>En 2018 había 2.018 géneros y especies (2.089 taxones con inclusión de subespecies) y en 2017 había 1.974 géneros y especies (2.038 taxones con inclusión de subespecies).</w:t>
      </w:r>
    </w:p>
    <w:p w14:paraId="172CAD41" w14:textId="77777777" w:rsidR="00C703C6" w:rsidRPr="00D605CA" w:rsidRDefault="00C703C6" w:rsidP="00C703C6">
      <w:pPr>
        <w:rPr>
          <w:lang w:val="es-ES_tradnl"/>
        </w:rPr>
      </w:pPr>
    </w:p>
    <w:p w14:paraId="27FF6571" w14:textId="273D63B3" w:rsidR="00C703C6" w:rsidRPr="00D605CA" w:rsidRDefault="00C703C6" w:rsidP="00C703C6">
      <w:pPr>
        <w:rPr>
          <w:lang w:val="es-ES_tradnl"/>
        </w:rPr>
      </w:pPr>
      <w:r w:rsidRPr="00D605CA">
        <w:rPr>
          <w:lang w:val="es-ES_tradnl"/>
        </w:rPr>
        <w:t>(</w:t>
      </w:r>
      <w:r w:rsidR="00CC0F95" w:rsidRPr="00D605CA">
        <w:rPr>
          <w:lang w:val="es-ES_tradnl"/>
        </w:rPr>
        <w:t>V</w:t>
      </w:r>
      <w:r w:rsidRPr="00D605CA">
        <w:rPr>
          <w:lang w:val="es-ES_tradnl"/>
        </w:rPr>
        <w:t>éanse el gráfico 18 y el documento C/54/5)</w:t>
      </w:r>
    </w:p>
    <w:p w14:paraId="0BE356D4" w14:textId="77777777" w:rsidR="00C703C6" w:rsidRPr="00D605CA" w:rsidRDefault="00C703C6" w:rsidP="00C703C6">
      <w:pPr>
        <w:rPr>
          <w:lang w:val="es-ES_tradnl"/>
        </w:rPr>
      </w:pPr>
    </w:p>
    <w:p w14:paraId="2B86AE07" w14:textId="77777777" w:rsidR="00C703C6" w:rsidRPr="00D605CA" w:rsidRDefault="00C703C6" w:rsidP="00C703C6">
      <w:pPr>
        <w:jc w:val="left"/>
        <w:rPr>
          <w:iCs/>
          <w:szCs w:val="18"/>
          <w:u w:val="single"/>
          <w:lang w:val="es-ES_tradnl"/>
        </w:rPr>
      </w:pPr>
    </w:p>
    <w:p w14:paraId="68CF000F" w14:textId="77777777" w:rsidR="00C703C6" w:rsidRPr="00D605CA" w:rsidRDefault="00C703C6" w:rsidP="00C703C6">
      <w:pPr>
        <w:jc w:val="left"/>
        <w:rPr>
          <w:iCs/>
          <w:szCs w:val="18"/>
          <w:u w:val="single"/>
          <w:lang w:val="es-ES_tradnl"/>
        </w:rPr>
      </w:pPr>
    </w:p>
    <w:p w14:paraId="68421E28" w14:textId="77777777" w:rsidR="00C703C6" w:rsidRPr="00D605CA" w:rsidRDefault="00C703C6" w:rsidP="00C703C6">
      <w:pPr>
        <w:pStyle w:val="Heading6"/>
        <w:rPr>
          <w:lang w:val="es-ES_tradnl"/>
        </w:rPr>
      </w:pPr>
      <w:bookmarkStart w:id="139" w:name="_Toc48603966"/>
      <w:bookmarkStart w:id="140" w:name="_Toc50142954"/>
      <w:r w:rsidRPr="00D605CA">
        <w:rPr>
          <w:lang w:val="es-ES_tradnl"/>
        </w:rPr>
        <w:t>5.</w:t>
      </w:r>
      <w:r w:rsidRPr="00D605CA">
        <w:rPr>
          <w:lang w:val="es-ES_tradnl"/>
        </w:rPr>
        <w:tab/>
        <w:t>Cooperación en el examen de denominaciones de variedades</w:t>
      </w:r>
      <w:bookmarkEnd w:id="139"/>
      <w:bookmarkEnd w:id="140"/>
    </w:p>
    <w:p w14:paraId="4B8BD526" w14:textId="77777777" w:rsidR="00C703C6" w:rsidRPr="00D605CA" w:rsidRDefault="00C703C6" w:rsidP="00C703C6">
      <w:pPr>
        <w:rPr>
          <w:lang w:val="es-ES_tradnl"/>
        </w:rPr>
      </w:pPr>
    </w:p>
    <w:tbl>
      <w:tblPr>
        <w:tblW w:w="0" w:type="auto"/>
        <w:jc w:val="center"/>
        <w:tblLook w:val="04A0" w:firstRow="1" w:lastRow="0" w:firstColumn="1" w:lastColumn="0" w:noHBand="0" w:noVBand="1"/>
      </w:tblPr>
      <w:tblGrid>
        <w:gridCol w:w="798"/>
        <w:gridCol w:w="5664"/>
      </w:tblGrid>
      <w:tr w:rsidR="00C703C6" w:rsidRPr="00D605CA" w14:paraId="438E6919" w14:textId="77777777" w:rsidTr="00C703C6">
        <w:trPr>
          <w:jc w:val="center"/>
        </w:trPr>
        <w:tc>
          <w:tcPr>
            <w:tcW w:w="798" w:type="dxa"/>
            <w:tcMar>
              <w:left w:w="0" w:type="dxa"/>
              <w:right w:w="0" w:type="dxa"/>
            </w:tcMar>
            <w:vAlign w:val="bottom"/>
          </w:tcPr>
          <w:p w14:paraId="4E7CECDE" w14:textId="77777777" w:rsidR="00C703C6" w:rsidRPr="00D605CA" w:rsidRDefault="00C703C6" w:rsidP="00C703C6">
            <w:pPr>
              <w:keepNext/>
              <w:rPr>
                <w:lang w:val="es-ES_tradnl"/>
              </w:rPr>
            </w:pPr>
            <w:r w:rsidRPr="00D605CA">
              <w:rPr>
                <w:noProof/>
              </w:rPr>
              <w:drawing>
                <wp:inline distT="0" distB="0" distL="0" distR="0" wp14:anchorId="4FC44F2D" wp14:editId="7D7E4FEF">
                  <wp:extent cx="392541" cy="395785"/>
                  <wp:effectExtent l="0" t="0" r="762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Logo_Pluto-def.jpg"/>
                          <pic:cNvPicPr/>
                        </pic:nvPicPr>
                        <pic:blipFill rotWithShape="1">
                          <a:blip r:embed="rId53" cstate="print">
                            <a:extLst>
                              <a:ext uri="{28A0092B-C50C-407E-A947-70E740481C1C}">
                                <a14:useLocalDpi xmlns:a14="http://schemas.microsoft.com/office/drawing/2010/main" val="0"/>
                              </a:ext>
                            </a:extLst>
                          </a:blip>
                          <a:srcRect t="12162" b="9460"/>
                          <a:stretch/>
                        </pic:blipFill>
                        <pic:spPr bwMode="auto">
                          <a:xfrm>
                            <a:off x="0" y="0"/>
                            <a:ext cx="392541" cy="395785"/>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Mar>
              <w:left w:w="0" w:type="dxa"/>
              <w:right w:w="0" w:type="dxa"/>
            </w:tcMar>
            <w:vAlign w:val="bottom"/>
          </w:tcPr>
          <w:p w14:paraId="2997E73A" w14:textId="64E74640" w:rsidR="00C703C6" w:rsidRPr="00D605CA" w:rsidRDefault="00C703C6" w:rsidP="00C703C6">
            <w:pPr>
              <w:keepNext/>
              <w:rPr>
                <w:i/>
                <w:lang w:val="es-ES_tradnl"/>
              </w:rPr>
            </w:pPr>
            <w:r w:rsidRPr="00D605CA">
              <w:rPr>
                <w:i/>
                <w:lang w:val="es-ES_tradnl"/>
              </w:rPr>
              <w:t>Base de datos PLUTO:</w:t>
            </w:r>
            <w:r w:rsidR="00813F33" w:rsidRPr="00D605CA">
              <w:rPr>
                <w:i/>
                <w:lang w:val="es-ES_tradnl"/>
              </w:rPr>
              <w:t xml:space="preserve"> </w:t>
            </w:r>
            <w:r w:rsidRPr="00D605CA">
              <w:rPr>
                <w:i/>
                <w:lang w:val="es-ES_tradnl"/>
              </w:rPr>
              <w:t>visitas al sitio web de la UPOV en 2019</w:t>
            </w:r>
          </w:p>
        </w:tc>
      </w:tr>
    </w:tbl>
    <w:p w14:paraId="4962B36E" w14:textId="77777777" w:rsidR="00C703C6" w:rsidRPr="00D605CA" w:rsidRDefault="00C703C6" w:rsidP="00C703C6">
      <w:pPr>
        <w:keepNext/>
        <w:rPr>
          <w:sz w:val="14"/>
          <w:lang w:val="es-ES_tradnl"/>
        </w:rPr>
      </w:pPr>
    </w:p>
    <w:tbl>
      <w:tblPr>
        <w:tblW w:w="9889" w:type="dxa"/>
        <w:tblLayout w:type="fixed"/>
        <w:tblLook w:val="0000" w:firstRow="0" w:lastRow="0" w:firstColumn="0" w:lastColumn="0" w:noHBand="0" w:noVBand="0"/>
      </w:tblPr>
      <w:tblGrid>
        <w:gridCol w:w="5058"/>
        <w:gridCol w:w="4831"/>
      </w:tblGrid>
      <w:tr w:rsidR="00C703C6" w:rsidRPr="00D605CA" w14:paraId="12D28664" w14:textId="77777777" w:rsidTr="00C703C6">
        <w:trPr>
          <w:cantSplit/>
        </w:trPr>
        <w:tc>
          <w:tcPr>
            <w:tcW w:w="5058" w:type="dxa"/>
            <w:shd w:val="clear" w:color="auto" w:fill="auto"/>
          </w:tcPr>
          <w:p w14:paraId="6A8A6A82" w14:textId="77777777" w:rsidR="00C703C6" w:rsidRPr="00D605CA" w:rsidRDefault="00C703C6" w:rsidP="00C703C6">
            <w:pPr>
              <w:keepNext/>
              <w:keepLines/>
              <w:widowControl w:val="0"/>
              <w:ind w:firstLine="659"/>
              <w:rPr>
                <w:sz w:val="12"/>
                <w:szCs w:val="18"/>
                <w:lang w:val="es-ES_tradn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55"/>
              <w:gridCol w:w="1800"/>
            </w:tblGrid>
            <w:tr w:rsidR="00C703C6" w:rsidRPr="00D605CA" w14:paraId="77E588B5" w14:textId="77777777" w:rsidTr="00C703C6">
              <w:trPr>
                <w:trHeight w:val="148"/>
              </w:trPr>
              <w:tc>
                <w:tcPr>
                  <w:tcW w:w="2155" w:type="dxa"/>
                </w:tcPr>
                <w:p w14:paraId="5B24FE7A" w14:textId="77777777" w:rsidR="00C703C6" w:rsidRPr="00D605CA" w:rsidRDefault="00C703C6" w:rsidP="00C703C6">
                  <w:pPr>
                    <w:pStyle w:val="Default"/>
                    <w:keepNext/>
                    <w:keepLines/>
                    <w:widowControl w:val="0"/>
                    <w:ind w:firstLine="6"/>
                    <w:rPr>
                      <w:sz w:val="18"/>
                      <w:szCs w:val="18"/>
                      <w:lang w:val="es-ES_tradnl"/>
                    </w:rPr>
                  </w:pPr>
                  <w:r w:rsidRPr="00D605CA">
                    <w:rPr>
                      <w:sz w:val="18"/>
                      <w:lang w:val="es-ES_tradnl"/>
                    </w:rPr>
                    <w:t xml:space="preserve">Sesiones </w:t>
                  </w:r>
                </w:p>
              </w:tc>
              <w:tc>
                <w:tcPr>
                  <w:tcW w:w="1800" w:type="dxa"/>
                </w:tcPr>
                <w:p w14:paraId="354374D3" w14:textId="77777777" w:rsidR="00C703C6" w:rsidRPr="00D605CA" w:rsidRDefault="00C703C6" w:rsidP="00C703C6">
                  <w:pPr>
                    <w:ind w:right="113"/>
                    <w:jc w:val="right"/>
                    <w:rPr>
                      <w:szCs w:val="18"/>
                      <w:lang w:val="es-ES_tradnl"/>
                    </w:rPr>
                  </w:pPr>
                  <w:r w:rsidRPr="00D605CA">
                    <w:rPr>
                      <w:lang w:val="es-ES_tradnl"/>
                    </w:rPr>
                    <w:t>35.673</w:t>
                  </w:r>
                </w:p>
              </w:tc>
            </w:tr>
            <w:tr w:rsidR="00C703C6" w:rsidRPr="00D605CA" w14:paraId="0D18C447" w14:textId="77777777" w:rsidTr="00C703C6">
              <w:trPr>
                <w:trHeight w:val="148"/>
              </w:trPr>
              <w:tc>
                <w:tcPr>
                  <w:tcW w:w="2155" w:type="dxa"/>
                </w:tcPr>
                <w:p w14:paraId="3BBA8197" w14:textId="77777777" w:rsidR="00C703C6" w:rsidRPr="00D605CA" w:rsidRDefault="00C703C6" w:rsidP="00C703C6">
                  <w:pPr>
                    <w:pStyle w:val="Default"/>
                    <w:keepNext/>
                    <w:keepLines/>
                    <w:widowControl w:val="0"/>
                    <w:ind w:firstLine="6"/>
                    <w:rPr>
                      <w:sz w:val="18"/>
                      <w:szCs w:val="18"/>
                      <w:lang w:val="es-ES_tradnl"/>
                    </w:rPr>
                  </w:pPr>
                  <w:r w:rsidRPr="00D605CA">
                    <w:rPr>
                      <w:sz w:val="18"/>
                      <w:lang w:val="es-ES_tradnl"/>
                    </w:rPr>
                    <w:t xml:space="preserve">Usuarios </w:t>
                  </w:r>
                </w:p>
              </w:tc>
              <w:tc>
                <w:tcPr>
                  <w:tcW w:w="1800" w:type="dxa"/>
                </w:tcPr>
                <w:p w14:paraId="7D0A3ED1" w14:textId="77777777" w:rsidR="00C703C6" w:rsidRPr="00D605CA" w:rsidRDefault="00C703C6" w:rsidP="00C703C6">
                  <w:pPr>
                    <w:ind w:right="113"/>
                    <w:jc w:val="right"/>
                    <w:rPr>
                      <w:szCs w:val="18"/>
                      <w:lang w:val="es-ES_tradnl"/>
                    </w:rPr>
                  </w:pPr>
                  <w:r w:rsidRPr="00D605CA">
                    <w:rPr>
                      <w:lang w:val="es-ES_tradnl"/>
                    </w:rPr>
                    <w:t>14.414</w:t>
                  </w:r>
                </w:p>
              </w:tc>
            </w:tr>
            <w:tr w:rsidR="00C703C6" w:rsidRPr="00D605CA" w14:paraId="22440A4C" w14:textId="77777777" w:rsidTr="00C703C6">
              <w:trPr>
                <w:trHeight w:val="148"/>
              </w:trPr>
              <w:tc>
                <w:tcPr>
                  <w:tcW w:w="2155" w:type="dxa"/>
                </w:tcPr>
                <w:p w14:paraId="0A2E7E16" w14:textId="77777777" w:rsidR="00C703C6" w:rsidRPr="00D605CA" w:rsidRDefault="00C703C6" w:rsidP="00C703C6">
                  <w:pPr>
                    <w:pStyle w:val="Default"/>
                    <w:keepNext/>
                    <w:keepLines/>
                    <w:widowControl w:val="0"/>
                    <w:ind w:firstLine="6"/>
                    <w:rPr>
                      <w:sz w:val="18"/>
                      <w:szCs w:val="18"/>
                      <w:lang w:val="es-ES_tradnl"/>
                    </w:rPr>
                  </w:pPr>
                  <w:r w:rsidRPr="00D605CA">
                    <w:rPr>
                      <w:sz w:val="18"/>
                      <w:lang w:val="es-ES_tradnl"/>
                    </w:rPr>
                    <w:t xml:space="preserve">Páginas vistas </w:t>
                  </w:r>
                </w:p>
              </w:tc>
              <w:tc>
                <w:tcPr>
                  <w:tcW w:w="1800" w:type="dxa"/>
                </w:tcPr>
                <w:p w14:paraId="34A7BE80" w14:textId="77777777" w:rsidR="00C703C6" w:rsidRPr="00D605CA" w:rsidRDefault="00C703C6" w:rsidP="00C703C6">
                  <w:pPr>
                    <w:ind w:right="113"/>
                    <w:jc w:val="right"/>
                    <w:rPr>
                      <w:szCs w:val="18"/>
                      <w:lang w:val="es-ES_tradnl"/>
                    </w:rPr>
                  </w:pPr>
                  <w:r w:rsidRPr="00D605CA">
                    <w:rPr>
                      <w:lang w:val="es-ES_tradnl"/>
                    </w:rPr>
                    <w:t>54.088</w:t>
                  </w:r>
                </w:p>
              </w:tc>
            </w:tr>
            <w:tr w:rsidR="00C703C6" w:rsidRPr="00D605CA" w14:paraId="60519059" w14:textId="77777777" w:rsidTr="00C703C6">
              <w:trPr>
                <w:trHeight w:val="148"/>
              </w:trPr>
              <w:tc>
                <w:tcPr>
                  <w:tcW w:w="2155" w:type="dxa"/>
                </w:tcPr>
                <w:p w14:paraId="274BB843" w14:textId="77777777" w:rsidR="00C703C6" w:rsidRPr="00D605CA" w:rsidRDefault="00C703C6" w:rsidP="00C703C6">
                  <w:pPr>
                    <w:pStyle w:val="Default"/>
                    <w:keepNext/>
                    <w:keepLines/>
                    <w:widowControl w:val="0"/>
                    <w:ind w:firstLine="6"/>
                    <w:rPr>
                      <w:sz w:val="18"/>
                      <w:szCs w:val="18"/>
                      <w:lang w:val="es-ES_tradnl"/>
                    </w:rPr>
                  </w:pPr>
                  <w:r w:rsidRPr="00D605CA">
                    <w:rPr>
                      <w:sz w:val="18"/>
                      <w:lang w:val="es-ES_tradnl"/>
                    </w:rPr>
                    <w:t xml:space="preserve">Nuevas visitas </w:t>
                  </w:r>
                </w:p>
              </w:tc>
              <w:tc>
                <w:tcPr>
                  <w:tcW w:w="1800" w:type="dxa"/>
                </w:tcPr>
                <w:p w14:paraId="1EE8B417" w14:textId="77777777" w:rsidR="00C703C6" w:rsidRPr="00D605CA" w:rsidRDefault="00C703C6" w:rsidP="00C703C6">
                  <w:pPr>
                    <w:ind w:right="113"/>
                    <w:jc w:val="right"/>
                    <w:rPr>
                      <w:szCs w:val="18"/>
                      <w:lang w:val="es-ES_tradnl"/>
                    </w:rPr>
                  </w:pPr>
                  <w:r w:rsidRPr="00D605CA">
                    <w:rPr>
                      <w:lang w:val="es-ES_tradnl"/>
                    </w:rPr>
                    <w:t>67,7%</w:t>
                  </w:r>
                </w:p>
              </w:tc>
            </w:tr>
            <w:tr w:rsidR="00C703C6" w:rsidRPr="00D605CA" w14:paraId="20F19667" w14:textId="77777777" w:rsidTr="00C703C6">
              <w:trPr>
                <w:trHeight w:val="148"/>
              </w:trPr>
              <w:tc>
                <w:tcPr>
                  <w:tcW w:w="2155" w:type="dxa"/>
                </w:tcPr>
                <w:p w14:paraId="341B96CD" w14:textId="77777777" w:rsidR="00C703C6" w:rsidRPr="00D605CA" w:rsidRDefault="00C703C6" w:rsidP="00C703C6">
                  <w:pPr>
                    <w:keepNext/>
                    <w:keepLines/>
                    <w:widowControl w:val="0"/>
                    <w:ind w:firstLine="6"/>
                    <w:jc w:val="left"/>
                    <w:rPr>
                      <w:szCs w:val="18"/>
                      <w:lang w:val="es-ES_tradnl"/>
                    </w:rPr>
                  </w:pPr>
                  <w:r w:rsidRPr="00D605CA">
                    <w:rPr>
                      <w:lang w:val="es-ES_tradnl"/>
                    </w:rPr>
                    <w:t xml:space="preserve">Visitas recurrentes </w:t>
                  </w:r>
                </w:p>
              </w:tc>
              <w:tc>
                <w:tcPr>
                  <w:tcW w:w="1800" w:type="dxa"/>
                </w:tcPr>
                <w:p w14:paraId="2175029A" w14:textId="77777777" w:rsidR="00C703C6" w:rsidRPr="00D605CA" w:rsidRDefault="00C703C6" w:rsidP="00C703C6">
                  <w:pPr>
                    <w:ind w:right="113"/>
                    <w:jc w:val="right"/>
                    <w:rPr>
                      <w:szCs w:val="18"/>
                      <w:lang w:val="es-ES_tradnl"/>
                    </w:rPr>
                  </w:pPr>
                  <w:r w:rsidRPr="00D605CA">
                    <w:rPr>
                      <w:lang w:val="es-ES_tradnl"/>
                    </w:rPr>
                    <w:t>32,3%</w:t>
                  </w:r>
                </w:p>
              </w:tc>
            </w:tr>
          </w:tbl>
          <w:p w14:paraId="6F23B9B1" w14:textId="77777777" w:rsidR="00C703C6" w:rsidRPr="00D605CA" w:rsidRDefault="00C703C6" w:rsidP="00C703C6">
            <w:pPr>
              <w:keepNext/>
              <w:keepLines/>
              <w:widowControl w:val="0"/>
              <w:ind w:firstLine="659"/>
              <w:rPr>
                <w:szCs w:val="18"/>
                <w:lang w:val="es-ES_tradnl"/>
              </w:rPr>
            </w:pPr>
          </w:p>
        </w:tc>
        <w:tc>
          <w:tcPr>
            <w:tcW w:w="4831" w:type="dxa"/>
            <w:shd w:val="clear" w:color="auto" w:fill="auto"/>
          </w:tcPr>
          <w:p w14:paraId="4897B80E" w14:textId="77777777" w:rsidR="00C703C6" w:rsidRPr="00D605CA" w:rsidRDefault="00C703C6" w:rsidP="00C703C6">
            <w:pPr>
              <w:keepNext/>
              <w:keepLines/>
              <w:widowControl w:val="0"/>
              <w:ind w:hanging="18"/>
              <w:rPr>
                <w:sz w:val="12"/>
                <w:lang w:val="es-ES_tradnl"/>
              </w:rPr>
            </w:pPr>
          </w:p>
          <w:tbl>
            <w:tblPr>
              <w:tblW w:w="434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926"/>
              <w:gridCol w:w="1417"/>
              <w:gridCol w:w="2001"/>
            </w:tblGrid>
            <w:tr w:rsidR="00C703C6" w:rsidRPr="00D605CA" w14:paraId="3678F8FA" w14:textId="77777777" w:rsidTr="00515FC7">
              <w:trPr>
                <w:trHeight w:val="143"/>
              </w:trPr>
              <w:tc>
                <w:tcPr>
                  <w:tcW w:w="926" w:type="dxa"/>
                </w:tcPr>
                <w:p w14:paraId="7F7CDB8E" w14:textId="77777777" w:rsidR="00C703C6" w:rsidRPr="00D605CA" w:rsidRDefault="00C703C6" w:rsidP="00C703C6">
                  <w:pPr>
                    <w:keepNext/>
                    <w:keepLines/>
                    <w:widowControl w:val="0"/>
                    <w:autoSpaceDE w:val="0"/>
                    <w:autoSpaceDN w:val="0"/>
                    <w:adjustRightInd w:val="0"/>
                    <w:jc w:val="left"/>
                    <w:rPr>
                      <w:rFonts w:cs="Arial"/>
                      <w:color w:val="000000"/>
                      <w:szCs w:val="18"/>
                      <w:lang w:val="es-ES_tradnl"/>
                    </w:rPr>
                  </w:pPr>
                  <w:r w:rsidRPr="00D605CA">
                    <w:rPr>
                      <w:color w:val="000000"/>
                      <w:lang w:val="es-ES_tradnl"/>
                    </w:rPr>
                    <w:t xml:space="preserve">Idioma </w:t>
                  </w:r>
                </w:p>
              </w:tc>
              <w:tc>
                <w:tcPr>
                  <w:tcW w:w="1417" w:type="dxa"/>
                </w:tcPr>
                <w:p w14:paraId="73FFDB0E" w14:textId="77777777" w:rsidR="00C703C6" w:rsidRPr="00D605CA" w:rsidRDefault="00C703C6" w:rsidP="00C703C6">
                  <w:pPr>
                    <w:keepNext/>
                    <w:keepLines/>
                    <w:widowControl w:val="0"/>
                    <w:autoSpaceDE w:val="0"/>
                    <w:autoSpaceDN w:val="0"/>
                    <w:adjustRightInd w:val="0"/>
                    <w:jc w:val="left"/>
                    <w:rPr>
                      <w:rFonts w:cs="Arial"/>
                      <w:color w:val="000000"/>
                      <w:szCs w:val="18"/>
                      <w:lang w:val="es-ES_tradnl"/>
                    </w:rPr>
                  </w:pPr>
                  <w:r w:rsidRPr="00D605CA">
                    <w:rPr>
                      <w:color w:val="000000"/>
                      <w:lang w:val="es-ES_tradnl"/>
                    </w:rPr>
                    <w:t xml:space="preserve">Páginas vistas </w:t>
                  </w:r>
                </w:p>
              </w:tc>
              <w:tc>
                <w:tcPr>
                  <w:tcW w:w="2001" w:type="dxa"/>
                </w:tcPr>
                <w:p w14:paraId="3983ADAF" w14:textId="77777777" w:rsidR="00C703C6" w:rsidRPr="00D605CA" w:rsidRDefault="00C703C6" w:rsidP="00C703C6">
                  <w:pPr>
                    <w:keepNext/>
                    <w:keepLines/>
                    <w:widowControl w:val="0"/>
                    <w:autoSpaceDE w:val="0"/>
                    <w:autoSpaceDN w:val="0"/>
                    <w:adjustRightInd w:val="0"/>
                    <w:jc w:val="left"/>
                    <w:rPr>
                      <w:rFonts w:cs="Arial"/>
                      <w:bCs/>
                      <w:color w:val="000000"/>
                      <w:szCs w:val="18"/>
                      <w:lang w:val="es-ES_tradnl"/>
                    </w:rPr>
                  </w:pPr>
                  <w:r w:rsidRPr="00D605CA">
                    <w:rPr>
                      <w:color w:val="000000"/>
                      <w:lang w:val="es-ES_tradnl"/>
                    </w:rPr>
                    <w:t xml:space="preserve">Páginas vistas únicas </w:t>
                  </w:r>
                </w:p>
                <w:p w14:paraId="0BAAE752" w14:textId="77777777" w:rsidR="00C703C6" w:rsidRPr="00D605CA" w:rsidRDefault="00C703C6" w:rsidP="00C703C6">
                  <w:pPr>
                    <w:keepNext/>
                    <w:keepLines/>
                    <w:widowControl w:val="0"/>
                    <w:autoSpaceDE w:val="0"/>
                    <w:autoSpaceDN w:val="0"/>
                    <w:adjustRightInd w:val="0"/>
                    <w:jc w:val="left"/>
                    <w:rPr>
                      <w:rFonts w:cs="Arial"/>
                      <w:color w:val="000000"/>
                      <w:szCs w:val="18"/>
                      <w:lang w:val="es-ES_tradnl"/>
                    </w:rPr>
                  </w:pPr>
                </w:p>
              </w:tc>
            </w:tr>
            <w:tr w:rsidR="00C703C6" w:rsidRPr="00D605CA" w14:paraId="0F18E581" w14:textId="77777777" w:rsidTr="00515FC7">
              <w:trPr>
                <w:trHeight w:val="148"/>
              </w:trPr>
              <w:tc>
                <w:tcPr>
                  <w:tcW w:w="926" w:type="dxa"/>
                </w:tcPr>
                <w:p w14:paraId="59F44D89" w14:textId="77777777" w:rsidR="00C703C6" w:rsidRPr="00D605CA" w:rsidRDefault="00C703C6" w:rsidP="00C703C6">
                  <w:pPr>
                    <w:keepNext/>
                    <w:keepLines/>
                    <w:widowControl w:val="0"/>
                    <w:autoSpaceDE w:val="0"/>
                    <w:autoSpaceDN w:val="0"/>
                    <w:adjustRightInd w:val="0"/>
                    <w:jc w:val="left"/>
                    <w:rPr>
                      <w:rFonts w:cs="Arial"/>
                      <w:color w:val="000000"/>
                      <w:szCs w:val="22"/>
                      <w:lang w:val="es-ES_tradnl"/>
                    </w:rPr>
                  </w:pPr>
                  <w:r w:rsidRPr="00D605CA">
                    <w:rPr>
                      <w:color w:val="000000"/>
                      <w:lang w:val="es-ES_tradnl"/>
                    </w:rPr>
                    <w:t xml:space="preserve">Inglés </w:t>
                  </w:r>
                </w:p>
              </w:tc>
              <w:tc>
                <w:tcPr>
                  <w:tcW w:w="1417" w:type="dxa"/>
                </w:tcPr>
                <w:p w14:paraId="0C4F5BE3" w14:textId="77777777" w:rsidR="00C703C6" w:rsidRPr="00D605CA" w:rsidRDefault="00C703C6" w:rsidP="00C703C6">
                  <w:pPr>
                    <w:pStyle w:val="Default"/>
                    <w:ind w:right="113"/>
                    <w:jc w:val="right"/>
                    <w:rPr>
                      <w:sz w:val="18"/>
                      <w:szCs w:val="18"/>
                      <w:lang w:val="es-ES_tradnl"/>
                    </w:rPr>
                  </w:pPr>
                  <w:r w:rsidRPr="00D605CA">
                    <w:rPr>
                      <w:sz w:val="18"/>
                      <w:lang w:val="es-ES_tradnl"/>
                    </w:rPr>
                    <w:t>45.486</w:t>
                  </w:r>
                </w:p>
              </w:tc>
              <w:tc>
                <w:tcPr>
                  <w:tcW w:w="2001" w:type="dxa"/>
                </w:tcPr>
                <w:p w14:paraId="5B84C225" w14:textId="77777777" w:rsidR="00C703C6" w:rsidRPr="00D605CA" w:rsidRDefault="00C703C6" w:rsidP="00C703C6">
                  <w:pPr>
                    <w:pStyle w:val="Default"/>
                    <w:ind w:right="113"/>
                    <w:jc w:val="right"/>
                    <w:rPr>
                      <w:sz w:val="18"/>
                      <w:szCs w:val="18"/>
                      <w:lang w:val="es-ES_tradnl"/>
                    </w:rPr>
                  </w:pPr>
                  <w:r w:rsidRPr="00D605CA">
                    <w:rPr>
                      <w:sz w:val="18"/>
                      <w:lang w:val="es-ES_tradnl"/>
                    </w:rPr>
                    <w:t>32.091</w:t>
                  </w:r>
                </w:p>
              </w:tc>
            </w:tr>
            <w:tr w:rsidR="00C703C6" w:rsidRPr="00D605CA" w14:paraId="689E641B" w14:textId="77777777" w:rsidTr="00515FC7">
              <w:trPr>
                <w:trHeight w:val="142"/>
              </w:trPr>
              <w:tc>
                <w:tcPr>
                  <w:tcW w:w="926" w:type="dxa"/>
                </w:tcPr>
                <w:p w14:paraId="49293418" w14:textId="77777777" w:rsidR="00C703C6" w:rsidRPr="00D605CA" w:rsidRDefault="00C703C6" w:rsidP="00C703C6">
                  <w:pPr>
                    <w:keepNext/>
                    <w:keepLines/>
                    <w:widowControl w:val="0"/>
                    <w:autoSpaceDE w:val="0"/>
                    <w:autoSpaceDN w:val="0"/>
                    <w:adjustRightInd w:val="0"/>
                    <w:jc w:val="left"/>
                    <w:rPr>
                      <w:rFonts w:cs="Arial"/>
                      <w:color w:val="000000"/>
                      <w:szCs w:val="22"/>
                      <w:lang w:val="es-ES_tradnl"/>
                    </w:rPr>
                  </w:pPr>
                  <w:r w:rsidRPr="00D605CA">
                    <w:rPr>
                      <w:color w:val="000000"/>
                      <w:lang w:val="es-ES_tradnl"/>
                    </w:rPr>
                    <w:t xml:space="preserve">Español </w:t>
                  </w:r>
                </w:p>
              </w:tc>
              <w:tc>
                <w:tcPr>
                  <w:tcW w:w="1417" w:type="dxa"/>
                </w:tcPr>
                <w:p w14:paraId="4CC05954" w14:textId="77777777" w:rsidR="00C703C6" w:rsidRPr="00D605CA" w:rsidRDefault="00C703C6" w:rsidP="00C703C6">
                  <w:pPr>
                    <w:pStyle w:val="Default"/>
                    <w:ind w:right="113"/>
                    <w:jc w:val="right"/>
                    <w:rPr>
                      <w:sz w:val="18"/>
                      <w:szCs w:val="18"/>
                      <w:lang w:val="es-ES_tradnl"/>
                    </w:rPr>
                  </w:pPr>
                  <w:r w:rsidRPr="00D605CA">
                    <w:rPr>
                      <w:sz w:val="18"/>
                      <w:lang w:val="es-ES_tradnl"/>
                    </w:rPr>
                    <w:t>5.588</w:t>
                  </w:r>
                </w:p>
              </w:tc>
              <w:tc>
                <w:tcPr>
                  <w:tcW w:w="2001" w:type="dxa"/>
                </w:tcPr>
                <w:p w14:paraId="0A2FD8D7" w14:textId="77777777" w:rsidR="00C703C6" w:rsidRPr="00D605CA" w:rsidRDefault="00C703C6" w:rsidP="00C703C6">
                  <w:pPr>
                    <w:pStyle w:val="Default"/>
                    <w:ind w:right="113"/>
                    <w:jc w:val="right"/>
                    <w:rPr>
                      <w:sz w:val="18"/>
                      <w:szCs w:val="18"/>
                      <w:lang w:val="es-ES_tradnl"/>
                    </w:rPr>
                  </w:pPr>
                  <w:r w:rsidRPr="00D605CA">
                    <w:rPr>
                      <w:sz w:val="18"/>
                      <w:lang w:val="es-ES_tradnl"/>
                    </w:rPr>
                    <w:t>3.385</w:t>
                  </w:r>
                </w:p>
              </w:tc>
            </w:tr>
            <w:tr w:rsidR="00C703C6" w:rsidRPr="00D605CA" w14:paraId="273A71ED" w14:textId="77777777" w:rsidTr="00515FC7">
              <w:trPr>
                <w:trHeight w:val="148"/>
              </w:trPr>
              <w:tc>
                <w:tcPr>
                  <w:tcW w:w="926" w:type="dxa"/>
                </w:tcPr>
                <w:p w14:paraId="1F733BE6" w14:textId="77777777" w:rsidR="00C703C6" w:rsidRPr="00D605CA" w:rsidRDefault="00C703C6" w:rsidP="00C703C6">
                  <w:pPr>
                    <w:keepNext/>
                    <w:keepLines/>
                    <w:widowControl w:val="0"/>
                    <w:autoSpaceDE w:val="0"/>
                    <w:autoSpaceDN w:val="0"/>
                    <w:adjustRightInd w:val="0"/>
                    <w:jc w:val="left"/>
                    <w:rPr>
                      <w:rFonts w:cs="Arial"/>
                      <w:color w:val="000000"/>
                      <w:szCs w:val="22"/>
                      <w:lang w:val="es-ES_tradnl"/>
                    </w:rPr>
                  </w:pPr>
                  <w:r w:rsidRPr="00D605CA">
                    <w:rPr>
                      <w:color w:val="000000"/>
                      <w:lang w:val="es-ES_tradnl"/>
                    </w:rPr>
                    <w:t xml:space="preserve">Francés </w:t>
                  </w:r>
                </w:p>
              </w:tc>
              <w:tc>
                <w:tcPr>
                  <w:tcW w:w="1417" w:type="dxa"/>
                </w:tcPr>
                <w:p w14:paraId="22CDA319" w14:textId="77777777" w:rsidR="00C703C6" w:rsidRPr="00D605CA" w:rsidRDefault="00C703C6" w:rsidP="00C703C6">
                  <w:pPr>
                    <w:pStyle w:val="Default"/>
                    <w:ind w:right="113"/>
                    <w:jc w:val="right"/>
                    <w:rPr>
                      <w:sz w:val="18"/>
                      <w:szCs w:val="18"/>
                      <w:lang w:val="es-ES_tradnl"/>
                    </w:rPr>
                  </w:pPr>
                  <w:r w:rsidRPr="00D605CA">
                    <w:rPr>
                      <w:sz w:val="18"/>
                      <w:lang w:val="es-ES_tradnl"/>
                    </w:rPr>
                    <w:t>2.231</w:t>
                  </w:r>
                </w:p>
              </w:tc>
              <w:tc>
                <w:tcPr>
                  <w:tcW w:w="2001" w:type="dxa"/>
                </w:tcPr>
                <w:p w14:paraId="45F6C6EE" w14:textId="77777777" w:rsidR="00C703C6" w:rsidRPr="00D605CA" w:rsidRDefault="00C703C6" w:rsidP="00C703C6">
                  <w:pPr>
                    <w:pStyle w:val="Default"/>
                    <w:ind w:right="113"/>
                    <w:jc w:val="right"/>
                    <w:rPr>
                      <w:sz w:val="18"/>
                      <w:szCs w:val="18"/>
                      <w:lang w:val="es-ES_tradnl"/>
                    </w:rPr>
                  </w:pPr>
                  <w:r w:rsidRPr="00D605CA">
                    <w:rPr>
                      <w:sz w:val="18"/>
                      <w:lang w:val="es-ES_tradnl"/>
                    </w:rPr>
                    <w:t>1.558</w:t>
                  </w:r>
                </w:p>
              </w:tc>
            </w:tr>
            <w:tr w:rsidR="00C703C6" w:rsidRPr="00D605CA" w14:paraId="320465B8" w14:textId="77777777" w:rsidTr="00515FC7">
              <w:trPr>
                <w:trHeight w:val="142"/>
              </w:trPr>
              <w:tc>
                <w:tcPr>
                  <w:tcW w:w="926" w:type="dxa"/>
                </w:tcPr>
                <w:p w14:paraId="0831664B" w14:textId="77777777" w:rsidR="00C703C6" w:rsidRPr="00D605CA" w:rsidRDefault="00C703C6" w:rsidP="00C703C6">
                  <w:pPr>
                    <w:keepNext/>
                    <w:keepLines/>
                    <w:widowControl w:val="0"/>
                    <w:autoSpaceDE w:val="0"/>
                    <w:autoSpaceDN w:val="0"/>
                    <w:adjustRightInd w:val="0"/>
                    <w:jc w:val="left"/>
                    <w:rPr>
                      <w:rFonts w:cs="Arial"/>
                      <w:color w:val="000000"/>
                      <w:szCs w:val="22"/>
                      <w:lang w:val="es-ES_tradnl"/>
                    </w:rPr>
                  </w:pPr>
                  <w:r w:rsidRPr="00D605CA">
                    <w:rPr>
                      <w:color w:val="000000"/>
                      <w:lang w:val="es-ES_tradnl"/>
                    </w:rPr>
                    <w:t xml:space="preserve">Alemán </w:t>
                  </w:r>
                </w:p>
              </w:tc>
              <w:tc>
                <w:tcPr>
                  <w:tcW w:w="1417" w:type="dxa"/>
                </w:tcPr>
                <w:p w14:paraId="6A2E12E0" w14:textId="77777777" w:rsidR="00C703C6" w:rsidRPr="00D605CA" w:rsidRDefault="00C703C6" w:rsidP="00C703C6">
                  <w:pPr>
                    <w:pStyle w:val="Default"/>
                    <w:ind w:right="113"/>
                    <w:jc w:val="right"/>
                    <w:rPr>
                      <w:sz w:val="18"/>
                      <w:szCs w:val="18"/>
                      <w:lang w:val="es-ES_tradnl"/>
                    </w:rPr>
                  </w:pPr>
                  <w:r w:rsidRPr="00D605CA">
                    <w:rPr>
                      <w:sz w:val="18"/>
                      <w:lang w:val="es-ES_tradnl"/>
                    </w:rPr>
                    <w:t>783</w:t>
                  </w:r>
                </w:p>
              </w:tc>
              <w:tc>
                <w:tcPr>
                  <w:tcW w:w="2001" w:type="dxa"/>
                </w:tcPr>
                <w:p w14:paraId="04970E18" w14:textId="77777777" w:rsidR="00C703C6" w:rsidRPr="00D605CA" w:rsidRDefault="00C703C6" w:rsidP="00C703C6">
                  <w:pPr>
                    <w:pStyle w:val="Default"/>
                    <w:ind w:right="113"/>
                    <w:jc w:val="right"/>
                    <w:rPr>
                      <w:sz w:val="18"/>
                      <w:szCs w:val="18"/>
                      <w:lang w:val="es-ES_tradnl"/>
                    </w:rPr>
                  </w:pPr>
                  <w:r w:rsidRPr="00D605CA">
                    <w:rPr>
                      <w:sz w:val="18"/>
                      <w:lang w:val="es-ES_tradnl"/>
                    </w:rPr>
                    <w:t>569</w:t>
                  </w:r>
                </w:p>
              </w:tc>
            </w:tr>
            <w:tr w:rsidR="00C703C6" w:rsidRPr="00D605CA" w14:paraId="003221DD" w14:textId="77777777" w:rsidTr="00515FC7">
              <w:trPr>
                <w:trHeight w:val="142"/>
              </w:trPr>
              <w:tc>
                <w:tcPr>
                  <w:tcW w:w="926" w:type="dxa"/>
                </w:tcPr>
                <w:p w14:paraId="6DBF03C1" w14:textId="77777777" w:rsidR="00C703C6" w:rsidRPr="00D605CA" w:rsidRDefault="00C703C6" w:rsidP="00C703C6">
                  <w:pPr>
                    <w:widowControl w:val="0"/>
                    <w:autoSpaceDE w:val="0"/>
                    <w:autoSpaceDN w:val="0"/>
                    <w:adjustRightInd w:val="0"/>
                    <w:jc w:val="right"/>
                    <w:rPr>
                      <w:rFonts w:cs="Arial"/>
                      <w:color w:val="000000"/>
                      <w:szCs w:val="22"/>
                      <w:lang w:val="es-ES_tradnl"/>
                    </w:rPr>
                  </w:pPr>
                  <w:r w:rsidRPr="00D605CA">
                    <w:rPr>
                      <w:color w:val="000000"/>
                      <w:lang w:val="es-ES_tradnl"/>
                    </w:rPr>
                    <w:t>Total:</w:t>
                  </w:r>
                </w:p>
              </w:tc>
              <w:tc>
                <w:tcPr>
                  <w:tcW w:w="1417" w:type="dxa"/>
                  <w:tcBorders>
                    <w:top w:val="single" w:sz="4" w:space="0" w:color="auto"/>
                  </w:tcBorders>
                </w:tcPr>
                <w:p w14:paraId="540000FE" w14:textId="77777777" w:rsidR="00C703C6" w:rsidRPr="00D605CA" w:rsidRDefault="00C703C6" w:rsidP="00C703C6">
                  <w:pPr>
                    <w:pStyle w:val="Default"/>
                    <w:ind w:right="113"/>
                    <w:jc w:val="right"/>
                    <w:rPr>
                      <w:sz w:val="18"/>
                      <w:szCs w:val="18"/>
                      <w:lang w:val="es-ES_tradnl"/>
                    </w:rPr>
                  </w:pPr>
                  <w:r w:rsidRPr="00D605CA">
                    <w:rPr>
                      <w:sz w:val="18"/>
                      <w:lang w:val="es-ES_tradnl"/>
                    </w:rPr>
                    <w:t>54.088</w:t>
                  </w:r>
                </w:p>
              </w:tc>
              <w:tc>
                <w:tcPr>
                  <w:tcW w:w="2001" w:type="dxa"/>
                  <w:tcBorders>
                    <w:top w:val="single" w:sz="4" w:space="0" w:color="auto"/>
                  </w:tcBorders>
                </w:tcPr>
                <w:p w14:paraId="1F32F01C" w14:textId="77777777" w:rsidR="00C703C6" w:rsidRPr="00D605CA" w:rsidRDefault="00C703C6" w:rsidP="00C703C6">
                  <w:pPr>
                    <w:pStyle w:val="Default"/>
                    <w:ind w:right="113"/>
                    <w:jc w:val="right"/>
                    <w:rPr>
                      <w:sz w:val="18"/>
                      <w:szCs w:val="18"/>
                      <w:lang w:val="es-ES_tradnl"/>
                    </w:rPr>
                  </w:pPr>
                  <w:r w:rsidRPr="00D605CA">
                    <w:rPr>
                      <w:sz w:val="18"/>
                      <w:lang w:val="es-ES_tradnl"/>
                    </w:rPr>
                    <w:t>37.603</w:t>
                  </w:r>
                </w:p>
              </w:tc>
            </w:tr>
          </w:tbl>
          <w:p w14:paraId="1E49DDE6" w14:textId="77777777" w:rsidR="00C703C6" w:rsidRPr="00D605CA" w:rsidRDefault="00C703C6" w:rsidP="00C703C6">
            <w:pPr>
              <w:keepNext/>
              <w:keepLines/>
              <w:widowControl w:val="0"/>
              <w:ind w:hanging="18"/>
              <w:rPr>
                <w:lang w:val="es-ES_tradnl"/>
              </w:rPr>
            </w:pPr>
          </w:p>
        </w:tc>
      </w:tr>
    </w:tbl>
    <w:p w14:paraId="317A7748" w14:textId="77777777" w:rsidR="00C703C6" w:rsidRPr="00D605CA" w:rsidRDefault="00C703C6" w:rsidP="00C703C6">
      <w:pPr>
        <w:jc w:val="center"/>
        <w:rPr>
          <w:lang w:val="es-ES_tradnl"/>
        </w:rPr>
      </w:pPr>
    </w:p>
    <w:p w14:paraId="3C42828F" w14:textId="77777777" w:rsidR="00DE24FF" w:rsidRPr="00D605CA" w:rsidRDefault="00DE24FF">
      <w:pPr>
        <w:jc w:val="left"/>
        <w:rPr>
          <w:i/>
          <w:lang w:val="es-ES_tradnl"/>
        </w:rPr>
      </w:pPr>
      <w:r w:rsidRPr="00D605CA">
        <w:rPr>
          <w:i/>
          <w:lang w:val="es-ES_tradnl"/>
        </w:rPr>
        <w:br w:type="page"/>
      </w:r>
    </w:p>
    <w:p w14:paraId="423ECD8A" w14:textId="709C6E5B" w:rsidR="00C703C6" w:rsidRPr="00D605CA" w:rsidRDefault="00C703C6" w:rsidP="00C703C6">
      <w:pPr>
        <w:keepNext/>
        <w:widowControl w:val="0"/>
        <w:jc w:val="center"/>
        <w:rPr>
          <w:bCs/>
          <w:i/>
          <w:szCs w:val="22"/>
          <w:lang w:val="es-ES_tradnl"/>
        </w:rPr>
      </w:pPr>
      <w:r w:rsidRPr="00D605CA">
        <w:rPr>
          <w:i/>
          <w:lang w:val="es-ES_tradnl"/>
        </w:rPr>
        <w:lastRenderedPageBreak/>
        <w:t>Los diez países que realizaron más visitas a la base de datos PLUTO en 2019</w:t>
      </w:r>
    </w:p>
    <w:p w14:paraId="7E5FEC70" w14:textId="5E977832" w:rsidR="00C703C6" w:rsidRPr="00D605CA" w:rsidRDefault="00C703C6" w:rsidP="00C703C6">
      <w:pPr>
        <w:keepNext/>
        <w:rPr>
          <w:b/>
          <w:bCs/>
          <w:szCs w:val="22"/>
          <w:lang w:val="es-ES_tradnl"/>
        </w:rPr>
      </w:pPr>
    </w:p>
    <w:tbl>
      <w:tblPr>
        <w:tblW w:w="594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256"/>
        <w:gridCol w:w="1134"/>
        <w:gridCol w:w="1559"/>
      </w:tblGrid>
      <w:tr w:rsidR="00C703C6" w:rsidRPr="00D605CA" w14:paraId="4892C607" w14:textId="77777777" w:rsidTr="00515FC7">
        <w:trPr>
          <w:trHeight w:val="143"/>
          <w:jc w:val="center"/>
        </w:trPr>
        <w:tc>
          <w:tcPr>
            <w:tcW w:w="3256" w:type="dxa"/>
            <w:shd w:val="clear" w:color="auto" w:fill="F2F2F2" w:themeFill="background1" w:themeFillShade="F2"/>
            <w:vAlign w:val="bottom"/>
          </w:tcPr>
          <w:p w14:paraId="40FE8590" w14:textId="77777777" w:rsidR="00C703C6" w:rsidRPr="00D605CA" w:rsidRDefault="00C703C6" w:rsidP="00C703C6">
            <w:pPr>
              <w:keepNext/>
              <w:autoSpaceDE w:val="0"/>
              <w:autoSpaceDN w:val="0"/>
              <w:adjustRightInd w:val="0"/>
              <w:spacing w:after="60"/>
              <w:jc w:val="left"/>
              <w:rPr>
                <w:rFonts w:cs="Arial"/>
                <w:color w:val="000000"/>
                <w:szCs w:val="18"/>
                <w:lang w:val="es-ES_tradnl"/>
              </w:rPr>
            </w:pPr>
            <w:r w:rsidRPr="00D605CA">
              <w:rPr>
                <w:color w:val="000000"/>
                <w:lang w:val="es-ES_tradnl"/>
              </w:rPr>
              <w:t>País</w:t>
            </w:r>
          </w:p>
        </w:tc>
        <w:tc>
          <w:tcPr>
            <w:tcW w:w="1134" w:type="dxa"/>
            <w:shd w:val="clear" w:color="auto" w:fill="F2F2F2" w:themeFill="background1" w:themeFillShade="F2"/>
            <w:vAlign w:val="bottom"/>
          </w:tcPr>
          <w:p w14:paraId="7F56CF55" w14:textId="77777777" w:rsidR="00C703C6" w:rsidRPr="00D605CA" w:rsidRDefault="00C703C6" w:rsidP="00C703C6">
            <w:pPr>
              <w:keepNext/>
              <w:autoSpaceDE w:val="0"/>
              <w:autoSpaceDN w:val="0"/>
              <w:adjustRightInd w:val="0"/>
              <w:spacing w:after="60"/>
              <w:jc w:val="center"/>
              <w:rPr>
                <w:rFonts w:cs="Arial"/>
                <w:color w:val="000000"/>
                <w:szCs w:val="18"/>
                <w:lang w:val="es-ES_tradnl"/>
              </w:rPr>
            </w:pPr>
            <w:r w:rsidRPr="00D605CA">
              <w:rPr>
                <w:color w:val="000000"/>
                <w:lang w:val="es-ES_tradnl"/>
              </w:rPr>
              <w:t>Sesiones</w:t>
            </w:r>
          </w:p>
        </w:tc>
        <w:tc>
          <w:tcPr>
            <w:tcW w:w="1559" w:type="dxa"/>
            <w:shd w:val="clear" w:color="auto" w:fill="F2F2F2" w:themeFill="background1" w:themeFillShade="F2"/>
            <w:vAlign w:val="bottom"/>
          </w:tcPr>
          <w:p w14:paraId="405CF0E8" w14:textId="77777777" w:rsidR="00C703C6" w:rsidRPr="00D605CA" w:rsidRDefault="00C703C6" w:rsidP="00C703C6">
            <w:pPr>
              <w:keepNext/>
              <w:autoSpaceDE w:val="0"/>
              <w:autoSpaceDN w:val="0"/>
              <w:adjustRightInd w:val="0"/>
              <w:spacing w:after="60"/>
              <w:jc w:val="center"/>
              <w:rPr>
                <w:rFonts w:cs="Arial"/>
                <w:bCs/>
                <w:color w:val="000000"/>
                <w:szCs w:val="18"/>
                <w:lang w:val="es-ES_tradnl"/>
              </w:rPr>
            </w:pPr>
            <w:r w:rsidRPr="00D605CA">
              <w:rPr>
                <w:color w:val="000000"/>
                <w:lang w:val="es-ES_tradnl"/>
              </w:rPr>
              <w:t>Nuevos usuarios</w:t>
            </w:r>
          </w:p>
        </w:tc>
      </w:tr>
      <w:tr w:rsidR="00C703C6" w:rsidRPr="00D605CA" w14:paraId="60A23327" w14:textId="77777777" w:rsidTr="00515FC7">
        <w:trPr>
          <w:trHeight w:val="142"/>
          <w:jc w:val="center"/>
        </w:trPr>
        <w:tc>
          <w:tcPr>
            <w:tcW w:w="3256" w:type="dxa"/>
            <w:shd w:val="clear" w:color="auto" w:fill="FFFFFF" w:themeFill="background1"/>
          </w:tcPr>
          <w:p w14:paraId="41C3DAE7" w14:textId="77777777" w:rsidR="00C703C6" w:rsidRPr="00D605CA" w:rsidRDefault="00C703C6" w:rsidP="00C703C6">
            <w:pPr>
              <w:pStyle w:val="Default"/>
              <w:rPr>
                <w:sz w:val="18"/>
                <w:szCs w:val="18"/>
                <w:lang w:val="es-ES_tradnl"/>
              </w:rPr>
            </w:pPr>
            <w:r w:rsidRPr="00D605CA">
              <w:rPr>
                <w:sz w:val="18"/>
                <w:lang w:val="es-ES_tradnl"/>
              </w:rPr>
              <w:t>Estados Unidos de América</w:t>
            </w:r>
          </w:p>
        </w:tc>
        <w:tc>
          <w:tcPr>
            <w:tcW w:w="1134" w:type="dxa"/>
            <w:shd w:val="clear" w:color="auto" w:fill="FFFFFF" w:themeFill="background1"/>
          </w:tcPr>
          <w:p w14:paraId="11B19A06" w14:textId="77777777" w:rsidR="00C703C6" w:rsidRPr="00D605CA" w:rsidRDefault="00C703C6" w:rsidP="00C703C6">
            <w:pPr>
              <w:ind w:right="184"/>
              <w:jc w:val="right"/>
              <w:rPr>
                <w:szCs w:val="18"/>
                <w:lang w:val="es-ES_tradnl"/>
              </w:rPr>
            </w:pPr>
            <w:r w:rsidRPr="00D605CA">
              <w:rPr>
                <w:lang w:val="es-ES_tradnl"/>
              </w:rPr>
              <w:t>5.464</w:t>
            </w:r>
          </w:p>
        </w:tc>
        <w:tc>
          <w:tcPr>
            <w:tcW w:w="1559" w:type="dxa"/>
            <w:shd w:val="clear" w:color="auto" w:fill="FFFFFF" w:themeFill="background1"/>
          </w:tcPr>
          <w:p w14:paraId="656EA44E" w14:textId="77777777" w:rsidR="00C703C6" w:rsidRPr="00D605CA" w:rsidRDefault="00C703C6" w:rsidP="00C703C6">
            <w:pPr>
              <w:ind w:right="227"/>
              <w:jc w:val="right"/>
              <w:rPr>
                <w:szCs w:val="18"/>
                <w:lang w:val="es-ES_tradnl"/>
              </w:rPr>
            </w:pPr>
            <w:r w:rsidRPr="00D605CA">
              <w:rPr>
                <w:lang w:val="es-ES_tradnl"/>
              </w:rPr>
              <w:t>2.083</w:t>
            </w:r>
          </w:p>
        </w:tc>
      </w:tr>
      <w:tr w:rsidR="00C703C6" w:rsidRPr="00D605CA" w14:paraId="12DE9BC2" w14:textId="77777777" w:rsidTr="00515FC7">
        <w:trPr>
          <w:trHeight w:val="148"/>
          <w:jc w:val="center"/>
        </w:trPr>
        <w:tc>
          <w:tcPr>
            <w:tcW w:w="3256" w:type="dxa"/>
            <w:shd w:val="clear" w:color="auto" w:fill="FFFFFF" w:themeFill="background1"/>
          </w:tcPr>
          <w:p w14:paraId="499151CF" w14:textId="77777777" w:rsidR="00C703C6" w:rsidRPr="00D605CA" w:rsidRDefault="00C703C6" w:rsidP="00C703C6">
            <w:pPr>
              <w:pStyle w:val="Default"/>
              <w:rPr>
                <w:sz w:val="18"/>
                <w:szCs w:val="18"/>
                <w:lang w:val="es-ES_tradnl"/>
              </w:rPr>
            </w:pPr>
            <w:r w:rsidRPr="00D605CA">
              <w:rPr>
                <w:sz w:val="18"/>
                <w:lang w:val="es-ES_tradnl"/>
              </w:rPr>
              <w:t>Países Bajos</w:t>
            </w:r>
          </w:p>
        </w:tc>
        <w:tc>
          <w:tcPr>
            <w:tcW w:w="1134" w:type="dxa"/>
            <w:shd w:val="clear" w:color="auto" w:fill="FFFFFF" w:themeFill="background1"/>
          </w:tcPr>
          <w:p w14:paraId="66FC4897" w14:textId="77777777" w:rsidR="00C703C6" w:rsidRPr="00D605CA" w:rsidRDefault="00C703C6" w:rsidP="00C703C6">
            <w:pPr>
              <w:ind w:right="184"/>
              <w:jc w:val="right"/>
              <w:rPr>
                <w:szCs w:val="18"/>
                <w:lang w:val="es-ES_tradnl"/>
              </w:rPr>
            </w:pPr>
            <w:r w:rsidRPr="00D605CA">
              <w:rPr>
                <w:lang w:val="es-ES_tradnl"/>
              </w:rPr>
              <w:t>2.375</w:t>
            </w:r>
          </w:p>
        </w:tc>
        <w:tc>
          <w:tcPr>
            <w:tcW w:w="1559" w:type="dxa"/>
            <w:shd w:val="clear" w:color="auto" w:fill="FFFFFF" w:themeFill="background1"/>
          </w:tcPr>
          <w:p w14:paraId="7779B340" w14:textId="77777777" w:rsidR="00C703C6" w:rsidRPr="00D605CA" w:rsidRDefault="00C703C6" w:rsidP="00C703C6">
            <w:pPr>
              <w:ind w:right="227"/>
              <w:jc w:val="right"/>
              <w:rPr>
                <w:szCs w:val="18"/>
                <w:lang w:val="es-ES_tradnl"/>
              </w:rPr>
            </w:pPr>
            <w:r w:rsidRPr="00D605CA">
              <w:rPr>
                <w:lang w:val="es-ES_tradnl"/>
              </w:rPr>
              <w:t>431</w:t>
            </w:r>
          </w:p>
        </w:tc>
      </w:tr>
      <w:tr w:rsidR="00C703C6" w:rsidRPr="00D605CA" w14:paraId="170269F0" w14:textId="77777777" w:rsidTr="00515FC7">
        <w:trPr>
          <w:trHeight w:val="148"/>
          <w:jc w:val="center"/>
        </w:trPr>
        <w:tc>
          <w:tcPr>
            <w:tcW w:w="3256" w:type="dxa"/>
            <w:tcBorders>
              <w:top w:val="dotted" w:sz="4" w:space="0" w:color="auto"/>
              <w:left w:val="dotted" w:sz="4" w:space="0" w:color="auto"/>
              <w:bottom w:val="dotted" w:sz="4" w:space="0" w:color="auto"/>
              <w:right w:val="dotted" w:sz="4" w:space="0" w:color="auto"/>
            </w:tcBorders>
            <w:shd w:val="clear" w:color="auto" w:fill="FFFFFF" w:themeFill="background1"/>
          </w:tcPr>
          <w:p w14:paraId="010A1E8C" w14:textId="77777777" w:rsidR="00C703C6" w:rsidRPr="00D605CA" w:rsidRDefault="00C703C6" w:rsidP="00C703C6">
            <w:pPr>
              <w:pStyle w:val="Default"/>
              <w:rPr>
                <w:sz w:val="18"/>
                <w:szCs w:val="18"/>
                <w:lang w:val="es-ES_tradnl"/>
              </w:rPr>
            </w:pPr>
            <w:r w:rsidRPr="00D605CA">
              <w:rPr>
                <w:sz w:val="18"/>
                <w:lang w:val="es-ES_tradnl"/>
              </w:rPr>
              <w:t>Francia</w:t>
            </w:r>
          </w:p>
        </w:tc>
        <w:tc>
          <w:tcPr>
            <w:tcW w:w="1134" w:type="dxa"/>
            <w:tcBorders>
              <w:top w:val="dotted" w:sz="4" w:space="0" w:color="auto"/>
              <w:left w:val="dotted" w:sz="4" w:space="0" w:color="auto"/>
              <w:bottom w:val="dotted" w:sz="4" w:space="0" w:color="auto"/>
              <w:right w:val="dotted" w:sz="4" w:space="0" w:color="auto"/>
            </w:tcBorders>
            <w:shd w:val="clear" w:color="auto" w:fill="FFFFFF" w:themeFill="background1"/>
          </w:tcPr>
          <w:p w14:paraId="7C4295C1" w14:textId="77777777" w:rsidR="00C703C6" w:rsidRPr="00D605CA" w:rsidRDefault="00C703C6" w:rsidP="00C703C6">
            <w:pPr>
              <w:ind w:right="184"/>
              <w:jc w:val="right"/>
              <w:rPr>
                <w:szCs w:val="18"/>
                <w:lang w:val="es-ES_tradnl"/>
              </w:rPr>
            </w:pPr>
            <w:r w:rsidRPr="00D605CA">
              <w:rPr>
                <w:lang w:val="es-ES_tradnl"/>
              </w:rPr>
              <w:t>2.087</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tcPr>
          <w:p w14:paraId="21781676" w14:textId="77777777" w:rsidR="00C703C6" w:rsidRPr="00D605CA" w:rsidRDefault="00C703C6" w:rsidP="00C703C6">
            <w:pPr>
              <w:ind w:right="227"/>
              <w:jc w:val="right"/>
              <w:rPr>
                <w:szCs w:val="18"/>
                <w:lang w:val="es-ES_tradnl"/>
              </w:rPr>
            </w:pPr>
            <w:r w:rsidRPr="00D605CA">
              <w:rPr>
                <w:lang w:val="es-ES_tradnl"/>
              </w:rPr>
              <w:t>795</w:t>
            </w:r>
          </w:p>
        </w:tc>
      </w:tr>
      <w:tr w:rsidR="00C703C6" w:rsidRPr="00D605CA" w14:paraId="25740DC6" w14:textId="77777777" w:rsidTr="00515FC7">
        <w:trPr>
          <w:trHeight w:val="142"/>
          <w:jc w:val="center"/>
        </w:trPr>
        <w:tc>
          <w:tcPr>
            <w:tcW w:w="3256" w:type="dxa"/>
            <w:tcBorders>
              <w:top w:val="dotted" w:sz="4" w:space="0" w:color="auto"/>
              <w:left w:val="dotted" w:sz="4" w:space="0" w:color="auto"/>
              <w:bottom w:val="dotted" w:sz="4" w:space="0" w:color="auto"/>
              <w:right w:val="dotted" w:sz="4" w:space="0" w:color="auto"/>
            </w:tcBorders>
            <w:shd w:val="clear" w:color="auto" w:fill="FFFFFF" w:themeFill="background1"/>
          </w:tcPr>
          <w:p w14:paraId="52A6D116" w14:textId="77777777" w:rsidR="00C703C6" w:rsidRPr="00D605CA" w:rsidRDefault="00C703C6" w:rsidP="00C703C6">
            <w:pPr>
              <w:pStyle w:val="Default"/>
              <w:rPr>
                <w:sz w:val="18"/>
                <w:szCs w:val="18"/>
                <w:lang w:val="es-ES_tradnl"/>
              </w:rPr>
            </w:pPr>
            <w:r w:rsidRPr="00D605CA">
              <w:rPr>
                <w:sz w:val="18"/>
                <w:lang w:val="es-ES_tradnl"/>
              </w:rPr>
              <w:t>Australia</w:t>
            </w:r>
          </w:p>
        </w:tc>
        <w:tc>
          <w:tcPr>
            <w:tcW w:w="1134" w:type="dxa"/>
            <w:tcBorders>
              <w:top w:val="dotted" w:sz="4" w:space="0" w:color="auto"/>
              <w:left w:val="dotted" w:sz="4" w:space="0" w:color="auto"/>
              <w:bottom w:val="dotted" w:sz="4" w:space="0" w:color="auto"/>
              <w:right w:val="dotted" w:sz="4" w:space="0" w:color="auto"/>
            </w:tcBorders>
            <w:shd w:val="clear" w:color="auto" w:fill="FFFFFF" w:themeFill="background1"/>
          </w:tcPr>
          <w:p w14:paraId="64B01BF8" w14:textId="77777777" w:rsidR="00C703C6" w:rsidRPr="00D605CA" w:rsidRDefault="00C703C6" w:rsidP="00C703C6">
            <w:pPr>
              <w:ind w:right="184"/>
              <w:jc w:val="right"/>
              <w:rPr>
                <w:szCs w:val="18"/>
                <w:lang w:val="es-ES_tradnl"/>
              </w:rPr>
            </w:pPr>
            <w:r w:rsidRPr="00D605CA">
              <w:rPr>
                <w:lang w:val="es-ES_tradnl"/>
              </w:rPr>
              <w:t>1.629</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tcPr>
          <w:p w14:paraId="532DF746" w14:textId="77777777" w:rsidR="00C703C6" w:rsidRPr="00D605CA" w:rsidRDefault="00C703C6" w:rsidP="00C703C6">
            <w:pPr>
              <w:ind w:right="227"/>
              <w:jc w:val="right"/>
              <w:rPr>
                <w:szCs w:val="18"/>
                <w:lang w:val="es-ES_tradnl"/>
              </w:rPr>
            </w:pPr>
            <w:r w:rsidRPr="00D605CA">
              <w:rPr>
                <w:lang w:val="es-ES_tradnl"/>
              </w:rPr>
              <w:t>428</w:t>
            </w:r>
          </w:p>
        </w:tc>
      </w:tr>
      <w:tr w:rsidR="00C703C6" w:rsidRPr="00D605CA" w14:paraId="3CE161C3" w14:textId="77777777" w:rsidTr="00515FC7">
        <w:trPr>
          <w:trHeight w:val="142"/>
          <w:jc w:val="center"/>
        </w:trPr>
        <w:tc>
          <w:tcPr>
            <w:tcW w:w="3256" w:type="dxa"/>
            <w:tcBorders>
              <w:top w:val="dotted" w:sz="4" w:space="0" w:color="auto"/>
              <w:left w:val="dotted" w:sz="4" w:space="0" w:color="auto"/>
              <w:bottom w:val="dotted" w:sz="4" w:space="0" w:color="auto"/>
              <w:right w:val="dotted" w:sz="4" w:space="0" w:color="auto"/>
            </w:tcBorders>
            <w:shd w:val="clear" w:color="auto" w:fill="FFFFFF" w:themeFill="background1"/>
          </w:tcPr>
          <w:p w14:paraId="70413A7F" w14:textId="77777777" w:rsidR="00C703C6" w:rsidRPr="00D605CA" w:rsidRDefault="00C703C6" w:rsidP="00C703C6">
            <w:pPr>
              <w:pStyle w:val="Default"/>
              <w:rPr>
                <w:sz w:val="18"/>
                <w:szCs w:val="18"/>
                <w:lang w:val="es-ES_tradnl"/>
              </w:rPr>
            </w:pPr>
            <w:r w:rsidRPr="00D605CA">
              <w:rPr>
                <w:sz w:val="18"/>
                <w:lang w:val="es-ES_tradnl"/>
              </w:rPr>
              <w:t>Brasil</w:t>
            </w:r>
          </w:p>
        </w:tc>
        <w:tc>
          <w:tcPr>
            <w:tcW w:w="1134" w:type="dxa"/>
            <w:tcBorders>
              <w:top w:val="dotted" w:sz="4" w:space="0" w:color="auto"/>
              <w:left w:val="dotted" w:sz="4" w:space="0" w:color="auto"/>
              <w:bottom w:val="dotted" w:sz="4" w:space="0" w:color="auto"/>
              <w:right w:val="dotted" w:sz="4" w:space="0" w:color="auto"/>
            </w:tcBorders>
            <w:shd w:val="clear" w:color="auto" w:fill="FFFFFF" w:themeFill="background1"/>
          </w:tcPr>
          <w:p w14:paraId="116E049D" w14:textId="77777777" w:rsidR="00C703C6" w:rsidRPr="00D605CA" w:rsidRDefault="00C703C6" w:rsidP="00C703C6">
            <w:pPr>
              <w:ind w:right="184"/>
              <w:jc w:val="right"/>
              <w:rPr>
                <w:szCs w:val="18"/>
                <w:lang w:val="es-ES_tradnl"/>
              </w:rPr>
            </w:pPr>
            <w:r w:rsidRPr="00D605CA">
              <w:rPr>
                <w:lang w:val="es-ES_tradnl"/>
              </w:rPr>
              <w:t>1.553</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tcPr>
          <w:p w14:paraId="44B3B2DB" w14:textId="77777777" w:rsidR="00C703C6" w:rsidRPr="00D605CA" w:rsidRDefault="00C703C6" w:rsidP="00C703C6">
            <w:pPr>
              <w:ind w:right="227"/>
              <w:jc w:val="right"/>
              <w:rPr>
                <w:szCs w:val="18"/>
                <w:lang w:val="es-ES_tradnl"/>
              </w:rPr>
            </w:pPr>
            <w:r w:rsidRPr="00D605CA">
              <w:rPr>
                <w:lang w:val="es-ES_tradnl"/>
              </w:rPr>
              <w:t>471</w:t>
            </w:r>
          </w:p>
        </w:tc>
      </w:tr>
      <w:tr w:rsidR="00C703C6" w:rsidRPr="00D605CA" w14:paraId="3311E0DB" w14:textId="77777777" w:rsidTr="00515FC7">
        <w:trPr>
          <w:trHeight w:val="148"/>
          <w:jc w:val="center"/>
        </w:trPr>
        <w:tc>
          <w:tcPr>
            <w:tcW w:w="3256" w:type="dxa"/>
            <w:tcBorders>
              <w:top w:val="dotted" w:sz="4" w:space="0" w:color="auto"/>
              <w:left w:val="dotted" w:sz="4" w:space="0" w:color="auto"/>
              <w:bottom w:val="dotted" w:sz="4" w:space="0" w:color="auto"/>
              <w:right w:val="dotted" w:sz="4" w:space="0" w:color="auto"/>
            </w:tcBorders>
            <w:shd w:val="clear" w:color="auto" w:fill="FFFFFF" w:themeFill="background1"/>
          </w:tcPr>
          <w:p w14:paraId="2D704664" w14:textId="77777777" w:rsidR="00C703C6" w:rsidRPr="00D605CA" w:rsidRDefault="00C703C6" w:rsidP="00C703C6">
            <w:pPr>
              <w:pStyle w:val="Default"/>
              <w:rPr>
                <w:sz w:val="18"/>
                <w:szCs w:val="18"/>
                <w:lang w:val="es-ES_tradnl"/>
              </w:rPr>
            </w:pPr>
            <w:r w:rsidRPr="00D605CA">
              <w:rPr>
                <w:sz w:val="18"/>
                <w:lang w:val="es-ES_tradnl"/>
              </w:rPr>
              <w:t>Turquía</w:t>
            </w:r>
          </w:p>
        </w:tc>
        <w:tc>
          <w:tcPr>
            <w:tcW w:w="1134" w:type="dxa"/>
            <w:tcBorders>
              <w:top w:val="dotted" w:sz="4" w:space="0" w:color="auto"/>
              <w:left w:val="dotted" w:sz="4" w:space="0" w:color="auto"/>
              <w:bottom w:val="dotted" w:sz="4" w:space="0" w:color="auto"/>
              <w:right w:val="dotted" w:sz="4" w:space="0" w:color="auto"/>
            </w:tcBorders>
            <w:shd w:val="clear" w:color="auto" w:fill="FFFFFF" w:themeFill="background1"/>
          </w:tcPr>
          <w:p w14:paraId="474927EB" w14:textId="77777777" w:rsidR="00C703C6" w:rsidRPr="00D605CA" w:rsidRDefault="00C703C6" w:rsidP="00C703C6">
            <w:pPr>
              <w:ind w:right="184"/>
              <w:jc w:val="right"/>
              <w:rPr>
                <w:szCs w:val="18"/>
                <w:lang w:val="es-ES_tradnl"/>
              </w:rPr>
            </w:pPr>
            <w:r w:rsidRPr="00D605CA">
              <w:rPr>
                <w:lang w:val="es-ES_tradnl"/>
              </w:rPr>
              <w:t>1.305</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tcPr>
          <w:p w14:paraId="5C8D480C" w14:textId="77777777" w:rsidR="00C703C6" w:rsidRPr="00D605CA" w:rsidRDefault="00C703C6" w:rsidP="00C703C6">
            <w:pPr>
              <w:ind w:right="227"/>
              <w:jc w:val="right"/>
              <w:rPr>
                <w:szCs w:val="18"/>
                <w:lang w:val="es-ES_tradnl"/>
              </w:rPr>
            </w:pPr>
            <w:r w:rsidRPr="00D605CA">
              <w:rPr>
                <w:lang w:val="es-ES_tradnl"/>
              </w:rPr>
              <w:t>446</w:t>
            </w:r>
          </w:p>
        </w:tc>
      </w:tr>
      <w:tr w:rsidR="00C703C6" w:rsidRPr="00D605CA" w14:paraId="1625A638" w14:textId="77777777" w:rsidTr="00515FC7">
        <w:trPr>
          <w:trHeight w:val="148"/>
          <w:jc w:val="center"/>
        </w:trPr>
        <w:tc>
          <w:tcPr>
            <w:tcW w:w="3256" w:type="dxa"/>
            <w:tcBorders>
              <w:top w:val="dotted" w:sz="4" w:space="0" w:color="auto"/>
              <w:left w:val="dotted" w:sz="4" w:space="0" w:color="auto"/>
              <w:bottom w:val="dotted" w:sz="4" w:space="0" w:color="auto"/>
              <w:right w:val="dotted" w:sz="4" w:space="0" w:color="auto"/>
            </w:tcBorders>
            <w:shd w:val="clear" w:color="auto" w:fill="FFFFFF" w:themeFill="background1"/>
          </w:tcPr>
          <w:p w14:paraId="4FEC0BFF" w14:textId="77777777" w:rsidR="00C703C6" w:rsidRPr="00D605CA" w:rsidRDefault="00C703C6" w:rsidP="00C703C6">
            <w:pPr>
              <w:pStyle w:val="Default"/>
              <w:rPr>
                <w:sz w:val="18"/>
                <w:szCs w:val="18"/>
                <w:lang w:val="es-ES_tradnl"/>
              </w:rPr>
            </w:pPr>
            <w:r w:rsidRPr="00D605CA">
              <w:rPr>
                <w:sz w:val="18"/>
                <w:lang w:val="es-ES_tradnl"/>
              </w:rPr>
              <w:t>Japón</w:t>
            </w:r>
          </w:p>
        </w:tc>
        <w:tc>
          <w:tcPr>
            <w:tcW w:w="1134" w:type="dxa"/>
            <w:tcBorders>
              <w:top w:val="dotted" w:sz="4" w:space="0" w:color="auto"/>
              <w:left w:val="dotted" w:sz="4" w:space="0" w:color="auto"/>
              <w:bottom w:val="dotted" w:sz="4" w:space="0" w:color="auto"/>
              <w:right w:val="dotted" w:sz="4" w:space="0" w:color="auto"/>
            </w:tcBorders>
            <w:shd w:val="clear" w:color="auto" w:fill="FFFFFF" w:themeFill="background1"/>
          </w:tcPr>
          <w:p w14:paraId="2D9518B2" w14:textId="77777777" w:rsidR="00C703C6" w:rsidRPr="00D605CA" w:rsidRDefault="00C703C6" w:rsidP="00C703C6">
            <w:pPr>
              <w:ind w:right="184"/>
              <w:jc w:val="right"/>
              <w:rPr>
                <w:szCs w:val="18"/>
                <w:lang w:val="es-ES_tradnl"/>
              </w:rPr>
            </w:pPr>
            <w:r w:rsidRPr="00D605CA">
              <w:rPr>
                <w:lang w:val="es-ES_tradnl"/>
              </w:rPr>
              <w:t>1.290</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tcPr>
          <w:p w14:paraId="4BE11D16" w14:textId="77777777" w:rsidR="00C703C6" w:rsidRPr="00D605CA" w:rsidRDefault="00C703C6" w:rsidP="00C703C6">
            <w:pPr>
              <w:ind w:right="227"/>
              <w:jc w:val="right"/>
              <w:rPr>
                <w:szCs w:val="18"/>
                <w:lang w:val="es-ES_tradnl"/>
              </w:rPr>
            </w:pPr>
            <w:r w:rsidRPr="00D605CA">
              <w:rPr>
                <w:lang w:val="es-ES_tradnl"/>
              </w:rPr>
              <w:t>283</w:t>
            </w:r>
          </w:p>
        </w:tc>
      </w:tr>
      <w:tr w:rsidR="00C703C6" w:rsidRPr="00D605CA" w14:paraId="214EFE29" w14:textId="77777777" w:rsidTr="00515FC7">
        <w:trPr>
          <w:trHeight w:val="142"/>
          <w:jc w:val="center"/>
        </w:trPr>
        <w:tc>
          <w:tcPr>
            <w:tcW w:w="3256" w:type="dxa"/>
            <w:shd w:val="clear" w:color="auto" w:fill="FFFFFF" w:themeFill="background1"/>
          </w:tcPr>
          <w:p w14:paraId="3D6661EC" w14:textId="77777777" w:rsidR="00C703C6" w:rsidRPr="00D605CA" w:rsidRDefault="00C703C6" w:rsidP="00C703C6">
            <w:pPr>
              <w:pStyle w:val="Default"/>
              <w:rPr>
                <w:sz w:val="18"/>
                <w:szCs w:val="18"/>
                <w:lang w:val="es-ES_tradnl"/>
              </w:rPr>
            </w:pPr>
            <w:r w:rsidRPr="00D605CA">
              <w:rPr>
                <w:sz w:val="18"/>
                <w:lang w:val="es-ES_tradnl"/>
              </w:rPr>
              <w:t>México</w:t>
            </w:r>
          </w:p>
        </w:tc>
        <w:tc>
          <w:tcPr>
            <w:tcW w:w="1134" w:type="dxa"/>
            <w:shd w:val="clear" w:color="auto" w:fill="FFFFFF" w:themeFill="background1"/>
          </w:tcPr>
          <w:p w14:paraId="1BC781B0" w14:textId="77777777" w:rsidR="00C703C6" w:rsidRPr="00D605CA" w:rsidRDefault="00C703C6" w:rsidP="00C703C6">
            <w:pPr>
              <w:ind w:right="184"/>
              <w:jc w:val="right"/>
              <w:rPr>
                <w:szCs w:val="18"/>
                <w:lang w:val="es-ES_tradnl"/>
              </w:rPr>
            </w:pPr>
            <w:r w:rsidRPr="00D605CA">
              <w:rPr>
                <w:lang w:val="es-ES_tradnl"/>
              </w:rPr>
              <w:t>1.154</w:t>
            </w:r>
          </w:p>
        </w:tc>
        <w:tc>
          <w:tcPr>
            <w:tcW w:w="1559" w:type="dxa"/>
            <w:shd w:val="clear" w:color="auto" w:fill="FFFFFF" w:themeFill="background1"/>
          </w:tcPr>
          <w:p w14:paraId="4FC70671" w14:textId="77777777" w:rsidR="00C703C6" w:rsidRPr="00D605CA" w:rsidRDefault="00C703C6" w:rsidP="00C703C6">
            <w:pPr>
              <w:ind w:right="227"/>
              <w:jc w:val="right"/>
              <w:rPr>
                <w:szCs w:val="18"/>
                <w:lang w:val="es-ES_tradnl"/>
              </w:rPr>
            </w:pPr>
            <w:r w:rsidRPr="00D605CA">
              <w:rPr>
                <w:lang w:val="es-ES_tradnl"/>
              </w:rPr>
              <w:t>520</w:t>
            </w:r>
          </w:p>
        </w:tc>
      </w:tr>
      <w:tr w:rsidR="00C703C6" w:rsidRPr="00D605CA" w14:paraId="4898F55F" w14:textId="77777777" w:rsidTr="00515FC7">
        <w:trPr>
          <w:trHeight w:val="142"/>
          <w:jc w:val="center"/>
        </w:trPr>
        <w:tc>
          <w:tcPr>
            <w:tcW w:w="3256" w:type="dxa"/>
            <w:shd w:val="clear" w:color="auto" w:fill="FFFFFF" w:themeFill="background1"/>
          </w:tcPr>
          <w:p w14:paraId="6E792DF4" w14:textId="77777777" w:rsidR="00C703C6" w:rsidRPr="00D605CA" w:rsidRDefault="00C703C6" w:rsidP="00C703C6">
            <w:pPr>
              <w:pStyle w:val="Default"/>
              <w:rPr>
                <w:sz w:val="18"/>
                <w:szCs w:val="18"/>
                <w:lang w:val="es-ES_tradnl"/>
              </w:rPr>
            </w:pPr>
            <w:r w:rsidRPr="00D605CA">
              <w:rPr>
                <w:sz w:val="18"/>
                <w:lang w:val="es-ES_tradnl"/>
              </w:rPr>
              <w:t>España</w:t>
            </w:r>
          </w:p>
        </w:tc>
        <w:tc>
          <w:tcPr>
            <w:tcW w:w="1134" w:type="dxa"/>
            <w:shd w:val="clear" w:color="auto" w:fill="FFFFFF" w:themeFill="background1"/>
          </w:tcPr>
          <w:p w14:paraId="39E4D949" w14:textId="77777777" w:rsidR="00C703C6" w:rsidRPr="00D605CA" w:rsidRDefault="00C703C6" w:rsidP="00C703C6">
            <w:pPr>
              <w:ind w:right="184"/>
              <w:jc w:val="right"/>
              <w:rPr>
                <w:szCs w:val="18"/>
                <w:lang w:val="es-ES_tradnl"/>
              </w:rPr>
            </w:pPr>
            <w:r w:rsidRPr="00D605CA">
              <w:rPr>
                <w:lang w:val="es-ES_tradnl"/>
              </w:rPr>
              <w:t>1.021</w:t>
            </w:r>
          </w:p>
        </w:tc>
        <w:tc>
          <w:tcPr>
            <w:tcW w:w="1559" w:type="dxa"/>
            <w:shd w:val="clear" w:color="auto" w:fill="FFFFFF" w:themeFill="background1"/>
          </w:tcPr>
          <w:p w14:paraId="1B7091E0" w14:textId="77777777" w:rsidR="00C703C6" w:rsidRPr="00D605CA" w:rsidRDefault="00C703C6" w:rsidP="00C703C6">
            <w:pPr>
              <w:ind w:right="227"/>
              <w:jc w:val="right"/>
              <w:rPr>
                <w:szCs w:val="18"/>
                <w:lang w:val="es-ES_tradnl"/>
              </w:rPr>
            </w:pPr>
            <w:r w:rsidRPr="00D605CA">
              <w:rPr>
                <w:lang w:val="es-ES_tradnl"/>
              </w:rPr>
              <w:t>519</w:t>
            </w:r>
          </w:p>
        </w:tc>
      </w:tr>
      <w:tr w:rsidR="00C703C6" w:rsidRPr="00D605CA" w14:paraId="3E480205" w14:textId="77777777" w:rsidTr="00515FC7">
        <w:trPr>
          <w:trHeight w:val="148"/>
          <w:jc w:val="center"/>
        </w:trPr>
        <w:tc>
          <w:tcPr>
            <w:tcW w:w="3256" w:type="dxa"/>
            <w:tcBorders>
              <w:top w:val="dotted" w:sz="4" w:space="0" w:color="auto"/>
              <w:left w:val="dotted" w:sz="4" w:space="0" w:color="auto"/>
              <w:bottom w:val="dotted" w:sz="4" w:space="0" w:color="auto"/>
              <w:right w:val="dotted" w:sz="4" w:space="0" w:color="auto"/>
            </w:tcBorders>
            <w:shd w:val="clear" w:color="auto" w:fill="FFFFFF" w:themeFill="background1"/>
          </w:tcPr>
          <w:p w14:paraId="2F0A23CA" w14:textId="77777777" w:rsidR="00C703C6" w:rsidRPr="00D605CA" w:rsidRDefault="00C703C6" w:rsidP="00C703C6">
            <w:pPr>
              <w:pStyle w:val="Default"/>
              <w:rPr>
                <w:sz w:val="18"/>
                <w:szCs w:val="18"/>
                <w:lang w:val="es-ES_tradnl"/>
              </w:rPr>
            </w:pPr>
            <w:r w:rsidRPr="00D605CA">
              <w:rPr>
                <w:sz w:val="18"/>
                <w:lang w:val="es-ES_tradnl"/>
              </w:rPr>
              <w:t>China</w:t>
            </w:r>
          </w:p>
        </w:tc>
        <w:tc>
          <w:tcPr>
            <w:tcW w:w="1134" w:type="dxa"/>
            <w:tcBorders>
              <w:top w:val="dotted" w:sz="4" w:space="0" w:color="auto"/>
              <w:left w:val="dotted" w:sz="4" w:space="0" w:color="auto"/>
              <w:bottom w:val="dotted" w:sz="4" w:space="0" w:color="auto"/>
              <w:right w:val="dotted" w:sz="4" w:space="0" w:color="auto"/>
            </w:tcBorders>
            <w:shd w:val="clear" w:color="auto" w:fill="FFFFFF" w:themeFill="background1"/>
          </w:tcPr>
          <w:p w14:paraId="330BD3E6" w14:textId="77777777" w:rsidR="00C703C6" w:rsidRPr="00D605CA" w:rsidRDefault="00C703C6" w:rsidP="00C703C6">
            <w:pPr>
              <w:ind w:right="184"/>
              <w:jc w:val="right"/>
              <w:rPr>
                <w:szCs w:val="18"/>
                <w:lang w:val="es-ES_tradnl"/>
              </w:rPr>
            </w:pPr>
            <w:r w:rsidRPr="00D605CA">
              <w:rPr>
                <w:lang w:val="es-ES_tradnl"/>
              </w:rPr>
              <w:t>712</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tcPr>
          <w:p w14:paraId="67CCFE63" w14:textId="77777777" w:rsidR="00C703C6" w:rsidRPr="00D605CA" w:rsidRDefault="00C703C6" w:rsidP="00C703C6">
            <w:pPr>
              <w:ind w:right="227"/>
              <w:jc w:val="right"/>
              <w:rPr>
                <w:szCs w:val="18"/>
                <w:lang w:val="es-ES_tradnl"/>
              </w:rPr>
            </w:pPr>
            <w:r w:rsidRPr="00D605CA">
              <w:rPr>
                <w:lang w:val="es-ES_tradnl"/>
              </w:rPr>
              <w:t>325</w:t>
            </w:r>
          </w:p>
        </w:tc>
      </w:tr>
    </w:tbl>
    <w:p w14:paraId="6B823C6D" w14:textId="77777777" w:rsidR="00C703C6" w:rsidRPr="00D605CA" w:rsidRDefault="00C703C6" w:rsidP="00C703C6">
      <w:pPr>
        <w:rPr>
          <w:lang w:val="es-ES_tradnl"/>
        </w:rPr>
      </w:pPr>
    </w:p>
    <w:p w14:paraId="7E550DCA" w14:textId="77777777" w:rsidR="00C703C6" w:rsidRPr="00D605CA" w:rsidRDefault="00C703C6" w:rsidP="00C703C6">
      <w:pPr>
        <w:widowControl w:val="0"/>
        <w:jc w:val="center"/>
        <w:rPr>
          <w:bCs/>
          <w:i/>
          <w:szCs w:val="22"/>
          <w:lang w:val="es-ES_tradnl"/>
        </w:rPr>
      </w:pPr>
      <w:r w:rsidRPr="00D605CA">
        <w:rPr>
          <w:i/>
          <w:lang w:val="es-ES_tradnl"/>
        </w:rPr>
        <w:t>Evolución de las visitas</w:t>
      </w:r>
    </w:p>
    <w:p w14:paraId="1FFF09AD" w14:textId="77777777" w:rsidR="00C703C6" w:rsidRPr="00D605CA" w:rsidRDefault="00C703C6" w:rsidP="00C703C6">
      <w:pPr>
        <w:widowControl w:val="0"/>
        <w:jc w:val="center"/>
        <w:rPr>
          <w:sz w:val="14"/>
          <w:szCs w:val="18"/>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985"/>
      </w:tblGrid>
      <w:tr w:rsidR="00C703C6" w:rsidRPr="00D605CA" w14:paraId="5DF953F9" w14:textId="77777777" w:rsidTr="00C703C6">
        <w:trPr>
          <w:trHeight w:val="143"/>
          <w:jc w:val="center"/>
        </w:trPr>
        <w:tc>
          <w:tcPr>
            <w:tcW w:w="1644" w:type="dxa"/>
            <w:shd w:val="clear" w:color="auto" w:fill="F2F2F2" w:themeFill="background1" w:themeFillShade="F2"/>
          </w:tcPr>
          <w:p w14:paraId="1622FF1A" w14:textId="77777777" w:rsidR="00C703C6" w:rsidRPr="00D605CA" w:rsidRDefault="00C703C6" w:rsidP="00C703C6">
            <w:pPr>
              <w:keepNext/>
              <w:autoSpaceDE w:val="0"/>
              <w:autoSpaceDN w:val="0"/>
              <w:adjustRightInd w:val="0"/>
              <w:spacing w:after="60"/>
              <w:jc w:val="left"/>
              <w:rPr>
                <w:rFonts w:cs="Arial"/>
                <w:color w:val="000000"/>
                <w:szCs w:val="22"/>
                <w:lang w:val="es-ES_tradnl"/>
              </w:rPr>
            </w:pPr>
            <w:r w:rsidRPr="00D605CA">
              <w:rPr>
                <w:color w:val="000000"/>
                <w:lang w:val="es-ES_tradnl"/>
              </w:rPr>
              <w:t xml:space="preserve">Año </w:t>
            </w:r>
          </w:p>
        </w:tc>
        <w:tc>
          <w:tcPr>
            <w:tcW w:w="1710" w:type="dxa"/>
            <w:shd w:val="clear" w:color="auto" w:fill="F2F2F2" w:themeFill="background1" w:themeFillShade="F2"/>
          </w:tcPr>
          <w:p w14:paraId="57A14656" w14:textId="77777777" w:rsidR="00C703C6" w:rsidRPr="00D605CA" w:rsidRDefault="00C703C6" w:rsidP="00C703C6">
            <w:pPr>
              <w:keepNext/>
              <w:autoSpaceDE w:val="0"/>
              <w:autoSpaceDN w:val="0"/>
              <w:adjustRightInd w:val="0"/>
              <w:spacing w:after="60"/>
              <w:jc w:val="left"/>
              <w:rPr>
                <w:rFonts w:cs="Arial"/>
                <w:color w:val="000000"/>
                <w:szCs w:val="22"/>
                <w:lang w:val="es-ES_tradnl"/>
              </w:rPr>
            </w:pPr>
            <w:r w:rsidRPr="00D605CA">
              <w:rPr>
                <w:color w:val="000000"/>
                <w:lang w:val="es-ES_tradnl"/>
              </w:rPr>
              <w:t>Páginas vistas</w:t>
            </w:r>
          </w:p>
        </w:tc>
        <w:tc>
          <w:tcPr>
            <w:tcW w:w="1985" w:type="dxa"/>
            <w:shd w:val="clear" w:color="auto" w:fill="F2F2F2" w:themeFill="background1" w:themeFillShade="F2"/>
          </w:tcPr>
          <w:p w14:paraId="61142C6E" w14:textId="77777777" w:rsidR="00C703C6" w:rsidRPr="00D605CA" w:rsidRDefault="00C703C6" w:rsidP="00C703C6">
            <w:pPr>
              <w:keepNext/>
              <w:autoSpaceDE w:val="0"/>
              <w:autoSpaceDN w:val="0"/>
              <w:adjustRightInd w:val="0"/>
              <w:spacing w:after="60"/>
              <w:jc w:val="left"/>
              <w:rPr>
                <w:rFonts w:cs="Arial"/>
                <w:color w:val="000000"/>
                <w:szCs w:val="22"/>
                <w:lang w:val="es-ES_tradnl"/>
              </w:rPr>
            </w:pPr>
            <w:r w:rsidRPr="00D605CA">
              <w:rPr>
                <w:color w:val="000000"/>
                <w:lang w:val="es-ES_tradnl"/>
              </w:rPr>
              <w:t xml:space="preserve">Páginas vistas únicas </w:t>
            </w:r>
          </w:p>
        </w:tc>
      </w:tr>
      <w:tr w:rsidR="00C703C6" w:rsidRPr="00D605CA" w14:paraId="4121F7C3" w14:textId="77777777" w:rsidTr="00C703C6">
        <w:trPr>
          <w:trHeight w:val="148"/>
          <w:jc w:val="center"/>
        </w:trPr>
        <w:tc>
          <w:tcPr>
            <w:tcW w:w="1644" w:type="dxa"/>
          </w:tcPr>
          <w:p w14:paraId="41175365" w14:textId="77777777" w:rsidR="00C703C6" w:rsidRPr="00D605CA" w:rsidRDefault="00C703C6" w:rsidP="00C703C6">
            <w:pPr>
              <w:widowControl w:val="0"/>
              <w:autoSpaceDE w:val="0"/>
              <w:autoSpaceDN w:val="0"/>
              <w:adjustRightInd w:val="0"/>
              <w:jc w:val="left"/>
              <w:rPr>
                <w:rFonts w:cs="Arial"/>
                <w:color w:val="000000"/>
                <w:szCs w:val="18"/>
                <w:lang w:val="es-ES_tradnl"/>
              </w:rPr>
            </w:pPr>
            <w:r w:rsidRPr="00D605CA">
              <w:rPr>
                <w:color w:val="000000"/>
                <w:lang w:val="es-ES_tradnl"/>
              </w:rPr>
              <w:t>2019</w:t>
            </w:r>
          </w:p>
        </w:tc>
        <w:tc>
          <w:tcPr>
            <w:tcW w:w="1710" w:type="dxa"/>
          </w:tcPr>
          <w:p w14:paraId="36E71EA9" w14:textId="77777777" w:rsidR="00C703C6" w:rsidRPr="00D605CA" w:rsidRDefault="00C703C6" w:rsidP="00C703C6">
            <w:pPr>
              <w:widowControl w:val="0"/>
              <w:tabs>
                <w:tab w:val="decimal" w:pos="874"/>
              </w:tabs>
              <w:autoSpaceDE w:val="0"/>
              <w:autoSpaceDN w:val="0"/>
              <w:adjustRightInd w:val="0"/>
              <w:jc w:val="left"/>
              <w:rPr>
                <w:lang w:val="es-ES_tradnl"/>
              </w:rPr>
            </w:pPr>
            <w:r w:rsidRPr="00D605CA">
              <w:rPr>
                <w:lang w:val="es-ES_tradnl"/>
              </w:rPr>
              <w:t>54.088</w:t>
            </w:r>
          </w:p>
        </w:tc>
        <w:tc>
          <w:tcPr>
            <w:tcW w:w="1985" w:type="dxa"/>
          </w:tcPr>
          <w:p w14:paraId="5B90127C" w14:textId="77777777" w:rsidR="00C703C6" w:rsidRPr="00D605CA" w:rsidRDefault="00C703C6" w:rsidP="00C703C6">
            <w:pPr>
              <w:widowControl w:val="0"/>
              <w:tabs>
                <w:tab w:val="decimal" w:pos="1057"/>
              </w:tabs>
              <w:autoSpaceDE w:val="0"/>
              <w:autoSpaceDN w:val="0"/>
              <w:adjustRightInd w:val="0"/>
              <w:jc w:val="left"/>
              <w:rPr>
                <w:rFonts w:cs="Arial"/>
                <w:color w:val="000000"/>
                <w:szCs w:val="18"/>
                <w:lang w:val="es-ES_tradnl"/>
              </w:rPr>
            </w:pPr>
            <w:r w:rsidRPr="00D605CA">
              <w:rPr>
                <w:lang w:val="es-ES_tradnl"/>
              </w:rPr>
              <w:t>37.603</w:t>
            </w:r>
          </w:p>
        </w:tc>
      </w:tr>
      <w:tr w:rsidR="00C703C6" w:rsidRPr="00D605CA" w14:paraId="6AA7367C" w14:textId="77777777" w:rsidTr="00C703C6">
        <w:trPr>
          <w:trHeight w:val="148"/>
          <w:jc w:val="center"/>
        </w:trPr>
        <w:tc>
          <w:tcPr>
            <w:tcW w:w="1644" w:type="dxa"/>
          </w:tcPr>
          <w:p w14:paraId="4F2AD013" w14:textId="77777777" w:rsidR="00C703C6" w:rsidRPr="00D605CA" w:rsidRDefault="00C703C6" w:rsidP="00C703C6">
            <w:pPr>
              <w:widowControl w:val="0"/>
              <w:autoSpaceDE w:val="0"/>
              <w:autoSpaceDN w:val="0"/>
              <w:adjustRightInd w:val="0"/>
              <w:jc w:val="left"/>
              <w:rPr>
                <w:rFonts w:cs="Arial"/>
                <w:color w:val="000000"/>
                <w:szCs w:val="18"/>
                <w:lang w:val="es-ES_tradnl"/>
              </w:rPr>
            </w:pPr>
            <w:r w:rsidRPr="00D605CA">
              <w:rPr>
                <w:color w:val="000000"/>
                <w:lang w:val="es-ES_tradnl"/>
              </w:rPr>
              <w:t>2018</w:t>
            </w:r>
          </w:p>
        </w:tc>
        <w:tc>
          <w:tcPr>
            <w:tcW w:w="1710" w:type="dxa"/>
          </w:tcPr>
          <w:p w14:paraId="387D59BF" w14:textId="77777777" w:rsidR="00C703C6" w:rsidRPr="00D605CA" w:rsidRDefault="00C703C6" w:rsidP="00C703C6">
            <w:pPr>
              <w:widowControl w:val="0"/>
              <w:tabs>
                <w:tab w:val="decimal" w:pos="874"/>
              </w:tabs>
              <w:autoSpaceDE w:val="0"/>
              <w:autoSpaceDN w:val="0"/>
              <w:adjustRightInd w:val="0"/>
              <w:jc w:val="left"/>
              <w:rPr>
                <w:lang w:val="es-ES_tradnl"/>
              </w:rPr>
            </w:pPr>
            <w:r w:rsidRPr="00D605CA">
              <w:rPr>
                <w:lang w:val="es-ES_tradnl"/>
              </w:rPr>
              <w:t>53.154</w:t>
            </w:r>
          </w:p>
        </w:tc>
        <w:tc>
          <w:tcPr>
            <w:tcW w:w="1985" w:type="dxa"/>
          </w:tcPr>
          <w:p w14:paraId="3BE8BCFE" w14:textId="77777777" w:rsidR="00C703C6" w:rsidRPr="00D605CA" w:rsidRDefault="00C703C6" w:rsidP="00C703C6">
            <w:pPr>
              <w:widowControl w:val="0"/>
              <w:tabs>
                <w:tab w:val="decimal" w:pos="1057"/>
              </w:tabs>
              <w:autoSpaceDE w:val="0"/>
              <w:autoSpaceDN w:val="0"/>
              <w:adjustRightInd w:val="0"/>
              <w:jc w:val="left"/>
              <w:rPr>
                <w:rFonts w:cs="Arial"/>
                <w:color w:val="000000"/>
                <w:szCs w:val="18"/>
                <w:lang w:val="es-ES_tradnl"/>
              </w:rPr>
            </w:pPr>
            <w:r w:rsidRPr="00D605CA">
              <w:rPr>
                <w:color w:val="000000"/>
                <w:lang w:val="es-ES_tradnl"/>
              </w:rPr>
              <w:t>42.768</w:t>
            </w:r>
          </w:p>
        </w:tc>
      </w:tr>
      <w:tr w:rsidR="00C703C6" w:rsidRPr="00D605CA" w14:paraId="24E15C38" w14:textId="77777777" w:rsidTr="00C703C6">
        <w:trPr>
          <w:trHeight w:val="148"/>
          <w:jc w:val="center"/>
        </w:trPr>
        <w:tc>
          <w:tcPr>
            <w:tcW w:w="1644" w:type="dxa"/>
          </w:tcPr>
          <w:p w14:paraId="2BE22790" w14:textId="77777777" w:rsidR="00C703C6" w:rsidRPr="00D605CA" w:rsidRDefault="00C703C6" w:rsidP="00C703C6">
            <w:pPr>
              <w:widowControl w:val="0"/>
              <w:autoSpaceDE w:val="0"/>
              <w:autoSpaceDN w:val="0"/>
              <w:adjustRightInd w:val="0"/>
              <w:jc w:val="left"/>
              <w:rPr>
                <w:rFonts w:cs="Arial"/>
                <w:color w:val="000000"/>
                <w:szCs w:val="18"/>
                <w:lang w:val="es-ES_tradnl"/>
              </w:rPr>
            </w:pPr>
            <w:r w:rsidRPr="00D605CA">
              <w:rPr>
                <w:color w:val="000000"/>
                <w:lang w:val="es-ES_tradnl"/>
              </w:rPr>
              <w:t>2017</w:t>
            </w:r>
          </w:p>
        </w:tc>
        <w:tc>
          <w:tcPr>
            <w:tcW w:w="1710" w:type="dxa"/>
          </w:tcPr>
          <w:p w14:paraId="1E148419" w14:textId="77777777" w:rsidR="00C703C6" w:rsidRPr="00D605CA" w:rsidRDefault="00C703C6" w:rsidP="00C703C6">
            <w:pPr>
              <w:widowControl w:val="0"/>
              <w:tabs>
                <w:tab w:val="decimal" w:pos="874"/>
              </w:tabs>
              <w:autoSpaceDE w:val="0"/>
              <w:autoSpaceDN w:val="0"/>
              <w:adjustRightInd w:val="0"/>
              <w:jc w:val="left"/>
              <w:rPr>
                <w:rFonts w:cs="Arial"/>
                <w:color w:val="000000"/>
                <w:szCs w:val="18"/>
                <w:lang w:val="es-ES_tradnl"/>
              </w:rPr>
            </w:pPr>
            <w:r w:rsidRPr="00D605CA">
              <w:rPr>
                <w:lang w:val="es-ES_tradnl"/>
              </w:rPr>
              <w:t>69.457</w:t>
            </w:r>
          </w:p>
        </w:tc>
        <w:tc>
          <w:tcPr>
            <w:tcW w:w="1985" w:type="dxa"/>
          </w:tcPr>
          <w:p w14:paraId="141C832F" w14:textId="77777777" w:rsidR="00C703C6" w:rsidRPr="00D605CA" w:rsidRDefault="00C703C6" w:rsidP="00C703C6">
            <w:pPr>
              <w:widowControl w:val="0"/>
              <w:tabs>
                <w:tab w:val="decimal" w:pos="1057"/>
              </w:tabs>
              <w:autoSpaceDE w:val="0"/>
              <w:autoSpaceDN w:val="0"/>
              <w:adjustRightInd w:val="0"/>
              <w:jc w:val="left"/>
              <w:rPr>
                <w:rFonts w:cs="Arial"/>
                <w:color w:val="000000"/>
                <w:szCs w:val="18"/>
                <w:lang w:val="es-ES_tradnl"/>
              </w:rPr>
            </w:pPr>
            <w:r w:rsidRPr="00D605CA">
              <w:rPr>
                <w:color w:val="000000"/>
                <w:lang w:val="es-ES_tradnl"/>
              </w:rPr>
              <w:t>48.108</w:t>
            </w:r>
          </w:p>
        </w:tc>
      </w:tr>
      <w:tr w:rsidR="00C703C6" w:rsidRPr="00D605CA" w14:paraId="63C78164" w14:textId="77777777" w:rsidTr="00C703C6">
        <w:trPr>
          <w:trHeight w:val="148"/>
          <w:jc w:val="center"/>
        </w:trPr>
        <w:tc>
          <w:tcPr>
            <w:tcW w:w="1644" w:type="dxa"/>
          </w:tcPr>
          <w:p w14:paraId="749BA862" w14:textId="77777777" w:rsidR="00C703C6" w:rsidRPr="00D605CA" w:rsidRDefault="00C703C6" w:rsidP="00C703C6">
            <w:pPr>
              <w:widowControl w:val="0"/>
              <w:autoSpaceDE w:val="0"/>
              <w:autoSpaceDN w:val="0"/>
              <w:adjustRightInd w:val="0"/>
              <w:jc w:val="left"/>
              <w:rPr>
                <w:rFonts w:cs="Arial"/>
                <w:color w:val="000000"/>
                <w:szCs w:val="18"/>
                <w:lang w:val="es-ES_tradnl"/>
              </w:rPr>
            </w:pPr>
            <w:r w:rsidRPr="00D605CA">
              <w:rPr>
                <w:color w:val="000000"/>
                <w:lang w:val="es-ES_tradnl"/>
              </w:rPr>
              <w:t>2016</w:t>
            </w:r>
          </w:p>
        </w:tc>
        <w:tc>
          <w:tcPr>
            <w:tcW w:w="1710" w:type="dxa"/>
          </w:tcPr>
          <w:p w14:paraId="1297A1DA" w14:textId="77777777" w:rsidR="00C703C6" w:rsidRPr="00D605CA" w:rsidRDefault="00C703C6" w:rsidP="00C703C6">
            <w:pPr>
              <w:widowControl w:val="0"/>
              <w:tabs>
                <w:tab w:val="decimal" w:pos="874"/>
              </w:tabs>
              <w:autoSpaceDE w:val="0"/>
              <w:autoSpaceDN w:val="0"/>
              <w:adjustRightInd w:val="0"/>
              <w:jc w:val="left"/>
              <w:rPr>
                <w:rFonts w:cs="Arial"/>
                <w:color w:val="000000"/>
                <w:szCs w:val="18"/>
                <w:lang w:val="es-ES_tradnl"/>
              </w:rPr>
            </w:pPr>
            <w:r w:rsidRPr="00D605CA">
              <w:rPr>
                <w:color w:val="000000"/>
                <w:lang w:val="es-ES_tradnl"/>
              </w:rPr>
              <w:t>90.630</w:t>
            </w:r>
          </w:p>
        </w:tc>
        <w:tc>
          <w:tcPr>
            <w:tcW w:w="1985" w:type="dxa"/>
          </w:tcPr>
          <w:p w14:paraId="5E28F18C" w14:textId="77777777" w:rsidR="00C703C6" w:rsidRPr="00D605CA" w:rsidRDefault="00C703C6" w:rsidP="00C703C6">
            <w:pPr>
              <w:widowControl w:val="0"/>
              <w:tabs>
                <w:tab w:val="decimal" w:pos="1057"/>
              </w:tabs>
              <w:autoSpaceDE w:val="0"/>
              <w:autoSpaceDN w:val="0"/>
              <w:adjustRightInd w:val="0"/>
              <w:jc w:val="left"/>
              <w:rPr>
                <w:rFonts w:cs="Arial"/>
                <w:color w:val="000000"/>
                <w:szCs w:val="18"/>
                <w:lang w:val="es-ES_tradnl"/>
              </w:rPr>
            </w:pPr>
            <w:r w:rsidRPr="00D605CA">
              <w:rPr>
                <w:color w:val="000000"/>
                <w:lang w:val="es-ES_tradnl"/>
              </w:rPr>
              <w:t>63.359</w:t>
            </w:r>
          </w:p>
        </w:tc>
      </w:tr>
      <w:tr w:rsidR="00C703C6" w:rsidRPr="00D605CA" w14:paraId="1A0DF3FF" w14:textId="77777777" w:rsidTr="00C703C6">
        <w:trPr>
          <w:trHeight w:val="148"/>
          <w:jc w:val="center"/>
        </w:trPr>
        <w:tc>
          <w:tcPr>
            <w:tcW w:w="1644" w:type="dxa"/>
          </w:tcPr>
          <w:p w14:paraId="77BBCAFE" w14:textId="77777777" w:rsidR="00C703C6" w:rsidRPr="00D605CA" w:rsidRDefault="00C703C6" w:rsidP="00C703C6">
            <w:pPr>
              <w:widowControl w:val="0"/>
              <w:autoSpaceDE w:val="0"/>
              <w:autoSpaceDN w:val="0"/>
              <w:adjustRightInd w:val="0"/>
              <w:jc w:val="left"/>
              <w:rPr>
                <w:rFonts w:cs="Arial"/>
                <w:color w:val="000000"/>
                <w:szCs w:val="18"/>
                <w:lang w:val="es-ES_tradnl"/>
              </w:rPr>
            </w:pPr>
            <w:r w:rsidRPr="00D605CA">
              <w:rPr>
                <w:color w:val="000000"/>
                <w:lang w:val="es-ES_tradnl"/>
              </w:rPr>
              <w:t>2015</w:t>
            </w:r>
          </w:p>
        </w:tc>
        <w:tc>
          <w:tcPr>
            <w:tcW w:w="1710" w:type="dxa"/>
          </w:tcPr>
          <w:p w14:paraId="7A67612A" w14:textId="77777777" w:rsidR="00C703C6" w:rsidRPr="00D605CA" w:rsidRDefault="00C703C6" w:rsidP="00C703C6">
            <w:pPr>
              <w:widowControl w:val="0"/>
              <w:tabs>
                <w:tab w:val="decimal" w:pos="874"/>
              </w:tabs>
              <w:autoSpaceDE w:val="0"/>
              <w:autoSpaceDN w:val="0"/>
              <w:adjustRightInd w:val="0"/>
              <w:jc w:val="left"/>
              <w:rPr>
                <w:rFonts w:cs="Arial"/>
                <w:color w:val="000000"/>
                <w:szCs w:val="18"/>
                <w:lang w:val="es-ES_tradnl"/>
              </w:rPr>
            </w:pPr>
            <w:r w:rsidRPr="00D605CA">
              <w:rPr>
                <w:color w:val="000000"/>
                <w:lang w:val="es-ES_tradnl"/>
              </w:rPr>
              <w:t>80.382</w:t>
            </w:r>
          </w:p>
        </w:tc>
        <w:tc>
          <w:tcPr>
            <w:tcW w:w="1985" w:type="dxa"/>
          </w:tcPr>
          <w:p w14:paraId="6B0781DD" w14:textId="77777777" w:rsidR="00C703C6" w:rsidRPr="00D605CA" w:rsidRDefault="00C703C6" w:rsidP="00C703C6">
            <w:pPr>
              <w:widowControl w:val="0"/>
              <w:tabs>
                <w:tab w:val="decimal" w:pos="1057"/>
              </w:tabs>
              <w:autoSpaceDE w:val="0"/>
              <w:autoSpaceDN w:val="0"/>
              <w:adjustRightInd w:val="0"/>
              <w:jc w:val="left"/>
              <w:rPr>
                <w:rFonts w:cs="Arial"/>
                <w:color w:val="000000"/>
                <w:szCs w:val="18"/>
                <w:lang w:val="es-ES_tradnl"/>
              </w:rPr>
            </w:pPr>
            <w:r w:rsidRPr="00D605CA">
              <w:rPr>
                <w:color w:val="000000"/>
                <w:lang w:val="es-ES_tradnl"/>
              </w:rPr>
              <w:t>57.159</w:t>
            </w:r>
          </w:p>
        </w:tc>
      </w:tr>
      <w:tr w:rsidR="00C703C6" w:rsidRPr="00D605CA" w14:paraId="58861A0D" w14:textId="77777777" w:rsidTr="00C703C6">
        <w:trPr>
          <w:trHeight w:val="148"/>
          <w:jc w:val="center"/>
        </w:trPr>
        <w:tc>
          <w:tcPr>
            <w:tcW w:w="1644" w:type="dxa"/>
          </w:tcPr>
          <w:p w14:paraId="24564917" w14:textId="77777777" w:rsidR="00C703C6" w:rsidRPr="00D605CA" w:rsidRDefault="00C703C6" w:rsidP="00C703C6">
            <w:pPr>
              <w:widowControl w:val="0"/>
              <w:autoSpaceDE w:val="0"/>
              <w:autoSpaceDN w:val="0"/>
              <w:adjustRightInd w:val="0"/>
              <w:jc w:val="left"/>
              <w:rPr>
                <w:rFonts w:cs="Arial"/>
                <w:color w:val="000000"/>
                <w:szCs w:val="18"/>
                <w:lang w:val="es-ES_tradnl"/>
              </w:rPr>
            </w:pPr>
            <w:r w:rsidRPr="00D605CA">
              <w:rPr>
                <w:color w:val="000000"/>
                <w:lang w:val="es-ES_tradnl"/>
              </w:rPr>
              <w:t>2014</w:t>
            </w:r>
          </w:p>
        </w:tc>
        <w:tc>
          <w:tcPr>
            <w:tcW w:w="1710" w:type="dxa"/>
          </w:tcPr>
          <w:p w14:paraId="1D3ECDD3" w14:textId="77777777" w:rsidR="00C703C6" w:rsidRPr="00D605CA" w:rsidRDefault="00C703C6" w:rsidP="00C703C6">
            <w:pPr>
              <w:widowControl w:val="0"/>
              <w:tabs>
                <w:tab w:val="decimal" w:pos="874"/>
              </w:tabs>
              <w:autoSpaceDE w:val="0"/>
              <w:autoSpaceDN w:val="0"/>
              <w:adjustRightInd w:val="0"/>
              <w:jc w:val="left"/>
              <w:rPr>
                <w:rFonts w:cs="Arial"/>
                <w:color w:val="000000"/>
                <w:szCs w:val="18"/>
                <w:lang w:val="es-ES_tradnl"/>
              </w:rPr>
            </w:pPr>
            <w:r w:rsidRPr="00D605CA">
              <w:rPr>
                <w:color w:val="000000"/>
                <w:lang w:val="es-ES_tradnl"/>
              </w:rPr>
              <w:t>74.226</w:t>
            </w:r>
          </w:p>
        </w:tc>
        <w:tc>
          <w:tcPr>
            <w:tcW w:w="1985" w:type="dxa"/>
          </w:tcPr>
          <w:p w14:paraId="0D6AE2A9" w14:textId="77777777" w:rsidR="00C703C6" w:rsidRPr="00D605CA" w:rsidRDefault="00C703C6" w:rsidP="00C703C6">
            <w:pPr>
              <w:widowControl w:val="0"/>
              <w:tabs>
                <w:tab w:val="decimal" w:pos="1057"/>
              </w:tabs>
              <w:autoSpaceDE w:val="0"/>
              <w:autoSpaceDN w:val="0"/>
              <w:adjustRightInd w:val="0"/>
              <w:jc w:val="left"/>
              <w:rPr>
                <w:rFonts w:cs="Arial"/>
                <w:color w:val="000000"/>
                <w:szCs w:val="18"/>
                <w:lang w:val="es-ES_tradnl"/>
              </w:rPr>
            </w:pPr>
            <w:r w:rsidRPr="00D605CA">
              <w:rPr>
                <w:color w:val="000000"/>
                <w:lang w:val="es-ES_tradnl"/>
              </w:rPr>
              <w:t>50.203</w:t>
            </w:r>
          </w:p>
        </w:tc>
      </w:tr>
      <w:tr w:rsidR="00C703C6" w:rsidRPr="00D605CA" w14:paraId="75424F2D" w14:textId="77777777" w:rsidTr="00C703C6">
        <w:trPr>
          <w:trHeight w:val="148"/>
          <w:jc w:val="center"/>
        </w:trPr>
        <w:tc>
          <w:tcPr>
            <w:tcW w:w="1644" w:type="dxa"/>
          </w:tcPr>
          <w:p w14:paraId="2BA24874" w14:textId="77777777" w:rsidR="00C703C6" w:rsidRPr="00D605CA" w:rsidRDefault="00C703C6" w:rsidP="00C703C6">
            <w:pPr>
              <w:widowControl w:val="0"/>
              <w:autoSpaceDE w:val="0"/>
              <w:autoSpaceDN w:val="0"/>
              <w:adjustRightInd w:val="0"/>
              <w:jc w:val="left"/>
              <w:rPr>
                <w:rFonts w:cs="Arial"/>
                <w:color w:val="000000"/>
                <w:szCs w:val="18"/>
                <w:lang w:val="es-ES_tradnl"/>
              </w:rPr>
            </w:pPr>
            <w:r w:rsidRPr="00D605CA">
              <w:rPr>
                <w:color w:val="000000"/>
                <w:lang w:val="es-ES_tradnl"/>
              </w:rPr>
              <w:t xml:space="preserve">2013 </w:t>
            </w:r>
          </w:p>
        </w:tc>
        <w:tc>
          <w:tcPr>
            <w:tcW w:w="1710" w:type="dxa"/>
          </w:tcPr>
          <w:p w14:paraId="0BC25AEB" w14:textId="77777777" w:rsidR="00C703C6" w:rsidRPr="00D605CA" w:rsidRDefault="00C703C6" w:rsidP="00C703C6">
            <w:pPr>
              <w:widowControl w:val="0"/>
              <w:tabs>
                <w:tab w:val="decimal" w:pos="874"/>
              </w:tabs>
              <w:autoSpaceDE w:val="0"/>
              <w:autoSpaceDN w:val="0"/>
              <w:adjustRightInd w:val="0"/>
              <w:jc w:val="left"/>
              <w:rPr>
                <w:rFonts w:cs="Arial"/>
                <w:color w:val="000000"/>
                <w:szCs w:val="18"/>
                <w:lang w:val="es-ES_tradnl"/>
              </w:rPr>
            </w:pPr>
            <w:r w:rsidRPr="00D605CA">
              <w:rPr>
                <w:color w:val="000000"/>
                <w:lang w:val="es-ES_tradnl"/>
              </w:rPr>
              <w:t xml:space="preserve">70.739 </w:t>
            </w:r>
          </w:p>
        </w:tc>
        <w:tc>
          <w:tcPr>
            <w:tcW w:w="1985" w:type="dxa"/>
          </w:tcPr>
          <w:p w14:paraId="3A269581" w14:textId="77777777" w:rsidR="00C703C6" w:rsidRPr="00D605CA" w:rsidRDefault="00C703C6" w:rsidP="00C703C6">
            <w:pPr>
              <w:widowControl w:val="0"/>
              <w:tabs>
                <w:tab w:val="decimal" w:pos="1057"/>
              </w:tabs>
              <w:autoSpaceDE w:val="0"/>
              <w:autoSpaceDN w:val="0"/>
              <w:adjustRightInd w:val="0"/>
              <w:jc w:val="left"/>
              <w:rPr>
                <w:rFonts w:cs="Arial"/>
                <w:color w:val="000000"/>
                <w:szCs w:val="18"/>
                <w:lang w:val="es-ES_tradnl"/>
              </w:rPr>
            </w:pPr>
            <w:r w:rsidRPr="00D605CA">
              <w:rPr>
                <w:color w:val="000000"/>
                <w:lang w:val="es-ES_tradnl"/>
              </w:rPr>
              <w:t>44.370</w:t>
            </w:r>
          </w:p>
        </w:tc>
      </w:tr>
      <w:tr w:rsidR="00C703C6" w:rsidRPr="00D605CA" w14:paraId="79E952F5" w14:textId="77777777" w:rsidTr="00C703C6">
        <w:trPr>
          <w:trHeight w:val="148"/>
          <w:jc w:val="center"/>
        </w:trPr>
        <w:tc>
          <w:tcPr>
            <w:tcW w:w="1644" w:type="dxa"/>
          </w:tcPr>
          <w:p w14:paraId="0BE45EF9" w14:textId="77777777" w:rsidR="00C703C6" w:rsidRPr="00D605CA" w:rsidRDefault="00C703C6" w:rsidP="00C703C6">
            <w:pPr>
              <w:widowControl w:val="0"/>
              <w:autoSpaceDE w:val="0"/>
              <w:autoSpaceDN w:val="0"/>
              <w:adjustRightInd w:val="0"/>
              <w:jc w:val="left"/>
              <w:rPr>
                <w:rFonts w:cs="Arial"/>
                <w:color w:val="000000"/>
                <w:szCs w:val="18"/>
                <w:lang w:val="es-ES_tradnl"/>
              </w:rPr>
            </w:pPr>
            <w:r w:rsidRPr="00D605CA">
              <w:rPr>
                <w:color w:val="000000"/>
                <w:lang w:val="es-ES_tradnl"/>
              </w:rPr>
              <w:t xml:space="preserve">2012 </w:t>
            </w:r>
          </w:p>
        </w:tc>
        <w:tc>
          <w:tcPr>
            <w:tcW w:w="1710" w:type="dxa"/>
          </w:tcPr>
          <w:p w14:paraId="531C200B" w14:textId="77777777" w:rsidR="00C703C6" w:rsidRPr="00D605CA" w:rsidRDefault="00C703C6" w:rsidP="00C703C6">
            <w:pPr>
              <w:widowControl w:val="0"/>
              <w:tabs>
                <w:tab w:val="decimal" w:pos="874"/>
              </w:tabs>
              <w:autoSpaceDE w:val="0"/>
              <w:autoSpaceDN w:val="0"/>
              <w:adjustRightInd w:val="0"/>
              <w:jc w:val="left"/>
              <w:rPr>
                <w:rFonts w:cs="Arial"/>
                <w:color w:val="000000"/>
                <w:szCs w:val="18"/>
                <w:lang w:val="es-ES_tradnl"/>
              </w:rPr>
            </w:pPr>
            <w:r w:rsidRPr="00D605CA">
              <w:rPr>
                <w:color w:val="000000"/>
                <w:lang w:val="es-ES_tradnl"/>
              </w:rPr>
              <w:t>255.108</w:t>
            </w:r>
          </w:p>
        </w:tc>
        <w:tc>
          <w:tcPr>
            <w:tcW w:w="1985" w:type="dxa"/>
          </w:tcPr>
          <w:p w14:paraId="79061890" w14:textId="77777777" w:rsidR="00C703C6" w:rsidRPr="00D605CA" w:rsidRDefault="00C703C6" w:rsidP="00C703C6">
            <w:pPr>
              <w:widowControl w:val="0"/>
              <w:tabs>
                <w:tab w:val="decimal" w:pos="1057"/>
              </w:tabs>
              <w:autoSpaceDE w:val="0"/>
              <w:autoSpaceDN w:val="0"/>
              <w:adjustRightInd w:val="0"/>
              <w:jc w:val="left"/>
              <w:rPr>
                <w:rFonts w:cs="Arial"/>
                <w:color w:val="000000"/>
                <w:szCs w:val="18"/>
                <w:lang w:val="es-ES_tradnl"/>
              </w:rPr>
            </w:pPr>
            <w:r w:rsidRPr="00D605CA">
              <w:rPr>
                <w:color w:val="000000"/>
                <w:lang w:val="es-ES_tradnl"/>
              </w:rPr>
              <w:t>51.111</w:t>
            </w:r>
          </w:p>
        </w:tc>
      </w:tr>
      <w:tr w:rsidR="00C703C6" w:rsidRPr="00D605CA" w14:paraId="63AFF64A" w14:textId="77777777" w:rsidTr="00C703C6">
        <w:trPr>
          <w:trHeight w:val="148"/>
          <w:jc w:val="center"/>
        </w:trPr>
        <w:tc>
          <w:tcPr>
            <w:tcW w:w="1644" w:type="dxa"/>
          </w:tcPr>
          <w:p w14:paraId="07206A95" w14:textId="77777777" w:rsidR="00C703C6" w:rsidRPr="00D605CA" w:rsidRDefault="00C703C6" w:rsidP="00C703C6">
            <w:pPr>
              <w:widowControl w:val="0"/>
              <w:autoSpaceDE w:val="0"/>
              <w:autoSpaceDN w:val="0"/>
              <w:adjustRightInd w:val="0"/>
              <w:jc w:val="left"/>
              <w:rPr>
                <w:rFonts w:cs="Arial"/>
                <w:color w:val="000000"/>
                <w:szCs w:val="18"/>
                <w:lang w:val="es-ES_tradnl"/>
              </w:rPr>
            </w:pPr>
            <w:r w:rsidRPr="00D605CA">
              <w:rPr>
                <w:color w:val="000000"/>
                <w:lang w:val="es-ES_tradnl"/>
              </w:rPr>
              <w:t xml:space="preserve">2011 </w:t>
            </w:r>
          </w:p>
        </w:tc>
        <w:tc>
          <w:tcPr>
            <w:tcW w:w="1710" w:type="dxa"/>
          </w:tcPr>
          <w:p w14:paraId="01A58710" w14:textId="77777777" w:rsidR="00C703C6" w:rsidRPr="00D605CA" w:rsidRDefault="00C703C6" w:rsidP="00C703C6">
            <w:pPr>
              <w:widowControl w:val="0"/>
              <w:tabs>
                <w:tab w:val="decimal" w:pos="874"/>
              </w:tabs>
              <w:autoSpaceDE w:val="0"/>
              <w:autoSpaceDN w:val="0"/>
              <w:adjustRightInd w:val="0"/>
              <w:jc w:val="left"/>
              <w:rPr>
                <w:rFonts w:cs="Arial"/>
                <w:color w:val="000000"/>
                <w:szCs w:val="18"/>
                <w:lang w:val="es-ES_tradnl"/>
              </w:rPr>
            </w:pPr>
            <w:r w:rsidRPr="00D605CA">
              <w:rPr>
                <w:color w:val="000000"/>
                <w:lang w:val="es-ES_tradnl"/>
              </w:rPr>
              <w:t>30.226</w:t>
            </w:r>
          </w:p>
        </w:tc>
        <w:tc>
          <w:tcPr>
            <w:tcW w:w="1985" w:type="dxa"/>
          </w:tcPr>
          <w:p w14:paraId="463B1561" w14:textId="77777777" w:rsidR="00C703C6" w:rsidRPr="00D605CA" w:rsidRDefault="00C703C6" w:rsidP="00C703C6">
            <w:pPr>
              <w:widowControl w:val="0"/>
              <w:tabs>
                <w:tab w:val="decimal" w:pos="1057"/>
              </w:tabs>
              <w:autoSpaceDE w:val="0"/>
              <w:autoSpaceDN w:val="0"/>
              <w:adjustRightInd w:val="0"/>
              <w:jc w:val="left"/>
              <w:rPr>
                <w:rFonts w:cs="Arial"/>
                <w:color w:val="000000"/>
                <w:szCs w:val="18"/>
                <w:lang w:val="es-ES_tradnl"/>
              </w:rPr>
            </w:pPr>
            <w:r w:rsidRPr="00D605CA">
              <w:rPr>
                <w:color w:val="000000"/>
                <w:lang w:val="es-ES_tradnl"/>
              </w:rPr>
              <w:t>6.316</w:t>
            </w:r>
          </w:p>
        </w:tc>
      </w:tr>
    </w:tbl>
    <w:p w14:paraId="70886832" w14:textId="77777777" w:rsidR="00C703C6" w:rsidRPr="00D605CA" w:rsidRDefault="00C703C6" w:rsidP="00C703C6">
      <w:pPr>
        <w:widowControl w:val="0"/>
        <w:rPr>
          <w:szCs w:val="18"/>
          <w:lang w:val="es-ES_tradnl"/>
        </w:rPr>
      </w:pPr>
    </w:p>
    <w:p w14:paraId="3C1234E9" w14:textId="77777777" w:rsidR="00C703C6" w:rsidRPr="00D605CA" w:rsidRDefault="00C703C6" w:rsidP="00C703C6">
      <w:pPr>
        <w:rPr>
          <w:lang w:val="es-ES_tradnl"/>
        </w:rPr>
      </w:pPr>
    </w:p>
    <w:p w14:paraId="2184941B" w14:textId="77777777" w:rsidR="00C703C6" w:rsidRPr="00D605CA" w:rsidRDefault="00C703C6" w:rsidP="00C703C6">
      <w:pPr>
        <w:pStyle w:val="Heading8"/>
        <w:ind w:left="340" w:hanging="340"/>
        <w:rPr>
          <w:lang w:val="es-ES_tradnl"/>
        </w:rPr>
      </w:pPr>
      <w:bookmarkStart w:id="141" w:name="_Toc48603967"/>
      <w:bookmarkStart w:id="142" w:name="_Toc50142955"/>
      <w:r w:rsidRPr="00D605CA">
        <w:rPr>
          <w:lang w:val="es-ES_tradnl"/>
        </w:rPr>
        <w:t>a)</w:t>
      </w:r>
      <w:r w:rsidRPr="00D605CA">
        <w:rPr>
          <w:lang w:val="es-ES_tradnl"/>
        </w:rPr>
        <w:tab/>
        <w:t>Cantidad y calidad de los datos de la base de datos PLUTO</w:t>
      </w:r>
      <w:bookmarkEnd w:id="141"/>
      <w:bookmarkEnd w:id="142"/>
    </w:p>
    <w:p w14:paraId="763291E4" w14:textId="77777777" w:rsidR="00C703C6" w:rsidRPr="00D605CA" w:rsidRDefault="00C703C6" w:rsidP="00C703C6">
      <w:pPr>
        <w:pStyle w:val="Heading9"/>
        <w:spacing w:after="180"/>
        <w:ind w:left="284" w:hanging="284"/>
        <w:jc w:val="left"/>
        <w:rPr>
          <w:lang w:val="es-ES_tradnl"/>
        </w:rPr>
      </w:pPr>
      <w:bookmarkStart w:id="143" w:name="_Toc519189440"/>
      <w:bookmarkStart w:id="144" w:name="_Toc48603968"/>
      <w:bookmarkStart w:id="145" w:name="_Toc50142956"/>
      <w:r w:rsidRPr="00D605CA">
        <w:rPr>
          <w:lang w:val="es-ES_tradnl"/>
        </w:rPr>
        <w:t>1.</w:t>
      </w:r>
      <w:r w:rsidRPr="00D605CA">
        <w:rPr>
          <w:lang w:val="es-ES_tradnl"/>
        </w:rPr>
        <w:tab/>
        <w:t>Número de aportadores de datos</w:t>
      </w:r>
      <w:bookmarkEnd w:id="143"/>
      <w:bookmarkEnd w:id="144"/>
      <w:bookmarkEnd w:id="145"/>
    </w:p>
    <w:p w14:paraId="0D13DFFA" w14:textId="7AE4F424" w:rsidR="00C703C6" w:rsidRPr="00D605CA" w:rsidRDefault="00C703C6" w:rsidP="00C703C6">
      <w:pPr>
        <w:pStyle w:val="result"/>
        <w:spacing w:after="120"/>
        <w:ind w:left="851" w:hanging="284"/>
        <w:rPr>
          <w:szCs w:val="18"/>
          <w:lang w:val="es-ES_tradnl"/>
        </w:rPr>
      </w:pPr>
      <w:r w:rsidRPr="00D605CA">
        <w:rPr>
          <w:lang w:val="es-ES_tradnl"/>
        </w:rPr>
        <w:t>-</w:t>
      </w:r>
      <w:r w:rsidRPr="00D605CA">
        <w:rPr>
          <w:lang w:val="es-ES_tradnl"/>
        </w:rPr>
        <w:tab/>
        <w:t>Número de aportadores de datos incluidos en la base de datos PLUTO:</w:t>
      </w:r>
      <w:r w:rsidR="00813F33" w:rsidRPr="00D605CA">
        <w:rPr>
          <w:lang w:val="es-ES_tradnl"/>
        </w:rPr>
        <w:t xml:space="preserve"> </w:t>
      </w:r>
      <w:r w:rsidRPr="00D605CA">
        <w:rPr>
          <w:lang w:val="es-ES_tradnl"/>
        </w:rPr>
        <w:br/>
        <w:t>50 en 2019 (63 en 2018; 62 en 2017; y 60 en 2016)</w:t>
      </w:r>
    </w:p>
    <w:p w14:paraId="4E842EF2" w14:textId="77777777" w:rsidR="00C703C6" w:rsidRPr="00D605CA" w:rsidRDefault="00C703C6" w:rsidP="00C703C6">
      <w:pPr>
        <w:pStyle w:val="result"/>
        <w:ind w:left="851" w:hanging="284"/>
        <w:rPr>
          <w:szCs w:val="18"/>
          <w:lang w:val="es-ES_tradnl"/>
        </w:rPr>
      </w:pPr>
      <w:r w:rsidRPr="00D605CA">
        <w:rPr>
          <w:lang w:val="es-ES_tradnl"/>
        </w:rPr>
        <w:t xml:space="preserve">- </w:t>
      </w:r>
      <w:r w:rsidRPr="00D605CA">
        <w:rPr>
          <w:lang w:val="es-ES_tradnl"/>
        </w:rPr>
        <w:tab/>
        <w:t>Número de miembros de la Unión que aportaron datos:</w:t>
      </w:r>
      <w:r w:rsidRPr="00D605CA">
        <w:rPr>
          <w:lang w:val="es-ES_tradnl"/>
        </w:rPr>
        <w:br/>
        <w:t>49 en 2019 (48 en 2018; 48 en 2017; y 48 en 2016)</w:t>
      </w:r>
    </w:p>
    <w:p w14:paraId="4009CB70" w14:textId="77777777" w:rsidR="00C703C6" w:rsidRPr="00D605CA" w:rsidRDefault="00C703C6" w:rsidP="00C703C6">
      <w:pPr>
        <w:pStyle w:val="result"/>
        <w:ind w:left="851" w:hanging="284"/>
        <w:rPr>
          <w:szCs w:val="18"/>
          <w:lang w:val="es-ES_tradnl"/>
        </w:rPr>
      </w:pPr>
    </w:p>
    <w:p w14:paraId="52CE5324" w14:textId="77777777" w:rsidR="00C703C6" w:rsidRPr="00D605CA" w:rsidRDefault="00C703C6" w:rsidP="00C703C6">
      <w:pPr>
        <w:pStyle w:val="Heading9"/>
        <w:spacing w:after="180"/>
        <w:ind w:left="284" w:hanging="284"/>
        <w:jc w:val="left"/>
        <w:rPr>
          <w:lang w:val="es-ES_tradnl"/>
        </w:rPr>
      </w:pPr>
      <w:bookmarkStart w:id="146" w:name="_Toc519189441"/>
      <w:bookmarkStart w:id="147" w:name="_Toc48603969"/>
      <w:bookmarkStart w:id="148" w:name="_Toc50142957"/>
      <w:r w:rsidRPr="00D605CA">
        <w:rPr>
          <w:lang w:val="es-ES_tradnl"/>
        </w:rPr>
        <w:t>2.</w:t>
      </w:r>
      <w:r w:rsidRPr="00D605CA">
        <w:rPr>
          <w:lang w:val="es-ES_tradnl"/>
        </w:rPr>
        <w:tab/>
        <w:t>Número de nuevas comunicaciones presentadas</w:t>
      </w:r>
      <w:bookmarkEnd w:id="146"/>
      <w:bookmarkEnd w:id="147"/>
      <w:bookmarkEnd w:id="148"/>
      <w:r w:rsidRPr="00D605CA">
        <w:rPr>
          <w:lang w:val="es-ES_tradnl"/>
        </w:rPr>
        <w:t xml:space="preserve"> </w:t>
      </w:r>
    </w:p>
    <w:p w14:paraId="5058628B" w14:textId="3F6C4CBB" w:rsidR="00C703C6" w:rsidRPr="00D605CA" w:rsidRDefault="00C703C6" w:rsidP="00C703C6">
      <w:pPr>
        <w:pStyle w:val="result"/>
        <w:spacing w:after="120"/>
        <w:ind w:left="851" w:hanging="284"/>
        <w:rPr>
          <w:szCs w:val="18"/>
          <w:lang w:val="es-ES_tradnl"/>
        </w:rPr>
      </w:pPr>
      <w:r w:rsidRPr="00D605CA">
        <w:rPr>
          <w:lang w:val="es-ES_tradnl"/>
        </w:rPr>
        <w:t xml:space="preserve">- </w:t>
      </w:r>
      <w:r w:rsidRPr="00D605CA">
        <w:rPr>
          <w:lang w:val="es-ES_tradnl"/>
        </w:rPr>
        <w:tab/>
        <w:t>Número de aportaciones de nuevos datos:</w:t>
      </w:r>
      <w:r w:rsidR="00813F33" w:rsidRPr="00D605CA">
        <w:rPr>
          <w:lang w:val="es-ES_tradnl"/>
        </w:rPr>
        <w:t xml:space="preserve"> </w:t>
      </w:r>
      <w:r w:rsidRPr="00D605CA">
        <w:rPr>
          <w:lang w:val="es-ES_tradnl"/>
        </w:rPr>
        <w:br/>
        <w:t>327 en 2019 (248 en 2018; 222 en 2017; y 255 en 2016)</w:t>
      </w:r>
    </w:p>
    <w:p w14:paraId="69C95FDC" w14:textId="7ADFF386" w:rsidR="00C703C6" w:rsidRPr="00D605CA" w:rsidRDefault="00C703C6" w:rsidP="00C703C6">
      <w:pPr>
        <w:pStyle w:val="result"/>
        <w:ind w:left="851" w:hanging="284"/>
        <w:rPr>
          <w:szCs w:val="18"/>
          <w:lang w:val="es-ES_tradnl"/>
        </w:rPr>
      </w:pPr>
      <w:r w:rsidRPr="00D605CA">
        <w:rPr>
          <w:lang w:val="es-ES_tradnl"/>
        </w:rPr>
        <w:t xml:space="preserve">- </w:t>
      </w:r>
      <w:r w:rsidRPr="00D605CA">
        <w:rPr>
          <w:lang w:val="es-ES_tradnl"/>
        </w:rPr>
        <w:tab/>
        <w:t>Número de miembros de la Unión que aportaron datos por primera vez:</w:t>
      </w:r>
      <w:r w:rsidR="00813F33" w:rsidRPr="00D605CA">
        <w:rPr>
          <w:lang w:val="es-ES_tradnl"/>
        </w:rPr>
        <w:t xml:space="preserve"> </w:t>
      </w:r>
      <w:r w:rsidRPr="00D605CA">
        <w:rPr>
          <w:lang w:val="es-ES_tradnl"/>
        </w:rPr>
        <w:br/>
        <w:t>1 en 2019 (1 en 2018; 2 en 2017; y 2 en 2016)</w:t>
      </w:r>
    </w:p>
    <w:p w14:paraId="6D6F744E" w14:textId="77777777" w:rsidR="00C703C6" w:rsidRPr="00D605CA" w:rsidRDefault="00C703C6" w:rsidP="00C703C6">
      <w:pPr>
        <w:pStyle w:val="result"/>
        <w:ind w:left="851" w:hanging="284"/>
        <w:rPr>
          <w:szCs w:val="18"/>
          <w:lang w:val="es-ES_tradnl"/>
        </w:rPr>
      </w:pPr>
    </w:p>
    <w:p w14:paraId="67CDB810" w14:textId="77777777" w:rsidR="00C703C6" w:rsidRPr="00D605CA" w:rsidRDefault="00C703C6" w:rsidP="00C703C6">
      <w:pPr>
        <w:pStyle w:val="Heading9"/>
        <w:spacing w:after="180"/>
        <w:ind w:left="284" w:hanging="284"/>
        <w:jc w:val="left"/>
        <w:rPr>
          <w:lang w:val="es-ES_tradnl"/>
        </w:rPr>
      </w:pPr>
      <w:bookmarkStart w:id="149" w:name="_Toc519189442"/>
      <w:bookmarkStart w:id="150" w:name="_Toc48603970"/>
      <w:bookmarkStart w:id="151" w:name="_Toc50142958"/>
      <w:r w:rsidRPr="00D605CA">
        <w:rPr>
          <w:lang w:val="es-ES_tradnl"/>
        </w:rPr>
        <w:t>3.</w:t>
      </w:r>
      <w:r w:rsidRPr="00D605CA">
        <w:rPr>
          <w:lang w:val="es-ES_tradnl"/>
        </w:rPr>
        <w:tab/>
        <w:t>Número de registros</w:t>
      </w:r>
      <w:bookmarkEnd w:id="149"/>
      <w:bookmarkEnd w:id="150"/>
      <w:bookmarkEnd w:id="151"/>
    </w:p>
    <w:p w14:paraId="5A1B3506" w14:textId="7E42096E" w:rsidR="00C703C6" w:rsidRPr="00D605CA" w:rsidRDefault="00C703C6" w:rsidP="00C703C6">
      <w:pPr>
        <w:pStyle w:val="result"/>
        <w:ind w:left="851" w:hanging="284"/>
        <w:rPr>
          <w:szCs w:val="18"/>
          <w:lang w:val="es-ES_tradnl"/>
        </w:rPr>
      </w:pPr>
      <w:r w:rsidRPr="00D605CA">
        <w:rPr>
          <w:lang w:val="es-ES_tradnl"/>
        </w:rPr>
        <w:t xml:space="preserve">- </w:t>
      </w:r>
      <w:r w:rsidRPr="00D605CA">
        <w:rPr>
          <w:lang w:val="es-ES_tradnl"/>
        </w:rPr>
        <w:tab/>
        <w:t>Número total de registros existentes en la base de datos PLUTO al final de 2019:</w:t>
      </w:r>
      <w:r w:rsidR="00813F33" w:rsidRPr="00D605CA">
        <w:rPr>
          <w:lang w:val="es-ES_tradnl"/>
        </w:rPr>
        <w:t xml:space="preserve"> </w:t>
      </w:r>
      <w:r w:rsidRPr="00D605CA">
        <w:rPr>
          <w:lang w:val="es-ES_tradnl"/>
        </w:rPr>
        <w:br/>
        <w:t>873.549 (828.808 al final de 2018; 765.069 al final de 2017; y 765.070 al final de 2016)</w:t>
      </w:r>
    </w:p>
    <w:p w14:paraId="60CE00A4" w14:textId="77777777" w:rsidR="00C703C6" w:rsidRPr="00D605CA" w:rsidRDefault="00C703C6" w:rsidP="00C703C6">
      <w:pPr>
        <w:rPr>
          <w:lang w:val="es-ES_tradnl"/>
        </w:rPr>
      </w:pPr>
    </w:p>
    <w:p w14:paraId="59FB8F22" w14:textId="77777777" w:rsidR="00C703C6" w:rsidRPr="00D605CA" w:rsidRDefault="00C703C6" w:rsidP="00C703C6">
      <w:pPr>
        <w:rPr>
          <w:lang w:val="es-ES_tradnl"/>
        </w:rPr>
      </w:pPr>
      <w:bookmarkStart w:id="152" w:name="_Toc336339204"/>
    </w:p>
    <w:p w14:paraId="22AEF959" w14:textId="77777777" w:rsidR="00C703C6" w:rsidRPr="00D605CA" w:rsidRDefault="00C703C6" w:rsidP="00C703C6">
      <w:pPr>
        <w:rPr>
          <w:lang w:val="es-ES_tradnl"/>
        </w:rPr>
      </w:pPr>
    </w:p>
    <w:p w14:paraId="2DA097AF" w14:textId="395904BD" w:rsidR="00C703C6" w:rsidRPr="00D605CA" w:rsidRDefault="00C703C6" w:rsidP="00C703C6">
      <w:pPr>
        <w:pStyle w:val="Heading6"/>
        <w:rPr>
          <w:lang w:val="es-ES_tradnl"/>
        </w:rPr>
      </w:pPr>
      <w:bookmarkStart w:id="153" w:name="_Toc521423498"/>
      <w:bookmarkStart w:id="154" w:name="_Toc48603971"/>
      <w:bookmarkStart w:id="155" w:name="_Toc50142959"/>
      <w:r w:rsidRPr="00D605CA">
        <w:rPr>
          <w:lang w:val="es-ES_tradnl"/>
        </w:rPr>
        <w:t>6.</w:t>
      </w:r>
      <w:bookmarkEnd w:id="153"/>
      <w:r w:rsidRPr="00D605CA">
        <w:rPr>
          <w:lang w:val="es-ES_tradnl"/>
        </w:rPr>
        <w:tab/>
        <w:t xml:space="preserve">DESARROLLO DE </w:t>
      </w:r>
      <w:r w:rsidR="00F264A0" w:rsidRPr="00D605CA">
        <w:rPr>
          <w:lang w:val="es-ES_tradnl"/>
        </w:rPr>
        <w:t>UPOV PRISMA</w:t>
      </w:r>
      <w:r w:rsidRPr="00D605CA">
        <w:rPr>
          <w:lang w:val="es-ES_tradnl"/>
        </w:rPr>
        <w:t xml:space="preserve"> (ANTES DENOMINADA “FORMULARIO ELECTRÓNICO DE SOLICITUD DE LA UPOV” (EAF))</w:t>
      </w:r>
      <w:bookmarkEnd w:id="154"/>
      <w:bookmarkEnd w:id="155"/>
    </w:p>
    <w:p w14:paraId="04E7F1F0" w14:textId="77777777" w:rsidR="00C703C6" w:rsidRPr="00D605CA" w:rsidRDefault="00C703C6" w:rsidP="00C703C6">
      <w:pPr>
        <w:keepNext/>
        <w:rPr>
          <w:szCs w:val="18"/>
          <w:lang w:val="es-ES_tradnl"/>
        </w:rPr>
      </w:pPr>
    </w:p>
    <w:p w14:paraId="5139441A" w14:textId="4CB7EB3D" w:rsidR="00C703C6" w:rsidRPr="00D605CA" w:rsidRDefault="00C703C6" w:rsidP="00C703C6">
      <w:pPr>
        <w:pStyle w:val="result"/>
        <w:jc w:val="both"/>
        <w:rPr>
          <w:szCs w:val="18"/>
          <w:lang w:val="es-ES_tradnl"/>
        </w:rPr>
      </w:pPr>
      <w:r w:rsidRPr="00D605CA">
        <w:rPr>
          <w:lang w:val="es-ES_tradnl"/>
        </w:rPr>
        <w:t>Véase el subprograma UV.1, indicador de rendimiento 8 “Facilitación de la presentación de solicitudes mediante</w:t>
      </w:r>
      <w:r w:rsidR="00C03492" w:rsidRPr="00D605CA">
        <w:rPr>
          <w:lang w:val="es-ES_tradnl"/>
        </w:rPr>
        <w:t> </w:t>
      </w:r>
      <w:r w:rsidR="00F264A0" w:rsidRPr="00D605CA">
        <w:rPr>
          <w:lang w:val="es-ES_tradnl"/>
        </w:rPr>
        <w:t>UPOV PRISMA</w:t>
      </w:r>
      <w:r w:rsidRPr="00D605CA">
        <w:rPr>
          <w:lang w:val="es-ES_tradnl"/>
        </w:rPr>
        <w:t xml:space="preserve"> (antes denominada formulario electrónico de solicitud de la UPOV (EAF))”</w:t>
      </w:r>
      <w:r w:rsidR="00C03492" w:rsidRPr="00D605CA">
        <w:rPr>
          <w:lang w:val="es-ES_tradnl"/>
        </w:rPr>
        <w:t>.</w:t>
      </w:r>
    </w:p>
    <w:p w14:paraId="1CF670F7" w14:textId="77777777" w:rsidR="00C703C6" w:rsidRPr="00D605CA" w:rsidRDefault="00C703C6" w:rsidP="00C703C6">
      <w:pPr>
        <w:tabs>
          <w:tab w:val="left" w:pos="2410"/>
          <w:tab w:val="left" w:pos="4536"/>
          <w:tab w:val="left" w:pos="9072"/>
        </w:tabs>
        <w:jc w:val="left"/>
        <w:rPr>
          <w:szCs w:val="18"/>
          <w:lang w:val="es-ES_tradnl"/>
        </w:rPr>
      </w:pPr>
    </w:p>
    <w:p w14:paraId="35586D34" w14:textId="77777777" w:rsidR="00C703C6" w:rsidRPr="00D605CA" w:rsidRDefault="00C703C6" w:rsidP="00C703C6">
      <w:pPr>
        <w:jc w:val="left"/>
        <w:rPr>
          <w:lang w:val="es-ES_tradnl"/>
        </w:rPr>
      </w:pPr>
    </w:p>
    <w:p w14:paraId="1C622395" w14:textId="77777777" w:rsidR="00C703C6" w:rsidRPr="00D605CA" w:rsidRDefault="00C703C6" w:rsidP="00C703C6">
      <w:pPr>
        <w:jc w:val="left"/>
        <w:rPr>
          <w:rFonts w:eastAsiaTheme="minorEastAsia"/>
          <w:b/>
          <w:smallCaps/>
          <w:lang w:val="es-ES_tradnl"/>
        </w:rPr>
      </w:pPr>
      <w:r w:rsidRPr="00D605CA">
        <w:rPr>
          <w:lang w:val="es-ES_tradnl"/>
        </w:rPr>
        <w:br w:type="page"/>
      </w:r>
    </w:p>
    <w:p w14:paraId="7BFBCDBD" w14:textId="7036286A" w:rsidR="00C703C6" w:rsidRPr="00D605CA" w:rsidRDefault="00C703C6" w:rsidP="00A104FF">
      <w:pPr>
        <w:pStyle w:val="Heading4"/>
        <w:rPr>
          <w:lang w:val="es-ES_tradnl"/>
        </w:rPr>
      </w:pPr>
      <w:bookmarkStart w:id="156" w:name="_Toc48603972"/>
      <w:bookmarkStart w:id="157" w:name="_Toc50142960"/>
      <w:r w:rsidRPr="00D605CA">
        <w:rPr>
          <w:lang w:val="es-ES_tradnl"/>
        </w:rPr>
        <w:lastRenderedPageBreak/>
        <w:t>2.3</w:t>
      </w:r>
      <w:r w:rsidRPr="00D605CA">
        <w:rPr>
          <w:lang w:val="es-ES_tradnl"/>
        </w:rPr>
        <w:tab/>
        <w:t>Subprograma UV.3:</w:t>
      </w:r>
      <w:r w:rsidR="00813F33" w:rsidRPr="00D605CA">
        <w:rPr>
          <w:lang w:val="es-ES_tradnl"/>
        </w:rPr>
        <w:t xml:space="preserve"> </w:t>
      </w:r>
      <w:bookmarkEnd w:id="152"/>
      <w:r w:rsidRPr="00D605CA">
        <w:rPr>
          <w:lang w:val="es-ES_tradnl"/>
        </w:rPr>
        <w:t xml:space="preserve">Prestar </w:t>
      </w:r>
      <w:r w:rsidR="00AD09E2" w:rsidRPr="00D605CA">
        <w:rPr>
          <w:lang w:val="es-ES_tradnl"/>
        </w:rPr>
        <w:t>a</w:t>
      </w:r>
      <w:r w:rsidRPr="00D605CA">
        <w:rPr>
          <w:lang w:val="es-ES_tradnl"/>
        </w:rPr>
        <w:t xml:space="preserve">sistencia para la </w:t>
      </w:r>
      <w:r w:rsidR="00AD09E2" w:rsidRPr="00D605CA">
        <w:rPr>
          <w:lang w:val="es-ES_tradnl"/>
        </w:rPr>
        <w:t>i</w:t>
      </w:r>
      <w:r w:rsidRPr="00D605CA">
        <w:rPr>
          <w:lang w:val="es-ES_tradnl"/>
        </w:rPr>
        <w:t xml:space="preserve">ntroducción y </w:t>
      </w:r>
      <w:r w:rsidR="00AD09E2" w:rsidRPr="00D605CA">
        <w:rPr>
          <w:lang w:val="es-ES_tradnl"/>
        </w:rPr>
        <w:t>a</w:t>
      </w:r>
      <w:r w:rsidRPr="00D605CA">
        <w:rPr>
          <w:lang w:val="es-ES_tradnl"/>
        </w:rPr>
        <w:t xml:space="preserve">plicación del </w:t>
      </w:r>
      <w:r w:rsidR="00AD09E2" w:rsidRPr="00D605CA">
        <w:rPr>
          <w:lang w:val="es-ES_tradnl"/>
        </w:rPr>
        <w:t>s</w:t>
      </w:r>
      <w:r w:rsidRPr="00D605CA">
        <w:rPr>
          <w:lang w:val="es-ES_tradnl"/>
        </w:rPr>
        <w:t>istema de la</w:t>
      </w:r>
      <w:r w:rsidR="00D97345" w:rsidRPr="00D605CA">
        <w:rPr>
          <w:lang w:val="es-ES_tradnl"/>
        </w:rPr>
        <w:t> </w:t>
      </w:r>
      <w:r w:rsidRPr="00D605CA">
        <w:rPr>
          <w:lang w:val="es-ES_tradnl"/>
        </w:rPr>
        <w:t>UPOV</w:t>
      </w:r>
      <w:bookmarkEnd w:id="156"/>
      <w:bookmarkEnd w:id="157"/>
    </w:p>
    <w:p w14:paraId="0610B7DC" w14:textId="77777777" w:rsidR="00C703C6" w:rsidRPr="00D605CA" w:rsidRDefault="00C703C6" w:rsidP="00C703C6">
      <w:pPr>
        <w:rPr>
          <w:szCs w:val="18"/>
          <w:lang w:val="es-ES_tradnl"/>
        </w:rPr>
      </w:pPr>
    </w:p>
    <w:p w14:paraId="4A6A317D" w14:textId="2476484A" w:rsidR="00C703C6" w:rsidRPr="00D605CA" w:rsidRDefault="00C703C6" w:rsidP="00C703C6">
      <w:pPr>
        <w:autoSpaceDE w:val="0"/>
        <w:autoSpaceDN w:val="0"/>
        <w:adjustRightInd w:val="0"/>
        <w:rPr>
          <w:rFonts w:cs="Arial"/>
          <w:szCs w:val="19"/>
          <w:lang w:val="es-ES_tradnl"/>
        </w:rPr>
      </w:pPr>
      <w:r w:rsidRPr="00D605CA">
        <w:rPr>
          <w:lang w:val="es-ES_tradnl"/>
        </w:rPr>
        <w:t>El presente subprograma abarca la asistencia brindada en respuesta a las peticiones de los miembros de la Unión y de los posibles futuros miembros de la Unión.</w:t>
      </w:r>
      <w:r w:rsidR="00813F33" w:rsidRPr="00D605CA">
        <w:rPr>
          <w:lang w:val="es-ES_tradnl"/>
        </w:rPr>
        <w:t xml:space="preserve"> </w:t>
      </w:r>
      <w:r w:rsidRPr="00D605CA">
        <w:rPr>
          <w:lang w:val="es-ES_tradnl"/>
        </w:rPr>
        <w:t>Con la finalidad de satisfacer la demanda de asistencia para introducir y aplicar el sistema de la UPOV en el marco de los recursos disponibles, será necesario recurrir a los cursos de enseñanza a distancia y a la formación de formadores, dar prioridad a la asistencia que presta la Oficina de la Unión y usar recursos externos para la administración, la formación y la asistencia conforme a los fondos disponibles.</w:t>
      </w:r>
      <w:r w:rsidR="00813F33" w:rsidRPr="00D605CA">
        <w:rPr>
          <w:lang w:val="es-ES_tradnl"/>
        </w:rPr>
        <w:t xml:space="preserve"> </w:t>
      </w:r>
      <w:r w:rsidRPr="00D605CA">
        <w:rPr>
          <w:lang w:val="es-ES_tradnl"/>
        </w:rPr>
        <w:t>El presente subprograma cuenta con el respaldo del presupuesto ordinario, aunque los fondos extrapresupuestarios y la ayuda en especie constituyen una proporción importante de los recursos que se utilizan para la asistencia. A fin de utilizar los recursos disponibles de la manera más eficaz posible, la Oficina de la Unión seguirá dando prioridad a sus actividades y procurando encontrar sinergias en sus actividades con los miembros de la Unión y otros asociados.</w:t>
      </w:r>
      <w:r w:rsidR="00813F33" w:rsidRPr="00D605CA">
        <w:rPr>
          <w:lang w:val="es-ES_tradnl"/>
        </w:rPr>
        <w:t xml:space="preserve"> </w:t>
      </w:r>
    </w:p>
    <w:p w14:paraId="66F95596" w14:textId="77777777" w:rsidR="00C703C6" w:rsidRPr="00D605CA" w:rsidRDefault="00C703C6" w:rsidP="00C703C6">
      <w:pPr>
        <w:autoSpaceDE w:val="0"/>
        <w:autoSpaceDN w:val="0"/>
        <w:adjustRightInd w:val="0"/>
        <w:rPr>
          <w:rFonts w:cs="Arial"/>
          <w:szCs w:val="19"/>
          <w:lang w:val="es-ES_tradnl"/>
        </w:rPr>
      </w:pPr>
    </w:p>
    <w:p w14:paraId="065538C8" w14:textId="77777777" w:rsidR="00C703C6" w:rsidRPr="00D605CA" w:rsidRDefault="00C703C6" w:rsidP="00C703C6">
      <w:pPr>
        <w:autoSpaceDE w:val="0"/>
        <w:autoSpaceDN w:val="0"/>
        <w:adjustRightInd w:val="0"/>
        <w:rPr>
          <w:rFonts w:cs="Arial"/>
          <w:szCs w:val="19"/>
          <w:lang w:val="es-ES_tradnl"/>
        </w:rPr>
      </w:pPr>
      <w:r w:rsidRPr="00D605CA">
        <w:rPr>
          <w:lang w:val="es-ES_tradnl"/>
        </w:rPr>
        <w:t>La prioridad establecida para la prestación de asistencia por la Oficina de la Unión es la siguiente:</w:t>
      </w:r>
    </w:p>
    <w:p w14:paraId="0E70099B" w14:textId="77777777" w:rsidR="00C703C6" w:rsidRPr="00D605CA" w:rsidRDefault="00C703C6" w:rsidP="00C703C6">
      <w:pPr>
        <w:autoSpaceDE w:val="0"/>
        <w:autoSpaceDN w:val="0"/>
        <w:adjustRightInd w:val="0"/>
        <w:rPr>
          <w:rFonts w:cs="Arial"/>
          <w:szCs w:val="19"/>
          <w:lang w:val="es-ES_tradnl"/>
        </w:rPr>
      </w:pPr>
    </w:p>
    <w:p w14:paraId="7B2D3494" w14:textId="77777777" w:rsidR="00C703C6" w:rsidRPr="00D605CA" w:rsidRDefault="00C703C6" w:rsidP="00C03492">
      <w:pPr>
        <w:autoSpaceDE w:val="0"/>
        <w:autoSpaceDN w:val="0"/>
        <w:adjustRightInd w:val="0"/>
        <w:spacing w:after="120"/>
        <w:ind w:left="993" w:hanging="426"/>
        <w:rPr>
          <w:rFonts w:cs="Arial"/>
          <w:szCs w:val="19"/>
          <w:lang w:val="es-ES_tradnl"/>
        </w:rPr>
      </w:pPr>
      <w:r w:rsidRPr="00D605CA">
        <w:rPr>
          <w:lang w:val="es-ES_tradnl"/>
        </w:rPr>
        <w:t>i)</w:t>
      </w:r>
      <w:r w:rsidRPr="00D605CA">
        <w:rPr>
          <w:lang w:val="es-ES_tradnl"/>
        </w:rPr>
        <w:tab/>
        <w:t>asistencia a los actuales miembros de la Unión;</w:t>
      </w:r>
    </w:p>
    <w:p w14:paraId="10471797" w14:textId="77777777" w:rsidR="00C703C6" w:rsidRPr="00D605CA" w:rsidRDefault="00C703C6" w:rsidP="00C03492">
      <w:pPr>
        <w:autoSpaceDE w:val="0"/>
        <w:autoSpaceDN w:val="0"/>
        <w:adjustRightInd w:val="0"/>
        <w:spacing w:after="120"/>
        <w:ind w:left="993" w:hanging="426"/>
        <w:rPr>
          <w:rFonts w:cs="Arial"/>
          <w:szCs w:val="19"/>
          <w:lang w:val="es-ES_tradnl"/>
        </w:rPr>
      </w:pPr>
      <w:r w:rsidRPr="00D605CA">
        <w:rPr>
          <w:lang w:val="es-ES_tradnl"/>
        </w:rPr>
        <w:t>ii)</w:t>
      </w:r>
      <w:r w:rsidRPr="00D605CA">
        <w:rPr>
          <w:lang w:val="es-ES_tradnl"/>
        </w:rPr>
        <w:tab/>
        <w:t>asistencia a los Estados y a determinadas organizaciones que no son miembros de la Unión, concretamente a los gobiernos de los países en desarrollo y los países en transición a una economía de mercado, en la elaboración de legislación con arreglo al Acta de 1991 del Convenio de la UPOV y en su adhesión al Convenio de la UPOV; y</w:t>
      </w:r>
    </w:p>
    <w:p w14:paraId="1260BF38" w14:textId="77777777" w:rsidR="00C703C6" w:rsidRPr="00D605CA" w:rsidRDefault="00C703C6" w:rsidP="00C03492">
      <w:pPr>
        <w:autoSpaceDE w:val="0"/>
        <w:autoSpaceDN w:val="0"/>
        <w:adjustRightInd w:val="0"/>
        <w:ind w:left="993" w:hanging="426"/>
        <w:rPr>
          <w:sz w:val="16"/>
          <w:szCs w:val="18"/>
          <w:lang w:val="es-ES_tradnl"/>
        </w:rPr>
      </w:pPr>
      <w:r w:rsidRPr="00D605CA">
        <w:rPr>
          <w:lang w:val="es-ES_tradnl"/>
        </w:rPr>
        <w:t>iii)</w:t>
      </w:r>
      <w:r w:rsidRPr="00D605CA">
        <w:rPr>
          <w:lang w:val="es-ES_tradnl"/>
        </w:rPr>
        <w:tab/>
        <w:t>asistencia a los Estados y a determinadas organizaciones que no son miembros de la Unión en la aplicación de la legislación que haya suscitado una decisión positiva del Consejo en relación con su adhesión al Convenio de la UPOV.</w:t>
      </w:r>
    </w:p>
    <w:p w14:paraId="24948623" w14:textId="77777777" w:rsidR="00C703C6" w:rsidRPr="00D605CA" w:rsidRDefault="00C703C6" w:rsidP="00C703C6">
      <w:pPr>
        <w:rPr>
          <w:szCs w:val="18"/>
          <w:lang w:val="es-ES_tradnl"/>
        </w:rPr>
      </w:pPr>
    </w:p>
    <w:p w14:paraId="70EAA86E" w14:textId="6AF03A9C" w:rsidR="00C703C6" w:rsidRPr="00D605CA" w:rsidRDefault="00C703C6" w:rsidP="00C703C6">
      <w:pPr>
        <w:rPr>
          <w:rFonts w:cs="Arial"/>
          <w:spacing w:val="-2"/>
          <w:szCs w:val="19"/>
          <w:lang w:val="es-ES_tradnl"/>
        </w:rPr>
      </w:pPr>
      <w:r w:rsidRPr="00D605CA">
        <w:rPr>
          <w:spacing w:val="-2"/>
          <w:lang w:val="es-ES_tradnl"/>
        </w:rPr>
        <w:t>Al igual que en los últimos años, el interés por la adhesión a la UPOV siguió creciendo.</w:t>
      </w:r>
      <w:r w:rsidR="00813F33" w:rsidRPr="00D605CA">
        <w:rPr>
          <w:spacing w:val="-2"/>
          <w:lang w:val="es-ES_tradnl"/>
        </w:rPr>
        <w:t xml:space="preserve"> </w:t>
      </w:r>
      <w:r w:rsidRPr="00D605CA">
        <w:rPr>
          <w:spacing w:val="-2"/>
          <w:lang w:val="es-ES_tradnl"/>
        </w:rPr>
        <w:t xml:space="preserve">El número de Estados y organizaciones </w:t>
      </w:r>
      <w:r w:rsidR="003012D9">
        <w:rPr>
          <w:spacing w:val="-2"/>
          <w:lang w:val="es-ES_tradnl"/>
        </w:rPr>
        <w:t>no miembro</w:t>
      </w:r>
      <w:r w:rsidRPr="00D605CA">
        <w:rPr>
          <w:spacing w:val="-2"/>
          <w:lang w:val="es-ES_tradnl"/>
        </w:rPr>
        <w:t xml:space="preserve">s </w:t>
      </w:r>
      <w:r w:rsidR="003012D9">
        <w:rPr>
          <w:spacing w:val="-2"/>
          <w:lang w:val="es-ES_tradnl"/>
        </w:rPr>
        <w:t>de</w:t>
      </w:r>
      <w:r w:rsidRPr="00D605CA">
        <w:rPr>
          <w:spacing w:val="-2"/>
          <w:lang w:val="es-ES_tradnl"/>
        </w:rPr>
        <w:t xml:space="preserve"> la UPOV que han recibido comentarios sobre legislación (17) fue el más elevado en más de 20 años.</w:t>
      </w:r>
      <w:r w:rsidR="00813F33" w:rsidRPr="00D605CA">
        <w:rPr>
          <w:spacing w:val="-2"/>
          <w:lang w:val="es-ES_tradnl"/>
        </w:rPr>
        <w:t xml:space="preserve"> </w:t>
      </w:r>
      <w:r w:rsidRPr="00D605CA">
        <w:rPr>
          <w:spacing w:val="-2"/>
          <w:lang w:val="es-ES_tradnl"/>
        </w:rPr>
        <w:t>El</w:t>
      </w:r>
      <w:r w:rsidR="00813F33" w:rsidRPr="00D605CA">
        <w:rPr>
          <w:spacing w:val="-2"/>
          <w:lang w:val="es-ES_tradnl"/>
        </w:rPr>
        <w:t xml:space="preserve"> </w:t>
      </w:r>
      <w:r w:rsidRPr="00D605CA">
        <w:rPr>
          <w:spacing w:val="-2"/>
          <w:lang w:val="es-ES_tradnl"/>
        </w:rPr>
        <w:t>número de Estados y organizaciones respecto de cuya legislación el Consejo ha manifestado una opinión positiva también fue el más alto desde 2000.</w:t>
      </w:r>
      <w:r w:rsidR="00813F33" w:rsidRPr="00D605CA">
        <w:rPr>
          <w:spacing w:val="-2"/>
          <w:lang w:val="es-ES_tradnl"/>
        </w:rPr>
        <w:t xml:space="preserve"> </w:t>
      </w:r>
    </w:p>
    <w:p w14:paraId="754C7B3E" w14:textId="77777777" w:rsidR="00C703C6" w:rsidRPr="00D605CA" w:rsidRDefault="00C703C6" w:rsidP="00C703C6">
      <w:pPr>
        <w:rPr>
          <w:rFonts w:cs="Arial"/>
          <w:spacing w:val="-2"/>
          <w:szCs w:val="19"/>
          <w:lang w:val="es-ES_tradnl"/>
        </w:rPr>
      </w:pPr>
    </w:p>
    <w:p w14:paraId="12210053" w14:textId="6E1FA329" w:rsidR="00C703C6" w:rsidRPr="00D605CA" w:rsidRDefault="00C703C6" w:rsidP="00C703C6">
      <w:pPr>
        <w:rPr>
          <w:lang w:val="es-ES_tradnl"/>
        </w:rPr>
      </w:pPr>
      <w:r w:rsidRPr="00D605CA">
        <w:rPr>
          <w:spacing w:val="-2"/>
          <w:lang w:val="es-ES_tradnl"/>
        </w:rPr>
        <w:t xml:space="preserve">Treinta y un Estados (10 miembros de la Unión y 21 </w:t>
      </w:r>
      <w:r w:rsidR="003012D9">
        <w:rPr>
          <w:spacing w:val="-2"/>
          <w:lang w:val="es-ES_tradnl"/>
        </w:rPr>
        <w:t>no miembro</w:t>
      </w:r>
      <w:r w:rsidRPr="00D605CA">
        <w:rPr>
          <w:spacing w:val="-2"/>
          <w:lang w:val="es-ES_tradnl"/>
        </w:rPr>
        <w:t xml:space="preserve">s </w:t>
      </w:r>
      <w:r w:rsidR="003012D9">
        <w:rPr>
          <w:spacing w:val="-2"/>
          <w:lang w:val="es-ES_tradnl"/>
        </w:rPr>
        <w:t>de</w:t>
      </w:r>
      <w:r w:rsidRPr="00D605CA">
        <w:rPr>
          <w:spacing w:val="-2"/>
          <w:lang w:val="es-ES_tradnl"/>
        </w:rPr>
        <w:t xml:space="preserve"> la Unión) se pusieron en contacto con la Oficina de la Unión para solicitar asistencia en la elaboración de leyes sobre la protección de las variedades vegetales.</w:t>
      </w:r>
      <w:r w:rsidR="00813F33" w:rsidRPr="00D605CA">
        <w:rPr>
          <w:spacing w:val="-2"/>
          <w:lang w:val="es-ES_tradnl"/>
        </w:rPr>
        <w:t xml:space="preserve"> </w:t>
      </w:r>
      <w:r w:rsidRPr="00D605CA">
        <w:rPr>
          <w:spacing w:val="-2"/>
          <w:lang w:val="es-ES_tradnl"/>
        </w:rPr>
        <w:t>Un total de 22 Estados (5 miembros de la Unión y 17 </w:t>
      </w:r>
      <w:r w:rsidR="003012D9">
        <w:rPr>
          <w:spacing w:val="-2"/>
          <w:lang w:val="es-ES_tradnl"/>
        </w:rPr>
        <w:t>no miembro</w:t>
      </w:r>
      <w:r w:rsidRPr="00D605CA">
        <w:rPr>
          <w:spacing w:val="-2"/>
          <w:lang w:val="es-ES_tradnl"/>
        </w:rPr>
        <w:t xml:space="preserve">s </w:t>
      </w:r>
      <w:r w:rsidR="003012D9">
        <w:rPr>
          <w:spacing w:val="-2"/>
          <w:lang w:val="es-ES_tradnl"/>
        </w:rPr>
        <w:t>de</w:t>
      </w:r>
      <w:r w:rsidRPr="00D605CA">
        <w:rPr>
          <w:spacing w:val="-2"/>
          <w:lang w:val="es-ES_tradnl"/>
        </w:rPr>
        <w:t xml:space="preserve"> la Unión) recibieron observaciones en relación con sus leyes y proyectos de leyes.</w:t>
      </w:r>
      <w:r w:rsidR="00813F33" w:rsidRPr="00D605CA">
        <w:rPr>
          <w:spacing w:val="-2"/>
          <w:lang w:val="es-ES_tradnl"/>
        </w:rPr>
        <w:t xml:space="preserve"> </w:t>
      </w:r>
      <w:r w:rsidRPr="00D605CA">
        <w:rPr>
          <w:spacing w:val="-2"/>
          <w:lang w:val="es-ES_tradnl"/>
        </w:rPr>
        <w:t>Cuatro Estados iniciaron ante el Consejo el procedimiento de adhesión a la Unión.</w:t>
      </w:r>
      <w:r w:rsidR="00813F33" w:rsidRPr="00D605CA">
        <w:rPr>
          <w:spacing w:val="-2"/>
          <w:lang w:val="es-ES_tradnl"/>
        </w:rPr>
        <w:t xml:space="preserve"> </w:t>
      </w:r>
      <w:r w:rsidRPr="00D605CA">
        <w:rPr>
          <w:spacing w:val="-2"/>
          <w:lang w:val="es-ES_tradnl"/>
        </w:rPr>
        <w:t>El Consejo manifestó una opinión positiva a seis Estados respecto de la conformidad de sus leyes o proyectos de leyes con el Acta de 1991 del Convenio de UPOV.</w:t>
      </w:r>
      <w:r w:rsidR="00813F33" w:rsidRPr="00D605CA">
        <w:rPr>
          <w:spacing w:val="-2"/>
          <w:lang w:val="es-ES_tradnl"/>
        </w:rPr>
        <w:t xml:space="preserve"> </w:t>
      </w:r>
      <w:r w:rsidRPr="00D605CA">
        <w:rPr>
          <w:spacing w:val="-2"/>
          <w:lang w:val="es-ES_tradnl"/>
        </w:rPr>
        <w:t>Un miembro de la Unión (Bélgica) ratificó el Acta de 1991 del Convenio de UPOV.</w:t>
      </w:r>
      <w:r w:rsidR="00813F33" w:rsidRPr="00D605CA">
        <w:rPr>
          <w:spacing w:val="-2"/>
          <w:lang w:val="es-ES_tradnl"/>
        </w:rPr>
        <w:t xml:space="preserve"> </w:t>
      </w:r>
      <w:r w:rsidRPr="00D605CA">
        <w:rPr>
          <w:spacing w:val="-2"/>
          <w:lang w:val="es-ES_tradnl"/>
        </w:rPr>
        <w:t>Un Estado (Egipto) se adhirió a la Unión.</w:t>
      </w:r>
    </w:p>
    <w:p w14:paraId="17161AF0" w14:textId="77777777" w:rsidR="00C703C6" w:rsidRPr="00D605CA" w:rsidRDefault="00C703C6" w:rsidP="00C703C6">
      <w:pPr>
        <w:rPr>
          <w:lang w:val="es-ES_tradnl"/>
        </w:rPr>
      </w:pPr>
    </w:p>
    <w:p w14:paraId="46143829" w14:textId="407B2512" w:rsidR="00C703C6" w:rsidRPr="00D605CA" w:rsidRDefault="00C703C6" w:rsidP="00C703C6">
      <w:pPr>
        <w:autoSpaceDE w:val="0"/>
        <w:autoSpaceDN w:val="0"/>
        <w:adjustRightInd w:val="0"/>
        <w:rPr>
          <w:rFonts w:cs="Arial"/>
          <w:spacing w:val="-2"/>
          <w:szCs w:val="19"/>
          <w:lang w:val="es-ES_tradnl"/>
        </w:rPr>
      </w:pPr>
      <w:r w:rsidRPr="00D605CA">
        <w:rPr>
          <w:spacing w:val="-2"/>
          <w:lang w:val="es-ES_tradnl"/>
        </w:rPr>
        <w:t>La Oficina de la Unión organizó o participó en 235 misiones o actividades en el bienio 2018-2019, en las que se proporcionó información sobre el sistema de la UPOV a 141 Estados y 17 organizaciones.</w:t>
      </w:r>
      <w:r w:rsidR="00813F33" w:rsidRPr="00D605CA">
        <w:rPr>
          <w:spacing w:val="-2"/>
          <w:lang w:val="es-ES_tradnl"/>
        </w:rPr>
        <w:t xml:space="preserve"> </w:t>
      </w:r>
      <w:r w:rsidRPr="00D605CA">
        <w:rPr>
          <w:spacing w:val="-2"/>
          <w:lang w:val="es-ES_tradnl"/>
        </w:rPr>
        <w:t>En los cursos de enseñanza a distancia de la</w:t>
      </w:r>
      <w:r w:rsidR="00CC0F95" w:rsidRPr="00D605CA">
        <w:rPr>
          <w:spacing w:val="-2"/>
          <w:lang w:val="es-ES_tradnl"/>
        </w:rPr>
        <w:t> </w:t>
      </w:r>
      <w:r w:rsidRPr="00D605CA">
        <w:rPr>
          <w:spacing w:val="-2"/>
          <w:lang w:val="es-ES_tradnl"/>
        </w:rPr>
        <w:t>UPOV participaron 1.166 alumnos de 102 Estados y 4 organizaciones.</w:t>
      </w:r>
      <w:r w:rsidR="00813F33" w:rsidRPr="00D605CA">
        <w:rPr>
          <w:spacing w:val="-2"/>
          <w:lang w:val="es-ES_tradnl"/>
        </w:rPr>
        <w:t xml:space="preserve"> </w:t>
      </w:r>
    </w:p>
    <w:p w14:paraId="10BB67F8" w14:textId="77777777" w:rsidR="00C703C6" w:rsidRPr="00D605CA" w:rsidRDefault="00C703C6" w:rsidP="00C703C6">
      <w:pPr>
        <w:autoSpaceDE w:val="0"/>
        <w:autoSpaceDN w:val="0"/>
        <w:adjustRightInd w:val="0"/>
        <w:rPr>
          <w:rFonts w:cs="Arial"/>
          <w:szCs w:val="19"/>
          <w:lang w:val="es-ES_tradnl"/>
        </w:rPr>
      </w:pPr>
    </w:p>
    <w:p w14:paraId="00905E3A" w14:textId="77777777" w:rsidR="00C703C6" w:rsidRPr="00D605CA" w:rsidRDefault="00C703C6" w:rsidP="00C703C6">
      <w:pPr>
        <w:autoSpaceDE w:val="0"/>
        <w:autoSpaceDN w:val="0"/>
        <w:adjustRightInd w:val="0"/>
        <w:rPr>
          <w:rFonts w:cs="Arial"/>
          <w:szCs w:val="19"/>
          <w:lang w:val="es-ES_tradnl"/>
        </w:rPr>
      </w:pPr>
    </w:p>
    <w:p w14:paraId="3D7B9556" w14:textId="77777777" w:rsidR="00C703C6" w:rsidRPr="00D605CA" w:rsidRDefault="00C703C6" w:rsidP="00D063AD">
      <w:pPr>
        <w:pStyle w:val="Heading5"/>
        <w:rPr>
          <w:lang w:val="es-ES_tradnl"/>
        </w:rPr>
      </w:pPr>
      <w:bookmarkStart w:id="158" w:name="_Toc48603973"/>
      <w:bookmarkStart w:id="159" w:name="_Toc50142961"/>
      <w:bookmarkStart w:id="160" w:name="_Toc336339205"/>
      <w:r w:rsidRPr="00D605CA">
        <w:rPr>
          <w:lang w:val="es-ES_tradnl"/>
        </w:rPr>
        <w:t>Objetivos</w:t>
      </w:r>
      <w:bookmarkEnd w:id="158"/>
      <w:bookmarkEnd w:id="159"/>
    </w:p>
    <w:p w14:paraId="491CDBE9" w14:textId="77777777" w:rsidR="00C703C6" w:rsidRPr="00D605CA" w:rsidRDefault="00C703C6" w:rsidP="00C703C6">
      <w:pPr>
        <w:rPr>
          <w:lang w:val="es-ES_tradnl"/>
        </w:rPr>
      </w:pPr>
    </w:p>
    <w:bookmarkEnd w:id="160"/>
    <w:p w14:paraId="732D4C83" w14:textId="77777777" w:rsidR="00C703C6" w:rsidRPr="00D605CA" w:rsidRDefault="00C703C6" w:rsidP="00C703C6">
      <w:pPr>
        <w:keepNext/>
        <w:keepLines/>
        <w:widowControl w:val="0"/>
        <w:numPr>
          <w:ilvl w:val="0"/>
          <w:numId w:val="1"/>
        </w:numPr>
        <w:jc w:val="left"/>
        <w:rPr>
          <w:spacing w:val="-1"/>
          <w:szCs w:val="18"/>
          <w:lang w:val="es-ES_tradnl"/>
        </w:rPr>
      </w:pPr>
      <w:r w:rsidRPr="00D605CA">
        <w:rPr>
          <w:spacing w:val="-1"/>
          <w:lang w:val="es-ES_tradnl"/>
        </w:rPr>
        <w:t>Fomentar la sensibilización acerca del papel de la protección de las variedades vegetales con arreglo al Convenio de la UPOV.</w:t>
      </w:r>
    </w:p>
    <w:p w14:paraId="2BDD39BF" w14:textId="6F9BC6FD" w:rsidR="00C703C6" w:rsidRPr="00D605CA" w:rsidRDefault="00C703C6" w:rsidP="00C703C6">
      <w:pPr>
        <w:keepNext/>
        <w:keepLines/>
        <w:widowControl w:val="0"/>
        <w:numPr>
          <w:ilvl w:val="0"/>
          <w:numId w:val="1"/>
        </w:numPr>
        <w:jc w:val="left"/>
        <w:rPr>
          <w:szCs w:val="18"/>
          <w:lang w:val="es-ES_tradnl"/>
        </w:rPr>
      </w:pPr>
      <w:r w:rsidRPr="00D605CA">
        <w:rPr>
          <w:lang w:val="es-ES_tradnl"/>
        </w:rPr>
        <w:t>Prestar asistencia a los Estados y las organizaciones, en particular a los gobiernos de países en desarrollo y de países en transición a una economía de mercado, en la elaboración de legislación conforme al Acta de 1991 del</w:t>
      </w:r>
      <w:r w:rsidR="00B35490" w:rsidRPr="00D605CA">
        <w:rPr>
          <w:lang w:val="es-ES_tradnl"/>
        </w:rPr>
        <w:t> </w:t>
      </w:r>
      <w:r w:rsidRPr="00D605CA">
        <w:rPr>
          <w:lang w:val="es-ES_tradnl"/>
        </w:rPr>
        <w:t>Convenio de la UPOV.</w:t>
      </w:r>
    </w:p>
    <w:p w14:paraId="60FD2D7A" w14:textId="77777777" w:rsidR="00C703C6" w:rsidRPr="00D605CA" w:rsidRDefault="00C703C6" w:rsidP="00C703C6">
      <w:pPr>
        <w:keepNext/>
        <w:keepLines/>
        <w:widowControl w:val="0"/>
        <w:numPr>
          <w:ilvl w:val="0"/>
          <w:numId w:val="1"/>
        </w:numPr>
        <w:jc w:val="left"/>
        <w:rPr>
          <w:szCs w:val="18"/>
          <w:lang w:val="es-ES_tradnl"/>
        </w:rPr>
      </w:pPr>
      <w:r w:rsidRPr="00D605CA">
        <w:rPr>
          <w:lang w:val="es-ES_tradnl"/>
        </w:rPr>
        <w:t>Prestar asistencia a los Estados y las organizaciones para la adhesión al Acta de 1991 del Convenio de la UPOV.</w:t>
      </w:r>
    </w:p>
    <w:p w14:paraId="6BC67A08" w14:textId="77777777" w:rsidR="00C703C6" w:rsidRPr="00D605CA" w:rsidRDefault="00C703C6" w:rsidP="00C703C6">
      <w:pPr>
        <w:keepNext/>
        <w:keepLines/>
        <w:widowControl w:val="0"/>
        <w:numPr>
          <w:ilvl w:val="0"/>
          <w:numId w:val="1"/>
        </w:numPr>
        <w:jc w:val="left"/>
        <w:rPr>
          <w:szCs w:val="18"/>
          <w:lang w:val="es-ES_tradnl"/>
        </w:rPr>
      </w:pPr>
      <w:r w:rsidRPr="00D605CA">
        <w:rPr>
          <w:lang w:val="es-ES_tradnl"/>
        </w:rPr>
        <w:t>Prestar asistencia a los Estados y las organizaciones para la aplicación de un sistema eficaz de protección de las variedades vegetales de conformidad con el Convenio de la UPOV.</w:t>
      </w:r>
    </w:p>
    <w:p w14:paraId="38448782" w14:textId="77777777" w:rsidR="00C703C6" w:rsidRPr="00D605CA" w:rsidRDefault="00C703C6" w:rsidP="00C703C6">
      <w:pPr>
        <w:rPr>
          <w:szCs w:val="18"/>
          <w:lang w:val="es-ES_tradnl"/>
        </w:rPr>
      </w:pPr>
    </w:p>
    <w:p w14:paraId="380F50C8" w14:textId="77777777" w:rsidR="00C703C6" w:rsidRPr="00D605CA" w:rsidRDefault="00C703C6" w:rsidP="00C703C6">
      <w:pPr>
        <w:rPr>
          <w:szCs w:val="18"/>
          <w:lang w:val="es-ES_tradnl"/>
        </w:rPr>
      </w:pPr>
    </w:p>
    <w:p w14:paraId="30A55CF9" w14:textId="77777777" w:rsidR="00731BC7" w:rsidRDefault="00731BC7">
      <w:pPr>
        <w:jc w:val="left"/>
        <w:rPr>
          <w:rFonts w:eastAsiaTheme="minorEastAsia"/>
          <w:b/>
          <w:lang w:val="es-ES_tradnl"/>
        </w:rPr>
      </w:pPr>
      <w:bookmarkStart w:id="161" w:name="_Toc336331205"/>
      <w:bookmarkStart w:id="162" w:name="_Toc336339207"/>
      <w:bookmarkStart w:id="163" w:name="_Toc48603974"/>
      <w:r>
        <w:rPr>
          <w:lang w:val="es-ES_tradnl"/>
        </w:rPr>
        <w:br w:type="page"/>
      </w:r>
    </w:p>
    <w:p w14:paraId="3E9AD83B" w14:textId="7F1DADE6" w:rsidR="00C703C6" w:rsidRPr="00D605CA" w:rsidRDefault="00C703C6" w:rsidP="00D063AD">
      <w:pPr>
        <w:pStyle w:val="Heading5"/>
        <w:rPr>
          <w:lang w:val="es-ES_tradnl"/>
        </w:rPr>
      </w:pPr>
      <w:bookmarkStart w:id="164" w:name="_Toc50142962"/>
      <w:r w:rsidRPr="00D605CA">
        <w:rPr>
          <w:lang w:val="es-ES_tradnl"/>
        </w:rPr>
        <w:lastRenderedPageBreak/>
        <w:t>Resultados alcanzados:</w:t>
      </w:r>
      <w:r w:rsidR="00813F33" w:rsidRPr="00D605CA">
        <w:rPr>
          <w:lang w:val="es-ES_tradnl"/>
        </w:rPr>
        <w:t xml:space="preserve"> </w:t>
      </w:r>
      <w:r w:rsidRPr="00D605CA">
        <w:rPr>
          <w:lang w:val="es-ES_tradnl"/>
        </w:rPr>
        <w:t>indicadores de rendimiento</w:t>
      </w:r>
      <w:bookmarkEnd w:id="161"/>
      <w:bookmarkEnd w:id="162"/>
      <w:bookmarkEnd w:id="163"/>
      <w:bookmarkEnd w:id="164"/>
    </w:p>
    <w:p w14:paraId="55662586" w14:textId="77777777" w:rsidR="00C703C6" w:rsidRPr="00D605CA" w:rsidRDefault="00C703C6" w:rsidP="00C703C6">
      <w:pPr>
        <w:keepNext/>
        <w:keepLines/>
        <w:widowControl w:val="0"/>
        <w:jc w:val="left"/>
        <w:rPr>
          <w:lang w:val="es-ES_tradnl"/>
        </w:rPr>
      </w:pPr>
    </w:p>
    <w:p w14:paraId="4ABA7A91" w14:textId="77777777" w:rsidR="00C703C6" w:rsidRPr="00D605CA" w:rsidRDefault="00C703C6" w:rsidP="00C703C6">
      <w:pPr>
        <w:pStyle w:val="Heading6"/>
        <w:rPr>
          <w:lang w:val="es-ES_tradnl"/>
        </w:rPr>
      </w:pPr>
      <w:bookmarkStart w:id="165" w:name="_Toc48603975"/>
      <w:bookmarkStart w:id="166" w:name="_Toc50142963"/>
      <w:r w:rsidRPr="00D605CA">
        <w:rPr>
          <w:lang w:val="es-ES_tradnl"/>
        </w:rPr>
        <w:t>1.</w:t>
      </w:r>
      <w:r w:rsidRPr="00D605CA">
        <w:rPr>
          <w:lang w:val="es-ES_tradnl"/>
        </w:rPr>
        <w:tab/>
        <w:t>Fomento de la sensibilización acerca del papel de la protección de las variedades vegetales con arreglo al Convenio de la UPOV</w:t>
      </w:r>
      <w:bookmarkEnd w:id="165"/>
      <w:bookmarkEnd w:id="166"/>
    </w:p>
    <w:p w14:paraId="6EFCF44D" w14:textId="77777777" w:rsidR="00C703C6" w:rsidRPr="00D605CA" w:rsidRDefault="00C703C6" w:rsidP="00C703C6">
      <w:pPr>
        <w:rPr>
          <w:lang w:val="es-ES_tradnl"/>
        </w:rPr>
      </w:pPr>
    </w:p>
    <w:p w14:paraId="79350FD3" w14:textId="77777777" w:rsidR="00C703C6" w:rsidRPr="00D605CA" w:rsidRDefault="00C703C6" w:rsidP="00C703C6">
      <w:pPr>
        <w:pStyle w:val="Heading8"/>
        <w:ind w:left="340" w:hanging="340"/>
        <w:rPr>
          <w:lang w:val="es-ES_tradnl"/>
        </w:rPr>
      </w:pPr>
      <w:bookmarkStart w:id="167" w:name="_Toc48603976"/>
      <w:bookmarkStart w:id="168" w:name="_Toc50142964"/>
      <w:r w:rsidRPr="00D605CA">
        <w:rPr>
          <w:lang w:val="es-ES_tradnl"/>
        </w:rPr>
        <w:t>a)</w:t>
      </w:r>
      <w:r w:rsidRPr="00D605CA">
        <w:rPr>
          <w:lang w:val="es-ES_tradnl"/>
        </w:rPr>
        <w:tab/>
        <w:t>Estados y organizaciones que han recibido información en las actividades de la UPOV</w:t>
      </w:r>
      <w:bookmarkEnd w:id="167"/>
      <w:bookmarkEnd w:id="168"/>
    </w:p>
    <w:p w14:paraId="03AD1A8D" w14:textId="77777777" w:rsidR="00C703C6" w:rsidRPr="00D605CA" w:rsidRDefault="00C703C6" w:rsidP="00C703C6">
      <w:pPr>
        <w:keepNext/>
        <w:rPr>
          <w:szCs w:val="18"/>
          <w:lang w:val="es-ES_tradnl"/>
        </w:rPr>
      </w:pPr>
      <w:r w:rsidRPr="00D605CA">
        <w:rPr>
          <w:lang w:val="es-ES_tradnl"/>
        </w:rPr>
        <w:t xml:space="preserve">Estados que han recibido información en las actividades de la UPOV: </w:t>
      </w:r>
    </w:p>
    <w:p w14:paraId="22E0414E" w14:textId="77777777" w:rsidR="00C703C6" w:rsidRPr="00D605CA" w:rsidRDefault="00C703C6" w:rsidP="00C703C6">
      <w:pPr>
        <w:keepNext/>
        <w:rPr>
          <w:szCs w:val="18"/>
          <w:lang w:val="es-ES_tradnl"/>
        </w:rPr>
      </w:pPr>
    </w:p>
    <w:p w14:paraId="10361C04" w14:textId="5C2AE931" w:rsidR="00C703C6" w:rsidRPr="00D605CA" w:rsidRDefault="00C703C6" w:rsidP="00C703C6">
      <w:pPr>
        <w:keepNext/>
        <w:ind w:left="567"/>
        <w:rPr>
          <w:szCs w:val="18"/>
          <w:lang w:val="es-ES_tradnl"/>
        </w:rPr>
      </w:pPr>
      <w:r w:rsidRPr="00D605CA">
        <w:rPr>
          <w:lang w:val="es-ES_tradnl"/>
        </w:rPr>
        <w:t>Afganistán, Alemania, Arabia Saudita, Argelia, Argentina, Australia, Azerbaiyán, Bangladesh, Barbados, Belarús, Bélgica, Benin, Bhután, Bolivia (Estado Plurinacional de), Bosnia y Herzegovina, Botswana, Brasil, Brunei Darussalam, Bulgaria, Burkina Faso, Burundi, Camboya, Camerún, Canadá, Chad, Chile, China, Chipre, Colombia, Comoras, Congo, Costa Rica, Côte d’Ivoire, Cuba, Dinamarca, Ecuador, Egipto, Emiratos Árabes Unidos, Eritrea, Eslovaquia, Eslovenia, España, Estados Unidos de América, Eswatini, Etiopía, Federación de Rusia, Fiji, Filipinas, Finlandia, Francia, Gabón, Gambia, Georgia, Ghana, Grecia, Guatemala, Guinea, Guinea-Bissau, Guyana, Haití, India, Indonesia, Irán (República Islámica del), Iraq, Irlanda, Islandia, Islas Salomón, Israel, Italia, Jamaica, Japón, Jordania, Kazajstán, Kenya, Kirguistán, Kuwait, Lesotho, Letonia, Líbano, Liberia, Liechtenstein, Lituania, Luxemburgo, Madagascar, Malasia, Malawi, Malí, Mauricio, México, Mongolia, Mozambique, Myanmar, Namibia, Nepal, Níger, Nigeria, Noruega, Nueva Zelandia, Omán, Países Bajos, Pakistán, Panamá, Paraguay, Perú, Polonia, Reino Unido, República Árabe Siria, República Checa, República de Corea, República Democrática Popular Lao, República de Moldova, República Dominicana, República Unida de Tanzanía, Rumania, Rwanda, Saint Kitts y Nevis, Santa Lucía, Santo Tomé y Príncipe, San Vicente y las Granadinas, Senegal, Serbia, Seychelles, Sierra Leona, Singapur, Sri Lanka, Sudáfrica, Sudán, Suecia, Suiza, Tailandia, Togo, Túnez, Turquía, Ucrania, Uganda, Uruguay, Uzbekistán, Venezuela, Viet Nam, Zambia y Zimbabwe (141 Estados)</w:t>
      </w:r>
      <w:r w:rsidR="00CC0F95" w:rsidRPr="00D605CA">
        <w:rPr>
          <w:lang w:val="es-ES_tradnl"/>
        </w:rPr>
        <w:t>.</w:t>
      </w:r>
    </w:p>
    <w:p w14:paraId="06DD6E4B" w14:textId="57726F76" w:rsidR="00C703C6" w:rsidRPr="00D605CA" w:rsidRDefault="00C703C6" w:rsidP="00C703C6">
      <w:pPr>
        <w:ind w:left="567"/>
        <w:rPr>
          <w:lang w:val="es-ES_tradnl"/>
        </w:rPr>
      </w:pPr>
      <w:r w:rsidRPr="00D605CA">
        <w:rPr>
          <w:lang w:val="es-ES_tradnl"/>
        </w:rPr>
        <w:t>(</w:t>
      </w:r>
      <w:r w:rsidR="00CC0F95" w:rsidRPr="00D605CA">
        <w:rPr>
          <w:lang w:val="es-ES_tradnl"/>
        </w:rPr>
        <w:t>V</w:t>
      </w:r>
      <w:r w:rsidRPr="00D605CA">
        <w:rPr>
          <w:lang w:val="es-ES_tradnl"/>
        </w:rPr>
        <w:t xml:space="preserve">éase el gráfico 25) </w:t>
      </w:r>
    </w:p>
    <w:p w14:paraId="77DCE67E" w14:textId="77777777" w:rsidR="00C703C6" w:rsidRPr="00D605CA" w:rsidRDefault="00C703C6" w:rsidP="00C703C6">
      <w:pPr>
        <w:ind w:left="567"/>
        <w:rPr>
          <w:lang w:val="es-ES_tradnl"/>
        </w:rPr>
      </w:pPr>
    </w:p>
    <w:p w14:paraId="70837944" w14:textId="4A898CF3" w:rsidR="00C703C6" w:rsidRPr="00D605CA" w:rsidRDefault="00C703C6" w:rsidP="00C703C6">
      <w:pPr>
        <w:pStyle w:val="Caption"/>
        <w:rPr>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25</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 xml:space="preserve">Estados que han recibido información en las actividades de la UPOV: </w:t>
      </w:r>
    </w:p>
    <w:p w14:paraId="7ED00B87" w14:textId="77777777" w:rsidR="00C703C6" w:rsidRPr="00D605CA" w:rsidRDefault="00C703C6" w:rsidP="00C703C6">
      <w:pPr>
        <w:jc w:val="center"/>
        <w:rPr>
          <w:lang w:val="es-ES_tradnl"/>
        </w:rPr>
      </w:pPr>
      <w:r w:rsidRPr="00D605CA">
        <w:rPr>
          <w:noProof/>
        </w:rPr>
        <w:drawing>
          <wp:inline distT="0" distB="0" distL="0" distR="0" wp14:anchorId="5B834335" wp14:editId="55B63BDE">
            <wp:extent cx="5335200" cy="2703600"/>
            <wp:effectExtent l="19050" t="19050" r="18415"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25_map_information_provided_to_states.png"/>
                    <pic:cNvPicPr/>
                  </pic:nvPicPr>
                  <pic:blipFill>
                    <a:blip r:embed="rId54">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14:paraId="0E57348E" w14:textId="77777777" w:rsidR="00C703C6" w:rsidRPr="00D605CA" w:rsidRDefault="00C703C6" w:rsidP="00C703C6">
      <w:pPr>
        <w:pStyle w:val="BodyText"/>
        <w:ind w:left="426" w:right="425"/>
        <w:rPr>
          <w:rFonts w:cs="Arial"/>
          <w:sz w:val="12"/>
          <w:szCs w:val="12"/>
          <w:lang w:val="es-ES_tradnl"/>
        </w:rPr>
      </w:pPr>
      <w:r w:rsidRPr="00D605CA">
        <w:rPr>
          <w:sz w:val="12"/>
          <w:lang w:val="es-ES_tradnl"/>
        </w:rPr>
        <w:t>Las fronteras que figuran en este mapa no implican la expresión de opinión alguna por parte de la UPOV sobre la condición jurídica de ningún país o territorio.</w:t>
      </w:r>
    </w:p>
    <w:p w14:paraId="4287DE76" w14:textId="1173F83B" w:rsidR="00C703C6" w:rsidRPr="00D605CA" w:rsidRDefault="00C703C6" w:rsidP="00C703C6">
      <w:pPr>
        <w:widowControl w:val="0"/>
        <w:spacing w:before="120"/>
        <w:jc w:val="center"/>
        <w:rPr>
          <w:szCs w:val="18"/>
          <w:lang w:val="es-ES_tradnl"/>
        </w:rPr>
      </w:pPr>
      <w:r w:rsidRPr="00D605CA">
        <w:rPr>
          <w:noProof/>
          <w:sz w:val="16"/>
          <w:szCs w:val="16"/>
        </w:rPr>
        <w:drawing>
          <wp:inline distT="0" distB="0" distL="0" distR="0" wp14:anchorId="4B2397E7" wp14:editId="2F87541B">
            <wp:extent cx="115200" cy="115200"/>
            <wp:effectExtent l="19050" t="19050" r="1841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15200" cy="115200"/>
                    </a:xfrm>
                    <a:prstGeom prst="rect">
                      <a:avLst/>
                    </a:prstGeom>
                    <a:ln>
                      <a:solidFill>
                        <a:schemeClr val="tx1"/>
                      </a:solidFill>
                    </a:ln>
                  </pic:spPr>
                </pic:pic>
              </a:graphicData>
            </a:graphic>
          </wp:inline>
        </w:drawing>
      </w:r>
      <w:r w:rsidRPr="00D605CA">
        <w:rPr>
          <w:lang w:val="es-ES_tradnl"/>
        </w:rPr>
        <w:tab/>
      </w:r>
      <w:r w:rsidRPr="00D605CA">
        <w:rPr>
          <w:sz w:val="16"/>
          <w:lang w:val="es-ES_tradnl"/>
        </w:rPr>
        <w:t>Miembros de la Unión</w:t>
      </w:r>
      <w:r w:rsidRPr="00D605CA">
        <w:rPr>
          <w:lang w:val="es-ES_tradnl"/>
        </w:rPr>
        <w:tab/>
      </w:r>
      <w:r w:rsidRPr="00D605CA">
        <w:rPr>
          <w:lang w:val="es-ES_tradnl"/>
        </w:rPr>
        <w:tab/>
      </w:r>
      <w:r w:rsidRPr="00D605CA">
        <w:rPr>
          <w:noProof/>
          <w:sz w:val="16"/>
          <w:szCs w:val="16"/>
        </w:rPr>
        <w:drawing>
          <wp:inline distT="0" distB="0" distL="0" distR="0" wp14:anchorId="75B26BD1" wp14:editId="58DF333A">
            <wp:extent cx="122400" cy="115200"/>
            <wp:effectExtent l="19050" t="19050" r="1143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22400" cy="115200"/>
                    </a:xfrm>
                    <a:prstGeom prst="rect">
                      <a:avLst/>
                    </a:prstGeom>
                    <a:ln>
                      <a:solidFill>
                        <a:schemeClr val="tx1"/>
                      </a:solidFill>
                    </a:ln>
                  </pic:spPr>
                </pic:pic>
              </a:graphicData>
            </a:graphic>
          </wp:inline>
        </w:drawing>
      </w:r>
      <w:r w:rsidRPr="00D605CA">
        <w:rPr>
          <w:lang w:val="es-ES_tradnl"/>
        </w:rPr>
        <w:tab/>
      </w:r>
      <w:r w:rsidR="003012D9">
        <w:rPr>
          <w:sz w:val="16"/>
          <w:lang w:val="es-ES_tradnl"/>
        </w:rPr>
        <w:t>No miembro</w:t>
      </w:r>
      <w:r w:rsidRPr="00D605CA">
        <w:rPr>
          <w:sz w:val="16"/>
          <w:lang w:val="es-ES_tradnl"/>
        </w:rPr>
        <w:t xml:space="preserve">s </w:t>
      </w:r>
      <w:r w:rsidR="003012D9">
        <w:rPr>
          <w:sz w:val="16"/>
          <w:lang w:val="es-ES_tradnl"/>
        </w:rPr>
        <w:t>de</w:t>
      </w:r>
      <w:r w:rsidRPr="00D605CA">
        <w:rPr>
          <w:sz w:val="16"/>
          <w:lang w:val="es-ES_tradnl"/>
        </w:rPr>
        <w:t xml:space="preserve"> la Unión</w:t>
      </w:r>
    </w:p>
    <w:p w14:paraId="716E3B84" w14:textId="77777777" w:rsidR="00C703C6" w:rsidRPr="00D605CA" w:rsidRDefault="00C703C6" w:rsidP="00C703C6">
      <w:pPr>
        <w:rPr>
          <w:szCs w:val="18"/>
          <w:lang w:val="es-ES_tradnl"/>
        </w:rPr>
      </w:pPr>
    </w:p>
    <w:p w14:paraId="2CEE3150" w14:textId="77777777" w:rsidR="00C703C6" w:rsidRPr="00D605CA" w:rsidRDefault="00C703C6" w:rsidP="00C703C6">
      <w:pPr>
        <w:keepNext/>
        <w:rPr>
          <w:szCs w:val="18"/>
          <w:lang w:val="es-ES_tradnl"/>
        </w:rPr>
      </w:pPr>
      <w:r w:rsidRPr="00D605CA">
        <w:rPr>
          <w:lang w:val="es-ES_tradnl"/>
        </w:rPr>
        <w:t>Organizaciones intergubernamentales que han recibido información en las actividades de la UPOV (10):</w:t>
      </w:r>
    </w:p>
    <w:p w14:paraId="48E6955D" w14:textId="77777777" w:rsidR="00C703C6" w:rsidRPr="00D605CA" w:rsidRDefault="00C703C6" w:rsidP="00C703C6">
      <w:pPr>
        <w:keepNext/>
        <w:rPr>
          <w:szCs w:val="18"/>
          <w:lang w:val="es-ES_tradnl"/>
        </w:rPr>
      </w:pPr>
    </w:p>
    <w:p w14:paraId="50FCFFAE" w14:textId="219D65F9" w:rsidR="00C703C6" w:rsidRPr="00D605CA" w:rsidRDefault="00C703C6" w:rsidP="00C703C6">
      <w:pPr>
        <w:ind w:left="567"/>
        <w:rPr>
          <w:szCs w:val="18"/>
          <w:lang w:val="es-ES_tradnl"/>
        </w:rPr>
      </w:pPr>
      <w:r w:rsidRPr="00D605CA">
        <w:rPr>
          <w:lang w:val="es-ES_tradnl"/>
        </w:rPr>
        <w:t>ARIPO, CBD, COMESA, OCVV (Unión Europea), EPO, EUIPO, ITPGRFA, OAPI, Centro del Sur y OMPI</w:t>
      </w:r>
      <w:r w:rsidR="001B00BE" w:rsidRPr="00D605CA">
        <w:rPr>
          <w:lang w:val="es-ES_tradnl"/>
        </w:rPr>
        <w:t>.</w:t>
      </w:r>
    </w:p>
    <w:p w14:paraId="14E98976" w14:textId="77777777" w:rsidR="00C703C6" w:rsidRPr="00D605CA" w:rsidRDefault="00C703C6" w:rsidP="00C703C6">
      <w:pPr>
        <w:rPr>
          <w:szCs w:val="18"/>
          <w:lang w:val="es-ES_tradnl"/>
        </w:rPr>
      </w:pPr>
    </w:p>
    <w:p w14:paraId="5E4B1FC6" w14:textId="77777777" w:rsidR="00C703C6" w:rsidRPr="00D605CA" w:rsidRDefault="00C703C6" w:rsidP="00C703C6">
      <w:pPr>
        <w:keepNext/>
        <w:rPr>
          <w:szCs w:val="18"/>
          <w:lang w:val="es-ES_tradnl"/>
        </w:rPr>
      </w:pPr>
      <w:r w:rsidRPr="00D605CA">
        <w:rPr>
          <w:lang w:val="es-ES_tradnl"/>
        </w:rPr>
        <w:t xml:space="preserve">Organizaciones no gubernamentales que han recibido información en las actividades de la UPOV (7): </w:t>
      </w:r>
    </w:p>
    <w:p w14:paraId="030ED9B5" w14:textId="77777777" w:rsidR="00C703C6" w:rsidRPr="00D605CA" w:rsidRDefault="00C703C6" w:rsidP="00C703C6">
      <w:pPr>
        <w:keepNext/>
        <w:rPr>
          <w:szCs w:val="18"/>
          <w:lang w:val="es-ES_tradnl"/>
        </w:rPr>
      </w:pPr>
    </w:p>
    <w:p w14:paraId="6BC2A202" w14:textId="2E5DC02D" w:rsidR="00C703C6" w:rsidRPr="00D605CA" w:rsidRDefault="00C703C6" w:rsidP="00C703C6">
      <w:pPr>
        <w:ind w:left="567"/>
        <w:rPr>
          <w:szCs w:val="18"/>
          <w:lang w:val="es-ES_tradnl"/>
        </w:rPr>
      </w:pPr>
      <w:r w:rsidRPr="00D605CA">
        <w:rPr>
          <w:spacing w:val="-2"/>
          <w:lang w:val="es-ES_tradnl"/>
        </w:rPr>
        <w:t xml:space="preserve">AATF, AFSTA, CIOPORA, </w:t>
      </w:r>
      <w:r w:rsidRPr="00D605CA">
        <w:rPr>
          <w:i/>
          <w:spacing w:val="-2"/>
          <w:lang w:val="es-ES_tradnl"/>
        </w:rPr>
        <w:t>CropLife International</w:t>
      </w:r>
      <w:r w:rsidRPr="00D605CA">
        <w:rPr>
          <w:spacing w:val="-2"/>
          <w:lang w:val="es-ES_tradnl"/>
        </w:rPr>
        <w:t>, ESA, ISF y SAA</w:t>
      </w:r>
      <w:r w:rsidR="001B00BE" w:rsidRPr="00D605CA">
        <w:rPr>
          <w:spacing w:val="-2"/>
          <w:lang w:val="es-ES_tradnl"/>
        </w:rPr>
        <w:t>.</w:t>
      </w:r>
    </w:p>
    <w:p w14:paraId="24CE1BD8" w14:textId="77777777" w:rsidR="00C703C6" w:rsidRPr="00D605CA" w:rsidRDefault="00C703C6" w:rsidP="00C703C6">
      <w:pPr>
        <w:rPr>
          <w:szCs w:val="18"/>
          <w:lang w:val="es-ES_tradnl"/>
        </w:rPr>
      </w:pPr>
    </w:p>
    <w:p w14:paraId="77A4039E" w14:textId="77777777" w:rsidR="00731BC7" w:rsidRDefault="00731BC7">
      <w:pPr>
        <w:jc w:val="left"/>
        <w:rPr>
          <w:lang w:val="es-ES_tradnl"/>
        </w:rPr>
      </w:pPr>
      <w:r>
        <w:rPr>
          <w:lang w:val="es-ES_tradnl"/>
        </w:rPr>
        <w:br w:type="page"/>
      </w:r>
    </w:p>
    <w:p w14:paraId="120EF447" w14:textId="5FA27D0B" w:rsidR="00C703C6" w:rsidRPr="00D605CA" w:rsidRDefault="00C703C6" w:rsidP="00C703C6">
      <w:pPr>
        <w:keepNext/>
        <w:rPr>
          <w:szCs w:val="18"/>
          <w:lang w:val="es-ES_tradnl"/>
        </w:rPr>
      </w:pPr>
      <w:r w:rsidRPr="00D605CA">
        <w:rPr>
          <w:lang w:val="es-ES_tradnl"/>
        </w:rPr>
        <w:lastRenderedPageBreak/>
        <w:t xml:space="preserve">Ubicación de las actividades de la UPOV: </w:t>
      </w:r>
    </w:p>
    <w:p w14:paraId="62BE1438" w14:textId="77777777" w:rsidR="00C703C6" w:rsidRPr="00D605CA" w:rsidRDefault="00C703C6" w:rsidP="00C703C6">
      <w:pPr>
        <w:keepNext/>
        <w:rPr>
          <w:szCs w:val="18"/>
          <w:lang w:val="es-ES_tradnl"/>
        </w:rPr>
      </w:pPr>
    </w:p>
    <w:p w14:paraId="311A8CAD" w14:textId="6F86E453" w:rsidR="00C703C6" w:rsidRPr="00D605CA" w:rsidRDefault="00C703C6" w:rsidP="00C703C6">
      <w:pPr>
        <w:ind w:left="567"/>
        <w:rPr>
          <w:color w:val="000000"/>
          <w:szCs w:val="18"/>
          <w:lang w:val="es-ES_tradnl"/>
        </w:rPr>
      </w:pPr>
      <w:r w:rsidRPr="00D605CA">
        <w:rPr>
          <w:color w:val="000000"/>
          <w:lang w:val="es-ES_tradnl"/>
        </w:rPr>
        <w:t>Australia, Bosnia y Herzegovina, Bulgaria, Camerún, Canadá, China, Côte d’Ivoire, Ecuador, Egipto, Estados Unidos de América, Federación de Rusia, Filipinas, India, Indonesia, Japón, Jordania, Kazajstán, Kenya, Malasia, México, Mongolia, Myanmar, Namibia, Nueva Zelandia, Omán, Países Bajos, Perú, República Democrática Popular Lao, República de Corea, Singapur, Sudáfrica, Suecia, Suiza, Uzbekistán y Viet Nam</w:t>
      </w:r>
      <w:r w:rsidR="00CC0F95" w:rsidRPr="00D605CA">
        <w:rPr>
          <w:color w:val="000000"/>
          <w:lang w:val="es-ES_tradnl"/>
        </w:rPr>
        <w:t>.</w:t>
      </w:r>
    </w:p>
    <w:p w14:paraId="629384A3" w14:textId="53685C14" w:rsidR="00C703C6" w:rsidRPr="00D605CA" w:rsidRDefault="00C703C6" w:rsidP="00C703C6">
      <w:pPr>
        <w:ind w:left="567"/>
        <w:rPr>
          <w:color w:val="000000"/>
          <w:szCs w:val="18"/>
          <w:lang w:val="es-ES_tradnl"/>
        </w:rPr>
      </w:pPr>
      <w:r w:rsidRPr="00D605CA">
        <w:rPr>
          <w:color w:val="000000"/>
          <w:lang w:val="es-ES_tradnl"/>
        </w:rPr>
        <w:t>(</w:t>
      </w:r>
      <w:r w:rsidR="00CC0F95" w:rsidRPr="00D605CA">
        <w:rPr>
          <w:color w:val="000000"/>
          <w:lang w:val="es-ES_tradnl"/>
        </w:rPr>
        <w:t>V</w:t>
      </w:r>
      <w:r w:rsidRPr="00D605CA">
        <w:rPr>
          <w:color w:val="000000"/>
          <w:lang w:val="es-ES_tradnl"/>
        </w:rPr>
        <w:t>éase el gráfico 26)</w:t>
      </w:r>
    </w:p>
    <w:p w14:paraId="50545F78" w14:textId="77777777" w:rsidR="00C703C6" w:rsidRPr="00D605CA" w:rsidRDefault="00C703C6" w:rsidP="00C703C6">
      <w:pPr>
        <w:rPr>
          <w:color w:val="000000"/>
          <w:szCs w:val="18"/>
          <w:lang w:val="es-ES_tradnl"/>
        </w:rPr>
      </w:pPr>
    </w:p>
    <w:p w14:paraId="4FDF5AE8" w14:textId="1E15D38B" w:rsidR="00C703C6" w:rsidRPr="00D605CA" w:rsidRDefault="00C703C6" w:rsidP="00C703C6">
      <w:pPr>
        <w:pStyle w:val="Caption"/>
        <w:rPr>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26</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Ubicación de las actividades de la UPOV</w:t>
      </w:r>
    </w:p>
    <w:p w14:paraId="46AF47BA" w14:textId="77777777" w:rsidR="00C703C6" w:rsidRPr="00D605CA" w:rsidRDefault="00C703C6" w:rsidP="00C703C6">
      <w:pPr>
        <w:keepNext/>
        <w:keepLines/>
        <w:widowControl w:val="0"/>
        <w:jc w:val="center"/>
        <w:rPr>
          <w:szCs w:val="18"/>
          <w:lang w:val="es-ES_tradnl"/>
        </w:rPr>
      </w:pPr>
      <w:r w:rsidRPr="00D605CA">
        <w:rPr>
          <w:noProof/>
          <w:szCs w:val="18"/>
        </w:rPr>
        <w:drawing>
          <wp:inline distT="0" distB="0" distL="0" distR="0" wp14:anchorId="05BD0D1E" wp14:editId="40ACF198">
            <wp:extent cx="5335200" cy="2703600"/>
            <wp:effectExtent l="19050" t="19050" r="18415" b="209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26_location_of_upov_activities.png"/>
                    <pic:cNvPicPr/>
                  </pic:nvPicPr>
                  <pic:blipFill>
                    <a:blip r:embed="rId57">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14:paraId="4D5F956B" w14:textId="1DB4ABA2" w:rsidR="00C703C6" w:rsidRDefault="00C703C6" w:rsidP="00C703C6">
      <w:pPr>
        <w:pStyle w:val="BodyText"/>
        <w:spacing w:after="180"/>
        <w:ind w:left="426" w:right="425"/>
        <w:rPr>
          <w:sz w:val="12"/>
          <w:lang w:val="es-ES_tradnl"/>
        </w:rPr>
      </w:pPr>
      <w:r w:rsidRPr="00D605CA">
        <w:rPr>
          <w:sz w:val="12"/>
          <w:lang w:val="es-ES_tradnl"/>
        </w:rPr>
        <w:t>Las fronteras que figuran en este mapa no implican la expresión de opinión alguna por parte de la UPOV sobre la condición jurídica de ningún país o territorio.</w:t>
      </w:r>
    </w:p>
    <w:p w14:paraId="4EFCD4D6" w14:textId="77777777" w:rsidR="00731BC7" w:rsidRPr="00731BC7" w:rsidRDefault="00731BC7" w:rsidP="00731BC7">
      <w:bookmarkStart w:id="169" w:name="_Toc48603977"/>
    </w:p>
    <w:p w14:paraId="66F40475" w14:textId="4BCE937C" w:rsidR="00C703C6" w:rsidRPr="00D605CA" w:rsidRDefault="00C703C6" w:rsidP="00C703C6">
      <w:pPr>
        <w:pStyle w:val="Heading8"/>
        <w:keepNext/>
        <w:ind w:left="340" w:hanging="340"/>
        <w:rPr>
          <w:szCs w:val="18"/>
          <w:lang w:val="es-ES_tradnl"/>
        </w:rPr>
      </w:pPr>
      <w:bookmarkStart w:id="170" w:name="_Toc50142965"/>
      <w:r w:rsidRPr="00D605CA">
        <w:rPr>
          <w:lang w:val="es-ES_tradnl"/>
        </w:rPr>
        <w:t>b)</w:t>
      </w:r>
      <w:r w:rsidRPr="00D605CA">
        <w:rPr>
          <w:lang w:val="es-ES_tradnl"/>
        </w:rPr>
        <w:tab/>
        <w:t>Estados y organizaciones que se han puesto en contacto con la Oficina de la Unión para recibir asistencia en la elaboración de legislación sobre la protección de las variedades vegetales</w:t>
      </w:r>
      <w:bookmarkEnd w:id="169"/>
      <w:bookmarkEnd w:id="170"/>
    </w:p>
    <w:p w14:paraId="3A5BED7F" w14:textId="4986B3B7" w:rsidR="00C703C6" w:rsidRPr="00D605CA" w:rsidRDefault="00C703C6" w:rsidP="00C703C6">
      <w:pPr>
        <w:pStyle w:val="BodyText"/>
        <w:rPr>
          <w:szCs w:val="18"/>
          <w:lang w:val="es-ES_tradnl"/>
        </w:rPr>
      </w:pPr>
      <w:r w:rsidRPr="00D605CA">
        <w:rPr>
          <w:lang w:val="es-ES_tradnl"/>
        </w:rPr>
        <w:t>Miembros de la Unión (10):</w:t>
      </w:r>
      <w:r w:rsidR="00813F33" w:rsidRPr="00D605CA">
        <w:rPr>
          <w:lang w:val="es-ES_tradnl"/>
        </w:rPr>
        <w:t xml:space="preserve"> </w:t>
      </w:r>
      <w:r w:rsidRPr="00D605CA">
        <w:rPr>
          <w:lang w:val="es-ES_tradnl"/>
        </w:rPr>
        <w:t>Bosnia y Herzegovina, Colombia, Georgia, Japón, México, Nueva Zelandia, Paraguay, Trinidad y Tabago, Uzbekistán y Viet Nam</w:t>
      </w:r>
      <w:r w:rsidR="00CC0F95" w:rsidRPr="00D605CA">
        <w:rPr>
          <w:lang w:val="es-ES_tradnl"/>
        </w:rPr>
        <w:t>.</w:t>
      </w:r>
      <w:r w:rsidRPr="00D605CA">
        <w:rPr>
          <w:lang w:val="es-ES_tradnl"/>
        </w:rPr>
        <w:t xml:space="preserve"> </w:t>
      </w:r>
    </w:p>
    <w:p w14:paraId="73B2F7AD" w14:textId="77777777" w:rsidR="00C703C6" w:rsidRPr="00D605CA" w:rsidRDefault="00C703C6" w:rsidP="00C703C6">
      <w:pPr>
        <w:rPr>
          <w:szCs w:val="18"/>
          <w:lang w:val="es-ES_tradnl"/>
        </w:rPr>
      </w:pPr>
    </w:p>
    <w:p w14:paraId="33D4A02F" w14:textId="241A2D6D" w:rsidR="00C703C6" w:rsidRPr="00D605CA" w:rsidRDefault="003012D9" w:rsidP="00C703C6">
      <w:pPr>
        <w:tabs>
          <w:tab w:val="left" w:pos="2410"/>
        </w:tabs>
        <w:rPr>
          <w:rFonts w:cs="Arial"/>
          <w:spacing w:val="-2"/>
          <w:szCs w:val="19"/>
          <w:lang w:val="es-ES_tradnl"/>
        </w:rPr>
      </w:pPr>
      <w:r>
        <w:rPr>
          <w:lang w:val="es-ES_tradnl"/>
        </w:rPr>
        <w:t>No miembro</w:t>
      </w:r>
      <w:r w:rsidR="00C703C6" w:rsidRPr="00D605CA">
        <w:rPr>
          <w:lang w:val="es-ES_tradnl"/>
        </w:rPr>
        <w:t xml:space="preserve">s </w:t>
      </w:r>
      <w:r>
        <w:rPr>
          <w:lang w:val="es-ES_tradnl"/>
        </w:rPr>
        <w:t>de</w:t>
      </w:r>
      <w:r w:rsidR="00C703C6" w:rsidRPr="00D605CA">
        <w:rPr>
          <w:lang w:val="es-ES_tradnl"/>
        </w:rPr>
        <w:t xml:space="preserve"> la Unión (21):</w:t>
      </w:r>
      <w:r w:rsidR="00813F33" w:rsidRPr="00D605CA">
        <w:rPr>
          <w:lang w:val="es-ES_tradnl"/>
        </w:rPr>
        <w:t xml:space="preserve"> </w:t>
      </w:r>
      <w:r w:rsidR="00C703C6" w:rsidRPr="00D605CA">
        <w:rPr>
          <w:lang w:val="es-ES_tradnl"/>
        </w:rPr>
        <w:t>Afganistán, Antigua y Barbuda, Argelia, Camboya, Egipto (2018), Emiratos Árabes Unidos, Indonesia, Irán (República Islámica del), Iraq, Jamaica, Kazajstán, Liechtenstein, Malasia, Mauricio, Mongolia, Myanmar, Nigeria, República Democrática Popular Lao, San Vicente y las Granadinas, Zambia y Zimbabwe</w:t>
      </w:r>
      <w:r w:rsidR="00CC0F95" w:rsidRPr="00D605CA">
        <w:rPr>
          <w:lang w:val="es-ES_tradnl"/>
        </w:rPr>
        <w:t>.</w:t>
      </w:r>
    </w:p>
    <w:p w14:paraId="7F11FA1F" w14:textId="77777777" w:rsidR="00C703C6" w:rsidRPr="00D605CA" w:rsidRDefault="00C703C6" w:rsidP="00C703C6">
      <w:pPr>
        <w:tabs>
          <w:tab w:val="left" w:pos="2410"/>
        </w:tabs>
        <w:rPr>
          <w:szCs w:val="18"/>
          <w:lang w:val="es-ES_tradnl"/>
        </w:rPr>
      </w:pPr>
    </w:p>
    <w:p w14:paraId="6FB5694D" w14:textId="778E86D9" w:rsidR="00C703C6" w:rsidRPr="00D605CA" w:rsidRDefault="00C703C6" w:rsidP="00C703C6">
      <w:pPr>
        <w:tabs>
          <w:tab w:val="left" w:pos="2410"/>
        </w:tabs>
        <w:rPr>
          <w:szCs w:val="18"/>
          <w:lang w:val="es-ES_tradnl"/>
        </w:rPr>
      </w:pPr>
      <w:r w:rsidRPr="00D605CA">
        <w:rPr>
          <w:lang w:val="es-ES_tradnl"/>
        </w:rPr>
        <w:t>(</w:t>
      </w:r>
      <w:r w:rsidR="00CC0F95" w:rsidRPr="00D605CA">
        <w:rPr>
          <w:lang w:val="es-ES_tradnl"/>
        </w:rPr>
        <w:t>V</w:t>
      </w:r>
      <w:r w:rsidRPr="00D605CA">
        <w:rPr>
          <w:lang w:val="es-ES_tradnl"/>
        </w:rPr>
        <w:t>éase el gráfico 27)</w:t>
      </w:r>
    </w:p>
    <w:p w14:paraId="1D959A7F" w14:textId="77777777" w:rsidR="00C703C6" w:rsidRPr="00D605CA" w:rsidRDefault="00C703C6" w:rsidP="00C703C6">
      <w:pPr>
        <w:rPr>
          <w:color w:val="000000"/>
          <w:szCs w:val="18"/>
          <w:lang w:val="es-ES_tradnl"/>
        </w:rPr>
      </w:pPr>
    </w:p>
    <w:p w14:paraId="0F54C6CB" w14:textId="77777777" w:rsidR="00C703C6" w:rsidRPr="00D605CA" w:rsidRDefault="00C703C6" w:rsidP="00C703C6">
      <w:pPr>
        <w:rPr>
          <w:color w:val="000000"/>
          <w:szCs w:val="18"/>
          <w:lang w:val="es-ES_tradnl"/>
        </w:rPr>
      </w:pPr>
    </w:p>
    <w:p w14:paraId="425B0641" w14:textId="1DC12AE9" w:rsidR="00C703C6" w:rsidRPr="00D605CA" w:rsidRDefault="00C703C6" w:rsidP="00C703C6">
      <w:pPr>
        <w:pStyle w:val="Heading8"/>
        <w:ind w:left="340" w:hanging="340"/>
        <w:rPr>
          <w:szCs w:val="18"/>
          <w:lang w:val="es-ES_tradnl"/>
        </w:rPr>
      </w:pPr>
      <w:bookmarkStart w:id="171" w:name="_Toc48603978"/>
      <w:bookmarkStart w:id="172" w:name="_Toc50142966"/>
      <w:r w:rsidRPr="00D605CA">
        <w:rPr>
          <w:lang w:val="es-ES_tradnl"/>
        </w:rPr>
        <w:t>c)</w:t>
      </w:r>
      <w:r w:rsidRPr="00D605CA">
        <w:rPr>
          <w:lang w:val="es-ES_tradnl"/>
        </w:rPr>
        <w:tab/>
        <w:t>Estados y organizaciones que han iniciado ante el Consejo de la UPOV el proce</w:t>
      </w:r>
      <w:r w:rsidR="00731BC7">
        <w:rPr>
          <w:lang w:val="es-ES_tradnl"/>
        </w:rPr>
        <w:t>dimiento para ser miembro de la </w:t>
      </w:r>
      <w:r w:rsidRPr="00D605CA">
        <w:rPr>
          <w:lang w:val="es-ES_tradnl"/>
        </w:rPr>
        <w:t>Unión</w:t>
      </w:r>
      <w:bookmarkEnd w:id="171"/>
      <w:bookmarkEnd w:id="172"/>
    </w:p>
    <w:p w14:paraId="390BC168" w14:textId="31D825A0" w:rsidR="00C703C6" w:rsidRPr="00D605CA" w:rsidRDefault="00C703C6" w:rsidP="00C703C6">
      <w:pPr>
        <w:tabs>
          <w:tab w:val="left" w:pos="2410"/>
        </w:tabs>
        <w:jc w:val="left"/>
        <w:rPr>
          <w:szCs w:val="18"/>
          <w:lang w:val="es-ES_tradnl"/>
        </w:rPr>
      </w:pPr>
      <w:r w:rsidRPr="00D605CA">
        <w:rPr>
          <w:spacing w:val="-2"/>
          <w:lang w:val="es-ES_tradnl"/>
        </w:rPr>
        <w:t>Afganistán, Mongolia, Nigeria, y San Vicente y las Granadinas (4)</w:t>
      </w:r>
      <w:r w:rsidR="00CC0F95" w:rsidRPr="00D605CA">
        <w:rPr>
          <w:spacing w:val="-2"/>
          <w:lang w:val="es-ES_tradnl"/>
        </w:rPr>
        <w:t>.</w:t>
      </w:r>
    </w:p>
    <w:p w14:paraId="13078BCD" w14:textId="77777777" w:rsidR="00C703C6" w:rsidRPr="00D605CA" w:rsidRDefault="00C703C6" w:rsidP="00C703C6">
      <w:pPr>
        <w:rPr>
          <w:rFonts w:cs="Arial"/>
          <w:snapToGrid w:val="0"/>
          <w:color w:val="000000"/>
          <w:szCs w:val="24"/>
          <w:lang w:val="es-ES_tradnl"/>
        </w:rPr>
      </w:pPr>
    </w:p>
    <w:p w14:paraId="238AE2DC" w14:textId="3BBD3983" w:rsidR="00C703C6" w:rsidRPr="00D605CA" w:rsidRDefault="00C703C6" w:rsidP="00C703C6">
      <w:pPr>
        <w:tabs>
          <w:tab w:val="left" w:pos="2410"/>
        </w:tabs>
        <w:rPr>
          <w:rFonts w:cs="Arial"/>
          <w:snapToGrid w:val="0"/>
          <w:color w:val="000000"/>
          <w:szCs w:val="24"/>
          <w:lang w:val="es-ES_tradnl"/>
        </w:rPr>
      </w:pPr>
      <w:r w:rsidRPr="00D605CA">
        <w:rPr>
          <w:snapToGrid w:val="0"/>
          <w:color w:val="000000"/>
          <w:lang w:val="es-ES_tradnl"/>
        </w:rPr>
        <w:t>(</w:t>
      </w:r>
      <w:r w:rsidR="00CC0F95" w:rsidRPr="00D605CA">
        <w:rPr>
          <w:snapToGrid w:val="0"/>
          <w:color w:val="000000"/>
          <w:lang w:val="es-ES_tradnl"/>
        </w:rPr>
        <w:t>V</w:t>
      </w:r>
      <w:r w:rsidRPr="00D605CA">
        <w:rPr>
          <w:snapToGrid w:val="0"/>
          <w:color w:val="000000"/>
          <w:lang w:val="es-ES_tradnl"/>
        </w:rPr>
        <w:t xml:space="preserve">éase el </w:t>
      </w:r>
      <w:r w:rsidRPr="00D605CA">
        <w:rPr>
          <w:lang w:val="es-ES_tradnl"/>
        </w:rPr>
        <w:t>gráfico</w:t>
      </w:r>
      <w:r w:rsidRPr="00D605CA">
        <w:rPr>
          <w:snapToGrid w:val="0"/>
          <w:color w:val="000000"/>
          <w:lang w:val="es-ES_tradnl"/>
        </w:rPr>
        <w:t xml:space="preserve"> 27)</w:t>
      </w:r>
    </w:p>
    <w:p w14:paraId="222DCBEB" w14:textId="77777777" w:rsidR="00C703C6" w:rsidRPr="00D605CA" w:rsidRDefault="00C703C6" w:rsidP="00C703C6">
      <w:pPr>
        <w:jc w:val="left"/>
        <w:rPr>
          <w:rFonts w:cs="Arial"/>
          <w:i/>
          <w:snapToGrid w:val="0"/>
          <w:color w:val="000000"/>
          <w:szCs w:val="24"/>
          <w:lang w:val="es-ES_tradnl"/>
        </w:rPr>
      </w:pPr>
    </w:p>
    <w:p w14:paraId="51F4C079" w14:textId="4C5879E0" w:rsidR="00C703C6" w:rsidRPr="00D605CA" w:rsidRDefault="00C703C6" w:rsidP="00C703C6">
      <w:pPr>
        <w:pStyle w:val="Caption"/>
        <w:rPr>
          <w:rFonts w:cs="Arial"/>
          <w:snapToGrid w:val="0"/>
          <w:color w:val="000000"/>
          <w:szCs w:val="24"/>
          <w:lang w:val="es-ES_tradnl"/>
        </w:rPr>
      </w:pPr>
      <w:r w:rsidRPr="00D605CA">
        <w:rPr>
          <w:snapToGrid w:val="0"/>
          <w:color w:val="000000"/>
          <w:lang w:val="es-ES_tradnl"/>
        </w:rPr>
        <w:lastRenderedPageBreak/>
        <w:t>G</w:t>
      </w:r>
      <w:r w:rsidRPr="00D605CA">
        <w:rPr>
          <w:lang w:val="es-ES_tradnl"/>
        </w:rPr>
        <w:t xml:space="preserve">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27</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Estados y organizaciones que se han puesto en contacto con la Oficina de la Unión para recibir asistencia en la elaboración de legislación sobre la protección de las variedades vegetales, y Estados y organizaciones que han iniciado ante el Consejo de la UPOV el procedimiento para ser miembro de la Unión</w:t>
      </w:r>
    </w:p>
    <w:p w14:paraId="3588D473" w14:textId="77777777" w:rsidR="00C703C6" w:rsidRPr="00D605CA" w:rsidRDefault="00C703C6" w:rsidP="00C703C6">
      <w:pPr>
        <w:jc w:val="center"/>
        <w:rPr>
          <w:rFonts w:cs="Arial"/>
          <w:snapToGrid w:val="0"/>
          <w:color w:val="000000"/>
          <w:szCs w:val="24"/>
          <w:lang w:val="es-ES_tradnl"/>
        </w:rPr>
      </w:pPr>
      <w:r w:rsidRPr="00D605CA">
        <w:rPr>
          <w:rFonts w:cs="Arial"/>
          <w:noProof/>
          <w:snapToGrid w:val="0"/>
          <w:color w:val="000000"/>
          <w:szCs w:val="24"/>
        </w:rPr>
        <w:drawing>
          <wp:inline distT="0" distB="0" distL="0" distR="0" wp14:anchorId="45BD28D0" wp14:editId="04D3902E">
            <wp:extent cx="6120765" cy="3100705"/>
            <wp:effectExtent l="0" t="0" r="0" b="4445"/>
            <wp:docPr id="53" name="Picture 53" descr="\\Wipogvafs01\DAT1\OrgUPOV\Shared\Document\C\C54\working_docs\c_54_9_performance_report\inputs_received\maps_biennium_2018_2019\Status in relation to UPOV during the 2018-2019 Biennium_2 col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gvafs01\DAT1\OrgUPOV\Shared\Document\C\C54\working_docs\c_54_9_performance_report\inputs_received\maps_biennium_2018_2019\Status in relation to UPOV during the 2018-2019 Biennium_2 color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3100705"/>
                    </a:xfrm>
                    <a:prstGeom prst="rect">
                      <a:avLst/>
                    </a:prstGeom>
                    <a:noFill/>
                    <a:ln>
                      <a:noFill/>
                    </a:ln>
                  </pic:spPr>
                </pic:pic>
              </a:graphicData>
            </a:graphic>
          </wp:inline>
        </w:drawing>
      </w:r>
    </w:p>
    <w:p w14:paraId="5D4B083B" w14:textId="77777777" w:rsidR="00C703C6" w:rsidRPr="00D605CA" w:rsidRDefault="00C703C6" w:rsidP="00C703C6">
      <w:pPr>
        <w:pStyle w:val="BodyText"/>
        <w:spacing w:after="180"/>
        <w:ind w:left="426" w:right="425"/>
        <w:rPr>
          <w:rFonts w:cs="Arial"/>
          <w:sz w:val="12"/>
          <w:szCs w:val="12"/>
          <w:lang w:val="es-ES_tradnl"/>
        </w:rPr>
      </w:pPr>
      <w:r w:rsidRPr="00D605CA">
        <w:rPr>
          <w:sz w:val="12"/>
          <w:lang w:val="es-ES_tradnl"/>
        </w:rPr>
        <w:t>Las fronteras que figuran en este mapa no implican la expresión de opinión alguna por parte de la UPOV sobre la condición jurídica de ningún país o territorio.</w:t>
      </w:r>
    </w:p>
    <w:p w14:paraId="2287B213" w14:textId="3B0B0F6D" w:rsidR="00C703C6" w:rsidRPr="00D605CA" w:rsidRDefault="00C703C6" w:rsidP="00C703C6">
      <w:pPr>
        <w:ind w:left="992" w:right="425" w:hanging="425"/>
        <w:jc w:val="left"/>
        <w:rPr>
          <w:sz w:val="16"/>
          <w:szCs w:val="16"/>
          <w:lang w:val="es-ES_tradnl"/>
        </w:rPr>
      </w:pPr>
      <w:r w:rsidRPr="00D605CA">
        <w:rPr>
          <w:noProof/>
        </w:rPr>
        <w:drawing>
          <wp:inline distT="0" distB="0" distL="0" distR="0" wp14:anchorId="434ED54E" wp14:editId="4259EBB3">
            <wp:extent cx="115200" cy="115200"/>
            <wp:effectExtent l="19050" t="19050" r="18415"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D605CA">
        <w:rPr>
          <w:lang w:val="es-ES_tradnl"/>
        </w:rPr>
        <w:tab/>
      </w:r>
      <w:r w:rsidRPr="00D605CA">
        <w:rPr>
          <w:sz w:val="16"/>
          <w:lang w:val="es-ES_tradnl"/>
        </w:rPr>
        <w:t>Estados y organizaciones que han iniciado ante el Consejo de la UPOV el procedimiento para ser miembro de la</w:t>
      </w:r>
      <w:r w:rsidR="00EB370B" w:rsidRPr="00D605CA">
        <w:rPr>
          <w:sz w:val="16"/>
          <w:lang w:val="es-ES_tradnl"/>
        </w:rPr>
        <w:t> </w:t>
      </w:r>
      <w:r w:rsidRPr="00D605CA">
        <w:rPr>
          <w:sz w:val="16"/>
          <w:lang w:val="es-ES_tradnl"/>
        </w:rPr>
        <w:t xml:space="preserve">Unión </w:t>
      </w:r>
    </w:p>
    <w:p w14:paraId="4AC7594B" w14:textId="77777777" w:rsidR="00C703C6" w:rsidRPr="00D605CA" w:rsidRDefault="00C703C6" w:rsidP="00C703C6">
      <w:pPr>
        <w:ind w:left="992" w:right="741" w:hanging="425"/>
        <w:jc w:val="left"/>
        <w:rPr>
          <w:sz w:val="16"/>
          <w:szCs w:val="16"/>
          <w:lang w:val="es-ES_tradnl"/>
        </w:rPr>
      </w:pPr>
    </w:p>
    <w:p w14:paraId="5CB97CA5" w14:textId="77777777" w:rsidR="00C703C6" w:rsidRPr="00D605CA" w:rsidRDefault="00C703C6" w:rsidP="00C703C6">
      <w:pPr>
        <w:ind w:left="992" w:right="425" w:hanging="425"/>
        <w:jc w:val="left"/>
        <w:rPr>
          <w:sz w:val="16"/>
          <w:szCs w:val="16"/>
          <w:lang w:val="es-ES_tradnl"/>
        </w:rPr>
      </w:pPr>
      <w:r w:rsidRPr="00D605CA">
        <w:rPr>
          <w:noProof/>
        </w:rPr>
        <w:drawing>
          <wp:inline distT="0" distB="0" distL="0" distR="0" wp14:anchorId="0EB40E1E" wp14:editId="2C8E5171">
            <wp:extent cx="115200" cy="115200"/>
            <wp:effectExtent l="19050" t="19050" r="18415"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5200" cy="115200"/>
                    </a:xfrm>
                    <a:prstGeom prst="rect">
                      <a:avLst/>
                    </a:prstGeom>
                    <a:ln>
                      <a:solidFill>
                        <a:schemeClr val="tx1"/>
                      </a:solidFill>
                    </a:ln>
                  </pic:spPr>
                </pic:pic>
              </a:graphicData>
            </a:graphic>
          </wp:inline>
        </w:drawing>
      </w:r>
      <w:r w:rsidRPr="00D605CA">
        <w:rPr>
          <w:lang w:val="es-ES_tradnl"/>
        </w:rPr>
        <w:tab/>
      </w:r>
      <w:r w:rsidRPr="00D605CA">
        <w:rPr>
          <w:sz w:val="16"/>
          <w:lang w:val="es-ES_tradnl"/>
        </w:rPr>
        <w:t>Estados y organizaciones que se han puesto en contacto con la Oficina de la Unión para recibir asistencia en la elaboración de legislación sobre la protección de las variedades vegetales</w:t>
      </w:r>
    </w:p>
    <w:p w14:paraId="52EF9D15" w14:textId="77777777" w:rsidR="00C703C6" w:rsidRPr="00D605CA" w:rsidRDefault="00C703C6" w:rsidP="00C703C6">
      <w:pPr>
        <w:jc w:val="left"/>
        <w:rPr>
          <w:iCs/>
          <w:szCs w:val="18"/>
          <w:u w:val="single"/>
          <w:lang w:val="es-ES_tradnl"/>
        </w:rPr>
      </w:pPr>
    </w:p>
    <w:p w14:paraId="4D6A11FC" w14:textId="77777777" w:rsidR="00C703C6" w:rsidRPr="00D605CA" w:rsidRDefault="00C703C6" w:rsidP="00C703C6">
      <w:pPr>
        <w:jc w:val="left"/>
        <w:rPr>
          <w:rFonts w:eastAsiaTheme="minorEastAsia"/>
          <w:iCs/>
          <w:szCs w:val="18"/>
          <w:u w:val="single"/>
          <w:lang w:val="es-ES_tradnl"/>
        </w:rPr>
      </w:pPr>
    </w:p>
    <w:p w14:paraId="7940C4D7" w14:textId="77777777" w:rsidR="00C703C6" w:rsidRPr="00D605CA" w:rsidRDefault="00C703C6" w:rsidP="00C703C6">
      <w:pPr>
        <w:pStyle w:val="Heading8"/>
        <w:ind w:left="340" w:hanging="340"/>
        <w:rPr>
          <w:szCs w:val="18"/>
          <w:lang w:val="es-ES_tradnl"/>
        </w:rPr>
      </w:pPr>
      <w:bookmarkStart w:id="173" w:name="_Toc48603979"/>
      <w:bookmarkStart w:id="174" w:name="_Toc50142967"/>
      <w:r w:rsidRPr="00D605CA">
        <w:rPr>
          <w:lang w:val="es-ES_tradnl"/>
        </w:rPr>
        <w:t>d)</w:t>
      </w:r>
      <w:r w:rsidRPr="00D605CA">
        <w:rPr>
          <w:lang w:val="es-ES_tradnl"/>
        </w:rPr>
        <w:tab/>
        <w:t>Participación en actividades de la UPOV de fomento de la sensibilización o actividades en las que toma parte el personal de la UPOV o formadores en nombre del personal de la UPOV</w:t>
      </w:r>
      <w:bookmarkEnd w:id="173"/>
      <w:bookmarkEnd w:id="174"/>
      <w:r w:rsidRPr="00D605CA">
        <w:rPr>
          <w:lang w:val="es-ES_tradnl"/>
        </w:rPr>
        <w:t xml:space="preserve"> </w:t>
      </w:r>
    </w:p>
    <w:p w14:paraId="44CC5335" w14:textId="73064A1E" w:rsidR="00C703C6" w:rsidRPr="00D605CA" w:rsidRDefault="00C703C6" w:rsidP="00406102">
      <w:pPr>
        <w:ind w:left="851" w:hanging="425"/>
        <w:rPr>
          <w:lang w:val="es-ES_tradnl"/>
        </w:rPr>
      </w:pPr>
      <w:r w:rsidRPr="00D605CA">
        <w:rPr>
          <w:lang w:val="es-ES_tradnl"/>
        </w:rPr>
        <w:t>i)</w:t>
      </w:r>
      <w:r w:rsidRPr="00D605CA">
        <w:rPr>
          <w:lang w:val="es-ES_tradnl"/>
        </w:rPr>
        <w:tab/>
        <w:t>Actividades organizadas por la UPOV o conjuntamente con ella:</w:t>
      </w:r>
      <w:r w:rsidR="00783ECA" w:rsidRPr="00D605CA">
        <w:rPr>
          <w:lang w:val="es-ES_tradnl"/>
        </w:rPr>
        <w:t xml:space="preserve"> </w:t>
      </w:r>
      <w:r w:rsidRPr="00D605CA">
        <w:rPr>
          <w:lang w:val="es-ES_tradnl"/>
        </w:rPr>
        <w:t>véase el apartado b) anterior</w:t>
      </w:r>
    </w:p>
    <w:p w14:paraId="6DA0EFB1" w14:textId="77777777" w:rsidR="00C703C6" w:rsidRPr="00D605CA" w:rsidRDefault="00C703C6" w:rsidP="00406102">
      <w:pPr>
        <w:ind w:left="851" w:hanging="425"/>
        <w:rPr>
          <w:lang w:val="es-ES_tradnl"/>
        </w:rPr>
      </w:pPr>
    </w:p>
    <w:p w14:paraId="52185887" w14:textId="34173159" w:rsidR="00C703C6" w:rsidRPr="00D605CA" w:rsidRDefault="00C703C6" w:rsidP="00406102">
      <w:pPr>
        <w:ind w:left="851" w:hanging="425"/>
        <w:rPr>
          <w:lang w:val="es-ES_tradnl"/>
        </w:rPr>
      </w:pPr>
      <w:r w:rsidRPr="00D605CA">
        <w:rPr>
          <w:lang w:val="es-ES_tradnl"/>
        </w:rPr>
        <w:t>ii)</w:t>
      </w:r>
      <w:r w:rsidRPr="00D605CA">
        <w:rPr>
          <w:lang w:val="es-ES_tradnl"/>
        </w:rPr>
        <w:tab/>
        <w:t>Actividades o reuniones en las que ha participado la UPOV:</w:t>
      </w:r>
      <w:r w:rsidR="00783ECA" w:rsidRPr="00D605CA">
        <w:rPr>
          <w:lang w:val="es-ES_tradnl"/>
        </w:rPr>
        <w:t xml:space="preserve"> </w:t>
      </w:r>
      <w:r w:rsidRPr="00D605CA">
        <w:rPr>
          <w:lang w:val="es-ES_tradnl"/>
        </w:rPr>
        <w:t>véase el gráfico 28</w:t>
      </w:r>
    </w:p>
    <w:p w14:paraId="0B091D5F" w14:textId="77777777" w:rsidR="00C703C6" w:rsidRPr="00D605CA" w:rsidRDefault="00C703C6" w:rsidP="00C703C6">
      <w:pPr>
        <w:jc w:val="left"/>
        <w:rPr>
          <w:color w:val="000000"/>
          <w:szCs w:val="18"/>
          <w:lang w:val="es-ES_tradnl"/>
        </w:rPr>
      </w:pPr>
    </w:p>
    <w:p w14:paraId="77B86F52" w14:textId="77777777" w:rsidR="00C703C6" w:rsidRPr="00D605CA" w:rsidRDefault="00C703C6" w:rsidP="00C703C6">
      <w:pPr>
        <w:jc w:val="left"/>
        <w:rPr>
          <w:szCs w:val="18"/>
          <w:lang w:val="es-ES_tradnl"/>
        </w:rPr>
      </w:pPr>
      <w:r w:rsidRPr="00D605CA">
        <w:rPr>
          <w:color w:val="000000"/>
          <w:lang w:val="es-ES_tradnl"/>
        </w:rPr>
        <w:t xml:space="preserve">Ubicación de las actividades o reuniones en las que la UPOV ha presentado ponencias: </w:t>
      </w:r>
    </w:p>
    <w:p w14:paraId="79938443" w14:textId="77777777" w:rsidR="00C703C6" w:rsidRPr="00D605CA" w:rsidRDefault="00C703C6" w:rsidP="00C703C6">
      <w:pPr>
        <w:jc w:val="left"/>
        <w:rPr>
          <w:szCs w:val="18"/>
          <w:lang w:val="es-ES_tradnl"/>
        </w:rPr>
      </w:pPr>
    </w:p>
    <w:p w14:paraId="2B45F8B3" w14:textId="396CCEDB" w:rsidR="00C703C6" w:rsidRPr="00D605CA" w:rsidRDefault="00C703C6" w:rsidP="00C703C6">
      <w:pPr>
        <w:ind w:left="567"/>
        <w:rPr>
          <w:szCs w:val="18"/>
          <w:lang w:val="es-ES_tradnl"/>
        </w:rPr>
      </w:pPr>
      <w:r w:rsidRPr="00D605CA">
        <w:rPr>
          <w:lang w:val="es-ES_tradnl"/>
        </w:rPr>
        <w:t>Alemania, Argentina, Australia, Bélgica, Brasil, Burkina Faso, Camerún, China, Costa Rica, Côte d’Ivoire, España, Estados Unidos de América, Federación de Rusia, Filipinas, Finlandia, Francia, India, Japón, Kenya, Liberia, Luxemburgo, Malasia, Malí, Nigeria, Nueva Zelandia, Países Bajos, Perú, Reino Unido, Sudáfrica, Suecia, Suiza, Togo, Turquía, Viet Nam y Zimbabwe</w:t>
      </w:r>
      <w:r w:rsidR="00CC0F95" w:rsidRPr="00D605CA">
        <w:rPr>
          <w:lang w:val="es-ES_tradnl"/>
        </w:rPr>
        <w:t>.</w:t>
      </w:r>
    </w:p>
    <w:p w14:paraId="3662B655" w14:textId="77777777" w:rsidR="00C703C6" w:rsidRPr="00D605CA" w:rsidRDefault="00C703C6" w:rsidP="00C703C6">
      <w:pPr>
        <w:rPr>
          <w:szCs w:val="18"/>
          <w:lang w:val="es-ES_tradnl"/>
        </w:rPr>
      </w:pPr>
    </w:p>
    <w:p w14:paraId="03F9A36A" w14:textId="67251980" w:rsidR="00C703C6" w:rsidRPr="00D605CA" w:rsidRDefault="00C703C6" w:rsidP="00C703C6">
      <w:pPr>
        <w:pStyle w:val="Caption"/>
        <w:rPr>
          <w:lang w:val="es-ES_tradnl"/>
        </w:rPr>
      </w:pPr>
      <w:r w:rsidRPr="00D605CA">
        <w:rPr>
          <w:lang w:val="es-ES_tradnl"/>
        </w:rPr>
        <w:lastRenderedPageBreak/>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28</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Ubicación de las actividades o reuniones en las que la UPOV ha presentado ponencias</w:t>
      </w:r>
    </w:p>
    <w:p w14:paraId="1AFEC664" w14:textId="77777777" w:rsidR="00C703C6" w:rsidRPr="00D605CA" w:rsidRDefault="00C703C6" w:rsidP="00C703C6">
      <w:pPr>
        <w:jc w:val="center"/>
        <w:rPr>
          <w:szCs w:val="18"/>
          <w:lang w:val="es-ES_tradnl"/>
        </w:rPr>
      </w:pPr>
      <w:r w:rsidRPr="00D605CA">
        <w:rPr>
          <w:noProof/>
          <w:szCs w:val="18"/>
        </w:rPr>
        <w:drawing>
          <wp:inline distT="0" distB="0" distL="0" distR="0" wp14:anchorId="6AD72CE5" wp14:editId="1B37AFE2">
            <wp:extent cx="6116400" cy="3099600"/>
            <wp:effectExtent l="19050" t="19050" r="17780" b="2476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fig28_location_of_activities_where_upov_made_presentations.png"/>
                    <pic:cNvPicPr/>
                  </pic:nvPicPr>
                  <pic:blipFill>
                    <a:blip r:embed="rId59">
                      <a:extLst>
                        <a:ext uri="{28A0092B-C50C-407E-A947-70E740481C1C}">
                          <a14:useLocalDpi xmlns:a14="http://schemas.microsoft.com/office/drawing/2010/main" val="0"/>
                        </a:ext>
                      </a:extLst>
                    </a:blip>
                    <a:stretch>
                      <a:fillRect/>
                    </a:stretch>
                  </pic:blipFill>
                  <pic:spPr>
                    <a:xfrm>
                      <a:off x="0" y="0"/>
                      <a:ext cx="6116400" cy="3099600"/>
                    </a:xfrm>
                    <a:prstGeom prst="rect">
                      <a:avLst/>
                    </a:prstGeom>
                    <a:ln>
                      <a:solidFill>
                        <a:schemeClr val="bg1">
                          <a:lumMod val="65000"/>
                        </a:schemeClr>
                      </a:solidFill>
                    </a:ln>
                  </pic:spPr>
                </pic:pic>
              </a:graphicData>
            </a:graphic>
          </wp:inline>
        </w:drawing>
      </w:r>
    </w:p>
    <w:p w14:paraId="3B0DBC9A" w14:textId="77777777" w:rsidR="00C703C6" w:rsidRPr="00D605CA" w:rsidRDefault="00C703C6" w:rsidP="00C703C6">
      <w:pPr>
        <w:pStyle w:val="BodyText"/>
        <w:spacing w:after="180"/>
        <w:ind w:left="426" w:right="425"/>
        <w:rPr>
          <w:rFonts w:cs="Arial"/>
          <w:sz w:val="12"/>
          <w:szCs w:val="12"/>
          <w:lang w:val="es-ES_tradnl"/>
        </w:rPr>
      </w:pPr>
      <w:r w:rsidRPr="00D605CA">
        <w:rPr>
          <w:sz w:val="12"/>
          <w:lang w:val="es-ES_tradnl"/>
        </w:rPr>
        <w:t>Las fronteras que figuran en este mapa no implican la expresión de opinión alguna por parte de la UPOV sobre la condición jurídica de ningún país o territorio.</w:t>
      </w:r>
    </w:p>
    <w:p w14:paraId="1909245C" w14:textId="77777777" w:rsidR="00C703C6" w:rsidRPr="00D605CA" w:rsidRDefault="00C703C6" w:rsidP="00C703C6">
      <w:pPr>
        <w:rPr>
          <w:lang w:val="es-ES_tradnl"/>
        </w:rPr>
      </w:pPr>
    </w:p>
    <w:p w14:paraId="250903F6" w14:textId="77777777" w:rsidR="00C703C6" w:rsidRPr="00D605CA" w:rsidRDefault="00C703C6" w:rsidP="00C703C6">
      <w:pPr>
        <w:pStyle w:val="Heading6"/>
        <w:rPr>
          <w:lang w:val="es-ES_tradnl"/>
        </w:rPr>
      </w:pPr>
      <w:bookmarkStart w:id="175" w:name="_Toc48603980"/>
      <w:bookmarkStart w:id="176" w:name="_Toc50142968"/>
      <w:r w:rsidRPr="00D605CA">
        <w:rPr>
          <w:lang w:val="es-ES_tradnl"/>
        </w:rPr>
        <w:t>2.</w:t>
      </w:r>
      <w:r w:rsidRPr="00D605CA">
        <w:rPr>
          <w:lang w:val="es-ES_tradnl"/>
        </w:rPr>
        <w:tab/>
        <w:t>ASISTENCIA EN LA ELABORACIÓN DE LEGISLACIÓN SOBRE LA PROTECCIÓN DE LAS VARIEDADES VEGETALES DE CONFORMIDAD CON EL ACTA DE 1991 DEL CONVENIO DE LA UPOV</w:t>
      </w:r>
      <w:bookmarkEnd w:id="175"/>
      <w:bookmarkEnd w:id="176"/>
    </w:p>
    <w:p w14:paraId="65E9CA88" w14:textId="77777777" w:rsidR="00C703C6" w:rsidRPr="00D605CA" w:rsidRDefault="00C703C6" w:rsidP="00C703C6">
      <w:pPr>
        <w:keepNext/>
        <w:keepLines/>
        <w:widowControl w:val="0"/>
        <w:jc w:val="left"/>
        <w:rPr>
          <w:lang w:val="es-ES_tradnl"/>
        </w:rPr>
      </w:pPr>
    </w:p>
    <w:p w14:paraId="550BBF43" w14:textId="77777777" w:rsidR="00C703C6" w:rsidRPr="00D605CA" w:rsidRDefault="00C703C6" w:rsidP="00C703C6">
      <w:pPr>
        <w:pStyle w:val="Heading8"/>
        <w:ind w:left="340" w:hanging="340"/>
        <w:rPr>
          <w:lang w:val="es-ES_tradnl"/>
        </w:rPr>
      </w:pPr>
      <w:bookmarkStart w:id="177" w:name="_Toc48603981"/>
      <w:bookmarkStart w:id="178" w:name="_Toc50142969"/>
      <w:bookmarkStart w:id="179" w:name="_Toc336339209"/>
      <w:r w:rsidRPr="00D605CA">
        <w:rPr>
          <w:lang w:val="es-ES_tradnl"/>
        </w:rPr>
        <w:t>a)</w:t>
      </w:r>
      <w:r w:rsidRPr="00D605CA">
        <w:rPr>
          <w:lang w:val="es-ES_tradnl"/>
        </w:rPr>
        <w:tab/>
        <w:t>Reuniones con funcionarios de la administración para examinar asuntos legislativos</w:t>
      </w:r>
      <w:bookmarkEnd w:id="177"/>
      <w:bookmarkEnd w:id="178"/>
    </w:p>
    <w:p w14:paraId="3EB550D8" w14:textId="078B480F" w:rsidR="00C703C6" w:rsidRPr="00D605CA" w:rsidRDefault="00C703C6" w:rsidP="00C703C6">
      <w:pPr>
        <w:tabs>
          <w:tab w:val="left" w:pos="2410"/>
        </w:tabs>
        <w:rPr>
          <w:lang w:val="es-ES_tradnl"/>
        </w:rPr>
      </w:pPr>
      <w:r w:rsidRPr="00D605CA">
        <w:rPr>
          <w:lang w:val="es-ES_tradnl"/>
        </w:rPr>
        <w:t>Miembros de la Unión (9):</w:t>
      </w:r>
      <w:r w:rsidR="00813F33" w:rsidRPr="00D605CA">
        <w:rPr>
          <w:lang w:val="es-ES_tradnl"/>
        </w:rPr>
        <w:t xml:space="preserve"> </w:t>
      </w:r>
      <w:r w:rsidRPr="00D605CA">
        <w:rPr>
          <w:lang w:val="es-ES_tradnl"/>
        </w:rPr>
        <w:t>Colombia, Ecuador, Georgia, México, Nueva Zelandia, Paraguay, Trinidad y Tabago, Uzbekistán y Viet Nam</w:t>
      </w:r>
      <w:r w:rsidR="00CC0F95" w:rsidRPr="00D605CA">
        <w:rPr>
          <w:lang w:val="es-ES_tradnl"/>
        </w:rPr>
        <w:t>.</w:t>
      </w:r>
    </w:p>
    <w:p w14:paraId="4CEB50B3" w14:textId="77777777" w:rsidR="00C703C6" w:rsidRPr="00D605CA" w:rsidRDefault="00C703C6" w:rsidP="00C703C6">
      <w:pPr>
        <w:tabs>
          <w:tab w:val="left" w:pos="2410"/>
        </w:tabs>
        <w:jc w:val="left"/>
        <w:rPr>
          <w:lang w:val="es-ES_tradnl"/>
        </w:rPr>
      </w:pPr>
    </w:p>
    <w:p w14:paraId="7A83C1E2" w14:textId="60EFB4B0" w:rsidR="00C703C6" w:rsidRPr="00D605CA" w:rsidRDefault="003012D9" w:rsidP="00C703C6">
      <w:pPr>
        <w:tabs>
          <w:tab w:val="left" w:pos="2410"/>
        </w:tabs>
        <w:rPr>
          <w:lang w:val="es-ES_tradnl"/>
        </w:rPr>
      </w:pPr>
      <w:r>
        <w:rPr>
          <w:lang w:val="es-ES_tradnl"/>
        </w:rPr>
        <w:t>No miembro</w:t>
      </w:r>
      <w:r w:rsidR="00C703C6" w:rsidRPr="00D605CA">
        <w:rPr>
          <w:lang w:val="es-ES_tradnl"/>
        </w:rPr>
        <w:t xml:space="preserve">s </w:t>
      </w:r>
      <w:r>
        <w:rPr>
          <w:lang w:val="es-ES_tradnl"/>
        </w:rPr>
        <w:t>de</w:t>
      </w:r>
      <w:r w:rsidR="00C703C6" w:rsidRPr="00D605CA">
        <w:rPr>
          <w:lang w:val="es-ES_tradnl"/>
        </w:rPr>
        <w:t xml:space="preserve"> la Unión (22):</w:t>
      </w:r>
      <w:r w:rsidR="00813F33" w:rsidRPr="00D605CA">
        <w:rPr>
          <w:lang w:val="es-ES_tradnl"/>
        </w:rPr>
        <w:t xml:space="preserve"> </w:t>
      </w:r>
      <w:r w:rsidR="00C703C6" w:rsidRPr="00D605CA">
        <w:rPr>
          <w:lang w:val="es-ES_tradnl"/>
        </w:rPr>
        <w:t>ARIPO, Afganistán, Antigua y Barbuda, Brunei Darussalam, Camboya, Egipto (2018), Emiratos Árabes Unidos, Ghana, Guatemala, Irán (República Islámica del), Iraq, Jamaica, Kazajstán, Liechtenstein, Malasia, Mongolia, Myanmar, Nigeria, República Democrática Popular Lao, San Vicente y las Granadinas, Zambia y Zimbabwe</w:t>
      </w:r>
      <w:r w:rsidR="00CC0F95" w:rsidRPr="00D605CA">
        <w:rPr>
          <w:lang w:val="es-ES_tradnl"/>
        </w:rPr>
        <w:t>.</w:t>
      </w:r>
    </w:p>
    <w:p w14:paraId="2BB1F9A8" w14:textId="77777777" w:rsidR="00C703C6" w:rsidRPr="00D605CA" w:rsidRDefault="00C703C6" w:rsidP="00C703C6">
      <w:pPr>
        <w:tabs>
          <w:tab w:val="left" w:pos="2410"/>
        </w:tabs>
        <w:jc w:val="left"/>
        <w:rPr>
          <w:lang w:val="es-ES_tradnl"/>
        </w:rPr>
      </w:pPr>
    </w:p>
    <w:p w14:paraId="65C373ED" w14:textId="563D234E" w:rsidR="00C703C6" w:rsidRPr="00D605CA" w:rsidRDefault="00C703C6" w:rsidP="00C703C6">
      <w:pPr>
        <w:tabs>
          <w:tab w:val="left" w:pos="2410"/>
        </w:tabs>
        <w:jc w:val="left"/>
        <w:rPr>
          <w:szCs w:val="18"/>
          <w:lang w:val="es-ES_tradnl"/>
        </w:rPr>
      </w:pPr>
      <w:r w:rsidRPr="00D605CA">
        <w:rPr>
          <w:lang w:val="es-ES_tradnl"/>
        </w:rPr>
        <w:t>(</w:t>
      </w:r>
      <w:r w:rsidR="00CC0F95" w:rsidRPr="00D605CA">
        <w:rPr>
          <w:lang w:val="es-ES_tradnl"/>
        </w:rPr>
        <w:t>V</w:t>
      </w:r>
      <w:r w:rsidRPr="00D605CA">
        <w:rPr>
          <w:lang w:val="es-ES_tradnl"/>
        </w:rPr>
        <w:t>éase el gráfico 29)</w:t>
      </w:r>
    </w:p>
    <w:p w14:paraId="16433965" w14:textId="42DC8739" w:rsidR="00C703C6" w:rsidRPr="00D605CA" w:rsidRDefault="00C703C6" w:rsidP="00C703C6">
      <w:pPr>
        <w:pStyle w:val="Caption"/>
        <w:spacing w:before="120"/>
        <w:rPr>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29</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Asistencia en la elaboración de legislación sobre la protección de las variedades vegetales</w:t>
      </w:r>
    </w:p>
    <w:p w14:paraId="2BFD998E" w14:textId="77777777" w:rsidR="00C703C6" w:rsidRPr="00D605CA" w:rsidRDefault="00C703C6" w:rsidP="00C703C6">
      <w:pPr>
        <w:keepNext/>
        <w:keepLines/>
        <w:widowControl w:val="0"/>
        <w:jc w:val="center"/>
        <w:rPr>
          <w:szCs w:val="18"/>
          <w:lang w:val="es-ES_tradnl"/>
        </w:rPr>
      </w:pPr>
      <w:r w:rsidRPr="00D605CA">
        <w:rPr>
          <w:noProof/>
          <w:szCs w:val="18"/>
        </w:rPr>
        <w:drawing>
          <wp:inline distT="0" distB="0" distL="0" distR="0" wp14:anchorId="13B18E2A" wp14:editId="1DA79077">
            <wp:extent cx="5376545" cy="2724116"/>
            <wp:effectExtent l="0" t="0" r="0" b="635"/>
            <wp:docPr id="256" name="Picture 256" descr="\\Wipogvafs01\DAT1\OrgUPOV\Shared\Document\C\C54\working_docs\c_54_9_performance_report\inputs_received\maps_biennium_2018_2019\Figure 29.  Assistance provided in drafting legislation on plant variety 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gvafs01\DAT1\OrgUPOV\Shared\Document\C\C54\working_docs\c_54_9_performance_report\inputs_received\maps_biennium_2018_2019\Figure 29.  Assistance provided in drafting legislation on plant variety protection.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5801" cy="2733872"/>
                    </a:xfrm>
                    <a:prstGeom prst="rect">
                      <a:avLst/>
                    </a:prstGeom>
                    <a:noFill/>
                    <a:ln>
                      <a:noFill/>
                    </a:ln>
                  </pic:spPr>
                </pic:pic>
              </a:graphicData>
            </a:graphic>
          </wp:inline>
        </w:drawing>
      </w:r>
    </w:p>
    <w:p w14:paraId="3AF8A977" w14:textId="77777777" w:rsidR="00C703C6" w:rsidRPr="00D605CA" w:rsidRDefault="00C703C6" w:rsidP="00C703C6">
      <w:pPr>
        <w:keepNext/>
        <w:keepLines/>
        <w:widowControl w:val="0"/>
        <w:jc w:val="center"/>
        <w:rPr>
          <w:sz w:val="10"/>
          <w:szCs w:val="18"/>
          <w:lang w:val="es-ES_tradnl"/>
        </w:rPr>
      </w:pPr>
    </w:p>
    <w:p w14:paraId="7089FBA4" w14:textId="77777777" w:rsidR="00C703C6" w:rsidRPr="00D605CA" w:rsidRDefault="00C703C6" w:rsidP="00C703C6">
      <w:pPr>
        <w:pStyle w:val="BodyText"/>
        <w:keepNext/>
        <w:spacing w:after="180"/>
        <w:ind w:left="426" w:right="425"/>
        <w:rPr>
          <w:rFonts w:cs="Arial"/>
          <w:sz w:val="12"/>
          <w:szCs w:val="12"/>
          <w:lang w:val="es-ES_tradnl"/>
        </w:rPr>
      </w:pPr>
      <w:r w:rsidRPr="00D605CA">
        <w:rPr>
          <w:sz w:val="12"/>
          <w:lang w:val="es-ES_tradnl"/>
        </w:rPr>
        <w:t>Las fronteras que figuran en este mapa no implican la expresión de opinión alguna por parte de la UPOV sobre la condición jurídica de ningún país o territorio.</w:t>
      </w:r>
    </w:p>
    <w:p w14:paraId="7887B25E" w14:textId="77777777" w:rsidR="00C703C6" w:rsidRPr="00D605CA" w:rsidRDefault="00C703C6" w:rsidP="00C703C6">
      <w:pPr>
        <w:keepNext/>
        <w:ind w:left="1134" w:hanging="567"/>
        <w:jc w:val="left"/>
        <w:rPr>
          <w:sz w:val="16"/>
          <w:szCs w:val="16"/>
          <w:lang w:val="es-ES_tradnl"/>
        </w:rPr>
      </w:pPr>
      <w:r w:rsidRPr="00D605CA">
        <w:rPr>
          <w:noProof/>
        </w:rPr>
        <w:drawing>
          <wp:inline distT="0" distB="0" distL="0" distR="0" wp14:anchorId="405DE957" wp14:editId="6DCD8CB7">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22400" cy="115200"/>
                    </a:xfrm>
                    <a:prstGeom prst="rect">
                      <a:avLst/>
                    </a:prstGeom>
                    <a:ln>
                      <a:solidFill>
                        <a:schemeClr val="tx1"/>
                      </a:solidFill>
                    </a:ln>
                  </pic:spPr>
                </pic:pic>
              </a:graphicData>
            </a:graphic>
          </wp:inline>
        </w:drawing>
      </w:r>
      <w:r w:rsidRPr="00D605CA">
        <w:rPr>
          <w:lang w:val="es-ES_tradnl"/>
        </w:rPr>
        <w:tab/>
      </w:r>
      <w:r w:rsidRPr="00D605CA">
        <w:rPr>
          <w:sz w:val="16"/>
          <w:lang w:val="es-ES_tradnl"/>
        </w:rPr>
        <w:t>Estados y organizaciones respecto de cuya legislación el Consejo de la UPOV ha manifestado una opinión positiva</w:t>
      </w:r>
    </w:p>
    <w:p w14:paraId="08D2C0A7" w14:textId="77777777" w:rsidR="00C703C6" w:rsidRPr="00D605CA" w:rsidRDefault="00C703C6" w:rsidP="00C703C6">
      <w:pPr>
        <w:keepNext/>
        <w:ind w:left="1134" w:hanging="567"/>
        <w:jc w:val="left"/>
        <w:rPr>
          <w:sz w:val="16"/>
          <w:szCs w:val="16"/>
          <w:lang w:val="es-ES_tradnl"/>
        </w:rPr>
      </w:pPr>
      <w:r w:rsidRPr="00D605CA">
        <w:rPr>
          <w:noProof/>
        </w:rPr>
        <w:drawing>
          <wp:inline distT="0" distB="0" distL="0" distR="0" wp14:anchorId="019C27B8" wp14:editId="5EAC6C39">
            <wp:extent cx="115200" cy="115200"/>
            <wp:effectExtent l="19050" t="19050" r="18415"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15200" cy="115200"/>
                    </a:xfrm>
                    <a:prstGeom prst="rect">
                      <a:avLst/>
                    </a:prstGeom>
                    <a:ln>
                      <a:solidFill>
                        <a:schemeClr val="tx1"/>
                      </a:solidFill>
                    </a:ln>
                  </pic:spPr>
                </pic:pic>
              </a:graphicData>
            </a:graphic>
          </wp:inline>
        </w:drawing>
      </w:r>
      <w:r w:rsidRPr="00D605CA">
        <w:rPr>
          <w:lang w:val="es-ES_tradnl"/>
        </w:rPr>
        <w:tab/>
      </w:r>
      <w:r w:rsidRPr="00D605CA">
        <w:rPr>
          <w:sz w:val="16"/>
          <w:lang w:val="es-ES_tradnl"/>
        </w:rPr>
        <w:t>Estados y organizaciones que han recibido comentarios sobre la legislación</w:t>
      </w:r>
    </w:p>
    <w:p w14:paraId="18358DED" w14:textId="77777777" w:rsidR="00C703C6" w:rsidRPr="00D605CA" w:rsidRDefault="00C703C6" w:rsidP="00C703C6">
      <w:pPr>
        <w:ind w:left="1134" w:hanging="567"/>
        <w:jc w:val="left"/>
        <w:rPr>
          <w:sz w:val="16"/>
          <w:szCs w:val="16"/>
          <w:lang w:val="es-ES_tradnl"/>
        </w:rPr>
      </w:pPr>
      <w:r w:rsidRPr="00D605CA">
        <w:rPr>
          <w:noProof/>
        </w:rPr>
        <w:drawing>
          <wp:inline distT="0" distB="0" distL="0" distR="0" wp14:anchorId="17C0B142" wp14:editId="565CFB28">
            <wp:extent cx="126000" cy="115200"/>
            <wp:effectExtent l="19050" t="19050" r="26670"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26000" cy="115200"/>
                    </a:xfrm>
                    <a:prstGeom prst="rect">
                      <a:avLst/>
                    </a:prstGeom>
                    <a:ln>
                      <a:solidFill>
                        <a:schemeClr val="tx1"/>
                      </a:solidFill>
                    </a:ln>
                  </pic:spPr>
                </pic:pic>
              </a:graphicData>
            </a:graphic>
          </wp:inline>
        </w:drawing>
      </w:r>
      <w:r w:rsidRPr="00D605CA">
        <w:rPr>
          <w:lang w:val="es-ES_tradnl"/>
        </w:rPr>
        <w:tab/>
      </w:r>
      <w:r w:rsidRPr="00D605CA">
        <w:rPr>
          <w:sz w:val="16"/>
          <w:lang w:val="es-ES_tradnl"/>
        </w:rPr>
        <w:t>Reuniones con funcionarios de la administración</w:t>
      </w:r>
    </w:p>
    <w:p w14:paraId="59928CF8" w14:textId="77777777" w:rsidR="00C703C6" w:rsidRPr="00D605CA" w:rsidRDefault="00C703C6" w:rsidP="00C703C6">
      <w:pPr>
        <w:rPr>
          <w:lang w:val="es-ES_tradnl"/>
        </w:rPr>
      </w:pPr>
    </w:p>
    <w:p w14:paraId="6636F80F" w14:textId="77777777" w:rsidR="00C703C6" w:rsidRPr="00D605CA" w:rsidRDefault="00C703C6" w:rsidP="00C703C6">
      <w:pPr>
        <w:pStyle w:val="Heading8"/>
        <w:keepNext/>
        <w:keepLines/>
        <w:ind w:left="340" w:hanging="340"/>
        <w:rPr>
          <w:lang w:val="es-ES_tradnl"/>
        </w:rPr>
      </w:pPr>
      <w:bookmarkStart w:id="180" w:name="_Toc48603982"/>
      <w:bookmarkStart w:id="181" w:name="_Toc50142970"/>
      <w:r w:rsidRPr="00D605CA">
        <w:rPr>
          <w:lang w:val="es-ES_tradnl"/>
        </w:rPr>
        <w:t>b)</w:t>
      </w:r>
      <w:r w:rsidRPr="00D605CA">
        <w:rPr>
          <w:lang w:val="es-ES_tradnl"/>
        </w:rPr>
        <w:tab/>
        <w:t>Estados y organizaciones que han recibido comentarios sobre la legislación</w:t>
      </w:r>
      <w:bookmarkEnd w:id="179"/>
      <w:r w:rsidRPr="00D605CA">
        <w:rPr>
          <w:rStyle w:val="FootnoteReference"/>
          <w:lang w:val="es-ES_tradnl"/>
        </w:rPr>
        <w:footnoteReference w:id="3"/>
      </w:r>
      <w:bookmarkEnd w:id="180"/>
      <w:bookmarkEnd w:id="181"/>
    </w:p>
    <w:p w14:paraId="65D73BDA" w14:textId="69B42262" w:rsidR="00C703C6" w:rsidRPr="00D605CA" w:rsidRDefault="00C703C6" w:rsidP="00C703C6">
      <w:pPr>
        <w:rPr>
          <w:rFonts w:eastAsiaTheme="minorEastAsia"/>
          <w:lang w:val="es-ES_tradnl"/>
        </w:rPr>
      </w:pPr>
      <w:r w:rsidRPr="00D605CA">
        <w:rPr>
          <w:lang w:val="es-ES_tradnl"/>
        </w:rPr>
        <w:t>Miembros de la Unión (5):</w:t>
      </w:r>
      <w:r w:rsidR="00813F33" w:rsidRPr="00D605CA">
        <w:rPr>
          <w:lang w:val="es-ES_tradnl"/>
        </w:rPr>
        <w:t xml:space="preserve"> </w:t>
      </w:r>
      <w:r w:rsidRPr="00D605CA">
        <w:rPr>
          <w:lang w:val="es-ES_tradnl"/>
        </w:rPr>
        <w:t>Colombia, México, Nueva Zelandia, Paraguay y Viet Nam</w:t>
      </w:r>
    </w:p>
    <w:p w14:paraId="0D200353" w14:textId="77777777" w:rsidR="00C703C6" w:rsidRPr="00D605CA" w:rsidRDefault="00C703C6" w:rsidP="00C703C6">
      <w:pPr>
        <w:rPr>
          <w:lang w:val="es-ES_tradnl"/>
        </w:rPr>
      </w:pPr>
    </w:p>
    <w:p w14:paraId="202C3490" w14:textId="2DDC7672" w:rsidR="00C703C6" w:rsidRPr="00D605CA" w:rsidRDefault="003012D9" w:rsidP="00C703C6">
      <w:pPr>
        <w:rPr>
          <w:rFonts w:cs="Arial"/>
          <w:spacing w:val="-2"/>
          <w:szCs w:val="19"/>
          <w:lang w:val="es-ES_tradnl"/>
        </w:rPr>
      </w:pPr>
      <w:r>
        <w:rPr>
          <w:lang w:val="es-ES_tradnl"/>
        </w:rPr>
        <w:t>No miembro</w:t>
      </w:r>
      <w:r w:rsidR="00C703C6" w:rsidRPr="00D605CA">
        <w:rPr>
          <w:lang w:val="es-ES_tradnl"/>
        </w:rPr>
        <w:t xml:space="preserve">s </w:t>
      </w:r>
      <w:r>
        <w:rPr>
          <w:lang w:val="es-ES_tradnl"/>
        </w:rPr>
        <w:t>de</w:t>
      </w:r>
      <w:r w:rsidR="00C703C6" w:rsidRPr="00D605CA">
        <w:rPr>
          <w:lang w:val="es-ES_tradnl"/>
        </w:rPr>
        <w:t xml:space="preserve"> la Unión (17):</w:t>
      </w:r>
      <w:r w:rsidR="00813F33" w:rsidRPr="00D605CA">
        <w:rPr>
          <w:lang w:val="es-ES_tradnl"/>
        </w:rPr>
        <w:t xml:space="preserve"> </w:t>
      </w:r>
      <w:r w:rsidR="00C703C6" w:rsidRPr="00D605CA">
        <w:rPr>
          <w:lang w:val="es-ES_tradnl"/>
        </w:rPr>
        <w:t>Afganistán, Camboya, Egipto (2018), Emiratos Árabes Unidos, Jamaica, Irán (República Islámica del), Iraq, Kazajstán, Liechtenstein, Malasia, Mongolia, Myanmar, Nigeria, República Democrática Popular Lao, San Vicente y las Granadinas, Zambia y Zimbabwe</w:t>
      </w:r>
      <w:r w:rsidR="00CC0F95" w:rsidRPr="00D605CA">
        <w:rPr>
          <w:lang w:val="es-ES_tradnl"/>
        </w:rPr>
        <w:t>.</w:t>
      </w:r>
    </w:p>
    <w:p w14:paraId="5AE92EA2" w14:textId="77777777" w:rsidR="00C703C6" w:rsidRPr="00D605CA" w:rsidRDefault="00C703C6" w:rsidP="00C703C6">
      <w:pPr>
        <w:rPr>
          <w:lang w:val="es-ES_tradnl"/>
        </w:rPr>
      </w:pPr>
    </w:p>
    <w:p w14:paraId="3EAEF124" w14:textId="03757C36" w:rsidR="00C703C6" w:rsidRPr="00D605CA" w:rsidRDefault="00C703C6" w:rsidP="00C703C6">
      <w:pPr>
        <w:tabs>
          <w:tab w:val="left" w:pos="2410"/>
        </w:tabs>
        <w:jc w:val="left"/>
        <w:rPr>
          <w:i/>
          <w:color w:val="000000"/>
          <w:szCs w:val="18"/>
          <w:lang w:val="es-ES_tradnl"/>
        </w:rPr>
      </w:pPr>
      <w:r w:rsidRPr="00D605CA">
        <w:rPr>
          <w:lang w:val="es-ES_tradnl"/>
        </w:rPr>
        <w:t>(</w:t>
      </w:r>
      <w:r w:rsidR="00CC0F95" w:rsidRPr="00D605CA">
        <w:rPr>
          <w:lang w:val="es-ES_tradnl"/>
        </w:rPr>
        <w:t>V</w:t>
      </w:r>
      <w:r w:rsidRPr="00D605CA">
        <w:rPr>
          <w:lang w:val="es-ES_tradnl"/>
        </w:rPr>
        <w:t>éase el gráfico 30)</w:t>
      </w:r>
    </w:p>
    <w:p w14:paraId="5865C852" w14:textId="77777777" w:rsidR="00C703C6" w:rsidRPr="00D605CA" w:rsidRDefault="00C703C6" w:rsidP="00C703C6">
      <w:pPr>
        <w:tabs>
          <w:tab w:val="left" w:pos="2410"/>
        </w:tabs>
        <w:jc w:val="left"/>
        <w:rPr>
          <w:i/>
          <w:color w:val="000000"/>
          <w:szCs w:val="18"/>
          <w:lang w:val="es-ES_tradnl"/>
        </w:rPr>
      </w:pPr>
    </w:p>
    <w:p w14:paraId="53C2CE40" w14:textId="77777777" w:rsidR="00C703C6" w:rsidRPr="00D605CA" w:rsidRDefault="00C703C6" w:rsidP="00C703C6">
      <w:pPr>
        <w:tabs>
          <w:tab w:val="left" w:pos="2410"/>
        </w:tabs>
        <w:jc w:val="left"/>
        <w:rPr>
          <w:i/>
          <w:color w:val="000000"/>
          <w:szCs w:val="18"/>
          <w:lang w:val="es-ES_tradnl"/>
        </w:rPr>
      </w:pPr>
    </w:p>
    <w:p w14:paraId="736F4CA2" w14:textId="77777777" w:rsidR="00C703C6" w:rsidRPr="00D605CA" w:rsidRDefault="00C703C6" w:rsidP="00C703C6">
      <w:pPr>
        <w:pStyle w:val="Heading8"/>
        <w:ind w:left="340" w:hanging="340"/>
        <w:rPr>
          <w:lang w:val="es-ES_tradnl"/>
        </w:rPr>
      </w:pPr>
      <w:bookmarkStart w:id="182" w:name="_Toc48603983"/>
      <w:bookmarkStart w:id="183" w:name="_Toc50142971"/>
      <w:r w:rsidRPr="00D605CA">
        <w:rPr>
          <w:lang w:val="es-ES_tradnl"/>
        </w:rPr>
        <w:t>c)</w:t>
      </w:r>
      <w:r w:rsidRPr="00D605CA">
        <w:rPr>
          <w:lang w:val="es-ES_tradnl"/>
        </w:rPr>
        <w:tab/>
        <w:t>Estados y organizaciones respecto de cuya legislación el Consejo de la UPOV ha manifestado una opinión positiva</w:t>
      </w:r>
      <w:bookmarkEnd w:id="182"/>
      <w:bookmarkEnd w:id="183"/>
    </w:p>
    <w:p w14:paraId="0FDBC576" w14:textId="1E4867B3" w:rsidR="00C703C6" w:rsidRPr="00D605CA" w:rsidRDefault="00C703C6" w:rsidP="00C703C6">
      <w:pPr>
        <w:keepNext/>
        <w:keepLines/>
        <w:widowControl w:val="0"/>
        <w:jc w:val="left"/>
        <w:rPr>
          <w:rFonts w:cs="Arial"/>
          <w:spacing w:val="-2"/>
          <w:szCs w:val="19"/>
          <w:lang w:val="es-ES_tradnl"/>
        </w:rPr>
      </w:pPr>
      <w:r w:rsidRPr="00D605CA">
        <w:rPr>
          <w:spacing w:val="-2"/>
          <w:lang w:val="es-ES_tradnl"/>
        </w:rPr>
        <w:t>Afganistán, Egipto, Mongolia, Myanmar, Nigeria, y San Vicente y las Granadinas (6)</w:t>
      </w:r>
      <w:r w:rsidR="00CC0F95" w:rsidRPr="00D605CA">
        <w:rPr>
          <w:spacing w:val="-2"/>
          <w:lang w:val="es-ES_tradnl"/>
        </w:rPr>
        <w:t>.</w:t>
      </w:r>
    </w:p>
    <w:p w14:paraId="7D32F4D7" w14:textId="77777777" w:rsidR="00C703C6" w:rsidRPr="00D605CA" w:rsidRDefault="00C703C6" w:rsidP="00C703C6">
      <w:pPr>
        <w:keepNext/>
        <w:keepLines/>
        <w:widowControl w:val="0"/>
        <w:jc w:val="left"/>
        <w:rPr>
          <w:szCs w:val="18"/>
          <w:lang w:val="es-ES_tradnl"/>
        </w:rPr>
      </w:pPr>
    </w:p>
    <w:p w14:paraId="26E7C60E" w14:textId="6D0C9376" w:rsidR="00C703C6" w:rsidRPr="00D605CA" w:rsidRDefault="00C703C6" w:rsidP="00C703C6">
      <w:pPr>
        <w:keepNext/>
        <w:keepLines/>
        <w:widowControl w:val="0"/>
        <w:jc w:val="left"/>
        <w:rPr>
          <w:szCs w:val="18"/>
          <w:lang w:val="es-ES_tradnl"/>
        </w:rPr>
      </w:pPr>
      <w:r w:rsidRPr="00D605CA">
        <w:rPr>
          <w:lang w:val="es-ES_tradnl"/>
        </w:rPr>
        <w:t>(</w:t>
      </w:r>
      <w:r w:rsidR="00CC0F95" w:rsidRPr="00D605CA">
        <w:rPr>
          <w:lang w:val="es-ES_tradnl"/>
        </w:rPr>
        <w:t>V</w:t>
      </w:r>
      <w:r w:rsidRPr="00D605CA">
        <w:rPr>
          <w:lang w:val="es-ES_tradnl"/>
        </w:rPr>
        <w:t>éase el gráfico 31)</w:t>
      </w:r>
    </w:p>
    <w:p w14:paraId="24A5DAEF" w14:textId="77777777" w:rsidR="00C703C6" w:rsidRPr="00D605CA" w:rsidRDefault="00C703C6" w:rsidP="00C703C6">
      <w:pPr>
        <w:widowControl w:val="0"/>
        <w:jc w:val="left"/>
        <w:rPr>
          <w:szCs w:val="18"/>
          <w:lang w:val="es-ES_tradnl"/>
        </w:rPr>
      </w:pPr>
    </w:p>
    <w:p w14:paraId="09CCC01F" w14:textId="77777777" w:rsidR="00C703C6" w:rsidRPr="00D605CA" w:rsidRDefault="00C703C6" w:rsidP="00C703C6">
      <w:pPr>
        <w:widowControl w:val="0"/>
        <w:jc w:val="left"/>
        <w:rPr>
          <w:szCs w:val="18"/>
          <w:lang w:val="es-ES_tradnl"/>
        </w:rPr>
      </w:pPr>
    </w:p>
    <w:p w14:paraId="0EF308B5" w14:textId="77777777" w:rsidR="00C703C6" w:rsidRPr="00D605CA" w:rsidRDefault="00C703C6" w:rsidP="00C703C6">
      <w:pPr>
        <w:rPr>
          <w:lang w:val="es-ES_tradnl"/>
        </w:rPr>
      </w:pPr>
    </w:p>
    <w:p w14:paraId="1CA1B803" w14:textId="77777777" w:rsidR="00C703C6" w:rsidRPr="00D605CA" w:rsidRDefault="00C703C6" w:rsidP="00C703C6">
      <w:pPr>
        <w:pStyle w:val="Heading6"/>
        <w:rPr>
          <w:lang w:val="es-ES_tradnl"/>
        </w:rPr>
      </w:pPr>
      <w:bookmarkStart w:id="184" w:name="_Toc48603984"/>
      <w:bookmarkStart w:id="185" w:name="_Toc50142972"/>
      <w:r w:rsidRPr="00D605CA">
        <w:rPr>
          <w:lang w:val="es-ES_tradnl"/>
        </w:rPr>
        <w:t>3.</w:t>
      </w:r>
      <w:r w:rsidRPr="00D605CA">
        <w:rPr>
          <w:lang w:val="es-ES_tradnl"/>
        </w:rPr>
        <w:tab/>
        <w:t>ASISTENCIA A ESTADOS Y ORGANIZACIONES PARA LA ADHESIÓN AL ACTA DE 1991 DEL CONVENIO DE LA UPOV</w:t>
      </w:r>
      <w:bookmarkEnd w:id="184"/>
      <w:bookmarkEnd w:id="185"/>
    </w:p>
    <w:p w14:paraId="031CFDAC" w14:textId="77777777" w:rsidR="00C703C6" w:rsidRPr="00D605CA" w:rsidRDefault="00C703C6" w:rsidP="00C703C6">
      <w:pPr>
        <w:keepNext/>
        <w:keepLines/>
        <w:widowControl w:val="0"/>
        <w:jc w:val="left"/>
        <w:rPr>
          <w:szCs w:val="18"/>
          <w:lang w:val="es-ES_tradnl"/>
        </w:rPr>
      </w:pPr>
    </w:p>
    <w:p w14:paraId="0A3C53E7" w14:textId="77777777" w:rsidR="00C703C6" w:rsidRPr="00D605CA" w:rsidRDefault="00C703C6" w:rsidP="00C703C6">
      <w:pPr>
        <w:pStyle w:val="Heading8"/>
        <w:keepNext/>
        <w:keepLines/>
        <w:ind w:left="340" w:hanging="340"/>
        <w:rPr>
          <w:lang w:val="es-ES_tradnl"/>
        </w:rPr>
      </w:pPr>
      <w:bookmarkStart w:id="186" w:name="_Toc48603985"/>
      <w:bookmarkStart w:id="187" w:name="_Toc50142973"/>
      <w:r w:rsidRPr="00D605CA">
        <w:rPr>
          <w:lang w:val="es-ES_tradnl"/>
        </w:rPr>
        <w:t>a)</w:t>
      </w:r>
      <w:r w:rsidRPr="00D605CA">
        <w:rPr>
          <w:lang w:val="es-ES_tradnl"/>
        </w:rPr>
        <w:tab/>
        <w:t>Estados y organizaciones que se han adherido al Acta de 1991 del Convenio de la UPOV, o que han ratificado dicha Acta</w:t>
      </w:r>
      <w:bookmarkEnd w:id="186"/>
      <w:bookmarkEnd w:id="187"/>
    </w:p>
    <w:p w14:paraId="476B8309" w14:textId="21EB3651" w:rsidR="00C703C6" w:rsidRPr="00D605CA" w:rsidRDefault="00C703C6" w:rsidP="00C703C6">
      <w:pPr>
        <w:keepNext/>
        <w:keepLines/>
        <w:tabs>
          <w:tab w:val="left" w:pos="2410"/>
        </w:tabs>
        <w:jc w:val="left"/>
        <w:rPr>
          <w:szCs w:val="18"/>
          <w:lang w:val="es-ES_tradnl"/>
        </w:rPr>
      </w:pPr>
      <w:r w:rsidRPr="00D605CA">
        <w:rPr>
          <w:spacing w:val="-2"/>
          <w:lang w:val="es-ES_tradnl"/>
        </w:rPr>
        <w:t>Bélgica y Egipto (2)</w:t>
      </w:r>
      <w:r w:rsidR="00CC0F95" w:rsidRPr="00D605CA">
        <w:rPr>
          <w:spacing w:val="-2"/>
          <w:lang w:val="es-ES_tradnl"/>
        </w:rPr>
        <w:t>.</w:t>
      </w:r>
    </w:p>
    <w:p w14:paraId="028ED0FF" w14:textId="77777777" w:rsidR="00C703C6" w:rsidRPr="00D605CA" w:rsidRDefault="00C703C6" w:rsidP="00C703C6">
      <w:pPr>
        <w:keepNext/>
        <w:keepLines/>
        <w:tabs>
          <w:tab w:val="left" w:pos="2410"/>
        </w:tabs>
        <w:jc w:val="left"/>
        <w:rPr>
          <w:szCs w:val="18"/>
          <w:lang w:val="es-ES_tradnl"/>
        </w:rPr>
      </w:pPr>
    </w:p>
    <w:p w14:paraId="3BF47DEF" w14:textId="6AE302B1" w:rsidR="00C703C6" w:rsidRPr="00D605CA" w:rsidRDefault="00C703C6" w:rsidP="00C703C6">
      <w:pPr>
        <w:keepNext/>
        <w:keepLines/>
        <w:tabs>
          <w:tab w:val="left" w:pos="2410"/>
        </w:tabs>
        <w:jc w:val="left"/>
        <w:rPr>
          <w:color w:val="000000"/>
          <w:szCs w:val="18"/>
          <w:lang w:val="es-ES_tradnl"/>
        </w:rPr>
      </w:pPr>
      <w:r w:rsidRPr="00D605CA">
        <w:rPr>
          <w:color w:val="000000"/>
          <w:lang w:val="es-ES_tradnl"/>
        </w:rPr>
        <w:t>(</w:t>
      </w:r>
      <w:r w:rsidR="00CC0F95" w:rsidRPr="00D605CA">
        <w:rPr>
          <w:color w:val="000000"/>
          <w:lang w:val="es-ES_tradnl"/>
        </w:rPr>
        <w:t>V</w:t>
      </w:r>
      <w:r w:rsidRPr="00D605CA">
        <w:rPr>
          <w:color w:val="000000"/>
          <w:lang w:val="es-ES_tradnl"/>
        </w:rPr>
        <w:t xml:space="preserve">éase el gráfico 33) </w:t>
      </w:r>
    </w:p>
    <w:p w14:paraId="2D90159D" w14:textId="77777777" w:rsidR="00C703C6" w:rsidRPr="00D605CA" w:rsidRDefault="00C703C6" w:rsidP="00C703C6">
      <w:pPr>
        <w:tabs>
          <w:tab w:val="left" w:pos="2410"/>
        </w:tabs>
        <w:jc w:val="left"/>
        <w:rPr>
          <w:color w:val="000000"/>
          <w:szCs w:val="18"/>
          <w:lang w:val="es-ES_tradnl"/>
        </w:rPr>
      </w:pPr>
    </w:p>
    <w:p w14:paraId="0B9A0613" w14:textId="77777777" w:rsidR="00C703C6" w:rsidRPr="00D605CA" w:rsidRDefault="00C703C6" w:rsidP="00C703C6">
      <w:pPr>
        <w:tabs>
          <w:tab w:val="left" w:pos="2410"/>
        </w:tabs>
        <w:jc w:val="left"/>
        <w:rPr>
          <w:color w:val="000000"/>
          <w:szCs w:val="18"/>
          <w:lang w:val="es-ES_tradnl"/>
        </w:rPr>
      </w:pPr>
    </w:p>
    <w:p w14:paraId="2EE7B8CE" w14:textId="77777777" w:rsidR="00C703C6" w:rsidRPr="00D605CA" w:rsidRDefault="00C703C6" w:rsidP="00C703C6">
      <w:pPr>
        <w:pStyle w:val="Heading8"/>
        <w:ind w:left="340" w:hanging="340"/>
        <w:rPr>
          <w:lang w:val="es-ES_tradnl"/>
        </w:rPr>
      </w:pPr>
      <w:bookmarkStart w:id="188" w:name="_Toc48603986"/>
      <w:bookmarkStart w:id="189" w:name="_Toc50142974"/>
      <w:r w:rsidRPr="00D605CA">
        <w:rPr>
          <w:lang w:val="es-ES_tradnl"/>
        </w:rPr>
        <w:t>b)</w:t>
      </w:r>
      <w:r w:rsidRPr="00D605CA">
        <w:rPr>
          <w:lang w:val="es-ES_tradnl"/>
        </w:rPr>
        <w:tab/>
        <w:t>Estados y organizaciones que han pasado a ser miembros de la Unión</w:t>
      </w:r>
      <w:bookmarkEnd w:id="188"/>
      <w:bookmarkEnd w:id="189"/>
    </w:p>
    <w:p w14:paraId="0AA98FA1" w14:textId="578F7832" w:rsidR="00C703C6" w:rsidRPr="00D605CA" w:rsidRDefault="00C703C6" w:rsidP="00C703C6">
      <w:pPr>
        <w:tabs>
          <w:tab w:val="left" w:pos="2410"/>
        </w:tabs>
        <w:jc w:val="left"/>
        <w:rPr>
          <w:szCs w:val="18"/>
          <w:lang w:val="es-ES_tradnl"/>
        </w:rPr>
      </w:pPr>
      <w:r w:rsidRPr="00D605CA">
        <w:rPr>
          <w:spacing w:val="-2"/>
          <w:lang w:val="es-ES_tradnl"/>
        </w:rPr>
        <w:t>Egipto (1)</w:t>
      </w:r>
      <w:r w:rsidR="00CC0F95" w:rsidRPr="00D605CA">
        <w:rPr>
          <w:spacing w:val="-2"/>
          <w:lang w:val="es-ES_tradnl"/>
        </w:rPr>
        <w:t>.</w:t>
      </w:r>
    </w:p>
    <w:p w14:paraId="25F7D055" w14:textId="77777777" w:rsidR="00C703C6" w:rsidRPr="00D605CA" w:rsidRDefault="00C703C6" w:rsidP="00C703C6">
      <w:pPr>
        <w:tabs>
          <w:tab w:val="left" w:pos="2410"/>
        </w:tabs>
        <w:jc w:val="left"/>
        <w:rPr>
          <w:szCs w:val="18"/>
          <w:lang w:val="es-ES_tradnl"/>
        </w:rPr>
      </w:pPr>
    </w:p>
    <w:p w14:paraId="2F00133D" w14:textId="2E39146F" w:rsidR="00C703C6" w:rsidRPr="00D605CA" w:rsidRDefault="00C703C6" w:rsidP="00C703C6">
      <w:pPr>
        <w:keepNext/>
        <w:keepLines/>
        <w:widowControl w:val="0"/>
        <w:jc w:val="left"/>
        <w:rPr>
          <w:szCs w:val="18"/>
          <w:lang w:val="es-ES_tradnl"/>
        </w:rPr>
      </w:pPr>
      <w:r w:rsidRPr="00D605CA">
        <w:rPr>
          <w:lang w:val="es-ES_tradnl"/>
        </w:rPr>
        <w:t>(</w:t>
      </w:r>
      <w:r w:rsidR="00CC0F95" w:rsidRPr="00D605CA">
        <w:rPr>
          <w:lang w:val="es-ES_tradnl"/>
        </w:rPr>
        <w:t>V</w:t>
      </w:r>
      <w:r w:rsidRPr="00D605CA">
        <w:rPr>
          <w:lang w:val="es-ES_tradnl"/>
        </w:rPr>
        <w:t>éase el gráfico 32)</w:t>
      </w:r>
    </w:p>
    <w:p w14:paraId="30EED424" w14:textId="77777777" w:rsidR="00C703C6" w:rsidRPr="00D605CA" w:rsidRDefault="00C703C6" w:rsidP="00C703C6">
      <w:pPr>
        <w:widowControl w:val="0"/>
        <w:jc w:val="left"/>
        <w:rPr>
          <w:szCs w:val="18"/>
          <w:lang w:val="es-ES_tradnl"/>
        </w:rPr>
      </w:pPr>
    </w:p>
    <w:tbl>
      <w:tblPr>
        <w:tblW w:w="10491" w:type="dxa"/>
        <w:tblInd w:w="-426" w:type="dxa"/>
        <w:tblLayout w:type="fixed"/>
        <w:tblCellMar>
          <w:left w:w="28" w:type="dxa"/>
          <w:right w:w="28" w:type="dxa"/>
        </w:tblCellMar>
        <w:tblLook w:val="0000" w:firstRow="0" w:lastRow="0" w:firstColumn="0" w:lastColumn="0" w:noHBand="0" w:noVBand="0"/>
      </w:tblPr>
      <w:tblGrid>
        <w:gridCol w:w="5529"/>
        <w:gridCol w:w="4962"/>
      </w:tblGrid>
      <w:tr w:rsidR="00C703C6" w:rsidRPr="00D605CA" w14:paraId="1ED1280F" w14:textId="77777777" w:rsidTr="00C703C6">
        <w:tc>
          <w:tcPr>
            <w:tcW w:w="5529" w:type="dxa"/>
          </w:tcPr>
          <w:p w14:paraId="554D3FC5" w14:textId="33F4B1FB" w:rsidR="00C703C6" w:rsidRPr="00D605CA" w:rsidRDefault="00C703C6" w:rsidP="00C703C6">
            <w:pPr>
              <w:pStyle w:val="Caption"/>
              <w:keepNext w:val="0"/>
              <w:rPr>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30</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Estados y organizaciones que han recibido</w:t>
            </w:r>
            <w:r w:rsidRPr="00D605CA">
              <w:rPr>
                <w:lang w:val="es-ES_tradnl"/>
              </w:rPr>
              <w:br/>
              <w:t>comentarios sobre la legislación</w:t>
            </w:r>
          </w:p>
          <w:p w14:paraId="2DA7B4C1" w14:textId="15CE2323" w:rsidR="00A373A0" w:rsidRPr="00D605CA" w:rsidRDefault="00A373A0" w:rsidP="00A373A0">
            <w:pPr>
              <w:rPr>
                <w:sz w:val="16"/>
                <w:szCs w:val="16"/>
                <w:lang w:val="es-ES_tradnl"/>
              </w:rPr>
            </w:pPr>
          </w:p>
          <w:p w14:paraId="2026B315" w14:textId="77777777" w:rsidR="00A373A0" w:rsidRPr="00D605CA" w:rsidRDefault="00A373A0" w:rsidP="00A373A0">
            <w:pPr>
              <w:rPr>
                <w:sz w:val="16"/>
                <w:szCs w:val="16"/>
                <w:lang w:val="es-ES_tradnl"/>
              </w:rPr>
            </w:pPr>
          </w:p>
          <w:p w14:paraId="0F94487A" w14:textId="349A6D8E" w:rsidR="00C703C6" w:rsidRPr="00D605CA" w:rsidRDefault="00A373A0" w:rsidP="00C703C6">
            <w:pPr>
              <w:rPr>
                <w:szCs w:val="18"/>
                <w:lang w:val="es-ES_tradnl"/>
              </w:rPr>
            </w:pPr>
            <w:r w:rsidRPr="00D605CA">
              <w:rPr>
                <w:noProof/>
                <w:szCs w:val="18"/>
              </w:rPr>
              <w:drawing>
                <wp:inline distT="0" distB="0" distL="0" distR="0" wp14:anchorId="03A79771" wp14:editId="4EE35BD7">
                  <wp:extent cx="3531153" cy="2090670"/>
                  <wp:effectExtent l="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31153" cy="2090670"/>
                          </a:xfrm>
                          <a:prstGeom prst="rect">
                            <a:avLst/>
                          </a:prstGeom>
                          <a:noFill/>
                          <a:ln>
                            <a:noFill/>
                          </a:ln>
                        </pic:spPr>
                      </pic:pic>
                    </a:graphicData>
                  </a:graphic>
                </wp:inline>
              </w:drawing>
            </w:r>
          </w:p>
        </w:tc>
        <w:tc>
          <w:tcPr>
            <w:tcW w:w="4962" w:type="dxa"/>
          </w:tcPr>
          <w:p w14:paraId="46AD36FA" w14:textId="1453FFC7" w:rsidR="00C703C6" w:rsidRPr="00D605CA" w:rsidRDefault="00C703C6" w:rsidP="00C703C6">
            <w:pPr>
              <w:pStyle w:val="Caption"/>
              <w:keepNext w:val="0"/>
              <w:rPr>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31</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Estados y organizaciones respecto de cuya legislación el Consejo ha manifestado una opinión positiva</w:t>
            </w:r>
          </w:p>
          <w:p w14:paraId="7E22F9AC" w14:textId="77777777" w:rsidR="00C703C6" w:rsidRPr="00D605CA" w:rsidRDefault="00C703C6" w:rsidP="00C703C6">
            <w:pPr>
              <w:jc w:val="center"/>
              <w:rPr>
                <w:szCs w:val="18"/>
                <w:lang w:val="es-ES_tradnl"/>
              </w:rPr>
            </w:pPr>
            <w:r w:rsidRPr="00D605CA">
              <w:rPr>
                <w:noProof/>
              </w:rPr>
              <w:drawing>
                <wp:inline distT="0" distB="0" distL="0" distR="0" wp14:anchorId="3B673F4E" wp14:editId="384EA2E8">
                  <wp:extent cx="3047047" cy="2311400"/>
                  <wp:effectExtent l="0" t="0" r="127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5713"/>
                          <a:stretch/>
                        </pic:blipFill>
                        <pic:spPr bwMode="auto">
                          <a:xfrm>
                            <a:off x="0" y="0"/>
                            <a:ext cx="3052411" cy="2315469"/>
                          </a:xfrm>
                          <a:prstGeom prst="rect">
                            <a:avLst/>
                          </a:prstGeom>
                          <a:ln>
                            <a:noFill/>
                          </a:ln>
                          <a:extLst>
                            <a:ext uri="{53640926-AAD7-44D8-BBD7-CCE9431645EC}">
                              <a14:shadowObscured xmlns:a14="http://schemas.microsoft.com/office/drawing/2010/main"/>
                            </a:ext>
                          </a:extLst>
                        </pic:spPr>
                      </pic:pic>
                    </a:graphicData>
                  </a:graphic>
                </wp:inline>
              </w:drawing>
            </w:r>
          </w:p>
        </w:tc>
      </w:tr>
      <w:tr w:rsidR="00C703C6" w:rsidRPr="00D605CA" w14:paraId="00D9BEEA" w14:textId="77777777" w:rsidTr="00C703C6">
        <w:tc>
          <w:tcPr>
            <w:tcW w:w="10491" w:type="dxa"/>
            <w:gridSpan w:val="2"/>
          </w:tcPr>
          <w:p w14:paraId="58FA8291" w14:textId="081ED9E2" w:rsidR="00C703C6" w:rsidRPr="00D605CA" w:rsidRDefault="00C703C6" w:rsidP="00C703C6">
            <w:pPr>
              <w:pStyle w:val="Caption"/>
              <w:spacing w:after="240"/>
              <w:rPr>
                <w:lang w:val="es-ES_tradnl"/>
              </w:rPr>
            </w:pPr>
            <w:r w:rsidRPr="00D605CA">
              <w:rPr>
                <w:lang w:val="es-ES_tradnl"/>
              </w:rPr>
              <w:lastRenderedPageBreak/>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32</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Nuevos miembros de la Unión</w:t>
            </w:r>
          </w:p>
          <w:p w14:paraId="1D6FDA95" w14:textId="2F18FF59" w:rsidR="00C703C6" w:rsidRPr="00D605CA" w:rsidRDefault="00D020BB" w:rsidP="00C703C6">
            <w:pPr>
              <w:jc w:val="center"/>
              <w:rPr>
                <w:lang w:val="es-ES_tradnl"/>
              </w:rPr>
            </w:pPr>
            <w:r w:rsidRPr="00D605CA">
              <w:rPr>
                <w:noProof/>
              </w:rPr>
              <w:drawing>
                <wp:inline distT="0" distB="0" distL="0" distR="0" wp14:anchorId="11472B2F" wp14:editId="0483DC24">
                  <wp:extent cx="5168739" cy="3185374"/>
                  <wp:effectExtent l="0" t="0" r="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76046" cy="3189877"/>
                          </a:xfrm>
                          <a:prstGeom prst="rect">
                            <a:avLst/>
                          </a:prstGeom>
                          <a:noFill/>
                          <a:ln>
                            <a:noFill/>
                          </a:ln>
                        </pic:spPr>
                      </pic:pic>
                    </a:graphicData>
                  </a:graphic>
                </wp:inline>
              </w:drawing>
            </w:r>
          </w:p>
          <w:p w14:paraId="67213ACD" w14:textId="77777777" w:rsidR="00C703C6" w:rsidRPr="00D605CA" w:rsidRDefault="00C703C6" w:rsidP="00C703C6">
            <w:pPr>
              <w:jc w:val="center"/>
              <w:rPr>
                <w:lang w:val="es-ES_tradnl"/>
              </w:rPr>
            </w:pPr>
          </w:p>
        </w:tc>
      </w:tr>
      <w:tr w:rsidR="00C703C6" w:rsidRPr="00D605CA" w14:paraId="238F349C" w14:textId="77777777" w:rsidTr="00C703C6">
        <w:tc>
          <w:tcPr>
            <w:tcW w:w="10491" w:type="dxa"/>
            <w:gridSpan w:val="2"/>
          </w:tcPr>
          <w:p w14:paraId="3C7DD4D3" w14:textId="239C107A" w:rsidR="00C703C6" w:rsidRPr="00D605CA" w:rsidRDefault="00C703C6" w:rsidP="00C703C6">
            <w:pPr>
              <w:pStyle w:val="Caption"/>
              <w:rPr>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33</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Adhesión al Acta de 1991 o ratificación de dicha Acta</w:t>
            </w:r>
          </w:p>
          <w:p w14:paraId="425A76E0" w14:textId="05DAAF3E" w:rsidR="00C703C6" w:rsidRPr="00D605CA" w:rsidRDefault="004F5FC8" w:rsidP="00C703C6">
            <w:pPr>
              <w:jc w:val="center"/>
              <w:rPr>
                <w:lang w:val="es-ES_tradnl"/>
              </w:rPr>
            </w:pPr>
            <w:r w:rsidRPr="00D605CA">
              <w:rPr>
                <w:noProof/>
              </w:rPr>
              <w:drawing>
                <wp:inline distT="0" distB="0" distL="0" distR="0" wp14:anchorId="2A96DE04" wp14:editId="66A4CAF3">
                  <wp:extent cx="3962400" cy="2620698"/>
                  <wp:effectExtent l="0" t="0" r="0" b="8255"/>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76093" cy="2629754"/>
                          </a:xfrm>
                          <a:prstGeom prst="rect">
                            <a:avLst/>
                          </a:prstGeom>
                          <a:noFill/>
                          <a:ln>
                            <a:noFill/>
                          </a:ln>
                        </pic:spPr>
                      </pic:pic>
                    </a:graphicData>
                  </a:graphic>
                </wp:inline>
              </w:drawing>
            </w:r>
          </w:p>
        </w:tc>
      </w:tr>
    </w:tbl>
    <w:p w14:paraId="47E21837" w14:textId="77777777" w:rsidR="00C703C6" w:rsidRPr="00D605CA" w:rsidRDefault="00C703C6" w:rsidP="00C703C6">
      <w:pPr>
        <w:rPr>
          <w:szCs w:val="18"/>
          <w:lang w:val="es-ES_tradnl"/>
        </w:rPr>
      </w:pPr>
    </w:p>
    <w:p w14:paraId="47C7E420" w14:textId="77777777" w:rsidR="00C703C6" w:rsidRPr="00D605CA" w:rsidRDefault="00C703C6" w:rsidP="00C703C6">
      <w:pPr>
        <w:jc w:val="left"/>
        <w:rPr>
          <w:bCs/>
          <w:caps/>
          <w:szCs w:val="22"/>
          <w:lang w:val="es-ES_tradnl"/>
        </w:rPr>
      </w:pPr>
      <w:r w:rsidRPr="00D605CA">
        <w:rPr>
          <w:lang w:val="es-ES_tradnl"/>
        </w:rPr>
        <w:br w:type="page"/>
      </w:r>
    </w:p>
    <w:p w14:paraId="5A8779EA" w14:textId="77777777" w:rsidR="00C703C6" w:rsidRPr="00D605CA" w:rsidRDefault="00C703C6" w:rsidP="00C703C6">
      <w:pPr>
        <w:pStyle w:val="Heading6"/>
        <w:rPr>
          <w:lang w:val="es-ES_tradnl"/>
        </w:rPr>
      </w:pPr>
      <w:bookmarkStart w:id="190" w:name="_Toc48603987"/>
      <w:bookmarkStart w:id="191" w:name="_Toc50142975"/>
      <w:r w:rsidRPr="00D605CA">
        <w:rPr>
          <w:lang w:val="es-ES_tradnl"/>
        </w:rPr>
        <w:lastRenderedPageBreak/>
        <w:t>4.</w:t>
      </w:r>
      <w:r w:rsidRPr="00D605CA">
        <w:rPr>
          <w:lang w:val="es-ES_tradnl"/>
        </w:rPr>
        <w:tab/>
        <w:t>Asistencia para la aplicación de un sistema eficaz de protección de las obtenciones vegetales de conformidad con el Convenio de la UPOV</w:t>
      </w:r>
      <w:bookmarkEnd w:id="190"/>
      <w:bookmarkEnd w:id="191"/>
    </w:p>
    <w:p w14:paraId="1A5CDB21" w14:textId="77777777" w:rsidR="00C703C6" w:rsidRPr="00D605CA" w:rsidRDefault="00C703C6" w:rsidP="00C703C6">
      <w:pPr>
        <w:rPr>
          <w:lang w:val="es-ES_tradnl"/>
        </w:rPr>
      </w:pPr>
    </w:p>
    <w:p w14:paraId="774F41A6" w14:textId="77777777" w:rsidR="00C703C6" w:rsidRPr="00D605CA" w:rsidRDefault="00C703C6" w:rsidP="00C703C6">
      <w:pPr>
        <w:pStyle w:val="Heading8"/>
        <w:ind w:left="340" w:hanging="340"/>
        <w:rPr>
          <w:lang w:val="es-ES_tradnl"/>
        </w:rPr>
      </w:pPr>
      <w:bookmarkStart w:id="192" w:name="_Toc48603988"/>
      <w:bookmarkStart w:id="193" w:name="_Toc50142976"/>
      <w:r w:rsidRPr="00D605CA">
        <w:rPr>
          <w:lang w:val="es-ES_tradnl"/>
        </w:rPr>
        <w:t>a)</w:t>
      </w:r>
      <w:r w:rsidRPr="00D605CA">
        <w:rPr>
          <w:lang w:val="es-ES_tradnl"/>
        </w:rPr>
        <w:tab/>
        <w:t>Participación en cursos de enseñanza a distancia</w:t>
      </w:r>
      <w:bookmarkEnd w:id="192"/>
      <w:bookmarkEnd w:id="193"/>
    </w:p>
    <w:p w14:paraId="36967424" w14:textId="5AD1E001" w:rsidR="00C703C6" w:rsidRPr="00D605CA" w:rsidRDefault="00C703C6" w:rsidP="00C703C6">
      <w:pPr>
        <w:jc w:val="center"/>
        <w:rPr>
          <w:i/>
          <w:szCs w:val="18"/>
          <w:lang w:val="es-ES_tradnl"/>
        </w:rPr>
      </w:pPr>
      <w:r w:rsidRPr="00D605CA">
        <w:rPr>
          <w:i/>
          <w:lang w:val="es-ES_tradnl"/>
        </w:rPr>
        <w:t xml:space="preserve">Número de participantes en las sesiones principales de los cursos de enseñanza a distancia de la UPOV </w:t>
      </w:r>
      <w:r w:rsidR="004F5FC8" w:rsidRPr="00D605CA">
        <w:rPr>
          <w:i/>
          <w:lang w:val="es-ES_tradnl"/>
        </w:rPr>
        <w:br/>
      </w:r>
      <w:r w:rsidRPr="00D605CA">
        <w:rPr>
          <w:i/>
          <w:lang w:val="es-ES_tradnl"/>
        </w:rPr>
        <w:t>en 2018 y 2019</w:t>
      </w:r>
      <w:r w:rsidR="00700BF1" w:rsidRPr="00D605CA">
        <w:rPr>
          <w:i/>
          <w:lang w:val="es-ES_tradnl"/>
        </w:rPr>
        <w:t>,</w:t>
      </w:r>
      <w:r w:rsidRPr="00D605CA">
        <w:rPr>
          <w:i/>
          <w:lang w:val="es-ES_tradnl"/>
        </w:rPr>
        <w:t xml:space="preserve"> por categoría</w:t>
      </w:r>
    </w:p>
    <w:p w14:paraId="44F26637" w14:textId="77777777" w:rsidR="00C703C6" w:rsidRPr="00D605CA" w:rsidRDefault="00C703C6" w:rsidP="00C703C6">
      <w:pPr>
        <w:keepNext/>
        <w:rPr>
          <w:rFonts w:cs="Arial"/>
          <w:i/>
          <w:szCs w:val="18"/>
          <w:lang w:val="es-ES_tradnl"/>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5245"/>
        <w:gridCol w:w="902"/>
        <w:gridCol w:w="841"/>
        <w:gridCol w:w="929"/>
        <w:gridCol w:w="929"/>
        <w:gridCol w:w="930"/>
      </w:tblGrid>
      <w:tr w:rsidR="00C703C6" w:rsidRPr="00D605CA" w14:paraId="28FF8B1D" w14:textId="77777777" w:rsidTr="00C703C6">
        <w:tc>
          <w:tcPr>
            <w:tcW w:w="5245" w:type="dxa"/>
            <w:vMerge w:val="restart"/>
            <w:shd w:val="clear" w:color="auto" w:fill="D9D9D9" w:themeFill="background1" w:themeFillShade="D9"/>
            <w:vAlign w:val="center"/>
          </w:tcPr>
          <w:p w14:paraId="22481D5B" w14:textId="77777777" w:rsidR="00C703C6" w:rsidRPr="00D605CA" w:rsidRDefault="00C703C6" w:rsidP="00C703C6">
            <w:pPr>
              <w:spacing w:before="20" w:after="20"/>
              <w:jc w:val="left"/>
              <w:rPr>
                <w:rFonts w:eastAsia="MS Mincho" w:cs="Arial"/>
                <w:szCs w:val="18"/>
                <w:lang w:val="es-ES_tradnl"/>
              </w:rPr>
            </w:pPr>
            <w:r w:rsidRPr="00D605CA">
              <w:rPr>
                <w:lang w:val="es-ES_tradnl"/>
              </w:rPr>
              <w:t>Categoría</w:t>
            </w:r>
          </w:p>
        </w:tc>
        <w:tc>
          <w:tcPr>
            <w:tcW w:w="4531" w:type="dxa"/>
            <w:gridSpan w:val="5"/>
            <w:shd w:val="clear" w:color="auto" w:fill="D9D9D9" w:themeFill="background1" w:themeFillShade="D9"/>
            <w:vAlign w:val="center"/>
          </w:tcPr>
          <w:p w14:paraId="439AE993" w14:textId="77777777" w:rsidR="00C703C6" w:rsidRPr="00D605CA" w:rsidRDefault="00C703C6" w:rsidP="00C703C6">
            <w:pPr>
              <w:spacing w:before="20" w:after="20"/>
              <w:jc w:val="center"/>
              <w:rPr>
                <w:rFonts w:cs="Arial"/>
                <w:szCs w:val="18"/>
                <w:lang w:val="es-ES_tradnl"/>
              </w:rPr>
            </w:pPr>
            <w:r w:rsidRPr="00D605CA">
              <w:rPr>
                <w:lang w:val="es-ES_tradnl"/>
              </w:rPr>
              <w:t>Número de participantes</w:t>
            </w:r>
          </w:p>
        </w:tc>
      </w:tr>
      <w:tr w:rsidR="00C703C6" w:rsidRPr="00D605CA" w14:paraId="3A8FE93B" w14:textId="77777777" w:rsidTr="00C703C6">
        <w:tc>
          <w:tcPr>
            <w:tcW w:w="5245" w:type="dxa"/>
            <w:vMerge/>
            <w:shd w:val="clear" w:color="auto" w:fill="D9D9D9" w:themeFill="background1" w:themeFillShade="D9"/>
          </w:tcPr>
          <w:p w14:paraId="6E88A1C9" w14:textId="77777777" w:rsidR="00C703C6" w:rsidRPr="00D605CA" w:rsidRDefault="00C703C6" w:rsidP="00C703C6">
            <w:pPr>
              <w:spacing w:before="20" w:after="20"/>
              <w:jc w:val="left"/>
              <w:rPr>
                <w:rFonts w:eastAsia="MS Mincho" w:cs="Arial"/>
                <w:szCs w:val="18"/>
                <w:lang w:val="es-ES_tradnl"/>
              </w:rPr>
            </w:pPr>
          </w:p>
        </w:tc>
        <w:tc>
          <w:tcPr>
            <w:tcW w:w="902" w:type="dxa"/>
            <w:shd w:val="clear" w:color="auto" w:fill="D9D9D9" w:themeFill="background1" w:themeFillShade="D9"/>
            <w:vAlign w:val="bottom"/>
          </w:tcPr>
          <w:p w14:paraId="0AB39C73" w14:textId="77777777" w:rsidR="00C703C6" w:rsidRPr="00D605CA" w:rsidRDefault="00C703C6" w:rsidP="00C703C6">
            <w:pPr>
              <w:spacing w:before="20" w:after="20"/>
              <w:jc w:val="center"/>
              <w:rPr>
                <w:rFonts w:cs="Arial"/>
                <w:szCs w:val="18"/>
                <w:lang w:val="es-ES_tradnl"/>
              </w:rPr>
            </w:pPr>
            <w:r w:rsidRPr="00D605CA">
              <w:rPr>
                <w:lang w:val="es-ES_tradnl"/>
              </w:rPr>
              <w:t>DL-205</w:t>
            </w:r>
          </w:p>
        </w:tc>
        <w:tc>
          <w:tcPr>
            <w:tcW w:w="841" w:type="dxa"/>
            <w:shd w:val="clear" w:color="auto" w:fill="D9D9D9" w:themeFill="background1" w:themeFillShade="D9"/>
            <w:vAlign w:val="bottom"/>
          </w:tcPr>
          <w:p w14:paraId="2785A824" w14:textId="77777777" w:rsidR="00C703C6" w:rsidRPr="00D605CA" w:rsidRDefault="00C703C6" w:rsidP="00C703C6">
            <w:pPr>
              <w:spacing w:before="20" w:after="20"/>
              <w:jc w:val="center"/>
              <w:rPr>
                <w:rFonts w:cs="Arial"/>
                <w:szCs w:val="18"/>
                <w:lang w:val="es-ES_tradnl"/>
              </w:rPr>
            </w:pPr>
            <w:r w:rsidRPr="00D605CA">
              <w:rPr>
                <w:lang w:val="es-ES_tradnl"/>
              </w:rPr>
              <w:t>DL-305</w:t>
            </w:r>
          </w:p>
        </w:tc>
        <w:tc>
          <w:tcPr>
            <w:tcW w:w="929" w:type="dxa"/>
            <w:shd w:val="clear" w:color="auto" w:fill="D9D9D9" w:themeFill="background1" w:themeFillShade="D9"/>
            <w:vAlign w:val="bottom"/>
          </w:tcPr>
          <w:p w14:paraId="4D90480A" w14:textId="77777777" w:rsidR="00C703C6" w:rsidRPr="00D605CA" w:rsidRDefault="00C703C6" w:rsidP="00C703C6">
            <w:pPr>
              <w:spacing w:before="20" w:after="20"/>
              <w:jc w:val="center"/>
              <w:rPr>
                <w:rFonts w:cs="Arial"/>
                <w:szCs w:val="18"/>
                <w:lang w:val="es-ES_tradnl"/>
              </w:rPr>
            </w:pPr>
            <w:r w:rsidRPr="00D605CA">
              <w:rPr>
                <w:lang w:val="es-ES_tradnl"/>
              </w:rPr>
              <w:t>DL-305A</w:t>
            </w:r>
          </w:p>
        </w:tc>
        <w:tc>
          <w:tcPr>
            <w:tcW w:w="929" w:type="dxa"/>
            <w:shd w:val="clear" w:color="auto" w:fill="D9D9D9" w:themeFill="background1" w:themeFillShade="D9"/>
            <w:vAlign w:val="bottom"/>
          </w:tcPr>
          <w:p w14:paraId="3328951B" w14:textId="77777777" w:rsidR="00C703C6" w:rsidRPr="00D605CA" w:rsidRDefault="00C703C6" w:rsidP="00C703C6">
            <w:pPr>
              <w:spacing w:before="20" w:after="20"/>
              <w:jc w:val="center"/>
              <w:rPr>
                <w:rFonts w:cs="Arial"/>
                <w:szCs w:val="18"/>
                <w:lang w:val="es-ES_tradnl"/>
              </w:rPr>
            </w:pPr>
            <w:r w:rsidRPr="00D605CA">
              <w:rPr>
                <w:lang w:val="es-ES_tradnl"/>
              </w:rPr>
              <w:t>DL-305B</w:t>
            </w:r>
          </w:p>
        </w:tc>
        <w:tc>
          <w:tcPr>
            <w:tcW w:w="930" w:type="dxa"/>
            <w:shd w:val="clear" w:color="auto" w:fill="D9D9D9" w:themeFill="background1" w:themeFillShade="D9"/>
            <w:vAlign w:val="bottom"/>
          </w:tcPr>
          <w:p w14:paraId="36ECEEBF" w14:textId="77777777" w:rsidR="00C703C6" w:rsidRPr="00D605CA" w:rsidRDefault="00C703C6" w:rsidP="00C703C6">
            <w:pPr>
              <w:spacing w:before="20" w:after="20"/>
              <w:jc w:val="center"/>
              <w:rPr>
                <w:rFonts w:cs="Arial"/>
                <w:b/>
                <w:szCs w:val="18"/>
                <w:lang w:val="es-ES_tradnl"/>
              </w:rPr>
            </w:pPr>
            <w:r w:rsidRPr="00D605CA">
              <w:rPr>
                <w:b/>
                <w:lang w:val="es-ES_tradnl"/>
              </w:rPr>
              <w:t>Total</w:t>
            </w:r>
          </w:p>
        </w:tc>
      </w:tr>
      <w:tr w:rsidR="00C703C6" w:rsidRPr="00D605CA" w14:paraId="04ABA965" w14:textId="77777777" w:rsidTr="00C703C6">
        <w:tc>
          <w:tcPr>
            <w:tcW w:w="5245" w:type="dxa"/>
            <w:tcBorders>
              <w:top w:val="single" w:sz="4" w:space="0" w:color="auto"/>
              <w:bottom w:val="single" w:sz="4" w:space="0" w:color="auto"/>
              <w:right w:val="single" w:sz="4" w:space="0" w:color="auto"/>
            </w:tcBorders>
            <w:vAlign w:val="center"/>
          </w:tcPr>
          <w:p w14:paraId="3DF36017" w14:textId="6427846A" w:rsidR="00C703C6" w:rsidRPr="00D605CA" w:rsidRDefault="00C703C6" w:rsidP="00C703C6">
            <w:pPr>
              <w:jc w:val="left"/>
              <w:rPr>
                <w:rFonts w:cs="Arial"/>
                <w:szCs w:val="18"/>
                <w:lang w:val="es-ES_tradnl"/>
              </w:rPr>
            </w:pPr>
            <w:r w:rsidRPr="00D605CA">
              <w:rPr>
                <w:lang w:val="es-ES_tradnl"/>
              </w:rPr>
              <w:t>Categoría 1:</w:t>
            </w:r>
            <w:r w:rsidR="00813F33" w:rsidRPr="00D605CA">
              <w:rPr>
                <w:lang w:val="es-ES_tradnl"/>
              </w:rPr>
              <w:t xml:space="preserve"> </w:t>
            </w:r>
            <w:r w:rsidRPr="00D605CA">
              <w:rPr>
                <w:lang w:val="es-ES_tradnl"/>
              </w:rPr>
              <w:t>funcionarios gubernamentales de miembros de la</w:t>
            </w:r>
            <w:r w:rsidR="004F5FC8" w:rsidRPr="00D605CA">
              <w:rPr>
                <w:lang w:val="es-ES_tradnl"/>
              </w:rPr>
              <w:t> </w:t>
            </w:r>
            <w:r w:rsidRPr="00D605CA">
              <w:rPr>
                <w:lang w:val="es-ES_tradnl"/>
              </w:rPr>
              <w:t>Unión</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3CBA1C29" w14:textId="77777777" w:rsidR="00C703C6" w:rsidRPr="00D605CA" w:rsidRDefault="00C703C6" w:rsidP="00C703C6">
            <w:pPr>
              <w:jc w:val="center"/>
              <w:rPr>
                <w:rFonts w:cs="Arial"/>
                <w:color w:val="000000"/>
                <w:szCs w:val="18"/>
                <w:lang w:val="es-ES_tradnl"/>
              </w:rPr>
            </w:pPr>
            <w:r w:rsidRPr="00D605CA">
              <w:rPr>
                <w:color w:val="000000"/>
                <w:lang w:val="es-ES_tradnl"/>
              </w:rPr>
              <w:t>587</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4AD72783" w14:textId="77777777" w:rsidR="00C703C6" w:rsidRPr="00D605CA" w:rsidRDefault="00C703C6" w:rsidP="00C703C6">
            <w:pPr>
              <w:jc w:val="center"/>
              <w:rPr>
                <w:rFonts w:cs="Arial"/>
                <w:color w:val="000000"/>
                <w:szCs w:val="18"/>
                <w:lang w:val="es-ES_tradnl"/>
              </w:rPr>
            </w:pPr>
            <w:r w:rsidRPr="00D605CA">
              <w:rPr>
                <w:color w:val="000000"/>
                <w:lang w:val="es-ES_tradnl"/>
              </w:rPr>
              <w:t>174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B13A588" w14:textId="77777777" w:rsidR="00C703C6" w:rsidRPr="00D605CA" w:rsidRDefault="00C703C6" w:rsidP="00C703C6">
            <w:pPr>
              <w:jc w:val="center"/>
              <w:rPr>
                <w:rFonts w:cs="Arial"/>
                <w:color w:val="000000"/>
                <w:szCs w:val="18"/>
                <w:lang w:val="es-ES_tradnl"/>
              </w:rPr>
            </w:pPr>
            <w:r w:rsidRPr="00D605CA">
              <w:rPr>
                <w:color w:val="000000"/>
                <w:lang w:val="es-ES_tradnl"/>
              </w:rPr>
              <w:t>116</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7BC21D2E" w14:textId="77777777" w:rsidR="00C703C6" w:rsidRPr="00D605CA" w:rsidRDefault="00C703C6" w:rsidP="00C703C6">
            <w:pPr>
              <w:jc w:val="center"/>
              <w:rPr>
                <w:rFonts w:cs="Arial"/>
                <w:color w:val="000000"/>
                <w:szCs w:val="18"/>
                <w:lang w:val="es-ES_tradnl"/>
              </w:rPr>
            </w:pPr>
            <w:r w:rsidRPr="00D605CA">
              <w:rPr>
                <w:color w:val="000000"/>
                <w:lang w:val="es-ES_tradnl"/>
              </w:rPr>
              <w:t>96</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60E6788D" w14:textId="77777777" w:rsidR="00C703C6" w:rsidRPr="00D605CA" w:rsidRDefault="00C703C6" w:rsidP="00C703C6">
            <w:pPr>
              <w:jc w:val="center"/>
              <w:rPr>
                <w:rFonts w:cs="Arial"/>
                <w:color w:val="000000"/>
                <w:szCs w:val="18"/>
                <w:lang w:val="es-ES_tradnl"/>
              </w:rPr>
            </w:pPr>
            <w:r w:rsidRPr="00D605CA">
              <w:rPr>
                <w:color w:val="000000"/>
                <w:lang w:val="es-ES_tradnl"/>
              </w:rPr>
              <w:t>973</w:t>
            </w:r>
          </w:p>
        </w:tc>
      </w:tr>
      <w:tr w:rsidR="00C703C6" w:rsidRPr="00D605CA" w14:paraId="26A478E1" w14:textId="77777777" w:rsidTr="00C703C6">
        <w:tc>
          <w:tcPr>
            <w:tcW w:w="5245" w:type="dxa"/>
            <w:tcBorders>
              <w:top w:val="single" w:sz="4" w:space="0" w:color="auto"/>
              <w:bottom w:val="single" w:sz="4" w:space="0" w:color="auto"/>
              <w:right w:val="single" w:sz="4" w:space="0" w:color="auto"/>
            </w:tcBorders>
            <w:vAlign w:val="center"/>
          </w:tcPr>
          <w:p w14:paraId="488E37F2" w14:textId="0409D6B7" w:rsidR="00C703C6" w:rsidRPr="00D605CA" w:rsidRDefault="00C703C6" w:rsidP="00C703C6">
            <w:pPr>
              <w:jc w:val="left"/>
              <w:rPr>
                <w:rFonts w:cs="Arial"/>
                <w:szCs w:val="18"/>
                <w:lang w:val="es-ES_tradnl"/>
              </w:rPr>
            </w:pPr>
            <w:r w:rsidRPr="00D605CA">
              <w:rPr>
                <w:lang w:val="es-ES_tradnl"/>
              </w:rPr>
              <w:t>Categoría 2:</w:t>
            </w:r>
            <w:r w:rsidR="00813F33" w:rsidRPr="00D605CA">
              <w:rPr>
                <w:lang w:val="es-ES_tradnl"/>
              </w:rPr>
              <w:t xml:space="preserve"> </w:t>
            </w:r>
            <w:r w:rsidRPr="00D605CA">
              <w:rPr>
                <w:lang w:val="es-ES_tradnl"/>
              </w:rPr>
              <w:t>funcionarios de Estados observadores u organizaciones intergubernamentales</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130517DB" w14:textId="77777777" w:rsidR="00C703C6" w:rsidRPr="00D605CA" w:rsidRDefault="00C703C6" w:rsidP="00C703C6">
            <w:pPr>
              <w:jc w:val="center"/>
              <w:rPr>
                <w:rFonts w:cs="Arial"/>
                <w:color w:val="000000"/>
                <w:szCs w:val="18"/>
                <w:lang w:val="es-ES_tradnl"/>
              </w:rPr>
            </w:pPr>
            <w:r w:rsidRPr="00D605CA">
              <w:rPr>
                <w:color w:val="000000"/>
                <w:lang w:val="es-ES_tradnl"/>
              </w:rPr>
              <w:t>95</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4570F756" w14:textId="77777777" w:rsidR="00C703C6" w:rsidRPr="00D605CA" w:rsidRDefault="00C703C6" w:rsidP="00C703C6">
            <w:pPr>
              <w:jc w:val="center"/>
              <w:rPr>
                <w:rFonts w:cs="Arial"/>
                <w:color w:val="000000"/>
                <w:szCs w:val="18"/>
                <w:lang w:val="es-ES_tradnl"/>
              </w:rPr>
            </w:pPr>
            <w:r w:rsidRPr="00D605CA">
              <w:rPr>
                <w:color w:val="000000"/>
                <w:lang w:val="es-ES_tradnl"/>
              </w:rPr>
              <w:t>10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19CD82B9" w14:textId="77777777" w:rsidR="00C703C6" w:rsidRPr="00D605CA" w:rsidRDefault="00C703C6" w:rsidP="00C703C6">
            <w:pPr>
              <w:jc w:val="center"/>
              <w:rPr>
                <w:rFonts w:cs="Arial"/>
                <w:color w:val="000000"/>
                <w:szCs w:val="18"/>
                <w:lang w:val="es-ES_tradnl"/>
              </w:rPr>
            </w:pPr>
            <w:r w:rsidRPr="00D605CA">
              <w:rPr>
                <w:color w:val="000000"/>
                <w:lang w:val="es-ES_tradnl"/>
              </w:rPr>
              <w:t>6</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7C1CBCEF" w14:textId="77777777" w:rsidR="00C703C6" w:rsidRPr="00D605CA" w:rsidRDefault="00C703C6" w:rsidP="00C703C6">
            <w:pPr>
              <w:jc w:val="center"/>
              <w:rPr>
                <w:rFonts w:cs="Arial"/>
                <w:color w:val="000000"/>
                <w:szCs w:val="18"/>
                <w:lang w:val="es-ES_tradnl"/>
              </w:rPr>
            </w:pPr>
            <w:r w:rsidRPr="00D605CA">
              <w:rPr>
                <w:color w:val="000000"/>
                <w:lang w:val="es-ES_tradnl"/>
              </w:rPr>
              <w:t>7</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758912D5" w14:textId="77777777" w:rsidR="00C703C6" w:rsidRPr="00D605CA" w:rsidRDefault="00C703C6" w:rsidP="00C703C6">
            <w:pPr>
              <w:jc w:val="center"/>
              <w:rPr>
                <w:rFonts w:cs="Arial"/>
                <w:color w:val="000000"/>
                <w:szCs w:val="18"/>
                <w:lang w:val="es-ES_tradnl"/>
              </w:rPr>
            </w:pPr>
            <w:r w:rsidRPr="00D605CA">
              <w:rPr>
                <w:color w:val="000000"/>
                <w:lang w:val="es-ES_tradnl"/>
              </w:rPr>
              <w:t>118</w:t>
            </w:r>
          </w:p>
        </w:tc>
      </w:tr>
      <w:tr w:rsidR="00C703C6" w:rsidRPr="00D605CA" w14:paraId="4F002645" w14:textId="77777777" w:rsidTr="00C703C6">
        <w:tc>
          <w:tcPr>
            <w:tcW w:w="5245" w:type="dxa"/>
            <w:tcBorders>
              <w:top w:val="single" w:sz="4" w:space="0" w:color="auto"/>
              <w:bottom w:val="single" w:sz="4" w:space="0" w:color="auto"/>
              <w:right w:val="single" w:sz="4" w:space="0" w:color="auto"/>
            </w:tcBorders>
            <w:vAlign w:val="center"/>
          </w:tcPr>
          <w:p w14:paraId="0EBE2130" w14:textId="0597575F" w:rsidR="00C703C6" w:rsidRPr="00D605CA" w:rsidRDefault="00C703C6" w:rsidP="00C703C6">
            <w:pPr>
              <w:jc w:val="left"/>
              <w:rPr>
                <w:rFonts w:cs="Arial"/>
                <w:szCs w:val="18"/>
                <w:lang w:val="es-ES_tradnl"/>
              </w:rPr>
            </w:pPr>
            <w:r w:rsidRPr="00D605CA">
              <w:rPr>
                <w:lang w:val="es-ES_tradnl"/>
              </w:rPr>
              <w:t>Categoría 3:</w:t>
            </w:r>
            <w:r w:rsidR="00813F33" w:rsidRPr="00D605CA">
              <w:rPr>
                <w:lang w:val="es-ES_tradnl"/>
              </w:rPr>
              <w:t xml:space="preserve"> </w:t>
            </w:r>
            <w:r w:rsidRPr="00D605CA">
              <w:rPr>
                <w:lang w:val="es-ES_tradnl"/>
              </w:rPr>
              <w:t>otros (tasa de inscripción: 1.000 francos suizos)</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2F0BF2EC" w14:textId="77777777" w:rsidR="00C703C6" w:rsidRPr="00D605CA" w:rsidRDefault="00C703C6" w:rsidP="00C703C6">
            <w:pPr>
              <w:jc w:val="center"/>
              <w:rPr>
                <w:rFonts w:cs="Arial"/>
                <w:color w:val="000000"/>
                <w:szCs w:val="18"/>
                <w:lang w:val="es-ES_tradnl"/>
              </w:rPr>
            </w:pPr>
            <w:r w:rsidRPr="00D605CA">
              <w:rPr>
                <w:color w:val="000000"/>
                <w:lang w:val="es-ES_tradnl"/>
              </w:rPr>
              <w:t>32</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78732252" w14:textId="77777777" w:rsidR="00C703C6" w:rsidRPr="00D605CA" w:rsidRDefault="00C703C6" w:rsidP="00C703C6">
            <w:pPr>
              <w:jc w:val="center"/>
              <w:rPr>
                <w:rFonts w:cs="Arial"/>
                <w:color w:val="000000"/>
                <w:szCs w:val="18"/>
                <w:lang w:val="es-ES_tradnl"/>
              </w:rPr>
            </w:pPr>
            <w:r w:rsidRPr="00D605CA">
              <w:rPr>
                <w:color w:val="000000"/>
                <w:lang w:val="es-ES_tradnl"/>
              </w:rPr>
              <w:t>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73F894C7" w14:textId="77777777" w:rsidR="00C703C6" w:rsidRPr="00D605CA" w:rsidRDefault="00C703C6" w:rsidP="00C703C6">
            <w:pPr>
              <w:jc w:val="center"/>
              <w:rPr>
                <w:rFonts w:cs="Arial"/>
                <w:color w:val="000000"/>
                <w:szCs w:val="18"/>
                <w:lang w:val="es-ES_tradnl"/>
              </w:rPr>
            </w:pPr>
            <w:r w:rsidRPr="00D605CA">
              <w:rPr>
                <w:color w:val="000000"/>
                <w:lang w:val="es-ES_tradnl"/>
              </w:rPr>
              <w:t>2</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22709333" w14:textId="77777777" w:rsidR="00C703C6" w:rsidRPr="00D605CA" w:rsidRDefault="00C703C6" w:rsidP="00C703C6">
            <w:pPr>
              <w:jc w:val="center"/>
              <w:rPr>
                <w:rFonts w:cs="Arial"/>
                <w:color w:val="000000"/>
                <w:szCs w:val="18"/>
                <w:lang w:val="es-ES_tradnl"/>
              </w:rPr>
            </w:pPr>
            <w:r w:rsidRPr="00D605CA">
              <w:rPr>
                <w:color w:val="000000"/>
                <w:lang w:val="es-ES_tradnl"/>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53CBDD93" w14:textId="77777777" w:rsidR="00C703C6" w:rsidRPr="00D605CA" w:rsidRDefault="00C703C6" w:rsidP="00C703C6">
            <w:pPr>
              <w:jc w:val="center"/>
              <w:rPr>
                <w:rFonts w:cs="Arial"/>
                <w:color w:val="000000"/>
                <w:szCs w:val="18"/>
                <w:lang w:val="es-ES_tradnl"/>
              </w:rPr>
            </w:pPr>
            <w:r w:rsidRPr="00D605CA">
              <w:rPr>
                <w:color w:val="000000"/>
                <w:lang w:val="es-ES_tradnl"/>
              </w:rPr>
              <w:t>39</w:t>
            </w:r>
          </w:p>
        </w:tc>
      </w:tr>
      <w:tr w:rsidR="00C703C6" w:rsidRPr="00D605CA" w14:paraId="64BDF991" w14:textId="77777777" w:rsidTr="00C703C6">
        <w:tc>
          <w:tcPr>
            <w:tcW w:w="5245" w:type="dxa"/>
            <w:tcBorders>
              <w:top w:val="single" w:sz="4" w:space="0" w:color="auto"/>
              <w:bottom w:val="single" w:sz="4" w:space="0" w:color="auto"/>
              <w:right w:val="single" w:sz="4" w:space="0" w:color="auto"/>
            </w:tcBorders>
            <w:vAlign w:val="center"/>
          </w:tcPr>
          <w:p w14:paraId="53C9050C" w14:textId="79E03076" w:rsidR="00C703C6" w:rsidRPr="00D605CA" w:rsidRDefault="00C703C6" w:rsidP="00C703C6">
            <w:pPr>
              <w:jc w:val="left"/>
              <w:rPr>
                <w:rFonts w:cs="Arial"/>
                <w:szCs w:val="18"/>
                <w:lang w:val="es-ES_tradnl"/>
              </w:rPr>
            </w:pPr>
            <w:r w:rsidRPr="00D605CA">
              <w:rPr>
                <w:lang w:val="es-ES_tradnl"/>
              </w:rPr>
              <w:t>Categoría 4:</w:t>
            </w:r>
            <w:r w:rsidR="00813F33" w:rsidRPr="00D605CA">
              <w:rPr>
                <w:lang w:val="es-ES_tradnl"/>
              </w:rPr>
              <w:t xml:space="preserve"> </w:t>
            </w:r>
            <w:r w:rsidRPr="00D605CA">
              <w:rPr>
                <w:lang w:val="es-ES_tradnl"/>
              </w:rPr>
              <w:t>exoneración discrecional del pago de la tasa de inscripción para determinados participantes</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61D39159" w14:textId="77777777" w:rsidR="00C703C6" w:rsidRPr="00D605CA" w:rsidRDefault="00C703C6" w:rsidP="00C703C6">
            <w:pPr>
              <w:jc w:val="center"/>
              <w:rPr>
                <w:rFonts w:cs="Arial"/>
                <w:color w:val="000000"/>
                <w:szCs w:val="18"/>
                <w:lang w:val="es-ES_tradnl"/>
              </w:rPr>
            </w:pPr>
            <w:r w:rsidRPr="00D605CA">
              <w:rPr>
                <w:color w:val="000000"/>
                <w:lang w:val="es-ES_tradnl"/>
              </w:rPr>
              <w:t>28</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0C7BE411" w14:textId="77777777" w:rsidR="00C703C6" w:rsidRPr="00D605CA" w:rsidRDefault="00C703C6" w:rsidP="00C703C6">
            <w:pPr>
              <w:jc w:val="center"/>
              <w:rPr>
                <w:rFonts w:cs="Arial"/>
                <w:color w:val="000000"/>
                <w:szCs w:val="18"/>
                <w:lang w:val="es-ES_tradnl"/>
              </w:rPr>
            </w:pPr>
            <w:r w:rsidRPr="00D605CA">
              <w:rPr>
                <w:color w:val="000000"/>
                <w:lang w:val="es-ES_tradnl"/>
              </w:rPr>
              <w:t>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07E926C3" w14:textId="77777777" w:rsidR="00C703C6" w:rsidRPr="00D605CA" w:rsidRDefault="00C703C6" w:rsidP="00C703C6">
            <w:pPr>
              <w:jc w:val="center"/>
              <w:rPr>
                <w:rFonts w:cs="Arial"/>
                <w:color w:val="000000"/>
                <w:szCs w:val="18"/>
                <w:lang w:val="es-ES_tradnl"/>
              </w:rPr>
            </w:pPr>
            <w:r w:rsidRPr="00D605CA">
              <w:rPr>
                <w:color w:val="000000"/>
                <w:lang w:val="es-ES_tradnl"/>
              </w:rPr>
              <w:t>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1680BE5D" w14:textId="77777777" w:rsidR="00C703C6" w:rsidRPr="00D605CA" w:rsidRDefault="00C703C6" w:rsidP="00C703C6">
            <w:pPr>
              <w:jc w:val="center"/>
              <w:rPr>
                <w:rFonts w:cs="Arial"/>
                <w:color w:val="000000"/>
                <w:szCs w:val="18"/>
                <w:lang w:val="es-ES_tradnl"/>
              </w:rPr>
            </w:pPr>
            <w:r w:rsidRPr="00D605CA">
              <w:rPr>
                <w:color w:val="000000"/>
                <w:lang w:val="es-ES_tradnl"/>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6413C01D" w14:textId="77777777" w:rsidR="00C703C6" w:rsidRPr="00D605CA" w:rsidRDefault="00C703C6" w:rsidP="00C703C6">
            <w:pPr>
              <w:jc w:val="center"/>
              <w:rPr>
                <w:rFonts w:cs="Arial"/>
                <w:color w:val="000000"/>
                <w:szCs w:val="18"/>
                <w:lang w:val="es-ES_tradnl"/>
              </w:rPr>
            </w:pPr>
            <w:r w:rsidRPr="00D605CA">
              <w:rPr>
                <w:color w:val="000000"/>
                <w:lang w:val="es-ES_tradnl"/>
              </w:rPr>
              <w:t>36</w:t>
            </w:r>
          </w:p>
        </w:tc>
      </w:tr>
      <w:tr w:rsidR="00C703C6" w:rsidRPr="00D605CA" w14:paraId="713187E5" w14:textId="77777777" w:rsidTr="00C703C6">
        <w:tc>
          <w:tcPr>
            <w:tcW w:w="5245" w:type="dxa"/>
            <w:tcBorders>
              <w:top w:val="single" w:sz="4" w:space="0" w:color="auto"/>
            </w:tcBorders>
            <w:vAlign w:val="center"/>
          </w:tcPr>
          <w:p w14:paraId="671C1221" w14:textId="77777777" w:rsidR="00C703C6" w:rsidRPr="00D605CA" w:rsidRDefault="00C703C6" w:rsidP="00C703C6">
            <w:pPr>
              <w:jc w:val="right"/>
              <w:rPr>
                <w:rFonts w:eastAsia="MS Mincho" w:cs="Arial"/>
                <w:b/>
                <w:szCs w:val="18"/>
                <w:lang w:val="es-ES_tradnl"/>
              </w:rPr>
            </w:pPr>
            <w:r w:rsidRPr="00D605CA">
              <w:rPr>
                <w:b/>
                <w:lang w:val="es-ES_tradnl"/>
              </w:rPr>
              <w:t>Total:</w:t>
            </w:r>
          </w:p>
        </w:tc>
        <w:tc>
          <w:tcPr>
            <w:tcW w:w="902" w:type="dxa"/>
            <w:tcBorders>
              <w:top w:val="single" w:sz="4" w:space="0" w:color="auto"/>
              <w:left w:val="nil"/>
              <w:bottom w:val="single" w:sz="4" w:space="0" w:color="auto"/>
              <w:right w:val="single" w:sz="4" w:space="0" w:color="auto"/>
            </w:tcBorders>
            <w:shd w:val="clear" w:color="auto" w:fill="auto"/>
            <w:vAlign w:val="center"/>
          </w:tcPr>
          <w:p w14:paraId="3AF06FC1" w14:textId="77777777" w:rsidR="00C703C6" w:rsidRPr="00D605CA" w:rsidRDefault="00C703C6" w:rsidP="00C703C6">
            <w:pPr>
              <w:jc w:val="center"/>
              <w:rPr>
                <w:rFonts w:cs="Arial"/>
                <w:b/>
                <w:bCs/>
                <w:color w:val="000000"/>
                <w:szCs w:val="18"/>
                <w:lang w:val="es-ES_tradnl"/>
              </w:rPr>
            </w:pPr>
            <w:r w:rsidRPr="00D605CA">
              <w:rPr>
                <w:b/>
                <w:color w:val="000000"/>
                <w:lang w:val="es-ES_tradnl"/>
              </w:rPr>
              <w:t>742</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34FC0AF1" w14:textId="77777777" w:rsidR="00C703C6" w:rsidRPr="00D605CA" w:rsidRDefault="00C703C6" w:rsidP="00C703C6">
            <w:pPr>
              <w:jc w:val="center"/>
              <w:rPr>
                <w:rFonts w:cs="Arial"/>
                <w:b/>
                <w:bCs/>
                <w:color w:val="000000"/>
                <w:szCs w:val="18"/>
                <w:lang w:val="es-ES_tradnl"/>
              </w:rPr>
            </w:pPr>
            <w:r w:rsidRPr="00D605CA">
              <w:rPr>
                <w:b/>
                <w:color w:val="000000"/>
                <w:lang w:val="es-ES_tradnl"/>
              </w:rPr>
              <w:t>191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443C927F" w14:textId="77777777" w:rsidR="00C703C6" w:rsidRPr="00D605CA" w:rsidRDefault="00C703C6" w:rsidP="00C703C6">
            <w:pPr>
              <w:jc w:val="center"/>
              <w:rPr>
                <w:rFonts w:cs="Arial"/>
                <w:b/>
                <w:bCs/>
                <w:color w:val="000000"/>
                <w:szCs w:val="18"/>
                <w:lang w:val="es-ES_tradnl"/>
              </w:rPr>
            </w:pPr>
            <w:r w:rsidRPr="00D605CA">
              <w:rPr>
                <w:b/>
                <w:color w:val="000000"/>
                <w:lang w:val="es-ES_tradnl"/>
              </w:rPr>
              <w:t>127</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62CCEEE5" w14:textId="77777777" w:rsidR="00C703C6" w:rsidRPr="00D605CA" w:rsidRDefault="00C703C6" w:rsidP="00C703C6">
            <w:pPr>
              <w:jc w:val="center"/>
              <w:rPr>
                <w:rFonts w:cs="Arial"/>
                <w:b/>
                <w:bCs/>
                <w:color w:val="000000"/>
                <w:szCs w:val="18"/>
                <w:lang w:val="es-ES_tradnl"/>
              </w:rPr>
            </w:pPr>
            <w:r w:rsidRPr="00D605CA">
              <w:rPr>
                <w:b/>
                <w:color w:val="000000"/>
                <w:lang w:val="es-ES_tradnl"/>
              </w:rPr>
              <w:t>106</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6AF5C272" w14:textId="77777777" w:rsidR="00C703C6" w:rsidRPr="00D605CA" w:rsidRDefault="00C703C6" w:rsidP="00C703C6">
            <w:pPr>
              <w:jc w:val="center"/>
              <w:rPr>
                <w:rFonts w:cs="Arial"/>
                <w:b/>
                <w:bCs/>
                <w:color w:val="000000"/>
                <w:szCs w:val="18"/>
                <w:lang w:val="es-ES_tradnl"/>
              </w:rPr>
            </w:pPr>
            <w:r w:rsidRPr="00D605CA">
              <w:rPr>
                <w:b/>
                <w:color w:val="000000"/>
                <w:lang w:val="es-ES_tradnl"/>
              </w:rPr>
              <w:t>1.166</w:t>
            </w:r>
          </w:p>
        </w:tc>
      </w:tr>
    </w:tbl>
    <w:p w14:paraId="14375F65" w14:textId="77777777" w:rsidR="00C703C6" w:rsidRPr="00D605CA" w:rsidRDefault="00C703C6" w:rsidP="00C703C6">
      <w:pPr>
        <w:rPr>
          <w:rFonts w:cs="Arial"/>
          <w:szCs w:val="18"/>
          <w:lang w:val="es-ES_tradnl"/>
        </w:rPr>
      </w:pPr>
    </w:p>
    <w:p w14:paraId="2B535B44" w14:textId="77777777" w:rsidR="00C703C6" w:rsidRPr="00D605CA" w:rsidRDefault="00C703C6" w:rsidP="00C703C6">
      <w:pPr>
        <w:keepNext/>
        <w:rPr>
          <w:rFonts w:cs="Arial"/>
          <w:szCs w:val="18"/>
          <w:lang w:val="es-ES_tradnl"/>
        </w:rPr>
      </w:pPr>
    </w:p>
    <w:p w14:paraId="37E114AC" w14:textId="77777777" w:rsidR="00C703C6" w:rsidRPr="00D605CA" w:rsidRDefault="00C703C6" w:rsidP="00C703C6">
      <w:pPr>
        <w:jc w:val="center"/>
        <w:rPr>
          <w:rFonts w:cs="Arial"/>
          <w:szCs w:val="18"/>
          <w:lang w:val="es-ES_tradnl"/>
        </w:rPr>
      </w:pPr>
      <w:r w:rsidRPr="00D605CA">
        <w:rPr>
          <w:lang w:val="es-ES_tradnl"/>
        </w:rPr>
        <w:t xml:space="preserve">Lista de países y organizaciones de los que proceden los participantes </w:t>
      </w:r>
      <w:r w:rsidRPr="00D605CA">
        <w:rPr>
          <w:rFonts w:cs="Arial"/>
          <w:szCs w:val="18"/>
          <w:lang w:val="es-ES_tradnl"/>
        </w:rPr>
        <w:br/>
      </w:r>
      <w:r w:rsidRPr="00D605CA">
        <w:rPr>
          <w:lang w:val="es-ES_tradnl"/>
        </w:rPr>
        <w:t>en las sesiones de los cursos de enseñanza a distancia en 2018 y 2019</w:t>
      </w:r>
    </w:p>
    <w:p w14:paraId="50E2E393" w14:textId="77777777" w:rsidR="00C703C6" w:rsidRPr="00D605CA" w:rsidRDefault="00C703C6" w:rsidP="00C703C6">
      <w:pPr>
        <w:jc w:val="center"/>
        <w:rPr>
          <w:rFonts w:cs="Arial"/>
          <w:szCs w:val="18"/>
          <w:lang w:val="es-ES_tradnl"/>
        </w:rPr>
      </w:pPr>
    </w:p>
    <w:p w14:paraId="2B41571E" w14:textId="62D989B5" w:rsidR="00C703C6" w:rsidRPr="00D605CA" w:rsidRDefault="00C703C6" w:rsidP="00C703C6">
      <w:pPr>
        <w:rPr>
          <w:szCs w:val="18"/>
          <w:lang w:val="es-ES_tradnl"/>
        </w:rPr>
      </w:pPr>
      <w:r w:rsidRPr="00D605CA">
        <w:rPr>
          <w:lang w:val="es-ES_tradnl"/>
        </w:rPr>
        <w:t xml:space="preserve">Afganistán, Alemania, Arabia Saudita, Argentina, Australia, Austria, Azerbaiyán, Barbados, </w:t>
      </w:r>
      <w:r w:rsidR="00731BC7">
        <w:rPr>
          <w:lang w:val="es-ES_tradnl"/>
        </w:rPr>
        <w:t>Bélgica, Benin, Bolivia (Estado </w:t>
      </w:r>
      <w:r w:rsidRPr="00D605CA">
        <w:rPr>
          <w:lang w:val="es-ES_tradnl"/>
        </w:rPr>
        <w:t>Plurinacional de), Bosnia y Herzegovina, Brasil, Bulgaria, Burkina Faso, Burundi, Camerún, Canadá, Chad, Chile, China, Chipre, Colombia, Costa Rica, Côte d’Ivoire, Croacia, Cuba, Dinamarca, Ecuador, Egip</w:t>
      </w:r>
      <w:r w:rsidR="00731BC7">
        <w:rPr>
          <w:lang w:val="es-ES_tradnl"/>
        </w:rPr>
        <w:t>to, Eslovaquia, España, Estados </w:t>
      </w:r>
      <w:r w:rsidRPr="00D605CA">
        <w:rPr>
          <w:lang w:val="es-ES_tradnl"/>
        </w:rPr>
        <w:t>Unidos de América, Etiopía, Federación de Rusia, Filipinas, Francia, Gabón, Georgia, Ghana, Grecia, Guatemala, Guinea, Haití, Hungría, India, Indonesia, Irán (República Islámica del), Iraq, Irlanda, Israel, Italia, Jamaica, Japón, Jordania, Kazajstán, Kenya, Letonia, Lituania, Madagascar, Malasia, Malí, México, Mongolia, Myanmar, Nepal, Níger, Nigeria, Noruega, Nueva Zelandia, Países Bajos, Panamá, Paraguay, Pakistán, Perú, Polonia, Portugal, Reino Unido, República Checa, República de Corea, República Dominicana, República Democrática Popular Lao, República de Moldova, República Unida de Tanzanía, República Unida de</w:t>
      </w:r>
      <w:r w:rsidR="00813F33" w:rsidRPr="00D605CA">
        <w:rPr>
          <w:lang w:val="es-ES_tradnl"/>
        </w:rPr>
        <w:t xml:space="preserve"> </w:t>
      </w:r>
      <w:r w:rsidRPr="00D605CA">
        <w:rPr>
          <w:lang w:val="es-ES_tradnl"/>
        </w:rPr>
        <w:t>Rwanda, San Vicente y las Granadinas, Senegal, Singapur, Sudáfrica, Sudán, Suecia, Sudán, Suiza, Suriname, Tailandia, Togo, Trinidad y Tabago, Turquía,</w:t>
      </w:r>
      <w:r w:rsidR="00731BC7">
        <w:rPr>
          <w:lang w:val="es-ES_tradnl"/>
        </w:rPr>
        <w:t xml:space="preserve"> Uganda, Ucrania, Uruguay, Viet </w:t>
      </w:r>
      <w:r w:rsidRPr="00D605CA">
        <w:rPr>
          <w:lang w:val="es-ES_tradnl"/>
        </w:rPr>
        <w:t>Nam, Zambia, ARIPO, Unión Europea, FAO y OAPI.</w:t>
      </w:r>
    </w:p>
    <w:p w14:paraId="04B7F624" w14:textId="77777777" w:rsidR="00C703C6" w:rsidRPr="00D605CA" w:rsidRDefault="00C703C6" w:rsidP="00C703C6">
      <w:pPr>
        <w:rPr>
          <w:szCs w:val="18"/>
          <w:lang w:val="es-ES_tradnl"/>
        </w:rPr>
      </w:pPr>
    </w:p>
    <w:p w14:paraId="206A6732" w14:textId="71EBAEC6" w:rsidR="00C703C6" w:rsidRPr="00D605CA" w:rsidRDefault="00C703C6" w:rsidP="00C703C6">
      <w:pPr>
        <w:rPr>
          <w:rFonts w:eastAsia="MS Mincho"/>
          <w:szCs w:val="18"/>
          <w:lang w:val="es-ES_tradnl"/>
        </w:rPr>
      </w:pPr>
      <w:r w:rsidRPr="00D605CA">
        <w:rPr>
          <w:lang w:val="es-ES_tradnl"/>
        </w:rPr>
        <w:t>(total:</w:t>
      </w:r>
      <w:r w:rsidR="00813F33" w:rsidRPr="00D605CA">
        <w:rPr>
          <w:lang w:val="es-ES_tradnl"/>
        </w:rPr>
        <w:t xml:space="preserve"> </w:t>
      </w:r>
      <w:r w:rsidRPr="00D605CA">
        <w:rPr>
          <w:lang w:val="es-ES_tradnl"/>
        </w:rPr>
        <w:t>102 países y cuatro organizaciones)</w:t>
      </w:r>
    </w:p>
    <w:p w14:paraId="2D05B1C5" w14:textId="77777777" w:rsidR="00C703C6" w:rsidRPr="00D605CA" w:rsidRDefault="00C703C6" w:rsidP="00C703C6">
      <w:pPr>
        <w:rPr>
          <w:rFonts w:eastAsia="MS Mincho"/>
          <w:szCs w:val="18"/>
          <w:lang w:val="es-ES_tradnl"/>
        </w:rPr>
      </w:pPr>
    </w:p>
    <w:p w14:paraId="4E81ACC8" w14:textId="77777777" w:rsidR="00C703C6" w:rsidRPr="00D605CA" w:rsidRDefault="00C703C6" w:rsidP="00C703C6">
      <w:pPr>
        <w:rPr>
          <w:rFonts w:eastAsia="MS Mincho"/>
          <w:szCs w:val="18"/>
          <w:lang w:val="es-ES_tradnl"/>
        </w:rPr>
      </w:pPr>
    </w:p>
    <w:p w14:paraId="5FCE42CE" w14:textId="1EC7576F" w:rsidR="00C703C6" w:rsidRPr="00D605CA" w:rsidRDefault="00C703C6" w:rsidP="00C703C6">
      <w:pPr>
        <w:pStyle w:val="Caption"/>
        <w:rPr>
          <w:lang w:val="es-ES_tradnl"/>
        </w:rPr>
      </w:pPr>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34</w:t>
      </w:r>
      <w:r w:rsidRPr="00D605CA">
        <w:rPr>
          <w:lang w:val="es-ES_tradnl"/>
        </w:rPr>
        <w:fldChar w:fldCharType="end"/>
      </w:r>
      <w:r w:rsidRPr="00D605CA">
        <w:rPr>
          <w:lang w:val="es-ES_tradnl"/>
        </w:rPr>
        <w:t>.</w:t>
      </w:r>
      <w:r w:rsidR="00813F33" w:rsidRPr="00D605CA">
        <w:rPr>
          <w:lang w:val="es-ES_tradnl"/>
        </w:rPr>
        <w:t xml:space="preserve"> </w:t>
      </w:r>
      <w:r w:rsidRPr="00D605CA">
        <w:rPr>
          <w:lang w:val="es-ES_tradnl"/>
        </w:rPr>
        <w:t>Cursos DL-205, DL-305, DL-305A y DL-305B de la UPOV:</w:t>
      </w:r>
      <w:r w:rsidR="004A40FB" w:rsidRPr="00D605CA">
        <w:rPr>
          <w:lang w:val="es-ES_tradnl"/>
        </w:rPr>
        <w:t xml:space="preserve"> </w:t>
      </w:r>
      <w:r w:rsidRPr="00D605CA">
        <w:rPr>
          <w:lang w:val="es-ES_tradnl"/>
        </w:rPr>
        <w:br/>
        <w:t>participación en 2018 y 2019</w:t>
      </w:r>
    </w:p>
    <w:p w14:paraId="06E5C3FD" w14:textId="77777777" w:rsidR="00C703C6" w:rsidRPr="00D605CA" w:rsidRDefault="00C703C6" w:rsidP="00C703C6">
      <w:pPr>
        <w:jc w:val="center"/>
        <w:rPr>
          <w:lang w:val="es-ES_tradnl"/>
        </w:rPr>
      </w:pPr>
      <w:r w:rsidRPr="00D605CA">
        <w:rPr>
          <w:noProof/>
        </w:rPr>
        <w:drawing>
          <wp:inline distT="0" distB="0" distL="0" distR="0" wp14:anchorId="751904B4" wp14:editId="5BD661C1">
            <wp:extent cx="5551604" cy="2813262"/>
            <wp:effectExtent l="19050" t="19050" r="11430" b="2540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fig34_dl_courses_participation.png"/>
                    <pic:cNvPicPr/>
                  </pic:nvPicPr>
                  <pic:blipFill>
                    <a:blip r:embed="rId68">
                      <a:extLst>
                        <a:ext uri="{28A0092B-C50C-407E-A947-70E740481C1C}">
                          <a14:useLocalDpi xmlns:a14="http://schemas.microsoft.com/office/drawing/2010/main" val="0"/>
                        </a:ext>
                      </a:extLst>
                    </a:blip>
                    <a:stretch>
                      <a:fillRect/>
                    </a:stretch>
                  </pic:blipFill>
                  <pic:spPr>
                    <a:xfrm>
                      <a:off x="0" y="0"/>
                      <a:ext cx="5561642" cy="2818349"/>
                    </a:xfrm>
                    <a:prstGeom prst="rect">
                      <a:avLst/>
                    </a:prstGeom>
                    <a:ln>
                      <a:solidFill>
                        <a:schemeClr val="bg1">
                          <a:lumMod val="65000"/>
                        </a:schemeClr>
                      </a:solidFill>
                    </a:ln>
                  </pic:spPr>
                </pic:pic>
              </a:graphicData>
            </a:graphic>
          </wp:inline>
        </w:drawing>
      </w:r>
    </w:p>
    <w:p w14:paraId="379C6AA5" w14:textId="77777777" w:rsidR="00C703C6" w:rsidRPr="00D605CA" w:rsidRDefault="00C703C6" w:rsidP="00C703C6">
      <w:pPr>
        <w:pStyle w:val="BodyText"/>
        <w:ind w:left="426" w:right="425"/>
        <w:rPr>
          <w:rFonts w:cs="Arial"/>
          <w:sz w:val="12"/>
          <w:szCs w:val="12"/>
          <w:lang w:val="es-ES_tradnl"/>
        </w:rPr>
      </w:pPr>
      <w:r w:rsidRPr="00D605CA">
        <w:rPr>
          <w:sz w:val="12"/>
          <w:lang w:val="es-ES_tradnl"/>
        </w:rPr>
        <w:t>Las fronteras que figuran en este mapa no implican la expresión de opinión alguna por parte de la UPOV sobre la condición jurídica de ningún país o territorio.</w:t>
      </w:r>
    </w:p>
    <w:p w14:paraId="06B41C74" w14:textId="201D8AA9" w:rsidR="00C703C6" w:rsidRPr="00D605CA" w:rsidRDefault="00C703C6" w:rsidP="00C703C6">
      <w:pPr>
        <w:spacing w:before="120"/>
        <w:jc w:val="center"/>
        <w:rPr>
          <w:lang w:val="es-ES_tradnl"/>
        </w:rPr>
      </w:pPr>
      <w:r w:rsidRPr="00D605CA">
        <w:rPr>
          <w:noProof/>
        </w:rPr>
        <w:drawing>
          <wp:inline distT="0" distB="0" distL="0" distR="0" wp14:anchorId="4A710666" wp14:editId="6D0F565C">
            <wp:extent cx="122400" cy="115200"/>
            <wp:effectExtent l="19050" t="19050" r="11430" b="184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22400" cy="115200"/>
                    </a:xfrm>
                    <a:prstGeom prst="rect">
                      <a:avLst/>
                    </a:prstGeom>
                    <a:ln>
                      <a:solidFill>
                        <a:schemeClr val="tx1"/>
                      </a:solidFill>
                    </a:ln>
                  </pic:spPr>
                </pic:pic>
              </a:graphicData>
            </a:graphic>
          </wp:inline>
        </w:drawing>
      </w:r>
      <w:r w:rsidRPr="00D605CA">
        <w:rPr>
          <w:lang w:val="es-ES_tradnl"/>
        </w:rPr>
        <w:tab/>
      </w:r>
      <w:r w:rsidRPr="00D605CA">
        <w:rPr>
          <w:sz w:val="16"/>
          <w:lang w:val="es-ES_tradnl"/>
        </w:rPr>
        <w:t>Miembros de la Unión</w:t>
      </w:r>
      <w:r w:rsidRPr="00D605CA">
        <w:rPr>
          <w:lang w:val="es-ES_tradnl"/>
        </w:rPr>
        <w:tab/>
      </w:r>
      <w:r w:rsidRPr="00D605CA">
        <w:rPr>
          <w:lang w:val="es-ES_tradnl"/>
        </w:rPr>
        <w:tab/>
      </w:r>
      <w:r w:rsidRPr="00D605CA">
        <w:rPr>
          <w:noProof/>
        </w:rPr>
        <w:drawing>
          <wp:inline distT="0" distB="0" distL="0" distR="0" wp14:anchorId="0071096D" wp14:editId="0B8353C5">
            <wp:extent cx="122400" cy="115200"/>
            <wp:effectExtent l="19050" t="19050" r="1143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22400" cy="115200"/>
                    </a:xfrm>
                    <a:prstGeom prst="rect">
                      <a:avLst/>
                    </a:prstGeom>
                    <a:ln>
                      <a:solidFill>
                        <a:schemeClr val="tx1"/>
                      </a:solidFill>
                    </a:ln>
                  </pic:spPr>
                </pic:pic>
              </a:graphicData>
            </a:graphic>
          </wp:inline>
        </w:drawing>
      </w:r>
      <w:r w:rsidRPr="00D605CA">
        <w:rPr>
          <w:lang w:val="es-ES_tradnl"/>
        </w:rPr>
        <w:tab/>
      </w:r>
      <w:r w:rsidR="003012D9">
        <w:rPr>
          <w:sz w:val="16"/>
          <w:lang w:val="es-ES_tradnl"/>
        </w:rPr>
        <w:t>No miembro</w:t>
      </w:r>
      <w:r w:rsidRPr="00D605CA">
        <w:rPr>
          <w:sz w:val="16"/>
          <w:lang w:val="es-ES_tradnl"/>
        </w:rPr>
        <w:t xml:space="preserve">s </w:t>
      </w:r>
      <w:r w:rsidR="003012D9">
        <w:rPr>
          <w:sz w:val="16"/>
          <w:lang w:val="es-ES_tradnl"/>
        </w:rPr>
        <w:t>de</w:t>
      </w:r>
      <w:r w:rsidRPr="00D605CA">
        <w:rPr>
          <w:sz w:val="16"/>
          <w:lang w:val="es-ES_tradnl"/>
        </w:rPr>
        <w:t xml:space="preserve"> la Unión</w:t>
      </w:r>
    </w:p>
    <w:p w14:paraId="46B43FD1" w14:textId="77777777" w:rsidR="00C703C6" w:rsidRPr="00D605CA" w:rsidRDefault="00C703C6" w:rsidP="00C703C6">
      <w:pPr>
        <w:jc w:val="center"/>
        <w:rPr>
          <w:lang w:val="es-ES_tradnl"/>
        </w:rPr>
      </w:pPr>
    </w:p>
    <w:p w14:paraId="0C011F2D" w14:textId="77777777" w:rsidR="00C703C6" w:rsidRPr="00D605CA" w:rsidRDefault="00C703C6" w:rsidP="00C703C6">
      <w:pPr>
        <w:jc w:val="left"/>
        <w:rPr>
          <w:rFonts w:cs="Arial"/>
          <w:szCs w:val="18"/>
          <w:lang w:val="es-ES_tradnl"/>
        </w:rPr>
      </w:pPr>
      <w:r w:rsidRPr="00D605CA">
        <w:rPr>
          <w:lang w:val="es-ES_tradnl"/>
        </w:rPr>
        <w:br w:type="page"/>
      </w:r>
    </w:p>
    <w:p w14:paraId="2215CA8E" w14:textId="77777777" w:rsidR="00C703C6" w:rsidRPr="00D605CA" w:rsidRDefault="00C703C6" w:rsidP="00C703C6">
      <w:pPr>
        <w:jc w:val="center"/>
        <w:rPr>
          <w:rFonts w:cs="Arial"/>
          <w:szCs w:val="18"/>
          <w:lang w:val="es-ES_tradnl"/>
        </w:rPr>
      </w:pPr>
      <w:r w:rsidRPr="00D605CA">
        <w:rPr>
          <w:lang w:val="es-ES_tradnl"/>
        </w:rPr>
        <w:lastRenderedPageBreak/>
        <w:t>Número total de participantes en las sesiones ordinarias del curso DL205 desde 2006 por categoría</w:t>
      </w:r>
    </w:p>
    <w:p w14:paraId="39086ED2" w14:textId="77777777" w:rsidR="00C703C6" w:rsidRPr="00D605CA" w:rsidRDefault="00C703C6" w:rsidP="00C703C6">
      <w:pPr>
        <w:jc w:val="center"/>
        <w:rPr>
          <w:rFonts w:cs="Arial"/>
          <w:szCs w:val="18"/>
          <w:lang w:val="es-ES_tradnl"/>
        </w:rPr>
      </w:pPr>
    </w:p>
    <w:tbl>
      <w:tblPr>
        <w:tblW w:w="9445" w:type="dxa"/>
        <w:tblInd w:w="108" w:type="dxa"/>
        <w:tblLayout w:type="fixed"/>
        <w:tblLook w:val="01E0" w:firstRow="1" w:lastRow="1" w:firstColumn="1" w:lastColumn="1" w:noHBand="0" w:noVBand="0"/>
      </w:tblPr>
      <w:tblGrid>
        <w:gridCol w:w="8005"/>
        <w:gridCol w:w="1440"/>
      </w:tblGrid>
      <w:tr w:rsidR="00C703C6" w:rsidRPr="00D605CA" w14:paraId="7DE1CCF7" w14:textId="77777777" w:rsidTr="00C703C6">
        <w:tc>
          <w:tcPr>
            <w:tcW w:w="8005" w:type="dxa"/>
            <w:shd w:val="clear" w:color="auto" w:fill="D9D9D9"/>
            <w:vAlign w:val="center"/>
          </w:tcPr>
          <w:p w14:paraId="139041D6" w14:textId="77777777" w:rsidR="00C703C6" w:rsidRPr="00D605CA" w:rsidRDefault="00C703C6" w:rsidP="00C703C6">
            <w:pPr>
              <w:spacing w:before="40" w:after="40"/>
              <w:jc w:val="left"/>
              <w:rPr>
                <w:rFonts w:eastAsia="MS Mincho"/>
                <w:szCs w:val="18"/>
                <w:lang w:val="es-ES_tradnl"/>
              </w:rPr>
            </w:pPr>
            <w:r w:rsidRPr="00D605CA">
              <w:rPr>
                <w:lang w:val="es-ES_tradnl"/>
              </w:rPr>
              <w:t>Categoría</w:t>
            </w:r>
          </w:p>
        </w:tc>
        <w:tc>
          <w:tcPr>
            <w:tcW w:w="1440" w:type="dxa"/>
            <w:tcBorders>
              <w:bottom w:val="single" w:sz="4" w:space="0" w:color="auto"/>
            </w:tcBorders>
            <w:shd w:val="clear" w:color="auto" w:fill="D9D9D9"/>
            <w:vAlign w:val="center"/>
          </w:tcPr>
          <w:p w14:paraId="203A7687" w14:textId="77777777" w:rsidR="00C703C6" w:rsidRPr="00D605CA" w:rsidRDefault="00C703C6" w:rsidP="00C703C6">
            <w:pPr>
              <w:spacing w:before="40" w:after="40"/>
              <w:jc w:val="center"/>
              <w:rPr>
                <w:szCs w:val="18"/>
                <w:lang w:val="es-ES_tradnl"/>
              </w:rPr>
            </w:pPr>
            <w:r w:rsidRPr="00D605CA">
              <w:rPr>
                <w:lang w:val="es-ES_tradnl"/>
              </w:rPr>
              <w:t>Número de alumnos</w:t>
            </w:r>
          </w:p>
        </w:tc>
      </w:tr>
      <w:tr w:rsidR="00C703C6" w:rsidRPr="00D605CA" w14:paraId="14C7036B" w14:textId="77777777" w:rsidTr="00C703C6">
        <w:tc>
          <w:tcPr>
            <w:tcW w:w="8005" w:type="dxa"/>
          </w:tcPr>
          <w:p w14:paraId="5A811B36" w14:textId="5C52019D" w:rsidR="00C703C6" w:rsidRPr="00D605CA" w:rsidRDefault="00C703C6" w:rsidP="00C703C6">
            <w:pPr>
              <w:spacing w:before="40" w:after="40"/>
              <w:jc w:val="left"/>
              <w:rPr>
                <w:szCs w:val="18"/>
                <w:lang w:val="es-ES_tradnl"/>
              </w:rPr>
            </w:pPr>
            <w:r w:rsidRPr="00D605CA">
              <w:rPr>
                <w:lang w:val="es-ES_tradnl"/>
              </w:rPr>
              <w:t>Categoría 1:</w:t>
            </w:r>
            <w:r w:rsidR="004A40FB" w:rsidRPr="00D605CA">
              <w:rPr>
                <w:lang w:val="es-ES_tradnl"/>
              </w:rPr>
              <w:t xml:space="preserve"> </w:t>
            </w:r>
            <w:r w:rsidRPr="00D605CA">
              <w:rPr>
                <w:lang w:val="es-ES_tradnl"/>
              </w:rPr>
              <w:t>funcionarios gubernamentales de miembros de la Unión designados por el representante pertinente ante el Consejo de la UPOV</w:t>
            </w:r>
          </w:p>
        </w:tc>
        <w:tc>
          <w:tcPr>
            <w:tcW w:w="1440" w:type="dxa"/>
            <w:tcBorders>
              <w:top w:val="single" w:sz="4" w:space="0" w:color="auto"/>
              <w:left w:val="nil"/>
              <w:bottom w:val="single" w:sz="4" w:space="0" w:color="auto"/>
              <w:right w:val="single" w:sz="4" w:space="0" w:color="auto"/>
            </w:tcBorders>
            <w:shd w:val="clear" w:color="auto" w:fill="auto"/>
            <w:vAlign w:val="center"/>
          </w:tcPr>
          <w:p w14:paraId="25FDCDA5" w14:textId="77777777" w:rsidR="00C703C6" w:rsidRPr="00D605CA" w:rsidRDefault="00C703C6" w:rsidP="00C703C6">
            <w:pPr>
              <w:ind w:right="227"/>
              <w:jc w:val="right"/>
              <w:rPr>
                <w:rFonts w:cs="Arial"/>
                <w:color w:val="000000"/>
                <w:szCs w:val="18"/>
                <w:lang w:val="es-ES_tradnl"/>
              </w:rPr>
            </w:pPr>
            <w:r w:rsidRPr="00D605CA">
              <w:rPr>
                <w:color w:val="000000"/>
                <w:lang w:val="es-ES_tradnl"/>
              </w:rPr>
              <w:t>4.388</w:t>
            </w:r>
          </w:p>
        </w:tc>
      </w:tr>
      <w:tr w:rsidR="00C703C6" w:rsidRPr="00D605CA" w14:paraId="0CA1922A" w14:textId="77777777" w:rsidTr="00C703C6">
        <w:tc>
          <w:tcPr>
            <w:tcW w:w="8005" w:type="dxa"/>
          </w:tcPr>
          <w:p w14:paraId="31DAD67F" w14:textId="24EFFE99" w:rsidR="00C703C6" w:rsidRPr="00D605CA" w:rsidRDefault="00C703C6" w:rsidP="00C703C6">
            <w:pPr>
              <w:spacing w:before="40" w:after="40"/>
              <w:jc w:val="left"/>
              <w:rPr>
                <w:szCs w:val="18"/>
                <w:lang w:val="es-ES_tradnl"/>
              </w:rPr>
            </w:pPr>
            <w:r w:rsidRPr="00D605CA">
              <w:rPr>
                <w:lang w:val="es-ES_tradnl"/>
              </w:rPr>
              <w:t>Categoría 2:</w:t>
            </w:r>
            <w:r w:rsidR="004A40FB" w:rsidRPr="00D605CA">
              <w:rPr>
                <w:lang w:val="es-ES_tradnl"/>
              </w:rPr>
              <w:t xml:space="preserve"> </w:t>
            </w:r>
            <w:r w:rsidRPr="00D605CA">
              <w:rPr>
                <w:lang w:val="es-ES_tradnl"/>
              </w:rPr>
              <w:t xml:space="preserve">funcionarios de Estados observadores u organizaciones intergubernamentales designados por el representante pertinente ante el Consejo de la UPOV </w:t>
            </w:r>
          </w:p>
        </w:tc>
        <w:tc>
          <w:tcPr>
            <w:tcW w:w="1440" w:type="dxa"/>
            <w:tcBorders>
              <w:top w:val="single" w:sz="4" w:space="0" w:color="auto"/>
              <w:left w:val="nil"/>
              <w:bottom w:val="single" w:sz="4" w:space="0" w:color="auto"/>
              <w:right w:val="single" w:sz="4" w:space="0" w:color="auto"/>
            </w:tcBorders>
            <w:shd w:val="clear" w:color="auto" w:fill="auto"/>
            <w:vAlign w:val="center"/>
          </w:tcPr>
          <w:p w14:paraId="33638993" w14:textId="77777777" w:rsidR="00C703C6" w:rsidRPr="00D605CA" w:rsidRDefault="00C703C6" w:rsidP="00C703C6">
            <w:pPr>
              <w:ind w:right="227"/>
              <w:jc w:val="right"/>
              <w:rPr>
                <w:rFonts w:cs="Arial"/>
                <w:color w:val="000000"/>
                <w:szCs w:val="18"/>
                <w:lang w:val="es-ES_tradnl"/>
              </w:rPr>
            </w:pPr>
            <w:r w:rsidRPr="00D605CA">
              <w:rPr>
                <w:color w:val="000000"/>
                <w:lang w:val="es-ES_tradnl"/>
              </w:rPr>
              <w:t>385</w:t>
            </w:r>
          </w:p>
        </w:tc>
      </w:tr>
      <w:tr w:rsidR="00C703C6" w:rsidRPr="00D605CA" w14:paraId="586BF478" w14:textId="77777777" w:rsidTr="00C703C6">
        <w:tc>
          <w:tcPr>
            <w:tcW w:w="8005" w:type="dxa"/>
          </w:tcPr>
          <w:p w14:paraId="2D710CDB" w14:textId="768C860F" w:rsidR="00C703C6" w:rsidRPr="00D605CA" w:rsidRDefault="00C703C6" w:rsidP="00C703C6">
            <w:pPr>
              <w:spacing w:before="40" w:after="40"/>
              <w:jc w:val="left"/>
              <w:rPr>
                <w:szCs w:val="18"/>
                <w:lang w:val="es-ES_tradnl"/>
              </w:rPr>
            </w:pPr>
            <w:r w:rsidRPr="00D605CA">
              <w:rPr>
                <w:lang w:val="es-ES_tradnl"/>
              </w:rPr>
              <w:t>Categoría 3:</w:t>
            </w:r>
            <w:r w:rsidR="004A40FB" w:rsidRPr="00D605CA">
              <w:rPr>
                <w:lang w:val="es-ES_tradnl"/>
              </w:rPr>
              <w:t xml:space="preserve"> </w:t>
            </w:r>
            <w:r w:rsidRPr="00D605CA">
              <w:rPr>
                <w:lang w:val="es-ES_tradnl"/>
              </w:rPr>
              <w:t>otros</w:t>
            </w:r>
          </w:p>
        </w:tc>
        <w:tc>
          <w:tcPr>
            <w:tcW w:w="1440" w:type="dxa"/>
            <w:tcBorders>
              <w:top w:val="single" w:sz="4" w:space="0" w:color="auto"/>
              <w:left w:val="nil"/>
              <w:bottom w:val="single" w:sz="4" w:space="0" w:color="auto"/>
              <w:right w:val="single" w:sz="4" w:space="0" w:color="auto"/>
            </w:tcBorders>
            <w:shd w:val="clear" w:color="auto" w:fill="auto"/>
            <w:vAlign w:val="center"/>
          </w:tcPr>
          <w:p w14:paraId="6506FEDB" w14:textId="77777777" w:rsidR="00C703C6" w:rsidRPr="00D605CA" w:rsidRDefault="00C703C6" w:rsidP="00C703C6">
            <w:pPr>
              <w:ind w:right="227"/>
              <w:jc w:val="right"/>
              <w:rPr>
                <w:rFonts w:cs="Arial"/>
                <w:color w:val="000000"/>
                <w:szCs w:val="18"/>
                <w:lang w:val="es-ES_tradnl"/>
              </w:rPr>
            </w:pPr>
            <w:r w:rsidRPr="00D605CA">
              <w:rPr>
                <w:color w:val="000000"/>
                <w:lang w:val="es-ES_tradnl"/>
              </w:rPr>
              <w:t>268</w:t>
            </w:r>
          </w:p>
        </w:tc>
      </w:tr>
      <w:tr w:rsidR="00C703C6" w:rsidRPr="00D605CA" w14:paraId="2B2B7AE8" w14:textId="77777777" w:rsidTr="00C703C6">
        <w:tc>
          <w:tcPr>
            <w:tcW w:w="8005" w:type="dxa"/>
          </w:tcPr>
          <w:p w14:paraId="408E826D" w14:textId="00CB6BBB" w:rsidR="00C703C6" w:rsidRPr="00D605CA" w:rsidRDefault="00C703C6" w:rsidP="00C703C6">
            <w:pPr>
              <w:spacing w:before="40" w:after="40"/>
              <w:jc w:val="left"/>
              <w:rPr>
                <w:szCs w:val="18"/>
                <w:lang w:val="es-ES_tradnl"/>
              </w:rPr>
            </w:pPr>
            <w:r w:rsidRPr="00D605CA">
              <w:rPr>
                <w:lang w:val="es-ES_tradnl"/>
              </w:rPr>
              <w:t>Categoría 4:</w:t>
            </w:r>
            <w:r w:rsidR="004A40FB" w:rsidRPr="00D605CA">
              <w:rPr>
                <w:lang w:val="es-ES_tradnl"/>
              </w:rPr>
              <w:t xml:space="preserve"> </w:t>
            </w:r>
            <w:r w:rsidRPr="00D605CA">
              <w:rPr>
                <w:lang w:val="es-ES_tradnl"/>
              </w:rPr>
              <w:t>exoneración discrecional del pago de la tasa de inscripción para determinados participantes</w:t>
            </w:r>
          </w:p>
        </w:tc>
        <w:tc>
          <w:tcPr>
            <w:tcW w:w="1440" w:type="dxa"/>
            <w:tcBorders>
              <w:top w:val="single" w:sz="4" w:space="0" w:color="auto"/>
              <w:left w:val="nil"/>
              <w:bottom w:val="single" w:sz="4" w:space="0" w:color="auto"/>
              <w:right w:val="single" w:sz="4" w:space="0" w:color="auto"/>
            </w:tcBorders>
            <w:shd w:val="clear" w:color="auto" w:fill="auto"/>
            <w:vAlign w:val="center"/>
          </w:tcPr>
          <w:p w14:paraId="362E597A" w14:textId="77777777" w:rsidR="00C703C6" w:rsidRPr="00D605CA" w:rsidRDefault="00C703C6" w:rsidP="00C703C6">
            <w:pPr>
              <w:ind w:right="227"/>
              <w:jc w:val="right"/>
              <w:rPr>
                <w:rFonts w:cs="Arial"/>
                <w:color w:val="000000"/>
                <w:szCs w:val="18"/>
                <w:lang w:val="es-ES_tradnl"/>
              </w:rPr>
            </w:pPr>
            <w:r w:rsidRPr="00D605CA">
              <w:rPr>
                <w:color w:val="000000"/>
                <w:lang w:val="es-ES_tradnl"/>
              </w:rPr>
              <w:t>123</w:t>
            </w:r>
          </w:p>
        </w:tc>
      </w:tr>
      <w:tr w:rsidR="00C703C6" w:rsidRPr="00D605CA" w14:paraId="6AD14189" w14:textId="77777777" w:rsidTr="00C703C6">
        <w:tc>
          <w:tcPr>
            <w:tcW w:w="8005" w:type="dxa"/>
          </w:tcPr>
          <w:p w14:paraId="3E16EB1A" w14:textId="77777777" w:rsidR="00C703C6" w:rsidRPr="00D605CA" w:rsidRDefault="00C703C6" w:rsidP="00C703C6">
            <w:pPr>
              <w:spacing w:before="40" w:after="40"/>
              <w:ind w:right="318"/>
              <w:jc w:val="right"/>
              <w:rPr>
                <w:rFonts w:eastAsia="MS Mincho"/>
                <w:b/>
                <w:szCs w:val="18"/>
                <w:lang w:val="es-ES_tradnl"/>
              </w:rPr>
            </w:pPr>
            <w:r w:rsidRPr="00D605CA">
              <w:rPr>
                <w:b/>
                <w:lang w:val="es-ES_tradnl"/>
              </w:rPr>
              <w:t>Total:</w:t>
            </w:r>
          </w:p>
        </w:tc>
        <w:tc>
          <w:tcPr>
            <w:tcW w:w="1440" w:type="dxa"/>
            <w:tcBorders>
              <w:top w:val="single" w:sz="4" w:space="0" w:color="auto"/>
              <w:left w:val="nil"/>
              <w:bottom w:val="single" w:sz="4" w:space="0" w:color="auto"/>
              <w:right w:val="single" w:sz="4" w:space="0" w:color="auto"/>
            </w:tcBorders>
            <w:shd w:val="clear" w:color="auto" w:fill="auto"/>
            <w:vAlign w:val="center"/>
          </w:tcPr>
          <w:p w14:paraId="10460F9A" w14:textId="77777777" w:rsidR="00C703C6" w:rsidRPr="00D605CA" w:rsidRDefault="00C703C6" w:rsidP="00C703C6">
            <w:pPr>
              <w:ind w:right="227"/>
              <w:jc w:val="right"/>
              <w:rPr>
                <w:rFonts w:cs="Arial"/>
                <w:b/>
                <w:bCs/>
                <w:color w:val="000000"/>
                <w:szCs w:val="18"/>
                <w:lang w:val="es-ES_tradnl"/>
              </w:rPr>
            </w:pPr>
            <w:r w:rsidRPr="00D605CA">
              <w:rPr>
                <w:b/>
                <w:color w:val="000000"/>
                <w:lang w:val="es-ES_tradnl"/>
              </w:rPr>
              <w:t>5.164</w:t>
            </w:r>
          </w:p>
        </w:tc>
      </w:tr>
    </w:tbl>
    <w:p w14:paraId="78CC269E" w14:textId="77777777" w:rsidR="00C703C6" w:rsidRPr="00D605CA" w:rsidRDefault="00C703C6" w:rsidP="00C703C6">
      <w:pPr>
        <w:jc w:val="center"/>
        <w:rPr>
          <w:rFonts w:cs="Arial"/>
          <w:szCs w:val="18"/>
          <w:lang w:val="es-ES_tradnl"/>
        </w:rPr>
      </w:pPr>
    </w:p>
    <w:p w14:paraId="4AF2735C" w14:textId="77777777" w:rsidR="00C703C6" w:rsidRPr="00D605CA" w:rsidRDefault="00C703C6" w:rsidP="00C703C6">
      <w:pPr>
        <w:jc w:val="center"/>
        <w:rPr>
          <w:rFonts w:cs="Arial"/>
          <w:szCs w:val="18"/>
          <w:lang w:val="es-ES_tradnl"/>
        </w:rPr>
      </w:pPr>
    </w:p>
    <w:p w14:paraId="524062EB" w14:textId="77777777" w:rsidR="00C703C6" w:rsidRPr="00D605CA" w:rsidRDefault="00C703C6" w:rsidP="00C703C6">
      <w:pPr>
        <w:jc w:val="center"/>
        <w:rPr>
          <w:rFonts w:cs="Arial"/>
          <w:szCs w:val="18"/>
          <w:lang w:val="es-ES_tradnl"/>
        </w:rPr>
      </w:pPr>
    </w:p>
    <w:tbl>
      <w:tblPr>
        <w:tblW w:w="10490" w:type="dxa"/>
        <w:tblInd w:w="-284" w:type="dxa"/>
        <w:tblLayout w:type="fixed"/>
        <w:tblLook w:val="0000" w:firstRow="0" w:lastRow="0" w:firstColumn="0" w:lastColumn="0" w:noHBand="0" w:noVBand="0"/>
      </w:tblPr>
      <w:tblGrid>
        <w:gridCol w:w="5228"/>
        <w:gridCol w:w="5262"/>
      </w:tblGrid>
      <w:tr w:rsidR="00C703C6" w:rsidRPr="00D605CA" w14:paraId="055149A8" w14:textId="77777777" w:rsidTr="00C703C6">
        <w:tc>
          <w:tcPr>
            <w:tcW w:w="5228" w:type="dxa"/>
          </w:tcPr>
          <w:p w14:paraId="0B1FAAB0" w14:textId="5E58E716" w:rsidR="00C703C6" w:rsidRPr="00D605CA" w:rsidRDefault="00C703C6" w:rsidP="00C703C6">
            <w:pPr>
              <w:pStyle w:val="Caption"/>
              <w:rPr>
                <w:lang w:val="es-ES_tradnl"/>
              </w:rPr>
            </w:pPr>
            <w:bookmarkStart w:id="194" w:name="_Toc48142771"/>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35</w:t>
            </w:r>
            <w:r w:rsidRPr="00D605CA">
              <w:rPr>
                <w:lang w:val="es-ES_tradnl"/>
              </w:rPr>
              <w:fldChar w:fldCharType="end"/>
            </w:r>
            <w:r w:rsidRPr="00D605CA">
              <w:rPr>
                <w:lang w:val="es-ES_tradnl"/>
              </w:rPr>
              <w:t>.</w:t>
            </w:r>
            <w:r w:rsidR="004A40FB" w:rsidRPr="00D605CA">
              <w:rPr>
                <w:lang w:val="es-ES_tradnl"/>
              </w:rPr>
              <w:t xml:space="preserve"> </w:t>
            </w:r>
            <w:r w:rsidRPr="00D605CA">
              <w:rPr>
                <w:lang w:val="es-ES_tradnl"/>
              </w:rPr>
              <w:t xml:space="preserve">Participantes en las sesiones principales del </w:t>
            </w:r>
            <w:r w:rsidRPr="00D605CA">
              <w:rPr>
                <w:lang w:val="es-ES_tradnl"/>
              </w:rPr>
              <w:br/>
              <w:t>curso DL-205 por categoría de inscripción</w:t>
            </w:r>
            <w:bookmarkEnd w:id="194"/>
          </w:p>
          <w:p w14:paraId="58E3E931" w14:textId="586ED084" w:rsidR="00C703C6" w:rsidRPr="00D605CA" w:rsidRDefault="00700BF1" w:rsidP="00C703C6">
            <w:pPr>
              <w:rPr>
                <w:lang w:val="es-ES_tradnl"/>
              </w:rPr>
            </w:pPr>
            <w:r w:rsidRPr="00D605CA">
              <w:rPr>
                <w:noProof/>
              </w:rPr>
              <w:drawing>
                <wp:inline distT="0" distB="0" distL="0" distR="0" wp14:anchorId="47D7C240" wp14:editId="695E0EE8">
                  <wp:extent cx="3181350" cy="2146300"/>
                  <wp:effectExtent l="0" t="0" r="0" b="635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81350" cy="2146300"/>
                          </a:xfrm>
                          <a:prstGeom prst="rect">
                            <a:avLst/>
                          </a:prstGeom>
                          <a:noFill/>
                          <a:ln>
                            <a:noFill/>
                          </a:ln>
                        </pic:spPr>
                      </pic:pic>
                    </a:graphicData>
                  </a:graphic>
                </wp:inline>
              </w:drawing>
            </w:r>
          </w:p>
          <w:p w14:paraId="3A75F30A" w14:textId="77777777" w:rsidR="00C703C6" w:rsidRPr="00D605CA" w:rsidRDefault="00C703C6" w:rsidP="00C703C6">
            <w:pPr>
              <w:keepNext/>
              <w:keepLines/>
              <w:rPr>
                <w:lang w:val="es-ES_tradnl"/>
              </w:rPr>
            </w:pPr>
          </w:p>
        </w:tc>
        <w:tc>
          <w:tcPr>
            <w:tcW w:w="5262" w:type="dxa"/>
          </w:tcPr>
          <w:p w14:paraId="59F9923C" w14:textId="42B508BA" w:rsidR="00C703C6" w:rsidRPr="00D605CA" w:rsidRDefault="00C703C6" w:rsidP="00C703C6">
            <w:pPr>
              <w:pStyle w:val="Caption"/>
              <w:rPr>
                <w:lang w:val="es-ES_tradnl"/>
              </w:rPr>
            </w:pPr>
            <w:bookmarkStart w:id="195" w:name="_Toc48142772"/>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36</w:t>
            </w:r>
            <w:r w:rsidRPr="00D605CA">
              <w:rPr>
                <w:lang w:val="es-ES_tradnl"/>
              </w:rPr>
              <w:fldChar w:fldCharType="end"/>
            </w:r>
            <w:r w:rsidRPr="00D605CA">
              <w:rPr>
                <w:lang w:val="es-ES_tradnl"/>
              </w:rPr>
              <w:t>.</w:t>
            </w:r>
            <w:r w:rsidR="004A40FB" w:rsidRPr="00D605CA">
              <w:rPr>
                <w:lang w:val="es-ES_tradnl"/>
              </w:rPr>
              <w:t xml:space="preserve"> </w:t>
            </w:r>
            <w:r w:rsidRPr="00D605CA">
              <w:rPr>
                <w:lang w:val="es-ES_tradnl"/>
              </w:rPr>
              <w:t>Participantes en las sesiones principales del curso DL</w:t>
            </w:r>
            <w:r w:rsidRPr="00D605CA">
              <w:rPr>
                <w:lang w:val="es-ES_tradnl"/>
              </w:rPr>
              <w:noBreakHyphen/>
              <w:t>205 por idioma</w:t>
            </w:r>
            <w:bookmarkEnd w:id="195"/>
          </w:p>
          <w:p w14:paraId="566BEC33" w14:textId="4B111681" w:rsidR="00C703C6" w:rsidRPr="00D605CA" w:rsidRDefault="004D0F25" w:rsidP="00C703C6">
            <w:pPr>
              <w:keepNext/>
              <w:keepLines/>
              <w:jc w:val="center"/>
              <w:rPr>
                <w:lang w:val="es-ES_tradnl"/>
              </w:rPr>
            </w:pPr>
            <w:r w:rsidRPr="00D605CA">
              <w:rPr>
                <w:noProof/>
              </w:rPr>
              <w:drawing>
                <wp:inline distT="0" distB="0" distL="0" distR="0" wp14:anchorId="42D23EDC" wp14:editId="28B6149F">
                  <wp:extent cx="3075651" cy="21463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83340" cy="2151666"/>
                          </a:xfrm>
                          <a:prstGeom prst="rect">
                            <a:avLst/>
                          </a:prstGeom>
                          <a:noFill/>
                          <a:ln>
                            <a:noFill/>
                          </a:ln>
                        </pic:spPr>
                      </pic:pic>
                    </a:graphicData>
                  </a:graphic>
                </wp:inline>
              </w:drawing>
            </w:r>
          </w:p>
        </w:tc>
      </w:tr>
    </w:tbl>
    <w:p w14:paraId="1A835F71" w14:textId="77777777" w:rsidR="00C703C6" w:rsidRPr="00D605CA" w:rsidRDefault="00C703C6" w:rsidP="00C703C6">
      <w:pPr>
        <w:rPr>
          <w:szCs w:val="18"/>
          <w:lang w:val="es-ES_tradnl"/>
        </w:rPr>
      </w:pPr>
    </w:p>
    <w:tbl>
      <w:tblPr>
        <w:tblW w:w="10490" w:type="dxa"/>
        <w:tblInd w:w="-284" w:type="dxa"/>
        <w:tblLayout w:type="fixed"/>
        <w:tblLook w:val="0000" w:firstRow="0" w:lastRow="0" w:firstColumn="0" w:lastColumn="0" w:noHBand="0" w:noVBand="0"/>
      </w:tblPr>
      <w:tblGrid>
        <w:gridCol w:w="5228"/>
        <w:gridCol w:w="5262"/>
      </w:tblGrid>
      <w:tr w:rsidR="00C703C6" w:rsidRPr="00D605CA" w14:paraId="4B20958F" w14:textId="77777777" w:rsidTr="00C703C6">
        <w:tc>
          <w:tcPr>
            <w:tcW w:w="5228" w:type="dxa"/>
          </w:tcPr>
          <w:p w14:paraId="3CF12860" w14:textId="329AD760" w:rsidR="00C703C6" w:rsidRPr="00D605CA" w:rsidRDefault="00C703C6" w:rsidP="00C703C6">
            <w:pPr>
              <w:pStyle w:val="Caption"/>
              <w:rPr>
                <w:lang w:val="es-ES_tradnl"/>
              </w:rPr>
            </w:pPr>
            <w:bookmarkStart w:id="196" w:name="_Toc48142773"/>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37</w:t>
            </w:r>
            <w:r w:rsidRPr="00D605CA">
              <w:rPr>
                <w:lang w:val="es-ES_tradnl"/>
              </w:rPr>
              <w:fldChar w:fldCharType="end"/>
            </w:r>
            <w:r w:rsidRPr="00D605CA">
              <w:rPr>
                <w:lang w:val="es-ES_tradnl"/>
              </w:rPr>
              <w:t>.</w:t>
            </w:r>
            <w:r w:rsidR="004A40FB" w:rsidRPr="00D605CA">
              <w:rPr>
                <w:lang w:val="es-ES_tradnl"/>
              </w:rPr>
              <w:t xml:space="preserve"> </w:t>
            </w:r>
            <w:r w:rsidRPr="00D605CA">
              <w:rPr>
                <w:lang w:val="es-ES_tradnl"/>
              </w:rPr>
              <w:t>Participantes en las sesiones principales de los cursos DL-305, DL-305A y DL-305B por categoría de inscripción</w:t>
            </w:r>
            <w:bookmarkEnd w:id="196"/>
            <w:r w:rsidRPr="00D605CA">
              <w:rPr>
                <w:lang w:val="es-ES_tradnl"/>
              </w:rPr>
              <w:t xml:space="preserve"> </w:t>
            </w:r>
          </w:p>
          <w:p w14:paraId="0AA6B8CE" w14:textId="21EE1B63" w:rsidR="00C703C6" w:rsidRPr="00D605CA" w:rsidRDefault="00700BF1" w:rsidP="00731BC7">
            <w:pPr>
              <w:jc w:val="center"/>
              <w:rPr>
                <w:lang w:val="es-ES_tradnl"/>
              </w:rPr>
            </w:pPr>
            <w:r w:rsidRPr="00D605CA">
              <w:rPr>
                <w:noProof/>
              </w:rPr>
              <w:drawing>
                <wp:inline distT="0" distB="0" distL="0" distR="0" wp14:anchorId="5B771D9E" wp14:editId="574CE642">
                  <wp:extent cx="3181350" cy="2133600"/>
                  <wp:effectExtent l="0" t="0" r="0"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88485" cy="2138385"/>
                          </a:xfrm>
                          <a:prstGeom prst="rect">
                            <a:avLst/>
                          </a:prstGeom>
                          <a:noFill/>
                          <a:ln>
                            <a:noFill/>
                          </a:ln>
                        </pic:spPr>
                      </pic:pic>
                    </a:graphicData>
                  </a:graphic>
                </wp:inline>
              </w:drawing>
            </w:r>
          </w:p>
          <w:p w14:paraId="390C66B7" w14:textId="77777777" w:rsidR="00C703C6" w:rsidRPr="00D605CA" w:rsidRDefault="00C703C6" w:rsidP="00C703C6">
            <w:pPr>
              <w:jc w:val="center"/>
              <w:rPr>
                <w:lang w:val="es-ES_tradnl"/>
              </w:rPr>
            </w:pPr>
          </w:p>
          <w:p w14:paraId="2BCD56F2" w14:textId="77777777" w:rsidR="00C703C6" w:rsidRPr="00D605CA" w:rsidRDefault="00C703C6" w:rsidP="00C703C6">
            <w:pPr>
              <w:keepNext/>
              <w:keepLines/>
              <w:rPr>
                <w:lang w:val="es-ES_tradnl"/>
              </w:rPr>
            </w:pPr>
          </w:p>
        </w:tc>
        <w:tc>
          <w:tcPr>
            <w:tcW w:w="5262" w:type="dxa"/>
          </w:tcPr>
          <w:p w14:paraId="7F8D3AEE" w14:textId="6310A4F7" w:rsidR="00C703C6" w:rsidRPr="00D605CA" w:rsidRDefault="00C703C6" w:rsidP="00C703C6">
            <w:pPr>
              <w:pStyle w:val="Caption"/>
              <w:rPr>
                <w:lang w:val="es-ES_tradnl"/>
              </w:rPr>
            </w:pPr>
            <w:bookmarkStart w:id="197" w:name="_Toc48142774"/>
            <w:r w:rsidRPr="00D605CA">
              <w:rPr>
                <w:lang w:val="es-ES_tradnl"/>
              </w:rPr>
              <w:t xml:space="preserve">Gráfico </w:t>
            </w:r>
            <w:r w:rsidRPr="00D605CA">
              <w:rPr>
                <w:lang w:val="es-ES_tradnl"/>
              </w:rPr>
              <w:fldChar w:fldCharType="begin"/>
            </w:r>
            <w:r w:rsidRPr="00D605CA">
              <w:rPr>
                <w:lang w:val="es-ES_tradnl"/>
              </w:rPr>
              <w:instrText xml:space="preserve"> SEQ Figure \* ARABIC </w:instrText>
            </w:r>
            <w:r w:rsidRPr="00D605CA">
              <w:rPr>
                <w:lang w:val="es-ES_tradnl"/>
              </w:rPr>
              <w:fldChar w:fldCharType="separate"/>
            </w:r>
            <w:r w:rsidR="00F264A0" w:rsidRPr="00D605CA">
              <w:rPr>
                <w:lang w:val="es-ES_tradnl"/>
              </w:rPr>
              <w:t>38</w:t>
            </w:r>
            <w:r w:rsidRPr="00D605CA">
              <w:rPr>
                <w:lang w:val="es-ES_tradnl"/>
              </w:rPr>
              <w:fldChar w:fldCharType="end"/>
            </w:r>
            <w:r w:rsidRPr="00D605CA">
              <w:rPr>
                <w:lang w:val="es-ES_tradnl"/>
              </w:rPr>
              <w:t>.</w:t>
            </w:r>
            <w:r w:rsidR="004A40FB" w:rsidRPr="00D605CA">
              <w:rPr>
                <w:lang w:val="es-ES_tradnl"/>
              </w:rPr>
              <w:t xml:space="preserve"> </w:t>
            </w:r>
            <w:r w:rsidRPr="00D605CA">
              <w:rPr>
                <w:lang w:val="es-ES_tradnl"/>
              </w:rPr>
              <w:t>Participantes en las sesiones principales de los</w:t>
            </w:r>
            <w:r w:rsidRPr="00D605CA">
              <w:rPr>
                <w:lang w:val="es-ES_tradnl"/>
              </w:rPr>
              <w:br/>
              <w:t>cursos DL</w:t>
            </w:r>
            <w:r w:rsidRPr="00D605CA">
              <w:rPr>
                <w:lang w:val="es-ES_tradnl"/>
              </w:rPr>
              <w:noBreakHyphen/>
              <w:t>305, DL-305A y DL-305B por idioma</w:t>
            </w:r>
            <w:bookmarkEnd w:id="197"/>
            <w:r w:rsidR="00731BC7">
              <w:rPr>
                <w:lang w:val="es-ES_tradnl"/>
              </w:rPr>
              <w:br/>
            </w:r>
          </w:p>
          <w:p w14:paraId="6614E84C" w14:textId="3EFC8DFF" w:rsidR="00C703C6" w:rsidRPr="00D605CA" w:rsidRDefault="001B00BE" w:rsidP="00C703C6">
            <w:pPr>
              <w:jc w:val="center"/>
              <w:rPr>
                <w:lang w:val="es-ES_tradnl"/>
              </w:rPr>
            </w:pPr>
            <w:r w:rsidRPr="00D605CA">
              <w:rPr>
                <w:noProof/>
              </w:rPr>
              <w:drawing>
                <wp:inline distT="0" distB="0" distL="0" distR="0" wp14:anchorId="179C9C3D" wp14:editId="26735514">
                  <wp:extent cx="3203762" cy="22185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34731" cy="2239973"/>
                          </a:xfrm>
                          <a:prstGeom prst="rect">
                            <a:avLst/>
                          </a:prstGeom>
                          <a:noFill/>
                          <a:ln>
                            <a:noFill/>
                          </a:ln>
                        </pic:spPr>
                      </pic:pic>
                    </a:graphicData>
                  </a:graphic>
                </wp:inline>
              </w:drawing>
            </w:r>
          </w:p>
        </w:tc>
      </w:tr>
    </w:tbl>
    <w:p w14:paraId="3C1662A5" w14:textId="77777777" w:rsidR="00C703C6" w:rsidRPr="00D605CA" w:rsidRDefault="00C703C6" w:rsidP="00C703C6">
      <w:pPr>
        <w:rPr>
          <w:szCs w:val="18"/>
          <w:lang w:val="es-ES_tradnl"/>
        </w:rPr>
      </w:pPr>
    </w:p>
    <w:p w14:paraId="41D329A9" w14:textId="77777777" w:rsidR="00C703C6" w:rsidRPr="00D605CA" w:rsidRDefault="00C703C6" w:rsidP="00C703C6">
      <w:pPr>
        <w:jc w:val="left"/>
        <w:rPr>
          <w:szCs w:val="18"/>
          <w:lang w:val="es-ES_tradnl"/>
        </w:rPr>
      </w:pPr>
    </w:p>
    <w:p w14:paraId="5CF20A71" w14:textId="77777777" w:rsidR="00C703C6" w:rsidRPr="00D605CA" w:rsidRDefault="00C703C6" w:rsidP="00C703C6">
      <w:pPr>
        <w:jc w:val="left"/>
        <w:rPr>
          <w:szCs w:val="18"/>
          <w:lang w:val="es-ES_tradnl"/>
        </w:rPr>
      </w:pPr>
      <w:r w:rsidRPr="00D605CA">
        <w:rPr>
          <w:lang w:val="es-ES_tradnl"/>
        </w:rPr>
        <w:br w:type="page"/>
      </w:r>
    </w:p>
    <w:p w14:paraId="4C8766EB" w14:textId="77777777" w:rsidR="00C703C6" w:rsidRPr="00D605CA" w:rsidRDefault="00C703C6" w:rsidP="00C703C6">
      <w:pPr>
        <w:keepNext/>
        <w:jc w:val="center"/>
        <w:rPr>
          <w:rFonts w:cs="Arial"/>
          <w:szCs w:val="18"/>
          <w:lang w:val="es-ES_tradnl"/>
        </w:rPr>
      </w:pPr>
      <w:r w:rsidRPr="00D605CA">
        <w:rPr>
          <w:lang w:val="es-ES_tradnl"/>
        </w:rPr>
        <w:lastRenderedPageBreak/>
        <w:t>Sesiones especiales del curso DL-205 en 2018 y en 2019</w:t>
      </w:r>
    </w:p>
    <w:p w14:paraId="0184255C" w14:textId="77777777" w:rsidR="00C703C6" w:rsidRPr="00D605CA" w:rsidRDefault="00C703C6" w:rsidP="00C703C6">
      <w:pPr>
        <w:keepNext/>
        <w:jc w:val="center"/>
        <w:rPr>
          <w:rFonts w:cs="Arial"/>
          <w:szCs w:val="18"/>
          <w:lang w:val="es-ES_tradnl"/>
        </w:rPr>
      </w:pPr>
    </w:p>
    <w:tbl>
      <w:tblPr>
        <w:tblW w:w="966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789"/>
        <w:gridCol w:w="7738"/>
        <w:gridCol w:w="1135"/>
      </w:tblGrid>
      <w:tr w:rsidR="00C703C6" w:rsidRPr="00D605CA" w14:paraId="38BD4C41" w14:textId="77777777" w:rsidTr="00C703C6">
        <w:tc>
          <w:tcPr>
            <w:tcW w:w="789" w:type="dxa"/>
            <w:shd w:val="solid" w:color="C0C0C0" w:fill="D9D9D9"/>
            <w:tcMar>
              <w:left w:w="57" w:type="dxa"/>
              <w:right w:w="57" w:type="dxa"/>
            </w:tcMar>
            <w:vAlign w:val="bottom"/>
          </w:tcPr>
          <w:p w14:paraId="4599E1AF" w14:textId="77777777" w:rsidR="00C703C6" w:rsidRPr="00D605CA" w:rsidRDefault="00C703C6" w:rsidP="00C703C6">
            <w:pPr>
              <w:autoSpaceDE w:val="0"/>
              <w:autoSpaceDN w:val="0"/>
              <w:adjustRightInd w:val="0"/>
              <w:spacing w:before="40" w:after="40"/>
              <w:jc w:val="left"/>
              <w:rPr>
                <w:rFonts w:eastAsia="MS Mincho" w:cs="Arial"/>
                <w:color w:val="000000"/>
                <w:szCs w:val="18"/>
                <w:lang w:val="es-ES_tradnl"/>
              </w:rPr>
            </w:pPr>
            <w:r w:rsidRPr="00D605CA">
              <w:rPr>
                <w:color w:val="000000"/>
                <w:lang w:val="es-ES_tradnl"/>
              </w:rPr>
              <w:t>Año</w:t>
            </w:r>
          </w:p>
        </w:tc>
        <w:tc>
          <w:tcPr>
            <w:tcW w:w="7739" w:type="dxa"/>
            <w:shd w:val="solid" w:color="C0C0C0" w:fill="D9D9D9"/>
            <w:tcMar>
              <w:left w:w="57" w:type="dxa"/>
              <w:right w:w="57" w:type="dxa"/>
            </w:tcMar>
            <w:vAlign w:val="bottom"/>
          </w:tcPr>
          <w:p w14:paraId="3B73D74F" w14:textId="77777777" w:rsidR="00C703C6" w:rsidRPr="00D605CA" w:rsidRDefault="00C703C6" w:rsidP="00C703C6">
            <w:pPr>
              <w:autoSpaceDE w:val="0"/>
              <w:autoSpaceDN w:val="0"/>
              <w:adjustRightInd w:val="0"/>
              <w:spacing w:before="40" w:after="40"/>
              <w:jc w:val="left"/>
              <w:rPr>
                <w:rFonts w:eastAsia="MS Mincho" w:cs="Arial"/>
                <w:color w:val="000000"/>
                <w:szCs w:val="18"/>
                <w:lang w:val="es-ES_tradnl"/>
              </w:rPr>
            </w:pPr>
            <w:r w:rsidRPr="00D605CA">
              <w:rPr>
                <w:color w:val="000000"/>
                <w:lang w:val="es-ES_tradnl"/>
              </w:rPr>
              <w:t>Título del curso</w:t>
            </w:r>
          </w:p>
        </w:tc>
        <w:tc>
          <w:tcPr>
            <w:tcW w:w="1134" w:type="dxa"/>
            <w:shd w:val="solid" w:color="C0C0C0" w:fill="D9D9D9"/>
            <w:tcMar>
              <w:left w:w="57" w:type="dxa"/>
              <w:right w:w="57" w:type="dxa"/>
            </w:tcMar>
            <w:vAlign w:val="bottom"/>
          </w:tcPr>
          <w:p w14:paraId="6617C3BE" w14:textId="77777777" w:rsidR="00C703C6" w:rsidRPr="00D605CA" w:rsidRDefault="00C703C6" w:rsidP="00C703C6">
            <w:pPr>
              <w:autoSpaceDE w:val="0"/>
              <w:autoSpaceDN w:val="0"/>
              <w:adjustRightInd w:val="0"/>
              <w:spacing w:before="40" w:after="40"/>
              <w:jc w:val="center"/>
              <w:rPr>
                <w:rFonts w:eastAsia="MS Mincho" w:cs="Arial"/>
                <w:color w:val="000000"/>
                <w:szCs w:val="18"/>
                <w:lang w:val="es-ES_tradnl"/>
              </w:rPr>
            </w:pPr>
            <w:r w:rsidRPr="00D605CA">
              <w:rPr>
                <w:color w:val="000000"/>
                <w:lang w:val="es-ES_tradnl"/>
              </w:rPr>
              <w:t>Número de participantes</w:t>
            </w:r>
          </w:p>
        </w:tc>
      </w:tr>
      <w:tr w:rsidR="00C703C6" w:rsidRPr="00D605CA" w14:paraId="531D8D7E" w14:textId="77777777" w:rsidTr="00C703C6">
        <w:tc>
          <w:tcPr>
            <w:tcW w:w="789" w:type="dxa"/>
            <w:shd w:val="clear" w:color="auto" w:fill="auto"/>
            <w:tcMar>
              <w:left w:w="57" w:type="dxa"/>
              <w:right w:w="57" w:type="dxa"/>
            </w:tcMar>
          </w:tcPr>
          <w:p w14:paraId="51233998" w14:textId="77777777" w:rsidR="00C703C6" w:rsidRPr="00D605CA" w:rsidRDefault="00C703C6" w:rsidP="00C703C6">
            <w:pPr>
              <w:autoSpaceDE w:val="0"/>
              <w:autoSpaceDN w:val="0"/>
              <w:adjustRightInd w:val="0"/>
              <w:spacing w:before="40" w:after="40"/>
              <w:jc w:val="left"/>
              <w:rPr>
                <w:rFonts w:eastAsia="MS Mincho" w:cs="Arial"/>
                <w:color w:val="000000"/>
                <w:szCs w:val="18"/>
                <w:lang w:val="es-ES_tradnl"/>
              </w:rPr>
            </w:pPr>
            <w:r w:rsidRPr="00D605CA">
              <w:rPr>
                <w:color w:val="000000"/>
                <w:lang w:val="es-ES_tradnl"/>
              </w:rPr>
              <w:t>2018</w:t>
            </w:r>
          </w:p>
        </w:tc>
        <w:tc>
          <w:tcPr>
            <w:tcW w:w="7739" w:type="dxa"/>
            <w:tcBorders>
              <w:right w:val="single" w:sz="4" w:space="0" w:color="auto"/>
            </w:tcBorders>
            <w:tcMar>
              <w:left w:w="57" w:type="dxa"/>
              <w:right w:w="57" w:type="dxa"/>
            </w:tcMar>
          </w:tcPr>
          <w:p w14:paraId="4F657035" w14:textId="77777777" w:rsidR="00C703C6" w:rsidRPr="00D605CA" w:rsidRDefault="00C703C6" w:rsidP="00C703C6">
            <w:pPr>
              <w:keepNext/>
              <w:keepLines/>
              <w:spacing w:before="20" w:after="20"/>
              <w:jc w:val="left"/>
              <w:rPr>
                <w:szCs w:val="18"/>
                <w:lang w:val="es-ES_tradnl"/>
              </w:rPr>
            </w:pPr>
            <w:r w:rsidRPr="00D605CA">
              <w:rPr>
                <w:lang w:val="es-ES_tradnl"/>
              </w:rPr>
              <w:t>Programa de maestría en fitomejoramiento del</w:t>
            </w:r>
            <w:r w:rsidRPr="00D605CA">
              <w:rPr>
                <w:i/>
                <w:lang w:val="es-ES_tradnl"/>
              </w:rPr>
              <w:t> Institut Polytechnique</w:t>
            </w:r>
            <w:r w:rsidRPr="00D605CA">
              <w:rPr>
                <w:lang w:val="es-ES_tradnl"/>
              </w:rPr>
              <w:t xml:space="preserve"> de la Universidad LaSalle Beauvais </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018E81FE" w14:textId="77777777" w:rsidR="00C703C6" w:rsidRPr="00D605CA" w:rsidRDefault="00C703C6" w:rsidP="00C703C6">
            <w:pPr>
              <w:spacing w:before="20" w:after="20"/>
              <w:jc w:val="center"/>
              <w:rPr>
                <w:szCs w:val="18"/>
                <w:lang w:val="es-ES_tradnl"/>
              </w:rPr>
            </w:pPr>
            <w:r w:rsidRPr="00D605CA">
              <w:rPr>
                <w:lang w:val="es-ES_tradnl"/>
              </w:rPr>
              <w:t>7</w:t>
            </w:r>
          </w:p>
        </w:tc>
      </w:tr>
      <w:tr w:rsidR="00C703C6" w:rsidRPr="00D605CA" w14:paraId="1FCEDEE4" w14:textId="77777777" w:rsidTr="00C703C6">
        <w:tc>
          <w:tcPr>
            <w:tcW w:w="789" w:type="dxa"/>
            <w:shd w:val="clear" w:color="auto" w:fill="auto"/>
            <w:tcMar>
              <w:left w:w="57" w:type="dxa"/>
              <w:right w:w="57" w:type="dxa"/>
            </w:tcMar>
          </w:tcPr>
          <w:p w14:paraId="2FC9F8A9" w14:textId="77777777" w:rsidR="00C703C6" w:rsidRPr="00D605CA" w:rsidRDefault="00C703C6" w:rsidP="00C703C6">
            <w:pPr>
              <w:autoSpaceDE w:val="0"/>
              <w:autoSpaceDN w:val="0"/>
              <w:adjustRightInd w:val="0"/>
              <w:spacing w:before="40" w:after="40"/>
              <w:jc w:val="left"/>
              <w:rPr>
                <w:rFonts w:eastAsia="MS Mincho" w:cs="Arial"/>
                <w:color w:val="000000"/>
                <w:szCs w:val="18"/>
                <w:lang w:val="es-ES_tradnl"/>
              </w:rPr>
            </w:pPr>
            <w:r w:rsidRPr="00D605CA">
              <w:rPr>
                <w:color w:val="000000"/>
                <w:lang w:val="es-ES_tradnl"/>
              </w:rPr>
              <w:t>2018</w:t>
            </w:r>
          </w:p>
        </w:tc>
        <w:tc>
          <w:tcPr>
            <w:tcW w:w="7739" w:type="dxa"/>
            <w:tcBorders>
              <w:right w:val="single" w:sz="4" w:space="0" w:color="auto"/>
            </w:tcBorders>
            <w:tcMar>
              <w:left w:w="57" w:type="dxa"/>
              <w:right w:w="57" w:type="dxa"/>
            </w:tcMar>
          </w:tcPr>
          <w:p w14:paraId="7255412F" w14:textId="77777777" w:rsidR="00C703C6" w:rsidRPr="00D605CA" w:rsidRDefault="00C703C6" w:rsidP="00C703C6">
            <w:pPr>
              <w:spacing w:before="20" w:after="20"/>
              <w:jc w:val="left"/>
              <w:rPr>
                <w:rFonts w:eastAsia="MS Mincho" w:cs="Arial"/>
                <w:color w:val="000000"/>
                <w:szCs w:val="18"/>
                <w:lang w:val="es-ES_tradnl"/>
              </w:rPr>
            </w:pPr>
            <w:r w:rsidRPr="00D605CA">
              <w:rPr>
                <w:color w:val="000000"/>
                <w:lang w:val="es-ES_tradnl"/>
              </w:rPr>
              <w:t>Curso de formación en PI de las maestrías de la OAPI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4BB2A774" w14:textId="77777777" w:rsidR="00C703C6" w:rsidRPr="00D605CA" w:rsidRDefault="00C703C6" w:rsidP="00C703C6">
            <w:pPr>
              <w:spacing w:before="20" w:after="20"/>
              <w:jc w:val="center"/>
              <w:rPr>
                <w:szCs w:val="18"/>
                <w:lang w:val="es-ES_tradnl"/>
              </w:rPr>
            </w:pPr>
            <w:r w:rsidRPr="00D605CA">
              <w:rPr>
                <w:lang w:val="es-ES_tradnl"/>
              </w:rPr>
              <w:t>24</w:t>
            </w:r>
          </w:p>
        </w:tc>
      </w:tr>
      <w:tr w:rsidR="00C703C6" w:rsidRPr="00D605CA" w14:paraId="703302C3" w14:textId="77777777" w:rsidTr="00C703C6">
        <w:tc>
          <w:tcPr>
            <w:tcW w:w="789" w:type="dxa"/>
            <w:tcMar>
              <w:left w:w="57" w:type="dxa"/>
              <w:right w:w="57" w:type="dxa"/>
            </w:tcMar>
          </w:tcPr>
          <w:p w14:paraId="5E498AD2" w14:textId="77777777" w:rsidR="00C703C6" w:rsidRPr="00D605CA" w:rsidRDefault="00C703C6" w:rsidP="00C703C6">
            <w:pPr>
              <w:autoSpaceDE w:val="0"/>
              <w:autoSpaceDN w:val="0"/>
              <w:adjustRightInd w:val="0"/>
              <w:spacing w:before="40" w:after="40"/>
              <w:jc w:val="left"/>
              <w:rPr>
                <w:rFonts w:eastAsia="MS Mincho" w:cs="Arial"/>
                <w:color w:val="000000"/>
                <w:szCs w:val="18"/>
                <w:lang w:val="es-ES_tradnl"/>
              </w:rPr>
            </w:pPr>
            <w:r w:rsidRPr="00D605CA">
              <w:rPr>
                <w:color w:val="000000"/>
                <w:lang w:val="es-ES_tradnl"/>
              </w:rPr>
              <w:t>2018</w:t>
            </w:r>
          </w:p>
        </w:tc>
        <w:tc>
          <w:tcPr>
            <w:tcW w:w="7739" w:type="dxa"/>
            <w:tcBorders>
              <w:top w:val="single" w:sz="4" w:space="0" w:color="auto"/>
              <w:bottom w:val="single" w:sz="4" w:space="0" w:color="auto"/>
              <w:right w:val="single" w:sz="4" w:space="0" w:color="auto"/>
            </w:tcBorders>
            <w:tcMar>
              <w:left w:w="57" w:type="dxa"/>
              <w:right w:w="57" w:type="dxa"/>
            </w:tcMar>
          </w:tcPr>
          <w:p w14:paraId="465F8AC2" w14:textId="77777777" w:rsidR="00C703C6" w:rsidRPr="00D605CA" w:rsidRDefault="00C703C6" w:rsidP="00C703C6">
            <w:pPr>
              <w:spacing w:before="20" w:after="20"/>
              <w:jc w:val="left"/>
              <w:rPr>
                <w:rFonts w:eastAsia="MS Mincho" w:cs="Arial"/>
                <w:color w:val="000000"/>
                <w:szCs w:val="18"/>
                <w:lang w:val="es-ES_tradnl"/>
              </w:rPr>
            </w:pPr>
            <w:r w:rsidRPr="00D605CA">
              <w:rPr>
                <w:lang w:val="es-ES_tradnl"/>
              </w:rPr>
              <w:t xml:space="preserve">Máster avanzado en Derecho de Propiedad Intelectual y Derecho de Gestión de los Conocimientos de la Universidad de Maastricht </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5A5B009A" w14:textId="77777777" w:rsidR="00C703C6" w:rsidRPr="00D605CA" w:rsidRDefault="00C703C6" w:rsidP="00C703C6">
            <w:pPr>
              <w:spacing w:before="20" w:after="20"/>
              <w:jc w:val="center"/>
              <w:rPr>
                <w:szCs w:val="18"/>
                <w:lang w:val="es-ES_tradnl"/>
              </w:rPr>
            </w:pPr>
            <w:r w:rsidRPr="00D605CA">
              <w:rPr>
                <w:lang w:val="es-ES_tradnl"/>
              </w:rPr>
              <w:t>16</w:t>
            </w:r>
          </w:p>
        </w:tc>
      </w:tr>
      <w:tr w:rsidR="00C703C6" w:rsidRPr="00D605CA" w14:paraId="49AF91D7" w14:textId="77777777" w:rsidTr="00C703C6">
        <w:tc>
          <w:tcPr>
            <w:tcW w:w="789" w:type="dxa"/>
            <w:tcMar>
              <w:left w:w="57" w:type="dxa"/>
              <w:right w:w="57" w:type="dxa"/>
            </w:tcMar>
          </w:tcPr>
          <w:p w14:paraId="6FFDE57A" w14:textId="77777777" w:rsidR="00C703C6" w:rsidRPr="00D605CA" w:rsidRDefault="00C703C6" w:rsidP="00C703C6">
            <w:pPr>
              <w:autoSpaceDE w:val="0"/>
              <w:autoSpaceDN w:val="0"/>
              <w:adjustRightInd w:val="0"/>
              <w:spacing w:before="40" w:after="40"/>
              <w:jc w:val="left"/>
              <w:rPr>
                <w:rFonts w:eastAsia="MS Mincho" w:cs="Arial"/>
                <w:color w:val="000000"/>
                <w:szCs w:val="18"/>
                <w:lang w:val="es-ES_tradnl"/>
              </w:rPr>
            </w:pPr>
            <w:r w:rsidRPr="00D605CA">
              <w:rPr>
                <w:color w:val="000000"/>
                <w:lang w:val="es-ES_tradnl"/>
              </w:rPr>
              <w:t>2018</w:t>
            </w:r>
          </w:p>
        </w:tc>
        <w:tc>
          <w:tcPr>
            <w:tcW w:w="7739" w:type="dxa"/>
            <w:tcBorders>
              <w:top w:val="single" w:sz="4" w:space="0" w:color="auto"/>
              <w:bottom w:val="single" w:sz="4" w:space="0" w:color="auto"/>
              <w:right w:val="single" w:sz="4" w:space="0" w:color="auto"/>
            </w:tcBorders>
            <w:shd w:val="clear" w:color="auto" w:fill="auto"/>
            <w:tcMar>
              <w:left w:w="57" w:type="dxa"/>
              <w:right w:w="57" w:type="dxa"/>
            </w:tcMar>
          </w:tcPr>
          <w:p w14:paraId="7A597639" w14:textId="77777777" w:rsidR="00C703C6" w:rsidRPr="00D605CA" w:rsidRDefault="00C703C6" w:rsidP="00C703C6">
            <w:pPr>
              <w:spacing w:before="20" w:after="20"/>
              <w:jc w:val="left"/>
              <w:rPr>
                <w:i/>
                <w:szCs w:val="18"/>
                <w:lang w:val="es-ES_tradnl"/>
              </w:rPr>
            </w:pPr>
            <w:r w:rsidRPr="00D605CA">
              <w:rPr>
                <w:lang w:val="es-ES_tradnl"/>
              </w:rPr>
              <w:t>Curso de formación de la KOICA sobre protección de las variedades vegetales</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5519611E" w14:textId="77777777" w:rsidR="00C703C6" w:rsidRPr="00D605CA" w:rsidRDefault="00C703C6" w:rsidP="00C703C6">
            <w:pPr>
              <w:spacing w:before="20" w:after="20"/>
              <w:jc w:val="center"/>
              <w:rPr>
                <w:szCs w:val="18"/>
                <w:lang w:val="es-ES_tradnl"/>
              </w:rPr>
            </w:pPr>
            <w:r w:rsidRPr="00D605CA">
              <w:rPr>
                <w:lang w:val="es-ES_tradnl"/>
              </w:rPr>
              <w:t>9</w:t>
            </w:r>
          </w:p>
        </w:tc>
      </w:tr>
      <w:tr w:rsidR="00C703C6" w:rsidRPr="00D605CA" w14:paraId="6363B9AE" w14:textId="77777777" w:rsidTr="00C703C6">
        <w:tc>
          <w:tcPr>
            <w:tcW w:w="789" w:type="dxa"/>
            <w:tcMar>
              <w:left w:w="57" w:type="dxa"/>
              <w:right w:w="57" w:type="dxa"/>
            </w:tcMar>
          </w:tcPr>
          <w:p w14:paraId="6F7ACC0E" w14:textId="77777777" w:rsidR="00C703C6" w:rsidRPr="00D605CA" w:rsidRDefault="00C703C6" w:rsidP="00C703C6">
            <w:pPr>
              <w:autoSpaceDE w:val="0"/>
              <w:autoSpaceDN w:val="0"/>
              <w:adjustRightInd w:val="0"/>
              <w:spacing w:before="40" w:after="40"/>
              <w:jc w:val="left"/>
              <w:rPr>
                <w:rFonts w:eastAsia="MS Mincho" w:cs="Arial"/>
                <w:color w:val="000000"/>
                <w:szCs w:val="18"/>
                <w:lang w:val="es-ES_tradnl"/>
              </w:rPr>
            </w:pPr>
            <w:r w:rsidRPr="00D605CA">
              <w:rPr>
                <w:color w:val="000000"/>
                <w:lang w:val="es-ES_tradnl"/>
              </w:rPr>
              <w:t>2018</w:t>
            </w:r>
          </w:p>
        </w:tc>
        <w:tc>
          <w:tcPr>
            <w:tcW w:w="7739" w:type="dxa"/>
            <w:tcBorders>
              <w:top w:val="single" w:sz="4" w:space="0" w:color="auto"/>
              <w:right w:val="single" w:sz="4" w:space="0" w:color="auto"/>
            </w:tcBorders>
            <w:tcMar>
              <w:left w:w="57" w:type="dxa"/>
              <w:right w:w="57" w:type="dxa"/>
            </w:tcMar>
          </w:tcPr>
          <w:p w14:paraId="54F324F4" w14:textId="77777777" w:rsidR="00C703C6" w:rsidRPr="00D605CA" w:rsidRDefault="00C703C6" w:rsidP="00C703C6">
            <w:pPr>
              <w:spacing w:before="20" w:after="20"/>
              <w:jc w:val="left"/>
              <w:rPr>
                <w:szCs w:val="18"/>
                <w:lang w:val="es-ES_tradnl"/>
              </w:rPr>
            </w:pPr>
            <w:r w:rsidRPr="00D605CA">
              <w:rPr>
                <w:color w:val="000000"/>
                <w:lang w:val="es-ES_tradnl"/>
              </w:rPr>
              <w:t>Foro sobre la función de la UPOV en el desarrollo de la agricultura</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0EDD85D3" w14:textId="77777777" w:rsidR="00C703C6" w:rsidRPr="00D605CA" w:rsidRDefault="00C703C6" w:rsidP="00C703C6">
            <w:pPr>
              <w:spacing w:before="20" w:after="20"/>
              <w:jc w:val="center"/>
              <w:rPr>
                <w:szCs w:val="18"/>
                <w:lang w:val="es-ES_tradnl"/>
              </w:rPr>
            </w:pPr>
            <w:r w:rsidRPr="00D605CA">
              <w:rPr>
                <w:lang w:val="es-ES_tradnl"/>
              </w:rPr>
              <w:t>2</w:t>
            </w:r>
          </w:p>
        </w:tc>
      </w:tr>
      <w:tr w:rsidR="00C703C6" w:rsidRPr="00D605CA" w14:paraId="330BFDC8" w14:textId="77777777" w:rsidTr="00C703C6">
        <w:tc>
          <w:tcPr>
            <w:tcW w:w="789" w:type="dxa"/>
            <w:shd w:val="clear" w:color="auto" w:fill="auto"/>
            <w:tcMar>
              <w:left w:w="57" w:type="dxa"/>
              <w:right w:w="57" w:type="dxa"/>
            </w:tcMar>
          </w:tcPr>
          <w:p w14:paraId="03D733BD" w14:textId="77777777" w:rsidR="00C703C6" w:rsidRPr="00D605CA" w:rsidRDefault="00C703C6" w:rsidP="00C703C6">
            <w:pPr>
              <w:autoSpaceDE w:val="0"/>
              <w:autoSpaceDN w:val="0"/>
              <w:adjustRightInd w:val="0"/>
              <w:spacing w:before="40" w:after="40"/>
              <w:jc w:val="left"/>
              <w:rPr>
                <w:rFonts w:eastAsia="MS Mincho" w:cs="Arial"/>
                <w:color w:val="000000"/>
                <w:szCs w:val="18"/>
                <w:lang w:val="es-ES_tradnl"/>
              </w:rPr>
            </w:pPr>
            <w:r w:rsidRPr="00D605CA">
              <w:rPr>
                <w:color w:val="000000"/>
                <w:lang w:val="es-ES_tradnl"/>
              </w:rPr>
              <w:t>2018</w:t>
            </w:r>
          </w:p>
        </w:tc>
        <w:tc>
          <w:tcPr>
            <w:tcW w:w="7739" w:type="dxa"/>
            <w:tcBorders>
              <w:right w:val="single" w:sz="4" w:space="0" w:color="auto"/>
            </w:tcBorders>
            <w:tcMar>
              <w:left w:w="57" w:type="dxa"/>
              <w:right w:w="57" w:type="dxa"/>
            </w:tcMar>
          </w:tcPr>
          <w:p w14:paraId="71E87FDF" w14:textId="77777777" w:rsidR="00C703C6" w:rsidRPr="00D605CA" w:rsidRDefault="00C703C6" w:rsidP="00C703C6">
            <w:pPr>
              <w:spacing w:before="20" w:after="20"/>
              <w:jc w:val="left"/>
              <w:rPr>
                <w:rFonts w:eastAsia="MS Mincho" w:cs="Arial"/>
                <w:color w:val="000000"/>
                <w:szCs w:val="18"/>
                <w:lang w:val="es-ES_tradnl"/>
              </w:rPr>
            </w:pPr>
            <w:r w:rsidRPr="00D605CA">
              <w:rPr>
                <w:lang w:val="es-ES_tradnl"/>
              </w:rPr>
              <w:t xml:space="preserve">Máster en protección de las obtenciones vegetales </w:t>
            </w:r>
            <w:r w:rsidRPr="00D605CA">
              <w:rPr>
                <w:i/>
                <w:lang w:val="es-ES_tradnl"/>
              </w:rPr>
              <w:t>Magister Lvcentinvs</w:t>
            </w:r>
            <w:r w:rsidRPr="00D605CA">
              <w:rPr>
                <w:lang w:val="es-ES_tradnl"/>
              </w:rPr>
              <w:t xml:space="preserve"> de la Universidad de Alicante (España)</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7F7E8046" w14:textId="77777777" w:rsidR="00C703C6" w:rsidRPr="00D605CA" w:rsidRDefault="00C703C6" w:rsidP="00C703C6">
            <w:pPr>
              <w:spacing w:before="20" w:after="20"/>
              <w:jc w:val="center"/>
              <w:rPr>
                <w:szCs w:val="18"/>
                <w:lang w:val="es-ES_tradnl"/>
              </w:rPr>
            </w:pPr>
            <w:r w:rsidRPr="00D605CA">
              <w:rPr>
                <w:lang w:val="es-ES_tradnl"/>
              </w:rPr>
              <w:t>32</w:t>
            </w:r>
          </w:p>
        </w:tc>
      </w:tr>
      <w:tr w:rsidR="00C703C6" w:rsidRPr="00D605CA" w14:paraId="65F88CE5" w14:textId="77777777" w:rsidTr="00C703C6">
        <w:tc>
          <w:tcPr>
            <w:tcW w:w="789" w:type="dxa"/>
            <w:shd w:val="clear" w:color="auto" w:fill="auto"/>
            <w:tcMar>
              <w:left w:w="57" w:type="dxa"/>
              <w:right w:w="57" w:type="dxa"/>
            </w:tcMar>
          </w:tcPr>
          <w:p w14:paraId="6E13C156" w14:textId="77777777" w:rsidR="00C703C6" w:rsidRPr="00D605CA" w:rsidRDefault="00C703C6" w:rsidP="00C703C6">
            <w:pPr>
              <w:autoSpaceDE w:val="0"/>
              <w:autoSpaceDN w:val="0"/>
              <w:adjustRightInd w:val="0"/>
              <w:spacing w:before="40" w:after="40"/>
              <w:jc w:val="left"/>
              <w:rPr>
                <w:rFonts w:eastAsia="MS Mincho" w:cs="Arial"/>
                <w:color w:val="000000"/>
                <w:szCs w:val="18"/>
                <w:lang w:val="es-ES_tradnl"/>
              </w:rPr>
            </w:pPr>
            <w:r w:rsidRPr="00D605CA">
              <w:rPr>
                <w:color w:val="000000"/>
                <w:lang w:val="es-ES_tradnl"/>
              </w:rPr>
              <w:t>2019</w:t>
            </w:r>
          </w:p>
        </w:tc>
        <w:tc>
          <w:tcPr>
            <w:tcW w:w="7739" w:type="dxa"/>
            <w:tcBorders>
              <w:right w:val="single" w:sz="4" w:space="0" w:color="auto"/>
            </w:tcBorders>
            <w:tcMar>
              <w:left w:w="57" w:type="dxa"/>
              <w:right w:w="57" w:type="dxa"/>
            </w:tcMar>
          </w:tcPr>
          <w:p w14:paraId="06ECFEBA" w14:textId="77777777" w:rsidR="00C703C6" w:rsidRPr="00D605CA" w:rsidRDefault="00C703C6" w:rsidP="00C703C6">
            <w:pPr>
              <w:keepNext/>
              <w:keepLines/>
              <w:spacing w:before="20" w:after="20"/>
              <w:jc w:val="left"/>
              <w:rPr>
                <w:szCs w:val="18"/>
                <w:lang w:val="es-ES_tradnl"/>
              </w:rPr>
            </w:pPr>
            <w:r w:rsidRPr="00D605CA">
              <w:rPr>
                <w:lang w:val="es-ES_tradnl"/>
              </w:rPr>
              <w:t>Programa de maestría en fitomejoramiento del </w:t>
            </w:r>
            <w:r w:rsidRPr="00D605CA">
              <w:rPr>
                <w:i/>
                <w:lang w:val="es-ES_tradnl"/>
              </w:rPr>
              <w:t>Institut Polytechnique</w:t>
            </w:r>
            <w:r w:rsidRPr="00D605CA">
              <w:rPr>
                <w:lang w:val="es-ES_tradnl"/>
              </w:rPr>
              <w:t> de la Universidad LaSalle Beauvais</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F4CA0F" w14:textId="77777777" w:rsidR="00C703C6" w:rsidRPr="00D605CA" w:rsidRDefault="00C703C6" w:rsidP="00C703C6">
            <w:pPr>
              <w:spacing w:before="20" w:after="20"/>
              <w:jc w:val="center"/>
              <w:rPr>
                <w:rFonts w:cs="Arial"/>
                <w:szCs w:val="18"/>
                <w:lang w:val="es-ES_tradnl"/>
              </w:rPr>
            </w:pPr>
            <w:r w:rsidRPr="00D605CA">
              <w:rPr>
                <w:lang w:val="es-ES_tradnl"/>
              </w:rPr>
              <w:t>21</w:t>
            </w:r>
          </w:p>
        </w:tc>
      </w:tr>
      <w:tr w:rsidR="00C703C6" w:rsidRPr="00D605CA" w14:paraId="6DB16FD3" w14:textId="77777777" w:rsidTr="00C703C6">
        <w:tc>
          <w:tcPr>
            <w:tcW w:w="789" w:type="dxa"/>
            <w:shd w:val="clear" w:color="auto" w:fill="auto"/>
            <w:tcMar>
              <w:left w:w="57" w:type="dxa"/>
              <w:right w:w="57" w:type="dxa"/>
            </w:tcMar>
          </w:tcPr>
          <w:p w14:paraId="0B42192B" w14:textId="77777777" w:rsidR="00C703C6" w:rsidRPr="00D605CA" w:rsidRDefault="00C703C6" w:rsidP="00C703C6">
            <w:pPr>
              <w:rPr>
                <w:lang w:val="es-ES_tradnl"/>
              </w:rPr>
            </w:pPr>
            <w:r w:rsidRPr="00D605CA">
              <w:rPr>
                <w:color w:val="000000"/>
                <w:lang w:val="es-ES_tradnl"/>
              </w:rPr>
              <w:t>2019</w:t>
            </w:r>
          </w:p>
        </w:tc>
        <w:tc>
          <w:tcPr>
            <w:tcW w:w="7739" w:type="dxa"/>
            <w:tcBorders>
              <w:right w:val="single" w:sz="4" w:space="0" w:color="auto"/>
            </w:tcBorders>
            <w:tcMar>
              <w:left w:w="57" w:type="dxa"/>
              <w:right w:w="57" w:type="dxa"/>
            </w:tcMar>
          </w:tcPr>
          <w:p w14:paraId="01CC3049" w14:textId="77777777" w:rsidR="00C703C6" w:rsidRPr="00D605CA" w:rsidRDefault="00C703C6" w:rsidP="00C703C6">
            <w:pPr>
              <w:spacing w:before="20" w:after="20"/>
              <w:jc w:val="left"/>
              <w:rPr>
                <w:rFonts w:eastAsia="MS Mincho" w:cs="Arial"/>
                <w:color w:val="000000"/>
                <w:szCs w:val="18"/>
                <w:lang w:val="es-ES_tradnl"/>
              </w:rPr>
            </w:pPr>
            <w:r w:rsidRPr="00D605CA">
              <w:rPr>
                <w:color w:val="000000"/>
                <w:lang w:val="es-ES_tradnl"/>
              </w:rPr>
              <w:t>Curso de formación en PI de las maestrías de la OAPI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16513B3" w14:textId="77777777" w:rsidR="00C703C6" w:rsidRPr="00D605CA" w:rsidRDefault="00C703C6" w:rsidP="00C703C6">
            <w:pPr>
              <w:spacing w:before="20" w:after="20"/>
              <w:jc w:val="center"/>
              <w:rPr>
                <w:rFonts w:cs="Arial"/>
                <w:szCs w:val="18"/>
                <w:lang w:val="es-ES_tradnl"/>
              </w:rPr>
            </w:pPr>
            <w:r w:rsidRPr="00D605CA">
              <w:rPr>
                <w:lang w:val="es-ES_tradnl"/>
              </w:rPr>
              <w:t>27</w:t>
            </w:r>
          </w:p>
        </w:tc>
      </w:tr>
      <w:tr w:rsidR="00C703C6" w:rsidRPr="00D605CA" w14:paraId="5BDBDEB3" w14:textId="77777777" w:rsidTr="00C703C6">
        <w:tc>
          <w:tcPr>
            <w:tcW w:w="789" w:type="dxa"/>
            <w:shd w:val="clear" w:color="auto" w:fill="auto"/>
            <w:tcMar>
              <w:left w:w="57" w:type="dxa"/>
              <w:right w:w="57" w:type="dxa"/>
            </w:tcMar>
          </w:tcPr>
          <w:p w14:paraId="4B1BF287" w14:textId="77777777" w:rsidR="00C703C6" w:rsidRPr="00D605CA" w:rsidRDefault="00C703C6" w:rsidP="00C703C6">
            <w:pPr>
              <w:rPr>
                <w:lang w:val="es-ES_tradnl"/>
              </w:rPr>
            </w:pPr>
            <w:r w:rsidRPr="00D605CA">
              <w:rPr>
                <w:color w:val="000000"/>
                <w:lang w:val="es-ES_tradnl"/>
              </w:rPr>
              <w:t>2019</w:t>
            </w:r>
          </w:p>
        </w:tc>
        <w:tc>
          <w:tcPr>
            <w:tcW w:w="7739" w:type="dxa"/>
            <w:tcBorders>
              <w:top w:val="single" w:sz="4" w:space="0" w:color="auto"/>
              <w:bottom w:val="single" w:sz="4" w:space="0" w:color="auto"/>
              <w:right w:val="single" w:sz="4" w:space="0" w:color="auto"/>
            </w:tcBorders>
            <w:tcMar>
              <w:left w:w="57" w:type="dxa"/>
              <w:right w:w="57" w:type="dxa"/>
            </w:tcMar>
          </w:tcPr>
          <w:p w14:paraId="0A340F12" w14:textId="77777777" w:rsidR="00C703C6" w:rsidRPr="00D605CA" w:rsidRDefault="00C703C6" w:rsidP="00C703C6">
            <w:pPr>
              <w:spacing w:before="20" w:after="20"/>
              <w:jc w:val="left"/>
              <w:rPr>
                <w:szCs w:val="18"/>
                <w:lang w:val="es-ES_tradnl"/>
              </w:rPr>
            </w:pPr>
            <w:r w:rsidRPr="00D605CA">
              <w:rPr>
                <w:lang w:val="es-ES_tradnl"/>
              </w:rPr>
              <w:t>Curso internacional del Naktuinbouw sobre protección de las variedades vegetales (Países Bajos)</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32D9D8" w14:textId="77777777" w:rsidR="00C703C6" w:rsidRPr="00D605CA" w:rsidRDefault="00C703C6" w:rsidP="00C703C6">
            <w:pPr>
              <w:spacing w:before="20" w:after="20"/>
              <w:jc w:val="center"/>
              <w:rPr>
                <w:rFonts w:cs="Arial"/>
                <w:szCs w:val="18"/>
                <w:lang w:val="es-ES_tradnl"/>
              </w:rPr>
            </w:pPr>
            <w:r w:rsidRPr="00D605CA">
              <w:rPr>
                <w:lang w:val="es-ES_tradnl"/>
              </w:rPr>
              <w:t>23</w:t>
            </w:r>
          </w:p>
        </w:tc>
      </w:tr>
      <w:tr w:rsidR="00C703C6" w:rsidRPr="00D605CA" w14:paraId="46EAADD4" w14:textId="77777777" w:rsidTr="00C703C6">
        <w:tc>
          <w:tcPr>
            <w:tcW w:w="789" w:type="dxa"/>
            <w:shd w:val="clear" w:color="auto" w:fill="auto"/>
            <w:tcMar>
              <w:left w:w="57" w:type="dxa"/>
              <w:right w:w="57" w:type="dxa"/>
            </w:tcMar>
          </w:tcPr>
          <w:p w14:paraId="1CFB71D0" w14:textId="77777777" w:rsidR="00C703C6" w:rsidRPr="00D605CA" w:rsidRDefault="00C703C6" w:rsidP="00C703C6">
            <w:pPr>
              <w:rPr>
                <w:lang w:val="es-ES_tradnl"/>
              </w:rPr>
            </w:pPr>
            <w:r w:rsidRPr="00D605CA">
              <w:rPr>
                <w:color w:val="000000"/>
                <w:lang w:val="es-ES_tradnl"/>
              </w:rPr>
              <w:t>2019</w:t>
            </w:r>
          </w:p>
        </w:tc>
        <w:tc>
          <w:tcPr>
            <w:tcW w:w="7739" w:type="dxa"/>
            <w:tcBorders>
              <w:top w:val="single" w:sz="4" w:space="0" w:color="auto"/>
              <w:bottom w:val="single" w:sz="4" w:space="0" w:color="auto"/>
              <w:right w:val="single" w:sz="4" w:space="0" w:color="auto"/>
            </w:tcBorders>
            <w:shd w:val="clear" w:color="auto" w:fill="auto"/>
            <w:tcMar>
              <w:left w:w="57" w:type="dxa"/>
              <w:right w:w="57" w:type="dxa"/>
            </w:tcMar>
          </w:tcPr>
          <w:p w14:paraId="754A0AE8" w14:textId="77777777" w:rsidR="00C703C6" w:rsidRPr="00D605CA" w:rsidRDefault="00C703C6" w:rsidP="00C703C6">
            <w:pPr>
              <w:spacing w:before="20" w:after="20"/>
              <w:jc w:val="left"/>
              <w:rPr>
                <w:rFonts w:eastAsia="MS Mincho" w:cs="Arial"/>
                <w:color w:val="000000"/>
                <w:szCs w:val="18"/>
                <w:lang w:val="es-ES_tradnl"/>
              </w:rPr>
            </w:pPr>
            <w:r w:rsidRPr="00D605CA">
              <w:rPr>
                <w:lang w:val="es-ES_tradnl"/>
              </w:rPr>
              <w:t xml:space="preserve">Máster avanzado en Derecho de Propiedad Intelectual y Derecho de Gestión de los Conocimientos de la Universidad de Maastricht </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915806" w14:textId="77777777" w:rsidR="00C703C6" w:rsidRPr="00D605CA" w:rsidRDefault="00C703C6" w:rsidP="00C703C6">
            <w:pPr>
              <w:spacing w:before="20" w:after="20"/>
              <w:jc w:val="center"/>
              <w:rPr>
                <w:rFonts w:cs="Arial"/>
                <w:szCs w:val="18"/>
                <w:lang w:val="es-ES_tradnl"/>
              </w:rPr>
            </w:pPr>
            <w:r w:rsidRPr="00D605CA">
              <w:rPr>
                <w:lang w:val="es-ES_tradnl"/>
              </w:rPr>
              <w:t>19</w:t>
            </w:r>
          </w:p>
        </w:tc>
      </w:tr>
      <w:tr w:rsidR="00C703C6" w:rsidRPr="00D605CA" w14:paraId="6BAC2398" w14:textId="77777777" w:rsidTr="00C703C6">
        <w:tc>
          <w:tcPr>
            <w:tcW w:w="789" w:type="dxa"/>
            <w:shd w:val="clear" w:color="auto" w:fill="auto"/>
            <w:tcMar>
              <w:left w:w="57" w:type="dxa"/>
              <w:right w:w="57" w:type="dxa"/>
            </w:tcMar>
          </w:tcPr>
          <w:p w14:paraId="341B7B14" w14:textId="77777777" w:rsidR="00C703C6" w:rsidRPr="00D605CA" w:rsidRDefault="00C703C6" w:rsidP="00C703C6">
            <w:pPr>
              <w:rPr>
                <w:lang w:val="es-ES_tradnl"/>
              </w:rPr>
            </w:pPr>
            <w:r w:rsidRPr="00D605CA">
              <w:rPr>
                <w:color w:val="000000"/>
                <w:lang w:val="es-ES_tradnl"/>
              </w:rPr>
              <w:t>2019</w:t>
            </w:r>
          </w:p>
        </w:tc>
        <w:tc>
          <w:tcPr>
            <w:tcW w:w="7739" w:type="dxa"/>
            <w:tcBorders>
              <w:top w:val="single" w:sz="4" w:space="0" w:color="auto"/>
              <w:right w:val="single" w:sz="4" w:space="0" w:color="auto"/>
            </w:tcBorders>
            <w:tcMar>
              <w:left w:w="57" w:type="dxa"/>
              <w:right w:w="57" w:type="dxa"/>
            </w:tcMar>
          </w:tcPr>
          <w:p w14:paraId="1D4D78AC" w14:textId="77777777" w:rsidR="00C703C6" w:rsidRPr="00D605CA" w:rsidRDefault="00C703C6" w:rsidP="00C703C6">
            <w:pPr>
              <w:spacing w:before="20" w:after="20"/>
              <w:jc w:val="left"/>
              <w:rPr>
                <w:szCs w:val="18"/>
                <w:highlight w:val="yellow"/>
                <w:lang w:val="es-ES_tradnl"/>
              </w:rPr>
            </w:pPr>
            <w:r w:rsidRPr="00D605CA">
              <w:rPr>
                <w:lang w:val="es-ES_tradnl"/>
              </w:rPr>
              <w:t>Curso de formación de la JICA sobre la armonización internacional del sistema de protección de las variedades vegetales</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1B201F" w14:textId="77777777" w:rsidR="00C703C6" w:rsidRPr="00D605CA" w:rsidRDefault="00C703C6" w:rsidP="00C703C6">
            <w:pPr>
              <w:spacing w:before="20" w:after="20"/>
              <w:jc w:val="center"/>
              <w:rPr>
                <w:rFonts w:cs="Arial"/>
                <w:szCs w:val="18"/>
                <w:lang w:val="es-ES_tradnl"/>
              </w:rPr>
            </w:pPr>
            <w:r w:rsidRPr="00D605CA">
              <w:rPr>
                <w:lang w:val="es-ES_tradnl"/>
              </w:rPr>
              <w:t>6</w:t>
            </w:r>
          </w:p>
        </w:tc>
      </w:tr>
      <w:tr w:rsidR="00C703C6" w:rsidRPr="00D605CA" w14:paraId="12DC76DA" w14:textId="77777777" w:rsidTr="00C703C6">
        <w:tc>
          <w:tcPr>
            <w:tcW w:w="789" w:type="dxa"/>
            <w:shd w:val="clear" w:color="auto" w:fill="auto"/>
            <w:tcMar>
              <w:left w:w="57" w:type="dxa"/>
              <w:right w:w="57" w:type="dxa"/>
            </w:tcMar>
          </w:tcPr>
          <w:p w14:paraId="45DE725C" w14:textId="77777777" w:rsidR="00C703C6" w:rsidRPr="00D605CA" w:rsidRDefault="00C703C6" w:rsidP="00C703C6">
            <w:pPr>
              <w:rPr>
                <w:lang w:val="es-ES_tradnl"/>
              </w:rPr>
            </w:pPr>
            <w:r w:rsidRPr="00D605CA">
              <w:rPr>
                <w:color w:val="000000"/>
                <w:lang w:val="es-ES_tradnl"/>
              </w:rPr>
              <w:t>2019</w:t>
            </w:r>
          </w:p>
        </w:tc>
        <w:tc>
          <w:tcPr>
            <w:tcW w:w="7739" w:type="dxa"/>
            <w:tcBorders>
              <w:right w:val="single" w:sz="4" w:space="0" w:color="auto"/>
            </w:tcBorders>
            <w:tcMar>
              <w:left w:w="57" w:type="dxa"/>
              <w:right w:w="57" w:type="dxa"/>
            </w:tcMar>
          </w:tcPr>
          <w:p w14:paraId="01D5FBE2" w14:textId="77777777" w:rsidR="00C703C6" w:rsidRPr="00D605CA" w:rsidRDefault="00C703C6" w:rsidP="00C703C6">
            <w:pPr>
              <w:spacing w:before="20" w:after="20"/>
              <w:jc w:val="left"/>
              <w:rPr>
                <w:szCs w:val="18"/>
                <w:lang w:val="es-ES_tradnl"/>
              </w:rPr>
            </w:pPr>
            <w:r w:rsidRPr="00D605CA">
              <w:rPr>
                <w:color w:val="000000"/>
                <w:lang w:val="es-ES_tradnl"/>
              </w:rPr>
              <w:t>Taller sobre la elaboración de legislación de conformidad con el Convenio de la UPOV</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2CB305" w14:textId="77777777" w:rsidR="00C703C6" w:rsidRPr="00D605CA" w:rsidRDefault="00C703C6" w:rsidP="00C703C6">
            <w:pPr>
              <w:spacing w:before="20" w:after="20"/>
              <w:jc w:val="center"/>
              <w:rPr>
                <w:rFonts w:cs="Arial"/>
                <w:szCs w:val="18"/>
                <w:lang w:val="es-ES_tradnl"/>
              </w:rPr>
            </w:pPr>
            <w:r w:rsidRPr="00D605CA">
              <w:rPr>
                <w:lang w:val="es-ES_tradnl"/>
              </w:rPr>
              <w:t>3</w:t>
            </w:r>
          </w:p>
        </w:tc>
      </w:tr>
      <w:tr w:rsidR="00C703C6" w:rsidRPr="00D605CA" w14:paraId="33651161" w14:textId="77777777" w:rsidTr="00C703C6">
        <w:tc>
          <w:tcPr>
            <w:tcW w:w="789" w:type="dxa"/>
            <w:shd w:val="clear" w:color="auto" w:fill="auto"/>
            <w:tcMar>
              <w:left w:w="57" w:type="dxa"/>
              <w:right w:w="57" w:type="dxa"/>
            </w:tcMar>
          </w:tcPr>
          <w:p w14:paraId="2EC83DDD" w14:textId="77777777" w:rsidR="00C703C6" w:rsidRPr="00D605CA" w:rsidRDefault="00C703C6" w:rsidP="00C703C6">
            <w:pPr>
              <w:autoSpaceDE w:val="0"/>
              <w:autoSpaceDN w:val="0"/>
              <w:adjustRightInd w:val="0"/>
              <w:spacing w:before="40" w:after="40"/>
              <w:jc w:val="left"/>
              <w:rPr>
                <w:rFonts w:eastAsia="MS Mincho" w:cs="Arial"/>
                <w:b/>
                <w:color w:val="000000"/>
                <w:szCs w:val="18"/>
                <w:lang w:val="es-ES_tradnl"/>
              </w:rPr>
            </w:pPr>
          </w:p>
        </w:tc>
        <w:tc>
          <w:tcPr>
            <w:tcW w:w="7739" w:type="dxa"/>
            <w:shd w:val="clear" w:color="auto" w:fill="auto"/>
            <w:tcMar>
              <w:left w:w="57" w:type="dxa"/>
              <w:right w:w="57" w:type="dxa"/>
            </w:tcMar>
          </w:tcPr>
          <w:p w14:paraId="52FA061D" w14:textId="77777777" w:rsidR="00C703C6" w:rsidRPr="00D605CA" w:rsidRDefault="00C703C6" w:rsidP="00C703C6">
            <w:pPr>
              <w:autoSpaceDE w:val="0"/>
              <w:autoSpaceDN w:val="0"/>
              <w:adjustRightInd w:val="0"/>
              <w:spacing w:before="40" w:after="40"/>
              <w:jc w:val="right"/>
              <w:rPr>
                <w:rFonts w:eastAsia="MS Mincho" w:cs="Arial"/>
                <w:b/>
                <w:color w:val="000000"/>
                <w:szCs w:val="18"/>
                <w:lang w:val="es-ES_tradnl"/>
              </w:rPr>
            </w:pPr>
            <w:r w:rsidRPr="00D605CA">
              <w:rPr>
                <w:b/>
                <w:color w:val="000000"/>
                <w:lang w:val="es-ES_tradnl"/>
              </w:rPr>
              <w:t xml:space="preserve">Total: </w:t>
            </w:r>
          </w:p>
        </w:tc>
        <w:tc>
          <w:tcPr>
            <w:tcW w:w="1134" w:type="dxa"/>
            <w:shd w:val="clear" w:color="auto" w:fill="auto"/>
            <w:tcMar>
              <w:left w:w="57" w:type="dxa"/>
              <w:right w:w="57" w:type="dxa"/>
            </w:tcMar>
          </w:tcPr>
          <w:p w14:paraId="5CC958EB" w14:textId="77777777" w:rsidR="00C703C6" w:rsidRPr="00D605CA" w:rsidRDefault="00C703C6" w:rsidP="00C703C6">
            <w:pPr>
              <w:autoSpaceDE w:val="0"/>
              <w:autoSpaceDN w:val="0"/>
              <w:adjustRightInd w:val="0"/>
              <w:spacing w:before="40" w:after="40"/>
              <w:jc w:val="center"/>
              <w:rPr>
                <w:rFonts w:cs="Arial"/>
                <w:b/>
                <w:szCs w:val="18"/>
                <w:lang w:val="es-ES_tradnl"/>
              </w:rPr>
            </w:pPr>
            <w:r w:rsidRPr="00D605CA">
              <w:rPr>
                <w:b/>
                <w:lang w:val="es-ES_tradnl"/>
              </w:rPr>
              <w:t>189</w:t>
            </w:r>
          </w:p>
        </w:tc>
      </w:tr>
    </w:tbl>
    <w:p w14:paraId="47588031" w14:textId="77777777" w:rsidR="00C703C6" w:rsidRPr="00D605CA" w:rsidRDefault="00C703C6" w:rsidP="00C703C6">
      <w:pPr>
        <w:keepNext/>
        <w:jc w:val="center"/>
        <w:rPr>
          <w:rFonts w:cs="Arial"/>
          <w:szCs w:val="18"/>
          <w:lang w:val="es-ES_tradnl"/>
        </w:rPr>
      </w:pPr>
    </w:p>
    <w:p w14:paraId="293ABC5B" w14:textId="77777777" w:rsidR="00C703C6" w:rsidRPr="00D605CA" w:rsidRDefault="00C703C6" w:rsidP="00C703C6">
      <w:pPr>
        <w:keepNext/>
        <w:jc w:val="center"/>
        <w:rPr>
          <w:rFonts w:cs="Arial"/>
          <w:szCs w:val="18"/>
          <w:lang w:val="es-ES_tradnl"/>
        </w:rPr>
      </w:pPr>
    </w:p>
    <w:tbl>
      <w:tblPr>
        <w:tblW w:w="9639" w:type="dxa"/>
        <w:tblInd w:w="85" w:type="dxa"/>
        <w:tblCellMar>
          <w:top w:w="28" w:type="dxa"/>
          <w:left w:w="85" w:type="dxa"/>
          <w:bottom w:w="28" w:type="dxa"/>
          <w:right w:w="85" w:type="dxa"/>
        </w:tblCellMar>
        <w:tblLook w:val="01E0" w:firstRow="1" w:lastRow="1" w:firstColumn="1" w:lastColumn="1" w:noHBand="0" w:noVBand="0"/>
      </w:tblPr>
      <w:tblGrid>
        <w:gridCol w:w="4305"/>
        <w:gridCol w:w="1333"/>
        <w:gridCol w:w="1334"/>
        <w:gridCol w:w="1333"/>
        <w:gridCol w:w="1334"/>
      </w:tblGrid>
      <w:tr w:rsidR="00C703C6" w:rsidRPr="00D605CA" w14:paraId="1DB4B718" w14:textId="77777777" w:rsidTr="00C703C6">
        <w:trPr>
          <w:trHeight w:val="284"/>
        </w:trPr>
        <w:tc>
          <w:tcPr>
            <w:tcW w:w="43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58BFC2" w14:textId="77777777" w:rsidR="00C703C6" w:rsidRPr="00D605CA" w:rsidRDefault="00C703C6" w:rsidP="00C703C6">
            <w:pPr>
              <w:jc w:val="left"/>
              <w:rPr>
                <w:rFonts w:cs="Arial"/>
                <w:szCs w:val="18"/>
                <w:lang w:val="es-ES_tradnl"/>
              </w:rPr>
            </w:pPr>
          </w:p>
        </w:tc>
        <w:tc>
          <w:tcPr>
            <w:tcW w:w="13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C14101" w14:textId="77777777" w:rsidR="00C703C6" w:rsidRPr="00D605CA" w:rsidRDefault="00C703C6" w:rsidP="00C703C6">
            <w:pPr>
              <w:jc w:val="center"/>
              <w:rPr>
                <w:rFonts w:cs="Arial"/>
                <w:szCs w:val="18"/>
                <w:lang w:val="es-ES_tradnl"/>
              </w:rPr>
            </w:pPr>
            <w:r w:rsidRPr="00D605CA">
              <w:rPr>
                <w:lang w:val="es-ES_tradnl"/>
              </w:rPr>
              <w:t>Inglés</w:t>
            </w:r>
          </w:p>
        </w:tc>
        <w:tc>
          <w:tcPr>
            <w:tcW w:w="13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E7A0CC" w14:textId="77777777" w:rsidR="00C703C6" w:rsidRPr="00D605CA" w:rsidRDefault="00C703C6" w:rsidP="00C703C6">
            <w:pPr>
              <w:jc w:val="center"/>
              <w:rPr>
                <w:rFonts w:cs="Arial"/>
                <w:szCs w:val="18"/>
                <w:lang w:val="es-ES_tradnl"/>
              </w:rPr>
            </w:pPr>
            <w:r w:rsidRPr="00D605CA">
              <w:rPr>
                <w:lang w:val="es-ES_tradnl"/>
              </w:rPr>
              <w:t>Francés</w:t>
            </w:r>
          </w:p>
        </w:tc>
        <w:tc>
          <w:tcPr>
            <w:tcW w:w="13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09F5C" w14:textId="77777777" w:rsidR="00C703C6" w:rsidRPr="00D605CA" w:rsidRDefault="00C703C6" w:rsidP="00C703C6">
            <w:pPr>
              <w:jc w:val="center"/>
              <w:rPr>
                <w:rFonts w:cs="Arial"/>
                <w:szCs w:val="18"/>
                <w:lang w:val="es-ES_tradnl"/>
              </w:rPr>
            </w:pPr>
            <w:r w:rsidRPr="00D605CA">
              <w:rPr>
                <w:lang w:val="es-ES_tradnl"/>
              </w:rPr>
              <w:t>Alemán</w:t>
            </w:r>
          </w:p>
        </w:tc>
        <w:tc>
          <w:tcPr>
            <w:tcW w:w="13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BE399A" w14:textId="77777777" w:rsidR="00C703C6" w:rsidRPr="00D605CA" w:rsidRDefault="00C703C6" w:rsidP="00C703C6">
            <w:pPr>
              <w:jc w:val="center"/>
              <w:rPr>
                <w:rFonts w:cs="Arial"/>
                <w:szCs w:val="18"/>
                <w:lang w:val="es-ES_tradnl"/>
              </w:rPr>
            </w:pPr>
            <w:r w:rsidRPr="00D605CA">
              <w:rPr>
                <w:lang w:val="es-ES_tradnl"/>
              </w:rPr>
              <w:t>Español</w:t>
            </w:r>
          </w:p>
        </w:tc>
      </w:tr>
      <w:tr w:rsidR="00C703C6" w:rsidRPr="00D605CA" w14:paraId="6DA2E752" w14:textId="77777777" w:rsidTr="00C703C6">
        <w:trPr>
          <w:trHeight w:val="284"/>
        </w:trPr>
        <w:tc>
          <w:tcPr>
            <w:tcW w:w="4305" w:type="dxa"/>
            <w:tcBorders>
              <w:top w:val="single" w:sz="4" w:space="0" w:color="auto"/>
              <w:left w:val="single" w:sz="4" w:space="0" w:color="auto"/>
              <w:bottom w:val="single" w:sz="4" w:space="0" w:color="auto"/>
              <w:right w:val="single" w:sz="4" w:space="0" w:color="auto"/>
            </w:tcBorders>
            <w:shd w:val="clear" w:color="auto" w:fill="auto"/>
          </w:tcPr>
          <w:p w14:paraId="38E0D32F" w14:textId="161AB463" w:rsidR="00C703C6" w:rsidRPr="00D605CA" w:rsidRDefault="00C703C6" w:rsidP="00C703C6">
            <w:pPr>
              <w:jc w:val="left"/>
              <w:rPr>
                <w:rFonts w:cs="Arial"/>
                <w:szCs w:val="18"/>
                <w:lang w:val="es-ES_tradnl"/>
              </w:rPr>
            </w:pPr>
            <w:r w:rsidRPr="00D605CA">
              <w:rPr>
                <w:lang w:val="es-ES_tradnl"/>
              </w:rPr>
              <w:t>Ediciones especiales del curso DL-205 en</w:t>
            </w:r>
            <w:r w:rsidR="00203965" w:rsidRPr="00D605CA">
              <w:rPr>
                <w:lang w:val="es-ES_tradnl"/>
              </w:rPr>
              <w:t> </w:t>
            </w:r>
            <w:r w:rsidRPr="00D605CA">
              <w:rPr>
                <w:lang w:val="es-ES_tradnl"/>
              </w:rPr>
              <w:t>2018</w:t>
            </w:r>
            <w:r w:rsidR="00B8617A" w:rsidRPr="00D605CA">
              <w:rPr>
                <w:lang w:val="es-ES_tradnl"/>
              </w:rPr>
              <w:noBreakHyphen/>
            </w:r>
            <w:r w:rsidRPr="00D605CA">
              <w:rPr>
                <w:lang w:val="es-ES_tradnl"/>
              </w:rPr>
              <w:t>2019:</w:t>
            </w:r>
            <w:r w:rsidR="004A40FB" w:rsidRPr="00D605CA">
              <w:rPr>
                <w:lang w:val="es-ES_tradnl"/>
              </w:rPr>
              <w:t xml:space="preserve"> </w:t>
            </w:r>
            <w:r w:rsidR="00B8617A" w:rsidRPr="00D605CA">
              <w:rPr>
                <w:lang w:val="es-ES_tradnl"/>
              </w:rPr>
              <w:t>n</w:t>
            </w:r>
            <w:r w:rsidRPr="00D605CA">
              <w:rPr>
                <w:lang w:val="es-ES_tradnl"/>
              </w:rPr>
              <w:t xml:space="preserve">úmero total de participantes, </w:t>
            </w:r>
            <w:r w:rsidR="00203965" w:rsidRPr="00D605CA">
              <w:rPr>
                <w:lang w:val="es-ES_tradnl"/>
              </w:rPr>
              <w:br/>
            </w:r>
            <w:r w:rsidRPr="00D605CA">
              <w:rPr>
                <w:lang w:val="es-ES_tradnl"/>
              </w:rPr>
              <w:t>por idioma</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14:paraId="24128625" w14:textId="77777777" w:rsidR="00C703C6" w:rsidRPr="00D605CA" w:rsidRDefault="00C703C6" w:rsidP="00C703C6">
            <w:pPr>
              <w:jc w:val="center"/>
              <w:rPr>
                <w:rFonts w:cs="Arial"/>
                <w:color w:val="000000"/>
                <w:szCs w:val="18"/>
                <w:lang w:val="es-ES_tradnl"/>
              </w:rPr>
            </w:pPr>
            <w:r w:rsidRPr="00D605CA">
              <w:rPr>
                <w:color w:val="000000"/>
                <w:lang w:val="es-ES_tradnl"/>
              </w:rPr>
              <w:t>122</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5B10BA3" w14:textId="77777777" w:rsidR="00C703C6" w:rsidRPr="00D605CA" w:rsidRDefault="00C703C6" w:rsidP="00C703C6">
            <w:pPr>
              <w:jc w:val="center"/>
              <w:rPr>
                <w:rFonts w:cs="Arial"/>
                <w:color w:val="000000"/>
                <w:szCs w:val="18"/>
                <w:lang w:val="es-ES_tradnl"/>
              </w:rPr>
            </w:pPr>
            <w:r w:rsidRPr="00D605CA">
              <w:rPr>
                <w:color w:val="000000"/>
                <w:lang w:val="es-ES_tradnl"/>
              </w:rPr>
              <w:t>51</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14:paraId="24185005" w14:textId="77777777" w:rsidR="00C703C6" w:rsidRPr="00D605CA" w:rsidRDefault="00C703C6" w:rsidP="00C703C6">
            <w:pPr>
              <w:jc w:val="center"/>
              <w:rPr>
                <w:rFonts w:cs="Arial"/>
                <w:color w:val="000000"/>
                <w:szCs w:val="18"/>
                <w:lang w:val="es-ES_tradnl"/>
              </w:rPr>
            </w:pPr>
            <w:r w:rsidRPr="00D605CA">
              <w:rPr>
                <w:color w:val="000000"/>
                <w:lang w:val="es-ES_tradnl"/>
              </w:rPr>
              <w:t>0</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2A78E" w14:textId="77777777" w:rsidR="00C703C6" w:rsidRPr="00D605CA" w:rsidRDefault="00C703C6" w:rsidP="00C703C6">
            <w:pPr>
              <w:jc w:val="center"/>
              <w:rPr>
                <w:rFonts w:cs="Arial"/>
                <w:color w:val="000000"/>
                <w:szCs w:val="18"/>
                <w:lang w:val="es-ES_tradnl"/>
              </w:rPr>
            </w:pPr>
            <w:r w:rsidRPr="00D605CA">
              <w:rPr>
                <w:color w:val="000000"/>
                <w:lang w:val="es-ES_tradnl"/>
              </w:rPr>
              <w:t>24</w:t>
            </w:r>
          </w:p>
        </w:tc>
      </w:tr>
    </w:tbl>
    <w:p w14:paraId="1D9134D8" w14:textId="77777777" w:rsidR="00C703C6" w:rsidRPr="00D605CA" w:rsidRDefault="00C703C6" w:rsidP="00C703C6">
      <w:pPr>
        <w:jc w:val="left"/>
        <w:rPr>
          <w:iCs/>
          <w:szCs w:val="24"/>
          <w:u w:val="single"/>
          <w:lang w:val="es-ES_tradnl"/>
        </w:rPr>
      </w:pPr>
    </w:p>
    <w:p w14:paraId="66A50647" w14:textId="77777777" w:rsidR="00C703C6" w:rsidRPr="00D605CA" w:rsidRDefault="00C703C6" w:rsidP="00C703C6">
      <w:pPr>
        <w:jc w:val="left"/>
        <w:rPr>
          <w:iCs/>
          <w:szCs w:val="24"/>
          <w:u w:val="single"/>
          <w:lang w:val="es-ES_tradnl"/>
        </w:rPr>
      </w:pPr>
    </w:p>
    <w:p w14:paraId="63EEBA64" w14:textId="77777777" w:rsidR="00C703C6" w:rsidRPr="00D605CA" w:rsidRDefault="00C703C6" w:rsidP="00C703C6">
      <w:pPr>
        <w:pStyle w:val="Heading8"/>
        <w:ind w:left="340" w:hanging="340"/>
        <w:rPr>
          <w:lang w:val="es-ES_tradnl"/>
        </w:rPr>
      </w:pPr>
      <w:bookmarkStart w:id="198" w:name="_Toc48603989"/>
      <w:bookmarkStart w:id="199" w:name="_Toc50142977"/>
      <w:r w:rsidRPr="00D605CA">
        <w:rPr>
          <w:lang w:val="es-ES_tradnl"/>
        </w:rPr>
        <w:t>b)</w:t>
      </w:r>
      <w:r w:rsidRPr="00D605CA">
        <w:rPr>
          <w:lang w:val="es-ES_tradnl"/>
        </w:rPr>
        <w:tab/>
        <w:t>Formación de formadores</w:t>
      </w:r>
      <w:bookmarkEnd w:id="198"/>
      <w:bookmarkEnd w:id="199"/>
    </w:p>
    <w:p w14:paraId="58717E0C" w14:textId="77777777" w:rsidR="00C703C6" w:rsidRPr="00D605CA" w:rsidRDefault="00C703C6" w:rsidP="00C703C6">
      <w:pPr>
        <w:rPr>
          <w:szCs w:val="18"/>
          <w:lang w:val="es-ES_tradnl"/>
        </w:rPr>
      </w:pPr>
      <w:r w:rsidRPr="00D605CA">
        <w:rPr>
          <w:lang w:val="es-ES_tradnl"/>
        </w:rPr>
        <w:t>Véase el Anexo del presente documento.</w:t>
      </w:r>
    </w:p>
    <w:p w14:paraId="14FD6588" w14:textId="77777777" w:rsidR="00C703C6" w:rsidRPr="00D605CA" w:rsidRDefault="00C703C6" w:rsidP="00C703C6">
      <w:pPr>
        <w:rPr>
          <w:sz w:val="16"/>
          <w:szCs w:val="18"/>
          <w:lang w:val="es-ES_tradnl"/>
        </w:rPr>
      </w:pPr>
    </w:p>
    <w:p w14:paraId="582CDDB5" w14:textId="77777777" w:rsidR="00C703C6" w:rsidRPr="00D605CA" w:rsidRDefault="00C703C6" w:rsidP="00C703C6">
      <w:pPr>
        <w:rPr>
          <w:sz w:val="16"/>
          <w:szCs w:val="18"/>
          <w:lang w:val="es-ES_tradnl"/>
        </w:rPr>
      </w:pPr>
    </w:p>
    <w:p w14:paraId="4C4257A6" w14:textId="77777777" w:rsidR="00C703C6" w:rsidRPr="00D605CA" w:rsidRDefault="00C703C6" w:rsidP="00C703C6">
      <w:pPr>
        <w:pStyle w:val="Heading8"/>
        <w:ind w:left="340" w:hanging="340"/>
        <w:rPr>
          <w:lang w:val="es-ES_tradnl"/>
        </w:rPr>
      </w:pPr>
      <w:bookmarkStart w:id="200" w:name="_Toc48603990"/>
      <w:bookmarkStart w:id="201" w:name="_Toc50142978"/>
      <w:r w:rsidRPr="00D605CA">
        <w:rPr>
          <w:lang w:val="es-ES_tradnl"/>
        </w:rPr>
        <w:t>c)</w:t>
      </w:r>
      <w:r w:rsidRPr="00D605CA">
        <w:rPr>
          <w:lang w:val="es-ES_tradnl"/>
        </w:rPr>
        <w:tab/>
        <w:t>Actividades de formación ideadas en colaboración con la UPOV</w:t>
      </w:r>
      <w:bookmarkEnd w:id="200"/>
      <w:bookmarkEnd w:id="201"/>
    </w:p>
    <w:p w14:paraId="28294E8D" w14:textId="77777777" w:rsidR="00C703C6" w:rsidRPr="00D605CA" w:rsidRDefault="00C703C6" w:rsidP="00C703C6">
      <w:pPr>
        <w:rPr>
          <w:szCs w:val="18"/>
          <w:lang w:val="es-ES_tradnl"/>
        </w:rPr>
      </w:pPr>
      <w:r w:rsidRPr="00D605CA">
        <w:rPr>
          <w:lang w:val="es-ES_tradnl"/>
        </w:rPr>
        <w:t>Véase el Anexo del presente documento.</w:t>
      </w:r>
    </w:p>
    <w:p w14:paraId="53B7497E" w14:textId="77777777" w:rsidR="00C703C6" w:rsidRPr="00D605CA" w:rsidRDefault="00C703C6" w:rsidP="00C703C6">
      <w:pPr>
        <w:rPr>
          <w:szCs w:val="18"/>
          <w:lang w:val="es-ES_tradnl"/>
        </w:rPr>
      </w:pPr>
    </w:p>
    <w:p w14:paraId="398B518C" w14:textId="77777777" w:rsidR="00C703C6" w:rsidRPr="00D605CA" w:rsidRDefault="00C703C6" w:rsidP="00C703C6">
      <w:pPr>
        <w:rPr>
          <w:szCs w:val="18"/>
          <w:lang w:val="es-ES_tradnl"/>
        </w:rPr>
      </w:pPr>
    </w:p>
    <w:p w14:paraId="30C43B7B" w14:textId="77777777" w:rsidR="00C703C6" w:rsidRPr="00D605CA" w:rsidRDefault="00C703C6" w:rsidP="00C703C6">
      <w:pPr>
        <w:pStyle w:val="Heading8"/>
        <w:ind w:left="340" w:hanging="340"/>
        <w:rPr>
          <w:lang w:val="es-ES_tradnl"/>
        </w:rPr>
      </w:pPr>
      <w:bookmarkStart w:id="202" w:name="_Toc48603991"/>
      <w:bookmarkStart w:id="203" w:name="_Toc50142979"/>
      <w:r w:rsidRPr="00D605CA">
        <w:rPr>
          <w:lang w:val="es-ES_tradnl"/>
        </w:rPr>
        <w:t>d)</w:t>
      </w:r>
      <w:r w:rsidRPr="00D605CA">
        <w:rPr>
          <w:lang w:val="es-ES_tradnl"/>
        </w:rPr>
        <w:tab/>
        <w:t>Participación de Estados y organizaciones observadores en el CAJ, el TC, los TWP y los talleres preparatorios conexos</w:t>
      </w:r>
      <w:bookmarkEnd w:id="202"/>
      <w:bookmarkEnd w:id="203"/>
    </w:p>
    <w:p w14:paraId="732AAC6E" w14:textId="77777777" w:rsidR="00C703C6" w:rsidRPr="00D605CA" w:rsidRDefault="00C703C6" w:rsidP="00C703C6">
      <w:pPr>
        <w:rPr>
          <w:szCs w:val="18"/>
          <w:lang w:val="es-ES_tradnl"/>
        </w:rPr>
      </w:pPr>
      <w:r w:rsidRPr="00D605CA">
        <w:rPr>
          <w:lang w:val="es-ES_tradnl"/>
        </w:rPr>
        <w:t>Véase en el subprograma UV.2, el indicador de rendimiento 1 “Participación de los miembros de la Unión y los observadores en la labor de los órganos de la UPOV”, apartados a) a d)</w:t>
      </w:r>
    </w:p>
    <w:p w14:paraId="4725F47E" w14:textId="77777777" w:rsidR="00C703C6" w:rsidRPr="00D605CA" w:rsidRDefault="00C703C6" w:rsidP="00C703C6">
      <w:pPr>
        <w:rPr>
          <w:szCs w:val="18"/>
          <w:lang w:val="es-ES_tradnl"/>
        </w:rPr>
      </w:pPr>
    </w:p>
    <w:p w14:paraId="16215B6B" w14:textId="77777777" w:rsidR="00C703C6" w:rsidRPr="00D605CA" w:rsidRDefault="00C703C6" w:rsidP="00C703C6">
      <w:pPr>
        <w:rPr>
          <w:szCs w:val="18"/>
          <w:lang w:val="es-ES_tradnl"/>
        </w:rPr>
      </w:pPr>
    </w:p>
    <w:p w14:paraId="18BCE2F4" w14:textId="77777777" w:rsidR="00C703C6" w:rsidRPr="00D605CA" w:rsidRDefault="00C703C6" w:rsidP="00C703C6">
      <w:pPr>
        <w:pStyle w:val="Heading8"/>
        <w:ind w:left="340" w:hanging="340"/>
        <w:rPr>
          <w:lang w:val="es-ES_tradnl"/>
        </w:rPr>
      </w:pPr>
      <w:bookmarkStart w:id="204" w:name="_Toc48603992"/>
      <w:bookmarkStart w:id="205" w:name="_Toc50142980"/>
      <w:r w:rsidRPr="00D605CA">
        <w:rPr>
          <w:lang w:val="es-ES_tradnl"/>
        </w:rPr>
        <w:t>e)</w:t>
      </w:r>
      <w:r w:rsidRPr="00D605CA">
        <w:rPr>
          <w:lang w:val="es-ES_tradnl"/>
        </w:rPr>
        <w:tab/>
        <w:t>Participación en actividades de la UPOV</w:t>
      </w:r>
      <w:bookmarkEnd w:id="204"/>
      <w:bookmarkEnd w:id="205"/>
    </w:p>
    <w:p w14:paraId="215B5E45" w14:textId="77777777" w:rsidR="00C703C6" w:rsidRPr="00D605CA" w:rsidRDefault="00C703C6" w:rsidP="00C703C6">
      <w:pPr>
        <w:rPr>
          <w:szCs w:val="18"/>
          <w:lang w:val="es-ES_tradnl"/>
        </w:rPr>
      </w:pPr>
      <w:r w:rsidRPr="00D605CA">
        <w:rPr>
          <w:lang w:val="es-ES_tradnl"/>
        </w:rPr>
        <w:t>Véase el Anexo del presente documento.</w:t>
      </w:r>
    </w:p>
    <w:p w14:paraId="493C3650" w14:textId="77777777" w:rsidR="00C703C6" w:rsidRPr="00D605CA" w:rsidRDefault="00C703C6" w:rsidP="00C703C6">
      <w:pPr>
        <w:rPr>
          <w:szCs w:val="18"/>
          <w:lang w:val="es-ES_tradnl"/>
        </w:rPr>
      </w:pPr>
    </w:p>
    <w:p w14:paraId="25FC6C36" w14:textId="77777777" w:rsidR="00C703C6" w:rsidRPr="00D605CA" w:rsidRDefault="00C703C6" w:rsidP="00C703C6">
      <w:pPr>
        <w:rPr>
          <w:szCs w:val="18"/>
          <w:lang w:val="es-ES_tradnl"/>
        </w:rPr>
      </w:pPr>
    </w:p>
    <w:p w14:paraId="5FD02297" w14:textId="77777777" w:rsidR="00C703C6" w:rsidRPr="00D605CA" w:rsidRDefault="00C703C6" w:rsidP="00C703C6">
      <w:pPr>
        <w:pStyle w:val="Heading8"/>
        <w:ind w:left="340" w:hanging="340"/>
        <w:rPr>
          <w:lang w:val="es-ES_tradnl"/>
        </w:rPr>
      </w:pPr>
      <w:bookmarkStart w:id="206" w:name="_Toc48603993"/>
      <w:bookmarkStart w:id="207" w:name="_Toc50142981"/>
      <w:r w:rsidRPr="00D605CA">
        <w:rPr>
          <w:lang w:val="es-ES_tradnl"/>
        </w:rPr>
        <w:t>f)</w:t>
      </w:r>
      <w:r w:rsidRPr="00D605CA">
        <w:rPr>
          <w:lang w:val="es-ES_tradnl"/>
        </w:rPr>
        <w:tab/>
        <w:t>Participación en actividades en las que toma parte el personal de la UPOV o formadores en nombre del personal de la UPOV</w:t>
      </w:r>
      <w:bookmarkEnd w:id="206"/>
      <w:bookmarkEnd w:id="207"/>
    </w:p>
    <w:p w14:paraId="4ECBE5ED" w14:textId="77777777" w:rsidR="00C703C6" w:rsidRPr="00D605CA" w:rsidRDefault="00C703C6" w:rsidP="00C703C6">
      <w:pPr>
        <w:rPr>
          <w:szCs w:val="18"/>
          <w:lang w:val="es-ES_tradnl"/>
        </w:rPr>
      </w:pPr>
      <w:r w:rsidRPr="00D605CA">
        <w:rPr>
          <w:lang w:val="es-ES_tradnl"/>
        </w:rPr>
        <w:t>Véase el Anexo del presente documento.</w:t>
      </w:r>
    </w:p>
    <w:p w14:paraId="7F40A496" w14:textId="77777777" w:rsidR="00C703C6" w:rsidRPr="00D605CA" w:rsidRDefault="00C703C6" w:rsidP="00C703C6">
      <w:pPr>
        <w:rPr>
          <w:szCs w:val="18"/>
          <w:lang w:val="es-ES_tradnl"/>
        </w:rPr>
      </w:pPr>
    </w:p>
    <w:p w14:paraId="6DF7197B" w14:textId="77777777" w:rsidR="00C703C6" w:rsidRPr="00D605CA" w:rsidRDefault="00C703C6" w:rsidP="00C703C6">
      <w:pPr>
        <w:rPr>
          <w:szCs w:val="18"/>
          <w:lang w:val="es-ES_tradnl"/>
        </w:rPr>
      </w:pPr>
    </w:p>
    <w:p w14:paraId="3B9981CA" w14:textId="77777777" w:rsidR="00C703C6" w:rsidRPr="00D605CA" w:rsidRDefault="00C703C6" w:rsidP="00C703C6">
      <w:pPr>
        <w:pStyle w:val="Heading8"/>
        <w:ind w:left="340" w:hanging="340"/>
        <w:rPr>
          <w:lang w:val="es-ES_tradnl"/>
        </w:rPr>
      </w:pPr>
      <w:bookmarkStart w:id="208" w:name="_Toc48603994"/>
      <w:bookmarkStart w:id="209" w:name="_Toc50142982"/>
      <w:r w:rsidRPr="00D605CA">
        <w:rPr>
          <w:lang w:val="es-ES_tradnl"/>
        </w:rPr>
        <w:t>g)</w:t>
      </w:r>
      <w:r w:rsidRPr="00D605CA">
        <w:rPr>
          <w:lang w:val="es-ES_tradnl"/>
        </w:rPr>
        <w:tab/>
        <w:t>Cursos en los que figura como tema el sistema de la UPOV de protección de las variedades vegetales</w:t>
      </w:r>
      <w:bookmarkEnd w:id="208"/>
      <w:bookmarkEnd w:id="209"/>
    </w:p>
    <w:p w14:paraId="0B14F0D6" w14:textId="77777777" w:rsidR="00C703C6" w:rsidRPr="00D605CA" w:rsidRDefault="00C703C6" w:rsidP="00C703C6">
      <w:pPr>
        <w:rPr>
          <w:szCs w:val="18"/>
          <w:lang w:val="es-ES_tradnl"/>
        </w:rPr>
      </w:pPr>
      <w:r w:rsidRPr="00D605CA">
        <w:rPr>
          <w:lang w:val="es-ES_tradnl"/>
        </w:rPr>
        <w:t>Véase el Anexo del presente documento.</w:t>
      </w:r>
    </w:p>
    <w:p w14:paraId="3D67FC09" w14:textId="77777777" w:rsidR="00C703C6" w:rsidRPr="00D605CA" w:rsidRDefault="00C703C6" w:rsidP="00C703C6">
      <w:pPr>
        <w:rPr>
          <w:szCs w:val="18"/>
          <w:lang w:val="es-ES_tradnl"/>
        </w:rPr>
      </w:pPr>
    </w:p>
    <w:p w14:paraId="593CCB3F" w14:textId="77777777" w:rsidR="00C703C6" w:rsidRPr="00D605CA" w:rsidRDefault="00C703C6" w:rsidP="00C703C6">
      <w:pPr>
        <w:rPr>
          <w:szCs w:val="18"/>
          <w:lang w:val="es-ES_tradnl"/>
        </w:rPr>
      </w:pPr>
    </w:p>
    <w:p w14:paraId="0C4E11E5" w14:textId="77777777" w:rsidR="00C703C6" w:rsidRPr="00D605CA" w:rsidRDefault="00C703C6" w:rsidP="00C703C6">
      <w:pPr>
        <w:pStyle w:val="Heading8"/>
        <w:ind w:left="340" w:hanging="340"/>
        <w:rPr>
          <w:szCs w:val="18"/>
          <w:lang w:val="es-ES_tradnl"/>
        </w:rPr>
      </w:pPr>
      <w:bookmarkStart w:id="210" w:name="_Toc48603995"/>
      <w:bookmarkStart w:id="211" w:name="_Toc50142983"/>
      <w:r w:rsidRPr="00D605CA">
        <w:rPr>
          <w:lang w:val="es-ES_tradnl"/>
        </w:rPr>
        <w:lastRenderedPageBreak/>
        <w:t>h)</w:t>
      </w:r>
      <w:r w:rsidRPr="00D605CA">
        <w:rPr>
          <w:lang w:val="es-ES_tradnl"/>
        </w:rPr>
        <w:tab/>
        <w:t>Ejecución de proyectos con organizaciones y donantes asociados</w:t>
      </w:r>
      <w:bookmarkEnd w:id="210"/>
      <w:bookmarkEnd w:id="211"/>
    </w:p>
    <w:p w14:paraId="2A114826" w14:textId="77777777" w:rsidR="00C703C6" w:rsidRPr="00D605CA" w:rsidRDefault="00C703C6" w:rsidP="00C703C6">
      <w:pPr>
        <w:pStyle w:val="ListParagraph"/>
        <w:spacing w:after="120"/>
        <w:contextualSpacing w:val="0"/>
        <w:rPr>
          <w:szCs w:val="18"/>
          <w:lang w:val="es-ES_tradnl"/>
        </w:rPr>
      </w:pPr>
      <w:r w:rsidRPr="00D605CA">
        <w:rPr>
          <w:lang w:val="es-ES_tradnl"/>
        </w:rPr>
        <w:t>Proyecto Mundial de Semillas:</w:t>
      </w:r>
    </w:p>
    <w:p w14:paraId="740997FE" w14:textId="7F43EC76" w:rsidR="00C703C6" w:rsidRPr="00D605CA" w:rsidRDefault="00C703C6" w:rsidP="00C703C6">
      <w:pPr>
        <w:numPr>
          <w:ilvl w:val="0"/>
          <w:numId w:val="2"/>
        </w:numPr>
        <w:spacing w:after="120"/>
        <w:ind w:left="1168" w:hanging="425"/>
        <w:jc w:val="left"/>
        <w:rPr>
          <w:szCs w:val="18"/>
          <w:lang w:val="es-ES_tradnl"/>
        </w:rPr>
      </w:pPr>
      <w:r w:rsidRPr="00D605CA">
        <w:rPr>
          <w:lang w:val="es-ES_tradnl"/>
        </w:rPr>
        <w:t>En 2018:</w:t>
      </w:r>
      <w:r w:rsidR="004A40FB" w:rsidRPr="00D605CA">
        <w:rPr>
          <w:lang w:val="es-ES_tradnl"/>
        </w:rPr>
        <w:t xml:space="preserve"> </w:t>
      </w:r>
      <w:r w:rsidRPr="00D605CA">
        <w:rPr>
          <w:lang w:val="es-ES_tradnl"/>
        </w:rPr>
        <w:t>cinco reuniones por vía electrónica, cuatro reuniones presenciales del Comité Ejecutivo</w:t>
      </w:r>
    </w:p>
    <w:p w14:paraId="2F18E256" w14:textId="292C9E60" w:rsidR="00C703C6" w:rsidRPr="00D605CA" w:rsidRDefault="00C703C6" w:rsidP="00C703C6">
      <w:pPr>
        <w:numPr>
          <w:ilvl w:val="0"/>
          <w:numId w:val="2"/>
        </w:numPr>
        <w:spacing w:after="120"/>
        <w:ind w:left="1168" w:hanging="425"/>
        <w:jc w:val="left"/>
        <w:rPr>
          <w:szCs w:val="18"/>
          <w:lang w:val="es-ES_tradnl"/>
        </w:rPr>
      </w:pPr>
      <w:r w:rsidRPr="00D605CA">
        <w:rPr>
          <w:lang w:val="es-ES_tradnl"/>
        </w:rPr>
        <w:t>En 2019:</w:t>
      </w:r>
      <w:r w:rsidR="004A40FB" w:rsidRPr="00D605CA">
        <w:rPr>
          <w:lang w:val="es-ES_tradnl"/>
        </w:rPr>
        <w:t xml:space="preserve"> </w:t>
      </w:r>
      <w:r w:rsidRPr="00D605CA">
        <w:rPr>
          <w:lang w:val="es-ES_tradnl"/>
        </w:rPr>
        <w:t>nueve reuniones por Internet del Comité Ejecutivo (no se celebró ninguna reunión presencial)</w:t>
      </w:r>
    </w:p>
    <w:p w14:paraId="68AFC8D8" w14:textId="77777777" w:rsidR="00C703C6" w:rsidRPr="00D605CA" w:rsidRDefault="00C703C6" w:rsidP="00C703C6">
      <w:pPr>
        <w:jc w:val="left"/>
        <w:rPr>
          <w:b/>
          <w:caps/>
          <w:lang w:val="es-ES_tradnl"/>
        </w:rPr>
      </w:pPr>
      <w:bookmarkStart w:id="212" w:name="_Toc336339250"/>
      <w:r w:rsidRPr="00D605CA">
        <w:rPr>
          <w:lang w:val="es-ES_tradnl"/>
        </w:rPr>
        <w:br w:type="page"/>
      </w:r>
    </w:p>
    <w:p w14:paraId="3AB8EAE0" w14:textId="2067946C" w:rsidR="00C703C6" w:rsidRPr="00D605CA" w:rsidRDefault="00C703C6" w:rsidP="00A104FF">
      <w:pPr>
        <w:pStyle w:val="Heading4"/>
        <w:rPr>
          <w:lang w:val="es-ES_tradnl"/>
        </w:rPr>
      </w:pPr>
      <w:bookmarkStart w:id="213" w:name="_Toc48603996"/>
      <w:bookmarkStart w:id="214" w:name="_Toc50142984"/>
      <w:r w:rsidRPr="00D605CA">
        <w:rPr>
          <w:lang w:val="es-ES_tradnl"/>
        </w:rPr>
        <w:lastRenderedPageBreak/>
        <w:t>2.4</w:t>
      </w:r>
      <w:r w:rsidRPr="00D605CA">
        <w:rPr>
          <w:lang w:val="es-ES_tradnl"/>
        </w:rPr>
        <w:tab/>
        <w:t>Subprograma UV.4:</w:t>
      </w:r>
      <w:r w:rsidR="004A40FB" w:rsidRPr="00D605CA">
        <w:rPr>
          <w:lang w:val="es-ES_tradnl"/>
        </w:rPr>
        <w:t xml:space="preserve"> </w:t>
      </w:r>
      <w:r w:rsidRPr="00D605CA">
        <w:rPr>
          <w:lang w:val="es-ES_tradnl"/>
        </w:rPr>
        <w:t xml:space="preserve">Relaciones </w:t>
      </w:r>
      <w:r w:rsidR="00AD09E2" w:rsidRPr="00D605CA">
        <w:rPr>
          <w:lang w:val="es-ES_tradnl"/>
        </w:rPr>
        <w:t>e</w:t>
      </w:r>
      <w:r w:rsidRPr="00D605CA">
        <w:rPr>
          <w:lang w:val="es-ES_tradnl"/>
        </w:rPr>
        <w:t>xteriores</w:t>
      </w:r>
      <w:bookmarkEnd w:id="212"/>
      <w:bookmarkEnd w:id="213"/>
      <w:bookmarkEnd w:id="214"/>
    </w:p>
    <w:p w14:paraId="63175622" w14:textId="77777777" w:rsidR="00C703C6" w:rsidRPr="00D605CA" w:rsidRDefault="00C703C6" w:rsidP="00C703C6">
      <w:pPr>
        <w:rPr>
          <w:szCs w:val="18"/>
          <w:lang w:val="es-ES_tradnl"/>
        </w:rPr>
      </w:pPr>
    </w:p>
    <w:p w14:paraId="1150507D" w14:textId="6F923AED" w:rsidR="00C703C6" w:rsidRPr="00D605CA" w:rsidRDefault="00C703C6" w:rsidP="00C703C6">
      <w:pPr>
        <w:rPr>
          <w:rFonts w:cs="Arial"/>
          <w:szCs w:val="19"/>
          <w:lang w:val="es-ES_tradnl"/>
        </w:rPr>
      </w:pPr>
      <w:r w:rsidRPr="00D605CA">
        <w:rPr>
          <w:lang w:val="es-ES_tradnl"/>
        </w:rPr>
        <w:t xml:space="preserve">La misión de la UPOV consiste en proporcionar y fomentar un sistema eficaz de protección de las obtenciones vegetales, con miras al desarrollo de </w:t>
      </w:r>
      <w:r w:rsidR="00B2355F" w:rsidRPr="00D605CA">
        <w:rPr>
          <w:lang w:val="es-ES_tradnl"/>
        </w:rPr>
        <w:t>nuevas variedades vegetales</w:t>
      </w:r>
      <w:r w:rsidRPr="00D605CA">
        <w:rPr>
          <w:lang w:val="es-ES_tradnl"/>
        </w:rPr>
        <w:t xml:space="preserve"> en beneficio de la sociedad. El objetivo del presente subprograma consiste en explicar de qué forma fomenta el sistema de la UPOV el desarrollo de obtenciones vegetales y en qué medida las nuevas variedades van en beneficio de la sociedad, así como la función que desempeña el sistema de la UPOV en relación con la agricultura y la política económica.</w:t>
      </w:r>
    </w:p>
    <w:p w14:paraId="512C81BC" w14:textId="77777777" w:rsidR="00C703C6" w:rsidRPr="00D605CA" w:rsidRDefault="00C703C6" w:rsidP="00C703C6">
      <w:pPr>
        <w:rPr>
          <w:rFonts w:cs="Arial"/>
          <w:szCs w:val="19"/>
          <w:lang w:val="es-ES_tradnl"/>
        </w:rPr>
      </w:pPr>
    </w:p>
    <w:p w14:paraId="3379D739" w14:textId="5C670052" w:rsidR="00C703C6" w:rsidRPr="00D605CA" w:rsidRDefault="00C703C6" w:rsidP="00C703C6">
      <w:pPr>
        <w:autoSpaceDE w:val="0"/>
        <w:autoSpaceDN w:val="0"/>
        <w:adjustRightInd w:val="0"/>
        <w:rPr>
          <w:rFonts w:cs="Arial"/>
          <w:szCs w:val="19"/>
          <w:lang w:val="es-ES_tradnl"/>
        </w:rPr>
      </w:pPr>
      <w:r w:rsidRPr="00D605CA">
        <w:rPr>
          <w:lang w:val="es-ES_tradnl"/>
        </w:rPr>
        <w:t xml:space="preserve">Un importante avance de 2019 fue la introducción de las cuentas @UPOVint y @vsgupov de Twitter, junto con el uso de la cuenta de la UPOV en LinkedIn (que incluye una página de productos dedicada a </w:t>
      </w:r>
      <w:r w:rsidR="00F264A0" w:rsidRPr="00D605CA">
        <w:rPr>
          <w:lang w:val="es-ES_tradnl"/>
        </w:rPr>
        <w:t>UPOV PRISMA</w:t>
      </w:r>
      <w:r w:rsidRPr="00D605CA">
        <w:rPr>
          <w:lang w:val="es-ES_tradnl"/>
        </w:rPr>
        <w:t>).</w:t>
      </w:r>
      <w:r w:rsidR="004A40FB" w:rsidRPr="00D605CA">
        <w:rPr>
          <w:lang w:val="es-ES_tradnl"/>
        </w:rPr>
        <w:t xml:space="preserve"> </w:t>
      </w:r>
      <w:r w:rsidRPr="00D605CA">
        <w:rPr>
          <w:lang w:val="es-ES_tradnl"/>
        </w:rPr>
        <w:t>De marzo de 2019</w:t>
      </w:r>
      <w:r w:rsidR="00892DF5" w:rsidRPr="00D605CA">
        <w:rPr>
          <w:lang w:val="es-ES_tradnl"/>
        </w:rPr>
        <w:t> </w:t>
      </w:r>
      <w:r w:rsidRPr="00D605CA">
        <w:rPr>
          <w:lang w:val="es-ES_tradnl"/>
        </w:rPr>
        <w:t>a mayo de 2020, la UPOV publicó más de 1.000 tuits y logró más de 1.000 seguidores en Twitter.</w:t>
      </w:r>
      <w:r w:rsidR="004A40FB" w:rsidRPr="00D605CA">
        <w:rPr>
          <w:lang w:val="es-ES_tradnl"/>
        </w:rPr>
        <w:t xml:space="preserve"> </w:t>
      </w:r>
      <w:r w:rsidRPr="00D605CA">
        <w:rPr>
          <w:lang w:val="es-ES_tradnl"/>
        </w:rPr>
        <w:t>Durante el mismo período, las cuentas de la UPOV en Twitter registraron en total más de: 500.000 “impresiones”; 10.000 “interacciones”; 2.000</w:t>
      </w:r>
      <w:r w:rsidR="00892DF5" w:rsidRPr="00D605CA">
        <w:rPr>
          <w:lang w:val="es-ES_tradnl"/>
        </w:rPr>
        <w:t> </w:t>
      </w:r>
      <w:r w:rsidRPr="00D605CA">
        <w:rPr>
          <w:lang w:val="es-ES_tradnl"/>
        </w:rPr>
        <w:t>“me</w:t>
      </w:r>
      <w:r w:rsidR="00892DF5" w:rsidRPr="00D605CA">
        <w:rPr>
          <w:lang w:val="es-ES_tradnl"/>
        </w:rPr>
        <w:t> </w:t>
      </w:r>
      <w:r w:rsidRPr="00D605CA">
        <w:rPr>
          <w:lang w:val="es-ES_tradnl"/>
        </w:rPr>
        <w:t>gusta” y 1.000 “retuiteos”.</w:t>
      </w:r>
      <w:r w:rsidR="004A40FB" w:rsidRPr="00D605CA">
        <w:rPr>
          <w:lang w:val="es-ES_tradnl"/>
        </w:rPr>
        <w:t xml:space="preserve"> </w:t>
      </w:r>
      <w:r w:rsidRPr="00D605CA">
        <w:rPr>
          <w:lang w:val="es-ES_tradnl"/>
        </w:rPr>
        <w:t xml:space="preserve">Las cifras de visitantes (“visitas”) y sesiones en el sitio web desde la puesta en marcha de las cuentas de la UPOV en los medios sociales en marzo atestiguan la repercusión positiva de los medios sociales en el alcance del sitio web, que se añade al alcance directo de las publicaciones realizadas en dichos medios. </w:t>
      </w:r>
    </w:p>
    <w:p w14:paraId="64427BF3" w14:textId="77777777" w:rsidR="00C703C6" w:rsidRPr="00D605CA" w:rsidRDefault="00C703C6" w:rsidP="00C703C6">
      <w:pPr>
        <w:autoSpaceDE w:val="0"/>
        <w:autoSpaceDN w:val="0"/>
        <w:adjustRightInd w:val="0"/>
        <w:rPr>
          <w:rFonts w:cs="Arial"/>
          <w:szCs w:val="19"/>
          <w:lang w:val="es-ES_tradnl"/>
        </w:rPr>
      </w:pPr>
    </w:p>
    <w:p w14:paraId="6599F5BD" w14:textId="2B990140" w:rsidR="00C703C6" w:rsidRPr="00D605CA" w:rsidRDefault="00C703C6" w:rsidP="00C703C6">
      <w:pPr>
        <w:autoSpaceDE w:val="0"/>
        <w:autoSpaceDN w:val="0"/>
        <w:adjustRightInd w:val="0"/>
        <w:rPr>
          <w:rFonts w:cs="Arial"/>
          <w:szCs w:val="18"/>
          <w:lang w:val="es-ES_tradnl"/>
        </w:rPr>
      </w:pPr>
      <w:r w:rsidRPr="00D605CA">
        <w:rPr>
          <w:spacing w:val="-2"/>
          <w:lang w:val="es-ES_tradnl"/>
        </w:rPr>
        <w:t>La publicación de una serie de videos producidos en el Canadá, China, Colombia, el Japón, Kenya y el Perú, referidos al cerezo, el rosal, el arroz y otros cultivos, proporcionó una nueva fuente importante de información sobre los beneficios de la protección de las obtenciones vegetales y la adhesión a la UPOV.</w:t>
      </w:r>
      <w:r w:rsidR="004A40FB" w:rsidRPr="00D605CA">
        <w:rPr>
          <w:spacing w:val="-2"/>
          <w:lang w:val="es-ES_tradnl"/>
        </w:rPr>
        <w:t xml:space="preserve"> </w:t>
      </w:r>
      <w:r w:rsidRPr="00D605CA">
        <w:rPr>
          <w:spacing w:val="-2"/>
          <w:lang w:val="es-ES_tradnl"/>
        </w:rPr>
        <w:t>Este material también brinda información importante que es de utilidad en diversas actividades de divulgación de la UPOV.</w:t>
      </w:r>
      <w:r w:rsidR="004A40FB" w:rsidRPr="00D605CA">
        <w:rPr>
          <w:spacing w:val="-2"/>
          <w:lang w:val="es-ES_tradnl"/>
        </w:rPr>
        <w:t xml:space="preserve"> </w:t>
      </w:r>
    </w:p>
    <w:p w14:paraId="5E75330B" w14:textId="77777777" w:rsidR="00C703C6" w:rsidRPr="00D605CA" w:rsidRDefault="00C703C6" w:rsidP="00C703C6">
      <w:pPr>
        <w:autoSpaceDE w:val="0"/>
        <w:autoSpaceDN w:val="0"/>
        <w:adjustRightInd w:val="0"/>
        <w:rPr>
          <w:rFonts w:cs="Arial"/>
          <w:szCs w:val="19"/>
          <w:lang w:val="es-ES_tradnl"/>
        </w:rPr>
      </w:pPr>
    </w:p>
    <w:p w14:paraId="51340F9A" w14:textId="77777777" w:rsidR="00C703C6" w:rsidRPr="00D605CA" w:rsidRDefault="00C703C6" w:rsidP="00C703C6">
      <w:pPr>
        <w:rPr>
          <w:szCs w:val="18"/>
          <w:lang w:val="es-ES_tradnl"/>
        </w:rPr>
      </w:pPr>
      <w:r w:rsidRPr="00D605CA">
        <w:rPr>
          <w:lang w:val="es-ES_tradnl"/>
        </w:rPr>
        <w:t>Como parte de la estrategia de comunicación, el Consejo acordó una revisión del texto de la pregunta frecuente “¿Qué beneficios aportan las obtenciones vegetales a la sociedad?”.</w:t>
      </w:r>
    </w:p>
    <w:p w14:paraId="2E924E1B" w14:textId="77777777" w:rsidR="00C703C6" w:rsidRPr="00D605CA" w:rsidRDefault="00C703C6" w:rsidP="00C703C6">
      <w:pPr>
        <w:rPr>
          <w:lang w:val="es-ES_tradnl"/>
        </w:rPr>
      </w:pPr>
    </w:p>
    <w:p w14:paraId="3DCB3581" w14:textId="77777777" w:rsidR="00C703C6" w:rsidRPr="00D605CA" w:rsidRDefault="00C703C6" w:rsidP="00C703C6">
      <w:pPr>
        <w:rPr>
          <w:lang w:val="es-ES_tradnl"/>
        </w:rPr>
      </w:pPr>
    </w:p>
    <w:tbl>
      <w:tblPr>
        <w:tblW w:w="9889" w:type="dxa"/>
        <w:tblLayout w:type="fixed"/>
        <w:tblLook w:val="0000" w:firstRow="0" w:lastRow="0" w:firstColumn="0" w:lastColumn="0" w:noHBand="0" w:noVBand="0"/>
      </w:tblPr>
      <w:tblGrid>
        <w:gridCol w:w="1809"/>
        <w:gridCol w:w="8080"/>
      </w:tblGrid>
      <w:tr w:rsidR="00C703C6" w:rsidRPr="00D605CA" w14:paraId="107ACEF8" w14:textId="77777777" w:rsidTr="00C703C6">
        <w:tc>
          <w:tcPr>
            <w:tcW w:w="1809" w:type="dxa"/>
          </w:tcPr>
          <w:p w14:paraId="37D06B95" w14:textId="77777777" w:rsidR="00C703C6" w:rsidRPr="00D605CA" w:rsidRDefault="00C703C6" w:rsidP="00D063AD">
            <w:pPr>
              <w:pStyle w:val="Heading5"/>
              <w:rPr>
                <w:lang w:val="es-ES_tradnl"/>
              </w:rPr>
            </w:pPr>
            <w:bookmarkStart w:id="215" w:name="_Toc336339251"/>
            <w:bookmarkStart w:id="216" w:name="_Toc48603997"/>
            <w:bookmarkStart w:id="217" w:name="_Toc50142985"/>
            <w:r w:rsidRPr="00D605CA">
              <w:rPr>
                <w:lang w:val="es-ES_tradnl"/>
              </w:rPr>
              <w:t>Objetivos</w:t>
            </w:r>
            <w:bookmarkEnd w:id="215"/>
            <w:bookmarkEnd w:id="216"/>
            <w:bookmarkEnd w:id="217"/>
          </w:p>
        </w:tc>
        <w:tc>
          <w:tcPr>
            <w:tcW w:w="8080" w:type="dxa"/>
          </w:tcPr>
          <w:p w14:paraId="51BC052D" w14:textId="77777777" w:rsidR="00C703C6" w:rsidRPr="00D605CA" w:rsidRDefault="00C703C6" w:rsidP="00C703C6">
            <w:pPr>
              <w:keepNext/>
              <w:keepLines/>
              <w:widowControl w:val="0"/>
              <w:numPr>
                <w:ilvl w:val="0"/>
                <w:numId w:val="1"/>
              </w:numPr>
              <w:jc w:val="left"/>
              <w:rPr>
                <w:szCs w:val="18"/>
                <w:lang w:val="es-ES_tradnl"/>
              </w:rPr>
            </w:pPr>
            <w:r w:rsidRPr="00D605CA">
              <w:rPr>
                <w:lang w:val="es-ES_tradnl"/>
              </w:rPr>
              <w:t>Ampliar y mejorar la comprensión acerca del sistema de protección de las variedades vegetales de la UPOV.</w:t>
            </w:r>
          </w:p>
          <w:p w14:paraId="351F6537" w14:textId="77777777" w:rsidR="00C703C6" w:rsidRPr="00D605CA" w:rsidRDefault="00C703C6" w:rsidP="00C703C6">
            <w:pPr>
              <w:keepNext/>
              <w:keepLines/>
              <w:widowControl w:val="0"/>
              <w:numPr>
                <w:ilvl w:val="0"/>
                <w:numId w:val="1"/>
              </w:numPr>
              <w:jc w:val="left"/>
              <w:rPr>
                <w:szCs w:val="18"/>
                <w:lang w:val="es-ES_tradnl"/>
              </w:rPr>
            </w:pPr>
            <w:r w:rsidRPr="00D605CA">
              <w:rPr>
                <w:lang w:val="es-ES_tradnl"/>
              </w:rPr>
              <w:t>Proporcionar información sobre el Convenio de la UPOV a otras organizaciones intergubernamentales, con el fin de lograr la complementariedad con otros tratados internacionales.</w:t>
            </w:r>
          </w:p>
        </w:tc>
      </w:tr>
    </w:tbl>
    <w:p w14:paraId="5262A75B" w14:textId="77777777" w:rsidR="00C703C6" w:rsidRPr="00D605CA" w:rsidRDefault="00C703C6" w:rsidP="00C703C6">
      <w:pPr>
        <w:rPr>
          <w:lang w:val="es-ES_tradnl"/>
        </w:rPr>
      </w:pPr>
    </w:p>
    <w:p w14:paraId="2DBB2ECB" w14:textId="356F0A74" w:rsidR="00C703C6" w:rsidRPr="00D605CA" w:rsidRDefault="00C703C6" w:rsidP="00D063AD">
      <w:pPr>
        <w:pStyle w:val="Heading5"/>
        <w:rPr>
          <w:lang w:val="es-ES_tradnl"/>
        </w:rPr>
      </w:pPr>
      <w:bookmarkStart w:id="218" w:name="_Toc48603998"/>
      <w:bookmarkStart w:id="219" w:name="_Toc50142986"/>
      <w:r w:rsidRPr="00D605CA">
        <w:rPr>
          <w:lang w:val="es-ES_tradnl"/>
        </w:rPr>
        <w:t>Resultados alcanzados:</w:t>
      </w:r>
      <w:r w:rsidR="004A40FB" w:rsidRPr="00D605CA">
        <w:rPr>
          <w:lang w:val="es-ES_tradnl"/>
        </w:rPr>
        <w:t xml:space="preserve"> </w:t>
      </w:r>
      <w:r w:rsidRPr="00D605CA">
        <w:rPr>
          <w:lang w:val="es-ES_tradnl"/>
        </w:rPr>
        <w:t>indicadores de rendimiento</w:t>
      </w:r>
      <w:bookmarkEnd w:id="218"/>
      <w:bookmarkEnd w:id="219"/>
    </w:p>
    <w:p w14:paraId="00FEE855" w14:textId="77777777" w:rsidR="00C703C6" w:rsidRPr="00D605CA" w:rsidRDefault="00C703C6" w:rsidP="00C703C6">
      <w:pPr>
        <w:rPr>
          <w:lang w:val="es-ES_tradnl"/>
        </w:rPr>
      </w:pPr>
    </w:p>
    <w:p w14:paraId="4E23BC66" w14:textId="77777777" w:rsidR="00C703C6" w:rsidRPr="00D605CA" w:rsidRDefault="00C703C6" w:rsidP="00C703C6">
      <w:pPr>
        <w:rPr>
          <w:lang w:val="es-ES_tradnl"/>
        </w:rPr>
      </w:pPr>
    </w:p>
    <w:p w14:paraId="4BFF85BF" w14:textId="77777777" w:rsidR="00C703C6" w:rsidRPr="00D605CA" w:rsidRDefault="00C703C6" w:rsidP="00C703C6">
      <w:pPr>
        <w:pStyle w:val="Heading6"/>
        <w:rPr>
          <w:lang w:val="es-ES_tradnl"/>
        </w:rPr>
      </w:pPr>
      <w:bookmarkStart w:id="220" w:name="_Toc336339254"/>
      <w:bookmarkStart w:id="221" w:name="_Toc48603999"/>
      <w:bookmarkStart w:id="222" w:name="_Toc50142987"/>
      <w:r w:rsidRPr="00D605CA">
        <w:rPr>
          <w:lang w:val="es-ES_tradnl"/>
        </w:rPr>
        <w:t>1.</w:t>
      </w:r>
      <w:bookmarkEnd w:id="220"/>
      <w:r w:rsidRPr="00D605CA">
        <w:rPr>
          <w:lang w:val="es-ES_tradnl"/>
        </w:rPr>
        <w:tab/>
        <w:t>Fomento del conocimiento que tiene el público de la función y las actividades de la UPOV</w:t>
      </w:r>
      <w:bookmarkEnd w:id="221"/>
      <w:bookmarkEnd w:id="222"/>
    </w:p>
    <w:p w14:paraId="24BADCE3" w14:textId="77777777" w:rsidR="00C703C6" w:rsidRPr="00D605CA" w:rsidRDefault="00C703C6" w:rsidP="00C703C6">
      <w:pPr>
        <w:rPr>
          <w:lang w:val="es-ES_tradnl"/>
        </w:rPr>
      </w:pPr>
    </w:p>
    <w:p w14:paraId="2FB8A48B" w14:textId="77777777" w:rsidR="00C703C6" w:rsidRPr="00D605CA" w:rsidRDefault="00C703C6" w:rsidP="00C703C6">
      <w:pPr>
        <w:pStyle w:val="Heading8"/>
        <w:spacing w:after="0"/>
        <w:ind w:left="340" w:hanging="340"/>
        <w:rPr>
          <w:lang w:val="es-ES_tradnl"/>
        </w:rPr>
      </w:pPr>
      <w:bookmarkStart w:id="223" w:name="_Toc521423533"/>
      <w:bookmarkStart w:id="224" w:name="_Toc48604000"/>
      <w:bookmarkStart w:id="225" w:name="_Toc50142988"/>
      <w:r w:rsidRPr="00D605CA">
        <w:rPr>
          <w:lang w:val="es-ES_tradnl"/>
        </w:rPr>
        <w:t>a)</w:t>
      </w:r>
      <w:r w:rsidRPr="00D605CA">
        <w:rPr>
          <w:lang w:val="es-ES_tradnl"/>
        </w:rPr>
        <w:tab/>
        <w:t>Disponibilidad de información y material orientado al público en general en el sitio web de la UPOV y otros medios</w:t>
      </w:r>
      <w:bookmarkEnd w:id="223"/>
      <w:bookmarkEnd w:id="224"/>
      <w:bookmarkEnd w:id="225"/>
    </w:p>
    <w:p w14:paraId="598D2530" w14:textId="77777777" w:rsidR="00C703C6" w:rsidRPr="00D605CA" w:rsidRDefault="00C703C6" w:rsidP="00C703C6">
      <w:pPr>
        <w:rPr>
          <w:lang w:val="es-ES_tradnl"/>
        </w:rPr>
      </w:pPr>
    </w:p>
    <w:p w14:paraId="16D8813A" w14:textId="77777777" w:rsidR="00C703C6" w:rsidRPr="00D605CA" w:rsidRDefault="00C703C6" w:rsidP="0086287C">
      <w:pPr>
        <w:pStyle w:val="ListParagraph"/>
        <w:numPr>
          <w:ilvl w:val="0"/>
          <w:numId w:val="8"/>
        </w:numPr>
        <w:spacing w:after="60"/>
        <w:ind w:left="714" w:hanging="357"/>
        <w:contextualSpacing w:val="0"/>
        <w:jc w:val="left"/>
        <w:rPr>
          <w:rFonts w:cs="Arial"/>
          <w:szCs w:val="18"/>
          <w:lang w:val="es-ES_tradnl"/>
        </w:rPr>
      </w:pPr>
      <w:r w:rsidRPr="00D605CA">
        <w:rPr>
          <w:lang w:val="es-ES_tradnl"/>
        </w:rPr>
        <w:t>Creación de las cuentas @UPOVint y @vsgupov de Twitter</w:t>
      </w:r>
    </w:p>
    <w:p w14:paraId="0AE238EF" w14:textId="46ADE548" w:rsidR="00C703C6" w:rsidRPr="00D605CA" w:rsidRDefault="00C703C6" w:rsidP="0086287C">
      <w:pPr>
        <w:pStyle w:val="ListParagraph"/>
        <w:numPr>
          <w:ilvl w:val="0"/>
          <w:numId w:val="8"/>
        </w:numPr>
        <w:spacing w:after="60"/>
        <w:ind w:left="714" w:hanging="357"/>
        <w:contextualSpacing w:val="0"/>
        <w:jc w:val="left"/>
        <w:rPr>
          <w:rFonts w:cs="Arial"/>
          <w:szCs w:val="18"/>
          <w:lang w:val="es-ES_tradnl"/>
        </w:rPr>
      </w:pPr>
      <w:r w:rsidRPr="00D605CA">
        <w:rPr>
          <w:lang w:val="es-ES_tradnl"/>
        </w:rPr>
        <w:t>Creación de una cuenta de la UPOV en LinkedIn (que incluye una página de productos dedicada a</w:t>
      </w:r>
      <w:r w:rsidR="00892DF5" w:rsidRPr="00D605CA">
        <w:rPr>
          <w:lang w:val="es-ES_tradnl"/>
        </w:rPr>
        <w:t> </w:t>
      </w:r>
      <w:r w:rsidR="00F264A0" w:rsidRPr="00D605CA">
        <w:rPr>
          <w:lang w:val="es-ES_tradnl"/>
        </w:rPr>
        <w:t>UPOV PRISMA</w:t>
      </w:r>
      <w:r w:rsidRPr="00D605CA">
        <w:rPr>
          <w:lang w:val="es-ES_tradnl"/>
        </w:rPr>
        <w:t xml:space="preserve">) </w:t>
      </w:r>
    </w:p>
    <w:p w14:paraId="23AED868" w14:textId="77777777" w:rsidR="00C703C6" w:rsidRPr="00D605CA" w:rsidRDefault="00C703C6" w:rsidP="0086287C">
      <w:pPr>
        <w:pStyle w:val="ListParagraph"/>
        <w:numPr>
          <w:ilvl w:val="0"/>
          <w:numId w:val="8"/>
        </w:numPr>
        <w:spacing w:after="60"/>
        <w:ind w:left="714" w:hanging="357"/>
        <w:contextualSpacing w:val="0"/>
        <w:jc w:val="left"/>
        <w:rPr>
          <w:rFonts w:cs="Arial"/>
          <w:szCs w:val="18"/>
          <w:lang w:val="es-ES_tradnl"/>
        </w:rPr>
      </w:pPr>
      <w:r w:rsidRPr="00D605CA">
        <w:rPr>
          <w:lang w:val="es-ES_tradnl"/>
        </w:rPr>
        <w:t>Video de la UPOV: “Los productores de cerezas del Canadá se benefician de la política gubernamental”</w:t>
      </w:r>
    </w:p>
    <w:p w14:paraId="05B0CE60" w14:textId="77777777" w:rsidR="00C703C6" w:rsidRPr="00D605CA" w:rsidRDefault="00C703C6" w:rsidP="0086287C">
      <w:pPr>
        <w:pStyle w:val="ListParagraph"/>
        <w:numPr>
          <w:ilvl w:val="0"/>
          <w:numId w:val="8"/>
        </w:numPr>
        <w:spacing w:after="60"/>
        <w:ind w:left="714" w:hanging="357"/>
        <w:contextualSpacing w:val="0"/>
        <w:jc w:val="left"/>
        <w:rPr>
          <w:rFonts w:cs="Arial"/>
          <w:szCs w:val="18"/>
          <w:lang w:val="es-ES_tradnl"/>
        </w:rPr>
      </w:pPr>
      <w:r w:rsidRPr="00D605CA">
        <w:rPr>
          <w:lang w:val="es-ES_tradnl"/>
        </w:rPr>
        <w:t>Video de la UPOV: “El florecimiento de la industria de las rosas en Kenya”</w:t>
      </w:r>
    </w:p>
    <w:p w14:paraId="6AE9DC04" w14:textId="77777777" w:rsidR="00C703C6" w:rsidRPr="00D605CA" w:rsidRDefault="00C703C6" w:rsidP="0086287C">
      <w:pPr>
        <w:pStyle w:val="ListParagraph"/>
        <w:numPr>
          <w:ilvl w:val="0"/>
          <w:numId w:val="8"/>
        </w:numPr>
        <w:spacing w:after="60"/>
        <w:ind w:left="714" w:hanging="357"/>
        <w:contextualSpacing w:val="0"/>
        <w:jc w:val="left"/>
        <w:rPr>
          <w:rFonts w:cs="Arial"/>
          <w:szCs w:val="18"/>
          <w:lang w:val="es-ES_tradnl"/>
        </w:rPr>
      </w:pPr>
      <w:r w:rsidRPr="00D605CA">
        <w:rPr>
          <w:lang w:val="es-ES_tradnl"/>
        </w:rPr>
        <w:t>Video de la UPOV: “Arroz Tsuyahime rice: el secreto de su éxito”</w:t>
      </w:r>
    </w:p>
    <w:p w14:paraId="28AA6690" w14:textId="77777777" w:rsidR="00C703C6" w:rsidRPr="00D605CA" w:rsidRDefault="00C703C6" w:rsidP="0086287C">
      <w:pPr>
        <w:pStyle w:val="ListParagraph"/>
        <w:numPr>
          <w:ilvl w:val="0"/>
          <w:numId w:val="8"/>
        </w:numPr>
        <w:spacing w:after="60"/>
        <w:ind w:left="714" w:hanging="357"/>
        <w:contextualSpacing w:val="0"/>
        <w:jc w:val="left"/>
        <w:rPr>
          <w:rFonts w:cs="Arial"/>
          <w:szCs w:val="18"/>
          <w:lang w:val="es-ES_tradnl"/>
        </w:rPr>
      </w:pPr>
      <w:r w:rsidRPr="00D605CA">
        <w:rPr>
          <w:lang w:val="es-ES_tradnl"/>
        </w:rPr>
        <w:t>Colombia: “El sistema de la UPOV aporta beneficios a la agricultura en Colombia”</w:t>
      </w:r>
    </w:p>
    <w:p w14:paraId="2C2D6560" w14:textId="31F92A5F" w:rsidR="00C703C6" w:rsidRPr="00D605CA" w:rsidRDefault="00C703C6" w:rsidP="0086287C">
      <w:pPr>
        <w:pStyle w:val="ListParagraph"/>
        <w:numPr>
          <w:ilvl w:val="0"/>
          <w:numId w:val="8"/>
        </w:numPr>
        <w:spacing w:after="60"/>
        <w:ind w:left="714" w:hanging="357"/>
        <w:contextualSpacing w:val="0"/>
        <w:jc w:val="left"/>
        <w:rPr>
          <w:rFonts w:cs="Arial"/>
          <w:szCs w:val="18"/>
          <w:lang w:val="es-ES_tradnl"/>
        </w:rPr>
      </w:pPr>
      <w:r w:rsidRPr="00D605CA">
        <w:rPr>
          <w:lang w:val="es-ES_tradnl"/>
        </w:rPr>
        <w:t>China: “</w:t>
      </w:r>
      <w:r w:rsidRPr="00D605CA">
        <w:rPr>
          <w:i/>
          <w:lang w:val="es-ES_tradnl"/>
        </w:rPr>
        <w:t>Celebration of the twentieth anniversary of the accession of China to UPOV Convention</w:t>
      </w:r>
      <w:r w:rsidRPr="00D605CA">
        <w:rPr>
          <w:lang w:val="es-ES_tradnl"/>
        </w:rPr>
        <w:t xml:space="preserve">” </w:t>
      </w:r>
      <w:r w:rsidR="0086287C">
        <w:rPr>
          <w:lang w:val="es-ES_tradnl"/>
        </w:rPr>
        <w:br/>
      </w:r>
      <w:r w:rsidRPr="00D605CA">
        <w:rPr>
          <w:lang w:val="es-ES_tradnl"/>
        </w:rPr>
        <w:t>(Celebración del vigésimo aniversario de la adhesión de China al Convenio de la UPOV)</w:t>
      </w:r>
    </w:p>
    <w:p w14:paraId="6496DD27" w14:textId="77777777" w:rsidR="00C703C6" w:rsidRPr="00D605CA" w:rsidRDefault="00C703C6" w:rsidP="0086287C">
      <w:pPr>
        <w:pStyle w:val="ListParagraph"/>
        <w:numPr>
          <w:ilvl w:val="0"/>
          <w:numId w:val="8"/>
        </w:numPr>
        <w:spacing w:after="60"/>
        <w:ind w:left="714" w:hanging="357"/>
        <w:contextualSpacing w:val="0"/>
        <w:jc w:val="left"/>
        <w:rPr>
          <w:rFonts w:cs="Arial"/>
          <w:szCs w:val="18"/>
          <w:lang w:val="es-ES_tradnl"/>
        </w:rPr>
      </w:pPr>
      <w:r w:rsidRPr="00D605CA">
        <w:rPr>
          <w:lang w:val="es-ES_tradnl"/>
        </w:rPr>
        <w:t>Perú: “El sistema de protección de las obtenciones vegetales: los beneficios para el desarrollo del sector arrocero en el Perú”</w:t>
      </w:r>
    </w:p>
    <w:p w14:paraId="0AAF13BD" w14:textId="77777777" w:rsidR="00C703C6" w:rsidRPr="00D605CA" w:rsidRDefault="00C703C6" w:rsidP="0086287C">
      <w:pPr>
        <w:pStyle w:val="ListParagraph"/>
        <w:numPr>
          <w:ilvl w:val="0"/>
          <w:numId w:val="8"/>
        </w:numPr>
        <w:spacing w:after="60"/>
        <w:ind w:left="714" w:hanging="357"/>
        <w:contextualSpacing w:val="0"/>
        <w:jc w:val="left"/>
        <w:rPr>
          <w:rFonts w:cs="Arial"/>
          <w:szCs w:val="18"/>
          <w:lang w:val="es-ES_tradnl"/>
        </w:rPr>
      </w:pPr>
      <w:r w:rsidRPr="00D605CA">
        <w:rPr>
          <w:lang w:val="es-ES_tradnl"/>
        </w:rPr>
        <w:t>Pregunta frecuente sobre los beneficios aportan las obtenciones vegetales a la sociedad</w:t>
      </w:r>
    </w:p>
    <w:p w14:paraId="7994E2B8" w14:textId="6F7BA6A7" w:rsidR="00C703C6" w:rsidRPr="00D605CA" w:rsidRDefault="00C703C6" w:rsidP="0086287C">
      <w:pPr>
        <w:pStyle w:val="ListParagraph"/>
        <w:numPr>
          <w:ilvl w:val="0"/>
          <w:numId w:val="8"/>
        </w:numPr>
        <w:tabs>
          <w:tab w:val="clear" w:pos="1492"/>
        </w:tabs>
        <w:spacing w:after="60"/>
        <w:ind w:left="714" w:hanging="357"/>
        <w:contextualSpacing w:val="0"/>
        <w:jc w:val="left"/>
        <w:rPr>
          <w:rFonts w:cs="Arial"/>
          <w:szCs w:val="19"/>
          <w:lang w:val="es-ES_tradnl"/>
        </w:rPr>
      </w:pPr>
      <w:r w:rsidRPr="00D605CA">
        <w:rPr>
          <w:lang w:val="es-ES_tradnl"/>
        </w:rPr>
        <w:t>Ediciones actualizadas del folleto de información de la UPOV titulado “Sus actividades, su cometido”, que versa sobre la UPOV y la protección de las variedades vegetales, en alemán, español</w:t>
      </w:r>
      <w:r w:rsidR="0086287C">
        <w:rPr>
          <w:lang w:val="es-ES_tradnl"/>
        </w:rPr>
        <w:t>, francés e inglés (publicación </w:t>
      </w:r>
      <w:r w:rsidRPr="00D605CA">
        <w:rPr>
          <w:lang w:val="es-ES_tradnl"/>
        </w:rPr>
        <w:t>N.º 437)</w:t>
      </w:r>
    </w:p>
    <w:p w14:paraId="5FCA9B5D" w14:textId="77777777" w:rsidR="00C703C6" w:rsidRPr="00D605CA" w:rsidRDefault="00C703C6" w:rsidP="0086287C">
      <w:pPr>
        <w:pStyle w:val="ListParagraph"/>
        <w:numPr>
          <w:ilvl w:val="0"/>
          <w:numId w:val="8"/>
        </w:numPr>
        <w:tabs>
          <w:tab w:val="clear" w:pos="1492"/>
        </w:tabs>
        <w:spacing w:after="120"/>
        <w:ind w:left="720"/>
        <w:contextualSpacing w:val="0"/>
        <w:jc w:val="left"/>
        <w:rPr>
          <w:rFonts w:cs="Arial"/>
          <w:szCs w:val="19"/>
          <w:lang w:val="es-ES_tradnl"/>
        </w:rPr>
      </w:pPr>
      <w:r w:rsidRPr="00D605CA">
        <w:rPr>
          <w:lang w:val="es-ES_tradnl"/>
        </w:rPr>
        <w:t>Once comunicados de prensa</w:t>
      </w:r>
    </w:p>
    <w:p w14:paraId="7AB715A0" w14:textId="77777777" w:rsidR="00C703C6" w:rsidRPr="00D605CA" w:rsidRDefault="00C703C6" w:rsidP="00C703C6">
      <w:pPr>
        <w:ind w:right="459"/>
        <w:jc w:val="left"/>
        <w:rPr>
          <w:rFonts w:cs="Arial"/>
          <w:szCs w:val="18"/>
          <w:lang w:val="es-ES_tradnl"/>
        </w:rPr>
      </w:pPr>
    </w:p>
    <w:p w14:paraId="52B44494" w14:textId="5EA17B32" w:rsidR="00393633" w:rsidRPr="00D605CA" w:rsidRDefault="00393633">
      <w:pPr>
        <w:jc w:val="left"/>
        <w:rPr>
          <w:rFonts w:eastAsiaTheme="minorEastAsia"/>
          <w:iCs/>
          <w:szCs w:val="24"/>
          <w:u w:val="single"/>
          <w:lang w:val="es-ES_tradnl"/>
        </w:rPr>
      </w:pPr>
      <w:bookmarkStart w:id="226" w:name="_Toc393275006"/>
      <w:bookmarkStart w:id="227" w:name="_Toc48604001"/>
    </w:p>
    <w:p w14:paraId="5CC588F8" w14:textId="7D3AC569" w:rsidR="00C703C6" w:rsidRPr="00D605CA" w:rsidRDefault="00C703C6" w:rsidP="00C703C6">
      <w:pPr>
        <w:pStyle w:val="Heading8"/>
        <w:ind w:left="340" w:hanging="340"/>
        <w:rPr>
          <w:lang w:val="es-ES_tradnl"/>
        </w:rPr>
      </w:pPr>
      <w:bookmarkStart w:id="228" w:name="_Toc50142989"/>
      <w:r w:rsidRPr="00D605CA">
        <w:rPr>
          <w:lang w:val="es-ES_tradnl"/>
        </w:rPr>
        <w:t>b)</w:t>
      </w:r>
      <w:r w:rsidRPr="00D605CA">
        <w:rPr>
          <w:lang w:val="es-ES_tradnl"/>
        </w:rPr>
        <w:tab/>
      </w:r>
      <w:bookmarkEnd w:id="226"/>
      <w:r w:rsidRPr="00D605CA">
        <w:rPr>
          <w:lang w:val="es-ES_tradnl"/>
        </w:rPr>
        <w:t>Visitas al sitio web de la UPOV</w:t>
      </w:r>
      <w:bookmarkEnd w:id="227"/>
      <w:bookmarkEnd w:id="228"/>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left w:w="57" w:type="dxa"/>
          <w:bottom w:w="28" w:type="dxa"/>
          <w:right w:w="57" w:type="dxa"/>
        </w:tblCellMar>
        <w:tblLook w:val="04A0" w:firstRow="1" w:lastRow="0" w:firstColumn="1" w:lastColumn="0" w:noHBand="0" w:noVBand="1"/>
      </w:tblPr>
      <w:tblGrid>
        <w:gridCol w:w="2547"/>
        <w:gridCol w:w="992"/>
        <w:gridCol w:w="992"/>
        <w:gridCol w:w="993"/>
        <w:gridCol w:w="1134"/>
        <w:gridCol w:w="1134"/>
        <w:gridCol w:w="1110"/>
      </w:tblGrid>
      <w:tr w:rsidR="00C703C6" w:rsidRPr="00D605CA" w14:paraId="763DDDF3" w14:textId="77777777" w:rsidTr="00393633">
        <w:tc>
          <w:tcPr>
            <w:tcW w:w="2547" w:type="dxa"/>
            <w:tcMar>
              <w:top w:w="28" w:type="dxa"/>
              <w:bottom w:w="0" w:type="dxa"/>
            </w:tcMar>
          </w:tcPr>
          <w:p w14:paraId="21247706" w14:textId="77777777" w:rsidR="00C703C6" w:rsidRPr="00D605CA" w:rsidRDefault="00C703C6" w:rsidP="00C703C6">
            <w:pPr>
              <w:ind w:right="176"/>
              <w:jc w:val="left"/>
              <w:rPr>
                <w:rFonts w:cs="Arial"/>
                <w:sz w:val="16"/>
                <w:szCs w:val="18"/>
                <w:lang w:val="es-ES_tradnl"/>
              </w:rPr>
            </w:pPr>
          </w:p>
        </w:tc>
        <w:tc>
          <w:tcPr>
            <w:tcW w:w="992" w:type="dxa"/>
            <w:shd w:val="clear" w:color="auto" w:fill="F2F2F2" w:themeFill="background1" w:themeFillShade="F2"/>
          </w:tcPr>
          <w:p w14:paraId="0EF6EE5C" w14:textId="77777777" w:rsidR="00C703C6" w:rsidRPr="00D605CA" w:rsidRDefault="00C703C6" w:rsidP="00C703C6">
            <w:pPr>
              <w:ind w:right="57"/>
              <w:jc w:val="center"/>
              <w:rPr>
                <w:rFonts w:cs="Arial"/>
                <w:i/>
                <w:sz w:val="16"/>
                <w:szCs w:val="18"/>
                <w:lang w:val="es-ES_tradnl"/>
              </w:rPr>
            </w:pPr>
            <w:r w:rsidRPr="00D605CA">
              <w:rPr>
                <w:i/>
                <w:sz w:val="16"/>
                <w:lang w:val="es-ES_tradnl"/>
              </w:rPr>
              <w:t>2019</w:t>
            </w:r>
          </w:p>
        </w:tc>
        <w:tc>
          <w:tcPr>
            <w:tcW w:w="992" w:type="dxa"/>
            <w:shd w:val="clear" w:color="auto" w:fill="F2F2F2" w:themeFill="background1" w:themeFillShade="F2"/>
          </w:tcPr>
          <w:p w14:paraId="3222F658" w14:textId="77777777" w:rsidR="00C703C6" w:rsidRPr="00D605CA" w:rsidRDefault="00C703C6" w:rsidP="00C703C6">
            <w:pPr>
              <w:ind w:right="57"/>
              <w:jc w:val="center"/>
              <w:rPr>
                <w:rFonts w:cs="Arial"/>
                <w:i/>
                <w:sz w:val="16"/>
                <w:szCs w:val="18"/>
                <w:lang w:val="es-ES_tradnl"/>
              </w:rPr>
            </w:pPr>
            <w:r w:rsidRPr="00D605CA">
              <w:rPr>
                <w:i/>
                <w:sz w:val="16"/>
                <w:lang w:val="es-ES_tradnl"/>
              </w:rPr>
              <w:t>2018</w:t>
            </w:r>
            <w:r w:rsidRPr="00D605CA">
              <w:rPr>
                <w:rStyle w:val="FootnoteReference"/>
                <w:i/>
                <w:sz w:val="16"/>
                <w:lang w:val="es-ES_tradnl"/>
              </w:rPr>
              <w:footnoteReference w:id="4"/>
            </w:r>
          </w:p>
        </w:tc>
        <w:tc>
          <w:tcPr>
            <w:tcW w:w="993" w:type="dxa"/>
            <w:shd w:val="clear" w:color="auto" w:fill="F2F2F2" w:themeFill="background1" w:themeFillShade="F2"/>
          </w:tcPr>
          <w:p w14:paraId="02516D48" w14:textId="77777777" w:rsidR="00C703C6" w:rsidRPr="00D605CA" w:rsidRDefault="00C703C6" w:rsidP="00C703C6">
            <w:pPr>
              <w:jc w:val="center"/>
              <w:rPr>
                <w:rFonts w:cs="Arial"/>
                <w:i/>
                <w:sz w:val="16"/>
                <w:szCs w:val="18"/>
                <w:lang w:val="es-ES_tradnl"/>
              </w:rPr>
            </w:pPr>
            <w:r w:rsidRPr="00D605CA">
              <w:rPr>
                <w:i/>
                <w:sz w:val="16"/>
                <w:lang w:val="es-ES_tradnl"/>
              </w:rPr>
              <w:t>2017</w:t>
            </w:r>
            <w:r w:rsidRPr="00D605CA">
              <w:rPr>
                <w:rStyle w:val="FootnoteReference"/>
                <w:i/>
                <w:sz w:val="16"/>
                <w:lang w:val="es-ES_tradnl"/>
              </w:rPr>
              <w:footnoteReference w:id="5"/>
            </w:r>
          </w:p>
        </w:tc>
        <w:tc>
          <w:tcPr>
            <w:tcW w:w="1134" w:type="dxa"/>
            <w:shd w:val="clear" w:color="auto" w:fill="F2F2F2" w:themeFill="background1" w:themeFillShade="F2"/>
          </w:tcPr>
          <w:p w14:paraId="08DA186F" w14:textId="77777777" w:rsidR="00C703C6" w:rsidRPr="00D605CA" w:rsidRDefault="00C703C6" w:rsidP="00C703C6">
            <w:pPr>
              <w:jc w:val="center"/>
              <w:rPr>
                <w:rFonts w:cs="Arial"/>
                <w:i/>
                <w:sz w:val="16"/>
                <w:szCs w:val="18"/>
                <w:lang w:val="es-ES_tradnl"/>
              </w:rPr>
            </w:pPr>
            <w:r w:rsidRPr="00D605CA">
              <w:rPr>
                <w:i/>
                <w:sz w:val="16"/>
                <w:lang w:val="es-ES_tradnl"/>
              </w:rPr>
              <w:t>2016</w:t>
            </w:r>
          </w:p>
        </w:tc>
        <w:tc>
          <w:tcPr>
            <w:tcW w:w="1134" w:type="dxa"/>
            <w:shd w:val="clear" w:color="auto" w:fill="F2F2F2" w:themeFill="background1" w:themeFillShade="F2"/>
          </w:tcPr>
          <w:p w14:paraId="31E8136C" w14:textId="77777777" w:rsidR="00C703C6" w:rsidRPr="00D605CA" w:rsidRDefault="00C703C6" w:rsidP="00C703C6">
            <w:pPr>
              <w:jc w:val="center"/>
              <w:rPr>
                <w:rFonts w:cs="Arial"/>
                <w:i/>
                <w:sz w:val="16"/>
                <w:szCs w:val="18"/>
                <w:lang w:val="es-ES_tradnl"/>
              </w:rPr>
            </w:pPr>
            <w:r w:rsidRPr="00D605CA">
              <w:rPr>
                <w:i/>
                <w:sz w:val="16"/>
                <w:lang w:val="es-ES_tradnl"/>
              </w:rPr>
              <w:t>2015</w:t>
            </w:r>
          </w:p>
        </w:tc>
        <w:tc>
          <w:tcPr>
            <w:tcW w:w="1110" w:type="dxa"/>
            <w:shd w:val="clear" w:color="auto" w:fill="F2F2F2" w:themeFill="background1" w:themeFillShade="F2"/>
            <w:tcMar>
              <w:top w:w="28" w:type="dxa"/>
              <w:bottom w:w="0" w:type="dxa"/>
            </w:tcMar>
          </w:tcPr>
          <w:p w14:paraId="2F3DF071" w14:textId="77777777" w:rsidR="00C703C6" w:rsidRPr="00D605CA" w:rsidRDefault="00C703C6" w:rsidP="00C703C6">
            <w:pPr>
              <w:jc w:val="center"/>
              <w:rPr>
                <w:rFonts w:cs="Arial"/>
                <w:i/>
                <w:sz w:val="16"/>
                <w:szCs w:val="18"/>
                <w:lang w:val="es-ES_tradnl"/>
              </w:rPr>
            </w:pPr>
            <w:r w:rsidRPr="00D605CA">
              <w:rPr>
                <w:i/>
                <w:sz w:val="16"/>
                <w:lang w:val="es-ES_tradnl"/>
              </w:rPr>
              <w:t>2014</w:t>
            </w:r>
          </w:p>
        </w:tc>
      </w:tr>
      <w:tr w:rsidR="00C703C6" w:rsidRPr="00D605CA" w14:paraId="78E9D3E6" w14:textId="77777777" w:rsidTr="00393633">
        <w:tc>
          <w:tcPr>
            <w:tcW w:w="2547" w:type="dxa"/>
            <w:shd w:val="clear" w:color="auto" w:fill="F2F2F2" w:themeFill="background1" w:themeFillShade="F2"/>
            <w:tcMar>
              <w:top w:w="28" w:type="dxa"/>
              <w:bottom w:w="0" w:type="dxa"/>
            </w:tcMar>
          </w:tcPr>
          <w:p w14:paraId="3E78B2FE" w14:textId="77777777" w:rsidR="00C703C6" w:rsidRPr="00D605CA" w:rsidRDefault="00C703C6" w:rsidP="00C703C6">
            <w:pPr>
              <w:ind w:right="176"/>
              <w:jc w:val="left"/>
              <w:rPr>
                <w:rFonts w:cs="Arial"/>
                <w:i/>
                <w:sz w:val="16"/>
                <w:szCs w:val="18"/>
                <w:lang w:val="es-ES_tradnl"/>
              </w:rPr>
            </w:pPr>
            <w:r w:rsidRPr="00D605CA">
              <w:rPr>
                <w:i/>
                <w:sz w:val="16"/>
                <w:lang w:val="es-ES_tradnl"/>
              </w:rPr>
              <w:t xml:space="preserve">Número de sesiones: </w:t>
            </w:r>
          </w:p>
        </w:tc>
        <w:tc>
          <w:tcPr>
            <w:tcW w:w="992" w:type="dxa"/>
          </w:tcPr>
          <w:p w14:paraId="3777984F" w14:textId="77777777" w:rsidR="00C703C6" w:rsidRPr="00D605CA" w:rsidRDefault="00C703C6" w:rsidP="00C703C6">
            <w:pPr>
              <w:ind w:right="170"/>
              <w:jc w:val="right"/>
              <w:rPr>
                <w:rFonts w:cs="Arial"/>
                <w:sz w:val="16"/>
                <w:szCs w:val="18"/>
                <w:lang w:val="es-ES_tradnl"/>
              </w:rPr>
            </w:pPr>
            <w:r w:rsidRPr="00D605CA">
              <w:rPr>
                <w:sz w:val="16"/>
                <w:lang w:val="es-ES_tradnl"/>
              </w:rPr>
              <w:t>186.155</w:t>
            </w:r>
          </w:p>
        </w:tc>
        <w:tc>
          <w:tcPr>
            <w:tcW w:w="992" w:type="dxa"/>
          </w:tcPr>
          <w:p w14:paraId="021AE6F8" w14:textId="77777777" w:rsidR="00C703C6" w:rsidRPr="00D605CA" w:rsidRDefault="00C703C6" w:rsidP="00C703C6">
            <w:pPr>
              <w:ind w:right="170"/>
              <w:jc w:val="right"/>
              <w:rPr>
                <w:rFonts w:cs="Arial"/>
                <w:sz w:val="16"/>
                <w:szCs w:val="18"/>
                <w:lang w:val="es-ES_tradnl"/>
              </w:rPr>
            </w:pPr>
            <w:r w:rsidRPr="00D605CA">
              <w:rPr>
                <w:sz w:val="16"/>
                <w:lang w:val="es-ES_tradnl"/>
              </w:rPr>
              <w:t>173.882</w:t>
            </w:r>
          </w:p>
        </w:tc>
        <w:tc>
          <w:tcPr>
            <w:tcW w:w="993" w:type="dxa"/>
          </w:tcPr>
          <w:p w14:paraId="5D1B6A85" w14:textId="77777777" w:rsidR="00C703C6" w:rsidRPr="00D605CA" w:rsidRDefault="00C703C6" w:rsidP="00C703C6">
            <w:pPr>
              <w:ind w:right="170"/>
              <w:jc w:val="right"/>
              <w:rPr>
                <w:rFonts w:cs="Arial"/>
                <w:sz w:val="16"/>
                <w:szCs w:val="18"/>
                <w:lang w:val="es-ES_tradnl"/>
              </w:rPr>
            </w:pPr>
            <w:r w:rsidRPr="00D605CA">
              <w:rPr>
                <w:sz w:val="16"/>
                <w:lang w:val="es-ES_tradnl"/>
              </w:rPr>
              <w:t>177.469</w:t>
            </w:r>
          </w:p>
        </w:tc>
        <w:tc>
          <w:tcPr>
            <w:tcW w:w="1134" w:type="dxa"/>
          </w:tcPr>
          <w:p w14:paraId="7FD25385" w14:textId="77777777" w:rsidR="00C703C6" w:rsidRPr="00D605CA" w:rsidRDefault="00C703C6" w:rsidP="00C703C6">
            <w:pPr>
              <w:ind w:right="170"/>
              <w:jc w:val="right"/>
              <w:rPr>
                <w:rFonts w:cs="Arial"/>
                <w:sz w:val="16"/>
                <w:szCs w:val="18"/>
                <w:lang w:val="es-ES_tradnl"/>
              </w:rPr>
            </w:pPr>
            <w:r w:rsidRPr="00D605CA">
              <w:rPr>
                <w:sz w:val="16"/>
                <w:lang w:val="es-ES_tradnl"/>
              </w:rPr>
              <w:t>200.539</w:t>
            </w:r>
          </w:p>
        </w:tc>
        <w:tc>
          <w:tcPr>
            <w:tcW w:w="1134" w:type="dxa"/>
          </w:tcPr>
          <w:p w14:paraId="42DB190A" w14:textId="77777777" w:rsidR="00C703C6" w:rsidRPr="00D605CA" w:rsidRDefault="00C703C6" w:rsidP="00C703C6">
            <w:pPr>
              <w:ind w:right="170"/>
              <w:jc w:val="right"/>
              <w:rPr>
                <w:rFonts w:cs="Arial"/>
                <w:sz w:val="16"/>
                <w:szCs w:val="18"/>
                <w:lang w:val="es-ES_tradnl"/>
              </w:rPr>
            </w:pPr>
            <w:r w:rsidRPr="00D605CA">
              <w:rPr>
                <w:sz w:val="16"/>
                <w:lang w:val="es-ES_tradnl"/>
              </w:rPr>
              <w:t>191.534</w:t>
            </w:r>
          </w:p>
        </w:tc>
        <w:tc>
          <w:tcPr>
            <w:tcW w:w="1110" w:type="dxa"/>
            <w:tcMar>
              <w:top w:w="28" w:type="dxa"/>
              <w:bottom w:w="0" w:type="dxa"/>
            </w:tcMar>
          </w:tcPr>
          <w:p w14:paraId="6A5C7B0F" w14:textId="77777777" w:rsidR="00C703C6" w:rsidRPr="00D605CA" w:rsidRDefault="00C703C6" w:rsidP="00C703C6">
            <w:pPr>
              <w:ind w:right="170"/>
              <w:jc w:val="right"/>
              <w:rPr>
                <w:rFonts w:cs="Arial"/>
                <w:sz w:val="16"/>
                <w:szCs w:val="18"/>
                <w:lang w:val="es-ES_tradnl"/>
              </w:rPr>
            </w:pPr>
            <w:r w:rsidRPr="00D605CA">
              <w:rPr>
                <w:sz w:val="16"/>
                <w:lang w:val="es-ES_tradnl"/>
              </w:rPr>
              <w:t>187.125</w:t>
            </w:r>
          </w:p>
        </w:tc>
      </w:tr>
      <w:tr w:rsidR="00C703C6" w:rsidRPr="00D605CA" w14:paraId="69AAE190" w14:textId="77777777" w:rsidTr="00393633">
        <w:tc>
          <w:tcPr>
            <w:tcW w:w="2547" w:type="dxa"/>
            <w:shd w:val="clear" w:color="auto" w:fill="F2F2F2" w:themeFill="background1" w:themeFillShade="F2"/>
            <w:tcMar>
              <w:top w:w="28" w:type="dxa"/>
              <w:bottom w:w="0" w:type="dxa"/>
            </w:tcMar>
          </w:tcPr>
          <w:p w14:paraId="3D731C82" w14:textId="77777777" w:rsidR="00C703C6" w:rsidRPr="00D605CA" w:rsidRDefault="00C703C6" w:rsidP="00C703C6">
            <w:pPr>
              <w:ind w:right="176"/>
              <w:jc w:val="left"/>
              <w:rPr>
                <w:rFonts w:cs="Arial"/>
                <w:i/>
                <w:sz w:val="16"/>
                <w:szCs w:val="18"/>
                <w:lang w:val="es-ES_tradnl"/>
              </w:rPr>
            </w:pPr>
            <w:r w:rsidRPr="00D605CA">
              <w:rPr>
                <w:i/>
                <w:sz w:val="16"/>
                <w:lang w:val="es-ES_tradnl"/>
              </w:rPr>
              <w:t>Usuarios únicos:</w:t>
            </w:r>
          </w:p>
        </w:tc>
        <w:tc>
          <w:tcPr>
            <w:tcW w:w="992" w:type="dxa"/>
          </w:tcPr>
          <w:p w14:paraId="04198E1B" w14:textId="77777777" w:rsidR="00C703C6" w:rsidRPr="00D605CA" w:rsidRDefault="00C703C6" w:rsidP="00C703C6">
            <w:pPr>
              <w:ind w:right="170"/>
              <w:jc w:val="right"/>
              <w:rPr>
                <w:rFonts w:cs="Arial"/>
                <w:sz w:val="16"/>
                <w:szCs w:val="18"/>
                <w:lang w:val="es-ES_tradnl"/>
              </w:rPr>
            </w:pPr>
            <w:r w:rsidRPr="00D605CA">
              <w:rPr>
                <w:sz w:val="16"/>
                <w:lang w:val="es-ES_tradnl"/>
              </w:rPr>
              <w:t>92.966</w:t>
            </w:r>
          </w:p>
        </w:tc>
        <w:tc>
          <w:tcPr>
            <w:tcW w:w="992" w:type="dxa"/>
          </w:tcPr>
          <w:p w14:paraId="636D6458" w14:textId="77777777" w:rsidR="00C703C6" w:rsidRPr="00D605CA" w:rsidRDefault="00C703C6" w:rsidP="00C703C6">
            <w:pPr>
              <w:ind w:right="170"/>
              <w:jc w:val="right"/>
              <w:rPr>
                <w:rFonts w:cs="Arial"/>
                <w:sz w:val="16"/>
                <w:szCs w:val="18"/>
                <w:lang w:val="es-ES_tradnl"/>
              </w:rPr>
            </w:pPr>
            <w:r w:rsidRPr="00D605CA">
              <w:rPr>
                <w:sz w:val="16"/>
                <w:lang w:val="es-ES_tradnl"/>
              </w:rPr>
              <w:t>85.002</w:t>
            </w:r>
          </w:p>
        </w:tc>
        <w:tc>
          <w:tcPr>
            <w:tcW w:w="993" w:type="dxa"/>
          </w:tcPr>
          <w:p w14:paraId="76AF6932" w14:textId="77777777" w:rsidR="00C703C6" w:rsidRPr="00D605CA" w:rsidRDefault="00C703C6" w:rsidP="00C703C6">
            <w:pPr>
              <w:ind w:right="170"/>
              <w:jc w:val="right"/>
              <w:rPr>
                <w:rFonts w:cs="Arial"/>
                <w:sz w:val="16"/>
                <w:szCs w:val="18"/>
                <w:lang w:val="es-ES_tradnl"/>
              </w:rPr>
            </w:pPr>
            <w:r w:rsidRPr="00D605CA">
              <w:rPr>
                <w:sz w:val="16"/>
                <w:lang w:val="es-ES_tradnl"/>
              </w:rPr>
              <w:t>84.393</w:t>
            </w:r>
          </w:p>
        </w:tc>
        <w:tc>
          <w:tcPr>
            <w:tcW w:w="1134" w:type="dxa"/>
          </w:tcPr>
          <w:p w14:paraId="42638C37" w14:textId="77777777" w:rsidR="00C703C6" w:rsidRPr="00D605CA" w:rsidRDefault="00C703C6" w:rsidP="00C703C6">
            <w:pPr>
              <w:ind w:right="170"/>
              <w:jc w:val="right"/>
              <w:rPr>
                <w:rFonts w:cs="Arial"/>
                <w:sz w:val="16"/>
                <w:szCs w:val="18"/>
                <w:lang w:val="es-ES_tradnl"/>
              </w:rPr>
            </w:pPr>
            <w:r w:rsidRPr="00D605CA">
              <w:rPr>
                <w:sz w:val="16"/>
                <w:lang w:val="es-ES_tradnl"/>
              </w:rPr>
              <w:t>88.906</w:t>
            </w:r>
          </w:p>
        </w:tc>
        <w:tc>
          <w:tcPr>
            <w:tcW w:w="1134" w:type="dxa"/>
          </w:tcPr>
          <w:p w14:paraId="0006E6F0" w14:textId="77777777" w:rsidR="00C703C6" w:rsidRPr="00D605CA" w:rsidRDefault="00C703C6" w:rsidP="00C703C6">
            <w:pPr>
              <w:ind w:right="170"/>
              <w:jc w:val="right"/>
              <w:rPr>
                <w:rFonts w:cs="Arial"/>
                <w:sz w:val="16"/>
                <w:szCs w:val="18"/>
                <w:lang w:val="es-ES_tradnl"/>
              </w:rPr>
            </w:pPr>
            <w:r w:rsidRPr="00D605CA">
              <w:rPr>
                <w:sz w:val="16"/>
                <w:lang w:val="es-ES_tradnl"/>
              </w:rPr>
              <w:t>86.366</w:t>
            </w:r>
          </w:p>
        </w:tc>
        <w:tc>
          <w:tcPr>
            <w:tcW w:w="1110" w:type="dxa"/>
            <w:tcMar>
              <w:top w:w="28" w:type="dxa"/>
              <w:bottom w:w="0" w:type="dxa"/>
            </w:tcMar>
          </w:tcPr>
          <w:p w14:paraId="23D62735" w14:textId="77777777" w:rsidR="00C703C6" w:rsidRPr="00D605CA" w:rsidRDefault="00C703C6" w:rsidP="00C703C6">
            <w:pPr>
              <w:ind w:right="170"/>
              <w:jc w:val="right"/>
              <w:rPr>
                <w:rFonts w:cs="Arial"/>
                <w:sz w:val="16"/>
                <w:szCs w:val="18"/>
                <w:lang w:val="es-ES_tradnl"/>
              </w:rPr>
            </w:pPr>
            <w:r w:rsidRPr="00D605CA">
              <w:rPr>
                <w:sz w:val="16"/>
                <w:lang w:val="es-ES_tradnl"/>
              </w:rPr>
              <w:t>86.291</w:t>
            </w:r>
          </w:p>
        </w:tc>
      </w:tr>
      <w:tr w:rsidR="00C703C6" w:rsidRPr="00D605CA" w14:paraId="3ECF98B3" w14:textId="77777777" w:rsidTr="00393633">
        <w:tc>
          <w:tcPr>
            <w:tcW w:w="2547" w:type="dxa"/>
            <w:shd w:val="clear" w:color="auto" w:fill="F2F2F2" w:themeFill="background1" w:themeFillShade="F2"/>
            <w:tcMar>
              <w:top w:w="28" w:type="dxa"/>
              <w:bottom w:w="0" w:type="dxa"/>
            </w:tcMar>
          </w:tcPr>
          <w:p w14:paraId="5B9C3976" w14:textId="77777777" w:rsidR="00C703C6" w:rsidRPr="00D605CA" w:rsidRDefault="00C703C6" w:rsidP="00C703C6">
            <w:pPr>
              <w:ind w:right="176"/>
              <w:jc w:val="left"/>
              <w:rPr>
                <w:rFonts w:cs="Arial"/>
                <w:i/>
                <w:sz w:val="16"/>
                <w:szCs w:val="18"/>
                <w:lang w:val="es-ES_tradnl"/>
              </w:rPr>
            </w:pPr>
            <w:r w:rsidRPr="00D605CA">
              <w:rPr>
                <w:i/>
                <w:sz w:val="16"/>
                <w:lang w:val="es-ES_tradnl"/>
              </w:rPr>
              <w:lastRenderedPageBreak/>
              <w:t>Número de páginas vistas:</w:t>
            </w:r>
          </w:p>
        </w:tc>
        <w:tc>
          <w:tcPr>
            <w:tcW w:w="992" w:type="dxa"/>
          </w:tcPr>
          <w:p w14:paraId="13555024" w14:textId="77777777" w:rsidR="00C703C6" w:rsidRPr="00D605CA" w:rsidRDefault="00C703C6" w:rsidP="00C703C6">
            <w:pPr>
              <w:ind w:right="170"/>
              <w:jc w:val="right"/>
              <w:rPr>
                <w:rFonts w:cs="Arial"/>
                <w:sz w:val="16"/>
                <w:szCs w:val="18"/>
                <w:lang w:val="es-ES_tradnl"/>
              </w:rPr>
            </w:pPr>
            <w:r w:rsidRPr="00D605CA">
              <w:rPr>
                <w:sz w:val="16"/>
                <w:lang w:val="es-ES_tradnl"/>
              </w:rPr>
              <w:t>683.097</w:t>
            </w:r>
          </w:p>
        </w:tc>
        <w:tc>
          <w:tcPr>
            <w:tcW w:w="992" w:type="dxa"/>
          </w:tcPr>
          <w:p w14:paraId="4AF03A9C" w14:textId="77777777" w:rsidR="00C703C6" w:rsidRPr="00D605CA" w:rsidRDefault="00C703C6" w:rsidP="00C703C6">
            <w:pPr>
              <w:ind w:right="170"/>
              <w:jc w:val="right"/>
              <w:rPr>
                <w:rFonts w:cs="Arial"/>
                <w:sz w:val="16"/>
                <w:szCs w:val="18"/>
                <w:lang w:val="es-ES_tradnl"/>
              </w:rPr>
            </w:pPr>
            <w:r w:rsidRPr="00D605CA">
              <w:rPr>
                <w:sz w:val="16"/>
                <w:lang w:val="es-ES_tradnl"/>
              </w:rPr>
              <w:t>672.169</w:t>
            </w:r>
          </w:p>
        </w:tc>
        <w:tc>
          <w:tcPr>
            <w:tcW w:w="993" w:type="dxa"/>
          </w:tcPr>
          <w:p w14:paraId="7D056216" w14:textId="77777777" w:rsidR="00C703C6" w:rsidRPr="00D605CA" w:rsidRDefault="00C703C6" w:rsidP="00C703C6">
            <w:pPr>
              <w:ind w:right="170"/>
              <w:jc w:val="right"/>
              <w:rPr>
                <w:rFonts w:cs="Arial"/>
                <w:sz w:val="16"/>
                <w:szCs w:val="18"/>
                <w:lang w:val="es-ES_tradnl"/>
              </w:rPr>
            </w:pPr>
            <w:r w:rsidRPr="00D605CA">
              <w:rPr>
                <w:sz w:val="16"/>
                <w:lang w:val="es-ES_tradnl"/>
              </w:rPr>
              <w:t>857.442</w:t>
            </w:r>
          </w:p>
        </w:tc>
        <w:tc>
          <w:tcPr>
            <w:tcW w:w="1134" w:type="dxa"/>
          </w:tcPr>
          <w:p w14:paraId="5290EA04" w14:textId="77777777" w:rsidR="00C703C6" w:rsidRPr="00D605CA" w:rsidRDefault="00C703C6" w:rsidP="00C703C6">
            <w:pPr>
              <w:ind w:right="170"/>
              <w:jc w:val="right"/>
              <w:rPr>
                <w:rFonts w:cs="Arial"/>
                <w:sz w:val="16"/>
                <w:szCs w:val="18"/>
                <w:lang w:val="es-ES_tradnl"/>
              </w:rPr>
            </w:pPr>
            <w:r w:rsidRPr="00D605CA">
              <w:rPr>
                <w:sz w:val="16"/>
                <w:lang w:val="es-ES_tradnl"/>
              </w:rPr>
              <w:t>1.153.307</w:t>
            </w:r>
          </w:p>
        </w:tc>
        <w:tc>
          <w:tcPr>
            <w:tcW w:w="1134" w:type="dxa"/>
          </w:tcPr>
          <w:p w14:paraId="1C6E7765" w14:textId="77777777" w:rsidR="00C703C6" w:rsidRPr="00D605CA" w:rsidRDefault="00C703C6" w:rsidP="00C703C6">
            <w:pPr>
              <w:ind w:right="170"/>
              <w:jc w:val="right"/>
              <w:rPr>
                <w:rFonts w:cs="Arial"/>
                <w:sz w:val="16"/>
                <w:szCs w:val="18"/>
                <w:lang w:val="es-ES_tradnl"/>
              </w:rPr>
            </w:pPr>
            <w:r w:rsidRPr="00D605CA">
              <w:rPr>
                <w:sz w:val="16"/>
                <w:lang w:val="es-ES_tradnl"/>
              </w:rPr>
              <w:t>1.087.382</w:t>
            </w:r>
          </w:p>
        </w:tc>
        <w:tc>
          <w:tcPr>
            <w:tcW w:w="1110" w:type="dxa"/>
            <w:tcMar>
              <w:top w:w="28" w:type="dxa"/>
              <w:bottom w:w="0" w:type="dxa"/>
            </w:tcMar>
          </w:tcPr>
          <w:p w14:paraId="54E70C4C" w14:textId="77777777" w:rsidR="00C703C6" w:rsidRPr="00D605CA" w:rsidRDefault="00C703C6" w:rsidP="00C703C6">
            <w:pPr>
              <w:ind w:right="170"/>
              <w:jc w:val="right"/>
              <w:rPr>
                <w:rFonts w:cs="Arial"/>
                <w:sz w:val="16"/>
                <w:szCs w:val="18"/>
                <w:lang w:val="es-ES_tradnl"/>
              </w:rPr>
            </w:pPr>
            <w:r w:rsidRPr="00D605CA">
              <w:rPr>
                <w:sz w:val="16"/>
                <w:lang w:val="es-ES_tradnl"/>
              </w:rPr>
              <w:t>1.127.786</w:t>
            </w:r>
          </w:p>
        </w:tc>
      </w:tr>
      <w:tr w:rsidR="00C703C6" w:rsidRPr="00D605CA" w14:paraId="6DB9A3F8" w14:textId="77777777" w:rsidTr="00393633">
        <w:tc>
          <w:tcPr>
            <w:tcW w:w="2547" w:type="dxa"/>
            <w:shd w:val="clear" w:color="auto" w:fill="F2F2F2" w:themeFill="background1" w:themeFillShade="F2"/>
            <w:tcMar>
              <w:top w:w="28" w:type="dxa"/>
              <w:bottom w:w="0" w:type="dxa"/>
            </w:tcMar>
          </w:tcPr>
          <w:p w14:paraId="3D21E3BE" w14:textId="77777777" w:rsidR="00C703C6" w:rsidRPr="00D605CA" w:rsidRDefault="00C703C6" w:rsidP="00C703C6">
            <w:pPr>
              <w:ind w:right="176"/>
              <w:jc w:val="left"/>
              <w:rPr>
                <w:rFonts w:cs="Arial"/>
                <w:i/>
                <w:sz w:val="16"/>
                <w:szCs w:val="18"/>
                <w:lang w:val="es-ES_tradnl"/>
              </w:rPr>
            </w:pPr>
            <w:r w:rsidRPr="00D605CA">
              <w:rPr>
                <w:i/>
                <w:sz w:val="16"/>
                <w:lang w:val="es-ES_tradnl"/>
              </w:rPr>
              <w:t>Número de páginas por visita:</w:t>
            </w:r>
          </w:p>
        </w:tc>
        <w:tc>
          <w:tcPr>
            <w:tcW w:w="992" w:type="dxa"/>
          </w:tcPr>
          <w:p w14:paraId="582ACC42" w14:textId="77777777" w:rsidR="00C703C6" w:rsidRPr="00D605CA" w:rsidRDefault="00C703C6" w:rsidP="00C703C6">
            <w:pPr>
              <w:ind w:right="170"/>
              <w:jc w:val="right"/>
              <w:rPr>
                <w:rFonts w:cs="Arial"/>
                <w:sz w:val="16"/>
                <w:szCs w:val="18"/>
                <w:lang w:val="es-ES_tradnl"/>
              </w:rPr>
            </w:pPr>
            <w:r w:rsidRPr="00D605CA">
              <w:rPr>
                <w:sz w:val="16"/>
                <w:lang w:val="es-ES_tradnl"/>
              </w:rPr>
              <w:t>3,67</w:t>
            </w:r>
          </w:p>
        </w:tc>
        <w:tc>
          <w:tcPr>
            <w:tcW w:w="992" w:type="dxa"/>
          </w:tcPr>
          <w:p w14:paraId="7CEAF0D1" w14:textId="77777777" w:rsidR="00C703C6" w:rsidRPr="00D605CA" w:rsidRDefault="00C703C6" w:rsidP="00C703C6">
            <w:pPr>
              <w:ind w:right="170"/>
              <w:jc w:val="right"/>
              <w:rPr>
                <w:rFonts w:cs="Arial"/>
                <w:sz w:val="16"/>
                <w:szCs w:val="18"/>
                <w:lang w:val="es-ES_tradnl"/>
              </w:rPr>
            </w:pPr>
            <w:r w:rsidRPr="00D605CA">
              <w:rPr>
                <w:sz w:val="16"/>
                <w:lang w:val="es-ES_tradnl"/>
              </w:rPr>
              <w:t>3,87</w:t>
            </w:r>
          </w:p>
        </w:tc>
        <w:tc>
          <w:tcPr>
            <w:tcW w:w="993" w:type="dxa"/>
          </w:tcPr>
          <w:p w14:paraId="5C2570E5" w14:textId="77777777" w:rsidR="00C703C6" w:rsidRPr="00D605CA" w:rsidRDefault="00C703C6" w:rsidP="00C703C6">
            <w:pPr>
              <w:ind w:right="170"/>
              <w:jc w:val="right"/>
              <w:rPr>
                <w:rFonts w:cs="Arial"/>
                <w:sz w:val="16"/>
                <w:szCs w:val="18"/>
                <w:lang w:val="es-ES_tradnl"/>
              </w:rPr>
            </w:pPr>
            <w:r w:rsidRPr="00D605CA">
              <w:rPr>
                <w:sz w:val="16"/>
                <w:lang w:val="es-ES_tradnl"/>
              </w:rPr>
              <w:t>4,83</w:t>
            </w:r>
          </w:p>
        </w:tc>
        <w:tc>
          <w:tcPr>
            <w:tcW w:w="1134" w:type="dxa"/>
          </w:tcPr>
          <w:p w14:paraId="2368DB7B" w14:textId="77777777" w:rsidR="00C703C6" w:rsidRPr="00D605CA" w:rsidRDefault="00C703C6" w:rsidP="00C703C6">
            <w:pPr>
              <w:ind w:right="170"/>
              <w:jc w:val="right"/>
              <w:rPr>
                <w:rFonts w:cs="Arial"/>
                <w:sz w:val="16"/>
                <w:szCs w:val="18"/>
                <w:lang w:val="es-ES_tradnl"/>
              </w:rPr>
            </w:pPr>
            <w:r w:rsidRPr="00D605CA">
              <w:rPr>
                <w:sz w:val="16"/>
                <w:lang w:val="es-ES_tradnl"/>
              </w:rPr>
              <w:t>5,75</w:t>
            </w:r>
          </w:p>
        </w:tc>
        <w:tc>
          <w:tcPr>
            <w:tcW w:w="1134" w:type="dxa"/>
          </w:tcPr>
          <w:p w14:paraId="08B8D2CE" w14:textId="77777777" w:rsidR="00C703C6" w:rsidRPr="00D605CA" w:rsidRDefault="00C703C6" w:rsidP="00C703C6">
            <w:pPr>
              <w:ind w:right="170"/>
              <w:jc w:val="right"/>
              <w:rPr>
                <w:rFonts w:cs="Arial"/>
                <w:sz w:val="16"/>
                <w:szCs w:val="18"/>
                <w:lang w:val="es-ES_tradnl"/>
              </w:rPr>
            </w:pPr>
            <w:r w:rsidRPr="00D605CA">
              <w:rPr>
                <w:sz w:val="16"/>
                <w:lang w:val="es-ES_tradnl"/>
              </w:rPr>
              <w:t>5,68</w:t>
            </w:r>
          </w:p>
        </w:tc>
        <w:tc>
          <w:tcPr>
            <w:tcW w:w="1110" w:type="dxa"/>
            <w:tcMar>
              <w:top w:w="28" w:type="dxa"/>
              <w:bottom w:w="0" w:type="dxa"/>
            </w:tcMar>
          </w:tcPr>
          <w:p w14:paraId="357BE980" w14:textId="77777777" w:rsidR="00C703C6" w:rsidRPr="00D605CA" w:rsidRDefault="00C703C6" w:rsidP="00C703C6">
            <w:pPr>
              <w:ind w:right="170"/>
              <w:jc w:val="right"/>
              <w:rPr>
                <w:rFonts w:cs="Arial"/>
                <w:sz w:val="16"/>
                <w:szCs w:val="18"/>
                <w:lang w:val="es-ES_tradnl"/>
              </w:rPr>
            </w:pPr>
            <w:r w:rsidRPr="00D605CA">
              <w:rPr>
                <w:sz w:val="16"/>
                <w:lang w:val="es-ES_tradnl"/>
              </w:rPr>
              <w:t>6,03</w:t>
            </w:r>
          </w:p>
        </w:tc>
      </w:tr>
      <w:tr w:rsidR="00C703C6" w:rsidRPr="00D605CA" w14:paraId="7C09BB90" w14:textId="77777777" w:rsidTr="00393633">
        <w:tc>
          <w:tcPr>
            <w:tcW w:w="2547" w:type="dxa"/>
            <w:shd w:val="clear" w:color="auto" w:fill="F2F2F2" w:themeFill="background1" w:themeFillShade="F2"/>
            <w:tcMar>
              <w:top w:w="28" w:type="dxa"/>
              <w:bottom w:w="0" w:type="dxa"/>
            </w:tcMar>
          </w:tcPr>
          <w:p w14:paraId="05D46472" w14:textId="77777777" w:rsidR="00C703C6" w:rsidRPr="00D605CA" w:rsidRDefault="00C703C6" w:rsidP="00C703C6">
            <w:pPr>
              <w:ind w:right="176"/>
              <w:jc w:val="left"/>
              <w:rPr>
                <w:rFonts w:cs="Arial"/>
                <w:i/>
                <w:sz w:val="16"/>
                <w:szCs w:val="18"/>
                <w:lang w:val="es-ES_tradnl"/>
              </w:rPr>
            </w:pPr>
            <w:r w:rsidRPr="00D605CA">
              <w:rPr>
                <w:i/>
                <w:sz w:val="16"/>
                <w:lang w:val="es-ES_tradnl"/>
              </w:rPr>
              <w:t>Duración media de la visita:</w:t>
            </w:r>
          </w:p>
        </w:tc>
        <w:tc>
          <w:tcPr>
            <w:tcW w:w="992" w:type="dxa"/>
          </w:tcPr>
          <w:p w14:paraId="401E2CED" w14:textId="77777777" w:rsidR="00C703C6" w:rsidRPr="00D605CA" w:rsidRDefault="00C703C6" w:rsidP="00C703C6">
            <w:pPr>
              <w:ind w:right="170"/>
              <w:jc w:val="right"/>
              <w:rPr>
                <w:rFonts w:cs="Arial"/>
                <w:sz w:val="16"/>
                <w:szCs w:val="18"/>
                <w:lang w:val="es-ES_tradnl"/>
              </w:rPr>
            </w:pPr>
            <w:r w:rsidRPr="00D605CA">
              <w:rPr>
                <w:sz w:val="16"/>
                <w:lang w:val="es-ES_tradnl"/>
              </w:rPr>
              <w:t>0.03.48</w:t>
            </w:r>
          </w:p>
        </w:tc>
        <w:tc>
          <w:tcPr>
            <w:tcW w:w="992" w:type="dxa"/>
          </w:tcPr>
          <w:p w14:paraId="60AE4CD3" w14:textId="77777777" w:rsidR="00C703C6" w:rsidRPr="00D605CA" w:rsidRDefault="00C703C6" w:rsidP="00C703C6">
            <w:pPr>
              <w:ind w:right="170"/>
              <w:jc w:val="right"/>
              <w:rPr>
                <w:rFonts w:cs="Arial"/>
                <w:sz w:val="16"/>
                <w:szCs w:val="18"/>
                <w:lang w:val="es-ES_tradnl"/>
              </w:rPr>
            </w:pPr>
            <w:r w:rsidRPr="00D605CA">
              <w:rPr>
                <w:sz w:val="16"/>
                <w:lang w:val="es-ES_tradnl"/>
              </w:rPr>
              <w:t>0.03.48</w:t>
            </w:r>
          </w:p>
        </w:tc>
        <w:tc>
          <w:tcPr>
            <w:tcW w:w="993" w:type="dxa"/>
          </w:tcPr>
          <w:p w14:paraId="19C6147E" w14:textId="77777777" w:rsidR="00C703C6" w:rsidRPr="00D605CA" w:rsidRDefault="00C703C6" w:rsidP="00C703C6">
            <w:pPr>
              <w:ind w:right="170"/>
              <w:jc w:val="right"/>
              <w:rPr>
                <w:rFonts w:cs="Arial"/>
                <w:sz w:val="16"/>
                <w:szCs w:val="18"/>
                <w:lang w:val="es-ES_tradnl"/>
              </w:rPr>
            </w:pPr>
            <w:r w:rsidRPr="00D605CA">
              <w:rPr>
                <w:sz w:val="16"/>
                <w:lang w:val="es-ES_tradnl"/>
              </w:rPr>
              <w:t>0.04.30</w:t>
            </w:r>
          </w:p>
        </w:tc>
        <w:tc>
          <w:tcPr>
            <w:tcW w:w="1134" w:type="dxa"/>
          </w:tcPr>
          <w:p w14:paraId="5F0CF772" w14:textId="77777777" w:rsidR="00C703C6" w:rsidRPr="00D605CA" w:rsidRDefault="00C703C6" w:rsidP="00C703C6">
            <w:pPr>
              <w:ind w:right="170"/>
              <w:jc w:val="right"/>
              <w:rPr>
                <w:rFonts w:cs="Arial"/>
                <w:sz w:val="16"/>
                <w:szCs w:val="18"/>
                <w:lang w:val="es-ES_tradnl"/>
              </w:rPr>
            </w:pPr>
            <w:r w:rsidRPr="00D605CA">
              <w:rPr>
                <w:sz w:val="16"/>
                <w:lang w:val="es-ES_tradnl"/>
              </w:rPr>
              <w:t>0.05.13</w:t>
            </w:r>
          </w:p>
        </w:tc>
        <w:tc>
          <w:tcPr>
            <w:tcW w:w="1134" w:type="dxa"/>
          </w:tcPr>
          <w:p w14:paraId="0F7DA9CF" w14:textId="77777777" w:rsidR="00C703C6" w:rsidRPr="00D605CA" w:rsidRDefault="00C703C6" w:rsidP="00C703C6">
            <w:pPr>
              <w:ind w:right="170"/>
              <w:jc w:val="right"/>
              <w:rPr>
                <w:rFonts w:cs="Arial"/>
                <w:sz w:val="16"/>
                <w:szCs w:val="18"/>
                <w:lang w:val="es-ES_tradnl"/>
              </w:rPr>
            </w:pPr>
            <w:r w:rsidRPr="00D605CA">
              <w:rPr>
                <w:sz w:val="16"/>
                <w:lang w:val="es-ES_tradnl"/>
              </w:rPr>
              <w:t>0.05.13</w:t>
            </w:r>
          </w:p>
        </w:tc>
        <w:tc>
          <w:tcPr>
            <w:tcW w:w="1110" w:type="dxa"/>
            <w:tcMar>
              <w:top w:w="28" w:type="dxa"/>
              <w:bottom w:w="0" w:type="dxa"/>
            </w:tcMar>
          </w:tcPr>
          <w:p w14:paraId="62E8120F" w14:textId="77777777" w:rsidR="00C703C6" w:rsidRPr="00D605CA" w:rsidRDefault="00C703C6" w:rsidP="00C703C6">
            <w:pPr>
              <w:ind w:right="170"/>
              <w:jc w:val="right"/>
              <w:rPr>
                <w:rFonts w:cs="Arial"/>
                <w:sz w:val="16"/>
                <w:szCs w:val="18"/>
                <w:lang w:val="es-ES_tradnl"/>
              </w:rPr>
            </w:pPr>
            <w:r w:rsidRPr="00D605CA">
              <w:rPr>
                <w:sz w:val="16"/>
                <w:lang w:val="es-ES_tradnl"/>
              </w:rPr>
              <w:t>0.06.00</w:t>
            </w:r>
          </w:p>
        </w:tc>
      </w:tr>
      <w:tr w:rsidR="00C703C6" w:rsidRPr="00D605CA" w14:paraId="1BC9B511" w14:textId="77777777" w:rsidTr="00393633">
        <w:tc>
          <w:tcPr>
            <w:tcW w:w="2547" w:type="dxa"/>
            <w:shd w:val="clear" w:color="auto" w:fill="F2F2F2" w:themeFill="background1" w:themeFillShade="F2"/>
            <w:tcMar>
              <w:top w:w="28" w:type="dxa"/>
              <w:bottom w:w="0" w:type="dxa"/>
            </w:tcMar>
          </w:tcPr>
          <w:p w14:paraId="1C6D75A8" w14:textId="77777777" w:rsidR="00C703C6" w:rsidRPr="00D605CA" w:rsidRDefault="00C703C6" w:rsidP="00C703C6">
            <w:pPr>
              <w:jc w:val="left"/>
              <w:rPr>
                <w:rFonts w:cs="Arial"/>
                <w:i/>
                <w:sz w:val="16"/>
                <w:szCs w:val="18"/>
                <w:lang w:val="es-ES_tradnl"/>
              </w:rPr>
            </w:pPr>
            <w:r w:rsidRPr="00D605CA">
              <w:rPr>
                <w:i/>
                <w:sz w:val="16"/>
                <w:lang w:val="es-ES_tradnl"/>
              </w:rPr>
              <w:t>Porcentaje de nuevas visitas:</w:t>
            </w:r>
          </w:p>
        </w:tc>
        <w:tc>
          <w:tcPr>
            <w:tcW w:w="992" w:type="dxa"/>
          </w:tcPr>
          <w:p w14:paraId="2E4768B4" w14:textId="77777777" w:rsidR="00C703C6" w:rsidRPr="00D605CA" w:rsidRDefault="00C703C6" w:rsidP="00C703C6">
            <w:pPr>
              <w:ind w:right="170"/>
              <w:jc w:val="right"/>
              <w:rPr>
                <w:rFonts w:cs="Arial"/>
                <w:sz w:val="16"/>
                <w:szCs w:val="18"/>
                <w:lang w:val="es-ES_tradnl"/>
              </w:rPr>
            </w:pPr>
            <w:r w:rsidRPr="00D605CA">
              <w:rPr>
                <w:sz w:val="16"/>
                <w:lang w:val="es-ES_tradnl"/>
              </w:rPr>
              <w:t>80%</w:t>
            </w:r>
          </w:p>
        </w:tc>
        <w:tc>
          <w:tcPr>
            <w:tcW w:w="992" w:type="dxa"/>
          </w:tcPr>
          <w:p w14:paraId="04887D7D" w14:textId="77777777" w:rsidR="00C703C6" w:rsidRPr="00D605CA" w:rsidRDefault="00C703C6" w:rsidP="00C703C6">
            <w:pPr>
              <w:ind w:right="170"/>
              <w:jc w:val="right"/>
              <w:rPr>
                <w:rFonts w:cs="Arial"/>
                <w:sz w:val="16"/>
                <w:szCs w:val="18"/>
                <w:lang w:val="es-ES_tradnl"/>
              </w:rPr>
            </w:pPr>
            <w:r w:rsidRPr="00D605CA">
              <w:rPr>
                <w:sz w:val="16"/>
                <w:lang w:val="es-ES_tradnl"/>
              </w:rPr>
              <w:t>79,8%</w:t>
            </w:r>
          </w:p>
        </w:tc>
        <w:tc>
          <w:tcPr>
            <w:tcW w:w="993" w:type="dxa"/>
          </w:tcPr>
          <w:p w14:paraId="0342CB74" w14:textId="77777777" w:rsidR="00C703C6" w:rsidRPr="00D605CA" w:rsidRDefault="00C703C6" w:rsidP="00C703C6">
            <w:pPr>
              <w:ind w:right="170"/>
              <w:jc w:val="right"/>
              <w:rPr>
                <w:rFonts w:cs="Arial"/>
                <w:sz w:val="16"/>
                <w:szCs w:val="18"/>
                <w:lang w:val="es-ES_tradnl"/>
              </w:rPr>
            </w:pPr>
            <w:r w:rsidRPr="00D605CA">
              <w:rPr>
                <w:sz w:val="16"/>
                <w:lang w:val="es-ES_tradnl"/>
              </w:rPr>
              <w:t>79,4%</w:t>
            </w:r>
          </w:p>
        </w:tc>
        <w:tc>
          <w:tcPr>
            <w:tcW w:w="1134" w:type="dxa"/>
          </w:tcPr>
          <w:p w14:paraId="3483C69B" w14:textId="77777777" w:rsidR="00C703C6" w:rsidRPr="00D605CA" w:rsidRDefault="00C703C6" w:rsidP="00C703C6">
            <w:pPr>
              <w:ind w:right="170"/>
              <w:jc w:val="right"/>
              <w:rPr>
                <w:rFonts w:cs="Arial"/>
                <w:sz w:val="16"/>
                <w:szCs w:val="18"/>
                <w:lang w:val="es-ES_tradnl"/>
              </w:rPr>
            </w:pPr>
            <w:r w:rsidRPr="00D605CA">
              <w:rPr>
                <w:sz w:val="16"/>
                <w:lang w:val="es-ES_tradnl"/>
              </w:rPr>
              <w:t>42,70%</w:t>
            </w:r>
          </w:p>
        </w:tc>
        <w:tc>
          <w:tcPr>
            <w:tcW w:w="1134" w:type="dxa"/>
          </w:tcPr>
          <w:p w14:paraId="3E66FB42" w14:textId="77777777" w:rsidR="00C703C6" w:rsidRPr="00D605CA" w:rsidRDefault="00C703C6" w:rsidP="00C703C6">
            <w:pPr>
              <w:ind w:right="170"/>
              <w:jc w:val="right"/>
              <w:rPr>
                <w:rFonts w:cs="Arial"/>
                <w:sz w:val="16"/>
                <w:szCs w:val="18"/>
                <w:lang w:val="es-ES_tradnl"/>
              </w:rPr>
            </w:pPr>
            <w:r w:rsidRPr="00D605CA">
              <w:rPr>
                <w:sz w:val="16"/>
                <w:lang w:val="es-ES_tradnl"/>
              </w:rPr>
              <w:t>43,21%</w:t>
            </w:r>
          </w:p>
        </w:tc>
        <w:tc>
          <w:tcPr>
            <w:tcW w:w="1110" w:type="dxa"/>
            <w:tcMar>
              <w:top w:w="28" w:type="dxa"/>
              <w:bottom w:w="0" w:type="dxa"/>
            </w:tcMar>
          </w:tcPr>
          <w:p w14:paraId="0FC1E061" w14:textId="77777777" w:rsidR="00C703C6" w:rsidRPr="00D605CA" w:rsidRDefault="00C703C6" w:rsidP="00C703C6">
            <w:pPr>
              <w:ind w:right="170"/>
              <w:jc w:val="right"/>
              <w:rPr>
                <w:rFonts w:cs="Arial"/>
                <w:sz w:val="16"/>
                <w:szCs w:val="18"/>
                <w:lang w:val="es-ES_tradnl"/>
              </w:rPr>
            </w:pPr>
            <w:r w:rsidRPr="00D605CA">
              <w:rPr>
                <w:sz w:val="16"/>
                <w:lang w:val="es-ES_tradnl"/>
              </w:rPr>
              <w:t>44,19%</w:t>
            </w:r>
          </w:p>
        </w:tc>
      </w:tr>
    </w:tbl>
    <w:p w14:paraId="24342020" w14:textId="77777777" w:rsidR="00C703C6" w:rsidRPr="00D605CA" w:rsidRDefault="00C703C6" w:rsidP="00C703C6">
      <w:pPr>
        <w:rPr>
          <w:lang w:val="es-ES_tradnl"/>
        </w:rPr>
      </w:pPr>
    </w:p>
    <w:tbl>
      <w:tblPr>
        <w:tblW w:w="8789" w:type="dxa"/>
        <w:jc w:val="center"/>
        <w:tblLayout w:type="fixed"/>
        <w:tblLook w:val="0000" w:firstRow="0" w:lastRow="0" w:firstColumn="0" w:lastColumn="0" w:noHBand="0" w:noVBand="0"/>
      </w:tblPr>
      <w:tblGrid>
        <w:gridCol w:w="4395"/>
        <w:gridCol w:w="4394"/>
      </w:tblGrid>
      <w:tr w:rsidR="00C703C6" w:rsidRPr="00D605CA" w14:paraId="00270EFC" w14:textId="77777777" w:rsidTr="00C703C6">
        <w:trPr>
          <w:cantSplit/>
          <w:jc w:val="center"/>
        </w:trPr>
        <w:tc>
          <w:tcPr>
            <w:tcW w:w="4395" w:type="dxa"/>
          </w:tcPr>
          <w:p w14:paraId="7EC12205" w14:textId="5461704C" w:rsidR="00C703C6" w:rsidRPr="00D605CA" w:rsidRDefault="004A40FB" w:rsidP="00C703C6">
            <w:pPr>
              <w:spacing w:after="120"/>
              <w:rPr>
                <w:i/>
                <w:iCs/>
                <w:szCs w:val="24"/>
                <w:lang w:val="es-ES_tradnl"/>
              </w:rPr>
            </w:pPr>
            <w:r w:rsidRPr="00D605CA">
              <w:rPr>
                <w:i/>
                <w:lang w:val="es-ES_tradnl"/>
              </w:rPr>
              <w:t xml:space="preserve"> </w:t>
            </w:r>
            <w:r w:rsidR="00C703C6" w:rsidRPr="00D605CA">
              <w:rPr>
                <w:i/>
                <w:lang w:val="es-ES_tradnl"/>
              </w:rPr>
              <w:t>Mapa mundial de visitas al sitio web en 2019</w:t>
            </w:r>
          </w:p>
          <w:p w14:paraId="52431513" w14:textId="77777777" w:rsidR="00C703C6" w:rsidRPr="00D605CA" w:rsidRDefault="00C703C6" w:rsidP="00C703C6">
            <w:pPr>
              <w:jc w:val="left"/>
              <w:rPr>
                <w:i/>
                <w:iCs/>
                <w:szCs w:val="24"/>
                <w:lang w:val="es-ES_tradnl"/>
              </w:rPr>
            </w:pPr>
            <w:r w:rsidRPr="00D605CA">
              <w:rPr>
                <w:noProof/>
              </w:rPr>
              <w:drawing>
                <wp:inline distT="0" distB="0" distL="0" distR="0" wp14:anchorId="0C58FFDD" wp14:editId="4D5C6686">
                  <wp:extent cx="2428240" cy="1478280"/>
                  <wp:effectExtent l="19050" t="19050" r="10160" b="266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28240" cy="1478280"/>
                          </a:xfrm>
                          <a:prstGeom prst="rect">
                            <a:avLst/>
                          </a:prstGeom>
                          <a:ln w="3175">
                            <a:solidFill>
                              <a:schemeClr val="accent1"/>
                            </a:solidFill>
                          </a:ln>
                        </pic:spPr>
                      </pic:pic>
                    </a:graphicData>
                  </a:graphic>
                </wp:inline>
              </w:drawing>
            </w:r>
          </w:p>
          <w:p w14:paraId="728C4C19" w14:textId="77777777" w:rsidR="00C703C6" w:rsidRPr="00D605CA" w:rsidRDefault="00C703C6" w:rsidP="00C703C6">
            <w:pPr>
              <w:jc w:val="center"/>
              <w:rPr>
                <w:lang w:val="es-ES_tradnl"/>
              </w:rPr>
            </w:pPr>
          </w:p>
        </w:tc>
        <w:tc>
          <w:tcPr>
            <w:tcW w:w="4394" w:type="dxa"/>
          </w:tcPr>
          <w:p w14:paraId="0B503EE4" w14:textId="77777777" w:rsidR="00C703C6" w:rsidRPr="00D605CA" w:rsidRDefault="00C703C6" w:rsidP="00C703C6">
            <w:pPr>
              <w:rPr>
                <w:bCs/>
                <w:szCs w:val="18"/>
                <w:lang w:val="es-ES_tradnl"/>
              </w:rPr>
            </w:pPr>
            <w:r w:rsidRPr="00D605CA">
              <w:rPr>
                <w:lang w:val="es-ES_tradnl"/>
              </w:rPr>
              <w:t xml:space="preserve">Sesiones por país: </w:t>
            </w:r>
          </w:p>
          <w:p w14:paraId="20896235" w14:textId="77777777" w:rsidR="00C703C6" w:rsidRPr="00D605CA" w:rsidRDefault="00C703C6" w:rsidP="00C703C6">
            <w:pPr>
              <w:rPr>
                <w:bCs/>
                <w:szCs w:val="18"/>
                <w:lang w:val="es-ES_tradnl"/>
              </w:rPr>
            </w:pPr>
          </w:p>
          <w:p w14:paraId="518959A1" w14:textId="77777777" w:rsidR="00C703C6" w:rsidRPr="00D605CA" w:rsidRDefault="00C703C6" w:rsidP="00C703C6">
            <w:pPr>
              <w:pStyle w:val="Default"/>
              <w:tabs>
                <w:tab w:val="left" w:pos="490"/>
                <w:tab w:val="left" w:pos="2906"/>
              </w:tabs>
              <w:rPr>
                <w:sz w:val="18"/>
                <w:lang w:val="es-ES_tradnl"/>
              </w:rPr>
            </w:pPr>
            <w:r w:rsidRPr="00D605CA">
              <w:rPr>
                <w:sz w:val="18"/>
                <w:lang w:val="es-ES_tradnl"/>
              </w:rPr>
              <w:t xml:space="preserve">1. </w:t>
            </w:r>
            <w:r w:rsidRPr="00D605CA">
              <w:rPr>
                <w:sz w:val="18"/>
                <w:lang w:val="es-ES_tradnl"/>
              </w:rPr>
              <w:tab/>
              <w:t>Estados Unidos de América</w:t>
            </w:r>
            <w:r w:rsidRPr="00D605CA">
              <w:rPr>
                <w:sz w:val="18"/>
                <w:lang w:val="es-ES_tradnl"/>
              </w:rPr>
              <w:tab/>
              <w:t xml:space="preserve">(8,22%) </w:t>
            </w:r>
          </w:p>
          <w:p w14:paraId="1D404F2E" w14:textId="77777777" w:rsidR="00C703C6" w:rsidRPr="00D605CA" w:rsidRDefault="00C703C6" w:rsidP="00C703C6">
            <w:pPr>
              <w:pStyle w:val="Default"/>
              <w:tabs>
                <w:tab w:val="left" w:pos="490"/>
                <w:tab w:val="left" w:pos="2906"/>
              </w:tabs>
              <w:rPr>
                <w:sz w:val="18"/>
                <w:lang w:val="es-ES_tradnl"/>
              </w:rPr>
            </w:pPr>
            <w:r w:rsidRPr="00D605CA">
              <w:rPr>
                <w:sz w:val="18"/>
                <w:lang w:val="es-ES_tradnl"/>
              </w:rPr>
              <w:t xml:space="preserve">2. </w:t>
            </w:r>
            <w:r w:rsidRPr="00D605CA">
              <w:rPr>
                <w:sz w:val="18"/>
                <w:lang w:val="es-ES_tradnl"/>
              </w:rPr>
              <w:tab/>
              <w:t>India</w:t>
            </w:r>
            <w:r w:rsidRPr="00D605CA">
              <w:rPr>
                <w:sz w:val="18"/>
                <w:lang w:val="es-ES_tradnl"/>
              </w:rPr>
              <w:tab/>
              <w:t>(6,69%)</w:t>
            </w:r>
          </w:p>
          <w:p w14:paraId="472A5B72" w14:textId="77777777" w:rsidR="00C703C6" w:rsidRPr="00D605CA" w:rsidRDefault="00C703C6" w:rsidP="00C703C6">
            <w:pPr>
              <w:pStyle w:val="Default"/>
              <w:tabs>
                <w:tab w:val="left" w:pos="490"/>
                <w:tab w:val="left" w:pos="2906"/>
              </w:tabs>
              <w:rPr>
                <w:sz w:val="18"/>
                <w:lang w:val="es-ES_tradnl"/>
              </w:rPr>
            </w:pPr>
            <w:r w:rsidRPr="00D605CA">
              <w:rPr>
                <w:sz w:val="18"/>
                <w:lang w:val="es-ES_tradnl"/>
              </w:rPr>
              <w:t xml:space="preserve">3. </w:t>
            </w:r>
            <w:r w:rsidRPr="00D605CA">
              <w:rPr>
                <w:sz w:val="18"/>
                <w:lang w:val="es-ES_tradnl"/>
              </w:rPr>
              <w:tab/>
              <w:t>México</w:t>
            </w:r>
            <w:r w:rsidRPr="00D605CA">
              <w:rPr>
                <w:sz w:val="18"/>
                <w:lang w:val="es-ES_tradnl"/>
              </w:rPr>
              <w:tab/>
              <w:t>(6,49%)</w:t>
            </w:r>
          </w:p>
          <w:p w14:paraId="3F03060C" w14:textId="77777777" w:rsidR="00C703C6" w:rsidRPr="00D605CA" w:rsidRDefault="00C703C6" w:rsidP="00C703C6">
            <w:pPr>
              <w:pStyle w:val="Default"/>
              <w:tabs>
                <w:tab w:val="left" w:pos="490"/>
                <w:tab w:val="left" w:pos="2906"/>
              </w:tabs>
              <w:rPr>
                <w:sz w:val="18"/>
                <w:lang w:val="es-ES_tradnl"/>
              </w:rPr>
            </w:pPr>
            <w:r w:rsidRPr="00D605CA">
              <w:rPr>
                <w:sz w:val="18"/>
                <w:lang w:val="es-ES_tradnl"/>
              </w:rPr>
              <w:t xml:space="preserve">4. </w:t>
            </w:r>
            <w:r w:rsidRPr="00D605CA">
              <w:rPr>
                <w:sz w:val="18"/>
                <w:lang w:val="es-ES_tradnl"/>
              </w:rPr>
              <w:tab/>
              <w:t>Francia</w:t>
            </w:r>
            <w:r w:rsidRPr="00D605CA">
              <w:rPr>
                <w:sz w:val="18"/>
                <w:lang w:val="es-ES_tradnl"/>
              </w:rPr>
              <w:tab/>
              <w:t>(5,94%)</w:t>
            </w:r>
          </w:p>
          <w:p w14:paraId="720BC7D5" w14:textId="77777777" w:rsidR="00C703C6" w:rsidRPr="00D605CA" w:rsidRDefault="00C703C6" w:rsidP="00C703C6">
            <w:pPr>
              <w:pStyle w:val="Default"/>
              <w:tabs>
                <w:tab w:val="left" w:pos="490"/>
                <w:tab w:val="left" w:pos="2906"/>
              </w:tabs>
              <w:rPr>
                <w:sz w:val="18"/>
                <w:lang w:val="es-ES_tradnl"/>
              </w:rPr>
            </w:pPr>
            <w:r w:rsidRPr="00D605CA">
              <w:rPr>
                <w:sz w:val="18"/>
                <w:lang w:val="es-ES_tradnl"/>
              </w:rPr>
              <w:t xml:space="preserve">5. </w:t>
            </w:r>
            <w:r w:rsidRPr="00D605CA">
              <w:rPr>
                <w:sz w:val="18"/>
                <w:lang w:val="es-ES_tradnl"/>
              </w:rPr>
              <w:tab/>
              <w:t>Japón</w:t>
            </w:r>
            <w:r w:rsidRPr="00D605CA">
              <w:rPr>
                <w:sz w:val="18"/>
                <w:lang w:val="es-ES_tradnl"/>
              </w:rPr>
              <w:tab/>
              <w:t>(4,64%)</w:t>
            </w:r>
          </w:p>
          <w:p w14:paraId="48FE2F8A" w14:textId="77777777" w:rsidR="00C703C6" w:rsidRPr="00D605CA" w:rsidRDefault="00C703C6" w:rsidP="00C703C6">
            <w:pPr>
              <w:pStyle w:val="Default"/>
              <w:tabs>
                <w:tab w:val="left" w:pos="490"/>
                <w:tab w:val="left" w:pos="2906"/>
              </w:tabs>
              <w:rPr>
                <w:sz w:val="18"/>
                <w:lang w:val="es-ES_tradnl"/>
              </w:rPr>
            </w:pPr>
            <w:r w:rsidRPr="00D605CA">
              <w:rPr>
                <w:sz w:val="18"/>
                <w:lang w:val="es-ES_tradnl"/>
              </w:rPr>
              <w:t xml:space="preserve">6. </w:t>
            </w:r>
            <w:r w:rsidRPr="00D605CA">
              <w:rPr>
                <w:sz w:val="18"/>
                <w:lang w:val="es-ES_tradnl"/>
              </w:rPr>
              <w:tab/>
              <w:t xml:space="preserve">China </w:t>
            </w:r>
            <w:r w:rsidRPr="00D605CA">
              <w:rPr>
                <w:sz w:val="18"/>
                <w:lang w:val="es-ES_tradnl"/>
              </w:rPr>
              <w:tab/>
              <w:t>(4,18%)</w:t>
            </w:r>
          </w:p>
          <w:p w14:paraId="5A729008" w14:textId="77777777" w:rsidR="00C703C6" w:rsidRPr="00D605CA" w:rsidRDefault="00C703C6" w:rsidP="00C703C6">
            <w:pPr>
              <w:pStyle w:val="Default"/>
              <w:tabs>
                <w:tab w:val="left" w:pos="490"/>
                <w:tab w:val="left" w:pos="2906"/>
              </w:tabs>
              <w:rPr>
                <w:sz w:val="18"/>
                <w:lang w:val="es-ES_tradnl"/>
              </w:rPr>
            </w:pPr>
            <w:r w:rsidRPr="00D605CA">
              <w:rPr>
                <w:sz w:val="18"/>
                <w:lang w:val="es-ES_tradnl"/>
              </w:rPr>
              <w:t xml:space="preserve">7. </w:t>
            </w:r>
            <w:r w:rsidRPr="00D605CA">
              <w:rPr>
                <w:sz w:val="18"/>
                <w:lang w:val="es-ES_tradnl"/>
              </w:rPr>
              <w:tab/>
              <w:t>España</w:t>
            </w:r>
            <w:r w:rsidRPr="00D605CA">
              <w:rPr>
                <w:sz w:val="18"/>
                <w:lang w:val="es-ES_tradnl"/>
              </w:rPr>
              <w:tab/>
              <w:t>(4,06%)</w:t>
            </w:r>
          </w:p>
          <w:p w14:paraId="780C6702" w14:textId="4DDA530D" w:rsidR="00C703C6" w:rsidRPr="00D605CA" w:rsidRDefault="00C703C6" w:rsidP="00C703C6">
            <w:pPr>
              <w:pStyle w:val="Default"/>
              <w:tabs>
                <w:tab w:val="left" w:pos="490"/>
                <w:tab w:val="left" w:pos="2906"/>
              </w:tabs>
              <w:rPr>
                <w:sz w:val="18"/>
                <w:lang w:val="es-ES_tradnl"/>
              </w:rPr>
            </w:pPr>
            <w:r w:rsidRPr="00D605CA">
              <w:rPr>
                <w:sz w:val="18"/>
                <w:lang w:val="es-ES_tradnl"/>
              </w:rPr>
              <w:t>8.</w:t>
            </w:r>
            <w:r w:rsidRPr="00D605CA">
              <w:rPr>
                <w:sz w:val="18"/>
                <w:lang w:val="es-ES_tradnl"/>
              </w:rPr>
              <w:tab/>
              <w:t>Países Bajos</w:t>
            </w:r>
            <w:r w:rsidRPr="00D605CA">
              <w:rPr>
                <w:sz w:val="18"/>
                <w:lang w:val="es-ES_tradnl"/>
              </w:rPr>
              <w:tab/>
              <w:t>(3,58%)</w:t>
            </w:r>
            <w:r w:rsidR="004A40FB" w:rsidRPr="00D605CA">
              <w:rPr>
                <w:sz w:val="18"/>
                <w:lang w:val="es-ES_tradnl"/>
              </w:rPr>
              <w:t xml:space="preserve"> </w:t>
            </w:r>
          </w:p>
          <w:p w14:paraId="0ED8AB58" w14:textId="77777777" w:rsidR="00C703C6" w:rsidRPr="00D605CA" w:rsidRDefault="00C703C6" w:rsidP="00C703C6">
            <w:pPr>
              <w:pStyle w:val="Default"/>
              <w:tabs>
                <w:tab w:val="left" w:pos="490"/>
                <w:tab w:val="left" w:pos="2906"/>
              </w:tabs>
              <w:rPr>
                <w:sz w:val="18"/>
                <w:lang w:val="es-ES_tradnl"/>
              </w:rPr>
            </w:pPr>
            <w:r w:rsidRPr="00D605CA">
              <w:rPr>
                <w:sz w:val="18"/>
                <w:lang w:val="es-ES_tradnl"/>
              </w:rPr>
              <w:t>9.</w:t>
            </w:r>
            <w:r w:rsidRPr="00D605CA">
              <w:rPr>
                <w:sz w:val="18"/>
                <w:lang w:val="es-ES_tradnl"/>
              </w:rPr>
              <w:tab/>
              <w:t>Alemania</w:t>
            </w:r>
            <w:r w:rsidRPr="00D605CA">
              <w:rPr>
                <w:sz w:val="18"/>
                <w:lang w:val="es-ES_tradnl"/>
              </w:rPr>
              <w:tab/>
              <w:t>(3,10%)</w:t>
            </w:r>
          </w:p>
          <w:p w14:paraId="29320CF0" w14:textId="77777777" w:rsidR="00C703C6" w:rsidRPr="00D605CA" w:rsidRDefault="00C703C6" w:rsidP="00C703C6">
            <w:pPr>
              <w:pStyle w:val="Default"/>
              <w:tabs>
                <w:tab w:val="left" w:pos="490"/>
                <w:tab w:val="left" w:pos="2906"/>
              </w:tabs>
              <w:rPr>
                <w:sz w:val="18"/>
                <w:szCs w:val="18"/>
                <w:lang w:val="es-ES_tradnl"/>
              </w:rPr>
            </w:pPr>
            <w:r w:rsidRPr="00D605CA">
              <w:rPr>
                <w:sz w:val="18"/>
                <w:lang w:val="es-ES_tradnl"/>
              </w:rPr>
              <w:t xml:space="preserve">10. </w:t>
            </w:r>
            <w:r w:rsidRPr="00D605CA">
              <w:rPr>
                <w:sz w:val="18"/>
                <w:lang w:val="es-ES_tradnl"/>
              </w:rPr>
              <w:tab/>
              <w:t xml:space="preserve">Colombia </w:t>
            </w:r>
            <w:r w:rsidRPr="00D605CA">
              <w:rPr>
                <w:sz w:val="18"/>
                <w:lang w:val="es-ES_tradnl"/>
              </w:rPr>
              <w:tab/>
              <w:t>(2,40%)</w:t>
            </w:r>
          </w:p>
        </w:tc>
      </w:tr>
    </w:tbl>
    <w:p w14:paraId="75768B12" w14:textId="77777777" w:rsidR="00C703C6" w:rsidRPr="00D605CA" w:rsidRDefault="00C703C6" w:rsidP="00C703C6">
      <w:pPr>
        <w:jc w:val="left"/>
        <w:rPr>
          <w:lang w:val="es-ES_tradnl"/>
        </w:rPr>
      </w:pPr>
    </w:p>
    <w:tbl>
      <w:tblPr>
        <w:tblW w:w="97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74"/>
        <w:gridCol w:w="845"/>
        <w:gridCol w:w="845"/>
        <w:gridCol w:w="773"/>
        <w:gridCol w:w="683"/>
        <w:gridCol w:w="851"/>
        <w:gridCol w:w="992"/>
        <w:gridCol w:w="850"/>
        <w:gridCol w:w="709"/>
        <w:gridCol w:w="851"/>
        <w:gridCol w:w="703"/>
      </w:tblGrid>
      <w:tr w:rsidR="00256B54" w:rsidRPr="00D605CA" w14:paraId="269280B2" w14:textId="77777777" w:rsidTr="00256B54">
        <w:tc>
          <w:tcPr>
            <w:tcW w:w="1674" w:type="dxa"/>
            <w:vMerge w:val="restart"/>
            <w:shd w:val="clear" w:color="auto" w:fill="auto"/>
            <w:tcMar>
              <w:top w:w="28" w:type="dxa"/>
              <w:bottom w:w="28" w:type="dxa"/>
            </w:tcMar>
            <w:vAlign w:val="center"/>
          </w:tcPr>
          <w:p w14:paraId="5FC23437" w14:textId="58090E91" w:rsidR="00C703C6" w:rsidRPr="00D605CA" w:rsidRDefault="00C703C6" w:rsidP="00C703C6">
            <w:pPr>
              <w:tabs>
                <w:tab w:val="right" w:pos="3720"/>
                <w:tab w:val="left" w:pos="4003"/>
              </w:tabs>
              <w:jc w:val="left"/>
              <w:rPr>
                <w:rFonts w:cs="Arial"/>
                <w:sz w:val="16"/>
                <w:szCs w:val="18"/>
                <w:lang w:val="es-ES_tradnl"/>
              </w:rPr>
            </w:pPr>
            <w:r w:rsidRPr="00D605CA">
              <w:rPr>
                <w:sz w:val="16"/>
                <w:lang w:val="es-ES_tradnl"/>
              </w:rPr>
              <w:t xml:space="preserve">Idioma del navegador </w:t>
            </w:r>
            <w:r w:rsidR="00256B54" w:rsidRPr="00D605CA">
              <w:rPr>
                <w:sz w:val="16"/>
                <w:lang w:val="es-ES_tradnl"/>
              </w:rPr>
              <w:br/>
            </w:r>
            <w:r w:rsidRPr="00D605CA">
              <w:rPr>
                <w:sz w:val="16"/>
                <w:lang w:val="es-ES_tradnl"/>
              </w:rPr>
              <w:t>del</w:t>
            </w:r>
            <w:r w:rsidR="00256B54" w:rsidRPr="00D605CA">
              <w:rPr>
                <w:sz w:val="16"/>
                <w:lang w:val="es-ES_tradnl"/>
              </w:rPr>
              <w:t xml:space="preserve"> </w:t>
            </w:r>
            <w:r w:rsidRPr="00D605CA">
              <w:rPr>
                <w:sz w:val="16"/>
                <w:lang w:val="es-ES_tradnl"/>
              </w:rPr>
              <w:t>visitante</w:t>
            </w:r>
          </w:p>
        </w:tc>
        <w:tc>
          <w:tcPr>
            <w:tcW w:w="1690" w:type="dxa"/>
            <w:gridSpan w:val="2"/>
            <w:shd w:val="clear" w:color="auto" w:fill="auto"/>
          </w:tcPr>
          <w:p w14:paraId="385A01D1"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2019</w:t>
            </w:r>
          </w:p>
        </w:tc>
        <w:tc>
          <w:tcPr>
            <w:tcW w:w="1456" w:type="dxa"/>
            <w:gridSpan w:val="2"/>
            <w:shd w:val="clear" w:color="auto" w:fill="auto"/>
          </w:tcPr>
          <w:p w14:paraId="70046E9D"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2018</w:t>
            </w:r>
          </w:p>
        </w:tc>
        <w:tc>
          <w:tcPr>
            <w:tcW w:w="1843" w:type="dxa"/>
            <w:gridSpan w:val="2"/>
            <w:shd w:val="clear" w:color="auto" w:fill="auto"/>
          </w:tcPr>
          <w:p w14:paraId="75146602"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2017</w:t>
            </w:r>
          </w:p>
        </w:tc>
        <w:tc>
          <w:tcPr>
            <w:tcW w:w="1559" w:type="dxa"/>
            <w:gridSpan w:val="2"/>
            <w:shd w:val="clear" w:color="auto" w:fill="auto"/>
            <w:tcMar>
              <w:left w:w="57" w:type="dxa"/>
              <w:right w:w="57" w:type="dxa"/>
            </w:tcMar>
          </w:tcPr>
          <w:p w14:paraId="2A9A4700"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2016</w:t>
            </w:r>
          </w:p>
        </w:tc>
        <w:tc>
          <w:tcPr>
            <w:tcW w:w="1554" w:type="dxa"/>
            <w:gridSpan w:val="2"/>
            <w:shd w:val="clear" w:color="auto" w:fill="auto"/>
            <w:tcMar>
              <w:top w:w="28" w:type="dxa"/>
              <w:left w:w="57" w:type="dxa"/>
              <w:bottom w:w="28" w:type="dxa"/>
              <w:right w:w="57" w:type="dxa"/>
            </w:tcMar>
          </w:tcPr>
          <w:p w14:paraId="7BA2909B"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2015</w:t>
            </w:r>
          </w:p>
        </w:tc>
      </w:tr>
      <w:tr w:rsidR="00256B54" w:rsidRPr="00D605CA" w14:paraId="16AB01BB" w14:textId="77777777" w:rsidTr="00256B54">
        <w:tc>
          <w:tcPr>
            <w:tcW w:w="1674" w:type="dxa"/>
            <w:vMerge/>
            <w:shd w:val="clear" w:color="auto" w:fill="auto"/>
            <w:tcMar>
              <w:top w:w="28" w:type="dxa"/>
              <w:bottom w:w="28" w:type="dxa"/>
            </w:tcMar>
          </w:tcPr>
          <w:p w14:paraId="5D600634" w14:textId="77777777" w:rsidR="00C703C6" w:rsidRPr="00D605CA" w:rsidRDefault="00C703C6" w:rsidP="00C703C6">
            <w:pPr>
              <w:tabs>
                <w:tab w:val="right" w:pos="3720"/>
                <w:tab w:val="left" w:pos="4003"/>
              </w:tabs>
              <w:jc w:val="left"/>
              <w:rPr>
                <w:rFonts w:cs="Arial"/>
                <w:sz w:val="16"/>
                <w:szCs w:val="18"/>
                <w:lang w:val="es-ES_tradnl"/>
              </w:rPr>
            </w:pPr>
          </w:p>
        </w:tc>
        <w:tc>
          <w:tcPr>
            <w:tcW w:w="845" w:type="dxa"/>
            <w:shd w:val="clear" w:color="auto" w:fill="auto"/>
          </w:tcPr>
          <w:p w14:paraId="47DAD50D" w14:textId="77777777" w:rsidR="00C703C6" w:rsidRPr="00D605CA" w:rsidRDefault="00C703C6" w:rsidP="00C703C6">
            <w:pPr>
              <w:tabs>
                <w:tab w:val="right" w:pos="3720"/>
                <w:tab w:val="left" w:pos="4003"/>
              </w:tabs>
              <w:jc w:val="center"/>
              <w:rPr>
                <w:rFonts w:cs="Arial"/>
                <w:sz w:val="16"/>
                <w:szCs w:val="18"/>
                <w:lang w:val="es-ES_tradnl"/>
              </w:rPr>
            </w:pPr>
          </w:p>
        </w:tc>
        <w:tc>
          <w:tcPr>
            <w:tcW w:w="845" w:type="dxa"/>
            <w:shd w:val="clear" w:color="auto" w:fill="auto"/>
          </w:tcPr>
          <w:p w14:paraId="312C3D99" w14:textId="77777777" w:rsidR="00C703C6" w:rsidRPr="00D605CA" w:rsidRDefault="00C703C6" w:rsidP="00C703C6">
            <w:pPr>
              <w:tabs>
                <w:tab w:val="right" w:pos="3720"/>
                <w:tab w:val="left" w:pos="4003"/>
              </w:tabs>
              <w:jc w:val="center"/>
              <w:rPr>
                <w:rFonts w:cs="Arial"/>
                <w:sz w:val="16"/>
                <w:szCs w:val="18"/>
                <w:lang w:val="es-ES_tradnl"/>
              </w:rPr>
            </w:pPr>
          </w:p>
        </w:tc>
        <w:tc>
          <w:tcPr>
            <w:tcW w:w="773" w:type="dxa"/>
            <w:shd w:val="clear" w:color="auto" w:fill="auto"/>
          </w:tcPr>
          <w:p w14:paraId="0943E350"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Sesiones</w:t>
            </w:r>
          </w:p>
        </w:tc>
        <w:tc>
          <w:tcPr>
            <w:tcW w:w="683" w:type="dxa"/>
            <w:shd w:val="clear" w:color="auto" w:fill="auto"/>
          </w:tcPr>
          <w:p w14:paraId="0C74278B"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w:t>
            </w:r>
          </w:p>
        </w:tc>
        <w:tc>
          <w:tcPr>
            <w:tcW w:w="851" w:type="dxa"/>
            <w:shd w:val="clear" w:color="auto" w:fill="auto"/>
          </w:tcPr>
          <w:p w14:paraId="5F1DAACE"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Sesiones</w:t>
            </w:r>
          </w:p>
        </w:tc>
        <w:tc>
          <w:tcPr>
            <w:tcW w:w="992" w:type="dxa"/>
            <w:shd w:val="clear" w:color="auto" w:fill="auto"/>
          </w:tcPr>
          <w:p w14:paraId="102E7A3B"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w:t>
            </w:r>
          </w:p>
        </w:tc>
        <w:tc>
          <w:tcPr>
            <w:tcW w:w="850" w:type="dxa"/>
            <w:shd w:val="clear" w:color="auto" w:fill="auto"/>
            <w:tcMar>
              <w:left w:w="57" w:type="dxa"/>
              <w:right w:w="57" w:type="dxa"/>
            </w:tcMar>
          </w:tcPr>
          <w:p w14:paraId="6213D14B"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Sesiones</w:t>
            </w:r>
          </w:p>
        </w:tc>
        <w:tc>
          <w:tcPr>
            <w:tcW w:w="709" w:type="dxa"/>
            <w:shd w:val="clear" w:color="auto" w:fill="auto"/>
            <w:tcMar>
              <w:left w:w="57" w:type="dxa"/>
              <w:right w:w="57" w:type="dxa"/>
            </w:tcMar>
          </w:tcPr>
          <w:p w14:paraId="2D511C5D"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w:t>
            </w:r>
          </w:p>
        </w:tc>
        <w:tc>
          <w:tcPr>
            <w:tcW w:w="851" w:type="dxa"/>
            <w:shd w:val="clear" w:color="auto" w:fill="auto"/>
            <w:tcMar>
              <w:top w:w="28" w:type="dxa"/>
              <w:left w:w="57" w:type="dxa"/>
              <w:bottom w:w="28" w:type="dxa"/>
              <w:right w:w="57" w:type="dxa"/>
            </w:tcMar>
          </w:tcPr>
          <w:p w14:paraId="1BB9E7C4"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Sesiones</w:t>
            </w:r>
          </w:p>
        </w:tc>
        <w:tc>
          <w:tcPr>
            <w:tcW w:w="703" w:type="dxa"/>
            <w:shd w:val="clear" w:color="auto" w:fill="auto"/>
            <w:tcMar>
              <w:top w:w="28" w:type="dxa"/>
              <w:left w:w="57" w:type="dxa"/>
              <w:bottom w:w="28" w:type="dxa"/>
              <w:right w:w="57" w:type="dxa"/>
            </w:tcMar>
          </w:tcPr>
          <w:p w14:paraId="45FD04B9"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w:t>
            </w:r>
          </w:p>
        </w:tc>
      </w:tr>
      <w:tr w:rsidR="00256B54" w:rsidRPr="00D605CA" w14:paraId="37D25921" w14:textId="77777777" w:rsidTr="00256B54">
        <w:tc>
          <w:tcPr>
            <w:tcW w:w="1674" w:type="dxa"/>
            <w:tcMar>
              <w:top w:w="28" w:type="dxa"/>
              <w:bottom w:w="28" w:type="dxa"/>
            </w:tcMar>
          </w:tcPr>
          <w:p w14:paraId="396E1237" w14:textId="77777777" w:rsidR="00C703C6" w:rsidRPr="00D605CA" w:rsidRDefault="00C703C6" w:rsidP="00C703C6">
            <w:pPr>
              <w:pStyle w:val="ListParagraph"/>
              <w:numPr>
                <w:ilvl w:val="0"/>
                <w:numId w:val="12"/>
              </w:numPr>
              <w:tabs>
                <w:tab w:val="right" w:pos="3720"/>
                <w:tab w:val="left" w:pos="4003"/>
              </w:tabs>
              <w:jc w:val="left"/>
              <w:rPr>
                <w:rFonts w:cs="Arial"/>
                <w:sz w:val="16"/>
                <w:szCs w:val="18"/>
                <w:lang w:val="es-ES_tradnl"/>
              </w:rPr>
            </w:pPr>
            <w:r w:rsidRPr="00D605CA">
              <w:rPr>
                <w:sz w:val="16"/>
                <w:lang w:val="es-ES_tradnl"/>
              </w:rPr>
              <w:t>en-us</w:t>
            </w:r>
          </w:p>
        </w:tc>
        <w:tc>
          <w:tcPr>
            <w:tcW w:w="845" w:type="dxa"/>
            <w:shd w:val="clear" w:color="auto" w:fill="FFFFFF" w:themeFill="background1"/>
          </w:tcPr>
          <w:p w14:paraId="4EBD930F"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52.371</w:t>
            </w:r>
          </w:p>
        </w:tc>
        <w:tc>
          <w:tcPr>
            <w:tcW w:w="845" w:type="dxa"/>
            <w:shd w:val="clear" w:color="auto" w:fill="FFFFFF" w:themeFill="background1"/>
          </w:tcPr>
          <w:p w14:paraId="59BF8070"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28,13%</w:t>
            </w:r>
          </w:p>
        </w:tc>
        <w:tc>
          <w:tcPr>
            <w:tcW w:w="773" w:type="dxa"/>
            <w:shd w:val="clear" w:color="auto" w:fill="FFFFFF" w:themeFill="background1"/>
            <w:tcMar>
              <w:top w:w="28" w:type="dxa"/>
              <w:bottom w:w="28" w:type="dxa"/>
            </w:tcMar>
          </w:tcPr>
          <w:p w14:paraId="22AF284C"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47.702</w:t>
            </w:r>
          </w:p>
        </w:tc>
        <w:tc>
          <w:tcPr>
            <w:tcW w:w="683" w:type="dxa"/>
            <w:shd w:val="clear" w:color="auto" w:fill="FFFFFF" w:themeFill="background1"/>
            <w:tcMar>
              <w:top w:w="28" w:type="dxa"/>
              <w:bottom w:w="28" w:type="dxa"/>
            </w:tcMar>
          </w:tcPr>
          <w:p w14:paraId="34A9BCC2"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27,43%</w:t>
            </w:r>
          </w:p>
        </w:tc>
        <w:tc>
          <w:tcPr>
            <w:tcW w:w="851" w:type="dxa"/>
            <w:tcMar>
              <w:top w:w="28" w:type="dxa"/>
              <w:bottom w:w="28" w:type="dxa"/>
            </w:tcMar>
          </w:tcPr>
          <w:p w14:paraId="6EBB2D73"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48.128</w:t>
            </w:r>
          </w:p>
        </w:tc>
        <w:tc>
          <w:tcPr>
            <w:tcW w:w="992" w:type="dxa"/>
            <w:tcMar>
              <w:top w:w="28" w:type="dxa"/>
              <w:bottom w:w="28" w:type="dxa"/>
            </w:tcMar>
          </w:tcPr>
          <w:p w14:paraId="1DCB7FDA"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30,39</w:t>
            </w:r>
          </w:p>
        </w:tc>
        <w:tc>
          <w:tcPr>
            <w:tcW w:w="850" w:type="dxa"/>
            <w:tcMar>
              <w:top w:w="28" w:type="dxa"/>
              <w:left w:w="57" w:type="dxa"/>
              <w:bottom w:w="28" w:type="dxa"/>
              <w:right w:w="57" w:type="dxa"/>
            </w:tcMar>
          </w:tcPr>
          <w:p w14:paraId="22F49767"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60.689</w:t>
            </w:r>
          </w:p>
        </w:tc>
        <w:tc>
          <w:tcPr>
            <w:tcW w:w="709" w:type="dxa"/>
            <w:tcMar>
              <w:top w:w="28" w:type="dxa"/>
              <w:left w:w="57" w:type="dxa"/>
              <w:bottom w:w="28" w:type="dxa"/>
              <w:right w:w="57" w:type="dxa"/>
            </w:tcMar>
          </w:tcPr>
          <w:p w14:paraId="1C610FA7"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42,11</w:t>
            </w:r>
          </w:p>
        </w:tc>
        <w:tc>
          <w:tcPr>
            <w:tcW w:w="851" w:type="dxa"/>
            <w:tcMar>
              <w:top w:w="28" w:type="dxa"/>
              <w:left w:w="57" w:type="dxa"/>
              <w:bottom w:w="28" w:type="dxa"/>
              <w:right w:w="57" w:type="dxa"/>
            </w:tcMar>
          </w:tcPr>
          <w:p w14:paraId="52A24D36"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66.347</w:t>
            </w:r>
          </w:p>
        </w:tc>
        <w:tc>
          <w:tcPr>
            <w:tcW w:w="703" w:type="dxa"/>
            <w:tcMar>
              <w:top w:w="28" w:type="dxa"/>
              <w:left w:w="57" w:type="dxa"/>
              <w:bottom w:w="28" w:type="dxa"/>
              <w:right w:w="57" w:type="dxa"/>
            </w:tcMar>
          </w:tcPr>
          <w:p w14:paraId="3778FEC3"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39,58</w:t>
            </w:r>
          </w:p>
        </w:tc>
      </w:tr>
      <w:tr w:rsidR="00256B54" w:rsidRPr="00D605CA" w14:paraId="077D4B02" w14:textId="77777777" w:rsidTr="00256B54">
        <w:tc>
          <w:tcPr>
            <w:tcW w:w="1674" w:type="dxa"/>
            <w:tcBorders>
              <w:top w:val="single" w:sz="4" w:space="0" w:color="auto"/>
              <w:left w:val="single" w:sz="4" w:space="0" w:color="auto"/>
              <w:bottom w:val="single" w:sz="4" w:space="0" w:color="auto"/>
              <w:right w:val="single" w:sz="4" w:space="0" w:color="auto"/>
            </w:tcBorders>
            <w:tcMar>
              <w:top w:w="28" w:type="dxa"/>
              <w:bottom w:w="28" w:type="dxa"/>
            </w:tcMar>
          </w:tcPr>
          <w:p w14:paraId="1BB21C1C" w14:textId="77777777" w:rsidR="00C703C6" w:rsidRPr="00D605CA" w:rsidRDefault="00C703C6" w:rsidP="00C703C6">
            <w:pPr>
              <w:pStyle w:val="ListParagraph"/>
              <w:numPr>
                <w:ilvl w:val="0"/>
                <w:numId w:val="12"/>
              </w:numPr>
              <w:tabs>
                <w:tab w:val="right" w:pos="3720"/>
                <w:tab w:val="left" w:pos="4003"/>
              </w:tabs>
              <w:jc w:val="left"/>
              <w:rPr>
                <w:rFonts w:cs="Arial"/>
                <w:sz w:val="16"/>
                <w:szCs w:val="18"/>
                <w:lang w:val="es-ES_tradnl"/>
              </w:rPr>
            </w:pPr>
            <w:r w:rsidRPr="00D605CA">
              <w:rPr>
                <w:sz w:val="16"/>
                <w:lang w:val="es-ES_tradnl"/>
              </w:rPr>
              <w:t>es-es</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14:paraId="1AED1ED6"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21.555</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14:paraId="15C4C838"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11,58%</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3941C2F8"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17.042</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2AE16788"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10,78%</w:t>
            </w:r>
          </w:p>
        </w:tc>
        <w:tc>
          <w:tcPr>
            <w:tcW w:w="851" w:type="dxa"/>
            <w:tcBorders>
              <w:top w:val="single" w:sz="4" w:space="0" w:color="auto"/>
              <w:left w:val="single" w:sz="4" w:space="0" w:color="auto"/>
              <w:bottom w:val="single" w:sz="4" w:space="0" w:color="auto"/>
              <w:right w:val="single" w:sz="4" w:space="0" w:color="auto"/>
            </w:tcBorders>
            <w:tcMar>
              <w:top w:w="28" w:type="dxa"/>
              <w:bottom w:w="28" w:type="dxa"/>
            </w:tcMar>
          </w:tcPr>
          <w:p w14:paraId="244D922B"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6.091</w:t>
            </w:r>
          </w:p>
        </w:tc>
        <w:tc>
          <w:tcPr>
            <w:tcW w:w="992" w:type="dxa"/>
            <w:tcBorders>
              <w:top w:val="single" w:sz="4" w:space="0" w:color="auto"/>
              <w:left w:val="single" w:sz="4" w:space="0" w:color="auto"/>
              <w:bottom w:val="single" w:sz="4" w:space="0" w:color="auto"/>
              <w:right w:val="single" w:sz="4" w:space="0" w:color="auto"/>
            </w:tcBorders>
            <w:tcMar>
              <w:top w:w="28" w:type="dxa"/>
              <w:bottom w:w="28" w:type="dxa"/>
            </w:tcMar>
          </w:tcPr>
          <w:p w14:paraId="4EED3338"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(3,45)3,43</w:t>
            </w:r>
          </w:p>
        </w:tc>
        <w:tc>
          <w:tcPr>
            <w:tcW w:w="85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CD2BCA3"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7.273</w:t>
            </w:r>
          </w:p>
        </w:tc>
        <w:tc>
          <w:tcPr>
            <w:tcW w:w="7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B9BBC7D"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49,06</w:t>
            </w:r>
          </w:p>
        </w:tc>
        <w:tc>
          <w:tcPr>
            <w:tcW w:w="85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09AEA3D"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7.972</w:t>
            </w:r>
          </w:p>
        </w:tc>
        <w:tc>
          <w:tcPr>
            <w:tcW w:w="7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2191667"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4,16</w:t>
            </w:r>
          </w:p>
        </w:tc>
      </w:tr>
      <w:tr w:rsidR="00256B54" w:rsidRPr="00D605CA" w14:paraId="0D985286" w14:textId="77777777" w:rsidTr="00256B54">
        <w:tc>
          <w:tcPr>
            <w:tcW w:w="1674" w:type="dxa"/>
            <w:tcBorders>
              <w:top w:val="single" w:sz="4" w:space="0" w:color="auto"/>
              <w:left w:val="single" w:sz="4" w:space="0" w:color="auto"/>
              <w:bottom w:val="single" w:sz="4" w:space="0" w:color="auto"/>
              <w:right w:val="single" w:sz="4" w:space="0" w:color="auto"/>
            </w:tcBorders>
            <w:tcMar>
              <w:top w:w="28" w:type="dxa"/>
              <w:bottom w:w="28" w:type="dxa"/>
            </w:tcMar>
          </w:tcPr>
          <w:p w14:paraId="6CB33A2E" w14:textId="77777777" w:rsidR="00C703C6" w:rsidRPr="00D605CA" w:rsidRDefault="00C703C6" w:rsidP="00C703C6">
            <w:pPr>
              <w:pStyle w:val="ListParagraph"/>
              <w:numPr>
                <w:ilvl w:val="0"/>
                <w:numId w:val="12"/>
              </w:numPr>
              <w:tabs>
                <w:tab w:val="right" w:pos="3720"/>
                <w:tab w:val="left" w:pos="4003"/>
              </w:tabs>
              <w:jc w:val="left"/>
              <w:rPr>
                <w:rFonts w:cs="Arial"/>
                <w:sz w:val="16"/>
                <w:szCs w:val="18"/>
                <w:lang w:val="es-ES_tradnl"/>
              </w:rPr>
            </w:pPr>
            <w:r w:rsidRPr="00D605CA">
              <w:rPr>
                <w:sz w:val="16"/>
                <w:lang w:val="es-ES_tradnl"/>
              </w:rPr>
              <w:t>en-gb</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14:paraId="32CBE83A"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11.992</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14:paraId="5398DA1A"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6,44%</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29F3F9E7"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10.494</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0FC6E052"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6,08%</w:t>
            </w:r>
          </w:p>
        </w:tc>
        <w:tc>
          <w:tcPr>
            <w:tcW w:w="851" w:type="dxa"/>
            <w:tcBorders>
              <w:top w:val="single" w:sz="4" w:space="0" w:color="auto"/>
              <w:left w:val="single" w:sz="4" w:space="0" w:color="auto"/>
              <w:bottom w:val="single" w:sz="4" w:space="0" w:color="auto"/>
              <w:right w:val="single" w:sz="4" w:space="0" w:color="auto"/>
            </w:tcBorders>
            <w:tcMar>
              <w:top w:w="28" w:type="dxa"/>
              <w:bottom w:w="28" w:type="dxa"/>
            </w:tcMar>
          </w:tcPr>
          <w:p w14:paraId="5B98759D"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10.062</w:t>
            </w:r>
          </w:p>
        </w:tc>
        <w:tc>
          <w:tcPr>
            <w:tcW w:w="992" w:type="dxa"/>
            <w:tcBorders>
              <w:top w:val="single" w:sz="4" w:space="0" w:color="auto"/>
              <w:left w:val="single" w:sz="4" w:space="0" w:color="auto"/>
              <w:bottom w:val="single" w:sz="4" w:space="0" w:color="auto"/>
              <w:right w:val="single" w:sz="4" w:space="0" w:color="auto"/>
            </w:tcBorders>
            <w:tcMar>
              <w:top w:w="28" w:type="dxa"/>
              <w:bottom w:w="28" w:type="dxa"/>
            </w:tcMar>
          </w:tcPr>
          <w:p w14:paraId="02E50159"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5,78</w:t>
            </w:r>
          </w:p>
        </w:tc>
        <w:tc>
          <w:tcPr>
            <w:tcW w:w="85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67169BB"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8.639</w:t>
            </w:r>
          </w:p>
        </w:tc>
        <w:tc>
          <w:tcPr>
            <w:tcW w:w="7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7F1FFD4"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45,87</w:t>
            </w:r>
          </w:p>
        </w:tc>
        <w:tc>
          <w:tcPr>
            <w:tcW w:w="85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F05124"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6.743</w:t>
            </w:r>
          </w:p>
        </w:tc>
        <w:tc>
          <w:tcPr>
            <w:tcW w:w="7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365A5DA"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3,52</w:t>
            </w:r>
          </w:p>
        </w:tc>
      </w:tr>
      <w:tr w:rsidR="00256B54" w:rsidRPr="00D605CA" w14:paraId="147128B4" w14:textId="77777777" w:rsidTr="00256B54">
        <w:tc>
          <w:tcPr>
            <w:tcW w:w="1674" w:type="dxa"/>
            <w:tcBorders>
              <w:top w:val="single" w:sz="4" w:space="0" w:color="auto"/>
              <w:left w:val="single" w:sz="4" w:space="0" w:color="auto"/>
              <w:bottom w:val="single" w:sz="4" w:space="0" w:color="auto"/>
              <w:right w:val="single" w:sz="4" w:space="0" w:color="auto"/>
            </w:tcBorders>
            <w:tcMar>
              <w:top w:w="28" w:type="dxa"/>
              <w:bottom w:w="28" w:type="dxa"/>
            </w:tcMar>
          </w:tcPr>
          <w:p w14:paraId="27A2863E" w14:textId="77777777" w:rsidR="00C703C6" w:rsidRPr="00D605CA" w:rsidRDefault="00C703C6" w:rsidP="00C703C6">
            <w:pPr>
              <w:pStyle w:val="ListParagraph"/>
              <w:numPr>
                <w:ilvl w:val="0"/>
                <w:numId w:val="12"/>
              </w:numPr>
              <w:tabs>
                <w:tab w:val="right" w:pos="3720"/>
                <w:tab w:val="left" w:pos="4003"/>
              </w:tabs>
              <w:jc w:val="left"/>
              <w:rPr>
                <w:rFonts w:cs="Arial"/>
                <w:sz w:val="16"/>
                <w:szCs w:val="18"/>
                <w:lang w:val="es-ES_tradnl"/>
              </w:rPr>
            </w:pPr>
            <w:r w:rsidRPr="00D605CA">
              <w:rPr>
                <w:sz w:val="16"/>
                <w:lang w:val="es-ES_tradnl"/>
              </w:rPr>
              <w:t>fr-fr</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14:paraId="2104CEC5"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10.242</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14:paraId="507D11AA"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5,50%</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691B8624"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8.600</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5FF5F5AF"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4,49%</w:t>
            </w:r>
          </w:p>
        </w:tc>
        <w:tc>
          <w:tcPr>
            <w:tcW w:w="851" w:type="dxa"/>
            <w:tcBorders>
              <w:top w:val="single" w:sz="4" w:space="0" w:color="auto"/>
              <w:left w:val="single" w:sz="4" w:space="0" w:color="auto"/>
              <w:bottom w:val="single" w:sz="4" w:space="0" w:color="auto"/>
              <w:right w:val="single" w:sz="4" w:space="0" w:color="auto"/>
            </w:tcBorders>
            <w:tcMar>
              <w:top w:w="28" w:type="dxa"/>
              <w:bottom w:w="28" w:type="dxa"/>
            </w:tcMar>
          </w:tcPr>
          <w:p w14:paraId="79DF15E9"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5.185</w:t>
            </w:r>
          </w:p>
        </w:tc>
        <w:tc>
          <w:tcPr>
            <w:tcW w:w="992" w:type="dxa"/>
            <w:tcBorders>
              <w:top w:val="single" w:sz="4" w:space="0" w:color="auto"/>
              <w:left w:val="single" w:sz="4" w:space="0" w:color="auto"/>
              <w:bottom w:val="single" w:sz="4" w:space="0" w:color="auto"/>
              <w:right w:val="single" w:sz="4" w:space="0" w:color="auto"/>
            </w:tcBorders>
            <w:tcMar>
              <w:top w:w="28" w:type="dxa"/>
              <w:bottom w:w="28" w:type="dxa"/>
            </w:tcMar>
          </w:tcPr>
          <w:p w14:paraId="7E587597"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(2,52)2,92</w:t>
            </w:r>
          </w:p>
        </w:tc>
        <w:tc>
          <w:tcPr>
            <w:tcW w:w="85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2A41C11"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5.502</w:t>
            </w:r>
          </w:p>
        </w:tc>
        <w:tc>
          <w:tcPr>
            <w:tcW w:w="7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CD5758C"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42,31</w:t>
            </w:r>
          </w:p>
        </w:tc>
        <w:tc>
          <w:tcPr>
            <w:tcW w:w="85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40B2644" w14:textId="77777777" w:rsidR="00C703C6" w:rsidRPr="00D605CA" w:rsidRDefault="00C703C6" w:rsidP="00C703C6">
            <w:pPr>
              <w:tabs>
                <w:tab w:val="right" w:pos="3720"/>
                <w:tab w:val="left" w:pos="4003"/>
              </w:tabs>
              <w:jc w:val="center"/>
              <w:rPr>
                <w:rFonts w:cs="Arial"/>
                <w:sz w:val="16"/>
                <w:szCs w:val="18"/>
                <w:lang w:val="es-ES_tradnl"/>
              </w:rPr>
            </w:pPr>
          </w:p>
        </w:tc>
        <w:tc>
          <w:tcPr>
            <w:tcW w:w="7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AC7F78F" w14:textId="77777777" w:rsidR="00C703C6" w:rsidRPr="00D605CA" w:rsidRDefault="00C703C6" w:rsidP="00C703C6">
            <w:pPr>
              <w:tabs>
                <w:tab w:val="right" w:pos="3720"/>
                <w:tab w:val="left" w:pos="4003"/>
              </w:tabs>
              <w:jc w:val="center"/>
              <w:rPr>
                <w:rFonts w:cs="Arial"/>
                <w:sz w:val="16"/>
                <w:szCs w:val="18"/>
                <w:lang w:val="es-ES_tradnl"/>
              </w:rPr>
            </w:pPr>
          </w:p>
        </w:tc>
      </w:tr>
      <w:tr w:rsidR="00256B54" w:rsidRPr="00D605CA" w14:paraId="62A83054" w14:textId="77777777" w:rsidTr="00256B54">
        <w:tc>
          <w:tcPr>
            <w:tcW w:w="1674" w:type="dxa"/>
            <w:tcBorders>
              <w:top w:val="single" w:sz="4" w:space="0" w:color="auto"/>
              <w:left w:val="single" w:sz="4" w:space="0" w:color="auto"/>
              <w:bottom w:val="single" w:sz="4" w:space="0" w:color="auto"/>
              <w:right w:val="single" w:sz="4" w:space="0" w:color="auto"/>
            </w:tcBorders>
            <w:tcMar>
              <w:top w:w="28" w:type="dxa"/>
              <w:bottom w:w="28" w:type="dxa"/>
            </w:tcMar>
          </w:tcPr>
          <w:p w14:paraId="54334FB1" w14:textId="77777777" w:rsidR="00C703C6" w:rsidRPr="00D605CA" w:rsidRDefault="00C703C6" w:rsidP="00C703C6">
            <w:pPr>
              <w:pStyle w:val="ListParagraph"/>
              <w:numPr>
                <w:ilvl w:val="0"/>
                <w:numId w:val="12"/>
              </w:numPr>
              <w:tabs>
                <w:tab w:val="right" w:pos="3720"/>
                <w:tab w:val="left" w:pos="4003"/>
              </w:tabs>
              <w:jc w:val="left"/>
              <w:rPr>
                <w:rFonts w:cs="Arial"/>
                <w:sz w:val="16"/>
                <w:szCs w:val="18"/>
                <w:lang w:val="es-ES_tradnl"/>
              </w:rPr>
            </w:pPr>
            <w:r w:rsidRPr="00D605CA">
              <w:rPr>
                <w:sz w:val="16"/>
                <w:lang w:val="es-ES_tradnl"/>
              </w:rPr>
              <w:t>zh-cn</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14:paraId="4F850C05"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8.318</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14:paraId="3E2B0A09"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4,47%</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142CDC88"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6.564</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1814F80B"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3,73%</w:t>
            </w:r>
          </w:p>
        </w:tc>
        <w:tc>
          <w:tcPr>
            <w:tcW w:w="851" w:type="dxa"/>
            <w:tcBorders>
              <w:top w:val="single" w:sz="4" w:space="0" w:color="auto"/>
              <w:left w:val="single" w:sz="4" w:space="0" w:color="auto"/>
              <w:bottom w:val="single" w:sz="4" w:space="0" w:color="auto"/>
              <w:right w:val="single" w:sz="4" w:space="0" w:color="auto"/>
            </w:tcBorders>
            <w:tcMar>
              <w:top w:w="28" w:type="dxa"/>
              <w:bottom w:w="28" w:type="dxa"/>
            </w:tcMar>
          </w:tcPr>
          <w:p w14:paraId="777C7F08"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5.349</w:t>
            </w:r>
          </w:p>
        </w:tc>
        <w:tc>
          <w:tcPr>
            <w:tcW w:w="992" w:type="dxa"/>
            <w:tcBorders>
              <w:top w:val="single" w:sz="4" w:space="0" w:color="auto"/>
              <w:left w:val="single" w:sz="4" w:space="0" w:color="auto"/>
              <w:bottom w:val="single" w:sz="4" w:space="0" w:color="auto"/>
              <w:right w:val="single" w:sz="4" w:space="0" w:color="auto"/>
            </w:tcBorders>
            <w:tcMar>
              <w:top w:w="28" w:type="dxa"/>
              <w:bottom w:w="28" w:type="dxa"/>
            </w:tcMar>
          </w:tcPr>
          <w:p w14:paraId="7E224938"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(3,13)3,01</w:t>
            </w:r>
          </w:p>
        </w:tc>
        <w:tc>
          <w:tcPr>
            <w:tcW w:w="85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45FD82B" w14:textId="77777777" w:rsidR="00C703C6" w:rsidRPr="00D605CA" w:rsidRDefault="00C703C6" w:rsidP="00C703C6">
            <w:pPr>
              <w:tabs>
                <w:tab w:val="right" w:pos="3720"/>
                <w:tab w:val="left" w:pos="4003"/>
              </w:tabs>
              <w:jc w:val="center"/>
              <w:rPr>
                <w:rFonts w:cs="Arial"/>
                <w:sz w:val="16"/>
                <w:szCs w:val="18"/>
                <w:lang w:val="es-ES_tradnl"/>
              </w:rPr>
            </w:pPr>
          </w:p>
        </w:tc>
        <w:tc>
          <w:tcPr>
            <w:tcW w:w="7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F48F9B" w14:textId="77777777" w:rsidR="00C703C6" w:rsidRPr="00D605CA" w:rsidRDefault="00C703C6" w:rsidP="00C703C6">
            <w:pPr>
              <w:tabs>
                <w:tab w:val="right" w:pos="3720"/>
                <w:tab w:val="left" w:pos="4003"/>
              </w:tabs>
              <w:jc w:val="center"/>
              <w:rPr>
                <w:rFonts w:cs="Arial"/>
                <w:sz w:val="16"/>
                <w:szCs w:val="18"/>
                <w:lang w:val="es-ES_tradnl"/>
              </w:rPr>
            </w:pPr>
          </w:p>
        </w:tc>
        <w:tc>
          <w:tcPr>
            <w:tcW w:w="85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0363109" w14:textId="77777777" w:rsidR="00C703C6" w:rsidRPr="00D605CA" w:rsidRDefault="00C703C6" w:rsidP="00C703C6">
            <w:pPr>
              <w:tabs>
                <w:tab w:val="right" w:pos="3720"/>
                <w:tab w:val="left" w:pos="4003"/>
              </w:tabs>
              <w:jc w:val="center"/>
              <w:rPr>
                <w:rFonts w:cs="Arial"/>
                <w:sz w:val="16"/>
                <w:szCs w:val="18"/>
                <w:lang w:val="es-ES_tradnl"/>
              </w:rPr>
            </w:pPr>
          </w:p>
        </w:tc>
        <w:tc>
          <w:tcPr>
            <w:tcW w:w="7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A03E655" w14:textId="77777777" w:rsidR="00C703C6" w:rsidRPr="00D605CA" w:rsidRDefault="00C703C6" w:rsidP="00C703C6">
            <w:pPr>
              <w:tabs>
                <w:tab w:val="right" w:pos="3720"/>
                <w:tab w:val="left" w:pos="4003"/>
              </w:tabs>
              <w:jc w:val="center"/>
              <w:rPr>
                <w:rFonts w:cs="Arial"/>
                <w:sz w:val="16"/>
                <w:szCs w:val="18"/>
                <w:lang w:val="es-ES_tradnl"/>
              </w:rPr>
            </w:pPr>
          </w:p>
        </w:tc>
      </w:tr>
      <w:tr w:rsidR="00256B54" w:rsidRPr="00D605CA" w14:paraId="7637C122" w14:textId="77777777" w:rsidTr="00256B54">
        <w:tc>
          <w:tcPr>
            <w:tcW w:w="1674" w:type="dxa"/>
            <w:tcBorders>
              <w:top w:val="single" w:sz="4" w:space="0" w:color="auto"/>
              <w:left w:val="single" w:sz="4" w:space="0" w:color="auto"/>
              <w:bottom w:val="single" w:sz="4" w:space="0" w:color="auto"/>
              <w:right w:val="single" w:sz="4" w:space="0" w:color="auto"/>
            </w:tcBorders>
            <w:tcMar>
              <w:top w:w="28" w:type="dxa"/>
              <w:bottom w:w="28" w:type="dxa"/>
            </w:tcMar>
          </w:tcPr>
          <w:p w14:paraId="69530478" w14:textId="77777777" w:rsidR="00C703C6" w:rsidRPr="00D605CA" w:rsidRDefault="00C703C6" w:rsidP="00C703C6">
            <w:pPr>
              <w:pStyle w:val="ListParagraph"/>
              <w:numPr>
                <w:ilvl w:val="0"/>
                <w:numId w:val="12"/>
              </w:numPr>
              <w:tabs>
                <w:tab w:val="right" w:pos="3720"/>
                <w:tab w:val="left" w:pos="4003"/>
              </w:tabs>
              <w:jc w:val="left"/>
              <w:rPr>
                <w:rFonts w:cs="Arial"/>
                <w:sz w:val="16"/>
                <w:szCs w:val="18"/>
                <w:lang w:val="es-ES_tradnl"/>
              </w:rPr>
            </w:pPr>
            <w:r w:rsidRPr="00D605CA">
              <w:rPr>
                <w:sz w:val="16"/>
                <w:lang w:val="es-ES_tradnl"/>
              </w:rPr>
              <w:t>es-419</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14:paraId="30DF5666"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6.937</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14:paraId="030242A0"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3,73%</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08C2B71D"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6.442</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30F795DA" w14:textId="77777777" w:rsidR="00C703C6" w:rsidRPr="00D605CA" w:rsidRDefault="00C703C6" w:rsidP="00C703C6">
            <w:pPr>
              <w:tabs>
                <w:tab w:val="right" w:pos="3720"/>
                <w:tab w:val="left" w:pos="4003"/>
              </w:tabs>
              <w:jc w:val="center"/>
              <w:rPr>
                <w:rFonts w:cs="Arial"/>
                <w:sz w:val="16"/>
                <w:szCs w:val="18"/>
                <w:lang w:val="es-ES_tradnl"/>
              </w:rPr>
            </w:pPr>
          </w:p>
        </w:tc>
        <w:tc>
          <w:tcPr>
            <w:tcW w:w="851" w:type="dxa"/>
            <w:tcBorders>
              <w:top w:val="single" w:sz="4" w:space="0" w:color="auto"/>
              <w:left w:val="single" w:sz="4" w:space="0" w:color="auto"/>
              <w:bottom w:val="single" w:sz="4" w:space="0" w:color="auto"/>
              <w:right w:val="single" w:sz="4" w:space="0" w:color="auto"/>
            </w:tcBorders>
            <w:tcMar>
              <w:top w:w="28" w:type="dxa"/>
              <w:bottom w:w="28" w:type="dxa"/>
            </w:tcMar>
          </w:tcPr>
          <w:p w14:paraId="253C8D27"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6.542</w:t>
            </w:r>
          </w:p>
        </w:tc>
        <w:tc>
          <w:tcPr>
            <w:tcW w:w="992" w:type="dxa"/>
            <w:tcBorders>
              <w:top w:val="single" w:sz="4" w:space="0" w:color="auto"/>
              <w:left w:val="single" w:sz="4" w:space="0" w:color="auto"/>
              <w:bottom w:val="single" w:sz="4" w:space="0" w:color="auto"/>
              <w:right w:val="single" w:sz="4" w:space="0" w:color="auto"/>
            </w:tcBorders>
            <w:tcMar>
              <w:top w:w="28" w:type="dxa"/>
              <w:bottom w:w="28" w:type="dxa"/>
            </w:tcMar>
          </w:tcPr>
          <w:p w14:paraId="1EFFC7E8"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(4,76)3,69</w:t>
            </w:r>
          </w:p>
        </w:tc>
        <w:tc>
          <w:tcPr>
            <w:tcW w:w="85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5A4C9FD"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5.605</w:t>
            </w:r>
          </w:p>
        </w:tc>
        <w:tc>
          <w:tcPr>
            <w:tcW w:w="7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DE5C1AB"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57,38</w:t>
            </w:r>
          </w:p>
        </w:tc>
        <w:tc>
          <w:tcPr>
            <w:tcW w:w="85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2439BAE" w14:textId="77777777" w:rsidR="00C703C6" w:rsidRPr="00D605CA" w:rsidRDefault="00C703C6" w:rsidP="00C703C6">
            <w:pPr>
              <w:tabs>
                <w:tab w:val="right" w:pos="3720"/>
                <w:tab w:val="left" w:pos="4003"/>
              </w:tabs>
              <w:jc w:val="center"/>
              <w:rPr>
                <w:rFonts w:cs="Arial"/>
                <w:sz w:val="16"/>
                <w:szCs w:val="18"/>
                <w:lang w:val="es-ES_tradnl"/>
              </w:rPr>
            </w:pPr>
          </w:p>
        </w:tc>
        <w:tc>
          <w:tcPr>
            <w:tcW w:w="7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6B844E4" w14:textId="77777777" w:rsidR="00C703C6" w:rsidRPr="00D605CA" w:rsidRDefault="00C703C6" w:rsidP="00C703C6">
            <w:pPr>
              <w:tabs>
                <w:tab w:val="right" w:pos="3720"/>
                <w:tab w:val="left" w:pos="4003"/>
              </w:tabs>
              <w:jc w:val="center"/>
              <w:rPr>
                <w:rFonts w:cs="Arial"/>
                <w:sz w:val="16"/>
                <w:szCs w:val="18"/>
                <w:lang w:val="es-ES_tradnl"/>
              </w:rPr>
            </w:pPr>
          </w:p>
        </w:tc>
      </w:tr>
      <w:tr w:rsidR="00256B54" w:rsidRPr="00D605CA" w14:paraId="5567C433" w14:textId="77777777" w:rsidTr="00256B54">
        <w:tc>
          <w:tcPr>
            <w:tcW w:w="1674" w:type="dxa"/>
            <w:tcBorders>
              <w:top w:val="single" w:sz="4" w:space="0" w:color="auto"/>
              <w:left w:val="single" w:sz="4" w:space="0" w:color="auto"/>
              <w:bottom w:val="single" w:sz="4" w:space="0" w:color="auto"/>
              <w:right w:val="single" w:sz="4" w:space="0" w:color="auto"/>
            </w:tcBorders>
            <w:tcMar>
              <w:top w:w="28" w:type="dxa"/>
              <w:bottom w:w="28" w:type="dxa"/>
            </w:tcMar>
          </w:tcPr>
          <w:p w14:paraId="53F91B2E" w14:textId="77777777" w:rsidR="00C703C6" w:rsidRPr="00D605CA" w:rsidRDefault="00C703C6" w:rsidP="00C703C6">
            <w:pPr>
              <w:pStyle w:val="ListParagraph"/>
              <w:numPr>
                <w:ilvl w:val="0"/>
                <w:numId w:val="12"/>
              </w:numPr>
              <w:tabs>
                <w:tab w:val="right" w:pos="3720"/>
                <w:tab w:val="left" w:pos="4003"/>
              </w:tabs>
              <w:jc w:val="left"/>
              <w:rPr>
                <w:rFonts w:cs="Arial"/>
                <w:sz w:val="16"/>
                <w:szCs w:val="18"/>
                <w:lang w:val="es-ES_tradnl"/>
              </w:rPr>
            </w:pPr>
            <w:r w:rsidRPr="00D605CA">
              <w:rPr>
                <w:sz w:val="16"/>
                <w:lang w:val="es-ES_tradnl"/>
              </w:rPr>
              <w:t>fr</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14:paraId="169487DC"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3.902</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14:paraId="5B2CB5B9"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2,10%</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5D4459E4"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5.674</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223957F2"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3,54%</w:t>
            </w:r>
          </w:p>
        </w:tc>
        <w:tc>
          <w:tcPr>
            <w:tcW w:w="851" w:type="dxa"/>
            <w:tcBorders>
              <w:top w:val="single" w:sz="4" w:space="0" w:color="auto"/>
              <w:left w:val="single" w:sz="4" w:space="0" w:color="auto"/>
              <w:bottom w:val="single" w:sz="4" w:space="0" w:color="auto"/>
              <w:right w:val="single" w:sz="4" w:space="0" w:color="auto"/>
            </w:tcBorders>
            <w:tcMar>
              <w:top w:w="28" w:type="dxa"/>
              <w:bottom w:w="28" w:type="dxa"/>
            </w:tcMar>
          </w:tcPr>
          <w:p w14:paraId="0CEFA9C5"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9.471</w:t>
            </w:r>
          </w:p>
        </w:tc>
        <w:tc>
          <w:tcPr>
            <w:tcW w:w="992" w:type="dxa"/>
            <w:tcBorders>
              <w:top w:val="single" w:sz="4" w:space="0" w:color="auto"/>
              <w:left w:val="single" w:sz="4" w:space="0" w:color="auto"/>
              <w:bottom w:val="single" w:sz="4" w:space="0" w:color="auto"/>
              <w:right w:val="single" w:sz="4" w:space="0" w:color="auto"/>
            </w:tcBorders>
            <w:tcMar>
              <w:top w:w="28" w:type="dxa"/>
              <w:bottom w:w="28" w:type="dxa"/>
            </w:tcMar>
          </w:tcPr>
          <w:p w14:paraId="6150AFA6"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5,71</w:t>
            </w:r>
          </w:p>
        </w:tc>
        <w:tc>
          <w:tcPr>
            <w:tcW w:w="85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F6F5F46" w14:textId="77777777" w:rsidR="00C703C6" w:rsidRPr="00D605CA" w:rsidRDefault="00C703C6" w:rsidP="00C703C6">
            <w:pPr>
              <w:tabs>
                <w:tab w:val="right" w:pos="3720"/>
                <w:tab w:val="left" w:pos="4003"/>
              </w:tabs>
              <w:jc w:val="center"/>
              <w:rPr>
                <w:rFonts w:cs="Arial"/>
                <w:sz w:val="16"/>
                <w:szCs w:val="18"/>
                <w:lang w:val="es-ES_tradnl"/>
              </w:rPr>
            </w:pPr>
          </w:p>
        </w:tc>
        <w:tc>
          <w:tcPr>
            <w:tcW w:w="7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EA6F6D2" w14:textId="77777777" w:rsidR="00C703C6" w:rsidRPr="00D605CA" w:rsidRDefault="00C703C6" w:rsidP="00C703C6">
            <w:pPr>
              <w:tabs>
                <w:tab w:val="right" w:pos="3720"/>
                <w:tab w:val="left" w:pos="4003"/>
              </w:tabs>
              <w:jc w:val="center"/>
              <w:rPr>
                <w:rFonts w:cs="Arial"/>
                <w:sz w:val="16"/>
                <w:szCs w:val="18"/>
                <w:lang w:val="es-ES_tradnl"/>
              </w:rPr>
            </w:pPr>
          </w:p>
        </w:tc>
        <w:tc>
          <w:tcPr>
            <w:tcW w:w="85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6578978" w14:textId="77777777" w:rsidR="00C703C6" w:rsidRPr="00D605CA" w:rsidRDefault="00C703C6" w:rsidP="00C703C6">
            <w:pPr>
              <w:tabs>
                <w:tab w:val="right" w:pos="3720"/>
                <w:tab w:val="left" w:pos="4003"/>
              </w:tabs>
              <w:jc w:val="center"/>
              <w:rPr>
                <w:rFonts w:cs="Arial"/>
                <w:sz w:val="16"/>
                <w:szCs w:val="18"/>
                <w:lang w:val="es-ES_tradnl"/>
              </w:rPr>
            </w:pPr>
          </w:p>
        </w:tc>
        <w:tc>
          <w:tcPr>
            <w:tcW w:w="7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7417664" w14:textId="77777777" w:rsidR="00C703C6" w:rsidRPr="00D605CA" w:rsidRDefault="00C703C6" w:rsidP="00C703C6">
            <w:pPr>
              <w:tabs>
                <w:tab w:val="right" w:pos="3720"/>
                <w:tab w:val="left" w:pos="4003"/>
              </w:tabs>
              <w:jc w:val="center"/>
              <w:rPr>
                <w:rFonts w:cs="Arial"/>
                <w:sz w:val="16"/>
                <w:szCs w:val="18"/>
                <w:lang w:val="es-ES_tradnl"/>
              </w:rPr>
            </w:pPr>
          </w:p>
        </w:tc>
      </w:tr>
      <w:tr w:rsidR="00256B54" w:rsidRPr="00D605CA" w14:paraId="653043C3" w14:textId="77777777" w:rsidTr="00256B54">
        <w:tc>
          <w:tcPr>
            <w:tcW w:w="1674" w:type="dxa"/>
            <w:tcBorders>
              <w:top w:val="single" w:sz="4" w:space="0" w:color="auto"/>
              <w:left w:val="single" w:sz="4" w:space="0" w:color="auto"/>
              <w:bottom w:val="single" w:sz="4" w:space="0" w:color="auto"/>
              <w:right w:val="single" w:sz="4" w:space="0" w:color="auto"/>
            </w:tcBorders>
            <w:tcMar>
              <w:top w:w="28" w:type="dxa"/>
              <w:bottom w:w="28" w:type="dxa"/>
            </w:tcMar>
          </w:tcPr>
          <w:p w14:paraId="08DECB9F" w14:textId="77777777" w:rsidR="00C703C6" w:rsidRPr="00D605CA" w:rsidRDefault="00C703C6" w:rsidP="00C703C6">
            <w:pPr>
              <w:pStyle w:val="ListParagraph"/>
              <w:numPr>
                <w:ilvl w:val="0"/>
                <w:numId w:val="12"/>
              </w:numPr>
              <w:tabs>
                <w:tab w:val="right" w:pos="3720"/>
                <w:tab w:val="left" w:pos="4003"/>
              </w:tabs>
              <w:jc w:val="left"/>
              <w:rPr>
                <w:rFonts w:cs="Arial"/>
                <w:sz w:val="16"/>
                <w:szCs w:val="18"/>
                <w:lang w:val="es-ES_tradnl"/>
              </w:rPr>
            </w:pPr>
            <w:r w:rsidRPr="00D605CA">
              <w:rPr>
                <w:sz w:val="16"/>
                <w:lang w:val="es-ES_tradnl"/>
              </w:rPr>
              <w:t>tr-tr</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14:paraId="6636463C"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3,669</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14:paraId="4B3163D5"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1,97%</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40CFBBC5" w14:textId="77777777" w:rsidR="00C703C6" w:rsidRPr="00D605CA" w:rsidRDefault="00C703C6" w:rsidP="00C703C6">
            <w:pPr>
              <w:tabs>
                <w:tab w:val="right" w:pos="3720"/>
                <w:tab w:val="left" w:pos="4003"/>
              </w:tabs>
              <w:jc w:val="center"/>
              <w:rPr>
                <w:rFonts w:cs="Arial"/>
                <w:sz w:val="16"/>
                <w:szCs w:val="18"/>
                <w:lang w:val="es-ES_tradnl"/>
              </w:rPr>
            </w:pP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7C6342CA" w14:textId="77777777" w:rsidR="00C703C6" w:rsidRPr="00D605CA" w:rsidRDefault="00C703C6" w:rsidP="00C703C6">
            <w:pPr>
              <w:tabs>
                <w:tab w:val="right" w:pos="3720"/>
                <w:tab w:val="left" w:pos="4003"/>
              </w:tabs>
              <w:jc w:val="center"/>
              <w:rPr>
                <w:rFonts w:cs="Arial"/>
                <w:sz w:val="16"/>
                <w:szCs w:val="18"/>
                <w:lang w:val="es-ES_tradnl"/>
              </w:rPr>
            </w:pPr>
          </w:p>
        </w:tc>
        <w:tc>
          <w:tcPr>
            <w:tcW w:w="851" w:type="dxa"/>
            <w:tcBorders>
              <w:top w:val="single" w:sz="4" w:space="0" w:color="auto"/>
              <w:left w:val="single" w:sz="4" w:space="0" w:color="auto"/>
              <w:bottom w:val="single" w:sz="4" w:space="0" w:color="auto"/>
              <w:right w:val="single" w:sz="4" w:space="0" w:color="auto"/>
            </w:tcBorders>
            <w:tcMar>
              <w:top w:w="28" w:type="dxa"/>
              <w:bottom w:w="28" w:type="dxa"/>
            </w:tcMar>
          </w:tcPr>
          <w:p w14:paraId="07063181" w14:textId="77777777" w:rsidR="00C703C6" w:rsidRPr="00D605CA" w:rsidRDefault="00C703C6" w:rsidP="00C703C6">
            <w:pPr>
              <w:tabs>
                <w:tab w:val="right" w:pos="3720"/>
                <w:tab w:val="left" w:pos="4003"/>
              </w:tabs>
              <w:jc w:val="center"/>
              <w:rPr>
                <w:rFonts w:cs="Arial"/>
                <w:sz w:val="16"/>
                <w:szCs w:val="18"/>
                <w:lang w:val="es-ES_tradnl"/>
              </w:rPr>
            </w:pPr>
          </w:p>
        </w:tc>
        <w:tc>
          <w:tcPr>
            <w:tcW w:w="992" w:type="dxa"/>
            <w:tcBorders>
              <w:top w:val="single" w:sz="4" w:space="0" w:color="auto"/>
              <w:left w:val="single" w:sz="4" w:space="0" w:color="auto"/>
              <w:bottom w:val="single" w:sz="4" w:space="0" w:color="auto"/>
              <w:right w:val="single" w:sz="4" w:space="0" w:color="auto"/>
            </w:tcBorders>
            <w:tcMar>
              <w:top w:w="28" w:type="dxa"/>
              <w:bottom w:w="28" w:type="dxa"/>
            </w:tcMar>
          </w:tcPr>
          <w:p w14:paraId="13A5C78E" w14:textId="77777777" w:rsidR="00C703C6" w:rsidRPr="00D605CA" w:rsidRDefault="00C703C6" w:rsidP="00C703C6">
            <w:pPr>
              <w:tabs>
                <w:tab w:val="right" w:pos="3720"/>
                <w:tab w:val="left" w:pos="4003"/>
              </w:tabs>
              <w:jc w:val="center"/>
              <w:rPr>
                <w:rFonts w:cs="Arial"/>
                <w:sz w:val="16"/>
                <w:szCs w:val="18"/>
                <w:lang w:val="es-ES_tradnl"/>
              </w:rPr>
            </w:pPr>
          </w:p>
        </w:tc>
        <w:tc>
          <w:tcPr>
            <w:tcW w:w="85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9E55412" w14:textId="77777777" w:rsidR="00C703C6" w:rsidRPr="00D605CA" w:rsidRDefault="00C703C6" w:rsidP="00C703C6">
            <w:pPr>
              <w:tabs>
                <w:tab w:val="right" w:pos="3720"/>
                <w:tab w:val="left" w:pos="4003"/>
              </w:tabs>
              <w:jc w:val="center"/>
              <w:rPr>
                <w:rFonts w:cs="Arial"/>
                <w:sz w:val="16"/>
                <w:szCs w:val="18"/>
                <w:lang w:val="es-ES_tradnl"/>
              </w:rPr>
            </w:pPr>
          </w:p>
        </w:tc>
        <w:tc>
          <w:tcPr>
            <w:tcW w:w="7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DD72D4D" w14:textId="77777777" w:rsidR="00C703C6" w:rsidRPr="00D605CA" w:rsidRDefault="00C703C6" w:rsidP="00C703C6">
            <w:pPr>
              <w:tabs>
                <w:tab w:val="right" w:pos="3720"/>
                <w:tab w:val="left" w:pos="4003"/>
              </w:tabs>
              <w:jc w:val="center"/>
              <w:rPr>
                <w:rFonts w:cs="Arial"/>
                <w:sz w:val="16"/>
                <w:szCs w:val="18"/>
                <w:lang w:val="es-ES_tradnl"/>
              </w:rPr>
            </w:pPr>
          </w:p>
        </w:tc>
        <w:tc>
          <w:tcPr>
            <w:tcW w:w="85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2F1B8FD" w14:textId="77777777" w:rsidR="00C703C6" w:rsidRPr="00D605CA" w:rsidRDefault="00C703C6" w:rsidP="00C703C6">
            <w:pPr>
              <w:tabs>
                <w:tab w:val="right" w:pos="3720"/>
                <w:tab w:val="left" w:pos="4003"/>
              </w:tabs>
              <w:jc w:val="center"/>
              <w:rPr>
                <w:rFonts w:cs="Arial"/>
                <w:sz w:val="16"/>
                <w:szCs w:val="18"/>
                <w:lang w:val="es-ES_tradnl"/>
              </w:rPr>
            </w:pPr>
          </w:p>
        </w:tc>
        <w:tc>
          <w:tcPr>
            <w:tcW w:w="7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E52AFD5" w14:textId="77777777" w:rsidR="00C703C6" w:rsidRPr="00D605CA" w:rsidRDefault="00C703C6" w:rsidP="00C703C6">
            <w:pPr>
              <w:tabs>
                <w:tab w:val="right" w:pos="3720"/>
                <w:tab w:val="left" w:pos="4003"/>
              </w:tabs>
              <w:jc w:val="center"/>
              <w:rPr>
                <w:rFonts w:cs="Arial"/>
                <w:sz w:val="16"/>
                <w:szCs w:val="18"/>
                <w:lang w:val="es-ES_tradnl"/>
              </w:rPr>
            </w:pPr>
          </w:p>
        </w:tc>
      </w:tr>
      <w:tr w:rsidR="00256B54" w:rsidRPr="00D605CA" w14:paraId="50BE07CD" w14:textId="77777777" w:rsidTr="00256B54">
        <w:tc>
          <w:tcPr>
            <w:tcW w:w="1674" w:type="dxa"/>
            <w:tcMar>
              <w:top w:w="28" w:type="dxa"/>
              <w:bottom w:w="28" w:type="dxa"/>
            </w:tcMar>
          </w:tcPr>
          <w:p w14:paraId="07A47153" w14:textId="77777777" w:rsidR="00C703C6" w:rsidRPr="00D605CA" w:rsidRDefault="00C703C6" w:rsidP="00C703C6">
            <w:pPr>
              <w:pStyle w:val="ListParagraph"/>
              <w:numPr>
                <w:ilvl w:val="0"/>
                <w:numId w:val="12"/>
              </w:numPr>
              <w:tabs>
                <w:tab w:val="right" w:pos="3720"/>
                <w:tab w:val="left" w:pos="4003"/>
              </w:tabs>
              <w:jc w:val="left"/>
              <w:rPr>
                <w:rFonts w:cs="Arial"/>
                <w:sz w:val="16"/>
                <w:szCs w:val="18"/>
                <w:lang w:val="es-ES_tradnl"/>
              </w:rPr>
            </w:pPr>
            <w:r w:rsidRPr="00D605CA">
              <w:rPr>
                <w:sz w:val="16"/>
                <w:lang w:val="es-ES_tradnl"/>
              </w:rPr>
              <w:t>it-it</w:t>
            </w:r>
          </w:p>
        </w:tc>
        <w:tc>
          <w:tcPr>
            <w:tcW w:w="845" w:type="dxa"/>
            <w:shd w:val="clear" w:color="auto" w:fill="FFFFFF" w:themeFill="background1"/>
          </w:tcPr>
          <w:p w14:paraId="4A9C3CB1"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3.278</w:t>
            </w:r>
          </w:p>
        </w:tc>
        <w:tc>
          <w:tcPr>
            <w:tcW w:w="845" w:type="dxa"/>
            <w:shd w:val="clear" w:color="auto" w:fill="FFFFFF" w:themeFill="background1"/>
          </w:tcPr>
          <w:p w14:paraId="66D12D56"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1,76%</w:t>
            </w:r>
          </w:p>
        </w:tc>
        <w:tc>
          <w:tcPr>
            <w:tcW w:w="773" w:type="dxa"/>
            <w:shd w:val="clear" w:color="auto" w:fill="FFFFFF" w:themeFill="background1"/>
            <w:tcMar>
              <w:top w:w="28" w:type="dxa"/>
              <w:bottom w:w="28" w:type="dxa"/>
            </w:tcMar>
          </w:tcPr>
          <w:p w14:paraId="01C530AF" w14:textId="77777777" w:rsidR="00C703C6" w:rsidRPr="00D605CA" w:rsidRDefault="00C703C6" w:rsidP="00C703C6">
            <w:pPr>
              <w:tabs>
                <w:tab w:val="right" w:pos="3720"/>
                <w:tab w:val="left" w:pos="4003"/>
              </w:tabs>
              <w:jc w:val="center"/>
              <w:rPr>
                <w:rFonts w:cs="Arial"/>
                <w:sz w:val="16"/>
                <w:szCs w:val="18"/>
                <w:lang w:val="es-ES_tradnl"/>
              </w:rPr>
            </w:pPr>
          </w:p>
        </w:tc>
        <w:tc>
          <w:tcPr>
            <w:tcW w:w="683" w:type="dxa"/>
            <w:shd w:val="clear" w:color="auto" w:fill="FFFFFF" w:themeFill="background1"/>
            <w:tcMar>
              <w:top w:w="28" w:type="dxa"/>
              <w:bottom w:w="28" w:type="dxa"/>
            </w:tcMar>
          </w:tcPr>
          <w:p w14:paraId="04E96765" w14:textId="77777777" w:rsidR="00C703C6" w:rsidRPr="00D605CA" w:rsidRDefault="00C703C6" w:rsidP="00C703C6">
            <w:pPr>
              <w:tabs>
                <w:tab w:val="right" w:pos="3720"/>
                <w:tab w:val="left" w:pos="4003"/>
              </w:tabs>
              <w:jc w:val="center"/>
              <w:rPr>
                <w:rFonts w:cs="Arial"/>
                <w:sz w:val="16"/>
                <w:szCs w:val="18"/>
                <w:lang w:val="es-ES_tradnl"/>
              </w:rPr>
            </w:pPr>
          </w:p>
        </w:tc>
        <w:tc>
          <w:tcPr>
            <w:tcW w:w="851" w:type="dxa"/>
            <w:tcMar>
              <w:top w:w="28" w:type="dxa"/>
              <w:bottom w:w="28" w:type="dxa"/>
            </w:tcMar>
          </w:tcPr>
          <w:p w14:paraId="09303B8E" w14:textId="77777777" w:rsidR="00C703C6" w:rsidRPr="00D605CA" w:rsidRDefault="00C703C6" w:rsidP="00C703C6">
            <w:pPr>
              <w:tabs>
                <w:tab w:val="right" w:pos="3720"/>
                <w:tab w:val="left" w:pos="4003"/>
              </w:tabs>
              <w:jc w:val="center"/>
              <w:rPr>
                <w:rFonts w:cs="Arial"/>
                <w:sz w:val="16"/>
                <w:szCs w:val="18"/>
                <w:lang w:val="es-ES_tradnl"/>
              </w:rPr>
            </w:pPr>
          </w:p>
        </w:tc>
        <w:tc>
          <w:tcPr>
            <w:tcW w:w="992" w:type="dxa"/>
            <w:tcMar>
              <w:top w:w="28" w:type="dxa"/>
              <w:bottom w:w="28" w:type="dxa"/>
            </w:tcMar>
          </w:tcPr>
          <w:p w14:paraId="1A6960FD" w14:textId="77777777" w:rsidR="00C703C6" w:rsidRPr="00D605CA" w:rsidRDefault="00C703C6" w:rsidP="00C703C6">
            <w:pPr>
              <w:tabs>
                <w:tab w:val="right" w:pos="3720"/>
                <w:tab w:val="left" w:pos="4003"/>
              </w:tabs>
              <w:jc w:val="center"/>
              <w:rPr>
                <w:rFonts w:cs="Arial"/>
                <w:sz w:val="16"/>
                <w:szCs w:val="18"/>
                <w:lang w:val="es-ES_tradnl"/>
              </w:rPr>
            </w:pPr>
          </w:p>
        </w:tc>
        <w:tc>
          <w:tcPr>
            <w:tcW w:w="850" w:type="dxa"/>
            <w:tcMar>
              <w:top w:w="28" w:type="dxa"/>
              <w:left w:w="57" w:type="dxa"/>
              <w:bottom w:w="28" w:type="dxa"/>
              <w:right w:w="57" w:type="dxa"/>
            </w:tcMar>
          </w:tcPr>
          <w:p w14:paraId="57BA8D26" w14:textId="77777777" w:rsidR="00C703C6" w:rsidRPr="00D605CA" w:rsidRDefault="00C703C6" w:rsidP="00C703C6">
            <w:pPr>
              <w:tabs>
                <w:tab w:val="right" w:pos="3720"/>
                <w:tab w:val="left" w:pos="4003"/>
              </w:tabs>
              <w:jc w:val="center"/>
              <w:rPr>
                <w:rFonts w:cs="Arial"/>
                <w:sz w:val="16"/>
                <w:szCs w:val="18"/>
                <w:lang w:val="es-ES_tradnl"/>
              </w:rPr>
            </w:pPr>
          </w:p>
        </w:tc>
        <w:tc>
          <w:tcPr>
            <w:tcW w:w="709" w:type="dxa"/>
            <w:tcMar>
              <w:top w:w="28" w:type="dxa"/>
              <w:left w:w="57" w:type="dxa"/>
              <w:bottom w:w="28" w:type="dxa"/>
              <w:right w:w="57" w:type="dxa"/>
            </w:tcMar>
          </w:tcPr>
          <w:p w14:paraId="2AC5C971" w14:textId="77777777" w:rsidR="00C703C6" w:rsidRPr="00D605CA" w:rsidRDefault="00C703C6" w:rsidP="00C703C6">
            <w:pPr>
              <w:tabs>
                <w:tab w:val="right" w:pos="3720"/>
                <w:tab w:val="left" w:pos="4003"/>
              </w:tabs>
              <w:jc w:val="center"/>
              <w:rPr>
                <w:rFonts w:cs="Arial"/>
                <w:sz w:val="16"/>
                <w:szCs w:val="18"/>
                <w:lang w:val="es-ES_tradnl"/>
              </w:rPr>
            </w:pPr>
          </w:p>
        </w:tc>
        <w:tc>
          <w:tcPr>
            <w:tcW w:w="851" w:type="dxa"/>
            <w:tcMar>
              <w:top w:w="28" w:type="dxa"/>
              <w:left w:w="57" w:type="dxa"/>
              <w:bottom w:w="28" w:type="dxa"/>
              <w:right w:w="57" w:type="dxa"/>
            </w:tcMar>
          </w:tcPr>
          <w:p w14:paraId="00CDB757" w14:textId="77777777" w:rsidR="00C703C6" w:rsidRPr="00D605CA" w:rsidRDefault="00C703C6" w:rsidP="00C703C6">
            <w:pPr>
              <w:tabs>
                <w:tab w:val="right" w:pos="3720"/>
                <w:tab w:val="left" w:pos="4003"/>
              </w:tabs>
              <w:jc w:val="center"/>
              <w:rPr>
                <w:rFonts w:cs="Arial"/>
                <w:sz w:val="16"/>
                <w:szCs w:val="18"/>
                <w:lang w:val="es-ES_tradnl"/>
              </w:rPr>
            </w:pPr>
          </w:p>
        </w:tc>
        <w:tc>
          <w:tcPr>
            <w:tcW w:w="703" w:type="dxa"/>
            <w:tcMar>
              <w:top w:w="28" w:type="dxa"/>
              <w:left w:w="57" w:type="dxa"/>
              <w:bottom w:w="28" w:type="dxa"/>
              <w:right w:w="57" w:type="dxa"/>
            </w:tcMar>
          </w:tcPr>
          <w:p w14:paraId="6EFF3C6D" w14:textId="77777777" w:rsidR="00C703C6" w:rsidRPr="00D605CA" w:rsidRDefault="00C703C6" w:rsidP="00C703C6">
            <w:pPr>
              <w:tabs>
                <w:tab w:val="right" w:pos="3720"/>
                <w:tab w:val="left" w:pos="4003"/>
              </w:tabs>
              <w:jc w:val="center"/>
              <w:rPr>
                <w:rFonts w:cs="Arial"/>
                <w:sz w:val="16"/>
                <w:szCs w:val="18"/>
                <w:lang w:val="es-ES_tradnl"/>
              </w:rPr>
            </w:pPr>
          </w:p>
        </w:tc>
      </w:tr>
      <w:tr w:rsidR="00256B54" w:rsidRPr="00D605CA" w14:paraId="3F64076F" w14:textId="77777777" w:rsidTr="00256B54">
        <w:tc>
          <w:tcPr>
            <w:tcW w:w="1674" w:type="dxa"/>
            <w:tcMar>
              <w:top w:w="28" w:type="dxa"/>
              <w:bottom w:w="28" w:type="dxa"/>
            </w:tcMar>
          </w:tcPr>
          <w:p w14:paraId="253E1F90" w14:textId="77777777" w:rsidR="00C703C6" w:rsidRPr="00D605CA" w:rsidRDefault="00C703C6" w:rsidP="00C703C6">
            <w:pPr>
              <w:pStyle w:val="ListParagraph"/>
              <w:numPr>
                <w:ilvl w:val="0"/>
                <w:numId w:val="12"/>
              </w:numPr>
              <w:tabs>
                <w:tab w:val="right" w:pos="3720"/>
                <w:tab w:val="left" w:pos="4003"/>
              </w:tabs>
              <w:jc w:val="left"/>
              <w:rPr>
                <w:rFonts w:cs="Arial"/>
                <w:sz w:val="16"/>
                <w:szCs w:val="18"/>
                <w:lang w:val="es-ES_tradnl"/>
              </w:rPr>
            </w:pPr>
            <w:r w:rsidRPr="00D605CA">
              <w:rPr>
                <w:sz w:val="16"/>
                <w:lang w:val="es-ES_tradnl"/>
              </w:rPr>
              <w:t>es-us</w:t>
            </w:r>
          </w:p>
        </w:tc>
        <w:tc>
          <w:tcPr>
            <w:tcW w:w="845" w:type="dxa"/>
            <w:shd w:val="clear" w:color="auto" w:fill="FFFFFF" w:themeFill="background1"/>
          </w:tcPr>
          <w:p w14:paraId="5B4D93DA"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2.714</w:t>
            </w:r>
          </w:p>
        </w:tc>
        <w:tc>
          <w:tcPr>
            <w:tcW w:w="845" w:type="dxa"/>
            <w:shd w:val="clear" w:color="auto" w:fill="FFFFFF" w:themeFill="background1"/>
          </w:tcPr>
          <w:p w14:paraId="4A2E0968"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1,46%</w:t>
            </w:r>
          </w:p>
        </w:tc>
        <w:tc>
          <w:tcPr>
            <w:tcW w:w="773" w:type="dxa"/>
            <w:shd w:val="clear" w:color="auto" w:fill="FFFFFF" w:themeFill="background1"/>
            <w:tcMar>
              <w:top w:w="28" w:type="dxa"/>
              <w:bottom w:w="28" w:type="dxa"/>
            </w:tcMar>
          </w:tcPr>
          <w:p w14:paraId="632BB43E" w14:textId="77777777" w:rsidR="00C703C6" w:rsidRPr="00D605CA" w:rsidRDefault="00C703C6" w:rsidP="00C703C6">
            <w:pPr>
              <w:tabs>
                <w:tab w:val="right" w:pos="3720"/>
                <w:tab w:val="left" w:pos="4003"/>
              </w:tabs>
              <w:jc w:val="center"/>
              <w:rPr>
                <w:rFonts w:cs="Arial"/>
                <w:sz w:val="16"/>
                <w:szCs w:val="18"/>
                <w:lang w:val="es-ES_tradnl"/>
              </w:rPr>
            </w:pPr>
          </w:p>
        </w:tc>
        <w:tc>
          <w:tcPr>
            <w:tcW w:w="683" w:type="dxa"/>
            <w:shd w:val="clear" w:color="auto" w:fill="FFFFFF" w:themeFill="background1"/>
            <w:tcMar>
              <w:top w:w="28" w:type="dxa"/>
              <w:bottom w:w="28" w:type="dxa"/>
            </w:tcMar>
          </w:tcPr>
          <w:p w14:paraId="1EAEAA15" w14:textId="77777777" w:rsidR="00C703C6" w:rsidRPr="00D605CA" w:rsidRDefault="00C703C6" w:rsidP="00C703C6">
            <w:pPr>
              <w:tabs>
                <w:tab w:val="right" w:pos="3720"/>
                <w:tab w:val="left" w:pos="4003"/>
              </w:tabs>
              <w:jc w:val="center"/>
              <w:rPr>
                <w:rFonts w:cs="Arial"/>
                <w:sz w:val="16"/>
                <w:szCs w:val="18"/>
                <w:lang w:val="es-ES_tradnl"/>
              </w:rPr>
            </w:pPr>
          </w:p>
        </w:tc>
        <w:tc>
          <w:tcPr>
            <w:tcW w:w="851" w:type="dxa"/>
            <w:tcMar>
              <w:top w:w="28" w:type="dxa"/>
              <w:bottom w:w="28" w:type="dxa"/>
            </w:tcMar>
          </w:tcPr>
          <w:p w14:paraId="2DBFAF43" w14:textId="77777777" w:rsidR="00C703C6" w:rsidRPr="00D605CA" w:rsidRDefault="00C703C6" w:rsidP="00C703C6">
            <w:pPr>
              <w:tabs>
                <w:tab w:val="right" w:pos="3720"/>
                <w:tab w:val="left" w:pos="4003"/>
              </w:tabs>
              <w:jc w:val="center"/>
              <w:rPr>
                <w:rFonts w:cs="Arial"/>
                <w:sz w:val="16"/>
                <w:szCs w:val="18"/>
                <w:lang w:val="es-ES_tradnl"/>
              </w:rPr>
            </w:pPr>
          </w:p>
        </w:tc>
        <w:tc>
          <w:tcPr>
            <w:tcW w:w="992" w:type="dxa"/>
            <w:tcMar>
              <w:top w:w="28" w:type="dxa"/>
              <w:bottom w:w="28" w:type="dxa"/>
            </w:tcMar>
          </w:tcPr>
          <w:p w14:paraId="2DB369B1" w14:textId="77777777" w:rsidR="00C703C6" w:rsidRPr="00D605CA" w:rsidRDefault="00C703C6" w:rsidP="00C703C6">
            <w:pPr>
              <w:tabs>
                <w:tab w:val="right" w:pos="3720"/>
                <w:tab w:val="left" w:pos="4003"/>
              </w:tabs>
              <w:jc w:val="center"/>
              <w:rPr>
                <w:rFonts w:cs="Arial"/>
                <w:sz w:val="16"/>
                <w:szCs w:val="18"/>
                <w:lang w:val="es-ES_tradnl"/>
              </w:rPr>
            </w:pPr>
          </w:p>
        </w:tc>
        <w:tc>
          <w:tcPr>
            <w:tcW w:w="850" w:type="dxa"/>
            <w:tcMar>
              <w:top w:w="28" w:type="dxa"/>
              <w:left w:w="57" w:type="dxa"/>
              <w:bottom w:w="28" w:type="dxa"/>
              <w:right w:w="57" w:type="dxa"/>
            </w:tcMar>
          </w:tcPr>
          <w:p w14:paraId="56EA88A9" w14:textId="77777777" w:rsidR="00C703C6" w:rsidRPr="00D605CA" w:rsidRDefault="00C703C6" w:rsidP="00C703C6">
            <w:pPr>
              <w:tabs>
                <w:tab w:val="right" w:pos="3720"/>
                <w:tab w:val="left" w:pos="4003"/>
              </w:tabs>
              <w:jc w:val="center"/>
              <w:rPr>
                <w:rFonts w:cs="Arial"/>
                <w:sz w:val="16"/>
                <w:szCs w:val="18"/>
                <w:lang w:val="es-ES_tradnl"/>
              </w:rPr>
            </w:pPr>
          </w:p>
        </w:tc>
        <w:tc>
          <w:tcPr>
            <w:tcW w:w="709" w:type="dxa"/>
            <w:tcMar>
              <w:top w:w="28" w:type="dxa"/>
              <w:left w:w="57" w:type="dxa"/>
              <w:bottom w:w="28" w:type="dxa"/>
              <w:right w:w="57" w:type="dxa"/>
            </w:tcMar>
          </w:tcPr>
          <w:p w14:paraId="7E89A1AB" w14:textId="77777777" w:rsidR="00C703C6" w:rsidRPr="00D605CA" w:rsidRDefault="00C703C6" w:rsidP="00C703C6">
            <w:pPr>
              <w:tabs>
                <w:tab w:val="right" w:pos="3720"/>
                <w:tab w:val="left" w:pos="4003"/>
              </w:tabs>
              <w:jc w:val="center"/>
              <w:rPr>
                <w:rFonts w:cs="Arial"/>
                <w:sz w:val="16"/>
                <w:szCs w:val="18"/>
                <w:lang w:val="es-ES_tradnl"/>
              </w:rPr>
            </w:pPr>
          </w:p>
        </w:tc>
        <w:tc>
          <w:tcPr>
            <w:tcW w:w="851" w:type="dxa"/>
            <w:tcMar>
              <w:top w:w="28" w:type="dxa"/>
              <w:left w:w="57" w:type="dxa"/>
              <w:bottom w:w="28" w:type="dxa"/>
              <w:right w:w="57" w:type="dxa"/>
            </w:tcMar>
          </w:tcPr>
          <w:p w14:paraId="010C1B01" w14:textId="77777777" w:rsidR="00C703C6" w:rsidRPr="00D605CA" w:rsidRDefault="00C703C6" w:rsidP="00C703C6">
            <w:pPr>
              <w:tabs>
                <w:tab w:val="right" w:pos="3720"/>
                <w:tab w:val="left" w:pos="4003"/>
              </w:tabs>
              <w:jc w:val="center"/>
              <w:rPr>
                <w:rFonts w:cs="Arial"/>
                <w:sz w:val="16"/>
                <w:szCs w:val="18"/>
                <w:lang w:val="es-ES_tradnl"/>
              </w:rPr>
            </w:pPr>
          </w:p>
        </w:tc>
        <w:tc>
          <w:tcPr>
            <w:tcW w:w="703" w:type="dxa"/>
            <w:tcMar>
              <w:top w:w="28" w:type="dxa"/>
              <w:left w:w="57" w:type="dxa"/>
              <w:bottom w:w="28" w:type="dxa"/>
              <w:right w:w="57" w:type="dxa"/>
            </w:tcMar>
          </w:tcPr>
          <w:p w14:paraId="4874AED5" w14:textId="77777777" w:rsidR="00C703C6" w:rsidRPr="00D605CA" w:rsidRDefault="00C703C6" w:rsidP="00C703C6">
            <w:pPr>
              <w:tabs>
                <w:tab w:val="right" w:pos="3720"/>
                <w:tab w:val="left" w:pos="4003"/>
              </w:tabs>
              <w:jc w:val="center"/>
              <w:rPr>
                <w:rFonts w:cs="Arial"/>
                <w:sz w:val="16"/>
                <w:szCs w:val="18"/>
                <w:lang w:val="es-ES_tradnl"/>
              </w:rPr>
            </w:pPr>
          </w:p>
        </w:tc>
      </w:tr>
      <w:tr w:rsidR="00256B54" w:rsidRPr="00D605CA" w14:paraId="3907F7CA" w14:textId="77777777" w:rsidTr="00256B54">
        <w:tc>
          <w:tcPr>
            <w:tcW w:w="1674" w:type="dxa"/>
            <w:tcMar>
              <w:top w:w="28" w:type="dxa"/>
              <w:bottom w:w="28" w:type="dxa"/>
            </w:tcMar>
          </w:tcPr>
          <w:p w14:paraId="7B7DFB65" w14:textId="77777777" w:rsidR="00C703C6" w:rsidRPr="00D605CA" w:rsidRDefault="00C703C6" w:rsidP="00C703C6">
            <w:pPr>
              <w:tabs>
                <w:tab w:val="right" w:pos="3720"/>
                <w:tab w:val="left" w:pos="4003"/>
              </w:tabs>
              <w:jc w:val="right"/>
              <w:rPr>
                <w:rFonts w:cs="Arial"/>
                <w:sz w:val="16"/>
                <w:szCs w:val="18"/>
                <w:lang w:val="es-ES_tradnl"/>
              </w:rPr>
            </w:pPr>
            <w:r w:rsidRPr="00D605CA">
              <w:rPr>
                <w:sz w:val="16"/>
                <w:lang w:val="es-ES_tradnl"/>
              </w:rPr>
              <w:t>Total:</w:t>
            </w:r>
          </w:p>
        </w:tc>
        <w:tc>
          <w:tcPr>
            <w:tcW w:w="845" w:type="dxa"/>
            <w:shd w:val="clear" w:color="auto" w:fill="FFFFFF" w:themeFill="background1"/>
          </w:tcPr>
          <w:p w14:paraId="2B225C3C"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121.313</w:t>
            </w:r>
          </w:p>
        </w:tc>
        <w:tc>
          <w:tcPr>
            <w:tcW w:w="845" w:type="dxa"/>
            <w:shd w:val="clear" w:color="auto" w:fill="FFFFFF" w:themeFill="background1"/>
          </w:tcPr>
          <w:p w14:paraId="60393E17" w14:textId="77777777" w:rsidR="00C703C6" w:rsidRPr="00D605CA" w:rsidRDefault="00C703C6" w:rsidP="00C703C6">
            <w:pPr>
              <w:tabs>
                <w:tab w:val="right" w:pos="3720"/>
                <w:tab w:val="left" w:pos="4003"/>
              </w:tabs>
              <w:jc w:val="center"/>
              <w:rPr>
                <w:rFonts w:cs="Arial"/>
                <w:sz w:val="16"/>
                <w:szCs w:val="18"/>
                <w:lang w:val="es-ES_tradnl"/>
              </w:rPr>
            </w:pPr>
          </w:p>
        </w:tc>
        <w:tc>
          <w:tcPr>
            <w:tcW w:w="773" w:type="dxa"/>
            <w:tcMar>
              <w:top w:w="28" w:type="dxa"/>
              <w:bottom w:w="28" w:type="dxa"/>
            </w:tcMar>
          </w:tcPr>
          <w:p w14:paraId="0F0FDF76"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173.882</w:t>
            </w:r>
          </w:p>
        </w:tc>
        <w:tc>
          <w:tcPr>
            <w:tcW w:w="683" w:type="dxa"/>
            <w:shd w:val="clear" w:color="auto" w:fill="FFFFFF" w:themeFill="background1"/>
            <w:tcMar>
              <w:top w:w="28" w:type="dxa"/>
              <w:bottom w:w="28" w:type="dxa"/>
            </w:tcMar>
          </w:tcPr>
          <w:p w14:paraId="6EFC62F1" w14:textId="77777777" w:rsidR="00C703C6" w:rsidRPr="00D605CA" w:rsidRDefault="00C703C6" w:rsidP="00C703C6">
            <w:pPr>
              <w:tabs>
                <w:tab w:val="right" w:pos="3720"/>
                <w:tab w:val="left" w:pos="4003"/>
              </w:tabs>
              <w:jc w:val="center"/>
              <w:rPr>
                <w:rFonts w:cs="Arial"/>
                <w:sz w:val="16"/>
                <w:szCs w:val="18"/>
                <w:lang w:val="es-ES_tradnl"/>
              </w:rPr>
            </w:pPr>
          </w:p>
        </w:tc>
        <w:tc>
          <w:tcPr>
            <w:tcW w:w="851" w:type="dxa"/>
            <w:tcMar>
              <w:top w:w="28" w:type="dxa"/>
              <w:bottom w:w="28" w:type="dxa"/>
            </w:tcMar>
          </w:tcPr>
          <w:p w14:paraId="636CB6C7" w14:textId="77777777" w:rsidR="00C703C6" w:rsidRPr="00D605CA" w:rsidRDefault="00C703C6" w:rsidP="00C703C6">
            <w:pPr>
              <w:tabs>
                <w:tab w:val="right" w:pos="3720"/>
                <w:tab w:val="left" w:pos="4003"/>
              </w:tabs>
              <w:jc w:val="center"/>
              <w:rPr>
                <w:rFonts w:cs="Arial"/>
                <w:sz w:val="16"/>
                <w:szCs w:val="18"/>
                <w:lang w:val="es-ES_tradnl"/>
              </w:rPr>
            </w:pPr>
            <w:r w:rsidRPr="00D605CA">
              <w:rPr>
                <w:sz w:val="16"/>
                <w:lang w:val="es-ES_tradnl"/>
              </w:rPr>
              <w:t>177.469</w:t>
            </w:r>
          </w:p>
        </w:tc>
        <w:tc>
          <w:tcPr>
            <w:tcW w:w="992" w:type="dxa"/>
            <w:tcMar>
              <w:top w:w="28" w:type="dxa"/>
              <w:bottom w:w="28" w:type="dxa"/>
            </w:tcMar>
          </w:tcPr>
          <w:p w14:paraId="5CACDA9D" w14:textId="77777777" w:rsidR="00C703C6" w:rsidRPr="00D605CA" w:rsidRDefault="00C703C6" w:rsidP="00C703C6">
            <w:pPr>
              <w:tabs>
                <w:tab w:val="right" w:pos="3720"/>
                <w:tab w:val="left" w:pos="4003"/>
              </w:tabs>
              <w:jc w:val="center"/>
              <w:rPr>
                <w:rFonts w:cs="Arial"/>
                <w:sz w:val="16"/>
                <w:szCs w:val="18"/>
                <w:lang w:val="es-ES_tradnl"/>
              </w:rPr>
            </w:pPr>
          </w:p>
        </w:tc>
        <w:tc>
          <w:tcPr>
            <w:tcW w:w="850" w:type="dxa"/>
            <w:tcMar>
              <w:top w:w="28" w:type="dxa"/>
              <w:bottom w:w="28" w:type="dxa"/>
            </w:tcMar>
          </w:tcPr>
          <w:p w14:paraId="6E4BAF92" w14:textId="77777777" w:rsidR="00C703C6" w:rsidRPr="00D605CA" w:rsidRDefault="00C703C6" w:rsidP="00C703C6">
            <w:pPr>
              <w:ind w:right="57"/>
              <w:jc w:val="right"/>
              <w:rPr>
                <w:rFonts w:cs="Arial"/>
                <w:sz w:val="16"/>
                <w:szCs w:val="18"/>
                <w:lang w:val="es-ES_tradnl"/>
              </w:rPr>
            </w:pPr>
            <w:r w:rsidRPr="00D605CA">
              <w:rPr>
                <w:sz w:val="16"/>
                <w:lang w:val="es-ES_tradnl"/>
              </w:rPr>
              <w:t>200.539</w:t>
            </w:r>
          </w:p>
        </w:tc>
        <w:tc>
          <w:tcPr>
            <w:tcW w:w="709" w:type="dxa"/>
            <w:tcMar>
              <w:top w:w="28" w:type="dxa"/>
              <w:bottom w:w="28" w:type="dxa"/>
            </w:tcMar>
          </w:tcPr>
          <w:p w14:paraId="689B5B83" w14:textId="77777777" w:rsidR="00C703C6" w:rsidRPr="00D605CA" w:rsidRDefault="00C703C6" w:rsidP="00C703C6">
            <w:pPr>
              <w:ind w:right="57"/>
              <w:jc w:val="right"/>
              <w:rPr>
                <w:rFonts w:cs="Arial"/>
                <w:sz w:val="16"/>
                <w:szCs w:val="18"/>
                <w:lang w:val="es-ES_tradnl"/>
              </w:rPr>
            </w:pPr>
          </w:p>
        </w:tc>
        <w:tc>
          <w:tcPr>
            <w:tcW w:w="851" w:type="dxa"/>
            <w:tcMar>
              <w:top w:w="28" w:type="dxa"/>
              <w:bottom w:w="28" w:type="dxa"/>
            </w:tcMar>
          </w:tcPr>
          <w:p w14:paraId="2B12AAF3" w14:textId="77777777" w:rsidR="00C703C6" w:rsidRPr="00D605CA" w:rsidRDefault="00C703C6" w:rsidP="00C703C6">
            <w:pPr>
              <w:ind w:right="57"/>
              <w:jc w:val="right"/>
              <w:rPr>
                <w:rFonts w:cs="Arial"/>
                <w:sz w:val="16"/>
                <w:szCs w:val="18"/>
                <w:lang w:val="es-ES_tradnl"/>
              </w:rPr>
            </w:pPr>
            <w:r w:rsidRPr="00D605CA">
              <w:rPr>
                <w:sz w:val="16"/>
                <w:lang w:val="es-ES_tradnl"/>
              </w:rPr>
              <w:t>191.534</w:t>
            </w:r>
          </w:p>
        </w:tc>
        <w:tc>
          <w:tcPr>
            <w:tcW w:w="703" w:type="dxa"/>
            <w:tcMar>
              <w:top w:w="28" w:type="dxa"/>
              <w:bottom w:w="28" w:type="dxa"/>
            </w:tcMar>
          </w:tcPr>
          <w:p w14:paraId="0634F782" w14:textId="77777777" w:rsidR="00C703C6" w:rsidRPr="00D605CA" w:rsidRDefault="00C703C6" w:rsidP="00C703C6">
            <w:pPr>
              <w:ind w:right="57"/>
              <w:jc w:val="right"/>
              <w:rPr>
                <w:rFonts w:cs="Arial"/>
                <w:sz w:val="16"/>
                <w:szCs w:val="18"/>
                <w:lang w:val="es-ES_tradnl"/>
              </w:rPr>
            </w:pPr>
          </w:p>
        </w:tc>
      </w:tr>
    </w:tbl>
    <w:p w14:paraId="01B9D7C1" w14:textId="77777777" w:rsidR="00C703C6" w:rsidRPr="00D605CA" w:rsidRDefault="00C703C6" w:rsidP="00C703C6">
      <w:pPr>
        <w:tabs>
          <w:tab w:val="left" w:pos="795"/>
        </w:tabs>
        <w:ind w:left="142"/>
        <w:jc w:val="left"/>
        <w:rPr>
          <w:szCs w:val="18"/>
          <w:lang w:val="es-ES_tradnl"/>
        </w:rPr>
      </w:pPr>
    </w:p>
    <w:p w14:paraId="5196B2A5" w14:textId="72DCA545" w:rsidR="00C703C6" w:rsidRPr="00D605CA" w:rsidRDefault="00C703C6" w:rsidP="00C703C6">
      <w:pPr>
        <w:ind w:left="142"/>
        <w:jc w:val="left"/>
        <w:rPr>
          <w:sz w:val="16"/>
          <w:szCs w:val="18"/>
          <w:lang w:val="es-ES_tradnl"/>
        </w:rPr>
      </w:pPr>
      <w:r w:rsidRPr="00D605CA">
        <w:rPr>
          <w:sz w:val="16"/>
          <w:lang w:val="es-ES_tradnl"/>
        </w:rPr>
        <w:t>1. en-us: inglés (EE. UU.); 2. es-es: español (España); 3. en-gb: inglés (Reino Unido); 4. fr-fr (Francia); 5. zh-cn:</w:t>
      </w:r>
      <w:r w:rsidR="004A40FB" w:rsidRPr="00D605CA">
        <w:rPr>
          <w:sz w:val="16"/>
          <w:lang w:val="es-ES_tradnl"/>
        </w:rPr>
        <w:t xml:space="preserve"> </w:t>
      </w:r>
      <w:r w:rsidRPr="00D605CA">
        <w:rPr>
          <w:sz w:val="16"/>
          <w:lang w:val="es-ES_tradnl"/>
        </w:rPr>
        <w:t xml:space="preserve">chino; </w:t>
      </w:r>
      <w:r w:rsidRPr="00D605CA">
        <w:rPr>
          <w:sz w:val="16"/>
          <w:szCs w:val="18"/>
          <w:lang w:val="es-ES_tradnl"/>
        </w:rPr>
        <w:br/>
      </w:r>
      <w:r w:rsidRPr="00D605CA">
        <w:rPr>
          <w:sz w:val="16"/>
          <w:lang w:val="es-ES_tradnl"/>
        </w:rPr>
        <w:t>6. es-419: español (América Latina y el Caribe); 7. fr: francés;</w:t>
      </w:r>
      <w:r w:rsidR="004A40FB" w:rsidRPr="00D605CA">
        <w:rPr>
          <w:sz w:val="16"/>
          <w:lang w:val="es-ES_tradnl"/>
        </w:rPr>
        <w:t xml:space="preserve"> </w:t>
      </w:r>
      <w:r w:rsidRPr="00D605CA">
        <w:rPr>
          <w:sz w:val="16"/>
          <w:lang w:val="es-ES_tradnl"/>
        </w:rPr>
        <w:t>8. tr-tr: turco (Turquía);</w:t>
      </w:r>
      <w:r w:rsidR="004A40FB" w:rsidRPr="00D605CA">
        <w:rPr>
          <w:sz w:val="16"/>
          <w:lang w:val="es-ES_tradnl"/>
        </w:rPr>
        <w:t xml:space="preserve"> </w:t>
      </w:r>
      <w:r w:rsidRPr="00D605CA">
        <w:rPr>
          <w:sz w:val="16"/>
          <w:lang w:val="es-ES_tradnl"/>
        </w:rPr>
        <w:t xml:space="preserve">9. it-it: </w:t>
      </w:r>
      <w:r w:rsidR="00B2355F" w:rsidRPr="00D605CA">
        <w:rPr>
          <w:sz w:val="16"/>
          <w:lang w:val="es-ES_tradnl"/>
        </w:rPr>
        <w:t>italiano</w:t>
      </w:r>
      <w:r w:rsidRPr="00D605CA">
        <w:rPr>
          <w:sz w:val="16"/>
          <w:lang w:val="es-ES_tradnl"/>
        </w:rPr>
        <w:t> (Italia);</w:t>
      </w:r>
      <w:r w:rsidRPr="00D605CA">
        <w:rPr>
          <w:sz w:val="16"/>
          <w:szCs w:val="18"/>
          <w:lang w:val="es-ES_tradnl"/>
        </w:rPr>
        <w:br/>
      </w:r>
      <w:r w:rsidRPr="00D605CA">
        <w:rPr>
          <w:sz w:val="16"/>
          <w:lang w:val="es-ES_tradnl"/>
        </w:rPr>
        <w:t xml:space="preserve">10. es-us: </w:t>
      </w:r>
      <w:r w:rsidR="00B2355F" w:rsidRPr="00D605CA">
        <w:rPr>
          <w:sz w:val="16"/>
          <w:lang w:val="es-ES_tradnl"/>
        </w:rPr>
        <w:t>español</w:t>
      </w:r>
      <w:r w:rsidRPr="00D605CA">
        <w:rPr>
          <w:sz w:val="16"/>
          <w:lang w:val="es-ES_tradnl"/>
        </w:rPr>
        <w:t xml:space="preserve"> (Estados Unidos de América)</w:t>
      </w:r>
    </w:p>
    <w:p w14:paraId="1D50523E" w14:textId="77777777" w:rsidR="00C703C6" w:rsidRPr="00D605CA" w:rsidRDefault="00C703C6" w:rsidP="00C703C6">
      <w:pPr>
        <w:jc w:val="center"/>
        <w:rPr>
          <w:i/>
          <w:iCs/>
          <w:szCs w:val="24"/>
          <w:lang w:val="es-ES_tradnl"/>
        </w:rPr>
      </w:pPr>
    </w:p>
    <w:p w14:paraId="34331B5B" w14:textId="77777777" w:rsidR="00C703C6" w:rsidRPr="00D605CA" w:rsidRDefault="00C703C6" w:rsidP="00C703C6">
      <w:pPr>
        <w:jc w:val="center"/>
        <w:rPr>
          <w:i/>
          <w:iCs/>
          <w:szCs w:val="24"/>
          <w:lang w:val="es-ES_tradnl"/>
        </w:rPr>
      </w:pPr>
      <w:r w:rsidRPr="00D605CA">
        <w:rPr>
          <w:i/>
          <w:lang w:val="es-ES_tradnl"/>
        </w:rPr>
        <w:t>Secciones visitadas por los usuarios del sitio web en 2019</w:t>
      </w:r>
    </w:p>
    <w:p w14:paraId="27AD344C" w14:textId="77777777" w:rsidR="00C703C6" w:rsidRPr="00D605CA" w:rsidRDefault="00C703C6" w:rsidP="00C703C6">
      <w:pPr>
        <w:jc w:val="center"/>
        <w:rPr>
          <w:bCs/>
          <w:szCs w:val="18"/>
          <w:lang w:val="es-ES_tradnl"/>
        </w:rPr>
      </w:pPr>
    </w:p>
    <w:p w14:paraId="3ABC10F7" w14:textId="3308AA97" w:rsidR="00C703C6" w:rsidRPr="00D605CA" w:rsidRDefault="00E93145" w:rsidP="00C703C6">
      <w:pPr>
        <w:jc w:val="center"/>
        <w:rPr>
          <w:b/>
          <w:bCs/>
          <w:szCs w:val="18"/>
          <w:lang w:val="es-ES_tradnl"/>
        </w:rPr>
      </w:pPr>
      <w:r w:rsidRPr="00D605CA">
        <w:rPr>
          <w:noProof/>
        </w:rPr>
        <w:drawing>
          <wp:inline distT="0" distB="0" distL="0" distR="0" wp14:anchorId="1BDC4594" wp14:editId="428EE445">
            <wp:extent cx="5658929" cy="3050503"/>
            <wp:effectExtent l="0" t="0" r="0"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62959" cy="3052675"/>
                    </a:xfrm>
                    <a:prstGeom prst="rect">
                      <a:avLst/>
                    </a:prstGeom>
                    <a:noFill/>
                    <a:ln>
                      <a:noFill/>
                    </a:ln>
                  </pic:spPr>
                </pic:pic>
              </a:graphicData>
            </a:graphic>
          </wp:inline>
        </w:drawing>
      </w:r>
    </w:p>
    <w:p w14:paraId="5BE3A6E6" w14:textId="3EB25D24" w:rsidR="00C703C6" w:rsidRPr="00D605CA" w:rsidRDefault="00C703C6" w:rsidP="00C703C6">
      <w:pPr>
        <w:spacing w:before="120"/>
        <w:ind w:left="1276" w:right="567"/>
        <w:jc w:val="left"/>
        <w:rPr>
          <w:bCs/>
          <w:sz w:val="16"/>
          <w:szCs w:val="18"/>
          <w:lang w:val="es-ES_tradnl"/>
        </w:rPr>
      </w:pPr>
      <w:r w:rsidRPr="00D605CA">
        <w:rPr>
          <w:i/>
          <w:sz w:val="16"/>
          <w:lang w:val="es-ES_tradnl"/>
        </w:rPr>
        <w:t>Nota:</w:t>
      </w:r>
      <w:r w:rsidR="004A40FB" w:rsidRPr="00D605CA">
        <w:rPr>
          <w:sz w:val="16"/>
          <w:lang w:val="es-ES_tradnl"/>
        </w:rPr>
        <w:t xml:space="preserve"> </w:t>
      </w:r>
      <w:r w:rsidR="00E93145" w:rsidRPr="00D605CA">
        <w:rPr>
          <w:sz w:val="16"/>
          <w:lang w:val="es-ES_tradnl"/>
        </w:rPr>
        <w:t>n</w:t>
      </w:r>
      <w:r w:rsidRPr="00D605CA">
        <w:rPr>
          <w:sz w:val="16"/>
          <w:lang w:val="es-ES_tradnl"/>
        </w:rPr>
        <w:t>o se dispone de estadísticas de 2018 relativas a GENIE debido a que se ha modificado la configuración. Solo se dispone de estadísticas relativas a GENIE del período comprendido entre julio y diciembre de 2019.</w:t>
      </w:r>
    </w:p>
    <w:p w14:paraId="4786B739" w14:textId="77777777" w:rsidR="00C703C6" w:rsidRPr="00D605CA" w:rsidRDefault="00C703C6" w:rsidP="00C703C6">
      <w:pPr>
        <w:jc w:val="center"/>
        <w:rPr>
          <w:i/>
          <w:iCs/>
          <w:szCs w:val="24"/>
          <w:lang w:val="es-ES_tradnl"/>
        </w:rPr>
      </w:pPr>
    </w:p>
    <w:p w14:paraId="162FCE3E" w14:textId="77777777" w:rsidR="00C703C6" w:rsidRPr="00D605CA" w:rsidRDefault="00C703C6" w:rsidP="00C703C6">
      <w:pPr>
        <w:rPr>
          <w:lang w:val="es-ES_tradnl"/>
        </w:rPr>
      </w:pPr>
    </w:p>
    <w:p w14:paraId="4307CD68" w14:textId="77777777" w:rsidR="00C703C6" w:rsidRPr="00D605CA" w:rsidRDefault="00C703C6" w:rsidP="00C703C6">
      <w:pPr>
        <w:keepNext/>
        <w:jc w:val="center"/>
        <w:rPr>
          <w:i/>
          <w:iCs/>
          <w:szCs w:val="24"/>
          <w:lang w:val="es-ES_tradnl"/>
        </w:rPr>
      </w:pPr>
      <w:r w:rsidRPr="00D605CA">
        <w:rPr>
          <w:i/>
          <w:lang w:val="es-ES_tradnl"/>
        </w:rPr>
        <w:t xml:space="preserve">Número de sesiones y de usuarios del sitio web de la UPOV desde 2007 </w:t>
      </w:r>
    </w:p>
    <w:p w14:paraId="1D5FE10E" w14:textId="77777777" w:rsidR="00C703C6" w:rsidRPr="00D605CA" w:rsidRDefault="00C703C6" w:rsidP="00C703C6">
      <w:pPr>
        <w:keepNext/>
        <w:jc w:val="center"/>
        <w:rPr>
          <w:bCs/>
          <w:szCs w:val="18"/>
          <w:lang w:val="es-ES_tradnl"/>
        </w:rPr>
      </w:pPr>
    </w:p>
    <w:p w14:paraId="02499A80" w14:textId="3EAE36D7" w:rsidR="00C703C6" w:rsidRPr="00D605CA" w:rsidRDefault="00E93145" w:rsidP="00C703C6">
      <w:pPr>
        <w:jc w:val="center"/>
        <w:rPr>
          <w:b/>
          <w:bCs/>
          <w:szCs w:val="18"/>
          <w:lang w:val="es-ES_tradnl"/>
        </w:rPr>
      </w:pPr>
      <w:r w:rsidRPr="00D605CA">
        <w:rPr>
          <w:noProof/>
        </w:rPr>
        <w:drawing>
          <wp:inline distT="0" distB="0" distL="0" distR="0" wp14:anchorId="769F8B11" wp14:editId="7B5634F6">
            <wp:extent cx="4562340" cy="2807594"/>
            <wp:effectExtent l="0" t="0" r="0" b="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84120" cy="2820997"/>
                    </a:xfrm>
                    <a:prstGeom prst="rect">
                      <a:avLst/>
                    </a:prstGeom>
                    <a:noFill/>
                    <a:ln>
                      <a:noFill/>
                    </a:ln>
                  </pic:spPr>
                </pic:pic>
              </a:graphicData>
            </a:graphic>
          </wp:inline>
        </w:drawing>
      </w:r>
    </w:p>
    <w:p w14:paraId="5CB8CDC1" w14:textId="6B872344" w:rsidR="00C703C6" w:rsidRDefault="00C703C6" w:rsidP="00C703C6">
      <w:pPr>
        <w:jc w:val="center"/>
        <w:rPr>
          <w:bCs/>
          <w:szCs w:val="18"/>
          <w:lang w:val="es-ES_tradnl"/>
        </w:rPr>
      </w:pPr>
    </w:p>
    <w:p w14:paraId="3A60CA16" w14:textId="77777777" w:rsidR="00397B22" w:rsidRPr="00D605CA" w:rsidRDefault="00397B22" w:rsidP="00C703C6">
      <w:pPr>
        <w:jc w:val="center"/>
        <w:rPr>
          <w:bCs/>
          <w:szCs w:val="18"/>
          <w:lang w:val="es-ES_tradnl"/>
        </w:rPr>
      </w:pPr>
    </w:p>
    <w:p w14:paraId="40B70421" w14:textId="77777777" w:rsidR="00397B22" w:rsidRPr="002A71D7" w:rsidRDefault="00397B22" w:rsidP="00397B22">
      <w:pPr>
        <w:rPr>
          <w:rFonts w:cs="Arial"/>
          <w:szCs w:val="18"/>
          <w:lang w:val="es-419"/>
        </w:rPr>
      </w:pPr>
      <w:r w:rsidRPr="002A71D7">
        <w:rPr>
          <w:szCs w:val="18"/>
          <w:lang w:val="es-419"/>
        </w:rPr>
        <w:t xml:space="preserve">Una de las repercusiones previstas de la utilización de los medios sociales era una mayor difusión del sitio web de </w:t>
      </w:r>
      <w:r>
        <w:rPr>
          <w:szCs w:val="18"/>
          <w:lang w:val="es-419"/>
        </w:rPr>
        <w:t>la UPOV</w:t>
      </w:r>
      <w:r w:rsidRPr="002A71D7">
        <w:rPr>
          <w:szCs w:val="18"/>
          <w:lang w:val="es-419"/>
        </w:rPr>
        <w:t xml:space="preserve"> y un aumento de las visitas. Las cifras de visitantes (</w:t>
      </w:r>
      <w:r>
        <w:rPr>
          <w:szCs w:val="18"/>
          <w:lang w:val="es-419"/>
        </w:rPr>
        <w:t>“</w:t>
      </w:r>
      <w:r w:rsidRPr="002A71D7">
        <w:rPr>
          <w:szCs w:val="18"/>
          <w:lang w:val="es-419"/>
        </w:rPr>
        <w:t>visitas</w:t>
      </w:r>
      <w:r>
        <w:rPr>
          <w:szCs w:val="18"/>
          <w:lang w:val="es-419"/>
        </w:rPr>
        <w:t>”</w:t>
      </w:r>
      <w:r w:rsidRPr="002A71D7">
        <w:rPr>
          <w:szCs w:val="18"/>
          <w:lang w:val="es-419"/>
        </w:rPr>
        <w:t xml:space="preserve">) y sesiones en el sitio web de </w:t>
      </w:r>
      <w:r>
        <w:rPr>
          <w:szCs w:val="18"/>
          <w:lang w:val="es-419"/>
        </w:rPr>
        <w:t>la UPOV</w:t>
      </w:r>
      <w:r w:rsidRPr="002A71D7">
        <w:rPr>
          <w:szCs w:val="18"/>
          <w:lang w:val="es-419"/>
        </w:rPr>
        <w:t xml:space="preserve"> expuestas a continuación muestran la repercusión positiva que han tenido desde su creación las cuentas de </w:t>
      </w:r>
      <w:r>
        <w:rPr>
          <w:szCs w:val="18"/>
          <w:lang w:val="es-419"/>
        </w:rPr>
        <w:t>la UPOV</w:t>
      </w:r>
      <w:r w:rsidRPr="002A71D7">
        <w:rPr>
          <w:szCs w:val="18"/>
          <w:lang w:val="es-419"/>
        </w:rPr>
        <w:t xml:space="preserve"> en los medios sociales.</w:t>
      </w:r>
    </w:p>
    <w:p w14:paraId="48264080" w14:textId="77777777" w:rsidR="00397B22" w:rsidRPr="002A71D7" w:rsidRDefault="00397B22" w:rsidP="00397B22">
      <w:pPr>
        <w:rPr>
          <w:rFonts w:cs="Arial"/>
          <w:szCs w:val="18"/>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653"/>
      </w:tblGrid>
      <w:tr w:rsidR="00397B22" w:rsidRPr="002A71D7" w14:paraId="4A34ECB7" w14:textId="77777777" w:rsidTr="00547729">
        <w:tc>
          <w:tcPr>
            <w:tcW w:w="4814" w:type="dxa"/>
          </w:tcPr>
          <w:p w14:paraId="7E855885" w14:textId="0C133BA4" w:rsidR="00397B22" w:rsidRPr="002A71D7" w:rsidRDefault="00397B22" w:rsidP="002706E7">
            <w:pPr>
              <w:jc w:val="center"/>
              <w:rPr>
                <w:szCs w:val="18"/>
                <w:lang w:val="es-419"/>
              </w:rPr>
            </w:pPr>
            <w:r w:rsidRPr="002A71D7">
              <w:rPr>
                <w:lang w:val="es-419"/>
              </w:rPr>
              <w:t>Número de visitas</w:t>
            </w:r>
            <w:r w:rsidR="002706E7" w:rsidRPr="002706E7">
              <w:rPr>
                <w:rFonts w:cs="Arial"/>
                <w:vertAlign w:val="superscript"/>
                <w:lang w:val="es-419"/>
              </w:rPr>
              <w:fldChar w:fldCharType="begin"/>
            </w:r>
            <w:r w:rsidR="002706E7" w:rsidRPr="002706E7">
              <w:rPr>
                <w:vertAlign w:val="superscript"/>
                <w:lang w:val="es-419"/>
              </w:rPr>
              <w:instrText xml:space="preserve"> NOTEREF _Ref50455852 \h </w:instrText>
            </w:r>
            <w:r w:rsidR="002706E7" w:rsidRPr="002706E7">
              <w:rPr>
                <w:rFonts w:cs="Arial"/>
                <w:vertAlign w:val="superscript"/>
                <w:lang w:val="es-419"/>
              </w:rPr>
            </w:r>
            <w:r w:rsidR="002706E7" w:rsidRPr="002706E7">
              <w:rPr>
                <w:rFonts w:cs="Arial"/>
                <w:vertAlign w:val="superscript"/>
                <w:lang w:val="es-419"/>
              </w:rPr>
              <w:instrText xml:space="preserve"> \* MERGEFORMAT </w:instrText>
            </w:r>
            <w:r w:rsidR="002706E7" w:rsidRPr="002706E7">
              <w:rPr>
                <w:rFonts w:cs="Arial"/>
                <w:vertAlign w:val="superscript"/>
                <w:lang w:val="es-419"/>
              </w:rPr>
              <w:fldChar w:fldCharType="separate"/>
            </w:r>
            <w:r w:rsidR="002706E7" w:rsidRPr="002706E7">
              <w:rPr>
                <w:vertAlign w:val="superscript"/>
                <w:lang w:val="es-419"/>
              </w:rPr>
              <w:t>a</w:t>
            </w:r>
            <w:r w:rsidR="002706E7" w:rsidRPr="002706E7">
              <w:rPr>
                <w:rFonts w:cs="Arial"/>
                <w:vertAlign w:val="superscript"/>
                <w:lang w:val="es-419"/>
              </w:rPr>
              <w:fldChar w:fldCharType="end"/>
            </w:r>
            <w:r w:rsidRPr="002A71D7">
              <w:rPr>
                <w:lang w:val="es-419"/>
              </w:rPr>
              <w:t xml:space="preserve"> al sitio web</w:t>
            </w:r>
          </w:p>
        </w:tc>
        <w:tc>
          <w:tcPr>
            <w:tcW w:w="4815" w:type="dxa"/>
          </w:tcPr>
          <w:p w14:paraId="5CA1E757" w14:textId="21653E50" w:rsidR="00397B22" w:rsidRPr="002A71D7" w:rsidRDefault="00397B22" w:rsidP="002706E7">
            <w:pPr>
              <w:jc w:val="center"/>
              <w:rPr>
                <w:szCs w:val="18"/>
                <w:lang w:val="es-419"/>
              </w:rPr>
            </w:pPr>
            <w:r w:rsidRPr="002A71D7">
              <w:rPr>
                <w:lang w:val="es-419"/>
              </w:rPr>
              <w:t>Número de sesiones</w:t>
            </w:r>
            <w:r w:rsidR="002706E7" w:rsidRPr="002706E7">
              <w:rPr>
                <w:rFonts w:cs="Arial"/>
                <w:vertAlign w:val="superscript"/>
                <w:lang w:val="es-419"/>
              </w:rPr>
              <w:fldChar w:fldCharType="begin"/>
            </w:r>
            <w:r w:rsidR="002706E7" w:rsidRPr="002706E7">
              <w:rPr>
                <w:vertAlign w:val="superscript"/>
                <w:lang w:val="es-419"/>
              </w:rPr>
              <w:instrText xml:space="preserve"> NOTEREF _Ref50455852 \h </w:instrText>
            </w:r>
            <w:r w:rsidR="002706E7" w:rsidRPr="002706E7">
              <w:rPr>
                <w:rFonts w:cs="Arial"/>
                <w:vertAlign w:val="superscript"/>
                <w:lang w:val="es-419"/>
              </w:rPr>
            </w:r>
            <w:r w:rsidR="002706E7" w:rsidRPr="002706E7">
              <w:rPr>
                <w:rFonts w:cs="Arial"/>
                <w:vertAlign w:val="superscript"/>
                <w:lang w:val="es-419"/>
              </w:rPr>
              <w:instrText xml:space="preserve"> \* MERGEFORMAT </w:instrText>
            </w:r>
            <w:r w:rsidR="002706E7" w:rsidRPr="002706E7">
              <w:rPr>
                <w:rFonts w:cs="Arial"/>
                <w:vertAlign w:val="superscript"/>
                <w:lang w:val="es-419"/>
              </w:rPr>
              <w:fldChar w:fldCharType="separate"/>
            </w:r>
            <w:r w:rsidR="002706E7" w:rsidRPr="002706E7">
              <w:rPr>
                <w:vertAlign w:val="superscript"/>
                <w:lang w:val="es-419"/>
              </w:rPr>
              <w:t>a</w:t>
            </w:r>
            <w:r w:rsidR="002706E7" w:rsidRPr="002706E7">
              <w:rPr>
                <w:rFonts w:cs="Arial"/>
                <w:vertAlign w:val="superscript"/>
                <w:lang w:val="es-419"/>
              </w:rPr>
              <w:fldChar w:fldCharType="end"/>
            </w:r>
            <w:r w:rsidRPr="002A71D7">
              <w:rPr>
                <w:lang w:val="es-419"/>
              </w:rPr>
              <w:t xml:space="preserve"> en el sitio web</w:t>
            </w:r>
          </w:p>
        </w:tc>
      </w:tr>
      <w:tr w:rsidR="00397B22" w:rsidRPr="002A71D7" w14:paraId="3EE2E5D2" w14:textId="77777777" w:rsidTr="00547729">
        <w:tc>
          <w:tcPr>
            <w:tcW w:w="4814" w:type="dxa"/>
          </w:tcPr>
          <w:p w14:paraId="6B6A08D6" w14:textId="77777777" w:rsidR="00397B22" w:rsidRPr="002A71D7" w:rsidRDefault="00397B22" w:rsidP="00547729">
            <w:pPr>
              <w:jc w:val="center"/>
              <w:rPr>
                <w:szCs w:val="18"/>
                <w:lang w:val="es-419"/>
              </w:rPr>
            </w:pPr>
          </w:p>
        </w:tc>
        <w:tc>
          <w:tcPr>
            <w:tcW w:w="4815" w:type="dxa"/>
          </w:tcPr>
          <w:p w14:paraId="5DE1EA35" w14:textId="77777777" w:rsidR="00397B22" w:rsidRPr="002A71D7" w:rsidRDefault="00397B22" w:rsidP="00547729">
            <w:pPr>
              <w:jc w:val="center"/>
              <w:rPr>
                <w:szCs w:val="18"/>
                <w:lang w:val="es-419"/>
              </w:rPr>
            </w:pPr>
          </w:p>
        </w:tc>
      </w:tr>
      <w:tr w:rsidR="00397B22" w:rsidRPr="002A71D7" w14:paraId="2BFD5FFC" w14:textId="77777777" w:rsidTr="00547729">
        <w:tc>
          <w:tcPr>
            <w:tcW w:w="4814" w:type="dxa"/>
          </w:tcPr>
          <w:p w14:paraId="219778B7" w14:textId="77777777" w:rsidR="00397B22" w:rsidRPr="002A71D7" w:rsidRDefault="00397B22" w:rsidP="00547729">
            <w:pPr>
              <w:jc w:val="center"/>
              <w:rPr>
                <w:szCs w:val="18"/>
                <w:lang w:val="es-419"/>
              </w:rPr>
            </w:pPr>
            <w:r w:rsidRPr="002A71D7">
              <w:rPr>
                <w:noProof/>
                <w:szCs w:val="18"/>
              </w:rPr>
              <w:drawing>
                <wp:inline distT="0" distB="0" distL="0" distR="0" wp14:anchorId="74D519BF" wp14:editId="2E49980B">
                  <wp:extent cx="3026811" cy="16795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50422" cy="1692616"/>
                          </a:xfrm>
                          <a:prstGeom prst="rect">
                            <a:avLst/>
                          </a:prstGeom>
                          <a:noFill/>
                        </pic:spPr>
                      </pic:pic>
                    </a:graphicData>
                  </a:graphic>
                </wp:inline>
              </w:drawing>
            </w:r>
          </w:p>
        </w:tc>
        <w:tc>
          <w:tcPr>
            <w:tcW w:w="4815" w:type="dxa"/>
          </w:tcPr>
          <w:p w14:paraId="4AFECCA3" w14:textId="77777777" w:rsidR="00397B22" w:rsidRPr="002A71D7" w:rsidRDefault="00397B22" w:rsidP="00547729">
            <w:pPr>
              <w:jc w:val="center"/>
              <w:rPr>
                <w:szCs w:val="18"/>
                <w:lang w:val="es-419"/>
              </w:rPr>
            </w:pPr>
            <w:r w:rsidRPr="002A71D7">
              <w:rPr>
                <w:noProof/>
                <w:szCs w:val="18"/>
              </w:rPr>
              <w:drawing>
                <wp:inline distT="0" distB="0" distL="0" distR="0" wp14:anchorId="585AA7F3" wp14:editId="28E9F9D5">
                  <wp:extent cx="2636799" cy="16789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44378" cy="1683766"/>
                          </a:xfrm>
                          <a:prstGeom prst="rect">
                            <a:avLst/>
                          </a:prstGeom>
                          <a:noFill/>
                        </pic:spPr>
                      </pic:pic>
                    </a:graphicData>
                  </a:graphic>
                </wp:inline>
              </w:drawing>
            </w:r>
          </w:p>
        </w:tc>
      </w:tr>
      <w:tr w:rsidR="00397B22" w:rsidRPr="002A71D7" w14:paraId="6CD4428F" w14:textId="77777777" w:rsidTr="00547729">
        <w:tc>
          <w:tcPr>
            <w:tcW w:w="4814" w:type="dxa"/>
          </w:tcPr>
          <w:p w14:paraId="32580710" w14:textId="77777777" w:rsidR="00397B22" w:rsidRPr="002A71D7" w:rsidRDefault="00397B22" w:rsidP="00547729">
            <w:pPr>
              <w:jc w:val="center"/>
              <w:rPr>
                <w:szCs w:val="18"/>
                <w:lang w:val="es-419"/>
              </w:rPr>
            </w:pPr>
          </w:p>
        </w:tc>
        <w:tc>
          <w:tcPr>
            <w:tcW w:w="4815" w:type="dxa"/>
          </w:tcPr>
          <w:p w14:paraId="7613B359" w14:textId="77777777" w:rsidR="00397B22" w:rsidRPr="002A71D7" w:rsidRDefault="00397B22" w:rsidP="00547729">
            <w:pPr>
              <w:jc w:val="center"/>
              <w:rPr>
                <w:szCs w:val="18"/>
                <w:lang w:val="es-419"/>
              </w:rPr>
            </w:pPr>
          </w:p>
        </w:tc>
      </w:tr>
    </w:tbl>
    <w:p w14:paraId="260A5113" w14:textId="77777777" w:rsidR="00397B22" w:rsidRDefault="00397B22" w:rsidP="00397B22">
      <w:pPr>
        <w:rPr>
          <w:szCs w:val="18"/>
          <w:lang w:val="es-419"/>
        </w:rPr>
      </w:pPr>
    </w:p>
    <w:p w14:paraId="38BA5A3B" w14:textId="77777777" w:rsidR="00C703C6" w:rsidRPr="00D605CA" w:rsidRDefault="00C703C6" w:rsidP="00C703C6">
      <w:pPr>
        <w:jc w:val="center"/>
        <w:rPr>
          <w:bCs/>
          <w:szCs w:val="18"/>
          <w:lang w:val="es-ES_tradnl"/>
        </w:rPr>
      </w:pPr>
    </w:p>
    <w:p w14:paraId="6024503D" w14:textId="77777777" w:rsidR="00C703C6" w:rsidRPr="00D605CA" w:rsidRDefault="00C703C6" w:rsidP="00C703C6">
      <w:pPr>
        <w:keepNext/>
        <w:jc w:val="center"/>
        <w:rPr>
          <w:i/>
          <w:lang w:val="es-ES_tradnl"/>
        </w:rPr>
      </w:pPr>
      <w:r w:rsidRPr="00D605CA">
        <w:rPr>
          <w:i/>
          <w:lang w:val="es-ES_tradnl"/>
        </w:rPr>
        <w:t>Páginas vistas de las secciones más visitadas del sitio web en los cinco últimos años (Páginas vistas)</w:t>
      </w:r>
    </w:p>
    <w:p w14:paraId="6C2726F3" w14:textId="77777777" w:rsidR="00C703C6" w:rsidRPr="00D605CA" w:rsidRDefault="00C703C6" w:rsidP="00C703C6">
      <w:pPr>
        <w:keepNext/>
        <w:jc w:val="center"/>
        <w:rPr>
          <w:i/>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bottom w:w="28" w:type="dxa"/>
        </w:tblCellMar>
        <w:tblLook w:val="0000" w:firstRow="0" w:lastRow="0" w:firstColumn="0" w:lastColumn="0" w:noHBand="0" w:noVBand="0"/>
      </w:tblPr>
      <w:tblGrid>
        <w:gridCol w:w="1936"/>
        <w:gridCol w:w="1131"/>
        <w:gridCol w:w="1131"/>
        <w:gridCol w:w="1131"/>
        <w:gridCol w:w="1131"/>
        <w:gridCol w:w="1131"/>
      </w:tblGrid>
      <w:tr w:rsidR="00C703C6" w:rsidRPr="00D605CA" w14:paraId="38DEE5DA" w14:textId="77777777" w:rsidTr="00E93145">
        <w:trPr>
          <w:cantSplit/>
          <w:trHeight w:val="190"/>
          <w:jc w:val="center"/>
        </w:trPr>
        <w:tc>
          <w:tcPr>
            <w:tcW w:w="1936" w:type="dxa"/>
          </w:tcPr>
          <w:p w14:paraId="350E1C9B" w14:textId="77777777" w:rsidR="00C703C6" w:rsidRPr="00D605CA" w:rsidRDefault="00C703C6" w:rsidP="00C703C6">
            <w:pPr>
              <w:autoSpaceDE w:val="0"/>
              <w:autoSpaceDN w:val="0"/>
              <w:adjustRightInd w:val="0"/>
              <w:jc w:val="left"/>
              <w:rPr>
                <w:rFonts w:cs="Arial"/>
                <w:color w:val="000000"/>
                <w:sz w:val="16"/>
                <w:szCs w:val="18"/>
                <w:lang w:val="es-ES_tradnl"/>
              </w:rPr>
            </w:pPr>
          </w:p>
        </w:tc>
        <w:tc>
          <w:tcPr>
            <w:tcW w:w="1131" w:type="dxa"/>
            <w:shd w:val="clear" w:color="auto" w:fill="F2F2F2" w:themeFill="background1" w:themeFillShade="F2"/>
          </w:tcPr>
          <w:p w14:paraId="796C4889" w14:textId="77777777" w:rsidR="00C703C6" w:rsidRPr="00D605CA" w:rsidRDefault="00C703C6" w:rsidP="00C703C6">
            <w:pPr>
              <w:autoSpaceDE w:val="0"/>
              <w:autoSpaceDN w:val="0"/>
              <w:adjustRightInd w:val="0"/>
              <w:jc w:val="center"/>
              <w:rPr>
                <w:rFonts w:cs="Arial"/>
                <w:bCs/>
                <w:color w:val="000000"/>
                <w:sz w:val="16"/>
                <w:szCs w:val="18"/>
                <w:lang w:val="es-ES_tradnl"/>
              </w:rPr>
            </w:pPr>
            <w:r w:rsidRPr="00D605CA">
              <w:rPr>
                <w:color w:val="000000"/>
                <w:sz w:val="16"/>
                <w:lang w:val="es-ES_tradnl"/>
              </w:rPr>
              <w:t>2019</w:t>
            </w:r>
          </w:p>
        </w:tc>
        <w:tc>
          <w:tcPr>
            <w:tcW w:w="1131" w:type="dxa"/>
            <w:shd w:val="clear" w:color="auto" w:fill="F2F2F2" w:themeFill="background1" w:themeFillShade="F2"/>
          </w:tcPr>
          <w:p w14:paraId="4A27B4FE" w14:textId="77777777" w:rsidR="00C703C6" w:rsidRPr="00D605CA" w:rsidRDefault="00C703C6" w:rsidP="00C703C6">
            <w:pPr>
              <w:autoSpaceDE w:val="0"/>
              <w:autoSpaceDN w:val="0"/>
              <w:adjustRightInd w:val="0"/>
              <w:jc w:val="center"/>
              <w:rPr>
                <w:rFonts w:cs="Arial"/>
                <w:bCs/>
                <w:color w:val="000000"/>
                <w:sz w:val="16"/>
                <w:szCs w:val="18"/>
                <w:lang w:val="es-ES_tradnl"/>
              </w:rPr>
            </w:pPr>
            <w:r w:rsidRPr="00D605CA">
              <w:rPr>
                <w:color w:val="000000"/>
                <w:sz w:val="16"/>
                <w:lang w:val="es-ES_tradnl"/>
              </w:rPr>
              <w:t>2018</w:t>
            </w:r>
          </w:p>
        </w:tc>
        <w:tc>
          <w:tcPr>
            <w:tcW w:w="1131" w:type="dxa"/>
            <w:shd w:val="clear" w:color="auto" w:fill="F2F2F2" w:themeFill="background1" w:themeFillShade="F2"/>
          </w:tcPr>
          <w:p w14:paraId="70574C9C" w14:textId="77777777" w:rsidR="00C703C6" w:rsidRPr="00D605CA" w:rsidRDefault="00C703C6" w:rsidP="00C703C6">
            <w:pPr>
              <w:autoSpaceDE w:val="0"/>
              <w:autoSpaceDN w:val="0"/>
              <w:adjustRightInd w:val="0"/>
              <w:jc w:val="center"/>
              <w:rPr>
                <w:rFonts w:cs="Arial"/>
                <w:bCs/>
                <w:color w:val="000000"/>
                <w:sz w:val="16"/>
                <w:szCs w:val="18"/>
                <w:lang w:val="es-ES_tradnl"/>
              </w:rPr>
            </w:pPr>
            <w:r w:rsidRPr="00D605CA">
              <w:rPr>
                <w:color w:val="000000"/>
                <w:sz w:val="16"/>
                <w:lang w:val="es-ES_tradnl"/>
              </w:rPr>
              <w:t>2017</w:t>
            </w:r>
          </w:p>
        </w:tc>
        <w:tc>
          <w:tcPr>
            <w:tcW w:w="1131" w:type="dxa"/>
            <w:shd w:val="clear" w:color="auto" w:fill="F2F2F2" w:themeFill="background1" w:themeFillShade="F2"/>
          </w:tcPr>
          <w:p w14:paraId="602302CB" w14:textId="77777777" w:rsidR="00C703C6" w:rsidRPr="00D605CA" w:rsidRDefault="00C703C6" w:rsidP="00C703C6">
            <w:pPr>
              <w:autoSpaceDE w:val="0"/>
              <w:autoSpaceDN w:val="0"/>
              <w:adjustRightInd w:val="0"/>
              <w:jc w:val="center"/>
              <w:rPr>
                <w:rFonts w:cs="Arial"/>
                <w:bCs/>
                <w:color w:val="000000"/>
                <w:sz w:val="16"/>
                <w:szCs w:val="18"/>
                <w:lang w:val="es-ES_tradnl"/>
              </w:rPr>
            </w:pPr>
            <w:r w:rsidRPr="00D605CA">
              <w:rPr>
                <w:color w:val="000000"/>
                <w:sz w:val="16"/>
                <w:lang w:val="es-ES_tradnl"/>
              </w:rPr>
              <w:t>2016</w:t>
            </w:r>
          </w:p>
        </w:tc>
        <w:tc>
          <w:tcPr>
            <w:tcW w:w="1131" w:type="dxa"/>
            <w:shd w:val="clear" w:color="auto" w:fill="F2F2F2" w:themeFill="background1" w:themeFillShade="F2"/>
          </w:tcPr>
          <w:p w14:paraId="3A2F04FB" w14:textId="77777777" w:rsidR="00C703C6" w:rsidRPr="00D605CA" w:rsidRDefault="00C703C6" w:rsidP="00C703C6">
            <w:pPr>
              <w:autoSpaceDE w:val="0"/>
              <w:autoSpaceDN w:val="0"/>
              <w:adjustRightInd w:val="0"/>
              <w:jc w:val="center"/>
              <w:rPr>
                <w:rFonts w:cs="Arial"/>
                <w:bCs/>
                <w:color w:val="000000"/>
                <w:sz w:val="16"/>
                <w:szCs w:val="18"/>
                <w:lang w:val="es-ES_tradnl"/>
              </w:rPr>
            </w:pPr>
            <w:r w:rsidRPr="00D605CA">
              <w:rPr>
                <w:color w:val="000000"/>
                <w:sz w:val="16"/>
                <w:lang w:val="es-ES_tradnl"/>
              </w:rPr>
              <w:t>2015</w:t>
            </w:r>
          </w:p>
        </w:tc>
      </w:tr>
      <w:tr w:rsidR="00C703C6" w:rsidRPr="00D605CA" w14:paraId="0C86B335" w14:textId="77777777" w:rsidTr="00E93145">
        <w:trPr>
          <w:cantSplit/>
          <w:trHeight w:val="190"/>
          <w:jc w:val="center"/>
        </w:trPr>
        <w:tc>
          <w:tcPr>
            <w:tcW w:w="1936" w:type="dxa"/>
          </w:tcPr>
          <w:p w14:paraId="5A24BFC6" w14:textId="77777777" w:rsidR="00C703C6" w:rsidRPr="00D605CA" w:rsidRDefault="00C703C6" w:rsidP="00C703C6">
            <w:pPr>
              <w:autoSpaceDE w:val="0"/>
              <w:autoSpaceDN w:val="0"/>
              <w:adjustRightInd w:val="0"/>
              <w:jc w:val="left"/>
              <w:rPr>
                <w:rFonts w:cs="Arial"/>
                <w:color w:val="000000"/>
                <w:sz w:val="16"/>
                <w:szCs w:val="18"/>
                <w:lang w:val="es-ES_tradnl"/>
              </w:rPr>
            </w:pPr>
            <w:r w:rsidRPr="00D605CA">
              <w:rPr>
                <w:color w:val="000000"/>
                <w:sz w:val="16"/>
                <w:lang w:val="es-ES_tradnl"/>
              </w:rPr>
              <w:t xml:space="preserve">UPOV LEX </w:t>
            </w:r>
          </w:p>
        </w:tc>
        <w:tc>
          <w:tcPr>
            <w:tcW w:w="1131" w:type="dxa"/>
          </w:tcPr>
          <w:p w14:paraId="4EDDF821" w14:textId="77777777" w:rsidR="00C703C6" w:rsidRPr="00D605CA" w:rsidRDefault="00C703C6" w:rsidP="00C703C6">
            <w:pPr>
              <w:autoSpaceDE w:val="0"/>
              <w:autoSpaceDN w:val="0"/>
              <w:adjustRightInd w:val="0"/>
              <w:ind w:right="134"/>
              <w:jc w:val="right"/>
              <w:rPr>
                <w:rFonts w:cs="Arial"/>
                <w:color w:val="000000"/>
                <w:sz w:val="16"/>
                <w:szCs w:val="18"/>
                <w:lang w:val="es-ES_tradnl"/>
              </w:rPr>
            </w:pPr>
            <w:r w:rsidRPr="00D605CA">
              <w:rPr>
                <w:sz w:val="16"/>
                <w:lang w:val="es-ES_tradnl"/>
              </w:rPr>
              <w:t>90.757</w:t>
            </w:r>
          </w:p>
        </w:tc>
        <w:tc>
          <w:tcPr>
            <w:tcW w:w="1131" w:type="dxa"/>
          </w:tcPr>
          <w:p w14:paraId="3484E4BA" w14:textId="77777777" w:rsidR="00C703C6" w:rsidRPr="00D605CA" w:rsidRDefault="00C703C6" w:rsidP="00C703C6">
            <w:pPr>
              <w:autoSpaceDE w:val="0"/>
              <w:autoSpaceDN w:val="0"/>
              <w:adjustRightInd w:val="0"/>
              <w:ind w:right="134"/>
              <w:jc w:val="right"/>
              <w:rPr>
                <w:rFonts w:cs="Arial"/>
                <w:color w:val="000000"/>
                <w:sz w:val="16"/>
                <w:szCs w:val="18"/>
                <w:lang w:val="es-ES_tradnl"/>
              </w:rPr>
            </w:pPr>
            <w:r w:rsidRPr="00D605CA">
              <w:rPr>
                <w:sz w:val="16"/>
                <w:lang w:val="es-ES_tradnl"/>
              </w:rPr>
              <w:t>92.199</w:t>
            </w:r>
          </w:p>
        </w:tc>
        <w:tc>
          <w:tcPr>
            <w:tcW w:w="1131" w:type="dxa"/>
          </w:tcPr>
          <w:p w14:paraId="69478C22" w14:textId="77777777" w:rsidR="00C703C6" w:rsidRPr="00D605CA" w:rsidRDefault="00C703C6" w:rsidP="00C703C6">
            <w:pPr>
              <w:autoSpaceDE w:val="0"/>
              <w:autoSpaceDN w:val="0"/>
              <w:adjustRightInd w:val="0"/>
              <w:ind w:right="134"/>
              <w:jc w:val="right"/>
              <w:rPr>
                <w:rFonts w:cs="Arial"/>
                <w:color w:val="000000"/>
                <w:sz w:val="16"/>
                <w:szCs w:val="18"/>
                <w:lang w:val="es-ES_tradnl"/>
              </w:rPr>
            </w:pPr>
            <w:r w:rsidRPr="00D605CA">
              <w:rPr>
                <w:color w:val="000000"/>
                <w:sz w:val="16"/>
                <w:lang w:val="es-ES_tradnl"/>
              </w:rPr>
              <w:t>82.861</w:t>
            </w:r>
          </w:p>
        </w:tc>
        <w:tc>
          <w:tcPr>
            <w:tcW w:w="1131" w:type="dxa"/>
          </w:tcPr>
          <w:p w14:paraId="78D7E903" w14:textId="77777777" w:rsidR="00C703C6" w:rsidRPr="00D605CA" w:rsidRDefault="00C703C6" w:rsidP="00C703C6">
            <w:pPr>
              <w:autoSpaceDE w:val="0"/>
              <w:autoSpaceDN w:val="0"/>
              <w:adjustRightInd w:val="0"/>
              <w:ind w:right="134"/>
              <w:jc w:val="right"/>
              <w:rPr>
                <w:rFonts w:cs="Arial"/>
                <w:color w:val="000000"/>
                <w:sz w:val="16"/>
                <w:szCs w:val="18"/>
                <w:lang w:val="es-ES_tradnl"/>
              </w:rPr>
            </w:pPr>
            <w:r w:rsidRPr="00D605CA">
              <w:rPr>
                <w:color w:val="000000"/>
                <w:sz w:val="16"/>
                <w:lang w:val="es-ES_tradnl"/>
              </w:rPr>
              <w:t>85.374</w:t>
            </w:r>
          </w:p>
        </w:tc>
        <w:tc>
          <w:tcPr>
            <w:tcW w:w="1131" w:type="dxa"/>
          </w:tcPr>
          <w:p w14:paraId="0E13112D" w14:textId="77777777" w:rsidR="00C703C6" w:rsidRPr="00D605CA" w:rsidRDefault="00C703C6" w:rsidP="00C703C6">
            <w:pPr>
              <w:autoSpaceDE w:val="0"/>
              <w:autoSpaceDN w:val="0"/>
              <w:adjustRightInd w:val="0"/>
              <w:ind w:right="134"/>
              <w:jc w:val="right"/>
              <w:rPr>
                <w:rFonts w:cs="Arial"/>
                <w:color w:val="000000"/>
                <w:sz w:val="16"/>
                <w:szCs w:val="18"/>
                <w:lang w:val="es-ES_tradnl"/>
              </w:rPr>
            </w:pPr>
            <w:r w:rsidRPr="00D605CA">
              <w:rPr>
                <w:color w:val="000000"/>
                <w:sz w:val="16"/>
                <w:lang w:val="es-ES_tradnl"/>
              </w:rPr>
              <w:t>80.382</w:t>
            </w:r>
          </w:p>
        </w:tc>
      </w:tr>
      <w:tr w:rsidR="00C703C6" w:rsidRPr="00D605CA" w14:paraId="61260CCC" w14:textId="77777777" w:rsidTr="00E93145">
        <w:trPr>
          <w:cantSplit/>
          <w:trHeight w:val="190"/>
          <w:jc w:val="center"/>
        </w:trPr>
        <w:tc>
          <w:tcPr>
            <w:tcW w:w="1936" w:type="dxa"/>
          </w:tcPr>
          <w:p w14:paraId="2695B326" w14:textId="77777777" w:rsidR="00C703C6" w:rsidRPr="00D605CA" w:rsidRDefault="00C703C6" w:rsidP="00C703C6">
            <w:pPr>
              <w:autoSpaceDE w:val="0"/>
              <w:autoSpaceDN w:val="0"/>
              <w:adjustRightInd w:val="0"/>
              <w:jc w:val="left"/>
              <w:rPr>
                <w:rFonts w:cs="Arial"/>
                <w:color w:val="000000"/>
                <w:sz w:val="16"/>
                <w:szCs w:val="18"/>
                <w:lang w:val="es-ES_tradnl"/>
              </w:rPr>
            </w:pPr>
            <w:r w:rsidRPr="00D605CA">
              <w:rPr>
                <w:color w:val="000000"/>
                <w:sz w:val="16"/>
                <w:lang w:val="es-ES_tradnl"/>
              </w:rPr>
              <w:t xml:space="preserve">GENIE </w:t>
            </w:r>
          </w:p>
        </w:tc>
        <w:tc>
          <w:tcPr>
            <w:tcW w:w="1131" w:type="dxa"/>
          </w:tcPr>
          <w:p w14:paraId="580689CD" w14:textId="77777777" w:rsidR="00C703C6" w:rsidRPr="00D605CA" w:rsidRDefault="00C703C6" w:rsidP="00C703C6">
            <w:pPr>
              <w:autoSpaceDE w:val="0"/>
              <w:autoSpaceDN w:val="0"/>
              <w:adjustRightInd w:val="0"/>
              <w:ind w:right="134"/>
              <w:jc w:val="right"/>
              <w:rPr>
                <w:rFonts w:cs="Arial"/>
                <w:color w:val="000000"/>
                <w:sz w:val="16"/>
                <w:szCs w:val="18"/>
                <w:lang w:val="es-ES_tradnl"/>
              </w:rPr>
            </w:pPr>
            <w:r w:rsidRPr="00D605CA">
              <w:rPr>
                <w:sz w:val="16"/>
                <w:lang w:val="es-ES_tradnl"/>
              </w:rPr>
              <w:t>*30.251</w:t>
            </w:r>
          </w:p>
        </w:tc>
        <w:tc>
          <w:tcPr>
            <w:tcW w:w="1131" w:type="dxa"/>
          </w:tcPr>
          <w:p w14:paraId="0DE164E1" w14:textId="77777777" w:rsidR="00C703C6" w:rsidRPr="00D605CA" w:rsidRDefault="00C703C6" w:rsidP="00C703C6">
            <w:pPr>
              <w:autoSpaceDE w:val="0"/>
              <w:autoSpaceDN w:val="0"/>
              <w:adjustRightInd w:val="0"/>
              <w:ind w:right="134"/>
              <w:jc w:val="center"/>
              <w:rPr>
                <w:rFonts w:cs="Arial"/>
                <w:color w:val="000000"/>
                <w:sz w:val="16"/>
                <w:szCs w:val="18"/>
                <w:lang w:val="es-ES_tradnl"/>
              </w:rPr>
            </w:pPr>
            <w:r w:rsidRPr="00D605CA">
              <w:rPr>
                <w:color w:val="000000"/>
                <w:sz w:val="16"/>
                <w:lang w:val="es-ES_tradnl"/>
              </w:rPr>
              <w:t>*</w:t>
            </w:r>
          </w:p>
        </w:tc>
        <w:tc>
          <w:tcPr>
            <w:tcW w:w="1131" w:type="dxa"/>
          </w:tcPr>
          <w:p w14:paraId="1AE7B254" w14:textId="77777777" w:rsidR="00C703C6" w:rsidRPr="00D605CA" w:rsidRDefault="00C703C6" w:rsidP="00C703C6">
            <w:pPr>
              <w:autoSpaceDE w:val="0"/>
              <w:autoSpaceDN w:val="0"/>
              <w:adjustRightInd w:val="0"/>
              <w:ind w:right="134"/>
              <w:jc w:val="right"/>
              <w:rPr>
                <w:rFonts w:cs="Arial"/>
                <w:color w:val="000000"/>
                <w:sz w:val="16"/>
                <w:szCs w:val="18"/>
                <w:lang w:val="es-ES_tradnl"/>
              </w:rPr>
            </w:pPr>
            <w:r w:rsidRPr="00D605CA">
              <w:rPr>
                <w:color w:val="000000"/>
                <w:sz w:val="16"/>
                <w:lang w:val="es-ES_tradnl"/>
              </w:rPr>
              <w:t>72.756</w:t>
            </w:r>
          </w:p>
        </w:tc>
        <w:tc>
          <w:tcPr>
            <w:tcW w:w="1131" w:type="dxa"/>
          </w:tcPr>
          <w:p w14:paraId="45B108E5" w14:textId="77777777" w:rsidR="00C703C6" w:rsidRPr="00D605CA" w:rsidRDefault="00C703C6" w:rsidP="00C703C6">
            <w:pPr>
              <w:autoSpaceDE w:val="0"/>
              <w:autoSpaceDN w:val="0"/>
              <w:adjustRightInd w:val="0"/>
              <w:ind w:right="134"/>
              <w:jc w:val="right"/>
              <w:rPr>
                <w:rFonts w:cs="Arial"/>
                <w:color w:val="000000"/>
                <w:sz w:val="16"/>
                <w:szCs w:val="18"/>
                <w:lang w:val="es-ES_tradnl"/>
              </w:rPr>
            </w:pPr>
            <w:r w:rsidRPr="00D605CA">
              <w:rPr>
                <w:color w:val="000000"/>
                <w:sz w:val="16"/>
                <w:lang w:val="es-ES_tradnl"/>
              </w:rPr>
              <w:t>76.990</w:t>
            </w:r>
          </w:p>
        </w:tc>
        <w:tc>
          <w:tcPr>
            <w:tcW w:w="1131" w:type="dxa"/>
          </w:tcPr>
          <w:p w14:paraId="33AF24DD" w14:textId="77777777" w:rsidR="00C703C6" w:rsidRPr="00D605CA" w:rsidRDefault="00C703C6" w:rsidP="00C703C6">
            <w:pPr>
              <w:autoSpaceDE w:val="0"/>
              <w:autoSpaceDN w:val="0"/>
              <w:adjustRightInd w:val="0"/>
              <w:ind w:right="134"/>
              <w:jc w:val="right"/>
              <w:rPr>
                <w:rFonts w:cs="Arial"/>
                <w:color w:val="000000"/>
                <w:sz w:val="16"/>
                <w:szCs w:val="18"/>
                <w:lang w:val="es-ES_tradnl"/>
              </w:rPr>
            </w:pPr>
            <w:r w:rsidRPr="00D605CA">
              <w:rPr>
                <w:color w:val="000000"/>
                <w:sz w:val="16"/>
                <w:lang w:val="es-ES_tradnl"/>
              </w:rPr>
              <w:t>67.175</w:t>
            </w:r>
          </w:p>
        </w:tc>
      </w:tr>
      <w:tr w:rsidR="00C703C6" w:rsidRPr="00D605CA" w14:paraId="635A2056" w14:textId="77777777" w:rsidTr="00E93145">
        <w:trPr>
          <w:cantSplit/>
          <w:trHeight w:val="190"/>
          <w:jc w:val="center"/>
        </w:trPr>
        <w:tc>
          <w:tcPr>
            <w:tcW w:w="1936" w:type="dxa"/>
          </w:tcPr>
          <w:p w14:paraId="0BC5D823" w14:textId="77777777" w:rsidR="00C703C6" w:rsidRPr="00D605CA" w:rsidRDefault="00C703C6" w:rsidP="00C703C6">
            <w:pPr>
              <w:autoSpaceDE w:val="0"/>
              <w:autoSpaceDN w:val="0"/>
              <w:adjustRightInd w:val="0"/>
              <w:jc w:val="left"/>
              <w:rPr>
                <w:rFonts w:cs="Arial"/>
                <w:color w:val="000000"/>
                <w:sz w:val="16"/>
                <w:szCs w:val="18"/>
                <w:lang w:val="es-ES_tradnl"/>
              </w:rPr>
            </w:pPr>
            <w:r w:rsidRPr="00D605CA">
              <w:rPr>
                <w:color w:val="000000"/>
                <w:sz w:val="16"/>
                <w:lang w:val="es-ES_tradnl"/>
              </w:rPr>
              <w:t xml:space="preserve">PLUTO </w:t>
            </w:r>
          </w:p>
        </w:tc>
        <w:tc>
          <w:tcPr>
            <w:tcW w:w="1131" w:type="dxa"/>
          </w:tcPr>
          <w:p w14:paraId="40016B04" w14:textId="77777777" w:rsidR="00C703C6" w:rsidRPr="00D605CA" w:rsidRDefault="00C703C6" w:rsidP="00C703C6">
            <w:pPr>
              <w:autoSpaceDE w:val="0"/>
              <w:autoSpaceDN w:val="0"/>
              <w:adjustRightInd w:val="0"/>
              <w:ind w:right="134"/>
              <w:jc w:val="right"/>
              <w:rPr>
                <w:rFonts w:cs="Arial"/>
                <w:color w:val="000000"/>
                <w:sz w:val="16"/>
                <w:szCs w:val="18"/>
                <w:lang w:val="es-ES_tradnl"/>
              </w:rPr>
            </w:pPr>
            <w:r w:rsidRPr="00D605CA">
              <w:rPr>
                <w:sz w:val="16"/>
                <w:lang w:val="es-ES_tradnl"/>
              </w:rPr>
              <w:t>54.088</w:t>
            </w:r>
          </w:p>
        </w:tc>
        <w:tc>
          <w:tcPr>
            <w:tcW w:w="1131" w:type="dxa"/>
          </w:tcPr>
          <w:p w14:paraId="11734A0E" w14:textId="77777777" w:rsidR="00C703C6" w:rsidRPr="00D605CA" w:rsidRDefault="00C703C6" w:rsidP="00C703C6">
            <w:pPr>
              <w:autoSpaceDE w:val="0"/>
              <w:autoSpaceDN w:val="0"/>
              <w:adjustRightInd w:val="0"/>
              <w:ind w:right="134"/>
              <w:jc w:val="right"/>
              <w:rPr>
                <w:rFonts w:cs="Arial"/>
                <w:color w:val="000000"/>
                <w:sz w:val="16"/>
                <w:szCs w:val="18"/>
                <w:lang w:val="es-ES_tradnl"/>
              </w:rPr>
            </w:pPr>
            <w:r w:rsidRPr="00D605CA">
              <w:rPr>
                <w:sz w:val="16"/>
                <w:lang w:val="es-ES_tradnl"/>
              </w:rPr>
              <w:t>53.154</w:t>
            </w:r>
          </w:p>
        </w:tc>
        <w:tc>
          <w:tcPr>
            <w:tcW w:w="1131" w:type="dxa"/>
          </w:tcPr>
          <w:p w14:paraId="0EECA726" w14:textId="77777777" w:rsidR="00C703C6" w:rsidRPr="00D605CA" w:rsidRDefault="00C703C6" w:rsidP="00C703C6">
            <w:pPr>
              <w:autoSpaceDE w:val="0"/>
              <w:autoSpaceDN w:val="0"/>
              <w:adjustRightInd w:val="0"/>
              <w:ind w:right="134"/>
              <w:jc w:val="right"/>
              <w:rPr>
                <w:rFonts w:cs="Arial"/>
                <w:color w:val="000000"/>
                <w:sz w:val="16"/>
                <w:szCs w:val="18"/>
                <w:lang w:val="es-ES_tradnl"/>
              </w:rPr>
            </w:pPr>
            <w:r w:rsidRPr="00D605CA">
              <w:rPr>
                <w:color w:val="000000"/>
                <w:sz w:val="16"/>
                <w:lang w:val="es-ES_tradnl"/>
              </w:rPr>
              <w:t>69.457</w:t>
            </w:r>
          </w:p>
        </w:tc>
        <w:tc>
          <w:tcPr>
            <w:tcW w:w="1131" w:type="dxa"/>
          </w:tcPr>
          <w:p w14:paraId="27D508CA" w14:textId="77777777" w:rsidR="00C703C6" w:rsidRPr="00D605CA" w:rsidRDefault="00C703C6" w:rsidP="00C703C6">
            <w:pPr>
              <w:autoSpaceDE w:val="0"/>
              <w:autoSpaceDN w:val="0"/>
              <w:adjustRightInd w:val="0"/>
              <w:ind w:right="134"/>
              <w:jc w:val="right"/>
              <w:rPr>
                <w:rFonts w:cs="Arial"/>
                <w:color w:val="000000"/>
                <w:sz w:val="16"/>
                <w:szCs w:val="18"/>
                <w:lang w:val="es-ES_tradnl"/>
              </w:rPr>
            </w:pPr>
            <w:r w:rsidRPr="00D605CA">
              <w:rPr>
                <w:color w:val="000000"/>
                <w:sz w:val="16"/>
                <w:lang w:val="es-ES_tradnl"/>
              </w:rPr>
              <w:t>90.630</w:t>
            </w:r>
          </w:p>
        </w:tc>
        <w:tc>
          <w:tcPr>
            <w:tcW w:w="1131" w:type="dxa"/>
          </w:tcPr>
          <w:p w14:paraId="32BEF8C3" w14:textId="77777777" w:rsidR="00C703C6" w:rsidRPr="00D605CA" w:rsidRDefault="00C703C6" w:rsidP="00C703C6">
            <w:pPr>
              <w:autoSpaceDE w:val="0"/>
              <w:autoSpaceDN w:val="0"/>
              <w:adjustRightInd w:val="0"/>
              <w:ind w:right="134"/>
              <w:jc w:val="right"/>
              <w:rPr>
                <w:rFonts w:cs="Arial"/>
                <w:color w:val="000000"/>
                <w:sz w:val="16"/>
                <w:szCs w:val="18"/>
                <w:lang w:val="es-ES_tradnl"/>
              </w:rPr>
            </w:pPr>
            <w:r w:rsidRPr="00D605CA">
              <w:rPr>
                <w:color w:val="000000"/>
                <w:sz w:val="16"/>
                <w:lang w:val="es-ES_tradnl"/>
              </w:rPr>
              <w:t>80.283</w:t>
            </w:r>
          </w:p>
        </w:tc>
      </w:tr>
      <w:tr w:rsidR="00C703C6" w:rsidRPr="00D605CA" w14:paraId="120E284B" w14:textId="77777777" w:rsidTr="00E93145">
        <w:trPr>
          <w:cantSplit/>
          <w:trHeight w:val="182"/>
          <w:jc w:val="center"/>
        </w:trPr>
        <w:tc>
          <w:tcPr>
            <w:tcW w:w="1936" w:type="dxa"/>
          </w:tcPr>
          <w:p w14:paraId="139778BC" w14:textId="77777777" w:rsidR="00C703C6" w:rsidRPr="00D605CA" w:rsidRDefault="00C703C6" w:rsidP="00C703C6">
            <w:pPr>
              <w:autoSpaceDE w:val="0"/>
              <w:autoSpaceDN w:val="0"/>
              <w:adjustRightInd w:val="0"/>
              <w:jc w:val="left"/>
              <w:rPr>
                <w:rFonts w:cs="Arial"/>
                <w:color w:val="000000"/>
                <w:sz w:val="16"/>
                <w:szCs w:val="18"/>
                <w:lang w:val="es-ES_tradnl"/>
              </w:rPr>
            </w:pPr>
            <w:r w:rsidRPr="00D605CA">
              <w:rPr>
                <w:color w:val="000000"/>
                <w:sz w:val="16"/>
                <w:lang w:val="es-ES_tradnl"/>
              </w:rPr>
              <w:t xml:space="preserve">Directrices de examen </w:t>
            </w:r>
          </w:p>
        </w:tc>
        <w:tc>
          <w:tcPr>
            <w:tcW w:w="1131" w:type="dxa"/>
          </w:tcPr>
          <w:p w14:paraId="34FF7095" w14:textId="77777777" w:rsidR="00C703C6" w:rsidRPr="00D605CA" w:rsidRDefault="00C703C6" w:rsidP="00C703C6">
            <w:pPr>
              <w:autoSpaceDE w:val="0"/>
              <w:autoSpaceDN w:val="0"/>
              <w:adjustRightInd w:val="0"/>
              <w:ind w:right="134"/>
              <w:jc w:val="right"/>
              <w:rPr>
                <w:rFonts w:cs="Arial"/>
                <w:color w:val="000000"/>
                <w:sz w:val="16"/>
                <w:szCs w:val="18"/>
                <w:lang w:val="es-ES_tradnl"/>
              </w:rPr>
            </w:pPr>
            <w:r w:rsidRPr="00D605CA">
              <w:rPr>
                <w:sz w:val="16"/>
                <w:lang w:val="es-ES_tradnl"/>
              </w:rPr>
              <w:t>67.012</w:t>
            </w:r>
          </w:p>
        </w:tc>
        <w:tc>
          <w:tcPr>
            <w:tcW w:w="1131" w:type="dxa"/>
          </w:tcPr>
          <w:p w14:paraId="468EC504" w14:textId="77777777" w:rsidR="00C703C6" w:rsidRPr="00D605CA" w:rsidRDefault="00C703C6" w:rsidP="00C703C6">
            <w:pPr>
              <w:autoSpaceDE w:val="0"/>
              <w:autoSpaceDN w:val="0"/>
              <w:adjustRightInd w:val="0"/>
              <w:ind w:right="134"/>
              <w:jc w:val="right"/>
              <w:rPr>
                <w:rFonts w:cs="Arial"/>
                <w:color w:val="000000"/>
                <w:sz w:val="16"/>
                <w:szCs w:val="18"/>
                <w:lang w:val="es-ES_tradnl"/>
              </w:rPr>
            </w:pPr>
            <w:r w:rsidRPr="00D605CA">
              <w:rPr>
                <w:sz w:val="16"/>
                <w:lang w:val="es-ES_tradnl"/>
              </w:rPr>
              <w:t>63.172</w:t>
            </w:r>
          </w:p>
        </w:tc>
        <w:tc>
          <w:tcPr>
            <w:tcW w:w="1131" w:type="dxa"/>
          </w:tcPr>
          <w:p w14:paraId="6E290FD4" w14:textId="77777777" w:rsidR="00C703C6" w:rsidRPr="00D605CA" w:rsidRDefault="00C703C6" w:rsidP="00C703C6">
            <w:pPr>
              <w:autoSpaceDE w:val="0"/>
              <w:autoSpaceDN w:val="0"/>
              <w:adjustRightInd w:val="0"/>
              <w:ind w:right="134"/>
              <w:jc w:val="right"/>
              <w:rPr>
                <w:rFonts w:cs="Arial"/>
                <w:color w:val="000000"/>
                <w:sz w:val="16"/>
                <w:szCs w:val="18"/>
                <w:lang w:val="es-ES_tradnl"/>
              </w:rPr>
            </w:pPr>
            <w:r w:rsidRPr="00D605CA">
              <w:rPr>
                <w:color w:val="000000"/>
                <w:sz w:val="16"/>
                <w:lang w:val="es-ES_tradnl"/>
              </w:rPr>
              <w:t>66.567</w:t>
            </w:r>
          </w:p>
        </w:tc>
        <w:tc>
          <w:tcPr>
            <w:tcW w:w="1131" w:type="dxa"/>
          </w:tcPr>
          <w:p w14:paraId="38512F01" w14:textId="77777777" w:rsidR="00C703C6" w:rsidRPr="00D605CA" w:rsidRDefault="00C703C6" w:rsidP="00C703C6">
            <w:pPr>
              <w:autoSpaceDE w:val="0"/>
              <w:autoSpaceDN w:val="0"/>
              <w:adjustRightInd w:val="0"/>
              <w:ind w:right="134"/>
              <w:jc w:val="right"/>
              <w:rPr>
                <w:rFonts w:cs="Arial"/>
                <w:color w:val="000000"/>
                <w:sz w:val="16"/>
                <w:szCs w:val="18"/>
                <w:lang w:val="es-ES_tradnl"/>
              </w:rPr>
            </w:pPr>
            <w:r w:rsidRPr="00D605CA">
              <w:rPr>
                <w:color w:val="000000"/>
                <w:sz w:val="16"/>
                <w:lang w:val="es-ES_tradnl"/>
              </w:rPr>
              <w:t>61.966</w:t>
            </w:r>
          </w:p>
        </w:tc>
        <w:tc>
          <w:tcPr>
            <w:tcW w:w="1131" w:type="dxa"/>
          </w:tcPr>
          <w:p w14:paraId="1D84FDED" w14:textId="77777777" w:rsidR="00C703C6" w:rsidRPr="00D605CA" w:rsidRDefault="00C703C6" w:rsidP="00C703C6">
            <w:pPr>
              <w:autoSpaceDE w:val="0"/>
              <w:autoSpaceDN w:val="0"/>
              <w:adjustRightInd w:val="0"/>
              <w:ind w:right="134"/>
              <w:jc w:val="right"/>
              <w:rPr>
                <w:rFonts w:cs="Arial"/>
                <w:color w:val="000000"/>
                <w:sz w:val="16"/>
                <w:szCs w:val="18"/>
                <w:lang w:val="es-ES_tradnl"/>
              </w:rPr>
            </w:pPr>
            <w:r w:rsidRPr="00D605CA">
              <w:rPr>
                <w:color w:val="000000"/>
                <w:sz w:val="16"/>
                <w:lang w:val="es-ES_tradnl"/>
              </w:rPr>
              <w:t>64.425</w:t>
            </w:r>
          </w:p>
        </w:tc>
      </w:tr>
    </w:tbl>
    <w:p w14:paraId="442C8BC1" w14:textId="05A462F0" w:rsidR="00C703C6" w:rsidRPr="00D605CA" w:rsidRDefault="00C703C6" w:rsidP="00C703C6">
      <w:pPr>
        <w:spacing w:before="120"/>
        <w:ind w:left="1134"/>
        <w:rPr>
          <w:bCs/>
          <w:sz w:val="16"/>
          <w:szCs w:val="18"/>
          <w:lang w:val="es-ES_tradnl"/>
        </w:rPr>
      </w:pPr>
      <w:r w:rsidRPr="00D605CA">
        <w:rPr>
          <w:i/>
          <w:sz w:val="16"/>
          <w:lang w:val="es-ES_tradnl"/>
        </w:rPr>
        <w:t>Nota:</w:t>
      </w:r>
      <w:r w:rsidR="004A40FB" w:rsidRPr="00D605CA">
        <w:rPr>
          <w:sz w:val="16"/>
          <w:lang w:val="es-ES_tradnl"/>
        </w:rPr>
        <w:t xml:space="preserve"> </w:t>
      </w:r>
      <w:r w:rsidR="00E93145" w:rsidRPr="00D605CA">
        <w:rPr>
          <w:sz w:val="16"/>
          <w:lang w:val="es-ES_tradnl"/>
        </w:rPr>
        <w:t>n</w:t>
      </w:r>
      <w:r w:rsidRPr="00D605CA">
        <w:rPr>
          <w:sz w:val="16"/>
          <w:lang w:val="es-ES_tradnl"/>
        </w:rPr>
        <w:t>o se dispone de estadísticas de 2018 relativas a GENIE debido a que se ha modificado la configuración.</w:t>
      </w:r>
      <w:r w:rsidR="004A40FB" w:rsidRPr="00D605CA">
        <w:rPr>
          <w:sz w:val="16"/>
          <w:lang w:val="es-ES_tradnl"/>
        </w:rPr>
        <w:t xml:space="preserve"> </w:t>
      </w:r>
      <w:r w:rsidRPr="00D605CA">
        <w:rPr>
          <w:sz w:val="16"/>
          <w:lang w:val="es-ES_tradnl"/>
        </w:rPr>
        <w:t>Solo se dispone de estadísticas relativas a GENIE del período comprendido entre julio y diciembre de 2019.</w:t>
      </w:r>
    </w:p>
    <w:p w14:paraId="7BFA4207" w14:textId="77777777" w:rsidR="00C703C6" w:rsidRPr="00D605CA" w:rsidRDefault="00C703C6" w:rsidP="00C703C6">
      <w:pPr>
        <w:pStyle w:val="ListParagraph"/>
        <w:ind w:left="1492"/>
        <w:rPr>
          <w:bCs/>
          <w:szCs w:val="18"/>
          <w:lang w:val="es-ES_tradnl"/>
        </w:rPr>
      </w:pPr>
    </w:p>
    <w:p w14:paraId="4AC3FB5B" w14:textId="5BD62470" w:rsidR="00C703C6" w:rsidRPr="00D605CA" w:rsidRDefault="00C703C6" w:rsidP="00C703C6">
      <w:pPr>
        <w:jc w:val="center"/>
        <w:rPr>
          <w:bCs/>
          <w:szCs w:val="18"/>
          <w:lang w:val="es-ES_tradnl"/>
        </w:rPr>
      </w:pPr>
    </w:p>
    <w:p w14:paraId="4140CF2E" w14:textId="77777777" w:rsidR="00E93145" w:rsidRPr="00D605CA" w:rsidRDefault="00E93145" w:rsidP="00C703C6">
      <w:pPr>
        <w:jc w:val="center"/>
        <w:rPr>
          <w:bCs/>
          <w:szCs w:val="18"/>
          <w:lang w:val="es-ES_tradnl"/>
        </w:rPr>
      </w:pPr>
    </w:p>
    <w:p w14:paraId="5B8EB2CA" w14:textId="77777777" w:rsidR="00C703C6" w:rsidRPr="00D605CA" w:rsidRDefault="00C703C6" w:rsidP="00C703C6">
      <w:pPr>
        <w:tabs>
          <w:tab w:val="center" w:pos="4819"/>
          <w:tab w:val="left" w:pos="7647"/>
        </w:tabs>
        <w:jc w:val="center"/>
        <w:rPr>
          <w:i/>
          <w:lang w:val="es-ES_tradnl"/>
        </w:rPr>
      </w:pPr>
      <w:r w:rsidRPr="00D605CA">
        <w:rPr>
          <w:i/>
          <w:lang w:val="es-ES_tradnl"/>
        </w:rPr>
        <w:t>Dispositivos utilizados para consultar el sitio web de la UPOV entre 2015 y 2019 (sesiones)</w:t>
      </w:r>
    </w:p>
    <w:p w14:paraId="0C6DDC55" w14:textId="77777777" w:rsidR="00C703C6" w:rsidRPr="00D605CA" w:rsidRDefault="00C703C6" w:rsidP="00C703C6">
      <w:pPr>
        <w:jc w:val="center"/>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left w:w="57" w:type="dxa"/>
          <w:bottom w:w="28" w:type="dxa"/>
          <w:right w:w="57" w:type="dxa"/>
        </w:tblCellMar>
        <w:tblLook w:val="0000" w:firstRow="0" w:lastRow="0" w:firstColumn="0" w:lastColumn="0" w:noHBand="0" w:noVBand="0"/>
      </w:tblPr>
      <w:tblGrid>
        <w:gridCol w:w="2122"/>
        <w:gridCol w:w="1417"/>
        <w:gridCol w:w="1418"/>
        <w:gridCol w:w="1417"/>
        <w:gridCol w:w="1276"/>
        <w:gridCol w:w="1311"/>
      </w:tblGrid>
      <w:tr w:rsidR="00C703C6" w:rsidRPr="00D605CA" w14:paraId="42278579" w14:textId="77777777" w:rsidTr="005C665B">
        <w:trPr>
          <w:trHeight w:val="152"/>
          <w:jc w:val="center"/>
        </w:trPr>
        <w:tc>
          <w:tcPr>
            <w:tcW w:w="2122" w:type="dxa"/>
            <w:tcMar>
              <w:left w:w="28" w:type="dxa"/>
              <w:right w:w="28" w:type="dxa"/>
            </w:tcMar>
          </w:tcPr>
          <w:p w14:paraId="6DAA6066" w14:textId="77777777" w:rsidR="00C703C6" w:rsidRPr="00D605CA" w:rsidRDefault="00C703C6" w:rsidP="00C703C6">
            <w:pPr>
              <w:autoSpaceDE w:val="0"/>
              <w:autoSpaceDN w:val="0"/>
              <w:adjustRightInd w:val="0"/>
              <w:jc w:val="left"/>
              <w:rPr>
                <w:rFonts w:cs="Arial"/>
                <w:color w:val="000000"/>
                <w:sz w:val="16"/>
                <w:lang w:val="es-ES_tradnl"/>
              </w:rPr>
            </w:pPr>
          </w:p>
        </w:tc>
        <w:tc>
          <w:tcPr>
            <w:tcW w:w="1417" w:type="dxa"/>
            <w:shd w:val="clear" w:color="auto" w:fill="F2F2F2" w:themeFill="background1" w:themeFillShade="F2"/>
            <w:tcMar>
              <w:left w:w="28" w:type="dxa"/>
              <w:right w:w="28" w:type="dxa"/>
            </w:tcMar>
          </w:tcPr>
          <w:p w14:paraId="3C4119BF" w14:textId="77777777" w:rsidR="00C703C6" w:rsidRPr="00D605CA" w:rsidRDefault="00C703C6" w:rsidP="00C703C6">
            <w:pPr>
              <w:tabs>
                <w:tab w:val="decimal" w:pos="797"/>
              </w:tabs>
              <w:autoSpaceDE w:val="0"/>
              <w:autoSpaceDN w:val="0"/>
              <w:adjustRightInd w:val="0"/>
              <w:jc w:val="left"/>
              <w:rPr>
                <w:rFonts w:cs="Arial"/>
                <w:color w:val="000000"/>
                <w:sz w:val="16"/>
                <w:lang w:val="es-ES_tradnl"/>
              </w:rPr>
            </w:pPr>
            <w:r w:rsidRPr="00D605CA">
              <w:rPr>
                <w:color w:val="000000"/>
                <w:sz w:val="16"/>
                <w:lang w:val="es-ES_tradnl"/>
              </w:rPr>
              <w:t>2019</w:t>
            </w:r>
          </w:p>
        </w:tc>
        <w:tc>
          <w:tcPr>
            <w:tcW w:w="1418" w:type="dxa"/>
            <w:shd w:val="clear" w:color="auto" w:fill="F2F2F2" w:themeFill="background1" w:themeFillShade="F2"/>
            <w:tcMar>
              <w:left w:w="28" w:type="dxa"/>
              <w:right w:w="28" w:type="dxa"/>
            </w:tcMar>
          </w:tcPr>
          <w:p w14:paraId="2885956C" w14:textId="77777777" w:rsidR="00C703C6" w:rsidRPr="00D605CA" w:rsidRDefault="00C703C6" w:rsidP="00C703C6">
            <w:pPr>
              <w:tabs>
                <w:tab w:val="decimal" w:pos="797"/>
              </w:tabs>
              <w:autoSpaceDE w:val="0"/>
              <w:autoSpaceDN w:val="0"/>
              <w:adjustRightInd w:val="0"/>
              <w:jc w:val="left"/>
              <w:rPr>
                <w:rFonts w:cs="Arial"/>
                <w:color w:val="000000"/>
                <w:sz w:val="16"/>
                <w:lang w:val="es-ES_tradnl"/>
              </w:rPr>
            </w:pPr>
            <w:r w:rsidRPr="00D605CA">
              <w:rPr>
                <w:color w:val="000000"/>
                <w:sz w:val="16"/>
                <w:lang w:val="es-ES_tradnl"/>
              </w:rPr>
              <w:t>2018</w:t>
            </w:r>
          </w:p>
        </w:tc>
        <w:tc>
          <w:tcPr>
            <w:tcW w:w="1417" w:type="dxa"/>
            <w:shd w:val="clear" w:color="auto" w:fill="F2F2F2" w:themeFill="background1" w:themeFillShade="F2"/>
            <w:tcMar>
              <w:left w:w="28" w:type="dxa"/>
              <w:right w:w="28" w:type="dxa"/>
            </w:tcMar>
          </w:tcPr>
          <w:p w14:paraId="27C20C54" w14:textId="77777777" w:rsidR="00C703C6" w:rsidRPr="00D605CA" w:rsidRDefault="00C703C6" w:rsidP="00C703C6">
            <w:pPr>
              <w:tabs>
                <w:tab w:val="decimal" w:pos="797"/>
              </w:tabs>
              <w:autoSpaceDE w:val="0"/>
              <w:autoSpaceDN w:val="0"/>
              <w:adjustRightInd w:val="0"/>
              <w:jc w:val="left"/>
              <w:rPr>
                <w:rFonts w:cs="Arial"/>
                <w:color w:val="000000"/>
                <w:sz w:val="16"/>
                <w:lang w:val="es-ES_tradnl"/>
              </w:rPr>
            </w:pPr>
            <w:r w:rsidRPr="00D605CA">
              <w:rPr>
                <w:color w:val="000000"/>
                <w:sz w:val="16"/>
                <w:lang w:val="es-ES_tradnl"/>
              </w:rPr>
              <w:t>2017</w:t>
            </w:r>
          </w:p>
        </w:tc>
        <w:tc>
          <w:tcPr>
            <w:tcW w:w="1276" w:type="dxa"/>
            <w:shd w:val="clear" w:color="auto" w:fill="F2F2F2" w:themeFill="background1" w:themeFillShade="F2"/>
            <w:tcMar>
              <w:left w:w="28" w:type="dxa"/>
              <w:right w:w="28" w:type="dxa"/>
            </w:tcMar>
          </w:tcPr>
          <w:p w14:paraId="5A5FBFEA" w14:textId="77777777" w:rsidR="00C703C6" w:rsidRPr="00D605CA" w:rsidRDefault="00C703C6" w:rsidP="00C703C6">
            <w:pPr>
              <w:tabs>
                <w:tab w:val="decimal" w:pos="797"/>
              </w:tabs>
              <w:autoSpaceDE w:val="0"/>
              <w:autoSpaceDN w:val="0"/>
              <w:adjustRightInd w:val="0"/>
              <w:jc w:val="left"/>
              <w:rPr>
                <w:rFonts w:cs="Arial"/>
                <w:color w:val="000000"/>
                <w:sz w:val="16"/>
                <w:lang w:val="es-ES_tradnl"/>
              </w:rPr>
            </w:pPr>
            <w:r w:rsidRPr="00D605CA">
              <w:rPr>
                <w:color w:val="000000"/>
                <w:sz w:val="16"/>
                <w:lang w:val="es-ES_tradnl"/>
              </w:rPr>
              <w:t>2016</w:t>
            </w:r>
          </w:p>
        </w:tc>
        <w:tc>
          <w:tcPr>
            <w:tcW w:w="1311" w:type="dxa"/>
            <w:shd w:val="clear" w:color="auto" w:fill="F2F2F2" w:themeFill="background1" w:themeFillShade="F2"/>
            <w:tcMar>
              <w:left w:w="28" w:type="dxa"/>
              <w:right w:w="28" w:type="dxa"/>
            </w:tcMar>
          </w:tcPr>
          <w:p w14:paraId="26526633" w14:textId="77777777" w:rsidR="00C703C6" w:rsidRPr="00D605CA" w:rsidRDefault="00C703C6" w:rsidP="00C703C6">
            <w:pPr>
              <w:tabs>
                <w:tab w:val="decimal" w:pos="797"/>
              </w:tabs>
              <w:autoSpaceDE w:val="0"/>
              <w:autoSpaceDN w:val="0"/>
              <w:adjustRightInd w:val="0"/>
              <w:jc w:val="left"/>
              <w:rPr>
                <w:rFonts w:cs="Arial"/>
                <w:color w:val="000000"/>
                <w:sz w:val="16"/>
                <w:lang w:val="es-ES_tradnl"/>
              </w:rPr>
            </w:pPr>
            <w:r w:rsidRPr="00D605CA">
              <w:rPr>
                <w:color w:val="000000"/>
                <w:sz w:val="16"/>
                <w:lang w:val="es-ES_tradnl"/>
              </w:rPr>
              <w:t>2015</w:t>
            </w:r>
          </w:p>
        </w:tc>
      </w:tr>
      <w:tr w:rsidR="00C703C6" w:rsidRPr="00D605CA" w14:paraId="37797D37" w14:textId="77777777" w:rsidTr="005C665B">
        <w:trPr>
          <w:trHeight w:val="152"/>
          <w:jc w:val="center"/>
        </w:trPr>
        <w:tc>
          <w:tcPr>
            <w:tcW w:w="2122" w:type="dxa"/>
            <w:tcMar>
              <w:left w:w="28" w:type="dxa"/>
              <w:right w:w="28" w:type="dxa"/>
            </w:tcMar>
          </w:tcPr>
          <w:p w14:paraId="01384FB9" w14:textId="77777777" w:rsidR="00C703C6" w:rsidRPr="00D605CA" w:rsidRDefault="00C703C6" w:rsidP="00C703C6">
            <w:pPr>
              <w:autoSpaceDE w:val="0"/>
              <w:autoSpaceDN w:val="0"/>
              <w:adjustRightInd w:val="0"/>
              <w:jc w:val="left"/>
              <w:rPr>
                <w:rFonts w:cs="Arial"/>
                <w:color w:val="000000"/>
                <w:sz w:val="16"/>
                <w:lang w:val="es-ES_tradnl"/>
              </w:rPr>
            </w:pPr>
            <w:r w:rsidRPr="00D605CA">
              <w:rPr>
                <w:color w:val="000000"/>
                <w:sz w:val="16"/>
                <w:lang w:val="es-ES_tradnl"/>
              </w:rPr>
              <w:t xml:space="preserve">Computadora de escritorio </w:t>
            </w:r>
          </w:p>
        </w:tc>
        <w:tc>
          <w:tcPr>
            <w:tcW w:w="1417" w:type="dxa"/>
            <w:tcMar>
              <w:left w:w="28" w:type="dxa"/>
              <w:right w:w="28" w:type="dxa"/>
            </w:tcMar>
          </w:tcPr>
          <w:p w14:paraId="68571ABC" w14:textId="77777777" w:rsidR="00C703C6" w:rsidRPr="00D605CA" w:rsidRDefault="00C703C6" w:rsidP="00C703C6">
            <w:pPr>
              <w:autoSpaceDE w:val="0"/>
              <w:autoSpaceDN w:val="0"/>
              <w:adjustRightInd w:val="0"/>
              <w:ind w:right="170"/>
              <w:jc w:val="right"/>
              <w:rPr>
                <w:rFonts w:cs="Arial"/>
                <w:color w:val="000000"/>
                <w:sz w:val="16"/>
                <w:lang w:val="es-ES_tradnl"/>
              </w:rPr>
            </w:pPr>
            <w:r w:rsidRPr="00D605CA">
              <w:rPr>
                <w:color w:val="000000"/>
                <w:sz w:val="16"/>
                <w:lang w:val="es-ES_tradnl"/>
              </w:rPr>
              <w:t>151.180 (81%)</w:t>
            </w:r>
          </w:p>
        </w:tc>
        <w:tc>
          <w:tcPr>
            <w:tcW w:w="1418" w:type="dxa"/>
            <w:tcMar>
              <w:left w:w="28" w:type="dxa"/>
              <w:right w:w="28" w:type="dxa"/>
            </w:tcMar>
          </w:tcPr>
          <w:p w14:paraId="70A996C8" w14:textId="77777777" w:rsidR="00C703C6" w:rsidRPr="00D605CA" w:rsidRDefault="00C703C6" w:rsidP="00C703C6">
            <w:pPr>
              <w:autoSpaceDE w:val="0"/>
              <w:autoSpaceDN w:val="0"/>
              <w:adjustRightInd w:val="0"/>
              <w:ind w:right="170"/>
              <w:jc w:val="right"/>
              <w:rPr>
                <w:rFonts w:cs="Arial"/>
                <w:color w:val="000000"/>
                <w:sz w:val="16"/>
                <w:lang w:val="es-ES_tradnl"/>
              </w:rPr>
            </w:pPr>
            <w:r w:rsidRPr="00D605CA">
              <w:rPr>
                <w:color w:val="000000"/>
                <w:sz w:val="16"/>
                <w:lang w:val="es-ES_tradnl"/>
              </w:rPr>
              <w:t>148.607 (85%)</w:t>
            </w:r>
          </w:p>
        </w:tc>
        <w:tc>
          <w:tcPr>
            <w:tcW w:w="1417" w:type="dxa"/>
            <w:tcMar>
              <w:left w:w="28" w:type="dxa"/>
              <w:right w:w="28" w:type="dxa"/>
            </w:tcMar>
          </w:tcPr>
          <w:p w14:paraId="350A5EF5" w14:textId="77777777" w:rsidR="00C703C6" w:rsidRPr="00D605CA" w:rsidRDefault="00C703C6" w:rsidP="00C703C6">
            <w:pPr>
              <w:autoSpaceDE w:val="0"/>
              <w:autoSpaceDN w:val="0"/>
              <w:adjustRightInd w:val="0"/>
              <w:ind w:right="170"/>
              <w:jc w:val="right"/>
              <w:rPr>
                <w:rFonts w:cs="Arial"/>
                <w:color w:val="000000"/>
                <w:sz w:val="16"/>
                <w:lang w:val="es-ES_tradnl"/>
              </w:rPr>
            </w:pPr>
            <w:r w:rsidRPr="00D605CA">
              <w:rPr>
                <w:color w:val="000000"/>
                <w:sz w:val="16"/>
                <w:lang w:val="es-ES_tradnl"/>
              </w:rPr>
              <w:t>155.520 (88%)</w:t>
            </w:r>
          </w:p>
        </w:tc>
        <w:tc>
          <w:tcPr>
            <w:tcW w:w="1276" w:type="dxa"/>
            <w:tcMar>
              <w:left w:w="28" w:type="dxa"/>
              <w:right w:w="28" w:type="dxa"/>
            </w:tcMar>
          </w:tcPr>
          <w:p w14:paraId="69E9B0D9" w14:textId="77777777" w:rsidR="00C703C6" w:rsidRPr="00D605CA" w:rsidRDefault="00C703C6" w:rsidP="00C703C6">
            <w:pPr>
              <w:autoSpaceDE w:val="0"/>
              <w:autoSpaceDN w:val="0"/>
              <w:adjustRightInd w:val="0"/>
              <w:ind w:right="170"/>
              <w:jc w:val="right"/>
              <w:rPr>
                <w:rFonts w:cs="Arial"/>
                <w:color w:val="000000"/>
                <w:sz w:val="16"/>
                <w:lang w:val="es-ES_tradnl"/>
              </w:rPr>
            </w:pPr>
            <w:r w:rsidRPr="00D605CA">
              <w:rPr>
                <w:color w:val="000000"/>
                <w:sz w:val="16"/>
                <w:lang w:val="es-ES_tradnl"/>
              </w:rPr>
              <w:t>178.284 (89%)</w:t>
            </w:r>
          </w:p>
        </w:tc>
        <w:tc>
          <w:tcPr>
            <w:tcW w:w="1311" w:type="dxa"/>
            <w:tcMar>
              <w:left w:w="28" w:type="dxa"/>
              <w:right w:w="28" w:type="dxa"/>
            </w:tcMar>
          </w:tcPr>
          <w:p w14:paraId="4532587D" w14:textId="77777777" w:rsidR="00C703C6" w:rsidRPr="00D605CA" w:rsidRDefault="00C703C6" w:rsidP="00C703C6">
            <w:pPr>
              <w:autoSpaceDE w:val="0"/>
              <w:autoSpaceDN w:val="0"/>
              <w:adjustRightInd w:val="0"/>
              <w:ind w:right="170"/>
              <w:jc w:val="right"/>
              <w:rPr>
                <w:rFonts w:cs="Arial"/>
                <w:color w:val="000000"/>
                <w:sz w:val="16"/>
                <w:lang w:val="es-ES_tradnl"/>
              </w:rPr>
            </w:pPr>
            <w:r w:rsidRPr="00D605CA">
              <w:rPr>
                <w:color w:val="000000"/>
                <w:sz w:val="16"/>
                <w:lang w:val="es-ES_tradnl"/>
              </w:rPr>
              <w:t>175.755 (92%)</w:t>
            </w:r>
          </w:p>
        </w:tc>
      </w:tr>
      <w:tr w:rsidR="00C703C6" w:rsidRPr="00D605CA" w14:paraId="0A64F61E" w14:textId="77777777" w:rsidTr="005C665B">
        <w:trPr>
          <w:trHeight w:val="152"/>
          <w:jc w:val="center"/>
        </w:trPr>
        <w:tc>
          <w:tcPr>
            <w:tcW w:w="2122" w:type="dxa"/>
            <w:tcMar>
              <w:left w:w="28" w:type="dxa"/>
              <w:right w:w="28" w:type="dxa"/>
            </w:tcMar>
          </w:tcPr>
          <w:p w14:paraId="4AC57D99" w14:textId="77777777" w:rsidR="00C703C6" w:rsidRPr="00D605CA" w:rsidRDefault="00C703C6" w:rsidP="00C703C6">
            <w:pPr>
              <w:autoSpaceDE w:val="0"/>
              <w:autoSpaceDN w:val="0"/>
              <w:adjustRightInd w:val="0"/>
              <w:jc w:val="left"/>
              <w:rPr>
                <w:rFonts w:cs="Arial"/>
                <w:color w:val="000000"/>
                <w:sz w:val="16"/>
                <w:lang w:val="es-ES_tradnl"/>
              </w:rPr>
            </w:pPr>
            <w:r w:rsidRPr="00D605CA">
              <w:rPr>
                <w:color w:val="000000"/>
                <w:sz w:val="16"/>
                <w:lang w:val="es-ES_tradnl"/>
              </w:rPr>
              <w:t xml:space="preserve">Teléfono móvil </w:t>
            </w:r>
          </w:p>
        </w:tc>
        <w:tc>
          <w:tcPr>
            <w:tcW w:w="1417" w:type="dxa"/>
            <w:tcMar>
              <w:left w:w="28" w:type="dxa"/>
              <w:right w:w="28" w:type="dxa"/>
            </w:tcMar>
          </w:tcPr>
          <w:p w14:paraId="15702F86" w14:textId="77777777" w:rsidR="00C703C6" w:rsidRPr="00D605CA" w:rsidRDefault="00C703C6" w:rsidP="00C703C6">
            <w:pPr>
              <w:autoSpaceDE w:val="0"/>
              <w:autoSpaceDN w:val="0"/>
              <w:adjustRightInd w:val="0"/>
              <w:ind w:right="170"/>
              <w:jc w:val="right"/>
              <w:rPr>
                <w:rFonts w:cs="Arial"/>
                <w:color w:val="000000"/>
                <w:sz w:val="16"/>
                <w:lang w:val="es-ES_tradnl"/>
              </w:rPr>
            </w:pPr>
            <w:r w:rsidRPr="00D605CA">
              <w:rPr>
                <w:color w:val="000000"/>
                <w:sz w:val="16"/>
                <w:lang w:val="es-ES_tradnl"/>
              </w:rPr>
              <w:t>30.424 (16%)</w:t>
            </w:r>
          </w:p>
        </w:tc>
        <w:tc>
          <w:tcPr>
            <w:tcW w:w="1418" w:type="dxa"/>
            <w:tcMar>
              <w:left w:w="28" w:type="dxa"/>
              <w:right w:w="28" w:type="dxa"/>
            </w:tcMar>
          </w:tcPr>
          <w:p w14:paraId="0BDBF276" w14:textId="77777777" w:rsidR="00C703C6" w:rsidRPr="00D605CA" w:rsidRDefault="00C703C6" w:rsidP="00C703C6">
            <w:pPr>
              <w:autoSpaceDE w:val="0"/>
              <w:autoSpaceDN w:val="0"/>
              <w:adjustRightInd w:val="0"/>
              <w:ind w:right="170"/>
              <w:jc w:val="right"/>
              <w:rPr>
                <w:rFonts w:cs="Arial"/>
                <w:color w:val="000000"/>
                <w:sz w:val="16"/>
                <w:lang w:val="es-ES_tradnl"/>
              </w:rPr>
            </w:pPr>
            <w:r w:rsidRPr="00D605CA">
              <w:rPr>
                <w:color w:val="000000"/>
                <w:sz w:val="16"/>
                <w:lang w:val="es-ES_tradnl"/>
              </w:rPr>
              <w:t>20.944 (12%)</w:t>
            </w:r>
          </w:p>
        </w:tc>
        <w:tc>
          <w:tcPr>
            <w:tcW w:w="1417" w:type="dxa"/>
            <w:tcMar>
              <w:left w:w="28" w:type="dxa"/>
              <w:right w:w="28" w:type="dxa"/>
            </w:tcMar>
          </w:tcPr>
          <w:p w14:paraId="0FF156FC" w14:textId="77777777" w:rsidR="00C703C6" w:rsidRPr="00D605CA" w:rsidRDefault="00C703C6" w:rsidP="00C703C6">
            <w:pPr>
              <w:autoSpaceDE w:val="0"/>
              <w:autoSpaceDN w:val="0"/>
              <w:adjustRightInd w:val="0"/>
              <w:ind w:right="170"/>
              <w:jc w:val="right"/>
              <w:rPr>
                <w:rFonts w:cs="Arial"/>
                <w:color w:val="000000"/>
                <w:sz w:val="16"/>
                <w:lang w:val="es-ES_tradnl"/>
              </w:rPr>
            </w:pPr>
            <w:r w:rsidRPr="00D605CA">
              <w:rPr>
                <w:color w:val="000000"/>
                <w:sz w:val="16"/>
                <w:lang w:val="es-ES_tradnl"/>
              </w:rPr>
              <w:t>18.499 (10%)</w:t>
            </w:r>
          </w:p>
        </w:tc>
        <w:tc>
          <w:tcPr>
            <w:tcW w:w="1276" w:type="dxa"/>
            <w:tcMar>
              <w:left w:w="28" w:type="dxa"/>
              <w:right w:w="28" w:type="dxa"/>
            </w:tcMar>
          </w:tcPr>
          <w:p w14:paraId="38A2CB47" w14:textId="77777777" w:rsidR="00C703C6" w:rsidRPr="00D605CA" w:rsidRDefault="00C703C6" w:rsidP="00C703C6">
            <w:pPr>
              <w:autoSpaceDE w:val="0"/>
              <w:autoSpaceDN w:val="0"/>
              <w:adjustRightInd w:val="0"/>
              <w:ind w:right="170"/>
              <w:jc w:val="right"/>
              <w:rPr>
                <w:rFonts w:cs="Arial"/>
                <w:color w:val="000000"/>
                <w:sz w:val="16"/>
                <w:lang w:val="es-ES_tradnl"/>
              </w:rPr>
            </w:pPr>
            <w:r w:rsidRPr="00D605CA">
              <w:rPr>
                <w:color w:val="000000"/>
                <w:sz w:val="16"/>
                <w:lang w:val="es-ES_tradnl"/>
              </w:rPr>
              <w:t>17.971 (9%)</w:t>
            </w:r>
          </w:p>
        </w:tc>
        <w:tc>
          <w:tcPr>
            <w:tcW w:w="1311" w:type="dxa"/>
            <w:tcMar>
              <w:left w:w="28" w:type="dxa"/>
              <w:right w:w="28" w:type="dxa"/>
            </w:tcMar>
          </w:tcPr>
          <w:p w14:paraId="585D3271" w14:textId="77777777" w:rsidR="00C703C6" w:rsidRPr="00D605CA" w:rsidRDefault="00C703C6" w:rsidP="00C703C6">
            <w:pPr>
              <w:autoSpaceDE w:val="0"/>
              <w:autoSpaceDN w:val="0"/>
              <w:adjustRightInd w:val="0"/>
              <w:ind w:right="170"/>
              <w:jc w:val="right"/>
              <w:rPr>
                <w:rFonts w:cs="Arial"/>
                <w:color w:val="000000"/>
                <w:sz w:val="16"/>
                <w:lang w:val="es-ES_tradnl"/>
              </w:rPr>
            </w:pPr>
            <w:r w:rsidRPr="00D605CA">
              <w:rPr>
                <w:color w:val="000000"/>
                <w:sz w:val="16"/>
                <w:lang w:val="es-ES_tradnl"/>
              </w:rPr>
              <w:t xml:space="preserve">11.645 (6%) </w:t>
            </w:r>
          </w:p>
        </w:tc>
      </w:tr>
      <w:tr w:rsidR="00C703C6" w:rsidRPr="00D605CA" w14:paraId="6CCE81CD" w14:textId="77777777" w:rsidTr="005C665B">
        <w:trPr>
          <w:trHeight w:val="152"/>
          <w:jc w:val="center"/>
        </w:trPr>
        <w:tc>
          <w:tcPr>
            <w:tcW w:w="2122" w:type="dxa"/>
            <w:tcMar>
              <w:left w:w="28" w:type="dxa"/>
              <w:right w:w="28" w:type="dxa"/>
            </w:tcMar>
          </w:tcPr>
          <w:p w14:paraId="5E4280F0" w14:textId="77777777" w:rsidR="00C703C6" w:rsidRPr="00D605CA" w:rsidRDefault="00C703C6" w:rsidP="00C703C6">
            <w:pPr>
              <w:autoSpaceDE w:val="0"/>
              <w:autoSpaceDN w:val="0"/>
              <w:adjustRightInd w:val="0"/>
              <w:jc w:val="left"/>
              <w:rPr>
                <w:rFonts w:cs="Arial"/>
                <w:color w:val="000000"/>
                <w:sz w:val="16"/>
                <w:lang w:val="es-ES_tradnl"/>
              </w:rPr>
            </w:pPr>
            <w:r w:rsidRPr="00D605CA">
              <w:rPr>
                <w:color w:val="000000"/>
                <w:sz w:val="16"/>
                <w:lang w:val="es-ES_tradnl"/>
              </w:rPr>
              <w:t xml:space="preserve">Tableta </w:t>
            </w:r>
          </w:p>
        </w:tc>
        <w:tc>
          <w:tcPr>
            <w:tcW w:w="1417" w:type="dxa"/>
            <w:tcMar>
              <w:left w:w="28" w:type="dxa"/>
              <w:right w:w="28" w:type="dxa"/>
            </w:tcMar>
          </w:tcPr>
          <w:p w14:paraId="38595F30" w14:textId="77777777" w:rsidR="00C703C6" w:rsidRPr="00D605CA" w:rsidRDefault="00C703C6" w:rsidP="00C703C6">
            <w:pPr>
              <w:autoSpaceDE w:val="0"/>
              <w:autoSpaceDN w:val="0"/>
              <w:adjustRightInd w:val="0"/>
              <w:ind w:right="170"/>
              <w:jc w:val="right"/>
              <w:rPr>
                <w:rFonts w:cs="Arial"/>
                <w:color w:val="000000"/>
                <w:sz w:val="16"/>
                <w:lang w:val="es-ES_tradnl"/>
              </w:rPr>
            </w:pPr>
            <w:r w:rsidRPr="00D605CA">
              <w:rPr>
                <w:color w:val="000000"/>
                <w:sz w:val="16"/>
                <w:lang w:val="es-ES_tradnl"/>
              </w:rPr>
              <w:t>4.551 (2%)</w:t>
            </w:r>
          </w:p>
        </w:tc>
        <w:tc>
          <w:tcPr>
            <w:tcW w:w="1418" w:type="dxa"/>
            <w:tcMar>
              <w:left w:w="28" w:type="dxa"/>
              <w:right w:w="28" w:type="dxa"/>
            </w:tcMar>
          </w:tcPr>
          <w:p w14:paraId="57A592C5" w14:textId="77777777" w:rsidR="00C703C6" w:rsidRPr="00D605CA" w:rsidRDefault="00C703C6" w:rsidP="00C703C6">
            <w:pPr>
              <w:autoSpaceDE w:val="0"/>
              <w:autoSpaceDN w:val="0"/>
              <w:adjustRightInd w:val="0"/>
              <w:ind w:right="170"/>
              <w:jc w:val="right"/>
              <w:rPr>
                <w:rFonts w:cs="Arial"/>
                <w:color w:val="000000"/>
                <w:sz w:val="16"/>
                <w:lang w:val="es-ES_tradnl"/>
              </w:rPr>
            </w:pPr>
            <w:r w:rsidRPr="00D605CA">
              <w:rPr>
                <w:color w:val="000000"/>
                <w:sz w:val="16"/>
                <w:lang w:val="es-ES_tradnl"/>
              </w:rPr>
              <w:t>4.331 (2%)</w:t>
            </w:r>
          </w:p>
        </w:tc>
        <w:tc>
          <w:tcPr>
            <w:tcW w:w="1417" w:type="dxa"/>
            <w:tcMar>
              <w:left w:w="28" w:type="dxa"/>
              <w:right w:w="28" w:type="dxa"/>
            </w:tcMar>
          </w:tcPr>
          <w:p w14:paraId="05FC83B6" w14:textId="77777777" w:rsidR="00C703C6" w:rsidRPr="00D605CA" w:rsidRDefault="00C703C6" w:rsidP="00C703C6">
            <w:pPr>
              <w:autoSpaceDE w:val="0"/>
              <w:autoSpaceDN w:val="0"/>
              <w:adjustRightInd w:val="0"/>
              <w:ind w:right="170"/>
              <w:jc w:val="right"/>
              <w:rPr>
                <w:rFonts w:cs="Arial"/>
                <w:color w:val="000000"/>
                <w:sz w:val="16"/>
                <w:lang w:val="es-ES_tradnl"/>
              </w:rPr>
            </w:pPr>
            <w:r w:rsidRPr="00D605CA">
              <w:rPr>
                <w:color w:val="000000"/>
                <w:sz w:val="16"/>
                <w:lang w:val="es-ES_tradnl"/>
              </w:rPr>
              <w:t>3.450 (2%)</w:t>
            </w:r>
          </w:p>
        </w:tc>
        <w:tc>
          <w:tcPr>
            <w:tcW w:w="1276" w:type="dxa"/>
            <w:tcMar>
              <w:left w:w="28" w:type="dxa"/>
              <w:right w:w="28" w:type="dxa"/>
            </w:tcMar>
          </w:tcPr>
          <w:p w14:paraId="43557F0F" w14:textId="77777777" w:rsidR="00C703C6" w:rsidRPr="00D605CA" w:rsidRDefault="00C703C6" w:rsidP="00C703C6">
            <w:pPr>
              <w:autoSpaceDE w:val="0"/>
              <w:autoSpaceDN w:val="0"/>
              <w:adjustRightInd w:val="0"/>
              <w:ind w:right="170"/>
              <w:jc w:val="right"/>
              <w:rPr>
                <w:rFonts w:cs="Arial"/>
                <w:color w:val="000000"/>
                <w:sz w:val="16"/>
                <w:lang w:val="es-ES_tradnl"/>
              </w:rPr>
            </w:pPr>
            <w:r w:rsidRPr="00D605CA">
              <w:rPr>
                <w:color w:val="000000"/>
                <w:sz w:val="16"/>
                <w:lang w:val="es-ES_tradnl"/>
              </w:rPr>
              <w:t>3.848 (2%)</w:t>
            </w:r>
          </w:p>
        </w:tc>
        <w:tc>
          <w:tcPr>
            <w:tcW w:w="1311" w:type="dxa"/>
            <w:tcMar>
              <w:left w:w="28" w:type="dxa"/>
              <w:right w:w="28" w:type="dxa"/>
            </w:tcMar>
          </w:tcPr>
          <w:p w14:paraId="41F84727" w14:textId="77777777" w:rsidR="00C703C6" w:rsidRPr="00D605CA" w:rsidRDefault="00C703C6" w:rsidP="00C703C6">
            <w:pPr>
              <w:autoSpaceDE w:val="0"/>
              <w:autoSpaceDN w:val="0"/>
              <w:adjustRightInd w:val="0"/>
              <w:ind w:right="170"/>
              <w:jc w:val="right"/>
              <w:rPr>
                <w:rFonts w:cs="Arial"/>
                <w:color w:val="000000"/>
                <w:sz w:val="16"/>
                <w:lang w:val="es-ES_tradnl"/>
              </w:rPr>
            </w:pPr>
            <w:r w:rsidRPr="00D605CA">
              <w:rPr>
                <w:color w:val="000000"/>
                <w:sz w:val="16"/>
                <w:lang w:val="es-ES_tradnl"/>
              </w:rPr>
              <w:t xml:space="preserve">4.134 (2%) </w:t>
            </w:r>
          </w:p>
        </w:tc>
      </w:tr>
    </w:tbl>
    <w:p w14:paraId="49567F1F" w14:textId="77777777" w:rsidR="00C703C6" w:rsidRPr="00D605CA" w:rsidRDefault="00C703C6" w:rsidP="00C703C6">
      <w:pPr>
        <w:rPr>
          <w:lang w:val="es-ES_tradnl"/>
        </w:rPr>
      </w:pPr>
    </w:p>
    <w:p w14:paraId="1657A699" w14:textId="77777777" w:rsidR="00C703C6" w:rsidRPr="00D605CA" w:rsidRDefault="00C703C6" w:rsidP="00C703C6">
      <w:pPr>
        <w:rPr>
          <w:lang w:val="es-ES_tradnl"/>
        </w:rPr>
      </w:pPr>
    </w:p>
    <w:p w14:paraId="3B9F095C" w14:textId="77777777" w:rsidR="00C703C6" w:rsidRPr="00D605CA" w:rsidRDefault="00C703C6" w:rsidP="00C703C6">
      <w:pPr>
        <w:pStyle w:val="Heading6"/>
        <w:rPr>
          <w:lang w:val="es-ES_tradnl"/>
        </w:rPr>
      </w:pPr>
    </w:p>
    <w:p w14:paraId="5F36D6BA" w14:textId="77777777" w:rsidR="00C703C6" w:rsidRPr="00D605CA" w:rsidRDefault="00C703C6" w:rsidP="00C703C6">
      <w:pPr>
        <w:pStyle w:val="Heading6"/>
        <w:rPr>
          <w:lang w:val="es-ES_tradnl"/>
        </w:rPr>
      </w:pPr>
      <w:bookmarkStart w:id="229" w:name="_Toc336339259"/>
      <w:bookmarkStart w:id="230" w:name="_Toc48604002"/>
      <w:bookmarkStart w:id="231" w:name="_Toc50142990"/>
      <w:r w:rsidRPr="00D605CA">
        <w:rPr>
          <w:lang w:val="es-ES_tradnl"/>
        </w:rPr>
        <w:t>2.</w:t>
      </w:r>
      <w:bookmarkEnd w:id="229"/>
      <w:r w:rsidRPr="00D605CA">
        <w:rPr>
          <w:lang w:val="es-ES_tradnl"/>
        </w:rPr>
        <w:tab/>
        <w:t>Fomento del conocimiento de la función y las actividades de la UPOV destinadas a los sectores interesados</w:t>
      </w:r>
      <w:bookmarkEnd w:id="230"/>
      <w:bookmarkEnd w:id="231"/>
    </w:p>
    <w:p w14:paraId="55D88246" w14:textId="77777777" w:rsidR="00C703C6" w:rsidRPr="00D605CA" w:rsidRDefault="00C703C6" w:rsidP="00C703C6">
      <w:pPr>
        <w:rPr>
          <w:bCs/>
          <w:szCs w:val="18"/>
          <w:lang w:val="es-ES_tradnl"/>
        </w:rPr>
      </w:pPr>
    </w:p>
    <w:p w14:paraId="6E0A9610" w14:textId="77777777" w:rsidR="00C703C6" w:rsidRPr="00D605CA" w:rsidRDefault="00C703C6" w:rsidP="00C703C6">
      <w:pPr>
        <w:pStyle w:val="Heading8"/>
        <w:ind w:left="340" w:hanging="340"/>
        <w:rPr>
          <w:lang w:val="es-ES_tradnl"/>
        </w:rPr>
      </w:pPr>
      <w:bookmarkStart w:id="232" w:name="_Toc48604003"/>
      <w:bookmarkStart w:id="233" w:name="_Toc50142991"/>
      <w:r w:rsidRPr="00D605CA">
        <w:rPr>
          <w:lang w:val="es-ES_tradnl"/>
        </w:rPr>
        <w:t>a)</w:t>
      </w:r>
      <w:r w:rsidRPr="00D605CA">
        <w:rPr>
          <w:lang w:val="es-ES_tradnl"/>
        </w:rPr>
        <w:tab/>
        <w:t>Disponibilidad de información y material adecuados, en especial los orientados a obtentores, agricultores y encargados de formular políticas, en el sitio web de la UPOV y por otros medios</w:t>
      </w:r>
      <w:bookmarkEnd w:id="232"/>
      <w:bookmarkEnd w:id="233"/>
    </w:p>
    <w:p w14:paraId="272BCD77" w14:textId="1C80EAAF" w:rsidR="00C703C6" w:rsidRPr="00D605CA" w:rsidRDefault="00C703C6" w:rsidP="00C703C6">
      <w:pPr>
        <w:pStyle w:val="result"/>
        <w:rPr>
          <w:spacing w:val="-2"/>
          <w:lang w:val="es-ES_tradnl"/>
        </w:rPr>
      </w:pPr>
      <w:r w:rsidRPr="00D605CA">
        <w:rPr>
          <w:lang w:val="es-ES_tradnl"/>
        </w:rPr>
        <w:t>Véase en el subprograma UV.4, el indicador de rendimiento 1</w:t>
      </w:r>
      <w:r w:rsidR="004A40FB" w:rsidRPr="00D605CA">
        <w:rPr>
          <w:lang w:val="es-ES_tradnl"/>
        </w:rPr>
        <w:t xml:space="preserve"> </w:t>
      </w:r>
      <w:r w:rsidRPr="00D605CA">
        <w:rPr>
          <w:lang w:val="es-ES_tradnl"/>
        </w:rPr>
        <w:t>“Fomento del conocimiento que tiene el público de la función y las actividades de la UPOV”, sección a).</w:t>
      </w:r>
    </w:p>
    <w:p w14:paraId="56760633" w14:textId="77777777" w:rsidR="00C703C6" w:rsidRPr="00D605CA" w:rsidRDefault="00C703C6" w:rsidP="00C703C6">
      <w:pPr>
        <w:rPr>
          <w:lang w:val="es-ES_tradnl"/>
        </w:rPr>
      </w:pPr>
    </w:p>
    <w:p w14:paraId="08D8C6AB" w14:textId="77777777" w:rsidR="00C703C6" w:rsidRPr="00D605CA" w:rsidRDefault="00C703C6" w:rsidP="00C703C6">
      <w:pPr>
        <w:rPr>
          <w:lang w:val="es-ES_tradnl"/>
        </w:rPr>
      </w:pPr>
    </w:p>
    <w:p w14:paraId="7F4A566C" w14:textId="77777777" w:rsidR="00C703C6" w:rsidRPr="00D605CA" w:rsidRDefault="00C703C6" w:rsidP="00C703C6">
      <w:pPr>
        <w:pStyle w:val="Heading8"/>
        <w:keepNext/>
        <w:ind w:left="340" w:hanging="340"/>
        <w:rPr>
          <w:szCs w:val="18"/>
          <w:lang w:val="es-ES_tradnl"/>
        </w:rPr>
      </w:pPr>
      <w:bookmarkStart w:id="234" w:name="_Toc48604004"/>
      <w:bookmarkStart w:id="235" w:name="_Toc50142992"/>
      <w:bookmarkStart w:id="236" w:name="_Toc521423538"/>
      <w:r w:rsidRPr="00D605CA">
        <w:rPr>
          <w:lang w:val="es-ES_tradnl"/>
        </w:rPr>
        <w:t>b)</w:t>
      </w:r>
      <w:r w:rsidRPr="00D605CA">
        <w:rPr>
          <w:lang w:val="es-ES_tradnl"/>
        </w:rPr>
        <w:tab/>
        <w:t>Secciones del sitio web de la UPOV destinadas específicamente a los sectores interesados</w:t>
      </w:r>
      <w:bookmarkEnd w:id="234"/>
      <w:bookmarkEnd w:id="235"/>
    </w:p>
    <w:p w14:paraId="61E2784D" w14:textId="77777777" w:rsidR="00C703C6" w:rsidRPr="00D605CA" w:rsidRDefault="00C703C6" w:rsidP="00C703C6">
      <w:pPr>
        <w:pStyle w:val="Heading9"/>
        <w:jc w:val="left"/>
        <w:rPr>
          <w:lang w:val="es-ES_tradnl"/>
        </w:rPr>
      </w:pPr>
      <w:bookmarkStart w:id="237" w:name="_Toc48604005"/>
      <w:bookmarkStart w:id="238" w:name="_Toc50142993"/>
      <w:r w:rsidRPr="00D605CA">
        <w:rPr>
          <w:lang w:val="es-ES_tradnl"/>
        </w:rPr>
        <w:t>Visitas al sitio web de la UPOV en 2019</w:t>
      </w:r>
      <w:bookmarkEnd w:id="237"/>
      <w:bookmarkEnd w:id="238"/>
    </w:p>
    <w:p w14:paraId="482E009B" w14:textId="77777777" w:rsidR="00C703C6" w:rsidRPr="00D605CA" w:rsidRDefault="00C703C6" w:rsidP="00C703C6">
      <w:pPr>
        <w:pStyle w:val="result"/>
        <w:ind w:left="539"/>
        <w:rPr>
          <w:szCs w:val="18"/>
          <w:lang w:val="es-ES_tradnl"/>
        </w:rPr>
      </w:pPr>
      <w:r w:rsidRPr="00D605CA">
        <w:rPr>
          <w:lang w:val="es-ES_tradnl"/>
        </w:rPr>
        <w:t>2.514 páginas vistas (0,37% del total de páginas vistas en el sitio web de la UPOV (683.097 páginas vistas))</w:t>
      </w:r>
    </w:p>
    <w:p w14:paraId="27DA23F6" w14:textId="77777777" w:rsidR="00C703C6" w:rsidRPr="00D605CA" w:rsidRDefault="00C703C6" w:rsidP="00C703C6">
      <w:pPr>
        <w:pStyle w:val="result"/>
        <w:rPr>
          <w:lang w:val="es-ES_tradnl"/>
        </w:rPr>
      </w:pPr>
    </w:p>
    <w:tbl>
      <w:tblPr>
        <w:tblW w:w="5490" w:type="dxa"/>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63"/>
        <w:gridCol w:w="1745"/>
        <w:gridCol w:w="2082"/>
      </w:tblGrid>
      <w:tr w:rsidR="00C703C6" w:rsidRPr="00D605CA" w14:paraId="05CB8E95" w14:textId="77777777" w:rsidTr="00E93145">
        <w:trPr>
          <w:trHeight w:val="143"/>
        </w:trPr>
        <w:tc>
          <w:tcPr>
            <w:tcW w:w="1663" w:type="dxa"/>
          </w:tcPr>
          <w:p w14:paraId="76A24C30" w14:textId="77777777" w:rsidR="00C703C6" w:rsidRPr="00D605CA" w:rsidRDefault="00C703C6" w:rsidP="00C703C6">
            <w:pPr>
              <w:autoSpaceDE w:val="0"/>
              <w:autoSpaceDN w:val="0"/>
              <w:adjustRightInd w:val="0"/>
              <w:jc w:val="center"/>
              <w:rPr>
                <w:rFonts w:cs="Arial"/>
                <w:color w:val="000000"/>
                <w:szCs w:val="18"/>
                <w:lang w:val="es-ES_tradnl"/>
              </w:rPr>
            </w:pPr>
            <w:r w:rsidRPr="00D605CA">
              <w:rPr>
                <w:color w:val="000000"/>
                <w:lang w:val="es-ES_tradnl"/>
              </w:rPr>
              <w:t>Idioma</w:t>
            </w:r>
          </w:p>
        </w:tc>
        <w:tc>
          <w:tcPr>
            <w:tcW w:w="1745" w:type="dxa"/>
          </w:tcPr>
          <w:p w14:paraId="4B51B3A4" w14:textId="77777777" w:rsidR="00C703C6" w:rsidRPr="00D605CA" w:rsidRDefault="00C703C6" w:rsidP="00C703C6">
            <w:pPr>
              <w:autoSpaceDE w:val="0"/>
              <w:autoSpaceDN w:val="0"/>
              <w:adjustRightInd w:val="0"/>
              <w:jc w:val="center"/>
              <w:rPr>
                <w:rFonts w:cs="Arial"/>
                <w:color w:val="000000"/>
                <w:szCs w:val="18"/>
                <w:lang w:val="es-ES_tradnl"/>
              </w:rPr>
            </w:pPr>
            <w:r w:rsidRPr="00D605CA">
              <w:rPr>
                <w:color w:val="000000"/>
                <w:lang w:val="es-ES_tradnl"/>
              </w:rPr>
              <w:t>Páginas vistas</w:t>
            </w:r>
          </w:p>
        </w:tc>
        <w:tc>
          <w:tcPr>
            <w:tcW w:w="2082" w:type="dxa"/>
          </w:tcPr>
          <w:p w14:paraId="18656B21" w14:textId="77777777" w:rsidR="00C703C6" w:rsidRPr="00D605CA" w:rsidRDefault="00C703C6" w:rsidP="00C703C6">
            <w:pPr>
              <w:autoSpaceDE w:val="0"/>
              <w:autoSpaceDN w:val="0"/>
              <w:adjustRightInd w:val="0"/>
              <w:ind w:right="-108"/>
              <w:jc w:val="center"/>
              <w:rPr>
                <w:rFonts w:cs="Arial"/>
                <w:bCs/>
                <w:color w:val="000000"/>
                <w:szCs w:val="18"/>
                <w:lang w:val="es-ES_tradnl"/>
              </w:rPr>
            </w:pPr>
            <w:r w:rsidRPr="00D605CA">
              <w:rPr>
                <w:color w:val="000000"/>
                <w:lang w:val="es-ES_tradnl"/>
              </w:rPr>
              <w:t>Páginas vistas únicas</w:t>
            </w:r>
          </w:p>
        </w:tc>
      </w:tr>
      <w:tr w:rsidR="00C703C6" w:rsidRPr="00D605CA" w14:paraId="2EF8E7BE" w14:textId="77777777" w:rsidTr="00E93145">
        <w:trPr>
          <w:trHeight w:val="148"/>
        </w:trPr>
        <w:tc>
          <w:tcPr>
            <w:tcW w:w="1663" w:type="dxa"/>
          </w:tcPr>
          <w:p w14:paraId="6D29A971" w14:textId="77777777" w:rsidR="00C703C6" w:rsidRPr="00D605CA" w:rsidRDefault="00C703C6" w:rsidP="00C703C6">
            <w:pPr>
              <w:autoSpaceDE w:val="0"/>
              <w:autoSpaceDN w:val="0"/>
              <w:adjustRightInd w:val="0"/>
              <w:jc w:val="left"/>
              <w:rPr>
                <w:rFonts w:cs="Arial"/>
                <w:color w:val="000000"/>
                <w:szCs w:val="18"/>
                <w:lang w:val="es-ES_tradnl"/>
              </w:rPr>
            </w:pPr>
            <w:r w:rsidRPr="00D605CA">
              <w:rPr>
                <w:color w:val="000000"/>
                <w:lang w:val="es-ES_tradnl"/>
              </w:rPr>
              <w:t xml:space="preserve">Inglés </w:t>
            </w:r>
          </w:p>
        </w:tc>
        <w:tc>
          <w:tcPr>
            <w:tcW w:w="1745" w:type="dxa"/>
          </w:tcPr>
          <w:p w14:paraId="7256408B" w14:textId="77777777" w:rsidR="00C703C6" w:rsidRPr="00D605CA" w:rsidRDefault="00C703C6" w:rsidP="00014821">
            <w:pPr>
              <w:pStyle w:val="Default"/>
              <w:tabs>
                <w:tab w:val="right" w:pos="1341"/>
              </w:tabs>
              <w:ind w:right="188"/>
              <w:jc w:val="right"/>
              <w:rPr>
                <w:sz w:val="18"/>
                <w:szCs w:val="18"/>
                <w:lang w:val="es-ES_tradnl"/>
              </w:rPr>
            </w:pPr>
            <w:r w:rsidRPr="00D605CA">
              <w:rPr>
                <w:sz w:val="18"/>
                <w:lang w:val="es-ES_tradnl"/>
              </w:rPr>
              <w:t>1.624</w:t>
            </w:r>
          </w:p>
        </w:tc>
        <w:tc>
          <w:tcPr>
            <w:tcW w:w="2082" w:type="dxa"/>
          </w:tcPr>
          <w:p w14:paraId="71F7154C" w14:textId="77777777" w:rsidR="00C703C6" w:rsidRPr="00D605CA" w:rsidRDefault="00C703C6" w:rsidP="00014821">
            <w:pPr>
              <w:pStyle w:val="Default"/>
              <w:tabs>
                <w:tab w:val="right" w:pos="1150"/>
              </w:tabs>
              <w:ind w:right="287"/>
              <w:jc w:val="right"/>
              <w:rPr>
                <w:sz w:val="18"/>
                <w:szCs w:val="18"/>
                <w:lang w:val="es-ES_tradnl"/>
              </w:rPr>
            </w:pPr>
            <w:r w:rsidRPr="00D605CA">
              <w:rPr>
                <w:sz w:val="18"/>
                <w:lang w:val="es-ES_tradnl"/>
              </w:rPr>
              <w:t>1.264</w:t>
            </w:r>
          </w:p>
        </w:tc>
      </w:tr>
      <w:tr w:rsidR="00C703C6" w:rsidRPr="00D605CA" w14:paraId="2416D18B" w14:textId="77777777" w:rsidTr="00E93145">
        <w:trPr>
          <w:trHeight w:val="142"/>
        </w:trPr>
        <w:tc>
          <w:tcPr>
            <w:tcW w:w="1663" w:type="dxa"/>
          </w:tcPr>
          <w:p w14:paraId="1DDF237D" w14:textId="77777777" w:rsidR="00C703C6" w:rsidRPr="00D605CA" w:rsidRDefault="00C703C6" w:rsidP="00C703C6">
            <w:pPr>
              <w:autoSpaceDE w:val="0"/>
              <w:autoSpaceDN w:val="0"/>
              <w:adjustRightInd w:val="0"/>
              <w:jc w:val="left"/>
              <w:rPr>
                <w:rFonts w:cs="Arial"/>
                <w:color w:val="000000"/>
                <w:szCs w:val="18"/>
                <w:lang w:val="es-ES_tradnl"/>
              </w:rPr>
            </w:pPr>
            <w:r w:rsidRPr="00D605CA">
              <w:rPr>
                <w:color w:val="000000"/>
                <w:lang w:val="es-ES_tradnl"/>
              </w:rPr>
              <w:t xml:space="preserve">Español </w:t>
            </w:r>
          </w:p>
        </w:tc>
        <w:tc>
          <w:tcPr>
            <w:tcW w:w="1745" w:type="dxa"/>
          </w:tcPr>
          <w:p w14:paraId="1461467C" w14:textId="77777777" w:rsidR="00C703C6" w:rsidRPr="00D605CA" w:rsidRDefault="00C703C6" w:rsidP="00014821">
            <w:pPr>
              <w:pStyle w:val="Default"/>
              <w:tabs>
                <w:tab w:val="right" w:pos="1341"/>
              </w:tabs>
              <w:ind w:right="188"/>
              <w:jc w:val="right"/>
              <w:rPr>
                <w:sz w:val="18"/>
                <w:szCs w:val="18"/>
                <w:lang w:val="es-ES_tradnl"/>
              </w:rPr>
            </w:pPr>
            <w:r w:rsidRPr="00D605CA">
              <w:rPr>
                <w:sz w:val="18"/>
                <w:lang w:val="es-ES_tradnl"/>
              </w:rPr>
              <w:t>670</w:t>
            </w:r>
          </w:p>
        </w:tc>
        <w:tc>
          <w:tcPr>
            <w:tcW w:w="2082" w:type="dxa"/>
          </w:tcPr>
          <w:p w14:paraId="72D9AEE1" w14:textId="77777777" w:rsidR="00C703C6" w:rsidRPr="00D605CA" w:rsidRDefault="00C703C6" w:rsidP="00014821">
            <w:pPr>
              <w:pStyle w:val="Default"/>
              <w:tabs>
                <w:tab w:val="right" w:pos="1150"/>
              </w:tabs>
              <w:ind w:right="287"/>
              <w:jc w:val="right"/>
              <w:rPr>
                <w:sz w:val="18"/>
                <w:szCs w:val="18"/>
                <w:lang w:val="es-ES_tradnl"/>
              </w:rPr>
            </w:pPr>
            <w:r w:rsidRPr="00D605CA">
              <w:rPr>
                <w:sz w:val="18"/>
                <w:lang w:val="es-ES_tradnl"/>
              </w:rPr>
              <w:t>504</w:t>
            </w:r>
          </w:p>
        </w:tc>
      </w:tr>
      <w:tr w:rsidR="00C703C6" w:rsidRPr="00D605CA" w14:paraId="4F49AE9A" w14:textId="77777777" w:rsidTr="00E93145">
        <w:trPr>
          <w:trHeight w:val="148"/>
        </w:trPr>
        <w:tc>
          <w:tcPr>
            <w:tcW w:w="1663" w:type="dxa"/>
          </w:tcPr>
          <w:p w14:paraId="1A71993D" w14:textId="77777777" w:rsidR="00C703C6" w:rsidRPr="00D605CA" w:rsidRDefault="00C703C6" w:rsidP="00C703C6">
            <w:pPr>
              <w:autoSpaceDE w:val="0"/>
              <w:autoSpaceDN w:val="0"/>
              <w:adjustRightInd w:val="0"/>
              <w:jc w:val="left"/>
              <w:rPr>
                <w:rFonts w:cs="Arial"/>
                <w:color w:val="000000"/>
                <w:szCs w:val="18"/>
                <w:lang w:val="es-ES_tradnl"/>
              </w:rPr>
            </w:pPr>
            <w:r w:rsidRPr="00D605CA">
              <w:rPr>
                <w:color w:val="000000"/>
                <w:lang w:val="es-ES_tradnl"/>
              </w:rPr>
              <w:t xml:space="preserve">Francés </w:t>
            </w:r>
          </w:p>
        </w:tc>
        <w:tc>
          <w:tcPr>
            <w:tcW w:w="1745" w:type="dxa"/>
          </w:tcPr>
          <w:p w14:paraId="1310878A" w14:textId="77777777" w:rsidR="00C703C6" w:rsidRPr="00D605CA" w:rsidRDefault="00C703C6" w:rsidP="00014821">
            <w:pPr>
              <w:pStyle w:val="Default"/>
              <w:tabs>
                <w:tab w:val="right" w:pos="1341"/>
              </w:tabs>
              <w:ind w:right="188"/>
              <w:jc w:val="right"/>
              <w:rPr>
                <w:sz w:val="18"/>
                <w:szCs w:val="18"/>
                <w:lang w:val="es-ES_tradnl"/>
              </w:rPr>
            </w:pPr>
            <w:r w:rsidRPr="00D605CA">
              <w:rPr>
                <w:sz w:val="18"/>
                <w:lang w:val="es-ES_tradnl"/>
              </w:rPr>
              <w:t>160</w:t>
            </w:r>
          </w:p>
        </w:tc>
        <w:tc>
          <w:tcPr>
            <w:tcW w:w="2082" w:type="dxa"/>
          </w:tcPr>
          <w:p w14:paraId="7C2C6C75" w14:textId="77777777" w:rsidR="00C703C6" w:rsidRPr="00D605CA" w:rsidRDefault="00C703C6" w:rsidP="00014821">
            <w:pPr>
              <w:pStyle w:val="Default"/>
              <w:tabs>
                <w:tab w:val="right" w:pos="1150"/>
              </w:tabs>
              <w:ind w:right="287"/>
              <w:jc w:val="right"/>
              <w:rPr>
                <w:sz w:val="18"/>
                <w:szCs w:val="18"/>
                <w:lang w:val="es-ES_tradnl"/>
              </w:rPr>
            </w:pPr>
            <w:r w:rsidRPr="00D605CA">
              <w:rPr>
                <w:sz w:val="18"/>
                <w:lang w:val="es-ES_tradnl"/>
              </w:rPr>
              <w:t>126</w:t>
            </w:r>
          </w:p>
        </w:tc>
      </w:tr>
      <w:tr w:rsidR="00C703C6" w:rsidRPr="00D605CA" w14:paraId="4F7A8B9D" w14:textId="77777777" w:rsidTr="00E93145">
        <w:trPr>
          <w:trHeight w:val="142"/>
        </w:trPr>
        <w:tc>
          <w:tcPr>
            <w:tcW w:w="1663" w:type="dxa"/>
          </w:tcPr>
          <w:p w14:paraId="58BC2B93" w14:textId="77777777" w:rsidR="00C703C6" w:rsidRPr="00D605CA" w:rsidRDefault="00C703C6" w:rsidP="00C703C6">
            <w:pPr>
              <w:autoSpaceDE w:val="0"/>
              <w:autoSpaceDN w:val="0"/>
              <w:adjustRightInd w:val="0"/>
              <w:jc w:val="left"/>
              <w:rPr>
                <w:rFonts w:cs="Arial"/>
                <w:color w:val="000000"/>
                <w:szCs w:val="18"/>
                <w:lang w:val="es-ES_tradnl"/>
              </w:rPr>
            </w:pPr>
            <w:r w:rsidRPr="00D605CA">
              <w:rPr>
                <w:color w:val="000000"/>
                <w:lang w:val="es-ES_tradnl"/>
              </w:rPr>
              <w:t xml:space="preserve">Alemán </w:t>
            </w:r>
          </w:p>
        </w:tc>
        <w:tc>
          <w:tcPr>
            <w:tcW w:w="1745" w:type="dxa"/>
          </w:tcPr>
          <w:p w14:paraId="45E09A3E" w14:textId="77777777" w:rsidR="00C703C6" w:rsidRPr="00D605CA" w:rsidRDefault="00C703C6" w:rsidP="00014821">
            <w:pPr>
              <w:pStyle w:val="Default"/>
              <w:tabs>
                <w:tab w:val="right" w:pos="1341"/>
              </w:tabs>
              <w:ind w:right="188"/>
              <w:jc w:val="right"/>
              <w:rPr>
                <w:sz w:val="18"/>
                <w:szCs w:val="18"/>
                <w:lang w:val="es-ES_tradnl"/>
              </w:rPr>
            </w:pPr>
            <w:r w:rsidRPr="00D605CA">
              <w:rPr>
                <w:sz w:val="18"/>
                <w:lang w:val="es-ES_tradnl"/>
              </w:rPr>
              <w:t>60</w:t>
            </w:r>
          </w:p>
        </w:tc>
        <w:tc>
          <w:tcPr>
            <w:tcW w:w="2082" w:type="dxa"/>
          </w:tcPr>
          <w:p w14:paraId="548A0F51" w14:textId="77777777" w:rsidR="00C703C6" w:rsidRPr="00D605CA" w:rsidRDefault="00C703C6" w:rsidP="00014821">
            <w:pPr>
              <w:pStyle w:val="Default"/>
              <w:tabs>
                <w:tab w:val="right" w:pos="1150"/>
              </w:tabs>
              <w:ind w:right="287"/>
              <w:jc w:val="right"/>
              <w:rPr>
                <w:sz w:val="18"/>
                <w:szCs w:val="18"/>
                <w:lang w:val="es-ES_tradnl"/>
              </w:rPr>
            </w:pPr>
            <w:r w:rsidRPr="00D605CA">
              <w:rPr>
                <w:sz w:val="18"/>
                <w:lang w:val="es-ES_tradnl"/>
              </w:rPr>
              <w:t>55</w:t>
            </w:r>
          </w:p>
        </w:tc>
      </w:tr>
    </w:tbl>
    <w:p w14:paraId="72F9E05B" w14:textId="77777777" w:rsidR="00C703C6" w:rsidRPr="00D605CA" w:rsidRDefault="00C703C6" w:rsidP="00C703C6">
      <w:pPr>
        <w:rPr>
          <w:bCs/>
          <w:szCs w:val="18"/>
          <w:lang w:val="es-ES_tradnl"/>
        </w:rPr>
      </w:pPr>
    </w:p>
    <w:p w14:paraId="7720E6EF" w14:textId="77777777" w:rsidR="00C703C6" w:rsidRPr="00D605CA" w:rsidRDefault="00C703C6" w:rsidP="00C703C6">
      <w:pPr>
        <w:pStyle w:val="Heading8"/>
        <w:keepNext/>
        <w:ind w:left="340" w:hanging="340"/>
        <w:rPr>
          <w:i/>
          <w:szCs w:val="18"/>
          <w:lang w:val="es-ES_tradnl"/>
        </w:rPr>
      </w:pPr>
      <w:bookmarkStart w:id="239" w:name="_Toc48604006"/>
      <w:bookmarkStart w:id="240" w:name="_Toc50142994"/>
      <w:r w:rsidRPr="00D605CA">
        <w:rPr>
          <w:lang w:val="es-ES_tradnl"/>
        </w:rPr>
        <w:t>c)</w:t>
      </w:r>
      <w:r w:rsidRPr="00D605CA">
        <w:rPr>
          <w:lang w:val="es-ES_tradnl"/>
        </w:rPr>
        <w:tab/>
        <w:t>Participación de los sectores interesados en seminarios y simposios</w:t>
      </w:r>
      <w:bookmarkEnd w:id="239"/>
      <w:bookmarkEnd w:id="240"/>
    </w:p>
    <w:p w14:paraId="444863F9" w14:textId="77777777" w:rsidR="00C703C6" w:rsidRPr="00D605CA" w:rsidRDefault="00C703C6" w:rsidP="00C703C6">
      <w:pPr>
        <w:spacing w:after="480"/>
        <w:rPr>
          <w:szCs w:val="18"/>
          <w:lang w:val="es-ES_tradnl"/>
        </w:rPr>
      </w:pPr>
      <w:r w:rsidRPr="00D605CA">
        <w:rPr>
          <w:lang w:val="es-ES_tradnl"/>
        </w:rPr>
        <w:t>Véase el Anexo del presente documento.</w:t>
      </w:r>
    </w:p>
    <w:p w14:paraId="283018C2" w14:textId="77777777" w:rsidR="00C703C6" w:rsidRPr="00D605CA" w:rsidRDefault="00C703C6" w:rsidP="00C703C6">
      <w:pPr>
        <w:pStyle w:val="Heading8"/>
        <w:keepNext/>
        <w:ind w:left="340" w:hanging="340"/>
        <w:rPr>
          <w:szCs w:val="18"/>
          <w:lang w:val="es-ES_tradnl"/>
        </w:rPr>
      </w:pPr>
      <w:bookmarkStart w:id="241" w:name="_Toc521423542"/>
      <w:bookmarkStart w:id="242" w:name="_Toc48604007"/>
      <w:bookmarkStart w:id="243" w:name="_Toc50142995"/>
      <w:r w:rsidRPr="00D605CA">
        <w:rPr>
          <w:lang w:val="es-ES_tradnl"/>
        </w:rPr>
        <w:t>d)</w:t>
      </w:r>
      <w:r w:rsidRPr="00D605CA">
        <w:rPr>
          <w:lang w:val="es-ES_tradnl"/>
        </w:rPr>
        <w:tab/>
        <w:t>Participación en reuniones de los sectores interesados pertinentes y en reuniones en las que participan dichos sectores</w:t>
      </w:r>
      <w:bookmarkEnd w:id="241"/>
      <w:bookmarkEnd w:id="242"/>
      <w:bookmarkEnd w:id="243"/>
    </w:p>
    <w:p w14:paraId="58328106" w14:textId="77777777" w:rsidR="00C703C6" w:rsidRPr="00D605CA" w:rsidRDefault="00C703C6" w:rsidP="00C703C6">
      <w:pPr>
        <w:rPr>
          <w:szCs w:val="18"/>
          <w:lang w:val="es-ES_tradnl"/>
        </w:rPr>
      </w:pPr>
      <w:r w:rsidRPr="00D605CA">
        <w:rPr>
          <w:lang w:val="es-ES_tradnl"/>
        </w:rPr>
        <w:t>Véase el Anexo del presente documento.</w:t>
      </w:r>
    </w:p>
    <w:p w14:paraId="248CA603" w14:textId="77777777" w:rsidR="00C703C6" w:rsidRPr="00D605CA" w:rsidRDefault="00C703C6" w:rsidP="00C703C6">
      <w:pPr>
        <w:rPr>
          <w:lang w:val="es-ES_tradnl"/>
        </w:rPr>
      </w:pPr>
    </w:p>
    <w:p w14:paraId="42C98AF8" w14:textId="77777777" w:rsidR="00C703C6" w:rsidRPr="00D605CA" w:rsidRDefault="00C703C6" w:rsidP="00C703C6">
      <w:pPr>
        <w:rPr>
          <w:lang w:val="es-ES_tradnl"/>
        </w:rPr>
      </w:pPr>
    </w:p>
    <w:p w14:paraId="48E529AE" w14:textId="77777777" w:rsidR="00C703C6" w:rsidRPr="00D605CA" w:rsidRDefault="00C703C6" w:rsidP="00C703C6">
      <w:pPr>
        <w:pStyle w:val="Heading8"/>
        <w:ind w:left="340" w:hanging="340"/>
        <w:rPr>
          <w:lang w:val="es-ES_tradnl"/>
        </w:rPr>
      </w:pPr>
      <w:bookmarkStart w:id="244" w:name="_Toc48604008"/>
      <w:bookmarkStart w:id="245" w:name="_Toc50142996"/>
      <w:r w:rsidRPr="00D605CA">
        <w:rPr>
          <w:lang w:val="es-ES_tradnl"/>
        </w:rPr>
        <w:t>e)</w:t>
      </w:r>
      <w:r w:rsidRPr="00D605CA">
        <w:rPr>
          <w:lang w:val="es-ES_tradnl"/>
        </w:rPr>
        <w:tab/>
        <w:t>Artículos en publicaciones pertinentes en los que ha colaborado la UPOV</w:t>
      </w:r>
      <w:bookmarkEnd w:id="236"/>
      <w:bookmarkEnd w:id="244"/>
      <w:bookmarkEnd w:id="245"/>
    </w:p>
    <w:p w14:paraId="1A7CCD08" w14:textId="77777777" w:rsidR="00C703C6" w:rsidRPr="00D605CA" w:rsidRDefault="00C703C6" w:rsidP="00C703C6">
      <w:pPr>
        <w:pStyle w:val="ListParagraph"/>
        <w:numPr>
          <w:ilvl w:val="0"/>
          <w:numId w:val="11"/>
        </w:numPr>
        <w:spacing w:after="120"/>
        <w:contextualSpacing w:val="0"/>
        <w:jc w:val="left"/>
        <w:rPr>
          <w:szCs w:val="18"/>
          <w:lang w:val="es-ES_tradnl"/>
        </w:rPr>
      </w:pPr>
      <w:r w:rsidRPr="00D605CA">
        <w:rPr>
          <w:lang w:val="es-ES_tradnl"/>
        </w:rPr>
        <w:t xml:space="preserve">Colaboración en </w:t>
      </w:r>
      <w:r w:rsidRPr="00D605CA">
        <w:rPr>
          <w:i/>
          <w:lang w:val="es-ES_tradnl"/>
        </w:rPr>
        <w:t>Seed Info</w:t>
      </w:r>
      <w:r w:rsidRPr="00D605CA">
        <w:rPr>
          <w:lang w:val="es-ES_tradnl"/>
        </w:rPr>
        <w:t xml:space="preserve"> N.º 55</w:t>
      </w:r>
    </w:p>
    <w:p w14:paraId="40D2770F" w14:textId="2F3C1BD4" w:rsidR="00C703C6" w:rsidRPr="00D605CA" w:rsidRDefault="00C703C6" w:rsidP="00C703C6">
      <w:pPr>
        <w:pStyle w:val="ListParagraph"/>
        <w:numPr>
          <w:ilvl w:val="0"/>
          <w:numId w:val="11"/>
        </w:numPr>
        <w:spacing w:after="120"/>
        <w:contextualSpacing w:val="0"/>
        <w:jc w:val="left"/>
        <w:rPr>
          <w:szCs w:val="18"/>
          <w:lang w:val="es-ES_tradnl"/>
        </w:rPr>
      </w:pPr>
      <w:r w:rsidRPr="00D605CA">
        <w:rPr>
          <w:lang w:val="es-ES_tradnl"/>
        </w:rPr>
        <w:t xml:space="preserve">Colaboración en la revista francesa </w:t>
      </w:r>
      <w:r w:rsidRPr="00D605CA">
        <w:rPr>
          <w:i/>
          <w:lang w:val="es-ES_tradnl"/>
        </w:rPr>
        <w:t>Cultivar</w:t>
      </w:r>
      <w:r w:rsidRPr="00D605CA">
        <w:rPr>
          <w:lang w:val="es-ES_tradnl"/>
        </w:rPr>
        <w:t xml:space="preserve"> con un artículo sobre “Desarrollo de la herramienta de solicitudes de derechos de obtentor (</w:t>
      </w:r>
      <w:r w:rsidR="00F264A0" w:rsidRPr="00D605CA">
        <w:rPr>
          <w:lang w:val="es-ES_tradnl"/>
        </w:rPr>
        <w:t>UPOV PRISMA</w:t>
      </w:r>
      <w:r w:rsidRPr="00D605CA">
        <w:rPr>
          <w:lang w:val="es-ES_tradnl"/>
        </w:rPr>
        <w:t>)”</w:t>
      </w:r>
    </w:p>
    <w:p w14:paraId="652E5B68" w14:textId="3F1C0C4E" w:rsidR="00C703C6" w:rsidRPr="00D605CA" w:rsidRDefault="00C703C6" w:rsidP="00C703C6">
      <w:pPr>
        <w:pStyle w:val="ListParagraph"/>
        <w:numPr>
          <w:ilvl w:val="0"/>
          <w:numId w:val="11"/>
        </w:numPr>
        <w:spacing w:after="120"/>
        <w:contextualSpacing w:val="0"/>
        <w:jc w:val="left"/>
        <w:rPr>
          <w:szCs w:val="18"/>
          <w:lang w:val="es-ES_tradnl"/>
        </w:rPr>
      </w:pPr>
      <w:r w:rsidRPr="00D605CA">
        <w:rPr>
          <w:lang w:val="es-ES_tradnl"/>
        </w:rPr>
        <w:t xml:space="preserve">Colaboración en </w:t>
      </w:r>
      <w:r w:rsidRPr="00D605CA">
        <w:rPr>
          <w:i/>
          <w:lang w:val="es-ES_tradnl"/>
        </w:rPr>
        <w:t>European Seed</w:t>
      </w:r>
      <w:r w:rsidRPr="00D605CA">
        <w:rPr>
          <w:lang w:val="es-ES_tradnl"/>
        </w:rPr>
        <w:t xml:space="preserve"> con el artículo “</w:t>
      </w:r>
      <w:r w:rsidRPr="00D605CA">
        <w:rPr>
          <w:i/>
          <w:lang w:val="es-ES_tradnl"/>
        </w:rPr>
        <w:t>Helping breeders making their varieties more widely available</w:t>
      </w:r>
      <w:r w:rsidR="005C665B" w:rsidRPr="00D605CA">
        <w:rPr>
          <w:i/>
          <w:lang w:val="es-ES_tradnl"/>
        </w:rPr>
        <w:t> </w:t>
      </w:r>
      <w:r w:rsidR="00F264A0" w:rsidRPr="00D605CA">
        <w:rPr>
          <w:i/>
          <w:lang w:val="es-ES_tradnl"/>
        </w:rPr>
        <w:t>UPOV PRISMA</w:t>
      </w:r>
      <w:r w:rsidRPr="00D605CA">
        <w:rPr>
          <w:i/>
          <w:lang w:val="es-ES_tradnl"/>
        </w:rPr>
        <w:t xml:space="preserve"> - the new on-line PBR Application Tool</w:t>
      </w:r>
      <w:r w:rsidRPr="00D605CA">
        <w:rPr>
          <w:lang w:val="es-ES_tradnl"/>
        </w:rPr>
        <w:t>” (</w:t>
      </w:r>
      <w:r w:rsidR="00F264A0" w:rsidRPr="00D605CA">
        <w:rPr>
          <w:lang w:val="es-ES_tradnl"/>
        </w:rPr>
        <w:t>UPOV PRISMA</w:t>
      </w:r>
      <w:r w:rsidRPr="00D605CA">
        <w:rPr>
          <w:lang w:val="es-ES_tradnl"/>
        </w:rPr>
        <w:t xml:space="preserve"> facilita a los obtentores la ampliación de la comercialización de sus variedades: la herramienta en línea de solicitudes de derechos de obtentor)</w:t>
      </w:r>
    </w:p>
    <w:p w14:paraId="3E758045" w14:textId="4F38488D" w:rsidR="00C703C6" w:rsidRPr="00D605CA" w:rsidRDefault="00C703C6" w:rsidP="00C703C6">
      <w:pPr>
        <w:pStyle w:val="ListParagraph"/>
        <w:numPr>
          <w:ilvl w:val="0"/>
          <w:numId w:val="11"/>
        </w:numPr>
        <w:spacing w:after="120"/>
        <w:contextualSpacing w:val="0"/>
        <w:jc w:val="left"/>
        <w:rPr>
          <w:szCs w:val="18"/>
          <w:lang w:val="es-ES_tradnl"/>
        </w:rPr>
      </w:pPr>
      <w:r w:rsidRPr="00D605CA">
        <w:rPr>
          <w:lang w:val="es-ES_tradnl"/>
        </w:rPr>
        <w:t xml:space="preserve">Entrevista videograbada para </w:t>
      </w:r>
      <w:r w:rsidRPr="00D605CA">
        <w:rPr>
          <w:i/>
          <w:lang w:val="es-ES_tradnl"/>
        </w:rPr>
        <w:t>IssuesInk / European Seed</w:t>
      </w:r>
      <w:r w:rsidRPr="00D605CA">
        <w:rPr>
          <w:lang w:val="es-ES_tradnl"/>
        </w:rPr>
        <w:t xml:space="preserve"> sobre la repercusión del sistema de la UPOV y los últimos acontecimientos relativos a </w:t>
      </w:r>
      <w:r w:rsidR="00F264A0" w:rsidRPr="00D605CA">
        <w:rPr>
          <w:lang w:val="es-ES_tradnl"/>
        </w:rPr>
        <w:t>UPOV PRISMA</w:t>
      </w:r>
      <w:r w:rsidRPr="00D605CA">
        <w:rPr>
          <w:lang w:val="es-ES_tradnl"/>
        </w:rPr>
        <w:t>.</w:t>
      </w:r>
      <w:r w:rsidR="004A40FB" w:rsidRPr="00D605CA">
        <w:rPr>
          <w:lang w:val="es-ES_tradnl"/>
        </w:rPr>
        <w:t xml:space="preserve"> </w:t>
      </w:r>
      <w:r w:rsidRPr="00D605CA">
        <w:rPr>
          <w:lang w:val="es-ES_tradnl"/>
        </w:rPr>
        <w:t>El video puede consultarse desde el sitio web de la</w:t>
      </w:r>
      <w:r w:rsidR="005C665B" w:rsidRPr="00D605CA">
        <w:rPr>
          <w:lang w:val="es-ES_tradnl"/>
        </w:rPr>
        <w:t> </w:t>
      </w:r>
      <w:r w:rsidRPr="00D605CA">
        <w:rPr>
          <w:lang w:val="es-ES_tradnl"/>
        </w:rPr>
        <w:t xml:space="preserve">UPOV, en la dirección </w:t>
      </w:r>
      <w:hyperlink r:id="rId79">
        <w:r w:rsidRPr="00D605CA">
          <w:rPr>
            <w:rStyle w:val="Hyperlink"/>
            <w:lang w:val="es-ES_tradnl"/>
          </w:rPr>
          <w:t>https://youtu.be/1yS7qbqu1oc</w:t>
        </w:r>
      </w:hyperlink>
      <w:r w:rsidRPr="00D605CA">
        <w:rPr>
          <w:lang w:val="es-ES_tradnl"/>
        </w:rPr>
        <w:t xml:space="preserve"> </w:t>
      </w:r>
    </w:p>
    <w:p w14:paraId="3CC6A897" w14:textId="77777777" w:rsidR="00C703C6" w:rsidRPr="00D605CA" w:rsidRDefault="00C703C6" w:rsidP="00C703C6">
      <w:pPr>
        <w:pStyle w:val="ListParagraph"/>
        <w:numPr>
          <w:ilvl w:val="0"/>
          <w:numId w:val="11"/>
        </w:numPr>
        <w:rPr>
          <w:szCs w:val="18"/>
          <w:lang w:val="es-ES_tradnl"/>
        </w:rPr>
      </w:pPr>
      <w:r w:rsidRPr="00D605CA">
        <w:rPr>
          <w:lang w:val="es-ES_tradnl"/>
        </w:rPr>
        <w:t xml:space="preserve">Colaboración en la Revista de la OMPI con el artículo “UPOV: Seguridad alimentaria gracias a la protección de las variedades vegetales” </w:t>
      </w:r>
    </w:p>
    <w:p w14:paraId="2C3E744F" w14:textId="77777777" w:rsidR="00C703C6" w:rsidRPr="00D605CA" w:rsidRDefault="00C703C6" w:rsidP="00C703C6">
      <w:pPr>
        <w:rPr>
          <w:lang w:val="es-ES_tradnl"/>
        </w:rPr>
      </w:pPr>
    </w:p>
    <w:p w14:paraId="7300D12A" w14:textId="77777777" w:rsidR="00C703C6" w:rsidRPr="00D605CA" w:rsidRDefault="00C703C6" w:rsidP="00C703C6">
      <w:pPr>
        <w:rPr>
          <w:lang w:val="es-ES_tradnl"/>
        </w:rPr>
      </w:pPr>
    </w:p>
    <w:p w14:paraId="016529A1" w14:textId="77777777" w:rsidR="00C703C6" w:rsidRPr="00D605CA" w:rsidRDefault="00C703C6" w:rsidP="00C703C6">
      <w:pPr>
        <w:rPr>
          <w:lang w:val="es-ES_tradnl"/>
        </w:rPr>
      </w:pPr>
    </w:p>
    <w:p w14:paraId="20FAB239" w14:textId="77777777" w:rsidR="00C703C6" w:rsidRPr="00D605CA" w:rsidRDefault="00C703C6" w:rsidP="00C703C6">
      <w:pPr>
        <w:pStyle w:val="Heading6"/>
        <w:rPr>
          <w:lang w:val="es-ES_tradnl"/>
        </w:rPr>
      </w:pPr>
      <w:bookmarkStart w:id="246" w:name="_Toc521423543"/>
      <w:bookmarkStart w:id="247" w:name="_Toc48604009"/>
      <w:bookmarkStart w:id="248" w:name="_Toc50142997"/>
      <w:r w:rsidRPr="00D605CA">
        <w:rPr>
          <w:lang w:val="es-ES_tradnl"/>
        </w:rPr>
        <w:t>3.</w:t>
      </w:r>
      <w:r w:rsidRPr="00D605CA">
        <w:rPr>
          <w:lang w:val="es-ES_tradnl"/>
        </w:rPr>
        <w:tab/>
        <w:t>Fomento del conocimiento de la función y las actividades de la UPOV con otras organizaciones</w:t>
      </w:r>
      <w:bookmarkEnd w:id="246"/>
      <w:bookmarkEnd w:id="247"/>
      <w:bookmarkEnd w:id="248"/>
    </w:p>
    <w:p w14:paraId="4C93F90B" w14:textId="77777777" w:rsidR="00C703C6" w:rsidRPr="00D605CA" w:rsidRDefault="00C703C6" w:rsidP="00C703C6">
      <w:pPr>
        <w:jc w:val="left"/>
        <w:rPr>
          <w:szCs w:val="18"/>
          <w:lang w:val="es-ES_tradnl"/>
        </w:rPr>
      </w:pPr>
    </w:p>
    <w:p w14:paraId="63C5F326" w14:textId="77777777" w:rsidR="00C703C6" w:rsidRPr="00D605CA" w:rsidRDefault="00C703C6" w:rsidP="00C703C6">
      <w:pPr>
        <w:pStyle w:val="Heading8"/>
        <w:ind w:left="340" w:hanging="340"/>
        <w:rPr>
          <w:szCs w:val="18"/>
          <w:lang w:val="es-ES_tradnl"/>
        </w:rPr>
      </w:pPr>
      <w:bookmarkStart w:id="249" w:name="_Toc521423544"/>
      <w:bookmarkStart w:id="250" w:name="_Toc48604010"/>
      <w:bookmarkStart w:id="251" w:name="_Toc50142998"/>
      <w:r w:rsidRPr="00D605CA">
        <w:rPr>
          <w:lang w:val="es-ES_tradnl"/>
        </w:rPr>
        <w:t>a)</w:t>
      </w:r>
      <w:r w:rsidRPr="00D605CA">
        <w:rPr>
          <w:lang w:val="es-ES_tradnl"/>
        </w:rPr>
        <w:tab/>
        <w:t>Participación en reuniones de organizaciones interesadas y en reuniones en las que participan dichas organizaciones</w:t>
      </w:r>
      <w:bookmarkEnd w:id="249"/>
      <w:bookmarkEnd w:id="250"/>
      <w:bookmarkEnd w:id="251"/>
    </w:p>
    <w:p w14:paraId="3C0DDA5D" w14:textId="77777777" w:rsidR="00C703C6" w:rsidRPr="00D605CA" w:rsidRDefault="00C703C6" w:rsidP="00C703C6">
      <w:pPr>
        <w:rPr>
          <w:szCs w:val="18"/>
          <w:lang w:val="es-ES_tradnl"/>
        </w:rPr>
      </w:pPr>
      <w:r w:rsidRPr="00D605CA">
        <w:rPr>
          <w:lang w:val="es-ES_tradnl"/>
        </w:rPr>
        <w:t>Véase el Anexo del presente documento.</w:t>
      </w:r>
    </w:p>
    <w:p w14:paraId="0134517E" w14:textId="042F434F" w:rsidR="00C703C6" w:rsidRPr="00D605CA" w:rsidRDefault="00C703C6" w:rsidP="00C703C6">
      <w:pPr>
        <w:jc w:val="left"/>
        <w:rPr>
          <w:lang w:val="es-ES_tradnl"/>
        </w:rPr>
      </w:pPr>
    </w:p>
    <w:p w14:paraId="27596994" w14:textId="77777777" w:rsidR="0086287C" w:rsidRDefault="0086287C">
      <w:pPr>
        <w:jc w:val="left"/>
        <w:rPr>
          <w:rFonts w:eastAsiaTheme="minorEastAsia"/>
          <w:b/>
          <w:caps/>
          <w:lang w:val="es-ES_tradnl"/>
        </w:rPr>
      </w:pPr>
      <w:bookmarkStart w:id="252" w:name="_Toc392228923"/>
      <w:bookmarkStart w:id="253" w:name="_Toc48604011"/>
      <w:r>
        <w:rPr>
          <w:lang w:val="es-ES_tradnl"/>
        </w:rPr>
        <w:br w:type="page"/>
      </w:r>
    </w:p>
    <w:p w14:paraId="4F26EF11" w14:textId="3A8F5269" w:rsidR="00C703C6" w:rsidRPr="00D605CA" w:rsidRDefault="00C703C6" w:rsidP="00C703C6">
      <w:pPr>
        <w:pStyle w:val="Heading3"/>
        <w:rPr>
          <w:lang w:val="es-ES_tradnl"/>
        </w:rPr>
      </w:pPr>
      <w:bookmarkStart w:id="254" w:name="_Toc50142999"/>
      <w:r w:rsidRPr="00D605CA">
        <w:rPr>
          <w:lang w:val="es-ES_tradnl"/>
        </w:rPr>
        <w:lastRenderedPageBreak/>
        <w:t>3.</w:t>
      </w:r>
      <w:r w:rsidRPr="00D605CA">
        <w:rPr>
          <w:lang w:val="es-ES_tradnl"/>
        </w:rPr>
        <w:tab/>
        <w:t>RENDIMIENTO FINANCIERO</w:t>
      </w:r>
      <w:bookmarkEnd w:id="252"/>
      <w:bookmarkEnd w:id="253"/>
      <w:bookmarkEnd w:id="254"/>
    </w:p>
    <w:p w14:paraId="23AE4408" w14:textId="77777777" w:rsidR="00C703C6" w:rsidRPr="00D605CA" w:rsidRDefault="00C703C6" w:rsidP="00C703C6">
      <w:pPr>
        <w:rPr>
          <w:lang w:val="es-ES_tradnl"/>
        </w:rPr>
      </w:pPr>
    </w:p>
    <w:p w14:paraId="6F74B893" w14:textId="5C37A187" w:rsidR="00C703C6" w:rsidRPr="00D605CA" w:rsidRDefault="00C703C6" w:rsidP="00C703C6">
      <w:pPr>
        <w:rPr>
          <w:lang w:val="es-ES_tradnl"/>
        </w:rPr>
      </w:pPr>
      <w:r w:rsidRPr="00D605CA">
        <w:rPr>
          <w:lang w:val="es-ES_tradnl"/>
        </w:rPr>
        <w:t>En esta sección se ofrece una reseña del rendimiento financiero de la Oficina de la Unión sobre una base presupuestaria, a partir de las cifras “reales” que figuran en los documentos relativos al programa y presupuesto de los bienios pertinentes.</w:t>
      </w:r>
      <w:r w:rsidR="004A40FB" w:rsidRPr="00D605CA">
        <w:rPr>
          <w:lang w:val="es-ES_tradnl"/>
        </w:rPr>
        <w:t xml:space="preserve"> </w:t>
      </w:r>
      <w:r w:rsidRPr="00D605CA">
        <w:rPr>
          <w:lang w:val="es-ES_tradnl"/>
        </w:rPr>
        <w:t>En el documento C/54/4 “Informe de gestión financiera del bienio 2018</w:t>
      </w:r>
      <w:r w:rsidRPr="00D605CA">
        <w:rPr>
          <w:lang w:val="es-ES_tradnl"/>
        </w:rPr>
        <w:noBreakHyphen/>
        <w:t>2019” se facilita información más detallada y se indica el número de puestos.</w:t>
      </w:r>
    </w:p>
    <w:p w14:paraId="6BD9DF27" w14:textId="77777777" w:rsidR="00C703C6" w:rsidRPr="00D605CA" w:rsidRDefault="00C703C6" w:rsidP="00C703C6">
      <w:pPr>
        <w:rPr>
          <w:lang w:val="es-ES_tradnl"/>
        </w:rPr>
      </w:pPr>
    </w:p>
    <w:p w14:paraId="2052CFD5" w14:textId="5B5082BF" w:rsidR="00C703C6" w:rsidRPr="00D605CA" w:rsidRDefault="00D50D9C" w:rsidP="00C703C6">
      <w:pPr>
        <w:jc w:val="center"/>
        <w:rPr>
          <w:lang w:val="es-ES_tradnl"/>
        </w:rPr>
      </w:pPr>
      <w:r w:rsidRPr="00D605CA">
        <w:rPr>
          <w:noProof/>
        </w:rPr>
        <w:drawing>
          <wp:inline distT="0" distB="0" distL="0" distR="0" wp14:anchorId="0F43580B" wp14:editId="7697DE50">
            <wp:extent cx="6120765" cy="3700145"/>
            <wp:effectExtent l="0" t="0" r="0"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765" cy="3700145"/>
                    </a:xfrm>
                    <a:prstGeom prst="rect">
                      <a:avLst/>
                    </a:prstGeom>
                    <a:noFill/>
                    <a:ln>
                      <a:noFill/>
                    </a:ln>
                  </pic:spPr>
                </pic:pic>
              </a:graphicData>
            </a:graphic>
          </wp:inline>
        </w:drawing>
      </w:r>
    </w:p>
    <w:p w14:paraId="23FBF12D" w14:textId="77777777" w:rsidR="00C703C6" w:rsidRPr="00D605CA" w:rsidRDefault="00C703C6" w:rsidP="00C703C6">
      <w:pPr>
        <w:rPr>
          <w:lang w:val="es-ES_tradnl"/>
        </w:rPr>
      </w:pPr>
    </w:p>
    <w:p w14:paraId="13601A2D" w14:textId="7A6BD493" w:rsidR="00C703C6" w:rsidRPr="00D605CA" w:rsidRDefault="00D50D9C" w:rsidP="00C703C6">
      <w:pPr>
        <w:jc w:val="left"/>
        <w:rPr>
          <w:lang w:val="es-ES_tradnl"/>
        </w:rPr>
      </w:pPr>
      <w:r w:rsidRPr="00D605CA">
        <w:rPr>
          <w:noProof/>
        </w:rPr>
        <w:drawing>
          <wp:inline distT="0" distB="0" distL="0" distR="0" wp14:anchorId="6474F211" wp14:editId="2F589126">
            <wp:extent cx="6120765" cy="3686810"/>
            <wp:effectExtent l="0" t="0" r="0" b="889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765" cy="3686810"/>
                    </a:xfrm>
                    <a:prstGeom prst="rect">
                      <a:avLst/>
                    </a:prstGeom>
                    <a:noFill/>
                    <a:ln>
                      <a:noFill/>
                    </a:ln>
                  </pic:spPr>
                </pic:pic>
              </a:graphicData>
            </a:graphic>
          </wp:inline>
        </w:drawing>
      </w:r>
    </w:p>
    <w:p w14:paraId="68D8E71E" w14:textId="77777777" w:rsidR="00C703C6" w:rsidRPr="00D605CA" w:rsidRDefault="00C703C6" w:rsidP="00C703C6">
      <w:pPr>
        <w:jc w:val="left"/>
        <w:rPr>
          <w:lang w:val="es-ES_tradnl"/>
        </w:rPr>
      </w:pPr>
      <w:r w:rsidRPr="00D605CA">
        <w:rPr>
          <w:lang w:val="es-ES_tradnl"/>
        </w:rPr>
        <w:br w:type="page"/>
      </w:r>
    </w:p>
    <w:p w14:paraId="642761A2" w14:textId="77777777" w:rsidR="00C703C6" w:rsidRPr="00D605CA" w:rsidRDefault="00C703C6" w:rsidP="00C703C6">
      <w:pPr>
        <w:rPr>
          <w:lang w:val="es-ES_tradnl"/>
        </w:rPr>
      </w:pPr>
      <w:r w:rsidRPr="00D605CA">
        <w:rPr>
          <w:lang w:val="es-ES_tradnl"/>
        </w:rPr>
        <w:lastRenderedPageBreak/>
        <w:t>En el cuadro y el gráfico siguientes se muestra la evolución de los puestos existentes en la Oficina de la Unión al final de cada bienio.</w:t>
      </w:r>
    </w:p>
    <w:p w14:paraId="55D967BB" w14:textId="77777777" w:rsidR="00C703C6" w:rsidRPr="00D605CA" w:rsidRDefault="00C703C6" w:rsidP="00C703C6">
      <w:pPr>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4A0" w:firstRow="1" w:lastRow="0" w:firstColumn="1" w:lastColumn="0" w:noHBand="0" w:noVBand="1"/>
      </w:tblPr>
      <w:tblGrid>
        <w:gridCol w:w="1129"/>
        <w:gridCol w:w="851"/>
        <w:gridCol w:w="850"/>
        <w:gridCol w:w="851"/>
        <w:gridCol w:w="850"/>
        <w:gridCol w:w="851"/>
        <w:gridCol w:w="850"/>
        <w:gridCol w:w="851"/>
        <w:gridCol w:w="850"/>
        <w:gridCol w:w="851"/>
        <w:gridCol w:w="855"/>
      </w:tblGrid>
      <w:tr w:rsidR="00225989" w:rsidRPr="00D605CA" w14:paraId="6C13BCE6" w14:textId="77777777" w:rsidTr="007630A2">
        <w:trPr>
          <w:trHeight w:val="436"/>
          <w:jc w:val="center"/>
        </w:trPr>
        <w:tc>
          <w:tcPr>
            <w:tcW w:w="1129" w:type="dxa"/>
            <w:shd w:val="clear" w:color="auto" w:fill="D9D9D9"/>
            <w:tcMar>
              <w:top w:w="0" w:type="dxa"/>
              <w:left w:w="57" w:type="dxa"/>
              <w:bottom w:w="0" w:type="dxa"/>
              <w:right w:w="57" w:type="dxa"/>
            </w:tcMar>
            <w:vAlign w:val="center"/>
            <w:hideMark/>
          </w:tcPr>
          <w:p w14:paraId="106D4FA5" w14:textId="77777777" w:rsidR="00C703C6" w:rsidRPr="00D605CA" w:rsidRDefault="00C703C6" w:rsidP="007630A2">
            <w:pPr>
              <w:jc w:val="left"/>
              <w:rPr>
                <w:rFonts w:cs="Arial"/>
                <w:color w:val="000000"/>
                <w:sz w:val="16"/>
                <w:szCs w:val="18"/>
                <w:lang w:val="es-ES_tradnl"/>
              </w:rPr>
            </w:pPr>
            <w:r w:rsidRPr="00D605CA">
              <w:rPr>
                <w:color w:val="000000"/>
                <w:sz w:val="16"/>
                <w:lang w:val="es-ES_tradnl"/>
              </w:rPr>
              <w:t xml:space="preserve">Categoría del puesto </w:t>
            </w:r>
          </w:p>
        </w:tc>
        <w:tc>
          <w:tcPr>
            <w:tcW w:w="851" w:type="dxa"/>
            <w:shd w:val="clear" w:color="auto" w:fill="D9D9D9"/>
            <w:tcMar>
              <w:top w:w="0" w:type="dxa"/>
              <w:left w:w="23" w:type="dxa"/>
              <w:bottom w:w="0" w:type="dxa"/>
              <w:right w:w="23" w:type="dxa"/>
            </w:tcMar>
            <w:tcFitText/>
            <w:vAlign w:val="center"/>
            <w:hideMark/>
          </w:tcPr>
          <w:p w14:paraId="4C953732" w14:textId="77777777" w:rsidR="00C703C6" w:rsidRPr="00D605CA" w:rsidRDefault="00C703C6" w:rsidP="00C703C6">
            <w:pPr>
              <w:jc w:val="center"/>
              <w:rPr>
                <w:rFonts w:cs="Arial"/>
                <w:color w:val="000000"/>
                <w:sz w:val="16"/>
                <w:szCs w:val="18"/>
                <w:lang w:val="es-ES_tradnl"/>
              </w:rPr>
            </w:pPr>
            <w:r w:rsidRPr="00D605CA">
              <w:rPr>
                <w:color w:val="000000"/>
                <w:spacing w:val="2"/>
                <w:sz w:val="16"/>
                <w:lang w:val="es-ES_tradnl"/>
              </w:rPr>
              <w:t>2000-200</w:t>
            </w:r>
            <w:r w:rsidRPr="00D605CA">
              <w:rPr>
                <w:color w:val="000000"/>
                <w:spacing w:val="3"/>
                <w:sz w:val="16"/>
                <w:lang w:val="es-ES_tradnl"/>
              </w:rPr>
              <w:t>1</w:t>
            </w:r>
          </w:p>
        </w:tc>
        <w:tc>
          <w:tcPr>
            <w:tcW w:w="850" w:type="dxa"/>
            <w:shd w:val="clear" w:color="auto" w:fill="D9D9D9"/>
            <w:tcMar>
              <w:top w:w="0" w:type="dxa"/>
              <w:left w:w="23" w:type="dxa"/>
              <w:bottom w:w="0" w:type="dxa"/>
              <w:right w:w="23" w:type="dxa"/>
            </w:tcMar>
            <w:tcFitText/>
            <w:vAlign w:val="center"/>
            <w:hideMark/>
          </w:tcPr>
          <w:p w14:paraId="1373533B" w14:textId="77777777" w:rsidR="00C703C6" w:rsidRPr="00D605CA" w:rsidRDefault="00C703C6" w:rsidP="00C703C6">
            <w:pPr>
              <w:jc w:val="center"/>
              <w:rPr>
                <w:rFonts w:cs="Arial"/>
                <w:color w:val="000000"/>
                <w:sz w:val="16"/>
                <w:szCs w:val="18"/>
                <w:lang w:val="es-ES_tradnl"/>
              </w:rPr>
            </w:pPr>
            <w:r w:rsidRPr="00D605CA">
              <w:rPr>
                <w:color w:val="000000"/>
                <w:spacing w:val="2"/>
                <w:sz w:val="16"/>
                <w:lang w:val="es-ES_tradnl"/>
              </w:rPr>
              <w:t>2002-2003</w:t>
            </w:r>
          </w:p>
        </w:tc>
        <w:tc>
          <w:tcPr>
            <w:tcW w:w="851" w:type="dxa"/>
            <w:shd w:val="clear" w:color="auto" w:fill="D9D9D9"/>
            <w:tcMar>
              <w:top w:w="0" w:type="dxa"/>
              <w:left w:w="23" w:type="dxa"/>
              <w:bottom w:w="0" w:type="dxa"/>
              <w:right w:w="23" w:type="dxa"/>
            </w:tcMar>
            <w:tcFitText/>
            <w:vAlign w:val="center"/>
            <w:hideMark/>
          </w:tcPr>
          <w:p w14:paraId="4A4CBEA6" w14:textId="77777777" w:rsidR="00C703C6" w:rsidRPr="00D605CA" w:rsidRDefault="00C703C6" w:rsidP="00C703C6">
            <w:pPr>
              <w:jc w:val="center"/>
              <w:rPr>
                <w:rFonts w:cs="Arial"/>
                <w:color w:val="000000"/>
                <w:sz w:val="16"/>
                <w:szCs w:val="18"/>
                <w:lang w:val="es-ES_tradnl"/>
              </w:rPr>
            </w:pPr>
            <w:r w:rsidRPr="00D605CA">
              <w:rPr>
                <w:color w:val="000000"/>
                <w:spacing w:val="2"/>
                <w:sz w:val="16"/>
                <w:lang w:val="es-ES_tradnl"/>
              </w:rPr>
              <w:t>2004-200</w:t>
            </w:r>
            <w:r w:rsidRPr="00D605CA">
              <w:rPr>
                <w:color w:val="000000"/>
                <w:spacing w:val="3"/>
                <w:sz w:val="16"/>
                <w:lang w:val="es-ES_tradnl"/>
              </w:rPr>
              <w:t>5</w:t>
            </w:r>
          </w:p>
        </w:tc>
        <w:tc>
          <w:tcPr>
            <w:tcW w:w="850" w:type="dxa"/>
            <w:shd w:val="clear" w:color="auto" w:fill="D9D9D9"/>
            <w:tcMar>
              <w:top w:w="0" w:type="dxa"/>
              <w:left w:w="23" w:type="dxa"/>
              <w:bottom w:w="0" w:type="dxa"/>
              <w:right w:w="23" w:type="dxa"/>
            </w:tcMar>
            <w:tcFitText/>
            <w:vAlign w:val="center"/>
            <w:hideMark/>
          </w:tcPr>
          <w:p w14:paraId="7D3AB354" w14:textId="77777777" w:rsidR="00C703C6" w:rsidRPr="00D605CA" w:rsidRDefault="00C703C6" w:rsidP="00C703C6">
            <w:pPr>
              <w:jc w:val="center"/>
              <w:rPr>
                <w:rFonts w:cs="Arial"/>
                <w:color w:val="000000"/>
                <w:sz w:val="16"/>
                <w:szCs w:val="18"/>
                <w:lang w:val="es-ES_tradnl"/>
              </w:rPr>
            </w:pPr>
            <w:r w:rsidRPr="00D605CA">
              <w:rPr>
                <w:color w:val="000000"/>
                <w:spacing w:val="2"/>
                <w:sz w:val="16"/>
                <w:lang w:val="es-ES_tradnl"/>
              </w:rPr>
              <w:t>2006-2007</w:t>
            </w:r>
          </w:p>
        </w:tc>
        <w:tc>
          <w:tcPr>
            <w:tcW w:w="851" w:type="dxa"/>
            <w:shd w:val="clear" w:color="auto" w:fill="D9D9D9"/>
            <w:tcMar>
              <w:top w:w="0" w:type="dxa"/>
              <w:left w:w="23" w:type="dxa"/>
              <w:bottom w:w="0" w:type="dxa"/>
              <w:right w:w="23" w:type="dxa"/>
            </w:tcMar>
            <w:tcFitText/>
            <w:vAlign w:val="center"/>
            <w:hideMark/>
          </w:tcPr>
          <w:p w14:paraId="4FFE933A" w14:textId="77777777" w:rsidR="00C703C6" w:rsidRPr="00D605CA" w:rsidRDefault="00C703C6" w:rsidP="00C703C6">
            <w:pPr>
              <w:jc w:val="center"/>
              <w:rPr>
                <w:rFonts w:cs="Arial"/>
                <w:color w:val="000000"/>
                <w:sz w:val="16"/>
                <w:szCs w:val="18"/>
                <w:lang w:val="es-ES_tradnl"/>
              </w:rPr>
            </w:pPr>
            <w:r w:rsidRPr="00D605CA">
              <w:rPr>
                <w:color w:val="000000"/>
                <w:spacing w:val="2"/>
                <w:sz w:val="16"/>
                <w:lang w:val="es-ES_tradnl"/>
              </w:rPr>
              <w:t>2008-200</w:t>
            </w:r>
            <w:r w:rsidRPr="00D605CA">
              <w:rPr>
                <w:color w:val="000000"/>
                <w:spacing w:val="3"/>
                <w:sz w:val="16"/>
                <w:lang w:val="es-ES_tradnl"/>
              </w:rPr>
              <w:t>9</w:t>
            </w:r>
          </w:p>
        </w:tc>
        <w:tc>
          <w:tcPr>
            <w:tcW w:w="850" w:type="dxa"/>
            <w:shd w:val="clear" w:color="auto" w:fill="D9D9D9"/>
            <w:tcMar>
              <w:top w:w="0" w:type="dxa"/>
              <w:left w:w="23" w:type="dxa"/>
              <w:bottom w:w="0" w:type="dxa"/>
              <w:right w:w="23" w:type="dxa"/>
            </w:tcMar>
            <w:tcFitText/>
            <w:vAlign w:val="center"/>
            <w:hideMark/>
          </w:tcPr>
          <w:p w14:paraId="7462FFB1" w14:textId="77777777" w:rsidR="00C703C6" w:rsidRPr="00D605CA" w:rsidRDefault="00C703C6" w:rsidP="00C703C6">
            <w:pPr>
              <w:jc w:val="center"/>
              <w:rPr>
                <w:rFonts w:cs="Arial"/>
                <w:color w:val="000000"/>
                <w:sz w:val="16"/>
                <w:szCs w:val="18"/>
                <w:lang w:val="es-ES_tradnl"/>
              </w:rPr>
            </w:pPr>
            <w:r w:rsidRPr="00D605CA">
              <w:rPr>
                <w:color w:val="000000"/>
                <w:spacing w:val="2"/>
                <w:sz w:val="16"/>
                <w:lang w:val="es-ES_tradnl"/>
              </w:rPr>
              <w:t>2010-2011</w:t>
            </w:r>
          </w:p>
        </w:tc>
        <w:tc>
          <w:tcPr>
            <w:tcW w:w="851" w:type="dxa"/>
            <w:shd w:val="clear" w:color="auto" w:fill="D9D9D9"/>
            <w:tcMar>
              <w:top w:w="0" w:type="dxa"/>
              <w:left w:w="23" w:type="dxa"/>
              <w:bottom w:w="0" w:type="dxa"/>
              <w:right w:w="23" w:type="dxa"/>
            </w:tcMar>
            <w:tcFitText/>
            <w:vAlign w:val="center"/>
            <w:hideMark/>
          </w:tcPr>
          <w:p w14:paraId="14F83186" w14:textId="77777777" w:rsidR="00C703C6" w:rsidRPr="00D605CA" w:rsidRDefault="00C703C6" w:rsidP="00C703C6">
            <w:pPr>
              <w:jc w:val="center"/>
              <w:rPr>
                <w:rFonts w:cs="Arial"/>
                <w:color w:val="000000"/>
                <w:sz w:val="16"/>
                <w:szCs w:val="18"/>
                <w:lang w:val="es-ES_tradnl"/>
              </w:rPr>
            </w:pPr>
            <w:r w:rsidRPr="00D605CA">
              <w:rPr>
                <w:color w:val="000000"/>
                <w:spacing w:val="2"/>
                <w:sz w:val="16"/>
                <w:lang w:val="es-ES_tradnl"/>
              </w:rPr>
              <w:t>2012-201</w:t>
            </w:r>
            <w:r w:rsidRPr="00D605CA">
              <w:rPr>
                <w:color w:val="000000"/>
                <w:spacing w:val="3"/>
                <w:sz w:val="16"/>
                <w:lang w:val="es-ES_tradnl"/>
              </w:rPr>
              <w:t>3</w:t>
            </w:r>
          </w:p>
        </w:tc>
        <w:tc>
          <w:tcPr>
            <w:tcW w:w="850" w:type="dxa"/>
            <w:shd w:val="clear" w:color="auto" w:fill="D9D9D9"/>
            <w:tcMar>
              <w:top w:w="0" w:type="dxa"/>
              <w:left w:w="23" w:type="dxa"/>
              <w:bottom w:w="0" w:type="dxa"/>
              <w:right w:w="23" w:type="dxa"/>
            </w:tcMar>
            <w:tcFitText/>
            <w:vAlign w:val="center"/>
            <w:hideMark/>
          </w:tcPr>
          <w:p w14:paraId="10909DDA" w14:textId="77777777" w:rsidR="00C703C6" w:rsidRPr="00D605CA" w:rsidRDefault="00C703C6" w:rsidP="00C703C6">
            <w:pPr>
              <w:jc w:val="center"/>
              <w:rPr>
                <w:rFonts w:cs="Arial"/>
                <w:color w:val="000000"/>
                <w:sz w:val="16"/>
                <w:szCs w:val="18"/>
                <w:lang w:val="es-ES_tradnl"/>
              </w:rPr>
            </w:pPr>
            <w:r w:rsidRPr="00D605CA">
              <w:rPr>
                <w:color w:val="000000"/>
                <w:spacing w:val="2"/>
                <w:sz w:val="16"/>
                <w:lang w:val="es-ES_tradnl"/>
              </w:rPr>
              <w:t>2014-2015</w:t>
            </w:r>
          </w:p>
        </w:tc>
        <w:tc>
          <w:tcPr>
            <w:tcW w:w="851" w:type="dxa"/>
            <w:shd w:val="clear" w:color="auto" w:fill="D9D9D9"/>
            <w:tcMar>
              <w:top w:w="0" w:type="dxa"/>
              <w:left w:w="23" w:type="dxa"/>
              <w:bottom w:w="0" w:type="dxa"/>
              <w:right w:w="23" w:type="dxa"/>
            </w:tcMar>
            <w:tcFitText/>
            <w:vAlign w:val="center"/>
            <w:hideMark/>
          </w:tcPr>
          <w:p w14:paraId="17046234" w14:textId="06338C96" w:rsidR="00C703C6" w:rsidRPr="00D605CA" w:rsidRDefault="00C703C6" w:rsidP="00C703C6">
            <w:pPr>
              <w:jc w:val="center"/>
              <w:rPr>
                <w:rFonts w:cs="Arial"/>
                <w:color w:val="000000"/>
                <w:sz w:val="16"/>
                <w:szCs w:val="18"/>
                <w:lang w:val="es-ES_tradnl"/>
              </w:rPr>
            </w:pPr>
            <w:r w:rsidRPr="00D605CA">
              <w:rPr>
                <w:color w:val="000000"/>
                <w:spacing w:val="1"/>
                <w:sz w:val="16"/>
                <w:lang w:val="es-ES_tradnl"/>
              </w:rPr>
              <w:t>2018</w:t>
            </w:r>
            <w:r w:rsidRPr="00D605CA">
              <w:rPr>
                <w:spacing w:val="1"/>
                <w:lang w:val="es-ES_tradnl"/>
              </w:rPr>
              <w:noBreakHyphen/>
            </w:r>
            <w:r w:rsidRPr="00D605CA">
              <w:rPr>
                <w:color w:val="000000"/>
                <w:spacing w:val="1"/>
                <w:sz w:val="16"/>
                <w:lang w:val="es-ES_tradnl"/>
              </w:rPr>
              <w:t>201</w:t>
            </w:r>
            <w:r w:rsidRPr="00D605CA">
              <w:rPr>
                <w:color w:val="000000"/>
                <w:spacing w:val="5"/>
                <w:sz w:val="16"/>
                <w:lang w:val="es-ES_tradnl"/>
              </w:rPr>
              <w:t>9</w:t>
            </w:r>
          </w:p>
        </w:tc>
        <w:tc>
          <w:tcPr>
            <w:tcW w:w="855" w:type="dxa"/>
            <w:shd w:val="clear" w:color="auto" w:fill="D9D9D9"/>
            <w:tcMar>
              <w:left w:w="23" w:type="dxa"/>
              <w:right w:w="23" w:type="dxa"/>
            </w:tcMar>
            <w:tcFitText/>
            <w:vAlign w:val="center"/>
          </w:tcPr>
          <w:p w14:paraId="1E382C99" w14:textId="02A4FE95" w:rsidR="00C703C6" w:rsidRPr="00D605CA" w:rsidRDefault="00C703C6" w:rsidP="00C703C6">
            <w:pPr>
              <w:jc w:val="center"/>
              <w:rPr>
                <w:rFonts w:cs="Arial"/>
                <w:color w:val="000000"/>
                <w:sz w:val="16"/>
                <w:szCs w:val="18"/>
                <w:lang w:val="es-ES_tradnl"/>
              </w:rPr>
            </w:pPr>
            <w:r w:rsidRPr="00D605CA">
              <w:rPr>
                <w:color w:val="000000"/>
                <w:spacing w:val="2"/>
                <w:sz w:val="16"/>
                <w:lang w:val="es-ES_tradnl"/>
              </w:rPr>
              <w:t>2020-202</w:t>
            </w:r>
            <w:r w:rsidRPr="00D605CA">
              <w:rPr>
                <w:color w:val="000000"/>
                <w:spacing w:val="7"/>
                <w:sz w:val="16"/>
                <w:lang w:val="es-ES_tradnl"/>
              </w:rPr>
              <w:t>1</w:t>
            </w:r>
          </w:p>
        </w:tc>
      </w:tr>
      <w:tr w:rsidR="00225989" w:rsidRPr="00D605CA" w14:paraId="76973301" w14:textId="77777777" w:rsidTr="00225989">
        <w:trPr>
          <w:trHeight w:val="193"/>
          <w:jc w:val="center"/>
        </w:trPr>
        <w:tc>
          <w:tcPr>
            <w:tcW w:w="1129" w:type="dxa"/>
            <w:noWrap/>
            <w:tcMar>
              <w:top w:w="0" w:type="dxa"/>
              <w:left w:w="57" w:type="dxa"/>
              <w:bottom w:w="0" w:type="dxa"/>
              <w:right w:w="57" w:type="dxa"/>
            </w:tcMar>
            <w:vAlign w:val="bottom"/>
            <w:hideMark/>
          </w:tcPr>
          <w:p w14:paraId="4C42C328" w14:textId="77777777" w:rsidR="00C703C6" w:rsidRPr="00D605CA" w:rsidRDefault="00C703C6" w:rsidP="00C703C6">
            <w:pPr>
              <w:rPr>
                <w:rFonts w:cs="Arial"/>
                <w:color w:val="000000"/>
                <w:sz w:val="16"/>
                <w:szCs w:val="18"/>
                <w:lang w:val="es-ES_tradnl"/>
              </w:rPr>
            </w:pPr>
            <w:r w:rsidRPr="00D605CA">
              <w:rPr>
                <w:color w:val="000000"/>
                <w:sz w:val="16"/>
                <w:lang w:val="es-ES_tradnl"/>
              </w:rPr>
              <w:t>Directores*</w:t>
            </w:r>
          </w:p>
        </w:tc>
        <w:tc>
          <w:tcPr>
            <w:tcW w:w="851" w:type="dxa"/>
            <w:noWrap/>
            <w:tcMar>
              <w:top w:w="0" w:type="dxa"/>
              <w:left w:w="57" w:type="dxa"/>
              <w:bottom w:w="0" w:type="dxa"/>
              <w:right w:w="57" w:type="dxa"/>
            </w:tcMar>
            <w:vAlign w:val="bottom"/>
            <w:hideMark/>
          </w:tcPr>
          <w:p w14:paraId="3845BC42"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4</w:t>
            </w:r>
          </w:p>
        </w:tc>
        <w:tc>
          <w:tcPr>
            <w:tcW w:w="850" w:type="dxa"/>
            <w:noWrap/>
            <w:tcMar>
              <w:top w:w="0" w:type="dxa"/>
              <w:left w:w="57" w:type="dxa"/>
              <w:bottom w:w="0" w:type="dxa"/>
              <w:right w:w="57" w:type="dxa"/>
            </w:tcMar>
            <w:vAlign w:val="bottom"/>
            <w:hideMark/>
          </w:tcPr>
          <w:p w14:paraId="66540AF0"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3</w:t>
            </w:r>
          </w:p>
        </w:tc>
        <w:tc>
          <w:tcPr>
            <w:tcW w:w="851" w:type="dxa"/>
            <w:noWrap/>
            <w:tcMar>
              <w:top w:w="0" w:type="dxa"/>
              <w:left w:w="57" w:type="dxa"/>
              <w:bottom w:w="0" w:type="dxa"/>
              <w:right w:w="57" w:type="dxa"/>
            </w:tcMar>
            <w:vAlign w:val="bottom"/>
            <w:hideMark/>
          </w:tcPr>
          <w:p w14:paraId="413486A8"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3</w:t>
            </w:r>
          </w:p>
        </w:tc>
        <w:tc>
          <w:tcPr>
            <w:tcW w:w="850" w:type="dxa"/>
            <w:noWrap/>
            <w:tcMar>
              <w:top w:w="0" w:type="dxa"/>
              <w:left w:w="57" w:type="dxa"/>
              <w:bottom w:w="0" w:type="dxa"/>
              <w:right w:w="57" w:type="dxa"/>
            </w:tcMar>
            <w:vAlign w:val="bottom"/>
            <w:hideMark/>
          </w:tcPr>
          <w:p w14:paraId="171EC356"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3</w:t>
            </w:r>
          </w:p>
        </w:tc>
        <w:tc>
          <w:tcPr>
            <w:tcW w:w="851" w:type="dxa"/>
            <w:noWrap/>
            <w:tcMar>
              <w:top w:w="0" w:type="dxa"/>
              <w:left w:w="57" w:type="dxa"/>
              <w:bottom w:w="0" w:type="dxa"/>
              <w:right w:w="57" w:type="dxa"/>
            </w:tcMar>
            <w:vAlign w:val="bottom"/>
            <w:hideMark/>
          </w:tcPr>
          <w:p w14:paraId="123867BA"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3</w:t>
            </w:r>
          </w:p>
        </w:tc>
        <w:tc>
          <w:tcPr>
            <w:tcW w:w="850" w:type="dxa"/>
            <w:noWrap/>
            <w:tcMar>
              <w:top w:w="0" w:type="dxa"/>
              <w:left w:w="57" w:type="dxa"/>
              <w:bottom w:w="0" w:type="dxa"/>
              <w:right w:w="57" w:type="dxa"/>
            </w:tcMar>
            <w:vAlign w:val="bottom"/>
            <w:hideMark/>
          </w:tcPr>
          <w:p w14:paraId="18F007DD"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3</w:t>
            </w:r>
          </w:p>
        </w:tc>
        <w:tc>
          <w:tcPr>
            <w:tcW w:w="851" w:type="dxa"/>
            <w:noWrap/>
            <w:tcMar>
              <w:top w:w="0" w:type="dxa"/>
              <w:left w:w="57" w:type="dxa"/>
              <w:bottom w:w="0" w:type="dxa"/>
              <w:right w:w="57" w:type="dxa"/>
            </w:tcMar>
            <w:vAlign w:val="bottom"/>
            <w:hideMark/>
          </w:tcPr>
          <w:p w14:paraId="4B6A7317"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2</w:t>
            </w:r>
          </w:p>
        </w:tc>
        <w:tc>
          <w:tcPr>
            <w:tcW w:w="850" w:type="dxa"/>
            <w:noWrap/>
            <w:tcMar>
              <w:top w:w="0" w:type="dxa"/>
              <w:left w:w="57" w:type="dxa"/>
              <w:bottom w:w="0" w:type="dxa"/>
              <w:right w:w="57" w:type="dxa"/>
            </w:tcMar>
            <w:vAlign w:val="bottom"/>
            <w:hideMark/>
          </w:tcPr>
          <w:p w14:paraId="4DCE0FF9"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2</w:t>
            </w:r>
          </w:p>
        </w:tc>
        <w:tc>
          <w:tcPr>
            <w:tcW w:w="851" w:type="dxa"/>
            <w:noWrap/>
            <w:tcMar>
              <w:top w:w="0" w:type="dxa"/>
              <w:left w:w="57" w:type="dxa"/>
              <w:bottom w:w="0" w:type="dxa"/>
              <w:right w:w="57" w:type="dxa"/>
            </w:tcMar>
            <w:vAlign w:val="bottom"/>
            <w:hideMark/>
          </w:tcPr>
          <w:p w14:paraId="75479C65"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3</w:t>
            </w:r>
          </w:p>
        </w:tc>
        <w:tc>
          <w:tcPr>
            <w:tcW w:w="855" w:type="dxa"/>
            <w:vAlign w:val="bottom"/>
          </w:tcPr>
          <w:p w14:paraId="5747BFD5"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3</w:t>
            </w:r>
          </w:p>
        </w:tc>
      </w:tr>
      <w:tr w:rsidR="00225989" w:rsidRPr="00D605CA" w14:paraId="73A484EA" w14:textId="77777777" w:rsidTr="00225989">
        <w:trPr>
          <w:trHeight w:val="193"/>
          <w:jc w:val="center"/>
        </w:trPr>
        <w:tc>
          <w:tcPr>
            <w:tcW w:w="1129" w:type="dxa"/>
            <w:noWrap/>
            <w:tcMar>
              <w:top w:w="0" w:type="dxa"/>
              <w:left w:w="57" w:type="dxa"/>
              <w:bottom w:w="0" w:type="dxa"/>
              <w:right w:w="57" w:type="dxa"/>
            </w:tcMar>
            <w:vAlign w:val="bottom"/>
            <w:hideMark/>
          </w:tcPr>
          <w:p w14:paraId="218CAB65" w14:textId="77777777" w:rsidR="00C703C6" w:rsidRPr="00D605CA" w:rsidRDefault="00C703C6" w:rsidP="00C703C6">
            <w:pPr>
              <w:rPr>
                <w:rFonts w:cs="Arial"/>
                <w:color w:val="000000"/>
                <w:sz w:val="16"/>
                <w:szCs w:val="18"/>
                <w:lang w:val="es-ES_tradnl"/>
              </w:rPr>
            </w:pPr>
            <w:r w:rsidRPr="00D605CA">
              <w:rPr>
                <w:color w:val="000000"/>
                <w:sz w:val="16"/>
                <w:lang w:val="es-ES_tradnl"/>
              </w:rPr>
              <w:t>Profesionales</w:t>
            </w:r>
          </w:p>
        </w:tc>
        <w:tc>
          <w:tcPr>
            <w:tcW w:w="851" w:type="dxa"/>
            <w:noWrap/>
            <w:tcMar>
              <w:top w:w="0" w:type="dxa"/>
              <w:left w:w="57" w:type="dxa"/>
              <w:bottom w:w="0" w:type="dxa"/>
              <w:right w:w="57" w:type="dxa"/>
            </w:tcMar>
            <w:vAlign w:val="bottom"/>
            <w:hideMark/>
          </w:tcPr>
          <w:p w14:paraId="2C980940"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4</w:t>
            </w:r>
          </w:p>
        </w:tc>
        <w:tc>
          <w:tcPr>
            <w:tcW w:w="850" w:type="dxa"/>
            <w:noWrap/>
            <w:tcMar>
              <w:top w:w="0" w:type="dxa"/>
              <w:left w:w="57" w:type="dxa"/>
              <w:bottom w:w="0" w:type="dxa"/>
              <w:right w:w="57" w:type="dxa"/>
            </w:tcMar>
            <w:vAlign w:val="bottom"/>
            <w:hideMark/>
          </w:tcPr>
          <w:p w14:paraId="5FA7A1A2"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6</w:t>
            </w:r>
          </w:p>
        </w:tc>
        <w:tc>
          <w:tcPr>
            <w:tcW w:w="851" w:type="dxa"/>
            <w:noWrap/>
            <w:tcMar>
              <w:top w:w="0" w:type="dxa"/>
              <w:left w:w="57" w:type="dxa"/>
              <w:bottom w:w="0" w:type="dxa"/>
              <w:right w:w="57" w:type="dxa"/>
            </w:tcMar>
            <w:vAlign w:val="bottom"/>
            <w:hideMark/>
          </w:tcPr>
          <w:p w14:paraId="3CF0A555"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4</w:t>
            </w:r>
          </w:p>
        </w:tc>
        <w:tc>
          <w:tcPr>
            <w:tcW w:w="850" w:type="dxa"/>
            <w:noWrap/>
            <w:tcMar>
              <w:top w:w="0" w:type="dxa"/>
              <w:left w:w="57" w:type="dxa"/>
              <w:bottom w:w="0" w:type="dxa"/>
              <w:right w:w="57" w:type="dxa"/>
            </w:tcMar>
            <w:vAlign w:val="bottom"/>
            <w:hideMark/>
          </w:tcPr>
          <w:p w14:paraId="770393C7"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4</w:t>
            </w:r>
          </w:p>
        </w:tc>
        <w:tc>
          <w:tcPr>
            <w:tcW w:w="851" w:type="dxa"/>
            <w:noWrap/>
            <w:tcMar>
              <w:top w:w="0" w:type="dxa"/>
              <w:left w:w="57" w:type="dxa"/>
              <w:bottom w:w="0" w:type="dxa"/>
              <w:right w:w="57" w:type="dxa"/>
            </w:tcMar>
            <w:vAlign w:val="bottom"/>
            <w:hideMark/>
          </w:tcPr>
          <w:p w14:paraId="5F493AB1"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3</w:t>
            </w:r>
          </w:p>
        </w:tc>
        <w:tc>
          <w:tcPr>
            <w:tcW w:w="850" w:type="dxa"/>
            <w:noWrap/>
            <w:tcMar>
              <w:top w:w="0" w:type="dxa"/>
              <w:left w:w="57" w:type="dxa"/>
              <w:bottom w:w="0" w:type="dxa"/>
              <w:right w:w="57" w:type="dxa"/>
            </w:tcMar>
            <w:vAlign w:val="bottom"/>
            <w:hideMark/>
          </w:tcPr>
          <w:p w14:paraId="175D8CD1"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3</w:t>
            </w:r>
          </w:p>
        </w:tc>
        <w:tc>
          <w:tcPr>
            <w:tcW w:w="851" w:type="dxa"/>
            <w:noWrap/>
            <w:tcMar>
              <w:top w:w="0" w:type="dxa"/>
              <w:left w:w="57" w:type="dxa"/>
              <w:bottom w:w="0" w:type="dxa"/>
              <w:right w:w="57" w:type="dxa"/>
            </w:tcMar>
            <w:vAlign w:val="bottom"/>
            <w:hideMark/>
          </w:tcPr>
          <w:p w14:paraId="7AEFF2B5"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4</w:t>
            </w:r>
          </w:p>
        </w:tc>
        <w:tc>
          <w:tcPr>
            <w:tcW w:w="850" w:type="dxa"/>
            <w:noWrap/>
            <w:tcMar>
              <w:top w:w="0" w:type="dxa"/>
              <w:left w:w="57" w:type="dxa"/>
              <w:bottom w:w="0" w:type="dxa"/>
              <w:right w:w="57" w:type="dxa"/>
            </w:tcMar>
            <w:vAlign w:val="bottom"/>
            <w:hideMark/>
          </w:tcPr>
          <w:p w14:paraId="623F0037"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4</w:t>
            </w:r>
          </w:p>
        </w:tc>
        <w:tc>
          <w:tcPr>
            <w:tcW w:w="851" w:type="dxa"/>
            <w:noWrap/>
            <w:tcMar>
              <w:top w:w="0" w:type="dxa"/>
              <w:left w:w="57" w:type="dxa"/>
              <w:bottom w:w="0" w:type="dxa"/>
              <w:right w:w="57" w:type="dxa"/>
            </w:tcMar>
            <w:vAlign w:val="bottom"/>
            <w:hideMark/>
          </w:tcPr>
          <w:p w14:paraId="25F81E91"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3</w:t>
            </w:r>
          </w:p>
        </w:tc>
        <w:tc>
          <w:tcPr>
            <w:tcW w:w="855" w:type="dxa"/>
            <w:vAlign w:val="bottom"/>
          </w:tcPr>
          <w:p w14:paraId="3AB95952"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5</w:t>
            </w:r>
          </w:p>
        </w:tc>
      </w:tr>
      <w:tr w:rsidR="00225989" w:rsidRPr="00D605CA" w14:paraId="6A7DA860" w14:textId="77777777" w:rsidTr="00225989">
        <w:trPr>
          <w:trHeight w:val="193"/>
          <w:jc w:val="center"/>
        </w:trPr>
        <w:tc>
          <w:tcPr>
            <w:tcW w:w="1129" w:type="dxa"/>
            <w:noWrap/>
            <w:tcMar>
              <w:top w:w="0" w:type="dxa"/>
              <w:left w:w="57" w:type="dxa"/>
              <w:bottom w:w="0" w:type="dxa"/>
              <w:right w:w="57" w:type="dxa"/>
            </w:tcMar>
            <w:vAlign w:val="bottom"/>
            <w:hideMark/>
          </w:tcPr>
          <w:p w14:paraId="098BF4F4" w14:textId="77777777" w:rsidR="00C703C6" w:rsidRPr="00D605CA" w:rsidRDefault="00C703C6" w:rsidP="00C703C6">
            <w:pPr>
              <w:rPr>
                <w:rFonts w:cs="Arial"/>
                <w:color w:val="000000"/>
                <w:sz w:val="16"/>
                <w:szCs w:val="18"/>
                <w:lang w:val="es-ES_tradnl"/>
              </w:rPr>
            </w:pPr>
            <w:r w:rsidRPr="00D605CA">
              <w:rPr>
                <w:color w:val="000000"/>
                <w:sz w:val="16"/>
                <w:lang w:val="es-ES_tradnl"/>
              </w:rPr>
              <w:t>Servicios generales</w:t>
            </w:r>
          </w:p>
        </w:tc>
        <w:tc>
          <w:tcPr>
            <w:tcW w:w="851" w:type="dxa"/>
            <w:noWrap/>
            <w:tcMar>
              <w:top w:w="0" w:type="dxa"/>
              <w:left w:w="57" w:type="dxa"/>
              <w:bottom w:w="0" w:type="dxa"/>
              <w:right w:w="57" w:type="dxa"/>
            </w:tcMar>
            <w:vAlign w:val="bottom"/>
            <w:hideMark/>
          </w:tcPr>
          <w:p w14:paraId="5940F680"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6</w:t>
            </w:r>
          </w:p>
        </w:tc>
        <w:tc>
          <w:tcPr>
            <w:tcW w:w="850" w:type="dxa"/>
            <w:noWrap/>
            <w:tcMar>
              <w:top w:w="0" w:type="dxa"/>
              <w:left w:w="57" w:type="dxa"/>
              <w:bottom w:w="0" w:type="dxa"/>
              <w:right w:w="57" w:type="dxa"/>
            </w:tcMar>
            <w:vAlign w:val="bottom"/>
            <w:hideMark/>
          </w:tcPr>
          <w:p w14:paraId="2C3D7FBE"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5</w:t>
            </w:r>
          </w:p>
        </w:tc>
        <w:tc>
          <w:tcPr>
            <w:tcW w:w="851" w:type="dxa"/>
            <w:noWrap/>
            <w:tcMar>
              <w:top w:w="0" w:type="dxa"/>
              <w:left w:w="57" w:type="dxa"/>
              <w:bottom w:w="0" w:type="dxa"/>
              <w:right w:w="57" w:type="dxa"/>
            </w:tcMar>
            <w:vAlign w:val="bottom"/>
            <w:hideMark/>
          </w:tcPr>
          <w:p w14:paraId="4E5A5D6F"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4</w:t>
            </w:r>
          </w:p>
        </w:tc>
        <w:tc>
          <w:tcPr>
            <w:tcW w:w="850" w:type="dxa"/>
            <w:noWrap/>
            <w:tcMar>
              <w:top w:w="0" w:type="dxa"/>
              <w:left w:w="57" w:type="dxa"/>
              <w:bottom w:w="0" w:type="dxa"/>
              <w:right w:w="57" w:type="dxa"/>
            </w:tcMar>
            <w:vAlign w:val="bottom"/>
            <w:hideMark/>
          </w:tcPr>
          <w:p w14:paraId="7BBF5B1D"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4</w:t>
            </w:r>
          </w:p>
        </w:tc>
        <w:tc>
          <w:tcPr>
            <w:tcW w:w="851" w:type="dxa"/>
            <w:noWrap/>
            <w:tcMar>
              <w:top w:w="0" w:type="dxa"/>
              <w:left w:w="57" w:type="dxa"/>
              <w:bottom w:w="0" w:type="dxa"/>
              <w:right w:w="57" w:type="dxa"/>
            </w:tcMar>
            <w:vAlign w:val="bottom"/>
            <w:hideMark/>
          </w:tcPr>
          <w:p w14:paraId="77176809"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5</w:t>
            </w:r>
          </w:p>
        </w:tc>
        <w:tc>
          <w:tcPr>
            <w:tcW w:w="850" w:type="dxa"/>
            <w:noWrap/>
            <w:tcMar>
              <w:top w:w="0" w:type="dxa"/>
              <w:left w:w="57" w:type="dxa"/>
              <w:bottom w:w="0" w:type="dxa"/>
              <w:right w:w="57" w:type="dxa"/>
            </w:tcMar>
            <w:vAlign w:val="bottom"/>
            <w:hideMark/>
          </w:tcPr>
          <w:p w14:paraId="57FF0EE3"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5</w:t>
            </w:r>
          </w:p>
        </w:tc>
        <w:tc>
          <w:tcPr>
            <w:tcW w:w="851" w:type="dxa"/>
            <w:noWrap/>
            <w:tcMar>
              <w:top w:w="0" w:type="dxa"/>
              <w:left w:w="57" w:type="dxa"/>
              <w:bottom w:w="0" w:type="dxa"/>
              <w:right w:w="57" w:type="dxa"/>
            </w:tcMar>
            <w:vAlign w:val="bottom"/>
            <w:hideMark/>
          </w:tcPr>
          <w:p w14:paraId="6EEB10C6"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5</w:t>
            </w:r>
          </w:p>
        </w:tc>
        <w:tc>
          <w:tcPr>
            <w:tcW w:w="850" w:type="dxa"/>
            <w:noWrap/>
            <w:tcMar>
              <w:top w:w="0" w:type="dxa"/>
              <w:left w:w="57" w:type="dxa"/>
              <w:bottom w:w="0" w:type="dxa"/>
              <w:right w:w="57" w:type="dxa"/>
            </w:tcMar>
            <w:vAlign w:val="bottom"/>
            <w:hideMark/>
          </w:tcPr>
          <w:p w14:paraId="4AEF74DD"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5</w:t>
            </w:r>
          </w:p>
        </w:tc>
        <w:tc>
          <w:tcPr>
            <w:tcW w:w="851" w:type="dxa"/>
            <w:noWrap/>
            <w:tcMar>
              <w:top w:w="0" w:type="dxa"/>
              <w:left w:w="57" w:type="dxa"/>
              <w:bottom w:w="0" w:type="dxa"/>
              <w:right w:w="57" w:type="dxa"/>
            </w:tcMar>
            <w:vAlign w:val="bottom"/>
            <w:hideMark/>
          </w:tcPr>
          <w:p w14:paraId="5F6322B7"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5</w:t>
            </w:r>
          </w:p>
        </w:tc>
        <w:tc>
          <w:tcPr>
            <w:tcW w:w="855" w:type="dxa"/>
            <w:vAlign w:val="bottom"/>
          </w:tcPr>
          <w:p w14:paraId="7937BDEA"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4</w:t>
            </w:r>
          </w:p>
        </w:tc>
      </w:tr>
      <w:tr w:rsidR="00225989" w:rsidRPr="00D605CA" w14:paraId="6DC2FFB1" w14:textId="77777777" w:rsidTr="00225989">
        <w:trPr>
          <w:trHeight w:val="186"/>
          <w:jc w:val="center"/>
        </w:trPr>
        <w:tc>
          <w:tcPr>
            <w:tcW w:w="1129" w:type="dxa"/>
            <w:noWrap/>
            <w:tcMar>
              <w:top w:w="0" w:type="dxa"/>
              <w:left w:w="57" w:type="dxa"/>
              <w:bottom w:w="0" w:type="dxa"/>
              <w:right w:w="57" w:type="dxa"/>
            </w:tcMar>
            <w:vAlign w:val="bottom"/>
            <w:hideMark/>
          </w:tcPr>
          <w:p w14:paraId="71B15A24" w14:textId="77777777" w:rsidR="00C703C6" w:rsidRPr="00D605CA" w:rsidRDefault="00C703C6" w:rsidP="00C703C6">
            <w:pPr>
              <w:ind w:right="84"/>
              <w:jc w:val="right"/>
              <w:rPr>
                <w:rFonts w:cs="Arial"/>
                <w:color w:val="000000"/>
                <w:sz w:val="16"/>
                <w:szCs w:val="18"/>
                <w:lang w:val="es-ES_tradnl"/>
              </w:rPr>
            </w:pPr>
            <w:r w:rsidRPr="00D605CA">
              <w:rPr>
                <w:color w:val="000000"/>
                <w:sz w:val="16"/>
                <w:lang w:val="es-ES_tradnl"/>
              </w:rPr>
              <w:t>Total</w:t>
            </w:r>
          </w:p>
        </w:tc>
        <w:tc>
          <w:tcPr>
            <w:tcW w:w="851" w:type="dxa"/>
            <w:noWrap/>
            <w:tcMar>
              <w:top w:w="0" w:type="dxa"/>
              <w:left w:w="57" w:type="dxa"/>
              <w:bottom w:w="0" w:type="dxa"/>
              <w:right w:w="57" w:type="dxa"/>
            </w:tcMar>
            <w:vAlign w:val="bottom"/>
            <w:hideMark/>
          </w:tcPr>
          <w:p w14:paraId="3BDC0D2A"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14</w:t>
            </w:r>
          </w:p>
        </w:tc>
        <w:tc>
          <w:tcPr>
            <w:tcW w:w="850" w:type="dxa"/>
            <w:noWrap/>
            <w:tcMar>
              <w:top w:w="0" w:type="dxa"/>
              <w:left w:w="57" w:type="dxa"/>
              <w:bottom w:w="0" w:type="dxa"/>
              <w:right w:w="57" w:type="dxa"/>
            </w:tcMar>
            <w:vAlign w:val="bottom"/>
            <w:hideMark/>
          </w:tcPr>
          <w:p w14:paraId="03F1E84B"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14</w:t>
            </w:r>
          </w:p>
        </w:tc>
        <w:tc>
          <w:tcPr>
            <w:tcW w:w="851" w:type="dxa"/>
            <w:noWrap/>
            <w:tcMar>
              <w:top w:w="0" w:type="dxa"/>
              <w:left w:w="57" w:type="dxa"/>
              <w:bottom w:w="0" w:type="dxa"/>
              <w:right w:w="57" w:type="dxa"/>
            </w:tcMar>
            <w:vAlign w:val="bottom"/>
            <w:hideMark/>
          </w:tcPr>
          <w:p w14:paraId="7269252A"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11</w:t>
            </w:r>
          </w:p>
        </w:tc>
        <w:tc>
          <w:tcPr>
            <w:tcW w:w="850" w:type="dxa"/>
            <w:noWrap/>
            <w:tcMar>
              <w:top w:w="0" w:type="dxa"/>
              <w:left w:w="57" w:type="dxa"/>
              <w:bottom w:w="0" w:type="dxa"/>
              <w:right w:w="57" w:type="dxa"/>
            </w:tcMar>
            <w:vAlign w:val="bottom"/>
            <w:hideMark/>
          </w:tcPr>
          <w:p w14:paraId="46C3A4A2"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11</w:t>
            </w:r>
          </w:p>
        </w:tc>
        <w:tc>
          <w:tcPr>
            <w:tcW w:w="851" w:type="dxa"/>
            <w:noWrap/>
            <w:tcMar>
              <w:top w:w="0" w:type="dxa"/>
              <w:left w:w="57" w:type="dxa"/>
              <w:bottom w:w="0" w:type="dxa"/>
              <w:right w:w="57" w:type="dxa"/>
            </w:tcMar>
            <w:vAlign w:val="bottom"/>
            <w:hideMark/>
          </w:tcPr>
          <w:p w14:paraId="5A8FB5BD"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11</w:t>
            </w:r>
          </w:p>
        </w:tc>
        <w:tc>
          <w:tcPr>
            <w:tcW w:w="850" w:type="dxa"/>
            <w:noWrap/>
            <w:tcMar>
              <w:top w:w="0" w:type="dxa"/>
              <w:left w:w="57" w:type="dxa"/>
              <w:bottom w:w="0" w:type="dxa"/>
              <w:right w:w="57" w:type="dxa"/>
            </w:tcMar>
            <w:vAlign w:val="bottom"/>
            <w:hideMark/>
          </w:tcPr>
          <w:p w14:paraId="563BFA29"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11</w:t>
            </w:r>
          </w:p>
        </w:tc>
        <w:tc>
          <w:tcPr>
            <w:tcW w:w="851" w:type="dxa"/>
            <w:noWrap/>
            <w:tcMar>
              <w:top w:w="0" w:type="dxa"/>
              <w:left w:w="57" w:type="dxa"/>
              <w:bottom w:w="0" w:type="dxa"/>
              <w:right w:w="57" w:type="dxa"/>
            </w:tcMar>
            <w:vAlign w:val="bottom"/>
            <w:hideMark/>
          </w:tcPr>
          <w:p w14:paraId="55F8E351"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11</w:t>
            </w:r>
          </w:p>
        </w:tc>
        <w:tc>
          <w:tcPr>
            <w:tcW w:w="850" w:type="dxa"/>
            <w:noWrap/>
            <w:tcMar>
              <w:top w:w="0" w:type="dxa"/>
              <w:left w:w="57" w:type="dxa"/>
              <w:bottom w:w="0" w:type="dxa"/>
              <w:right w:w="57" w:type="dxa"/>
            </w:tcMar>
            <w:vAlign w:val="bottom"/>
            <w:hideMark/>
          </w:tcPr>
          <w:p w14:paraId="48356DE5"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11</w:t>
            </w:r>
          </w:p>
        </w:tc>
        <w:tc>
          <w:tcPr>
            <w:tcW w:w="851" w:type="dxa"/>
            <w:noWrap/>
            <w:tcMar>
              <w:top w:w="0" w:type="dxa"/>
              <w:left w:w="57" w:type="dxa"/>
              <w:bottom w:w="0" w:type="dxa"/>
              <w:right w:w="57" w:type="dxa"/>
            </w:tcMar>
            <w:vAlign w:val="bottom"/>
            <w:hideMark/>
          </w:tcPr>
          <w:p w14:paraId="44C5D15E"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11</w:t>
            </w:r>
          </w:p>
        </w:tc>
        <w:tc>
          <w:tcPr>
            <w:tcW w:w="855" w:type="dxa"/>
            <w:vAlign w:val="bottom"/>
          </w:tcPr>
          <w:p w14:paraId="73FDE18E" w14:textId="77777777" w:rsidR="00C703C6" w:rsidRPr="00D605CA" w:rsidRDefault="00C703C6" w:rsidP="00C703C6">
            <w:pPr>
              <w:ind w:right="284"/>
              <w:jc w:val="right"/>
              <w:rPr>
                <w:rFonts w:cs="Arial"/>
                <w:color w:val="000000"/>
                <w:sz w:val="16"/>
                <w:szCs w:val="18"/>
                <w:lang w:val="es-ES_tradnl"/>
              </w:rPr>
            </w:pPr>
            <w:r w:rsidRPr="00D605CA">
              <w:rPr>
                <w:color w:val="000000"/>
                <w:sz w:val="16"/>
                <w:lang w:val="es-ES_tradnl"/>
              </w:rPr>
              <w:t>12</w:t>
            </w:r>
          </w:p>
        </w:tc>
      </w:tr>
    </w:tbl>
    <w:p w14:paraId="6CD813EC" w14:textId="77777777" w:rsidR="00C703C6" w:rsidRPr="00D605CA" w:rsidRDefault="00C703C6" w:rsidP="00C703C6">
      <w:pPr>
        <w:rPr>
          <w:lang w:val="es-ES_tradnl"/>
        </w:rPr>
      </w:pPr>
    </w:p>
    <w:p w14:paraId="388130DB" w14:textId="77777777" w:rsidR="00C703C6" w:rsidRPr="00D605CA" w:rsidRDefault="00C703C6" w:rsidP="00C703C6">
      <w:pPr>
        <w:tabs>
          <w:tab w:val="left" w:pos="284"/>
        </w:tabs>
        <w:rPr>
          <w:sz w:val="16"/>
          <w:lang w:val="es-ES_tradnl"/>
        </w:rPr>
      </w:pPr>
      <w:r w:rsidRPr="00D605CA">
        <w:rPr>
          <w:sz w:val="16"/>
          <w:lang w:val="es-ES_tradnl"/>
        </w:rPr>
        <w:t>*</w:t>
      </w:r>
      <w:r w:rsidRPr="00D605CA">
        <w:rPr>
          <w:lang w:val="es-ES_tradnl"/>
        </w:rPr>
        <w:tab/>
        <w:t>Incluye los puestos de secretario general y secretario general adjunto.</w:t>
      </w:r>
    </w:p>
    <w:p w14:paraId="4F3C1F98" w14:textId="77777777" w:rsidR="00C703C6" w:rsidRPr="00D605CA" w:rsidRDefault="00C703C6" w:rsidP="00C703C6">
      <w:pPr>
        <w:rPr>
          <w:lang w:val="es-ES_tradnl"/>
        </w:rPr>
      </w:pPr>
    </w:p>
    <w:p w14:paraId="5094E27C" w14:textId="77777777" w:rsidR="00C703C6" w:rsidRPr="00D605CA" w:rsidRDefault="00C703C6" w:rsidP="00C703C6">
      <w:pPr>
        <w:rPr>
          <w:lang w:val="es-ES_tradnl"/>
        </w:rPr>
      </w:pPr>
    </w:p>
    <w:p w14:paraId="7AC187D5" w14:textId="1F8B02FD" w:rsidR="00C703C6" w:rsidRPr="00D605CA" w:rsidRDefault="007630A2" w:rsidP="00C703C6">
      <w:pPr>
        <w:jc w:val="center"/>
        <w:rPr>
          <w:lang w:val="es-ES_tradnl"/>
        </w:rPr>
      </w:pPr>
      <w:r w:rsidRPr="00D605CA">
        <w:rPr>
          <w:noProof/>
        </w:rPr>
        <w:drawing>
          <wp:inline distT="0" distB="0" distL="0" distR="0" wp14:anchorId="70142E08" wp14:editId="58E72812">
            <wp:extent cx="6120765" cy="3147695"/>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20765" cy="3147695"/>
                    </a:xfrm>
                    <a:prstGeom prst="rect">
                      <a:avLst/>
                    </a:prstGeom>
                    <a:noFill/>
                    <a:ln>
                      <a:noFill/>
                    </a:ln>
                  </pic:spPr>
                </pic:pic>
              </a:graphicData>
            </a:graphic>
          </wp:inline>
        </w:drawing>
      </w:r>
    </w:p>
    <w:p w14:paraId="6D84FFF2" w14:textId="77777777" w:rsidR="00C703C6" w:rsidRPr="00D605CA" w:rsidRDefault="00C703C6" w:rsidP="00C703C6">
      <w:pPr>
        <w:rPr>
          <w:lang w:val="es-ES_tradnl"/>
        </w:rPr>
      </w:pPr>
    </w:p>
    <w:p w14:paraId="225BD3A3" w14:textId="77777777" w:rsidR="00C703C6" w:rsidRPr="00D605CA" w:rsidRDefault="00C703C6" w:rsidP="00C703C6">
      <w:pPr>
        <w:rPr>
          <w:lang w:val="es-ES_tradnl"/>
        </w:rPr>
      </w:pPr>
    </w:p>
    <w:p w14:paraId="37D2DD45" w14:textId="77777777" w:rsidR="00C703C6" w:rsidRPr="00D605CA" w:rsidRDefault="00C703C6" w:rsidP="00C703C6">
      <w:pPr>
        <w:rPr>
          <w:lang w:val="es-ES_tradnl"/>
        </w:rPr>
      </w:pPr>
    </w:p>
    <w:p w14:paraId="2F7F7DBA" w14:textId="77777777" w:rsidR="00C703C6" w:rsidRPr="00D605CA" w:rsidRDefault="00C703C6" w:rsidP="00C703C6">
      <w:pPr>
        <w:spacing w:before="120"/>
        <w:jc w:val="right"/>
        <w:rPr>
          <w:lang w:val="es-ES_tradnl"/>
        </w:rPr>
        <w:sectPr w:rsidR="00C703C6" w:rsidRPr="00D605CA" w:rsidSect="00C703C6">
          <w:headerReference w:type="even" r:id="rId83"/>
          <w:headerReference w:type="default" r:id="rId84"/>
          <w:footerReference w:type="even" r:id="rId85"/>
          <w:footerReference w:type="default" r:id="rId86"/>
          <w:headerReference w:type="first" r:id="rId87"/>
          <w:footerReference w:type="first" r:id="rId88"/>
          <w:endnotePr>
            <w:numFmt w:val="lowerLetter"/>
          </w:endnotePr>
          <w:type w:val="continuous"/>
          <w:pgSz w:w="11907" w:h="16840" w:code="9"/>
          <w:pgMar w:top="510" w:right="1134" w:bottom="709" w:left="1134" w:header="510" w:footer="680" w:gutter="0"/>
          <w:cols w:space="720"/>
          <w:titlePg/>
          <w:docGrid w:linePitch="272"/>
        </w:sectPr>
      </w:pPr>
      <w:r w:rsidRPr="00D605CA">
        <w:rPr>
          <w:lang w:val="es-ES_tradnl"/>
        </w:rPr>
        <w:t>[Sigue el Anexo]</w:t>
      </w:r>
    </w:p>
    <w:p w14:paraId="4907245B" w14:textId="77777777" w:rsidR="00C703C6" w:rsidRPr="00D605CA" w:rsidRDefault="00C703C6" w:rsidP="00C703C6">
      <w:pPr>
        <w:jc w:val="center"/>
        <w:rPr>
          <w:lang w:val="es-ES_tradnl"/>
        </w:rPr>
      </w:pPr>
      <w:bookmarkStart w:id="255" w:name="_Toc207186208"/>
      <w:r w:rsidRPr="00D605CA">
        <w:rPr>
          <w:lang w:val="es-ES_tradnl"/>
        </w:rPr>
        <w:lastRenderedPageBreak/>
        <w:t>LISTA DE MISIONES</w:t>
      </w:r>
      <w:r w:rsidRPr="00D605CA">
        <w:rPr>
          <w:rStyle w:val="FootnoteReference"/>
          <w:lang w:val="es-ES_tradnl"/>
        </w:rPr>
        <w:footnoteReference w:customMarkFollows="1" w:id="6"/>
        <w:t>*</w:t>
      </w:r>
      <w:r w:rsidRPr="00D605CA">
        <w:rPr>
          <w:lang w:val="es-ES_tradnl"/>
        </w:rPr>
        <w:t xml:space="preserve"> Y ACTIVIDADES Y SU CONTRIBUCIÓN A LOS INDICADORES DE RENDIMIENTO EN 2018-20</w:t>
      </w:r>
      <w:bookmarkEnd w:id="255"/>
      <w:r w:rsidRPr="00D605CA">
        <w:rPr>
          <w:lang w:val="es-ES_tradnl"/>
        </w:rPr>
        <w:t>19</w:t>
      </w:r>
    </w:p>
    <w:p w14:paraId="320AA474" w14:textId="77777777" w:rsidR="00C703C6" w:rsidRPr="00D605CA" w:rsidRDefault="00C703C6" w:rsidP="00C703C6">
      <w:pPr>
        <w:jc w:val="center"/>
        <w:rPr>
          <w:lang w:val="es-ES_tradnl"/>
        </w:rPr>
      </w:pPr>
    </w:p>
    <w:p w14:paraId="5D53D779" w14:textId="77777777" w:rsidR="00C703C6" w:rsidRPr="00D605CA" w:rsidRDefault="00C703C6" w:rsidP="00C703C6">
      <w:pPr>
        <w:jc w:val="center"/>
        <w:rPr>
          <w:lang w:val="es-ES_tradnl"/>
        </w:rPr>
      </w:pPr>
    </w:p>
    <w:p w14:paraId="747E14EC" w14:textId="77777777" w:rsidR="00C703C6" w:rsidRPr="00D605CA" w:rsidRDefault="00C703C6" w:rsidP="00C703C6">
      <w:pPr>
        <w:spacing w:after="120"/>
        <w:jc w:val="left"/>
        <w:rPr>
          <w:b/>
          <w:sz w:val="15"/>
          <w:szCs w:val="15"/>
          <w:lang w:val="es-ES_tradnl"/>
        </w:rPr>
      </w:pPr>
      <w:r w:rsidRPr="00D605CA">
        <w:rPr>
          <w:b/>
          <w:sz w:val="15"/>
          <w:lang w:val="es-ES_tradnl"/>
        </w:rPr>
        <w:t>Descripción de los indicadores de rendimiento presentados en la siguiente tabla (véase el Anexo III de los documentos C/53/2 y C/54/2):</w:t>
      </w:r>
    </w:p>
    <w:tbl>
      <w:tblPr>
        <w:tblW w:w="0" w:type="auto"/>
        <w:tblInd w:w="-176" w:type="dxa"/>
        <w:tblLook w:val="04A0" w:firstRow="1" w:lastRow="0" w:firstColumn="1" w:lastColumn="0" w:noHBand="0" w:noVBand="1"/>
      </w:tblPr>
      <w:tblGrid>
        <w:gridCol w:w="7987"/>
        <w:gridCol w:w="7810"/>
      </w:tblGrid>
      <w:tr w:rsidR="00C703C6" w:rsidRPr="00D605CA" w14:paraId="76846BE9" w14:textId="77777777" w:rsidTr="00C703C6">
        <w:tc>
          <w:tcPr>
            <w:tcW w:w="7987" w:type="dxa"/>
          </w:tcPr>
          <w:p w14:paraId="23F58504" w14:textId="77777777" w:rsidR="00C703C6" w:rsidRPr="00D605CA" w:rsidRDefault="00C703C6" w:rsidP="00C703C6">
            <w:pPr>
              <w:tabs>
                <w:tab w:val="left" w:pos="1027"/>
              </w:tabs>
              <w:ind w:left="1027" w:right="472" w:hanging="1027"/>
              <w:jc w:val="left"/>
              <w:rPr>
                <w:sz w:val="15"/>
                <w:szCs w:val="15"/>
                <w:lang w:val="es-ES_tradnl"/>
              </w:rPr>
            </w:pPr>
            <w:r w:rsidRPr="00D605CA">
              <w:rPr>
                <w:b/>
                <w:sz w:val="15"/>
                <w:szCs w:val="15"/>
                <w:lang w:val="es-ES_tradnl"/>
              </w:rPr>
              <w:t>UV.3 – 1.a)</w:t>
            </w:r>
            <w:r w:rsidRPr="00D605CA">
              <w:rPr>
                <w:sz w:val="15"/>
                <w:szCs w:val="15"/>
                <w:lang w:val="es-ES_tradnl"/>
              </w:rPr>
              <w:tab/>
              <w:t>Estados y organizaciones que han recibido información en las actividades de la UPOV</w:t>
            </w:r>
          </w:p>
          <w:p w14:paraId="1CFCB7DB" w14:textId="77777777" w:rsidR="00C703C6" w:rsidRPr="00D605CA" w:rsidRDefault="00C703C6" w:rsidP="00C703C6">
            <w:pPr>
              <w:tabs>
                <w:tab w:val="left" w:pos="1027"/>
              </w:tabs>
              <w:ind w:left="1027" w:right="472" w:hanging="1027"/>
              <w:jc w:val="left"/>
              <w:rPr>
                <w:sz w:val="15"/>
                <w:szCs w:val="15"/>
                <w:lang w:val="es-ES_tradnl"/>
              </w:rPr>
            </w:pPr>
            <w:r w:rsidRPr="00D605CA">
              <w:rPr>
                <w:b/>
                <w:sz w:val="15"/>
                <w:szCs w:val="15"/>
                <w:lang w:val="es-ES_tradnl"/>
              </w:rPr>
              <w:t>UV.3 – 1.d)</w:t>
            </w:r>
            <w:r w:rsidRPr="00D605CA">
              <w:rPr>
                <w:sz w:val="15"/>
                <w:szCs w:val="15"/>
                <w:lang w:val="es-ES_tradnl"/>
              </w:rPr>
              <w:tab/>
              <w:t>Participación en actividades de la UPOV de fomento de la sensibilización o actividades en las que toma parte el personal de la UPOV o formadores en nombre del personal de la UPOV</w:t>
            </w:r>
          </w:p>
          <w:p w14:paraId="26261863" w14:textId="77777777" w:rsidR="00C703C6" w:rsidRPr="00D605CA" w:rsidRDefault="00C703C6" w:rsidP="00C703C6">
            <w:pPr>
              <w:tabs>
                <w:tab w:val="left" w:pos="1027"/>
              </w:tabs>
              <w:ind w:left="1027" w:right="472" w:hanging="1027"/>
              <w:jc w:val="left"/>
              <w:rPr>
                <w:sz w:val="15"/>
                <w:szCs w:val="15"/>
                <w:lang w:val="es-ES_tradnl"/>
              </w:rPr>
            </w:pPr>
            <w:r w:rsidRPr="00D605CA">
              <w:rPr>
                <w:b/>
                <w:sz w:val="15"/>
                <w:szCs w:val="15"/>
                <w:lang w:val="es-ES_tradnl"/>
              </w:rPr>
              <w:t>UV.3 – 2.a)</w:t>
            </w:r>
            <w:r w:rsidRPr="00D605CA">
              <w:rPr>
                <w:sz w:val="15"/>
                <w:szCs w:val="15"/>
                <w:lang w:val="es-ES_tradnl"/>
              </w:rPr>
              <w:tab/>
              <w:t>Reuniones con funcionarios de la administración para examinar asuntos legislativos</w:t>
            </w:r>
          </w:p>
          <w:p w14:paraId="1E8260EA" w14:textId="77777777" w:rsidR="00C703C6" w:rsidRPr="00D605CA" w:rsidRDefault="00C703C6" w:rsidP="00C703C6">
            <w:pPr>
              <w:tabs>
                <w:tab w:val="left" w:pos="1027"/>
              </w:tabs>
              <w:ind w:left="1027" w:right="472" w:hanging="1027"/>
              <w:jc w:val="left"/>
              <w:rPr>
                <w:sz w:val="15"/>
                <w:szCs w:val="15"/>
                <w:lang w:val="es-ES_tradnl"/>
              </w:rPr>
            </w:pPr>
            <w:r w:rsidRPr="00D605CA">
              <w:rPr>
                <w:b/>
                <w:sz w:val="15"/>
                <w:szCs w:val="15"/>
                <w:lang w:val="es-ES_tradnl"/>
              </w:rPr>
              <w:t>UV.3 – 4.b)</w:t>
            </w:r>
            <w:r w:rsidRPr="00D605CA">
              <w:rPr>
                <w:sz w:val="15"/>
                <w:szCs w:val="15"/>
                <w:lang w:val="es-ES_tradnl"/>
              </w:rPr>
              <w:tab/>
              <w:t>Formación de formadores</w:t>
            </w:r>
          </w:p>
          <w:p w14:paraId="0ACCA769" w14:textId="77777777" w:rsidR="00C703C6" w:rsidRPr="00D605CA" w:rsidRDefault="00C703C6" w:rsidP="00C703C6">
            <w:pPr>
              <w:tabs>
                <w:tab w:val="left" w:pos="1027"/>
              </w:tabs>
              <w:ind w:left="1027" w:right="472" w:hanging="1027"/>
              <w:jc w:val="left"/>
              <w:rPr>
                <w:sz w:val="15"/>
                <w:szCs w:val="15"/>
                <w:lang w:val="es-ES_tradnl"/>
              </w:rPr>
            </w:pPr>
            <w:r w:rsidRPr="00D605CA">
              <w:rPr>
                <w:b/>
                <w:sz w:val="15"/>
                <w:szCs w:val="15"/>
                <w:lang w:val="es-ES_tradnl"/>
              </w:rPr>
              <w:t>UV.3 – 4.c)</w:t>
            </w:r>
            <w:r w:rsidRPr="00D605CA">
              <w:rPr>
                <w:sz w:val="15"/>
                <w:szCs w:val="15"/>
                <w:lang w:val="es-ES_tradnl"/>
              </w:rPr>
              <w:tab/>
              <w:t>Actividades de formación ideadas en colaboración con la UPOV</w:t>
            </w:r>
          </w:p>
          <w:p w14:paraId="683F15AC" w14:textId="096B65FA" w:rsidR="00C703C6" w:rsidRPr="00D605CA" w:rsidRDefault="00C703C6" w:rsidP="00C703C6">
            <w:pPr>
              <w:tabs>
                <w:tab w:val="left" w:pos="1027"/>
              </w:tabs>
              <w:ind w:left="1027" w:right="472" w:hanging="1027"/>
              <w:jc w:val="left"/>
              <w:rPr>
                <w:sz w:val="15"/>
                <w:szCs w:val="15"/>
                <w:lang w:val="es-ES_tradnl"/>
              </w:rPr>
            </w:pPr>
            <w:r w:rsidRPr="00D605CA">
              <w:rPr>
                <w:b/>
                <w:sz w:val="15"/>
                <w:szCs w:val="15"/>
                <w:lang w:val="es-ES_tradnl"/>
              </w:rPr>
              <w:t>UV.3 – 4.d)</w:t>
            </w:r>
            <w:r w:rsidRPr="00D605CA">
              <w:rPr>
                <w:sz w:val="15"/>
                <w:szCs w:val="15"/>
                <w:lang w:val="es-ES_tradnl"/>
              </w:rPr>
              <w:tab/>
              <w:t>Participación de Estados y organizaciones observadores en el CAJ, el</w:t>
            </w:r>
            <w:r w:rsidR="00A238A3" w:rsidRPr="00D605CA">
              <w:rPr>
                <w:sz w:val="15"/>
                <w:szCs w:val="15"/>
                <w:lang w:val="es-ES_tradnl"/>
              </w:rPr>
              <w:t> </w:t>
            </w:r>
            <w:r w:rsidRPr="00D605CA">
              <w:rPr>
                <w:sz w:val="15"/>
                <w:szCs w:val="15"/>
                <w:lang w:val="es-ES_tradnl"/>
              </w:rPr>
              <w:t>TC, los TWP y los talleres preparatorios conexos</w:t>
            </w:r>
          </w:p>
        </w:tc>
        <w:tc>
          <w:tcPr>
            <w:tcW w:w="7810" w:type="dxa"/>
          </w:tcPr>
          <w:p w14:paraId="572F5FF8" w14:textId="77777777" w:rsidR="00C703C6" w:rsidRPr="00D605CA" w:rsidRDefault="00C703C6" w:rsidP="00C703C6">
            <w:pPr>
              <w:tabs>
                <w:tab w:val="left" w:pos="1013"/>
              </w:tabs>
              <w:ind w:left="1015" w:hanging="1015"/>
              <w:jc w:val="left"/>
              <w:rPr>
                <w:sz w:val="15"/>
                <w:szCs w:val="15"/>
                <w:lang w:val="es-ES_tradnl"/>
              </w:rPr>
            </w:pPr>
            <w:r w:rsidRPr="00D605CA">
              <w:rPr>
                <w:b/>
                <w:sz w:val="15"/>
                <w:szCs w:val="15"/>
                <w:lang w:val="es-ES_tradnl"/>
              </w:rPr>
              <w:t>UV.3 – 4.e)</w:t>
            </w:r>
            <w:r w:rsidRPr="00D605CA">
              <w:rPr>
                <w:sz w:val="15"/>
                <w:szCs w:val="15"/>
                <w:lang w:val="es-ES_tradnl"/>
              </w:rPr>
              <w:tab/>
              <w:t>Participación en actividades de la UPOV</w:t>
            </w:r>
          </w:p>
          <w:p w14:paraId="4F8189EE" w14:textId="77777777" w:rsidR="00C703C6" w:rsidRPr="00D605CA" w:rsidRDefault="00C703C6" w:rsidP="00C703C6">
            <w:pPr>
              <w:tabs>
                <w:tab w:val="left" w:pos="1013"/>
              </w:tabs>
              <w:ind w:left="1015" w:hanging="1015"/>
              <w:jc w:val="left"/>
              <w:rPr>
                <w:sz w:val="15"/>
                <w:szCs w:val="15"/>
                <w:lang w:val="es-ES_tradnl"/>
              </w:rPr>
            </w:pPr>
            <w:r w:rsidRPr="00D605CA">
              <w:rPr>
                <w:b/>
                <w:sz w:val="15"/>
                <w:szCs w:val="15"/>
                <w:lang w:val="es-ES_tradnl"/>
              </w:rPr>
              <w:t>UV.3 – 4.f)</w:t>
            </w:r>
            <w:r w:rsidRPr="00D605CA">
              <w:rPr>
                <w:sz w:val="15"/>
                <w:szCs w:val="15"/>
                <w:lang w:val="es-ES_tradnl"/>
              </w:rPr>
              <w:tab/>
              <w:t>Participación en actividades en las que toma parte el personal de la UPOV o formadores en nombre del personal de la UPOV</w:t>
            </w:r>
          </w:p>
          <w:p w14:paraId="37954B53" w14:textId="77777777" w:rsidR="00C703C6" w:rsidRPr="00D605CA" w:rsidRDefault="00C703C6" w:rsidP="00C703C6">
            <w:pPr>
              <w:tabs>
                <w:tab w:val="left" w:pos="1013"/>
              </w:tabs>
              <w:ind w:left="1015" w:hanging="1015"/>
              <w:jc w:val="left"/>
              <w:rPr>
                <w:sz w:val="15"/>
                <w:szCs w:val="15"/>
                <w:lang w:val="es-ES_tradnl"/>
              </w:rPr>
            </w:pPr>
            <w:r w:rsidRPr="00D605CA">
              <w:rPr>
                <w:b/>
                <w:sz w:val="15"/>
                <w:szCs w:val="15"/>
                <w:lang w:val="es-ES_tradnl"/>
              </w:rPr>
              <w:t>UV.3 – 4.g)</w:t>
            </w:r>
            <w:r w:rsidRPr="00D605CA">
              <w:rPr>
                <w:sz w:val="15"/>
                <w:szCs w:val="15"/>
                <w:lang w:val="es-ES_tradnl"/>
              </w:rPr>
              <w:tab/>
              <w:t>Cursos en los que figura como tema el sistema de la UPOV de protección de las variedades vegetales</w:t>
            </w:r>
          </w:p>
          <w:p w14:paraId="75777D26" w14:textId="77777777" w:rsidR="00C703C6" w:rsidRPr="00D605CA" w:rsidRDefault="00C703C6" w:rsidP="00C703C6">
            <w:pPr>
              <w:tabs>
                <w:tab w:val="left" w:pos="1013"/>
              </w:tabs>
              <w:ind w:left="1015" w:hanging="1015"/>
              <w:jc w:val="left"/>
              <w:rPr>
                <w:sz w:val="15"/>
                <w:szCs w:val="15"/>
                <w:lang w:val="es-ES_tradnl"/>
              </w:rPr>
            </w:pPr>
            <w:r w:rsidRPr="00D605CA">
              <w:rPr>
                <w:b/>
                <w:sz w:val="15"/>
                <w:szCs w:val="15"/>
                <w:lang w:val="es-ES_tradnl"/>
              </w:rPr>
              <w:t>UV.3 – 4.h)</w:t>
            </w:r>
            <w:r w:rsidRPr="00D605CA">
              <w:rPr>
                <w:sz w:val="15"/>
                <w:szCs w:val="15"/>
                <w:lang w:val="es-ES_tradnl"/>
              </w:rPr>
              <w:tab/>
              <w:t>Ejecución de proyectos con organizaciones y donantes asociados</w:t>
            </w:r>
          </w:p>
          <w:p w14:paraId="04091E62" w14:textId="77777777" w:rsidR="00C703C6" w:rsidRPr="00D605CA" w:rsidRDefault="00C703C6" w:rsidP="00C703C6">
            <w:pPr>
              <w:tabs>
                <w:tab w:val="left" w:pos="1013"/>
              </w:tabs>
              <w:ind w:left="1015" w:hanging="1015"/>
              <w:jc w:val="left"/>
              <w:rPr>
                <w:sz w:val="15"/>
                <w:szCs w:val="15"/>
                <w:lang w:val="es-ES_tradnl"/>
              </w:rPr>
            </w:pPr>
            <w:r w:rsidRPr="00D605CA">
              <w:rPr>
                <w:b/>
                <w:sz w:val="15"/>
                <w:szCs w:val="15"/>
                <w:lang w:val="es-ES_tradnl"/>
              </w:rPr>
              <w:t>UV.4 – 2.c)</w:t>
            </w:r>
            <w:r w:rsidRPr="00D605CA">
              <w:rPr>
                <w:sz w:val="15"/>
                <w:szCs w:val="15"/>
                <w:lang w:val="es-ES_tradnl"/>
              </w:rPr>
              <w:tab/>
              <w:t>Participación de los sectores interesados en seminarios y simposios</w:t>
            </w:r>
          </w:p>
          <w:p w14:paraId="6CDF4794" w14:textId="77777777" w:rsidR="00C703C6" w:rsidRPr="00D605CA" w:rsidRDefault="00C703C6" w:rsidP="00C703C6">
            <w:pPr>
              <w:tabs>
                <w:tab w:val="left" w:pos="1013"/>
              </w:tabs>
              <w:ind w:left="1015" w:hanging="1015"/>
              <w:jc w:val="left"/>
              <w:rPr>
                <w:sz w:val="15"/>
                <w:szCs w:val="15"/>
                <w:lang w:val="es-ES_tradnl"/>
              </w:rPr>
            </w:pPr>
            <w:r w:rsidRPr="00D605CA">
              <w:rPr>
                <w:b/>
                <w:sz w:val="15"/>
                <w:szCs w:val="15"/>
                <w:lang w:val="es-ES_tradnl"/>
              </w:rPr>
              <w:t>UV.4 – 2.d)</w:t>
            </w:r>
            <w:r w:rsidRPr="00D605CA">
              <w:rPr>
                <w:sz w:val="15"/>
                <w:szCs w:val="15"/>
                <w:lang w:val="es-ES_tradnl"/>
              </w:rPr>
              <w:tab/>
              <w:t>Participación en reuniones de los sectores interesados pertinentes y en reuniones con estos sectores</w:t>
            </w:r>
          </w:p>
          <w:p w14:paraId="4CC9D886" w14:textId="77777777" w:rsidR="00C703C6" w:rsidRPr="00D605CA" w:rsidRDefault="00C703C6" w:rsidP="00C703C6">
            <w:pPr>
              <w:tabs>
                <w:tab w:val="left" w:pos="1013"/>
              </w:tabs>
              <w:ind w:left="1015" w:hanging="1015"/>
              <w:jc w:val="left"/>
              <w:rPr>
                <w:sz w:val="15"/>
                <w:szCs w:val="15"/>
                <w:lang w:val="es-ES_tradnl"/>
              </w:rPr>
            </w:pPr>
            <w:r w:rsidRPr="00D605CA">
              <w:rPr>
                <w:b/>
                <w:sz w:val="15"/>
                <w:szCs w:val="15"/>
                <w:lang w:val="es-ES_tradnl"/>
              </w:rPr>
              <w:t>UV.4 – 3.a)</w:t>
            </w:r>
            <w:r w:rsidRPr="00D605CA">
              <w:rPr>
                <w:sz w:val="15"/>
                <w:szCs w:val="15"/>
                <w:lang w:val="es-ES_tradnl"/>
              </w:rPr>
              <w:tab/>
              <w:t>Participación en reuniones de organizaciones pertinentes y en reuniones con estas organizaciones</w:t>
            </w:r>
          </w:p>
        </w:tc>
      </w:tr>
    </w:tbl>
    <w:p w14:paraId="512CC4AD" w14:textId="77777777" w:rsidR="00C703C6" w:rsidRPr="00D605CA" w:rsidRDefault="00C703C6" w:rsidP="005B45AD">
      <w:pPr>
        <w:jc w:val="left"/>
        <w:rPr>
          <w:lang w:val="es-ES_tradnl"/>
        </w:rPr>
      </w:pPr>
    </w:p>
    <w:tbl>
      <w:tblPr>
        <w:tblW w:w="15859"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93"/>
        <w:gridCol w:w="851"/>
        <w:gridCol w:w="850"/>
        <w:gridCol w:w="2911"/>
        <w:gridCol w:w="1058"/>
        <w:gridCol w:w="1028"/>
        <w:gridCol w:w="1410"/>
        <w:gridCol w:w="7"/>
        <w:gridCol w:w="1080"/>
        <w:gridCol w:w="1110"/>
        <w:gridCol w:w="417"/>
        <w:gridCol w:w="418"/>
        <w:gridCol w:w="417"/>
        <w:gridCol w:w="417"/>
        <w:gridCol w:w="417"/>
        <w:gridCol w:w="418"/>
        <w:gridCol w:w="556"/>
        <w:gridCol w:w="417"/>
        <w:gridCol w:w="417"/>
        <w:gridCol w:w="417"/>
        <w:gridCol w:w="418"/>
        <w:gridCol w:w="432"/>
      </w:tblGrid>
      <w:tr w:rsidR="005B45AD" w:rsidRPr="00D605CA" w14:paraId="541CE9CA" w14:textId="77777777" w:rsidTr="00C402F2">
        <w:trPr>
          <w:cantSplit/>
          <w:tblHeader/>
        </w:trPr>
        <w:tc>
          <w:tcPr>
            <w:tcW w:w="393" w:type="dxa"/>
            <w:shd w:val="clear" w:color="auto" w:fill="D9D9D9" w:themeFill="background1" w:themeFillShade="D9"/>
            <w:tcMar>
              <w:left w:w="11" w:type="dxa"/>
              <w:right w:w="23" w:type="dxa"/>
            </w:tcMar>
            <w:vAlign w:val="center"/>
            <w:hideMark/>
          </w:tcPr>
          <w:p w14:paraId="3D820494" w14:textId="77777777" w:rsidR="00C703C6" w:rsidRPr="00D605CA" w:rsidRDefault="00C703C6" w:rsidP="005B45AD">
            <w:pPr>
              <w:ind w:right="-3"/>
              <w:jc w:val="left"/>
              <w:rPr>
                <w:rFonts w:cs="Arial"/>
                <w:b/>
                <w:bCs/>
                <w:color w:val="000000"/>
                <w:sz w:val="14"/>
                <w:szCs w:val="14"/>
                <w:lang w:val="es-ES_tradnl"/>
              </w:rPr>
            </w:pPr>
          </w:p>
        </w:tc>
        <w:tc>
          <w:tcPr>
            <w:tcW w:w="851" w:type="dxa"/>
            <w:shd w:val="clear" w:color="auto" w:fill="D9D9D9" w:themeFill="background1" w:themeFillShade="D9"/>
            <w:tcMar>
              <w:left w:w="17" w:type="dxa"/>
              <w:right w:w="17" w:type="dxa"/>
            </w:tcMar>
            <w:vAlign w:val="center"/>
            <w:hideMark/>
          </w:tcPr>
          <w:p w14:paraId="3FF6728A" w14:textId="77777777" w:rsidR="00C703C6" w:rsidRPr="00D605CA" w:rsidRDefault="00C703C6" w:rsidP="005B45AD">
            <w:pPr>
              <w:jc w:val="center"/>
              <w:rPr>
                <w:rFonts w:cs="Arial"/>
                <w:b/>
                <w:bCs/>
                <w:color w:val="000000"/>
                <w:sz w:val="14"/>
                <w:szCs w:val="14"/>
                <w:lang w:val="es-ES_tradnl"/>
              </w:rPr>
            </w:pPr>
            <w:r w:rsidRPr="00D605CA">
              <w:rPr>
                <w:b/>
                <w:color w:val="000000"/>
                <w:sz w:val="14"/>
                <w:lang w:val="es-ES_tradnl"/>
              </w:rPr>
              <w:t>Del</w:t>
            </w:r>
          </w:p>
        </w:tc>
        <w:tc>
          <w:tcPr>
            <w:tcW w:w="850" w:type="dxa"/>
            <w:shd w:val="clear" w:color="auto" w:fill="D9D9D9" w:themeFill="background1" w:themeFillShade="D9"/>
            <w:tcMar>
              <w:left w:w="17" w:type="dxa"/>
              <w:right w:w="17" w:type="dxa"/>
            </w:tcMar>
            <w:vAlign w:val="center"/>
            <w:hideMark/>
          </w:tcPr>
          <w:p w14:paraId="6C94EAA0" w14:textId="38D9BB79" w:rsidR="00C703C6" w:rsidRPr="00D605CA" w:rsidRDefault="004A73FB" w:rsidP="005B45AD">
            <w:pPr>
              <w:jc w:val="center"/>
              <w:rPr>
                <w:rFonts w:cs="Arial"/>
                <w:b/>
                <w:bCs/>
                <w:color w:val="000000"/>
                <w:sz w:val="14"/>
                <w:szCs w:val="14"/>
                <w:lang w:val="es-ES_tradnl"/>
              </w:rPr>
            </w:pPr>
            <w:r w:rsidRPr="00D605CA">
              <w:rPr>
                <w:b/>
                <w:color w:val="000000"/>
                <w:sz w:val="14"/>
                <w:lang w:val="es-ES_tradnl"/>
              </w:rPr>
              <w:t>A</w:t>
            </w:r>
            <w:r w:rsidR="00C703C6" w:rsidRPr="00D605CA">
              <w:rPr>
                <w:b/>
                <w:color w:val="000000"/>
                <w:sz w:val="14"/>
                <w:lang w:val="es-ES_tradnl"/>
              </w:rPr>
              <w:t>l</w:t>
            </w:r>
          </w:p>
        </w:tc>
        <w:tc>
          <w:tcPr>
            <w:tcW w:w="2911" w:type="dxa"/>
            <w:shd w:val="clear" w:color="auto" w:fill="D9D9D9" w:themeFill="background1" w:themeFillShade="D9"/>
            <w:vAlign w:val="center"/>
            <w:hideMark/>
          </w:tcPr>
          <w:p w14:paraId="27F9FBCE" w14:textId="77777777" w:rsidR="00C703C6" w:rsidRPr="00D605CA" w:rsidRDefault="00C703C6" w:rsidP="00C703C6">
            <w:pPr>
              <w:jc w:val="left"/>
              <w:rPr>
                <w:rFonts w:cs="Arial"/>
                <w:b/>
                <w:bCs/>
                <w:color w:val="000000"/>
                <w:sz w:val="14"/>
                <w:szCs w:val="14"/>
                <w:lang w:val="es-ES_tradnl"/>
              </w:rPr>
            </w:pPr>
            <w:r w:rsidRPr="00D605CA">
              <w:rPr>
                <w:b/>
                <w:color w:val="000000"/>
                <w:sz w:val="14"/>
                <w:lang w:val="es-ES_tradnl"/>
              </w:rPr>
              <w:t>Actividad o misión</w:t>
            </w:r>
          </w:p>
        </w:tc>
        <w:tc>
          <w:tcPr>
            <w:tcW w:w="1058" w:type="dxa"/>
            <w:shd w:val="clear" w:color="auto" w:fill="D9D9D9" w:themeFill="background1" w:themeFillShade="D9"/>
            <w:vAlign w:val="center"/>
            <w:hideMark/>
          </w:tcPr>
          <w:p w14:paraId="3C3DD518" w14:textId="77777777" w:rsidR="00C703C6" w:rsidRPr="00D605CA" w:rsidRDefault="00C703C6" w:rsidP="00C703C6">
            <w:pPr>
              <w:jc w:val="left"/>
              <w:rPr>
                <w:rFonts w:cs="Arial"/>
                <w:b/>
                <w:bCs/>
                <w:color w:val="000000"/>
                <w:sz w:val="14"/>
                <w:szCs w:val="14"/>
                <w:lang w:val="es-ES_tradnl"/>
              </w:rPr>
            </w:pPr>
            <w:r w:rsidRPr="00D605CA">
              <w:rPr>
                <w:b/>
                <w:color w:val="000000"/>
                <w:sz w:val="14"/>
                <w:lang w:val="es-ES_tradnl"/>
              </w:rPr>
              <w:t>Ciudad</w:t>
            </w:r>
          </w:p>
        </w:tc>
        <w:tc>
          <w:tcPr>
            <w:tcW w:w="1028" w:type="dxa"/>
            <w:shd w:val="clear" w:color="auto" w:fill="D9D9D9" w:themeFill="background1" w:themeFillShade="D9"/>
            <w:vAlign w:val="center"/>
            <w:hideMark/>
          </w:tcPr>
          <w:p w14:paraId="2B24C998" w14:textId="77777777" w:rsidR="00C703C6" w:rsidRPr="00D605CA" w:rsidRDefault="00C703C6" w:rsidP="00C703C6">
            <w:pPr>
              <w:jc w:val="left"/>
              <w:rPr>
                <w:rFonts w:cs="Arial"/>
                <w:b/>
                <w:bCs/>
                <w:color w:val="000000"/>
                <w:sz w:val="14"/>
                <w:szCs w:val="14"/>
                <w:lang w:val="es-ES_tradnl"/>
              </w:rPr>
            </w:pPr>
            <w:r w:rsidRPr="00D605CA">
              <w:rPr>
                <w:b/>
                <w:color w:val="000000"/>
                <w:sz w:val="14"/>
                <w:lang w:val="es-ES_tradnl"/>
              </w:rPr>
              <w:t>País</w:t>
            </w:r>
          </w:p>
        </w:tc>
        <w:tc>
          <w:tcPr>
            <w:tcW w:w="1410" w:type="dxa"/>
            <w:shd w:val="clear" w:color="auto" w:fill="D9D9D9" w:themeFill="background1" w:themeFillShade="D9"/>
            <w:vAlign w:val="center"/>
            <w:hideMark/>
          </w:tcPr>
          <w:p w14:paraId="3D5697D2" w14:textId="50308D3C" w:rsidR="00C703C6" w:rsidRPr="00D605CA" w:rsidRDefault="00C703C6" w:rsidP="00C703C6">
            <w:pPr>
              <w:jc w:val="left"/>
              <w:rPr>
                <w:rFonts w:cs="Arial"/>
                <w:b/>
                <w:bCs/>
                <w:color w:val="000000"/>
                <w:sz w:val="14"/>
                <w:szCs w:val="14"/>
                <w:lang w:val="es-ES_tradnl"/>
              </w:rPr>
            </w:pPr>
            <w:r w:rsidRPr="00D605CA">
              <w:rPr>
                <w:b/>
                <w:color w:val="000000"/>
                <w:sz w:val="14"/>
                <w:lang w:val="es-ES_tradnl"/>
              </w:rPr>
              <w:t>Personal o representante de la</w:t>
            </w:r>
            <w:r w:rsidR="00F95791" w:rsidRPr="00D605CA">
              <w:rPr>
                <w:b/>
                <w:color w:val="000000"/>
                <w:sz w:val="14"/>
                <w:lang w:val="es-ES_tradnl"/>
              </w:rPr>
              <w:t> </w:t>
            </w:r>
            <w:r w:rsidRPr="00D605CA">
              <w:rPr>
                <w:b/>
                <w:color w:val="000000"/>
                <w:sz w:val="14"/>
                <w:lang w:val="es-ES_tradnl"/>
              </w:rPr>
              <w:t>UPOV</w:t>
            </w:r>
          </w:p>
        </w:tc>
        <w:tc>
          <w:tcPr>
            <w:tcW w:w="1087" w:type="dxa"/>
            <w:gridSpan w:val="2"/>
            <w:shd w:val="clear" w:color="auto" w:fill="D9D9D9" w:themeFill="background1" w:themeFillShade="D9"/>
            <w:vAlign w:val="center"/>
            <w:hideMark/>
          </w:tcPr>
          <w:p w14:paraId="3E0B37B2" w14:textId="32CE3C86" w:rsidR="00C703C6" w:rsidRPr="00D605CA" w:rsidRDefault="00F95791" w:rsidP="00C703C6">
            <w:pPr>
              <w:jc w:val="center"/>
              <w:rPr>
                <w:rFonts w:cs="Arial"/>
                <w:b/>
                <w:bCs/>
                <w:color w:val="000000"/>
                <w:sz w:val="14"/>
                <w:szCs w:val="14"/>
                <w:lang w:val="es-ES_tradnl"/>
              </w:rPr>
            </w:pPr>
            <w:r w:rsidRPr="00D605CA">
              <w:rPr>
                <w:b/>
                <w:color w:val="000000"/>
                <w:sz w:val="14"/>
                <w:lang w:val="es-ES_tradnl"/>
              </w:rPr>
              <w:t>O</w:t>
            </w:r>
            <w:r w:rsidR="00C703C6" w:rsidRPr="00D605CA">
              <w:rPr>
                <w:b/>
                <w:color w:val="000000"/>
                <w:sz w:val="14"/>
                <w:lang w:val="es-ES_tradnl"/>
              </w:rPr>
              <w:t>rganizadas por la UPOV o conjuntamente con ella</w:t>
            </w:r>
          </w:p>
        </w:tc>
        <w:tc>
          <w:tcPr>
            <w:tcW w:w="1110" w:type="dxa"/>
            <w:shd w:val="clear" w:color="auto" w:fill="D9D9D9" w:themeFill="background1" w:themeFillShade="D9"/>
            <w:vAlign w:val="center"/>
          </w:tcPr>
          <w:p w14:paraId="4F646A6D" w14:textId="77777777" w:rsidR="00C703C6" w:rsidRPr="00D605CA" w:rsidRDefault="00C703C6" w:rsidP="00C703C6">
            <w:pPr>
              <w:jc w:val="left"/>
              <w:rPr>
                <w:rFonts w:cs="Arial"/>
                <w:b/>
                <w:bCs/>
                <w:color w:val="000000"/>
                <w:sz w:val="14"/>
                <w:szCs w:val="14"/>
                <w:lang w:val="es-ES_tradnl"/>
              </w:rPr>
            </w:pPr>
            <w:r w:rsidRPr="00D605CA">
              <w:rPr>
                <w:b/>
                <w:color w:val="000000"/>
                <w:sz w:val="14"/>
                <w:lang w:val="es-ES_tradnl"/>
              </w:rPr>
              <w:t>Organizadores</w:t>
            </w:r>
            <w:r w:rsidRPr="00D605CA">
              <w:rPr>
                <w:rStyle w:val="FootnoteReference"/>
                <w:b/>
                <w:color w:val="000000"/>
                <w:sz w:val="14"/>
                <w:lang w:val="es-ES_tradnl"/>
              </w:rPr>
              <w:footnoteReference w:id="7"/>
            </w:r>
          </w:p>
        </w:tc>
        <w:tc>
          <w:tcPr>
            <w:tcW w:w="417" w:type="dxa"/>
            <w:shd w:val="clear" w:color="auto" w:fill="D9D9D9" w:themeFill="background1" w:themeFillShade="D9"/>
            <w:vAlign w:val="center"/>
            <w:hideMark/>
          </w:tcPr>
          <w:p w14:paraId="5A53AB5E"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UV.3</w:t>
            </w:r>
          </w:p>
          <w:p w14:paraId="56E211D5"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1.a)</w:t>
            </w:r>
          </w:p>
        </w:tc>
        <w:tc>
          <w:tcPr>
            <w:tcW w:w="418" w:type="dxa"/>
            <w:shd w:val="clear" w:color="auto" w:fill="D9D9D9" w:themeFill="background1" w:themeFillShade="D9"/>
            <w:vAlign w:val="center"/>
            <w:hideMark/>
          </w:tcPr>
          <w:p w14:paraId="39D30CAB"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UV.3</w:t>
            </w:r>
          </w:p>
          <w:p w14:paraId="7099D25C"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1.d)</w:t>
            </w:r>
          </w:p>
        </w:tc>
        <w:tc>
          <w:tcPr>
            <w:tcW w:w="417" w:type="dxa"/>
            <w:shd w:val="clear" w:color="auto" w:fill="D9D9D9" w:themeFill="background1" w:themeFillShade="D9"/>
            <w:vAlign w:val="center"/>
            <w:hideMark/>
          </w:tcPr>
          <w:p w14:paraId="5828163F"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UV.3</w:t>
            </w:r>
          </w:p>
          <w:p w14:paraId="14EA4E6C"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2.a)</w:t>
            </w:r>
          </w:p>
        </w:tc>
        <w:tc>
          <w:tcPr>
            <w:tcW w:w="417" w:type="dxa"/>
            <w:shd w:val="clear" w:color="auto" w:fill="D9D9D9" w:themeFill="background1" w:themeFillShade="D9"/>
            <w:vAlign w:val="center"/>
            <w:hideMark/>
          </w:tcPr>
          <w:p w14:paraId="7BCF4F69"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UV.3</w:t>
            </w:r>
          </w:p>
          <w:p w14:paraId="5B26689A"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4.b)</w:t>
            </w:r>
          </w:p>
        </w:tc>
        <w:tc>
          <w:tcPr>
            <w:tcW w:w="417" w:type="dxa"/>
            <w:shd w:val="clear" w:color="auto" w:fill="D9D9D9" w:themeFill="background1" w:themeFillShade="D9"/>
            <w:vAlign w:val="center"/>
            <w:hideMark/>
          </w:tcPr>
          <w:p w14:paraId="6B87C6B7"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UV.3</w:t>
            </w:r>
          </w:p>
          <w:p w14:paraId="52DF5477"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4.c)</w:t>
            </w:r>
          </w:p>
        </w:tc>
        <w:tc>
          <w:tcPr>
            <w:tcW w:w="418" w:type="dxa"/>
            <w:shd w:val="clear" w:color="auto" w:fill="D9D9D9" w:themeFill="background1" w:themeFillShade="D9"/>
            <w:vAlign w:val="center"/>
            <w:hideMark/>
          </w:tcPr>
          <w:p w14:paraId="5CB827FB"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UV.3</w:t>
            </w:r>
          </w:p>
          <w:p w14:paraId="1FE29E5A"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4.d)</w:t>
            </w:r>
          </w:p>
        </w:tc>
        <w:tc>
          <w:tcPr>
            <w:tcW w:w="556" w:type="dxa"/>
            <w:shd w:val="clear" w:color="auto" w:fill="D9D9D9" w:themeFill="background1" w:themeFillShade="D9"/>
            <w:vAlign w:val="center"/>
            <w:hideMark/>
          </w:tcPr>
          <w:p w14:paraId="53E1B830"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UV.3</w:t>
            </w:r>
          </w:p>
          <w:p w14:paraId="1563ECF2"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4.e), f)</w:t>
            </w:r>
          </w:p>
        </w:tc>
        <w:tc>
          <w:tcPr>
            <w:tcW w:w="417" w:type="dxa"/>
            <w:shd w:val="clear" w:color="auto" w:fill="D9D9D9" w:themeFill="background1" w:themeFillShade="D9"/>
            <w:vAlign w:val="center"/>
            <w:hideMark/>
          </w:tcPr>
          <w:p w14:paraId="3585BBC8"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UV.3</w:t>
            </w:r>
          </w:p>
          <w:p w14:paraId="6681C683"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4.g)</w:t>
            </w:r>
          </w:p>
        </w:tc>
        <w:tc>
          <w:tcPr>
            <w:tcW w:w="417" w:type="dxa"/>
            <w:shd w:val="clear" w:color="auto" w:fill="D9D9D9" w:themeFill="background1" w:themeFillShade="D9"/>
            <w:vAlign w:val="center"/>
            <w:hideMark/>
          </w:tcPr>
          <w:p w14:paraId="1BA98E25"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UV.3</w:t>
            </w:r>
          </w:p>
          <w:p w14:paraId="52BEF343"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4.h)</w:t>
            </w:r>
          </w:p>
        </w:tc>
        <w:tc>
          <w:tcPr>
            <w:tcW w:w="417" w:type="dxa"/>
            <w:shd w:val="clear" w:color="auto" w:fill="D9D9D9" w:themeFill="background1" w:themeFillShade="D9"/>
            <w:vAlign w:val="center"/>
            <w:hideMark/>
          </w:tcPr>
          <w:p w14:paraId="028738AC"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UV.4</w:t>
            </w:r>
          </w:p>
          <w:p w14:paraId="1895BE1B"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2.c)</w:t>
            </w:r>
          </w:p>
        </w:tc>
        <w:tc>
          <w:tcPr>
            <w:tcW w:w="418" w:type="dxa"/>
            <w:shd w:val="clear" w:color="auto" w:fill="D9D9D9" w:themeFill="background1" w:themeFillShade="D9"/>
            <w:vAlign w:val="center"/>
            <w:hideMark/>
          </w:tcPr>
          <w:p w14:paraId="43AADE50"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UV.4</w:t>
            </w:r>
          </w:p>
          <w:p w14:paraId="0D1F7F01"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2.d)</w:t>
            </w:r>
          </w:p>
        </w:tc>
        <w:tc>
          <w:tcPr>
            <w:tcW w:w="432" w:type="dxa"/>
            <w:shd w:val="clear" w:color="auto" w:fill="D9D9D9" w:themeFill="background1" w:themeFillShade="D9"/>
            <w:vAlign w:val="center"/>
            <w:hideMark/>
          </w:tcPr>
          <w:p w14:paraId="0C57F7F9"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UV.4</w:t>
            </w:r>
          </w:p>
          <w:p w14:paraId="25D0BE2F" w14:textId="77777777" w:rsidR="00C703C6" w:rsidRPr="00D605CA" w:rsidRDefault="00C703C6" w:rsidP="00C703C6">
            <w:pPr>
              <w:jc w:val="center"/>
              <w:rPr>
                <w:rFonts w:cs="Arial"/>
                <w:b/>
                <w:bCs/>
                <w:color w:val="000000"/>
                <w:sz w:val="15"/>
                <w:szCs w:val="15"/>
                <w:lang w:val="es-ES_tradnl"/>
              </w:rPr>
            </w:pPr>
            <w:r w:rsidRPr="00D605CA">
              <w:rPr>
                <w:b/>
                <w:color w:val="000000"/>
                <w:sz w:val="15"/>
                <w:lang w:val="es-ES_tradnl"/>
              </w:rPr>
              <w:t>3.a)</w:t>
            </w:r>
          </w:p>
        </w:tc>
      </w:tr>
      <w:tr w:rsidR="005B45AD" w:rsidRPr="00D605CA" w14:paraId="4FAFA6DE" w14:textId="77777777" w:rsidTr="00C402F2">
        <w:trPr>
          <w:cantSplit/>
        </w:trPr>
        <w:tc>
          <w:tcPr>
            <w:tcW w:w="393" w:type="dxa"/>
            <w:shd w:val="clear" w:color="auto" w:fill="auto"/>
            <w:tcMar>
              <w:left w:w="11" w:type="dxa"/>
              <w:right w:w="23" w:type="dxa"/>
            </w:tcMar>
          </w:tcPr>
          <w:p w14:paraId="7441C69E" w14:textId="77777777" w:rsidR="00C703C6" w:rsidRPr="00D605CA" w:rsidRDefault="00C703C6" w:rsidP="005B45AD">
            <w:pPr>
              <w:ind w:right="-3"/>
              <w:jc w:val="right"/>
              <w:rPr>
                <w:sz w:val="15"/>
                <w:szCs w:val="15"/>
                <w:lang w:val="es-ES_tradnl"/>
              </w:rPr>
            </w:pPr>
            <w:r w:rsidRPr="00D605CA">
              <w:rPr>
                <w:sz w:val="15"/>
                <w:lang w:val="es-ES_tradnl"/>
              </w:rPr>
              <w:t>1</w:t>
            </w:r>
          </w:p>
        </w:tc>
        <w:tc>
          <w:tcPr>
            <w:tcW w:w="851" w:type="dxa"/>
            <w:shd w:val="clear" w:color="auto" w:fill="auto"/>
            <w:tcMar>
              <w:left w:w="17" w:type="dxa"/>
              <w:right w:w="17" w:type="dxa"/>
            </w:tcMar>
          </w:tcPr>
          <w:p w14:paraId="1A6D8C3E" w14:textId="77777777" w:rsidR="00C703C6" w:rsidRPr="00D605CA" w:rsidRDefault="00C703C6" w:rsidP="005B45AD">
            <w:pPr>
              <w:jc w:val="center"/>
              <w:rPr>
                <w:sz w:val="15"/>
                <w:szCs w:val="15"/>
                <w:lang w:val="es-ES_tradnl"/>
              </w:rPr>
            </w:pPr>
            <w:r w:rsidRPr="00D605CA">
              <w:rPr>
                <w:sz w:val="15"/>
                <w:lang w:val="es-ES_tradnl"/>
              </w:rPr>
              <w:t>08-01-18</w:t>
            </w:r>
          </w:p>
        </w:tc>
        <w:tc>
          <w:tcPr>
            <w:tcW w:w="850" w:type="dxa"/>
            <w:shd w:val="clear" w:color="auto" w:fill="auto"/>
            <w:tcMar>
              <w:left w:w="17" w:type="dxa"/>
              <w:right w:w="17" w:type="dxa"/>
            </w:tcMar>
          </w:tcPr>
          <w:p w14:paraId="77A9EF47" w14:textId="77777777" w:rsidR="00C703C6" w:rsidRPr="00D605CA" w:rsidRDefault="00C703C6" w:rsidP="005B45AD">
            <w:pPr>
              <w:jc w:val="center"/>
              <w:rPr>
                <w:sz w:val="15"/>
                <w:szCs w:val="15"/>
                <w:lang w:val="es-ES_tradnl"/>
              </w:rPr>
            </w:pPr>
            <w:r w:rsidRPr="00D605CA">
              <w:rPr>
                <w:sz w:val="15"/>
                <w:lang w:val="es-ES_tradnl"/>
              </w:rPr>
              <w:t>10-01-18</w:t>
            </w:r>
          </w:p>
        </w:tc>
        <w:tc>
          <w:tcPr>
            <w:tcW w:w="2911" w:type="dxa"/>
            <w:shd w:val="clear" w:color="auto" w:fill="auto"/>
          </w:tcPr>
          <w:p w14:paraId="4D4D5EF1" w14:textId="77777777" w:rsidR="00C703C6" w:rsidRPr="00D605CA" w:rsidRDefault="00C703C6" w:rsidP="00C703C6">
            <w:pPr>
              <w:jc w:val="left"/>
              <w:rPr>
                <w:sz w:val="15"/>
                <w:szCs w:val="15"/>
                <w:lang w:val="es-ES_tradnl"/>
              </w:rPr>
            </w:pPr>
            <w:r w:rsidRPr="00D605CA">
              <w:rPr>
                <w:sz w:val="15"/>
                <w:lang w:val="es-ES_tradnl"/>
              </w:rPr>
              <w:t>Seminario sobre la protección de las obtenciones vegetales</w:t>
            </w:r>
          </w:p>
        </w:tc>
        <w:tc>
          <w:tcPr>
            <w:tcW w:w="1058" w:type="dxa"/>
            <w:shd w:val="clear" w:color="auto" w:fill="auto"/>
          </w:tcPr>
          <w:p w14:paraId="2C402FF9" w14:textId="77777777" w:rsidR="00C703C6" w:rsidRPr="00D605CA" w:rsidRDefault="00C703C6" w:rsidP="00C703C6">
            <w:pPr>
              <w:jc w:val="left"/>
              <w:rPr>
                <w:sz w:val="15"/>
                <w:szCs w:val="15"/>
                <w:lang w:val="es-ES_tradnl"/>
              </w:rPr>
            </w:pPr>
            <w:r w:rsidRPr="00D605CA">
              <w:rPr>
                <w:sz w:val="15"/>
                <w:lang w:val="es-ES_tradnl"/>
              </w:rPr>
              <w:t>Hangzhou</w:t>
            </w:r>
          </w:p>
        </w:tc>
        <w:tc>
          <w:tcPr>
            <w:tcW w:w="1028" w:type="dxa"/>
            <w:shd w:val="clear" w:color="auto" w:fill="auto"/>
          </w:tcPr>
          <w:p w14:paraId="357D36EE" w14:textId="77777777" w:rsidR="00C703C6" w:rsidRPr="00D605CA" w:rsidRDefault="00C703C6" w:rsidP="00C703C6">
            <w:pPr>
              <w:jc w:val="left"/>
              <w:rPr>
                <w:sz w:val="15"/>
                <w:szCs w:val="15"/>
                <w:lang w:val="es-ES_tradnl"/>
              </w:rPr>
            </w:pPr>
            <w:r w:rsidRPr="00D605CA">
              <w:rPr>
                <w:sz w:val="15"/>
                <w:lang w:val="es-ES_tradnl"/>
              </w:rPr>
              <w:t>China</w:t>
            </w:r>
          </w:p>
        </w:tc>
        <w:tc>
          <w:tcPr>
            <w:tcW w:w="1417" w:type="dxa"/>
            <w:gridSpan w:val="2"/>
            <w:shd w:val="clear" w:color="auto" w:fill="auto"/>
          </w:tcPr>
          <w:p w14:paraId="1FB10947" w14:textId="77777777" w:rsidR="00C703C6" w:rsidRPr="00D605CA" w:rsidRDefault="00C703C6" w:rsidP="00C703C6">
            <w:pPr>
              <w:jc w:val="left"/>
              <w:rPr>
                <w:sz w:val="15"/>
                <w:szCs w:val="15"/>
                <w:lang w:val="es-ES_tradnl"/>
              </w:rPr>
            </w:pPr>
            <w:r w:rsidRPr="00D605CA">
              <w:rPr>
                <w:sz w:val="15"/>
                <w:lang w:val="es-ES_tradnl"/>
              </w:rPr>
              <w:t>Motomura</w:t>
            </w:r>
          </w:p>
        </w:tc>
        <w:tc>
          <w:tcPr>
            <w:tcW w:w="1080" w:type="dxa"/>
            <w:shd w:val="clear" w:color="auto" w:fill="auto"/>
          </w:tcPr>
          <w:p w14:paraId="65BDA0D6"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36D02CDA" w14:textId="77777777" w:rsidR="00C703C6" w:rsidRPr="00D605CA" w:rsidRDefault="00C703C6" w:rsidP="00C703C6">
            <w:pPr>
              <w:jc w:val="left"/>
              <w:rPr>
                <w:sz w:val="15"/>
                <w:szCs w:val="15"/>
                <w:lang w:val="es-ES_tradnl"/>
              </w:rPr>
            </w:pPr>
            <w:r w:rsidRPr="00D605CA">
              <w:rPr>
                <w:sz w:val="15"/>
                <w:lang w:val="es-ES_tradnl"/>
              </w:rPr>
              <w:t>SFA de China</w:t>
            </w:r>
          </w:p>
        </w:tc>
        <w:tc>
          <w:tcPr>
            <w:tcW w:w="417" w:type="dxa"/>
            <w:shd w:val="clear" w:color="auto" w:fill="auto"/>
          </w:tcPr>
          <w:p w14:paraId="6B556B61"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47054D51"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3173F79D" w14:textId="77777777" w:rsidR="00C703C6" w:rsidRPr="00D605CA" w:rsidRDefault="00C703C6" w:rsidP="00C703C6">
            <w:pPr>
              <w:jc w:val="center"/>
              <w:rPr>
                <w:sz w:val="15"/>
                <w:szCs w:val="15"/>
                <w:lang w:val="es-ES_tradnl"/>
              </w:rPr>
            </w:pPr>
          </w:p>
        </w:tc>
        <w:tc>
          <w:tcPr>
            <w:tcW w:w="417" w:type="dxa"/>
            <w:shd w:val="clear" w:color="auto" w:fill="auto"/>
          </w:tcPr>
          <w:p w14:paraId="48EF1E0C" w14:textId="77777777" w:rsidR="00C703C6" w:rsidRPr="00D605CA" w:rsidRDefault="00C703C6" w:rsidP="00C703C6">
            <w:pPr>
              <w:jc w:val="center"/>
              <w:rPr>
                <w:sz w:val="15"/>
                <w:szCs w:val="15"/>
                <w:lang w:val="es-ES_tradnl"/>
              </w:rPr>
            </w:pPr>
          </w:p>
        </w:tc>
        <w:tc>
          <w:tcPr>
            <w:tcW w:w="417" w:type="dxa"/>
            <w:shd w:val="clear" w:color="auto" w:fill="auto"/>
          </w:tcPr>
          <w:p w14:paraId="18608E4D"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4B3FCE94" w14:textId="77777777" w:rsidR="00C703C6" w:rsidRPr="00D605CA" w:rsidRDefault="00C703C6" w:rsidP="00C703C6">
            <w:pPr>
              <w:jc w:val="center"/>
              <w:rPr>
                <w:sz w:val="15"/>
                <w:szCs w:val="15"/>
                <w:lang w:val="es-ES_tradnl"/>
              </w:rPr>
            </w:pPr>
          </w:p>
        </w:tc>
        <w:tc>
          <w:tcPr>
            <w:tcW w:w="556" w:type="dxa"/>
            <w:shd w:val="clear" w:color="auto" w:fill="auto"/>
          </w:tcPr>
          <w:p w14:paraId="69E4DCDA" w14:textId="77777777" w:rsidR="00C703C6" w:rsidRPr="00D605CA" w:rsidRDefault="00C703C6" w:rsidP="00C703C6">
            <w:pPr>
              <w:jc w:val="center"/>
              <w:rPr>
                <w:sz w:val="15"/>
                <w:szCs w:val="15"/>
                <w:lang w:val="es-ES_tradnl"/>
              </w:rPr>
            </w:pPr>
          </w:p>
        </w:tc>
        <w:tc>
          <w:tcPr>
            <w:tcW w:w="417" w:type="dxa"/>
            <w:shd w:val="clear" w:color="auto" w:fill="auto"/>
          </w:tcPr>
          <w:p w14:paraId="0BF99647" w14:textId="77777777" w:rsidR="00C703C6" w:rsidRPr="00D605CA" w:rsidRDefault="00C703C6" w:rsidP="00C703C6">
            <w:pPr>
              <w:jc w:val="center"/>
              <w:rPr>
                <w:sz w:val="15"/>
                <w:szCs w:val="15"/>
                <w:lang w:val="es-ES_tradnl"/>
              </w:rPr>
            </w:pPr>
          </w:p>
        </w:tc>
        <w:tc>
          <w:tcPr>
            <w:tcW w:w="417" w:type="dxa"/>
            <w:shd w:val="clear" w:color="auto" w:fill="auto"/>
          </w:tcPr>
          <w:p w14:paraId="0106D7AC" w14:textId="77777777" w:rsidR="00C703C6" w:rsidRPr="00D605CA" w:rsidRDefault="00C703C6" w:rsidP="00C703C6">
            <w:pPr>
              <w:jc w:val="center"/>
              <w:rPr>
                <w:sz w:val="15"/>
                <w:szCs w:val="15"/>
                <w:lang w:val="es-ES_tradnl"/>
              </w:rPr>
            </w:pPr>
          </w:p>
        </w:tc>
        <w:tc>
          <w:tcPr>
            <w:tcW w:w="417" w:type="dxa"/>
            <w:shd w:val="clear" w:color="auto" w:fill="auto"/>
          </w:tcPr>
          <w:p w14:paraId="7E8C8599"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6FEE2D8D" w14:textId="77777777" w:rsidR="00C703C6" w:rsidRPr="00D605CA" w:rsidRDefault="00C703C6" w:rsidP="00C703C6">
            <w:pPr>
              <w:jc w:val="center"/>
              <w:rPr>
                <w:sz w:val="15"/>
                <w:szCs w:val="15"/>
                <w:lang w:val="es-ES_tradnl"/>
              </w:rPr>
            </w:pPr>
          </w:p>
        </w:tc>
        <w:tc>
          <w:tcPr>
            <w:tcW w:w="432" w:type="dxa"/>
            <w:shd w:val="clear" w:color="auto" w:fill="auto"/>
          </w:tcPr>
          <w:p w14:paraId="1F56600D" w14:textId="77777777" w:rsidR="00C703C6" w:rsidRPr="00D605CA" w:rsidRDefault="00C703C6" w:rsidP="00C703C6">
            <w:pPr>
              <w:jc w:val="center"/>
              <w:rPr>
                <w:sz w:val="15"/>
                <w:szCs w:val="15"/>
                <w:lang w:val="es-ES_tradnl"/>
              </w:rPr>
            </w:pPr>
          </w:p>
        </w:tc>
      </w:tr>
      <w:tr w:rsidR="005B45AD" w:rsidRPr="00D605CA" w14:paraId="0130A85F" w14:textId="77777777" w:rsidTr="00C402F2">
        <w:trPr>
          <w:cantSplit/>
        </w:trPr>
        <w:tc>
          <w:tcPr>
            <w:tcW w:w="393" w:type="dxa"/>
            <w:shd w:val="clear" w:color="auto" w:fill="auto"/>
            <w:tcMar>
              <w:left w:w="11" w:type="dxa"/>
              <w:right w:w="23" w:type="dxa"/>
            </w:tcMar>
          </w:tcPr>
          <w:p w14:paraId="20A16BD1" w14:textId="77777777" w:rsidR="00C703C6" w:rsidRPr="00D605CA" w:rsidRDefault="00C703C6" w:rsidP="005B45AD">
            <w:pPr>
              <w:ind w:right="-3"/>
              <w:jc w:val="right"/>
              <w:rPr>
                <w:sz w:val="15"/>
                <w:szCs w:val="15"/>
                <w:lang w:val="es-ES_tradnl"/>
              </w:rPr>
            </w:pPr>
            <w:r w:rsidRPr="00D605CA">
              <w:rPr>
                <w:sz w:val="15"/>
                <w:lang w:val="es-ES_tradnl"/>
              </w:rPr>
              <w:t>2</w:t>
            </w:r>
          </w:p>
        </w:tc>
        <w:tc>
          <w:tcPr>
            <w:tcW w:w="851" w:type="dxa"/>
            <w:shd w:val="clear" w:color="auto" w:fill="auto"/>
            <w:tcMar>
              <w:left w:w="17" w:type="dxa"/>
              <w:right w:w="17" w:type="dxa"/>
            </w:tcMar>
          </w:tcPr>
          <w:p w14:paraId="6BB1EA3E" w14:textId="77777777" w:rsidR="00C703C6" w:rsidRPr="00D605CA" w:rsidRDefault="00C703C6" w:rsidP="005B45AD">
            <w:pPr>
              <w:jc w:val="center"/>
              <w:rPr>
                <w:sz w:val="15"/>
                <w:szCs w:val="15"/>
                <w:lang w:val="es-ES_tradnl"/>
              </w:rPr>
            </w:pPr>
            <w:r w:rsidRPr="00D605CA">
              <w:rPr>
                <w:sz w:val="15"/>
                <w:lang w:val="es-ES_tradnl"/>
              </w:rPr>
              <w:t>12-01-18</w:t>
            </w:r>
          </w:p>
        </w:tc>
        <w:tc>
          <w:tcPr>
            <w:tcW w:w="850" w:type="dxa"/>
            <w:shd w:val="clear" w:color="auto" w:fill="auto"/>
            <w:tcMar>
              <w:left w:w="17" w:type="dxa"/>
              <w:right w:w="17" w:type="dxa"/>
            </w:tcMar>
          </w:tcPr>
          <w:p w14:paraId="23744B01" w14:textId="77777777" w:rsidR="00C703C6" w:rsidRPr="00D605CA" w:rsidRDefault="00C703C6" w:rsidP="005B45AD">
            <w:pPr>
              <w:jc w:val="center"/>
              <w:rPr>
                <w:sz w:val="15"/>
                <w:szCs w:val="15"/>
                <w:lang w:val="es-ES_tradnl"/>
              </w:rPr>
            </w:pPr>
            <w:r w:rsidRPr="00D605CA">
              <w:rPr>
                <w:sz w:val="15"/>
                <w:lang w:val="es-ES_tradnl"/>
              </w:rPr>
              <w:t>12-01-18</w:t>
            </w:r>
          </w:p>
        </w:tc>
        <w:tc>
          <w:tcPr>
            <w:tcW w:w="2911" w:type="dxa"/>
            <w:shd w:val="clear" w:color="auto" w:fill="auto"/>
          </w:tcPr>
          <w:p w14:paraId="3F6E3038" w14:textId="77777777" w:rsidR="00C703C6" w:rsidRPr="00D605CA" w:rsidRDefault="00C703C6" w:rsidP="00C703C6">
            <w:pPr>
              <w:jc w:val="left"/>
              <w:rPr>
                <w:sz w:val="15"/>
                <w:szCs w:val="15"/>
                <w:lang w:val="es-ES_tradnl"/>
              </w:rPr>
            </w:pPr>
            <w:r w:rsidRPr="00D605CA">
              <w:rPr>
                <w:sz w:val="15"/>
                <w:lang w:val="es-ES_tradnl"/>
              </w:rPr>
              <w:t>Asamblea General de la AOHE</w:t>
            </w:r>
          </w:p>
        </w:tc>
        <w:tc>
          <w:tcPr>
            <w:tcW w:w="1058" w:type="dxa"/>
            <w:shd w:val="clear" w:color="auto" w:fill="auto"/>
          </w:tcPr>
          <w:p w14:paraId="013C996F" w14:textId="77777777" w:rsidR="00C703C6" w:rsidRPr="00D605CA" w:rsidRDefault="00C703C6" w:rsidP="00C703C6">
            <w:pPr>
              <w:jc w:val="left"/>
              <w:rPr>
                <w:sz w:val="15"/>
                <w:szCs w:val="15"/>
                <w:lang w:val="es-ES_tradnl"/>
              </w:rPr>
            </w:pPr>
            <w:r w:rsidRPr="00D605CA">
              <w:rPr>
                <w:sz w:val="15"/>
                <w:lang w:val="es-ES_tradnl"/>
              </w:rPr>
              <w:t>París</w:t>
            </w:r>
          </w:p>
        </w:tc>
        <w:tc>
          <w:tcPr>
            <w:tcW w:w="1028" w:type="dxa"/>
            <w:shd w:val="clear" w:color="auto" w:fill="auto"/>
          </w:tcPr>
          <w:p w14:paraId="0CD6D693" w14:textId="77777777" w:rsidR="00C703C6" w:rsidRPr="00D605CA" w:rsidRDefault="00C703C6" w:rsidP="00C703C6">
            <w:pPr>
              <w:jc w:val="left"/>
              <w:rPr>
                <w:sz w:val="15"/>
                <w:szCs w:val="15"/>
                <w:lang w:val="es-ES_tradnl"/>
              </w:rPr>
            </w:pPr>
            <w:r w:rsidRPr="00D605CA">
              <w:rPr>
                <w:sz w:val="15"/>
                <w:lang w:val="es-ES_tradnl"/>
              </w:rPr>
              <w:t>Francia</w:t>
            </w:r>
          </w:p>
        </w:tc>
        <w:tc>
          <w:tcPr>
            <w:tcW w:w="1417" w:type="dxa"/>
            <w:gridSpan w:val="2"/>
            <w:shd w:val="clear" w:color="auto" w:fill="auto"/>
          </w:tcPr>
          <w:p w14:paraId="28F26F11" w14:textId="77777777" w:rsidR="00C703C6" w:rsidRPr="00D605CA" w:rsidRDefault="00C703C6" w:rsidP="00C703C6">
            <w:pPr>
              <w:jc w:val="left"/>
              <w:rPr>
                <w:sz w:val="15"/>
                <w:szCs w:val="15"/>
                <w:lang w:val="es-ES_tradnl"/>
              </w:rPr>
            </w:pPr>
            <w:r w:rsidRPr="00D605CA">
              <w:rPr>
                <w:sz w:val="15"/>
                <w:lang w:val="es-ES_tradnl"/>
              </w:rPr>
              <w:t>Rivoire y Madhour</w:t>
            </w:r>
          </w:p>
        </w:tc>
        <w:tc>
          <w:tcPr>
            <w:tcW w:w="1080" w:type="dxa"/>
            <w:shd w:val="clear" w:color="auto" w:fill="auto"/>
          </w:tcPr>
          <w:p w14:paraId="779B9DDA" w14:textId="77777777" w:rsidR="00C703C6" w:rsidRPr="00D605CA" w:rsidRDefault="00C703C6" w:rsidP="00C703C6">
            <w:pPr>
              <w:jc w:val="center"/>
              <w:rPr>
                <w:sz w:val="15"/>
                <w:szCs w:val="15"/>
                <w:lang w:val="es-ES_tradnl"/>
              </w:rPr>
            </w:pPr>
          </w:p>
        </w:tc>
        <w:tc>
          <w:tcPr>
            <w:tcW w:w="1110" w:type="dxa"/>
          </w:tcPr>
          <w:p w14:paraId="28039F02" w14:textId="77777777" w:rsidR="00C703C6" w:rsidRPr="00D605CA" w:rsidRDefault="00C703C6" w:rsidP="00C703C6">
            <w:pPr>
              <w:jc w:val="left"/>
              <w:rPr>
                <w:sz w:val="15"/>
                <w:szCs w:val="15"/>
                <w:lang w:val="es-ES_tradnl"/>
              </w:rPr>
            </w:pPr>
            <w:r w:rsidRPr="00D605CA">
              <w:rPr>
                <w:sz w:val="15"/>
                <w:lang w:val="es-ES_tradnl"/>
              </w:rPr>
              <w:t>AOHE</w:t>
            </w:r>
          </w:p>
        </w:tc>
        <w:tc>
          <w:tcPr>
            <w:tcW w:w="417" w:type="dxa"/>
            <w:shd w:val="clear" w:color="auto" w:fill="auto"/>
          </w:tcPr>
          <w:p w14:paraId="2DF7D3B0" w14:textId="77777777" w:rsidR="00C703C6" w:rsidRPr="00D605CA" w:rsidRDefault="00C703C6" w:rsidP="00C703C6">
            <w:pPr>
              <w:jc w:val="center"/>
              <w:rPr>
                <w:sz w:val="15"/>
                <w:szCs w:val="15"/>
                <w:lang w:val="es-ES_tradnl"/>
              </w:rPr>
            </w:pPr>
          </w:p>
        </w:tc>
        <w:tc>
          <w:tcPr>
            <w:tcW w:w="418" w:type="dxa"/>
            <w:shd w:val="clear" w:color="auto" w:fill="auto"/>
          </w:tcPr>
          <w:p w14:paraId="1780D71D" w14:textId="77777777" w:rsidR="00C703C6" w:rsidRPr="00D605CA" w:rsidRDefault="00C703C6" w:rsidP="00C703C6">
            <w:pPr>
              <w:jc w:val="center"/>
              <w:rPr>
                <w:sz w:val="15"/>
                <w:szCs w:val="15"/>
                <w:lang w:val="es-ES_tradnl"/>
              </w:rPr>
            </w:pPr>
          </w:p>
        </w:tc>
        <w:tc>
          <w:tcPr>
            <w:tcW w:w="417" w:type="dxa"/>
            <w:shd w:val="clear" w:color="auto" w:fill="auto"/>
          </w:tcPr>
          <w:p w14:paraId="44C934A6" w14:textId="77777777" w:rsidR="00C703C6" w:rsidRPr="00D605CA" w:rsidRDefault="00C703C6" w:rsidP="00C703C6">
            <w:pPr>
              <w:jc w:val="center"/>
              <w:rPr>
                <w:sz w:val="15"/>
                <w:szCs w:val="15"/>
                <w:lang w:val="es-ES_tradnl"/>
              </w:rPr>
            </w:pPr>
          </w:p>
        </w:tc>
        <w:tc>
          <w:tcPr>
            <w:tcW w:w="417" w:type="dxa"/>
            <w:shd w:val="clear" w:color="auto" w:fill="auto"/>
          </w:tcPr>
          <w:p w14:paraId="75F59839" w14:textId="77777777" w:rsidR="00C703C6" w:rsidRPr="00D605CA" w:rsidRDefault="00C703C6" w:rsidP="00C703C6">
            <w:pPr>
              <w:jc w:val="center"/>
              <w:rPr>
                <w:sz w:val="15"/>
                <w:szCs w:val="15"/>
                <w:lang w:val="es-ES_tradnl"/>
              </w:rPr>
            </w:pPr>
          </w:p>
        </w:tc>
        <w:tc>
          <w:tcPr>
            <w:tcW w:w="417" w:type="dxa"/>
            <w:shd w:val="clear" w:color="auto" w:fill="auto"/>
          </w:tcPr>
          <w:p w14:paraId="69DDAD54" w14:textId="77777777" w:rsidR="00C703C6" w:rsidRPr="00D605CA" w:rsidRDefault="00C703C6" w:rsidP="00C703C6">
            <w:pPr>
              <w:jc w:val="center"/>
              <w:rPr>
                <w:sz w:val="15"/>
                <w:szCs w:val="15"/>
                <w:lang w:val="es-ES_tradnl"/>
              </w:rPr>
            </w:pPr>
          </w:p>
        </w:tc>
        <w:tc>
          <w:tcPr>
            <w:tcW w:w="418" w:type="dxa"/>
            <w:shd w:val="clear" w:color="auto" w:fill="auto"/>
          </w:tcPr>
          <w:p w14:paraId="784F5BA2" w14:textId="77777777" w:rsidR="00C703C6" w:rsidRPr="00D605CA" w:rsidRDefault="00C703C6" w:rsidP="00C703C6">
            <w:pPr>
              <w:jc w:val="center"/>
              <w:rPr>
                <w:sz w:val="15"/>
                <w:szCs w:val="15"/>
                <w:lang w:val="es-ES_tradnl"/>
              </w:rPr>
            </w:pPr>
          </w:p>
        </w:tc>
        <w:tc>
          <w:tcPr>
            <w:tcW w:w="556" w:type="dxa"/>
            <w:shd w:val="clear" w:color="auto" w:fill="auto"/>
          </w:tcPr>
          <w:p w14:paraId="177B5A2E" w14:textId="77777777" w:rsidR="00C703C6" w:rsidRPr="00D605CA" w:rsidRDefault="00C703C6" w:rsidP="00C703C6">
            <w:pPr>
              <w:jc w:val="center"/>
              <w:rPr>
                <w:sz w:val="15"/>
                <w:szCs w:val="15"/>
                <w:lang w:val="es-ES_tradnl"/>
              </w:rPr>
            </w:pPr>
          </w:p>
        </w:tc>
        <w:tc>
          <w:tcPr>
            <w:tcW w:w="417" w:type="dxa"/>
            <w:shd w:val="clear" w:color="auto" w:fill="auto"/>
          </w:tcPr>
          <w:p w14:paraId="723F41CB" w14:textId="77777777" w:rsidR="00C703C6" w:rsidRPr="00D605CA" w:rsidRDefault="00C703C6" w:rsidP="00C703C6">
            <w:pPr>
              <w:jc w:val="center"/>
              <w:rPr>
                <w:sz w:val="15"/>
                <w:szCs w:val="15"/>
                <w:lang w:val="es-ES_tradnl"/>
              </w:rPr>
            </w:pPr>
          </w:p>
        </w:tc>
        <w:tc>
          <w:tcPr>
            <w:tcW w:w="417" w:type="dxa"/>
            <w:shd w:val="clear" w:color="auto" w:fill="auto"/>
          </w:tcPr>
          <w:p w14:paraId="7FCBF397" w14:textId="77777777" w:rsidR="00C703C6" w:rsidRPr="00D605CA" w:rsidRDefault="00C703C6" w:rsidP="00C703C6">
            <w:pPr>
              <w:jc w:val="center"/>
              <w:rPr>
                <w:sz w:val="15"/>
                <w:szCs w:val="15"/>
                <w:lang w:val="es-ES_tradnl"/>
              </w:rPr>
            </w:pPr>
          </w:p>
        </w:tc>
        <w:tc>
          <w:tcPr>
            <w:tcW w:w="417" w:type="dxa"/>
            <w:shd w:val="clear" w:color="auto" w:fill="auto"/>
          </w:tcPr>
          <w:p w14:paraId="4E4CE8F5" w14:textId="77777777" w:rsidR="00C703C6" w:rsidRPr="00D605CA" w:rsidRDefault="00C703C6" w:rsidP="00C703C6">
            <w:pPr>
              <w:jc w:val="center"/>
              <w:rPr>
                <w:sz w:val="15"/>
                <w:szCs w:val="15"/>
                <w:lang w:val="es-ES_tradnl"/>
              </w:rPr>
            </w:pPr>
          </w:p>
        </w:tc>
        <w:tc>
          <w:tcPr>
            <w:tcW w:w="418" w:type="dxa"/>
            <w:shd w:val="clear" w:color="auto" w:fill="auto"/>
          </w:tcPr>
          <w:p w14:paraId="7791D7A4"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310AAA36" w14:textId="77777777" w:rsidR="00C703C6" w:rsidRPr="00D605CA" w:rsidRDefault="00C703C6" w:rsidP="00C703C6">
            <w:pPr>
              <w:jc w:val="center"/>
              <w:rPr>
                <w:sz w:val="15"/>
                <w:szCs w:val="15"/>
                <w:lang w:val="es-ES_tradnl"/>
              </w:rPr>
            </w:pPr>
          </w:p>
        </w:tc>
      </w:tr>
      <w:tr w:rsidR="005B45AD" w:rsidRPr="00D605CA" w14:paraId="590E5CB9" w14:textId="77777777" w:rsidTr="00C402F2">
        <w:trPr>
          <w:cantSplit/>
        </w:trPr>
        <w:tc>
          <w:tcPr>
            <w:tcW w:w="393" w:type="dxa"/>
            <w:shd w:val="clear" w:color="auto" w:fill="auto"/>
            <w:tcMar>
              <w:left w:w="11" w:type="dxa"/>
              <w:right w:w="23" w:type="dxa"/>
            </w:tcMar>
          </w:tcPr>
          <w:p w14:paraId="42B7F451" w14:textId="77777777" w:rsidR="00C703C6" w:rsidRPr="00D605CA" w:rsidRDefault="00C703C6" w:rsidP="005B45AD">
            <w:pPr>
              <w:ind w:right="-3"/>
              <w:jc w:val="right"/>
              <w:rPr>
                <w:sz w:val="15"/>
                <w:szCs w:val="15"/>
                <w:lang w:val="es-ES_tradnl"/>
              </w:rPr>
            </w:pPr>
            <w:r w:rsidRPr="00D605CA">
              <w:rPr>
                <w:sz w:val="15"/>
                <w:lang w:val="es-ES_tradnl"/>
              </w:rPr>
              <w:t>3</w:t>
            </w:r>
          </w:p>
        </w:tc>
        <w:tc>
          <w:tcPr>
            <w:tcW w:w="851" w:type="dxa"/>
            <w:shd w:val="clear" w:color="auto" w:fill="auto"/>
            <w:tcMar>
              <w:left w:w="17" w:type="dxa"/>
              <w:right w:w="17" w:type="dxa"/>
            </w:tcMar>
          </w:tcPr>
          <w:p w14:paraId="26249CEC" w14:textId="77777777" w:rsidR="00C703C6" w:rsidRPr="00D605CA" w:rsidRDefault="00C703C6" w:rsidP="005B45AD">
            <w:pPr>
              <w:jc w:val="center"/>
              <w:rPr>
                <w:sz w:val="15"/>
                <w:szCs w:val="15"/>
                <w:lang w:val="es-ES_tradnl"/>
              </w:rPr>
            </w:pPr>
            <w:r w:rsidRPr="00D605CA">
              <w:rPr>
                <w:sz w:val="15"/>
                <w:lang w:val="es-ES_tradnl"/>
              </w:rPr>
              <w:t>23-01-18</w:t>
            </w:r>
          </w:p>
        </w:tc>
        <w:tc>
          <w:tcPr>
            <w:tcW w:w="850" w:type="dxa"/>
            <w:shd w:val="clear" w:color="auto" w:fill="auto"/>
            <w:tcMar>
              <w:left w:w="17" w:type="dxa"/>
              <w:right w:w="17" w:type="dxa"/>
            </w:tcMar>
          </w:tcPr>
          <w:p w14:paraId="65A4D257" w14:textId="77777777" w:rsidR="00C703C6" w:rsidRPr="00D605CA" w:rsidRDefault="00C703C6" w:rsidP="005B45AD">
            <w:pPr>
              <w:jc w:val="center"/>
              <w:rPr>
                <w:sz w:val="15"/>
                <w:szCs w:val="15"/>
                <w:lang w:val="es-ES_tradnl"/>
              </w:rPr>
            </w:pPr>
            <w:r w:rsidRPr="00D605CA">
              <w:rPr>
                <w:sz w:val="15"/>
                <w:lang w:val="es-ES_tradnl"/>
              </w:rPr>
              <w:t>23-01-18</w:t>
            </w:r>
          </w:p>
        </w:tc>
        <w:tc>
          <w:tcPr>
            <w:tcW w:w="2911" w:type="dxa"/>
            <w:shd w:val="clear" w:color="auto" w:fill="auto"/>
          </w:tcPr>
          <w:p w14:paraId="7F262DD1" w14:textId="77777777" w:rsidR="00C703C6" w:rsidRPr="00D605CA" w:rsidRDefault="00C703C6" w:rsidP="00C703C6">
            <w:pPr>
              <w:jc w:val="left"/>
              <w:rPr>
                <w:sz w:val="15"/>
                <w:szCs w:val="15"/>
                <w:lang w:val="es-ES_tradnl"/>
              </w:rPr>
            </w:pPr>
            <w:r w:rsidRPr="00D605CA">
              <w:rPr>
                <w:sz w:val="15"/>
                <w:lang w:val="es-ES_tradnl"/>
              </w:rPr>
              <w:t xml:space="preserve">Reunión con </w:t>
            </w:r>
            <w:r w:rsidRPr="00D605CA">
              <w:rPr>
                <w:i/>
                <w:sz w:val="15"/>
                <w:lang w:val="es-ES_tradnl"/>
              </w:rPr>
              <w:t>Syngenta Foundation for Sustainable Agriculture</w:t>
            </w:r>
          </w:p>
        </w:tc>
        <w:tc>
          <w:tcPr>
            <w:tcW w:w="1058" w:type="dxa"/>
            <w:shd w:val="clear" w:color="auto" w:fill="auto"/>
          </w:tcPr>
          <w:p w14:paraId="76B89F70" w14:textId="77777777" w:rsidR="00C703C6" w:rsidRPr="00D605CA" w:rsidRDefault="00C703C6" w:rsidP="00C703C6">
            <w:pPr>
              <w:jc w:val="left"/>
              <w:rPr>
                <w:sz w:val="15"/>
                <w:szCs w:val="15"/>
                <w:lang w:val="es-ES_tradnl"/>
              </w:rPr>
            </w:pPr>
            <w:r w:rsidRPr="00D605CA">
              <w:rPr>
                <w:sz w:val="15"/>
                <w:lang w:val="es-ES_tradnl"/>
              </w:rPr>
              <w:t>Basilea</w:t>
            </w:r>
          </w:p>
        </w:tc>
        <w:tc>
          <w:tcPr>
            <w:tcW w:w="1028" w:type="dxa"/>
            <w:shd w:val="clear" w:color="auto" w:fill="auto"/>
          </w:tcPr>
          <w:p w14:paraId="23C976E9"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02E39FCA" w14:textId="77777777" w:rsidR="00C703C6" w:rsidRPr="00D605CA" w:rsidRDefault="00C703C6" w:rsidP="00C703C6">
            <w:pPr>
              <w:jc w:val="left"/>
              <w:rPr>
                <w:sz w:val="15"/>
                <w:szCs w:val="15"/>
                <w:lang w:val="es-ES_tradnl"/>
              </w:rPr>
            </w:pPr>
            <w:r w:rsidRPr="00D605CA">
              <w:rPr>
                <w:sz w:val="15"/>
                <w:lang w:val="es-ES_tradnl"/>
              </w:rPr>
              <w:t>Rivoire y Madhour</w:t>
            </w:r>
          </w:p>
        </w:tc>
        <w:tc>
          <w:tcPr>
            <w:tcW w:w="1080" w:type="dxa"/>
            <w:shd w:val="clear" w:color="auto" w:fill="auto"/>
          </w:tcPr>
          <w:p w14:paraId="7175C55F"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4E21C82C" w14:textId="77777777" w:rsidR="00C703C6" w:rsidRPr="00D605CA" w:rsidRDefault="00C703C6" w:rsidP="00C703C6">
            <w:pPr>
              <w:jc w:val="left"/>
              <w:rPr>
                <w:sz w:val="15"/>
                <w:szCs w:val="15"/>
                <w:lang w:val="es-ES_tradnl"/>
              </w:rPr>
            </w:pPr>
            <w:r w:rsidRPr="00D605CA">
              <w:rPr>
                <w:sz w:val="15"/>
                <w:lang w:val="es-ES_tradnl"/>
              </w:rPr>
              <w:t>SFSA</w:t>
            </w:r>
          </w:p>
        </w:tc>
        <w:tc>
          <w:tcPr>
            <w:tcW w:w="417" w:type="dxa"/>
            <w:shd w:val="clear" w:color="auto" w:fill="auto"/>
          </w:tcPr>
          <w:p w14:paraId="010917BB" w14:textId="77777777" w:rsidR="00C703C6" w:rsidRPr="00D605CA" w:rsidRDefault="00C703C6" w:rsidP="00C703C6">
            <w:pPr>
              <w:jc w:val="center"/>
              <w:rPr>
                <w:sz w:val="15"/>
                <w:szCs w:val="15"/>
                <w:lang w:val="es-ES_tradnl"/>
              </w:rPr>
            </w:pPr>
          </w:p>
        </w:tc>
        <w:tc>
          <w:tcPr>
            <w:tcW w:w="418" w:type="dxa"/>
            <w:shd w:val="clear" w:color="auto" w:fill="auto"/>
          </w:tcPr>
          <w:p w14:paraId="54E008F2" w14:textId="77777777" w:rsidR="00C703C6" w:rsidRPr="00D605CA" w:rsidRDefault="00C703C6" w:rsidP="00C703C6">
            <w:pPr>
              <w:jc w:val="center"/>
              <w:rPr>
                <w:sz w:val="15"/>
                <w:szCs w:val="15"/>
                <w:lang w:val="es-ES_tradnl"/>
              </w:rPr>
            </w:pPr>
          </w:p>
        </w:tc>
        <w:tc>
          <w:tcPr>
            <w:tcW w:w="417" w:type="dxa"/>
            <w:shd w:val="clear" w:color="auto" w:fill="auto"/>
          </w:tcPr>
          <w:p w14:paraId="31C4059B" w14:textId="77777777" w:rsidR="00C703C6" w:rsidRPr="00D605CA" w:rsidRDefault="00C703C6" w:rsidP="00C703C6">
            <w:pPr>
              <w:jc w:val="center"/>
              <w:rPr>
                <w:sz w:val="15"/>
                <w:szCs w:val="15"/>
                <w:lang w:val="es-ES_tradnl"/>
              </w:rPr>
            </w:pPr>
          </w:p>
        </w:tc>
        <w:tc>
          <w:tcPr>
            <w:tcW w:w="417" w:type="dxa"/>
            <w:shd w:val="clear" w:color="auto" w:fill="auto"/>
          </w:tcPr>
          <w:p w14:paraId="4817DA82" w14:textId="77777777" w:rsidR="00C703C6" w:rsidRPr="00D605CA" w:rsidRDefault="00C703C6" w:rsidP="00C703C6">
            <w:pPr>
              <w:jc w:val="center"/>
              <w:rPr>
                <w:sz w:val="15"/>
                <w:szCs w:val="15"/>
                <w:lang w:val="es-ES_tradnl"/>
              </w:rPr>
            </w:pPr>
          </w:p>
        </w:tc>
        <w:tc>
          <w:tcPr>
            <w:tcW w:w="417" w:type="dxa"/>
            <w:shd w:val="clear" w:color="auto" w:fill="auto"/>
          </w:tcPr>
          <w:p w14:paraId="562686D7" w14:textId="77777777" w:rsidR="00C703C6" w:rsidRPr="00D605CA" w:rsidRDefault="00C703C6" w:rsidP="00C703C6">
            <w:pPr>
              <w:jc w:val="center"/>
              <w:rPr>
                <w:sz w:val="15"/>
                <w:szCs w:val="15"/>
                <w:lang w:val="es-ES_tradnl"/>
              </w:rPr>
            </w:pPr>
          </w:p>
        </w:tc>
        <w:tc>
          <w:tcPr>
            <w:tcW w:w="418" w:type="dxa"/>
            <w:shd w:val="clear" w:color="auto" w:fill="auto"/>
          </w:tcPr>
          <w:p w14:paraId="1F0FC93D" w14:textId="77777777" w:rsidR="00C703C6" w:rsidRPr="00D605CA" w:rsidRDefault="00C703C6" w:rsidP="00C703C6">
            <w:pPr>
              <w:jc w:val="center"/>
              <w:rPr>
                <w:sz w:val="15"/>
                <w:szCs w:val="15"/>
                <w:lang w:val="es-ES_tradnl"/>
              </w:rPr>
            </w:pPr>
          </w:p>
        </w:tc>
        <w:tc>
          <w:tcPr>
            <w:tcW w:w="556" w:type="dxa"/>
            <w:shd w:val="clear" w:color="auto" w:fill="auto"/>
          </w:tcPr>
          <w:p w14:paraId="3BA7E88D" w14:textId="77777777" w:rsidR="00C703C6" w:rsidRPr="00D605CA" w:rsidRDefault="00C703C6" w:rsidP="00C703C6">
            <w:pPr>
              <w:jc w:val="center"/>
              <w:rPr>
                <w:sz w:val="15"/>
                <w:szCs w:val="15"/>
                <w:lang w:val="es-ES_tradnl"/>
              </w:rPr>
            </w:pPr>
          </w:p>
        </w:tc>
        <w:tc>
          <w:tcPr>
            <w:tcW w:w="417" w:type="dxa"/>
            <w:shd w:val="clear" w:color="auto" w:fill="auto"/>
          </w:tcPr>
          <w:p w14:paraId="33913653" w14:textId="77777777" w:rsidR="00C703C6" w:rsidRPr="00D605CA" w:rsidRDefault="00C703C6" w:rsidP="00C703C6">
            <w:pPr>
              <w:jc w:val="center"/>
              <w:rPr>
                <w:sz w:val="15"/>
                <w:szCs w:val="15"/>
                <w:lang w:val="es-ES_tradnl"/>
              </w:rPr>
            </w:pPr>
          </w:p>
        </w:tc>
        <w:tc>
          <w:tcPr>
            <w:tcW w:w="417" w:type="dxa"/>
            <w:shd w:val="clear" w:color="auto" w:fill="auto"/>
          </w:tcPr>
          <w:p w14:paraId="64DDE478" w14:textId="77777777" w:rsidR="00C703C6" w:rsidRPr="00D605CA" w:rsidRDefault="00C703C6" w:rsidP="00C703C6">
            <w:pPr>
              <w:jc w:val="center"/>
              <w:rPr>
                <w:sz w:val="15"/>
                <w:szCs w:val="15"/>
                <w:lang w:val="es-ES_tradnl"/>
              </w:rPr>
            </w:pPr>
          </w:p>
        </w:tc>
        <w:tc>
          <w:tcPr>
            <w:tcW w:w="417" w:type="dxa"/>
            <w:shd w:val="clear" w:color="auto" w:fill="auto"/>
          </w:tcPr>
          <w:p w14:paraId="2F92B306" w14:textId="77777777" w:rsidR="00C703C6" w:rsidRPr="00D605CA" w:rsidRDefault="00C703C6" w:rsidP="00C703C6">
            <w:pPr>
              <w:jc w:val="center"/>
              <w:rPr>
                <w:sz w:val="15"/>
                <w:szCs w:val="15"/>
                <w:lang w:val="es-ES_tradnl"/>
              </w:rPr>
            </w:pPr>
          </w:p>
        </w:tc>
        <w:tc>
          <w:tcPr>
            <w:tcW w:w="418" w:type="dxa"/>
            <w:shd w:val="clear" w:color="auto" w:fill="auto"/>
          </w:tcPr>
          <w:p w14:paraId="29EAC872"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2F187A08" w14:textId="77777777" w:rsidR="00C703C6" w:rsidRPr="00D605CA" w:rsidRDefault="00C703C6" w:rsidP="00C703C6">
            <w:pPr>
              <w:jc w:val="center"/>
              <w:rPr>
                <w:sz w:val="15"/>
                <w:szCs w:val="15"/>
                <w:lang w:val="es-ES_tradnl"/>
              </w:rPr>
            </w:pPr>
          </w:p>
        </w:tc>
      </w:tr>
      <w:tr w:rsidR="005B45AD" w:rsidRPr="00D605CA" w14:paraId="76A1AE1D" w14:textId="77777777" w:rsidTr="00C402F2">
        <w:trPr>
          <w:cantSplit/>
        </w:trPr>
        <w:tc>
          <w:tcPr>
            <w:tcW w:w="393" w:type="dxa"/>
            <w:shd w:val="clear" w:color="auto" w:fill="auto"/>
            <w:tcMar>
              <w:left w:w="11" w:type="dxa"/>
              <w:right w:w="23" w:type="dxa"/>
            </w:tcMar>
          </w:tcPr>
          <w:p w14:paraId="1707FA8E" w14:textId="77777777" w:rsidR="00C703C6" w:rsidRPr="00D605CA" w:rsidRDefault="00C703C6" w:rsidP="005B45AD">
            <w:pPr>
              <w:ind w:right="-3"/>
              <w:jc w:val="right"/>
              <w:rPr>
                <w:sz w:val="15"/>
                <w:szCs w:val="15"/>
                <w:lang w:val="es-ES_tradnl"/>
              </w:rPr>
            </w:pPr>
            <w:r w:rsidRPr="00D605CA">
              <w:rPr>
                <w:sz w:val="15"/>
                <w:lang w:val="es-ES_tradnl"/>
              </w:rPr>
              <w:t>4</w:t>
            </w:r>
          </w:p>
        </w:tc>
        <w:tc>
          <w:tcPr>
            <w:tcW w:w="851" w:type="dxa"/>
            <w:shd w:val="clear" w:color="auto" w:fill="auto"/>
            <w:tcMar>
              <w:left w:w="17" w:type="dxa"/>
              <w:right w:w="17" w:type="dxa"/>
            </w:tcMar>
          </w:tcPr>
          <w:p w14:paraId="2823C8CB" w14:textId="77777777" w:rsidR="00C703C6" w:rsidRPr="00D605CA" w:rsidRDefault="00C703C6" w:rsidP="005B45AD">
            <w:pPr>
              <w:jc w:val="center"/>
              <w:rPr>
                <w:sz w:val="15"/>
                <w:szCs w:val="15"/>
                <w:lang w:val="es-ES_tradnl"/>
              </w:rPr>
            </w:pPr>
            <w:r w:rsidRPr="00D605CA">
              <w:rPr>
                <w:sz w:val="15"/>
                <w:lang w:val="es-ES_tradnl"/>
              </w:rPr>
              <w:t>27-01-18</w:t>
            </w:r>
          </w:p>
        </w:tc>
        <w:tc>
          <w:tcPr>
            <w:tcW w:w="850" w:type="dxa"/>
            <w:shd w:val="clear" w:color="auto" w:fill="auto"/>
            <w:tcMar>
              <w:left w:w="17" w:type="dxa"/>
              <w:right w:w="17" w:type="dxa"/>
            </w:tcMar>
          </w:tcPr>
          <w:p w14:paraId="7FDAD7DA" w14:textId="77777777" w:rsidR="00C703C6" w:rsidRPr="00D605CA" w:rsidRDefault="00C703C6" w:rsidP="005B45AD">
            <w:pPr>
              <w:jc w:val="center"/>
              <w:rPr>
                <w:sz w:val="15"/>
                <w:szCs w:val="15"/>
                <w:lang w:val="es-ES_tradnl"/>
              </w:rPr>
            </w:pPr>
            <w:r w:rsidRPr="00D605CA">
              <w:rPr>
                <w:sz w:val="15"/>
                <w:lang w:val="es-ES_tradnl"/>
              </w:rPr>
              <w:t>29-01-18</w:t>
            </w:r>
          </w:p>
        </w:tc>
        <w:tc>
          <w:tcPr>
            <w:tcW w:w="2911" w:type="dxa"/>
            <w:shd w:val="clear" w:color="auto" w:fill="auto"/>
          </w:tcPr>
          <w:p w14:paraId="0997CAAC" w14:textId="77777777" w:rsidR="00C703C6" w:rsidRPr="00D605CA" w:rsidRDefault="00C703C6" w:rsidP="00C703C6">
            <w:pPr>
              <w:jc w:val="left"/>
              <w:rPr>
                <w:sz w:val="15"/>
                <w:szCs w:val="15"/>
                <w:lang w:val="es-ES_tradnl"/>
              </w:rPr>
            </w:pPr>
            <w:r w:rsidRPr="00D605CA">
              <w:rPr>
                <w:sz w:val="15"/>
                <w:lang w:val="es-ES_tradnl"/>
              </w:rPr>
              <w:t>Congreso sobre Semillas de Flores y Hortalizas de la ASTA.</w:t>
            </w:r>
          </w:p>
        </w:tc>
        <w:tc>
          <w:tcPr>
            <w:tcW w:w="1058" w:type="dxa"/>
            <w:shd w:val="clear" w:color="auto" w:fill="auto"/>
          </w:tcPr>
          <w:p w14:paraId="1F46E15B" w14:textId="77777777" w:rsidR="00C703C6" w:rsidRPr="00D605CA" w:rsidRDefault="00C703C6" w:rsidP="00C703C6">
            <w:pPr>
              <w:jc w:val="left"/>
              <w:rPr>
                <w:sz w:val="15"/>
                <w:szCs w:val="15"/>
                <w:lang w:val="es-ES_tradnl"/>
              </w:rPr>
            </w:pPr>
            <w:r w:rsidRPr="00D605CA">
              <w:rPr>
                <w:sz w:val="15"/>
                <w:lang w:val="es-ES_tradnl"/>
              </w:rPr>
              <w:t>San Diego</w:t>
            </w:r>
          </w:p>
        </w:tc>
        <w:tc>
          <w:tcPr>
            <w:tcW w:w="1028" w:type="dxa"/>
            <w:shd w:val="clear" w:color="auto" w:fill="auto"/>
          </w:tcPr>
          <w:p w14:paraId="7D4034B9" w14:textId="77777777" w:rsidR="00C703C6" w:rsidRPr="00D605CA" w:rsidRDefault="00C703C6" w:rsidP="00C703C6">
            <w:pPr>
              <w:jc w:val="left"/>
              <w:rPr>
                <w:sz w:val="15"/>
                <w:szCs w:val="15"/>
                <w:lang w:val="es-ES_tradnl"/>
              </w:rPr>
            </w:pPr>
            <w:r w:rsidRPr="00D605CA">
              <w:rPr>
                <w:sz w:val="15"/>
                <w:lang w:val="es-ES_tradnl"/>
              </w:rPr>
              <w:t>Estados Unidos de América</w:t>
            </w:r>
          </w:p>
        </w:tc>
        <w:tc>
          <w:tcPr>
            <w:tcW w:w="1417" w:type="dxa"/>
            <w:gridSpan w:val="2"/>
            <w:shd w:val="clear" w:color="auto" w:fill="auto"/>
          </w:tcPr>
          <w:p w14:paraId="2333A727" w14:textId="77777777" w:rsidR="00C703C6" w:rsidRPr="00D605CA" w:rsidRDefault="00C703C6" w:rsidP="00C703C6">
            <w:pPr>
              <w:jc w:val="left"/>
              <w:rPr>
                <w:sz w:val="15"/>
                <w:szCs w:val="15"/>
                <w:lang w:val="es-ES_tradnl"/>
              </w:rPr>
            </w:pPr>
            <w:r w:rsidRPr="00D605CA">
              <w:rPr>
                <w:sz w:val="15"/>
                <w:lang w:val="es-ES_tradnl"/>
              </w:rPr>
              <w:t>Rivoire</w:t>
            </w:r>
          </w:p>
        </w:tc>
        <w:tc>
          <w:tcPr>
            <w:tcW w:w="1080" w:type="dxa"/>
            <w:shd w:val="clear" w:color="auto" w:fill="auto"/>
          </w:tcPr>
          <w:p w14:paraId="0FA04615" w14:textId="77777777" w:rsidR="00C703C6" w:rsidRPr="00D605CA" w:rsidRDefault="00C703C6" w:rsidP="00C703C6">
            <w:pPr>
              <w:jc w:val="center"/>
              <w:rPr>
                <w:sz w:val="15"/>
                <w:szCs w:val="15"/>
                <w:lang w:val="es-ES_tradnl"/>
              </w:rPr>
            </w:pPr>
          </w:p>
        </w:tc>
        <w:tc>
          <w:tcPr>
            <w:tcW w:w="1110" w:type="dxa"/>
          </w:tcPr>
          <w:p w14:paraId="12AD4EFA" w14:textId="77777777" w:rsidR="00C703C6" w:rsidRPr="00D605CA" w:rsidRDefault="00C703C6" w:rsidP="00C703C6">
            <w:pPr>
              <w:jc w:val="left"/>
              <w:rPr>
                <w:sz w:val="15"/>
                <w:szCs w:val="15"/>
                <w:lang w:val="es-ES_tradnl"/>
              </w:rPr>
            </w:pPr>
            <w:r w:rsidRPr="00D605CA">
              <w:rPr>
                <w:sz w:val="15"/>
                <w:lang w:val="es-ES_tradnl"/>
              </w:rPr>
              <w:t>ASTA</w:t>
            </w:r>
          </w:p>
        </w:tc>
        <w:tc>
          <w:tcPr>
            <w:tcW w:w="417" w:type="dxa"/>
            <w:shd w:val="clear" w:color="auto" w:fill="auto"/>
          </w:tcPr>
          <w:p w14:paraId="1DBB7AE7" w14:textId="77777777" w:rsidR="00C703C6" w:rsidRPr="00D605CA" w:rsidRDefault="00C703C6" w:rsidP="00C703C6">
            <w:pPr>
              <w:jc w:val="center"/>
              <w:rPr>
                <w:sz w:val="15"/>
                <w:szCs w:val="15"/>
                <w:lang w:val="es-ES_tradnl"/>
              </w:rPr>
            </w:pPr>
          </w:p>
        </w:tc>
        <w:tc>
          <w:tcPr>
            <w:tcW w:w="418" w:type="dxa"/>
            <w:shd w:val="clear" w:color="auto" w:fill="auto"/>
          </w:tcPr>
          <w:p w14:paraId="3C66BE98" w14:textId="77777777" w:rsidR="00C703C6" w:rsidRPr="00D605CA" w:rsidRDefault="00C703C6" w:rsidP="00C703C6">
            <w:pPr>
              <w:jc w:val="center"/>
              <w:rPr>
                <w:sz w:val="15"/>
                <w:szCs w:val="15"/>
                <w:lang w:val="es-ES_tradnl"/>
              </w:rPr>
            </w:pPr>
          </w:p>
        </w:tc>
        <w:tc>
          <w:tcPr>
            <w:tcW w:w="417" w:type="dxa"/>
            <w:shd w:val="clear" w:color="auto" w:fill="auto"/>
          </w:tcPr>
          <w:p w14:paraId="4CAA9C6B" w14:textId="77777777" w:rsidR="00C703C6" w:rsidRPr="00D605CA" w:rsidRDefault="00C703C6" w:rsidP="00C703C6">
            <w:pPr>
              <w:jc w:val="center"/>
              <w:rPr>
                <w:sz w:val="15"/>
                <w:szCs w:val="15"/>
                <w:lang w:val="es-ES_tradnl"/>
              </w:rPr>
            </w:pPr>
          </w:p>
        </w:tc>
        <w:tc>
          <w:tcPr>
            <w:tcW w:w="417" w:type="dxa"/>
            <w:shd w:val="clear" w:color="auto" w:fill="auto"/>
          </w:tcPr>
          <w:p w14:paraId="483F8E7C" w14:textId="77777777" w:rsidR="00C703C6" w:rsidRPr="00D605CA" w:rsidRDefault="00C703C6" w:rsidP="00C703C6">
            <w:pPr>
              <w:jc w:val="center"/>
              <w:rPr>
                <w:sz w:val="15"/>
                <w:szCs w:val="15"/>
                <w:lang w:val="es-ES_tradnl"/>
              </w:rPr>
            </w:pPr>
          </w:p>
        </w:tc>
        <w:tc>
          <w:tcPr>
            <w:tcW w:w="417" w:type="dxa"/>
            <w:shd w:val="clear" w:color="auto" w:fill="auto"/>
          </w:tcPr>
          <w:p w14:paraId="494A0E2D" w14:textId="77777777" w:rsidR="00C703C6" w:rsidRPr="00D605CA" w:rsidRDefault="00C703C6" w:rsidP="00C703C6">
            <w:pPr>
              <w:jc w:val="center"/>
              <w:rPr>
                <w:sz w:val="15"/>
                <w:szCs w:val="15"/>
                <w:lang w:val="es-ES_tradnl"/>
              </w:rPr>
            </w:pPr>
          </w:p>
        </w:tc>
        <w:tc>
          <w:tcPr>
            <w:tcW w:w="418" w:type="dxa"/>
            <w:shd w:val="clear" w:color="auto" w:fill="auto"/>
          </w:tcPr>
          <w:p w14:paraId="390EBA1A" w14:textId="77777777" w:rsidR="00C703C6" w:rsidRPr="00D605CA" w:rsidRDefault="00C703C6" w:rsidP="00C703C6">
            <w:pPr>
              <w:jc w:val="center"/>
              <w:rPr>
                <w:sz w:val="15"/>
                <w:szCs w:val="15"/>
                <w:lang w:val="es-ES_tradnl"/>
              </w:rPr>
            </w:pPr>
          </w:p>
        </w:tc>
        <w:tc>
          <w:tcPr>
            <w:tcW w:w="556" w:type="dxa"/>
            <w:shd w:val="clear" w:color="auto" w:fill="auto"/>
          </w:tcPr>
          <w:p w14:paraId="0506448D" w14:textId="77777777" w:rsidR="00C703C6" w:rsidRPr="00D605CA" w:rsidRDefault="00C703C6" w:rsidP="00C703C6">
            <w:pPr>
              <w:jc w:val="center"/>
              <w:rPr>
                <w:sz w:val="15"/>
                <w:szCs w:val="15"/>
                <w:lang w:val="es-ES_tradnl"/>
              </w:rPr>
            </w:pPr>
          </w:p>
        </w:tc>
        <w:tc>
          <w:tcPr>
            <w:tcW w:w="417" w:type="dxa"/>
            <w:shd w:val="clear" w:color="auto" w:fill="auto"/>
          </w:tcPr>
          <w:p w14:paraId="5C80852D" w14:textId="77777777" w:rsidR="00C703C6" w:rsidRPr="00D605CA" w:rsidRDefault="00C703C6" w:rsidP="00C703C6">
            <w:pPr>
              <w:jc w:val="center"/>
              <w:rPr>
                <w:sz w:val="15"/>
                <w:szCs w:val="15"/>
                <w:lang w:val="es-ES_tradnl"/>
              </w:rPr>
            </w:pPr>
          </w:p>
        </w:tc>
        <w:tc>
          <w:tcPr>
            <w:tcW w:w="417" w:type="dxa"/>
            <w:shd w:val="clear" w:color="auto" w:fill="auto"/>
          </w:tcPr>
          <w:p w14:paraId="4981F2C7" w14:textId="77777777" w:rsidR="00C703C6" w:rsidRPr="00D605CA" w:rsidRDefault="00C703C6" w:rsidP="00C703C6">
            <w:pPr>
              <w:jc w:val="center"/>
              <w:rPr>
                <w:sz w:val="15"/>
                <w:szCs w:val="15"/>
                <w:lang w:val="es-ES_tradnl"/>
              </w:rPr>
            </w:pPr>
          </w:p>
        </w:tc>
        <w:tc>
          <w:tcPr>
            <w:tcW w:w="417" w:type="dxa"/>
            <w:shd w:val="clear" w:color="auto" w:fill="auto"/>
          </w:tcPr>
          <w:p w14:paraId="194B978F" w14:textId="77777777" w:rsidR="00C703C6" w:rsidRPr="00D605CA" w:rsidRDefault="00C703C6" w:rsidP="00C703C6">
            <w:pPr>
              <w:jc w:val="center"/>
              <w:rPr>
                <w:sz w:val="15"/>
                <w:szCs w:val="15"/>
                <w:lang w:val="es-ES_tradnl"/>
              </w:rPr>
            </w:pPr>
          </w:p>
        </w:tc>
        <w:tc>
          <w:tcPr>
            <w:tcW w:w="418" w:type="dxa"/>
            <w:shd w:val="clear" w:color="auto" w:fill="auto"/>
          </w:tcPr>
          <w:p w14:paraId="04020592"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5C9C637E" w14:textId="77777777" w:rsidR="00C703C6" w:rsidRPr="00D605CA" w:rsidRDefault="00C703C6" w:rsidP="00C703C6">
            <w:pPr>
              <w:jc w:val="center"/>
              <w:rPr>
                <w:sz w:val="15"/>
                <w:szCs w:val="15"/>
                <w:lang w:val="es-ES_tradnl"/>
              </w:rPr>
            </w:pPr>
          </w:p>
        </w:tc>
      </w:tr>
      <w:tr w:rsidR="005B45AD" w:rsidRPr="00D605CA" w14:paraId="74D5E13E" w14:textId="77777777" w:rsidTr="00C402F2">
        <w:trPr>
          <w:cantSplit/>
        </w:trPr>
        <w:tc>
          <w:tcPr>
            <w:tcW w:w="393" w:type="dxa"/>
            <w:shd w:val="clear" w:color="auto" w:fill="auto"/>
            <w:tcMar>
              <w:left w:w="11" w:type="dxa"/>
              <w:right w:w="23" w:type="dxa"/>
            </w:tcMar>
          </w:tcPr>
          <w:p w14:paraId="33A18A78" w14:textId="77777777" w:rsidR="00C703C6" w:rsidRPr="00D605CA" w:rsidRDefault="00C703C6" w:rsidP="005B45AD">
            <w:pPr>
              <w:ind w:right="-3"/>
              <w:jc w:val="right"/>
              <w:rPr>
                <w:sz w:val="15"/>
                <w:szCs w:val="15"/>
                <w:lang w:val="es-ES_tradnl"/>
              </w:rPr>
            </w:pPr>
            <w:r w:rsidRPr="00D605CA">
              <w:rPr>
                <w:sz w:val="15"/>
                <w:lang w:val="es-ES_tradnl"/>
              </w:rPr>
              <w:t>5</w:t>
            </w:r>
          </w:p>
        </w:tc>
        <w:tc>
          <w:tcPr>
            <w:tcW w:w="851" w:type="dxa"/>
            <w:shd w:val="clear" w:color="auto" w:fill="auto"/>
            <w:tcMar>
              <w:left w:w="17" w:type="dxa"/>
              <w:right w:w="17" w:type="dxa"/>
            </w:tcMar>
          </w:tcPr>
          <w:p w14:paraId="5749E1DA" w14:textId="77777777" w:rsidR="00C703C6" w:rsidRPr="00D605CA" w:rsidRDefault="00C703C6" w:rsidP="005B45AD">
            <w:pPr>
              <w:jc w:val="center"/>
              <w:rPr>
                <w:sz w:val="15"/>
                <w:szCs w:val="15"/>
                <w:lang w:val="es-ES_tradnl"/>
              </w:rPr>
            </w:pPr>
            <w:r w:rsidRPr="00D605CA">
              <w:rPr>
                <w:sz w:val="15"/>
                <w:lang w:val="es-ES_tradnl"/>
              </w:rPr>
              <w:t>29-01-18</w:t>
            </w:r>
          </w:p>
        </w:tc>
        <w:tc>
          <w:tcPr>
            <w:tcW w:w="850" w:type="dxa"/>
            <w:shd w:val="clear" w:color="auto" w:fill="auto"/>
            <w:tcMar>
              <w:left w:w="17" w:type="dxa"/>
              <w:right w:w="17" w:type="dxa"/>
            </w:tcMar>
          </w:tcPr>
          <w:p w14:paraId="486A543E" w14:textId="77777777" w:rsidR="00C703C6" w:rsidRPr="00D605CA" w:rsidRDefault="00C703C6" w:rsidP="005B45AD">
            <w:pPr>
              <w:jc w:val="center"/>
              <w:rPr>
                <w:sz w:val="15"/>
                <w:szCs w:val="15"/>
                <w:lang w:val="es-ES_tradnl"/>
              </w:rPr>
            </w:pPr>
            <w:r w:rsidRPr="00D605CA">
              <w:rPr>
                <w:sz w:val="15"/>
                <w:lang w:val="es-ES_tradnl"/>
              </w:rPr>
              <w:t>30-01-18</w:t>
            </w:r>
          </w:p>
        </w:tc>
        <w:tc>
          <w:tcPr>
            <w:tcW w:w="2911" w:type="dxa"/>
            <w:shd w:val="clear" w:color="auto" w:fill="auto"/>
          </w:tcPr>
          <w:p w14:paraId="322EA584" w14:textId="77777777" w:rsidR="00C703C6" w:rsidRPr="00D605CA" w:rsidRDefault="00C703C6" w:rsidP="00C703C6">
            <w:pPr>
              <w:jc w:val="left"/>
              <w:rPr>
                <w:sz w:val="15"/>
                <w:szCs w:val="15"/>
                <w:lang w:val="es-ES_tradnl"/>
              </w:rPr>
            </w:pPr>
            <w:r w:rsidRPr="00D605CA">
              <w:rPr>
                <w:sz w:val="15"/>
                <w:lang w:val="es-ES_tradnl"/>
              </w:rPr>
              <w:t xml:space="preserve">Consulta jurídica con las autoridades responsables de explicar las modificaciones propuestas del Libro IV de la Ley de Protección de los Derechos de Propiedad Intelectual </w:t>
            </w:r>
          </w:p>
        </w:tc>
        <w:tc>
          <w:tcPr>
            <w:tcW w:w="1058" w:type="dxa"/>
            <w:shd w:val="clear" w:color="auto" w:fill="auto"/>
          </w:tcPr>
          <w:p w14:paraId="42908E5F" w14:textId="77777777" w:rsidR="00C703C6" w:rsidRPr="00D605CA" w:rsidRDefault="00C703C6" w:rsidP="00C703C6">
            <w:pPr>
              <w:jc w:val="left"/>
              <w:rPr>
                <w:sz w:val="15"/>
                <w:szCs w:val="15"/>
                <w:lang w:val="es-ES_tradnl"/>
              </w:rPr>
            </w:pPr>
            <w:r w:rsidRPr="00D605CA">
              <w:rPr>
                <w:sz w:val="15"/>
                <w:lang w:val="es-ES_tradnl"/>
              </w:rPr>
              <w:t>El Cairo</w:t>
            </w:r>
          </w:p>
        </w:tc>
        <w:tc>
          <w:tcPr>
            <w:tcW w:w="1028" w:type="dxa"/>
            <w:shd w:val="clear" w:color="auto" w:fill="auto"/>
          </w:tcPr>
          <w:p w14:paraId="3EB2AF0C" w14:textId="77777777" w:rsidR="00C703C6" w:rsidRPr="00D605CA" w:rsidRDefault="00C703C6" w:rsidP="00C703C6">
            <w:pPr>
              <w:jc w:val="left"/>
              <w:rPr>
                <w:sz w:val="15"/>
                <w:szCs w:val="15"/>
                <w:lang w:val="es-ES_tradnl"/>
              </w:rPr>
            </w:pPr>
            <w:r w:rsidRPr="00D605CA">
              <w:rPr>
                <w:sz w:val="15"/>
                <w:lang w:val="es-ES_tradnl"/>
              </w:rPr>
              <w:t>Egipto</w:t>
            </w:r>
          </w:p>
        </w:tc>
        <w:tc>
          <w:tcPr>
            <w:tcW w:w="1417" w:type="dxa"/>
            <w:gridSpan w:val="2"/>
            <w:shd w:val="clear" w:color="auto" w:fill="auto"/>
          </w:tcPr>
          <w:p w14:paraId="67F245B6" w14:textId="77777777" w:rsidR="00C703C6" w:rsidRPr="00D605CA" w:rsidRDefault="00C703C6" w:rsidP="00C703C6">
            <w:pPr>
              <w:jc w:val="left"/>
              <w:rPr>
                <w:sz w:val="15"/>
                <w:szCs w:val="15"/>
                <w:lang w:val="es-ES_tradnl"/>
              </w:rPr>
            </w:pPr>
            <w:r w:rsidRPr="00D605CA">
              <w:rPr>
                <w:sz w:val="15"/>
                <w:lang w:val="es-ES_tradnl"/>
              </w:rPr>
              <w:t>Huerta</w:t>
            </w:r>
          </w:p>
        </w:tc>
        <w:tc>
          <w:tcPr>
            <w:tcW w:w="1080" w:type="dxa"/>
            <w:shd w:val="clear" w:color="auto" w:fill="auto"/>
          </w:tcPr>
          <w:p w14:paraId="5469359A"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633A30A8" w14:textId="77777777" w:rsidR="00C703C6" w:rsidRPr="00D605CA" w:rsidRDefault="00C703C6" w:rsidP="00C703C6">
            <w:pPr>
              <w:jc w:val="left"/>
              <w:rPr>
                <w:sz w:val="15"/>
                <w:szCs w:val="15"/>
                <w:lang w:val="es-ES_tradnl"/>
              </w:rPr>
            </w:pPr>
            <w:r w:rsidRPr="00D605CA">
              <w:rPr>
                <w:sz w:val="15"/>
                <w:lang w:val="es-ES_tradnl"/>
              </w:rPr>
              <w:t>Egipto</w:t>
            </w:r>
          </w:p>
        </w:tc>
        <w:tc>
          <w:tcPr>
            <w:tcW w:w="417" w:type="dxa"/>
            <w:shd w:val="clear" w:color="auto" w:fill="auto"/>
          </w:tcPr>
          <w:p w14:paraId="4A698375" w14:textId="77777777" w:rsidR="00C703C6" w:rsidRPr="00D605CA" w:rsidRDefault="00C703C6" w:rsidP="00C703C6">
            <w:pPr>
              <w:jc w:val="center"/>
              <w:rPr>
                <w:sz w:val="15"/>
                <w:szCs w:val="15"/>
                <w:lang w:val="es-ES_tradnl"/>
              </w:rPr>
            </w:pPr>
          </w:p>
        </w:tc>
        <w:tc>
          <w:tcPr>
            <w:tcW w:w="418" w:type="dxa"/>
            <w:shd w:val="clear" w:color="auto" w:fill="auto"/>
          </w:tcPr>
          <w:p w14:paraId="4CE504F5" w14:textId="77777777" w:rsidR="00C703C6" w:rsidRPr="00D605CA" w:rsidRDefault="00C703C6" w:rsidP="00C703C6">
            <w:pPr>
              <w:jc w:val="center"/>
              <w:rPr>
                <w:sz w:val="15"/>
                <w:szCs w:val="15"/>
                <w:lang w:val="es-ES_tradnl"/>
              </w:rPr>
            </w:pPr>
          </w:p>
        </w:tc>
        <w:tc>
          <w:tcPr>
            <w:tcW w:w="417" w:type="dxa"/>
            <w:shd w:val="clear" w:color="auto" w:fill="auto"/>
          </w:tcPr>
          <w:p w14:paraId="08FC0299"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46FC6805" w14:textId="77777777" w:rsidR="00C703C6" w:rsidRPr="00D605CA" w:rsidRDefault="00C703C6" w:rsidP="00C703C6">
            <w:pPr>
              <w:jc w:val="center"/>
              <w:rPr>
                <w:sz w:val="15"/>
                <w:szCs w:val="15"/>
                <w:lang w:val="es-ES_tradnl"/>
              </w:rPr>
            </w:pPr>
          </w:p>
        </w:tc>
        <w:tc>
          <w:tcPr>
            <w:tcW w:w="417" w:type="dxa"/>
            <w:shd w:val="clear" w:color="auto" w:fill="auto"/>
          </w:tcPr>
          <w:p w14:paraId="5C2F69BF" w14:textId="77777777" w:rsidR="00C703C6" w:rsidRPr="00D605CA" w:rsidRDefault="00C703C6" w:rsidP="00C703C6">
            <w:pPr>
              <w:jc w:val="center"/>
              <w:rPr>
                <w:sz w:val="15"/>
                <w:szCs w:val="15"/>
                <w:lang w:val="es-ES_tradnl"/>
              </w:rPr>
            </w:pPr>
          </w:p>
        </w:tc>
        <w:tc>
          <w:tcPr>
            <w:tcW w:w="418" w:type="dxa"/>
            <w:shd w:val="clear" w:color="auto" w:fill="auto"/>
          </w:tcPr>
          <w:p w14:paraId="21F8ADBD" w14:textId="77777777" w:rsidR="00C703C6" w:rsidRPr="00D605CA" w:rsidRDefault="00C703C6" w:rsidP="00C703C6">
            <w:pPr>
              <w:jc w:val="center"/>
              <w:rPr>
                <w:sz w:val="15"/>
                <w:szCs w:val="15"/>
                <w:lang w:val="es-ES_tradnl"/>
              </w:rPr>
            </w:pPr>
          </w:p>
        </w:tc>
        <w:tc>
          <w:tcPr>
            <w:tcW w:w="556" w:type="dxa"/>
            <w:shd w:val="clear" w:color="auto" w:fill="auto"/>
          </w:tcPr>
          <w:p w14:paraId="5C2DEDF8" w14:textId="77777777" w:rsidR="00C703C6" w:rsidRPr="00D605CA" w:rsidRDefault="00C703C6" w:rsidP="00C703C6">
            <w:pPr>
              <w:jc w:val="center"/>
              <w:rPr>
                <w:sz w:val="15"/>
                <w:szCs w:val="15"/>
                <w:lang w:val="es-ES_tradnl"/>
              </w:rPr>
            </w:pPr>
          </w:p>
        </w:tc>
        <w:tc>
          <w:tcPr>
            <w:tcW w:w="417" w:type="dxa"/>
            <w:shd w:val="clear" w:color="auto" w:fill="auto"/>
          </w:tcPr>
          <w:p w14:paraId="690F39C7" w14:textId="77777777" w:rsidR="00C703C6" w:rsidRPr="00D605CA" w:rsidRDefault="00C703C6" w:rsidP="00C703C6">
            <w:pPr>
              <w:jc w:val="center"/>
              <w:rPr>
                <w:sz w:val="15"/>
                <w:szCs w:val="15"/>
                <w:lang w:val="es-ES_tradnl"/>
              </w:rPr>
            </w:pPr>
          </w:p>
        </w:tc>
        <w:tc>
          <w:tcPr>
            <w:tcW w:w="417" w:type="dxa"/>
            <w:shd w:val="clear" w:color="auto" w:fill="auto"/>
          </w:tcPr>
          <w:p w14:paraId="08287CB6" w14:textId="77777777" w:rsidR="00C703C6" w:rsidRPr="00D605CA" w:rsidRDefault="00C703C6" w:rsidP="00C703C6">
            <w:pPr>
              <w:jc w:val="center"/>
              <w:rPr>
                <w:sz w:val="15"/>
                <w:szCs w:val="15"/>
                <w:lang w:val="es-ES_tradnl"/>
              </w:rPr>
            </w:pPr>
          </w:p>
        </w:tc>
        <w:tc>
          <w:tcPr>
            <w:tcW w:w="417" w:type="dxa"/>
            <w:shd w:val="clear" w:color="auto" w:fill="auto"/>
          </w:tcPr>
          <w:p w14:paraId="1444F76F" w14:textId="77777777" w:rsidR="00C703C6" w:rsidRPr="00D605CA" w:rsidRDefault="00C703C6" w:rsidP="00C703C6">
            <w:pPr>
              <w:jc w:val="center"/>
              <w:rPr>
                <w:sz w:val="15"/>
                <w:szCs w:val="15"/>
                <w:lang w:val="es-ES_tradnl"/>
              </w:rPr>
            </w:pPr>
          </w:p>
        </w:tc>
        <w:tc>
          <w:tcPr>
            <w:tcW w:w="418" w:type="dxa"/>
            <w:shd w:val="clear" w:color="auto" w:fill="auto"/>
          </w:tcPr>
          <w:p w14:paraId="34D52256" w14:textId="77777777" w:rsidR="00C703C6" w:rsidRPr="00D605CA" w:rsidRDefault="00C703C6" w:rsidP="00C703C6">
            <w:pPr>
              <w:jc w:val="center"/>
              <w:rPr>
                <w:sz w:val="15"/>
                <w:szCs w:val="15"/>
                <w:lang w:val="es-ES_tradnl"/>
              </w:rPr>
            </w:pPr>
          </w:p>
        </w:tc>
        <w:tc>
          <w:tcPr>
            <w:tcW w:w="432" w:type="dxa"/>
            <w:shd w:val="clear" w:color="auto" w:fill="auto"/>
          </w:tcPr>
          <w:p w14:paraId="6F92FBE1" w14:textId="77777777" w:rsidR="00C703C6" w:rsidRPr="00D605CA" w:rsidRDefault="00C703C6" w:rsidP="00C703C6">
            <w:pPr>
              <w:jc w:val="center"/>
              <w:rPr>
                <w:sz w:val="15"/>
                <w:szCs w:val="15"/>
                <w:lang w:val="es-ES_tradnl"/>
              </w:rPr>
            </w:pPr>
          </w:p>
        </w:tc>
      </w:tr>
      <w:tr w:rsidR="005B45AD" w:rsidRPr="00D605CA" w14:paraId="6CFC3811" w14:textId="77777777" w:rsidTr="00C402F2">
        <w:trPr>
          <w:cantSplit/>
        </w:trPr>
        <w:tc>
          <w:tcPr>
            <w:tcW w:w="393" w:type="dxa"/>
            <w:shd w:val="clear" w:color="auto" w:fill="auto"/>
            <w:tcMar>
              <w:left w:w="11" w:type="dxa"/>
              <w:right w:w="23" w:type="dxa"/>
            </w:tcMar>
          </w:tcPr>
          <w:p w14:paraId="4C2F0720" w14:textId="77777777" w:rsidR="00C703C6" w:rsidRPr="00D605CA" w:rsidRDefault="00C703C6" w:rsidP="005B45AD">
            <w:pPr>
              <w:ind w:right="-3"/>
              <w:jc w:val="right"/>
              <w:rPr>
                <w:sz w:val="15"/>
                <w:szCs w:val="15"/>
                <w:lang w:val="es-ES_tradnl"/>
              </w:rPr>
            </w:pPr>
            <w:r w:rsidRPr="00D605CA">
              <w:rPr>
                <w:sz w:val="15"/>
                <w:lang w:val="es-ES_tradnl"/>
              </w:rPr>
              <w:t>6</w:t>
            </w:r>
          </w:p>
        </w:tc>
        <w:tc>
          <w:tcPr>
            <w:tcW w:w="851" w:type="dxa"/>
            <w:shd w:val="clear" w:color="auto" w:fill="auto"/>
            <w:tcMar>
              <w:left w:w="17" w:type="dxa"/>
              <w:right w:w="17" w:type="dxa"/>
            </w:tcMar>
          </w:tcPr>
          <w:p w14:paraId="43313D5A" w14:textId="77777777" w:rsidR="00C703C6" w:rsidRPr="00D605CA" w:rsidRDefault="00C703C6" w:rsidP="005B45AD">
            <w:pPr>
              <w:jc w:val="center"/>
              <w:rPr>
                <w:sz w:val="15"/>
                <w:szCs w:val="15"/>
                <w:lang w:val="es-ES_tradnl"/>
              </w:rPr>
            </w:pPr>
            <w:r w:rsidRPr="00D605CA">
              <w:rPr>
                <w:sz w:val="15"/>
                <w:lang w:val="es-ES_tradnl"/>
              </w:rPr>
              <w:t>30-01-18</w:t>
            </w:r>
          </w:p>
        </w:tc>
        <w:tc>
          <w:tcPr>
            <w:tcW w:w="850" w:type="dxa"/>
            <w:shd w:val="clear" w:color="auto" w:fill="auto"/>
            <w:tcMar>
              <w:left w:w="17" w:type="dxa"/>
              <w:right w:w="17" w:type="dxa"/>
            </w:tcMar>
          </w:tcPr>
          <w:p w14:paraId="530B80A8" w14:textId="77777777" w:rsidR="00C703C6" w:rsidRPr="00D605CA" w:rsidRDefault="00C703C6" w:rsidP="005B45AD">
            <w:pPr>
              <w:jc w:val="center"/>
              <w:rPr>
                <w:sz w:val="15"/>
                <w:szCs w:val="15"/>
                <w:lang w:val="es-ES_tradnl"/>
              </w:rPr>
            </w:pPr>
            <w:r w:rsidRPr="00D605CA">
              <w:rPr>
                <w:sz w:val="15"/>
                <w:lang w:val="es-ES_tradnl"/>
              </w:rPr>
              <w:t>02-02-18</w:t>
            </w:r>
          </w:p>
        </w:tc>
        <w:tc>
          <w:tcPr>
            <w:tcW w:w="2911" w:type="dxa"/>
            <w:shd w:val="clear" w:color="auto" w:fill="auto"/>
          </w:tcPr>
          <w:p w14:paraId="7B539A80" w14:textId="77777777" w:rsidR="00C703C6" w:rsidRPr="00D605CA" w:rsidRDefault="00C703C6" w:rsidP="00C703C6">
            <w:pPr>
              <w:jc w:val="left"/>
              <w:rPr>
                <w:sz w:val="15"/>
                <w:szCs w:val="15"/>
                <w:lang w:val="es-ES_tradnl"/>
              </w:rPr>
            </w:pPr>
            <w:r w:rsidRPr="00D605CA">
              <w:rPr>
                <w:sz w:val="15"/>
                <w:lang w:val="es-ES_tradnl"/>
              </w:rPr>
              <w:t>Reuniones del Grupo de trabajo especial y reunión del Grupo de trabajo técnico sobre los sistemas de semillas de la OCDE</w:t>
            </w:r>
          </w:p>
        </w:tc>
        <w:tc>
          <w:tcPr>
            <w:tcW w:w="1058" w:type="dxa"/>
            <w:shd w:val="clear" w:color="auto" w:fill="auto"/>
          </w:tcPr>
          <w:p w14:paraId="515B08CD" w14:textId="77777777" w:rsidR="00C703C6" w:rsidRPr="00D605CA" w:rsidRDefault="00C703C6" w:rsidP="00C703C6">
            <w:pPr>
              <w:jc w:val="left"/>
              <w:rPr>
                <w:sz w:val="15"/>
                <w:szCs w:val="15"/>
                <w:lang w:val="es-ES_tradnl"/>
              </w:rPr>
            </w:pPr>
            <w:r w:rsidRPr="00D605CA">
              <w:rPr>
                <w:sz w:val="15"/>
                <w:lang w:val="es-ES_tradnl"/>
              </w:rPr>
              <w:t>París</w:t>
            </w:r>
          </w:p>
        </w:tc>
        <w:tc>
          <w:tcPr>
            <w:tcW w:w="1028" w:type="dxa"/>
            <w:shd w:val="clear" w:color="auto" w:fill="auto"/>
          </w:tcPr>
          <w:p w14:paraId="2C6D7452" w14:textId="77777777" w:rsidR="00C703C6" w:rsidRPr="00D605CA" w:rsidRDefault="00C703C6" w:rsidP="00C703C6">
            <w:pPr>
              <w:jc w:val="left"/>
              <w:rPr>
                <w:sz w:val="15"/>
                <w:szCs w:val="15"/>
                <w:lang w:val="es-ES_tradnl"/>
              </w:rPr>
            </w:pPr>
            <w:r w:rsidRPr="00D605CA">
              <w:rPr>
                <w:sz w:val="15"/>
                <w:lang w:val="es-ES_tradnl"/>
              </w:rPr>
              <w:t>Francia</w:t>
            </w:r>
          </w:p>
        </w:tc>
        <w:tc>
          <w:tcPr>
            <w:tcW w:w="1417" w:type="dxa"/>
            <w:gridSpan w:val="2"/>
            <w:shd w:val="clear" w:color="auto" w:fill="auto"/>
          </w:tcPr>
          <w:p w14:paraId="7E142B14" w14:textId="77777777" w:rsidR="00C703C6" w:rsidRPr="00D605CA" w:rsidRDefault="00C703C6" w:rsidP="00C703C6">
            <w:pPr>
              <w:jc w:val="left"/>
              <w:rPr>
                <w:sz w:val="15"/>
                <w:szCs w:val="15"/>
                <w:lang w:val="es-ES_tradnl"/>
              </w:rPr>
            </w:pPr>
            <w:r w:rsidRPr="00D605CA">
              <w:rPr>
                <w:sz w:val="15"/>
                <w:lang w:val="es-ES_tradnl"/>
              </w:rPr>
              <w:t>Taveira</w:t>
            </w:r>
          </w:p>
        </w:tc>
        <w:tc>
          <w:tcPr>
            <w:tcW w:w="1080" w:type="dxa"/>
            <w:shd w:val="clear" w:color="auto" w:fill="auto"/>
          </w:tcPr>
          <w:p w14:paraId="66C58E6E" w14:textId="77777777" w:rsidR="00C703C6" w:rsidRPr="00D605CA" w:rsidRDefault="00C703C6" w:rsidP="00C703C6">
            <w:pPr>
              <w:jc w:val="center"/>
              <w:rPr>
                <w:sz w:val="15"/>
                <w:szCs w:val="15"/>
                <w:lang w:val="es-ES_tradnl"/>
              </w:rPr>
            </w:pPr>
          </w:p>
        </w:tc>
        <w:tc>
          <w:tcPr>
            <w:tcW w:w="1110" w:type="dxa"/>
          </w:tcPr>
          <w:p w14:paraId="43F60F04" w14:textId="77777777" w:rsidR="00C703C6" w:rsidRPr="00D605CA" w:rsidRDefault="00C703C6" w:rsidP="00C703C6">
            <w:pPr>
              <w:jc w:val="left"/>
              <w:rPr>
                <w:sz w:val="15"/>
                <w:szCs w:val="15"/>
                <w:lang w:val="es-ES_tradnl"/>
              </w:rPr>
            </w:pPr>
            <w:r w:rsidRPr="00D605CA">
              <w:rPr>
                <w:sz w:val="15"/>
                <w:lang w:val="es-ES_tradnl"/>
              </w:rPr>
              <w:t>OCDE</w:t>
            </w:r>
          </w:p>
        </w:tc>
        <w:tc>
          <w:tcPr>
            <w:tcW w:w="417" w:type="dxa"/>
            <w:shd w:val="clear" w:color="auto" w:fill="auto"/>
          </w:tcPr>
          <w:p w14:paraId="51AAEC5C" w14:textId="77777777" w:rsidR="00C703C6" w:rsidRPr="00D605CA" w:rsidRDefault="00C703C6" w:rsidP="00C703C6">
            <w:pPr>
              <w:jc w:val="center"/>
              <w:rPr>
                <w:sz w:val="15"/>
                <w:szCs w:val="15"/>
                <w:lang w:val="es-ES_tradnl"/>
              </w:rPr>
            </w:pPr>
          </w:p>
        </w:tc>
        <w:tc>
          <w:tcPr>
            <w:tcW w:w="418" w:type="dxa"/>
            <w:shd w:val="clear" w:color="auto" w:fill="auto"/>
          </w:tcPr>
          <w:p w14:paraId="253A7272" w14:textId="77777777" w:rsidR="00C703C6" w:rsidRPr="00D605CA" w:rsidRDefault="00C703C6" w:rsidP="00C703C6">
            <w:pPr>
              <w:jc w:val="center"/>
              <w:rPr>
                <w:sz w:val="15"/>
                <w:szCs w:val="15"/>
                <w:lang w:val="es-ES_tradnl"/>
              </w:rPr>
            </w:pPr>
          </w:p>
        </w:tc>
        <w:tc>
          <w:tcPr>
            <w:tcW w:w="417" w:type="dxa"/>
            <w:shd w:val="clear" w:color="auto" w:fill="auto"/>
          </w:tcPr>
          <w:p w14:paraId="4E453DE7" w14:textId="77777777" w:rsidR="00C703C6" w:rsidRPr="00D605CA" w:rsidRDefault="00C703C6" w:rsidP="00C703C6">
            <w:pPr>
              <w:jc w:val="center"/>
              <w:rPr>
                <w:sz w:val="15"/>
                <w:szCs w:val="15"/>
                <w:lang w:val="es-ES_tradnl"/>
              </w:rPr>
            </w:pPr>
          </w:p>
        </w:tc>
        <w:tc>
          <w:tcPr>
            <w:tcW w:w="417" w:type="dxa"/>
            <w:shd w:val="clear" w:color="auto" w:fill="auto"/>
          </w:tcPr>
          <w:p w14:paraId="5164B37D" w14:textId="77777777" w:rsidR="00C703C6" w:rsidRPr="00D605CA" w:rsidRDefault="00C703C6" w:rsidP="00C703C6">
            <w:pPr>
              <w:jc w:val="center"/>
              <w:rPr>
                <w:sz w:val="15"/>
                <w:szCs w:val="15"/>
                <w:lang w:val="es-ES_tradnl"/>
              </w:rPr>
            </w:pPr>
          </w:p>
        </w:tc>
        <w:tc>
          <w:tcPr>
            <w:tcW w:w="417" w:type="dxa"/>
            <w:shd w:val="clear" w:color="auto" w:fill="auto"/>
          </w:tcPr>
          <w:p w14:paraId="1F46A3D2" w14:textId="77777777" w:rsidR="00C703C6" w:rsidRPr="00D605CA" w:rsidRDefault="00C703C6" w:rsidP="00C703C6">
            <w:pPr>
              <w:jc w:val="center"/>
              <w:rPr>
                <w:sz w:val="15"/>
                <w:szCs w:val="15"/>
                <w:lang w:val="es-ES_tradnl"/>
              </w:rPr>
            </w:pPr>
          </w:p>
        </w:tc>
        <w:tc>
          <w:tcPr>
            <w:tcW w:w="418" w:type="dxa"/>
            <w:shd w:val="clear" w:color="auto" w:fill="auto"/>
          </w:tcPr>
          <w:p w14:paraId="740767DB" w14:textId="77777777" w:rsidR="00C703C6" w:rsidRPr="00D605CA" w:rsidRDefault="00C703C6" w:rsidP="00C703C6">
            <w:pPr>
              <w:jc w:val="center"/>
              <w:rPr>
                <w:sz w:val="15"/>
                <w:szCs w:val="15"/>
                <w:lang w:val="es-ES_tradnl"/>
              </w:rPr>
            </w:pPr>
          </w:p>
        </w:tc>
        <w:tc>
          <w:tcPr>
            <w:tcW w:w="556" w:type="dxa"/>
            <w:shd w:val="clear" w:color="auto" w:fill="auto"/>
          </w:tcPr>
          <w:p w14:paraId="5B284214" w14:textId="77777777" w:rsidR="00C703C6" w:rsidRPr="00D605CA" w:rsidRDefault="00C703C6" w:rsidP="00C703C6">
            <w:pPr>
              <w:jc w:val="center"/>
              <w:rPr>
                <w:sz w:val="15"/>
                <w:szCs w:val="15"/>
                <w:lang w:val="es-ES_tradnl"/>
              </w:rPr>
            </w:pPr>
          </w:p>
        </w:tc>
        <w:tc>
          <w:tcPr>
            <w:tcW w:w="417" w:type="dxa"/>
            <w:shd w:val="clear" w:color="auto" w:fill="auto"/>
          </w:tcPr>
          <w:p w14:paraId="327BED7B" w14:textId="77777777" w:rsidR="00C703C6" w:rsidRPr="00D605CA" w:rsidRDefault="00C703C6" w:rsidP="00C703C6">
            <w:pPr>
              <w:jc w:val="center"/>
              <w:rPr>
                <w:sz w:val="15"/>
                <w:szCs w:val="15"/>
                <w:lang w:val="es-ES_tradnl"/>
              </w:rPr>
            </w:pPr>
          </w:p>
        </w:tc>
        <w:tc>
          <w:tcPr>
            <w:tcW w:w="417" w:type="dxa"/>
            <w:shd w:val="clear" w:color="auto" w:fill="auto"/>
          </w:tcPr>
          <w:p w14:paraId="575256F5" w14:textId="77777777" w:rsidR="00C703C6" w:rsidRPr="00D605CA" w:rsidRDefault="00C703C6" w:rsidP="00C703C6">
            <w:pPr>
              <w:jc w:val="center"/>
              <w:rPr>
                <w:sz w:val="15"/>
                <w:szCs w:val="15"/>
                <w:lang w:val="es-ES_tradnl"/>
              </w:rPr>
            </w:pPr>
          </w:p>
        </w:tc>
        <w:tc>
          <w:tcPr>
            <w:tcW w:w="417" w:type="dxa"/>
            <w:shd w:val="clear" w:color="auto" w:fill="auto"/>
          </w:tcPr>
          <w:p w14:paraId="0CDED597" w14:textId="77777777" w:rsidR="00C703C6" w:rsidRPr="00D605CA" w:rsidRDefault="00C703C6" w:rsidP="00C703C6">
            <w:pPr>
              <w:jc w:val="center"/>
              <w:rPr>
                <w:sz w:val="15"/>
                <w:szCs w:val="15"/>
                <w:lang w:val="es-ES_tradnl"/>
              </w:rPr>
            </w:pPr>
          </w:p>
        </w:tc>
        <w:tc>
          <w:tcPr>
            <w:tcW w:w="418" w:type="dxa"/>
            <w:shd w:val="clear" w:color="auto" w:fill="auto"/>
          </w:tcPr>
          <w:p w14:paraId="5BB4BA80" w14:textId="77777777" w:rsidR="00C703C6" w:rsidRPr="00D605CA" w:rsidRDefault="00C703C6" w:rsidP="00C703C6">
            <w:pPr>
              <w:jc w:val="center"/>
              <w:rPr>
                <w:sz w:val="15"/>
                <w:szCs w:val="15"/>
                <w:lang w:val="es-ES_tradnl"/>
              </w:rPr>
            </w:pPr>
          </w:p>
        </w:tc>
        <w:tc>
          <w:tcPr>
            <w:tcW w:w="432" w:type="dxa"/>
            <w:shd w:val="clear" w:color="auto" w:fill="auto"/>
          </w:tcPr>
          <w:p w14:paraId="3F63A6A1"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67CFAC58" w14:textId="77777777" w:rsidTr="00C402F2">
        <w:trPr>
          <w:cantSplit/>
        </w:trPr>
        <w:tc>
          <w:tcPr>
            <w:tcW w:w="393" w:type="dxa"/>
            <w:shd w:val="clear" w:color="auto" w:fill="auto"/>
            <w:tcMar>
              <w:left w:w="11" w:type="dxa"/>
              <w:right w:w="23" w:type="dxa"/>
            </w:tcMar>
          </w:tcPr>
          <w:p w14:paraId="22FFCC41" w14:textId="77777777" w:rsidR="00C703C6" w:rsidRPr="00D605CA" w:rsidRDefault="00C703C6" w:rsidP="005B45AD">
            <w:pPr>
              <w:ind w:right="-3"/>
              <w:jc w:val="right"/>
              <w:rPr>
                <w:sz w:val="15"/>
                <w:szCs w:val="15"/>
                <w:lang w:val="es-ES_tradnl"/>
              </w:rPr>
            </w:pPr>
            <w:r w:rsidRPr="00D605CA">
              <w:rPr>
                <w:sz w:val="15"/>
                <w:lang w:val="es-ES_tradnl"/>
              </w:rPr>
              <w:t>7</w:t>
            </w:r>
          </w:p>
        </w:tc>
        <w:tc>
          <w:tcPr>
            <w:tcW w:w="851" w:type="dxa"/>
            <w:shd w:val="clear" w:color="auto" w:fill="auto"/>
            <w:tcMar>
              <w:left w:w="17" w:type="dxa"/>
              <w:right w:w="17" w:type="dxa"/>
            </w:tcMar>
          </w:tcPr>
          <w:p w14:paraId="4A4B98A1" w14:textId="77777777" w:rsidR="00C703C6" w:rsidRPr="00D605CA" w:rsidRDefault="00C703C6" w:rsidP="005B45AD">
            <w:pPr>
              <w:jc w:val="center"/>
              <w:rPr>
                <w:sz w:val="15"/>
                <w:szCs w:val="15"/>
                <w:lang w:val="es-ES_tradnl"/>
              </w:rPr>
            </w:pPr>
            <w:r w:rsidRPr="00D605CA">
              <w:rPr>
                <w:sz w:val="15"/>
                <w:lang w:val="es-ES_tradnl"/>
              </w:rPr>
              <w:t>21-02-18</w:t>
            </w:r>
          </w:p>
        </w:tc>
        <w:tc>
          <w:tcPr>
            <w:tcW w:w="850" w:type="dxa"/>
            <w:shd w:val="clear" w:color="auto" w:fill="auto"/>
            <w:tcMar>
              <w:left w:w="17" w:type="dxa"/>
              <w:right w:w="17" w:type="dxa"/>
            </w:tcMar>
          </w:tcPr>
          <w:p w14:paraId="512B291C" w14:textId="77777777" w:rsidR="00C703C6" w:rsidRPr="00D605CA" w:rsidRDefault="00C703C6" w:rsidP="005B45AD">
            <w:pPr>
              <w:jc w:val="center"/>
              <w:rPr>
                <w:sz w:val="15"/>
                <w:szCs w:val="15"/>
                <w:lang w:val="es-ES_tradnl"/>
              </w:rPr>
            </w:pPr>
            <w:r w:rsidRPr="00D605CA">
              <w:rPr>
                <w:sz w:val="15"/>
                <w:lang w:val="es-ES_tradnl"/>
              </w:rPr>
              <w:t>24-02-18</w:t>
            </w:r>
          </w:p>
        </w:tc>
        <w:tc>
          <w:tcPr>
            <w:tcW w:w="2911" w:type="dxa"/>
            <w:shd w:val="clear" w:color="auto" w:fill="auto"/>
          </w:tcPr>
          <w:p w14:paraId="7FD50217" w14:textId="77777777" w:rsidR="00C703C6" w:rsidRPr="00D605CA" w:rsidRDefault="00C703C6" w:rsidP="00C703C6">
            <w:pPr>
              <w:jc w:val="left"/>
              <w:rPr>
                <w:sz w:val="15"/>
                <w:szCs w:val="15"/>
                <w:lang w:val="es-ES_tradnl"/>
              </w:rPr>
            </w:pPr>
            <w:r w:rsidRPr="00D605CA">
              <w:rPr>
                <w:sz w:val="15"/>
                <w:lang w:val="es-ES_tradnl"/>
              </w:rPr>
              <w:t>Taller sobre “Cooperación entre la India y la Unión Europea para el desarrollo del sector de las semillas y la protección de las obtenciones vegetales”</w:t>
            </w:r>
          </w:p>
        </w:tc>
        <w:tc>
          <w:tcPr>
            <w:tcW w:w="1058" w:type="dxa"/>
            <w:shd w:val="clear" w:color="auto" w:fill="auto"/>
          </w:tcPr>
          <w:p w14:paraId="29BE3447" w14:textId="77777777" w:rsidR="00C703C6" w:rsidRPr="00D605CA" w:rsidRDefault="00C703C6" w:rsidP="00C703C6">
            <w:pPr>
              <w:jc w:val="left"/>
              <w:rPr>
                <w:sz w:val="15"/>
                <w:szCs w:val="15"/>
                <w:lang w:val="es-ES_tradnl"/>
              </w:rPr>
            </w:pPr>
            <w:r w:rsidRPr="00D605CA">
              <w:rPr>
                <w:sz w:val="15"/>
                <w:lang w:val="es-ES_tradnl"/>
              </w:rPr>
              <w:t>Nueva Delhi</w:t>
            </w:r>
          </w:p>
        </w:tc>
        <w:tc>
          <w:tcPr>
            <w:tcW w:w="1028" w:type="dxa"/>
            <w:shd w:val="clear" w:color="auto" w:fill="auto"/>
          </w:tcPr>
          <w:p w14:paraId="00E84E74" w14:textId="77777777" w:rsidR="00C703C6" w:rsidRPr="00D605CA" w:rsidRDefault="00C703C6" w:rsidP="00C703C6">
            <w:pPr>
              <w:jc w:val="left"/>
              <w:rPr>
                <w:sz w:val="15"/>
                <w:szCs w:val="15"/>
                <w:lang w:val="es-ES_tradnl"/>
              </w:rPr>
            </w:pPr>
            <w:r w:rsidRPr="00D605CA">
              <w:rPr>
                <w:sz w:val="15"/>
                <w:lang w:val="es-ES_tradnl"/>
              </w:rPr>
              <w:t>India</w:t>
            </w:r>
          </w:p>
        </w:tc>
        <w:tc>
          <w:tcPr>
            <w:tcW w:w="1417" w:type="dxa"/>
            <w:gridSpan w:val="2"/>
            <w:shd w:val="clear" w:color="auto" w:fill="auto"/>
          </w:tcPr>
          <w:p w14:paraId="6B1676A1" w14:textId="77777777" w:rsidR="00C703C6" w:rsidRPr="00D605CA" w:rsidRDefault="00C703C6" w:rsidP="00C703C6">
            <w:pPr>
              <w:jc w:val="left"/>
              <w:rPr>
                <w:sz w:val="15"/>
                <w:szCs w:val="15"/>
                <w:lang w:val="es-ES_tradnl"/>
              </w:rPr>
            </w:pPr>
            <w:r w:rsidRPr="00D605CA">
              <w:rPr>
                <w:sz w:val="15"/>
                <w:lang w:val="es-ES_tradnl"/>
              </w:rPr>
              <w:t>Button y Huerta</w:t>
            </w:r>
          </w:p>
        </w:tc>
        <w:tc>
          <w:tcPr>
            <w:tcW w:w="1080" w:type="dxa"/>
            <w:shd w:val="clear" w:color="auto" w:fill="auto"/>
          </w:tcPr>
          <w:p w14:paraId="57D1EB0F" w14:textId="77777777" w:rsidR="00C703C6" w:rsidRPr="00D605CA" w:rsidRDefault="00C703C6" w:rsidP="00C703C6">
            <w:pPr>
              <w:jc w:val="center"/>
              <w:rPr>
                <w:sz w:val="15"/>
                <w:szCs w:val="15"/>
                <w:lang w:val="es-ES_tradnl"/>
              </w:rPr>
            </w:pPr>
          </w:p>
        </w:tc>
        <w:tc>
          <w:tcPr>
            <w:tcW w:w="1110" w:type="dxa"/>
          </w:tcPr>
          <w:p w14:paraId="2B338B79" w14:textId="1FC12CA0" w:rsidR="00C703C6" w:rsidRPr="00D605CA" w:rsidRDefault="00C703C6" w:rsidP="00C703C6">
            <w:pPr>
              <w:jc w:val="left"/>
              <w:rPr>
                <w:sz w:val="15"/>
                <w:szCs w:val="15"/>
                <w:lang w:val="es-ES_tradnl"/>
              </w:rPr>
            </w:pPr>
            <w:r w:rsidRPr="00D605CA">
              <w:rPr>
                <w:sz w:val="15"/>
                <w:lang w:val="es-ES_tradnl"/>
              </w:rPr>
              <w:t>Alemania, India, Países Bajos y</w:t>
            </w:r>
            <w:r w:rsidR="00F95791" w:rsidRPr="00D605CA">
              <w:rPr>
                <w:sz w:val="15"/>
                <w:lang w:val="es-ES_tradnl"/>
              </w:rPr>
              <w:t> </w:t>
            </w:r>
            <w:r w:rsidRPr="00D605CA">
              <w:rPr>
                <w:sz w:val="15"/>
                <w:lang w:val="es-ES_tradnl"/>
              </w:rPr>
              <w:t>OCVV</w:t>
            </w:r>
          </w:p>
        </w:tc>
        <w:tc>
          <w:tcPr>
            <w:tcW w:w="417" w:type="dxa"/>
            <w:shd w:val="clear" w:color="auto" w:fill="auto"/>
          </w:tcPr>
          <w:p w14:paraId="737A5F72"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38AC84FC"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4D769907" w14:textId="77777777" w:rsidR="00C703C6" w:rsidRPr="00D605CA" w:rsidRDefault="00C703C6" w:rsidP="00C703C6">
            <w:pPr>
              <w:jc w:val="center"/>
              <w:rPr>
                <w:sz w:val="15"/>
                <w:szCs w:val="15"/>
                <w:lang w:val="es-ES_tradnl"/>
              </w:rPr>
            </w:pPr>
          </w:p>
        </w:tc>
        <w:tc>
          <w:tcPr>
            <w:tcW w:w="417" w:type="dxa"/>
            <w:shd w:val="clear" w:color="auto" w:fill="auto"/>
          </w:tcPr>
          <w:p w14:paraId="59D98772" w14:textId="77777777" w:rsidR="00C703C6" w:rsidRPr="00D605CA" w:rsidRDefault="00C703C6" w:rsidP="00C703C6">
            <w:pPr>
              <w:jc w:val="center"/>
              <w:rPr>
                <w:sz w:val="15"/>
                <w:szCs w:val="15"/>
                <w:lang w:val="es-ES_tradnl"/>
              </w:rPr>
            </w:pPr>
          </w:p>
        </w:tc>
        <w:tc>
          <w:tcPr>
            <w:tcW w:w="417" w:type="dxa"/>
            <w:shd w:val="clear" w:color="auto" w:fill="auto"/>
          </w:tcPr>
          <w:p w14:paraId="092DFB75" w14:textId="77777777" w:rsidR="00C703C6" w:rsidRPr="00D605CA" w:rsidRDefault="00C703C6" w:rsidP="00C703C6">
            <w:pPr>
              <w:jc w:val="center"/>
              <w:rPr>
                <w:sz w:val="15"/>
                <w:szCs w:val="15"/>
                <w:lang w:val="es-ES_tradnl"/>
              </w:rPr>
            </w:pPr>
          </w:p>
        </w:tc>
        <w:tc>
          <w:tcPr>
            <w:tcW w:w="418" w:type="dxa"/>
            <w:shd w:val="clear" w:color="auto" w:fill="auto"/>
          </w:tcPr>
          <w:p w14:paraId="44145F37" w14:textId="77777777" w:rsidR="00C703C6" w:rsidRPr="00D605CA" w:rsidRDefault="00C703C6" w:rsidP="00C703C6">
            <w:pPr>
              <w:jc w:val="center"/>
              <w:rPr>
                <w:sz w:val="15"/>
                <w:szCs w:val="15"/>
                <w:lang w:val="es-ES_tradnl"/>
              </w:rPr>
            </w:pPr>
          </w:p>
        </w:tc>
        <w:tc>
          <w:tcPr>
            <w:tcW w:w="556" w:type="dxa"/>
            <w:shd w:val="clear" w:color="auto" w:fill="auto"/>
          </w:tcPr>
          <w:p w14:paraId="5C95A528" w14:textId="77777777" w:rsidR="00C703C6" w:rsidRPr="00D605CA" w:rsidRDefault="00C703C6" w:rsidP="00C703C6">
            <w:pPr>
              <w:jc w:val="center"/>
              <w:rPr>
                <w:sz w:val="15"/>
                <w:szCs w:val="15"/>
                <w:lang w:val="es-ES_tradnl"/>
              </w:rPr>
            </w:pPr>
          </w:p>
        </w:tc>
        <w:tc>
          <w:tcPr>
            <w:tcW w:w="417" w:type="dxa"/>
            <w:shd w:val="clear" w:color="auto" w:fill="auto"/>
          </w:tcPr>
          <w:p w14:paraId="73EDEA1C" w14:textId="77777777" w:rsidR="00C703C6" w:rsidRPr="00D605CA" w:rsidRDefault="00C703C6" w:rsidP="00C703C6">
            <w:pPr>
              <w:jc w:val="center"/>
              <w:rPr>
                <w:sz w:val="15"/>
                <w:szCs w:val="15"/>
                <w:lang w:val="es-ES_tradnl"/>
              </w:rPr>
            </w:pPr>
          </w:p>
        </w:tc>
        <w:tc>
          <w:tcPr>
            <w:tcW w:w="417" w:type="dxa"/>
            <w:shd w:val="clear" w:color="auto" w:fill="auto"/>
          </w:tcPr>
          <w:p w14:paraId="093B3AAC" w14:textId="77777777" w:rsidR="00C703C6" w:rsidRPr="00D605CA" w:rsidRDefault="00C703C6" w:rsidP="00C703C6">
            <w:pPr>
              <w:jc w:val="center"/>
              <w:rPr>
                <w:sz w:val="15"/>
                <w:szCs w:val="15"/>
                <w:lang w:val="es-ES_tradnl"/>
              </w:rPr>
            </w:pPr>
          </w:p>
        </w:tc>
        <w:tc>
          <w:tcPr>
            <w:tcW w:w="417" w:type="dxa"/>
            <w:shd w:val="clear" w:color="auto" w:fill="auto"/>
          </w:tcPr>
          <w:p w14:paraId="40468DC2"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6DB92AEF" w14:textId="77777777" w:rsidR="00C703C6" w:rsidRPr="00D605CA" w:rsidRDefault="00C703C6" w:rsidP="00C703C6">
            <w:pPr>
              <w:jc w:val="center"/>
              <w:rPr>
                <w:sz w:val="15"/>
                <w:szCs w:val="15"/>
                <w:lang w:val="es-ES_tradnl"/>
              </w:rPr>
            </w:pPr>
          </w:p>
        </w:tc>
        <w:tc>
          <w:tcPr>
            <w:tcW w:w="432" w:type="dxa"/>
            <w:shd w:val="clear" w:color="auto" w:fill="auto"/>
          </w:tcPr>
          <w:p w14:paraId="73B0FC65" w14:textId="77777777" w:rsidR="00C703C6" w:rsidRPr="00D605CA" w:rsidRDefault="00C703C6" w:rsidP="00C703C6">
            <w:pPr>
              <w:jc w:val="center"/>
              <w:rPr>
                <w:sz w:val="15"/>
                <w:szCs w:val="15"/>
                <w:lang w:val="es-ES_tradnl"/>
              </w:rPr>
            </w:pPr>
          </w:p>
        </w:tc>
      </w:tr>
      <w:tr w:rsidR="005B45AD" w:rsidRPr="00D605CA" w14:paraId="0CBA7882" w14:textId="77777777" w:rsidTr="00C402F2">
        <w:trPr>
          <w:cantSplit/>
        </w:trPr>
        <w:tc>
          <w:tcPr>
            <w:tcW w:w="393" w:type="dxa"/>
            <w:shd w:val="clear" w:color="auto" w:fill="auto"/>
            <w:tcMar>
              <w:left w:w="11" w:type="dxa"/>
              <w:right w:w="23" w:type="dxa"/>
            </w:tcMar>
          </w:tcPr>
          <w:p w14:paraId="25139D56" w14:textId="77777777" w:rsidR="00C703C6" w:rsidRPr="00D605CA" w:rsidRDefault="00C703C6" w:rsidP="005B45AD">
            <w:pPr>
              <w:ind w:right="-3"/>
              <w:jc w:val="right"/>
              <w:rPr>
                <w:sz w:val="15"/>
                <w:szCs w:val="15"/>
                <w:lang w:val="es-ES_tradnl"/>
              </w:rPr>
            </w:pPr>
            <w:r w:rsidRPr="00D605CA">
              <w:rPr>
                <w:sz w:val="15"/>
                <w:lang w:val="es-ES_tradnl"/>
              </w:rPr>
              <w:t>8</w:t>
            </w:r>
          </w:p>
        </w:tc>
        <w:tc>
          <w:tcPr>
            <w:tcW w:w="851" w:type="dxa"/>
            <w:shd w:val="clear" w:color="auto" w:fill="auto"/>
            <w:tcMar>
              <w:left w:w="17" w:type="dxa"/>
              <w:right w:w="17" w:type="dxa"/>
            </w:tcMar>
          </w:tcPr>
          <w:p w14:paraId="7C87BF42" w14:textId="77777777" w:rsidR="00C703C6" w:rsidRPr="00D605CA" w:rsidRDefault="00C703C6" w:rsidP="005B45AD">
            <w:pPr>
              <w:jc w:val="center"/>
              <w:rPr>
                <w:sz w:val="15"/>
                <w:szCs w:val="15"/>
                <w:lang w:val="es-ES_tradnl"/>
              </w:rPr>
            </w:pPr>
            <w:r w:rsidRPr="00D605CA">
              <w:rPr>
                <w:sz w:val="15"/>
                <w:lang w:val="es-ES_tradnl"/>
              </w:rPr>
              <w:t>26-02-18</w:t>
            </w:r>
          </w:p>
        </w:tc>
        <w:tc>
          <w:tcPr>
            <w:tcW w:w="850" w:type="dxa"/>
            <w:shd w:val="clear" w:color="auto" w:fill="auto"/>
            <w:tcMar>
              <w:left w:w="17" w:type="dxa"/>
              <w:right w:w="17" w:type="dxa"/>
            </w:tcMar>
          </w:tcPr>
          <w:p w14:paraId="7EC15111" w14:textId="77777777" w:rsidR="00C703C6" w:rsidRPr="00D605CA" w:rsidRDefault="00C703C6" w:rsidP="005B45AD">
            <w:pPr>
              <w:jc w:val="center"/>
              <w:rPr>
                <w:sz w:val="15"/>
                <w:szCs w:val="15"/>
                <w:lang w:val="es-ES_tradnl"/>
              </w:rPr>
            </w:pPr>
            <w:r w:rsidRPr="00D605CA">
              <w:rPr>
                <w:sz w:val="15"/>
                <w:lang w:val="es-ES_tradnl"/>
              </w:rPr>
              <w:t>01-03-18</w:t>
            </w:r>
          </w:p>
        </w:tc>
        <w:tc>
          <w:tcPr>
            <w:tcW w:w="2911" w:type="dxa"/>
            <w:shd w:val="clear" w:color="auto" w:fill="auto"/>
          </w:tcPr>
          <w:p w14:paraId="594FF063" w14:textId="77777777" w:rsidR="00C703C6" w:rsidRPr="00D605CA" w:rsidRDefault="00C703C6" w:rsidP="00C703C6">
            <w:pPr>
              <w:jc w:val="left"/>
              <w:rPr>
                <w:sz w:val="15"/>
                <w:szCs w:val="15"/>
                <w:lang w:val="es-ES_tradnl"/>
              </w:rPr>
            </w:pPr>
            <w:r w:rsidRPr="00D605CA">
              <w:rPr>
                <w:sz w:val="15"/>
                <w:lang w:val="es-ES_tradnl"/>
              </w:rPr>
              <w:t>Octavo Congreso Anual de la AFSTA</w:t>
            </w:r>
          </w:p>
        </w:tc>
        <w:tc>
          <w:tcPr>
            <w:tcW w:w="1058" w:type="dxa"/>
            <w:shd w:val="clear" w:color="auto" w:fill="auto"/>
          </w:tcPr>
          <w:p w14:paraId="6AC5DF80" w14:textId="77777777" w:rsidR="00C703C6" w:rsidRPr="00D605CA" w:rsidRDefault="00C703C6" w:rsidP="00C703C6">
            <w:pPr>
              <w:jc w:val="left"/>
              <w:rPr>
                <w:sz w:val="15"/>
                <w:szCs w:val="15"/>
                <w:lang w:val="es-ES_tradnl"/>
              </w:rPr>
            </w:pPr>
            <w:r w:rsidRPr="00D605CA">
              <w:rPr>
                <w:sz w:val="15"/>
                <w:lang w:val="es-ES_tradnl"/>
              </w:rPr>
              <w:t>El Cairo</w:t>
            </w:r>
          </w:p>
        </w:tc>
        <w:tc>
          <w:tcPr>
            <w:tcW w:w="1028" w:type="dxa"/>
            <w:shd w:val="clear" w:color="auto" w:fill="auto"/>
          </w:tcPr>
          <w:p w14:paraId="441C3406" w14:textId="77777777" w:rsidR="00C703C6" w:rsidRPr="00D605CA" w:rsidRDefault="00C703C6" w:rsidP="00C703C6">
            <w:pPr>
              <w:jc w:val="left"/>
              <w:rPr>
                <w:sz w:val="15"/>
                <w:szCs w:val="15"/>
                <w:lang w:val="es-ES_tradnl"/>
              </w:rPr>
            </w:pPr>
            <w:r w:rsidRPr="00D605CA">
              <w:rPr>
                <w:sz w:val="15"/>
                <w:lang w:val="es-ES_tradnl"/>
              </w:rPr>
              <w:t>Egipto</w:t>
            </w:r>
          </w:p>
        </w:tc>
        <w:tc>
          <w:tcPr>
            <w:tcW w:w="1417" w:type="dxa"/>
            <w:gridSpan w:val="2"/>
            <w:shd w:val="clear" w:color="auto" w:fill="auto"/>
          </w:tcPr>
          <w:p w14:paraId="0904B435" w14:textId="77777777" w:rsidR="00C703C6" w:rsidRPr="00D605CA" w:rsidRDefault="00C703C6" w:rsidP="00C703C6">
            <w:pPr>
              <w:jc w:val="left"/>
              <w:rPr>
                <w:sz w:val="15"/>
                <w:szCs w:val="15"/>
                <w:lang w:val="es-ES_tradnl"/>
              </w:rPr>
            </w:pPr>
            <w:r w:rsidRPr="00D605CA">
              <w:rPr>
                <w:sz w:val="15"/>
                <w:lang w:val="es-ES_tradnl"/>
              </w:rPr>
              <w:t>Button y Rivoire</w:t>
            </w:r>
          </w:p>
        </w:tc>
        <w:tc>
          <w:tcPr>
            <w:tcW w:w="1080" w:type="dxa"/>
            <w:shd w:val="clear" w:color="auto" w:fill="auto"/>
          </w:tcPr>
          <w:p w14:paraId="1482098F" w14:textId="77777777" w:rsidR="00C703C6" w:rsidRPr="00D605CA" w:rsidRDefault="00C703C6" w:rsidP="00C703C6">
            <w:pPr>
              <w:jc w:val="center"/>
              <w:rPr>
                <w:sz w:val="15"/>
                <w:szCs w:val="15"/>
                <w:lang w:val="es-ES_tradnl"/>
              </w:rPr>
            </w:pPr>
          </w:p>
        </w:tc>
        <w:tc>
          <w:tcPr>
            <w:tcW w:w="1110" w:type="dxa"/>
          </w:tcPr>
          <w:p w14:paraId="5BB55E2E" w14:textId="77777777" w:rsidR="00C703C6" w:rsidRPr="00D605CA" w:rsidRDefault="00C703C6" w:rsidP="00C703C6">
            <w:pPr>
              <w:jc w:val="left"/>
              <w:rPr>
                <w:sz w:val="15"/>
                <w:szCs w:val="15"/>
                <w:lang w:val="es-ES_tradnl"/>
              </w:rPr>
            </w:pPr>
            <w:r w:rsidRPr="00D605CA">
              <w:rPr>
                <w:sz w:val="15"/>
                <w:lang w:val="es-ES_tradnl"/>
              </w:rPr>
              <w:t>AFSTA</w:t>
            </w:r>
          </w:p>
        </w:tc>
        <w:tc>
          <w:tcPr>
            <w:tcW w:w="417" w:type="dxa"/>
            <w:shd w:val="clear" w:color="auto" w:fill="auto"/>
          </w:tcPr>
          <w:p w14:paraId="57EB037F" w14:textId="77777777" w:rsidR="00C703C6" w:rsidRPr="00D605CA" w:rsidRDefault="00C703C6" w:rsidP="00C703C6">
            <w:pPr>
              <w:jc w:val="center"/>
              <w:rPr>
                <w:sz w:val="15"/>
                <w:szCs w:val="15"/>
                <w:lang w:val="es-ES_tradnl"/>
              </w:rPr>
            </w:pPr>
          </w:p>
        </w:tc>
        <w:tc>
          <w:tcPr>
            <w:tcW w:w="418" w:type="dxa"/>
            <w:shd w:val="clear" w:color="auto" w:fill="auto"/>
          </w:tcPr>
          <w:p w14:paraId="6DF1F17B" w14:textId="77777777" w:rsidR="00C703C6" w:rsidRPr="00D605CA" w:rsidRDefault="00C703C6" w:rsidP="00C703C6">
            <w:pPr>
              <w:jc w:val="center"/>
              <w:rPr>
                <w:sz w:val="15"/>
                <w:szCs w:val="15"/>
                <w:lang w:val="es-ES_tradnl"/>
              </w:rPr>
            </w:pPr>
          </w:p>
        </w:tc>
        <w:tc>
          <w:tcPr>
            <w:tcW w:w="417" w:type="dxa"/>
            <w:shd w:val="clear" w:color="auto" w:fill="auto"/>
          </w:tcPr>
          <w:p w14:paraId="75C9ED6C" w14:textId="77777777" w:rsidR="00C703C6" w:rsidRPr="00D605CA" w:rsidRDefault="00C703C6" w:rsidP="00C703C6">
            <w:pPr>
              <w:jc w:val="center"/>
              <w:rPr>
                <w:sz w:val="15"/>
                <w:szCs w:val="15"/>
                <w:lang w:val="es-ES_tradnl"/>
              </w:rPr>
            </w:pPr>
          </w:p>
        </w:tc>
        <w:tc>
          <w:tcPr>
            <w:tcW w:w="417" w:type="dxa"/>
            <w:shd w:val="clear" w:color="auto" w:fill="auto"/>
          </w:tcPr>
          <w:p w14:paraId="5EA63E3F" w14:textId="77777777" w:rsidR="00C703C6" w:rsidRPr="00D605CA" w:rsidRDefault="00C703C6" w:rsidP="00C703C6">
            <w:pPr>
              <w:jc w:val="center"/>
              <w:rPr>
                <w:sz w:val="15"/>
                <w:szCs w:val="15"/>
                <w:lang w:val="es-ES_tradnl"/>
              </w:rPr>
            </w:pPr>
          </w:p>
        </w:tc>
        <w:tc>
          <w:tcPr>
            <w:tcW w:w="417" w:type="dxa"/>
            <w:shd w:val="clear" w:color="auto" w:fill="auto"/>
          </w:tcPr>
          <w:p w14:paraId="2AAED406" w14:textId="77777777" w:rsidR="00C703C6" w:rsidRPr="00D605CA" w:rsidRDefault="00C703C6" w:rsidP="00C703C6">
            <w:pPr>
              <w:jc w:val="center"/>
              <w:rPr>
                <w:sz w:val="15"/>
                <w:szCs w:val="15"/>
                <w:lang w:val="es-ES_tradnl"/>
              </w:rPr>
            </w:pPr>
          </w:p>
        </w:tc>
        <w:tc>
          <w:tcPr>
            <w:tcW w:w="418" w:type="dxa"/>
            <w:shd w:val="clear" w:color="auto" w:fill="auto"/>
          </w:tcPr>
          <w:p w14:paraId="1008BB8E" w14:textId="77777777" w:rsidR="00C703C6" w:rsidRPr="00D605CA" w:rsidRDefault="00C703C6" w:rsidP="00C703C6">
            <w:pPr>
              <w:jc w:val="center"/>
              <w:rPr>
                <w:sz w:val="15"/>
                <w:szCs w:val="15"/>
                <w:lang w:val="es-ES_tradnl"/>
              </w:rPr>
            </w:pPr>
          </w:p>
        </w:tc>
        <w:tc>
          <w:tcPr>
            <w:tcW w:w="556" w:type="dxa"/>
            <w:shd w:val="clear" w:color="auto" w:fill="auto"/>
          </w:tcPr>
          <w:p w14:paraId="3A0FF41A" w14:textId="77777777" w:rsidR="00C703C6" w:rsidRPr="00D605CA" w:rsidRDefault="00C703C6" w:rsidP="00C703C6">
            <w:pPr>
              <w:jc w:val="center"/>
              <w:rPr>
                <w:sz w:val="15"/>
                <w:szCs w:val="15"/>
                <w:lang w:val="es-ES_tradnl"/>
              </w:rPr>
            </w:pPr>
          </w:p>
        </w:tc>
        <w:tc>
          <w:tcPr>
            <w:tcW w:w="417" w:type="dxa"/>
            <w:shd w:val="clear" w:color="auto" w:fill="auto"/>
          </w:tcPr>
          <w:p w14:paraId="11146828" w14:textId="77777777" w:rsidR="00C703C6" w:rsidRPr="00D605CA" w:rsidRDefault="00C703C6" w:rsidP="00C703C6">
            <w:pPr>
              <w:jc w:val="center"/>
              <w:rPr>
                <w:sz w:val="15"/>
                <w:szCs w:val="15"/>
                <w:lang w:val="es-ES_tradnl"/>
              </w:rPr>
            </w:pPr>
          </w:p>
        </w:tc>
        <w:tc>
          <w:tcPr>
            <w:tcW w:w="417" w:type="dxa"/>
            <w:shd w:val="clear" w:color="auto" w:fill="auto"/>
          </w:tcPr>
          <w:p w14:paraId="56EC90C9" w14:textId="77777777" w:rsidR="00C703C6" w:rsidRPr="00D605CA" w:rsidRDefault="00C703C6" w:rsidP="00C703C6">
            <w:pPr>
              <w:jc w:val="center"/>
              <w:rPr>
                <w:sz w:val="15"/>
                <w:szCs w:val="15"/>
                <w:lang w:val="es-ES_tradnl"/>
              </w:rPr>
            </w:pPr>
          </w:p>
        </w:tc>
        <w:tc>
          <w:tcPr>
            <w:tcW w:w="417" w:type="dxa"/>
            <w:shd w:val="clear" w:color="auto" w:fill="auto"/>
          </w:tcPr>
          <w:p w14:paraId="4C7B4915" w14:textId="77777777" w:rsidR="00C703C6" w:rsidRPr="00D605CA" w:rsidRDefault="00C703C6" w:rsidP="00C703C6">
            <w:pPr>
              <w:jc w:val="center"/>
              <w:rPr>
                <w:sz w:val="15"/>
                <w:szCs w:val="15"/>
                <w:lang w:val="es-ES_tradnl"/>
              </w:rPr>
            </w:pPr>
          </w:p>
        </w:tc>
        <w:tc>
          <w:tcPr>
            <w:tcW w:w="418" w:type="dxa"/>
            <w:shd w:val="clear" w:color="auto" w:fill="auto"/>
          </w:tcPr>
          <w:p w14:paraId="30AF9135"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5A626B47" w14:textId="77777777" w:rsidR="00C703C6" w:rsidRPr="00D605CA" w:rsidRDefault="00C703C6" w:rsidP="00C703C6">
            <w:pPr>
              <w:jc w:val="center"/>
              <w:rPr>
                <w:sz w:val="15"/>
                <w:szCs w:val="15"/>
                <w:lang w:val="es-ES_tradnl"/>
              </w:rPr>
            </w:pPr>
          </w:p>
        </w:tc>
      </w:tr>
      <w:tr w:rsidR="005B45AD" w:rsidRPr="00D605CA" w14:paraId="4961D303" w14:textId="77777777" w:rsidTr="00C402F2">
        <w:trPr>
          <w:cantSplit/>
        </w:trPr>
        <w:tc>
          <w:tcPr>
            <w:tcW w:w="393" w:type="dxa"/>
            <w:shd w:val="clear" w:color="auto" w:fill="auto"/>
            <w:tcMar>
              <w:left w:w="11" w:type="dxa"/>
              <w:right w:w="23" w:type="dxa"/>
            </w:tcMar>
          </w:tcPr>
          <w:p w14:paraId="68ADD469" w14:textId="77777777" w:rsidR="00C703C6" w:rsidRPr="00D605CA" w:rsidRDefault="00C703C6" w:rsidP="005B45AD">
            <w:pPr>
              <w:ind w:right="-3"/>
              <w:jc w:val="right"/>
              <w:rPr>
                <w:sz w:val="15"/>
                <w:szCs w:val="15"/>
                <w:lang w:val="es-ES_tradnl"/>
              </w:rPr>
            </w:pPr>
            <w:r w:rsidRPr="00D605CA">
              <w:rPr>
                <w:sz w:val="15"/>
                <w:lang w:val="es-ES_tradnl"/>
              </w:rPr>
              <w:t>9</w:t>
            </w:r>
          </w:p>
        </w:tc>
        <w:tc>
          <w:tcPr>
            <w:tcW w:w="851" w:type="dxa"/>
            <w:shd w:val="clear" w:color="auto" w:fill="auto"/>
            <w:tcMar>
              <w:left w:w="17" w:type="dxa"/>
              <w:right w:w="17" w:type="dxa"/>
            </w:tcMar>
          </w:tcPr>
          <w:p w14:paraId="6FBAC165" w14:textId="77777777" w:rsidR="00C703C6" w:rsidRPr="00D605CA" w:rsidRDefault="00C703C6" w:rsidP="005B45AD">
            <w:pPr>
              <w:jc w:val="center"/>
              <w:rPr>
                <w:sz w:val="15"/>
                <w:szCs w:val="15"/>
                <w:lang w:val="es-ES_tradnl"/>
              </w:rPr>
            </w:pPr>
            <w:r w:rsidRPr="00D605CA">
              <w:rPr>
                <w:sz w:val="15"/>
                <w:lang w:val="es-ES_tradnl"/>
              </w:rPr>
              <w:t>27-02-18</w:t>
            </w:r>
          </w:p>
        </w:tc>
        <w:tc>
          <w:tcPr>
            <w:tcW w:w="850" w:type="dxa"/>
            <w:shd w:val="clear" w:color="auto" w:fill="auto"/>
            <w:tcMar>
              <w:left w:w="17" w:type="dxa"/>
              <w:right w:w="17" w:type="dxa"/>
            </w:tcMar>
          </w:tcPr>
          <w:p w14:paraId="6A9A2631" w14:textId="77777777" w:rsidR="00C703C6" w:rsidRPr="00D605CA" w:rsidRDefault="00C703C6" w:rsidP="005B45AD">
            <w:pPr>
              <w:jc w:val="center"/>
              <w:rPr>
                <w:sz w:val="15"/>
                <w:szCs w:val="15"/>
                <w:lang w:val="es-ES_tradnl"/>
              </w:rPr>
            </w:pPr>
            <w:r w:rsidRPr="00D605CA">
              <w:rPr>
                <w:sz w:val="15"/>
                <w:lang w:val="es-ES_tradnl"/>
              </w:rPr>
              <w:t>27-02-18</w:t>
            </w:r>
          </w:p>
        </w:tc>
        <w:tc>
          <w:tcPr>
            <w:tcW w:w="2911" w:type="dxa"/>
            <w:shd w:val="clear" w:color="auto" w:fill="auto"/>
          </w:tcPr>
          <w:p w14:paraId="36B81239" w14:textId="77777777" w:rsidR="00C703C6" w:rsidRPr="00D605CA" w:rsidRDefault="00C703C6" w:rsidP="00C703C6">
            <w:pPr>
              <w:jc w:val="left"/>
              <w:rPr>
                <w:sz w:val="15"/>
                <w:szCs w:val="15"/>
                <w:lang w:val="es-ES_tradnl"/>
              </w:rPr>
            </w:pPr>
            <w:r w:rsidRPr="00D605CA">
              <w:rPr>
                <w:sz w:val="15"/>
                <w:lang w:val="es-ES_tradnl"/>
              </w:rPr>
              <w:t xml:space="preserve">Reunión del Comité Ejecutivo de la WSP con </w:t>
            </w:r>
            <w:r w:rsidRPr="00D605CA">
              <w:rPr>
                <w:i/>
                <w:sz w:val="15"/>
                <w:lang w:val="es-ES_tradnl"/>
              </w:rPr>
              <w:t>Bill &amp; Melinda Gates Foundation</w:t>
            </w:r>
            <w:r w:rsidRPr="00D605CA">
              <w:rPr>
                <w:sz w:val="15"/>
                <w:lang w:val="es-ES_tradnl"/>
              </w:rPr>
              <w:t xml:space="preserve"> y </w:t>
            </w:r>
            <w:r w:rsidRPr="00D605CA">
              <w:rPr>
                <w:i/>
                <w:sz w:val="15"/>
                <w:lang w:val="es-ES_tradnl"/>
              </w:rPr>
              <w:t>Syngenta Foundation</w:t>
            </w:r>
          </w:p>
        </w:tc>
        <w:tc>
          <w:tcPr>
            <w:tcW w:w="1058" w:type="dxa"/>
            <w:shd w:val="clear" w:color="auto" w:fill="auto"/>
          </w:tcPr>
          <w:p w14:paraId="4E9FE82D" w14:textId="77777777" w:rsidR="00C703C6" w:rsidRPr="00D605CA" w:rsidRDefault="00C703C6" w:rsidP="00C703C6">
            <w:pPr>
              <w:jc w:val="left"/>
              <w:rPr>
                <w:sz w:val="15"/>
                <w:szCs w:val="15"/>
                <w:lang w:val="es-ES_tradnl"/>
              </w:rPr>
            </w:pPr>
            <w:r w:rsidRPr="00D605CA">
              <w:rPr>
                <w:sz w:val="15"/>
                <w:lang w:val="es-ES_tradnl"/>
              </w:rPr>
              <w:t>El Cairo</w:t>
            </w:r>
          </w:p>
        </w:tc>
        <w:tc>
          <w:tcPr>
            <w:tcW w:w="1028" w:type="dxa"/>
            <w:shd w:val="clear" w:color="auto" w:fill="auto"/>
          </w:tcPr>
          <w:p w14:paraId="679AED86" w14:textId="77777777" w:rsidR="00C703C6" w:rsidRPr="00D605CA" w:rsidRDefault="00C703C6" w:rsidP="00C703C6">
            <w:pPr>
              <w:jc w:val="left"/>
              <w:rPr>
                <w:sz w:val="15"/>
                <w:szCs w:val="15"/>
                <w:lang w:val="es-ES_tradnl"/>
              </w:rPr>
            </w:pPr>
            <w:r w:rsidRPr="00D605CA">
              <w:rPr>
                <w:sz w:val="15"/>
                <w:lang w:val="es-ES_tradnl"/>
              </w:rPr>
              <w:t>Egipto</w:t>
            </w:r>
          </w:p>
        </w:tc>
        <w:tc>
          <w:tcPr>
            <w:tcW w:w="1417" w:type="dxa"/>
            <w:gridSpan w:val="2"/>
            <w:shd w:val="clear" w:color="auto" w:fill="auto"/>
          </w:tcPr>
          <w:p w14:paraId="3D970C17" w14:textId="77777777" w:rsidR="00C703C6" w:rsidRPr="00D605CA" w:rsidRDefault="00C703C6" w:rsidP="00C703C6">
            <w:pPr>
              <w:jc w:val="left"/>
              <w:rPr>
                <w:sz w:val="15"/>
                <w:szCs w:val="15"/>
                <w:lang w:val="es-ES_tradnl"/>
              </w:rPr>
            </w:pPr>
            <w:r w:rsidRPr="00D605CA">
              <w:rPr>
                <w:sz w:val="15"/>
                <w:lang w:val="es-ES_tradnl"/>
              </w:rPr>
              <w:t>Button y Rivoire</w:t>
            </w:r>
          </w:p>
        </w:tc>
        <w:tc>
          <w:tcPr>
            <w:tcW w:w="1080" w:type="dxa"/>
            <w:shd w:val="clear" w:color="auto" w:fill="auto"/>
          </w:tcPr>
          <w:p w14:paraId="66B7A319"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2DF8E0A2" w14:textId="421D6394" w:rsidR="00C703C6" w:rsidRPr="00D605CA" w:rsidRDefault="00C703C6" w:rsidP="00C703C6">
            <w:pPr>
              <w:jc w:val="left"/>
              <w:rPr>
                <w:sz w:val="15"/>
                <w:szCs w:val="15"/>
                <w:lang w:val="es-ES_tradnl"/>
              </w:rPr>
            </w:pPr>
            <w:r w:rsidRPr="00D605CA">
              <w:rPr>
                <w:sz w:val="15"/>
                <w:lang w:val="es-ES_tradnl"/>
              </w:rPr>
              <w:t>WSP (ISF, ISTA, OCDE y</w:t>
            </w:r>
            <w:r w:rsidR="00F95791" w:rsidRPr="00D605CA">
              <w:rPr>
                <w:sz w:val="15"/>
                <w:lang w:val="es-ES_tradnl"/>
              </w:rPr>
              <w:t> </w:t>
            </w:r>
            <w:r w:rsidRPr="00D605CA">
              <w:rPr>
                <w:sz w:val="15"/>
                <w:lang w:val="es-ES_tradnl"/>
              </w:rPr>
              <w:t>UPOV)</w:t>
            </w:r>
          </w:p>
        </w:tc>
        <w:tc>
          <w:tcPr>
            <w:tcW w:w="417" w:type="dxa"/>
            <w:shd w:val="clear" w:color="auto" w:fill="auto"/>
          </w:tcPr>
          <w:p w14:paraId="3FCE6591" w14:textId="77777777" w:rsidR="00C703C6" w:rsidRPr="00D605CA" w:rsidRDefault="00C703C6" w:rsidP="00C703C6">
            <w:pPr>
              <w:jc w:val="center"/>
              <w:rPr>
                <w:sz w:val="15"/>
                <w:szCs w:val="15"/>
                <w:lang w:val="es-ES_tradnl"/>
              </w:rPr>
            </w:pPr>
          </w:p>
        </w:tc>
        <w:tc>
          <w:tcPr>
            <w:tcW w:w="418" w:type="dxa"/>
            <w:shd w:val="clear" w:color="auto" w:fill="auto"/>
          </w:tcPr>
          <w:p w14:paraId="6C1B46C9" w14:textId="77777777" w:rsidR="00C703C6" w:rsidRPr="00D605CA" w:rsidRDefault="00C703C6" w:rsidP="00C703C6">
            <w:pPr>
              <w:jc w:val="center"/>
              <w:rPr>
                <w:sz w:val="15"/>
                <w:szCs w:val="15"/>
                <w:lang w:val="es-ES_tradnl"/>
              </w:rPr>
            </w:pPr>
          </w:p>
        </w:tc>
        <w:tc>
          <w:tcPr>
            <w:tcW w:w="417" w:type="dxa"/>
            <w:shd w:val="clear" w:color="auto" w:fill="auto"/>
          </w:tcPr>
          <w:p w14:paraId="6D77886D" w14:textId="77777777" w:rsidR="00C703C6" w:rsidRPr="00D605CA" w:rsidRDefault="00C703C6" w:rsidP="00C703C6">
            <w:pPr>
              <w:jc w:val="center"/>
              <w:rPr>
                <w:sz w:val="15"/>
                <w:szCs w:val="15"/>
                <w:lang w:val="es-ES_tradnl"/>
              </w:rPr>
            </w:pPr>
          </w:p>
        </w:tc>
        <w:tc>
          <w:tcPr>
            <w:tcW w:w="417" w:type="dxa"/>
            <w:shd w:val="clear" w:color="auto" w:fill="auto"/>
          </w:tcPr>
          <w:p w14:paraId="1DB99DBC" w14:textId="77777777" w:rsidR="00C703C6" w:rsidRPr="00D605CA" w:rsidRDefault="00C703C6" w:rsidP="00C703C6">
            <w:pPr>
              <w:jc w:val="center"/>
              <w:rPr>
                <w:sz w:val="15"/>
                <w:szCs w:val="15"/>
                <w:lang w:val="es-ES_tradnl"/>
              </w:rPr>
            </w:pPr>
          </w:p>
        </w:tc>
        <w:tc>
          <w:tcPr>
            <w:tcW w:w="417" w:type="dxa"/>
            <w:shd w:val="clear" w:color="auto" w:fill="auto"/>
          </w:tcPr>
          <w:p w14:paraId="74E4EA91" w14:textId="77777777" w:rsidR="00C703C6" w:rsidRPr="00D605CA" w:rsidRDefault="00C703C6" w:rsidP="00C703C6">
            <w:pPr>
              <w:jc w:val="center"/>
              <w:rPr>
                <w:sz w:val="15"/>
                <w:szCs w:val="15"/>
                <w:lang w:val="es-ES_tradnl"/>
              </w:rPr>
            </w:pPr>
          </w:p>
        </w:tc>
        <w:tc>
          <w:tcPr>
            <w:tcW w:w="418" w:type="dxa"/>
            <w:shd w:val="clear" w:color="auto" w:fill="auto"/>
          </w:tcPr>
          <w:p w14:paraId="0D07C280" w14:textId="77777777" w:rsidR="00C703C6" w:rsidRPr="00D605CA" w:rsidRDefault="00C703C6" w:rsidP="00C703C6">
            <w:pPr>
              <w:jc w:val="center"/>
              <w:rPr>
                <w:sz w:val="15"/>
                <w:szCs w:val="15"/>
                <w:lang w:val="es-ES_tradnl"/>
              </w:rPr>
            </w:pPr>
          </w:p>
        </w:tc>
        <w:tc>
          <w:tcPr>
            <w:tcW w:w="556" w:type="dxa"/>
            <w:shd w:val="clear" w:color="auto" w:fill="auto"/>
          </w:tcPr>
          <w:p w14:paraId="7DBD6BDB" w14:textId="77777777" w:rsidR="00C703C6" w:rsidRPr="00D605CA" w:rsidRDefault="00C703C6" w:rsidP="00C703C6">
            <w:pPr>
              <w:jc w:val="center"/>
              <w:rPr>
                <w:sz w:val="15"/>
                <w:szCs w:val="15"/>
                <w:lang w:val="es-ES_tradnl"/>
              </w:rPr>
            </w:pPr>
          </w:p>
        </w:tc>
        <w:tc>
          <w:tcPr>
            <w:tcW w:w="417" w:type="dxa"/>
            <w:shd w:val="clear" w:color="auto" w:fill="auto"/>
          </w:tcPr>
          <w:p w14:paraId="66DFBC13" w14:textId="77777777" w:rsidR="00C703C6" w:rsidRPr="00D605CA" w:rsidRDefault="00C703C6" w:rsidP="00C703C6">
            <w:pPr>
              <w:jc w:val="center"/>
              <w:rPr>
                <w:sz w:val="15"/>
                <w:szCs w:val="15"/>
                <w:lang w:val="es-ES_tradnl"/>
              </w:rPr>
            </w:pPr>
          </w:p>
        </w:tc>
        <w:tc>
          <w:tcPr>
            <w:tcW w:w="417" w:type="dxa"/>
            <w:shd w:val="clear" w:color="auto" w:fill="auto"/>
          </w:tcPr>
          <w:p w14:paraId="303F0722"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7D018235"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3DED29CF" w14:textId="77777777" w:rsidR="00C703C6" w:rsidRPr="00D605CA" w:rsidRDefault="00C703C6" w:rsidP="00C703C6">
            <w:pPr>
              <w:jc w:val="center"/>
              <w:rPr>
                <w:sz w:val="15"/>
                <w:szCs w:val="15"/>
                <w:lang w:val="es-ES_tradnl"/>
              </w:rPr>
            </w:pPr>
          </w:p>
        </w:tc>
        <w:tc>
          <w:tcPr>
            <w:tcW w:w="432" w:type="dxa"/>
            <w:shd w:val="clear" w:color="auto" w:fill="auto"/>
          </w:tcPr>
          <w:p w14:paraId="4E69BC18" w14:textId="77777777" w:rsidR="00C703C6" w:rsidRPr="00D605CA" w:rsidRDefault="00C703C6" w:rsidP="00C703C6">
            <w:pPr>
              <w:jc w:val="center"/>
              <w:rPr>
                <w:sz w:val="15"/>
                <w:szCs w:val="15"/>
                <w:lang w:val="es-ES_tradnl"/>
              </w:rPr>
            </w:pPr>
          </w:p>
        </w:tc>
      </w:tr>
      <w:tr w:rsidR="005B45AD" w:rsidRPr="00D605CA" w14:paraId="141BDFF1" w14:textId="77777777" w:rsidTr="00C402F2">
        <w:trPr>
          <w:cantSplit/>
        </w:trPr>
        <w:tc>
          <w:tcPr>
            <w:tcW w:w="393" w:type="dxa"/>
            <w:shd w:val="clear" w:color="auto" w:fill="auto"/>
            <w:tcMar>
              <w:left w:w="11" w:type="dxa"/>
              <w:right w:w="23" w:type="dxa"/>
            </w:tcMar>
          </w:tcPr>
          <w:p w14:paraId="48E90251" w14:textId="77777777" w:rsidR="00C703C6" w:rsidRPr="00D605CA" w:rsidRDefault="00C703C6" w:rsidP="005B45AD">
            <w:pPr>
              <w:ind w:right="-3"/>
              <w:jc w:val="right"/>
              <w:rPr>
                <w:sz w:val="15"/>
                <w:szCs w:val="15"/>
                <w:lang w:val="es-ES_tradnl"/>
              </w:rPr>
            </w:pPr>
            <w:r w:rsidRPr="00D605CA">
              <w:rPr>
                <w:sz w:val="15"/>
                <w:lang w:val="es-ES_tradnl"/>
              </w:rPr>
              <w:t>10</w:t>
            </w:r>
          </w:p>
        </w:tc>
        <w:tc>
          <w:tcPr>
            <w:tcW w:w="851" w:type="dxa"/>
            <w:shd w:val="clear" w:color="auto" w:fill="auto"/>
            <w:tcMar>
              <w:left w:w="17" w:type="dxa"/>
              <w:right w:w="17" w:type="dxa"/>
            </w:tcMar>
          </w:tcPr>
          <w:p w14:paraId="2E0AAA4E" w14:textId="77777777" w:rsidR="00C703C6" w:rsidRPr="00D605CA" w:rsidRDefault="00C703C6" w:rsidP="005B45AD">
            <w:pPr>
              <w:jc w:val="center"/>
              <w:rPr>
                <w:sz w:val="15"/>
                <w:szCs w:val="15"/>
                <w:lang w:val="es-ES_tradnl"/>
              </w:rPr>
            </w:pPr>
            <w:r w:rsidRPr="00D605CA">
              <w:rPr>
                <w:sz w:val="15"/>
                <w:lang w:val="es-ES_tradnl"/>
              </w:rPr>
              <w:t>27-02-18</w:t>
            </w:r>
          </w:p>
        </w:tc>
        <w:tc>
          <w:tcPr>
            <w:tcW w:w="850" w:type="dxa"/>
            <w:shd w:val="clear" w:color="auto" w:fill="auto"/>
            <w:tcMar>
              <w:left w:w="17" w:type="dxa"/>
              <w:right w:w="17" w:type="dxa"/>
            </w:tcMar>
          </w:tcPr>
          <w:p w14:paraId="6A3433BF" w14:textId="77777777" w:rsidR="00C703C6" w:rsidRPr="00D605CA" w:rsidRDefault="00C703C6" w:rsidP="005B45AD">
            <w:pPr>
              <w:jc w:val="center"/>
              <w:rPr>
                <w:sz w:val="15"/>
                <w:szCs w:val="15"/>
                <w:lang w:val="es-ES_tradnl"/>
              </w:rPr>
            </w:pPr>
            <w:r w:rsidRPr="00D605CA">
              <w:rPr>
                <w:sz w:val="15"/>
                <w:lang w:val="es-ES_tradnl"/>
              </w:rPr>
              <w:t>27-02-18</w:t>
            </w:r>
          </w:p>
        </w:tc>
        <w:tc>
          <w:tcPr>
            <w:tcW w:w="2911" w:type="dxa"/>
            <w:shd w:val="clear" w:color="auto" w:fill="auto"/>
          </w:tcPr>
          <w:p w14:paraId="6FB2162D" w14:textId="77777777" w:rsidR="00C703C6" w:rsidRPr="00D605CA" w:rsidRDefault="00C703C6" w:rsidP="00C703C6">
            <w:pPr>
              <w:jc w:val="left"/>
              <w:rPr>
                <w:sz w:val="15"/>
                <w:szCs w:val="15"/>
                <w:lang w:val="es-ES_tradnl"/>
              </w:rPr>
            </w:pPr>
            <w:r w:rsidRPr="00D605CA">
              <w:rPr>
                <w:sz w:val="15"/>
                <w:lang w:val="es-ES_tradnl"/>
              </w:rPr>
              <w:t>Visita de cortesía al Ministro de Agricultura y Rehabilitación de Tierras de Egipto</w:t>
            </w:r>
          </w:p>
        </w:tc>
        <w:tc>
          <w:tcPr>
            <w:tcW w:w="1058" w:type="dxa"/>
            <w:shd w:val="clear" w:color="auto" w:fill="auto"/>
          </w:tcPr>
          <w:p w14:paraId="1E09BCDA" w14:textId="77777777" w:rsidR="00C703C6" w:rsidRPr="00D605CA" w:rsidRDefault="00C703C6" w:rsidP="00C703C6">
            <w:pPr>
              <w:jc w:val="left"/>
              <w:rPr>
                <w:sz w:val="15"/>
                <w:szCs w:val="15"/>
                <w:lang w:val="es-ES_tradnl"/>
              </w:rPr>
            </w:pPr>
            <w:r w:rsidRPr="00D605CA">
              <w:rPr>
                <w:sz w:val="15"/>
                <w:lang w:val="es-ES_tradnl"/>
              </w:rPr>
              <w:t>El Cairo</w:t>
            </w:r>
          </w:p>
        </w:tc>
        <w:tc>
          <w:tcPr>
            <w:tcW w:w="1028" w:type="dxa"/>
            <w:shd w:val="clear" w:color="auto" w:fill="auto"/>
          </w:tcPr>
          <w:p w14:paraId="769EBE73" w14:textId="77777777" w:rsidR="00C703C6" w:rsidRPr="00D605CA" w:rsidRDefault="00C703C6" w:rsidP="00C703C6">
            <w:pPr>
              <w:jc w:val="left"/>
              <w:rPr>
                <w:sz w:val="15"/>
                <w:szCs w:val="15"/>
                <w:lang w:val="es-ES_tradnl"/>
              </w:rPr>
            </w:pPr>
            <w:r w:rsidRPr="00D605CA">
              <w:rPr>
                <w:sz w:val="15"/>
                <w:lang w:val="es-ES_tradnl"/>
              </w:rPr>
              <w:t>Egipto</w:t>
            </w:r>
          </w:p>
        </w:tc>
        <w:tc>
          <w:tcPr>
            <w:tcW w:w="1417" w:type="dxa"/>
            <w:gridSpan w:val="2"/>
            <w:shd w:val="clear" w:color="auto" w:fill="auto"/>
          </w:tcPr>
          <w:p w14:paraId="42FD3804" w14:textId="77777777" w:rsidR="00C703C6" w:rsidRPr="00D605CA" w:rsidRDefault="00C703C6" w:rsidP="00C703C6">
            <w:pPr>
              <w:jc w:val="left"/>
              <w:rPr>
                <w:sz w:val="15"/>
                <w:szCs w:val="15"/>
                <w:lang w:val="es-ES_tradnl"/>
              </w:rPr>
            </w:pPr>
            <w:r w:rsidRPr="00D605CA">
              <w:rPr>
                <w:sz w:val="15"/>
                <w:lang w:val="es-ES_tradnl"/>
              </w:rPr>
              <w:t>Button y Rivoire</w:t>
            </w:r>
          </w:p>
        </w:tc>
        <w:tc>
          <w:tcPr>
            <w:tcW w:w="1080" w:type="dxa"/>
            <w:shd w:val="clear" w:color="auto" w:fill="auto"/>
          </w:tcPr>
          <w:p w14:paraId="075ABD36" w14:textId="77777777" w:rsidR="00C703C6" w:rsidRPr="00D605CA" w:rsidRDefault="00C703C6" w:rsidP="00C703C6">
            <w:pPr>
              <w:jc w:val="center"/>
              <w:rPr>
                <w:sz w:val="15"/>
                <w:szCs w:val="15"/>
                <w:lang w:val="es-ES_tradnl"/>
              </w:rPr>
            </w:pPr>
          </w:p>
        </w:tc>
        <w:tc>
          <w:tcPr>
            <w:tcW w:w="1110" w:type="dxa"/>
          </w:tcPr>
          <w:p w14:paraId="3F19663B" w14:textId="77777777" w:rsidR="00C703C6" w:rsidRPr="00D605CA" w:rsidRDefault="00C703C6" w:rsidP="00C703C6">
            <w:pPr>
              <w:jc w:val="left"/>
              <w:rPr>
                <w:sz w:val="15"/>
                <w:szCs w:val="15"/>
                <w:lang w:val="es-ES_tradnl"/>
              </w:rPr>
            </w:pPr>
            <w:r w:rsidRPr="00D605CA">
              <w:rPr>
                <w:sz w:val="15"/>
                <w:lang w:val="es-ES_tradnl"/>
              </w:rPr>
              <w:t>Egipto</w:t>
            </w:r>
          </w:p>
        </w:tc>
        <w:tc>
          <w:tcPr>
            <w:tcW w:w="417" w:type="dxa"/>
            <w:shd w:val="clear" w:color="auto" w:fill="auto"/>
          </w:tcPr>
          <w:p w14:paraId="4C73C651"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108BE5F3" w14:textId="77777777" w:rsidR="00C703C6" w:rsidRPr="00D605CA" w:rsidRDefault="00C703C6" w:rsidP="00C703C6">
            <w:pPr>
              <w:jc w:val="center"/>
              <w:rPr>
                <w:sz w:val="15"/>
                <w:szCs w:val="15"/>
                <w:lang w:val="es-ES_tradnl"/>
              </w:rPr>
            </w:pPr>
          </w:p>
        </w:tc>
        <w:tc>
          <w:tcPr>
            <w:tcW w:w="417" w:type="dxa"/>
            <w:shd w:val="clear" w:color="auto" w:fill="auto"/>
          </w:tcPr>
          <w:p w14:paraId="62014A8E"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66961B06" w14:textId="77777777" w:rsidR="00C703C6" w:rsidRPr="00D605CA" w:rsidRDefault="00C703C6" w:rsidP="00C703C6">
            <w:pPr>
              <w:jc w:val="center"/>
              <w:rPr>
                <w:sz w:val="15"/>
                <w:szCs w:val="15"/>
                <w:lang w:val="es-ES_tradnl"/>
              </w:rPr>
            </w:pPr>
          </w:p>
        </w:tc>
        <w:tc>
          <w:tcPr>
            <w:tcW w:w="417" w:type="dxa"/>
            <w:shd w:val="clear" w:color="auto" w:fill="auto"/>
          </w:tcPr>
          <w:p w14:paraId="2797B589" w14:textId="77777777" w:rsidR="00C703C6" w:rsidRPr="00D605CA" w:rsidRDefault="00C703C6" w:rsidP="00C703C6">
            <w:pPr>
              <w:jc w:val="center"/>
              <w:rPr>
                <w:sz w:val="15"/>
                <w:szCs w:val="15"/>
                <w:lang w:val="es-ES_tradnl"/>
              </w:rPr>
            </w:pPr>
          </w:p>
        </w:tc>
        <w:tc>
          <w:tcPr>
            <w:tcW w:w="418" w:type="dxa"/>
            <w:shd w:val="clear" w:color="auto" w:fill="auto"/>
          </w:tcPr>
          <w:p w14:paraId="021C0205" w14:textId="77777777" w:rsidR="00C703C6" w:rsidRPr="00D605CA" w:rsidRDefault="00C703C6" w:rsidP="00C703C6">
            <w:pPr>
              <w:jc w:val="center"/>
              <w:rPr>
                <w:sz w:val="15"/>
                <w:szCs w:val="15"/>
                <w:lang w:val="es-ES_tradnl"/>
              </w:rPr>
            </w:pPr>
          </w:p>
        </w:tc>
        <w:tc>
          <w:tcPr>
            <w:tcW w:w="556" w:type="dxa"/>
            <w:shd w:val="clear" w:color="auto" w:fill="auto"/>
          </w:tcPr>
          <w:p w14:paraId="0786249B" w14:textId="77777777" w:rsidR="00C703C6" w:rsidRPr="00D605CA" w:rsidRDefault="00C703C6" w:rsidP="00C703C6">
            <w:pPr>
              <w:jc w:val="center"/>
              <w:rPr>
                <w:sz w:val="15"/>
                <w:szCs w:val="15"/>
                <w:lang w:val="es-ES_tradnl"/>
              </w:rPr>
            </w:pPr>
          </w:p>
        </w:tc>
        <w:tc>
          <w:tcPr>
            <w:tcW w:w="417" w:type="dxa"/>
            <w:shd w:val="clear" w:color="auto" w:fill="auto"/>
          </w:tcPr>
          <w:p w14:paraId="4036F6EC" w14:textId="77777777" w:rsidR="00C703C6" w:rsidRPr="00D605CA" w:rsidRDefault="00C703C6" w:rsidP="00C703C6">
            <w:pPr>
              <w:jc w:val="center"/>
              <w:rPr>
                <w:sz w:val="15"/>
                <w:szCs w:val="15"/>
                <w:lang w:val="es-ES_tradnl"/>
              </w:rPr>
            </w:pPr>
          </w:p>
        </w:tc>
        <w:tc>
          <w:tcPr>
            <w:tcW w:w="417" w:type="dxa"/>
            <w:shd w:val="clear" w:color="auto" w:fill="auto"/>
          </w:tcPr>
          <w:p w14:paraId="17AB9771" w14:textId="77777777" w:rsidR="00C703C6" w:rsidRPr="00D605CA" w:rsidRDefault="00C703C6" w:rsidP="00C703C6">
            <w:pPr>
              <w:jc w:val="center"/>
              <w:rPr>
                <w:sz w:val="15"/>
                <w:szCs w:val="15"/>
                <w:lang w:val="es-ES_tradnl"/>
              </w:rPr>
            </w:pPr>
          </w:p>
        </w:tc>
        <w:tc>
          <w:tcPr>
            <w:tcW w:w="417" w:type="dxa"/>
            <w:shd w:val="clear" w:color="auto" w:fill="auto"/>
          </w:tcPr>
          <w:p w14:paraId="2CDD7AD5" w14:textId="77777777" w:rsidR="00C703C6" w:rsidRPr="00D605CA" w:rsidRDefault="00C703C6" w:rsidP="00C703C6">
            <w:pPr>
              <w:jc w:val="center"/>
              <w:rPr>
                <w:sz w:val="15"/>
                <w:szCs w:val="15"/>
                <w:lang w:val="es-ES_tradnl"/>
              </w:rPr>
            </w:pPr>
          </w:p>
        </w:tc>
        <w:tc>
          <w:tcPr>
            <w:tcW w:w="418" w:type="dxa"/>
            <w:shd w:val="clear" w:color="auto" w:fill="auto"/>
          </w:tcPr>
          <w:p w14:paraId="47BDFA5F" w14:textId="77777777" w:rsidR="00C703C6" w:rsidRPr="00D605CA" w:rsidRDefault="00C703C6" w:rsidP="00C703C6">
            <w:pPr>
              <w:jc w:val="center"/>
              <w:rPr>
                <w:sz w:val="15"/>
                <w:szCs w:val="15"/>
                <w:lang w:val="es-ES_tradnl"/>
              </w:rPr>
            </w:pPr>
          </w:p>
        </w:tc>
        <w:tc>
          <w:tcPr>
            <w:tcW w:w="432" w:type="dxa"/>
            <w:shd w:val="clear" w:color="auto" w:fill="auto"/>
          </w:tcPr>
          <w:p w14:paraId="5E3AE2CE" w14:textId="77777777" w:rsidR="00C703C6" w:rsidRPr="00D605CA" w:rsidRDefault="00C703C6" w:rsidP="00C703C6">
            <w:pPr>
              <w:jc w:val="center"/>
              <w:rPr>
                <w:sz w:val="15"/>
                <w:szCs w:val="15"/>
                <w:lang w:val="es-ES_tradnl"/>
              </w:rPr>
            </w:pPr>
          </w:p>
        </w:tc>
      </w:tr>
      <w:tr w:rsidR="005B45AD" w:rsidRPr="00D605CA" w14:paraId="2D59CAD9" w14:textId="77777777" w:rsidTr="00C402F2">
        <w:trPr>
          <w:cantSplit/>
        </w:trPr>
        <w:tc>
          <w:tcPr>
            <w:tcW w:w="393" w:type="dxa"/>
            <w:shd w:val="clear" w:color="auto" w:fill="auto"/>
            <w:tcMar>
              <w:left w:w="11" w:type="dxa"/>
              <w:right w:w="23" w:type="dxa"/>
            </w:tcMar>
          </w:tcPr>
          <w:p w14:paraId="0C6AD1A2" w14:textId="77777777" w:rsidR="00C703C6" w:rsidRPr="00D605CA" w:rsidRDefault="00C703C6" w:rsidP="005B45AD">
            <w:pPr>
              <w:ind w:right="-3"/>
              <w:jc w:val="right"/>
              <w:rPr>
                <w:sz w:val="15"/>
                <w:szCs w:val="15"/>
                <w:lang w:val="es-ES_tradnl"/>
              </w:rPr>
            </w:pPr>
            <w:r w:rsidRPr="00D605CA">
              <w:rPr>
                <w:sz w:val="15"/>
                <w:lang w:val="es-ES_tradnl"/>
              </w:rPr>
              <w:t>11</w:t>
            </w:r>
          </w:p>
        </w:tc>
        <w:tc>
          <w:tcPr>
            <w:tcW w:w="851" w:type="dxa"/>
            <w:shd w:val="clear" w:color="auto" w:fill="auto"/>
            <w:tcMar>
              <w:left w:w="17" w:type="dxa"/>
              <w:right w:w="17" w:type="dxa"/>
            </w:tcMar>
          </w:tcPr>
          <w:p w14:paraId="78F8E65A" w14:textId="77777777" w:rsidR="00C703C6" w:rsidRPr="00D605CA" w:rsidRDefault="00C703C6" w:rsidP="005B45AD">
            <w:pPr>
              <w:jc w:val="center"/>
              <w:rPr>
                <w:sz w:val="15"/>
                <w:szCs w:val="15"/>
                <w:lang w:val="es-ES_tradnl"/>
              </w:rPr>
            </w:pPr>
            <w:r w:rsidRPr="00D605CA">
              <w:rPr>
                <w:sz w:val="15"/>
                <w:lang w:val="es-ES_tradnl"/>
              </w:rPr>
              <w:t>05-03-18</w:t>
            </w:r>
          </w:p>
        </w:tc>
        <w:tc>
          <w:tcPr>
            <w:tcW w:w="850" w:type="dxa"/>
            <w:shd w:val="clear" w:color="auto" w:fill="auto"/>
            <w:tcMar>
              <w:left w:w="17" w:type="dxa"/>
              <w:right w:w="17" w:type="dxa"/>
            </w:tcMar>
          </w:tcPr>
          <w:p w14:paraId="7FA9F4DD" w14:textId="77777777" w:rsidR="00C703C6" w:rsidRPr="00D605CA" w:rsidRDefault="00C703C6" w:rsidP="005B45AD">
            <w:pPr>
              <w:jc w:val="center"/>
              <w:rPr>
                <w:sz w:val="15"/>
                <w:szCs w:val="15"/>
                <w:lang w:val="es-ES_tradnl"/>
              </w:rPr>
            </w:pPr>
            <w:r w:rsidRPr="00D605CA">
              <w:rPr>
                <w:sz w:val="15"/>
                <w:lang w:val="es-ES_tradnl"/>
              </w:rPr>
              <w:t>05-03-18</w:t>
            </w:r>
          </w:p>
        </w:tc>
        <w:tc>
          <w:tcPr>
            <w:tcW w:w="2911" w:type="dxa"/>
            <w:shd w:val="clear" w:color="auto" w:fill="auto"/>
          </w:tcPr>
          <w:p w14:paraId="3623D153" w14:textId="77777777" w:rsidR="00C703C6" w:rsidRPr="00D605CA" w:rsidRDefault="00C703C6" w:rsidP="00C703C6">
            <w:pPr>
              <w:jc w:val="left"/>
              <w:rPr>
                <w:sz w:val="15"/>
                <w:szCs w:val="15"/>
                <w:lang w:val="es-ES_tradnl"/>
              </w:rPr>
            </w:pPr>
            <w:r w:rsidRPr="00D605CA">
              <w:rPr>
                <w:sz w:val="15"/>
                <w:lang w:val="es-ES_tradnl"/>
              </w:rPr>
              <w:t>Sesión del Comité de Propiedad Intelectual de la ISF</w:t>
            </w:r>
          </w:p>
        </w:tc>
        <w:tc>
          <w:tcPr>
            <w:tcW w:w="1058" w:type="dxa"/>
            <w:shd w:val="clear" w:color="auto" w:fill="auto"/>
          </w:tcPr>
          <w:p w14:paraId="17222D8E" w14:textId="322626FD" w:rsidR="00C703C6" w:rsidRPr="00D605CA" w:rsidRDefault="00B2355F" w:rsidP="00C703C6">
            <w:pPr>
              <w:jc w:val="left"/>
              <w:rPr>
                <w:sz w:val="15"/>
                <w:szCs w:val="15"/>
                <w:lang w:val="es-ES_tradnl"/>
              </w:rPr>
            </w:pPr>
            <w:r w:rsidRPr="00D605CA">
              <w:rPr>
                <w:sz w:val="15"/>
                <w:lang w:val="es-ES_tradnl"/>
              </w:rPr>
              <w:t>Zúrich</w:t>
            </w:r>
          </w:p>
        </w:tc>
        <w:tc>
          <w:tcPr>
            <w:tcW w:w="1028" w:type="dxa"/>
            <w:shd w:val="clear" w:color="auto" w:fill="auto"/>
          </w:tcPr>
          <w:p w14:paraId="153A503E"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79252214" w14:textId="77777777" w:rsidR="00C703C6" w:rsidRPr="00D605CA" w:rsidRDefault="00C703C6" w:rsidP="00C703C6">
            <w:pPr>
              <w:jc w:val="left"/>
              <w:rPr>
                <w:sz w:val="15"/>
                <w:szCs w:val="15"/>
                <w:lang w:val="es-ES_tradnl"/>
              </w:rPr>
            </w:pPr>
            <w:r w:rsidRPr="00D605CA">
              <w:rPr>
                <w:sz w:val="15"/>
                <w:lang w:val="es-ES_tradnl"/>
              </w:rPr>
              <w:t>Button y Huerta</w:t>
            </w:r>
          </w:p>
        </w:tc>
        <w:tc>
          <w:tcPr>
            <w:tcW w:w="1080" w:type="dxa"/>
            <w:shd w:val="clear" w:color="auto" w:fill="auto"/>
          </w:tcPr>
          <w:p w14:paraId="20994504" w14:textId="77777777" w:rsidR="00C703C6" w:rsidRPr="00D605CA" w:rsidRDefault="00C703C6" w:rsidP="00C703C6">
            <w:pPr>
              <w:jc w:val="center"/>
              <w:rPr>
                <w:sz w:val="15"/>
                <w:szCs w:val="15"/>
                <w:lang w:val="es-ES_tradnl"/>
              </w:rPr>
            </w:pPr>
          </w:p>
        </w:tc>
        <w:tc>
          <w:tcPr>
            <w:tcW w:w="1110" w:type="dxa"/>
          </w:tcPr>
          <w:p w14:paraId="32F965B9" w14:textId="77777777" w:rsidR="00C703C6" w:rsidRPr="00D605CA" w:rsidRDefault="00C703C6" w:rsidP="00C703C6">
            <w:pPr>
              <w:jc w:val="left"/>
              <w:rPr>
                <w:sz w:val="15"/>
                <w:szCs w:val="15"/>
                <w:lang w:val="es-ES_tradnl"/>
              </w:rPr>
            </w:pPr>
            <w:r w:rsidRPr="00D605CA">
              <w:rPr>
                <w:sz w:val="15"/>
                <w:lang w:val="es-ES_tradnl"/>
              </w:rPr>
              <w:t>ISF</w:t>
            </w:r>
          </w:p>
        </w:tc>
        <w:tc>
          <w:tcPr>
            <w:tcW w:w="417" w:type="dxa"/>
            <w:shd w:val="clear" w:color="auto" w:fill="auto"/>
          </w:tcPr>
          <w:p w14:paraId="24C037AF" w14:textId="77777777" w:rsidR="00C703C6" w:rsidRPr="00D605CA" w:rsidRDefault="00C703C6" w:rsidP="00C703C6">
            <w:pPr>
              <w:jc w:val="center"/>
              <w:rPr>
                <w:sz w:val="15"/>
                <w:szCs w:val="15"/>
                <w:lang w:val="es-ES_tradnl"/>
              </w:rPr>
            </w:pPr>
          </w:p>
        </w:tc>
        <w:tc>
          <w:tcPr>
            <w:tcW w:w="418" w:type="dxa"/>
            <w:shd w:val="clear" w:color="auto" w:fill="auto"/>
          </w:tcPr>
          <w:p w14:paraId="7D25075E" w14:textId="77777777" w:rsidR="00C703C6" w:rsidRPr="00D605CA" w:rsidRDefault="00C703C6" w:rsidP="00C703C6">
            <w:pPr>
              <w:jc w:val="center"/>
              <w:rPr>
                <w:sz w:val="15"/>
                <w:szCs w:val="15"/>
                <w:lang w:val="es-ES_tradnl"/>
              </w:rPr>
            </w:pPr>
          </w:p>
        </w:tc>
        <w:tc>
          <w:tcPr>
            <w:tcW w:w="417" w:type="dxa"/>
            <w:shd w:val="clear" w:color="auto" w:fill="auto"/>
          </w:tcPr>
          <w:p w14:paraId="10989657" w14:textId="77777777" w:rsidR="00C703C6" w:rsidRPr="00D605CA" w:rsidRDefault="00C703C6" w:rsidP="00C703C6">
            <w:pPr>
              <w:jc w:val="center"/>
              <w:rPr>
                <w:sz w:val="15"/>
                <w:szCs w:val="15"/>
                <w:lang w:val="es-ES_tradnl"/>
              </w:rPr>
            </w:pPr>
          </w:p>
        </w:tc>
        <w:tc>
          <w:tcPr>
            <w:tcW w:w="417" w:type="dxa"/>
            <w:shd w:val="clear" w:color="auto" w:fill="auto"/>
          </w:tcPr>
          <w:p w14:paraId="48CC3E61" w14:textId="77777777" w:rsidR="00C703C6" w:rsidRPr="00D605CA" w:rsidRDefault="00C703C6" w:rsidP="00C703C6">
            <w:pPr>
              <w:jc w:val="center"/>
              <w:rPr>
                <w:sz w:val="15"/>
                <w:szCs w:val="15"/>
                <w:lang w:val="es-ES_tradnl"/>
              </w:rPr>
            </w:pPr>
          </w:p>
        </w:tc>
        <w:tc>
          <w:tcPr>
            <w:tcW w:w="417" w:type="dxa"/>
            <w:shd w:val="clear" w:color="auto" w:fill="auto"/>
          </w:tcPr>
          <w:p w14:paraId="5E81E09C" w14:textId="77777777" w:rsidR="00C703C6" w:rsidRPr="00D605CA" w:rsidRDefault="00C703C6" w:rsidP="00C703C6">
            <w:pPr>
              <w:jc w:val="center"/>
              <w:rPr>
                <w:sz w:val="15"/>
                <w:szCs w:val="15"/>
                <w:lang w:val="es-ES_tradnl"/>
              </w:rPr>
            </w:pPr>
          </w:p>
        </w:tc>
        <w:tc>
          <w:tcPr>
            <w:tcW w:w="418" w:type="dxa"/>
            <w:shd w:val="clear" w:color="auto" w:fill="auto"/>
          </w:tcPr>
          <w:p w14:paraId="3792A48D" w14:textId="77777777" w:rsidR="00C703C6" w:rsidRPr="00D605CA" w:rsidRDefault="00C703C6" w:rsidP="00C703C6">
            <w:pPr>
              <w:jc w:val="center"/>
              <w:rPr>
                <w:sz w:val="15"/>
                <w:szCs w:val="15"/>
                <w:lang w:val="es-ES_tradnl"/>
              </w:rPr>
            </w:pPr>
          </w:p>
        </w:tc>
        <w:tc>
          <w:tcPr>
            <w:tcW w:w="556" w:type="dxa"/>
            <w:shd w:val="clear" w:color="auto" w:fill="auto"/>
          </w:tcPr>
          <w:p w14:paraId="0FBF93EF" w14:textId="77777777" w:rsidR="00C703C6" w:rsidRPr="00D605CA" w:rsidRDefault="00C703C6" w:rsidP="00C703C6">
            <w:pPr>
              <w:jc w:val="center"/>
              <w:rPr>
                <w:sz w:val="15"/>
                <w:szCs w:val="15"/>
                <w:lang w:val="es-ES_tradnl"/>
              </w:rPr>
            </w:pPr>
          </w:p>
        </w:tc>
        <w:tc>
          <w:tcPr>
            <w:tcW w:w="417" w:type="dxa"/>
            <w:shd w:val="clear" w:color="auto" w:fill="auto"/>
          </w:tcPr>
          <w:p w14:paraId="439B0214" w14:textId="77777777" w:rsidR="00C703C6" w:rsidRPr="00D605CA" w:rsidRDefault="00C703C6" w:rsidP="00C703C6">
            <w:pPr>
              <w:jc w:val="center"/>
              <w:rPr>
                <w:sz w:val="15"/>
                <w:szCs w:val="15"/>
                <w:lang w:val="es-ES_tradnl"/>
              </w:rPr>
            </w:pPr>
          </w:p>
        </w:tc>
        <w:tc>
          <w:tcPr>
            <w:tcW w:w="417" w:type="dxa"/>
            <w:shd w:val="clear" w:color="auto" w:fill="auto"/>
          </w:tcPr>
          <w:p w14:paraId="2CAB9355" w14:textId="77777777" w:rsidR="00C703C6" w:rsidRPr="00D605CA" w:rsidRDefault="00C703C6" w:rsidP="00C703C6">
            <w:pPr>
              <w:jc w:val="center"/>
              <w:rPr>
                <w:sz w:val="15"/>
                <w:szCs w:val="15"/>
                <w:lang w:val="es-ES_tradnl"/>
              </w:rPr>
            </w:pPr>
          </w:p>
        </w:tc>
        <w:tc>
          <w:tcPr>
            <w:tcW w:w="417" w:type="dxa"/>
            <w:shd w:val="clear" w:color="auto" w:fill="auto"/>
          </w:tcPr>
          <w:p w14:paraId="4D3FE418" w14:textId="77777777" w:rsidR="00C703C6" w:rsidRPr="00D605CA" w:rsidRDefault="00C703C6" w:rsidP="00C703C6">
            <w:pPr>
              <w:jc w:val="center"/>
              <w:rPr>
                <w:sz w:val="15"/>
                <w:szCs w:val="15"/>
                <w:lang w:val="es-ES_tradnl"/>
              </w:rPr>
            </w:pPr>
          </w:p>
        </w:tc>
        <w:tc>
          <w:tcPr>
            <w:tcW w:w="418" w:type="dxa"/>
            <w:shd w:val="clear" w:color="auto" w:fill="auto"/>
          </w:tcPr>
          <w:p w14:paraId="271E39BF"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4D9A23BC" w14:textId="77777777" w:rsidR="00C703C6" w:rsidRPr="00D605CA" w:rsidRDefault="00C703C6" w:rsidP="00C703C6">
            <w:pPr>
              <w:jc w:val="center"/>
              <w:rPr>
                <w:sz w:val="15"/>
                <w:szCs w:val="15"/>
                <w:lang w:val="es-ES_tradnl"/>
              </w:rPr>
            </w:pPr>
          </w:p>
        </w:tc>
      </w:tr>
      <w:tr w:rsidR="005B45AD" w:rsidRPr="00D605CA" w14:paraId="10493866" w14:textId="77777777" w:rsidTr="00C402F2">
        <w:trPr>
          <w:cantSplit/>
        </w:trPr>
        <w:tc>
          <w:tcPr>
            <w:tcW w:w="393" w:type="dxa"/>
            <w:shd w:val="clear" w:color="auto" w:fill="auto"/>
            <w:tcMar>
              <w:left w:w="11" w:type="dxa"/>
              <w:right w:w="23" w:type="dxa"/>
            </w:tcMar>
          </w:tcPr>
          <w:p w14:paraId="68C7C1B8" w14:textId="77777777" w:rsidR="00C703C6" w:rsidRPr="00D605CA" w:rsidRDefault="00C703C6" w:rsidP="005B45AD">
            <w:pPr>
              <w:ind w:right="-3"/>
              <w:jc w:val="right"/>
              <w:rPr>
                <w:sz w:val="15"/>
                <w:szCs w:val="15"/>
                <w:lang w:val="es-ES_tradnl"/>
              </w:rPr>
            </w:pPr>
            <w:r w:rsidRPr="00D605CA">
              <w:rPr>
                <w:sz w:val="15"/>
                <w:lang w:val="es-ES_tradnl"/>
              </w:rPr>
              <w:lastRenderedPageBreak/>
              <w:t>12</w:t>
            </w:r>
          </w:p>
        </w:tc>
        <w:tc>
          <w:tcPr>
            <w:tcW w:w="851" w:type="dxa"/>
            <w:shd w:val="clear" w:color="auto" w:fill="auto"/>
            <w:tcMar>
              <w:left w:w="17" w:type="dxa"/>
              <w:right w:w="17" w:type="dxa"/>
            </w:tcMar>
          </w:tcPr>
          <w:p w14:paraId="525F9658" w14:textId="77777777" w:rsidR="00C703C6" w:rsidRPr="00D605CA" w:rsidRDefault="00C703C6" w:rsidP="005B45AD">
            <w:pPr>
              <w:jc w:val="center"/>
              <w:rPr>
                <w:sz w:val="15"/>
                <w:szCs w:val="15"/>
                <w:lang w:val="es-ES_tradnl"/>
              </w:rPr>
            </w:pPr>
            <w:r w:rsidRPr="00D605CA">
              <w:rPr>
                <w:sz w:val="15"/>
                <w:lang w:val="es-ES_tradnl"/>
              </w:rPr>
              <w:t>05-03-18</w:t>
            </w:r>
          </w:p>
        </w:tc>
        <w:tc>
          <w:tcPr>
            <w:tcW w:w="850" w:type="dxa"/>
            <w:shd w:val="clear" w:color="auto" w:fill="auto"/>
            <w:tcMar>
              <w:left w:w="17" w:type="dxa"/>
              <w:right w:w="17" w:type="dxa"/>
            </w:tcMar>
          </w:tcPr>
          <w:p w14:paraId="38179A64" w14:textId="77777777" w:rsidR="00C703C6" w:rsidRPr="00D605CA" w:rsidRDefault="00C703C6" w:rsidP="005B45AD">
            <w:pPr>
              <w:jc w:val="center"/>
              <w:rPr>
                <w:sz w:val="15"/>
                <w:szCs w:val="15"/>
                <w:lang w:val="es-ES_tradnl"/>
              </w:rPr>
            </w:pPr>
            <w:r w:rsidRPr="00D605CA">
              <w:rPr>
                <w:sz w:val="15"/>
                <w:lang w:val="es-ES_tradnl"/>
              </w:rPr>
              <w:t>07-03-18</w:t>
            </w:r>
          </w:p>
        </w:tc>
        <w:tc>
          <w:tcPr>
            <w:tcW w:w="2911" w:type="dxa"/>
            <w:shd w:val="clear" w:color="auto" w:fill="auto"/>
          </w:tcPr>
          <w:p w14:paraId="7C8AC1CB" w14:textId="7AE7E423" w:rsidR="00C703C6" w:rsidRPr="00D605CA" w:rsidRDefault="00C703C6" w:rsidP="00C703C6">
            <w:pPr>
              <w:jc w:val="left"/>
              <w:rPr>
                <w:sz w:val="15"/>
                <w:szCs w:val="15"/>
                <w:lang w:val="es-ES_tradnl"/>
              </w:rPr>
            </w:pPr>
            <w:r w:rsidRPr="00D605CA">
              <w:rPr>
                <w:sz w:val="15"/>
                <w:lang w:val="es-ES_tradnl"/>
              </w:rPr>
              <w:t xml:space="preserve">Reunión con la OCVV sobre las futuras modificaciones de </w:t>
            </w:r>
            <w:r w:rsidR="00F264A0" w:rsidRPr="00D605CA">
              <w:rPr>
                <w:sz w:val="15"/>
                <w:lang w:val="es-ES_tradnl"/>
              </w:rPr>
              <w:t>UPOV PRISMA</w:t>
            </w:r>
          </w:p>
        </w:tc>
        <w:tc>
          <w:tcPr>
            <w:tcW w:w="1058" w:type="dxa"/>
            <w:shd w:val="clear" w:color="auto" w:fill="auto"/>
          </w:tcPr>
          <w:p w14:paraId="72399648" w14:textId="77777777" w:rsidR="00C703C6" w:rsidRPr="00D605CA" w:rsidRDefault="00C703C6" w:rsidP="00C703C6">
            <w:pPr>
              <w:jc w:val="left"/>
              <w:rPr>
                <w:sz w:val="15"/>
                <w:szCs w:val="15"/>
                <w:lang w:val="es-ES_tradnl"/>
              </w:rPr>
            </w:pPr>
            <w:r w:rsidRPr="00D605CA">
              <w:rPr>
                <w:sz w:val="15"/>
                <w:lang w:val="es-ES_tradnl"/>
              </w:rPr>
              <w:t>Angers</w:t>
            </w:r>
          </w:p>
        </w:tc>
        <w:tc>
          <w:tcPr>
            <w:tcW w:w="1028" w:type="dxa"/>
            <w:shd w:val="clear" w:color="auto" w:fill="auto"/>
          </w:tcPr>
          <w:p w14:paraId="26474D02" w14:textId="77777777" w:rsidR="00C703C6" w:rsidRPr="00D605CA" w:rsidRDefault="00C703C6" w:rsidP="00C703C6">
            <w:pPr>
              <w:jc w:val="left"/>
              <w:rPr>
                <w:sz w:val="15"/>
                <w:szCs w:val="15"/>
                <w:lang w:val="es-ES_tradnl"/>
              </w:rPr>
            </w:pPr>
            <w:r w:rsidRPr="00D605CA">
              <w:rPr>
                <w:sz w:val="15"/>
                <w:lang w:val="es-ES_tradnl"/>
              </w:rPr>
              <w:t>Francia</w:t>
            </w:r>
          </w:p>
        </w:tc>
        <w:tc>
          <w:tcPr>
            <w:tcW w:w="1417" w:type="dxa"/>
            <w:gridSpan w:val="2"/>
            <w:shd w:val="clear" w:color="auto" w:fill="auto"/>
          </w:tcPr>
          <w:p w14:paraId="1861FB27" w14:textId="77777777" w:rsidR="00C703C6" w:rsidRPr="00D605CA" w:rsidRDefault="00C703C6" w:rsidP="00C703C6">
            <w:pPr>
              <w:jc w:val="left"/>
              <w:rPr>
                <w:sz w:val="15"/>
                <w:szCs w:val="15"/>
                <w:lang w:val="es-ES_tradnl"/>
              </w:rPr>
            </w:pPr>
            <w:r w:rsidRPr="00D605CA">
              <w:rPr>
                <w:sz w:val="15"/>
                <w:lang w:val="es-ES_tradnl"/>
              </w:rPr>
              <w:t>Madhour</w:t>
            </w:r>
          </w:p>
        </w:tc>
        <w:tc>
          <w:tcPr>
            <w:tcW w:w="1080" w:type="dxa"/>
            <w:shd w:val="clear" w:color="auto" w:fill="auto"/>
          </w:tcPr>
          <w:p w14:paraId="01ECCE34"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74AF5BDB" w14:textId="77777777" w:rsidR="00C703C6" w:rsidRPr="00D605CA" w:rsidRDefault="00C703C6" w:rsidP="00C703C6">
            <w:pPr>
              <w:jc w:val="left"/>
              <w:rPr>
                <w:sz w:val="15"/>
                <w:szCs w:val="15"/>
                <w:lang w:val="es-ES_tradnl"/>
              </w:rPr>
            </w:pPr>
            <w:r w:rsidRPr="00D605CA">
              <w:rPr>
                <w:sz w:val="15"/>
                <w:lang w:val="es-ES_tradnl"/>
              </w:rPr>
              <w:t>OCVV y UPOV</w:t>
            </w:r>
          </w:p>
        </w:tc>
        <w:tc>
          <w:tcPr>
            <w:tcW w:w="417" w:type="dxa"/>
            <w:shd w:val="clear" w:color="auto" w:fill="auto"/>
          </w:tcPr>
          <w:p w14:paraId="0663DEE5" w14:textId="77777777" w:rsidR="00C703C6" w:rsidRPr="00D605CA" w:rsidRDefault="00C703C6" w:rsidP="00C703C6">
            <w:pPr>
              <w:jc w:val="center"/>
              <w:rPr>
                <w:sz w:val="15"/>
                <w:szCs w:val="15"/>
                <w:lang w:val="es-ES_tradnl"/>
              </w:rPr>
            </w:pPr>
          </w:p>
        </w:tc>
        <w:tc>
          <w:tcPr>
            <w:tcW w:w="418" w:type="dxa"/>
            <w:shd w:val="clear" w:color="auto" w:fill="auto"/>
          </w:tcPr>
          <w:p w14:paraId="406AA4D3" w14:textId="77777777" w:rsidR="00C703C6" w:rsidRPr="00D605CA" w:rsidRDefault="00C703C6" w:rsidP="00C703C6">
            <w:pPr>
              <w:jc w:val="center"/>
              <w:rPr>
                <w:sz w:val="15"/>
                <w:szCs w:val="15"/>
                <w:lang w:val="es-ES_tradnl"/>
              </w:rPr>
            </w:pPr>
          </w:p>
        </w:tc>
        <w:tc>
          <w:tcPr>
            <w:tcW w:w="417" w:type="dxa"/>
            <w:shd w:val="clear" w:color="auto" w:fill="auto"/>
          </w:tcPr>
          <w:p w14:paraId="5641FDE1" w14:textId="77777777" w:rsidR="00C703C6" w:rsidRPr="00D605CA" w:rsidRDefault="00C703C6" w:rsidP="00C703C6">
            <w:pPr>
              <w:jc w:val="center"/>
              <w:rPr>
                <w:sz w:val="15"/>
                <w:szCs w:val="15"/>
                <w:lang w:val="es-ES_tradnl"/>
              </w:rPr>
            </w:pPr>
          </w:p>
        </w:tc>
        <w:tc>
          <w:tcPr>
            <w:tcW w:w="417" w:type="dxa"/>
            <w:shd w:val="clear" w:color="auto" w:fill="auto"/>
          </w:tcPr>
          <w:p w14:paraId="3CB588AA" w14:textId="77777777" w:rsidR="00C703C6" w:rsidRPr="00D605CA" w:rsidRDefault="00C703C6" w:rsidP="00C703C6">
            <w:pPr>
              <w:jc w:val="center"/>
              <w:rPr>
                <w:sz w:val="15"/>
                <w:szCs w:val="15"/>
                <w:lang w:val="es-ES_tradnl"/>
              </w:rPr>
            </w:pPr>
          </w:p>
        </w:tc>
        <w:tc>
          <w:tcPr>
            <w:tcW w:w="417" w:type="dxa"/>
            <w:shd w:val="clear" w:color="auto" w:fill="auto"/>
          </w:tcPr>
          <w:p w14:paraId="1B48B920" w14:textId="77777777" w:rsidR="00C703C6" w:rsidRPr="00D605CA" w:rsidRDefault="00C703C6" w:rsidP="00C703C6">
            <w:pPr>
              <w:jc w:val="center"/>
              <w:rPr>
                <w:sz w:val="15"/>
                <w:szCs w:val="15"/>
                <w:lang w:val="es-ES_tradnl"/>
              </w:rPr>
            </w:pPr>
          </w:p>
        </w:tc>
        <w:tc>
          <w:tcPr>
            <w:tcW w:w="418" w:type="dxa"/>
            <w:shd w:val="clear" w:color="auto" w:fill="auto"/>
          </w:tcPr>
          <w:p w14:paraId="4FF2D285" w14:textId="77777777" w:rsidR="00C703C6" w:rsidRPr="00D605CA" w:rsidRDefault="00C703C6" w:rsidP="00C703C6">
            <w:pPr>
              <w:jc w:val="center"/>
              <w:rPr>
                <w:sz w:val="15"/>
                <w:szCs w:val="15"/>
                <w:lang w:val="es-ES_tradnl"/>
              </w:rPr>
            </w:pPr>
          </w:p>
        </w:tc>
        <w:tc>
          <w:tcPr>
            <w:tcW w:w="556" w:type="dxa"/>
            <w:shd w:val="clear" w:color="auto" w:fill="auto"/>
          </w:tcPr>
          <w:p w14:paraId="3183269D" w14:textId="77777777" w:rsidR="00C703C6" w:rsidRPr="00D605CA" w:rsidRDefault="00C703C6" w:rsidP="00C703C6">
            <w:pPr>
              <w:jc w:val="center"/>
              <w:rPr>
                <w:sz w:val="15"/>
                <w:szCs w:val="15"/>
                <w:lang w:val="es-ES_tradnl"/>
              </w:rPr>
            </w:pPr>
          </w:p>
        </w:tc>
        <w:tc>
          <w:tcPr>
            <w:tcW w:w="417" w:type="dxa"/>
            <w:shd w:val="clear" w:color="auto" w:fill="auto"/>
          </w:tcPr>
          <w:p w14:paraId="0F6D16E7" w14:textId="77777777" w:rsidR="00C703C6" w:rsidRPr="00D605CA" w:rsidRDefault="00C703C6" w:rsidP="00C703C6">
            <w:pPr>
              <w:jc w:val="center"/>
              <w:rPr>
                <w:sz w:val="15"/>
                <w:szCs w:val="15"/>
                <w:lang w:val="es-ES_tradnl"/>
              </w:rPr>
            </w:pPr>
          </w:p>
        </w:tc>
        <w:tc>
          <w:tcPr>
            <w:tcW w:w="417" w:type="dxa"/>
            <w:shd w:val="clear" w:color="auto" w:fill="auto"/>
          </w:tcPr>
          <w:p w14:paraId="6714426E" w14:textId="77777777" w:rsidR="00C703C6" w:rsidRPr="00D605CA" w:rsidRDefault="00C703C6" w:rsidP="00C703C6">
            <w:pPr>
              <w:jc w:val="center"/>
              <w:rPr>
                <w:sz w:val="15"/>
                <w:szCs w:val="15"/>
                <w:lang w:val="es-ES_tradnl"/>
              </w:rPr>
            </w:pPr>
          </w:p>
        </w:tc>
        <w:tc>
          <w:tcPr>
            <w:tcW w:w="417" w:type="dxa"/>
            <w:shd w:val="clear" w:color="auto" w:fill="auto"/>
          </w:tcPr>
          <w:p w14:paraId="0F455DBD" w14:textId="77777777" w:rsidR="00C703C6" w:rsidRPr="00D605CA" w:rsidRDefault="00C703C6" w:rsidP="00C703C6">
            <w:pPr>
              <w:jc w:val="center"/>
              <w:rPr>
                <w:sz w:val="15"/>
                <w:szCs w:val="15"/>
                <w:lang w:val="es-ES_tradnl"/>
              </w:rPr>
            </w:pPr>
          </w:p>
        </w:tc>
        <w:tc>
          <w:tcPr>
            <w:tcW w:w="418" w:type="dxa"/>
            <w:shd w:val="clear" w:color="auto" w:fill="auto"/>
          </w:tcPr>
          <w:p w14:paraId="7329E516" w14:textId="77777777" w:rsidR="00C703C6" w:rsidRPr="00D605CA" w:rsidRDefault="00C703C6" w:rsidP="00C703C6">
            <w:pPr>
              <w:jc w:val="center"/>
              <w:rPr>
                <w:sz w:val="15"/>
                <w:szCs w:val="15"/>
                <w:lang w:val="es-ES_tradnl"/>
              </w:rPr>
            </w:pPr>
          </w:p>
        </w:tc>
        <w:tc>
          <w:tcPr>
            <w:tcW w:w="432" w:type="dxa"/>
            <w:shd w:val="clear" w:color="auto" w:fill="auto"/>
          </w:tcPr>
          <w:p w14:paraId="29467D7F"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3F3B0E3F" w14:textId="77777777" w:rsidTr="00C402F2">
        <w:trPr>
          <w:cantSplit/>
        </w:trPr>
        <w:tc>
          <w:tcPr>
            <w:tcW w:w="393" w:type="dxa"/>
            <w:shd w:val="clear" w:color="auto" w:fill="auto"/>
            <w:tcMar>
              <w:left w:w="11" w:type="dxa"/>
              <w:right w:w="23" w:type="dxa"/>
            </w:tcMar>
          </w:tcPr>
          <w:p w14:paraId="64054A90" w14:textId="77777777" w:rsidR="00C703C6" w:rsidRPr="00D605CA" w:rsidRDefault="00C703C6" w:rsidP="005B45AD">
            <w:pPr>
              <w:ind w:right="-3"/>
              <w:jc w:val="right"/>
              <w:rPr>
                <w:sz w:val="15"/>
                <w:szCs w:val="15"/>
                <w:lang w:val="es-ES_tradnl"/>
              </w:rPr>
            </w:pPr>
            <w:r w:rsidRPr="00D605CA">
              <w:rPr>
                <w:sz w:val="15"/>
                <w:lang w:val="es-ES_tradnl"/>
              </w:rPr>
              <w:t>13</w:t>
            </w:r>
          </w:p>
        </w:tc>
        <w:tc>
          <w:tcPr>
            <w:tcW w:w="851" w:type="dxa"/>
            <w:shd w:val="clear" w:color="auto" w:fill="auto"/>
            <w:tcMar>
              <w:left w:w="17" w:type="dxa"/>
              <w:right w:w="17" w:type="dxa"/>
            </w:tcMar>
          </w:tcPr>
          <w:p w14:paraId="3A0A6847" w14:textId="77777777" w:rsidR="00C703C6" w:rsidRPr="00D605CA" w:rsidRDefault="00C703C6" w:rsidP="005B45AD">
            <w:pPr>
              <w:jc w:val="center"/>
              <w:rPr>
                <w:sz w:val="15"/>
                <w:szCs w:val="15"/>
                <w:lang w:val="es-ES_tradnl"/>
              </w:rPr>
            </w:pPr>
            <w:r w:rsidRPr="00D605CA">
              <w:rPr>
                <w:sz w:val="15"/>
                <w:lang w:val="es-ES_tradnl"/>
              </w:rPr>
              <w:t>12-03-18</w:t>
            </w:r>
          </w:p>
        </w:tc>
        <w:tc>
          <w:tcPr>
            <w:tcW w:w="850" w:type="dxa"/>
            <w:shd w:val="clear" w:color="auto" w:fill="auto"/>
            <w:tcMar>
              <w:left w:w="17" w:type="dxa"/>
              <w:right w:w="17" w:type="dxa"/>
            </w:tcMar>
          </w:tcPr>
          <w:p w14:paraId="3C4F5033" w14:textId="77777777" w:rsidR="00C703C6" w:rsidRPr="00D605CA" w:rsidRDefault="00C703C6" w:rsidP="005B45AD">
            <w:pPr>
              <w:jc w:val="center"/>
              <w:rPr>
                <w:sz w:val="15"/>
                <w:szCs w:val="15"/>
                <w:lang w:val="es-ES_tradnl"/>
              </w:rPr>
            </w:pPr>
            <w:r w:rsidRPr="00D605CA">
              <w:rPr>
                <w:sz w:val="15"/>
                <w:lang w:val="es-ES_tradnl"/>
              </w:rPr>
              <w:t>12-03-18</w:t>
            </w:r>
          </w:p>
        </w:tc>
        <w:tc>
          <w:tcPr>
            <w:tcW w:w="2911" w:type="dxa"/>
            <w:shd w:val="clear" w:color="auto" w:fill="auto"/>
          </w:tcPr>
          <w:p w14:paraId="49C4774A" w14:textId="77777777" w:rsidR="00C703C6" w:rsidRPr="00D605CA" w:rsidRDefault="00C703C6" w:rsidP="00C703C6">
            <w:pPr>
              <w:jc w:val="left"/>
              <w:rPr>
                <w:sz w:val="15"/>
                <w:szCs w:val="15"/>
                <w:lang w:val="es-ES_tradnl"/>
              </w:rPr>
            </w:pPr>
            <w:r w:rsidRPr="00D605CA">
              <w:rPr>
                <w:sz w:val="15"/>
                <w:lang w:val="es-ES_tradnl"/>
              </w:rPr>
              <w:t>Reunión con la delegación de Myanmar sobre el procedimiento legislativo de la Ley de Protección de las Obtenciones Vegetales de Myanmar</w:t>
            </w:r>
          </w:p>
        </w:tc>
        <w:tc>
          <w:tcPr>
            <w:tcW w:w="1058" w:type="dxa"/>
            <w:shd w:val="clear" w:color="auto" w:fill="auto"/>
          </w:tcPr>
          <w:p w14:paraId="112125A8" w14:textId="77777777" w:rsidR="00C703C6" w:rsidRPr="00D605CA" w:rsidRDefault="00C703C6" w:rsidP="00C703C6">
            <w:pPr>
              <w:jc w:val="left"/>
              <w:rPr>
                <w:sz w:val="15"/>
                <w:szCs w:val="15"/>
                <w:lang w:val="es-ES_tradnl"/>
              </w:rPr>
            </w:pPr>
            <w:r w:rsidRPr="00D605CA">
              <w:rPr>
                <w:sz w:val="15"/>
                <w:lang w:val="es-ES_tradnl"/>
              </w:rPr>
              <w:t>Roelofarendsveen</w:t>
            </w:r>
          </w:p>
        </w:tc>
        <w:tc>
          <w:tcPr>
            <w:tcW w:w="1028" w:type="dxa"/>
            <w:shd w:val="clear" w:color="auto" w:fill="auto"/>
          </w:tcPr>
          <w:p w14:paraId="3FAE545B" w14:textId="77777777" w:rsidR="00C703C6" w:rsidRPr="00D605CA" w:rsidRDefault="00C703C6" w:rsidP="00C703C6">
            <w:pPr>
              <w:jc w:val="left"/>
              <w:rPr>
                <w:sz w:val="15"/>
                <w:szCs w:val="15"/>
                <w:lang w:val="es-ES_tradnl"/>
              </w:rPr>
            </w:pPr>
            <w:r w:rsidRPr="00D605CA">
              <w:rPr>
                <w:sz w:val="15"/>
                <w:lang w:val="es-ES_tradnl"/>
              </w:rPr>
              <w:t>Países Bajos</w:t>
            </w:r>
          </w:p>
        </w:tc>
        <w:tc>
          <w:tcPr>
            <w:tcW w:w="1417" w:type="dxa"/>
            <w:gridSpan w:val="2"/>
            <w:shd w:val="clear" w:color="auto" w:fill="auto"/>
          </w:tcPr>
          <w:p w14:paraId="1DE6F4FD" w14:textId="77777777" w:rsidR="00C703C6" w:rsidRPr="00D605CA" w:rsidRDefault="00C703C6" w:rsidP="00C703C6">
            <w:pPr>
              <w:jc w:val="left"/>
              <w:rPr>
                <w:sz w:val="15"/>
                <w:szCs w:val="15"/>
                <w:lang w:val="es-ES_tradnl"/>
              </w:rPr>
            </w:pPr>
            <w:r w:rsidRPr="00D605CA">
              <w:rPr>
                <w:sz w:val="15"/>
                <w:lang w:val="es-ES_tradnl"/>
              </w:rPr>
              <w:t>Huerta y Motomura</w:t>
            </w:r>
          </w:p>
        </w:tc>
        <w:tc>
          <w:tcPr>
            <w:tcW w:w="1080" w:type="dxa"/>
            <w:shd w:val="clear" w:color="auto" w:fill="auto"/>
          </w:tcPr>
          <w:p w14:paraId="40513DCA"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07BC4AD9" w14:textId="77777777" w:rsidR="00C703C6" w:rsidRPr="00D605CA" w:rsidRDefault="00C703C6" w:rsidP="00C703C6">
            <w:pPr>
              <w:jc w:val="left"/>
              <w:rPr>
                <w:sz w:val="15"/>
                <w:szCs w:val="15"/>
                <w:lang w:val="es-ES_tradnl"/>
              </w:rPr>
            </w:pPr>
            <w:r w:rsidRPr="00D605CA">
              <w:rPr>
                <w:i/>
                <w:sz w:val="15"/>
                <w:lang w:val="es-ES_tradnl"/>
              </w:rPr>
              <w:t>Naktuinbouw</w:t>
            </w:r>
          </w:p>
        </w:tc>
        <w:tc>
          <w:tcPr>
            <w:tcW w:w="417" w:type="dxa"/>
            <w:shd w:val="clear" w:color="auto" w:fill="auto"/>
          </w:tcPr>
          <w:p w14:paraId="5D901FDA"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7D22D0CC" w14:textId="77777777" w:rsidR="00C703C6" w:rsidRPr="00D605CA" w:rsidRDefault="00C703C6" w:rsidP="00C703C6">
            <w:pPr>
              <w:jc w:val="center"/>
              <w:rPr>
                <w:sz w:val="15"/>
                <w:szCs w:val="15"/>
                <w:lang w:val="es-ES_tradnl"/>
              </w:rPr>
            </w:pPr>
          </w:p>
        </w:tc>
        <w:tc>
          <w:tcPr>
            <w:tcW w:w="417" w:type="dxa"/>
            <w:shd w:val="clear" w:color="auto" w:fill="auto"/>
          </w:tcPr>
          <w:p w14:paraId="3BB123D0"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15B7A63A" w14:textId="77777777" w:rsidR="00C703C6" w:rsidRPr="00D605CA" w:rsidRDefault="00C703C6" w:rsidP="00C703C6">
            <w:pPr>
              <w:jc w:val="center"/>
              <w:rPr>
                <w:sz w:val="15"/>
                <w:szCs w:val="15"/>
                <w:lang w:val="es-ES_tradnl"/>
              </w:rPr>
            </w:pPr>
          </w:p>
        </w:tc>
        <w:tc>
          <w:tcPr>
            <w:tcW w:w="417" w:type="dxa"/>
            <w:shd w:val="clear" w:color="auto" w:fill="auto"/>
          </w:tcPr>
          <w:p w14:paraId="4170B35F" w14:textId="77777777" w:rsidR="00C703C6" w:rsidRPr="00D605CA" w:rsidRDefault="00C703C6" w:rsidP="00C703C6">
            <w:pPr>
              <w:jc w:val="center"/>
              <w:rPr>
                <w:sz w:val="15"/>
                <w:szCs w:val="15"/>
                <w:lang w:val="es-ES_tradnl"/>
              </w:rPr>
            </w:pPr>
          </w:p>
        </w:tc>
        <w:tc>
          <w:tcPr>
            <w:tcW w:w="418" w:type="dxa"/>
            <w:shd w:val="clear" w:color="auto" w:fill="auto"/>
          </w:tcPr>
          <w:p w14:paraId="1B9E151C" w14:textId="77777777" w:rsidR="00C703C6" w:rsidRPr="00D605CA" w:rsidRDefault="00C703C6" w:rsidP="00C703C6">
            <w:pPr>
              <w:jc w:val="center"/>
              <w:rPr>
                <w:sz w:val="15"/>
                <w:szCs w:val="15"/>
                <w:lang w:val="es-ES_tradnl"/>
              </w:rPr>
            </w:pPr>
          </w:p>
        </w:tc>
        <w:tc>
          <w:tcPr>
            <w:tcW w:w="556" w:type="dxa"/>
            <w:shd w:val="clear" w:color="auto" w:fill="auto"/>
          </w:tcPr>
          <w:p w14:paraId="1A9CA598" w14:textId="77777777" w:rsidR="00C703C6" w:rsidRPr="00D605CA" w:rsidRDefault="00C703C6" w:rsidP="00C703C6">
            <w:pPr>
              <w:jc w:val="center"/>
              <w:rPr>
                <w:sz w:val="15"/>
                <w:szCs w:val="15"/>
                <w:lang w:val="es-ES_tradnl"/>
              </w:rPr>
            </w:pPr>
          </w:p>
        </w:tc>
        <w:tc>
          <w:tcPr>
            <w:tcW w:w="417" w:type="dxa"/>
            <w:shd w:val="clear" w:color="auto" w:fill="auto"/>
          </w:tcPr>
          <w:p w14:paraId="06898A92" w14:textId="77777777" w:rsidR="00C703C6" w:rsidRPr="00D605CA" w:rsidRDefault="00C703C6" w:rsidP="00C703C6">
            <w:pPr>
              <w:jc w:val="center"/>
              <w:rPr>
                <w:sz w:val="15"/>
                <w:szCs w:val="15"/>
                <w:lang w:val="es-ES_tradnl"/>
              </w:rPr>
            </w:pPr>
          </w:p>
        </w:tc>
        <w:tc>
          <w:tcPr>
            <w:tcW w:w="417" w:type="dxa"/>
            <w:shd w:val="clear" w:color="auto" w:fill="auto"/>
          </w:tcPr>
          <w:p w14:paraId="6595A80D" w14:textId="77777777" w:rsidR="00C703C6" w:rsidRPr="00D605CA" w:rsidRDefault="00C703C6" w:rsidP="00C703C6">
            <w:pPr>
              <w:jc w:val="center"/>
              <w:rPr>
                <w:sz w:val="15"/>
                <w:szCs w:val="15"/>
                <w:lang w:val="es-ES_tradnl"/>
              </w:rPr>
            </w:pPr>
          </w:p>
        </w:tc>
        <w:tc>
          <w:tcPr>
            <w:tcW w:w="417" w:type="dxa"/>
            <w:shd w:val="clear" w:color="auto" w:fill="auto"/>
          </w:tcPr>
          <w:p w14:paraId="395CF096" w14:textId="77777777" w:rsidR="00C703C6" w:rsidRPr="00D605CA" w:rsidRDefault="00C703C6" w:rsidP="00C703C6">
            <w:pPr>
              <w:jc w:val="center"/>
              <w:rPr>
                <w:sz w:val="15"/>
                <w:szCs w:val="15"/>
                <w:lang w:val="es-ES_tradnl"/>
              </w:rPr>
            </w:pPr>
          </w:p>
        </w:tc>
        <w:tc>
          <w:tcPr>
            <w:tcW w:w="418" w:type="dxa"/>
            <w:shd w:val="clear" w:color="auto" w:fill="auto"/>
          </w:tcPr>
          <w:p w14:paraId="3D86799E" w14:textId="77777777" w:rsidR="00C703C6" w:rsidRPr="00D605CA" w:rsidRDefault="00C703C6" w:rsidP="00C703C6">
            <w:pPr>
              <w:jc w:val="center"/>
              <w:rPr>
                <w:sz w:val="15"/>
                <w:szCs w:val="15"/>
                <w:lang w:val="es-ES_tradnl"/>
              </w:rPr>
            </w:pPr>
          </w:p>
        </w:tc>
        <w:tc>
          <w:tcPr>
            <w:tcW w:w="432" w:type="dxa"/>
            <w:shd w:val="clear" w:color="auto" w:fill="auto"/>
          </w:tcPr>
          <w:p w14:paraId="6AF4750B" w14:textId="77777777" w:rsidR="00C703C6" w:rsidRPr="00D605CA" w:rsidRDefault="00C703C6" w:rsidP="00C703C6">
            <w:pPr>
              <w:jc w:val="center"/>
              <w:rPr>
                <w:sz w:val="15"/>
                <w:szCs w:val="15"/>
                <w:lang w:val="es-ES_tradnl"/>
              </w:rPr>
            </w:pPr>
          </w:p>
        </w:tc>
      </w:tr>
      <w:tr w:rsidR="005B45AD" w:rsidRPr="00D605CA" w14:paraId="6A2C4C0F" w14:textId="77777777" w:rsidTr="00C402F2">
        <w:trPr>
          <w:cantSplit/>
        </w:trPr>
        <w:tc>
          <w:tcPr>
            <w:tcW w:w="393" w:type="dxa"/>
            <w:shd w:val="clear" w:color="auto" w:fill="auto"/>
            <w:tcMar>
              <w:left w:w="11" w:type="dxa"/>
              <w:right w:w="23" w:type="dxa"/>
            </w:tcMar>
          </w:tcPr>
          <w:p w14:paraId="579E6C6A" w14:textId="77777777" w:rsidR="00C703C6" w:rsidRPr="00D605CA" w:rsidRDefault="00C703C6" w:rsidP="005B45AD">
            <w:pPr>
              <w:ind w:right="-3"/>
              <w:jc w:val="right"/>
              <w:rPr>
                <w:sz w:val="15"/>
                <w:szCs w:val="15"/>
                <w:lang w:val="es-ES_tradnl"/>
              </w:rPr>
            </w:pPr>
            <w:r w:rsidRPr="00D605CA">
              <w:rPr>
                <w:sz w:val="15"/>
                <w:lang w:val="es-ES_tradnl"/>
              </w:rPr>
              <w:t>14</w:t>
            </w:r>
          </w:p>
        </w:tc>
        <w:tc>
          <w:tcPr>
            <w:tcW w:w="851" w:type="dxa"/>
            <w:shd w:val="clear" w:color="auto" w:fill="auto"/>
            <w:tcMar>
              <w:left w:w="17" w:type="dxa"/>
              <w:right w:w="17" w:type="dxa"/>
            </w:tcMar>
          </w:tcPr>
          <w:p w14:paraId="73B1FD11" w14:textId="77777777" w:rsidR="00C703C6" w:rsidRPr="00D605CA" w:rsidRDefault="00C703C6" w:rsidP="005B45AD">
            <w:pPr>
              <w:jc w:val="center"/>
              <w:rPr>
                <w:sz w:val="15"/>
                <w:szCs w:val="15"/>
                <w:lang w:val="es-ES_tradnl"/>
              </w:rPr>
            </w:pPr>
            <w:r w:rsidRPr="00D605CA">
              <w:rPr>
                <w:sz w:val="15"/>
                <w:lang w:val="es-ES_tradnl"/>
              </w:rPr>
              <w:t>14-03-18</w:t>
            </w:r>
          </w:p>
        </w:tc>
        <w:tc>
          <w:tcPr>
            <w:tcW w:w="850" w:type="dxa"/>
            <w:shd w:val="clear" w:color="auto" w:fill="auto"/>
            <w:tcMar>
              <w:left w:w="17" w:type="dxa"/>
              <w:right w:w="17" w:type="dxa"/>
            </w:tcMar>
          </w:tcPr>
          <w:p w14:paraId="0E4657DC" w14:textId="77777777" w:rsidR="00C703C6" w:rsidRPr="00D605CA" w:rsidRDefault="00C703C6" w:rsidP="005B45AD">
            <w:pPr>
              <w:jc w:val="center"/>
              <w:rPr>
                <w:sz w:val="15"/>
                <w:szCs w:val="15"/>
                <w:lang w:val="es-ES_tradnl"/>
              </w:rPr>
            </w:pPr>
            <w:r w:rsidRPr="00D605CA">
              <w:rPr>
                <w:sz w:val="15"/>
                <w:lang w:val="es-ES_tradnl"/>
              </w:rPr>
              <w:t>15-03-18</w:t>
            </w:r>
          </w:p>
        </w:tc>
        <w:tc>
          <w:tcPr>
            <w:tcW w:w="2911" w:type="dxa"/>
            <w:shd w:val="clear" w:color="auto" w:fill="auto"/>
          </w:tcPr>
          <w:p w14:paraId="3BA54EF1" w14:textId="77777777" w:rsidR="00C703C6" w:rsidRPr="00D605CA" w:rsidRDefault="00C703C6" w:rsidP="00C703C6">
            <w:pPr>
              <w:jc w:val="left"/>
              <w:rPr>
                <w:sz w:val="15"/>
                <w:szCs w:val="15"/>
                <w:lang w:val="es-ES_tradnl"/>
              </w:rPr>
            </w:pPr>
            <w:r w:rsidRPr="00D605CA">
              <w:rPr>
                <w:sz w:val="15"/>
                <w:lang w:val="es-ES_tradnl"/>
              </w:rPr>
              <w:t>Decimoquinta edición de</w:t>
            </w:r>
            <w:r w:rsidRPr="00D605CA">
              <w:rPr>
                <w:i/>
                <w:sz w:val="15"/>
                <w:lang w:val="es-ES_tradnl"/>
              </w:rPr>
              <w:t xml:space="preserve"> International Career Day</w:t>
            </w:r>
          </w:p>
        </w:tc>
        <w:tc>
          <w:tcPr>
            <w:tcW w:w="1058" w:type="dxa"/>
            <w:shd w:val="clear" w:color="auto" w:fill="auto"/>
          </w:tcPr>
          <w:p w14:paraId="4FD239FC" w14:textId="77777777" w:rsidR="00C703C6" w:rsidRPr="00D605CA" w:rsidRDefault="00C703C6" w:rsidP="00C703C6">
            <w:pPr>
              <w:jc w:val="left"/>
              <w:rPr>
                <w:sz w:val="15"/>
                <w:szCs w:val="15"/>
                <w:lang w:val="es-ES_tradnl"/>
              </w:rPr>
            </w:pPr>
            <w:r w:rsidRPr="00D605CA">
              <w:rPr>
                <w:sz w:val="15"/>
                <w:lang w:val="es-ES_tradnl"/>
              </w:rPr>
              <w:t>Basilea</w:t>
            </w:r>
          </w:p>
        </w:tc>
        <w:tc>
          <w:tcPr>
            <w:tcW w:w="1028" w:type="dxa"/>
            <w:shd w:val="clear" w:color="auto" w:fill="auto"/>
          </w:tcPr>
          <w:p w14:paraId="4F07487F"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657502B5" w14:textId="77777777" w:rsidR="00C703C6" w:rsidRPr="00D605CA" w:rsidRDefault="00C703C6" w:rsidP="00C703C6">
            <w:pPr>
              <w:jc w:val="left"/>
              <w:rPr>
                <w:sz w:val="15"/>
                <w:szCs w:val="15"/>
                <w:lang w:val="es-ES_tradnl"/>
              </w:rPr>
            </w:pPr>
            <w:r w:rsidRPr="00D605CA">
              <w:rPr>
                <w:sz w:val="15"/>
                <w:lang w:val="es-ES_tradnl"/>
              </w:rPr>
              <w:t>Huerta</w:t>
            </w:r>
          </w:p>
        </w:tc>
        <w:tc>
          <w:tcPr>
            <w:tcW w:w="1080" w:type="dxa"/>
            <w:shd w:val="clear" w:color="auto" w:fill="auto"/>
          </w:tcPr>
          <w:p w14:paraId="54F5BA09" w14:textId="77777777" w:rsidR="00C703C6" w:rsidRPr="00D605CA" w:rsidRDefault="00C703C6" w:rsidP="00C703C6">
            <w:pPr>
              <w:jc w:val="center"/>
              <w:rPr>
                <w:sz w:val="15"/>
                <w:szCs w:val="15"/>
                <w:lang w:val="es-ES_tradnl"/>
              </w:rPr>
            </w:pPr>
          </w:p>
        </w:tc>
        <w:tc>
          <w:tcPr>
            <w:tcW w:w="1110" w:type="dxa"/>
          </w:tcPr>
          <w:p w14:paraId="71EED4C4" w14:textId="77777777" w:rsidR="00C703C6" w:rsidRPr="00D605CA" w:rsidRDefault="00C703C6" w:rsidP="00C703C6">
            <w:pPr>
              <w:jc w:val="left"/>
              <w:rPr>
                <w:sz w:val="15"/>
                <w:szCs w:val="15"/>
                <w:lang w:val="es-ES_tradnl"/>
              </w:rPr>
            </w:pPr>
            <w:r w:rsidRPr="00D605CA">
              <w:rPr>
                <w:sz w:val="15"/>
                <w:lang w:val="es-ES_tradnl"/>
              </w:rPr>
              <w:t>Suiza</w:t>
            </w:r>
          </w:p>
        </w:tc>
        <w:tc>
          <w:tcPr>
            <w:tcW w:w="417" w:type="dxa"/>
            <w:shd w:val="clear" w:color="auto" w:fill="auto"/>
          </w:tcPr>
          <w:p w14:paraId="726559D0" w14:textId="77777777" w:rsidR="00C703C6" w:rsidRPr="00D605CA" w:rsidRDefault="00C703C6" w:rsidP="00C703C6">
            <w:pPr>
              <w:jc w:val="center"/>
              <w:rPr>
                <w:sz w:val="15"/>
                <w:szCs w:val="15"/>
                <w:lang w:val="es-ES_tradnl"/>
              </w:rPr>
            </w:pPr>
          </w:p>
        </w:tc>
        <w:tc>
          <w:tcPr>
            <w:tcW w:w="418" w:type="dxa"/>
            <w:shd w:val="clear" w:color="auto" w:fill="auto"/>
          </w:tcPr>
          <w:p w14:paraId="35336F15" w14:textId="77777777" w:rsidR="00C703C6" w:rsidRPr="00D605CA" w:rsidRDefault="00C703C6" w:rsidP="00C703C6">
            <w:pPr>
              <w:jc w:val="center"/>
              <w:rPr>
                <w:sz w:val="15"/>
                <w:szCs w:val="15"/>
                <w:lang w:val="es-ES_tradnl"/>
              </w:rPr>
            </w:pPr>
          </w:p>
        </w:tc>
        <w:tc>
          <w:tcPr>
            <w:tcW w:w="417" w:type="dxa"/>
            <w:shd w:val="clear" w:color="auto" w:fill="auto"/>
          </w:tcPr>
          <w:p w14:paraId="11394F79" w14:textId="77777777" w:rsidR="00C703C6" w:rsidRPr="00D605CA" w:rsidRDefault="00C703C6" w:rsidP="00C703C6">
            <w:pPr>
              <w:jc w:val="center"/>
              <w:rPr>
                <w:sz w:val="15"/>
                <w:szCs w:val="15"/>
                <w:lang w:val="es-ES_tradnl"/>
              </w:rPr>
            </w:pPr>
          </w:p>
        </w:tc>
        <w:tc>
          <w:tcPr>
            <w:tcW w:w="417" w:type="dxa"/>
            <w:shd w:val="clear" w:color="auto" w:fill="auto"/>
          </w:tcPr>
          <w:p w14:paraId="5EAA9C70" w14:textId="77777777" w:rsidR="00C703C6" w:rsidRPr="00D605CA" w:rsidRDefault="00C703C6" w:rsidP="00C703C6">
            <w:pPr>
              <w:jc w:val="center"/>
              <w:rPr>
                <w:sz w:val="15"/>
                <w:szCs w:val="15"/>
                <w:lang w:val="es-ES_tradnl"/>
              </w:rPr>
            </w:pPr>
          </w:p>
        </w:tc>
        <w:tc>
          <w:tcPr>
            <w:tcW w:w="417" w:type="dxa"/>
            <w:shd w:val="clear" w:color="auto" w:fill="auto"/>
          </w:tcPr>
          <w:p w14:paraId="52405977" w14:textId="77777777" w:rsidR="00C703C6" w:rsidRPr="00D605CA" w:rsidRDefault="00C703C6" w:rsidP="00C703C6">
            <w:pPr>
              <w:jc w:val="center"/>
              <w:rPr>
                <w:sz w:val="15"/>
                <w:szCs w:val="15"/>
                <w:lang w:val="es-ES_tradnl"/>
              </w:rPr>
            </w:pPr>
          </w:p>
        </w:tc>
        <w:tc>
          <w:tcPr>
            <w:tcW w:w="418" w:type="dxa"/>
            <w:shd w:val="clear" w:color="auto" w:fill="auto"/>
          </w:tcPr>
          <w:p w14:paraId="09B50FD6" w14:textId="77777777" w:rsidR="00C703C6" w:rsidRPr="00D605CA" w:rsidRDefault="00C703C6" w:rsidP="00C703C6">
            <w:pPr>
              <w:jc w:val="center"/>
              <w:rPr>
                <w:sz w:val="15"/>
                <w:szCs w:val="15"/>
                <w:lang w:val="es-ES_tradnl"/>
              </w:rPr>
            </w:pPr>
          </w:p>
        </w:tc>
        <w:tc>
          <w:tcPr>
            <w:tcW w:w="556" w:type="dxa"/>
            <w:shd w:val="clear" w:color="auto" w:fill="auto"/>
          </w:tcPr>
          <w:p w14:paraId="022D43E9" w14:textId="77777777" w:rsidR="00C703C6" w:rsidRPr="00D605CA" w:rsidRDefault="00C703C6" w:rsidP="00C703C6">
            <w:pPr>
              <w:jc w:val="center"/>
              <w:rPr>
                <w:sz w:val="15"/>
                <w:szCs w:val="15"/>
                <w:lang w:val="es-ES_tradnl"/>
              </w:rPr>
            </w:pPr>
          </w:p>
        </w:tc>
        <w:tc>
          <w:tcPr>
            <w:tcW w:w="417" w:type="dxa"/>
            <w:shd w:val="clear" w:color="auto" w:fill="auto"/>
          </w:tcPr>
          <w:p w14:paraId="1D92F9D8" w14:textId="77777777" w:rsidR="00C703C6" w:rsidRPr="00D605CA" w:rsidRDefault="00C703C6" w:rsidP="00C703C6">
            <w:pPr>
              <w:jc w:val="center"/>
              <w:rPr>
                <w:sz w:val="15"/>
                <w:szCs w:val="15"/>
                <w:lang w:val="es-ES_tradnl"/>
              </w:rPr>
            </w:pPr>
          </w:p>
        </w:tc>
        <w:tc>
          <w:tcPr>
            <w:tcW w:w="417" w:type="dxa"/>
            <w:shd w:val="clear" w:color="auto" w:fill="auto"/>
          </w:tcPr>
          <w:p w14:paraId="2A878FCA" w14:textId="77777777" w:rsidR="00C703C6" w:rsidRPr="00D605CA" w:rsidRDefault="00C703C6" w:rsidP="00C703C6">
            <w:pPr>
              <w:jc w:val="center"/>
              <w:rPr>
                <w:sz w:val="15"/>
                <w:szCs w:val="15"/>
                <w:lang w:val="es-ES_tradnl"/>
              </w:rPr>
            </w:pPr>
          </w:p>
        </w:tc>
        <w:tc>
          <w:tcPr>
            <w:tcW w:w="417" w:type="dxa"/>
            <w:shd w:val="clear" w:color="auto" w:fill="auto"/>
          </w:tcPr>
          <w:p w14:paraId="2DA40B54" w14:textId="77777777" w:rsidR="00C703C6" w:rsidRPr="00D605CA" w:rsidRDefault="00C703C6" w:rsidP="00C703C6">
            <w:pPr>
              <w:jc w:val="center"/>
              <w:rPr>
                <w:sz w:val="15"/>
                <w:szCs w:val="15"/>
                <w:lang w:val="es-ES_tradnl"/>
              </w:rPr>
            </w:pPr>
          </w:p>
        </w:tc>
        <w:tc>
          <w:tcPr>
            <w:tcW w:w="418" w:type="dxa"/>
            <w:shd w:val="clear" w:color="auto" w:fill="auto"/>
          </w:tcPr>
          <w:p w14:paraId="09537248"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6153E2AF" w14:textId="77777777" w:rsidR="00C703C6" w:rsidRPr="00D605CA" w:rsidRDefault="00C703C6" w:rsidP="00C703C6">
            <w:pPr>
              <w:jc w:val="center"/>
              <w:rPr>
                <w:sz w:val="15"/>
                <w:szCs w:val="15"/>
                <w:lang w:val="es-ES_tradnl"/>
              </w:rPr>
            </w:pPr>
          </w:p>
        </w:tc>
      </w:tr>
      <w:tr w:rsidR="005B45AD" w:rsidRPr="00D605CA" w14:paraId="50F82CAF" w14:textId="77777777" w:rsidTr="00C402F2">
        <w:trPr>
          <w:cantSplit/>
        </w:trPr>
        <w:tc>
          <w:tcPr>
            <w:tcW w:w="393" w:type="dxa"/>
            <w:shd w:val="clear" w:color="auto" w:fill="auto"/>
            <w:tcMar>
              <w:left w:w="11" w:type="dxa"/>
              <w:right w:w="23" w:type="dxa"/>
            </w:tcMar>
          </w:tcPr>
          <w:p w14:paraId="406EB849" w14:textId="77777777" w:rsidR="00C703C6" w:rsidRPr="00D605CA" w:rsidRDefault="00C703C6" w:rsidP="005B45AD">
            <w:pPr>
              <w:ind w:right="-3"/>
              <w:jc w:val="right"/>
              <w:rPr>
                <w:sz w:val="15"/>
                <w:szCs w:val="15"/>
                <w:lang w:val="es-ES_tradnl"/>
              </w:rPr>
            </w:pPr>
            <w:r w:rsidRPr="00D605CA">
              <w:rPr>
                <w:sz w:val="15"/>
                <w:lang w:val="es-ES_tradnl"/>
              </w:rPr>
              <w:t>15</w:t>
            </w:r>
          </w:p>
        </w:tc>
        <w:tc>
          <w:tcPr>
            <w:tcW w:w="851" w:type="dxa"/>
            <w:shd w:val="clear" w:color="auto" w:fill="auto"/>
            <w:tcMar>
              <w:left w:w="17" w:type="dxa"/>
              <w:right w:w="17" w:type="dxa"/>
            </w:tcMar>
          </w:tcPr>
          <w:p w14:paraId="72A0A461" w14:textId="77777777" w:rsidR="00C703C6" w:rsidRPr="00D605CA" w:rsidRDefault="00C703C6" w:rsidP="005B45AD">
            <w:pPr>
              <w:jc w:val="center"/>
              <w:rPr>
                <w:sz w:val="15"/>
                <w:szCs w:val="15"/>
                <w:lang w:val="es-ES_tradnl"/>
              </w:rPr>
            </w:pPr>
            <w:r w:rsidRPr="00D605CA">
              <w:rPr>
                <w:sz w:val="15"/>
                <w:lang w:val="es-ES_tradnl"/>
              </w:rPr>
              <w:t>15-03-18</w:t>
            </w:r>
          </w:p>
        </w:tc>
        <w:tc>
          <w:tcPr>
            <w:tcW w:w="850" w:type="dxa"/>
            <w:shd w:val="clear" w:color="auto" w:fill="auto"/>
            <w:tcMar>
              <w:left w:w="17" w:type="dxa"/>
              <w:right w:w="17" w:type="dxa"/>
            </w:tcMar>
          </w:tcPr>
          <w:p w14:paraId="17CF119B" w14:textId="77777777" w:rsidR="00C703C6" w:rsidRPr="00D605CA" w:rsidRDefault="00C703C6" w:rsidP="005B45AD">
            <w:pPr>
              <w:jc w:val="center"/>
              <w:rPr>
                <w:sz w:val="15"/>
                <w:szCs w:val="15"/>
                <w:lang w:val="es-ES_tradnl"/>
              </w:rPr>
            </w:pPr>
            <w:r w:rsidRPr="00D605CA">
              <w:rPr>
                <w:sz w:val="15"/>
                <w:lang w:val="es-ES_tradnl"/>
              </w:rPr>
              <w:t>15-03-18</w:t>
            </w:r>
          </w:p>
        </w:tc>
        <w:tc>
          <w:tcPr>
            <w:tcW w:w="2911" w:type="dxa"/>
            <w:shd w:val="clear" w:color="auto" w:fill="auto"/>
          </w:tcPr>
          <w:p w14:paraId="7DE31E3A" w14:textId="77777777" w:rsidR="00C703C6" w:rsidRPr="00D605CA" w:rsidRDefault="00C703C6" w:rsidP="00C703C6">
            <w:pPr>
              <w:jc w:val="left"/>
              <w:rPr>
                <w:sz w:val="15"/>
                <w:szCs w:val="15"/>
                <w:lang w:val="es-ES_tradnl"/>
              </w:rPr>
            </w:pPr>
            <w:r w:rsidRPr="00D605CA">
              <w:rPr>
                <w:sz w:val="15"/>
                <w:lang w:val="es-ES_tradnl"/>
              </w:rPr>
              <w:t>Curso avanzado OMPI-OMC sobre propiedad intelectual para funcionarios gubernamentales</w:t>
            </w:r>
          </w:p>
        </w:tc>
        <w:tc>
          <w:tcPr>
            <w:tcW w:w="1058" w:type="dxa"/>
            <w:shd w:val="clear" w:color="auto" w:fill="auto"/>
          </w:tcPr>
          <w:p w14:paraId="0D0B9CBF" w14:textId="77777777" w:rsidR="00C703C6" w:rsidRPr="00D605CA" w:rsidRDefault="00C703C6" w:rsidP="00C703C6">
            <w:pPr>
              <w:jc w:val="left"/>
              <w:rPr>
                <w:sz w:val="15"/>
                <w:szCs w:val="15"/>
                <w:lang w:val="es-ES_tradnl"/>
              </w:rPr>
            </w:pPr>
            <w:r w:rsidRPr="00D605CA">
              <w:rPr>
                <w:sz w:val="15"/>
                <w:lang w:val="es-ES_tradnl"/>
              </w:rPr>
              <w:t>Ginebra</w:t>
            </w:r>
          </w:p>
        </w:tc>
        <w:tc>
          <w:tcPr>
            <w:tcW w:w="1028" w:type="dxa"/>
            <w:shd w:val="clear" w:color="auto" w:fill="auto"/>
          </w:tcPr>
          <w:p w14:paraId="118900AA"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4FEB32DA" w14:textId="77777777" w:rsidR="00C703C6" w:rsidRPr="00D605CA" w:rsidRDefault="00C703C6" w:rsidP="00C703C6">
            <w:pPr>
              <w:jc w:val="left"/>
              <w:rPr>
                <w:sz w:val="15"/>
                <w:szCs w:val="15"/>
                <w:lang w:val="es-ES_tradnl"/>
              </w:rPr>
            </w:pPr>
            <w:r w:rsidRPr="00D605CA">
              <w:rPr>
                <w:sz w:val="15"/>
                <w:lang w:val="es-ES_tradnl"/>
              </w:rPr>
              <w:t>Taveira</w:t>
            </w:r>
          </w:p>
        </w:tc>
        <w:tc>
          <w:tcPr>
            <w:tcW w:w="1080" w:type="dxa"/>
            <w:shd w:val="clear" w:color="auto" w:fill="auto"/>
          </w:tcPr>
          <w:p w14:paraId="0D0ABEC6" w14:textId="77777777" w:rsidR="00C703C6" w:rsidRPr="00D605CA" w:rsidRDefault="00C703C6" w:rsidP="00C703C6">
            <w:pPr>
              <w:jc w:val="center"/>
              <w:rPr>
                <w:sz w:val="15"/>
                <w:szCs w:val="15"/>
                <w:lang w:val="es-ES_tradnl"/>
              </w:rPr>
            </w:pPr>
          </w:p>
        </w:tc>
        <w:tc>
          <w:tcPr>
            <w:tcW w:w="1110" w:type="dxa"/>
          </w:tcPr>
          <w:p w14:paraId="704562C8" w14:textId="77777777" w:rsidR="00C703C6" w:rsidRPr="00D605CA" w:rsidRDefault="00C703C6" w:rsidP="00C703C6">
            <w:pPr>
              <w:jc w:val="left"/>
              <w:rPr>
                <w:sz w:val="15"/>
                <w:szCs w:val="15"/>
                <w:lang w:val="es-ES_tradnl"/>
              </w:rPr>
            </w:pPr>
            <w:r w:rsidRPr="00D605CA">
              <w:rPr>
                <w:sz w:val="15"/>
                <w:lang w:val="es-ES_tradnl"/>
              </w:rPr>
              <w:t>OMPI y OMC</w:t>
            </w:r>
          </w:p>
        </w:tc>
        <w:tc>
          <w:tcPr>
            <w:tcW w:w="417" w:type="dxa"/>
            <w:shd w:val="clear" w:color="auto" w:fill="auto"/>
          </w:tcPr>
          <w:p w14:paraId="30EB7CFB" w14:textId="77777777" w:rsidR="00C703C6" w:rsidRPr="00D605CA" w:rsidRDefault="00C703C6" w:rsidP="00C703C6">
            <w:pPr>
              <w:jc w:val="center"/>
              <w:rPr>
                <w:sz w:val="15"/>
                <w:szCs w:val="15"/>
                <w:lang w:val="es-ES_tradnl"/>
              </w:rPr>
            </w:pPr>
          </w:p>
        </w:tc>
        <w:tc>
          <w:tcPr>
            <w:tcW w:w="418" w:type="dxa"/>
            <w:shd w:val="clear" w:color="auto" w:fill="auto"/>
          </w:tcPr>
          <w:p w14:paraId="5526796E" w14:textId="77777777" w:rsidR="00C703C6" w:rsidRPr="00D605CA" w:rsidRDefault="00C703C6" w:rsidP="00C703C6">
            <w:pPr>
              <w:jc w:val="center"/>
              <w:rPr>
                <w:sz w:val="15"/>
                <w:szCs w:val="15"/>
                <w:lang w:val="es-ES_tradnl"/>
              </w:rPr>
            </w:pPr>
          </w:p>
        </w:tc>
        <w:tc>
          <w:tcPr>
            <w:tcW w:w="417" w:type="dxa"/>
            <w:shd w:val="clear" w:color="auto" w:fill="auto"/>
          </w:tcPr>
          <w:p w14:paraId="400D5F68" w14:textId="77777777" w:rsidR="00C703C6" w:rsidRPr="00D605CA" w:rsidRDefault="00C703C6" w:rsidP="00C703C6">
            <w:pPr>
              <w:jc w:val="center"/>
              <w:rPr>
                <w:sz w:val="15"/>
                <w:szCs w:val="15"/>
                <w:lang w:val="es-ES_tradnl"/>
              </w:rPr>
            </w:pPr>
          </w:p>
        </w:tc>
        <w:tc>
          <w:tcPr>
            <w:tcW w:w="417" w:type="dxa"/>
            <w:shd w:val="clear" w:color="auto" w:fill="auto"/>
          </w:tcPr>
          <w:p w14:paraId="5C11E894" w14:textId="77777777" w:rsidR="00C703C6" w:rsidRPr="00D605CA" w:rsidRDefault="00C703C6" w:rsidP="00C703C6">
            <w:pPr>
              <w:jc w:val="center"/>
              <w:rPr>
                <w:sz w:val="15"/>
                <w:szCs w:val="15"/>
                <w:lang w:val="es-ES_tradnl"/>
              </w:rPr>
            </w:pPr>
          </w:p>
        </w:tc>
        <w:tc>
          <w:tcPr>
            <w:tcW w:w="417" w:type="dxa"/>
            <w:shd w:val="clear" w:color="auto" w:fill="auto"/>
          </w:tcPr>
          <w:p w14:paraId="361460C4"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46D1015D" w14:textId="77777777" w:rsidR="00C703C6" w:rsidRPr="00D605CA" w:rsidRDefault="00C703C6" w:rsidP="00C703C6">
            <w:pPr>
              <w:jc w:val="center"/>
              <w:rPr>
                <w:sz w:val="15"/>
                <w:szCs w:val="15"/>
                <w:lang w:val="es-ES_tradnl"/>
              </w:rPr>
            </w:pPr>
          </w:p>
        </w:tc>
        <w:tc>
          <w:tcPr>
            <w:tcW w:w="556" w:type="dxa"/>
            <w:shd w:val="clear" w:color="auto" w:fill="auto"/>
          </w:tcPr>
          <w:p w14:paraId="5B2E3589" w14:textId="77777777" w:rsidR="00C703C6" w:rsidRPr="00D605CA" w:rsidRDefault="00C703C6" w:rsidP="00C703C6">
            <w:pPr>
              <w:jc w:val="center"/>
              <w:rPr>
                <w:sz w:val="15"/>
                <w:szCs w:val="15"/>
                <w:lang w:val="es-ES_tradnl"/>
              </w:rPr>
            </w:pPr>
          </w:p>
        </w:tc>
        <w:tc>
          <w:tcPr>
            <w:tcW w:w="417" w:type="dxa"/>
            <w:shd w:val="clear" w:color="auto" w:fill="auto"/>
          </w:tcPr>
          <w:p w14:paraId="16C8A010"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29B150BE" w14:textId="77777777" w:rsidR="00C703C6" w:rsidRPr="00D605CA" w:rsidRDefault="00C703C6" w:rsidP="00C703C6">
            <w:pPr>
              <w:jc w:val="center"/>
              <w:rPr>
                <w:sz w:val="15"/>
                <w:szCs w:val="15"/>
                <w:lang w:val="es-ES_tradnl"/>
              </w:rPr>
            </w:pPr>
          </w:p>
        </w:tc>
        <w:tc>
          <w:tcPr>
            <w:tcW w:w="417" w:type="dxa"/>
            <w:shd w:val="clear" w:color="auto" w:fill="auto"/>
          </w:tcPr>
          <w:p w14:paraId="12735514" w14:textId="77777777" w:rsidR="00C703C6" w:rsidRPr="00D605CA" w:rsidRDefault="00C703C6" w:rsidP="00C703C6">
            <w:pPr>
              <w:jc w:val="center"/>
              <w:rPr>
                <w:sz w:val="15"/>
                <w:szCs w:val="15"/>
                <w:lang w:val="es-ES_tradnl"/>
              </w:rPr>
            </w:pPr>
          </w:p>
        </w:tc>
        <w:tc>
          <w:tcPr>
            <w:tcW w:w="418" w:type="dxa"/>
            <w:shd w:val="clear" w:color="auto" w:fill="auto"/>
          </w:tcPr>
          <w:p w14:paraId="6D93A1C0" w14:textId="77777777" w:rsidR="00C703C6" w:rsidRPr="00D605CA" w:rsidRDefault="00C703C6" w:rsidP="00C703C6">
            <w:pPr>
              <w:jc w:val="center"/>
              <w:rPr>
                <w:sz w:val="15"/>
                <w:szCs w:val="15"/>
                <w:lang w:val="es-ES_tradnl"/>
              </w:rPr>
            </w:pPr>
          </w:p>
        </w:tc>
        <w:tc>
          <w:tcPr>
            <w:tcW w:w="432" w:type="dxa"/>
            <w:shd w:val="clear" w:color="auto" w:fill="auto"/>
          </w:tcPr>
          <w:p w14:paraId="53B13983" w14:textId="77777777" w:rsidR="00C703C6" w:rsidRPr="00D605CA" w:rsidRDefault="00C703C6" w:rsidP="00C703C6">
            <w:pPr>
              <w:jc w:val="center"/>
              <w:rPr>
                <w:sz w:val="15"/>
                <w:szCs w:val="15"/>
                <w:lang w:val="es-ES_tradnl"/>
              </w:rPr>
            </w:pPr>
          </w:p>
        </w:tc>
      </w:tr>
      <w:tr w:rsidR="005B45AD" w:rsidRPr="00D605CA" w14:paraId="12E3402F" w14:textId="77777777" w:rsidTr="00C402F2">
        <w:trPr>
          <w:cantSplit/>
        </w:trPr>
        <w:tc>
          <w:tcPr>
            <w:tcW w:w="393" w:type="dxa"/>
            <w:shd w:val="clear" w:color="auto" w:fill="auto"/>
            <w:tcMar>
              <w:left w:w="11" w:type="dxa"/>
              <w:right w:w="23" w:type="dxa"/>
            </w:tcMar>
          </w:tcPr>
          <w:p w14:paraId="5BD70419" w14:textId="77777777" w:rsidR="00C703C6" w:rsidRPr="00D605CA" w:rsidRDefault="00C703C6" w:rsidP="005B45AD">
            <w:pPr>
              <w:ind w:right="-3"/>
              <w:jc w:val="right"/>
              <w:rPr>
                <w:sz w:val="15"/>
                <w:szCs w:val="15"/>
                <w:lang w:val="es-ES_tradnl"/>
              </w:rPr>
            </w:pPr>
            <w:r w:rsidRPr="00D605CA">
              <w:rPr>
                <w:sz w:val="15"/>
                <w:lang w:val="es-ES_tradnl"/>
              </w:rPr>
              <w:t>16</w:t>
            </w:r>
          </w:p>
        </w:tc>
        <w:tc>
          <w:tcPr>
            <w:tcW w:w="851" w:type="dxa"/>
            <w:shd w:val="clear" w:color="auto" w:fill="auto"/>
            <w:tcMar>
              <w:left w:w="17" w:type="dxa"/>
              <w:right w:w="17" w:type="dxa"/>
            </w:tcMar>
          </w:tcPr>
          <w:p w14:paraId="62C51AB5" w14:textId="77777777" w:rsidR="00C703C6" w:rsidRPr="00D605CA" w:rsidRDefault="00C703C6" w:rsidP="005B45AD">
            <w:pPr>
              <w:jc w:val="center"/>
              <w:rPr>
                <w:sz w:val="15"/>
                <w:szCs w:val="15"/>
                <w:lang w:val="es-ES_tradnl"/>
              </w:rPr>
            </w:pPr>
            <w:r w:rsidRPr="00D605CA">
              <w:rPr>
                <w:sz w:val="15"/>
                <w:lang w:val="es-ES_tradnl"/>
              </w:rPr>
              <w:t>19-03-18</w:t>
            </w:r>
          </w:p>
        </w:tc>
        <w:tc>
          <w:tcPr>
            <w:tcW w:w="850" w:type="dxa"/>
            <w:shd w:val="clear" w:color="auto" w:fill="auto"/>
            <w:tcMar>
              <w:left w:w="17" w:type="dxa"/>
              <w:right w:w="17" w:type="dxa"/>
            </w:tcMar>
          </w:tcPr>
          <w:p w14:paraId="3E9E739C" w14:textId="77777777" w:rsidR="00C703C6" w:rsidRPr="00D605CA" w:rsidRDefault="00C703C6" w:rsidP="005B45AD">
            <w:pPr>
              <w:jc w:val="center"/>
              <w:rPr>
                <w:sz w:val="15"/>
                <w:szCs w:val="15"/>
                <w:lang w:val="es-ES_tradnl"/>
              </w:rPr>
            </w:pPr>
            <w:r w:rsidRPr="00D605CA">
              <w:rPr>
                <w:sz w:val="15"/>
                <w:lang w:val="es-ES_tradnl"/>
              </w:rPr>
              <w:t>23-03-18</w:t>
            </w:r>
          </w:p>
        </w:tc>
        <w:tc>
          <w:tcPr>
            <w:tcW w:w="2911" w:type="dxa"/>
            <w:shd w:val="clear" w:color="auto" w:fill="auto"/>
          </w:tcPr>
          <w:p w14:paraId="5FC60A0D" w14:textId="0022737D" w:rsidR="00C703C6" w:rsidRPr="00D605CA" w:rsidRDefault="00C703C6" w:rsidP="00C703C6">
            <w:pPr>
              <w:jc w:val="left"/>
              <w:rPr>
                <w:sz w:val="15"/>
                <w:szCs w:val="15"/>
                <w:lang w:val="es-ES_tradnl"/>
              </w:rPr>
            </w:pPr>
            <w:r w:rsidRPr="00D605CA">
              <w:rPr>
                <w:sz w:val="15"/>
                <w:lang w:val="es-ES_tradnl"/>
              </w:rPr>
              <w:t>Trigésima quinta sesión del CIG de la</w:t>
            </w:r>
            <w:r w:rsidR="00061769" w:rsidRPr="00D605CA">
              <w:rPr>
                <w:sz w:val="15"/>
                <w:lang w:val="es-ES_tradnl"/>
              </w:rPr>
              <w:t> </w:t>
            </w:r>
            <w:r w:rsidRPr="00D605CA">
              <w:rPr>
                <w:sz w:val="15"/>
                <w:lang w:val="es-ES_tradnl"/>
              </w:rPr>
              <w:t>OMPI</w:t>
            </w:r>
          </w:p>
        </w:tc>
        <w:tc>
          <w:tcPr>
            <w:tcW w:w="1058" w:type="dxa"/>
            <w:shd w:val="clear" w:color="auto" w:fill="auto"/>
          </w:tcPr>
          <w:p w14:paraId="4B7C8185" w14:textId="77777777" w:rsidR="00C703C6" w:rsidRPr="00D605CA" w:rsidRDefault="00C703C6" w:rsidP="00C703C6">
            <w:pPr>
              <w:jc w:val="left"/>
              <w:rPr>
                <w:sz w:val="15"/>
                <w:szCs w:val="15"/>
                <w:lang w:val="es-ES_tradnl"/>
              </w:rPr>
            </w:pPr>
            <w:r w:rsidRPr="00D605CA">
              <w:rPr>
                <w:sz w:val="15"/>
                <w:lang w:val="es-ES_tradnl"/>
              </w:rPr>
              <w:t>Ginebra</w:t>
            </w:r>
          </w:p>
        </w:tc>
        <w:tc>
          <w:tcPr>
            <w:tcW w:w="1028" w:type="dxa"/>
            <w:shd w:val="clear" w:color="auto" w:fill="auto"/>
          </w:tcPr>
          <w:p w14:paraId="02819B45"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412E5246" w14:textId="77777777" w:rsidR="00C703C6" w:rsidRPr="00D605CA" w:rsidRDefault="00C703C6" w:rsidP="00C703C6">
            <w:pPr>
              <w:jc w:val="left"/>
              <w:rPr>
                <w:sz w:val="15"/>
                <w:szCs w:val="15"/>
                <w:lang w:val="es-ES_tradnl"/>
              </w:rPr>
            </w:pPr>
            <w:r w:rsidRPr="00D605CA">
              <w:rPr>
                <w:sz w:val="15"/>
                <w:lang w:val="es-ES_tradnl"/>
              </w:rPr>
              <w:t>Motomura</w:t>
            </w:r>
          </w:p>
        </w:tc>
        <w:tc>
          <w:tcPr>
            <w:tcW w:w="1080" w:type="dxa"/>
            <w:shd w:val="clear" w:color="auto" w:fill="auto"/>
          </w:tcPr>
          <w:p w14:paraId="291727B7" w14:textId="77777777" w:rsidR="00C703C6" w:rsidRPr="00D605CA" w:rsidRDefault="00C703C6" w:rsidP="00C703C6">
            <w:pPr>
              <w:jc w:val="center"/>
              <w:rPr>
                <w:sz w:val="15"/>
                <w:szCs w:val="15"/>
                <w:lang w:val="es-ES_tradnl"/>
              </w:rPr>
            </w:pPr>
          </w:p>
        </w:tc>
        <w:tc>
          <w:tcPr>
            <w:tcW w:w="1110" w:type="dxa"/>
          </w:tcPr>
          <w:p w14:paraId="785B719E" w14:textId="77777777" w:rsidR="00C703C6" w:rsidRPr="00D605CA" w:rsidRDefault="00C703C6" w:rsidP="00C703C6">
            <w:pPr>
              <w:jc w:val="left"/>
              <w:rPr>
                <w:sz w:val="15"/>
                <w:szCs w:val="15"/>
                <w:lang w:val="es-ES_tradnl"/>
              </w:rPr>
            </w:pPr>
            <w:r w:rsidRPr="00D605CA">
              <w:rPr>
                <w:sz w:val="15"/>
                <w:lang w:val="es-ES_tradnl"/>
              </w:rPr>
              <w:t>OMPI</w:t>
            </w:r>
          </w:p>
        </w:tc>
        <w:tc>
          <w:tcPr>
            <w:tcW w:w="417" w:type="dxa"/>
            <w:shd w:val="clear" w:color="auto" w:fill="auto"/>
          </w:tcPr>
          <w:p w14:paraId="6722A7F1" w14:textId="77777777" w:rsidR="00C703C6" w:rsidRPr="00D605CA" w:rsidRDefault="00C703C6" w:rsidP="00C703C6">
            <w:pPr>
              <w:jc w:val="center"/>
              <w:rPr>
                <w:sz w:val="15"/>
                <w:szCs w:val="15"/>
                <w:lang w:val="es-ES_tradnl"/>
              </w:rPr>
            </w:pPr>
          </w:p>
        </w:tc>
        <w:tc>
          <w:tcPr>
            <w:tcW w:w="418" w:type="dxa"/>
            <w:shd w:val="clear" w:color="auto" w:fill="auto"/>
          </w:tcPr>
          <w:p w14:paraId="3791B7F8" w14:textId="77777777" w:rsidR="00C703C6" w:rsidRPr="00D605CA" w:rsidRDefault="00C703C6" w:rsidP="00C703C6">
            <w:pPr>
              <w:jc w:val="center"/>
              <w:rPr>
                <w:sz w:val="15"/>
                <w:szCs w:val="15"/>
                <w:lang w:val="es-ES_tradnl"/>
              </w:rPr>
            </w:pPr>
          </w:p>
        </w:tc>
        <w:tc>
          <w:tcPr>
            <w:tcW w:w="417" w:type="dxa"/>
            <w:shd w:val="clear" w:color="auto" w:fill="auto"/>
          </w:tcPr>
          <w:p w14:paraId="6C4B82C0" w14:textId="77777777" w:rsidR="00C703C6" w:rsidRPr="00D605CA" w:rsidRDefault="00C703C6" w:rsidP="00C703C6">
            <w:pPr>
              <w:jc w:val="center"/>
              <w:rPr>
                <w:sz w:val="15"/>
                <w:szCs w:val="15"/>
                <w:lang w:val="es-ES_tradnl"/>
              </w:rPr>
            </w:pPr>
          </w:p>
        </w:tc>
        <w:tc>
          <w:tcPr>
            <w:tcW w:w="417" w:type="dxa"/>
            <w:shd w:val="clear" w:color="auto" w:fill="auto"/>
          </w:tcPr>
          <w:p w14:paraId="27E401E7" w14:textId="77777777" w:rsidR="00C703C6" w:rsidRPr="00D605CA" w:rsidRDefault="00C703C6" w:rsidP="00C703C6">
            <w:pPr>
              <w:jc w:val="center"/>
              <w:rPr>
                <w:sz w:val="15"/>
                <w:szCs w:val="15"/>
                <w:lang w:val="es-ES_tradnl"/>
              </w:rPr>
            </w:pPr>
          </w:p>
        </w:tc>
        <w:tc>
          <w:tcPr>
            <w:tcW w:w="417" w:type="dxa"/>
            <w:shd w:val="clear" w:color="auto" w:fill="auto"/>
          </w:tcPr>
          <w:p w14:paraId="7129C206" w14:textId="77777777" w:rsidR="00C703C6" w:rsidRPr="00D605CA" w:rsidRDefault="00C703C6" w:rsidP="00C703C6">
            <w:pPr>
              <w:jc w:val="center"/>
              <w:rPr>
                <w:sz w:val="15"/>
                <w:szCs w:val="15"/>
                <w:lang w:val="es-ES_tradnl"/>
              </w:rPr>
            </w:pPr>
          </w:p>
        </w:tc>
        <w:tc>
          <w:tcPr>
            <w:tcW w:w="418" w:type="dxa"/>
            <w:shd w:val="clear" w:color="auto" w:fill="auto"/>
          </w:tcPr>
          <w:p w14:paraId="6A05487A" w14:textId="77777777" w:rsidR="00C703C6" w:rsidRPr="00D605CA" w:rsidRDefault="00C703C6" w:rsidP="00C703C6">
            <w:pPr>
              <w:jc w:val="center"/>
              <w:rPr>
                <w:sz w:val="15"/>
                <w:szCs w:val="15"/>
                <w:lang w:val="es-ES_tradnl"/>
              </w:rPr>
            </w:pPr>
          </w:p>
        </w:tc>
        <w:tc>
          <w:tcPr>
            <w:tcW w:w="556" w:type="dxa"/>
            <w:shd w:val="clear" w:color="auto" w:fill="auto"/>
          </w:tcPr>
          <w:p w14:paraId="67BA6A87" w14:textId="77777777" w:rsidR="00C703C6" w:rsidRPr="00D605CA" w:rsidRDefault="00C703C6" w:rsidP="00C703C6">
            <w:pPr>
              <w:jc w:val="center"/>
              <w:rPr>
                <w:sz w:val="15"/>
                <w:szCs w:val="15"/>
                <w:lang w:val="es-ES_tradnl"/>
              </w:rPr>
            </w:pPr>
          </w:p>
        </w:tc>
        <w:tc>
          <w:tcPr>
            <w:tcW w:w="417" w:type="dxa"/>
            <w:shd w:val="clear" w:color="auto" w:fill="auto"/>
          </w:tcPr>
          <w:p w14:paraId="7595A0B2" w14:textId="77777777" w:rsidR="00C703C6" w:rsidRPr="00D605CA" w:rsidRDefault="00C703C6" w:rsidP="00C703C6">
            <w:pPr>
              <w:jc w:val="center"/>
              <w:rPr>
                <w:sz w:val="15"/>
                <w:szCs w:val="15"/>
                <w:lang w:val="es-ES_tradnl"/>
              </w:rPr>
            </w:pPr>
          </w:p>
        </w:tc>
        <w:tc>
          <w:tcPr>
            <w:tcW w:w="417" w:type="dxa"/>
            <w:shd w:val="clear" w:color="auto" w:fill="auto"/>
          </w:tcPr>
          <w:p w14:paraId="0842BCD6" w14:textId="77777777" w:rsidR="00C703C6" w:rsidRPr="00D605CA" w:rsidRDefault="00C703C6" w:rsidP="00C703C6">
            <w:pPr>
              <w:jc w:val="center"/>
              <w:rPr>
                <w:sz w:val="15"/>
                <w:szCs w:val="15"/>
                <w:lang w:val="es-ES_tradnl"/>
              </w:rPr>
            </w:pPr>
          </w:p>
        </w:tc>
        <w:tc>
          <w:tcPr>
            <w:tcW w:w="417" w:type="dxa"/>
            <w:shd w:val="clear" w:color="auto" w:fill="auto"/>
          </w:tcPr>
          <w:p w14:paraId="03530E13" w14:textId="77777777" w:rsidR="00C703C6" w:rsidRPr="00D605CA" w:rsidRDefault="00C703C6" w:rsidP="00C703C6">
            <w:pPr>
              <w:jc w:val="center"/>
              <w:rPr>
                <w:sz w:val="15"/>
                <w:szCs w:val="15"/>
                <w:lang w:val="es-ES_tradnl"/>
              </w:rPr>
            </w:pPr>
          </w:p>
        </w:tc>
        <w:tc>
          <w:tcPr>
            <w:tcW w:w="418" w:type="dxa"/>
            <w:shd w:val="clear" w:color="auto" w:fill="auto"/>
          </w:tcPr>
          <w:p w14:paraId="244FA873" w14:textId="77777777" w:rsidR="00C703C6" w:rsidRPr="00D605CA" w:rsidRDefault="00C703C6" w:rsidP="00C703C6">
            <w:pPr>
              <w:jc w:val="center"/>
              <w:rPr>
                <w:sz w:val="15"/>
                <w:szCs w:val="15"/>
                <w:lang w:val="es-ES_tradnl"/>
              </w:rPr>
            </w:pPr>
          </w:p>
        </w:tc>
        <w:tc>
          <w:tcPr>
            <w:tcW w:w="432" w:type="dxa"/>
            <w:shd w:val="clear" w:color="auto" w:fill="auto"/>
          </w:tcPr>
          <w:p w14:paraId="1EFE0A70"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1FE662EA" w14:textId="77777777" w:rsidTr="00C402F2">
        <w:trPr>
          <w:cantSplit/>
        </w:trPr>
        <w:tc>
          <w:tcPr>
            <w:tcW w:w="393" w:type="dxa"/>
            <w:shd w:val="clear" w:color="auto" w:fill="auto"/>
            <w:tcMar>
              <w:left w:w="11" w:type="dxa"/>
              <w:right w:w="23" w:type="dxa"/>
            </w:tcMar>
          </w:tcPr>
          <w:p w14:paraId="33220838" w14:textId="77777777" w:rsidR="00C703C6" w:rsidRPr="00D605CA" w:rsidRDefault="00C703C6" w:rsidP="005B45AD">
            <w:pPr>
              <w:ind w:right="-3"/>
              <w:jc w:val="right"/>
              <w:rPr>
                <w:sz w:val="15"/>
                <w:szCs w:val="15"/>
                <w:lang w:val="es-ES_tradnl"/>
              </w:rPr>
            </w:pPr>
            <w:r w:rsidRPr="00D605CA">
              <w:rPr>
                <w:sz w:val="15"/>
                <w:lang w:val="es-ES_tradnl"/>
              </w:rPr>
              <w:t>17</w:t>
            </w:r>
          </w:p>
        </w:tc>
        <w:tc>
          <w:tcPr>
            <w:tcW w:w="851" w:type="dxa"/>
            <w:shd w:val="clear" w:color="auto" w:fill="auto"/>
            <w:tcMar>
              <w:left w:w="17" w:type="dxa"/>
              <w:right w:w="17" w:type="dxa"/>
            </w:tcMar>
          </w:tcPr>
          <w:p w14:paraId="3BA20836" w14:textId="77777777" w:rsidR="00C703C6" w:rsidRPr="00D605CA" w:rsidRDefault="00C703C6" w:rsidP="005B45AD">
            <w:pPr>
              <w:jc w:val="center"/>
              <w:rPr>
                <w:sz w:val="15"/>
                <w:szCs w:val="15"/>
                <w:lang w:val="es-ES_tradnl"/>
              </w:rPr>
            </w:pPr>
            <w:r w:rsidRPr="00D605CA">
              <w:rPr>
                <w:sz w:val="15"/>
                <w:lang w:val="es-ES_tradnl"/>
              </w:rPr>
              <w:t>21-03-18</w:t>
            </w:r>
          </w:p>
        </w:tc>
        <w:tc>
          <w:tcPr>
            <w:tcW w:w="850" w:type="dxa"/>
            <w:shd w:val="clear" w:color="auto" w:fill="auto"/>
            <w:tcMar>
              <w:left w:w="17" w:type="dxa"/>
              <w:right w:w="17" w:type="dxa"/>
            </w:tcMar>
          </w:tcPr>
          <w:p w14:paraId="5221DE7A" w14:textId="77777777" w:rsidR="00C703C6" w:rsidRPr="00D605CA" w:rsidRDefault="00C703C6" w:rsidP="005B45AD">
            <w:pPr>
              <w:jc w:val="center"/>
              <w:rPr>
                <w:sz w:val="15"/>
                <w:szCs w:val="15"/>
                <w:lang w:val="es-ES_tradnl"/>
              </w:rPr>
            </w:pPr>
            <w:r w:rsidRPr="00D605CA">
              <w:rPr>
                <w:sz w:val="15"/>
                <w:lang w:val="es-ES_tradnl"/>
              </w:rPr>
              <w:t>22-03-18</w:t>
            </w:r>
          </w:p>
        </w:tc>
        <w:tc>
          <w:tcPr>
            <w:tcW w:w="2911" w:type="dxa"/>
            <w:shd w:val="clear" w:color="auto" w:fill="auto"/>
          </w:tcPr>
          <w:p w14:paraId="7860C682" w14:textId="77777777" w:rsidR="00C703C6" w:rsidRPr="00D605CA" w:rsidRDefault="00C703C6" w:rsidP="00C703C6">
            <w:pPr>
              <w:jc w:val="left"/>
              <w:rPr>
                <w:sz w:val="15"/>
                <w:szCs w:val="15"/>
                <w:lang w:val="es-ES_tradnl"/>
              </w:rPr>
            </w:pPr>
            <w:r w:rsidRPr="00D605CA">
              <w:rPr>
                <w:sz w:val="15"/>
                <w:lang w:val="es-ES_tradnl"/>
              </w:rPr>
              <w:t>Reunión del Consejo de Administración de la OCVV</w:t>
            </w:r>
          </w:p>
        </w:tc>
        <w:tc>
          <w:tcPr>
            <w:tcW w:w="1058" w:type="dxa"/>
            <w:shd w:val="clear" w:color="auto" w:fill="auto"/>
          </w:tcPr>
          <w:p w14:paraId="33AC616A" w14:textId="77777777" w:rsidR="00C703C6" w:rsidRPr="00D605CA" w:rsidRDefault="00C703C6" w:rsidP="00C703C6">
            <w:pPr>
              <w:jc w:val="left"/>
              <w:rPr>
                <w:sz w:val="15"/>
                <w:szCs w:val="15"/>
                <w:lang w:val="es-ES_tradnl"/>
              </w:rPr>
            </w:pPr>
            <w:r w:rsidRPr="00D605CA">
              <w:rPr>
                <w:sz w:val="15"/>
                <w:lang w:val="es-ES_tradnl"/>
              </w:rPr>
              <w:t>Angers</w:t>
            </w:r>
          </w:p>
        </w:tc>
        <w:tc>
          <w:tcPr>
            <w:tcW w:w="1028" w:type="dxa"/>
            <w:shd w:val="clear" w:color="auto" w:fill="auto"/>
          </w:tcPr>
          <w:p w14:paraId="7721E078" w14:textId="77777777" w:rsidR="00C703C6" w:rsidRPr="00D605CA" w:rsidRDefault="00C703C6" w:rsidP="00C703C6">
            <w:pPr>
              <w:jc w:val="left"/>
              <w:rPr>
                <w:sz w:val="15"/>
                <w:szCs w:val="15"/>
                <w:lang w:val="es-ES_tradnl"/>
              </w:rPr>
            </w:pPr>
            <w:r w:rsidRPr="00D605CA">
              <w:rPr>
                <w:sz w:val="15"/>
                <w:lang w:val="es-ES_tradnl"/>
              </w:rPr>
              <w:t>Francia</w:t>
            </w:r>
          </w:p>
        </w:tc>
        <w:tc>
          <w:tcPr>
            <w:tcW w:w="1417" w:type="dxa"/>
            <w:gridSpan w:val="2"/>
            <w:shd w:val="clear" w:color="auto" w:fill="auto"/>
          </w:tcPr>
          <w:p w14:paraId="69AD47F0" w14:textId="77777777" w:rsidR="00C703C6" w:rsidRPr="00D605CA" w:rsidRDefault="00C703C6" w:rsidP="00C703C6">
            <w:pPr>
              <w:jc w:val="left"/>
              <w:rPr>
                <w:sz w:val="15"/>
                <w:szCs w:val="15"/>
                <w:lang w:val="es-ES_tradnl"/>
              </w:rPr>
            </w:pPr>
            <w:r w:rsidRPr="00D605CA">
              <w:rPr>
                <w:sz w:val="15"/>
                <w:lang w:val="es-ES_tradnl"/>
              </w:rPr>
              <w:t>Button</w:t>
            </w:r>
          </w:p>
        </w:tc>
        <w:tc>
          <w:tcPr>
            <w:tcW w:w="1080" w:type="dxa"/>
            <w:shd w:val="clear" w:color="auto" w:fill="auto"/>
          </w:tcPr>
          <w:p w14:paraId="37ADB534" w14:textId="77777777" w:rsidR="00C703C6" w:rsidRPr="00D605CA" w:rsidRDefault="00C703C6" w:rsidP="00C703C6">
            <w:pPr>
              <w:jc w:val="center"/>
              <w:rPr>
                <w:sz w:val="15"/>
                <w:szCs w:val="15"/>
                <w:lang w:val="es-ES_tradnl"/>
              </w:rPr>
            </w:pPr>
          </w:p>
        </w:tc>
        <w:tc>
          <w:tcPr>
            <w:tcW w:w="1110" w:type="dxa"/>
          </w:tcPr>
          <w:p w14:paraId="1E0D5EC4" w14:textId="77777777" w:rsidR="00C703C6" w:rsidRPr="00D605CA" w:rsidRDefault="00C703C6" w:rsidP="00C703C6">
            <w:pPr>
              <w:jc w:val="left"/>
              <w:rPr>
                <w:sz w:val="15"/>
                <w:szCs w:val="15"/>
                <w:lang w:val="es-ES_tradnl"/>
              </w:rPr>
            </w:pPr>
            <w:r w:rsidRPr="00D605CA">
              <w:rPr>
                <w:sz w:val="15"/>
                <w:lang w:val="es-ES_tradnl"/>
              </w:rPr>
              <w:t>OCVV</w:t>
            </w:r>
          </w:p>
        </w:tc>
        <w:tc>
          <w:tcPr>
            <w:tcW w:w="417" w:type="dxa"/>
            <w:shd w:val="clear" w:color="auto" w:fill="auto"/>
          </w:tcPr>
          <w:p w14:paraId="01F934A3" w14:textId="77777777" w:rsidR="00C703C6" w:rsidRPr="00D605CA" w:rsidRDefault="00C703C6" w:rsidP="00C703C6">
            <w:pPr>
              <w:jc w:val="center"/>
              <w:rPr>
                <w:sz w:val="15"/>
                <w:szCs w:val="15"/>
                <w:lang w:val="es-ES_tradnl"/>
              </w:rPr>
            </w:pPr>
          </w:p>
        </w:tc>
        <w:tc>
          <w:tcPr>
            <w:tcW w:w="418" w:type="dxa"/>
            <w:shd w:val="clear" w:color="auto" w:fill="auto"/>
          </w:tcPr>
          <w:p w14:paraId="506503DE" w14:textId="77777777" w:rsidR="00C703C6" w:rsidRPr="00D605CA" w:rsidRDefault="00C703C6" w:rsidP="00C703C6">
            <w:pPr>
              <w:jc w:val="center"/>
              <w:rPr>
                <w:sz w:val="15"/>
                <w:szCs w:val="15"/>
                <w:lang w:val="es-ES_tradnl"/>
              </w:rPr>
            </w:pPr>
          </w:p>
        </w:tc>
        <w:tc>
          <w:tcPr>
            <w:tcW w:w="417" w:type="dxa"/>
            <w:shd w:val="clear" w:color="auto" w:fill="auto"/>
          </w:tcPr>
          <w:p w14:paraId="4E522D66" w14:textId="77777777" w:rsidR="00C703C6" w:rsidRPr="00D605CA" w:rsidRDefault="00C703C6" w:rsidP="00C703C6">
            <w:pPr>
              <w:jc w:val="center"/>
              <w:rPr>
                <w:sz w:val="15"/>
                <w:szCs w:val="15"/>
                <w:lang w:val="es-ES_tradnl"/>
              </w:rPr>
            </w:pPr>
          </w:p>
        </w:tc>
        <w:tc>
          <w:tcPr>
            <w:tcW w:w="417" w:type="dxa"/>
            <w:shd w:val="clear" w:color="auto" w:fill="auto"/>
          </w:tcPr>
          <w:p w14:paraId="41A4730D" w14:textId="77777777" w:rsidR="00C703C6" w:rsidRPr="00D605CA" w:rsidRDefault="00C703C6" w:rsidP="00C703C6">
            <w:pPr>
              <w:jc w:val="center"/>
              <w:rPr>
                <w:sz w:val="15"/>
                <w:szCs w:val="15"/>
                <w:lang w:val="es-ES_tradnl"/>
              </w:rPr>
            </w:pPr>
          </w:p>
        </w:tc>
        <w:tc>
          <w:tcPr>
            <w:tcW w:w="417" w:type="dxa"/>
            <w:shd w:val="clear" w:color="auto" w:fill="auto"/>
          </w:tcPr>
          <w:p w14:paraId="5CDEA11F" w14:textId="77777777" w:rsidR="00C703C6" w:rsidRPr="00D605CA" w:rsidRDefault="00C703C6" w:rsidP="00C703C6">
            <w:pPr>
              <w:jc w:val="center"/>
              <w:rPr>
                <w:sz w:val="15"/>
                <w:szCs w:val="15"/>
                <w:lang w:val="es-ES_tradnl"/>
              </w:rPr>
            </w:pPr>
          </w:p>
        </w:tc>
        <w:tc>
          <w:tcPr>
            <w:tcW w:w="418" w:type="dxa"/>
            <w:shd w:val="clear" w:color="auto" w:fill="auto"/>
          </w:tcPr>
          <w:p w14:paraId="63D81593" w14:textId="77777777" w:rsidR="00C703C6" w:rsidRPr="00D605CA" w:rsidRDefault="00C703C6" w:rsidP="00C703C6">
            <w:pPr>
              <w:jc w:val="center"/>
              <w:rPr>
                <w:sz w:val="15"/>
                <w:szCs w:val="15"/>
                <w:lang w:val="es-ES_tradnl"/>
              </w:rPr>
            </w:pPr>
          </w:p>
        </w:tc>
        <w:tc>
          <w:tcPr>
            <w:tcW w:w="556" w:type="dxa"/>
            <w:shd w:val="clear" w:color="auto" w:fill="auto"/>
          </w:tcPr>
          <w:p w14:paraId="73C09725" w14:textId="77777777" w:rsidR="00C703C6" w:rsidRPr="00D605CA" w:rsidRDefault="00C703C6" w:rsidP="00C703C6">
            <w:pPr>
              <w:jc w:val="center"/>
              <w:rPr>
                <w:sz w:val="15"/>
                <w:szCs w:val="15"/>
                <w:lang w:val="es-ES_tradnl"/>
              </w:rPr>
            </w:pPr>
          </w:p>
        </w:tc>
        <w:tc>
          <w:tcPr>
            <w:tcW w:w="417" w:type="dxa"/>
            <w:shd w:val="clear" w:color="auto" w:fill="auto"/>
          </w:tcPr>
          <w:p w14:paraId="3E73521D" w14:textId="77777777" w:rsidR="00C703C6" w:rsidRPr="00D605CA" w:rsidRDefault="00C703C6" w:rsidP="00C703C6">
            <w:pPr>
              <w:jc w:val="center"/>
              <w:rPr>
                <w:sz w:val="15"/>
                <w:szCs w:val="15"/>
                <w:lang w:val="es-ES_tradnl"/>
              </w:rPr>
            </w:pPr>
          </w:p>
        </w:tc>
        <w:tc>
          <w:tcPr>
            <w:tcW w:w="417" w:type="dxa"/>
            <w:shd w:val="clear" w:color="auto" w:fill="auto"/>
          </w:tcPr>
          <w:p w14:paraId="6921FD1F" w14:textId="77777777" w:rsidR="00C703C6" w:rsidRPr="00D605CA" w:rsidRDefault="00C703C6" w:rsidP="00C703C6">
            <w:pPr>
              <w:jc w:val="center"/>
              <w:rPr>
                <w:sz w:val="15"/>
                <w:szCs w:val="15"/>
                <w:lang w:val="es-ES_tradnl"/>
              </w:rPr>
            </w:pPr>
          </w:p>
        </w:tc>
        <w:tc>
          <w:tcPr>
            <w:tcW w:w="417" w:type="dxa"/>
            <w:shd w:val="clear" w:color="auto" w:fill="auto"/>
          </w:tcPr>
          <w:p w14:paraId="57F87F41" w14:textId="77777777" w:rsidR="00C703C6" w:rsidRPr="00D605CA" w:rsidRDefault="00C703C6" w:rsidP="00C703C6">
            <w:pPr>
              <w:jc w:val="center"/>
              <w:rPr>
                <w:sz w:val="15"/>
                <w:szCs w:val="15"/>
                <w:lang w:val="es-ES_tradnl"/>
              </w:rPr>
            </w:pPr>
          </w:p>
        </w:tc>
        <w:tc>
          <w:tcPr>
            <w:tcW w:w="418" w:type="dxa"/>
            <w:shd w:val="clear" w:color="auto" w:fill="auto"/>
          </w:tcPr>
          <w:p w14:paraId="7336B727" w14:textId="77777777" w:rsidR="00C703C6" w:rsidRPr="00D605CA" w:rsidRDefault="00C703C6" w:rsidP="00C703C6">
            <w:pPr>
              <w:jc w:val="center"/>
              <w:rPr>
                <w:sz w:val="15"/>
                <w:szCs w:val="15"/>
                <w:lang w:val="es-ES_tradnl"/>
              </w:rPr>
            </w:pPr>
          </w:p>
        </w:tc>
        <w:tc>
          <w:tcPr>
            <w:tcW w:w="432" w:type="dxa"/>
            <w:shd w:val="clear" w:color="auto" w:fill="auto"/>
          </w:tcPr>
          <w:p w14:paraId="151D4B81"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15A8EDA0" w14:textId="77777777" w:rsidTr="00C402F2">
        <w:trPr>
          <w:cantSplit/>
        </w:trPr>
        <w:tc>
          <w:tcPr>
            <w:tcW w:w="393" w:type="dxa"/>
            <w:shd w:val="clear" w:color="auto" w:fill="auto"/>
            <w:tcMar>
              <w:left w:w="11" w:type="dxa"/>
              <w:right w:w="23" w:type="dxa"/>
            </w:tcMar>
          </w:tcPr>
          <w:p w14:paraId="646D76AF" w14:textId="77777777" w:rsidR="00C703C6" w:rsidRPr="00D605CA" w:rsidRDefault="00C703C6" w:rsidP="005B45AD">
            <w:pPr>
              <w:ind w:right="-3"/>
              <w:jc w:val="right"/>
              <w:rPr>
                <w:sz w:val="15"/>
                <w:szCs w:val="15"/>
                <w:lang w:val="es-ES_tradnl"/>
              </w:rPr>
            </w:pPr>
            <w:r w:rsidRPr="00D605CA">
              <w:rPr>
                <w:sz w:val="15"/>
                <w:lang w:val="es-ES_tradnl"/>
              </w:rPr>
              <w:t>18</w:t>
            </w:r>
          </w:p>
        </w:tc>
        <w:tc>
          <w:tcPr>
            <w:tcW w:w="851" w:type="dxa"/>
            <w:shd w:val="clear" w:color="auto" w:fill="auto"/>
            <w:tcMar>
              <w:left w:w="17" w:type="dxa"/>
              <w:right w:w="17" w:type="dxa"/>
            </w:tcMar>
          </w:tcPr>
          <w:p w14:paraId="566F02F2" w14:textId="77777777" w:rsidR="00C703C6" w:rsidRPr="00D605CA" w:rsidRDefault="00C703C6" w:rsidP="005B45AD">
            <w:pPr>
              <w:jc w:val="center"/>
              <w:rPr>
                <w:sz w:val="15"/>
                <w:szCs w:val="15"/>
                <w:lang w:val="es-ES_tradnl"/>
              </w:rPr>
            </w:pPr>
            <w:r w:rsidRPr="00D605CA">
              <w:rPr>
                <w:sz w:val="15"/>
                <w:lang w:val="es-ES_tradnl"/>
              </w:rPr>
              <w:t>22-03-18</w:t>
            </w:r>
          </w:p>
        </w:tc>
        <w:tc>
          <w:tcPr>
            <w:tcW w:w="850" w:type="dxa"/>
            <w:shd w:val="clear" w:color="auto" w:fill="auto"/>
            <w:tcMar>
              <w:left w:w="17" w:type="dxa"/>
              <w:right w:w="17" w:type="dxa"/>
            </w:tcMar>
          </w:tcPr>
          <w:p w14:paraId="7BD0E2EA" w14:textId="77777777" w:rsidR="00C703C6" w:rsidRPr="00D605CA" w:rsidRDefault="00C703C6" w:rsidP="005B45AD">
            <w:pPr>
              <w:jc w:val="center"/>
              <w:rPr>
                <w:sz w:val="15"/>
                <w:szCs w:val="15"/>
                <w:lang w:val="es-ES_tradnl"/>
              </w:rPr>
            </w:pPr>
            <w:r w:rsidRPr="00D605CA">
              <w:rPr>
                <w:sz w:val="15"/>
                <w:lang w:val="es-ES_tradnl"/>
              </w:rPr>
              <w:t>22-03-18</w:t>
            </w:r>
          </w:p>
        </w:tc>
        <w:tc>
          <w:tcPr>
            <w:tcW w:w="2911" w:type="dxa"/>
            <w:shd w:val="clear" w:color="auto" w:fill="auto"/>
          </w:tcPr>
          <w:p w14:paraId="179E2585" w14:textId="77777777" w:rsidR="00C703C6" w:rsidRPr="00D605CA" w:rsidRDefault="00C703C6" w:rsidP="00C703C6">
            <w:pPr>
              <w:jc w:val="left"/>
              <w:rPr>
                <w:sz w:val="15"/>
                <w:szCs w:val="15"/>
                <w:lang w:val="es-ES_tradnl"/>
              </w:rPr>
            </w:pPr>
            <w:r w:rsidRPr="00D605CA">
              <w:rPr>
                <w:sz w:val="15"/>
                <w:lang w:val="es-ES_tradnl"/>
              </w:rPr>
              <w:t>Reunión con la OCVV y la ISF</w:t>
            </w:r>
          </w:p>
        </w:tc>
        <w:tc>
          <w:tcPr>
            <w:tcW w:w="1058" w:type="dxa"/>
            <w:shd w:val="clear" w:color="auto" w:fill="auto"/>
          </w:tcPr>
          <w:p w14:paraId="29121232" w14:textId="77777777" w:rsidR="00C703C6" w:rsidRPr="00D605CA" w:rsidRDefault="00C703C6" w:rsidP="00C703C6">
            <w:pPr>
              <w:jc w:val="left"/>
              <w:rPr>
                <w:sz w:val="15"/>
                <w:szCs w:val="15"/>
                <w:lang w:val="es-ES_tradnl"/>
              </w:rPr>
            </w:pPr>
            <w:r w:rsidRPr="00D605CA">
              <w:rPr>
                <w:sz w:val="15"/>
                <w:lang w:val="es-ES_tradnl"/>
              </w:rPr>
              <w:t>Angers</w:t>
            </w:r>
          </w:p>
        </w:tc>
        <w:tc>
          <w:tcPr>
            <w:tcW w:w="1028" w:type="dxa"/>
            <w:shd w:val="clear" w:color="auto" w:fill="auto"/>
          </w:tcPr>
          <w:p w14:paraId="3550C874" w14:textId="77777777" w:rsidR="00C703C6" w:rsidRPr="00D605CA" w:rsidRDefault="00C703C6" w:rsidP="00C703C6">
            <w:pPr>
              <w:jc w:val="left"/>
              <w:rPr>
                <w:sz w:val="15"/>
                <w:szCs w:val="15"/>
                <w:lang w:val="es-ES_tradnl"/>
              </w:rPr>
            </w:pPr>
            <w:r w:rsidRPr="00D605CA">
              <w:rPr>
                <w:sz w:val="15"/>
                <w:lang w:val="es-ES_tradnl"/>
              </w:rPr>
              <w:t>Francia</w:t>
            </w:r>
          </w:p>
        </w:tc>
        <w:tc>
          <w:tcPr>
            <w:tcW w:w="1417" w:type="dxa"/>
            <w:gridSpan w:val="2"/>
            <w:shd w:val="clear" w:color="auto" w:fill="auto"/>
          </w:tcPr>
          <w:p w14:paraId="7726DE22" w14:textId="77777777" w:rsidR="00C703C6" w:rsidRPr="00D605CA" w:rsidRDefault="00C703C6" w:rsidP="00C703C6">
            <w:pPr>
              <w:jc w:val="left"/>
              <w:rPr>
                <w:sz w:val="15"/>
                <w:szCs w:val="15"/>
                <w:lang w:val="es-ES_tradnl"/>
              </w:rPr>
            </w:pPr>
            <w:r w:rsidRPr="00D605CA">
              <w:rPr>
                <w:sz w:val="15"/>
                <w:lang w:val="es-ES_tradnl"/>
              </w:rPr>
              <w:t>Button</w:t>
            </w:r>
          </w:p>
        </w:tc>
        <w:tc>
          <w:tcPr>
            <w:tcW w:w="1080" w:type="dxa"/>
            <w:shd w:val="clear" w:color="auto" w:fill="auto"/>
          </w:tcPr>
          <w:p w14:paraId="2924AFF2"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7F7E9879" w14:textId="77777777" w:rsidR="00C703C6" w:rsidRPr="00D605CA" w:rsidRDefault="00C703C6" w:rsidP="00C703C6">
            <w:pPr>
              <w:jc w:val="left"/>
              <w:rPr>
                <w:sz w:val="15"/>
                <w:szCs w:val="15"/>
                <w:lang w:val="es-ES_tradnl"/>
              </w:rPr>
            </w:pPr>
            <w:r w:rsidRPr="00D605CA">
              <w:rPr>
                <w:sz w:val="15"/>
                <w:lang w:val="es-ES_tradnl"/>
              </w:rPr>
              <w:t>OCVV, ISF y UPOV</w:t>
            </w:r>
          </w:p>
        </w:tc>
        <w:tc>
          <w:tcPr>
            <w:tcW w:w="417" w:type="dxa"/>
            <w:shd w:val="clear" w:color="auto" w:fill="auto"/>
          </w:tcPr>
          <w:p w14:paraId="36AC57B0" w14:textId="77777777" w:rsidR="00C703C6" w:rsidRPr="00D605CA" w:rsidRDefault="00C703C6" w:rsidP="00C703C6">
            <w:pPr>
              <w:jc w:val="center"/>
              <w:rPr>
                <w:sz w:val="15"/>
                <w:szCs w:val="15"/>
                <w:lang w:val="es-ES_tradnl"/>
              </w:rPr>
            </w:pPr>
          </w:p>
        </w:tc>
        <w:tc>
          <w:tcPr>
            <w:tcW w:w="418" w:type="dxa"/>
            <w:shd w:val="clear" w:color="auto" w:fill="auto"/>
          </w:tcPr>
          <w:p w14:paraId="0CACCCFD" w14:textId="77777777" w:rsidR="00C703C6" w:rsidRPr="00D605CA" w:rsidRDefault="00C703C6" w:rsidP="00C703C6">
            <w:pPr>
              <w:jc w:val="center"/>
              <w:rPr>
                <w:sz w:val="15"/>
                <w:szCs w:val="15"/>
                <w:lang w:val="es-ES_tradnl"/>
              </w:rPr>
            </w:pPr>
          </w:p>
        </w:tc>
        <w:tc>
          <w:tcPr>
            <w:tcW w:w="417" w:type="dxa"/>
            <w:shd w:val="clear" w:color="auto" w:fill="auto"/>
          </w:tcPr>
          <w:p w14:paraId="5C40B56A" w14:textId="77777777" w:rsidR="00C703C6" w:rsidRPr="00D605CA" w:rsidRDefault="00C703C6" w:rsidP="00C703C6">
            <w:pPr>
              <w:jc w:val="center"/>
              <w:rPr>
                <w:sz w:val="15"/>
                <w:szCs w:val="15"/>
                <w:lang w:val="es-ES_tradnl"/>
              </w:rPr>
            </w:pPr>
          </w:p>
        </w:tc>
        <w:tc>
          <w:tcPr>
            <w:tcW w:w="417" w:type="dxa"/>
            <w:shd w:val="clear" w:color="auto" w:fill="auto"/>
          </w:tcPr>
          <w:p w14:paraId="397C837E" w14:textId="77777777" w:rsidR="00C703C6" w:rsidRPr="00D605CA" w:rsidRDefault="00C703C6" w:rsidP="00C703C6">
            <w:pPr>
              <w:jc w:val="center"/>
              <w:rPr>
                <w:sz w:val="15"/>
                <w:szCs w:val="15"/>
                <w:lang w:val="es-ES_tradnl"/>
              </w:rPr>
            </w:pPr>
          </w:p>
        </w:tc>
        <w:tc>
          <w:tcPr>
            <w:tcW w:w="417" w:type="dxa"/>
            <w:shd w:val="clear" w:color="auto" w:fill="auto"/>
          </w:tcPr>
          <w:p w14:paraId="78CD4665" w14:textId="77777777" w:rsidR="00C703C6" w:rsidRPr="00D605CA" w:rsidRDefault="00C703C6" w:rsidP="00C703C6">
            <w:pPr>
              <w:jc w:val="center"/>
              <w:rPr>
                <w:sz w:val="15"/>
                <w:szCs w:val="15"/>
                <w:lang w:val="es-ES_tradnl"/>
              </w:rPr>
            </w:pPr>
          </w:p>
        </w:tc>
        <w:tc>
          <w:tcPr>
            <w:tcW w:w="418" w:type="dxa"/>
            <w:shd w:val="clear" w:color="auto" w:fill="auto"/>
          </w:tcPr>
          <w:p w14:paraId="761297C9" w14:textId="77777777" w:rsidR="00C703C6" w:rsidRPr="00D605CA" w:rsidRDefault="00C703C6" w:rsidP="00C703C6">
            <w:pPr>
              <w:jc w:val="center"/>
              <w:rPr>
                <w:sz w:val="15"/>
                <w:szCs w:val="15"/>
                <w:lang w:val="es-ES_tradnl"/>
              </w:rPr>
            </w:pPr>
          </w:p>
        </w:tc>
        <w:tc>
          <w:tcPr>
            <w:tcW w:w="556" w:type="dxa"/>
            <w:shd w:val="clear" w:color="auto" w:fill="auto"/>
          </w:tcPr>
          <w:p w14:paraId="4255E70A" w14:textId="77777777" w:rsidR="00C703C6" w:rsidRPr="00D605CA" w:rsidRDefault="00C703C6" w:rsidP="00C703C6">
            <w:pPr>
              <w:jc w:val="center"/>
              <w:rPr>
                <w:sz w:val="15"/>
                <w:szCs w:val="15"/>
                <w:lang w:val="es-ES_tradnl"/>
              </w:rPr>
            </w:pPr>
          </w:p>
        </w:tc>
        <w:tc>
          <w:tcPr>
            <w:tcW w:w="417" w:type="dxa"/>
            <w:shd w:val="clear" w:color="auto" w:fill="auto"/>
          </w:tcPr>
          <w:p w14:paraId="748D4F8F" w14:textId="77777777" w:rsidR="00C703C6" w:rsidRPr="00D605CA" w:rsidRDefault="00C703C6" w:rsidP="00C703C6">
            <w:pPr>
              <w:jc w:val="center"/>
              <w:rPr>
                <w:sz w:val="15"/>
                <w:szCs w:val="15"/>
                <w:lang w:val="es-ES_tradnl"/>
              </w:rPr>
            </w:pPr>
          </w:p>
        </w:tc>
        <w:tc>
          <w:tcPr>
            <w:tcW w:w="417" w:type="dxa"/>
            <w:shd w:val="clear" w:color="auto" w:fill="auto"/>
          </w:tcPr>
          <w:p w14:paraId="6C32147C" w14:textId="77777777" w:rsidR="00C703C6" w:rsidRPr="00D605CA" w:rsidRDefault="00C703C6" w:rsidP="00C703C6">
            <w:pPr>
              <w:jc w:val="center"/>
              <w:rPr>
                <w:sz w:val="15"/>
                <w:szCs w:val="15"/>
                <w:lang w:val="es-ES_tradnl"/>
              </w:rPr>
            </w:pPr>
          </w:p>
        </w:tc>
        <w:tc>
          <w:tcPr>
            <w:tcW w:w="417" w:type="dxa"/>
            <w:shd w:val="clear" w:color="auto" w:fill="auto"/>
          </w:tcPr>
          <w:p w14:paraId="5848DCD8" w14:textId="77777777" w:rsidR="00C703C6" w:rsidRPr="00D605CA" w:rsidRDefault="00C703C6" w:rsidP="00C703C6">
            <w:pPr>
              <w:jc w:val="center"/>
              <w:rPr>
                <w:sz w:val="15"/>
                <w:szCs w:val="15"/>
                <w:lang w:val="es-ES_tradnl"/>
              </w:rPr>
            </w:pPr>
          </w:p>
        </w:tc>
        <w:tc>
          <w:tcPr>
            <w:tcW w:w="418" w:type="dxa"/>
            <w:shd w:val="clear" w:color="auto" w:fill="auto"/>
          </w:tcPr>
          <w:p w14:paraId="7E4D37C9"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73621ABE"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19E55B5C" w14:textId="77777777" w:rsidTr="00C402F2">
        <w:trPr>
          <w:cantSplit/>
        </w:trPr>
        <w:tc>
          <w:tcPr>
            <w:tcW w:w="393" w:type="dxa"/>
            <w:shd w:val="clear" w:color="auto" w:fill="auto"/>
            <w:tcMar>
              <w:left w:w="11" w:type="dxa"/>
              <w:right w:w="23" w:type="dxa"/>
            </w:tcMar>
          </w:tcPr>
          <w:p w14:paraId="0CB0DDAF" w14:textId="77777777" w:rsidR="00C703C6" w:rsidRPr="00D605CA" w:rsidRDefault="00C703C6" w:rsidP="005B45AD">
            <w:pPr>
              <w:ind w:right="-3"/>
              <w:jc w:val="right"/>
              <w:rPr>
                <w:sz w:val="15"/>
                <w:szCs w:val="15"/>
                <w:lang w:val="es-ES_tradnl"/>
              </w:rPr>
            </w:pPr>
            <w:r w:rsidRPr="00D605CA">
              <w:rPr>
                <w:sz w:val="15"/>
                <w:lang w:val="es-ES_tradnl"/>
              </w:rPr>
              <w:t>19</w:t>
            </w:r>
          </w:p>
        </w:tc>
        <w:tc>
          <w:tcPr>
            <w:tcW w:w="851" w:type="dxa"/>
            <w:shd w:val="clear" w:color="auto" w:fill="auto"/>
            <w:tcMar>
              <w:left w:w="17" w:type="dxa"/>
              <w:right w:w="17" w:type="dxa"/>
            </w:tcMar>
          </w:tcPr>
          <w:p w14:paraId="78352BC8" w14:textId="77777777" w:rsidR="00C703C6" w:rsidRPr="00D605CA" w:rsidRDefault="00C703C6" w:rsidP="005B45AD">
            <w:pPr>
              <w:jc w:val="center"/>
              <w:rPr>
                <w:sz w:val="15"/>
                <w:szCs w:val="15"/>
                <w:lang w:val="es-ES_tradnl"/>
              </w:rPr>
            </w:pPr>
            <w:r w:rsidRPr="00D605CA">
              <w:rPr>
                <w:sz w:val="15"/>
                <w:lang w:val="es-ES_tradnl"/>
              </w:rPr>
              <w:t>22-03-18</w:t>
            </w:r>
          </w:p>
        </w:tc>
        <w:tc>
          <w:tcPr>
            <w:tcW w:w="850" w:type="dxa"/>
            <w:shd w:val="clear" w:color="auto" w:fill="auto"/>
            <w:tcMar>
              <w:left w:w="17" w:type="dxa"/>
              <w:right w:w="17" w:type="dxa"/>
            </w:tcMar>
          </w:tcPr>
          <w:p w14:paraId="2ADD941D" w14:textId="77777777" w:rsidR="00C703C6" w:rsidRPr="00D605CA" w:rsidRDefault="00C703C6" w:rsidP="005B45AD">
            <w:pPr>
              <w:jc w:val="center"/>
              <w:rPr>
                <w:sz w:val="15"/>
                <w:szCs w:val="15"/>
                <w:lang w:val="es-ES_tradnl"/>
              </w:rPr>
            </w:pPr>
            <w:r w:rsidRPr="00D605CA">
              <w:rPr>
                <w:sz w:val="15"/>
                <w:lang w:val="es-ES_tradnl"/>
              </w:rPr>
              <w:t>22-03-18</w:t>
            </w:r>
          </w:p>
        </w:tc>
        <w:tc>
          <w:tcPr>
            <w:tcW w:w="2911" w:type="dxa"/>
            <w:shd w:val="clear" w:color="auto" w:fill="auto"/>
          </w:tcPr>
          <w:p w14:paraId="1187EB23" w14:textId="77777777" w:rsidR="00C703C6" w:rsidRPr="00D605CA" w:rsidRDefault="00C703C6" w:rsidP="00C703C6">
            <w:pPr>
              <w:jc w:val="left"/>
              <w:rPr>
                <w:sz w:val="15"/>
                <w:szCs w:val="15"/>
                <w:lang w:val="es-ES_tradnl"/>
              </w:rPr>
            </w:pPr>
            <w:r w:rsidRPr="00D605CA">
              <w:rPr>
                <w:sz w:val="15"/>
                <w:lang w:val="es-ES_tradnl"/>
              </w:rPr>
              <w:t>Reunión sobre aplicación del Protocolo de Nagoya y acceso a los recursos y participación en los beneficios</w:t>
            </w:r>
          </w:p>
        </w:tc>
        <w:tc>
          <w:tcPr>
            <w:tcW w:w="1058" w:type="dxa"/>
            <w:shd w:val="clear" w:color="auto" w:fill="auto"/>
          </w:tcPr>
          <w:p w14:paraId="265465F3" w14:textId="77777777" w:rsidR="00C703C6" w:rsidRPr="00D605CA" w:rsidRDefault="00C703C6" w:rsidP="00C703C6">
            <w:pPr>
              <w:jc w:val="left"/>
              <w:rPr>
                <w:sz w:val="15"/>
                <w:szCs w:val="15"/>
                <w:lang w:val="es-ES_tradnl"/>
              </w:rPr>
            </w:pPr>
            <w:r w:rsidRPr="00D605CA">
              <w:rPr>
                <w:sz w:val="15"/>
                <w:lang w:val="es-ES_tradnl"/>
              </w:rPr>
              <w:t>Angers</w:t>
            </w:r>
          </w:p>
        </w:tc>
        <w:tc>
          <w:tcPr>
            <w:tcW w:w="1028" w:type="dxa"/>
            <w:shd w:val="clear" w:color="auto" w:fill="auto"/>
          </w:tcPr>
          <w:p w14:paraId="0ED7D2A7" w14:textId="77777777" w:rsidR="00C703C6" w:rsidRPr="00D605CA" w:rsidRDefault="00C703C6" w:rsidP="00C703C6">
            <w:pPr>
              <w:jc w:val="left"/>
              <w:rPr>
                <w:sz w:val="15"/>
                <w:szCs w:val="15"/>
                <w:lang w:val="es-ES_tradnl"/>
              </w:rPr>
            </w:pPr>
            <w:r w:rsidRPr="00D605CA">
              <w:rPr>
                <w:sz w:val="15"/>
                <w:lang w:val="es-ES_tradnl"/>
              </w:rPr>
              <w:t>Francia</w:t>
            </w:r>
          </w:p>
        </w:tc>
        <w:tc>
          <w:tcPr>
            <w:tcW w:w="1417" w:type="dxa"/>
            <w:gridSpan w:val="2"/>
            <w:shd w:val="clear" w:color="auto" w:fill="auto"/>
          </w:tcPr>
          <w:p w14:paraId="08B90D10" w14:textId="77777777" w:rsidR="00C703C6" w:rsidRPr="00D605CA" w:rsidRDefault="00C703C6" w:rsidP="00C703C6">
            <w:pPr>
              <w:jc w:val="left"/>
              <w:rPr>
                <w:sz w:val="15"/>
                <w:szCs w:val="15"/>
                <w:lang w:val="es-ES_tradnl"/>
              </w:rPr>
            </w:pPr>
            <w:r w:rsidRPr="00D605CA">
              <w:rPr>
                <w:sz w:val="15"/>
                <w:lang w:val="es-ES_tradnl"/>
              </w:rPr>
              <w:t>Rivoire</w:t>
            </w:r>
          </w:p>
        </w:tc>
        <w:tc>
          <w:tcPr>
            <w:tcW w:w="1080" w:type="dxa"/>
            <w:shd w:val="clear" w:color="auto" w:fill="auto"/>
          </w:tcPr>
          <w:p w14:paraId="3E36E1B9" w14:textId="77777777" w:rsidR="00C703C6" w:rsidRPr="00D605CA" w:rsidRDefault="00C703C6" w:rsidP="00C703C6">
            <w:pPr>
              <w:jc w:val="center"/>
              <w:rPr>
                <w:sz w:val="15"/>
                <w:szCs w:val="15"/>
                <w:lang w:val="es-ES_tradnl"/>
              </w:rPr>
            </w:pPr>
          </w:p>
        </w:tc>
        <w:tc>
          <w:tcPr>
            <w:tcW w:w="1110" w:type="dxa"/>
          </w:tcPr>
          <w:p w14:paraId="5A7E57EA" w14:textId="77777777" w:rsidR="00C703C6" w:rsidRPr="00D605CA" w:rsidRDefault="00C703C6" w:rsidP="00C703C6">
            <w:pPr>
              <w:jc w:val="left"/>
              <w:rPr>
                <w:sz w:val="15"/>
                <w:szCs w:val="15"/>
                <w:lang w:val="es-ES_tradnl"/>
              </w:rPr>
            </w:pPr>
            <w:r w:rsidRPr="00D605CA">
              <w:rPr>
                <w:sz w:val="15"/>
                <w:lang w:val="es-ES_tradnl"/>
              </w:rPr>
              <w:t>Vegepolys</w:t>
            </w:r>
          </w:p>
        </w:tc>
        <w:tc>
          <w:tcPr>
            <w:tcW w:w="417" w:type="dxa"/>
            <w:shd w:val="clear" w:color="auto" w:fill="auto"/>
          </w:tcPr>
          <w:p w14:paraId="3BFF8074" w14:textId="77777777" w:rsidR="00C703C6" w:rsidRPr="00D605CA" w:rsidRDefault="00C703C6" w:rsidP="00C703C6">
            <w:pPr>
              <w:jc w:val="center"/>
              <w:rPr>
                <w:sz w:val="15"/>
                <w:szCs w:val="15"/>
                <w:lang w:val="es-ES_tradnl"/>
              </w:rPr>
            </w:pPr>
          </w:p>
        </w:tc>
        <w:tc>
          <w:tcPr>
            <w:tcW w:w="418" w:type="dxa"/>
            <w:shd w:val="clear" w:color="auto" w:fill="auto"/>
          </w:tcPr>
          <w:p w14:paraId="53EFB0D0" w14:textId="77777777" w:rsidR="00C703C6" w:rsidRPr="00D605CA" w:rsidRDefault="00C703C6" w:rsidP="00C703C6">
            <w:pPr>
              <w:jc w:val="center"/>
              <w:rPr>
                <w:sz w:val="15"/>
                <w:szCs w:val="15"/>
                <w:lang w:val="es-ES_tradnl"/>
              </w:rPr>
            </w:pPr>
          </w:p>
        </w:tc>
        <w:tc>
          <w:tcPr>
            <w:tcW w:w="417" w:type="dxa"/>
            <w:shd w:val="clear" w:color="auto" w:fill="auto"/>
          </w:tcPr>
          <w:p w14:paraId="2D5F1120" w14:textId="77777777" w:rsidR="00C703C6" w:rsidRPr="00D605CA" w:rsidRDefault="00C703C6" w:rsidP="00C703C6">
            <w:pPr>
              <w:jc w:val="center"/>
              <w:rPr>
                <w:sz w:val="15"/>
                <w:szCs w:val="15"/>
                <w:lang w:val="es-ES_tradnl"/>
              </w:rPr>
            </w:pPr>
          </w:p>
        </w:tc>
        <w:tc>
          <w:tcPr>
            <w:tcW w:w="417" w:type="dxa"/>
            <w:shd w:val="clear" w:color="auto" w:fill="auto"/>
          </w:tcPr>
          <w:p w14:paraId="3320D23E" w14:textId="77777777" w:rsidR="00C703C6" w:rsidRPr="00D605CA" w:rsidRDefault="00C703C6" w:rsidP="00C703C6">
            <w:pPr>
              <w:jc w:val="center"/>
              <w:rPr>
                <w:sz w:val="15"/>
                <w:szCs w:val="15"/>
                <w:lang w:val="es-ES_tradnl"/>
              </w:rPr>
            </w:pPr>
          </w:p>
        </w:tc>
        <w:tc>
          <w:tcPr>
            <w:tcW w:w="417" w:type="dxa"/>
            <w:shd w:val="clear" w:color="auto" w:fill="auto"/>
          </w:tcPr>
          <w:p w14:paraId="0D2E514B" w14:textId="77777777" w:rsidR="00C703C6" w:rsidRPr="00D605CA" w:rsidRDefault="00C703C6" w:rsidP="00C703C6">
            <w:pPr>
              <w:jc w:val="center"/>
              <w:rPr>
                <w:sz w:val="15"/>
                <w:szCs w:val="15"/>
                <w:lang w:val="es-ES_tradnl"/>
              </w:rPr>
            </w:pPr>
          </w:p>
        </w:tc>
        <w:tc>
          <w:tcPr>
            <w:tcW w:w="418" w:type="dxa"/>
            <w:shd w:val="clear" w:color="auto" w:fill="auto"/>
          </w:tcPr>
          <w:p w14:paraId="44F169A3" w14:textId="77777777" w:rsidR="00C703C6" w:rsidRPr="00D605CA" w:rsidRDefault="00C703C6" w:rsidP="00C703C6">
            <w:pPr>
              <w:jc w:val="center"/>
              <w:rPr>
                <w:sz w:val="15"/>
                <w:szCs w:val="15"/>
                <w:lang w:val="es-ES_tradnl"/>
              </w:rPr>
            </w:pPr>
          </w:p>
        </w:tc>
        <w:tc>
          <w:tcPr>
            <w:tcW w:w="556" w:type="dxa"/>
            <w:shd w:val="clear" w:color="auto" w:fill="auto"/>
          </w:tcPr>
          <w:p w14:paraId="7C6E5F50" w14:textId="77777777" w:rsidR="00C703C6" w:rsidRPr="00D605CA" w:rsidRDefault="00C703C6" w:rsidP="00C703C6">
            <w:pPr>
              <w:jc w:val="center"/>
              <w:rPr>
                <w:sz w:val="15"/>
                <w:szCs w:val="15"/>
                <w:lang w:val="es-ES_tradnl"/>
              </w:rPr>
            </w:pPr>
          </w:p>
        </w:tc>
        <w:tc>
          <w:tcPr>
            <w:tcW w:w="417" w:type="dxa"/>
            <w:shd w:val="clear" w:color="auto" w:fill="auto"/>
          </w:tcPr>
          <w:p w14:paraId="314B7CBF" w14:textId="77777777" w:rsidR="00C703C6" w:rsidRPr="00D605CA" w:rsidRDefault="00C703C6" w:rsidP="00C703C6">
            <w:pPr>
              <w:jc w:val="center"/>
              <w:rPr>
                <w:sz w:val="15"/>
                <w:szCs w:val="15"/>
                <w:lang w:val="es-ES_tradnl"/>
              </w:rPr>
            </w:pPr>
          </w:p>
        </w:tc>
        <w:tc>
          <w:tcPr>
            <w:tcW w:w="417" w:type="dxa"/>
            <w:shd w:val="clear" w:color="auto" w:fill="auto"/>
          </w:tcPr>
          <w:p w14:paraId="37FD6874" w14:textId="77777777" w:rsidR="00C703C6" w:rsidRPr="00D605CA" w:rsidRDefault="00C703C6" w:rsidP="00C703C6">
            <w:pPr>
              <w:jc w:val="center"/>
              <w:rPr>
                <w:sz w:val="15"/>
                <w:szCs w:val="15"/>
                <w:lang w:val="es-ES_tradnl"/>
              </w:rPr>
            </w:pPr>
          </w:p>
        </w:tc>
        <w:tc>
          <w:tcPr>
            <w:tcW w:w="417" w:type="dxa"/>
            <w:shd w:val="clear" w:color="auto" w:fill="auto"/>
          </w:tcPr>
          <w:p w14:paraId="0F9D0568" w14:textId="77777777" w:rsidR="00C703C6" w:rsidRPr="00D605CA" w:rsidRDefault="00C703C6" w:rsidP="00C703C6">
            <w:pPr>
              <w:jc w:val="center"/>
              <w:rPr>
                <w:sz w:val="15"/>
                <w:szCs w:val="15"/>
                <w:lang w:val="es-ES_tradnl"/>
              </w:rPr>
            </w:pPr>
          </w:p>
        </w:tc>
        <w:tc>
          <w:tcPr>
            <w:tcW w:w="418" w:type="dxa"/>
            <w:shd w:val="clear" w:color="auto" w:fill="auto"/>
          </w:tcPr>
          <w:p w14:paraId="15E52367"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128BD7E0" w14:textId="77777777" w:rsidR="00C703C6" w:rsidRPr="00D605CA" w:rsidRDefault="00C703C6" w:rsidP="00C703C6">
            <w:pPr>
              <w:jc w:val="center"/>
              <w:rPr>
                <w:sz w:val="15"/>
                <w:szCs w:val="15"/>
                <w:lang w:val="es-ES_tradnl"/>
              </w:rPr>
            </w:pPr>
          </w:p>
        </w:tc>
      </w:tr>
      <w:tr w:rsidR="005B45AD" w:rsidRPr="00D605CA" w14:paraId="35345DD5" w14:textId="77777777" w:rsidTr="00C402F2">
        <w:trPr>
          <w:cantSplit/>
        </w:trPr>
        <w:tc>
          <w:tcPr>
            <w:tcW w:w="393" w:type="dxa"/>
            <w:shd w:val="clear" w:color="auto" w:fill="auto"/>
            <w:tcMar>
              <w:left w:w="11" w:type="dxa"/>
              <w:right w:w="23" w:type="dxa"/>
            </w:tcMar>
          </w:tcPr>
          <w:p w14:paraId="0EEE87A1" w14:textId="77777777" w:rsidR="00C703C6" w:rsidRPr="00D605CA" w:rsidRDefault="00C703C6" w:rsidP="005B45AD">
            <w:pPr>
              <w:ind w:right="-3"/>
              <w:jc w:val="right"/>
              <w:rPr>
                <w:sz w:val="15"/>
                <w:szCs w:val="15"/>
                <w:lang w:val="es-ES_tradnl"/>
              </w:rPr>
            </w:pPr>
            <w:r w:rsidRPr="00D605CA">
              <w:rPr>
                <w:sz w:val="15"/>
                <w:lang w:val="es-ES_tradnl"/>
              </w:rPr>
              <w:t>20</w:t>
            </w:r>
          </w:p>
        </w:tc>
        <w:tc>
          <w:tcPr>
            <w:tcW w:w="851" w:type="dxa"/>
            <w:shd w:val="clear" w:color="auto" w:fill="auto"/>
            <w:tcMar>
              <w:left w:w="17" w:type="dxa"/>
              <w:right w:w="17" w:type="dxa"/>
            </w:tcMar>
          </w:tcPr>
          <w:p w14:paraId="6FD5EF98" w14:textId="77777777" w:rsidR="00C703C6" w:rsidRPr="00D605CA" w:rsidRDefault="00C703C6" w:rsidP="005B45AD">
            <w:pPr>
              <w:jc w:val="center"/>
              <w:rPr>
                <w:sz w:val="15"/>
                <w:szCs w:val="15"/>
                <w:lang w:val="es-ES_tradnl"/>
              </w:rPr>
            </w:pPr>
            <w:r w:rsidRPr="00D605CA">
              <w:rPr>
                <w:sz w:val="15"/>
                <w:lang w:val="es-ES_tradnl"/>
              </w:rPr>
              <w:t>26-03-18</w:t>
            </w:r>
          </w:p>
        </w:tc>
        <w:tc>
          <w:tcPr>
            <w:tcW w:w="850" w:type="dxa"/>
            <w:shd w:val="clear" w:color="auto" w:fill="auto"/>
            <w:tcMar>
              <w:left w:w="17" w:type="dxa"/>
              <w:right w:w="17" w:type="dxa"/>
            </w:tcMar>
          </w:tcPr>
          <w:p w14:paraId="7D559EB0" w14:textId="77777777" w:rsidR="00C703C6" w:rsidRPr="00D605CA" w:rsidRDefault="00C703C6" w:rsidP="005B45AD">
            <w:pPr>
              <w:jc w:val="center"/>
              <w:rPr>
                <w:sz w:val="15"/>
                <w:szCs w:val="15"/>
                <w:lang w:val="es-ES_tradnl"/>
              </w:rPr>
            </w:pPr>
            <w:r w:rsidRPr="00D605CA">
              <w:rPr>
                <w:sz w:val="15"/>
                <w:lang w:val="es-ES_tradnl"/>
              </w:rPr>
              <w:t>28-03-18</w:t>
            </w:r>
          </w:p>
        </w:tc>
        <w:tc>
          <w:tcPr>
            <w:tcW w:w="2911" w:type="dxa"/>
            <w:shd w:val="clear" w:color="auto" w:fill="auto"/>
          </w:tcPr>
          <w:p w14:paraId="58B5CB89" w14:textId="77777777" w:rsidR="00C703C6" w:rsidRPr="00D605CA" w:rsidRDefault="00C703C6" w:rsidP="00C703C6">
            <w:pPr>
              <w:jc w:val="left"/>
              <w:rPr>
                <w:sz w:val="15"/>
                <w:szCs w:val="15"/>
                <w:lang w:val="es-ES_tradnl"/>
              </w:rPr>
            </w:pPr>
            <w:r w:rsidRPr="00D605CA">
              <w:rPr>
                <w:sz w:val="15"/>
                <w:lang w:val="es-ES_tradnl"/>
              </w:rPr>
              <w:t>Reunión del Comité de Redacción Ampliado (TC-EDC/MAR18)</w:t>
            </w:r>
          </w:p>
        </w:tc>
        <w:tc>
          <w:tcPr>
            <w:tcW w:w="1058" w:type="dxa"/>
            <w:shd w:val="clear" w:color="auto" w:fill="auto"/>
          </w:tcPr>
          <w:p w14:paraId="514E1B83" w14:textId="487C49E6" w:rsidR="00C703C6" w:rsidRPr="00D605CA" w:rsidRDefault="00C703C6" w:rsidP="00C703C6">
            <w:pPr>
              <w:jc w:val="left"/>
              <w:rPr>
                <w:sz w:val="15"/>
                <w:szCs w:val="15"/>
                <w:lang w:val="es-ES_tradnl"/>
              </w:rPr>
            </w:pPr>
            <w:r w:rsidRPr="00D605CA">
              <w:rPr>
                <w:sz w:val="15"/>
                <w:lang w:val="es-ES_tradnl"/>
              </w:rPr>
              <w:t>Ginebra</w:t>
            </w:r>
            <w:r w:rsidRPr="00D605CA">
              <w:rPr>
                <w:sz w:val="15"/>
                <w:szCs w:val="15"/>
                <w:lang w:val="es-ES_tradnl"/>
              </w:rPr>
              <w:br/>
            </w:r>
            <w:r w:rsidRPr="00D605CA">
              <w:rPr>
                <w:sz w:val="15"/>
                <w:lang w:val="es-ES_tradnl"/>
              </w:rPr>
              <w:t>(sede de la UPOV)</w:t>
            </w:r>
            <w:r w:rsidRPr="00D605CA">
              <w:rPr>
                <w:sz w:val="15"/>
                <w:szCs w:val="15"/>
                <w:lang w:val="es-ES_tradnl"/>
              </w:rPr>
              <w:br/>
            </w:r>
            <w:r w:rsidRPr="00D605CA">
              <w:rPr>
                <w:sz w:val="15"/>
                <w:lang w:val="es-ES_tradnl"/>
              </w:rPr>
              <w:t>(órgano de la</w:t>
            </w:r>
            <w:r w:rsidR="00686C63" w:rsidRPr="00D605CA">
              <w:rPr>
                <w:sz w:val="15"/>
                <w:lang w:val="es-ES_tradnl"/>
              </w:rPr>
              <w:t> </w:t>
            </w:r>
            <w:r w:rsidRPr="00D605CA">
              <w:rPr>
                <w:sz w:val="15"/>
                <w:lang w:val="es-ES_tradnl"/>
              </w:rPr>
              <w:t>UPOV)</w:t>
            </w:r>
          </w:p>
        </w:tc>
        <w:tc>
          <w:tcPr>
            <w:tcW w:w="1028" w:type="dxa"/>
            <w:shd w:val="clear" w:color="auto" w:fill="auto"/>
          </w:tcPr>
          <w:p w14:paraId="3C825B23"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6FEF32CA" w14:textId="77777777" w:rsidR="00C703C6" w:rsidRPr="00D605CA" w:rsidRDefault="00C703C6" w:rsidP="00C703C6">
            <w:pPr>
              <w:jc w:val="left"/>
              <w:rPr>
                <w:sz w:val="15"/>
                <w:szCs w:val="15"/>
                <w:lang w:val="es-ES_tradnl"/>
              </w:rPr>
            </w:pPr>
            <w:r w:rsidRPr="00D605CA">
              <w:rPr>
                <w:sz w:val="15"/>
                <w:lang w:val="es-ES_tradnl"/>
              </w:rPr>
              <w:t> </w:t>
            </w:r>
          </w:p>
        </w:tc>
        <w:tc>
          <w:tcPr>
            <w:tcW w:w="1080" w:type="dxa"/>
            <w:shd w:val="clear" w:color="auto" w:fill="auto"/>
          </w:tcPr>
          <w:p w14:paraId="467C70DC"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2F027CF8" w14:textId="77777777" w:rsidR="00C703C6" w:rsidRPr="00D605CA" w:rsidRDefault="00C703C6" w:rsidP="00C703C6">
            <w:pPr>
              <w:jc w:val="left"/>
              <w:rPr>
                <w:sz w:val="15"/>
                <w:szCs w:val="15"/>
                <w:lang w:val="es-ES_tradnl"/>
              </w:rPr>
            </w:pPr>
            <w:r w:rsidRPr="00D605CA">
              <w:rPr>
                <w:sz w:val="15"/>
                <w:lang w:val="es-ES_tradnl"/>
              </w:rPr>
              <w:t>UPOV</w:t>
            </w:r>
          </w:p>
        </w:tc>
        <w:tc>
          <w:tcPr>
            <w:tcW w:w="417" w:type="dxa"/>
            <w:shd w:val="clear" w:color="auto" w:fill="auto"/>
          </w:tcPr>
          <w:p w14:paraId="0D80EFCB" w14:textId="77777777" w:rsidR="00C703C6" w:rsidRPr="00D605CA" w:rsidRDefault="00C703C6" w:rsidP="00C703C6">
            <w:pPr>
              <w:jc w:val="center"/>
              <w:rPr>
                <w:sz w:val="15"/>
                <w:szCs w:val="15"/>
                <w:lang w:val="es-ES_tradnl"/>
              </w:rPr>
            </w:pPr>
          </w:p>
        </w:tc>
        <w:tc>
          <w:tcPr>
            <w:tcW w:w="418" w:type="dxa"/>
            <w:shd w:val="clear" w:color="auto" w:fill="auto"/>
          </w:tcPr>
          <w:p w14:paraId="267BECFB" w14:textId="77777777" w:rsidR="00C703C6" w:rsidRPr="00D605CA" w:rsidRDefault="00C703C6" w:rsidP="00C703C6">
            <w:pPr>
              <w:jc w:val="center"/>
              <w:rPr>
                <w:sz w:val="15"/>
                <w:szCs w:val="15"/>
                <w:lang w:val="es-ES_tradnl"/>
              </w:rPr>
            </w:pPr>
          </w:p>
        </w:tc>
        <w:tc>
          <w:tcPr>
            <w:tcW w:w="417" w:type="dxa"/>
            <w:shd w:val="clear" w:color="auto" w:fill="auto"/>
          </w:tcPr>
          <w:p w14:paraId="7B3F0F6E" w14:textId="77777777" w:rsidR="00C703C6" w:rsidRPr="00D605CA" w:rsidRDefault="00C703C6" w:rsidP="00C703C6">
            <w:pPr>
              <w:jc w:val="center"/>
              <w:rPr>
                <w:sz w:val="15"/>
                <w:szCs w:val="15"/>
                <w:lang w:val="es-ES_tradnl"/>
              </w:rPr>
            </w:pPr>
          </w:p>
        </w:tc>
        <w:tc>
          <w:tcPr>
            <w:tcW w:w="417" w:type="dxa"/>
            <w:shd w:val="clear" w:color="auto" w:fill="auto"/>
          </w:tcPr>
          <w:p w14:paraId="3D3FDC48" w14:textId="77777777" w:rsidR="00C703C6" w:rsidRPr="00D605CA" w:rsidRDefault="00C703C6" w:rsidP="00C703C6">
            <w:pPr>
              <w:jc w:val="center"/>
              <w:rPr>
                <w:sz w:val="15"/>
                <w:szCs w:val="15"/>
                <w:lang w:val="es-ES_tradnl"/>
              </w:rPr>
            </w:pPr>
          </w:p>
        </w:tc>
        <w:tc>
          <w:tcPr>
            <w:tcW w:w="417" w:type="dxa"/>
            <w:shd w:val="clear" w:color="auto" w:fill="auto"/>
          </w:tcPr>
          <w:p w14:paraId="55F29098" w14:textId="77777777" w:rsidR="00C703C6" w:rsidRPr="00D605CA" w:rsidRDefault="00C703C6" w:rsidP="00C703C6">
            <w:pPr>
              <w:jc w:val="center"/>
              <w:rPr>
                <w:sz w:val="15"/>
                <w:szCs w:val="15"/>
                <w:lang w:val="es-ES_tradnl"/>
              </w:rPr>
            </w:pPr>
          </w:p>
        </w:tc>
        <w:tc>
          <w:tcPr>
            <w:tcW w:w="418" w:type="dxa"/>
            <w:shd w:val="clear" w:color="auto" w:fill="auto"/>
          </w:tcPr>
          <w:p w14:paraId="55A1FA46" w14:textId="77777777" w:rsidR="00C703C6" w:rsidRPr="00D605CA" w:rsidRDefault="00C703C6" w:rsidP="00C703C6">
            <w:pPr>
              <w:jc w:val="center"/>
              <w:rPr>
                <w:sz w:val="15"/>
                <w:szCs w:val="15"/>
                <w:lang w:val="es-ES_tradnl"/>
              </w:rPr>
            </w:pPr>
            <w:r w:rsidRPr="00D605CA">
              <w:rPr>
                <w:sz w:val="15"/>
                <w:lang w:val="es-ES_tradnl"/>
              </w:rPr>
              <w:t>1</w:t>
            </w:r>
          </w:p>
        </w:tc>
        <w:tc>
          <w:tcPr>
            <w:tcW w:w="556" w:type="dxa"/>
            <w:shd w:val="clear" w:color="auto" w:fill="auto"/>
          </w:tcPr>
          <w:p w14:paraId="420B2E37" w14:textId="77777777" w:rsidR="00C703C6" w:rsidRPr="00D605CA" w:rsidRDefault="00C703C6" w:rsidP="00C703C6">
            <w:pPr>
              <w:jc w:val="center"/>
              <w:rPr>
                <w:sz w:val="15"/>
                <w:szCs w:val="15"/>
                <w:lang w:val="es-ES_tradnl"/>
              </w:rPr>
            </w:pPr>
          </w:p>
        </w:tc>
        <w:tc>
          <w:tcPr>
            <w:tcW w:w="417" w:type="dxa"/>
            <w:shd w:val="clear" w:color="auto" w:fill="auto"/>
          </w:tcPr>
          <w:p w14:paraId="41F8C534" w14:textId="77777777" w:rsidR="00C703C6" w:rsidRPr="00D605CA" w:rsidRDefault="00C703C6" w:rsidP="00C703C6">
            <w:pPr>
              <w:jc w:val="center"/>
              <w:rPr>
                <w:sz w:val="15"/>
                <w:szCs w:val="15"/>
                <w:lang w:val="es-ES_tradnl"/>
              </w:rPr>
            </w:pPr>
          </w:p>
        </w:tc>
        <w:tc>
          <w:tcPr>
            <w:tcW w:w="417" w:type="dxa"/>
            <w:shd w:val="clear" w:color="auto" w:fill="auto"/>
          </w:tcPr>
          <w:p w14:paraId="7FB231D4" w14:textId="77777777" w:rsidR="00C703C6" w:rsidRPr="00D605CA" w:rsidRDefault="00C703C6" w:rsidP="00C703C6">
            <w:pPr>
              <w:jc w:val="center"/>
              <w:rPr>
                <w:sz w:val="15"/>
                <w:szCs w:val="15"/>
                <w:lang w:val="es-ES_tradnl"/>
              </w:rPr>
            </w:pPr>
          </w:p>
        </w:tc>
        <w:tc>
          <w:tcPr>
            <w:tcW w:w="417" w:type="dxa"/>
            <w:shd w:val="clear" w:color="auto" w:fill="auto"/>
          </w:tcPr>
          <w:p w14:paraId="722E9F54" w14:textId="77777777" w:rsidR="00C703C6" w:rsidRPr="00D605CA" w:rsidRDefault="00C703C6" w:rsidP="00C703C6">
            <w:pPr>
              <w:jc w:val="center"/>
              <w:rPr>
                <w:sz w:val="15"/>
                <w:szCs w:val="15"/>
                <w:lang w:val="es-ES_tradnl"/>
              </w:rPr>
            </w:pPr>
          </w:p>
        </w:tc>
        <w:tc>
          <w:tcPr>
            <w:tcW w:w="418" w:type="dxa"/>
            <w:shd w:val="clear" w:color="auto" w:fill="auto"/>
          </w:tcPr>
          <w:p w14:paraId="01A3498A" w14:textId="77777777" w:rsidR="00C703C6" w:rsidRPr="00D605CA" w:rsidRDefault="00C703C6" w:rsidP="00C703C6">
            <w:pPr>
              <w:jc w:val="center"/>
              <w:rPr>
                <w:sz w:val="15"/>
                <w:szCs w:val="15"/>
                <w:lang w:val="es-ES_tradnl"/>
              </w:rPr>
            </w:pPr>
          </w:p>
        </w:tc>
        <w:tc>
          <w:tcPr>
            <w:tcW w:w="432" w:type="dxa"/>
            <w:shd w:val="clear" w:color="auto" w:fill="auto"/>
          </w:tcPr>
          <w:p w14:paraId="7048D586" w14:textId="77777777" w:rsidR="00C703C6" w:rsidRPr="00D605CA" w:rsidRDefault="00C703C6" w:rsidP="00C703C6">
            <w:pPr>
              <w:jc w:val="center"/>
              <w:rPr>
                <w:sz w:val="15"/>
                <w:szCs w:val="15"/>
                <w:lang w:val="es-ES_tradnl"/>
              </w:rPr>
            </w:pPr>
          </w:p>
        </w:tc>
      </w:tr>
      <w:tr w:rsidR="005B45AD" w:rsidRPr="00D605CA" w14:paraId="15896B13" w14:textId="77777777" w:rsidTr="00C402F2">
        <w:trPr>
          <w:cantSplit/>
        </w:trPr>
        <w:tc>
          <w:tcPr>
            <w:tcW w:w="393" w:type="dxa"/>
            <w:shd w:val="clear" w:color="auto" w:fill="auto"/>
            <w:tcMar>
              <w:left w:w="11" w:type="dxa"/>
              <w:right w:w="23" w:type="dxa"/>
            </w:tcMar>
          </w:tcPr>
          <w:p w14:paraId="350085D4" w14:textId="77777777" w:rsidR="00C703C6" w:rsidRPr="00D605CA" w:rsidRDefault="00C703C6" w:rsidP="005B45AD">
            <w:pPr>
              <w:ind w:right="-3"/>
              <w:jc w:val="right"/>
              <w:rPr>
                <w:sz w:val="15"/>
                <w:szCs w:val="15"/>
                <w:lang w:val="es-ES_tradnl"/>
              </w:rPr>
            </w:pPr>
            <w:r w:rsidRPr="00D605CA">
              <w:rPr>
                <w:sz w:val="15"/>
                <w:lang w:val="es-ES_tradnl"/>
              </w:rPr>
              <w:t>21</w:t>
            </w:r>
          </w:p>
        </w:tc>
        <w:tc>
          <w:tcPr>
            <w:tcW w:w="851" w:type="dxa"/>
            <w:shd w:val="clear" w:color="auto" w:fill="auto"/>
            <w:tcMar>
              <w:left w:w="17" w:type="dxa"/>
              <w:right w:w="17" w:type="dxa"/>
            </w:tcMar>
          </w:tcPr>
          <w:p w14:paraId="701ADA7F" w14:textId="77777777" w:rsidR="00C703C6" w:rsidRPr="00D605CA" w:rsidRDefault="00C703C6" w:rsidP="005B45AD">
            <w:pPr>
              <w:jc w:val="center"/>
              <w:rPr>
                <w:sz w:val="15"/>
                <w:szCs w:val="15"/>
                <w:lang w:val="es-ES_tradnl"/>
              </w:rPr>
            </w:pPr>
            <w:r w:rsidRPr="00D605CA">
              <w:rPr>
                <w:sz w:val="15"/>
                <w:lang w:val="es-ES_tradnl"/>
              </w:rPr>
              <w:t>28-03-18</w:t>
            </w:r>
          </w:p>
        </w:tc>
        <w:tc>
          <w:tcPr>
            <w:tcW w:w="850" w:type="dxa"/>
            <w:shd w:val="clear" w:color="auto" w:fill="auto"/>
            <w:tcMar>
              <w:left w:w="17" w:type="dxa"/>
              <w:right w:w="17" w:type="dxa"/>
            </w:tcMar>
          </w:tcPr>
          <w:p w14:paraId="513D3B16" w14:textId="77777777" w:rsidR="00C703C6" w:rsidRPr="00D605CA" w:rsidRDefault="00C703C6" w:rsidP="005B45AD">
            <w:pPr>
              <w:jc w:val="center"/>
              <w:rPr>
                <w:sz w:val="15"/>
                <w:szCs w:val="15"/>
                <w:lang w:val="es-ES_tradnl"/>
              </w:rPr>
            </w:pPr>
            <w:r w:rsidRPr="00D605CA">
              <w:rPr>
                <w:sz w:val="15"/>
                <w:lang w:val="es-ES_tradnl"/>
              </w:rPr>
              <w:t>28-03-18</w:t>
            </w:r>
          </w:p>
        </w:tc>
        <w:tc>
          <w:tcPr>
            <w:tcW w:w="2911" w:type="dxa"/>
            <w:shd w:val="clear" w:color="auto" w:fill="auto"/>
          </w:tcPr>
          <w:p w14:paraId="3510AC0F" w14:textId="77777777" w:rsidR="00C703C6" w:rsidRPr="00D605CA" w:rsidRDefault="00C703C6" w:rsidP="00C703C6">
            <w:pPr>
              <w:jc w:val="left"/>
              <w:rPr>
                <w:sz w:val="15"/>
                <w:szCs w:val="15"/>
                <w:lang w:val="es-ES_tradnl"/>
              </w:rPr>
            </w:pPr>
            <w:r w:rsidRPr="00D605CA">
              <w:rPr>
                <w:sz w:val="15"/>
                <w:lang w:val="es-ES_tradnl"/>
              </w:rPr>
              <w:t>Reunión sobre la elaboración del formulario electrónico de solicitud (UPOV/EAF/11)</w:t>
            </w:r>
          </w:p>
        </w:tc>
        <w:tc>
          <w:tcPr>
            <w:tcW w:w="1058" w:type="dxa"/>
            <w:shd w:val="clear" w:color="auto" w:fill="auto"/>
          </w:tcPr>
          <w:p w14:paraId="5BA598F5" w14:textId="23B89345" w:rsidR="00C703C6" w:rsidRPr="00D605CA" w:rsidRDefault="00C703C6" w:rsidP="00C703C6">
            <w:pPr>
              <w:jc w:val="left"/>
              <w:rPr>
                <w:sz w:val="15"/>
                <w:szCs w:val="15"/>
                <w:lang w:val="es-ES_tradnl"/>
              </w:rPr>
            </w:pPr>
            <w:r w:rsidRPr="00D605CA">
              <w:rPr>
                <w:sz w:val="15"/>
                <w:lang w:val="es-ES_tradnl"/>
              </w:rPr>
              <w:t>Ginebra</w:t>
            </w:r>
            <w:r w:rsidRPr="00D605CA">
              <w:rPr>
                <w:sz w:val="15"/>
                <w:szCs w:val="15"/>
                <w:lang w:val="es-ES_tradnl"/>
              </w:rPr>
              <w:br/>
            </w:r>
            <w:r w:rsidRPr="00D605CA">
              <w:rPr>
                <w:sz w:val="15"/>
                <w:lang w:val="es-ES_tradnl"/>
              </w:rPr>
              <w:t>(sede de la UPOV)</w:t>
            </w:r>
            <w:r w:rsidRPr="00D605CA">
              <w:rPr>
                <w:sz w:val="15"/>
                <w:szCs w:val="15"/>
                <w:lang w:val="es-ES_tradnl"/>
              </w:rPr>
              <w:br/>
            </w:r>
            <w:r w:rsidRPr="00D605CA">
              <w:rPr>
                <w:sz w:val="15"/>
                <w:lang w:val="es-ES_tradnl"/>
              </w:rPr>
              <w:t>(órgano de la</w:t>
            </w:r>
            <w:r w:rsidR="00686C63" w:rsidRPr="00D605CA">
              <w:rPr>
                <w:sz w:val="15"/>
                <w:lang w:val="es-ES_tradnl"/>
              </w:rPr>
              <w:t> </w:t>
            </w:r>
            <w:r w:rsidRPr="00D605CA">
              <w:rPr>
                <w:sz w:val="15"/>
                <w:lang w:val="es-ES_tradnl"/>
              </w:rPr>
              <w:t>UPOV)</w:t>
            </w:r>
          </w:p>
        </w:tc>
        <w:tc>
          <w:tcPr>
            <w:tcW w:w="1028" w:type="dxa"/>
            <w:shd w:val="clear" w:color="auto" w:fill="auto"/>
          </w:tcPr>
          <w:p w14:paraId="7AE9E337"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79BEAA9D" w14:textId="77777777" w:rsidR="00C703C6" w:rsidRPr="00D605CA" w:rsidRDefault="00C703C6" w:rsidP="00C703C6">
            <w:pPr>
              <w:jc w:val="left"/>
              <w:rPr>
                <w:sz w:val="15"/>
                <w:szCs w:val="15"/>
                <w:lang w:val="es-ES_tradnl"/>
              </w:rPr>
            </w:pPr>
            <w:r w:rsidRPr="00D605CA">
              <w:rPr>
                <w:sz w:val="15"/>
                <w:lang w:val="es-ES_tradnl"/>
              </w:rPr>
              <w:t> </w:t>
            </w:r>
          </w:p>
        </w:tc>
        <w:tc>
          <w:tcPr>
            <w:tcW w:w="1080" w:type="dxa"/>
            <w:shd w:val="clear" w:color="auto" w:fill="auto"/>
          </w:tcPr>
          <w:p w14:paraId="22A45022"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14A2EF03" w14:textId="77777777" w:rsidR="00C703C6" w:rsidRPr="00D605CA" w:rsidRDefault="00C703C6" w:rsidP="00C703C6">
            <w:pPr>
              <w:jc w:val="left"/>
              <w:rPr>
                <w:sz w:val="15"/>
                <w:szCs w:val="15"/>
                <w:lang w:val="es-ES_tradnl"/>
              </w:rPr>
            </w:pPr>
            <w:r w:rsidRPr="00D605CA">
              <w:rPr>
                <w:sz w:val="15"/>
                <w:lang w:val="es-ES_tradnl"/>
              </w:rPr>
              <w:t>UPOV</w:t>
            </w:r>
          </w:p>
        </w:tc>
        <w:tc>
          <w:tcPr>
            <w:tcW w:w="417" w:type="dxa"/>
            <w:shd w:val="clear" w:color="auto" w:fill="auto"/>
          </w:tcPr>
          <w:p w14:paraId="49B80494" w14:textId="77777777" w:rsidR="00C703C6" w:rsidRPr="00D605CA" w:rsidRDefault="00C703C6" w:rsidP="00C703C6">
            <w:pPr>
              <w:jc w:val="center"/>
              <w:rPr>
                <w:sz w:val="15"/>
                <w:szCs w:val="15"/>
                <w:lang w:val="es-ES_tradnl"/>
              </w:rPr>
            </w:pPr>
          </w:p>
        </w:tc>
        <w:tc>
          <w:tcPr>
            <w:tcW w:w="418" w:type="dxa"/>
            <w:shd w:val="clear" w:color="auto" w:fill="auto"/>
          </w:tcPr>
          <w:p w14:paraId="33948E56" w14:textId="77777777" w:rsidR="00C703C6" w:rsidRPr="00D605CA" w:rsidRDefault="00C703C6" w:rsidP="00C703C6">
            <w:pPr>
              <w:jc w:val="center"/>
              <w:rPr>
                <w:sz w:val="15"/>
                <w:szCs w:val="15"/>
                <w:lang w:val="es-ES_tradnl"/>
              </w:rPr>
            </w:pPr>
          </w:p>
        </w:tc>
        <w:tc>
          <w:tcPr>
            <w:tcW w:w="417" w:type="dxa"/>
            <w:shd w:val="clear" w:color="auto" w:fill="auto"/>
          </w:tcPr>
          <w:p w14:paraId="65255AA6" w14:textId="77777777" w:rsidR="00C703C6" w:rsidRPr="00D605CA" w:rsidRDefault="00C703C6" w:rsidP="00C703C6">
            <w:pPr>
              <w:jc w:val="center"/>
              <w:rPr>
                <w:sz w:val="15"/>
                <w:szCs w:val="15"/>
                <w:lang w:val="es-ES_tradnl"/>
              </w:rPr>
            </w:pPr>
          </w:p>
        </w:tc>
        <w:tc>
          <w:tcPr>
            <w:tcW w:w="417" w:type="dxa"/>
            <w:shd w:val="clear" w:color="auto" w:fill="auto"/>
          </w:tcPr>
          <w:p w14:paraId="6513713D" w14:textId="77777777" w:rsidR="00C703C6" w:rsidRPr="00D605CA" w:rsidRDefault="00C703C6" w:rsidP="00C703C6">
            <w:pPr>
              <w:jc w:val="center"/>
              <w:rPr>
                <w:sz w:val="15"/>
                <w:szCs w:val="15"/>
                <w:lang w:val="es-ES_tradnl"/>
              </w:rPr>
            </w:pPr>
          </w:p>
        </w:tc>
        <w:tc>
          <w:tcPr>
            <w:tcW w:w="417" w:type="dxa"/>
            <w:shd w:val="clear" w:color="auto" w:fill="auto"/>
          </w:tcPr>
          <w:p w14:paraId="35EC1052" w14:textId="77777777" w:rsidR="00C703C6" w:rsidRPr="00D605CA" w:rsidRDefault="00C703C6" w:rsidP="00C703C6">
            <w:pPr>
              <w:jc w:val="center"/>
              <w:rPr>
                <w:sz w:val="15"/>
                <w:szCs w:val="15"/>
                <w:lang w:val="es-ES_tradnl"/>
              </w:rPr>
            </w:pPr>
          </w:p>
        </w:tc>
        <w:tc>
          <w:tcPr>
            <w:tcW w:w="418" w:type="dxa"/>
            <w:shd w:val="clear" w:color="auto" w:fill="auto"/>
          </w:tcPr>
          <w:p w14:paraId="3C3AE77E" w14:textId="77777777" w:rsidR="00C703C6" w:rsidRPr="00D605CA" w:rsidRDefault="00C703C6" w:rsidP="00C703C6">
            <w:pPr>
              <w:jc w:val="center"/>
              <w:rPr>
                <w:sz w:val="15"/>
                <w:szCs w:val="15"/>
                <w:lang w:val="es-ES_tradnl"/>
              </w:rPr>
            </w:pPr>
            <w:r w:rsidRPr="00D605CA">
              <w:rPr>
                <w:sz w:val="15"/>
                <w:lang w:val="es-ES_tradnl"/>
              </w:rPr>
              <w:t>1</w:t>
            </w:r>
          </w:p>
        </w:tc>
        <w:tc>
          <w:tcPr>
            <w:tcW w:w="556" w:type="dxa"/>
            <w:shd w:val="clear" w:color="auto" w:fill="auto"/>
          </w:tcPr>
          <w:p w14:paraId="3ACF8E1D" w14:textId="77777777" w:rsidR="00C703C6" w:rsidRPr="00D605CA" w:rsidRDefault="00C703C6" w:rsidP="00C703C6">
            <w:pPr>
              <w:jc w:val="center"/>
              <w:rPr>
                <w:sz w:val="15"/>
                <w:szCs w:val="15"/>
                <w:lang w:val="es-ES_tradnl"/>
              </w:rPr>
            </w:pPr>
          </w:p>
        </w:tc>
        <w:tc>
          <w:tcPr>
            <w:tcW w:w="417" w:type="dxa"/>
            <w:shd w:val="clear" w:color="auto" w:fill="auto"/>
          </w:tcPr>
          <w:p w14:paraId="478BB0FF" w14:textId="77777777" w:rsidR="00C703C6" w:rsidRPr="00D605CA" w:rsidRDefault="00C703C6" w:rsidP="00C703C6">
            <w:pPr>
              <w:jc w:val="center"/>
              <w:rPr>
                <w:sz w:val="15"/>
                <w:szCs w:val="15"/>
                <w:lang w:val="es-ES_tradnl"/>
              </w:rPr>
            </w:pPr>
          </w:p>
        </w:tc>
        <w:tc>
          <w:tcPr>
            <w:tcW w:w="417" w:type="dxa"/>
            <w:shd w:val="clear" w:color="auto" w:fill="auto"/>
          </w:tcPr>
          <w:p w14:paraId="551204E5" w14:textId="77777777" w:rsidR="00C703C6" w:rsidRPr="00D605CA" w:rsidRDefault="00C703C6" w:rsidP="00C703C6">
            <w:pPr>
              <w:jc w:val="center"/>
              <w:rPr>
                <w:sz w:val="15"/>
                <w:szCs w:val="15"/>
                <w:lang w:val="es-ES_tradnl"/>
              </w:rPr>
            </w:pPr>
          </w:p>
        </w:tc>
        <w:tc>
          <w:tcPr>
            <w:tcW w:w="417" w:type="dxa"/>
            <w:shd w:val="clear" w:color="auto" w:fill="auto"/>
          </w:tcPr>
          <w:p w14:paraId="2F52B25D" w14:textId="77777777" w:rsidR="00C703C6" w:rsidRPr="00D605CA" w:rsidRDefault="00C703C6" w:rsidP="00C703C6">
            <w:pPr>
              <w:jc w:val="center"/>
              <w:rPr>
                <w:sz w:val="15"/>
                <w:szCs w:val="15"/>
                <w:lang w:val="es-ES_tradnl"/>
              </w:rPr>
            </w:pPr>
          </w:p>
        </w:tc>
        <w:tc>
          <w:tcPr>
            <w:tcW w:w="418" w:type="dxa"/>
            <w:shd w:val="clear" w:color="auto" w:fill="auto"/>
          </w:tcPr>
          <w:p w14:paraId="12916637" w14:textId="77777777" w:rsidR="00C703C6" w:rsidRPr="00D605CA" w:rsidRDefault="00C703C6" w:rsidP="00C703C6">
            <w:pPr>
              <w:jc w:val="center"/>
              <w:rPr>
                <w:sz w:val="15"/>
                <w:szCs w:val="15"/>
                <w:lang w:val="es-ES_tradnl"/>
              </w:rPr>
            </w:pPr>
          </w:p>
        </w:tc>
        <w:tc>
          <w:tcPr>
            <w:tcW w:w="432" w:type="dxa"/>
            <w:shd w:val="clear" w:color="auto" w:fill="auto"/>
          </w:tcPr>
          <w:p w14:paraId="6F0B09F2" w14:textId="77777777" w:rsidR="00C703C6" w:rsidRPr="00D605CA" w:rsidRDefault="00C703C6" w:rsidP="00C703C6">
            <w:pPr>
              <w:jc w:val="center"/>
              <w:rPr>
                <w:sz w:val="15"/>
                <w:szCs w:val="15"/>
                <w:lang w:val="es-ES_tradnl"/>
              </w:rPr>
            </w:pPr>
          </w:p>
        </w:tc>
      </w:tr>
      <w:tr w:rsidR="005B45AD" w:rsidRPr="00D605CA" w14:paraId="626801ED" w14:textId="77777777" w:rsidTr="00C402F2">
        <w:trPr>
          <w:cantSplit/>
        </w:trPr>
        <w:tc>
          <w:tcPr>
            <w:tcW w:w="393" w:type="dxa"/>
            <w:shd w:val="clear" w:color="auto" w:fill="auto"/>
            <w:tcMar>
              <w:left w:w="11" w:type="dxa"/>
              <w:right w:w="23" w:type="dxa"/>
            </w:tcMar>
          </w:tcPr>
          <w:p w14:paraId="53DD6994" w14:textId="77777777" w:rsidR="00C703C6" w:rsidRPr="00D605CA" w:rsidRDefault="00C703C6" w:rsidP="005B45AD">
            <w:pPr>
              <w:ind w:right="-3"/>
              <w:jc w:val="right"/>
              <w:rPr>
                <w:sz w:val="15"/>
                <w:szCs w:val="15"/>
                <w:lang w:val="es-ES_tradnl"/>
              </w:rPr>
            </w:pPr>
            <w:r w:rsidRPr="00D605CA">
              <w:rPr>
                <w:sz w:val="15"/>
                <w:lang w:val="es-ES_tradnl"/>
              </w:rPr>
              <w:t>22</w:t>
            </w:r>
          </w:p>
        </w:tc>
        <w:tc>
          <w:tcPr>
            <w:tcW w:w="851" w:type="dxa"/>
            <w:shd w:val="clear" w:color="auto" w:fill="auto"/>
            <w:tcMar>
              <w:left w:w="17" w:type="dxa"/>
              <w:right w:w="17" w:type="dxa"/>
            </w:tcMar>
          </w:tcPr>
          <w:p w14:paraId="70283D03" w14:textId="77777777" w:rsidR="00C703C6" w:rsidRPr="00D605CA" w:rsidRDefault="00C703C6" w:rsidP="005B45AD">
            <w:pPr>
              <w:jc w:val="center"/>
              <w:rPr>
                <w:sz w:val="15"/>
                <w:szCs w:val="15"/>
                <w:lang w:val="es-ES_tradnl"/>
              </w:rPr>
            </w:pPr>
            <w:r w:rsidRPr="00D605CA">
              <w:rPr>
                <w:sz w:val="15"/>
                <w:lang w:val="es-ES_tradnl"/>
              </w:rPr>
              <w:t>11-04-18</w:t>
            </w:r>
          </w:p>
        </w:tc>
        <w:tc>
          <w:tcPr>
            <w:tcW w:w="850" w:type="dxa"/>
            <w:shd w:val="clear" w:color="auto" w:fill="auto"/>
            <w:tcMar>
              <w:left w:w="17" w:type="dxa"/>
              <w:right w:w="17" w:type="dxa"/>
            </w:tcMar>
          </w:tcPr>
          <w:p w14:paraId="52B98BA8" w14:textId="77777777" w:rsidR="00C703C6" w:rsidRPr="00D605CA" w:rsidRDefault="00C703C6" w:rsidP="005B45AD">
            <w:pPr>
              <w:jc w:val="center"/>
              <w:rPr>
                <w:sz w:val="15"/>
                <w:szCs w:val="15"/>
                <w:lang w:val="es-ES_tradnl"/>
              </w:rPr>
            </w:pPr>
            <w:r w:rsidRPr="00D605CA">
              <w:rPr>
                <w:sz w:val="15"/>
                <w:lang w:val="es-ES_tradnl"/>
              </w:rPr>
              <w:t>11-04-18</w:t>
            </w:r>
          </w:p>
        </w:tc>
        <w:tc>
          <w:tcPr>
            <w:tcW w:w="2911" w:type="dxa"/>
            <w:shd w:val="clear" w:color="auto" w:fill="auto"/>
          </w:tcPr>
          <w:p w14:paraId="332F97B4" w14:textId="77777777" w:rsidR="00C703C6" w:rsidRPr="00D605CA" w:rsidRDefault="00C703C6" w:rsidP="00C703C6">
            <w:pPr>
              <w:jc w:val="left"/>
              <w:rPr>
                <w:sz w:val="15"/>
                <w:szCs w:val="15"/>
                <w:lang w:val="es-ES_tradnl"/>
              </w:rPr>
            </w:pPr>
            <w:r w:rsidRPr="00D605CA">
              <w:rPr>
                <w:sz w:val="15"/>
                <w:lang w:val="es-ES_tradnl"/>
              </w:rPr>
              <w:t>Visita de estudio a la OMPI de funcionarios del Departamento de Propiedad Intelectual de Camboya</w:t>
            </w:r>
          </w:p>
        </w:tc>
        <w:tc>
          <w:tcPr>
            <w:tcW w:w="1058" w:type="dxa"/>
            <w:shd w:val="clear" w:color="auto" w:fill="auto"/>
          </w:tcPr>
          <w:p w14:paraId="43DBAEE7" w14:textId="77777777" w:rsidR="00C703C6" w:rsidRPr="00D605CA" w:rsidRDefault="00C703C6" w:rsidP="00C703C6">
            <w:pPr>
              <w:jc w:val="left"/>
              <w:rPr>
                <w:sz w:val="15"/>
                <w:szCs w:val="15"/>
                <w:lang w:val="es-ES_tradnl"/>
              </w:rPr>
            </w:pPr>
            <w:r w:rsidRPr="00D605CA">
              <w:rPr>
                <w:sz w:val="15"/>
                <w:lang w:val="es-ES_tradnl"/>
              </w:rPr>
              <w:t>Ginebra</w:t>
            </w:r>
          </w:p>
        </w:tc>
        <w:tc>
          <w:tcPr>
            <w:tcW w:w="1028" w:type="dxa"/>
            <w:shd w:val="clear" w:color="auto" w:fill="auto"/>
          </w:tcPr>
          <w:p w14:paraId="5DD1BDF1"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5270A137" w14:textId="77777777" w:rsidR="00C703C6" w:rsidRPr="00D605CA" w:rsidRDefault="00C703C6" w:rsidP="00C703C6">
            <w:pPr>
              <w:jc w:val="left"/>
              <w:rPr>
                <w:sz w:val="15"/>
                <w:szCs w:val="15"/>
                <w:lang w:val="es-ES_tradnl"/>
              </w:rPr>
            </w:pPr>
            <w:r w:rsidRPr="00D605CA">
              <w:rPr>
                <w:sz w:val="15"/>
                <w:lang w:val="es-ES_tradnl"/>
              </w:rPr>
              <w:t>Huerta y Motomura</w:t>
            </w:r>
          </w:p>
        </w:tc>
        <w:tc>
          <w:tcPr>
            <w:tcW w:w="1080" w:type="dxa"/>
            <w:shd w:val="clear" w:color="auto" w:fill="auto"/>
          </w:tcPr>
          <w:p w14:paraId="45E58C94" w14:textId="77777777" w:rsidR="00C703C6" w:rsidRPr="00D605CA" w:rsidRDefault="00C703C6" w:rsidP="00C703C6">
            <w:pPr>
              <w:jc w:val="center"/>
              <w:rPr>
                <w:sz w:val="15"/>
                <w:szCs w:val="15"/>
                <w:lang w:val="es-ES_tradnl"/>
              </w:rPr>
            </w:pPr>
          </w:p>
        </w:tc>
        <w:tc>
          <w:tcPr>
            <w:tcW w:w="1110" w:type="dxa"/>
          </w:tcPr>
          <w:p w14:paraId="124EDC31" w14:textId="77777777" w:rsidR="00C703C6" w:rsidRPr="00D605CA" w:rsidRDefault="00C703C6" w:rsidP="00C703C6">
            <w:pPr>
              <w:jc w:val="left"/>
              <w:rPr>
                <w:sz w:val="15"/>
                <w:szCs w:val="15"/>
                <w:lang w:val="es-ES_tradnl"/>
              </w:rPr>
            </w:pPr>
            <w:r w:rsidRPr="00D605CA">
              <w:rPr>
                <w:sz w:val="15"/>
                <w:lang w:val="es-ES_tradnl"/>
              </w:rPr>
              <w:t>OMPI</w:t>
            </w:r>
          </w:p>
        </w:tc>
        <w:tc>
          <w:tcPr>
            <w:tcW w:w="417" w:type="dxa"/>
            <w:shd w:val="clear" w:color="auto" w:fill="auto"/>
          </w:tcPr>
          <w:p w14:paraId="7661EFC8"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2638BD66"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69C6C1B4" w14:textId="77777777" w:rsidR="00C703C6" w:rsidRPr="00D605CA" w:rsidRDefault="00C703C6" w:rsidP="00C703C6">
            <w:pPr>
              <w:jc w:val="center"/>
              <w:rPr>
                <w:sz w:val="15"/>
                <w:szCs w:val="15"/>
                <w:lang w:val="es-ES_tradnl"/>
              </w:rPr>
            </w:pPr>
          </w:p>
        </w:tc>
        <w:tc>
          <w:tcPr>
            <w:tcW w:w="417" w:type="dxa"/>
            <w:shd w:val="clear" w:color="auto" w:fill="auto"/>
          </w:tcPr>
          <w:p w14:paraId="0901F375" w14:textId="77777777" w:rsidR="00C703C6" w:rsidRPr="00D605CA" w:rsidRDefault="00C703C6" w:rsidP="00C703C6">
            <w:pPr>
              <w:jc w:val="center"/>
              <w:rPr>
                <w:sz w:val="15"/>
                <w:szCs w:val="15"/>
                <w:lang w:val="es-ES_tradnl"/>
              </w:rPr>
            </w:pPr>
          </w:p>
        </w:tc>
        <w:tc>
          <w:tcPr>
            <w:tcW w:w="417" w:type="dxa"/>
            <w:shd w:val="clear" w:color="auto" w:fill="auto"/>
          </w:tcPr>
          <w:p w14:paraId="2AE5738C" w14:textId="77777777" w:rsidR="00C703C6" w:rsidRPr="00D605CA" w:rsidRDefault="00C703C6" w:rsidP="00C703C6">
            <w:pPr>
              <w:jc w:val="center"/>
              <w:rPr>
                <w:sz w:val="15"/>
                <w:szCs w:val="15"/>
                <w:lang w:val="es-ES_tradnl"/>
              </w:rPr>
            </w:pPr>
          </w:p>
        </w:tc>
        <w:tc>
          <w:tcPr>
            <w:tcW w:w="418" w:type="dxa"/>
            <w:shd w:val="clear" w:color="auto" w:fill="auto"/>
          </w:tcPr>
          <w:p w14:paraId="3F8E837F" w14:textId="77777777" w:rsidR="00C703C6" w:rsidRPr="00D605CA" w:rsidRDefault="00C703C6" w:rsidP="00C703C6">
            <w:pPr>
              <w:jc w:val="center"/>
              <w:rPr>
                <w:sz w:val="15"/>
                <w:szCs w:val="15"/>
                <w:lang w:val="es-ES_tradnl"/>
              </w:rPr>
            </w:pPr>
          </w:p>
        </w:tc>
        <w:tc>
          <w:tcPr>
            <w:tcW w:w="556" w:type="dxa"/>
            <w:shd w:val="clear" w:color="auto" w:fill="auto"/>
          </w:tcPr>
          <w:p w14:paraId="59577D78" w14:textId="77777777" w:rsidR="00C703C6" w:rsidRPr="00D605CA" w:rsidRDefault="00C703C6" w:rsidP="00C703C6">
            <w:pPr>
              <w:jc w:val="center"/>
              <w:rPr>
                <w:sz w:val="15"/>
                <w:szCs w:val="15"/>
                <w:lang w:val="es-ES_tradnl"/>
              </w:rPr>
            </w:pPr>
          </w:p>
        </w:tc>
        <w:tc>
          <w:tcPr>
            <w:tcW w:w="417" w:type="dxa"/>
            <w:shd w:val="clear" w:color="auto" w:fill="auto"/>
          </w:tcPr>
          <w:p w14:paraId="0C7558BC" w14:textId="77777777" w:rsidR="00C703C6" w:rsidRPr="00D605CA" w:rsidRDefault="00C703C6" w:rsidP="00C703C6">
            <w:pPr>
              <w:jc w:val="center"/>
              <w:rPr>
                <w:sz w:val="15"/>
                <w:szCs w:val="15"/>
                <w:lang w:val="es-ES_tradnl"/>
              </w:rPr>
            </w:pPr>
          </w:p>
        </w:tc>
        <w:tc>
          <w:tcPr>
            <w:tcW w:w="417" w:type="dxa"/>
            <w:shd w:val="clear" w:color="auto" w:fill="auto"/>
          </w:tcPr>
          <w:p w14:paraId="0CD9EC9B" w14:textId="77777777" w:rsidR="00C703C6" w:rsidRPr="00D605CA" w:rsidRDefault="00C703C6" w:rsidP="00C703C6">
            <w:pPr>
              <w:jc w:val="center"/>
              <w:rPr>
                <w:sz w:val="15"/>
                <w:szCs w:val="15"/>
                <w:lang w:val="es-ES_tradnl"/>
              </w:rPr>
            </w:pPr>
          </w:p>
        </w:tc>
        <w:tc>
          <w:tcPr>
            <w:tcW w:w="417" w:type="dxa"/>
            <w:shd w:val="clear" w:color="auto" w:fill="auto"/>
          </w:tcPr>
          <w:p w14:paraId="1F56B4A7" w14:textId="77777777" w:rsidR="00C703C6" w:rsidRPr="00D605CA" w:rsidRDefault="00C703C6" w:rsidP="00C703C6">
            <w:pPr>
              <w:jc w:val="center"/>
              <w:rPr>
                <w:sz w:val="15"/>
                <w:szCs w:val="15"/>
                <w:lang w:val="es-ES_tradnl"/>
              </w:rPr>
            </w:pPr>
          </w:p>
        </w:tc>
        <w:tc>
          <w:tcPr>
            <w:tcW w:w="418" w:type="dxa"/>
            <w:shd w:val="clear" w:color="auto" w:fill="auto"/>
          </w:tcPr>
          <w:p w14:paraId="5C5D22F0" w14:textId="77777777" w:rsidR="00C703C6" w:rsidRPr="00D605CA" w:rsidRDefault="00C703C6" w:rsidP="00C703C6">
            <w:pPr>
              <w:jc w:val="center"/>
              <w:rPr>
                <w:sz w:val="15"/>
                <w:szCs w:val="15"/>
                <w:lang w:val="es-ES_tradnl"/>
              </w:rPr>
            </w:pPr>
          </w:p>
        </w:tc>
        <w:tc>
          <w:tcPr>
            <w:tcW w:w="432" w:type="dxa"/>
            <w:shd w:val="clear" w:color="auto" w:fill="auto"/>
          </w:tcPr>
          <w:p w14:paraId="7C123AD5" w14:textId="77777777" w:rsidR="00C703C6" w:rsidRPr="00D605CA" w:rsidRDefault="00C703C6" w:rsidP="00C703C6">
            <w:pPr>
              <w:jc w:val="center"/>
              <w:rPr>
                <w:sz w:val="15"/>
                <w:szCs w:val="15"/>
                <w:lang w:val="es-ES_tradnl"/>
              </w:rPr>
            </w:pPr>
          </w:p>
        </w:tc>
      </w:tr>
      <w:tr w:rsidR="005B45AD" w:rsidRPr="00D605CA" w14:paraId="61354B75" w14:textId="77777777" w:rsidTr="00C402F2">
        <w:trPr>
          <w:cantSplit/>
        </w:trPr>
        <w:tc>
          <w:tcPr>
            <w:tcW w:w="393" w:type="dxa"/>
            <w:shd w:val="clear" w:color="auto" w:fill="auto"/>
            <w:tcMar>
              <w:left w:w="11" w:type="dxa"/>
              <w:right w:w="23" w:type="dxa"/>
            </w:tcMar>
          </w:tcPr>
          <w:p w14:paraId="4B1EC760" w14:textId="77777777" w:rsidR="00C703C6" w:rsidRPr="00D605CA" w:rsidRDefault="00C703C6" w:rsidP="005B45AD">
            <w:pPr>
              <w:ind w:right="-3"/>
              <w:jc w:val="right"/>
              <w:rPr>
                <w:sz w:val="15"/>
                <w:szCs w:val="15"/>
                <w:lang w:val="es-ES_tradnl"/>
              </w:rPr>
            </w:pPr>
            <w:r w:rsidRPr="00D605CA">
              <w:rPr>
                <w:sz w:val="15"/>
                <w:lang w:val="es-ES_tradnl"/>
              </w:rPr>
              <w:t>23</w:t>
            </w:r>
          </w:p>
        </w:tc>
        <w:tc>
          <w:tcPr>
            <w:tcW w:w="851" w:type="dxa"/>
            <w:shd w:val="clear" w:color="auto" w:fill="auto"/>
            <w:tcMar>
              <w:left w:w="17" w:type="dxa"/>
              <w:right w:w="17" w:type="dxa"/>
            </w:tcMar>
          </w:tcPr>
          <w:p w14:paraId="76D38563" w14:textId="77777777" w:rsidR="00C703C6" w:rsidRPr="00D605CA" w:rsidRDefault="00C703C6" w:rsidP="005B45AD">
            <w:pPr>
              <w:jc w:val="center"/>
              <w:rPr>
                <w:sz w:val="15"/>
                <w:szCs w:val="15"/>
                <w:lang w:val="es-ES_tradnl"/>
              </w:rPr>
            </w:pPr>
            <w:r w:rsidRPr="00D605CA">
              <w:rPr>
                <w:sz w:val="15"/>
                <w:lang w:val="es-ES_tradnl"/>
              </w:rPr>
              <w:t>16-04-18</w:t>
            </w:r>
          </w:p>
        </w:tc>
        <w:tc>
          <w:tcPr>
            <w:tcW w:w="850" w:type="dxa"/>
            <w:shd w:val="clear" w:color="auto" w:fill="auto"/>
            <w:tcMar>
              <w:left w:w="17" w:type="dxa"/>
              <w:right w:w="17" w:type="dxa"/>
            </w:tcMar>
          </w:tcPr>
          <w:p w14:paraId="2BB12D2A" w14:textId="77777777" w:rsidR="00C703C6" w:rsidRPr="00D605CA" w:rsidRDefault="00C703C6" w:rsidP="005B45AD">
            <w:pPr>
              <w:jc w:val="center"/>
              <w:rPr>
                <w:sz w:val="15"/>
                <w:szCs w:val="15"/>
                <w:lang w:val="es-ES_tradnl"/>
              </w:rPr>
            </w:pPr>
            <w:r w:rsidRPr="00D605CA">
              <w:rPr>
                <w:sz w:val="15"/>
                <w:lang w:val="es-ES_tradnl"/>
              </w:rPr>
              <w:t>16-04-18</w:t>
            </w:r>
          </w:p>
        </w:tc>
        <w:tc>
          <w:tcPr>
            <w:tcW w:w="2911" w:type="dxa"/>
            <w:shd w:val="clear" w:color="auto" w:fill="auto"/>
          </w:tcPr>
          <w:p w14:paraId="471E6406" w14:textId="77777777" w:rsidR="00C703C6" w:rsidRPr="00D605CA" w:rsidRDefault="00C703C6" w:rsidP="00C703C6">
            <w:pPr>
              <w:jc w:val="left"/>
              <w:rPr>
                <w:sz w:val="15"/>
                <w:szCs w:val="15"/>
                <w:lang w:val="es-ES_tradnl"/>
              </w:rPr>
            </w:pPr>
            <w:r w:rsidRPr="00D605CA">
              <w:rPr>
                <w:sz w:val="15"/>
                <w:lang w:val="es-ES_tradnl"/>
              </w:rPr>
              <w:t xml:space="preserve">Conferencia en el </w:t>
            </w:r>
            <w:r w:rsidRPr="00D605CA">
              <w:rPr>
                <w:i/>
                <w:sz w:val="15"/>
                <w:lang w:val="es-ES_tradnl"/>
              </w:rPr>
              <w:t>Institut Polytechnique LaSalle</w:t>
            </w:r>
          </w:p>
        </w:tc>
        <w:tc>
          <w:tcPr>
            <w:tcW w:w="1058" w:type="dxa"/>
            <w:shd w:val="clear" w:color="auto" w:fill="auto"/>
          </w:tcPr>
          <w:p w14:paraId="73F003C2" w14:textId="77777777" w:rsidR="00C703C6" w:rsidRPr="00D605CA" w:rsidRDefault="00C703C6" w:rsidP="00C703C6">
            <w:pPr>
              <w:jc w:val="left"/>
              <w:rPr>
                <w:sz w:val="15"/>
                <w:szCs w:val="15"/>
                <w:lang w:val="es-ES_tradnl"/>
              </w:rPr>
            </w:pPr>
            <w:r w:rsidRPr="00D605CA">
              <w:rPr>
                <w:sz w:val="15"/>
                <w:lang w:val="es-ES_tradnl"/>
              </w:rPr>
              <w:t>Beauvais</w:t>
            </w:r>
          </w:p>
        </w:tc>
        <w:tc>
          <w:tcPr>
            <w:tcW w:w="1028" w:type="dxa"/>
            <w:shd w:val="clear" w:color="auto" w:fill="auto"/>
          </w:tcPr>
          <w:p w14:paraId="59CD118D" w14:textId="77777777" w:rsidR="00C703C6" w:rsidRPr="00D605CA" w:rsidRDefault="00C703C6" w:rsidP="00C703C6">
            <w:pPr>
              <w:jc w:val="left"/>
              <w:rPr>
                <w:sz w:val="15"/>
                <w:szCs w:val="15"/>
                <w:lang w:val="es-ES_tradnl"/>
              </w:rPr>
            </w:pPr>
            <w:r w:rsidRPr="00D605CA">
              <w:rPr>
                <w:sz w:val="15"/>
                <w:lang w:val="es-ES_tradnl"/>
              </w:rPr>
              <w:t>Francia</w:t>
            </w:r>
          </w:p>
        </w:tc>
        <w:tc>
          <w:tcPr>
            <w:tcW w:w="1417" w:type="dxa"/>
            <w:gridSpan w:val="2"/>
            <w:shd w:val="clear" w:color="auto" w:fill="auto"/>
          </w:tcPr>
          <w:p w14:paraId="2B27339A" w14:textId="77777777" w:rsidR="00C703C6" w:rsidRPr="00D605CA" w:rsidRDefault="00C703C6" w:rsidP="00C703C6">
            <w:pPr>
              <w:jc w:val="left"/>
              <w:rPr>
                <w:sz w:val="15"/>
                <w:szCs w:val="15"/>
                <w:lang w:val="es-ES_tradnl"/>
              </w:rPr>
            </w:pPr>
            <w:r w:rsidRPr="00D605CA">
              <w:rPr>
                <w:sz w:val="15"/>
                <w:lang w:val="es-ES_tradnl"/>
              </w:rPr>
              <w:t>Rivoire</w:t>
            </w:r>
          </w:p>
        </w:tc>
        <w:tc>
          <w:tcPr>
            <w:tcW w:w="1080" w:type="dxa"/>
            <w:shd w:val="clear" w:color="auto" w:fill="auto"/>
          </w:tcPr>
          <w:p w14:paraId="19F36B92" w14:textId="77777777" w:rsidR="00C703C6" w:rsidRPr="00D605CA" w:rsidRDefault="00C703C6" w:rsidP="00C703C6">
            <w:pPr>
              <w:jc w:val="center"/>
              <w:rPr>
                <w:sz w:val="15"/>
                <w:szCs w:val="15"/>
                <w:lang w:val="es-ES_tradnl"/>
              </w:rPr>
            </w:pPr>
          </w:p>
        </w:tc>
        <w:tc>
          <w:tcPr>
            <w:tcW w:w="1110" w:type="dxa"/>
          </w:tcPr>
          <w:p w14:paraId="2A72849A" w14:textId="77777777" w:rsidR="00C703C6" w:rsidRPr="00D605CA" w:rsidRDefault="00C703C6" w:rsidP="00C703C6">
            <w:pPr>
              <w:jc w:val="left"/>
              <w:rPr>
                <w:sz w:val="15"/>
                <w:szCs w:val="15"/>
                <w:lang w:val="es-ES_tradnl"/>
              </w:rPr>
            </w:pPr>
            <w:r w:rsidRPr="00D605CA">
              <w:rPr>
                <w:i/>
                <w:sz w:val="15"/>
                <w:lang w:val="es-ES_tradnl"/>
              </w:rPr>
              <w:t>Institut Polytechnique LaSalle Beauvais</w:t>
            </w:r>
          </w:p>
        </w:tc>
        <w:tc>
          <w:tcPr>
            <w:tcW w:w="417" w:type="dxa"/>
            <w:shd w:val="clear" w:color="auto" w:fill="auto"/>
          </w:tcPr>
          <w:p w14:paraId="0655C324" w14:textId="77777777" w:rsidR="00C703C6" w:rsidRPr="00D605CA" w:rsidRDefault="00C703C6" w:rsidP="00C703C6">
            <w:pPr>
              <w:jc w:val="center"/>
              <w:rPr>
                <w:sz w:val="15"/>
                <w:szCs w:val="15"/>
                <w:lang w:val="es-ES_tradnl"/>
              </w:rPr>
            </w:pPr>
          </w:p>
        </w:tc>
        <w:tc>
          <w:tcPr>
            <w:tcW w:w="418" w:type="dxa"/>
            <w:shd w:val="clear" w:color="auto" w:fill="auto"/>
          </w:tcPr>
          <w:p w14:paraId="232C0296" w14:textId="77777777" w:rsidR="00C703C6" w:rsidRPr="00D605CA" w:rsidRDefault="00C703C6" w:rsidP="00C703C6">
            <w:pPr>
              <w:jc w:val="center"/>
              <w:rPr>
                <w:sz w:val="15"/>
                <w:szCs w:val="15"/>
                <w:lang w:val="es-ES_tradnl"/>
              </w:rPr>
            </w:pPr>
          </w:p>
        </w:tc>
        <w:tc>
          <w:tcPr>
            <w:tcW w:w="417" w:type="dxa"/>
            <w:shd w:val="clear" w:color="auto" w:fill="auto"/>
          </w:tcPr>
          <w:p w14:paraId="6A6C0B68" w14:textId="77777777" w:rsidR="00C703C6" w:rsidRPr="00D605CA" w:rsidRDefault="00C703C6" w:rsidP="00C703C6">
            <w:pPr>
              <w:jc w:val="center"/>
              <w:rPr>
                <w:sz w:val="15"/>
                <w:szCs w:val="15"/>
                <w:lang w:val="es-ES_tradnl"/>
              </w:rPr>
            </w:pPr>
          </w:p>
        </w:tc>
        <w:tc>
          <w:tcPr>
            <w:tcW w:w="417" w:type="dxa"/>
            <w:shd w:val="clear" w:color="auto" w:fill="auto"/>
          </w:tcPr>
          <w:p w14:paraId="4DFE8998" w14:textId="77777777" w:rsidR="00C703C6" w:rsidRPr="00D605CA" w:rsidRDefault="00C703C6" w:rsidP="00C703C6">
            <w:pPr>
              <w:jc w:val="center"/>
              <w:rPr>
                <w:sz w:val="15"/>
                <w:szCs w:val="15"/>
                <w:lang w:val="es-ES_tradnl"/>
              </w:rPr>
            </w:pPr>
          </w:p>
        </w:tc>
        <w:tc>
          <w:tcPr>
            <w:tcW w:w="417" w:type="dxa"/>
            <w:shd w:val="clear" w:color="auto" w:fill="auto"/>
          </w:tcPr>
          <w:p w14:paraId="38F16CE1" w14:textId="77777777" w:rsidR="00C703C6" w:rsidRPr="00D605CA" w:rsidRDefault="00C703C6" w:rsidP="00C703C6">
            <w:pPr>
              <w:jc w:val="center"/>
              <w:rPr>
                <w:sz w:val="15"/>
                <w:szCs w:val="15"/>
                <w:lang w:val="es-ES_tradnl"/>
              </w:rPr>
            </w:pPr>
          </w:p>
        </w:tc>
        <w:tc>
          <w:tcPr>
            <w:tcW w:w="418" w:type="dxa"/>
            <w:shd w:val="clear" w:color="auto" w:fill="auto"/>
          </w:tcPr>
          <w:p w14:paraId="20EAB35B" w14:textId="77777777" w:rsidR="00C703C6" w:rsidRPr="00D605CA" w:rsidRDefault="00C703C6" w:rsidP="00C703C6">
            <w:pPr>
              <w:jc w:val="center"/>
              <w:rPr>
                <w:sz w:val="15"/>
                <w:szCs w:val="15"/>
                <w:lang w:val="es-ES_tradnl"/>
              </w:rPr>
            </w:pPr>
          </w:p>
        </w:tc>
        <w:tc>
          <w:tcPr>
            <w:tcW w:w="556" w:type="dxa"/>
            <w:shd w:val="clear" w:color="auto" w:fill="auto"/>
          </w:tcPr>
          <w:p w14:paraId="66EF65B3" w14:textId="77777777" w:rsidR="00C703C6" w:rsidRPr="00D605CA" w:rsidRDefault="00C703C6" w:rsidP="00C703C6">
            <w:pPr>
              <w:jc w:val="center"/>
              <w:rPr>
                <w:sz w:val="15"/>
                <w:szCs w:val="15"/>
                <w:lang w:val="es-ES_tradnl"/>
              </w:rPr>
            </w:pPr>
          </w:p>
        </w:tc>
        <w:tc>
          <w:tcPr>
            <w:tcW w:w="417" w:type="dxa"/>
            <w:shd w:val="clear" w:color="auto" w:fill="auto"/>
          </w:tcPr>
          <w:p w14:paraId="091D7459"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4A053886" w14:textId="77777777" w:rsidR="00C703C6" w:rsidRPr="00D605CA" w:rsidRDefault="00C703C6" w:rsidP="00C703C6">
            <w:pPr>
              <w:jc w:val="center"/>
              <w:rPr>
                <w:sz w:val="15"/>
                <w:szCs w:val="15"/>
                <w:lang w:val="es-ES_tradnl"/>
              </w:rPr>
            </w:pPr>
          </w:p>
        </w:tc>
        <w:tc>
          <w:tcPr>
            <w:tcW w:w="417" w:type="dxa"/>
            <w:shd w:val="clear" w:color="auto" w:fill="auto"/>
          </w:tcPr>
          <w:p w14:paraId="45563D61" w14:textId="77777777" w:rsidR="00C703C6" w:rsidRPr="00D605CA" w:rsidRDefault="00C703C6" w:rsidP="00C703C6">
            <w:pPr>
              <w:jc w:val="center"/>
              <w:rPr>
                <w:sz w:val="15"/>
                <w:szCs w:val="15"/>
                <w:lang w:val="es-ES_tradnl"/>
              </w:rPr>
            </w:pPr>
          </w:p>
        </w:tc>
        <w:tc>
          <w:tcPr>
            <w:tcW w:w="418" w:type="dxa"/>
            <w:shd w:val="clear" w:color="auto" w:fill="auto"/>
          </w:tcPr>
          <w:p w14:paraId="187D7DC5" w14:textId="77777777" w:rsidR="00C703C6" w:rsidRPr="00D605CA" w:rsidRDefault="00C703C6" w:rsidP="00C703C6">
            <w:pPr>
              <w:jc w:val="center"/>
              <w:rPr>
                <w:sz w:val="15"/>
                <w:szCs w:val="15"/>
                <w:lang w:val="es-ES_tradnl"/>
              </w:rPr>
            </w:pPr>
          </w:p>
        </w:tc>
        <w:tc>
          <w:tcPr>
            <w:tcW w:w="432" w:type="dxa"/>
            <w:shd w:val="clear" w:color="auto" w:fill="auto"/>
          </w:tcPr>
          <w:p w14:paraId="214EA5A4" w14:textId="77777777" w:rsidR="00C703C6" w:rsidRPr="00D605CA" w:rsidRDefault="00C703C6" w:rsidP="00C703C6">
            <w:pPr>
              <w:jc w:val="center"/>
              <w:rPr>
                <w:sz w:val="15"/>
                <w:szCs w:val="15"/>
                <w:lang w:val="es-ES_tradnl"/>
              </w:rPr>
            </w:pPr>
          </w:p>
        </w:tc>
      </w:tr>
      <w:tr w:rsidR="005B45AD" w:rsidRPr="00D605CA" w14:paraId="2C038853" w14:textId="77777777" w:rsidTr="00C402F2">
        <w:trPr>
          <w:cantSplit/>
        </w:trPr>
        <w:tc>
          <w:tcPr>
            <w:tcW w:w="393" w:type="dxa"/>
            <w:shd w:val="clear" w:color="auto" w:fill="auto"/>
            <w:tcMar>
              <w:left w:w="11" w:type="dxa"/>
              <w:right w:w="23" w:type="dxa"/>
            </w:tcMar>
          </w:tcPr>
          <w:p w14:paraId="549CC143" w14:textId="77777777" w:rsidR="00C703C6" w:rsidRPr="00D605CA" w:rsidRDefault="00C703C6" w:rsidP="005B45AD">
            <w:pPr>
              <w:ind w:right="-3"/>
              <w:jc w:val="right"/>
              <w:rPr>
                <w:sz w:val="15"/>
                <w:szCs w:val="15"/>
                <w:lang w:val="es-ES_tradnl"/>
              </w:rPr>
            </w:pPr>
            <w:r w:rsidRPr="00D605CA">
              <w:rPr>
                <w:sz w:val="15"/>
                <w:lang w:val="es-ES_tradnl"/>
              </w:rPr>
              <w:t>24</w:t>
            </w:r>
          </w:p>
        </w:tc>
        <w:tc>
          <w:tcPr>
            <w:tcW w:w="851" w:type="dxa"/>
            <w:shd w:val="clear" w:color="auto" w:fill="auto"/>
            <w:tcMar>
              <w:left w:w="17" w:type="dxa"/>
              <w:right w:w="17" w:type="dxa"/>
            </w:tcMar>
          </w:tcPr>
          <w:p w14:paraId="1CAF078D" w14:textId="77777777" w:rsidR="00C703C6" w:rsidRPr="00D605CA" w:rsidRDefault="00C703C6" w:rsidP="005B45AD">
            <w:pPr>
              <w:jc w:val="center"/>
              <w:rPr>
                <w:sz w:val="15"/>
                <w:szCs w:val="15"/>
                <w:lang w:val="es-ES_tradnl"/>
              </w:rPr>
            </w:pPr>
            <w:r w:rsidRPr="00D605CA">
              <w:rPr>
                <w:sz w:val="15"/>
                <w:lang w:val="es-ES_tradnl"/>
              </w:rPr>
              <w:t>16-04-18</w:t>
            </w:r>
          </w:p>
        </w:tc>
        <w:tc>
          <w:tcPr>
            <w:tcW w:w="850" w:type="dxa"/>
            <w:shd w:val="clear" w:color="auto" w:fill="auto"/>
            <w:tcMar>
              <w:left w:w="17" w:type="dxa"/>
              <w:right w:w="17" w:type="dxa"/>
            </w:tcMar>
          </w:tcPr>
          <w:p w14:paraId="01C16865" w14:textId="77777777" w:rsidR="00C703C6" w:rsidRPr="00D605CA" w:rsidRDefault="00C703C6" w:rsidP="005B45AD">
            <w:pPr>
              <w:jc w:val="center"/>
              <w:rPr>
                <w:sz w:val="15"/>
                <w:szCs w:val="15"/>
                <w:lang w:val="es-ES_tradnl"/>
              </w:rPr>
            </w:pPr>
            <w:r w:rsidRPr="00D605CA">
              <w:rPr>
                <w:sz w:val="15"/>
                <w:lang w:val="es-ES_tradnl"/>
              </w:rPr>
              <w:t>20-04-18</w:t>
            </w:r>
          </w:p>
        </w:tc>
        <w:tc>
          <w:tcPr>
            <w:tcW w:w="2911" w:type="dxa"/>
            <w:shd w:val="clear" w:color="auto" w:fill="auto"/>
          </w:tcPr>
          <w:p w14:paraId="73CE98B2" w14:textId="6D4C8D3C" w:rsidR="00C703C6" w:rsidRPr="00D605CA" w:rsidRDefault="00C703C6" w:rsidP="00C703C6">
            <w:pPr>
              <w:jc w:val="left"/>
              <w:rPr>
                <w:sz w:val="15"/>
                <w:szCs w:val="15"/>
                <w:lang w:val="es-ES_tradnl"/>
              </w:rPr>
            </w:pPr>
            <w:r w:rsidRPr="00D605CA">
              <w:rPr>
                <w:sz w:val="15"/>
                <w:lang w:val="es-ES_tradnl"/>
              </w:rPr>
              <w:t>Formación ofrecida a un miembro de la</w:t>
            </w:r>
            <w:r w:rsidR="00F95791" w:rsidRPr="00D605CA">
              <w:rPr>
                <w:sz w:val="15"/>
                <w:lang w:val="es-ES_tradnl"/>
              </w:rPr>
              <w:t> </w:t>
            </w:r>
            <w:r w:rsidRPr="00D605CA">
              <w:rPr>
                <w:sz w:val="15"/>
                <w:lang w:val="es-ES_tradnl"/>
              </w:rPr>
              <w:t>UPOV por la OCVV sobre la administración y los procedimientos de otras organizaciones</w:t>
            </w:r>
          </w:p>
        </w:tc>
        <w:tc>
          <w:tcPr>
            <w:tcW w:w="1058" w:type="dxa"/>
            <w:shd w:val="clear" w:color="auto" w:fill="auto"/>
          </w:tcPr>
          <w:p w14:paraId="57C4D2BC" w14:textId="77777777" w:rsidR="00C703C6" w:rsidRPr="00D605CA" w:rsidRDefault="00C703C6" w:rsidP="00C703C6">
            <w:pPr>
              <w:jc w:val="left"/>
              <w:rPr>
                <w:sz w:val="15"/>
                <w:szCs w:val="15"/>
                <w:lang w:val="es-ES_tradnl"/>
              </w:rPr>
            </w:pPr>
            <w:r w:rsidRPr="00D605CA">
              <w:rPr>
                <w:sz w:val="15"/>
                <w:lang w:val="es-ES_tradnl"/>
              </w:rPr>
              <w:t>Angers</w:t>
            </w:r>
          </w:p>
        </w:tc>
        <w:tc>
          <w:tcPr>
            <w:tcW w:w="1028" w:type="dxa"/>
            <w:shd w:val="clear" w:color="auto" w:fill="auto"/>
          </w:tcPr>
          <w:p w14:paraId="34D5609F" w14:textId="77777777" w:rsidR="00C703C6" w:rsidRPr="00D605CA" w:rsidRDefault="00C703C6" w:rsidP="00C703C6">
            <w:pPr>
              <w:jc w:val="left"/>
              <w:rPr>
                <w:sz w:val="15"/>
                <w:szCs w:val="15"/>
                <w:lang w:val="es-ES_tradnl"/>
              </w:rPr>
            </w:pPr>
            <w:r w:rsidRPr="00D605CA">
              <w:rPr>
                <w:sz w:val="15"/>
                <w:lang w:val="es-ES_tradnl"/>
              </w:rPr>
              <w:t>Francia</w:t>
            </w:r>
          </w:p>
        </w:tc>
        <w:tc>
          <w:tcPr>
            <w:tcW w:w="1417" w:type="dxa"/>
            <w:gridSpan w:val="2"/>
            <w:shd w:val="clear" w:color="auto" w:fill="auto"/>
          </w:tcPr>
          <w:p w14:paraId="78E883EF" w14:textId="77777777" w:rsidR="00C703C6" w:rsidRPr="00D605CA" w:rsidRDefault="00C703C6" w:rsidP="00C703C6">
            <w:pPr>
              <w:jc w:val="left"/>
              <w:rPr>
                <w:sz w:val="15"/>
                <w:szCs w:val="15"/>
                <w:lang w:val="es-ES_tradnl"/>
              </w:rPr>
            </w:pPr>
            <w:r w:rsidRPr="00D605CA">
              <w:rPr>
                <w:sz w:val="15"/>
                <w:lang w:val="es-ES_tradnl"/>
              </w:rPr>
              <w:t>Sánchez-Vizcaíno</w:t>
            </w:r>
          </w:p>
        </w:tc>
        <w:tc>
          <w:tcPr>
            <w:tcW w:w="1080" w:type="dxa"/>
            <w:shd w:val="clear" w:color="auto" w:fill="auto"/>
          </w:tcPr>
          <w:p w14:paraId="0B1A4F4E"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0B6110F9" w14:textId="77777777" w:rsidR="00C703C6" w:rsidRPr="00D605CA" w:rsidRDefault="00C703C6" w:rsidP="00C703C6">
            <w:pPr>
              <w:jc w:val="left"/>
              <w:rPr>
                <w:sz w:val="15"/>
                <w:szCs w:val="15"/>
                <w:lang w:val="es-ES_tradnl"/>
              </w:rPr>
            </w:pPr>
            <w:r w:rsidRPr="00D605CA">
              <w:rPr>
                <w:sz w:val="15"/>
                <w:lang w:val="es-ES_tradnl"/>
              </w:rPr>
              <w:t>UPOV</w:t>
            </w:r>
            <w:r w:rsidRPr="00D605CA">
              <w:rPr>
                <w:sz w:val="15"/>
                <w:szCs w:val="15"/>
                <w:lang w:val="es-ES_tradnl"/>
              </w:rPr>
              <w:br/>
            </w:r>
            <w:r w:rsidRPr="00D605CA">
              <w:rPr>
                <w:sz w:val="15"/>
                <w:lang w:val="es-ES_tradnl"/>
              </w:rPr>
              <w:t>OCVV</w:t>
            </w:r>
          </w:p>
        </w:tc>
        <w:tc>
          <w:tcPr>
            <w:tcW w:w="417" w:type="dxa"/>
            <w:shd w:val="clear" w:color="auto" w:fill="auto"/>
          </w:tcPr>
          <w:p w14:paraId="25D4C553" w14:textId="77777777" w:rsidR="00C703C6" w:rsidRPr="00D605CA" w:rsidRDefault="00C703C6" w:rsidP="00C703C6">
            <w:pPr>
              <w:jc w:val="center"/>
              <w:rPr>
                <w:sz w:val="15"/>
                <w:szCs w:val="15"/>
                <w:lang w:val="es-ES_tradnl"/>
              </w:rPr>
            </w:pPr>
          </w:p>
        </w:tc>
        <w:tc>
          <w:tcPr>
            <w:tcW w:w="418" w:type="dxa"/>
            <w:shd w:val="clear" w:color="auto" w:fill="auto"/>
          </w:tcPr>
          <w:p w14:paraId="6EA2C2B6" w14:textId="77777777" w:rsidR="00C703C6" w:rsidRPr="00D605CA" w:rsidRDefault="00C703C6" w:rsidP="00C703C6">
            <w:pPr>
              <w:jc w:val="center"/>
              <w:rPr>
                <w:sz w:val="15"/>
                <w:szCs w:val="15"/>
                <w:lang w:val="es-ES_tradnl"/>
              </w:rPr>
            </w:pPr>
          </w:p>
        </w:tc>
        <w:tc>
          <w:tcPr>
            <w:tcW w:w="417" w:type="dxa"/>
            <w:shd w:val="clear" w:color="auto" w:fill="auto"/>
          </w:tcPr>
          <w:p w14:paraId="7514BDD8" w14:textId="77777777" w:rsidR="00C703C6" w:rsidRPr="00D605CA" w:rsidRDefault="00C703C6" w:rsidP="00C703C6">
            <w:pPr>
              <w:jc w:val="center"/>
              <w:rPr>
                <w:sz w:val="15"/>
                <w:szCs w:val="15"/>
                <w:lang w:val="es-ES_tradnl"/>
              </w:rPr>
            </w:pPr>
          </w:p>
        </w:tc>
        <w:tc>
          <w:tcPr>
            <w:tcW w:w="417" w:type="dxa"/>
            <w:shd w:val="clear" w:color="auto" w:fill="auto"/>
          </w:tcPr>
          <w:p w14:paraId="37C3FFE1" w14:textId="77777777" w:rsidR="00C703C6" w:rsidRPr="00D605CA" w:rsidRDefault="00C703C6" w:rsidP="00C703C6">
            <w:pPr>
              <w:jc w:val="center"/>
              <w:rPr>
                <w:sz w:val="15"/>
                <w:szCs w:val="15"/>
                <w:lang w:val="es-ES_tradnl"/>
              </w:rPr>
            </w:pPr>
          </w:p>
        </w:tc>
        <w:tc>
          <w:tcPr>
            <w:tcW w:w="417" w:type="dxa"/>
            <w:shd w:val="clear" w:color="auto" w:fill="auto"/>
          </w:tcPr>
          <w:p w14:paraId="753C30AE"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21246A2A" w14:textId="77777777" w:rsidR="00C703C6" w:rsidRPr="00D605CA" w:rsidRDefault="00C703C6" w:rsidP="00C703C6">
            <w:pPr>
              <w:jc w:val="center"/>
              <w:rPr>
                <w:sz w:val="15"/>
                <w:szCs w:val="15"/>
                <w:lang w:val="es-ES_tradnl"/>
              </w:rPr>
            </w:pPr>
          </w:p>
        </w:tc>
        <w:tc>
          <w:tcPr>
            <w:tcW w:w="556" w:type="dxa"/>
            <w:shd w:val="clear" w:color="auto" w:fill="auto"/>
          </w:tcPr>
          <w:p w14:paraId="0D0996EA" w14:textId="77777777" w:rsidR="00C703C6" w:rsidRPr="00D605CA" w:rsidRDefault="00C703C6" w:rsidP="00C703C6">
            <w:pPr>
              <w:jc w:val="center"/>
              <w:rPr>
                <w:sz w:val="15"/>
                <w:szCs w:val="15"/>
                <w:lang w:val="es-ES_tradnl"/>
              </w:rPr>
            </w:pPr>
          </w:p>
        </w:tc>
        <w:tc>
          <w:tcPr>
            <w:tcW w:w="417" w:type="dxa"/>
            <w:shd w:val="clear" w:color="auto" w:fill="auto"/>
          </w:tcPr>
          <w:p w14:paraId="43EF57B0" w14:textId="77777777" w:rsidR="00C703C6" w:rsidRPr="00D605CA" w:rsidRDefault="00C703C6" w:rsidP="00C703C6">
            <w:pPr>
              <w:jc w:val="center"/>
              <w:rPr>
                <w:sz w:val="15"/>
                <w:szCs w:val="15"/>
                <w:lang w:val="es-ES_tradnl"/>
              </w:rPr>
            </w:pPr>
          </w:p>
        </w:tc>
        <w:tc>
          <w:tcPr>
            <w:tcW w:w="417" w:type="dxa"/>
            <w:shd w:val="clear" w:color="auto" w:fill="auto"/>
          </w:tcPr>
          <w:p w14:paraId="5003DC1E" w14:textId="77777777" w:rsidR="00C703C6" w:rsidRPr="00D605CA" w:rsidRDefault="00C703C6" w:rsidP="00C703C6">
            <w:pPr>
              <w:jc w:val="center"/>
              <w:rPr>
                <w:sz w:val="15"/>
                <w:szCs w:val="15"/>
                <w:lang w:val="es-ES_tradnl"/>
              </w:rPr>
            </w:pPr>
          </w:p>
        </w:tc>
        <w:tc>
          <w:tcPr>
            <w:tcW w:w="417" w:type="dxa"/>
            <w:shd w:val="clear" w:color="auto" w:fill="auto"/>
          </w:tcPr>
          <w:p w14:paraId="3F205B4B" w14:textId="77777777" w:rsidR="00C703C6" w:rsidRPr="00D605CA" w:rsidRDefault="00C703C6" w:rsidP="00C703C6">
            <w:pPr>
              <w:jc w:val="center"/>
              <w:rPr>
                <w:sz w:val="15"/>
                <w:szCs w:val="15"/>
                <w:lang w:val="es-ES_tradnl"/>
              </w:rPr>
            </w:pPr>
          </w:p>
        </w:tc>
        <w:tc>
          <w:tcPr>
            <w:tcW w:w="418" w:type="dxa"/>
            <w:shd w:val="clear" w:color="auto" w:fill="auto"/>
          </w:tcPr>
          <w:p w14:paraId="575B1167" w14:textId="77777777" w:rsidR="00C703C6" w:rsidRPr="00D605CA" w:rsidRDefault="00C703C6" w:rsidP="00C703C6">
            <w:pPr>
              <w:jc w:val="center"/>
              <w:rPr>
                <w:sz w:val="15"/>
                <w:szCs w:val="15"/>
                <w:lang w:val="es-ES_tradnl"/>
              </w:rPr>
            </w:pPr>
          </w:p>
        </w:tc>
        <w:tc>
          <w:tcPr>
            <w:tcW w:w="432" w:type="dxa"/>
            <w:shd w:val="clear" w:color="auto" w:fill="auto"/>
          </w:tcPr>
          <w:p w14:paraId="5BB78F5B" w14:textId="77777777" w:rsidR="00C703C6" w:rsidRPr="00D605CA" w:rsidRDefault="00C703C6" w:rsidP="00C703C6">
            <w:pPr>
              <w:jc w:val="center"/>
              <w:rPr>
                <w:sz w:val="15"/>
                <w:szCs w:val="15"/>
                <w:lang w:val="es-ES_tradnl"/>
              </w:rPr>
            </w:pPr>
          </w:p>
        </w:tc>
      </w:tr>
      <w:tr w:rsidR="005B45AD" w:rsidRPr="00D605CA" w14:paraId="0CCD85A0" w14:textId="77777777" w:rsidTr="00C402F2">
        <w:trPr>
          <w:cantSplit/>
        </w:trPr>
        <w:tc>
          <w:tcPr>
            <w:tcW w:w="393" w:type="dxa"/>
            <w:shd w:val="clear" w:color="auto" w:fill="auto"/>
            <w:tcMar>
              <w:left w:w="11" w:type="dxa"/>
              <w:right w:w="23" w:type="dxa"/>
            </w:tcMar>
          </w:tcPr>
          <w:p w14:paraId="1E91B212" w14:textId="77777777" w:rsidR="00C703C6" w:rsidRPr="00D605CA" w:rsidRDefault="00C703C6" w:rsidP="005B45AD">
            <w:pPr>
              <w:ind w:right="-3"/>
              <w:jc w:val="right"/>
              <w:rPr>
                <w:sz w:val="15"/>
                <w:szCs w:val="15"/>
                <w:lang w:val="es-ES_tradnl"/>
              </w:rPr>
            </w:pPr>
            <w:r w:rsidRPr="00D605CA">
              <w:rPr>
                <w:sz w:val="15"/>
                <w:lang w:val="es-ES_tradnl"/>
              </w:rPr>
              <w:t>25</w:t>
            </w:r>
          </w:p>
        </w:tc>
        <w:tc>
          <w:tcPr>
            <w:tcW w:w="851" w:type="dxa"/>
            <w:shd w:val="clear" w:color="auto" w:fill="auto"/>
            <w:tcMar>
              <w:left w:w="17" w:type="dxa"/>
              <w:right w:w="17" w:type="dxa"/>
            </w:tcMar>
          </w:tcPr>
          <w:p w14:paraId="56690ED1" w14:textId="77777777" w:rsidR="00C703C6" w:rsidRPr="00D605CA" w:rsidRDefault="00C703C6" w:rsidP="005B45AD">
            <w:pPr>
              <w:jc w:val="center"/>
              <w:rPr>
                <w:sz w:val="15"/>
                <w:szCs w:val="15"/>
                <w:lang w:val="es-ES_tradnl"/>
              </w:rPr>
            </w:pPr>
            <w:r w:rsidRPr="00D605CA">
              <w:rPr>
                <w:sz w:val="15"/>
                <w:lang w:val="es-ES_tradnl"/>
              </w:rPr>
              <w:t>23-04-18</w:t>
            </w:r>
          </w:p>
        </w:tc>
        <w:tc>
          <w:tcPr>
            <w:tcW w:w="850" w:type="dxa"/>
            <w:shd w:val="clear" w:color="auto" w:fill="auto"/>
            <w:tcMar>
              <w:left w:w="17" w:type="dxa"/>
              <w:right w:w="17" w:type="dxa"/>
            </w:tcMar>
          </w:tcPr>
          <w:p w14:paraId="176A3D32" w14:textId="77777777" w:rsidR="00C703C6" w:rsidRPr="00D605CA" w:rsidRDefault="00C703C6" w:rsidP="005B45AD">
            <w:pPr>
              <w:jc w:val="center"/>
              <w:rPr>
                <w:sz w:val="15"/>
                <w:szCs w:val="15"/>
                <w:lang w:val="es-ES_tradnl"/>
              </w:rPr>
            </w:pPr>
            <w:r w:rsidRPr="00D605CA">
              <w:rPr>
                <w:sz w:val="15"/>
                <w:lang w:val="es-ES_tradnl"/>
              </w:rPr>
              <w:t>23-04-18</w:t>
            </w:r>
          </w:p>
        </w:tc>
        <w:tc>
          <w:tcPr>
            <w:tcW w:w="2911" w:type="dxa"/>
            <w:shd w:val="clear" w:color="auto" w:fill="auto"/>
          </w:tcPr>
          <w:p w14:paraId="61BA75C3" w14:textId="77777777" w:rsidR="00C703C6" w:rsidRPr="00D605CA" w:rsidRDefault="00C703C6" w:rsidP="00C703C6">
            <w:pPr>
              <w:jc w:val="left"/>
              <w:rPr>
                <w:sz w:val="15"/>
                <w:szCs w:val="15"/>
                <w:lang w:val="es-ES_tradnl"/>
              </w:rPr>
            </w:pPr>
            <w:r w:rsidRPr="00D605CA">
              <w:rPr>
                <w:sz w:val="15"/>
                <w:lang w:val="es-ES_tradnl"/>
              </w:rPr>
              <w:t>Reunión sobre la labor preparatoria para la edición de 2018 del Curso internacional sobre protección de las obtenciones vegetales</w:t>
            </w:r>
          </w:p>
        </w:tc>
        <w:tc>
          <w:tcPr>
            <w:tcW w:w="1058" w:type="dxa"/>
            <w:shd w:val="clear" w:color="auto" w:fill="auto"/>
          </w:tcPr>
          <w:p w14:paraId="4944A86F" w14:textId="77777777" w:rsidR="00C703C6" w:rsidRPr="00D605CA" w:rsidRDefault="00C703C6" w:rsidP="00C703C6">
            <w:pPr>
              <w:jc w:val="left"/>
              <w:rPr>
                <w:sz w:val="15"/>
                <w:szCs w:val="15"/>
                <w:lang w:val="es-ES_tradnl"/>
              </w:rPr>
            </w:pPr>
            <w:r w:rsidRPr="00D605CA">
              <w:rPr>
                <w:sz w:val="15"/>
                <w:lang w:val="es-ES_tradnl"/>
              </w:rPr>
              <w:t>Amsterdam</w:t>
            </w:r>
          </w:p>
        </w:tc>
        <w:tc>
          <w:tcPr>
            <w:tcW w:w="1028" w:type="dxa"/>
            <w:shd w:val="clear" w:color="auto" w:fill="auto"/>
          </w:tcPr>
          <w:p w14:paraId="69FE880F" w14:textId="77777777" w:rsidR="00C703C6" w:rsidRPr="00D605CA" w:rsidRDefault="00C703C6" w:rsidP="00C703C6">
            <w:pPr>
              <w:jc w:val="left"/>
              <w:rPr>
                <w:sz w:val="15"/>
                <w:szCs w:val="15"/>
                <w:lang w:val="es-ES_tradnl"/>
              </w:rPr>
            </w:pPr>
            <w:r w:rsidRPr="00D605CA">
              <w:rPr>
                <w:sz w:val="15"/>
                <w:lang w:val="es-ES_tradnl"/>
              </w:rPr>
              <w:t>Países Bajos</w:t>
            </w:r>
          </w:p>
        </w:tc>
        <w:tc>
          <w:tcPr>
            <w:tcW w:w="1417" w:type="dxa"/>
            <w:gridSpan w:val="2"/>
            <w:shd w:val="clear" w:color="auto" w:fill="auto"/>
          </w:tcPr>
          <w:p w14:paraId="64B68A34" w14:textId="77777777" w:rsidR="00C703C6" w:rsidRPr="00D605CA" w:rsidRDefault="00C703C6" w:rsidP="00C703C6">
            <w:pPr>
              <w:jc w:val="left"/>
              <w:rPr>
                <w:sz w:val="15"/>
                <w:szCs w:val="15"/>
                <w:lang w:val="es-ES_tradnl"/>
              </w:rPr>
            </w:pPr>
            <w:r w:rsidRPr="00D605CA">
              <w:rPr>
                <w:sz w:val="15"/>
                <w:lang w:val="es-ES_tradnl"/>
              </w:rPr>
              <w:t>Huerta</w:t>
            </w:r>
          </w:p>
        </w:tc>
        <w:tc>
          <w:tcPr>
            <w:tcW w:w="1080" w:type="dxa"/>
            <w:shd w:val="clear" w:color="auto" w:fill="auto"/>
          </w:tcPr>
          <w:p w14:paraId="49E0D62A"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5184EAF7" w14:textId="77777777" w:rsidR="00C703C6" w:rsidRPr="00D605CA" w:rsidRDefault="00C703C6" w:rsidP="00C703C6">
            <w:pPr>
              <w:jc w:val="left"/>
              <w:rPr>
                <w:sz w:val="15"/>
                <w:szCs w:val="15"/>
                <w:lang w:val="es-ES_tradnl"/>
              </w:rPr>
            </w:pPr>
            <w:r w:rsidRPr="00D605CA">
              <w:rPr>
                <w:i/>
                <w:sz w:val="15"/>
                <w:lang w:val="es-ES_tradnl"/>
              </w:rPr>
              <w:t>Naktuinbouw</w:t>
            </w:r>
            <w:r w:rsidRPr="00D605CA">
              <w:rPr>
                <w:sz w:val="15"/>
                <w:lang w:val="es-ES_tradnl"/>
              </w:rPr>
              <w:t>, Universidad de Wageningen, UPOV</w:t>
            </w:r>
          </w:p>
        </w:tc>
        <w:tc>
          <w:tcPr>
            <w:tcW w:w="417" w:type="dxa"/>
            <w:shd w:val="clear" w:color="auto" w:fill="auto"/>
          </w:tcPr>
          <w:p w14:paraId="7336DA2C" w14:textId="77777777" w:rsidR="00C703C6" w:rsidRPr="00D605CA" w:rsidRDefault="00C703C6" w:rsidP="00C703C6">
            <w:pPr>
              <w:jc w:val="center"/>
              <w:rPr>
                <w:sz w:val="15"/>
                <w:szCs w:val="15"/>
                <w:lang w:val="es-ES_tradnl"/>
              </w:rPr>
            </w:pPr>
          </w:p>
        </w:tc>
        <w:tc>
          <w:tcPr>
            <w:tcW w:w="418" w:type="dxa"/>
            <w:shd w:val="clear" w:color="auto" w:fill="auto"/>
          </w:tcPr>
          <w:p w14:paraId="1A5CBF06" w14:textId="77777777" w:rsidR="00C703C6" w:rsidRPr="00D605CA" w:rsidRDefault="00C703C6" w:rsidP="00C703C6">
            <w:pPr>
              <w:jc w:val="center"/>
              <w:rPr>
                <w:sz w:val="15"/>
                <w:szCs w:val="15"/>
                <w:lang w:val="es-ES_tradnl"/>
              </w:rPr>
            </w:pPr>
          </w:p>
        </w:tc>
        <w:tc>
          <w:tcPr>
            <w:tcW w:w="417" w:type="dxa"/>
            <w:shd w:val="clear" w:color="auto" w:fill="auto"/>
          </w:tcPr>
          <w:p w14:paraId="73191887" w14:textId="77777777" w:rsidR="00C703C6" w:rsidRPr="00D605CA" w:rsidRDefault="00C703C6" w:rsidP="00C703C6">
            <w:pPr>
              <w:jc w:val="center"/>
              <w:rPr>
                <w:sz w:val="15"/>
                <w:szCs w:val="15"/>
                <w:lang w:val="es-ES_tradnl"/>
              </w:rPr>
            </w:pPr>
          </w:p>
        </w:tc>
        <w:tc>
          <w:tcPr>
            <w:tcW w:w="417" w:type="dxa"/>
            <w:shd w:val="clear" w:color="auto" w:fill="auto"/>
          </w:tcPr>
          <w:p w14:paraId="24CEDA99" w14:textId="77777777" w:rsidR="00C703C6" w:rsidRPr="00D605CA" w:rsidRDefault="00C703C6" w:rsidP="00C703C6">
            <w:pPr>
              <w:jc w:val="center"/>
              <w:rPr>
                <w:sz w:val="15"/>
                <w:szCs w:val="15"/>
                <w:lang w:val="es-ES_tradnl"/>
              </w:rPr>
            </w:pPr>
          </w:p>
        </w:tc>
        <w:tc>
          <w:tcPr>
            <w:tcW w:w="417" w:type="dxa"/>
            <w:shd w:val="clear" w:color="auto" w:fill="auto"/>
          </w:tcPr>
          <w:p w14:paraId="2EA4D442" w14:textId="77777777" w:rsidR="00C703C6" w:rsidRPr="00D605CA" w:rsidRDefault="00C703C6" w:rsidP="00C703C6">
            <w:pPr>
              <w:jc w:val="center"/>
              <w:rPr>
                <w:sz w:val="15"/>
                <w:szCs w:val="15"/>
                <w:lang w:val="es-ES_tradnl"/>
              </w:rPr>
            </w:pPr>
          </w:p>
        </w:tc>
        <w:tc>
          <w:tcPr>
            <w:tcW w:w="418" w:type="dxa"/>
            <w:shd w:val="clear" w:color="auto" w:fill="auto"/>
          </w:tcPr>
          <w:p w14:paraId="046FB60E" w14:textId="77777777" w:rsidR="00C703C6" w:rsidRPr="00D605CA" w:rsidRDefault="00C703C6" w:rsidP="00C703C6">
            <w:pPr>
              <w:jc w:val="center"/>
              <w:rPr>
                <w:sz w:val="15"/>
                <w:szCs w:val="15"/>
                <w:lang w:val="es-ES_tradnl"/>
              </w:rPr>
            </w:pPr>
          </w:p>
        </w:tc>
        <w:tc>
          <w:tcPr>
            <w:tcW w:w="556" w:type="dxa"/>
            <w:shd w:val="clear" w:color="auto" w:fill="auto"/>
          </w:tcPr>
          <w:p w14:paraId="4CA7F4E7" w14:textId="77777777" w:rsidR="00C703C6" w:rsidRPr="00D605CA" w:rsidRDefault="00C703C6" w:rsidP="00C703C6">
            <w:pPr>
              <w:jc w:val="center"/>
              <w:rPr>
                <w:sz w:val="15"/>
                <w:szCs w:val="15"/>
                <w:lang w:val="es-ES_tradnl"/>
              </w:rPr>
            </w:pPr>
          </w:p>
        </w:tc>
        <w:tc>
          <w:tcPr>
            <w:tcW w:w="417" w:type="dxa"/>
            <w:shd w:val="clear" w:color="auto" w:fill="auto"/>
          </w:tcPr>
          <w:p w14:paraId="626B1623" w14:textId="77777777" w:rsidR="00C703C6" w:rsidRPr="00D605CA" w:rsidRDefault="00C703C6" w:rsidP="00C703C6">
            <w:pPr>
              <w:jc w:val="center"/>
              <w:rPr>
                <w:sz w:val="15"/>
                <w:szCs w:val="15"/>
                <w:lang w:val="es-ES_tradnl"/>
              </w:rPr>
            </w:pPr>
          </w:p>
        </w:tc>
        <w:tc>
          <w:tcPr>
            <w:tcW w:w="417" w:type="dxa"/>
            <w:shd w:val="clear" w:color="auto" w:fill="auto"/>
          </w:tcPr>
          <w:p w14:paraId="413D1CD9" w14:textId="77777777" w:rsidR="00C703C6" w:rsidRPr="00D605CA" w:rsidRDefault="00C703C6" w:rsidP="00C703C6">
            <w:pPr>
              <w:jc w:val="center"/>
              <w:rPr>
                <w:sz w:val="15"/>
                <w:szCs w:val="15"/>
                <w:lang w:val="es-ES_tradnl"/>
              </w:rPr>
            </w:pPr>
          </w:p>
        </w:tc>
        <w:tc>
          <w:tcPr>
            <w:tcW w:w="417" w:type="dxa"/>
            <w:shd w:val="clear" w:color="auto" w:fill="auto"/>
          </w:tcPr>
          <w:p w14:paraId="60888C65"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717ED72E" w14:textId="77777777" w:rsidR="00C703C6" w:rsidRPr="00D605CA" w:rsidRDefault="00C703C6" w:rsidP="00C703C6">
            <w:pPr>
              <w:jc w:val="center"/>
              <w:rPr>
                <w:sz w:val="15"/>
                <w:szCs w:val="15"/>
                <w:lang w:val="es-ES_tradnl"/>
              </w:rPr>
            </w:pPr>
          </w:p>
        </w:tc>
        <w:tc>
          <w:tcPr>
            <w:tcW w:w="432" w:type="dxa"/>
            <w:shd w:val="clear" w:color="auto" w:fill="auto"/>
          </w:tcPr>
          <w:p w14:paraId="2A11ED68" w14:textId="77777777" w:rsidR="00C703C6" w:rsidRPr="00D605CA" w:rsidRDefault="00C703C6" w:rsidP="00C703C6">
            <w:pPr>
              <w:jc w:val="center"/>
              <w:rPr>
                <w:sz w:val="15"/>
                <w:szCs w:val="15"/>
                <w:lang w:val="es-ES_tradnl"/>
              </w:rPr>
            </w:pPr>
          </w:p>
        </w:tc>
      </w:tr>
      <w:tr w:rsidR="005B45AD" w:rsidRPr="00D605CA" w14:paraId="1CA4E28E" w14:textId="77777777" w:rsidTr="00C402F2">
        <w:trPr>
          <w:cantSplit/>
        </w:trPr>
        <w:tc>
          <w:tcPr>
            <w:tcW w:w="393" w:type="dxa"/>
            <w:shd w:val="clear" w:color="auto" w:fill="auto"/>
            <w:tcMar>
              <w:left w:w="11" w:type="dxa"/>
              <w:right w:w="23" w:type="dxa"/>
            </w:tcMar>
          </w:tcPr>
          <w:p w14:paraId="438C129B" w14:textId="77777777" w:rsidR="00C703C6" w:rsidRPr="00D605CA" w:rsidRDefault="00C703C6" w:rsidP="005B45AD">
            <w:pPr>
              <w:ind w:right="-3"/>
              <w:jc w:val="right"/>
              <w:rPr>
                <w:sz w:val="15"/>
                <w:szCs w:val="15"/>
                <w:lang w:val="es-ES_tradnl"/>
              </w:rPr>
            </w:pPr>
            <w:r w:rsidRPr="00D605CA">
              <w:rPr>
                <w:sz w:val="15"/>
                <w:lang w:val="es-ES_tradnl"/>
              </w:rPr>
              <w:t>26</w:t>
            </w:r>
          </w:p>
        </w:tc>
        <w:tc>
          <w:tcPr>
            <w:tcW w:w="851" w:type="dxa"/>
            <w:shd w:val="clear" w:color="auto" w:fill="auto"/>
            <w:tcMar>
              <w:left w:w="17" w:type="dxa"/>
              <w:right w:w="17" w:type="dxa"/>
            </w:tcMar>
          </w:tcPr>
          <w:p w14:paraId="6FB2A916" w14:textId="77777777" w:rsidR="00C703C6" w:rsidRPr="00D605CA" w:rsidRDefault="00C703C6" w:rsidP="005B45AD">
            <w:pPr>
              <w:jc w:val="center"/>
              <w:rPr>
                <w:sz w:val="15"/>
                <w:szCs w:val="15"/>
                <w:lang w:val="es-ES_tradnl"/>
              </w:rPr>
            </w:pPr>
            <w:r w:rsidRPr="00D605CA">
              <w:rPr>
                <w:sz w:val="15"/>
                <w:lang w:val="es-ES_tradnl"/>
              </w:rPr>
              <w:t>25-04-18</w:t>
            </w:r>
          </w:p>
        </w:tc>
        <w:tc>
          <w:tcPr>
            <w:tcW w:w="850" w:type="dxa"/>
            <w:shd w:val="clear" w:color="auto" w:fill="auto"/>
            <w:tcMar>
              <w:left w:w="17" w:type="dxa"/>
              <w:right w:w="17" w:type="dxa"/>
            </w:tcMar>
          </w:tcPr>
          <w:p w14:paraId="340D9699" w14:textId="77777777" w:rsidR="00C703C6" w:rsidRPr="00D605CA" w:rsidRDefault="00C703C6" w:rsidP="005B45AD">
            <w:pPr>
              <w:jc w:val="center"/>
              <w:rPr>
                <w:sz w:val="15"/>
                <w:szCs w:val="15"/>
                <w:lang w:val="es-ES_tradnl"/>
              </w:rPr>
            </w:pPr>
            <w:r w:rsidRPr="00D605CA">
              <w:rPr>
                <w:sz w:val="15"/>
                <w:lang w:val="es-ES_tradnl"/>
              </w:rPr>
              <w:t>26-04-18</w:t>
            </w:r>
          </w:p>
        </w:tc>
        <w:tc>
          <w:tcPr>
            <w:tcW w:w="2911" w:type="dxa"/>
            <w:shd w:val="clear" w:color="auto" w:fill="auto"/>
          </w:tcPr>
          <w:p w14:paraId="08572AC0" w14:textId="29C77738" w:rsidR="00C703C6" w:rsidRPr="00D605CA" w:rsidRDefault="00C703C6" w:rsidP="00C703C6">
            <w:pPr>
              <w:jc w:val="left"/>
              <w:rPr>
                <w:sz w:val="15"/>
                <w:szCs w:val="15"/>
                <w:lang w:val="es-ES_tradnl"/>
              </w:rPr>
            </w:pPr>
            <w:r w:rsidRPr="00D605CA">
              <w:rPr>
                <w:sz w:val="15"/>
                <w:lang w:val="es-ES_tradnl"/>
              </w:rPr>
              <w:t>Academia de la CIOPORA y quincuagésima séptima reunión general anual de la</w:t>
            </w:r>
            <w:r w:rsidR="00F95791" w:rsidRPr="00D605CA">
              <w:rPr>
                <w:sz w:val="15"/>
                <w:lang w:val="es-ES_tradnl"/>
              </w:rPr>
              <w:t> </w:t>
            </w:r>
            <w:r w:rsidRPr="00D605CA">
              <w:rPr>
                <w:sz w:val="15"/>
                <w:lang w:val="es-ES_tradnl"/>
              </w:rPr>
              <w:t>CIOPORA</w:t>
            </w:r>
          </w:p>
        </w:tc>
        <w:tc>
          <w:tcPr>
            <w:tcW w:w="1058" w:type="dxa"/>
            <w:shd w:val="clear" w:color="auto" w:fill="auto"/>
          </w:tcPr>
          <w:p w14:paraId="130FBFF3" w14:textId="77777777" w:rsidR="00C703C6" w:rsidRPr="00D605CA" w:rsidRDefault="00C703C6" w:rsidP="00C703C6">
            <w:pPr>
              <w:jc w:val="left"/>
              <w:rPr>
                <w:sz w:val="15"/>
                <w:szCs w:val="15"/>
                <w:lang w:val="es-ES_tradnl"/>
              </w:rPr>
            </w:pPr>
            <w:r w:rsidRPr="00D605CA">
              <w:rPr>
                <w:sz w:val="15"/>
                <w:lang w:val="es-ES_tradnl"/>
              </w:rPr>
              <w:t>Gante</w:t>
            </w:r>
          </w:p>
        </w:tc>
        <w:tc>
          <w:tcPr>
            <w:tcW w:w="1028" w:type="dxa"/>
            <w:shd w:val="clear" w:color="auto" w:fill="auto"/>
          </w:tcPr>
          <w:p w14:paraId="5E438998" w14:textId="77777777" w:rsidR="00C703C6" w:rsidRPr="00D605CA" w:rsidRDefault="00C703C6" w:rsidP="00C703C6">
            <w:pPr>
              <w:jc w:val="left"/>
              <w:rPr>
                <w:sz w:val="15"/>
                <w:szCs w:val="15"/>
                <w:lang w:val="es-ES_tradnl"/>
              </w:rPr>
            </w:pPr>
            <w:r w:rsidRPr="00D605CA">
              <w:rPr>
                <w:sz w:val="15"/>
                <w:lang w:val="es-ES_tradnl"/>
              </w:rPr>
              <w:t>Bélgica</w:t>
            </w:r>
          </w:p>
        </w:tc>
        <w:tc>
          <w:tcPr>
            <w:tcW w:w="1417" w:type="dxa"/>
            <w:gridSpan w:val="2"/>
            <w:shd w:val="clear" w:color="auto" w:fill="auto"/>
          </w:tcPr>
          <w:p w14:paraId="60026E86" w14:textId="5453F407" w:rsidR="00C703C6" w:rsidRPr="00D605CA" w:rsidRDefault="00C703C6" w:rsidP="00C703C6">
            <w:pPr>
              <w:jc w:val="left"/>
              <w:rPr>
                <w:sz w:val="15"/>
                <w:szCs w:val="15"/>
                <w:lang w:val="es-ES_tradnl"/>
              </w:rPr>
            </w:pPr>
            <w:r w:rsidRPr="00D605CA">
              <w:rPr>
                <w:sz w:val="15"/>
                <w:lang w:val="es-ES_tradnl"/>
              </w:rPr>
              <w:t>Button, Rivoire y</w:t>
            </w:r>
            <w:r w:rsidR="00ED0C98" w:rsidRPr="00D605CA">
              <w:rPr>
                <w:sz w:val="15"/>
                <w:lang w:val="es-ES_tradnl"/>
              </w:rPr>
              <w:t> </w:t>
            </w:r>
            <w:r w:rsidRPr="00D605CA">
              <w:rPr>
                <w:sz w:val="15"/>
                <w:lang w:val="es-ES_tradnl"/>
              </w:rPr>
              <w:t>Madhour</w:t>
            </w:r>
          </w:p>
        </w:tc>
        <w:tc>
          <w:tcPr>
            <w:tcW w:w="1080" w:type="dxa"/>
            <w:shd w:val="clear" w:color="auto" w:fill="auto"/>
          </w:tcPr>
          <w:p w14:paraId="5856F082" w14:textId="77777777" w:rsidR="00C703C6" w:rsidRPr="00D605CA" w:rsidRDefault="00C703C6" w:rsidP="00C703C6">
            <w:pPr>
              <w:jc w:val="center"/>
              <w:rPr>
                <w:sz w:val="15"/>
                <w:szCs w:val="15"/>
                <w:lang w:val="es-ES_tradnl"/>
              </w:rPr>
            </w:pPr>
          </w:p>
        </w:tc>
        <w:tc>
          <w:tcPr>
            <w:tcW w:w="1110" w:type="dxa"/>
          </w:tcPr>
          <w:p w14:paraId="1A557F4C" w14:textId="77777777" w:rsidR="00C703C6" w:rsidRPr="00D605CA" w:rsidRDefault="00C703C6" w:rsidP="00C703C6">
            <w:pPr>
              <w:jc w:val="left"/>
              <w:rPr>
                <w:sz w:val="15"/>
                <w:szCs w:val="15"/>
                <w:lang w:val="es-ES_tradnl"/>
              </w:rPr>
            </w:pPr>
            <w:r w:rsidRPr="00D605CA">
              <w:rPr>
                <w:sz w:val="15"/>
                <w:lang w:val="es-ES_tradnl"/>
              </w:rPr>
              <w:t>CIOPORA</w:t>
            </w:r>
          </w:p>
        </w:tc>
        <w:tc>
          <w:tcPr>
            <w:tcW w:w="417" w:type="dxa"/>
            <w:shd w:val="clear" w:color="auto" w:fill="auto"/>
          </w:tcPr>
          <w:p w14:paraId="5D0158CE" w14:textId="77777777" w:rsidR="00C703C6" w:rsidRPr="00D605CA" w:rsidRDefault="00C703C6" w:rsidP="00C703C6">
            <w:pPr>
              <w:jc w:val="center"/>
              <w:rPr>
                <w:sz w:val="15"/>
                <w:szCs w:val="15"/>
                <w:lang w:val="es-ES_tradnl"/>
              </w:rPr>
            </w:pPr>
          </w:p>
        </w:tc>
        <w:tc>
          <w:tcPr>
            <w:tcW w:w="418" w:type="dxa"/>
            <w:shd w:val="clear" w:color="auto" w:fill="auto"/>
          </w:tcPr>
          <w:p w14:paraId="17B8BAA5" w14:textId="77777777" w:rsidR="00C703C6" w:rsidRPr="00D605CA" w:rsidRDefault="00C703C6" w:rsidP="00C703C6">
            <w:pPr>
              <w:jc w:val="center"/>
              <w:rPr>
                <w:sz w:val="15"/>
                <w:szCs w:val="15"/>
                <w:lang w:val="es-ES_tradnl"/>
              </w:rPr>
            </w:pPr>
          </w:p>
        </w:tc>
        <w:tc>
          <w:tcPr>
            <w:tcW w:w="417" w:type="dxa"/>
            <w:shd w:val="clear" w:color="auto" w:fill="auto"/>
          </w:tcPr>
          <w:p w14:paraId="24DCFD52" w14:textId="77777777" w:rsidR="00C703C6" w:rsidRPr="00D605CA" w:rsidRDefault="00C703C6" w:rsidP="00C703C6">
            <w:pPr>
              <w:jc w:val="center"/>
              <w:rPr>
                <w:sz w:val="15"/>
                <w:szCs w:val="15"/>
                <w:lang w:val="es-ES_tradnl"/>
              </w:rPr>
            </w:pPr>
          </w:p>
        </w:tc>
        <w:tc>
          <w:tcPr>
            <w:tcW w:w="417" w:type="dxa"/>
            <w:shd w:val="clear" w:color="auto" w:fill="auto"/>
          </w:tcPr>
          <w:p w14:paraId="4CEF012A" w14:textId="77777777" w:rsidR="00C703C6" w:rsidRPr="00D605CA" w:rsidRDefault="00C703C6" w:rsidP="00C703C6">
            <w:pPr>
              <w:jc w:val="center"/>
              <w:rPr>
                <w:sz w:val="15"/>
                <w:szCs w:val="15"/>
                <w:lang w:val="es-ES_tradnl"/>
              </w:rPr>
            </w:pPr>
          </w:p>
        </w:tc>
        <w:tc>
          <w:tcPr>
            <w:tcW w:w="417" w:type="dxa"/>
            <w:shd w:val="clear" w:color="auto" w:fill="auto"/>
          </w:tcPr>
          <w:p w14:paraId="080C81F3" w14:textId="77777777" w:rsidR="00C703C6" w:rsidRPr="00D605CA" w:rsidRDefault="00C703C6" w:rsidP="00C703C6">
            <w:pPr>
              <w:jc w:val="center"/>
              <w:rPr>
                <w:sz w:val="15"/>
                <w:szCs w:val="15"/>
                <w:lang w:val="es-ES_tradnl"/>
              </w:rPr>
            </w:pPr>
          </w:p>
        </w:tc>
        <w:tc>
          <w:tcPr>
            <w:tcW w:w="418" w:type="dxa"/>
            <w:shd w:val="clear" w:color="auto" w:fill="auto"/>
          </w:tcPr>
          <w:p w14:paraId="62E20B03" w14:textId="77777777" w:rsidR="00C703C6" w:rsidRPr="00D605CA" w:rsidRDefault="00C703C6" w:rsidP="00C703C6">
            <w:pPr>
              <w:jc w:val="center"/>
              <w:rPr>
                <w:sz w:val="15"/>
                <w:szCs w:val="15"/>
                <w:lang w:val="es-ES_tradnl"/>
              </w:rPr>
            </w:pPr>
          </w:p>
        </w:tc>
        <w:tc>
          <w:tcPr>
            <w:tcW w:w="556" w:type="dxa"/>
            <w:shd w:val="clear" w:color="auto" w:fill="auto"/>
          </w:tcPr>
          <w:p w14:paraId="14CD53B9" w14:textId="77777777" w:rsidR="00C703C6" w:rsidRPr="00D605CA" w:rsidRDefault="00C703C6" w:rsidP="00C703C6">
            <w:pPr>
              <w:jc w:val="center"/>
              <w:rPr>
                <w:sz w:val="15"/>
                <w:szCs w:val="15"/>
                <w:lang w:val="es-ES_tradnl"/>
              </w:rPr>
            </w:pPr>
          </w:p>
        </w:tc>
        <w:tc>
          <w:tcPr>
            <w:tcW w:w="417" w:type="dxa"/>
            <w:shd w:val="clear" w:color="auto" w:fill="auto"/>
          </w:tcPr>
          <w:p w14:paraId="2411ADAF" w14:textId="77777777" w:rsidR="00C703C6" w:rsidRPr="00D605CA" w:rsidRDefault="00C703C6" w:rsidP="00C703C6">
            <w:pPr>
              <w:jc w:val="center"/>
              <w:rPr>
                <w:sz w:val="15"/>
                <w:szCs w:val="15"/>
                <w:lang w:val="es-ES_tradnl"/>
              </w:rPr>
            </w:pPr>
          </w:p>
        </w:tc>
        <w:tc>
          <w:tcPr>
            <w:tcW w:w="417" w:type="dxa"/>
            <w:shd w:val="clear" w:color="auto" w:fill="auto"/>
          </w:tcPr>
          <w:p w14:paraId="5540E55E" w14:textId="77777777" w:rsidR="00C703C6" w:rsidRPr="00D605CA" w:rsidRDefault="00C703C6" w:rsidP="00C703C6">
            <w:pPr>
              <w:jc w:val="center"/>
              <w:rPr>
                <w:sz w:val="15"/>
                <w:szCs w:val="15"/>
                <w:lang w:val="es-ES_tradnl"/>
              </w:rPr>
            </w:pPr>
          </w:p>
        </w:tc>
        <w:tc>
          <w:tcPr>
            <w:tcW w:w="417" w:type="dxa"/>
            <w:shd w:val="clear" w:color="auto" w:fill="auto"/>
          </w:tcPr>
          <w:p w14:paraId="35AC3C56" w14:textId="77777777" w:rsidR="00C703C6" w:rsidRPr="00D605CA" w:rsidRDefault="00C703C6" w:rsidP="00C703C6">
            <w:pPr>
              <w:jc w:val="center"/>
              <w:rPr>
                <w:sz w:val="15"/>
                <w:szCs w:val="15"/>
                <w:lang w:val="es-ES_tradnl"/>
              </w:rPr>
            </w:pPr>
          </w:p>
        </w:tc>
        <w:tc>
          <w:tcPr>
            <w:tcW w:w="418" w:type="dxa"/>
            <w:shd w:val="clear" w:color="auto" w:fill="auto"/>
          </w:tcPr>
          <w:p w14:paraId="2B938C61"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567D369C" w14:textId="77777777" w:rsidR="00C703C6" w:rsidRPr="00D605CA" w:rsidRDefault="00C703C6" w:rsidP="00C703C6">
            <w:pPr>
              <w:jc w:val="center"/>
              <w:rPr>
                <w:sz w:val="15"/>
                <w:szCs w:val="15"/>
                <w:lang w:val="es-ES_tradnl"/>
              </w:rPr>
            </w:pPr>
          </w:p>
        </w:tc>
      </w:tr>
      <w:tr w:rsidR="005B45AD" w:rsidRPr="00D605CA" w14:paraId="75F1AA8B" w14:textId="77777777" w:rsidTr="00C402F2">
        <w:trPr>
          <w:cantSplit/>
        </w:trPr>
        <w:tc>
          <w:tcPr>
            <w:tcW w:w="393" w:type="dxa"/>
            <w:shd w:val="clear" w:color="auto" w:fill="auto"/>
            <w:tcMar>
              <w:left w:w="11" w:type="dxa"/>
              <w:right w:w="23" w:type="dxa"/>
            </w:tcMar>
          </w:tcPr>
          <w:p w14:paraId="7C9419EE" w14:textId="77777777" w:rsidR="00C703C6" w:rsidRPr="00D605CA" w:rsidRDefault="00C703C6" w:rsidP="005B45AD">
            <w:pPr>
              <w:ind w:right="-3"/>
              <w:jc w:val="right"/>
              <w:rPr>
                <w:sz w:val="15"/>
                <w:szCs w:val="15"/>
                <w:lang w:val="es-ES_tradnl"/>
              </w:rPr>
            </w:pPr>
            <w:r w:rsidRPr="00D605CA">
              <w:rPr>
                <w:sz w:val="15"/>
                <w:lang w:val="es-ES_tradnl"/>
              </w:rPr>
              <w:lastRenderedPageBreak/>
              <w:t>27</w:t>
            </w:r>
          </w:p>
        </w:tc>
        <w:tc>
          <w:tcPr>
            <w:tcW w:w="851" w:type="dxa"/>
            <w:shd w:val="clear" w:color="auto" w:fill="auto"/>
            <w:tcMar>
              <w:left w:w="17" w:type="dxa"/>
              <w:right w:w="17" w:type="dxa"/>
            </w:tcMar>
          </w:tcPr>
          <w:p w14:paraId="58B3B014" w14:textId="77777777" w:rsidR="00C703C6" w:rsidRPr="00D605CA" w:rsidRDefault="00C703C6" w:rsidP="005B45AD">
            <w:pPr>
              <w:jc w:val="center"/>
              <w:rPr>
                <w:sz w:val="15"/>
                <w:szCs w:val="15"/>
                <w:lang w:val="es-ES_tradnl"/>
              </w:rPr>
            </w:pPr>
            <w:r w:rsidRPr="00D605CA">
              <w:rPr>
                <w:sz w:val="15"/>
                <w:lang w:val="es-ES_tradnl"/>
              </w:rPr>
              <w:t>30-04-18</w:t>
            </w:r>
          </w:p>
        </w:tc>
        <w:tc>
          <w:tcPr>
            <w:tcW w:w="850" w:type="dxa"/>
            <w:shd w:val="clear" w:color="auto" w:fill="auto"/>
            <w:tcMar>
              <w:left w:w="17" w:type="dxa"/>
              <w:right w:w="17" w:type="dxa"/>
            </w:tcMar>
          </w:tcPr>
          <w:p w14:paraId="0076C969" w14:textId="77777777" w:rsidR="00C703C6" w:rsidRPr="00D605CA" w:rsidRDefault="00C703C6" w:rsidP="005B45AD">
            <w:pPr>
              <w:jc w:val="center"/>
              <w:rPr>
                <w:sz w:val="15"/>
                <w:szCs w:val="15"/>
                <w:lang w:val="es-ES_tradnl"/>
              </w:rPr>
            </w:pPr>
            <w:r w:rsidRPr="00D605CA">
              <w:rPr>
                <w:sz w:val="15"/>
                <w:lang w:val="es-ES_tradnl"/>
              </w:rPr>
              <w:t>30-04-18</w:t>
            </w:r>
          </w:p>
        </w:tc>
        <w:tc>
          <w:tcPr>
            <w:tcW w:w="2911" w:type="dxa"/>
            <w:shd w:val="clear" w:color="auto" w:fill="auto"/>
          </w:tcPr>
          <w:p w14:paraId="681961F6" w14:textId="77777777" w:rsidR="00C703C6" w:rsidRPr="00D605CA" w:rsidRDefault="00C703C6" w:rsidP="00C703C6">
            <w:pPr>
              <w:jc w:val="left"/>
              <w:rPr>
                <w:sz w:val="15"/>
                <w:szCs w:val="15"/>
                <w:lang w:val="es-ES_tradnl"/>
              </w:rPr>
            </w:pPr>
            <w:r w:rsidRPr="00D605CA">
              <w:rPr>
                <w:sz w:val="15"/>
                <w:lang w:val="es-ES_tradnl"/>
              </w:rPr>
              <w:t>Seminario itinerante OMPI-UKIPO: servicios e iniciativas de la OMPI</w:t>
            </w:r>
          </w:p>
        </w:tc>
        <w:tc>
          <w:tcPr>
            <w:tcW w:w="1058" w:type="dxa"/>
            <w:shd w:val="clear" w:color="auto" w:fill="auto"/>
          </w:tcPr>
          <w:p w14:paraId="30D009A3" w14:textId="77777777" w:rsidR="00C703C6" w:rsidRPr="00D605CA" w:rsidRDefault="00C703C6" w:rsidP="00C703C6">
            <w:pPr>
              <w:jc w:val="left"/>
              <w:rPr>
                <w:sz w:val="15"/>
                <w:szCs w:val="15"/>
                <w:lang w:val="es-ES_tradnl"/>
              </w:rPr>
            </w:pPr>
            <w:r w:rsidRPr="00D605CA">
              <w:rPr>
                <w:sz w:val="15"/>
                <w:lang w:val="es-ES_tradnl"/>
              </w:rPr>
              <w:t>Londres</w:t>
            </w:r>
          </w:p>
        </w:tc>
        <w:tc>
          <w:tcPr>
            <w:tcW w:w="1028" w:type="dxa"/>
            <w:shd w:val="clear" w:color="auto" w:fill="auto"/>
          </w:tcPr>
          <w:p w14:paraId="380E8D67" w14:textId="77777777" w:rsidR="00C703C6" w:rsidRPr="00D605CA" w:rsidRDefault="00C703C6" w:rsidP="00C703C6">
            <w:pPr>
              <w:jc w:val="left"/>
              <w:rPr>
                <w:sz w:val="15"/>
                <w:szCs w:val="15"/>
                <w:lang w:val="es-ES_tradnl"/>
              </w:rPr>
            </w:pPr>
            <w:r w:rsidRPr="00D605CA">
              <w:rPr>
                <w:sz w:val="15"/>
                <w:lang w:val="es-ES_tradnl"/>
              </w:rPr>
              <w:t>Reino Unido</w:t>
            </w:r>
          </w:p>
        </w:tc>
        <w:tc>
          <w:tcPr>
            <w:tcW w:w="1417" w:type="dxa"/>
            <w:gridSpan w:val="2"/>
            <w:shd w:val="clear" w:color="auto" w:fill="auto"/>
          </w:tcPr>
          <w:p w14:paraId="2153846F" w14:textId="77777777" w:rsidR="00C703C6" w:rsidRPr="00D605CA" w:rsidRDefault="00C703C6" w:rsidP="00C703C6">
            <w:pPr>
              <w:jc w:val="left"/>
              <w:rPr>
                <w:sz w:val="15"/>
                <w:szCs w:val="15"/>
                <w:lang w:val="es-ES_tradnl"/>
              </w:rPr>
            </w:pPr>
            <w:r w:rsidRPr="00D605CA">
              <w:rPr>
                <w:sz w:val="15"/>
                <w:lang w:val="es-ES_tradnl"/>
              </w:rPr>
              <w:t>Button</w:t>
            </w:r>
          </w:p>
        </w:tc>
        <w:tc>
          <w:tcPr>
            <w:tcW w:w="1080" w:type="dxa"/>
            <w:shd w:val="clear" w:color="auto" w:fill="auto"/>
          </w:tcPr>
          <w:p w14:paraId="1C0C4BE7" w14:textId="77777777" w:rsidR="00C703C6" w:rsidRPr="00D605CA" w:rsidRDefault="00C703C6" w:rsidP="00C703C6">
            <w:pPr>
              <w:jc w:val="center"/>
              <w:rPr>
                <w:sz w:val="15"/>
                <w:szCs w:val="15"/>
                <w:lang w:val="es-ES_tradnl"/>
              </w:rPr>
            </w:pPr>
          </w:p>
        </w:tc>
        <w:tc>
          <w:tcPr>
            <w:tcW w:w="1110" w:type="dxa"/>
          </w:tcPr>
          <w:p w14:paraId="1EC88B87" w14:textId="77777777" w:rsidR="00C703C6" w:rsidRPr="00D605CA" w:rsidRDefault="00C703C6" w:rsidP="00C703C6">
            <w:pPr>
              <w:jc w:val="left"/>
              <w:rPr>
                <w:sz w:val="15"/>
                <w:szCs w:val="15"/>
                <w:lang w:val="es-ES_tradnl"/>
              </w:rPr>
            </w:pPr>
            <w:r w:rsidRPr="00D605CA">
              <w:rPr>
                <w:sz w:val="15"/>
                <w:lang w:val="es-ES_tradnl"/>
              </w:rPr>
              <w:t>OMPI y UKIPO</w:t>
            </w:r>
          </w:p>
        </w:tc>
        <w:tc>
          <w:tcPr>
            <w:tcW w:w="417" w:type="dxa"/>
            <w:shd w:val="clear" w:color="auto" w:fill="auto"/>
          </w:tcPr>
          <w:p w14:paraId="0E9D6CC6" w14:textId="77777777" w:rsidR="00C703C6" w:rsidRPr="00D605CA" w:rsidRDefault="00C703C6" w:rsidP="00C703C6">
            <w:pPr>
              <w:jc w:val="center"/>
              <w:rPr>
                <w:sz w:val="15"/>
                <w:szCs w:val="15"/>
                <w:lang w:val="es-ES_tradnl"/>
              </w:rPr>
            </w:pPr>
          </w:p>
        </w:tc>
        <w:tc>
          <w:tcPr>
            <w:tcW w:w="418" w:type="dxa"/>
            <w:shd w:val="clear" w:color="auto" w:fill="auto"/>
          </w:tcPr>
          <w:p w14:paraId="48629A48"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09C59866" w14:textId="77777777" w:rsidR="00C703C6" w:rsidRPr="00D605CA" w:rsidRDefault="00C703C6" w:rsidP="00C703C6">
            <w:pPr>
              <w:jc w:val="center"/>
              <w:rPr>
                <w:sz w:val="15"/>
                <w:szCs w:val="15"/>
                <w:lang w:val="es-ES_tradnl"/>
              </w:rPr>
            </w:pPr>
          </w:p>
        </w:tc>
        <w:tc>
          <w:tcPr>
            <w:tcW w:w="417" w:type="dxa"/>
            <w:shd w:val="clear" w:color="auto" w:fill="auto"/>
          </w:tcPr>
          <w:p w14:paraId="7C74252B" w14:textId="77777777" w:rsidR="00C703C6" w:rsidRPr="00D605CA" w:rsidRDefault="00C703C6" w:rsidP="00C703C6">
            <w:pPr>
              <w:jc w:val="center"/>
              <w:rPr>
                <w:sz w:val="15"/>
                <w:szCs w:val="15"/>
                <w:lang w:val="es-ES_tradnl"/>
              </w:rPr>
            </w:pPr>
          </w:p>
        </w:tc>
        <w:tc>
          <w:tcPr>
            <w:tcW w:w="417" w:type="dxa"/>
            <w:shd w:val="clear" w:color="auto" w:fill="auto"/>
          </w:tcPr>
          <w:p w14:paraId="0EC2D198" w14:textId="77777777" w:rsidR="00C703C6" w:rsidRPr="00D605CA" w:rsidRDefault="00C703C6" w:rsidP="00C703C6">
            <w:pPr>
              <w:jc w:val="center"/>
              <w:rPr>
                <w:sz w:val="15"/>
                <w:szCs w:val="15"/>
                <w:lang w:val="es-ES_tradnl"/>
              </w:rPr>
            </w:pPr>
          </w:p>
        </w:tc>
        <w:tc>
          <w:tcPr>
            <w:tcW w:w="418" w:type="dxa"/>
            <w:shd w:val="clear" w:color="auto" w:fill="auto"/>
          </w:tcPr>
          <w:p w14:paraId="62EF6824" w14:textId="77777777" w:rsidR="00C703C6" w:rsidRPr="00D605CA" w:rsidRDefault="00C703C6" w:rsidP="00C703C6">
            <w:pPr>
              <w:jc w:val="center"/>
              <w:rPr>
                <w:sz w:val="15"/>
                <w:szCs w:val="15"/>
                <w:lang w:val="es-ES_tradnl"/>
              </w:rPr>
            </w:pPr>
          </w:p>
        </w:tc>
        <w:tc>
          <w:tcPr>
            <w:tcW w:w="556" w:type="dxa"/>
            <w:shd w:val="clear" w:color="auto" w:fill="auto"/>
          </w:tcPr>
          <w:p w14:paraId="157B2890" w14:textId="77777777" w:rsidR="00C703C6" w:rsidRPr="00D605CA" w:rsidRDefault="00C703C6" w:rsidP="00C703C6">
            <w:pPr>
              <w:jc w:val="center"/>
              <w:rPr>
                <w:sz w:val="15"/>
                <w:szCs w:val="15"/>
                <w:lang w:val="es-ES_tradnl"/>
              </w:rPr>
            </w:pPr>
          </w:p>
        </w:tc>
        <w:tc>
          <w:tcPr>
            <w:tcW w:w="417" w:type="dxa"/>
            <w:shd w:val="clear" w:color="auto" w:fill="auto"/>
          </w:tcPr>
          <w:p w14:paraId="30CFDCFA" w14:textId="77777777" w:rsidR="00C703C6" w:rsidRPr="00D605CA" w:rsidRDefault="00C703C6" w:rsidP="00C703C6">
            <w:pPr>
              <w:jc w:val="center"/>
              <w:rPr>
                <w:sz w:val="15"/>
                <w:szCs w:val="15"/>
                <w:lang w:val="es-ES_tradnl"/>
              </w:rPr>
            </w:pPr>
          </w:p>
        </w:tc>
        <w:tc>
          <w:tcPr>
            <w:tcW w:w="417" w:type="dxa"/>
            <w:shd w:val="clear" w:color="auto" w:fill="auto"/>
          </w:tcPr>
          <w:p w14:paraId="315D334B" w14:textId="77777777" w:rsidR="00C703C6" w:rsidRPr="00D605CA" w:rsidRDefault="00C703C6" w:rsidP="00C703C6">
            <w:pPr>
              <w:jc w:val="center"/>
              <w:rPr>
                <w:sz w:val="15"/>
                <w:szCs w:val="15"/>
                <w:lang w:val="es-ES_tradnl"/>
              </w:rPr>
            </w:pPr>
          </w:p>
        </w:tc>
        <w:tc>
          <w:tcPr>
            <w:tcW w:w="417" w:type="dxa"/>
            <w:shd w:val="clear" w:color="auto" w:fill="auto"/>
          </w:tcPr>
          <w:p w14:paraId="5F85A13B"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24873E3C" w14:textId="77777777" w:rsidR="00C703C6" w:rsidRPr="00D605CA" w:rsidRDefault="00C703C6" w:rsidP="00C703C6">
            <w:pPr>
              <w:jc w:val="center"/>
              <w:rPr>
                <w:sz w:val="15"/>
                <w:szCs w:val="15"/>
                <w:lang w:val="es-ES_tradnl"/>
              </w:rPr>
            </w:pPr>
          </w:p>
        </w:tc>
        <w:tc>
          <w:tcPr>
            <w:tcW w:w="432" w:type="dxa"/>
            <w:shd w:val="clear" w:color="auto" w:fill="auto"/>
          </w:tcPr>
          <w:p w14:paraId="736B498D" w14:textId="77777777" w:rsidR="00C703C6" w:rsidRPr="00D605CA" w:rsidRDefault="00C703C6" w:rsidP="00C703C6">
            <w:pPr>
              <w:jc w:val="center"/>
              <w:rPr>
                <w:sz w:val="15"/>
                <w:szCs w:val="15"/>
                <w:lang w:val="es-ES_tradnl"/>
              </w:rPr>
            </w:pPr>
          </w:p>
        </w:tc>
      </w:tr>
      <w:tr w:rsidR="005B45AD" w:rsidRPr="00D605CA" w14:paraId="33DEA602" w14:textId="77777777" w:rsidTr="00C402F2">
        <w:trPr>
          <w:cantSplit/>
        </w:trPr>
        <w:tc>
          <w:tcPr>
            <w:tcW w:w="393" w:type="dxa"/>
            <w:shd w:val="clear" w:color="auto" w:fill="auto"/>
            <w:tcMar>
              <w:left w:w="11" w:type="dxa"/>
              <w:right w:w="23" w:type="dxa"/>
            </w:tcMar>
          </w:tcPr>
          <w:p w14:paraId="53288E4E" w14:textId="77777777" w:rsidR="00C703C6" w:rsidRPr="00D605CA" w:rsidRDefault="00C703C6" w:rsidP="005B45AD">
            <w:pPr>
              <w:ind w:right="-3"/>
              <w:jc w:val="right"/>
              <w:rPr>
                <w:sz w:val="15"/>
                <w:szCs w:val="15"/>
                <w:lang w:val="es-ES_tradnl"/>
              </w:rPr>
            </w:pPr>
            <w:r w:rsidRPr="00D605CA">
              <w:rPr>
                <w:sz w:val="15"/>
                <w:lang w:val="es-ES_tradnl"/>
              </w:rPr>
              <w:t>28</w:t>
            </w:r>
          </w:p>
        </w:tc>
        <w:tc>
          <w:tcPr>
            <w:tcW w:w="851" w:type="dxa"/>
            <w:shd w:val="clear" w:color="auto" w:fill="auto"/>
            <w:tcMar>
              <w:left w:w="17" w:type="dxa"/>
              <w:right w:w="17" w:type="dxa"/>
            </w:tcMar>
          </w:tcPr>
          <w:p w14:paraId="55E83142" w14:textId="77777777" w:rsidR="00C703C6" w:rsidRPr="00D605CA" w:rsidRDefault="00C703C6" w:rsidP="005B45AD">
            <w:pPr>
              <w:jc w:val="center"/>
              <w:rPr>
                <w:sz w:val="15"/>
                <w:szCs w:val="15"/>
                <w:lang w:val="es-ES_tradnl"/>
              </w:rPr>
            </w:pPr>
            <w:r w:rsidRPr="00D605CA">
              <w:rPr>
                <w:sz w:val="15"/>
                <w:lang w:val="es-ES_tradnl"/>
              </w:rPr>
              <w:t>02-05-18</w:t>
            </w:r>
          </w:p>
        </w:tc>
        <w:tc>
          <w:tcPr>
            <w:tcW w:w="850" w:type="dxa"/>
            <w:shd w:val="clear" w:color="auto" w:fill="auto"/>
            <w:tcMar>
              <w:left w:w="17" w:type="dxa"/>
              <w:right w:w="17" w:type="dxa"/>
            </w:tcMar>
          </w:tcPr>
          <w:p w14:paraId="47B69288" w14:textId="77777777" w:rsidR="00C703C6" w:rsidRPr="00D605CA" w:rsidRDefault="00C703C6" w:rsidP="005B45AD">
            <w:pPr>
              <w:jc w:val="center"/>
              <w:rPr>
                <w:sz w:val="15"/>
                <w:szCs w:val="15"/>
                <w:lang w:val="es-ES_tradnl"/>
              </w:rPr>
            </w:pPr>
            <w:r w:rsidRPr="00D605CA">
              <w:rPr>
                <w:sz w:val="15"/>
                <w:lang w:val="es-ES_tradnl"/>
              </w:rPr>
              <w:t>03-05-18</w:t>
            </w:r>
          </w:p>
        </w:tc>
        <w:tc>
          <w:tcPr>
            <w:tcW w:w="2911" w:type="dxa"/>
            <w:shd w:val="clear" w:color="auto" w:fill="auto"/>
          </w:tcPr>
          <w:p w14:paraId="42205847" w14:textId="77777777" w:rsidR="00C703C6" w:rsidRPr="00D605CA" w:rsidRDefault="00C703C6" w:rsidP="00C703C6">
            <w:pPr>
              <w:jc w:val="left"/>
              <w:rPr>
                <w:sz w:val="15"/>
                <w:szCs w:val="15"/>
                <w:lang w:val="es-ES_tradnl"/>
              </w:rPr>
            </w:pPr>
            <w:r w:rsidRPr="00D605CA">
              <w:rPr>
                <w:i/>
                <w:sz w:val="15"/>
                <w:lang w:val="es-ES_tradnl"/>
              </w:rPr>
              <w:t>Programme Master II en Propriété Intellectuelle</w:t>
            </w:r>
          </w:p>
        </w:tc>
        <w:tc>
          <w:tcPr>
            <w:tcW w:w="1058" w:type="dxa"/>
            <w:shd w:val="clear" w:color="auto" w:fill="auto"/>
          </w:tcPr>
          <w:p w14:paraId="6DE772B5" w14:textId="77777777" w:rsidR="00C703C6" w:rsidRPr="00D605CA" w:rsidRDefault="00C703C6" w:rsidP="00C703C6">
            <w:pPr>
              <w:jc w:val="left"/>
              <w:rPr>
                <w:sz w:val="15"/>
                <w:szCs w:val="15"/>
                <w:lang w:val="es-ES_tradnl"/>
              </w:rPr>
            </w:pPr>
            <w:r w:rsidRPr="00D605CA">
              <w:rPr>
                <w:sz w:val="15"/>
                <w:lang w:val="es-ES_tradnl"/>
              </w:rPr>
              <w:t>Yaundé</w:t>
            </w:r>
          </w:p>
        </w:tc>
        <w:tc>
          <w:tcPr>
            <w:tcW w:w="1028" w:type="dxa"/>
            <w:shd w:val="clear" w:color="auto" w:fill="auto"/>
          </w:tcPr>
          <w:p w14:paraId="63287E91" w14:textId="77777777" w:rsidR="00C703C6" w:rsidRPr="00D605CA" w:rsidRDefault="00C703C6" w:rsidP="00C703C6">
            <w:pPr>
              <w:jc w:val="left"/>
              <w:rPr>
                <w:sz w:val="15"/>
                <w:szCs w:val="15"/>
                <w:lang w:val="es-ES_tradnl"/>
              </w:rPr>
            </w:pPr>
            <w:r w:rsidRPr="00D605CA">
              <w:rPr>
                <w:sz w:val="15"/>
                <w:lang w:val="es-ES_tradnl"/>
              </w:rPr>
              <w:t>Camerún</w:t>
            </w:r>
          </w:p>
        </w:tc>
        <w:tc>
          <w:tcPr>
            <w:tcW w:w="1417" w:type="dxa"/>
            <w:gridSpan w:val="2"/>
            <w:shd w:val="clear" w:color="auto" w:fill="auto"/>
          </w:tcPr>
          <w:p w14:paraId="238C6169" w14:textId="77777777" w:rsidR="00C703C6" w:rsidRPr="00D605CA" w:rsidRDefault="00C703C6" w:rsidP="00C703C6">
            <w:pPr>
              <w:jc w:val="left"/>
              <w:rPr>
                <w:sz w:val="15"/>
                <w:szCs w:val="15"/>
                <w:lang w:val="es-ES_tradnl"/>
              </w:rPr>
            </w:pPr>
            <w:r w:rsidRPr="00D605CA">
              <w:rPr>
                <w:sz w:val="15"/>
                <w:lang w:val="es-ES_tradnl"/>
              </w:rPr>
              <w:t>Rivoire</w:t>
            </w:r>
          </w:p>
        </w:tc>
        <w:tc>
          <w:tcPr>
            <w:tcW w:w="1080" w:type="dxa"/>
            <w:shd w:val="clear" w:color="auto" w:fill="auto"/>
          </w:tcPr>
          <w:p w14:paraId="5B81BFBA" w14:textId="77777777" w:rsidR="00C703C6" w:rsidRPr="00D605CA" w:rsidRDefault="00C703C6" w:rsidP="00C703C6">
            <w:pPr>
              <w:jc w:val="center"/>
              <w:rPr>
                <w:sz w:val="15"/>
                <w:szCs w:val="15"/>
                <w:lang w:val="es-ES_tradnl"/>
              </w:rPr>
            </w:pPr>
          </w:p>
        </w:tc>
        <w:tc>
          <w:tcPr>
            <w:tcW w:w="1110" w:type="dxa"/>
          </w:tcPr>
          <w:p w14:paraId="1BA52075" w14:textId="77777777" w:rsidR="00C703C6" w:rsidRPr="00D605CA" w:rsidRDefault="00C703C6" w:rsidP="00C703C6">
            <w:pPr>
              <w:jc w:val="left"/>
              <w:rPr>
                <w:sz w:val="15"/>
                <w:szCs w:val="15"/>
                <w:lang w:val="es-ES_tradnl"/>
              </w:rPr>
            </w:pPr>
            <w:r w:rsidRPr="00D605CA">
              <w:rPr>
                <w:sz w:val="15"/>
                <w:lang w:val="es-ES_tradnl"/>
              </w:rPr>
              <w:t>OAPI, Academia de la OMPI y Universidad de Yaundé</w:t>
            </w:r>
          </w:p>
        </w:tc>
        <w:tc>
          <w:tcPr>
            <w:tcW w:w="417" w:type="dxa"/>
            <w:shd w:val="clear" w:color="auto" w:fill="auto"/>
          </w:tcPr>
          <w:p w14:paraId="28DAF2D6"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72A2B669"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673CBC99" w14:textId="77777777" w:rsidR="00C703C6" w:rsidRPr="00D605CA" w:rsidRDefault="00C703C6" w:rsidP="00C703C6">
            <w:pPr>
              <w:jc w:val="center"/>
              <w:rPr>
                <w:sz w:val="15"/>
                <w:szCs w:val="15"/>
                <w:lang w:val="es-ES_tradnl"/>
              </w:rPr>
            </w:pPr>
          </w:p>
        </w:tc>
        <w:tc>
          <w:tcPr>
            <w:tcW w:w="417" w:type="dxa"/>
            <w:shd w:val="clear" w:color="auto" w:fill="auto"/>
          </w:tcPr>
          <w:p w14:paraId="201C2D80" w14:textId="77777777" w:rsidR="00C703C6" w:rsidRPr="00D605CA" w:rsidRDefault="00C703C6" w:rsidP="00C703C6">
            <w:pPr>
              <w:jc w:val="center"/>
              <w:rPr>
                <w:sz w:val="15"/>
                <w:szCs w:val="15"/>
                <w:lang w:val="es-ES_tradnl"/>
              </w:rPr>
            </w:pPr>
          </w:p>
        </w:tc>
        <w:tc>
          <w:tcPr>
            <w:tcW w:w="417" w:type="dxa"/>
            <w:shd w:val="clear" w:color="auto" w:fill="auto"/>
          </w:tcPr>
          <w:p w14:paraId="740A3AE6" w14:textId="77777777" w:rsidR="00C703C6" w:rsidRPr="00D605CA" w:rsidRDefault="00C703C6" w:rsidP="00C703C6">
            <w:pPr>
              <w:jc w:val="center"/>
              <w:rPr>
                <w:sz w:val="15"/>
                <w:szCs w:val="15"/>
                <w:lang w:val="es-ES_tradnl"/>
              </w:rPr>
            </w:pPr>
          </w:p>
        </w:tc>
        <w:tc>
          <w:tcPr>
            <w:tcW w:w="418" w:type="dxa"/>
            <w:shd w:val="clear" w:color="auto" w:fill="auto"/>
          </w:tcPr>
          <w:p w14:paraId="47827A9F" w14:textId="77777777" w:rsidR="00C703C6" w:rsidRPr="00D605CA" w:rsidRDefault="00C703C6" w:rsidP="00C703C6">
            <w:pPr>
              <w:jc w:val="center"/>
              <w:rPr>
                <w:sz w:val="15"/>
                <w:szCs w:val="15"/>
                <w:lang w:val="es-ES_tradnl"/>
              </w:rPr>
            </w:pPr>
          </w:p>
        </w:tc>
        <w:tc>
          <w:tcPr>
            <w:tcW w:w="556" w:type="dxa"/>
            <w:shd w:val="clear" w:color="auto" w:fill="auto"/>
          </w:tcPr>
          <w:p w14:paraId="73A70358" w14:textId="77777777" w:rsidR="00C703C6" w:rsidRPr="00D605CA" w:rsidRDefault="00C703C6" w:rsidP="00C703C6">
            <w:pPr>
              <w:jc w:val="center"/>
              <w:rPr>
                <w:sz w:val="15"/>
                <w:szCs w:val="15"/>
                <w:lang w:val="es-ES_tradnl"/>
              </w:rPr>
            </w:pPr>
          </w:p>
        </w:tc>
        <w:tc>
          <w:tcPr>
            <w:tcW w:w="417" w:type="dxa"/>
            <w:shd w:val="clear" w:color="auto" w:fill="auto"/>
          </w:tcPr>
          <w:p w14:paraId="69384226"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2E4E9D53" w14:textId="77777777" w:rsidR="00C703C6" w:rsidRPr="00D605CA" w:rsidRDefault="00C703C6" w:rsidP="00C703C6">
            <w:pPr>
              <w:jc w:val="center"/>
              <w:rPr>
                <w:sz w:val="15"/>
                <w:szCs w:val="15"/>
                <w:lang w:val="es-ES_tradnl"/>
              </w:rPr>
            </w:pPr>
          </w:p>
        </w:tc>
        <w:tc>
          <w:tcPr>
            <w:tcW w:w="417" w:type="dxa"/>
            <w:shd w:val="clear" w:color="auto" w:fill="auto"/>
          </w:tcPr>
          <w:p w14:paraId="18F633C0" w14:textId="77777777" w:rsidR="00C703C6" w:rsidRPr="00D605CA" w:rsidRDefault="00C703C6" w:rsidP="00C703C6">
            <w:pPr>
              <w:jc w:val="center"/>
              <w:rPr>
                <w:sz w:val="15"/>
                <w:szCs w:val="15"/>
                <w:lang w:val="es-ES_tradnl"/>
              </w:rPr>
            </w:pPr>
          </w:p>
        </w:tc>
        <w:tc>
          <w:tcPr>
            <w:tcW w:w="418" w:type="dxa"/>
            <w:shd w:val="clear" w:color="auto" w:fill="auto"/>
          </w:tcPr>
          <w:p w14:paraId="382C01E0" w14:textId="77777777" w:rsidR="00C703C6" w:rsidRPr="00D605CA" w:rsidRDefault="00C703C6" w:rsidP="00C703C6">
            <w:pPr>
              <w:jc w:val="center"/>
              <w:rPr>
                <w:sz w:val="15"/>
                <w:szCs w:val="15"/>
                <w:lang w:val="es-ES_tradnl"/>
              </w:rPr>
            </w:pPr>
          </w:p>
        </w:tc>
        <w:tc>
          <w:tcPr>
            <w:tcW w:w="432" w:type="dxa"/>
            <w:shd w:val="clear" w:color="auto" w:fill="auto"/>
          </w:tcPr>
          <w:p w14:paraId="0B50BFE7" w14:textId="77777777" w:rsidR="00C703C6" w:rsidRPr="00D605CA" w:rsidRDefault="00C703C6" w:rsidP="00C703C6">
            <w:pPr>
              <w:jc w:val="center"/>
              <w:rPr>
                <w:sz w:val="15"/>
                <w:szCs w:val="15"/>
                <w:lang w:val="es-ES_tradnl"/>
              </w:rPr>
            </w:pPr>
          </w:p>
        </w:tc>
      </w:tr>
      <w:tr w:rsidR="005B45AD" w:rsidRPr="00D605CA" w14:paraId="4F399184" w14:textId="77777777" w:rsidTr="00C402F2">
        <w:trPr>
          <w:cantSplit/>
        </w:trPr>
        <w:tc>
          <w:tcPr>
            <w:tcW w:w="393" w:type="dxa"/>
            <w:shd w:val="clear" w:color="auto" w:fill="auto"/>
            <w:tcMar>
              <w:left w:w="11" w:type="dxa"/>
              <w:right w:w="23" w:type="dxa"/>
            </w:tcMar>
          </w:tcPr>
          <w:p w14:paraId="7F937131" w14:textId="77777777" w:rsidR="00C703C6" w:rsidRPr="00D605CA" w:rsidRDefault="00C703C6" w:rsidP="005B45AD">
            <w:pPr>
              <w:ind w:right="-3"/>
              <w:jc w:val="right"/>
              <w:rPr>
                <w:sz w:val="15"/>
                <w:szCs w:val="15"/>
                <w:lang w:val="es-ES_tradnl"/>
              </w:rPr>
            </w:pPr>
            <w:r w:rsidRPr="00D605CA">
              <w:rPr>
                <w:sz w:val="15"/>
                <w:lang w:val="es-ES_tradnl"/>
              </w:rPr>
              <w:t>29</w:t>
            </w:r>
          </w:p>
        </w:tc>
        <w:tc>
          <w:tcPr>
            <w:tcW w:w="851" w:type="dxa"/>
            <w:shd w:val="clear" w:color="auto" w:fill="auto"/>
            <w:tcMar>
              <w:left w:w="17" w:type="dxa"/>
              <w:right w:w="17" w:type="dxa"/>
            </w:tcMar>
          </w:tcPr>
          <w:p w14:paraId="566A562B" w14:textId="77777777" w:rsidR="00C703C6" w:rsidRPr="00D605CA" w:rsidRDefault="00C703C6" w:rsidP="005B45AD">
            <w:pPr>
              <w:jc w:val="center"/>
              <w:rPr>
                <w:sz w:val="15"/>
                <w:szCs w:val="15"/>
                <w:lang w:val="es-ES_tradnl"/>
              </w:rPr>
            </w:pPr>
            <w:r w:rsidRPr="00D605CA">
              <w:rPr>
                <w:sz w:val="15"/>
                <w:lang w:val="es-ES_tradnl"/>
              </w:rPr>
              <w:t>03-05-18</w:t>
            </w:r>
          </w:p>
        </w:tc>
        <w:tc>
          <w:tcPr>
            <w:tcW w:w="850" w:type="dxa"/>
            <w:shd w:val="clear" w:color="auto" w:fill="auto"/>
            <w:tcMar>
              <w:left w:w="17" w:type="dxa"/>
              <w:right w:w="17" w:type="dxa"/>
            </w:tcMar>
          </w:tcPr>
          <w:p w14:paraId="487882B7" w14:textId="77777777" w:rsidR="00C703C6" w:rsidRPr="00D605CA" w:rsidRDefault="00C703C6" w:rsidP="005B45AD">
            <w:pPr>
              <w:jc w:val="center"/>
              <w:rPr>
                <w:sz w:val="15"/>
                <w:szCs w:val="15"/>
                <w:lang w:val="es-ES_tradnl"/>
              </w:rPr>
            </w:pPr>
            <w:r w:rsidRPr="00D605CA">
              <w:rPr>
                <w:sz w:val="15"/>
                <w:lang w:val="es-ES_tradnl"/>
              </w:rPr>
              <w:t>03-05-18</w:t>
            </w:r>
          </w:p>
        </w:tc>
        <w:tc>
          <w:tcPr>
            <w:tcW w:w="2911" w:type="dxa"/>
            <w:shd w:val="clear" w:color="auto" w:fill="auto"/>
          </w:tcPr>
          <w:p w14:paraId="523B912D" w14:textId="77777777" w:rsidR="00C703C6" w:rsidRPr="00D605CA" w:rsidRDefault="00C703C6" w:rsidP="00C703C6">
            <w:pPr>
              <w:jc w:val="left"/>
              <w:rPr>
                <w:sz w:val="15"/>
                <w:szCs w:val="15"/>
                <w:lang w:val="es-ES_tradnl"/>
              </w:rPr>
            </w:pPr>
            <w:r w:rsidRPr="00D605CA">
              <w:rPr>
                <w:sz w:val="15"/>
                <w:lang w:val="es-ES_tradnl"/>
              </w:rPr>
              <w:t>Programa de formación de nivel avanzado en Propiedad Intelectual y Recursos Genéticos en Apoyo a la Innovación</w:t>
            </w:r>
          </w:p>
        </w:tc>
        <w:tc>
          <w:tcPr>
            <w:tcW w:w="1058" w:type="dxa"/>
            <w:shd w:val="clear" w:color="auto" w:fill="auto"/>
          </w:tcPr>
          <w:p w14:paraId="523D5E5D" w14:textId="77777777" w:rsidR="00C703C6" w:rsidRPr="00D605CA" w:rsidRDefault="00C703C6" w:rsidP="00C703C6">
            <w:pPr>
              <w:jc w:val="left"/>
              <w:rPr>
                <w:sz w:val="15"/>
                <w:szCs w:val="15"/>
                <w:lang w:val="es-ES_tradnl"/>
              </w:rPr>
            </w:pPr>
            <w:r w:rsidRPr="00D605CA">
              <w:rPr>
                <w:sz w:val="15"/>
                <w:lang w:val="es-ES_tradnl"/>
              </w:rPr>
              <w:t>Estocolmo</w:t>
            </w:r>
          </w:p>
        </w:tc>
        <w:tc>
          <w:tcPr>
            <w:tcW w:w="1028" w:type="dxa"/>
            <w:shd w:val="clear" w:color="auto" w:fill="auto"/>
          </w:tcPr>
          <w:p w14:paraId="1759E8A9" w14:textId="77777777" w:rsidR="00C703C6" w:rsidRPr="00D605CA" w:rsidRDefault="00C703C6" w:rsidP="00C703C6">
            <w:pPr>
              <w:jc w:val="left"/>
              <w:rPr>
                <w:sz w:val="15"/>
                <w:szCs w:val="15"/>
                <w:lang w:val="es-ES_tradnl"/>
              </w:rPr>
            </w:pPr>
            <w:r w:rsidRPr="00D605CA">
              <w:rPr>
                <w:sz w:val="15"/>
                <w:lang w:val="es-ES_tradnl"/>
              </w:rPr>
              <w:t>Suecia</w:t>
            </w:r>
          </w:p>
        </w:tc>
        <w:tc>
          <w:tcPr>
            <w:tcW w:w="1417" w:type="dxa"/>
            <w:gridSpan w:val="2"/>
            <w:shd w:val="clear" w:color="auto" w:fill="auto"/>
          </w:tcPr>
          <w:p w14:paraId="6F3F4AD2" w14:textId="77777777" w:rsidR="00C703C6" w:rsidRPr="00D605CA" w:rsidRDefault="00C703C6" w:rsidP="00C703C6">
            <w:pPr>
              <w:jc w:val="left"/>
              <w:rPr>
                <w:sz w:val="15"/>
                <w:szCs w:val="15"/>
                <w:lang w:val="es-ES_tradnl"/>
              </w:rPr>
            </w:pPr>
            <w:r w:rsidRPr="00D605CA">
              <w:rPr>
                <w:sz w:val="15"/>
                <w:lang w:val="es-ES_tradnl"/>
              </w:rPr>
              <w:t>Motomura</w:t>
            </w:r>
          </w:p>
        </w:tc>
        <w:tc>
          <w:tcPr>
            <w:tcW w:w="1080" w:type="dxa"/>
            <w:shd w:val="clear" w:color="auto" w:fill="auto"/>
          </w:tcPr>
          <w:p w14:paraId="6A2659AA" w14:textId="77777777" w:rsidR="00C703C6" w:rsidRPr="00D605CA" w:rsidRDefault="00C703C6" w:rsidP="00C703C6">
            <w:pPr>
              <w:jc w:val="center"/>
              <w:rPr>
                <w:sz w:val="15"/>
                <w:szCs w:val="15"/>
                <w:lang w:val="es-ES_tradnl"/>
              </w:rPr>
            </w:pPr>
          </w:p>
        </w:tc>
        <w:tc>
          <w:tcPr>
            <w:tcW w:w="1110" w:type="dxa"/>
          </w:tcPr>
          <w:p w14:paraId="5C4AC6DE" w14:textId="49F8C2DB" w:rsidR="00C703C6" w:rsidRPr="00D605CA" w:rsidRDefault="00C703C6" w:rsidP="00C703C6">
            <w:pPr>
              <w:jc w:val="left"/>
              <w:rPr>
                <w:sz w:val="15"/>
                <w:szCs w:val="15"/>
                <w:lang w:val="es-ES_tradnl"/>
              </w:rPr>
            </w:pPr>
            <w:r w:rsidRPr="00D605CA">
              <w:rPr>
                <w:sz w:val="15"/>
                <w:lang w:val="es-ES_tradnl"/>
              </w:rPr>
              <w:t>OMPI, PRV y</w:t>
            </w:r>
            <w:r w:rsidR="00F95791" w:rsidRPr="00D605CA">
              <w:rPr>
                <w:sz w:val="15"/>
                <w:lang w:val="es-ES_tradnl"/>
              </w:rPr>
              <w:t> </w:t>
            </w:r>
            <w:r w:rsidRPr="00D605CA">
              <w:rPr>
                <w:sz w:val="15"/>
                <w:lang w:val="es-ES_tradnl"/>
              </w:rPr>
              <w:t>SIDA</w:t>
            </w:r>
          </w:p>
        </w:tc>
        <w:tc>
          <w:tcPr>
            <w:tcW w:w="417" w:type="dxa"/>
            <w:shd w:val="clear" w:color="auto" w:fill="auto"/>
          </w:tcPr>
          <w:p w14:paraId="3BBC1302"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3931FDD5"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4DE3A081" w14:textId="77777777" w:rsidR="00C703C6" w:rsidRPr="00D605CA" w:rsidRDefault="00C703C6" w:rsidP="00C703C6">
            <w:pPr>
              <w:jc w:val="center"/>
              <w:rPr>
                <w:sz w:val="15"/>
                <w:szCs w:val="15"/>
                <w:lang w:val="es-ES_tradnl"/>
              </w:rPr>
            </w:pPr>
          </w:p>
        </w:tc>
        <w:tc>
          <w:tcPr>
            <w:tcW w:w="417" w:type="dxa"/>
            <w:shd w:val="clear" w:color="auto" w:fill="auto"/>
          </w:tcPr>
          <w:p w14:paraId="309163AF" w14:textId="77777777" w:rsidR="00C703C6" w:rsidRPr="00D605CA" w:rsidRDefault="00C703C6" w:rsidP="00C703C6">
            <w:pPr>
              <w:jc w:val="center"/>
              <w:rPr>
                <w:sz w:val="15"/>
                <w:szCs w:val="15"/>
                <w:lang w:val="es-ES_tradnl"/>
              </w:rPr>
            </w:pPr>
          </w:p>
        </w:tc>
        <w:tc>
          <w:tcPr>
            <w:tcW w:w="417" w:type="dxa"/>
            <w:shd w:val="clear" w:color="auto" w:fill="auto"/>
          </w:tcPr>
          <w:p w14:paraId="54A9FCDA"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18560D97" w14:textId="77777777" w:rsidR="00C703C6" w:rsidRPr="00D605CA" w:rsidRDefault="00C703C6" w:rsidP="00C703C6">
            <w:pPr>
              <w:jc w:val="center"/>
              <w:rPr>
                <w:sz w:val="15"/>
                <w:szCs w:val="15"/>
                <w:lang w:val="es-ES_tradnl"/>
              </w:rPr>
            </w:pPr>
          </w:p>
        </w:tc>
        <w:tc>
          <w:tcPr>
            <w:tcW w:w="556" w:type="dxa"/>
            <w:shd w:val="clear" w:color="auto" w:fill="auto"/>
          </w:tcPr>
          <w:p w14:paraId="38541DE4" w14:textId="77777777" w:rsidR="00C703C6" w:rsidRPr="00D605CA" w:rsidRDefault="00C703C6" w:rsidP="00C703C6">
            <w:pPr>
              <w:jc w:val="center"/>
              <w:rPr>
                <w:sz w:val="15"/>
                <w:szCs w:val="15"/>
                <w:lang w:val="es-ES_tradnl"/>
              </w:rPr>
            </w:pPr>
          </w:p>
        </w:tc>
        <w:tc>
          <w:tcPr>
            <w:tcW w:w="417" w:type="dxa"/>
            <w:shd w:val="clear" w:color="auto" w:fill="auto"/>
          </w:tcPr>
          <w:p w14:paraId="0E0B8AF9"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6BDF2F72" w14:textId="77777777" w:rsidR="00C703C6" w:rsidRPr="00D605CA" w:rsidRDefault="00C703C6" w:rsidP="00C703C6">
            <w:pPr>
              <w:jc w:val="center"/>
              <w:rPr>
                <w:sz w:val="15"/>
                <w:szCs w:val="15"/>
                <w:lang w:val="es-ES_tradnl"/>
              </w:rPr>
            </w:pPr>
          </w:p>
        </w:tc>
        <w:tc>
          <w:tcPr>
            <w:tcW w:w="417" w:type="dxa"/>
            <w:shd w:val="clear" w:color="auto" w:fill="auto"/>
          </w:tcPr>
          <w:p w14:paraId="6C2C2312" w14:textId="77777777" w:rsidR="00C703C6" w:rsidRPr="00D605CA" w:rsidRDefault="00C703C6" w:rsidP="00C703C6">
            <w:pPr>
              <w:jc w:val="center"/>
              <w:rPr>
                <w:sz w:val="15"/>
                <w:szCs w:val="15"/>
                <w:lang w:val="es-ES_tradnl"/>
              </w:rPr>
            </w:pPr>
          </w:p>
        </w:tc>
        <w:tc>
          <w:tcPr>
            <w:tcW w:w="418" w:type="dxa"/>
            <w:shd w:val="clear" w:color="auto" w:fill="auto"/>
          </w:tcPr>
          <w:p w14:paraId="744A50B6" w14:textId="77777777" w:rsidR="00C703C6" w:rsidRPr="00D605CA" w:rsidRDefault="00C703C6" w:rsidP="00C703C6">
            <w:pPr>
              <w:jc w:val="center"/>
              <w:rPr>
                <w:sz w:val="15"/>
                <w:szCs w:val="15"/>
                <w:lang w:val="es-ES_tradnl"/>
              </w:rPr>
            </w:pPr>
          </w:p>
        </w:tc>
        <w:tc>
          <w:tcPr>
            <w:tcW w:w="432" w:type="dxa"/>
            <w:shd w:val="clear" w:color="auto" w:fill="auto"/>
          </w:tcPr>
          <w:p w14:paraId="62075AF7" w14:textId="77777777" w:rsidR="00C703C6" w:rsidRPr="00D605CA" w:rsidRDefault="00C703C6" w:rsidP="00C703C6">
            <w:pPr>
              <w:jc w:val="center"/>
              <w:rPr>
                <w:sz w:val="15"/>
                <w:szCs w:val="15"/>
                <w:lang w:val="es-ES_tradnl"/>
              </w:rPr>
            </w:pPr>
          </w:p>
        </w:tc>
      </w:tr>
      <w:tr w:rsidR="005B45AD" w:rsidRPr="00D605CA" w14:paraId="2FEA66C0" w14:textId="77777777" w:rsidTr="00C402F2">
        <w:trPr>
          <w:cantSplit/>
        </w:trPr>
        <w:tc>
          <w:tcPr>
            <w:tcW w:w="393" w:type="dxa"/>
            <w:shd w:val="clear" w:color="auto" w:fill="auto"/>
            <w:tcMar>
              <w:left w:w="11" w:type="dxa"/>
              <w:right w:w="23" w:type="dxa"/>
            </w:tcMar>
          </w:tcPr>
          <w:p w14:paraId="6E906259" w14:textId="77777777" w:rsidR="00C703C6" w:rsidRPr="00D605CA" w:rsidRDefault="00C703C6" w:rsidP="005B45AD">
            <w:pPr>
              <w:ind w:right="-3"/>
              <w:jc w:val="right"/>
              <w:rPr>
                <w:sz w:val="15"/>
                <w:szCs w:val="15"/>
                <w:lang w:val="es-ES_tradnl"/>
              </w:rPr>
            </w:pPr>
            <w:r w:rsidRPr="00D605CA">
              <w:rPr>
                <w:sz w:val="15"/>
                <w:lang w:val="es-ES_tradnl"/>
              </w:rPr>
              <w:t>30</w:t>
            </w:r>
          </w:p>
        </w:tc>
        <w:tc>
          <w:tcPr>
            <w:tcW w:w="851" w:type="dxa"/>
            <w:shd w:val="clear" w:color="auto" w:fill="auto"/>
            <w:tcMar>
              <w:left w:w="17" w:type="dxa"/>
              <w:right w:w="17" w:type="dxa"/>
            </w:tcMar>
          </w:tcPr>
          <w:p w14:paraId="3419D1AA" w14:textId="77777777" w:rsidR="00C703C6" w:rsidRPr="00D605CA" w:rsidRDefault="00C703C6" w:rsidP="005B45AD">
            <w:pPr>
              <w:jc w:val="center"/>
              <w:rPr>
                <w:sz w:val="15"/>
                <w:szCs w:val="15"/>
                <w:lang w:val="es-ES_tradnl"/>
              </w:rPr>
            </w:pPr>
            <w:r w:rsidRPr="00D605CA">
              <w:rPr>
                <w:sz w:val="15"/>
                <w:lang w:val="es-ES_tradnl"/>
              </w:rPr>
              <w:t>03-05-18</w:t>
            </w:r>
          </w:p>
        </w:tc>
        <w:tc>
          <w:tcPr>
            <w:tcW w:w="850" w:type="dxa"/>
            <w:shd w:val="clear" w:color="auto" w:fill="auto"/>
            <w:tcMar>
              <w:left w:w="17" w:type="dxa"/>
              <w:right w:w="17" w:type="dxa"/>
            </w:tcMar>
          </w:tcPr>
          <w:p w14:paraId="5D8D3ECC" w14:textId="77777777" w:rsidR="00C703C6" w:rsidRPr="00D605CA" w:rsidRDefault="00C703C6" w:rsidP="005B45AD">
            <w:pPr>
              <w:jc w:val="center"/>
              <w:rPr>
                <w:sz w:val="15"/>
                <w:szCs w:val="15"/>
                <w:lang w:val="es-ES_tradnl"/>
              </w:rPr>
            </w:pPr>
            <w:r w:rsidRPr="00D605CA">
              <w:rPr>
                <w:sz w:val="15"/>
                <w:lang w:val="es-ES_tradnl"/>
              </w:rPr>
              <w:t>03-05-18</w:t>
            </w:r>
          </w:p>
        </w:tc>
        <w:tc>
          <w:tcPr>
            <w:tcW w:w="2911" w:type="dxa"/>
            <w:shd w:val="clear" w:color="auto" w:fill="auto"/>
          </w:tcPr>
          <w:p w14:paraId="0EAF025C" w14:textId="706C6FF5" w:rsidR="00C703C6" w:rsidRPr="00D605CA" w:rsidRDefault="00C703C6" w:rsidP="00C703C6">
            <w:pPr>
              <w:jc w:val="left"/>
              <w:rPr>
                <w:sz w:val="15"/>
                <w:szCs w:val="15"/>
                <w:lang w:val="es-ES_tradnl"/>
              </w:rPr>
            </w:pPr>
            <w:r w:rsidRPr="00D605CA">
              <w:rPr>
                <w:sz w:val="15"/>
                <w:lang w:val="es-ES_tradnl"/>
              </w:rPr>
              <w:t>Reunión con el Comité Ejecutivo de la</w:t>
            </w:r>
            <w:r w:rsidR="00061769" w:rsidRPr="00D605CA">
              <w:rPr>
                <w:sz w:val="15"/>
                <w:lang w:val="es-ES_tradnl"/>
              </w:rPr>
              <w:t> </w:t>
            </w:r>
            <w:r w:rsidRPr="00D605CA">
              <w:rPr>
                <w:sz w:val="15"/>
                <w:lang w:val="es-ES_tradnl"/>
              </w:rPr>
              <w:t>WSP con la OMA</w:t>
            </w:r>
          </w:p>
        </w:tc>
        <w:tc>
          <w:tcPr>
            <w:tcW w:w="1058" w:type="dxa"/>
            <w:shd w:val="clear" w:color="auto" w:fill="auto"/>
          </w:tcPr>
          <w:p w14:paraId="6AFA4CA0" w14:textId="77777777" w:rsidR="00C703C6" w:rsidRPr="00D605CA" w:rsidRDefault="00C703C6" w:rsidP="00C703C6">
            <w:pPr>
              <w:jc w:val="left"/>
              <w:rPr>
                <w:sz w:val="15"/>
                <w:szCs w:val="15"/>
                <w:lang w:val="es-ES_tradnl"/>
              </w:rPr>
            </w:pPr>
            <w:r w:rsidRPr="00D605CA">
              <w:rPr>
                <w:sz w:val="15"/>
                <w:lang w:val="es-ES_tradnl"/>
              </w:rPr>
              <w:t>Roma</w:t>
            </w:r>
          </w:p>
        </w:tc>
        <w:tc>
          <w:tcPr>
            <w:tcW w:w="1028" w:type="dxa"/>
            <w:shd w:val="clear" w:color="auto" w:fill="auto"/>
          </w:tcPr>
          <w:p w14:paraId="1F5A81B9" w14:textId="77777777" w:rsidR="00C703C6" w:rsidRPr="00D605CA" w:rsidRDefault="00C703C6" w:rsidP="00C703C6">
            <w:pPr>
              <w:jc w:val="left"/>
              <w:rPr>
                <w:sz w:val="15"/>
                <w:szCs w:val="15"/>
                <w:lang w:val="es-ES_tradnl"/>
              </w:rPr>
            </w:pPr>
            <w:r w:rsidRPr="00D605CA">
              <w:rPr>
                <w:sz w:val="15"/>
                <w:lang w:val="es-ES_tradnl"/>
              </w:rPr>
              <w:t>Italia</w:t>
            </w:r>
          </w:p>
        </w:tc>
        <w:tc>
          <w:tcPr>
            <w:tcW w:w="1417" w:type="dxa"/>
            <w:gridSpan w:val="2"/>
            <w:shd w:val="clear" w:color="auto" w:fill="auto"/>
          </w:tcPr>
          <w:p w14:paraId="6E2F69C0" w14:textId="77777777" w:rsidR="00C703C6" w:rsidRPr="00D605CA" w:rsidRDefault="00C703C6" w:rsidP="00C703C6">
            <w:pPr>
              <w:jc w:val="left"/>
              <w:rPr>
                <w:sz w:val="15"/>
                <w:szCs w:val="15"/>
                <w:lang w:val="es-ES_tradnl"/>
              </w:rPr>
            </w:pPr>
            <w:r w:rsidRPr="00D605CA">
              <w:rPr>
                <w:sz w:val="15"/>
                <w:lang w:val="es-ES_tradnl"/>
              </w:rPr>
              <w:t>Button</w:t>
            </w:r>
          </w:p>
        </w:tc>
        <w:tc>
          <w:tcPr>
            <w:tcW w:w="1080" w:type="dxa"/>
            <w:shd w:val="clear" w:color="auto" w:fill="auto"/>
          </w:tcPr>
          <w:p w14:paraId="2BF8D8E5"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04A5A3A2" w14:textId="77777777" w:rsidR="00C703C6" w:rsidRPr="00D605CA" w:rsidRDefault="00C703C6" w:rsidP="00C703C6">
            <w:pPr>
              <w:jc w:val="left"/>
              <w:rPr>
                <w:sz w:val="15"/>
                <w:szCs w:val="15"/>
                <w:lang w:val="es-ES_tradnl"/>
              </w:rPr>
            </w:pPr>
            <w:r w:rsidRPr="00D605CA">
              <w:rPr>
                <w:sz w:val="15"/>
                <w:lang w:val="es-ES_tradnl"/>
              </w:rPr>
              <w:t>WSP (ISF, ISTA, OCDE y UPOV) y OMA</w:t>
            </w:r>
          </w:p>
        </w:tc>
        <w:tc>
          <w:tcPr>
            <w:tcW w:w="417" w:type="dxa"/>
            <w:shd w:val="clear" w:color="auto" w:fill="auto"/>
          </w:tcPr>
          <w:p w14:paraId="61833A8B" w14:textId="77777777" w:rsidR="00C703C6" w:rsidRPr="00D605CA" w:rsidRDefault="00C703C6" w:rsidP="00C703C6">
            <w:pPr>
              <w:jc w:val="center"/>
              <w:rPr>
                <w:sz w:val="15"/>
                <w:szCs w:val="15"/>
                <w:lang w:val="es-ES_tradnl"/>
              </w:rPr>
            </w:pPr>
          </w:p>
        </w:tc>
        <w:tc>
          <w:tcPr>
            <w:tcW w:w="418" w:type="dxa"/>
            <w:shd w:val="clear" w:color="auto" w:fill="auto"/>
          </w:tcPr>
          <w:p w14:paraId="0269C549" w14:textId="77777777" w:rsidR="00C703C6" w:rsidRPr="00D605CA" w:rsidRDefault="00C703C6" w:rsidP="00C703C6">
            <w:pPr>
              <w:jc w:val="center"/>
              <w:rPr>
                <w:sz w:val="15"/>
                <w:szCs w:val="15"/>
                <w:lang w:val="es-ES_tradnl"/>
              </w:rPr>
            </w:pPr>
          </w:p>
        </w:tc>
        <w:tc>
          <w:tcPr>
            <w:tcW w:w="417" w:type="dxa"/>
            <w:shd w:val="clear" w:color="auto" w:fill="auto"/>
          </w:tcPr>
          <w:p w14:paraId="2EC22C61" w14:textId="77777777" w:rsidR="00C703C6" w:rsidRPr="00D605CA" w:rsidRDefault="00C703C6" w:rsidP="00C703C6">
            <w:pPr>
              <w:jc w:val="center"/>
              <w:rPr>
                <w:sz w:val="15"/>
                <w:szCs w:val="15"/>
                <w:lang w:val="es-ES_tradnl"/>
              </w:rPr>
            </w:pPr>
          </w:p>
        </w:tc>
        <w:tc>
          <w:tcPr>
            <w:tcW w:w="417" w:type="dxa"/>
            <w:shd w:val="clear" w:color="auto" w:fill="auto"/>
          </w:tcPr>
          <w:p w14:paraId="6A2D5B2E" w14:textId="77777777" w:rsidR="00C703C6" w:rsidRPr="00D605CA" w:rsidRDefault="00C703C6" w:rsidP="00C703C6">
            <w:pPr>
              <w:jc w:val="center"/>
              <w:rPr>
                <w:sz w:val="15"/>
                <w:szCs w:val="15"/>
                <w:lang w:val="es-ES_tradnl"/>
              </w:rPr>
            </w:pPr>
          </w:p>
        </w:tc>
        <w:tc>
          <w:tcPr>
            <w:tcW w:w="417" w:type="dxa"/>
            <w:shd w:val="clear" w:color="auto" w:fill="auto"/>
          </w:tcPr>
          <w:p w14:paraId="690FF1AA" w14:textId="77777777" w:rsidR="00C703C6" w:rsidRPr="00D605CA" w:rsidRDefault="00C703C6" w:rsidP="00C703C6">
            <w:pPr>
              <w:jc w:val="center"/>
              <w:rPr>
                <w:sz w:val="15"/>
                <w:szCs w:val="15"/>
                <w:lang w:val="es-ES_tradnl"/>
              </w:rPr>
            </w:pPr>
          </w:p>
        </w:tc>
        <w:tc>
          <w:tcPr>
            <w:tcW w:w="418" w:type="dxa"/>
            <w:shd w:val="clear" w:color="auto" w:fill="auto"/>
          </w:tcPr>
          <w:p w14:paraId="23B6ED90" w14:textId="77777777" w:rsidR="00C703C6" w:rsidRPr="00D605CA" w:rsidRDefault="00C703C6" w:rsidP="00C703C6">
            <w:pPr>
              <w:jc w:val="center"/>
              <w:rPr>
                <w:sz w:val="15"/>
                <w:szCs w:val="15"/>
                <w:lang w:val="es-ES_tradnl"/>
              </w:rPr>
            </w:pPr>
          </w:p>
        </w:tc>
        <w:tc>
          <w:tcPr>
            <w:tcW w:w="556" w:type="dxa"/>
            <w:shd w:val="clear" w:color="auto" w:fill="auto"/>
          </w:tcPr>
          <w:p w14:paraId="3BC468E2" w14:textId="77777777" w:rsidR="00C703C6" w:rsidRPr="00D605CA" w:rsidRDefault="00C703C6" w:rsidP="00C703C6">
            <w:pPr>
              <w:jc w:val="center"/>
              <w:rPr>
                <w:sz w:val="15"/>
                <w:szCs w:val="15"/>
                <w:lang w:val="es-ES_tradnl"/>
              </w:rPr>
            </w:pPr>
          </w:p>
        </w:tc>
        <w:tc>
          <w:tcPr>
            <w:tcW w:w="417" w:type="dxa"/>
            <w:shd w:val="clear" w:color="auto" w:fill="auto"/>
          </w:tcPr>
          <w:p w14:paraId="78F86916" w14:textId="77777777" w:rsidR="00C703C6" w:rsidRPr="00D605CA" w:rsidRDefault="00C703C6" w:rsidP="00C703C6">
            <w:pPr>
              <w:jc w:val="center"/>
              <w:rPr>
                <w:sz w:val="15"/>
                <w:szCs w:val="15"/>
                <w:lang w:val="es-ES_tradnl"/>
              </w:rPr>
            </w:pPr>
          </w:p>
        </w:tc>
        <w:tc>
          <w:tcPr>
            <w:tcW w:w="417" w:type="dxa"/>
            <w:shd w:val="clear" w:color="auto" w:fill="auto"/>
          </w:tcPr>
          <w:p w14:paraId="6CE459AA"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0F50C586" w14:textId="77777777" w:rsidR="00C703C6" w:rsidRPr="00D605CA" w:rsidRDefault="00C703C6" w:rsidP="00C703C6">
            <w:pPr>
              <w:jc w:val="center"/>
              <w:rPr>
                <w:sz w:val="15"/>
                <w:szCs w:val="15"/>
                <w:lang w:val="es-ES_tradnl"/>
              </w:rPr>
            </w:pPr>
          </w:p>
        </w:tc>
        <w:tc>
          <w:tcPr>
            <w:tcW w:w="418" w:type="dxa"/>
            <w:shd w:val="clear" w:color="auto" w:fill="auto"/>
          </w:tcPr>
          <w:p w14:paraId="28B65569" w14:textId="77777777" w:rsidR="00C703C6" w:rsidRPr="00D605CA" w:rsidRDefault="00C703C6" w:rsidP="00C703C6">
            <w:pPr>
              <w:jc w:val="center"/>
              <w:rPr>
                <w:sz w:val="15"/>
                <w:szCs w:val="15"/>
                <w:lang w:val="es-ES_tradnl"/>
              </w:rPr>
            </w:pPr>
          </w:p>
        </w:tc>
        <w:tc>
          <w:tcPr>
            <w:tcW w:w="432" w:type="dxa"/>
            <w:shd w:val="clear" w:color="auto" w:fill="auto"/>
          </w:tcPr>
          <w:p w14:paraId="75F76BAB" w14:textId="77777777" w:rsidR="00C703C6" w:rsidRPr="00D605CA" w:rsidRDefault="00C703C6" w:rsidP="00C703C6">
            <w:pPr>
              <w:jc w:val="center"/>
              <w:rPr>
                <w:sz w:val="15"/>
                <w:szCs w:val="15"/>
                <w:lang w:val="es-ES_tradnl"/>
              </w:rPr>
            </w:pPr>
          </w:p>
        </w:tc>
      </w:tr>
      <w:tr w:rsidR="005B45AD" w:rsidRPr="00D605CA" w14:paraId="1E5BD3F0" w14:textId="77777777" w:rsidTr="00C402F2">
        <w:trPr>
          <w:cantSplit/>
        </w:trPr>
        <w:tc>
          <w:tcPr>
            <w:tcW w:w="393" w:type="dxa"/>
            <w:shd w:val="clear" w:color="auto" w:fill="auto"/>
            <w:tcMar>
              <w:left w:w="11" w:type="dxa"/>
              <w:right w:w="23" w:type="dxa"/>
            </w:tcMar>
          </w:tcPr>
          <w:p w14:paraId="4E748F51" w14:textId="77777777" w:rsidR="00C703C6" w:rsidRPr="00D605CA" w:rsidRDefault="00C703C6" w:rsidP="005B45AD">
            <w:pPr>
              <w:ind w:right="-3"/>
              <w:jc w:val="right"/>
              <w:rPr>
                <w:sz w:val="15"/>
                <w:szCs w:val="15"/>
                <w:lang w:val="es-ES_tradnl"/>
              </w:rPr>
            </w:pPr>
            <w:r w:rsidRPr="00D605CA">
              <w:rPr>
                <w:sz w:val="15"/>
                <w:lang w:val="es-ES_tradnl"/>
              </w:rPr>
              <w:t>31</w:t>
            </w:r>
          </w:p>
        </w:tc>
        <w:tc>
          <w:tcPr>
            <w:tcW w:w="851" w:type="dxa"/>
            <w:shd w:val="clear" w:color="auto" w:fill="auto"/>
            <w:tcMar>
              <w:left w:w="17" w:type="dxa"/>
              <w:right w:w="17" w:type="dxa"/>
            </w:tcMar>
          </w:tcPr>
          <w:p w14:paraId="68AAFFC6" w14:textId="77777777" w:rsidR="00C703C6" w:rsidRPr="00D605CA" w:rsidRDefault="00C703C6" w:rsidP="005B45AD">
            <w:pPr>
              <w:jc w:val="center"/>
              <w:rPr>
                <w:sz w:val="15"/>
                <w:szCs w:val="15"/>
                <w:lang w:val="es-ES_tradnl"/>
              </w:rPr>
            </w:pPr>
            <w:r w:rsidRPr="00D605CA">
              <w:rPr>
                <w:sz w:val="15"/>
                <w:lang w:val="es-ES_tradnl"/>
              </w:rPr>
              <w:t>14-05-18</w:t>
            </w:r>
          </w:p>
        </w:tc>
        <w:tc>
          <w:tcPr>
            <w:tcW w:w="850" w:type="dxa"/>
            <w:shd w:val="clear" w:color="auto" w:fill="auto"/>
            <w:tcMar>
              <w:left w:w="17" w:type="dxa"/>
              <w:right w:w="17" w:type="dxa"/>
            </w:tcMar>
          </w:tcPr>
          <w:p w14:paraId="0323379C" w14:textId="77777777" w:rsidR="00C703C6" w:rsidRPr="00D605CA" w:rsidRDefault="00C703C6" w:rsidP="005B45AD">
            <w:pPr>
              <w:jc w:val="center"/>
              <w:rPr>
                <w:sz w:val="15"/>
                <w:szCs w:val="15"/>
                <w:lang w:val="es-ES_tradnl"/>
              </w:rPr>
            </w:pPr>
            <w:r w:rsidRPr="00D605CA">
              <w:rPr>
                <w:sz w:val="15"/>
                <w:lang w:val="es-ES_tradnl"/>
              </w:rPr>
              <w:t>16-05-18</w:t>
            </w:r>
          </w:p>
        </w:tc>
        <w:tc>
          <w:tcPr>
            <w:tcW w:w="2911" w:type="dxa"/>
            <w:shd w:val="clear" w:color="auto" w:fill="auto"/>
          </w:tcPr>
          <w:p w14:paraId="791905A1" w14:textId="5A176042" w:rsidR="00C703C6" w:rsidRPr="00D605CA" w:rsidRDefault="00C703C6" w:rsidP="00C703C6">
            <w:pPr>
              <w:jc w:val="left"/>
              <w:rPr>
                <w:sz w:val="15"/>
                <w:szCs w:val="15"/>
                <w:lang w:val="es-ES_tradnl"/>
              </w:rPr>
            </w:pPr>
            <w:r w:rsidRPr="00D605CA">
              <w:rPr>
                <w:sz w:val="15"/>
                <w:lang w:val="es-ES_tradnl"/>
              </w:rPr>
              <w:t>Grupo de Trabajo del Proyecto XML4IP del Comité de Normas Técnicas de la</w:t>
            </w:r>
            <w:r w:rsidR="00061769" w:rsidRPr="00D605CA">
              <w:rPr>
                <w:sz w:val="15"/>
                <w:lang w:val="es-ES_tradnl"/>
              </w:rPr>
              <w:t> </w:t>
            </w:r>
            <w:r w:rsidRPr="00D605CA">
              <w:rPr>
                <w:sz w:val="15"/>
                <w:lang w:val="es-ES_tradnl"/>
              </w:rPr>
              <w:t>OMPI</w:t>
            </w:r>
          </w:p>
        </w:tc>
        <w:tc>
          <w:tcPr>
            <w:tcW w:w="1058" w:type="dxa"/>
            <w:shd w:val="clear" w:color="auto" w:fill="auto"/>
          </w:tcPr>
          <w:p w14:paraId="4FF9E6E7" w14:textId="77777777" w:rsidR="00C703C6" w:rsidRPr="00D605CA" w:rsidRDefault="00C703C6" w:rsidP="00C703C6">
            <w:pPr>
              <w:jc w:val="left"/>
              <w:rPr>
                <w:sz w:val="15"/>
                <w:szCs w:val="15"/>
                <w:lang w:val="es-ES_tradnl"/>
              </w:rPr>
            </w:pPr>
            <w:r w:rsidRPr="00D605CA">
              <w:rPr>
                <w:sz w:val="15"/>
                <w:lang w:val="es-ES_tradnl"/>
              </w:rPr>
              <w:t>Moscú</w:t>
            </w:r>
          </w:p>
        </w:tc>
        <w:tc>
          <w:tcPr>
            <w:tcW w:w="1028" w:type="dxa"/>
            <w:shd w:val="clear" w:color="auto" w:fill="auto"/>
          </w:tcPr>
          <w:p w14:paraId="411C0E99" w14:textId="77777777" w:rsidR="00C703C6" w:rsidRPr="00D605CA" w:rsidRDefault="00C703C6" w:rsidP="00C703C6">
            <w:pPr>
              <w:jc w:val="left"/>
              <w:rPr>
                <w:sz w:val="15"/>
                <w:szCs w:val="15"/>
                <w:lang w:val="es-ES_tradnl"/>
              </w:rPr>
            </w:pPr>
            <w:r w:rsidRPr="00D605CA">
              <w:rPr>
                <w:sz w:val="15"/>
                <w:lang w:val="es-ES_tradnl"/>
              </w:rPr>
              <w:t>Federación de Rusia</w:t>
            </w:r>
          </w:p>
        </w:tc>
        <w:tc>
          <w:tcPr>
            <w:tcW w:w="1417" w:type="dxa"/>
            <w:gridSpan w:val="2"/>
            <w:shd w:val="clear" w:color="auto" w:fill="auto"/>
          </w:tcPr>
          <w:p w14:paraId="6C68E5E3" w14:textId="77777777" w:rsidR="00C703C6" w:rsidRPr="00D605CA" w:rsidRDefault="00C703C6" w:rsidP="00C703C6">
            <w:pPr>
              <w:jc w:val="left"/>
              <w:rPr>
                <w:sz w:val="15"/>
                <w:szCs w:val="15"/>
                <w:lang w:val="es-ES_tradnl"/>
              </w:rPr>
            </w:pPr>
            <w:r w:rsidRPr="00D605CA">
              <w:rPr>
                <w:sz w:val="15"/>
                <w:lang w:val="es-ES_tradnl"/>
              </w:rPr>
              <w:t>Madhour</w:t>
            </w:r>
          </w:p>
        </w:tc>
        <w:tc>
          <w:tcPr>
            <w:tcW w:w="1080" w:type="dxa"/>
            <w:shd w:val="clear" w:color="auto" w:fill="auto"/>
          </w:tcPr>
          <w:p w14:paraId="0F481B4C" w14:textId="77777777" w:rsidR="00C703C6" w:rsidRPr="00D605CA" w:rsidRDefault="00C703C6" w:rsidP="00C703C6">
            <w:pPr>
              <w:jc w:val="center"/>
              <w:rPr>
                <w:sz w:val="15"/>
                <w:szCs w:val="15"/>
                <w:lang w:val="es-ES_tradnl"/>
              </w:rPr>
            </w:pPr>
          </w:p>
        </w:tc>
        <w:tc>
          <w:tcPr>
            <w:tcW w:w="1110" w:type="dxa"/>
          </w:tcPr>
          <w:p w14:paraId="5C4BE064" w14:textId="77777777" w:rsidR="00C703C6" w:rsidRPr="00D605CA" w:rsidRDefault="00C703C6" w:rsidP="00C703C6">
            <w:pPr>
              <w:jc w:val="left"/>
              <w:rPr>
                <w:sz w:val="15"/>
                <w:szCs w:val="15"/>
                <w:lang w:val="es-ES_tradnl"/>
              </w:rPr>
            </w:pPr>
            <w:r w:rsidRPr="00D605CA">
              <w:rPr>
                <w:sz w:val="15"/>
                <w:lang w:val="es-ES_tradnl"/>
              </w:rPr>
              <w:t>OMPI</w:t>
            </w:r>
          </w:p>
        </w:tc>
        <w:tc>
          <w:tcPr>
            <w:tcW w:w="417" w:type="dxa"/>
            <w:shd w:val="clear" w:color="auto" w:fill="auto"/>
          </w:tcPr>
          <w:p w14:paraId="65EC357E" w14:textId="77777777" w:rsidR="00C703C6" w:rsidRPr="00D605CA" w:rsidRDefault="00C703C6" w:rsidP="00C703C6">
            <w:pPr>
              <w:jc w:val="center"/>
              <w:rPr>
                <w:sz w:val="15"/>
                <w:szCs w:val="15"/>
                <w:lang w:val="es-ES_tradnl"/>
              </w:rPr>
            </w:pPr>
          </w:p>
        </w:tc>
        <w:tc>
          <w:tcPr>
            <w:tcW w:w="418" w:type="dxa"/>
            <w:shd w:val="clear" w:color="auto" w:fill="auto"/>
          </w:tcPr>
          <w:p w14:paraId="31CD0275" w14:textId="77777777" w:rsidR="00C703C6" w:rsidRPr="00D605CA" w:rsidRDefault="00C703C6" w:rsidP="00C703C6">
            <w:pPr>
              <w:jc w:val="center"/>
              <w:rPr>
                <w:sz w:val="15"/>
                <w:szCs w:val="15"/>
                <w:lang w:val="es-ES_tradnl"/>
              </w:rPr>
            </w:pPr>
          </w:p>
        </w:tc>
        <w:tc>
          <w:tcPr>
            <w:tcW w:w="417" w:type="dxa"/>
            <w:shd w:val="clear" w:color="auto" w:fill="auto"/>
          </w:tcPr>
          <w:p w14:paraId="20E41A9F" w14:textId="77777777" w:rsidR="00C703C6" w:rsidRPr="00D605CA" w:rsidRDefault="00C703C6" w:rsidP="00C703C6">
            <w:pPr>
              <w:jc w:val="center"/>
              <w:rPr>
                <w:sz w:val="15"/>
                <w:szCs w:val="15"/>
                <w:lang w:val="es-ES_tradnl"/>
              </w:rPr>
            </w:pPr>
          </w:p>
        </w:tc>
        <w:tc>
          <w:tcPr>
            <w:tcW w:w="417" w:type="dxa"/>
            <w:shd w:val="clear" w:color="auto" w:fill="auto"/>
          </w:tcPr>
          <w:p w14:paraId="69DE109D" w14:textId="77777777" w:rsidR="00C703C6" w:rsidRPr="00D605CA" w:rsidRDefault="00C703C6" w:rsidP="00C703C6">
            <w:pPr>
              <w:jc w:val="center"/>
              <w:rPr>
                <w:sz w:val="15"/>
                <w:szCs w:val="15"/>
                <w:lang w:val="es-ES_tradnl"/>
              </w:rPr>
            </w:pPr>
          </w:p>
        </w:tc>
        <w:tc>
          <w:tcPr>
            <w:tcW w:w="417" w:type="dxa"/>
            <w:shd w:val="clear" w:color="auto" w:fill="auto"/>
          </w:tcPr>
          <w:p w14:paraId="0730427C" w14:textId="77777777" w:rsidR="00C703C6" w:rsidRPr="00D605CA" w:rsidRDefault="00C703C6" w:rsidP="00C703C6">
            <w:pPr>
              <w:jc w:val="center"/>
              <w:rPr>
                <w:sz w:val="15"/>
                <w:szCs w:val="15"/>
                <w:lang w:val="es-ES_tradnl"/>
              </w:rPr>
            </w:pPr>
          </w:p>
        </w:tc>
        <w:tc>
          <w:tcPr>
            <w:tcW w:w="418" w:type="dxa"/>
            <w:shd w:val="clear" w:color="auto" w:fill="auto"/>
          </w:tcPr>
          <w:p w14:paraId="617354A7" w14:textId="77777777" w:rsidR="00C703C6" w:rsidRPr="00D605CA" w:rsidRDefault="00C703C6" w:rsidP="00C703C6">
            <w:pPr>
              <w:jc w:val="center"/>
              <w:rPr>
                <w:sz w:val="15"/>
                <w:szCs w:val="15"/>
                <w:lang w:val="es-ES_tradnl"/>
              </w:rPr>
            </w:pPr>
          </w:p>
        </w:tc>
        <w:tc>
          <w:tcPr>
            <w:tcW w:w="556" w:type="dxa"/>
            <w:shd w:val="clear" w:color="auto" w:fill="auto"/>
          </w:tcPr>
          <w:p w14:paraId="2083810F" w14:textId="77777777" w:rsidR="00C703C6" w:rsidRPr="00D605CA" w:rsidRDefault="00C703C6" w:rsidP="00C703C6">
            <w:pPr>
              <w:jc w:val="center"/>
              <w:rPr>
                <w:sz w:val="15"/>
                <w:szCs w:val="15"/>
                <w:lang w:val="es-ES_tradnl"/>
              </w:rPr>
            </w:pPr>
          </w:p>
        </w:tc>
        <w:tc>
          <w:tcPr>
            <w:tcW w:w="417" w:type="dxa"/>
            <w:shd w:val="clear" w:color="auto" w:fill="auto"/>
          </w:tcPr>
          <w:p w14:paraId="6FFACF9F" w14:textId="77777777" w:rsidR="00C703C6" w:rsidRPr="00D605CA" w:rsidRDefault="00C703C6" w:rsidP="00C703C6">
            <w:pPr>
              <w:jc w:val="center"/>
              <w:rPr>
                <w:sz w:val="15"/>
                <w:szCs w:val="15"/>
                <w:lang w:val="es-ES_tradnl"/>
              </w:rPr>
            </w:pPr>
          </w:p>
        </w:tc>
        <w:tc>
          <w:tcPr>
            <w:tcW w:w="417" w:type="dxa"/>
            <w:shd w:val="clear" w:color="auto" w:fill="auto"/>
          </w:tcPr>
          <w:p w14:paraId="03FC094A" w14:textId="77777777" w:rsidR="00C703C6" w:rsidRPr="00D605CA" w:rsidRDefault="00C703C6" w:rsidP="00C703C6">
            <w:pPr>
              <w:jc w:val="center"/>
              <w:rPr>
                <w:sz w:val="15"/>
                <w:szCs w:val="15"/>
                <w:lang w:val="es-ES_tradnl"/>
              </w:rPr>
            </w:pPr>
          </w:p>
        </w:tc>
        <w:tc>
          <w:tcPr>
            <w:tcW w:w="417" w:type="dxa"/>
            <w:shd w:val="clear" w:color="auto" w:fill="auto"/>
          </w:tcPr>
          <w:p w14:paraId="76FD1F8A" w14:textId="77777777" w:rsidR="00C703C6" w:rsidRPr="00D605CA" w:rsidRDefault="00C703C6" w:rsidP="00C703C6">
            <w:pPr>
              <w:jc w:val="center"/>
              <w:rPr>
                <w:sz w:val="15"/>
                <w:szCs w:val="15"/>
                <w:lang w:val="es-ES_tradnl"/>
              </w:rPr>
            </w:pPr>
          </w:p>
        </w:tc>
        <w:tc>
          <w:tcPr>
            <w:tcW w:w="418" w:type="dxa"/>
            <w:shd w:val="clear" w:color="auto" w:fill="auto"/>
          </w:tcPr>
          <w:p w14:paraId="67AFF228" w14:textId="77777777" w:rsidR="00C703C6" w:rsidRPr="00D605CA" w:rsidRDefault="00C703C6" w:rsidP="00C703C6">
            <w:pPr>
              <w:jc w:val="center"/>
              <w:rPr>
                <w:sz w:val="15"/>
                <w:szCs w:val="15"/>
                <w:lang w:val="es-ES_tradnl"/>
              </w:rPr>
            </w:pPr>
          </w:p>
        </w:tc>
        <w:tc>
          <w:tcPr>
            <w:tcW w:w="432" w:type="dxa"/>
            <w:shd w:val="clear" w:color="auto" w:fill="auto"/>
          </w:tcPr>
          <w:p w14:paraId="63E9E0A4"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03CA4032" w14:textId="77777777" w:rsidTr="00C402F2">
        <w:trPr>
          <w:cantSplit/>
        </w:trPr>
        <w:tc>
          <w:tcPr>
            <w:tcW w:w="393" w:type="dxa"/>
            <w:shd w:val="clear" w:color="auto" w:fill="auto"/>
            <w:tcMar>
              <w:left w:w="11" w:type="dxa"/>
              <w:right w:w="23" w:type="dxa"/>
            </w:tcMar>
          </w:tcPr>
          <w:p w14:paraId="43DE684B" w14:textId="77777777" w:rsidR="00C703C6" w:rsidRPr="00D605CA" w:rsidRDefault="00C703C6" w:rsidP="005B45AD">
            <w:pPr>
              <w:ind w:right="-3"/>
              <w:jc w:val="right"/>
              <w:rPr>
                <w:sz w:val="15"/>
                <w:szCs w:val="15"/>
                <w:lang w:val="es-ES_tradnl"/>
              </w:rPr>
            </w:pPr>
            <w:r w:rsidRPr="00D605CA">
              <w:rPr>
                <w:sz w:val="15"/>
                <w:lang w:val="es-ES_tradnl"/>
              </w:rPr>
              <w:t>32</w:t>
            </w:r>
          </w:p>
        </w:tc>
        <w:tc>
          <w:tcPr>
            <w:tcW w:w="851" w:type="dxa"/>
            <w:shd w:val="clear" w:color="auto" w:fill="auto"/>
            <w:tcMar>
              <w:left w:w="17" w:type="dxa"/>
              <w:right w:w="17" w:type="dxa"/>
            </w:tcMar>
          </w:tcPr>
          <w:p w14:paraId="4653D160" w14:textId="77777777" w:rsidR="00C703C6" w:rsidRPr="00D605CA" w:rsidRDefault="00C703C6" w:rsidP="005B45AD">
            <w:pPr>
              <w:jc w:val="center"/>
              <w:rPr>
                <w:sz w:val="15"/>
                <w:szCs w:val="15"/>
                <w:lang w:val="es-ES_tradnl"/>
              </w:rPr>
            </w:pPr>
            <w:r w:rsidRPr="00D605CA">
              <w:rPr>
                <w:sz w:val="15"/>
                <w:lang w:val="es-ES_tradnl"/>
              </w:rPr>
              <w:t>15-05-18</w:t>
            </w:r>
          </w:p>
        </w:tc>
        <w:tc>
          <w:tcPr>
            <w:tcW w:w="850" w:type="dxa"/>
            <w:shd w:val="clear" w:color="auto" w:fill="auto"/>
            <w:tcMar>
              <w:left w:w="17" w:type="dxa"/>
              <w:right w:w="17" w:type="dxa"/>
            </w:tcMar>
          </w:tcPr>
          <w:p w14:paraId="18941855" w14:textId="77777777" w:rsidR="00C703C6" w:rsidRPr="00D605CA" w:rsidRDefault="00C703C6" w:rsidP="005B45AD">
            <w:pPr>
              <w:jc w:val="center"/>
              <w:rPr>
                <w:sz w:val="15"/>
                <w:szCs w:val="15"/>
                <w:lang w:val="es-ES_tradnl"/>
              </w:rPr>
            </w:pPr>
            <w:r w:rsidRPr="00D605CA">
              <w:rPr>
                <w:sz w:val="15"/>
                <w:lang w:val="es-ES_tradnl"/>
              </w:rPr>
              <w:t>17-05-18</w:t>
            </w:r>
          </w:p>
        </w:tc>
        <w:tc>
          <w:tcPr>
            <w:tcW w:w="2911" w:type="dxa"/>
            <w:shd w:val="clear" w:color="auto" w:fill="auto"/>
          </w:tcPr>
          <w:p w14:paraId="04764129" w14:textId="77777777" w:rsidR="00C703C6" w:rsidRPr="00D605CA" w:rsidRDefault="00C703C6" w:rsidP="00C703C6">
            <w:pPr>
              <w:jc w:val="left"/>
              <w:rPr>
                <w:sz w:val="15"/>
                <w:szCs w:val="15"/>
                <w:lang w:val="es-ES_tradnl"/>
              </w:rPr>
            </w:pPr>
            <w:r w:rsidRPr="00D605CA">
              <w:rPr>
                <w:sz w:val="15"/>
                <w:lang w:val="es-ES_tradnl"/>
              </w:rPr>
              <w:t>Curso de formación KOIKA-KSVS sobre la protección de las obtenciones vegetales y el examen DHE</w:t>
            </w:r>
          </w:p>
        </w:tc>
        <w:tc>
          <w:tcPr>
            <w:tcW w:w="1058" w:type="dxa"/>
            <w:shd w:val="clear" w:color="auto" w:fill="auto"/>
          </w:tcPr>
          <w:p w14:paraId="47AE71EC" w14:textId="77777777" w:rsidR="00C703C6" w:rsidRPr="00D605CA" w:rsidRDefault="00C703C6" w:rsidP="00C703C6">
            <w:pPr>
              <w:jc w:val="left"/>
              <w:rPr>
                <w:sz w:val="15"/>
                <w:szCs w:val="15"/>
                <w:lang w:val="es-ES_tradnl"/>
              </w:rPr>
            </w:pPr>
            <w:r w:rsidRPr="00D605CA">
              <w:rPr>
                <w:sz w:val="15"/>
                <w:lang w:val="es-ES_tradnl"/>
              </w:rPr>
              <w:t>Gimcheon</w:t>
            </w:r>
          </w:p>
        </w:tc>
        <w:tc>
          <w:tcPr>
            <w:tcW w:w="1028" w:type="dxa"/>
            <w:shd w:val="clear" w:color="auto" w:fill="auto"/>
          </w:tcPr>
          <w:p w14:paraId="0A555523" w14:textId="77777777" w:rsidR="00C703C6" w:rsidRPr="00D605CA" w:rsidRDefault="00C703C6" w:rsidP="00C703C6">
            <w:pPr>
              <w:jc w:val="left"/>
              <w:rPr>
                <w:sz w:val="15"/>
                <w:szCs w:val="15"/>
                <w:lang w:val="es-ES_tradnl"/>
              </w:rPr>
            </w:pPr>
            <w:r w:rsidRPr="00D605CA">
              <w:rPr>
                <w:sz w:val="15"/>
                <w:lang w:val="es-ES_tradnl"/>
              </w:rPr>
              <w:t>República de Corea</w:t>
            </w:r>
          </w:p>
        </w:tc>
        <w:tc>
          <w:tcPr>
            <w:tcW w:w="1417" w:type="dxa"/>
            <w:gridSpan w:val="2"/>
            <w:shd w:val="clear" w:color="auto" w:fill="auto"/>
          </w:tcPr>
          <w:p w14:paraId="06AFD07F" w14:textId="77777777" w:rsidR="00C703C6" w:rsidRPr="00D605CA" w:rsidRDefault="00C703C6" w:rsidP="00C703C6">
            <w:pPr>
              <w:jc w:val="left"/>
              <w:rPr>
                <w:sz w:val="15"/>
                <w:szCs w:val="15"/>
                <w:lang w:val="es-ES_tradnl"/>
              </w:rPr>
            </w:pPr>
            <w:r w:rsidRPr="00D605CA">
              <w:rPr>
                <w:sz w:val="15"/>
                <w:lang w:val="es-ES_tradnl"/>
              </w:rPr>
              <w:t>Huerta</w:t>
            </w:r>
          </w:p>
        </w:tc>
        <w:tc>
          <w:tcPr>
            <w:tcW w:w="1080" w:type="dxa"/>
            <w:shd w:val="clear" w:color="auto" w:fill="auto"/>
          </w:tcPr>
          <w:p w14:paraId="21DE5521"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6974A748" w14:textId="1B9D1B62" w:rsidR="00C703C6" w:rsidRPr="00D605CA" w:rsidRDefault="00C703C6" w:rsidP="00C703C6">
            <w:pPr>
              <w:jc w:val="left"/>
              <w:rPr>
                <w:sz w:val="15"/>
                <w:szCs w:val="15"/>
                <w:lang w:val="es-ES_tradnl"/>
              </w:rPr>
            </w:pPr>
            <w:r w:rsidRPr="00D605CA">
              <w:rPr>
                <w:sz w:val="15"/>
                <w:lang w:val="es-ES_tradnl"/>
              </w:rPr>
              <w:t>KOICA, KSVS y</w:t>
            </w:r>
            <w:r w:rsidR="00F95791" w:rsidRPr="00D605CA">
              <w:rPr>
                <w:sz w:val="15"/>
                <w:lang w:val="es-ES_tradnl"/>
              </w:rPr>
              <w:t> </w:t>
            </w:r>
            <w:r w:rsidRPr="00D605CA">
              <w:rPr>
                <w:sz w:val="15"/>
                <w:lang w:val="es-ES_tradnl"/>
              </w:rPr>
              <w:t>UPOV</w:t>
            </w:r>
          </w:p>
        </w:tc>
        <w:tc>
          <w:tcPr>
            <w:tcW w:w="417" w:type="dxa"/>
            <w:shd w:val="clear" w:color="auto" w:fill="auto"/>
          </w:tcPr>
          <w:p w14:paraId="3B425C42"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7BDA276A"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7B270CBC" w14:textId="77777777" w:rsidR="00C703C6" w:rsidRPr="00D605CA" w:rsidRDefault="00C703C6" w:rsidP="00C703C6">
            <w:pPr>
              <w:jc w:val="center"/>
              <w:rPr>
                <w:sz w:val="15"/>
                <w:szCs w:val="15"/>
                <w:lang w:val="es-ES_tradnl"/>
              </w:rPr>
            </w:pPr>
          </w:p>
        </w:tc>
        <w:tc>
          <w:tcPr>
            <w:tcW w:w="417" w:type="dxa"/>
            <w:shd w:val="clear" w:color="auto" w:fill="auto"/>
          </w:tcPr>
          <w:p w14:paraId="2420729F" w14:textId="77777777" w:rsidR="00C703C6" w:rsidRPr="00D605CA" w:rsidRDefault="00C703C6" w:rsidP="00C703C6">
            <w:pPr>
              <w:jc w:val="center"/>
              <w:rPr>
                <w:sz w:val="15"/>
                <w:szCs w:val="15"/>
                <w:lang w:val="es-ES_tradnl"/>
              </w:rPr>
            </w:pPr>
          </w:p>
        </w:tc>
        <w:tc>
          <w:tcPr>
            <w:tcW w:w="417" w:type="dxa"/>
            <w:shd w:val="clear" w:color="auto" w:fill="auto"/>
          </w:tcPr>
          <w:p w14:paraId="0BDA0E03"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4758512C" w14:textId="77777777" w:rsidR="00C703C6" w:rsidRPr="00D605CA" w:rsidRDefault="00C703C6" w:rsidP="00C703C6">
            <w:pPr>
              <w:jc w:val="center"/>
              <w:rPr>
                <w:sz w:val="15"/>
                <w:szCs w:val="15"/>
                <w:lang w:val="es-ES_tradnl"/>
              </w:rPr>
            </w:pPr>
          </w:p>
        </w:tc>
        <w:tc>
          <w:tcPr>
            <w:tcW w:w="556" w:type="dxa"/>
            <w:shd w:val="clear" w:color="auto" w:fill="auto"/>
          </w:tcPr>
          <w:p w14:paraId="222ED4C9" w14:textId="77777777" w:rsidR="00C703C6" w:rsidRPr="00D605CA" w:rsidRDefault="00C703C6" w:rsidP="00C703C6">
            <w:pPr>
              <w:jc w:val="center"/>
              <w:rPr>
                <w:sz w:val="15"/>
                <w:szCs w:val="15"/>
                <w:lang w:val="es-ES_tradnl"/>
              </w:rPr>
            </w:pPr>
          </w:p>
        </w:tc>
        <w:tc>
          <w:tcPr>
            <w:tcW w:w="417" w:type="dxa"/>
            <w:shd w:val="clear" w:color="auto" w:fill="auto"/>
          </w:tcPr>
          <w:p w14:paraId="79A5E7A7" w14:textId="77777777" w:rsidR="00C703C6" w:rsidRPr="00D605CA" w:rsidRDefault="00C703C6" w:rsidP="00C703C6">
            <w:pPr>
              <w:jc w:val="center"/>
              <w:rPr>
                <w:sz w:val="15"/>
                <w:szCs w:val="15"/>
                <w:lang w:val="es-ES_tradnl"/>
              </w:rPr>
            </w:pPr>
          </w:p>
        </w:tc>
        <w:tc>
          <w:tcPr>
            <w:tcW w:w="417" w:type="dxa"/>
            <w:shd w:val="clear" w:color="auto" w:fill="auto"/>
          </w:tcPr>
          <w:p w14:paraId="6CB4DA31" w14:textId="77777777" w:rsidR="00C703C6" w:rsidRPr="00D605CA" w:rsidRDefault="00C703C6" w:rsidP="00C703C6">
            <w:pPr>
              <w:jc w:val="center"/>
              <w:rPr>
                <w:sz w:val="15"/>
                <w:szCs w:val="15"/>
                <w:lang w:val="es-ES_tradnl"/>
              </w:rPr>
            </w:pPr>
          </w:p>
        </w:tc>
        <w:tc>
          <w:tcPr>
            <w:tcW w:w="417" w:type="dxa"/>
            <w:shd w:val="clear" w:color="auto" w:fill="auto"/>
          </w:tcPr>
          <w:p w14:paraId="7123729F" w14:textId="77777777" w:rsidR="00C703C6" w:rsidRPr="00D605CA" w:rsidRDefault="00C703C6" w:rsidP="00C703C6">
            <w:pPr>
              <w:jc w:val="center"/>
              <w:rPr>
                <w:sz w:val="15"/>
                <w:szCs w:val="15"/>
                <w:lang w:val="es-ES_tradnl"/>
              </w:rPr>
            </w:pPr>
          </w:p>
        </w:tc>
        <w:tc>
          <w:tcPr>
            <w:tcW w:w="418" w:type="dxa"/>
            <w:shd w:val="clear" w:color="auto" w:fill="auto"/>
          </w:tcPr>
          <w:p w14:paraId="77F14275" w14:textId="77777777" w:rsidR="00C703C6" w:rsidRPr="00D605CA" w:rsidRDefault="00C703C6" w:rsidP="00C703C6">
            <w:pPr>
              <w:jc w:val="center"/>
              <w:rPr>
                <w:sz w:val="15"/>
                <w:szCs w:val="15"/>
                <w:lang w:val="es-ES_tradnl"/>
              </w:rPr>
            </w:pPr>
          </w:p>
        </w:tc>
        <w:tc>
          <w:tcPr>
            <w:tcW w:w="432" w:type="dxa"/>
            <w:shd w:val="clear" w:color="auto" w:fill="auto"/>
          </w:tcPr>
          <w:p w14:paraId="7D8F76B7" w14:textId="77777777" w:rsidR="00C703C6" w:rsidRPr="00D605CA" w:rsidRDefault="00C703C6" w:rsidP="00C703C6">
            <w:pPr>
              <w:jc w:val="center"/>
              <w:rPr>
                <w:sz w:val="15"/>
                <w:szCs w:val="15"/>
                <w:lang w:val="es-ES_tradnl"/>
              </w:rPr>
            </w:pPr>
          </w:p>
        </w:tc>
      </w:tr>
      <w:tr w:rsidR="005B45AD" w:rsidRPr="00D605CA" w14:paraId="7257302B" w14:textId="77777777" w:rsidTr="00C402F2">
        <w:trPr>
          <w:cantSplit/>
        </w:trPr>
        <w:tc>
          <w:tcPr>
            <w:tcW w:w="393" w:type="dxa"/>
            <w:shd w:val="clear" w:color="auto" w:fill="auto"/>
            <w:tcMar>
              <w:left w:w="11" w:type="dxa"/>
              <w:right w:w="23" w:type="dxa"/>
            </w:tcMar>
          </w:tcPr>
          <w:p w14:paraId="010D7F6E" w14:textId="77777777" w:rsidR="00C703C6" w:rsidRPr="00D605CA" w:rsidRDefault="00C703C6" w:rsidP="005B45AD">
            <w:pPr>
              <w:ind w:right="-3"/>
              <w:jc w:val="right"/>
              <w:rPr>
                <w:sz w:val="15"/>
                <w:szCs w:val="15"/>
                <w:lang w:val="es-ES_tradnl"/>
              </w:rPr>
            </w:pPr>
            <w:r w:rsidRPr="00D605CA">
              <w:rPr>
                <w:sz w:val="15"/>
                <w:lang w:val="es-ES_tradnl"/>
              </w:rPr>
              <w:t>33</w:t>
            </w:r>
          </w:p>
        </w:tc>
        <w:tc>
          <w:tcPr>
            <w:tcW w:w="851" w:type="dxa"/>
            <w:shd w:val="clear" w:color="auto" w:fill="auto"/>
            <w:tcMar>
              <w:left w:w="17" w:type="dxa"/>
              <w:right w:w="17" w:type="dxa"/>
            </w:tcMar>
          </w:tcPr>
          <w:p w14:paraId="7DDE5A73" w14:textId="77777777" w:rsidR="00C703C6" w:rsidRPr="00D605CA" w:rsidRDefault="00C703C6" w:rsidP="005B45AD">
            <w:pPr>
              <w:jc w:val="center"/>
              <w:rPr>
                <w:sz w:val="15"/>
                <w:szCs w:val="15"/>
                <w:lang w:val="es-ES_tradnl"/>
              </w:rPr>
            </w:pPr>
            <w:r w:rsidRPr="00D605CA">
              <w:rPr>
                <w:sz w:val="15"/>
                <w:lang w:val="es-ES_tradnl"/>
              </w:rPr>
              <w:t>16-05-18</w:t>
            </w:r>
          </w:p>
        </w:tc>
        <w:tc>
          <w:tcPr>
            <w:tcW w:w="850" w:type="dxa"/>
            <w:shd w:val="clear" w:color="auto" w:fill="auto"/>
            <w:tcMar>
              <w:left w:w="17" w:type="dxa"/>
              <w:right w:w="17" w:type="dxa"/>
            </w:tcMar>
          </w:tcPr>
          <w:p w14:paraId="5640F686" w14:textId="77777777" w:rsidR="00C703C6" w:rsidRPr="00D605CA" w:rsidRDefault="00C703C6" w:rsidP="005B45AD">
            <w:pPr>
              <w:jc w:val="center"/>
              <w:rPr>
                <w:sz w:val="15"/>
                <w:szCs w:val="15"/>
                <w:lang w:val="es-ES_tradnl"/>
              </w:rPr>
            </w:pPr>
            <w:r w:rsidRPr="00D605CA">
              <w:rPr>
                <w:sz w:val="15"/>
                <w:lang w:val="es-ES_tradnl"/>
              </w:rPr>
              <w:t>16-05-18</w:t>
            </w:r>
          </w:p>
        </w:tc>
        <w:tc>
          <w:tcPr>
            <w:tcW w:w="2911" w:type="dxa"/>
            <w:shd w:val="clear" w:color="auto" w:fill="auto"/>
          </w:tcPr>
          <w:p w14:paraId="153E44BB" w14:textId="3A823452" w:rsidR="00C703C6" w:rsidRPr="00D605CA" w:rsidRDefault="00C703C6" w:rsidP="00C703C6">
            <w:pPr>
              <w:jc w:val="left"/>
              <w:rPr>
                <w:sz w:val="15"/>
                <w:szCs w:val="15"/>
                <w:lang w:val="es-ES_tradnl"/>
              </w:rPr>
            </w:pPr>
            <w:r w:rsidRPr="00D605CA">
              <w:rPr>
                <w:sz w:val="15"/>
                <w:lang w:val="es-ES_tradnl"/>
              </w:rPr>
              <w:t>Reunión de coordinación de la labor del</w:t>
            </w:r>
            <w:r w:rsidR="00F95791" w:rsidRPr="00D605CA">
              <w:rPr>
                <w:sz w:val="15"/>
                <w:lang w:val="es-ES_tradnl"/>
              </w:rPr>
              <w:t> </w:t>
            </w:r>
            <w:r w:rsidRPr="00D605CA">
              <w:rPr>
                <w:sz w:val="15"/>
                <w:lang w:val="es-ES_tradnl"/>
              </w:rPr>
              <w:t>TWC</w:t>
            </w:r>
          </w:p>
        </w:tc>
        <w:tc>
          <w:tcPr>
            <w:tcW w:w="1058" w:type="dxa"/>
            <w:shd w:val="clear" w:color="auto" w:fill="auto"/>
          </w:tcPr>
          <w:p w14:paraId="10DF6971" w14:textId="77777777" w:rsidR="00C703C6" w:rsidRPr="00D605CA" w:rsidRDefault="00C703C6" w:rsidP="00C703C6">
            <w:pPr>
              <w:jc w:val="left"/>
              <w:rPr>
                <w:sz w:val="15"/>
                <w:szCs w:val="15"/>
                <w:lang w:val="es-ES_tradnl"/>
              </w:rPr>
            </w:pPr>
            <w:r w:rsidRPr="00D605CA">
              <w:rPr>
                <w:sz w:val="15"/>
                <w:lang w:val="es-ES_tradnl"/>
              </w:rPr>
              <w:t>París</w:t>
            </w:r>
          </w:p>
        </w:tc>
        <w:tc>
          <w:tcPr>
            <w:tcW w:w="1028" w:type="dxa"/>
            <w:shd w:val="clear" w:color="auto" w:fill="auto"/>
          </w:tcPr>
          <w:p w14:paraId="65DCCDAB" w14:textId="77777777" w:rsidR="00C703C6" w:rsidRPr="00D605CA" w:rsidRDefault="00C703C6" w:rsidP="00C703C6">
            <w:pPr>
              <w:jc w:val="left"/>
              <w:rPr>
                <w:sz w:val="15"/>
                <w:szCs w:val="15"/>
                <w:lang w:val="es-ES_tradnl"/>
              </w:rPr>
            </w:pPr>
            <w:r w:rsidRPr="00D605CA">
              <w:rPr>
                <w:sz w:val="15"/>
                <w:lang w:val="es-ES_tradnl"/>
              </w:rPr>
              <w:t>Francia</w:t>
            </w:r>
          </w:p>
        </w:tc>
        <w:tc>
          <w:tcPr>
            <w:tcW w:w="1417" w:type="dxa"/>
            <w:gridSpan w:val="2"/>
            <w:shd w:val="clear" w:color="auto" w:fill="auto"/>
          </w:tcPr>
          <w:p w14:paraId="62CB0D1C" w14:textId="77777777" w:rsidR="00C703C6" w:rsidRPr="00D605CA" w:rsidRDefault="00C703C6" w:rsidP="00C703C6">
            <w:pPr>
              <w:jc w:val="left"/>
              <w:rPr>
                <w:sz w:val="15"/>
                <w:szCs w:val="15"/>
                <w:lang w:val="es-ES_tradnl"/>
              </w:rPr>
            </w:pPr>
            <w:r w:rsidRPr="00D605CA">
              <w:rPr>
                <w:sz w:val="15"/>
                <w:lang w:val="es-ES_tradnl"/>
              </w:rPr>
              <w:t>Button y Taveira</w:t>
            </w:r>
          </w:p>
        </w:tc>
        <w:tc>
          <w:tcPr>
            <w:tcW w:w="1080" w:type="dxa"/>
            <w:shd w:val="clear" w:color="auto" w:fill="auto"/>
          </w:tcPr>
          <w:p w14:paraId="22C2CBE8"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261549DE" w14:textId="77777777" w:rsidR="00C703C6" w:rsidRPr="00D605CA" w:rsidRDefault="00C703C6" w:rsidP="00C703C6">
            <w:pPr>
              <w:jc w:val="left"/>
              <w:rPr>
                <w:sz w:val="15"/>
                <w:szCs w:val="15"/>
                <w:lang w:val="es-ES_tradnl"/>
              </w:rPr>
            </w:pPr>
            <w:r w:rsidRPr="00D605CA">
              <w:rPr>
                <w:sz w:val="15"/>
                <w:lang w:val="es-ES_tradnl"/>
              </w:rPr>
              <w:t>UPOV</w:t>
            </w:r>
          </w:p>
        </w:tc>
        <w:tc>
          <w:tcPr>
            <w:tcW w:w="417" w:type="dxa"/>
            <w:shd w:val="clear" w:color="auto" w:fill="auto"/>
          </w:tcPr>
          <w:p w14:paraId="19BF812C" w14:textId="77777777" w:rsidR="00C703C6" w:rsidRPr="00D605CA" w:rsidRDefault="00C703C6" w:rsidP="00C703C6">
            <w:pPr>
              <w:jc w:val="center"/>
              <w:rPr>
                <w:sz w:val="15"/>
                <w:szCs w:val="15"/>
                <w:lang w:val="es-ES_tradnl"/>
              </w:rPr>
            </w:pPr>
          </w:p>
        </w:tc>
        <w:tc>
          <w:tcPr>
            <w:tcW w:w="418" w:type="dxa"/>
            <w:shd w:val="clear" w:color="auto" w:fill="auto"/>
          </w:tcPr>
          <w:p w14:paraId="62CB3F50" w14:textId="77777777" w:rsidR="00C703C6" w:rsidRPr="00D605CA" w:rsidRDefault="00C703C6" w:rsidP="00C703C6">
            <w:pPr>
              <w:jc w:val="center"/>
              <w:rPr>
                <w:sz w:val="15"/>
                <w:szCs w:val="15"/>
                <w:lang w:val="es-ES_tradnl"/>
              </w:rPr>
            </w:pPr>
          </w:p>
        </w:tc>
        <w:tc>
          <w:tcPr>
            <w:tcW w:w="417" w:type="dxa"/>
            <w:shd w:val="clear" w:color="auto" w:fill="auto"/>
          </w:tcPr>
          <w:p w14:paraId="2A48C119" w14:textId="77777777" w:rsidR="00C703C6" w:rsidRPr="00D605CA" w:rsidRDefault="00C703C6" w:rsidP="00C703C6">
            <w:pPr>
              <w:jc w:val="center"/>
              <w:rPr>
                <w:sz w:val="15"/>
                <w:szCs w:val="15"/>
                <w:lang w:val="es-ES_tradnl"/>
              </w:rPr>
            </w:pPr>
          </w:p>
        </w:tc>
        <w:tc>
          <w:tcPr>
            <w:tcW w:w="417" w:type="dxa"/>
            <w:shd w:val="clear" w:color="auto" w:fill="auto"/>
          </w:tcPr>
          <w:p w14:paraId="4424982D" w14:textId="77777777" w:rsidR="00C703C6" w:rsidRPr="00D605CA" w:rsidRDefault="00C703C6" w:rsidP="00C703C6">
            <w:pPr>
              <w:jc w:val="center"/>
              <w:rPr>
                <w:sz w:val="15"/>
                <w:szCs w:val="15"/>
                <w:lang w:val="es-ES_tradnl"/>
              </w:rPr>
            </w:pPr>
          </w:p>
        </w:tc>
        <w:tc>
          <w:tcPr>
            <w:tcW w:w="417" w:type="dxa"/>
            <w:shd w:val="clear" w:color="auto" w:fill="auto"/>
          </w:tcPr>
          <w:p w14:paraId="4AEEC3C0" w14:textId="77777777" w:rsidR="00C703C6" w:rsidRPr="00D605CA" w:rsidRDefault="00C703C6" w:rsidP="00C703C6">
            <w:pPr>
              <w:jc w:val="center"/>
              <w:rPr>
                <w:sz w:val="15"/>
                <w:szCs w:val="15"/>
                <w:lang w:val="es-ES_tradnl"/>
              </w:rPr>
            </w:pPr>
          </w:p>
        </w:tc>
        <w:tc>
          <w:tcPr>
            <w:tcW w:w="418" w:type="dxa"/>
            <w:shd w:val="clear" w:color="auto" w:fill="auto"/>
          </w:tcPr>
          <w:p w14:paraId="44D86894" w14:textId="77777777" w:rsidR="00C703C6" w:rsidRPr="00D605CA" w:rsidRDefault="00C703C6" w:rsidP="00C703C6">
            <w:pPr>
              <w:jc w:val="center"/>
              <w:rPr>
                <w:sz w:val="15"/>
                <w:szCs w:val="15"/>
                <w:lang w:val="es-ES_tradnl"/>
              </w:rPr>
            </w:pPr>
            <w:r w:rsidRPr="00D605CA">
              <w:rPr>
                <w:sz w:val="15"/>
                <w:lang w:val="es-ES_tradnl"/>
              </w:rPr>
              <w:t>1</w:t>
            </w:r>
          </w:p>
        </w:tc>
        <w:tc>
          <w:tcPr>
            <w:tcW w:w="556" w:type="dxa"/>
            <w:shd w:val="clear" w:color="auto" w:fill="auto"/>
          </w:tcPr>
          <w:p w14:paraId="3D30C8B6" w14:textId="77777777" w:rsidR="00C703C6" w:rsidRPr="00D605CA" w:rsidRDefault="00C703C6" w:rsidP="00C703C6">
            <w:pPr>
              <w:jc w:val="center"/>
              <w:rPr>
                <w:sz w:val="15"/>
                <w:szCs w:val="15"/>
                <w:lang w:val="es-ES_tradnl"/>
              </w:rPr>
            </w:pPr>
          </w:p>
        </w:tc>
        <w:tc>
          <w:tcPr>
            <w:tcW w:w="417" w:type="dxa"/>
            <w:shd w:val="clear" w:color="auto" w:fill="auto"/>
          </w:tcPr>
          <w:p w14:paraId="1390CAE2" w14:textId="77777777" w:rsidR="00C703C6" w:rsidRPr="00D605CA" w:rsidRDefault="00C703C6" w:rsidP="00C703C6">
            <w:pPr>
              <w:jc w:val="center"/>
              <w:rPr>
                <w:sz w:val="15"/>
                <w:szCs w:val="15"/>
                <w:lang w:val="es-ES_tradnl"/>
              </w:rPr>
            </w:pPr>
          </w:p>
        </w:tc>
        <w:tc>
          <w:tcPr>
            <w:tcW w:w="417" w:type="dxa"/>
            <w:shd w:val="clear" w:color="auto" w:fill="auto"/>
          </w:tcPr>
          <w:p w14:paraId="34C3EEA2" w14:textId="77777777" w:rsidR="00C703C6" w:rsidRPr="00D605CA" w:rsidRDefault="00C703C6" w:rsidP="00C703C6">
            <w:pPr>
              <w:jc w:val="center"/>
              <w:rPr>
                <w:sz w:val="15"/>
                <w:szCs w:val="15"/>
                <w:lang w:val="es-ES_tradnl"/>
              </w:rPr>
            </w:pPr>
          </w:p>
        </w:tc>
        <w:tc>
          <w:tcPr>
            <w:tcW w:w="417" w:type="dxa"/>
            <w:shd w:val="clear" w:color="auto" w:fill="auto"/>
          </w:tcPr>
          <w:p w14:paraId="5BA68EF9" w14:textId="77777777" w:rsidR="00C703C6" w:rsidRPr="00D605CA" w:rsidRDefault="00C703C6" w:rsidP="00C703C6">
            <w:pPr>
              <w:jc w:val="center"/>
              <w:rPr>
                <w:sz w:val="15"/>
                <w:szCs w:val="15"/>
                <w:lang w:val="es-ES_tradnl"/>
              </w:rPr>
            </w:pPr>
          </w:p>
        </w:tc>
        <w:tc>
          <w:tcPr>
            <w:tcW w:w="418" w:type="dxa"/>
            <w:shd w:val="clear" w:color="auto" w:fill="auto"/>
          </w:tcPr>
          <w:p w14:paraId="1FC7C34C" w14:textId="77777777" w:rsidR="00C703C6" w:rsidRPr="00D605CA" w:rsidRDefault="00C703C6" w:rsidP="00C703C6">
            <w:pPr>
              <w:jc w:val="center"/>
              <w:rPr>
                <w:sz w:val="15"/>
                <w:szCs w:val="15"/>
                <w:lang w:val="es-ES_tradnl"/>
              </w:rPr>
            </w:pPr>
          </w:p>
        </w:tc>
        <w:tc>
          <w:tcPr>
            <w:tcW w:w="432" w:type="dxa"/>
            <w:shd w:val="clear" w:color="auto" w:fill="auto"/>
          </w:tcPr>
          <w:p w14:paraId="4D9BF01C" w14:textId="77777777" w:rsidR="00C703C6" w:rsidRPr="00D605CA" w:rsidRDefault="00C703C6" w:rsidP="00C703C6">
            <w:pPr>
              <w:jc w:val="center"/>
              <w:rPr>
                <w:sz w:val="15"/>
                <w:szCs w:val="15"/>
                <w:lang w:val="es-ES_tradnl"/>
              </w:rPr>
            </w:pPr>
          </w:p>
        </w:tc>
      </w:tr>
      <w:tr w:rsidR="005B45AD" w:rsidRPr="00D605CA" w14:paraId="0AE807AF" w14:textId="77777777" w:rsidTr="00C402F2">
        <w:trPr>
          <w:cantSplit/>
        </w:trPr>
        <w:tc>
          <w:tcPr>
            <w:tcW w:w="393" w:type="dxa"/>
            <w:shd w:val="clear" w:color="auto" w:fill="auto"/>
            <w:tcMar>
              <w:left w:w="11" w:type="dxa"/>
              <w:right w:w="23" w:type="dxa"/>
            </w:tcMar>
          </w:tcPr>
          <w:p w14:paraId="15DFE533" w14:textId="77777777" w:rsidR="00C703C6" w:rsidRPr="00D605CA" w:rsidRDefault="00C703C6" w:rsidP="005B45AD">
            <w:pPr>
              <w:ind w:right="-3"/>
              <w:jc w:val="right"/>
              <w:rPr>
                <w:sz w:val="15"/>
                <w:szCs w:val="15"/>
                <w:lang w:val="es-ES_tradnl"/>
              </w:rPr>
            </w:pPr>
            <w:r w:rsidRPr="00D605CA">
              <w:rPr>
                <w:sz w:val="15"/>
                <w:lang w:val="es-ES_tradnl"/>
              </w:rPr>
              <w:t>34</w:t>
            </w:r>
          </w:p>
        </w:tc>
        <w:tc>
          <w:tcPr>
            <w:tcW w:w="851" w:type="dxa"/>
            <w:shd w:val="clear" w:color="auto" w:fill="auto"/>
            <w:tcMar>
              <w:left w:w="17" w:type="dxa"/>
              <w:right w:w="17" w:type="dxa"/>
            </w:tcMar>
          </w:tcPr>
          <w:p w14:paraId="49688781" w14:textId="77777777" w:rsidR="00C703C6" w:rsidRPr="00D605CA" w:rsidRDefault="00C703C6" w:rsidP="005B45AD">
            <w:pPr>
              <w:jc w:val="center"/>
              <w:rPr>
                <w:sz w:val="15"/>
                <w:szCs w:val="15"/>
                <w:lang w:val="es-ES_tradnl"/>
              </w:rPr>
            </w:pPr>
            <w:r w:rsidRPr="00D605CA">
              <w:rPr>
                <w:sz w:val="15"/>
                <w:lang w:val="es-ES_tradnl"/>
              </w:rPr>
              <w:t>19-05-18</w:t>
            </w:r>
          </w:p>
        </w:tc>
        <w:tc>
          <w:tcPr>
            <w:tcW w:w="850" w:type="dxa"/>
            <w:shd w:val="clear" w:color="auto" w:fill="auto"/>
            <w:tcMar>
              <w:left w:w="17" w:type="dxa"/>
              <w:right w:w="17" w:type="dxa"/>
            </w:tcMar>
          </w:tcPr>
          <w:p w14:paraId="4A233F9F" w14:textId="77777777" w:rsidR="00C703C6" w:rsidRPr="00D605CA" w:rsidRDefault="00C703C6" w:rsidP="005B45AD">
            <w:pPr>
              <w:jc w:val="center"/>
              <w:rPr>
                <w:sz w:val="15"/>
                <w:szCs w:val="15"/>
                <w:lang w:val="es-ES_tradnl"/>
              </w:rPr>
            </w:pPr>
            <w:r w:rsidRPr="00D605CA">
              <w:rPr>
                <w:sz w:val="15"/>
                <w:lang w:val="es-ES_tradnl"/>
              </w:rPr>
              <w:t>19-05-18</w:t>
            </w:r>
          </w:p>
        </w:tc>
        <w:tc>
          <w:tcPr>
            <w:tcW w:w="2911" w:type="dxa"/>
            <w:shd w:val="clear" w:color="auto" w:fill="auto"/>
          </w:tcPr>
          <w:p w14:paraId="454C95D9" w14:textId="0E9289E7" w:rsidR="00C703C6" w:rsidRPr="00D605CA" w:rsidRDefault="00C703C6" w:rsidP="00C703C6">
            <w:pPr>
              <w:jc w:val="left"/>
              <w:rPr>
                <w:sz w:val="15"/>
                <w:szCs w:val="15"/>
                <w:lang w:val="es-ES_tradnl"/>
              </w:rPr>
            </w:pPr>
            <w:r w:rsidRPr="00D605CA">
              <w:rPr>
                <w:sz w:val="15"/>
                <w:lang w:val="es-ES_tradnl"/>
              </w:rPr>
              <w:t>Seminario sobre la aplicación del Acta de</w:t>
            </w:r>
            <w:r w:rsidR="00061769" w:rsidRPr="00D605CA">
              <w:rPr>
                <w:sz w:val="15"/>
                <w:lang w:val="es-ES_tradnl"/>
              </w:rPr>
              <w:t> </w:t>
            </w:r>
            <w:r w:rsidRPr="00D605CA">
              <w:rPr>
                <w:sz w:val="15"/>
                <w:lang w:val="es-ES_tradnl"/>
              </w:rPr>
              <w:t>1991 del Convenio de la UPOV</w:t>
            </w:r>
          </w:p>
        </w:tc>
        <w:tc>
          <w:tcPr>
            <w:tcW w:w="1058" w:type="dxa"/>
            <w:shd w:val="clear" w:color="auto" w:fill="auto"/>
          </w:tcPr>
          <w:p w14:paraId="261D6C91" w14:textId="77777777" w:rsidR="00C703C6" w:rsidRPr="00D605CA" w:rsidRDefault="00C703C6" w:rsidP="00C703C6">
            <w:pPr>
              <w:jc w:val="left"/>
              <w:rPr>
                <w:sz w:val="15"/>
                <w:szCs w:val="15"/>
                <w:lang w:val="es-ES_tradnl"/>
              </w:rPr>
            </w:pPr>
            <w:r w:rsidRPr="00D605CA">
              <w:rPr>
                <w:sz w:val="15"/>
                <w:lang w:val="es-ES_tradnl"/>
              </w:rPr>
              <w:t>Nairobi</w:t>
            </w:r>
          </w:p>
        </w:tc>
        <w:tc>
          <w:tcPr>
            <w:tcW w:w="1028" w:type="dxa"/>
            <w:shd w:val="clear" w:color="auto" w:fill="auto"/>
          </w:tcPr>
          <w:p w14:paraId="51DABC22" w14:textId="77777777" w:rsidR="00C703C6" w:rsidRPr="00D605CA" w:rsidRDefault="00C703C6" w:rsidP="00C703C6">
            <w:pPr>
              <w:jc w:val="left"/>
              <w:rPr>
                <w:sz w:val="15"/>
                <w:szCs w:val="15"/>
                <w:lang w:val="es-ES_tradnl"/>
              </w:rPr>
            </w:pPr>
            <w:r w:rsidRPr="00D605CA">
              <w:rPr>
                <w:sz w:val="15"/>
                <w:lang w:val="es-ES_tradnl"/>
              </w:rPr>
              <w:t>Kenya</w:t>
            </w:r>
          </w:p>
        </w:tc>
        <w:tc>
          <w:tcPr>
            <w:tcW w:w="1417" w:type="dxa"/>
            <w:gridSpan w:val="2"/>
            <w:shd w:val="clear" w:color="auto" w:fill="auto"/>
          </w:tcPr>
          <w:p w14:paraId="4F704CCD" w14:textId="77777777" w:rsidR="00C703C6" w:rsidRPr="00D605CA" w:rsidRDefault="00C703C6" w:rsidP="00C703C6">
            <w:pPr>
              <w:jc w:val="left"/>
              <w:rPr>
                <w:sz w:val="15"/>
                <w:szCs w:val="15"/>
                <w:lang w:val="es-ES_tradnl"/>
              </w:rPr>
            </w:pPr>
            <w:r w:rsidRPr="00D605CA">
              <w:rPr>
                <w:sz w:val="15"/>
                <w:lang w:val="es-ES_tradnl"/>
              </w:rPr>
              <w:t>Taveira</w:t>
            </w:r>
          </w:p>
        </w:tc>
        <w:tc>
          <w:tcPr>
            <w:tcW w:w="1080" w:type="dxa"/>
            <w:shd w:val="clear" w:color="auto" w:fill="auto"/>
          </w:tcPr>
          <w:p w14:paraId="223F3642"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6E113706" w14:textId="77777777" w:rsidR="00C703C6" w:rsidRPr="00D605CA" w:rsidRDefault="00C703C6" w:rsidP="00C703C6">
            <w:pPr>
              <w:jc w:val="left"/>
              <w:rPr>
                <w:sz w:val="15"/>
                <w:szCs w:val="15"/>
                <w:lang w:val="es-ES_tradnl"/>
              </w:rPr>
            </w:pPr>
            <w:r w:rsidRPr="00D605CA">
              <w:rPr>
                <w:sz w:val="15"/>
                <w:lang w:val="es-ES_tradnl"/>
              </w:rPr>
              <w:t>KEPHIS</w:t>
            </w:r>
          </w:p>
        </w:tc>
        <w:tc>
          <w:tcPr>
            <w:tcW w:w="417" w:type="dxa"/>
            <w:shd w:val="clear" w:color="auto" w:fill="auto"/>
          </w:tcPr>
          <w:p w14:paraId="2578D219"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2720D8BC"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32275AFF" w14:textId="77777777" w:rsidR="00C703C6" w:rsidRPr="00D605CA" w:rsidRDefault="00C703C6" w:rsidP="00C703C6">
            <w:pPr>
              <w:jc w:val="center"/>
              <w:rPr>
                <w:sz w:val="15"/>
                <w:szCs w:val="15"/>
                <w:lang w:val="es-ES_tradnl"/>
              </w:rPr>
            </w:pPr>
          </w:p>
        </w:tc>
        <w:tc>
          <w:tcPr>
            <w:tcW w:w="417" w:type="dxa"/>
            <w:shd w:val="clear" w:color="auto" w:fill="auto"/>
          </w:tcPr>
          <w:p w14:paraId="2ADAB30B" w14:textId="77777777" w:rsidR="00C703C6" w:rsidRPr="00D605CA" w:rsidRDefault="00C703C6" w:rsidP="00C703C6">
            <w:pPr>
              <w:jc w:val="center"/>
              <w:rPr>
                <w:sz w:val="15"/>
                <w:szCs w:val="15"/>
                <w:lang w:val="es-ES_tradnl"/>
              </w:rPr>
            </w:pPr>
          </w:p>
        </w:tc>
        <w:tc>
          <w:tcPr>
            <w:tcW w:w="417" w:type="dxa"/>
            <w:shd w:val="clear" w:color="auto" w:fill="auto"/>
          </w:tcPr>
          <w:p w14:paraId="23136EA3"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3B881B30" w14:textId="77777777" w:rsidR="00C703C6" w:rsidRPr="00D605CA" w:rsidRDefault="00C703C6" w:rsidP="00C703C6">
            <w:pPr>
              <w:jc w:val="center"/>
              <w:rPr>
                <w:sz w:val="15"/>
                <w:szCs w:val="15"/>
                <w:lang w:val="es-ES_tradnl"/>
              </w:rPr>
            </w:pPr>
          </w:p>
        </w:tc>
        <w:tc>
          <w:tcPr>
            <w:tcW w:w="556" w:type="dxa"/>
            <w:shd w:val="clear" w:color="auto" w:fill="auto"/>
          </w:tcPr>
          <w:p w14:paraId="6F87CE36"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47FEDC49" w14:textId="77777777" w:rsidR="00C703C6" w:rsidRPr="00D605CA" w:rsidRDefault="00C703C6" w:rsidP="00C703C6">
            <w:pPr>
              <w:jc w:val="center"/>
              <w:rPr>
                <w:sz w:val="15"/>
                <w:szCs w:val="15"/>
                <w:lang w:val="es-ES_tradnl"/>
              </w:rPr>
            </w:pPr>
          </w:p>
        </w:tc>
        <w:tc>
          <w:tcPr>
            <w:tcW w:w="417" w:type="dxa"/>
            <w:shd w:val="clear" w:color="auto" w:fill="auto"/>
          </w:tcPr>
          <w:p w14:paraId="1755C14D" w14:textId="77777777" w:rsidR="00C703C6" w:rsidRPr="00D605CA" w:rsidRDefault="00C703C6" w:rsidP="00C703C6">
            <w:pPr>
              <w:jc w:val="center"/>
              <w:rPr>
                <w:sz w:val="15"/>
                <w:szCs w:val="15"/>
                <w:lang w:val="es-ES_tradnl"/>
              </w:rPr>
            </w:pPr>
          </w:p>
        </w:tc>
        <w:tc>
          <w:tcPr>
            <w:tcW w:w="417" w:type="dxa"/>
            <w:shd w:val="clear" w:color="auto" w:fill="auto"/>
          </w:tcPr>
          <w:p w14:paraId="4FE56636"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2E8F0B25" w14:textId="77777777" w:rsidR="00C703C6" w:rsidRPr="00D605CA" w:rsidRDefault="00C703C6" w:rsidP="00C703C6">
            <w:pPr>
              <w:jc w:val="center"/>
              <w:rPr>
                <w:sz w:val="15"/>
                <w:szCs w:val="15"/>
                <w:lang w:val="es-ES_tradnl"/>
              </w:rPr>
            </w:pPr>
          </w:p>
        </w:tc>
        <w:tc>
          <w:tcPr>
            <w:tcW w:w="432" w:type="dxa"/>
            <w:shd w:val="clear" w:color="auto" w:fill="auto"/>
          </w:tcPr>
          <w:p w14:paraId="40AB6900" w14:textId="77777777" w:rsidR="00C703C6" w:rsidRPr="00D605CA" w:rsidRDefault="00C703C6" w:rsidP="00C703C6">
            <w:pPr>
              <w:jc w:val="center"/>
              <w:rPr>
                <w:sz w:val="15"/>
                <w:szCs w:val="15"/>
                <w:lang w:val="es-ES_tradnl"/>
              </w:rPr>
            </w:pPr>
          </w:p>
        </w:tc>
      </w:tr>
      <w:tr w:rsidR="005B45AD" w:rsidRPr="00D605CA" w14:paraId="730046A9" w14:textId="77777777" w:rsidTr="00C402F2">
        <w:trPr>
          <w:cantSplit/>
        </w:trPr>
        <w:tc>
          <w:tcPr>
            <w:tcW w:w="393" w:type="dxa"/>
            <w:shd w:val="clear" w:color="auto" w:fill="auto"/>
            <w:tcMar>
              <w:left w:w="11" w:type="dxa"/>
              <w:right w:w="23" w:type="dxa"/>
            </w:tcMar>
          </w:tcPr>
          <w:p w14:paraId="027B8085" w14:textId="77777777" w:rsidR="00C703C6" w:rsidRPr="00D605CA" w:rsidRDefault="00C703C6" w:rsidP="005B45AD">
            <w:pPr>
              <w:ind w:right="-3"/>
              <w:jc w:val="right"/>
              <w:rPr>
                <w:sz w:val="15"/>
                <w:szCs w:val="15"/>
                <w:lang w:val="es-ES_tradnl"/>
              </w:rPr>
            </w:pPr>
            <w:r w:rsidRPr="00D605CA">
              <w:rPr>
                <w:sz w:val="15"/>
                <w:lang w:val="es-ES_tradnl"/>
              </w:rPr>
              <w:t>35</w:t>
            </w:r>
          </w:p>
        </w:tc>
        <w:tc>
          <w:tcPr>
            <w:tcW w:w="851" w:type="dxa"/>
            <w:shd w:val="clear" w:color="auto" w:fill="auto"/>
            <w:tcMar>
              <w:left w:w="17" w:type="dxa"/>
              <w:right w:w="17" w:type="dxa"/>
            </w:tcMar>
          </w:tcPr>
          <w:p w14:paraId="56FE2DC8" w14:textId="77777777" w:rsidR="00C703C6" w:rsidRPr="00D605CA" w:rsidRDefault="00C703C6" w:rsidP="005B45AD">
            <w:pPr>
              <w:jc w:val="center"/>
              <w:rPr>
                <w:sz w:val="15"/>
                <w:szCs w:val="15"/>
                <w:lang w:val="es-ES_tradnl"/>
              </w:rPr>
            </w:pPr>
            <w:r w:rsidRPr="00D605CA">
              <w:rPr>
                <w:sz w:val="15"/>
                <w:lang w:val="es-ES_tradnl"/>
              </w:rPr>
              <w:t>21-05-18</w:t>
            </w:r>
          </w:p>
        </w:tc>
        <w:tc>
          <w:tcPr>
            <w:tcW w:w="850" w:type="dxa"/>
            <w:shd w:val="clear" w:color="auto" w:fill="auto"/>
            <w:tcMar>
              <w:left w:w="17" w:type="dxa"/>
              <w:right w:w="17" w:type="dxa"/>
            </w:tcMar>
          </w:tcPr>
          <w:p w14:paraId="702F25BA" w14:textId="77777777" w:rsidR="00C703C6" w:rsidRPr="00D605CA" w:rsidRDefault="00C703C6" w:rsidP="005B45AD">
            <w:pPr>
              <w:jc w:val="center"/>
              <w:rPr>
                <w:sz w:val="15"/>
                <w:szCs w:val="15"/>
                <w:lang w:val="es-ES_tradnl"/>
              </w:rPr>
            </w:pPr>
            <w:r w:rsidRPr="00D605CA">
              <w:rPr>
                <w:sz w:val="15"/>
                <w:lang w:val="es-ES_tradnl"/>
              </w:rPr>
              <w:t>21-05-18</w:t>
            </w:r>
          </w:p>
        </w:tc>
        <w:tc>
          <w:tcPr>
            <w:tcW w:w="2911" w:type="dxa"/>
            <w:shd w:val="clear" w:color="auto" w:fill="auto"/>
          </w:tcPr>
          <w:p w14:paraId="5BC739C5" w14:textId="77777777" w:rsidR="00C703C6" w:rsidRPr="00D605CA" w:rsidRDefault="00C703C6" w:rsidP="00C703C6">
            <w:pPr>
              <w:jc w:val="left"/>
              <w:rPr>
                <w:sz w:val="15"/>
                <w:szCs w:val="15"/>
                <w:lang w:val="es-ES_tradnl"/>
              </w:rPr>
            </w:pPr>
            <w:r w:rsidRPr="00D605CA">
              <w:rPr>
                <w:sz w:val="15"/>
                <w:lang w:val="es-ES_tradnl"/>
              </w:rPr>
              <w:t>Taller preparatorio del TWA/47</w:t>
            </w:r>
          </w:p>
        </w:tc>
        <w:tc>
          <w:tcPr>
            <w:tcW w:w="1058" w:type="dxa"/>
            <w:shd w:val="clear" w:color="auto" w:fill="auto"/>
          </w:tcPr>
          <w:p w14:paraId="0500154F" w14:textId="77777777" w:rsidR="00C703C6" w:rsidRPr="00D605CA" w:rsidRDefault="00C703C6" w:rsidP="00C703C6">
            <w:pPr>
              <w:jc w:val="left"/>
              <w:rPr>
                <w:sz w:val="15"/>
                <w:szCs w:val="15"/>
                <w:lang w:val="es-ES_tradnl"/>
              </w:rPr>
            </w:pPr>
            <w:r w:rsidRPr="00D605CA">
              <w:rPr>
                <w:sz w:val="15"/>
                <w:lang w:val="es-ES_tradnl"/>
              </w:rPr>
              <w:t>Naivasha</w:t>
            </w:r>
          </w:p>
        </w:tc>
        <w:tc>
          <w:tcPr>
            <w:tcW w:w="1028" w:type="dxa"/>
            <w:shd w:val="clear" w:color="auto" w:fill="auto"/>
          </w:tcPr>
          <w:p w14:paraId="6F3E29E6" w14:textId="77777777" w:rsidR="00C703C6" w:rsidRPr="00D605CA" w:rsidRDefault="00C703C6" w:rsidP="00C703C6">
            <w:pPr>
              <w:jc w:val="left"/>
              <w:rPr>
                <w:sz w:val="15"/>
                <w:szCs w:val="15"/>
                <w:lang w:val="es-ES_tradnl"/>
              </w:rPr>
            </w:pPr>
            <w:r w:rsidRPr="00D605CA">
              <w:rPr>
                <w:sz w:val="15"/>
                <w:lang w:val="es-ES_tradnl"/>
              </w:rPr>
              <w:t>Kenya</w:t>
            </w:r>
          </w:p>
        </w:tc>
        <w:tc>
          <w:tcPr>
            <w:tcW w:w="1417" w:type="dxa"/>
            <w:gridSpan w:val="2"/>
            <w:shd w:val="clear" w:color="auto" w:fill="auto"/>
          </w:tcPr>
          <w:p w14:paraId="3EDA5138" w14:textId="79447AA4" w:rsidR="00C703C6" w:rsidRPr="00D605CA" w:rsidRDefault="00C703C6" w:rsidP="00C703C6">
            <w:pPr>
              <w:jc w:val="left"/>
              <w:rPr>
                <w:sz w:val="15"/>
                <w:szCs w:val="15"/>
                <w:lang w:val="es-ES_tradnl"/>
              </w:rPr>
            </w:pPr>
            <w:r w:rsidRPr="00D605CA">
              <w:rPr>
                <w:sz w:val="15"/>
                <w:lang w:val="es-ES_tradnl"/>
              </w:rPr>
              <w:t>Taveira, Oertel y</w:t>
            </w:r>
            <w:r w:rsidR="00ED0C98" w:rsidRPr="00D605CA">
              <w:rPr>
                <w:sz w:val="15"/>
                <w:lang w:val="es-ES_tradnl"/>
              </w:rPr>
              <w:t> </w:t>
            </w:r>
            <w:r w:rsidRPr="00D605CA">
              <w:rPr>
                <w:sz w:val="15"/>
                <w:lang w:val="es-ES_tradnl"/>
              </w:rPr>
              <w:t>May</w:t>
            </w:r>
          </w:p>
        </w:tc>
        <w:tc>
          <w:tcPr>
            <w:tcW w:w="1080" w:type="dxa"/>
            <w:shd w:val="clear" w:color="auto" w:fill="auto"/>
          </w:tcPr>
          <w:p w14:paraId="586AA423"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0E27C7E8" w14:textId="77777777" w:rsidR="00C703C6" w:rsidRPr="00D605CA" w:rsidRDefault="00C703C6" w:rsidP="00C703C6">
            <w:pPr>
              <w:jc w:val="left"/>
              <w:rPr>
                <w:sz w:val="15"/>
                <w:szCs w:val="15"/>
                <w:lang w:val="es-ES_tradnl"/>
              </w:rPr>
            </w:pPr>
            <w:r w:rsidRPr="00D605CA">
              <w:rPr>
                <w:sz w:val="15"/>
                <w:lang w:val="es-ES_tradnl"/>
              </w:rPr>
              <w:t>UPOV</w:t>
            </w:r>
          </w:p>
        </w:tc>
        <w:tc>
          <w:tcPr>
            <w:tcW w:w="417" w:type="dxa"/>
            <w:shd w:val="clear" w:color="auto" w:fill="auto"/>
          </w:tcPr>
          <w:p w14:paraId="272CC60E" w14:textId="77777777" w:rsidR="00C703C6" w:rsidRPr="00D605CA" w:rsidRDefault="00C703C6" w:rsidP="00C703C6">
            <w:pPr>
              <w:jc w:val="center"/>
              <w:rPr>
                <w:sz w:val="15"/>
                <w:szCs w:val="15"/>
                <w:lang w:val="es-ES_tradnl"/>
              </w:rPr>
            </w:pPr>
          </w:p>
        </w:tc>
        <w:tc>
          <w:tcPr>
            <w:tcW w:w="418" w:type="dxa"/>
            <w:shd w:val="clear" w:color="auto" w:fill="auto"/>
          </w:tcPr>
          <w:p w14:paraId="7BB6D874" w14:textId="77777777" w:rsidR="00C703C6" w:rsidRPr="00D605CA" w:rsidRDefault="00C703C6" w:rsidP="00C703C6">
            <w:pPr>
              <w:jc w:val="center"/>
              <w:rPr>
                <w:sz w:val="15"/>
                <w:szCs w:val="15"/>
                <w:lang w:val="es-ES_tradnl"/>
              </w:rPr>
            </w:pPr>
          </w:p>
        </w:tc>
        <w:tc>
          <w:tcPr>
            <w:tcW w:w="417" w:type="dxa"/>
            <w:shd w:val="clear" w:color="auto" w:fill="auto"/>
          </w:tcPr>
          <w:p w14:paraId="309AE462" w14:textId="77777777" w:rsidR="00C703C6" w:rsidRPr="00D605CA" w:rsidRDefault="00C703C6" w:rsidP="00C703C6">
            <w:pPr>
              <w:jc w:val="center"/>
              <w:rPr>
                <w:sz w:val="15"/>
                <w:szCs w:val="15"/>
                <w:lang w:val="es-ES_tradnl"/>
              </w:rPr>
            </w:pPr>
          </w:p>
        </w:tc>
        <w:tc>
          <w:tcPr>
            <w:tcW w:w="417" w:type="dxa"/>
            <w:shd w:val="clear" w:color="auto" w:fill="auto"/>
          </w:tcPr>
          <w:p w14:paraId="41386263" w14:textId="77777777" w:rsidR="00C703C6" w:rsidRPr="00D605CA" w:rsidRDefault="00C703C6" w:rsidP="00C703C6">
            <w:pPr>
              <w:jc w:val="center"/>
              <w:rPr>
                <w:sz w:val="15"/>
                <w:szCs w:val="15"/>
                <w:lang w:val="es-ES_tradnl"/>
              </w:rPr>
            </w:pPr>
          </w:p>
        </w:tc>
        <w:tc>
          <w:tcPr>
            <w:tcW w:w="417" w:type="dxa"/>
            <w:shd w:val="clear" w:color="auto" w:fill="auto"/>
          </w:tcPr>
          <w:p w14:paraId="2B234130"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0288A462" w14:textId="77777777" w:rsidR="00C703C6" w:rsidRPr="00D605CA" w:rsidRDefault="00C703C6" w:rsidP="00C703C6">
            <w:pPr>
              <w:jc w:val="center"/>
              <w:rPr>
                <w:sz w:val="15"/>
                <w:szCs w:val="15"/>
                <w:lang w:val="es-ES_tradnl"/>
              </w:rPr>
            </w:pPr>
          </w:p>
        </w:tc>
        <w:tc>
          <w:tcPr>
            <w:tcW w:w="556" w:type="dxa"/>
            <w:shd w:val="clear" w:color="auto" w:fill="auto"/>
          </w:tcPr>
          <w:p w14:paraId="4F170430" w14:textId="77777777" w:rsidR="00C703C6" w:rsidRPr="00D605CA" w:rsidRDefault="00C703C6" w:rsidP="00C703C6">
            <w:pPr>
              <w:jc w:val="center"/>
              <w:rPr>
                <w:sz w:val="15"/>
                <w:szCs w:val="15"/>
                <w:lang w:val="es-ES_tradnl"/>
              </w:rPr>
            </w:pPr>
          </w:p>
        </w:tc>
        <w:tc>
          <w:tcPr>
            <w:tcW w:w="417" w:type="dxa"/>
            <w:shd w:val="clear" w:color="auto" w:fill="auto"/>
          </w:tcPr>
          <w:p w14:paraId="4108954F" w14:textId="77777777" w:rsidR="00C703C6" w:rsidRPr="00D605CA" w:rsidRDefault="00C703C6" w:rsidP="00C703C6">
            <w:pPr>
              <w:jc w:val="center"/>
              <w:rPr>
                <w:sz w:val="15"/>
                <w:szCs w:val="15"/>
                <w:lang w:val="es-ES_tradnl"/>
              </w:rPr>
            </w:pPr>
          </w:p>
        </w:tc>
        <w:tc>
          <w:tcPr>
            <w:tcW w:w="417" w:type="dxa"/>
            <w:shd w:val="clear" w:color="auto" w:fill="auto"/>
          </w:tcPr>
          <w:p w14:paraId="0154C973" w14:textId="77777777" w:rsidR="00C703C6" w:rsidRPr="00D605CA" w:rsidRDefault="00C703C6" w:rsidP="00C703C6">
            <w:pPr>
              <w:jc w:val="center"/>
              <w:rPr>
                <w:sz w:val="15"/>
                <w:szCs w:val="15"/>
                <w:lang w:val="es-ES_tradnl"/>
              </w:rPr>
            </w:pPr>
          </w:p>
        </w:tc>
        <w:tc>
          <w:tcPr>
            <w:tcW w:w="417" w:type="dxa"/>
            <w:shd w:val="clear" w:color="auto" w:fill="auto"/>
          </w:tcPr>
          <w:p w14:paraId="2CC0FAC6" w14:textId="77777777" w:rsidR="00C703C6" w:rsidRPr="00D605CA" w:rsidRDefault="00C703C6" w:rsidP="00C703C6">
            <w:pPr>
              <w:jc w:val="center"/>
              <w:rPr>
                <w:sz w:val="15"/>
                <w:szCs w:val="15"/>
                <w:lang w:val="es-ES_tradnl"/>
              </w:rPr>
            </w:pPr>
          </w:p>
        </w:tc>
        <w:tc>
          <w:tcPr>
            <w:tcW w:w="418" w:type="dxa"/>
            <w:shd w:val="clear" w:color="auto" w:fill="auto"/>
          </w:tcPr>
          <w:p w14:paraId="0261480A" w14:textId="77777777" w:rsidR="00C703C6" w:rsidRPr="00D605CA" w:rsidRDefault="00C703C6" w:rsidP="00C703C6">
            <w:pPr>
              <w:jc w:val="center"/>
              <w:rPr>
                <w:sz w:val="15"/>
                <w:szCs w:val="15"/>
                <w:lang w:val="es-ES_tradnl"/>
              </w:rPr>
            </w:pPr>
          </w:p>
        </w:tc>
        <w:tc>
          <w:tcPr>
            <w:tcW w:w="432" w:type="dxa"/>
            <w:shd w:val="clear" w:color="auto" w:fill="auto"/>
          </w:tcPr>
          <w:p w14:paraId="691558E5" w14:textId="77777777" w:rsidR="00C703C6" w:rsidRPr="00D605CA" w:rsidRDefault="00C703C6" w:rsidP="00C703C6">
            <w:pPr>
              <w:jc w:val="center"/>
              <w:rPr>
                <w:sz w:val="15"/>
                <w:szCs w:val="15"/>
                <w:lang w:val="es-ES_tradnl"/>
              </w:rPr>
            </w:pPr>
          </w:p>
        </w:tc>
      </w:tr>
      <w:tr w:rsidR="005B45AD" w:rsidRPr="00D605CA" w14:paraId="27E91C20" w14:textId="77777777" w:rsidTr="00C402F2">
        <w:trPr>
          <w:cantSplit/>
        </w:trPr>
        <w:tc>
          <w:tcPr>
            <w:tcW w:w="393" w:type="dxa"/>
            <w:shd w:val="clear" w:color="auto" w:fill="auto"/>
            <w:tcMar>
              <w:left w:w="11" w:type="dxa"/>
              <w:right w:w="23" w:type="dxa"/>
            </w:tcMar>
          </w:tcPr>
          <w:p w14:paraId="6CA3A50C" w14:textId="77777777" w:rsidR="00C703C6" w:rsidRPr="00D605CA" w:rsidRDefault="00C703C6" w:rsidP="005B45AD">
            <w:pPr>
              <w:ind w:right="-3"/>
              <w:jc w:val="right"/>
              <w:rPr>
                <w:sz w:val="15"/>
                <w:szCs w:val="15"/>
                <w:lang w:val="es-ES_tradnl"/>
              </w:rPr>
            </w:pPr>
            <w:r w:rsidRPr="00D605CA">
              <w:rPr>
                <w:sz w:val="15"/>
                <w:lang w:val="es-ES_tradnl"/>
              </w:rPr>
              <w:t>36</w:t>
            </w:r>
          </w:p>
        </w:tc>
        <w:tc>
          <w:tcPr>
            <w:tcW w:w="851" w:type="dxa"/>
            <w:shd w:val="clear" w:color="auto" w:fill="auto"/>
            <w:tcMar>
              <w:left w:w="17" w:type="dxa"/>
              <w:right w:w="17" w:type="dxa"/>
            </w:tcMar>
          </w:tcPr>
          <w:p w14:paraId="5CFFADAD" w14:textId="77777777" w:rsidR="00C703C6" w:rsidRPr="00D605CA" w:rsidRDefault="00C703C6" w:rsidP="005B45AD">
            <w:pPr>
              <w:jc w:val="center"/>
              <w:rPr>
                <w:sz w:val="15"/>
                <w:szCs w:val="15"/>
                <w:lang w:val="es-ES_tradnl"/>
              </w:rPr>
            </w:pPr>
            <w:r w:rsidRPr="00D605CA">
              <w:rPr>
                <w:sz w:val="15"/>
                <w:lang w:val="es-ES_tradnl"/>
              </w:rPr>
              <w:t>21-05-18</w:t>
            </w:r>
          </w:p>
        </w:tc>
        <w:tc>
          <w:tcPr>
            <w:tcW w:w="850" w:type="dxa"/>
            <w:shd w:val="clear" w:color="auto" w:fill="auto"/>
            <w:tcMar>
              <w:left w:w="17" w:type="dxa"/>
              <w:right w:w="17" w:type="dxa"/>
            </w:tcMar>
          </w:tcPr>
          <w:p w14:paraId="57B6AA7A" w14:textId="77777777" w:rsidR="00C703C6" w:rsidRPr="00D605CA" w:rsidRDefault="00C703C6" w:rsidP="005B45AD">
            <w:pPr>
              <w:jc w:val="center"/>
              <w:rPr>
                <w:sz w:val="15"/>
                <w:szCs w:val="15"/>
                <w:lang w:val="es-ES_tradnl"/>
              </w:rPr>
            </w:pPr>
            <w:r w:rsidRPr="00D605CA">
              <w:rPr>
                <w:sz w:val="15"/>
                <w:lang w:val="es-ES_tradnl"/>
              </w:rPr>
              <w:t>25-05-18</w:t>
            </w:r>
          </w:p>
        </w:tc>
        <w:tc>
          <w:tcPr>
            <w:tcW w:w="2911" w:type="dxa"/>
            <w:shd w:val="clear" w:color="auto" w:fill="auto"/>
          </w:tcPr>
          <w:p w14:paraId="15B6E1FD" w14:textId="77777777" w:rsidR="00C703C6" w:rsidRPr="00D605CA" w:rsidRDefault="00C703C6" w:rsidP="00C703C6">
            <w:pPr>
              <w:jc w:val="left"/>
              <w:rPr>
                <w:sz w:val="15"/>
                <w:szCs w:val="15"/>
                <w:lang w:val="es-ES_tradnl"/>
              </w:rPr>
            </w:pPr>
            <w:r w:rsidRPr="00D605CA">
              <w:rPr>
                <w:sz w:val="15"/>
                <w:lang w:val="es-ES_tradnl"/>
              </w:rPr>
              <w:t>Grupo de Trabajo Técnico sobre Plantas Agrícolas (TWA/47)</w:t>
            </w:r>
          </w:p>
        </w:tc>
        <w:tc>
          <w:tcPr>
            <w:tcW w:w="1058" w:type="dxa"/>
            <w:shd w:val="clear" w:color="auto" w:fill="auto"/>
          </w:tcPr>
          <w:p w14:paraId="24086E52" w14:textId="77777777" w:rsidR="00C703C6" w:rsidRPr="00D605CA" w:rsidRDefault="00C703C6" w:rsidP="00C703C6">
            <w:pPr>
              <w:jc w:val="left"/>
              <w:rPr>
                <w:sz w:val="15"/>
                <w:szCs w:val="15"/>
                <w:lang w:val="es-ES_tradnl"/>
              </w:rPr>
            </w:pPr>
            <w:r w:rsidRPr="00D605CA">
              <w:rPr>
                <w:sz w:val="15"/>
                <w:lang w:val="es-ES_tradnl"/>
              </w:rPr>
              <w:t>Naivasha</w:t>
            </w:r>
          </w:p>
        </w:tc>
        <w:tc>
          <w:tcPr>
            <w:tcW w:w="1028" w:type="dxa"/>
            <w:shd w:val="clear" w:color="auto" w:fill="auto"/>
          </w:tcPr>
          <w:p w14:paraId="727CF73C" w14:textId="77777777" w:rsidR="00C703C6" w:rsidRPr="00D605CA" w:rsidRDefault="00C703C6" w:rsidP="00C703C6">
            <w:pPr>
              <w:jc w:val="left"/>
              <w:rPr>
                <w:sz w:val="15"/>
                <w:szCs w:val="15"/>
                <w:lang w:val="es-ES_tradnl"/>
              </w:rPr>
            </w:pPr>
            <w:r w:rsidRPr="00D605CA">
              <w:rPr>
                <w:sz w:val="15"/>
                <w:lang w:val="es-ES_tradnl"/>
              </w:rPr>
              <w:t>Kenya</w:t>
            </w:r>
          </w:p>
        </w:tc>
        <w:tc>
          <w:tcPr>
            <w:tcW w:w="1417" w:type="dxa"/>
            <w:gridSpan w:val="2"/>
            <w:shd w:val="clear" w:color="auto" w:fill="auto"/>
          </w:tcPr>
          <w:p w14:paraId="3F25A285" w14:textId="4A1B197C" w:rsidR="00C703C6" w:rsidRPr="00D605CA" w:rsidRDefault="00C703C6" w:rsidP="00C703C6">
            <w:pPr>
              <w:jc w:val="left"/>
              <w:rPr>
                <w:sz w:val="15"/>
                <w:szCs w:val="15"/>
                <w:lang w:val="es-ES_tradnl"/>
              </w:rPr>
            </w:pPr>
            <w:r w:rsidRPr="00D605CA">
              <w:rPr>
                <w:sz w:val="15"/>
                <w:lang w:val="es-ES_tradnl"/>
              </w:rPr>
              <w:t>Taveira, Oertel y</w:t>
            </w:r>
            <w:r w:rsidR="00ED0C98" w:rsidRPr="00D605CA">
              <w:rPr>
                <w:sz w:val="15"/>
                <w:lang w:val="es-ES_tradnl"/>
              </w:rPr>
              <w:t> </w:t>
            </w:r>
            <w:r w:rsidRPr="00D605CA">
              <w:rPr>
                <w:sz w:val="15"/>
                <w:lang w:val="es-ES_tradnl"/>
              </w:rPr>
              <w:t>May</w:t>
            </w:r>
          </w:p>
        </w:tc>
        <w:tc>
          <w:tcPr>
            <w:tcW w:w="1080" w:type="dxa"/>
            <w:shd w:val="clear" w:color="auto" w:fill="auto"/>
          </w:tcPr>
          <w:p w14:paraId="21D8AD8C"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1086968C" w14:textId="77777777" w:rsidR="00C703C6" w:rsidRPr="00D605CA" w:rsidRDefault="00C703C6" w:rsidP="00C703C6">
            <w:pPr>
              <w:jc w:val="left"/>
              <w:rPr>
                <w:sz w:val="15"/>
                <w:szCs w:val="15"/>
                <w:lang w:val="es-ES_tradnl"/>
              </w:rPr>
            </w:pPr>
            <w:r w:rsidRPr="00D605CA">
              <w:rPr>
                <w:sz w:val="15"/>
                <w:lang w:val="es-ES_tradnl"/>
              </w:rPr>
              <w:t> </w:t>
            </w:r>
          </w:p>
        </w:tc>
        <w:tc>
          <w:tcPr>
            <w:tcW w:w="417" w:type="dxa"/>
            <w:shd w:val="clear" w:color="auto" w:fill="auto"/>
          </w:tcPr>
          <w:p w14:paraId="164A45AA" w14:textId="77777777" w:rsidR="00C703C6" w:rsidRPr="00D605CA" w:rsidRDefault="00C703C6" w:rsidP="00C703C6">
            <w:pPr>
              <w:jc w:val="center"/>
              <w:rPr>
                <w:sz w:val="15"/>
                <w:szCs w:val="15"/>
                <w:lang w:val="es-ES_tradnl"/>
              </w:rPr>
            </w:pPr>
          </w:p>
        </w:tc>
        <w:tc>
          <w:tcPr>
            <w:tcW w:w="418" w:type="dxa"/>
            <w:shd w:val="clear" w:color="auto" w:fill="auto"/>
          </w:tcPr>
          <w:p w14:paraId="3A5F4534" w14:textId="77777777" w:rsidR="00C703C6" w:rsidRPr="00D605CA" w:rsidRDefault="00C703C6" w:rsidP="00C703C6">
            <w:pPr>
              <w:jc w:val="center"/>
              <w:rPr>
                <w:sz w:val="15"/>
                <w:szCs w:val="15"/>
                <w:lang w:val="es-ES_tradnl"/>
              </w:rPr>
            </w:pPr>
          </w:p>
        </w:tc>
        <w:tc>
          <w:tcPr>
            <w:tcW w:w="417" w:type="dxa"/>
            <w:shd w:val="clear" w:color="auto" w:fill="auto"/>
          </w:tcPr>
          <w:p w14:paraId="73EEA970" w14:textId="77777777" w:rsidR="00C703C6" w:rsidRPr="00D605CA" w:rsidRDefault="00C703C6" w:rsidP="00C703C6">
            <w:pPr>
              <w:jc w:val="center"/>
              <w:rPr>
                <w:sz w:val="15"/>
                <w:szCs w:val="15"/>
                <w:lang w:val="es-ES_tradnl"/>
              </w:rPr>
            </w:pPr>
          </w:p>
        </w:tc>
        <w:tc>
          <w:tcPr>
            <w:tcW w:w="417" w:type="dxa"/>
            <w:shd w:val="clear" w:color="auto" w:fill="auto"/>
          </w:tcPr>
          <w:p w14:paraId="25E72DD1" w14:textId="77777777" w:rsidR="00C703C6" w:rsidRPr="00D605CA" w:rsidRDefault="00C703C6" w:rsidP="00C703C6">
            <w:pPr>
              <w:jc w:val="center"/>
              <w:rPr>
                <w:sz w:val="15"/>
                <w:szCs w:val="15"/>
                <w:lang w:val="es-ES_tradnl"/>
              </w:rPr>
            </w:pPr>
          </w:p>
        </w:tc>
        <w:tc>
          <w:tcPr>
            <w:tcW w:w="417" w:type="dxa"/>
            <w:shd w:val="clear" w:color="auto" w:fill="auto"/>
          </w:tcPr>
          <w:p w14:paraId="30D575C8" w14:textId="77777777" w:rsidR="00C703C6" w:rsidRPr="00D605CA" w:rsidRDefault="00C703C6" w:rsidP="00C703C6">
            <w:pPr>
              <w:jc w:val="center"/>
              <w:rPr>
                <w:sz w:val="15"/>
                <w:szCs w:val="15"/>
                <w:lang w:val="es-ES_tradnl"/>
              </w:rPr>
            </w:pPr>
          </w:p>
        </w:tc>
        <w:tc>
          <w:tcPr>
            <w:tcW w:w="418" w:type="dxa"/>
            <w:shd w:val="clear" w:color="auto" w:fill="auto"/>
          </w:tcPr>
          <w:p w14:paraId="08143EBE" w14:textId="77777777" w:rsidR="00C703C6" w:rsidRPr="00D605CA" w:rsidRDefault="00C703C6" w:rsidP="00C703C6">
            <w:pPr>
              <w:jc w:val="center"/>
              <w:rPr>
                <w:sz w:val="15"/>
                <w:szCs w:val="15"/>
                <w:lang w:val="es-ES_tradnl"/>
              </w:rPr>
            </w:pPr>
            <w:r w:rsidRPr="00D605CA">
              <w:rPr>
                <w:sz w:val="15"/>
                <w:lang w:val="es-ES_tradnl"/>
              </w:rPr>
              <w:t>1</w:t>
            </w:r>
          </w:p>
        </w:tc>
        <w:tc>
          <w:tcPr>
            <w:tcW w:w="556" w:type="dxa"/>
            <w:shd w:val="clear" w:color="auto" w:fill="auto"/>
          </w:tcPr>
          <w:p w14:paraId="0BB7C4A3" w14:textId="77777777" w:rsidR="00C703C6" w:rsidRPr="00D605CA" w:rsidRDefault="00C703C6" w:rsidP="00C703C6">
            <w:pPr>
              <w:jc w:val="center"/>
              <w:rPr>
                <w:sz w:val="15"/>
                <w:szCs w:val="15"/>
                <w:lang w:val="es-ES_tradnl"/>
              </w:rPr>
            </w:pPr>
          </w:p>
        </w:tc>
        <w:tc>
          <w:tcPr>
            <w:tcW w:w="417" w:type="dxa"/>
            <w:shd w:val="clear" w:color="auto" w:fill="auto"/>
          </w:tcPr>
          <w:p w14:paraId="23FF4AE1" w14:textId="77777777" w:rsidR="00C703C6" w:rsidRPr="00D605CA" w:rsidRDefault="00C703C6" w:rsidP="00C703C6">
            <w:pPr>
              <w:jc w:val="center"/>
              <w:rPr>
                <w:sz w:val="15"/>
                <w:szCs w:val="15"/>
                <w:lang w:val="es-ES_tradnl"/>
              </w:rPr>
            </w:pPr>
          </w:p>
        </w:tc>
        <w:tc>
          <w:tcPr>
            <w:tcW w:w="417" w:type="dxa"/>
            <w:shd w:val="clear" w:color="auto" w:fill="auto"/>
          </w:tcPr>
          <w:p w14:paraId="13E84CEB" w14:textId="77777777" w:rsidR="00C703C6" w:rsidRPr="00D605CA" w:rsidRDefault="00C703C6" w:rsidP="00C703C6">
            <w:pPr>
              <w:jc w:val="center"/>
              <w:rPr>
                <w:sz w:val="15"/>
                <w:szCs w:val="15"/>
                <w:lang w:val="es-ES_tradnl"/>
              </w:rPr>
            </w:pPr>
          </w:p>
        </w:tc>
        <w:tc>
          <w:tcPr>
            <w:tcW w:w="417" w:type="dxa"/>
            <w:shd w:val="clear" w:color="auto" w:fill="auto"/>
          </w:tcPr>
          <w:p w14:paraId="51DB892B" w14:textId="77777777" w:rsidR="00C703C6" w:rsidRPr="00D605CA" w:rsidRDefault="00C703C6" w:rsidP="00C703C6">
            <w:pPr>
              <w:jc w:val="center"/>
              <w:rPr>
                <w:sz w:val="15"/>
                <w:szCs w:val="15"/>
                <w:lang w:val="es-ES_tradnl"/>
              </w:rPr>
            </w:pPr>
          </w:p>
        </w:tc>
        <w:tc>
          <w:tcPr>
            <w:tcW w:w="418" w:type="dxa"/>
            <w:shd w:val="clear" w:color="auto" w:fill="auto"/>
          </w:tcPr>
          <w:p w14:paraId="6E2A207E" w14:textId="77777777" w:rsidR="00C703C6" w:rsidRPr="00D605CA" w:rsidRDefault="00C703C6" w:rsidP="00C703C6">
            <w:pPr>
              <w:jc w:val="center"/>
              <w:rPr>
                <w:sz w:val="15"/>
                <w:szCs w:val="15"/>
                <w:lang w:val="es-ES_tradnl"/>
              </w:rPr>
            </w:pPr>
          </w:p>
        </w:tc>
        <w:tc>
          <w:tcPr>
            <w:tcW w:w="432" w:type="dxa"/>
            <w:shd w:val="clear" w:color="auto" w:fill="auto"/>
          </w:tcPr>
          <w:p w14:paraId="612D74DD" w14:textId="77777777" w:rsidR="00C703C6" w:rsidRPr="00D605CA" w:rsidRDefault="00C703C6" w:rsidP="00C703C6">
            <w:pPr>
              <w:jc w:val="center"/>
              <w:rPr>
                <w:sz w:val="15"/>
                <w:szCs w:val="15"/>
                <w:lang w:val="es-ES_tradnl"/>
              </w:rPr>
            </w:pPr>
          </w:p>
        </w:tc>
      </w:tr>
      <w:tr w:rsidR="005B45AD" w:rsidRPr="00D605CA" w14:paraId="68C4971E" w14:textId="77777777" w:rsidTr="00C402F2">
        <w:trPr>
          <w:cantSplit/>
        </w:trPr>
        <w:tc>
          <w:tcPr>
            <w:tcW w:w="393" w:type="dxa"/>
            <w:shd w:val="clear" w:color="auto" w:fill="auto"/>
            <w:tcMar>
              <w:left w:w="11" w:type="dxa"/>
              <w:right w:w="23" w:type="dxa"/>
            </w:tcMar>
          </w:tcPr>
          <w:p w14:paraId="34E8C94C" w14:textId="77777777" w:rsidR="00C703C6" w:rsidRPr="00D605CA" w:rsidRDefault="00C703C6" w:rsidP="005B45AD">
            <w:pPr>
              <w:ind w:right="-3"/>
              <w:jc w:val="right"/>
              <w:rPr>
                <w:sz w:val="15"/>
                <w:szCs w:val="15"/>
                <w:lang w:val="es-ES_tradnl"/>
              </w:rPr>
            </w:pPr>
            <w:r w:rsidRPr="00D605CA">
              <w:rPr>
                <w:sz w:val="15"/>
                <w:lang w:val="es-ES_tradnl"/>
              </w:rPr>
              <w:t>37</w:t>
            </w:r>
          </w:p>
        </w:tc>
        <w:tc>
          <w:tcPr>
            <w:tcW w:w="851" w:type="dxa"/>
            <w:shd w:val="clear" w:color="auto" w:fill="auto"/>
            <w:tcMar>
              <w:left w:w="17" w:type="dxa"/>
              <w:right w:w="17" w:type="dxa"/>
            </w:tcMar>
          </w:tcPr>
          <w:p w14:paraId="617F41FF" w14:textId="77777777" w:rsidR="00C703C6" w:rsidRPr="00D605CA" w:rsidRDefault="00C703C6" w:rsidP="005B45AD">
            <w:pPr>
              <w:jc w:val="center"/>
              <w:rPr>
                <w:sz w:val="15"/>
                <w:szCs w:val="15"/>
                <w:lang w:val="es-ES_tradnl"/>
              </w:rPr>
            </w:pPr>
            <w:r w:rsidRPr="00D605CA">
              <w:rPr>
                <w:sz w:val="15"/>
                <w:lang w:val="es-ES_tradnl"/>
              </w:rPr>
              <w:t>23-05-18</w:t>
            </w:r>
          </w:p>
        </w:tc>
        <w:tc>
          <w:tcPr>
            <w:tcW w:w="850" w:type="dxa"/>
            <w:shd w:val="clear" w:color="auto" w:fill="auto"/>
            <w:tcMar>
              <w:left w:w="17" w:type="dxa"/>
              <w:right w:w="17" w:type="dxa"/>
            </w:tcMar>
          </w:tcPr>
          <w:p w14:paraId="6A13C839" w14:textId="77777777" w:rsidR="00C703C6" w:rsidRPr="00D605CA" w:rsidRDefault="00C703C6" w:rsidP="005B45AD">
            <w:pPr>
              <w:jc w:val="center"/>
              <w:rPr>
                <w:sz w:val="15"/>
                <w:szCs w:val="15"/>
                <w:lang w:val="es-ES_tradnl"/>
              </w:rPr>
            </w:pPr>
            <w:r w:rsidRPr="00D605CA">
              <w:rPr>
                <w:sz w:val="15"/>
                <w:lang w:val="es-ES_tradnl"/>
              </w:rPr>
              <w:t>23-05-18</w:t>
            </w:r>
          </w:p>
        </w:tc>
        <w:tc>
          <w:tcPr>
            <w:tcW w:w="2911" w:type="dxa"/>
            <w:shd w:val="clear" w:color="auto" w:fill="auto"/>
          </w:tcPr>
          <w:p w14:paraId="13F524D3" w14:textId="77777777" w:rsidR="00C703C6" w:rsidRPr="00D605CA" w:rsidRDefault="00C703C6" w:rsidP="00C703C6">
            <w:pPr>
              <w:jc w:val="left"/>
              <w:rPr>
                <w:sz w:val="15"/>
                <w:szCs w:val="15"/>
                <w:lang w:val="es-ES_tradnl"/>
              </w:rPr>
            </w:pPr>
            <w:r w:rsidRPr="00D605CA">
              <w:rPr>
                <w:sz w:val="15"/>
                <w:lang w:val="es-ES_tradnl"/>
              </w:rPr>
              <w:t>Visita de estudio a Ginebra de los alumnos del Programa de formación de nivel avanzado en Propiedad Intelectual y Recursos Genéticos en Apoyo a la Innovación</w:t>
            </w:r>
          </w:p>
        </w:tc>
        <w:tc>
          <w:tcPr>
            <w:tcW w:w="1058" w:type="dxa"/>
            <w:shd w:val="clear" w:color="auto" w:fill="auto"/>
          </w:tcPr>
          <w:p w14:paraId="3E927EA1" w14:textId="77777777" w:rsidR="00C703C6" w:rsidRPr="00D605CA" w:rsidRDefault="00C703C6" w:rsidP="00C703C6">
            <w:pPr>
              <w:jc w:val="left"/>
              <w:rPr>
                <w:sz w:val="15"/>
                <w:szCs w:val="15"/>
                <w:lang w:val="es-ES_tradnl"/>
              </w:rPr>
            </w:pPr>
            <w:r w:rsidRPr="00D605CA">
              <w:rPr>
                <w:sz w:val="15"/>
                <w:lang w:val="es-ES_tradnl"/>
              </w:rPr>
              <w:t>Ginebra</w:t>
            </w:r>
          </w:p>
        </w:tc>
        <w:tc>
          <w:tcPr>
            <w:tcW w:w="1028" w:type="dxa"/>
            <w:shd w:val="clear" w:color="auto" w:fill="auto"/>
          </w:tcPr>
          <w:p w14:paraId="1510C760"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3FBD5C08" w14:textId="6EB2F15E" w:rsidR="00C703C6" w:rsidRPr="00D605CA" w:rsidRDefault="00C703C6" w:rsidP="00C703C6">
            <w:pPr>
              <w:jc w:val="left"/>
              <w:rPr>
                <w:sz w:val="15"/>
                <w:szCs w:val="15"/>
                <w:lang w:val="es-ES_tradnl"/>
              </w:rPr>
            </w:pPr>
            <w:r w:rsidRPr="00D605CA">
              <w:rPr>
                <w:sz w:val="15"/>
                <w:lang w:val="es-ES_tradnl"/>
              </w:rPr>
              <w:t>Huerta, Rivoire y</w:t>
            </w:r>
            <w:r w:rsidR="00ED0C98" w:rsidRPr="00D605CA">
              <w:rPr>
                <w:sz w:val="15"/>
                <w:lang w:val="es-ES_tradnl"/>
              </w:rPr>
              <w:t> </w:t>
            </w:r>
            <w:r w:rsidRPr="00D605CA">
              <w:rPr>
                <w:sz w:val="15"/>
                <w:lang w:val="es-ES_tradnl"/>
              </w:rPr>
              <w:t>Taveira</w:t>
            </w:r>
          </w:p>
        </w:tc>
        <w:tc>
          <w:tcPr>
            <w:tcW w:w="1080" w:type="dxa"/>
            <w:shd w:val="clear" w:color="auto" w:fill="auto"/>
          </w:tcPr>
          <w:p w14:paraId="5E80748C" w14:textId="77777777" w:rsidR="00C703C6" w:rsidRPr="00D605CA" w:rsidRDefault="00C703C6" w:rsidP="00C703C6">
            <w:pPr>
              <w:jc w:val="center"/>
              <w:rPr>
                <w:sz w:val="15"/>
                <w:szCs w:val="15"/>
                <w:lang w:val="es-ES_tradnl"/>
              </w:rPr>
            </w:pPr>
          </w:p>
        </w:tc>
        <w:tc>
          <w:tcPr>
            <w:tcW w:w="1110" w:type="dxa"/>
          </w:tcPr>
          <w:p w14:paraId="0104104E" w14:textId="565F8B08" w:rsidR="00C703C6" w:rsidRPr="00D605CA" w:rsidRDefault="00C703C6" w:rsidP="00C703C6">
            <w:pPr>
              <w:jc w:val="left"/>
              <w:rPr>
                <w:sz w:val="15"/>
                <w:szCs w:val="15"/>
                <w:lang w:val="es-ES_tradnl"/>
              </w:rPr>
            </w:pPr>
            <w:r w:rsidRPr="00D605CA">
              <w:rPr>
                <w:sz w:val="15"/>
                <w:lang w:val="es-ES_tradnl"/>
              </w:rPr>
              <w:t>OMPI, PRV y</w:t>
            </w:r>
            <w:r w:rsidR="00F95791" w:rsidRPr="00D605CA">
              <w:rPr>
                <w:sz w:val="15"/>
                <w:lang w:val="es-ES_tradnl"/>
              </w:rPr>
              <w:t> </w:t>
            </w:r>
            <w:r w:rsidRPr="00D605CA">
              <w:rPr>
                <w:sz w:val="15"/>
                <w:lang w:val="es-ES_tradnl"/>
              </w:rPr>
              <w:t>SIDA</w:t>
            </w:r>
          </w:p>
        </w:tc>
        <w:tc>
          <w:tcPr>
            <w:tcW w:w="417" w:type="dxa"/>
            <w:shd w:val="clear" w:color="auto" w:fill="auto"/>
          </w:tcPr>
          <w:p w14:paraId="13F233F7"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4DC043FA"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63FCAA78" w14:textId="77777777" w:rsidR="00C703C6" w:rsidRPr="00D605CA" w:rsidRDefault="00C703C6" w:rsidP="00C703C6">
            <w:pPr>
              <w:jc w:val="center"/>
              <w:rPr>
                <w:sz w:val="15"/>
                <w:szCs w:val="15"/>
                <w:lang w:val="es-ES_tradnl"/>
              </w:rPr>
            </w:pPr>
          </w:p>
        </w:tc>
        <w:tc>
          <w:tcPr>
            <w:tcW w:w="417" w:type="dxa"/>
            <w:shd w:val="clear" w:color="auto" w:fill="auto"/>
          </w:tcPr>
          <w:p w14:paraId="6F249B40" w14:textId="77777777" w:rsidR="00C703C6" w:rsidRPr="00D605CA" w:rsidRDefault="00C703C6" w:rsidP="00C703C6">
            <w:pPr>
              <w:jc w:val="center"/>
              <w:rPr>
                <w:sz w:val="15"/>
                <w:szCs w:val="15"/>
                <w:lang w:val="es-ES_tradnl"/>
              </w:rPr>
            </w:pPr>
          </w:p>
        </w:tc>
        <w:tc>
          <w:tcPr>
            <w:tcW w:w="417" w:type="dxa"/>
            <w:shd w:val="clear" w:color="auto" w:fill="auto"/>
          </w:tcPr>
          <w:p w14:paraId="6A64E866"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3C347E87" w14:textId="77777777" w:rsidR="00C703C6" w:rsidRPr="00D605CA" w:rsidRDefault="00C703C6" w:rsidP="00C703C6">
            <w:pPr>
              <w:jc w:val="center"/>
              <w:rPr>
                <w:sz w:val="15"/>
                <w:szCs w:val="15"/>
                <w:lang w:val="es-ES_tradnl"/>
              </w:rPr>
            </w:pPr>
          </w:p>
        </w:tc>
        <w:tc>
          <w:tcPr>
            <w:tcW w:w="556" w:type="dxa"/>
            <w:shd w:val="clear" w:color="auto" w:fill="auto"/>
          </w:tcPr>
          <w:p w14:paraId="44E6C2FB" w14:textId="77777777" w:rsidR="00C703C6" w:rsidRPr="00D605CA" w:rsidRDefault="00C703C6" w:rsidP="00C703C6">
            <w:pPr>
              <w:jc w:val="center"/>
              <w:rPr>
                <w:sz w:val="15"/>
                <w:szCs w:val="15"/>
                <w:lang w:val="es-ES_tradnl"/>
              </w:rPr>
            </w:pPr>
          </w:p>
        </w:tc>
        <w:tc>
          <w:tcPr>
            <w:tcW w:w="417" w:type="dxa"/>
            <w:shd w:val="clear" w:color="auto" w:fill="auto"/>
          </w:tcPr>
          <w:p w14:paraId="63D2EB07"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2D8F4F33" w14:textId="77777777" w:rsidR="00C703C6" w:rsidRPr="00D605CA" w:rsidRDefault="00C703C6" w:rsidP="00C703C6">
            <w:pPr>
              <w:jc w:val="center"/>
              <w:rPr>
                <w:sz w:val="15"/>
                <w:szCs w:val="15"/>
                <w:lang w:val="es-ES_tradnl"/>
              </w:rPr>
            </w:pPr>
          </w:p>
        </w:tc>
        <w:tc>
          <w:tcPr>
            <w:tcW w:w="417" w:type="dxa"/>
            <w:shd w:val="clear" w:color="auto" w:fill="auto"/>
          </w:tcPr>
          <w:p w14:paraId="6DDE2154" w14:textId="77777777" w:rsidR="00C703C6" w:rsidRPr="00D605CA" w:rsidRDefault="00C703C6" w:rsidP="00C703C6">
            <w:pPr>
              <w:jc w:val="center"/>
              <w:rPr>
                <w:sz w:val="15"/>
                <w:szCs w:val="15"/>
                <w:lang w:val="es-ES_tradnl"/>
              </w:rPr>
            </w:pPr>
          </w:p>
        </w:tc>
        <w:tc>
          <w:tcPr>
            <w:tcW w:w="418" w:type="dxa"/>
            <w:shd w:val="clear" w:color="auto" w:fill="auto"/>
          </w:tcPr>
          <w:p w14:paraId="7DB1907E" w14:textId="77777777" w:rsidR="00C703C6" w:rsidRPr="00D605CA" w:rsidRDefault="00C703C6" w:rsidP="00C703C6">
            <w:pPr>
              <w:jc w:val="center"/>
              <w:rPr>
                <w:sz w:val="15"/>
                <w:szCs w:val="15"/>
                <w:lang w:val="es-ES_tradnl"/>
              </w:rPr>
            </w:pPr>
          </w:p>
        </w:tc>
        <w:tc>
          <w:tcPr>
            <w:tcW w:w="432" w:type="dxa"/>
            <w:shd w:val="clear" w:color="auto" w:fill="auto"/>
          </w:tcPr>
          <w:p w14:paraId="20013114" w14:textId="77777777" w:rsidR="00C703C6" w:rsidRPr="00D605CA" w:rsidRDefault="00C703C6" w:rsidP="00C703C6">
            <w:pPr>
              <w:jc w:val="center"/>
              <w:rPr>
                <w:sz w:val="15"/>
                <w:szCs w:val="15"/>
                <w:lang w:val="es-ES_tradnl"/>
              </w:rPr>
            </w:pPr>
          </w:p>
        </w:tc>
      </w:tr>
      <w:tr w:rsidR="005B45AD" w:rsidRPr="00D605CA" w14:paraId="37CB80E8" w14:textId="77777777" w:rsidTr="00C402F2">
        <w:trPr>
          <w:cantSplit/>
        </w:trPr>
        <w:tc>
          <w:tcPr>
            <w:tcW w:w="393" w:type="dxa"/>
            <w:shd w:val="clear" w:color="auto" w:fill="auto"/>
            <w:tcMar>
              <w:left w:w="11" w:type="dxa"/>
              <w:right w:w="23" w:type="dxa"/>
            </w:tcMar>
          </w:tcPr>
          <w:p w14:paraId="58E64558" w14:textId="77777777" w:rsidR="00C703C6" w:rsidRPr="00D605CA" w:rsidRDefault="00C703C6" w:rsidP="005B45AD">
            <w:pPr>
              <w:ind w:right="-3"/>
              <w:jc w:val="right"/>
              <w:rPr>
                <w:sz w:val="15"/>
                <w:szCs w:val="15"/>
                <w:lang w:val="es-ES_tradnl"/>
              </w:rPr>
            </w:pPr>
            <w:r w:rsidRPr="00D605CA">
              <w:rPr>
                <w:sz w:val="15"/>
                <w:lang w:val="es-ES_tradnl"/>
              </w:rPr>
              <w:t>38</w:t>
            </w:r>
          </w:p>
        </w:tc>
        <w:tc>
          <w:tcPr>
            <w:tcW w:w="851" w:type="dxa"/>
            <w:shd w:val="clear" w:color="auto" w:fill="auto"/>
            <w:tcMar>
              <w:left w:w="17" w:type="dxa"/>
              <w:right w:w="17" w:type="dxa"/>
            </w:tcMar>
          </w:tcPr>
          <w:p w14:paraId="14FF2CF2" w14:textId="77777777" w:rsidR="00C703C6" w:rsidRPr="00D605CA" w:rsidRDefault="00C703C6" w:rsidP="005B45AD">
            <w:pPr>
              <w:jc w:val="center"/>
              <w:rPr>
                <w:sz w:val="15"/>
                <w:szCs w:val="15"/>
                <w:lang w:val="es-ES_tradnl"/>
              </w:rPr>
            </w:pPr>
            <w:r w:rsidRPr="00D605CA">
              <w:rPr>
                <w:sz w:val="15"/>
                <w:lang w:val="es-ES_tradnl"/>
              </w:rPr>
              <w:t>28-05-18</w:t>
            </w:r>
          </w:p>
        </w:tc>
        <w:tc>
          <w:tcPr>
            <w:tcW w:w="850" w:type="dxa"/>
            <w:shd w:val="clear" w:color="auto" w:fill="auto"/>
            <w:tcMar>
              <w:left w:w="17" w:type="dxa"/>
              <w:right w:w="17" w:type="dxa"/>
            </w:tcMar>
          </w:tcPr>
          <w:p w14:paraId="1C6BE994" w14:textId="77777777" w:rsidR="00C703C6" w:rsidRPr="00D605CA" w:rsidRDefault="00C703C6" w:rsidP="005B45AD">
            <w:pPr>
              <w:jc w:val="center"/>
              <w:rPr>
                <w:sz w:val="15"/>
                <w:szCs w:val="15"/>
                <w:lang w:val="es-ES_tradnl"/>
              </w:rPr>
            </w:pPr>
            <w:r w:rsidRPr="00D605CA">
              <w:rPr>
                <w:sz w:val="15"/>
                <w:lang w:val="es-ES_tradnl"/>
              </w:rPr>
              <w:t>28-05-18</w:t>
            </w:r>
          </w:p>
        </w:tc>
        <w:tc>
          <w:tcPr>
            <w:tcW w:w="2911" w:type="dxa"/>
            <w:shd w:val="clear" w:color="auto" w:fill="auto"/>
          </w:tcPr>
          <w:p w14:paraId="72EC85F0" w14:textId="77777777" w:rsidR="00C703C6" w:rsidRPr="00D605CA" w:rsidRDefault="00C703C6" w:rsidP="00C703C6">
            <w:pPr>
              <w:jc w:val="left"/>
              <w:rPr>
                <w:sz w:val="15"/>
                <w:szCs w:val="15"/>
                <w:lang w:val="es-ES_tradnl"/>
              </w:rPr>
            </w:pPr>
            <w:r w:rsidRPr="00D605CA">
              <w:rPr>
                <w:sz w:val="15"/>
                <w:lang w:val="es-ES_tradnl"/>
              </w:rPr>
              <w:t xml:space="preserve">Asamblea General de 2018 de la OMA </w:t>
            </w:r>
          </w:p>
        </w:tc>
        <w:tc>
          <w:tcPr>
            <w:tcW w:w="1058" w:type="dxa"/>
            <w:shd w:val="clear" w:color="auto" w:fill="auto"/>
          </w:tcPr>
          <w:p w14:paraId="76DB4AB6" w14:textId="77777777" w:rsidR="00C703C6" w:rsidRPr="00D605CA" w:rsidRDefault="00C703C6" w:rsidP="00C703C6">
            <w:pPr>
              <w:jc w:val="left"/>
              <w:rPr>
                <w:sz w:val="15"/>
                <w:szCs w:val="15"/>
                <w:lang w:val="es-ES_tradnl"/>
              </w:rPr>
            </w:pPr>
            <w:r w:rsidRPr="00D605CA">
              <w:rPr>
                <w:sz w:val="15"/>
                <w:lang w:val="es-ES_tradnl"/>
              </w:rPr>
              <w:t>Moscú</w:t>
            </w:r>
          </w:p>
        </w:tc>
        <w:tc>
          <w:tcPr>
            <w:tcW w:w="1028" w:type="dxa"/>
            <w:shd w:val="clear" w:color="auto" w:fill="auto"/>
          </w:tcPr>
          <w:p w14:paraId="55CE1224" w14:textId="77777777" w:rsidR="00C703C6" w:rsidRPr="00D605CA" w:rsidRDefault="00C703C6" w:rsidP="00C703C6">
            <w:pPr>
              <w:jc w:val="left"/>
              <w:rPr>
                <w:sz w:val="15"/>
                <w:szCs w:val="15"/>
                <w:lang w:val="es-ES_tradnl"/>
              </w:rPr>
            </w:pPr>
            <w:r w:rsidRPr="00D605CA">
              <w:rPr>
                <w:sz w:val="15"/>
                <w:lang w:val="es-ES_tradnl"/>
              </w:rPr>
              <w:t>Federación de Rusia</w:t>
            </w:r>
          </w:p>
        </w:tc>
        <w:tc>
          <w:tcPr>
            <w:tcW w:w="1417" w:type="dxa"/>
            <w:gridSpan w:val="2"/>
            <w:shd w:val="clear" w:color="auto" w:fill="auto"/>
          </w:tcPr>
          <w:p w14:paraId="5D9AC9D1" w14:textId="77777777" w:rsidR="00C703C6" w:rsidRPr="00D605CA" w:rsidRDefault="00C703C6" w:rsidP="00C703C6">
            <w:pPr>
              <w:jc w:val="left"/>
              <w:rPr>
                <w:sz w:val="15"/>
                <w:szCs w:val="15"/>
                <w:lang w:val="es-ES_tradnl"/>
              </w:rPr>
            </w:pPr>
            <w:r w:rsidRPr="00D605CA">
              <w:rPr>
                <w:sz w:val="15"/>
                <w:lang w:val="es-ES_tradnl"/>
              </w:rPr>
              <w:t>Button</w:t>
            </w:r>
          </w:p>
        </w:tc>
        <w:tc>
          <w:tcPr>
            <w:tcW w:w="1080" w:type="dxa"/>
            <w:shd w:val="clear" w:color="auto" w:fill="auto"/>
          </w:tcPr>
          <w:p w14:paraId="163D2F7E" w14:textId="77777777" w:rsidR="00C703C6" w:rsidRPr="00D605CA" w:rsidRDefault="00C703C6" w:rsidP="00C703C6">
            <w:pPr>
              <w:jc w:val="center"/>
              <w:rPr>
                <w:sz w:val="15"/>
                <w:szCs w:val="15"/>
                <w:lang w:val="es-ES_tradnl"/>
              </w:rPr>
            </w:pPr>
          </w:p>
        </w:tc>
        <w:tc>
          <w:tcPr>
            <w:tcW w:w="1110" w:type="dxa"/>
          </w:tcPr>
          <w:p w14:paraId="4453C313" w14:textId="77777777" w:rsidR="00C703C6" w:rsidRPr="00D605CA" w:rsidRDefault="00C703C6" w:rsidP="00C703C6">
            <w:pPr>
              <w:jc w:val="left"/>
              <w:rPr>
                <w:sz w:val="15"/>
                <w:szCs w:val="15"/>
                <w:lang w:val="es-ES_tradnl"/>
              </w:rPr>
            </w:pPr>
            <w:r w:rsidRPr="00D605CA">
              <w:rPr>
                <w:sz w:val="15"/>
                <w:lang w:val="es-ES_tradnl"/>
              </w:rPr>
              <w:t>OMA</w:t>
            </w:r>
          </w:p>
        </w:tc>
        <w:tc>
          <w:tcPr>
            <w:tcW w:w="417" w:type="dxa"/>
            <w:shd w:val="clear" w:color="auto" w:fill="auto"/>
          </w:tcPr>
          <w:p w14:paraId="5C6F829F" w14:textId="77777777" w:rsidR="00C703C6" w:rsidRPr="00D605CA" w:rsidRDefault="00C703C6" w:rsidP="00C703C6">
            <w:pPr>
              <w:jc w:val="center"/>
              <w:rPr>
                <w:sz w:val="15"/>
                <w:szCs w:val="15"/>
                <w:lang w:val="es-ES_tradnl"/>
              </w:rPr>
            </w:pPr>
          </w:p>
        </w:tc>
        <w:tc>
          <w:tcPr>
            <w:tcW w:w="418" w:type="dxa"/>
            <w:shd w:val="clear" w:color="auto" w:fill="auto"/>
          </w:tcPr>
          <w:p w14:paraId="3CF2FBFB" w14:textId="77777777" w:rsidR="00C703C6" w:rsidRPr="00D605CA" w:rsidRDefault="00C703C6" w:rsidP="00C703C6">
            <w:pPr>
              <w:jc w:val="center"/>
              <w:rPr>
                <w:sz w:val="15"/>
                <w:szCs w:val="15"/>
                <w:lang w:val="es-ES_tradnl"/>
              </w:rPr>
            </w:pPr>
          </w:p>
        </w:tc>
        <w:tc>
          <w:tcPr>
            <w:tcW w:w="417" w:type="dxa"/>
            <w:shd w:val="clear" w:color="auto" w:fill="auto"/>
          </w:tcPr>
          <w:p w14:paraId="50B9AD71" w14:textId="77777777" w:rsidR="00C703C6" w:rsidRPr="00D605CA" w:rsidRDefault="00C703C6" w:rsidP="00C703C6">
            <w:pPr>
              <w:jc w:val="center"/>
              <w:rPr>
                <w:sz w:val="15"/>
                <w:szCs w:val="15"/>
                <w:lang w:val="es-ES_tradnl"/>
              </w:rPr>
            </w:pPr>
          </w:p>
        </w:tc>
        <w:tc>
          <w:tcPr>
            <w:tcW w:w="417" w:type="dxa"/>
            <w:shd w:val="clear" w:color="auto" w:fill="auto"/>
          </w:tcPr>
          <w:p w14:paraId="7E3F990B" w14:textId="77777777" w:rsidR="00C703C6" w:rsidRPr="00D605CA" w:rsidRDefault="00C703C6" w:rsidP="00C703C6">
            <w:pPr>
              <w:jc w:val="center"/>
              <w:rPr>
                <w:sz w:val="15"/>
                <w:szCs w:val="15"/>
                <w:lang w:val="es-ES_tradnl"/>
              </w:rPr>
            </w:pPr>
          </w:p>
        </w:tc>
        <w:tc>
          <w:tcPr>
            <w:tcW w:w="417" w:type="dxa"/>
            <w:shd w:val="clear" w:color="auto" w:fill="auto"/>
          </w:tcPr>
          <w:p w14:paraId="68DF48C2" w14:textId="77777777" w:rsidR="00C703C6" w:rsidRPr="00D605CA" w:rsidRDefault="00C703C6" w:rsidP="00C703C6">
            <w:pPr>
              <w:jc w:val="center"/>
              <w:rPr>
                <w:sz w:val="15"/>
                <w:szCs w:val="15"/>
                <w:lang w:val="es-ES_tradnl"/>
              </w:rPr>
            </w:pPr>
          </w:p>
        </w:tc>
        <w:tc>
          <w:tcPr>
            <w:tcW w:w="418" w:type="dxa"/>
            <w:shd w:val="clear" w:color="auto" w:fill="auto"/>
          </w:tcPr>
          <w:p w14:paraId="58F72DCA" w14:textId="77777777" w:rsidR="00C703C6" w:rsidRPr="00D605CA" w:rsidRDefault="00C703C6" w:rsidP="00C703C6">
            <w:pPr>
              <w:jc w:val="center"/>
              <w:rPr>
                <w:sz w:val="15"/>
                <w:szCs w:val="15"/>
                <w:lang w:val="es-ES_tradnl"/>
              </w:rPr>
            </w:pPr>
          </w:p>
        </w:tc>
        <w:tc>
          <w:tcPr>
            <w:tcW w:w="556" w:type="dxa"/>
            <w:shd w:val="clear" w:color="auto" w:fill="auto"/>
          </w:tcPr>
          <w:p w14:paraId="1DA48D21" w14:textId="77777777" w:rsidR="00C703C6" w:rsidRPr="00D605CA" w:rsidRDefault="00C703C6" w:rsidP="00C703C6">
            <w:pPr>
              <w:jc w:val="center"/>
              <w:rPr>
                <w:sz w:val="15"/>
                <w:szCs w:val="15"/>
                <w:lang w:val="es-ES_tradnl"/>
              </w:rPr>
            </w:pPr>
          </w:p>
        </w:tc>
        <w:tc>
          <w:tcPr>
            <w:tcW w:w="417" w:type="dxa"/>
            <w:shd w:val="clear" w:color="auto" w:fill="auto"/>
          </w:tcPr>
          <w:p w14:paraId="4CC6F04C" w14:textId="77777777" w:rsidR="00C703C6" w:rsidRPr="00D605CA" w:rsidRDefault="00C703C6" w:rsidP="00C703C6">
            <w:pPr>
              <w:jc w:val="center"/>
              <w:rPr>
                <w:sz w:val="15"/>
                <w:szCs w:val="15"/>
                <w:lang w:val="es-ES_tradnl"/>
              </w:rPr>
            </w:pPr>
          </w:p>
        </w:tc>
        <w:tc>
          <w:tcPr>
            <w:tcW w:w="417" w:type="dxa"/>
            <w:shd w:val="clear" w:color="auto" w:fill="auto"/>
          </w:tcPr>
          <w:p w14:paraId="06FD6E20" w14:textId="77777777" w:rsidR="00C703C6" w:rsidRPr="00D605CA" w:rsidRDefault="00C703C6" w:rsidP="00C703C6">
            <w:pPr>
              <w:jc w:val="center"/>
              <w:rPr>
                <w:sz w:val="15"/>
                <w:szCs w:val="15"/>
                <w:lang w:val="es-ES_tradnl"/>
              </w:rPr>
            </w:pPr>
          </w:p>
        </w:tc>
        <w:tc>
          <w:tcPr>
            <w:tcW w:w="417" w:type="dxa"/>
            <w:shd w:val="clear" w:color="auto" w:fill="auto"/>
          </w:tcPr>
          <w:p w14:paraId="43768549" w14:textId="77777777" w:rsidR="00C703C6" w:rsidRPr="00D605CA" w:rsidRDefault="00C703C6" w:rsidP="00C703C6">
            <w:pPr>
              <w:jc w:val="center"/>
              <w:rPr>
                <w:sz w:val="15"/>
                <w:szCs w:val="15"/>
                <w:lang w:val="es-ES_tradnl"/>
              </w:rPr>
            </w:pPr>
          </w:p>
        </w:tc>
        <w:tc>
          <w:tcPr>
            <w:tcW w:w="418" w:type="dxa"/>
            <w:shd w:val="clear" w:color="auto" w:fill="auto"/>
          </w:tcPr>
          <w:p w14:paraId="34E41C2F"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2E1A08AC" w14:textId="77777777" w:rsidR="00C703C6" w:rsidRPr="00D605CA" w:rsidRDefault="00C703C6" w:rsidP="00C703C6">
            <w:pPr>
              <w:jc w:val="center"/>
              <w:rPr>
                <w:sz w:val="15"/>
                <w:szCs w:val="15"/>
                <w:lang w:val="es-ES_tradnl"/>
              </w:rPr>
            </w:pPr>
          </w:p>
        </w:tc>
      </w:tr>
      <w:tr w:rsidR="005B45AD" w:rsidRPr="00D605CA" w14:paraId="75F5BAD6" w14:textId="77777777" w:rsidTr="00C402F2">
        <w:trPr>
          <w:cantSplit/>
        </w:trPr>
        <w:tc>
          <w:tcPr>
            <w:tcW w:w="393" w:type="dxa"/>
            <w:shd w:val="clear" w:color="auto" w:fill="auto"/>
            <w:tcMar>
              <w:left w:w="11" w:type="dxa"/>
              <w:right w:w="23" w:type="dxa"/>
            </w:tcMar>
          </w:tcPr>
          <w:p w14:paraId="151D16A1" w14:textId="77777777" w:rsidR="00C703C6" w:rsidRPr="00D605CA" w:rsidRDefault="00C703C6" w:rsidP="005B45AD">
            <w:pPr>
              <w:ind w:right="-3"/>
              <w:jc w:val="right"/>
              <w:rPr>
                <w:sz w:val="15"/>
                <w:szCs w:val="15"/>
                <w:lang w:val="es-ES_tradnl"/>
              </w:rPr>
            </w:pPr>
            <w:r w:rsidRPr="00D605CA">
              <w:rPr>
                <w:sz w:val="15"/>
                <w:lang w:val="es-ES_tradnl"/>
              </w:rPr>
              <w:t>39</w:t>
            </w:r>
          </w:p>
        </w:tc>
        <w:tc>
          <w:tcPr>
            <w:tcW w:w="851" w:type="dxa"/>
            <w:shd w:val="clear" w:color="auto" w:fill="auto"/>
            <w:tcMar>
              <w:left w:w="17" w:type="dxa"/>
              <w:right w:w="17" w:type="dxa"/>
            </w:tcMar>
          </w:tcPr>
          <w:p w14:paraId="17F9E9DE" w14:textId="77777777" w:rsidR="00C703C6" w:rsidRPr="00D605CA" w:rsidRDefault="00C703C6" w:rsidP="005B45AD">
            <w:pPr>
              <w:jc w:val="center"/>
              <w:rPr>
                <w:sz w:val="15"/>
                <w:szCs w:val="15"/>
                <w:lang w:val="es-ES_tradnl"/>
              </w:rPr>
            </w:pPr>
            <w:r w:rsidRPr="00D605CA">
              <w:rPr>
                <w:sz w:val="15"/>
                <w:lang w:val="es-ES_tradnl"/>
              </w:rPr>
              <w:t>28-05-18</w:t>
            </w:r>
          </w:p>
        </w:tc>
        <w:tc>
          <w:tcPr>
            <w:tcW w:w="850" w:type="dxa"/>
            <w:shd w:val="clear" w:color="auto" w:fill="auto"/>
            <w:tcMar>
              <w:left w:w="17" w:type="dxa"/>
              <w:right w:w="17" w:type="dxa"/>
            </w:tcMar>
          </w:tcPr>
          <w:p w14:paraId="698DB925" w14:textId="77777777" w:rsidR="00C703C6" w:rsidRPr="00D605CA" w:rsidRDefault="00C703C6" w:rsidP="005B45AD">
            <w:pPr>
              <w:jc w:val="center"/>
              <w:rPr>
                <w:sz w:val="15"/>
                <w:szCs w:val="15"/>
                <w:lang w:val="es-ES_tradnl"/>
              </w:rPr>
            </w:pPr>
            <w:r w:rsidRPr="00D605CA">
              <w:rPr>
                <w:sz w:val="15"/>
                <w:lang w:val="es-ES_tradnl"/>
              </w:rPr>
              <w:t>28-05-18</w:t>
            </w:r>
          </w:p>
        </w:tc>
        <w:tc>
          <w:tcPr>
            <w:tcW w:w="2911" w:type="dxa"/>
            <w:shd w:val="clear" w:color="auto" w:fill="auto"/>
          </w:tcPr>
          <w:p w14:paraId="7D04B5ED" w14:textId="77777777" w:rsidR="00C703C6" w:rsidRPr="00D605CA" w:rsidRDefault="00C703C6" w:rsidP="00C703C6">
            <w:pPr>
              <w:jc w:val="left"/>
              <w:rPr>
                <w:sz w:val="15"/>
                <w:szCs w:val="15"/>
                <w:lang w:val="es-ES_tradnl"/>
              </w:rPr>
            </w:pPr>
            <w:r w:rsidRPr="00D605CA">
              <w:rPr>
                <w:sz w:val="15"/>
                <w:lang w:val="es-ES_tradnl"/>
              </w:rPr>
              <w:t>Visita a la Comisión Estatal de la Federación de Rusia encargada del Examen y la Protección de las Obtenciones Vegetales</w:t>
            </w:r>
          </w:p>
        </w:tc>
        <w:tc>
          <w:tcPr>
            <w:tcW w:w="1058" w:type="dxa"/>
            <w:shd w:val="clear" w:color="auto" w:fill="auto"/>
          </w:tcPr>
          <w:p w14:paraId="38C43E1C" w14:textId="77777777" w:rsidR="00C703C6" w:rsidRPr="00D605CA" w:rsidRDefault="00C703C6" w:rsidP="00C703C6">
            <w:pPr>
              <w:jc w:val="left"/>
              <w:rPr>
                <w:sz w:val="15"/>
                <w:szCs w:val="15"/>
                <w:lang w:val="es-ES_tradnl"/>
              </w:rPr>
            </w:pPr>
            <w:r w:rsidRPr="00D605CA">
              <w:rPr>
                <w:sz w:val="15"/>
                <w:lang w:val="es-ES_tradnl"/>
              </w:rPr>
              <w:t>Moscú</w:t>
            </w:r>
          </w:p>
        </w:tc>
        <w:tc>
          <w:tcPr>
            <w:tcW w:w="1028" w:type="dxa"/>
            <w:shd w:val="clear" w:color="auto" w:fill="auto"/>
          </w:tcPr>
          <w:p w14:paraId="5B8F7922" w14:textId="77777777" w:rsidR="00C703C6" w:rsidRPr="00D605CA" w:rsidRDefault="00C703C6" w:rsidP="00C703C6">
            <w:pPr>
              <w:jc w:val="left"/>
              <w:rPr>
                <w:sz w:val="15"/>
                <w:szCs w:val="15"/>
                <w:lang w:val="es-ES_tradnl"/>
              </w:rPr>
            </w:pPr>
            <w:r w:rsidRPr="00D605CA">
              <w:rPr>
                <w:sz w:val="15"/>
                <w:lang w:val="es-ES_tradnl"/>
              </w:rPr>
              <w:t>Federación de Rusia</w:t>
            </w:r>
          </w:p>
        </w:tc>
        <w:tc>
          <w:tcPr>
            <w:tcW w:w="1417" w:type="dxa"/>
            <w:gridSpan w:val="2"/>
            <w:shd w:val="clear" w:color="auto" w:fill="auto"/>
          </w:tcPr>
          <w:p w14:paraId="2A26F9B3" w14:textId="77777777" w:rsidR="00C703C6" w:rsidRPr="00D605CA" w:rsidRDefault="00C703C6" w:rsidP="00C703C6">
            <w:pPr>
              <w:jc w:val="left"/>
              <w:rPr>
                <w:sz w:val="15"/>
                <w:szCs w:val="15"/>
                <w:lang w:val="es-ES_tradnl"/>
              </w:rPr>
            </w:pPr>
            <w:r w:rsidRPr="00D605CA">
              <w:rPr>
                <w:sz w:val="15"/>
                <w:lang w:val="es-ES_tradnl"/>
              </w:rPr>
              <w:t>Button</w:t>
            </w:r>
          </w:p>
        </w:tc>
        <w:tc>
          <w:tcPr>
            <w:tcW w:w="1080" w:type="dxa"/>
            <w:shd w:val="clear" w:color="auto" w:fill="auto"/>
          </w:tcPr>
          <w:p w14:paraId="34461488" w14:textId="77777777" w:rsidR="00C703C6" w:rsidRPr="00D605CA" w:rsidRDefault="00C703C6" w:rsidP="00C703C6">
            <w:pPr>
              <w:jc w:val="center"/>
              <w:rPr>
                <w:sz w:val="15"/>
                <w:szCs w:val="15"/>
                <w:lang w:val="es-ES_tradnl"/>
              </w:rPr>
            </w:pPr>
          </w:p>
        </w:tc>
        <w:tc>
          <w:tcPr>
            <w:tcW w:w="1110" w:type="dxa"/>
          </w:tcPr>
          <w:p w14:paraId="7F8E6A56" w14:textId="77777777" w:rsidR="00C703C6" w:rsidRPr="00D605CA" w:rsidRDefault="00C703C6" w:rsidP="00C703C6">
            <w:pPr>
              <w:jc w:val="left"/>
              <w:rPr>
                <w:sz w:val="15"/>
                <w:szCs w:val="15"/>
                <w:lang w:val="es-ES_tradnl"/>
              </w:rPr>
            </w:pPr>
            <w:r w:rsidRPr="00D605CA">
              <w:rPr>
                <w:sz w:val="15"/>
                <w:lang w:val="es-ES_tradnl"/>
              </w:rPr>
              <w:t>Federación de Rusia</w:t>
            </w:r>
          </w:p>
        </w:tc>
        <w:tc>
          <w:tcPr>
            <w:tcW w:w="417" w:type="dxa"/>
            <w:shd w:val="clear" w:color="auto" w:fill="auto"/>
          </w:tcPr>
          <w:p w14:paraId="159269A5"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2CEB90EC" w14:textId="77777777" w:rsidR="00C703C6" w:rsidRPr="00D605CA" w:rsidRDefault="00C703C6" w:rsidP="00C703C6">
            <w:pPr>
              <w:jc w:val="center"/>
              <w:rPr>
                <w:sz w:val="15"/>
                <w:szCs w:val="15"/>
                <w:lang w:val="es-ES_tradnl"/>
              </w:rPr>
            </w:pPr>
          </w:p>
        </w:tc>
        <w:tc>
          <w:tcPr>
            <w:tcW w:w="417" w:type="dxa"/>
            <w:shd w:val="clear" w:color="auto" w:fill="auto"/>
          </w:tcPr>
          <w:p w14:paraId="64236721" w14:textId="77777777" w:rsidR="00C703C6" w:rsidRPr="00D605CA" w:rsidRDefault="00C703C6" w:rsidP="00C703C6">
            <w:pPr>
              <w:jc w:val="center"/>
              <w:rPr>
                <w:sz w:val="15"/>
                <w:szCs w:val="15"/>
                <w:lang w:val="es-ES_tradnl"/>
              </w:rPr>
            </w:pPr>
          </w:p>
        </w:tc>
        <w:tc>
          <w:tcPr>
            <w:tcW w:w="417" w:type="dxa"/>
            <w:shd w:val="clear" w:color="auto" w:fill="auto"/>
          </w:tcPr>
          <w:p w14:paraId="3D383C13" w14:textId="77777777" w:rsidR="00C703C6" w:rsidRPr="00D605CA" w:rsidRDefault="00C703C6" w:rsidP="00C703C6">
            <w:pPr>
              <w:jc w:val="center"/>
              <w:rPr>
                <w:sz w:val="15"/>
                <w:szCs w:val="15"/>
                <w:lang w:val="es-ES_tradnl"/>
              </w:rPr>
            </w:pPr>
          </w:p>
        </w:tc>
        <w:tc>
          <w:tcPr>
            <w:tcW w:w="417" w:type="dxa"/>
            <w:shd w:val="clear" w:color="auto" w:fill="auto"/>
          </w:tcPr>
          <w:p w14:paraId="31656BA3" w14:textId="77777777" w:rsidR="00C703C6" w:rsidRPr="00D605CA" w:rsidRDefault="00C703C6" w:rsidP="00C703C6">
            <w:pPr>
              <w:jc w:val="center"/>
              <w:rPr>
                <w:sz w:val="15"/>
                <w:szCs w:val="15"/>
                <w:lang w:val="es-ES_tradnl"/>
              </w:rPr>
            </w:pPr>
          </w:p>
        </w:tc>
        <w:tc>
          <w:tcPr>
            <w:tcW w:w="418" w:type="dxa"/>
            <w:shd w:val="clear" w:color="auto" w:fill="auto"/>
          </w:tcPr>
          <w:p w14:paraId="1ADF11AD" w14:textId="77777777" w:rsidR="00C703C6" w:rsidRPr="00D605CA" w:rsidRDefault="00C703C6" w:rsidP="00C703C6">
            <w:pPr>
              <w:jc w:val="center"/>
              <w:rPr>
                <w:sz w:val="15"/>
                <w:szCs w:val="15"/>
                <w:lang w:val="es-ES_tradnl"/>
              </w:rPr>
            </w:pPr>
          </w:p>
        </w:tc>
        <w:tc>
          <w:tcPr>
            <w:tcW w:w="556" w:type="dxa"/>
            <w:shd w:val="clear" w:color="auto" w:fill="auto"/>
          </w:tcPr>
          <w:p w14:paraId="7AB5DBEE" w14:textId="77777777" w:rsidR="00C703C6" w:rsidRPr="00D605CA" w:rsidRDefault="00C703C6" w:rsidP="00C703C6">
            <w:pPr>
              <w:jc w:val="center"/>
              <w:rPr>
                <w:sz w:val="15"/>
                <w:szCs w:val="15"/>
                <w:lang w:val="es-ES_tradnl"/>
              </w:rPr>
            </w:pPr>
          </w:p>
        </w:tc>
        <w:tc>
          <w:tcPr>
            <w:tcW w:w="417" w:type="dxa"/>
            <w:shd w:val="clear" w:color="auto" w:fill="auto"/>
          </w:tcPr>
          <w:p w14:paraId="2DC3419B" w14:textId="77777777" w:rsidR="00C703C6" w:rsidRPr="00D605CA" w:rsidRDefault="00C703C6" w:rsidP="00C703C6">
            <w:pPr>
              <w:jc w:val="center"/>
              <w:rPr>
                <w:sz w:val="15"/>
                <w:szCs w:val="15"/>
                <w:lang w:val="es-ES_tradnl"/>
              </w:rPr>
            </w:pPr>
          </w:p>
        </w:tc>
        <w:tc>
          <w:tcPr>
            <w:tcW w:w="417" w:type="dxa"/>
            <w:shd w:val="clear" w:color="auto" w:fill="auto"/>
          </w:tcPr>
          <w:p w14:paraId="36B8B2CC" w14:textId="77777777" w:rsidR="00C703C6" w:rsidRPr="00D605CA" w:rsidRDefault="00C703C6" w:rsidP="00C703C6">
            <w:pPr>
              <w:jc w:val="center"/>
              <w:rPr>
                <w:sz w:val="15"/>
                <w:szCs w:val="15"/>
                <w:lang w:val="es-ES_tradnl"/>
              </w:rPr>
            </w:pPr>
          </w:p>
        </w:tc>
        <w:tc>
          <w:tcPr>
            <w:tcW w:w="417" w:type="dxa"/>
            <w:shd w:val="clear" w:color="auto" w:fill="auto"/>
          </w:tcPr>
          <w:p w14:paraId="66B00DA1" w14:textId="77777777" w:rsidR="00C703C6" w:rsidRPr="00D605CA" w:rsidRDefault="00C703C6" w:rsidP="00C703C6">
            <w:pPr>
              <w:jc w:val="center"/>
              <w:rPr>
                <w:sz w:val="15"/>
                <w:szCs w:val="15"/>
                <w:lang w:val="es-ES_tradnl"/>
              </w:rPr>
            </w:pPr>
          </w:p>
        </w:tc>
        <w:tc>
          <w:tcPr>
            <w:tcW w:w="418" w:type="dxa"/>
            <w:shd w:val="clear" w:color="auto" w:fill="auto"/>
          </w:tcPr>
          <w:p w14:paraId="0B07CB4F" w14:textId="77777777" w:rsidR="00C703C6" w:rsidRPr="00D605CA" w:rsidRDefault="00C703C6" w:rsidP="00C703C6">
            <w:pPr>
              <w:jc w:val="center"/>
              <w:rPr>
                <w:sz w:val="15"/>
                <w:szCs w:val="15"/>
                <w:lang w:val="es-ES_tradnl"/>
              </w:rPr>
            </w:pPr>
          </w:p>
        </w:tc>
        <w:tc>
          <w:tcPr>
            <w:tcW w:w="432" w:type="dxa"/>
            <w:shd w:val="clear" w:color="auto" w:fill="auto"/>
          </w:tcPr>
          <w:p w14:paraId="450F45CE" w14:textId="77777777" w:rsidR="00C703C6" w:rsidRPr="00D605CA" w:rsidRDefault="00C703C6" w:rsidP="00C703C6">
            <w:pPr>
              <w:jc w:val="center"/>
              <w:rPr>
                <w:sz w:val="15"/>
                <w:szCs w:val="15"/>
                <w:lang w:val="es-ES_tradnl"/>
              </w:rPr>
            </w:pPr>
          </w:p>
        </w:tc>
      </w:tr>
      <w:tr w:rsidR="005B45AD" w:rsidRPr="00D605CA" w14:paraId="579E498A" w14:textId="77777777" w:rsidTr="00C402F2">
        <w:trPr>
          <w:cantSplit/>
        </w:trPr>
        <w:tc>
          <w:tcPr>
            <w:tcW w:w="393" w:type="dxa"/>
            <w:shd w:val="clear" w:color="auto" w:fill="auto"/>
            <w:tcMar>
              <w:left w:w="11" w:type="dxa"/>
              <w:right w:w="23" w:type="dxa"/>
            </w:tcMar>
          </w:tcPr>
          <w:p w14:paraId="6F0D9D20" w14:textId="77777777" w:rsidR="00C703C6" w:rsidRPr="00D605CA" w:rsidRDefault="00C703C6" w:rsidP="005B45AD">
            <w:pPr>
              <w:ind w:right="-3"/>
              <w:jc w:val="right"/>
              <w:rPr>
                <w:sz w:val="15"/>
                <w:szCs w:val="15"/>
                <w:lang w:val="es-ES_tradnl"/>
              </w:rPr>
            </w:pPr>
            <w:r w:rsidRPr="00D605CA">
              <w:rPr>
                <w:sz w:val="15"/>
                <w:lang w:val="es-ES_tradnl"/>
              </w:rPr>
              <w:t>40</w:t>
            </w:r>
          </w:p>
        </w:tc>
        <w:tc>
          <w:tcPr>
            <w:tcW w:w="851" w:type="dxa"/>
            <w:shd w:val="clear" w:color="auto" w:fill="auto"/>
            <w:tcMar>
              <w:left w:w="17" w:type="dxa"/>
              <w:right w:w="17" w:type="dxa"/>
            </w:tcMar>
          </w:tcPr>
          <w:p w14:paraId="7851B85A" w14:textId="77777777" w:rsidR="00C703C6" w:rsidRPr="00D605CA" w:rsidRDefault="00C703C6" w:rsidP="005B45AD">
            <w:pPr>
              <w:jc w:val="center"/>
              <w:rPr>
                <w:sz w:val="15"/>
                <w:szCs w:val="15"/>
                <w:lang w:val="es-ES_tradnl"/>
              </w:rPr>
            </w:pPr>
            <w:r w:rsidRPr="00D605CA">
              <w:rPr>
                <w:sz w:val="15"/>
                <w:lang w:val="es-ES_tradnl"/>
              </w:rPr>
              <w:t>03-06-18</w:t>
            </w:r>
          </w:p>
        </w:tc>
        <w:tc>
          <w:tcPr>
            <w:tcW w:w="850" w:type="dxa"/>
            <w:shd w:val="clear" w:color="auto" w:fill="auto"/>
            <w:tcMar>
              <w:left w:w="17" w:type="dxa"/>
              <w:right w:w="17" w:type="dxa"/>
            </w:tcMar>
          </w:tcPr>
          <w:p w14:paraId="721A4BE7" w14:textId="77777777" w:rsidR="00C703C6" w:rsidRPr="00D605CA" w:rsidRDefault="00C703C6" w:rsidP="005B45AD">
            <w:pPr>
              <w:jc w:val="center"/>
              <w:rPr>
                <w:sz w:val="15"/>
                <w:szCs w:val="15"/>
                <w:lang w:val="es-ES_tradnl"/>
              </w:rPr>
            </w:pPr>
            <w:r w:rsidRPr="00D605CA">
              <w:rPr>
                <w:sz w:val="15"/>
                <w:lang w:val="es-ES_tradnl"/>
              </w:rPr>
              <w:t>06-06-18</w:t>
            </w:r>
          </w:p>
        </w:tc>
        <w:tc>
          <w:tcPr>
            <w:tcW w:w="2911" w:type="dxa"/>
            <w:shd w:val="clear" w:color="auto" w:fill="auto"/>
          </w:tcPr>
          <w:p w14:paraId="75DEDCD1" w14:textId="13673ECE" w:rsidR="00C703C6" w:rsidRPr="00D605CA" w:rsidRDefault="00C703C6" w:rsidP="00C703C6">
            <w:pPr>
              <w:jc w:val="left"/>
              <w:rPr>
                <w:sz w:val="15"/>
                <w:szCs w:val="15"/>
                <w:lang w:val="es-ES_tradnl"/>
              </w:rPr>
            </w:pPr>
            <w:r w:rsidRPr="00D605CA">
              <w:rPr>
                <w:sz w:val="15"/>
                <w:lang w:val="es-ES_tradnl"/>
              </w:rPr>
              <w:t>Congreso Mundial de Semillas de 2018 de la</w:t>
            </w:r>
            <w:r w:rsidR="00F95791" w:rsidRPr="00D605CA">
              <w:rPr>
                <w:sz w:val="15"/>
                <w:lang w:val="es-ES_tradnl"/>
              </w:rPr>
              <w:t> </w:t>
            </w:r>
            <w:r w:rsidRPr="00D605CA">
              <w:rPr>
                <w:sz w:val="15"/>
                <w:lang w:val="es-ES_tradnl"/>
              </w:rPr>
              <w:t>ISF</w:t>
            </w:r>
          </w:p>
        </w:tc>
        <w:tc>
          <w:tcPr>
            <w:tcW w:w="1058" w:type="dxa"/>
            <w:shd w:val="clear" w:color="auto" w:fill="auto"/>
          </w:tcPr>
          <w:p w14:paraId="01CA4088" w14:textId="77777777" w:rsidR="00C703C6" w:rsidRPr="00D605CA" w:rsidRDefault="00C703C6" w:rsidP="00C703C6">
            <w:pPr>
              <w:jc w:val="left"/>
              <w:rPr>
                <w:sz w:val="15"/>
                <w:szCs w:val="15"/>
                <w:lang w:val="es-ES_tradnl"/>
              </w:rPr>
            </w:pPr>
            <w:r w:rsidRPr="00D605CA">
              <w:rPr>
                <w:sz w:val="15"/>
                <w:lang w:val="es-ES_tradnl"/>
              </w:rPr>
              <w:t>Brisbane</w:t>
            </w:r>
          </w:p>
        </w:tc>
        <w:tc>
          <w:tcPr>
            <w:tcW w:w="1028" w:type="dxa"/>
            <w:shd w:val="clear" w:color="auto" w:fill="auto"/>
          </w:tcPr>
          <w:p w14:paraId="471A4599" w14:textId="77777777" w:rsidR="00C703C6" w:rsidRPr="00D605CA" w:rsidRDefault="00C703C6" w:rsidP="00C703C6">
            <w:pPr>
              <w:jc w:val="left"/>
              <w:rPr>
                <w:sz w:val="15"/>
                <w:szCs w:val="15"/>
                <w:lang w:val="es-ES_tradnl"/>
              </w:rPr>
            </w:pPr>
            <w:r w:rsidRPr="00D605CA">
              <w:rPr>
                <w:sz w:val="15"/>
                <w:lang w:val="es-ES_tradnl"/>
              </w:rPr>
              <w:t>Australia</w:t>
            </w:r>
          </w:p>
        </w:tc>
        <w:tc>
          <w:tcPr>
            <w:tcW w:w="1417" w:type="dxa"/>
            <w:gridSpan w:val="2"/>
            <w:shd w:val="clear" w:color="auto" w:fill="auto"/>
          </w:tcPr>
          <w:p w14:paraId="55ECCE28" w14:textId="09D97702" w:rsidR="00C703C6" w:rsidRPr="00D605CA" w:rsidRDefault="00C703C6" w:rsidP="00C703C6">
            <w:pPr>
              <w:jc w:val="left"/>
              <w:rPr>
                <w:sz w:val="15"/>
                <w:szCs w:val="15"/>
                <w:lang w:val="es-ES_tradnl"/>
              </w:rPr>
            </w:pPr>
            <w:r w:rsidRPr="00D605CA">
              <w:rPr>
                <w:sz w:val="15"/>
                <w:lang w:val="es-ES_tradnl"/>
              </w:rPr>
              <w:t>Button</w:t>
            </w:r>
            <w:r w:rsidR="00ED0C98" w:rsidRPr="00D605CA">
              <w:rPr>
                <w:sz w:val="15"/>
                <w:lang w:val="es-ES_tradnl"/>
              </w:rPr>
              <w:t xml:space="preserve"> y </w:t>
            </w:r>
            <w:r w:rsidRPr="00D605CA">
              <w:rPr>
                <w:sz w:val="15"/>
                <w:lang w:val="es-ES_tradnl"/>
              </w:rPr>
              <w:t>Rovere</w:t>
            </w:r>
          </w:p>
        </w:tc>
        <w:tc>
          <w:tcPr>
            <w:tcW w:w="1080" w:type="dxa"/>
            <w:shd w:val="clear" w:color="auto" w:fill="auto"/>
          </w:tcPr>
          <w:p w14:paraId="78ADC1A0" w14:textId="77777777" w:rsidR="00C703C6" w:rsidRPr="00D605CA" w:rsidRDefault="00C703C6" w:rsidP="00C703C6">
            <w:pPr>
              <w:jc w:val="center"/>
              <w:rPr>
                <w:sz w:val="15"/>
                <w:szCs w:val="15"/>
                <w:lang w:val="es-ES_tradnl"/>
              </w:rPr>
            </w:pPr>
          </w:p>
        </w:tc>
        <w:tc>
          <w:tcPr>
            <w:tcW w:w="1110" w:type="dxa"/>
          </w:tcPr>
          <w:p w14:paraId="3CEA02F3" w14:textId="77777777" w:rsidR="00C703C6" w:rsidRPr="00D605CA" w:rsidRDefault="00C703C6" w:rsidP="00C703C6">
            <w:pPr>
              <w:jc w:val="left"/>
              <w:rPr>
                <w:sz w:val="15"/>
                <w:szCs w:val="15"/>
                <w:lang w:val="es-ES_tradnl"/>
              </w:rPr>
            </w:pPr>
            <w:r w:rsidRPr="00D605CA">
              <w:rPr>
                <w:sz w:val="15"/>
                <w:lang w:val="es-ES_tradnl"/>
              </w:rPr>
              <w:t>ISF</w:t>
            </w:r>
          </w:p>
        </w:tc>
        <w:tc>
          <w:tcPr>
            <w:tcW w:w="417" w:type="dxa"/>
            <w:shd w:val="clear" w:color="auto" w:fill="auto"/>
          </w:tcPr>
          <w:p w14:paraId="787FE670" w14:textId="77777777" w:rsidR="00C703C6" w:rsidRPr="00D605CA" w:rsidRDefault="00C703C6" w:rsidP="00C703C6">
            <w:pPr>
              <w:jc w:val="center"/>
              <w:rPr>
                <w:sz w:val="15"/>
                <w:szCs w:val="15"/>
                <w:lang w:val="es-ES_tradnl"/>
              </w:rPr>
            </w:pPr>
          </w:p>
        </w:tc>
        <w:tc>
          <w:tcPr>
            <w:tcW w:w="418" w:type="dxa"/>
            <w:shd w:val="clear" w:color="auto" w:fill="auto"/>
          </w:tcPr>
          <w:p w14:paraId="5DB83F70" w14:textId="77777777" w:rsidR="00C703C6" w:rsidRPr="00D605CA" w:rsidRDefault="00C703C6" w:rsidP="00C703C6">
            <w:pPr>
              <w:jc w:val="center"/>
              <w:rPr>
                <w:sz w:val="15"/>
                <w:szCs w:val="15"/>
                <w:lang w:val="es-ES_tradnl"/>
              </w:rPr>
            </w:pPr>
          </w:p>
        </w:tc>
        <w:tc>
          <w:tcPr>
            <w:tcW w:w="417" w:type="dxa"/>
            <w:shd w:val="clear" w:color="auto" w:fill="auto"/>
          </w:tcPr>
          <w:p w14:paraId="00668322" w14:textId="77777777" w:rsidR="00C703C6" w:rsidRPr="00D605CA" w:rsidRDefault="00C703C6" w:rsidP="00C703C6">
            <w:pPr>
              <w:jc w:val="center"/>
              <w:rPr>
                <w:sz w:val="15"/>
                <w:szCs w:val="15"/>
                <w:lang w:val="es-ES_tradnl"/>
              </w:rPr>
            </w:pPr>
          </w:p>
        </w:tc>
        <w:tc>
          <w:tcPr>
            <w:tcW w:w="417" w:type="dxa"/>
            <w:shd w:val="clear" w:color="auto" w:fill="auto"/>
          </w:tcPr>
          <w:p w14:paraId="77C161DA" w14:textId="77777777" w:rsidR="00C703C6" w:rsidRPr="00D605CA" w:rsidRDefault="00C703C6" w:rsidP="00C703C6">
            <w:pPr>
              <w:jc w:val="center"/>
              <w:rPr>
                <w:sz w:val="15"/>
                <w:szCs w:val="15"/>
                <w:lang w:val="es-ES_tradnl"/>
              </w:rPr>
            </w:pPr>
          </w:p>
        </w:tc>
        <w:tc>
          <w:tcPr>
            <w:tcW w:w="417" w:type="dxa"/>
            <w:shd w:val="clear" w:color="auto" w:fill="auto"/>
          </w:tcPr>
          <w:p w14:paraId="50D3D25F" w14:textId="77777777" w:rsidR="00C703C6" w:rsidRPr="00D605CA" w:rsidRDefault="00C703C6" w:rsidP="00C703C6">
            <w:pPr>
              <w:jc w:val="center"/>
              <w:rPr>
                <w:sz w:val="15"/>
                <w:szCs w:val="15"/>
                <w:lang w:val="es-ES_tradnl"/>
              </w:rPr>
            </w:pPr>
          </w:p>
        </w:tc>
        <w:tc>
          <w:tcPr>
            <w:tcW w:w="418" w:type="dxa"/>
            <w:shd w:val="clear" w:color="auto" w:fill="auto"/>
          </w:tcPr>
          <w:p w14:paraId="693A5735" w14:textId="77777777" w:rsidR="00C703C6" w:rsidRPr="00D605CA" w:rsidRDefault="00C703C6" w:rsidP="00C703C6">
            <w:pPr>
              <w:jc w:val="center"/>
              <w:rPr>
                <w:sz w:val="15"/>
                <w:szCs w:val="15"/>
                <w:lang w:val="es-ES_tradnl"/>
              </w:rPr>
            </w:pPr>
          </w:p>
        </w:tc>
        <w:tc>
          <w:tcPr>
            <w:tcW w:w="556" w:type="dxa"/>
            <w:shd w:val="clear" w:color="auto" w:fill="auto"/>
          </w:tcPr>
          <w:p w14:paraId="7E307E24" w14:textId="77777777" w:rsidR="00C703C6" w:rsidRPr="00D605CA" w:rsidRDefault="00C703C6" w:rsidP="00C703C6">
            <w:pPr>
              <w:jc w:val="center"/>
              <w:rPr>
                <w:sz w:val="15"/>
                <w:szCs w:val="15"/>
                <w:lang w:val="es-ES_tradnl"/>
              </w:rPr>
            </w:pPr>
          </w:p>
        </w:tc>
        <w:tc>
          <w:tcPr>
            <w:tcW w:w="417" w:type="dxa"/>
            <w:shd w:val="clear" w:color="auto" w:fill="auto"/>
          </w:tcPr>
          <w:p w14:paraId="25642EE1" w14:textId="77777777" w:rsidR="00C703C6" w:rsidRPr="00D605CA" w:rsidRDefault="00C703C6" w:rsidP="00C703C6">
            <w:pPr>
              <w:jc w:val="center"/>
              <w:rPr>
                <w:sz w:val="15"/>
                <w:szCs w:val="15"/>
                <w:lang w:val="es-ES_tradnl"/>
              </w:rPr>
            </w:pPr>
          </w:p>
        </w:tc>
        <w:tc>
          <w:tcPr>
            <w:tcW w:w="417" w:type="dxa"/>
            <w:shd w:val="clear" w:color="auto" w:fill="auto"/>
          </w:tcPr>
          <w:p w14:paraId="0F6734B3" w14:textId="77777777" w:rsidR="00C703C6" w:rsidRPr="00D605CA" w:rsidRDefault="00C703C6" w:rsidP="00C703C6">
            <w:pPr>
              <w:jc w:val="center"/>
              <w:rPr>
                <w:sz w:val="15"/>
                <w:szCs w:val="15"/>
                <w:lang w:val="es-ES_tradnl"/>
              </w:rPr>
            </w:pPr>
          </w:p>
        </w:tc>
        <w:tc>
          <w:tcPr>
            <w:tcW w:w="417" w:type="dxa"/>
            <w:shd w:val="clear" w:color="auto" w:fill="auto"/>
          </w:tcPr>
          <w:p w14:paraId="055D6B08" w14:textId="77777777" w:rsidR="00C703C6" w:rsidRPr="00D605CA" w:rsidRDefault="00C703C6" w:rsidP="00C703C6">
            <w:pPr>
              <w:jc w:val="center"/>
              <w:rPr>
                <w:sz w:val="15"/>
                <w:szCs w:val="15"/>
                <w:lang w:val="es-ES_tradnl"/>
              </w:rPr>
            </w:pPr>
          </w:p>
        </w:tc>
        <w:tc>
          <w:tcPr>
            <w:tcW w:w="418" w:type="dxa"/>
            <w:shd w:val="clear" w:color="auto" w:fill="auto"/>
          </w:tcPr>
          <w:p w14:paraId="6BDFC7A1"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02FA4E66" w14:textId="77777777" w:rsidR="00C703C6" w:rsidRPr="00D605CA" w:rsidRDefault="00C703C6" w:rsidP="00C703C6">
            <w:pPr>
              <w:jc w:val="center"/>
              <w:rPr>
                <w:sz w:val="15"/>
                <w:szCs w:val="15"/>
                <w:lang w:val="es-ES_tradnl"/>
              </w:rPr>
            </w:pPr>
          </w:p>
        </w:tc>
      </w:tr>
      <w:tr w:rsidR="005B45AD" w:rsidRPr="00D605CA" w14:paraId="59812315" w14:textId="77777777" w:rsidTr="00C402F2">
        <w:trPr>
          <w:cantSplit/>
        </w:trPr>
        <w:tc>
          <w:tcPr>
            <w:tcW w:w="393" w:type="dxa"/>
            <w:shd w:val="clear" w:color="auto" w:fill="auto"/>
            <w:tcMar>
              <w:left w:w="11" w:type="dxa"/>
              <w:right w:w="23" w:type="dxa"/>
            </w:tcMar>
          </w:tcPr>
          <w:p w14:paraId="6E780C99" w14:textId="77777777" w:rsidR="00C703C6" w:rsidRPr="00D605CA" w:rsidRDefault="00C703C6" w:rsidP="005B45AD">
            <w:pPr>
              <w:ind w:right="-3"/>
              <w:jc w:val="right"/>
              <w:rPr>
                <w:sz w:val="15"/>
                <w:szCs w:val="15"/>
                <w:lang w:val="es-ES_tradnl"/>
              </w:rPr>
            </w:pPr>
            <w:r w:rsidRPr="00D605CA">
              <w:rPr>
                <w:sz w:val="15"/>
                <w:lang w:val="es-ES_tradnl"/>
              </w:rPr>
              <w:t>41</w:t>
            </w:r>
          </w:p>
        </w:tc>
        <w:tc>
          <w:tcPr>
            <w:tcW w:w="851" w:type="dxa"/>
            <w:shd w:val="clear" w:color="auto" w:fill="auto"/>
            <w:tcMar>
              <w:left w:w="17" w:type="dxa"/>
              <w:right w:w="17" w:type="dxa"/>
            </w:tcMar>
          </w:tcPr>
          <w:p w14:paraId="0E8835C8" w14:textId="77777777" w:rsidR="00C703C6" w:rsidRPr="00D605CA" w:rsidRDefault="00C703C6" w:rsidP="005B45AD">
            <w:pPr>
              <w:jc w:val="center"/>
              <w:rPr>
                <w:sz w:val="15"/>
                <w:szCs w:val="15"/>
                <w:lang w:val="es-ES_tradnl"/>
              </w:rPr>
            </w:pPr>
            <w:r w:rsidRPr="00D605CA">
              <w:rPr>
                <w:sz w:val="15"/>
                <w:lang w:val="es-ES_tradnl"/>
              </w:rPr>
              <w:t>05-06-18</w:t>
            </w:r>
          </w:p>
        </w:tc>
        <w:tc>
          <w:tcPr>
            <w:tcW w:w="850" w:type="dxa"/>
            <w:shd w:val="clear" w:color="auto" w:fill="auto"/>
            <w:tcMar>
              <w:left w:w="17" w:type="dxa"/>
              <w:right w:w="17" w:type="dxa"/>
            </w:tcMar>
          </w:tcPr>
          <w:p w14:paraId="1A83F839" w14:textId="77777777" w:rsidR="00C703C6" w:rsidRPr="00D605CA" w:rsidRDefault="00C703C6" w:rsidP="005B45AD">
            <w:pPr>
              <w:jc w:val="center"/>
              <w:rPr>
                <w:sz w:val="15"/>
                <w:szCs w:val="15"/>
                <w:lang w:val="es-ES_tradnl"/>
              </w:rPr>
            </w:pPr>
            <w:r w:rsidRPr="00D605CA">
              <w:rPr>
                <w:sz w:val="15"/>
                <w:lang w:val="es-ES_tradnl"/>
              </w:rPr>
              <w:t>05-06-18</w:t>
            </w:r>
          </w:p>
        </w:tc>
        <w:tc>
          <w:tcPr>
            <w:tcW w:w="2911" w:type="dxa"/>
            <w:shd w:val="clear" w:color="auto" w:fill="auto"/>
          </w:tcPr>
          <w:p w14:paraId="53D66FE2" w14:textId="77777777" w:rsidR="00C703C6" w:rsidRPr="00D605CA" w:rsidRDefault="00C703C6" w:rsidP="00C703C6">
            <w:pPr>
              <w:jc w:val="left"/>
              <w:rPr>
                <w:sz w:val="15"/>
                <w:szCs w:val="15"/>
                <w:lang w:val="es-ES_tradnl"/>
              </w:rPr>
            </w:pPr>
            <w:r w:rsidRPr="00D605CA">
              <w:rPr>
                <w:sz w:val="15"/>
                <w:lang w:val="es-ES_tradnl"/>
              </w:rPr>
              <w:t>Maestría OMPI-QUT en Derecho de la Propiedad Intelectual</w:t>
            </w:r>
          </w:p>
        </w:tc>
        <w:tc>
          <w:tcPr>
            <w:tcW w:w="1058" w:type="dxa"/>
            <w:shd w:val="clear" w:color="auto" w:fill="auto"/>
          </w:tcPr>
          <w:p w14:paraId="648F0E63" w14:textId="77777777" w:rsidR="00C703C6" w:rsidRPr="00D605CA" w:rsidRDefault="00C703C6" w:rsidP="00C703C6">
            <w:pPr>
              <w:jc w:val="left"/>
              <w:rPr>
                <w:sz w:val="15"/>
                <w:szCs w:val="15"/>
                <w:lang w:val="es-ES_tradnl"/>
              </w:rPr>
            </w:pPr>
            <w:r w:rsidRPr="00D605CA">
              <w:rPr>
                <w:sz w:val="15"/>
                <w:lang w:val="es-ES_tradnl"/>
              </w:rPr>
              <w:t>Brisbane</w:t>
            </w:r>
          </w:p>
        </w:tc>
        <w:tc>
          <w:tcPr>
            <w:tcW w:w="1028" w:type="dxa"/>
            <w:shd w:val="clear" w:color="auto" w:fill="auto"/>
          </w:tcPr>
          <w:p w14:paraId="5F27CB46" w14:textId="77777777" w:rsidR="00C703C6" w:rsidRPr="00D605CA" w:rsidRDefault="00C703C6" w:rsidP="00C703C6">
            <w:pPr>
              <w:jc w:val="left"/>
              <w:rPr>
                <w:sz w:val="15"/>
                <w:szCs w:val="15"/>
                <w:lang w:val="es-ES_tradnl"/>
              </w:rPr>
            </w:pPr>
            <w:r w:rsidRPr="00D605CA">
              <w:rPr>
                <w:sz w:val="15"/>
                <w:lang w:val="es-ES_tradnl"/>
              </w:rPr>
              <w:t>Australia</w:t>
            </w:r>
          </w:p>
        </w:tc>
        <w:tc>
          <w:tcPr>
            <w:tcW w:w="1417" w:type="dxa"/>
            <w:gridSpan w:val="2"/>
            <w:shd w:val="clear" w:color="auto" w:fill="auto"/>
          </w:tcPr>
          <w:p w14:paraId="14AE1812" w14:textId="77777777" w:rsidR="00C703C6" w:rsidRPr="00D605CA" w:rsidRDefault="00C703C6" w:rsidP="00C703C6">
            <w:pPr>
              <w:jc w:val="left"/>
              <w:rPr>
                <w:sz w:val="15"/>
                <w:szCs w:val="15"/>
                <w:lang w:val="es-ES_tradnl"/>
              </w:rPr>
            </w:pPr>
            <w:r w:rsidRPr="00D605CA">
              <w:rPr>
                <w:sz w:val="15"/>
                <w:lang w:val="es-ES_tradnl"/>
              </w:rPr>
              <w:t>Button</w:t>
            </w:r>
          </w:p>
        </w:tc>
        <w:tc>
          <w:tcPr>
            <w:tcW w:w="1080" w:type="dxa"/>
            <w:shd w:val="clear" w:color="auto" w:fill="auto"/>
          </w:tcPr>
          <w:p w14:paraId="75DE23A2" w14:textId="77777777" w:rsidR="00C703C6" w:rsidRPr="00D605CA" w:rsidRDefault="00C703C6" w:rsidP="00C703C6">
            <w:pPr>
              <w:jc w:val="center"/>
              <w:rPr>
                <w:sz w:val="15"/>
                <w:szCs w:val="15"/>
                <w:lang w:val="es-ES_tradnl"/>
              </w:rPr>
            </w:pPr>
          </w:p>
        </w:tc>
        <w:tc>
          <w:tcPr>
            <w:tcW w:w="1110" w:type="dxa"/>
          </w:tcPr>
          <w:p w14:paraId="6609E76C" w14:textId="77777777" w:rsidR="00C703C6" w:rsidRPr="00D605CA" w:rsidRDefault="00C703C6" w:rsidP="00C703C6">
            <w:pPr>
              <w:jc w:val="left"/>
              <w:rPr>
                <w:sz w:val="15"/>
                <w:szCs w:val="15"/>
                <w:lang w:val="es-ES_tradnl"/>
              </w:rPr>
            </w:pPr>
            <w:r w:rsidRPr="00D605CA">
              <w:rPr>
                <w:sz w:val="15"/>
                <w:lang w:val="es-ES_tradnl"/>
              </w:rPr>
              <w:t>OMPI y QUT de Australia</w:t>
            </w:r>
          </w:p>
        </w:tc>
        <w:tc>
          <w:tcPr>
            <w:tcW w:w="417" w:type="dxa"/>
            <w:shd w:val="clear" w:color="auto" w:fill="auto"/>
          </w:tcPr>
          <w:p w14:paraId="250017E4"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0FA150C2"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3AA3EE88" w14:textId="77777777" w:rsidR="00C703C6" w:rsidRPr="00D605CA" w:rsidRDefault="00C703C6" w:rsidP="00C703C6">
            <w:pPr>
              <w:jc w:val="center"/>
              <w:rPr>
                <w:sz w:val="15"/>
                <w:szCs w:val="15"/>
                <w:lang w:val="es-ES_tradnl"/>
              </w:rPr>
            </w:pPr>
          </w:p>
        </w:tc>
        <w:tc>
          <w:tcPr>
            <w:tcW w:w="417" w:type="dxa"/>
            <w:shd w:val="clear" w:color="auto" w:fill="auto"/>
          </w:tcPr>
          <w:p w14:paraId="3E0298E5" w14:textId="77777777" w:rsidR="00C703C6" w:rsidRPr="00D605CA" w:rsidRDefault="00C703C6" w:rsidP="00C703C6">
            <w:pPr>
              <w:jc w:val="center"/>
              <w:rPr>
                <w:sz w:val="15"/>
                <w:szCs w:val="15"/>
                <w:lang w:val="es-ES_tradnl"/>
              </w:rPr>
            </w:pPr>
          </w:p>
        </w:tc>
        <w:tc>
          <w:tcPr>
            <w:tcW w:w="417" w:type="dxa"/>
            <w:shd w:val="clear" w:color="auto" w:fill="auto"/>
          </w:tcPr>
          <w:p w14:paraId="04B05998" w14:textId="77777777" w:rsidR="00C703C6" w:rsidRPr="00D605CA" w:rsidRDefault="00C703C6" w:rsidP="00C703C6">
            <w:pPr>
              <w:jc w:val="center"/>
              <w:rPr>
                <w:sz w:val="15"/>
                <w:szCs w:val="15"/>
                <w:lang w:val="es-ES_tradnl"/>
              </w:rPr>
            </w:pPr>
          </w:p>
        </w:tc>
        <w:tc>
          <w:tcPr>
            <w:tcW w:w="418" w:type="dxa"/>
            <w:shd w:val="clear" w:color="auto" w:fill="auto"/>
          </w:tcPr>
          <w:p w14:paraId="7C69CBDF" w14:textId="77777777" w:rsidR="00C703C6" w:rsidRPr="00D605CA" w:rsidRDefault="00C703C6" w:rsidP="00C703C6">
            <w:pPr>
              <w:jc w:val="center"/>
              <w:rPr>
                <w:sz w:val="15"/>
                <w:szCs w:val="15"/>
                <w:lang w:val="es-ES_tradnl"/>
              </w:rPr>
            </w:pPr>
          </w:p>
        </w:tc>
        <w:tc>
          <w:tcPr>
            <w:tcW w:w="556" w:type="dxa"/>
            <w:shd w:val="clear" w:color="auto" w:fill="auto"/>
          </w:tcPr>
          <w:p w14:paraId="01BF17F0" w14:textId="77777777" w:rsidR="00C703C6" w:rsidRPr="00D605CA" w:rsidRDefault="00C703C6" w:rsidP="00C703C6">
            <w:pPr>
              <w:jc w:val="center"/>
              <w:rPr>
                <w:sz w:val="15"/>
                <w:szCs w:val="15"/>
                <w:lang w:val="es-ES_tradnl"/>
              </w:rPr>
            </w:pPr>
          </w:p>
        </w:tc>
        <w:tc>
          <w:tcPr>
            <w:tcW w:w="417" w:type="dxa"/>
            <w:shd w:val="clear" w:color="auto" w:fill="auto"/>
          </w:tcPr>
          <w:p w14:paraId="1B05F149"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4E063F9C" w14:textId="77777777" w:rsidR="00C703C6" w:rsidRPr="00D605CA" w:rsidRDefault="00C703C6" w:rsidP="00C703C6">
            <w:pPr>
              <w:jc w:val="center"/>
              <w:rPr>
                <w:sz w:val="15"/>
                <w:szCs w:val="15"/>
                <w:lang w:val="es-ES_tradnl"/>
              </w:rPr>
            </w:pPr>
          </w:p>
        </w:tc>
        <w:tc>
          <w:tcPr>
            <w:tcW w:w="417" w:type="dxa"/>
            <w:shd w:val="clear" w:color="auto" w:fill="auto"/>
          </w:tcPr>
          <w:p w14:paraId="60C31617" w14:textId="77777777" w:rsidR="00C703C6" w:rsidRPr="00D605CA" w:rsidRDefault="00C703C6" w:rsidP="00C703C6">
            <w:pPr>
              <w:jc w:val="center"/>
              <w:rPr>
                <w:sz w:val="15"/>
                <w:szCs w:val="15"/>
                <w:lang w:val="es-ES_tradnl"/>
              </w:rPr>
            </w:pPr>
          </w:p>
        </w:tc>
        <w:tc>
          <w:tcPr>
            <w:tcW w:w="418" w:type="dxa"/>
            <w:shd w:val="clear" w:color="auto" w:fill="auto"/>
          </w:tcPr>
          <w:p w14:paraId="37336911" w14:textId="77777777" w:rsidR="00C703C6" w:rsidRPr="00D605CA" w:rsidRDefault="00C703C6" w:rsidP="00C703C6">
            <w:pPr>
              <w:jc w:val="center"/>
              <w:rPr>
                <w:sz w:val="15"/>
                <w:szCs w:val="15"/>
                <w:lang w:val="es-ES_tradnl"/>
              </w:rPr>
            </w:pPr>
          </w:p>
        </w:tc>
        <w:tc>
          <w:tcPr>
            <w:tcW w:w="432" w:type="dxa"/>
            <w:shd w:val="clear" w:color="auto" w:fill="auto"/>
          </w:tcPr>
          <w:p w14:paraId="4A527C8E" w14:textId="77777777" w:rsidR="00C703C6" w:rsidRPr="00D605CA" w:rsidRDefault="00C703C6" w:rsidP="00C703C6">
            <w:pPr>
              <w:jc w:val="center"/>
              <w:rPr>
                <w:sz w:val="15"/>
                <w:szCs w:val="15"/>
                <w:lang w:val="es-ES_tradnl"/>
              </w:rPr>
            </w:pPr>
          </w:p>
        </w:tc>
      </w:tr>
      <w:tr w:rsidR="005B45AD" w:rsidRPr="00D605CA" w14:paraId="704FDBCB" w14:textId="77777777" w:rsidTr="00C402F2">
        <w:trPr>
          <w:cantSplit/>
        </w:trPr>
        <w:tc>
          <w:tcPr>
            <w:tcW w:w="393" w:type="dxa"/>
            <w:shd w:val="clear" w:color="auto" w:fill="auto"/>
            <w:tcMar>
              <w:left w:w="11" w:type="dxa"/>
              <w:right w:w="23" w:type="dxa"/>
            </w:tcMar>
          </w:tcPr>
          <w:p w14:paraId="4A2BD21E" w14:textId="77777777" w:rsidR="00C703C6" w:rsidRPr="00D605CA" w:rsidRDefault="00C703C6" w:rsidP="005B45AD">
            <w:pPr>
              <w:ind w:right="-3"/>
              <w:jc w:val="right"/>
              <w:rPr>
                <w:sz w:val="15"/>
                <w:szCs w:val="15"/>
                <w:lang w:val="es-ES_tradnl"/>
              </w:rPr>
            </w:pPr>
            <w:r w:rsidRPr="00D605CA">
              <w:rPr>
                <w:sz w:val="15"/>
                <w:lang w:val="es-ES_tradnl"/>
              </w:rPr>
              <w:t>42</w:t>
            </w:r>
          </w:p>
        </w:tc>
        <w:tc>
          <w:tcPr>
            <w:tcW w:w="851" w:type="dxa"/>
            <w:shd w:val="clear" w:color="auto" w:fill="auto"/>
            <w:tcMar>
              <w:left w:w="17" w:type="dxa"/>
              <w:right w:w="17" w:type="dxa"/>
            </w:tcMar>
          </w:tcPr>
          <w:p w14:paraId="0E289B8C" w14:textId="77777777" w:rsidR="00C703C6" w:rsidRPr="00D605CA" w:rsidRDefault="00C703C6" w:rsidP="005B45AD">
            <w:pPr>
              <w:jc w:val="center"/>
              <w:rPr>
                <w:sz w:val="15"/>
                <w:szCs w:val="15"/>
                <w:lang w:val="es-ES_tradnl"/>
              </w:rPr>
            </w:pPr>
            <w:r w:rsidRPr="00D605CA">
              <w:rPr>
                <w:sz w:val="15"/>
                <w:lang w:val="es-ES_tradnl"/>
              </w:rPr>
              <w:t>05-06-18</w:t>
            </w:r>
          </w:p>
        </w:tc>
        <w:tc>
          <w:tcPr>
            <w:tcW w:w="850" w:type="dxa"/>
            <w:shd w:val="clear" w:color="auto" w:fill="auto"/>
            <w:tcMar>
              <w:left w:w="17" w:type="dxa"/>
              <w:right w:w="17" w:type="dxa"/>
            </w:tcMar>
          </w:tcPr>
          <w:p w14:paraId="46E40ABF" w14:textId="77777777" w:rsidR="00C703C6" w:rsidRPr="00D605CA" w:rsidRDefault="00C703C6" w:rsidP="005B45AD">
            <w:pPr>
              <w:jc w:val="center"/>
              <w:rPr>
                <w:sz w:val="15"/>
                <w:szCs w:val="15"/>
                <w:lang w:val="es-ES_tradnl"/>
              </w:rPr>
            </w:pPr>
            <w:r w:rsidRPr="00D605CA">
              <w:rPr>
                <w:sz w:val="15"/>
                <w:lang w:val="es-ES_tradnl"/>
              </w:rPr>
              <w:t>05-06-18</w:t>
            </w:r>
          </w:p>
        </w:tc>
        <w:tc>
          <w:tcPr>
            <w:tcW w:w="2911" w:type="dxa"/>
            <w:shd w:val="clear" w:color="auto" w:fill="auto"/>
          </w:tcPr>
          <w:p w14:paraId="357D26C4" w14:textId="77777777" w:rsidR="00C703C6" w:rsidRPr="00D605CA" w:rsidRDefault="00C703C6" w:rsidP="00C703C6">
            <w:pPr>
              <w:jc w:val="left"/>
              <w:rPr>
                <w:sz w:val="15"/>
                <w:szCs w:val="15"/>
                <w:lang w:val="es-ES_tradnl"/>
              </w:rPr>
            </w:pPr>
            <w:r w:rsidRPr="00D605CA">
              <w:rPr>
                <w:sz w:val="15"/>
                <w:lang w:val="es-ES_tradnl"/>
              </w:rPr>
              <w:t>Reunión del Consejo de los ADPIC</w:t>
            </w:r>
          </w:p>
        </w:tc>
        <w:tc>
          <w:tcPr>
            <w:tcW w:w="1058" w:type="dxa"/>
            <w:shd w:val="clear" w:color="auto" w:fill="auto"/>
          </w:tcPr>
          <w:p w14:paraId="1D44FDD4" w14:textId="77777777" w:rsidR="00C703C6" w:rsidRPr="00D605CA" w:rsidRDefault="00C703C6" w:rsidP="00C703C6">
            <w:pPr>
              <w:jc w:val="left"/>
              <w:rPr>
                <w:sz w:val="15"/>
                <w:szCs w:val="15"/>
                <w:lang w:val="es-ES_tradnl"/>
              </w:rPr>
            </w:pPr>
            <w:r w:rsidRPr="00D605CA">
              <w:rPr>
                <w:sz w:val="15"/>
                <w:lang w:val="es-ES_tradnl"/>
              </w:rPr>
              <w:t>Ginebra</w:t>
            </w:r>
          </w:p>
        </w:tc>
        <w:tc>
          <w:tcPr>
            <w:tcW w:w="1028" w:type="dxa"/>
            <w:shd w:val="clear" w:color="auto" w:fill="auto"/>
          </w:tcPr>
          <w:p w14:paraId="7ACA7292"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439A52F6" w14:textId="77777777" w:rsidR="00C703C6" w:rsidRPr="00D605CA" w:rsidRDefault="00C703C6" w:rsidP="00C703C6">
            <w:pPr>
              <w:jc w:val="left"/>
              <w:rPr>
                <w:sz w:val="15"/>
                <w:szCs w:val="15"/>
                <w:lang w:val="es-ES_tradnl"/>
              </w:rPr>
            </w:pPr>
            <w:r w:rsidRPr="00D605CA">
              <w:rPr>
                <w:sz w:val="15"/>
                <w:lang w:val="es-ES_tradnl"/>
              </w:rPr>
              <w:t>Taveira</w:t>
            </w:r>
          </w:p>
        </w:tc>
        <w:tc>
          <w:tcPr>
            <w:tcW w:w="1080" w:type="dxa"/>
            <w:shd w:val="clear" w:color="auto" w:fill="auto"/>
          </w:tcPr>
          <w:p w14:paraId="126D6E07" w14:textId="77777777" w:rsidR="00C703C6" w:rsidRPr="00D605CA" w:rsidRDefault="00C703C6" w:rsidP="00C703C6">
            <w:pPr>
              <w:jc w:val="center"/>
              <w:rPr>
                <w:sz w:val="15"/>
                <w:szCs w:val="15"/>
                <w:lang w:val="es-ES_tradnl"/>
              </w:rPr>
            </w:pPr>
          </w:p>
        </w:tc>
        <w:tc>
          <w:tcPr>
            <w:tcW w:w="1110" w:type="dxa"/>
          </w:tcPr>
          <w:p w14:paraId="0B22C109" w14:textId="77777777" w:rsidR="00C703C6" w:rsidRPr="00D605CA" w:rsidRDefault="00C703C6" w:rsidP="00C703C6">
            <w:pPr>
              <w:jc w:val="left"/>
              <w:rPr>
                <w:sz w:val="15"/>
                <w:szCs w:val="15"/>
                <w:lang w:val="es-ES_tradnl"/>
              </w:rPr>
            </w:pPr>
            <w:r w:rsidRPr="00D605CA">
              <w:rPr>
                <w:sz w:val="15"/>
                <w:lang w:val="es-ES_tradnl"/>
              </w:rPr>
              <w:t>OMC</w:t>
            </w:r>
          </w:p>
        </w:tc>
        <w:tc>
          <w:tcPr>
            <w:tcW w:w="417" w:type="dxa"/>
            <w:shd w:val="clear" w:color="auto" w:fill="auto"/>
          </w:tcPr>
          <w:p w14:paraId="4F543C7A" w14:textId="77777777" w:rsidR="00C703C6" w:rsidRPr="00D605CA" w:rsidRDefault="00C703C6" w:rsidP="00C703C6">
            <w:pPr>
              <w:jc w:val="center"/>
              <w:rPr>
                <w:sz w:val="15"/>
                <w:szCs w:val="15"/>
                <w:lang w:val="es-ES_tradnl"/>
              </w:rPr>
            </w:pPr>
          </w:p>
        </w:tc>
        <w:tc>
          <w:tcPr>
            <w:tcW w:w="418" w:type="dxa"/>
            <w:shd w:val="clear" w:color="auto" w:fill="auto"/>
          </w:tcPr>
          <w:p w14:paraId="6DA0F5BA" w14:textId="77777777" w:rsidR="00C703C6" w:rsidRPr="00D605CA" w:rsidRDefault="00C703C6" w:rsidP="00C703C6">
            <w:pPr>
              <w:jc w:val="center"/>
              <w:rPr>
                <w:sz w:val="15"/>
                <w:szCs w:val="15"/>
                <w:lang w:val="es-ES_tradnl"/>
              </w:rPr>
            </w:pPr>
          </w:p>
        </w:tc>
        <w:tc>
          <w:tcPr>
            <w:tcW w:w="417" w:type="dxa"/>
            <w:shd w:val="clear" w:color="auto" w:fill="auto"/>
          </w:tcPr>
          <w:p w14:paraId="52FFBF81" w14:textId="77777777" w:rsidR="00C703C6" w:rsidRPr="00D605CA" w:rsidRDefault="00C703C6" w:rsidP="00C703C6">
            <w:pPr>
              <w:jc w:val="center"/>
              <w:rPr>
                <w:sz w:val="15"/>
                <w:szCs w:val="15"/>
                <w:lang w:val="es-ES_tradnl"/>
              </w:rPr>
            </w:pPr>
          </w:p>
        </w:tc>
        <w:tc>
          <w:tcPr>
            <w:tcW w:w="417" w:type="dxa"/>
            <w:shd w:val="clear" w:color="auto" w:fill="auto"/>
          </w:tcPr>
          <w:p w14:paraId="38629719" w14:textId="77777777" w:rsidR="00C703C6" w:rsidRPr="00D605CA" w:rsidRDefault="00C703C6" w:rsidP="00C703C6">
            <w:pPr>
              <w:jc w:val="center"/>
              <w:rPr>
                <w:sz w:val="15"/>
                <w:szCs w:val="15"/>
                <w:lang w:val="es-ES_tradnl"/>
              </w:rPr>
            </w:pPr>
          </w:p>
        </w:tc>
        <w:tc>
          <w:tcPr>
            <w:tcW w:w="417" w:type="dxa"/>
            <w:shd w:val="clear" w:color="auto" w:fill="auto"/>
          </w:tcPr>
          <w:p w14:paraId="394B6EC0" w14:textId="77777777" w:rsidR="00C703C6" w:rsidRPr="00D605CA" w:rsidRDefault="00C703C6" w:rsidP="00C703C6">
            <w:pPr>
              <w:jc w:val="center"/>
              <w:rPr>
                <w:sz w:val="15"/>
                <w:szCs w:val="15"/>
                <w:lang w:val="es-ES_tradnl"/>
              </w:rPr>
            </w:pPr>
          </w:p>
        </w:tc>
        <w:tc>
          <w:tcPr>
            <w:tcW w:w="418" w:type="dxa"/>
            <w:shd w:val="clear" w:color="auto" w:fill="auto"/>
          </w:tcPr>
          <w:p w14:paraId="1DE49F55" w14:textId="77777777" w:rsidR="00C703C6" w:rsidRPr="00D605CA" w:rsidRDefault="00C703C6" w:rsidP="00C703C6">
            <w:pPr>
              <w:jc w:val="center"/>
              <w:rPr>
                <w:sz w:val="15"/>
                <w:szCs w:val="15"/>
                <w:lang w:val="es-ES_tradnl"/>
              </w:rPr>
            </w:pPr>
          </w:p>
        </w:tc>
        <w:tc>
          <w:tcPr>
            <w:tcW w:w="556" w:type="dxa"/>
            <w:shd w:val="clear" w:color="auto" w:fill="auto"/>
          </w:tcPr>
          <w:p w14:paraId="66C142B7" w14:textId="77777777" w:rsidR="00C703C6" w:rsidRPr="00D605CA" w:rsidRDefault="00C703C6" w:rsidP="00C703C6">
            <w:pPr>
              <w:jc w:val="center"/>
              <w:rPr>
                <w:sz w:val="15"/>
                <w:szCs w:val="15"/>
                <w:lang w:val="es-ES_tradnl"/>
              </w:rPr>
            </w:pPr>
          </w:p>
        </w:tc>
        <w:tc>
          <w:tcPr>
            <w:tcW w:w="417" w:type="dxa"/>
            <w:shd w:val="clear" w:color="auto" w:fill="auto"/>
          </w:tcPr>
          <w:p w14:paraId="1F294139" w14:textId="77777777" w:rsidR="00C703C6" w:rsidRPr="00D605CA" w:rsidRDefault="00C703C6" w:rsidP="00C703C6">
            <w:pPr>
              <w:jc w:val="center"/>
              <w:rPr>
                <w:sz w:val="15"/>
                <w:szCs w:val="15"/>
                <w:lang w:val="es-ES_tradnl"/>
              </w:rPr>
            </w:pPr>
          </w:p>
        </w:tc>
        <w:tc>
          <w:tcPr>
            <w:tcW w:w="417" w:type="dxa"/>
            <w:shd w:val="clear" w:color="auto" w:fill="auto"/>
          </w:tcPr>
          <w:p w14:paraId="0CB7D9EA" w14:textId="77777777" w:rsidR="00C703C6" w:rsidRPr="00D605CA" w:rsidRDefault="00C703C6" w:rsidP="00C703C6">
            <w:pPr>
              <w:jc w:val="center"/>
              <w:rPr>
                <w:sz w:val="15"/>
                <w:szCs w:val="15"/>
                <w:lang w:val="es-ES_tradnl"/>
              </w:rPr>
            </w:pPr>
          </w:p>
        </w:tc>
        <w:tc>
          <w:tcPr>
            <w:tcW w:w="417" w:type="dxa"/>
            <w:shd w:val="clear" w:color="auto" w:fill="auto"/>
          </w:tcPr>
          <w:p w14:paraId="042F8DF3" w14:textId="77777777" w:rsidR="00C703C6" w:rsidRPr="00D605CA" w:rsidRDefault="00C703C6" w:rsidP="00C703C6">
            <w:pPr>
              <w:jc w:val="center"/>
              <w:rPr>
                <w:sz w:val="15"/>
                <w:szCs w:val="15"/>
                <w:lang w:val="es-ES_tradnl"/>
              </w:rPr>
            </w:pPr>
          </w:p>
        </w:tc>
        <w:tc>
          <w:tcPr>
            <w:tcW w:w="418" w:type="dxa"/>
            <w:shd w:val="clear" w:color="auto" w:fill="auto"/>
          </w:tcPr>
          <w:p w14:paraId="2F654FA3" w14:textId="77777777" w:rsidR="00C703C6" w:rsidRPr="00D605CA" w:rsidRDefault="00C703C6" w:rsidP="00C703C6">
            <w:pPr>
              <w:jc w:val="center"/>
              <w:rPr>
                <w:sz w:val="15"/>
                <w:szCs w:val="15"/>
                <w:lang w:val="es-ES_tradnl"/>
              </w:rPr>
            </w:pPr>
          </w:p>
        </w:tc>
        <w:tc>
          <w:tcPr>
            <w:tcW w:w="432" w:type="dxa"/>
            <w:shd w:val="clear" w:color="auto" w:fill="auto"/>
          </w:tcPr>
          <w:p w14:paraId="5CACE812"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473F72A5" w14:textId="77777777" w:rsidTr="00C402F2">
        <w:trPr>
          <w:cantSplit/>
        </w:trPr>
        <w:tc>
          <w:tcPr>
            <w:tcW w:w="393" w:type="dxa"/>
            <w:shd w:val="clear" w:color="auto" w:fill="auto"/>
            <w:tcMar>
              <w:left w:w="11" w:type="dxa"/>
              <w:right w:w="23" w:type="dxa"/>
            </w:tcMar>
          </w:tcPr>
          <w:p w14:paraId="42AFF21B" w14:textId="77777777" w:rsidR="00C703C6" w:rsidRPr="00D605CA" w:rsidRDefault="00C703C6" w:rsidP="005B45AD">
            <w:pPr>
              <w:ind w:right="-3"/>
              <w:jc w:val="right"/>
              <w:rPr>
                <w:sz w:val="15"/>
                <w:szCs w:val="15"/>
                <w:lang w:val="es-ES_tradnl"/>
              </w:rPr>
            </w:pPr>
            <w:r w:rsidRPr="00D605CA">
              <w:rPr>
                <w:sz w:val="15"/>
                <w:lang w:val="es-ES_tradnl"/>
              </w:rPr>
              <w:t>43</w:t>
            </w:r>
          </w:p>
        </w:tc>
        <w:tc>
          <w:tcPr>
            <w:tcW w:w="851" w:type="dxa"/>
            <w:shd w:val="clear" w:color="auto" w:fill="auto"/>
            <w:tcMar>
              <w:left w:w="17" w:type="dxa"/>
              <w:right w:w="17" w:type="dxa"/>
            </w:tcMar>
          </w:tcPr>
          <w:p w14:paraId="72E7DD48" w14:textId="77777777" w:rsidR="00C703C6" w:rsidRPr="00D605CA" w:rsidRDefault="00C703C6" w:rsidP="005B45AD">
            <w:pPr>
              <w:jc w:val="center"/>
              <w:rPr>
                <w:sz w:val="15"/>
                <w:szCs w:val="15"/>
                <w:lang w:val="es-ES_tradnl"/>
              </w:rPr>
            </w:pPr>
            <w:r w:rsidRPr="00D605CA">
              <w:rPr>
                <w:sz w:val="15"/>
                <w:lang w:val="es-ES_tradnl"/>
              </w:rPr>
              <w:t>05-06-18</w:t>
            </w:r>
          </w:p>
        </w:tc>
        <w:tc>
          <w:tcPr>
            <w:tcW w:w="850" w:type="dxa"/>
            <w:shd w:val="clear" w:color="auto" w:fill="auto"/>
            <w:tcMar>
              <w:left w:w="17" w:type="dxa"/>
              <w:right w:w="17" w:type="dxa"/>
            </w:tcMar>
          </w:tcPr>
          <w:p w14:paraId="44210D70" w14:textId="77777777" w:rsidR="00C703C6" w:rsidRPr="00D605CA" w:rsidRDefault="00C703C6" w:rsidP="005B45AD">
            <w:pPr>
              <w:jc w:val="center"/>
              <w:rPr>
                <w:sz w:val="15"/>
                <w:szCs w:val="15"/>
                <w:lang w:val="es-ES_tradnl"/>
              </w:rPr>
            </w:pPr>
            <w:r w:rsidRPr="00D605CA">
              <w:rPr>
                <w:sz w:val="15"/>
                <w:lang w:val="es-ES_tradnl"/>
              </w:rPr>
              <w:t>06-06-18</w:t>
            </w:r>
          </w:p>
        </w:tc>
        <w:tc>
          <w:tcPr>
            <w:tcW w:w="2911" w:type="dxa"/>
            <w:shd w:val="clear" w:color="auto" w:fill="auto"/>
          </w:tcPr>
          <w:p w14:paraId="430D6C50" w14:textId="77777777" w:rsidR="00C703C6" w:rsidRPr="00D605CA" w:rsidRDefault="00C703C6" w:rsidP="00C703C6">
            <w:pPr>
              <w:jc w:val="left"/>
              <w:rPr>
                <w:sz w:val="15"/>
                <w:szCs w:val="15"/>
                <w:lang w:val="es-ES_tradnl"/>
              </w:rPr>
            </w:pPr>
            <w:r w:rsidRPr="00D605CA">
              <w:rPr>
                <w:sz w:val="15"/>
                <w:lang w:val="es-ES_tradnl"/>
              </w:rPr>
              <w:t>Seminario sobre la protección jurídica de las obtenciones vegetales</w:t>
            </w:r>
          </w:p>
        </w:tc>
        <w:tc>
          <w:tcPr>
            <w:tcW w:w="1058" w:type="dxa"/>
            <w:shd w:val="clear" w:color="auto" w:fill="auto"/>
          </w:tcPr>
          <w:p w14:paraId="7500FEBE" w14:textId="77777777" w:rsidR="00C703C6" w:rsidRPr="00D605CA" w:rsidRDefault="00C703C6" w:rsidP="00C703C6">
            <w:pPr>
              <w:jc w:val="left"/>
              <w:rPr>
                <w:sz w:val="15"/>
                <w:szCs w:val="15"/>
                <w:lang w:val="es-ES_tradnl"/>
              </w:rPr>
            </w:pPr>
            <w:r w:rsidRPr="00D605CA">
              <w:rPr>
                <w:sz w:val="15"/>
                <w:lang w:val="es-ES_tradnl"/>
              </w:rPr>
              <w:t>Taskent</w:t>
            </w:r>
          </w:p>
        </w:tc>
        <w:tc>
          <w:tcPr>
            <w:tcW w:w="1028" w:type="dxa"/>
            <w:shd w:val="clear" w:color="auto" w:fill="auto"/>
          </w:tcPr>
          <w:p w14:paraId="4239BC61" w14:textId="77777777" w:rsidR="00C703C6" w:rsidRPr="00D605CA" w:rsidRDefault="00C703C6" w:rsidP="00C703C6">
            <w:pPr>
              <w:jc w:val="left"/>
              <w:rPr>
                <w:sz w:val="15"/>
                <w:szCs w:val="15"/>
                <w:lang w:val="es-ES_tradnl"/>
              </w:rPr>
            </w:pPr>
            <w:r w:rsidRPr="00D605CA">
              <w:rPr>
                <w:sz w:val="15"/>
                <w:lang w:val="es-ES_tradnl"/>
              </w:rPr>
              <w:t>Uzbekistán</w:t>
            </w:r>
          </w:p>
        </w:tc>
        <w:tc>
          <w:tcPr>
            <w:tcW w:w="1417" w:type="dxa"/>
            <w:gridSpan w:val="2"/>
            <w:shd w:val="clear" w:color="auto" w:fill="auto"/>
          </w:tcPr>
          <w:p w14:paraId="3BFCAABB" w14:textId="77777777" w:rsidR="00C703C6" w:rsidRPr="00D605CA" w:rsidRDefault="00C703C6" w:rsidP="00C703C6">
            <w:pPr>
              <w:jc w:val="left"/>
              <w:rPr>
                <w:sz w:val="15"/>
                <w:szCs w:val="15"/>
                <w:lang w:val="es-ES_tradnl"/>
              </w:rPr>
            </w:pPr>
            <w:r w:rsidRPr="00D605CA">
              <w:rPr>
                <w:sz w:val="15"/>
                <w:lang w:val="es-ES_tradnl"/>
              </w:rPr>
              <w:t>Huerta y Motomura</w:t>
            </w:r>
          </w:p>
        </w:tc>
        <w:tc>
          <w:tcPr>
            <w:tcW w:w="1080" w:type="dxa"/>
            <w:shd w:val="clear" w:color="auto" w:fill="auto"/>
          </w:tcPr>
          <w:p w14:paraId="672EAB70"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0473C9EC" w14:textId="77777777" w:rsidR="00C703C6" w:rsidRPr="00D605CA" w:rsidRDefault="00C703C6" w:rsidP="00C703C6">
            <w:pPr>
              <w:jc w:val="left"/>
              <w:rPr>
                <w:sz w:val="15"/>
                <w:szCs w:val="15"/>
                <w:lang w:val="es-ES_tradnl"/>
              </w:rPr>
            </w:pPr>
            <w:r w:rsidRPr="00D605CA">
              <w:rPr>
                <w:sz w:val="15"/>
                <w:lang w:val="es-ES_tradnl"/>
              </w:rPr>
              <w:t>IPA de Uzbekistán</w:t>
            </w:r>
          </w:p>
        </w:tc>
        <w:tc>
          <w:tcPr>
            <w:tcW w:w="417" w:type="dxa"/>
            <w:shd w:val="clear" w:color="auto" w:fill="auto"/>
          </w:tcPr>
          <w:p w14:paraId="69161B3A"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101F7EA1"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234991F3"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5870D83D" w14:textId="77777777" w:rsidR="00C703C6" w:rsidRPr="00D605CA" w:rsidRDefault="00C703C6" w:rsidP="00C703C6">
            <w:pPr>
              <w:jc w:val="center"/>
              <w:rPr>
                <w:sz w:val="15"/>
                <w:szCs w:val="15"/>
                <w:lang w:val="es-ES_tradnl"/>
              </w:rPr>
            </w:pPr>
          </w:p>
        </w:tc>
        <w:tc>
          <w:tcPr>
            <w:tcW w:w="417" w:type="dxa"/>
            <w:shd w:val="clear" w:color="auto" w:fill="auto"/>
          </w:tcPr>
          <w:p w14:paraId="7C248881" w14:textId="77777777" w:rsidR="00C703C6" w:rsidRPr="00D605CA" w:rsidRDefault="00C703C6" w:rsidP="00C703C6">
            <w:pPr>
              <w:jc w:val="center"/>
              <w:rPr>
                <w:sz w:val="15"/>
                <w:szCs w:val="15"/>
                <w:lang w:val="es-ES_tradnl"/>
              </w:rPr>
            </w:pPr>
          </w:p>
        </w:tc>
        <w:tc>
          <w:tcPr>
            <w:tcW w:w="418" w:type="dxa"/>
            <w:shd w:val="clear" w:color="auto" w:fill="auto"/>
          </w:tcPr>
          <w:p w14:paraId="2095AFBB" w14:textId="77777777" w:rsidR="00C703C6" w:rsidRPr="00D605CA" w:rsidRDefault="00C703C6" w:rsidP="00C703C6">
            <w:pPr>
              <w:jc w:val="center"/>
              <w:rPr>
                <w:sz w:val="15"/>
                <w:szCs w:val="15"/>
                <w:lang w:val="es-ES_tradnl"/>
              </w:rPr>
            </w:pPr>
          </w:p>
        </w:tc>
        <w:tc>
          <w:tcPr>
            <w:tcW w:w="556" w:type="dxa"/>
            <w:shd w:val="clear" w:color="auto" w:fill="auto"/>
          </w:tcPr>
          <w:p w14:paraId="29835DF2" w14:textId="77777777" w:rsidR="00C703C6" w:rsidRPr="00D605CA" w:rsidRDefault="00C703C6" w:rsidP="00C703C6">
            <w:pPr>
              <w:jc w:val="center"/>
              <w:rPr>
                <w:sz w:val="15"/>
                <w:szCs w:val="15"/>
                <w:lang w:val="es-ES_tradnl"/>
              </w:rPr>
            </w:pPr>
          </w:p>
        </w:tc>
        <w:tc>
          <w:tcPr>
            <w:tcW w:w="417" w:type="dxa"/>
            <w:shd w:val="clear" w:color="auto" w:fill="auto"/>
          </w:tcPr>
          <w:p w14:paraId="2FB7CB8E" w14:textId="77777777" w:rsidR="00C703C6" w:rsidRPr="00D605CA" w:rsidRDefault="00C703C6" w:rsidP="00C703C6">
            <w:pPr>
              <w:jc w:val="center"/>
              <w:rPr>
                <w:sz w:val="15"/>
                <w:szCs w:val="15"/>
                <w:lang w:val="es-ES_tradnl"/>
              </w:rPr>
            </w:pPr>
          </w:p>
        </w:tc>
        <w:tc>
          <w:tcPr>
            <w:tcW w:w="417" w:type="dxa"/>
            <w:shd w:val="clear" w:color="auto" w:fill="auto"/>
          </w:tcPr>
          <w:p w14:paraId="3908DABB" w14:textId="77777777" w:rsidR="00C703C6" w:rsidRPr="00D605CA" w:rsidRDefault="00C703C6" w:rsidP="00C703C6">
            <w:pPr>
              <w:jc w:val="center"/>
              <w:rPr>
                <w:sz w:val="15"/>
                <w:szCs w:val="15"/>
                <w:lang w:val="es-ES_tradnl"/>
              </w:rPr>
            </w:pPr>
          </w:p>
        </w:tc>
        <w:tc>
          <w:tcPr>
            <w:tcW w:w="417" w:type="dxa"/>
            <w:shd w:val="clear" w:color="auto" w:fill="auto"/>
          </w:tcPr>
          <w:p w14:paraId="23BC111A"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00E8CBC5" w14:textId="77777777" w:rsidR="00C703C6" w:rsidRPr="00D605CA" w:rsidRDefault="00C703C6" w:rsidP="00C703C6">
            <w:pPr>
              <w:jc w:val="center"/>
              <w:rPr>
                <w:sz w:val="15"/>
                <w:szCs w:val="15"/>
                <w:lang w:val="es-ES_tradnl"/>
              </w:rPr>
            </w:pPr>
          </w:p>
        </w:tc>
        <w:tc>
          <w:tcPr>
            <w:tcW w:w="432" w:type="dxa"/>
            <w:shd w:val="clear" w:color="auto" w:fill="auto"/>
          </w:tcPr>
          <w:p w14:paraId="7DDDF651" w14:textId="77777777" w:rsidR="00C703C6" w:rsidRPr="00D605CA" w:rsidRDefault="00C703C6" w:rsidP="00C703C6">
            <w:pPr>
              <w:jc w:val="center"/>
              <w:rPr>
                <w:sz w:val="15"/>
                <w:szCs w:val="15"/>
                <w:lang w:val="es-ES_tradnl"/>
              </w:rPr>
            </w:pPr>
          </w:p>
        </w:tc>
      </w:tr>
      <w:tr w:rsidR="005B45AD" w:rsidRPr="00D605CA" w14:paraId="0C964066" w14:textId="77777777" w:rsidTr="00C402F2">
        <w:trPr>
          <w:cantSplit/>
        </w:trPr>
        <w:tc>
          <w:tcPr>
            <w:tcW w:w="393" w:type="dxa"/>
            <w:shd w:val="clear" w:color="auto" w:fill="auto"/>
            <w:tcMar>
              <w:left w:w="11" w:type="dxa"/>
              <w:right w:w="23" w:type="dxa"/>
            </w:tcMar>
          </w:tcPr>
          <w:p w14:paraId="681DF4A3" w14:textId="77777777" w:rsidR="00C703C6" w:rsidRPr="00D605CA" w:rsidRDefault="00C703C6" w:rsidP="005B45AD">
            <w:pPr>
              <w:ind w:right="-3"/>
              <w:jc w:val="right"/>
              <w:rPr>
                <w:sz w:val="15"/>
                <w:szCs w:val="15"/>
                <w:lang w:val="es-ES_tradnl"/>
              </w:rPr>
            </w:pPr>
            <w:r w:rsidRPr="00D605CA">
              <w:rPr>
                <w:sz w:val="15"/>
                <w:lang w:val="es-ES_tradnl"/>
              </w:rPr>
              <w:t>44</w:t>
            </w:r>
          </w:p>
        </w:tc>
        <w:tc>
          <w:tcPr>
            <w:tcW w:w="851" w:type="dxa"/>
            <w:shd w:val="clear" w:color="auto" w:fill="auto"/>
            <w:tcMar>
              <w:left w:w="17" w:type="dxa"/>
              <w:right w:w="17" w:type="dxa"/>
            </w:tcMar>
          </w:tcPr>
          <w:p w14:paraId="603F031B" w14:textId="77777777" w:rsidR="00C703C6" w:rsidRPr="00D605CA" w:rsidRDefault="00C703C6" w:rsidP="005B45AD">
            <w:pPr>
              <w:jc w:val="center"/>
              <w:rPr>
                <w:sz w:val="15"/>
                <w:szCs w:val="15"/>
                <w:lang w:val="es-ES_tradnl"/>
              </w:rPr>
            </w:pPr>
            <w:r w:rsidRPr="00D605CA">
              <w:rPr>
                <w:sz w:val="15"/>
                <w:lang w:val="es-ES_tradnl"/>
              </w:rPr>
              <w:t>05-06-18</w:t>
            </w:r>
          </w:p>
        </w:tc>
        <w:tc>
          <w:tcPr>
            <w:tcW w:w="850" w:type="dxa"/>
            <w:shd w:val="clear" w:color="auto" w:fill="auto"/>
            <w:tcMar>
              <w:left w:w="17" w:type="dxa"/>
              <w:right w:w="17" w:type="dxa"/>
            </w:tcMar>
          </w:tcPr>
          <w:p w14:paraId="6C67003E" w14:textId="77777777" w:rsidR="00C703C6" w:rsidRPr="00D605CA" w:rsidRDefault="00C703C6" w:rsidP="005B45AD">
            <w:pPr>
              <w:jc w:val="center"/>
              <w:rPr>
                <w:sz w:val="15"/>
                <w:szCs w:val="15"/>
                <w:lang w:val="es-ES_tradnl"/>
              </w:rPr>
            </w:pPr>
            <w:r w:rsidRPr="00D605CA">
              <w:rPr>
                <w:sz w:val="15"/>
                <w:lang w:val="es-ES_tradnl"/>
              </w:rPr>
              <w:t>06-06-18</w:t>
            </w:r>
          </w:p>
        </w:tc>
        <w:tc>
          <w:tcPr>
            <w:tcW w:w="2911" w:type="dxa"/>
            <w:shd w:val="clear" w:color="auto" w:fill="auto"/>
          </w:tcPr>
          <w:p w14:paraId="468137C5" w14:textId="77777777" w:rsidR="00C703C6" w:rsidRPr="00D605CA" w:rsidRDefault="00C703C6" w:rsidP="00C703C6">
            <w:pPr>
              <w:jc w:val="left"/>
              <w:rPr>
                <w:sz w:val="15"/>
                <w:szCs w:val="15"/>
                <w:lang w:val="es-ES_tradnl"/>
              </w:rPr>
            </w:pPr>
            <w:r w:rsidRPr="00D605CA">
              <w:rPr>
                <w:sz w:val="15"/>
                <w:lang w:val="es-ES_tradnl"/>
              </w:rPr>
              <w:t xml:space="preserve">Conferencia SeedConnect </w:t>
            </w:r>
          </w:p>
        </w:tc>
        <w:tc>
          <w:tcPr>
            <w:tcW w:w="1058" w:type="dxa"/>
            <w:shd w:val="clear" w:color="auto" w:fill="auto"/>
          </w:tcPr>
          <w:p w14:paraId="6645541C" w14:textId="77777777" w:rsidR="00C703C6" w:rsidRPr="00D605CA" w:rsidRDefault="00C703C6" w:rsidP="00C703C6">
            <w:pPr>
              <w:jc w:val="left"/>
              <w:rPr>
                <w:sz w:val="15"/>
                <w:szCs w:val="15"/>
                <w:lang w:val="es-ES_tradnl"/>
              </w:rPr>
            </w:pPr>
            <w:r w:rsidRPr="00D605CA">
              <w:rPr>
                <w:sz w:val="15"/>
                <w:lang w:val="es-ES_tradnl"/>
              </w:rPr>
              <w:t>Abuya</w:t>
            </w:r>
          </w:p>
        </w:tc>
        <w:tc>
          <w:tcPr>
            <w:tcW w:w="1028" w:type="dxa"/>
            <w:shd w:val="clear" w:color="auto" w:fill="auto"/>
          </w:tcPr>
          <w:p w14:paraId="0CB8A452" w14:textId="77777777" w:rsidR="00C703C6" w:rsidRPr="00D605CA" w:rsidRDefault="00C703C6" w:rsidP="00C703C6">
            <w:pPr>
              <w:jc w:val="left"/>
              <w:rPr>
                <w:sz w:val="15"/>
                <w:szCs w:val="15"/>
                <w:lang w:val="es-ES_tradnl"/>
              </w:rPr>
            </w:pPr>
            <w:r w:rsidRPr="00D605CA">
              <w:rPr>
                <w:sz w:val="15"/>
                <w:lang w:val="es-ES_tradnl"/>
              </w:rPr>
              <w:t>Nigeria</w:t>
            </w:r>
          </w:p>
        </w:tc>
        <w:tc>
          <w:tcPr>
            <w:tcW w:w="1417" w:type="dxa"/>
            <w:gridSpan w:val="2"/>
            <w:shd w:val="clear" w:color="auto" w:fill="auto"/>
          </w:tcPr>
          <w:p w14:paraId="228491B7" w14:textId="77777777" w:rsidR="00C703C6" w:rsidRPr="00D605CA" w:rsidRDefault="00C703C6" w:rsidP="00C703C6">
            <w:pPr>
              <w:jc w:val="left"/>
              <w:rPr>
                <w:sz w:val="15"/>
                <w:szCs w:val="15"/>
                <w:lang w:val="es-ES_tradnl"/>
              </w:rPr>
            </w:pPr>
            <w:r w:rsidRPr="00D605CA">
              <w:rPr>
                <w:sz w:val="15"/>
                <w:lang w:val="es-ES_tradnl"/>
              </w:rPr>
              <w:t>Rivoire</w:t>
            </w:r>
          </w:p>
        </w:tc>
        <w:tc>
          <w:tcPr>
            <w:tcW w:w="1080" w:type="dxa"/>
            <w:shd w:val="clear" w:color="auto" w:fill="auto"/>
          </w:tcPr>
          <w:p w14:paraId="52D6EE99" w14:textId="77777777" w:rsidR="00C703C6" w:rsidRPr="00D605CA" w:rsidRDefault="00C703C6" w:rsidP="00C703C6">
            <w:pPr>
              <w:jc w:val="center"/>
              <w:rPr>
                <w:sz w:val="15"/>
                <w:szCs w:val="15"/>
                <w:lang w:val="es-ES_tradnl"/>
              </w:rPr>
            </w:pPr>
          </w:p>
        </w:tc>
        <w:tc>
          <w:tcPr>
            <w:tcW w:w="1110" w:type="dxa"/>
          </w:tcPr>
          <w:p w14:paraId="1A8C4A9C" w14:textId="77777777" w:rsidR="00C703C6" w:rsidRPr="00D605CA" w:rsidRDefault="00C703C6" w:rsidP="00C703C6">
            <w:pPr>
              <w:jc w:val="left"/>
              <w:rPr>
                <w:sz w:val="15"/>
                <w:szCs w:val="15"/>
                <w:lang w:val="es-ES_tradnl"/>
              </w:rPr>
            </w:pPr>
            <w:r w:rsidRPr="00D605CA">
              <w:rPr>
                <w:sz w:val="15"/>
                <w:lang w:val="es-ES_tradnl"/>
              </w:rPr>
              <w:t>NASC de Nigeria</w:t>
            </w:r>
          </w:p>
        </w:tc>
        <w:tc>
          <w:tcPr>
            <w:tcW w:w="417" w:type="dxa"/>
            <w:shd w:val="clear" w:color="auto" w:fill="auto"/>
          </w:tcPr>
          <w:p w14:paraId="13171326" w14:textId="77777777" w:rsidR="00C703C6" w:rsidRPr="00D605CA" w:rsidRDefault="00C703C6" w:rsidP="00C703C6">
            <w:pPr>
              <w:jc w:val="center"/>
              <w:rPr>
                <w:sz w:val="15"/>
                <w:szCs w:val="15"/>
                <w:lang w:val="es-ES_tradnl"/>
              </w:rPr>
            </w:pPr>
          </w:p>
        </w:tc>
        <w:tc>
          <w:tcPr>
            <w:tcW w:w="418" w:type="dxa"/>
            <w:shd w:val="clear" w:color="auto" w:fill="auto"/>
          </w:tcPr>
          <w:p w14:paraId="77464F6D" w14:textId="77777777" w:rsidR="00C703C6" w:rsidRPr="00D605CA" w:rsidRDefault="00C703C6" w:rsidP="00C703C6">
            <w:pPr>
              <w:jc w:val="center"/>
              <w:rPr>
                <w:sz w:val="15"/>
                <w:szCs w:val="15"/>
                <w:lang w:val="es-ES_tradnl"/>
              </w:rPr>
            </w:pPr>
          </w:p>
        </w:tc>
        <w:tc>
          <w:tcPr>
            <w:tcW w:w="417" w:type="dxa"/>
            <w:shd w:val="clear" w:color="auto" w:fill="auto"/>
          </w:tcPr>
          <w:p w14:paraId="5F61F265" w14:textId="77777777" w:rsidR="00C703C6" w:rsidRPr="00D605CA" w:rsidRDefault="00C703C6" w:rsidP="00C703C6">
            <w:pPr>
              <w:jc w:val="center"/>
              <w:rPr>
                <w:sz w:val="15"/>
                <w:szCs w:val="15"/>
                <w:lang w:val="es-ES_tradnl"/>
              </w:rPr>
            </w:pPr>
          </w:p>
        </w:tc>
        <w:tc>
          <w:tcPr>
            <w:tcW w:w="417" w:type="dxa"/>
            <w:shd w:val="clear" w:color="auto" w:fill="auto"/>
          </w:tcPr>
          <w:p w14:paraId="4B9CF8D0" w14:textId="77777777" w:rsidR="00C703C6" w:rsidRPr="00D605CA" w:rsidRDefault="00C703C6" w:rsidP="00C703C6">
            <w:pPr>
              <w:jc w:val="center"/>
              <w:rPr>
                <w:sz w:val="15"/>
                <w:szCs w:val="15"/>
                <w:lang w:val="es-ES_tradnl"/>
              </w:rPr>
            </w:pPr>
          </w:p>
        </w:tc>
        <w:tc>
          <w:tcPr>
            <w:tcW w:w="417" w:type="dxa"/>
            <w:shd w:val="clear" w:color="auto" w:fill="auto"/>
          </w:tcPr>
          <w:p w14:paraId="60022185" w14:textId="77777777" w:rsidR="00C703C6" w:rsidRPr="00D605CA" w:rsidRDefault="00C703C6" w:rsidP="00C703C6">
            <w:pPr>
              <w:jc w:val="center"/>
              <w:rPr>
                <w:sz w:val="15"/>
                <w:szCs w:val="15"/>
                <w:lang w:val="es-ES_tradnl"/>
              </w:rPr>
            </w:pPr>
          </w:p>
        </w:tc>
        <w:tc>
          <w:tcPr>
            <w:tcW w:w="418" w:type="dxa"/>
            <w:shd w:val="clear" w:color="auto" w:fill="auto"/>
          </w:tcPr>
          <w:p w14:paraId="4CCCE2FA" w14:textId="77777777" w:rsidR="00C703C6" w:rsidRPr="00D605CA" w:rsidRDefault="00C703C6" w:rsidP="00C703C6">
            <w:pPr>
              <w:jc w:val="center"/>
              <w:rPr>
                <w:sz w:val="15"/>
                <w:szCs w:val="15"/>
                <w:lang w:val="es-ES_tradnl"/>
              </w:rPr>
            </w:pPr>
          </w:p>
        </w:tc>
        <w:tc>
          <w:tcPr>
            <w:tcW w:w="556" w:type="dxa"/>
            <w:shd w:val="clear" w:color="auto" w:fill="auto"/>
          </w:tcPr>
          <w:p w14:paraId="6B2C6DBB" w14:textId="77777777" w:rsidR="00C703C6" w:rsidRPr="00D605CA" w:rsidRDefault="00C703C6" w:rsidP="00C703C6">
            <w:pPr>
              <w:jc w:val="center"/>
              <w:rPr>
                <w:sz w:val="15"/>
                <w:szCs w:val="15"/>
                <w:lang w:val="es-ES_tradnl"/>
              </w:rPr>
            </w:pPr>
          </w:p>
        </w:tc>
        <w:tc>
          <w:tcPr>
            <w:tcW w:w="417" w:type="dxa"/>
            <w:shd w:val="clear" w:color="auto" w:fill="auto"/>
          </w:tcPr>
          <w:p w14:paraId="227A81C4" w14:textId="77777777" w:rsidR="00C703C6" w:rsidRPr="00D605CA" w:rsidRDefault="00C703C6" w:rsidP="00C703C6">
            <w:pPr>
              <w:jc w:val="center"/>
              <w:rPr>
                <w:sz w:val="15"/>
                <w:szCs w:val="15"/>
                <w:lang w:val="es-ES_tradnl"/>
              </w:rPr>
            </w:pPr>
          </w:p>
        </w:tc>
        <w:tc>
          <w:tcPr>
            <w:tcW w:w="417" w:type="dxa"/>
            <w:shd w:val="clear" w:color="auto" w:fill="auto"/>
          </w:tcPr>
          <w:p w14:paraId="50D10628" w14:textId="77777777" w:rsidR="00C703C6" w:rsidRPr="00D605CA" w:rsidRDefault="00C703C6" w:rsidP="00C703C6">
            <w:pPr>
              <w:jc w:val="center"/>
              <w:rPr>
                <w:sz w:val="15"/>
                <w:szCs w:val="15"/>
                <w:lang w:val="es-ES_tradnl"/>
              </w:rPr>
            </w:pPr>
          </w:p>
        </w:tc>
        <w:tc>
          <w:tcPr>
            <w:tcW w:w="417" w:type="dxa"/>
            <w:shd w:val="clear" w:color="auto" w:fill="auto"/>
          </w:tcPr>
          <w:p w14:paraId="7DE61115" w14:textId="77777777" w:rsidR="00C703C6" w:rsidRPr="00D605CA" w:rsidRDefault="00C703C6" w:rsidP="00C703C6">
            <w:pPr>
              <w:jc w:val="center"/>
              <w:rPr>
                <w:sz w:val="15"/>
                <w:szCs w:val="15"/>
                <w:lang w:val="es-ES_tradnl"/>
              </w:rPr>
            </w:pPr>
          </w:p>
        </w:tc>
        <w:tc>
          <w:tcPr>
            <w:tcW w:w="418" w:type="dxa"/>
            <w:shd w:val="clear" w:color="auto" w:fill="auto"/>
          </w:tcPr>
          <w:p w14:paraId="7E2A49B0"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3759D6E7" w14:textId="77777777" w:rsidR="00C703C6" w:rsidRPr="00D605CA" w:rsidRDefault="00C703C6" w:rsidP="00C703C6">
            <w:pPr>
              <w:jc w:val="center"/>
              <w:rPr>
                <w:sz w:val="15"/>
                <w:szCs w:val="15"/>
                <w:lang w:val="es-ES_tradnl"/>
              </w:rPr>
            </w:pPr>
          </w:p>
        </w:tc>
      </w:tr>
      <w:tr w:rsidR="005B45AD" w:rsidRPr="00D605CA" w14:paraId="7D8BFB9B" w14:textId="77777777" w:rsidTr="00C402F2">
        <w:trPr>
          <w:cantSplit/>
        </w:trPr>
        <w:tc>
          <w:tcPr>
            <w:tcW w:w="393" w:type="dxa"/>
            <w:shd w:val="clear" w:color="auto" w:fill="auto"/>
            <w:tcMar>
              <w:left w:w="11" w:type="dxa"/>
              <w:right w:w="23" w:type="dxa"/>
            </w:tcMar>
          </w:tcPr>
          <w:p w14:paraId="7B3152C8" w14:textId="77777777" w:rsidR="00C703C6" w:rsidRPr="00D605CA" w:rsidRDefault="00C703C6" w:rsidP="005B45AD">
            <w:pPr>
              <w:ind w:right="-3"/>
              <w:jc w:val="right"/>
              <w:rPr>
                <w:sz w:val="15"/>
                <w:szCs w:val="15"/>
                <w:lang w:val="es-ES_tradnl"/>
              </w:rPr>
            </w:pPr>
            <w:r w:rsidRPr="00D605CA">
              <w:rPr>
                <w:sz w:val="15"/>
                <w:lang w:val="es-ES_tradnl"/>
              </w:rPr>
              <w:lastRenderedPageBreak/>
              <w:t>45</w:t>
            </w:r>
          </w:p>
        </w:tc>
        <w:tc>
          <w:tcPr>
            <w:tcW w:w="851" w:type="dxa"/>
            <w:shd w:val="clear" w:color="auto" w:fill="auto"/>
            <w:tcMar>
              <w:left w:w="17" w:type="dxa"/>
              <w:right w:w="17" w:type="dxa"/>
            </w:tcMar>
          </w:tcPr>
          <w:p w14:paraId="2E41B8AB" w14:textId="77777777" w:rsidR="00C703C6" w:rsidRPr="00D605CA" w:rsidRDefault="00C703C6" w:rsidP="005B45AD">
            <w:pPr>
              <w:jc w:val="center"/>
              <w:rPr>
                <w:sz w:val="15"/>
                <w:szCs w:val="15"/>
                <w:lang w:val="es-ES_tradnl"/>
              </w:rPr>
            </w:pPr>
            <w:r w:rsidRPr="00D605CA">
              <w:rPr>
                <w:sz w:val="15"/>
                <w:lang w:val="es-ES_tradnl"/>
              </w:rPr>
              <w:t>07-06-18</w:t>
            </w:r>
          </w:p>
        </w:tc>
        <w:tc>
          <w:tcPr>
            <w:tcW w:w="850" w:type="dxa"/>
            <w:shd w:val="clear" w:color="auto" w:fill="auto"/>
            <w:tcMar>
              <w:left w:w="17" w:type="dxa"/>
              <w:right w:w="17" w:type="dxa"/>
            </w:tcMar>
          </w:tcPr>
          <w:p w14:paraId="2A565542" w14:textId="77777777" w:rsidR="00C703C6" w:rsidRPr="00D605CA" w:rsidRDefault="00C703C6" w:rsidP="005B45AD">
            <w:pPr>
              <w:jc w:val="center"/>
              <w:rPr>
                <w:sz w:val="15"/>
                <w:szCs w:val="15"/>
                <w:lang w:val="es-ES_tradnl"/>
              </w:rPr>
            </w:pPr>
            <w:r w:rsidRPr="00D605CA">
              <w:rPr>
                <w:sz w:val="15"/>
                <w:lang w:val="es-ES_tradnl"/>
              </w:rPr>
              <w:t>08-06-18</w:t>
            </w:r>
          </w:p>
        </w:tc>
        <w:tc>
          <w:tcPr>
            <w:tcW w:w="2911" w:type="dxa"/>
            <w:shd w:val="clear" w:color="auto" w:fill="auto"/>
          </w:tcPr>
          <w:p w14:paraId="4D119659" w14:textId="77777777" w:rsidR="00C703C6" w:rsidRPr="00D605CA" w:rsidRDefault="00C703C6" w:rsidP="00C703C6">
            <w:pPr>
              <w:jc w:val="left"/>
              <w:rPr>
                <w:sz w:val="15"/>
                <w:szCs w:val="15"/>
                <w:lang w:val="es-ES_tradnl"/>
              </w:rPr>
            </w:pPr>
            <w:r w:rsidRPr="00D605CA">
              <w:rPr>
                <w:sz w:val="15"/>
                <w:lang w:val="es-ES_tradnl"/>
              </w:rPr>
              <w:t>Visita a la Oficina de PI de Canberra (Australia)</w:t>
            </w:r>
          </w:p>
        </w:tc>
        <w:tc>
          <w:tcPr>
            <w:tcW w:w="1058" w:type="dxa"/>
            <w:shd w:val="clear" w:color="auto" w:fill="auto"/>
          </w:tcPr>
          <w:p w14:paraId="36C1B836" w14:textId="77777777" w:rsidR="00C703C6" w:rsidRPr="00D605CA" w:rsidRDefault="00C703C6" w:rsidP="00C703C6">
            <w:pPr>
              <w:jc w:val="left"/>
              <w:rPr>
                <w:sz w:val="15"/>
                <w:szCs w:val="15"/>
                <w:lang w:val="es-ES_tradnl"/>
              </w:rPr>
            </w:pPr>
            <w:r w:rsidRPr="00D605CA">
              <w:rPr>
                <w:sz w:val="15"/>
                <w:lang w:val="es-ES_tradnl"/>
              </w:rPr>
              <w:t>Canberra</w:t>
            </w:r>
          </w:p>
        </w:tc>
        <w:tc>
          <w:tcPr>
            <w:tcW w:w="1028" w:type="dxa"/>
            <w:shd w:val="clear" w:color="auto" w:fill="auto"/>
          </w:tcPr>
          <w:p w14:paraId="40C4CE54" w14:textId="77777777" w:rsidR="00C703C6" w:rsidRPr="00D605CA" w:rsidRDefault="00C703C6" w:rsidP="00C703C6">
            <w:pPr>
              <w:jc w:val="left"/>
              <w:rPr>
                <w:sz w:val="15"/>
                <w:szCs w:val="15"/>
                <w:lang w:val="es-ES_tradnl"/>
              </w:rPr>
            </w:pPr>
            <w:r w:rsidRPr="00D605CA">
              <w:rPr>
                <w:sz w:val="15"/>
                <w:lang w:val="es-ES_tradnl"/>
              </w:rPr>
              <w:t>Australia</w:t>
            </w:r>
          </w:p>
        </w:tc>
        <w:tc>
          <w:tcPr>
            <w:tcW w:w="1417" w:type="dxa"/>
            <w:gridSpan w:val="2"/>
            <w:shd w:val="clear" w:color="auto" w:fill="auto"/>
          </w:tcPr>
          <w:p w14:paraId="592C36C5" w14:textId="77777777" w:rsidR="00C703C6" w:rsidRPr="00D605CA" w:rsidRDefault="00C703C6" w:rsidP="00C703C6">
            <w:pPr>
              <w:jc w:val="left"/>
              <w:rPr>
                <w:sz w:val="15"/>
                <w:szCs w:val="15"/>
                <w:lang w:val="es-ES_tradnl"/>
              </w:rPr>
            </w:pPr>
            <w:r w:rsidRPr="00D605CA">
              <w:rPr>
                <w:sz w:val="15"/>
                <w:lang w:val="es-ES_tradnl"/>
              </w:rPr>
              <w:t>Button</w:t>
            </w:r>
          </w:p>
        </w:tc>
        <w:tc>
          <w:tcPr>
            <w:tcW w:w="1080" w:type="dxa"/>
            <w:shd w:val="clear" w:color="auto" w:fill="auto"/>
          </w:tcPr>
          <w:p w14:paraId="103DFDA2"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3537F011" w14:textId="0B53DA73" w:rsidR="00C703C6" w:rsidRPr="00D605CA" w:rsidRDefault="00C703C6" w:rsidP="00C703C6">
            <w:pPr>
              <w:jc w:val="left"/>
              <w:rPr>
                <w:sz w:val="15"/>
                <w:szCs w:val="15"/>
                <w:lang w:val="es-ES_tradnl"/>
              </w:rPr>
            </w:pPr>
            <w:r w:rsidRPr="00D605CA">
              <w:rPr>
                <w:sz w:val="15"/>
                <w:lang w:val="es-ES_tradnl"/>
              </w:rPr>
              <w:t>IP Australia y</w:t>
            </w:r>
            <w:r w:rsidR="00F95791" w:rsidRPr="00D605CA">
              <w:rPr>
                <w:sz w:val="15"/>
                <w:lang w:val="es-ES_tradnl"/>
              </w:rPr>
              <w:t> </w:t>
            </w:r>
            <w:r w:rsidRPr="00D605CA">
              <w:rPr>
                <w:sz w:val="15"/>
                <w:lang w:val="es-ES_tradnl"/>
              </w:rPr>
              <w:t>UPOV</w:t>
            </w:r>
          </w:p>
        </w:tc>
        <w:tc>
          <w:tcPr>
            <w:tcW w:w="417" w:type="dxa"/>
            <w:shd w:val="clear" w:color="auto" w:fill="auto"/>
          </w:tcPr>
          <w:p w14:paraId="3E018934"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5BF95F3D" w14:textId="77777777" w:rsidR="00C703C6" w:rsidRPr="00D605CA" w:rsidRDefault="00C703C6" w:rsidP="00C703C6">
            <w:pPr>
              <w:jc w:val="center"/>
              <w:rPr>
                <w:sz w:val="15"/>
                <w:szCs w:val="15"/>
                <w:lang w:val="es-ES_tradnl"/>
              </w:rPr>
            </w:pPr>
          </w:p>
        </w:tc>
        <w:tc>
          <w:tcPr>
            <w:tcW w:w="417" w:type="dxa"/>
            <w:shd w:val="clear" w:color="auto" w:fill="auto"/>
          </w:tcPr>
          <w:p w14:paraId="08C78EB7" w14:textId="77777777" w:rsidR="00C703C6" w:rsidRPr="00D605CA" w:rsidRDefault="00C703C6" w:rsidP="00C703C6">
            <w:pPr>
              <w:jc w:val="center"/>
              <w:rPr>
                <w:sz w:val="15"/>
                <w:szCs w:val="15"/>
                <w:lang w:val="es-ES_tradnl"/>
              </w:rPr>
            </w:pPr>
          </w:p>
        </w:tc>
        <w:tc>
          <w:tcPr>
            <w:tcW w:w="417" w:type="dxa"/>
            <w:shd w:val="clear" w:color="auto" w:fill="auto"/>
          </w:tcPr>
          <w:p w14:paraId="6ABAB701" w14:textId="77777777" w:rsidR="00C703C6" w:rsidRPr="00D605CA" w:rsidRDefault="00C703C6" w:rsidP="00C703C6">
            <w:pPr>
              <w:jc w:val="center"/>
              <w:rPr>
                <w:sz w:val="15"/>
                <w:szCs w:val="15"/>
                <w:lang w:val="es-ES_tradnl"/>
              </w:rPr>
            </w:pPr>
          </w:p>
        </w:tc>
        <w:tc>
          <w:tcPr>
            <w:tcW w:w="417" w:type="dxa"/>
            <w:shd w:val="clear" w:color="auto" w:fill="auto"/>
          </w:tcPr>
          <w:p w14:paraId="180B87DE" w14:textId="77777777" w:rsidR="00C703C6" w:rsidRPr="00D605CA" w:rsidRDefault="00C703C6" w:rsidP="00C703C6">
            <w:pPr>
              <w:jc w:val="center"/>
              <w:rPr>
                <w:sz w:val="15"/>
                <w:szCs w:val="15"/>
                <w:lang w:val="es-ES_tradnl"/>
              </w:rPr>
            </w:pPr>
          </w:p>
        </w:tc>
        <w:tc>
          <w:tcPr>
            <w:tcW w:w="418" w:type="dxa"/>
            <w:shd w:val="clear" w:color="auto" w:fill="auto"/>
          </w:tcPr>
          <w:p w14:paraId="0D6815B6" w14:textId="77777777" w:rsidR="00C703C6" w:rsidRPr="00D605CA" w:rsidRDefault="00C703C6" w:rsidP="00C703C6">
            <w:pPr>
              <w:jc w:val="center"/>
              <w:rPr>
                <w:sz w:val="15"/>
                <w:szCs w:val="15"/>
                <w:lang w:val="es-ES_tradnl"/>
              </w:rPr>
            </w:pPr>
          </w:p>
        </w:tc>
        <w:tc>
          <w:tcPr>
            <w:tcW w:w="556" w:type="dxa"/>
            <w:shd w:val="clear" w:color="auto" w:fill="auto"/>
          </w:tcPr>
          <w:p w14:paraId="6D159439" w14:textId="77777777" w:rsidR="00C703C6" w:rsidRPr="00D605CA" w:rsidRDefault="00C703C6" w:rsidP="00C703C6">
            <w:pPr>
              <w:jc w:val="center"/>
              <w:rPr>
                <w:sz w:val="15"/>
                <w:szCs w:val="15"/>
                <w:lang w:val="es-ES_tradnl"/>
              </w:rPr>
            </w:pPr>
          </w:p>
        </w:tc>
        <w:tc>
          <w:tcPr>
            <w:tcW w:w="417" w:type="dxa"/>
            <w:shd w:val="clear" w:color="auto" w:fill="auto"/>
          </w:tcPr>
          <w:p w14:paraId="6FE435E1" w14:textId="77777777" w:rsidR="00C703C6" w:rsidRPr="00D605CA" w:rsidRDefault="00C703C6" w:rsidP="00C703C6">
            <w:pPr>
              <w:jc w:val="center"/>
              <w:rPr>
                <w:sz w:val="15"/>
                <w:szCs w:val="15"/>
                <w:lang w:val="es-ES_tradnl"/>
              </w:rPr>
            </w:pPr>
          </w:p>
        </w:tc>
        <w:tc>
          <w:tcPr>
            <w:tcW w:w="417" w:type="dxa"/>
            <w:shd w:val="clear" w:color="auto" w:fill="auto"/>
          </w:tcPr>
          <w:p w14:paraId="20F3FD97" w14:textId="77777777" w:rsidR="00C703C6" w:rsidRPr="00D605CA" w:rsidRDefault="00C703C6" w:rsidP="00C703C6">
            <w:pPr>
              <w:jc w:val="center"/>
              <w:rPr>
                <w:sz w:val="15"/>
                <w:szCs w:val="15"/>
                <w:lang w:val="es-ES_tradnl"/>
              </w:rPr>
            </w:pPr>
          </w:p>
        </w:tc>
        <w:tc>
          <w:tcPr>
            <w:tcW w:w="417" w:type="dxa"/>
            <w:shd w:val="clear" w:color="auto" w:fill="auto"/>
          </w:tcPr>
          <w:p w14:paraId="4B543F47" w14:textId="77777777" w:rsidR="00C703C6" w:rsidRPr="00D605CA" w:rsidRDefault="00C703C6" w:rsidP="00C703C6">
            <w:pPr>
              <w:jc w:val="center"/>
              <w:rPr>
                <w:sz w:val="15"/>
                <w:szCs w:val="15"/>
                <w:lang w:val="es-ES_tradnl"/>
              </w:rPr>
            </w:pPr>
          </w:p>
        </w:tc>
        <w:tc>
          <w:tcPr>
            <w:tcW w:w="418" w:type="dxa"/>
            <w:shd w:val="clear" w:color="auto" w:fill="auto"/>
          </w:tcPr>
          <w:p w14:paraId="7A0C742F" w14:textId="77777777" w:rsidR="00C703C6" w:rsidRPr="00D605CA" w:rsidRDefault="00C703C6" w:rsidP="00C703C6">
            <w:pPr>
              <w:jc w:val="center"/>
              <w:rPr>
                <w:sz w:val="15"/>
                <w:szCs w:val="15"/>
                <w:lang w:val="es-ES_tradnl"/>
              </w:rPr>
            </w:pPr>
          </w:p>
        </w:tc>
        <w:tc>
          <w:tcPr>
            <w:tcW w:w="432" w:type="dxa"/>
            <w:shd w:val="clear" w:color="auto" w:fill="auto"/>
          </w:tcPr>
          <w:p w14:paraId="4AD236C5" w14:textId="77777777" w:rsidR="00C703C6" w:rsidRPr="00D605CA" w:rsidRDefault="00C703C6" w:rsidP="00C703C6">
            <w:pPr>
              <w:jc w:val="center"/>
              <w:rPr>
                <w:sz w:val="15"/>
                <w:szCs w:val="15"/>
                <w:lang w:val="es-ES_tradnl"/>
              </w:rPr>
            </w:pPr>
          </w:p>
        </w:tc>
      </w:tr>
      <w:tr w:rsidR="005B45AD" w:rsidRPr="00D605CA" w14:paraId="7C649582" w14:textId="77777777" w:rsidTr="00C402F2">
        <w:trPr>
          <w:cantSplit/>
        </w:trPr>
        <w:tc>
          <w:tcPr>
            <w:tcW w:w="393" w:type="dxa"/>
            <w:shd w:val="clear" w:color="auto" w:fill="auto"/>
            <w:tcMar>
              <w:left w:w="11" w:type="dxa"/>
              <w:right w:w="23" w:type="dxa"/>
            </w:tcMar>
          </w:tcPr>
          <w:p w14:paraId="7E40538E" w14:textId="77777777" w:rsidR="00C703C6" w:rsidRPr="00D605CA" w:rsidRDefault="00C703C6" w:rsidP="005B45AD">
            <w:pPr>
              <w:ind w:right="-3"/>
              <w:jc w:val="right"/>
              <w:rPr>
                <w:sz w:val="15"/>
                <w:szCs w:val="15"/>
                <w:lang w:val="es-ES_tradnl"/>
              </w:rPr>
            </w:pPr>
            <w:r w:rsidRPr="00D605CA">
              <w:rPr>
                <w:sz w:val="15"/>
                <w:lang w:val="es-ES_tradnl"/>
              </w:rPr>
              <w:t>46</w:t>
            </w:r>
          </w:p>
        </w:tc>
        <w:tc>
          <w:tcPr>
            <w:tcW w:w="851" w:type="dxa"/>
            <w:shd w:val="clear" w:color="auto" w:fill="auto"/>
            <w:tcMar>
              <w:left w:w="17" w:type="dxa"/>
              <w:right w:w="17" w:type="dxa"/>
            </w:tcMar>
          </w:tcPr>
          <w:p w14:paraId="04D25E4F" w14:textId="77777777" w:rsidR="00C703C6" w:rsidRPr="00D605CA" w:rsidRDefault="00C703C6" w:rsidP="005B45AD">
            <w:pPr>
              <w:jc w:val="center"/>
              <w:rPr>
                <w:sz w:val="15"/>
                <w:szCs w:val="15"/>
                <w:lang w:val="es-ES_tradnl"/>
              </w:rPr>
            </w:pPr>
            <w:r w:rsidRPr="00D605CA">
              <w:rPr>
                <w:sz w:val="15"/>
                <w:lang w:val="es-ES_tradnl"/>
              </w:rPr>
              <w:t>11-06-18</w:t>
            </w:r>
          </w:p>
        </w:tc>
        <w:tc>
          <w:tcPr>
            <w:tcW w:w="850" w:type="dxa"/>
            <w:shd w:val="clear" w:color="auto" w:fill="auto"/>
            <w:tcMar>
              <w:left w:w="17" w:type="dxa"/>
              <w:right w:w="17" w:type="dxa"/>
            </w:tcMar>
          </w:tcPr>
          <w:p w14:paraId="1578A996" w14:textId="77777777" w:rsidR="00C703C6" w:rsidRPr="00D605CA" w:rsidRDefault="00C703C6" w:rsidP="005B45AD">
            <w:pPr>
              <w:jc w:val="center"/>
              <w:rPr>
                <w:sz w:val="15"/>
                <w:szCs w:val="15"/>
                <w:lang w:val="es-ES_tradnl"/>
              </w:rPr>
            </w:pPr>
            <w:r w:rsidRPr="00D605CA">
              <w:rPr>
                <w:sz w:val="15"/>
                <w:lang w:val="es-ES_tradnl"/>
              </w:rPr>
              <w:t>12-06-18</w:t>
            </w:r>
          </w:p>
        </w:tc>
        <w:tc>
          <w:tcPr>
            <w:tcW w:w="2911" w:type="dxa"/>
            <w:shd w:val="clear" w:color="auto" w:fill="auto"/>
          </w:tcPr>
          <w:p w14:paraId="510E8B66" w14:textId="77777777" w:rsidR="00C703C6" w:rsidRPr="00D605CA" w:rsidRDefault="00C703C6" w:rsidP="00C703C6">
            <w:pPr>
              <w:jc w:val="left"/>
              <w:rPr>
                <w:sz w:val="15"/>
                <w:szCs w:val="15"/>
                <w:lang w:val="es-ES_tradnl"/>
              </w:rPr>
            </w:pPr>
            <w:r w:rsidRPr="00D605CA">
              <w:rPr>
                <w:sz w:val="15"/>
                <w:lang w:val="es-ES_tradnl"/>
              </w:rPr>
              <w:t>Visita a la Oficina de PI de Wellington (Nueva Zelandia)</w:t>
            </w:r>
          </w:p>
        </w:tc>
        <w:tc>
          <w:tcPr>
            <w:tcW w:w="1058" w:type="dxa"/>
            <w:shd w:val="clear" w:color="auto" w:fill="auto"/>
          </w:tcPr>
          <w:p w14:paraId="3606B2D4" w14:textId="77777777" w:rsidR="00C703C6" w:rsidRPr="00D605CA" w:rsidRDefault="00C703C6" w:rsidP="00C703C6">
            <w:pPr>
              <w:jc w:val="left"/>
              <w:rPr>
                <w:sz w:val="15"/>
                <w:szCs w:val="15"/>
                <w:lang w:val="es-ES_tradnl"/>
              </w:rPr>
            </w:pPr>
            <w:r w:rsidRPr="00D605CA">
              <w:rPr>
                <w:sz w:val="15"/>
                <w:lang w:val="es-ES_tradnl"/>
              </w:rPr>
              <w:t>Wellington</w:t>
            </w:r>
          </w:p>
        </w:tc>
        <w:tc>
          <w:tcPr>
            <w:tcW w:w="1028" w:type="dxa"/>
            <w:shd w:val="clear" w:color="auto" w:fill="auto"/>
          </w:tcPr>
          <w:p w14:paraId="3A0742A3" w14:textId="77777777" w:rsidR="00C703C6" w:rsidRPr="00D605CA" w:rsidRDefault="00C703C6" w:rsidP="00C703C6">
            <w:pPr>
              <w:jc w:val="left"/>
              <w:rPr>
                <w:sz w:val="15"/>
                <w:szCs w:val="15"/>
                <w:lang w:val="es-ES_tradnl"/>
              </w:rPr>
            </w:pPr>
            <w:r w:rsidRPr="00D605CA">
              <w:rPr>
                <w:sz w:val="15"/>
                <w:lang w:val="es-ES_tradnl"/>
              </w:rPr>
              <w:t>Nueva Zelandia</w:t>
            </w:r>
          </w:p>
        </w:tc>
        <w:tc>
          <w:tcPr>
            <w:tcW w:w="1417" w:type="dxa"/>
            <w:gridSpan w:val="2"/>
            <w:shd w:val="clear" w:color="auto" w:fill="auto"/>
          </w:tcPr>
          <w:p w14:paraId="439435F7" w14:textId="77777777" w:rsidR="00C703C6" w:rsidRPr="00D605CA" w:rsidRDefault="00C703C6" w:rsidP="00C703C6">
            <w:pPr>
              <w:jc w:val="left"/>
              <w:rPr>
                <w:sz w:val="15"/>
                <w:szCs w:val="15"/>
                <w:lang w:val="es-ES_tradnl"/>
              </w:rPr>
            </w:pPr>
            <w:r w:rsidRPr="00D605CA">
              <w:rPr>
                <w:sz w:val="15"/>
                <w:lang w:val="es-ES_tradnl"/>
              </w:rPr>
              <w:t>Button</w:t>
            </w:r>
          </w:p>
        </w:tc>
        <w:tc>
          <w:tcPr>
            <w:tcW w:w="1080" w:type="dxa"/>
            <w:shd w:val="clear" w:color="auto" w:fill="auto"/>
          </w:tcPr>
          <w:p w14:paraId="27E71AE6"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67FFBF0C" w14:textId="77777777" w:rsidR="00C703C6" w:rsidRPr="00D605CA" w:rsidRDefault="00C703C6" w:rsidP="00C703C6">
            <w:pPr>
              <w:jc w:val="left"/>
              <w:rPr>
                <w:sz w:val="15"/>
                <w:szCs w:val="15"/>
                <w:lang w:val="es-ES_tradnl"/>
              </w:rPr>
            </w:pPr>
            <w:r w:rsidRPr="00D605CA">
              <w:rPr>
                <w:sz w:val="15"/>
                <w:lang w:val="es-ES_tradnl"/>
              </w:rPr>
              <w:t>IPONZ y UPOV</w:t>
            </w:r>
          </w:p>
        </w:tc>
        <w:tc>
          <w:tcPr>
            <w:tcW w:w="417" w:type="dxa"/>
            <w:shd w:val="clear" w:color="auto" w:fill="auto"/>
          </w:tcPr>
          <w:p w14:paraId="595112DD"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164D8A85" w14:textId="77777777" w:rsidR="00C703C6" w:rsidRPr="00D605CA" w:rsidRDefault="00C703C6" w:rsidP="00C703C6">
            <w:pPr>
              <w:jc w:val="center"/>
              <w:rPr>
                <w:sz w:val="15"/>
                <w:szCs w:val="15"/>
                <w:lang w:val="es-ES_tradnl"/>
              </w:rPr>
            </w:pPr>
          </w:p>
        </w:tc>
        <w:tc>
          <w:tcPr>
            <w:tcW w:w="417" w:type="dxa"/>
            <w:shd w:val="clear" w:color="auto" w:fill="auto"/>
          </w:tcPr>
          <w:p w14:paraId="37C7C8D0" w14:textId="77777777" w:rsidR="00C703C6" w:rsidRPr="00D605CA" w:rsidRDefault="00C703C6" w:rsidP="00C703C6">
            <w:pPr>
              <w:jc w:val="center"/>
              <w:rPr>
                <w:sz w:val="15"/>
                <w:szCs w:val="15"/>
                <w:lang w:val="es-ES_tradnl"/>
              </w:rPr>
            </w:pPr>
          </w:p>
        </w:tc>
        <w:tc>
          <w:tcPr>
            <w:tcW w:w="417" w:type="dxa"/>
            <w:shd w:val="clear" w:color="auto" w:fill="auto"/>
          </w:tcPr>
          <w:p w14:paraId="066FABC2" w14:textId="77777777" w:rsidR="00C703C6" w:rsidRPr="00D605CA" w:rsidRDefault="00C703C6" w:rsidP="00C703C6">
            <w:pPr>
              <w:jc w:val="center"/>
              <w:rPr>
                <w:sz w:val="15"/>
                <w:szCs w:val="15"/>
                <w:lang w:val="es-ES_tradnl"/>
              </w:rPr>
            </w:pPr>
          </w:p>
        </w:tc>
        <w:tc>
          <w:tcPr>
            <w:tcW w:w="417" w:type="dxa"/>
            <w:shd w:val="clear" w:color="auto" w:fill="auto"/>
          </w:tcPr>
          <w:p w14:paraId="051CDCF0" w14:textId="77777777" w:rsidR="00C703C6" w:rsidRPr="00D605CA" w:rsidRDefault="00C703C6" w:rsidP="00C703C6">
            <w:pPr>
              <w:jc w:val="center"/>
              <w:rPr>
                <w:sz w:val="15"/>
                <w:szCs w:val="15"/>
                <w:lang w:val="es-ES_tradnl"/>
              </w:rPr>
            </w:pPr>
          </w:p>
        </w:tc>
        <w:tc>
          <w:tcPr>
            <w:tcW w:w="418" w:type="dxa"/>
            <w:shd w:val="clear" w:color="auto" w:fill="auto"/>
          </w:tcPr>
          <w:p w14:paraId="3F54A427" w14:textId="77777777" w:rsidR="00C703C6" w:rsidRPr="00D605CA" w:rsidRDefault="00C703C6" w:rsidP="00C703C6">
            <w:pPr>
              <w:jc w:val="center"/>
              <w:rPr>
                <w:sz w:val="15"/>
                <w:szCs w:val="15"/>
                <w:lang w:val="es-ES_tradnl"/>
              </w:rPr>
            </w:pPr>
          </w:p>
        </w:tc>
        <w:tc>
          <w:tcPr>
            <w:tcW w:w="556" w:type="dxa"/>
            <w:shd w:val="clear" w:color="auto" w:fill="auto"/>
          </w:tcPr>
          <w:p w14:paraId="2D2A3227" w14:textId="77777777" w:rsidR="00C703C6" w:rsidRPr="00D605CA" w:rsidRDefault="00C703C6" w:rsidP="00C703C6">
            <w:pPr>
              <w:jc w:val="center"/>
              <w:rPr>
                <w:sz w:val="15"/>
                <w:szCs w:val="15"/>
                <w:lang w:val="es-ES_tradnl"/>
              </w:rPr>
            </w:pPr>
          </w:p>
        </w:tc>
        <w:tc>
          <w:tcPr>
            <w:tcW w:w="417" w:type="dxa"/>
            <w:shd w:val="clear" w:color="auto" w:fill="auto"/>
          </w:tcPr>
          <w:p w14:paraId="46D2CEAB" w14:textId="77777777" w:rsidR="00C703C6" w:rsidRPr="00D605CA" w:rsidRDefault="00C703C6" w:rsidP="00C703C6">
            <w:pPr>
              <w:jc w:val="center"/>
              <w:rPr>
                <w:sz w:val="15"/>
                <w:szCs w:val="15"/>
                <w:lang w:val="es-ES_tradnl"/>
              </w:rPr>
            </w:pPr>
          </w:p>
        </w:tc>
        <w:tc>
          <w:tcPr>
            <w:tcW w:w="417" w:type="dxa"/>
            <w:shd w:val="clear" w:color="auto" w:fill="auto"/>
          </w:tcPr>
          <w:p w14:paraId="204F616C" w14:textId="77777777" w:rsidR="00C703C6" w:rsidRPr="00D605CA" w:rsidRDefault="00C703C6" w:rsidP="00C703C6">
            <w:pPr>
              <w:jc w:val="center"/>
              <w:rPr>
                <w:sz w:val="15"/>
                <w:szCs w:val="15"/>
                <w:lang w:val="es-ES_tradnl"/>
              </w:rPr>
            </w:pPr>
          </w:p>
        </w:tc>
        <w:tc>
          <w:tcPr>
            <w:tcW w:w="417" w:type="dxa"/>
            <w:shd w:val="clear" w:color="auto" w:fill="auto"/>
          </w:tcPr>
          <w:p w14:paraId="205923E9"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16C3538D" w14:textId="77777777" w:rsidR="00C703C6" w:rsidRPr="00D605CA" w:rsidRDefault="00C703C6" w:rsidP="00C703C6">
            <w:pPr>
              <w:jc w:val="center"/>
              <w:rPr>
                <w:sz w:val="15"/>
                <w:szCs w:val="15"/>
                <w:lang w:val="es-ES_tradnl"/>
              </w:rPr>
            </w:pPr>
          </w:p>
        </w:tc>
        <w:tc>
          <w:tcPr>
            <w:tcW w:w="432" w:type="dxa"/>
            <w:shd w:val="clear" w:color="auto" w:fill="auto"/>
          </w:tcPr>
          <w:p w14:paraId="5E68FAA6" w14:textId="77777777" w:rsidR="00C703C6" w:rsidRPr="00D605CA" w:rsidRDefault="00C703C6" w:rsidP="00C703C6">
            <w:pPr>
              <w:jc w:val="center"/>
              <w:rPr>
                <w:sz w:val="15"/>
                <w:szCs w:val="15"/>
                <w:lang w:val="es-ES_tradnl"/>
              </w:rPr>
            </w:pPr>
          </w:p>
        </w:tc>
      </w:tr>
      <w:tr w:rsidR="005B45AD" w:rsidRPr="00D605CA" w14:paraId="4900416C" w14:textId="77777777" w:rsidTr="00C402F2">
        <w:trPr>
          <w:cantSplit/>
        </w:trPr>
        <w:tc>
          <w:tcPr>
            <w:tcW w:w="393" w:type="dxa"/>
            <w:shd w:val="clear" w:color="auto" w:fill="auto"/>
            <w:tcMar>
              <w:left w:w="11" w:type="dxa"/>
              <w:right w:w="23" w:type="dxa"/>
            </w:tcMar>
          </w:tcPr>
          <w:p w14:paraId="39C888F3" w14:textId="77777777" w:rsidR="00C703C6" w:rsidRPr="00D605CA" w:rsidRDefault="00C703C6" w:rsidP="005B45AD">
            <w:pPr>
              <w:ind w:right="-3"/>
              <w:jc w:val="right"/>
              <w:rPr>
                <w:sz w:val="15"/>
                <w:szCs w:val="15"/>
                <w:lang w:val="es-ES_tradnl"/>
              </w:rPr>
            </w:pPr>
            <w:r w:rsidRPr="00D605CA">
              <w:rPr>
                <w:sz w:val="15"/>
                <w:lang w:val="es-ES_tradnl"/>
              </w:rPr>
              <w:t>47</w:t>
            </w:r>
          </w:p>
        </w:tc>
        <w:tc>
          <w:tcPr>
            <w:tcW w:w="851" w:type="dxa"/>
            <w:shd w:val="clear" w:color="auto" w:fill="auto"/>
            <w:tcMar>
              <w:left w:w="17" w:type="dxa"/>
              <w:right w:w="17" w:type="dxa"/>
            </w:tcMar>
          </w:tcPr>
          <w:p w14:paraId="5D3A9B55" w14:textId="77777777" w:rsidR="00C703C6" w:rsidRPr="00D605CA" w:rsidRDefault="00C703C6" w:rsidP="005B45AD">
            <w:pPr>
              <w:jc w:val="center"/>
              <w:rPr>
                <w:sz w:val="15"/>
                <w:szCs w:val="15"/>
                <w:lang w:val="es-ES_tradnl"/>
              </w:rPr>
            </w:pPr>
            <w:r w:rsidRPr="00D605CA">
              <w:rPr>
                <w:sz w:val="15"/>
                <w:lang w:val="es-ES_tradnl"/>
              </w:rPr>
              <w:t>14-06-18</w:t>
            </w:r>
          </w:p>
        </w:tc>
        <w:tc>
          <w:tcPr>
            <w:tcW w:w="850" w:type="dxa"/>
            <w:shd w:val="clear" w:color="auto" w:fill="auto"/>
            <w:tcMar>
              <w:left w:w="17" w:type="dxa"/>
              <w:right w:w="17" w:type="dxa"/>
            </w:tcMar>
          </w:tcPr>
          <w:p w14:paraId="2C65E98A" w14:textId="77777777" w:rsidR="00C703C6" w:rsidRPr="00D605CA" w:rsidRDefault="00C703C6" w:rsidP="005B45AD">
            <w:pPr>
              <w:jc w:val="center"/>
              <w:rPr>
                <w:sz w:val="15"/>
                <w:szCs w:val="15"/>
                <w:lang w:val="es-ES_tradnl"/>
              </w:rPr>
            </w:pPr>
            <w:r w:rsidRPr="00D605CA">
              <w:rPr>
                <w:sz w:val="15"/>
                <w:lang w:val="es-ES_tradnl"/>
              </w:rPr>
              <w:t>14-06-18</w:t>
            </w:r>
          </w:p>
        </w:tc>
        <w:tc>
          <w:tcPr>
            <w:tcW w:w="2911" w:type="dxa"/>
            <w:shd w:val="clear" w:color="auto" w:fill="auto"/>
          </w:tcPr>
          <w:p w14:paraId="5CBD2EEB" w14:textId="77777777" w:rsidR="00C703C6" w:rsidRPr="00D605CA" w:rsidRDefault="00C703C6" w:rsidP="00C703C6">
            <w:pPr>
              <w:jc w:val="left"/>
              <w:rPr>
                <w:sz w:val="15"/>
                <w:szCs w:val="15"/>
                <w:lang w:val="es-ES_tradnl"/>
              </w:rPr>
            </w:pPr>
            <w:r w:rsidRPr="00D605CA">
              <w:rPr>
                <w:sz w:val="15"/>
                <w:lang w:val="es-ES_tradnl"/>
              </w:rPr>
              <w:t>Debates sobre protección de las obtenciones vegetales: conectar el Derecho, las Ciencias y la Sociología</w:t>
            </w:r>
          </w:p>
        </w:tc>
        <w:tc>
          <w:tcPr>
            <w:tcW w:w="1058" w:type="dxa"/>
            <w:shd w:val="clear" w:color="auto" w:fill="auto"/>
          </w:tcPr>
          <w:p w14:paraId="60BDDAC4" w14:textId="77777777" w:rsidR="00C703C6" w:rsidRPr="00D605CA" w:rsidRDefault="00C703C6" w:rsidP="00C703C6">
            <w:pPr>
              <w:jc w:val="left"/>
              <w:rPr>
                <w:sz w:val="15"/>
                <w:szCs w:val="15"/>
                <w:lang w:val="es-ES_tradnl"/>
              </w:rPr>
            </w:pPr>
            <w:r w:rsidRPr="00D605CA">
              <w:rPr>
                <w:sz w:val="15"/>
                <w:lang w:val="es-ES_tradnl"/>
              </w:rPr>
              <w:t>Warwick</w:t>
            </w:r>
          </w:p>
        </w:tc>
        <w:tc>
          <w:tcPr>
            <w:tcW w:w="1028" w:type="dxa"/>
            <w:shd w:val="clear" w:color="auto" w:fill="auto"/>
          </w:tcPr>
          <w:p w14:paraId="6E7E7288" w14:textId="77777777" w:rsidR="00C703C6" w:rsidRPr="00D605CA" w:rsidRDefault="00C703C6" w:rsidP="00C703C6">
            <w:pPr>
              <w:jc w:val="left"/>
              <w:rPr>
                <w:sz w:val="15"/>
                <w:szCs w:val="15"/>
                <w:lang w:val="es-ES_tradnl"/>
              </w:rPr>
            </w:pPr>
            <w:r w:rsidRPr="00D605CA">
              <w:rPr>
                <w:sz w:val="15"/>
                <w:lang w:val="es-ES_tradnl"/>
              </w:rPr>
              <w:t>Reino Unido</w:t>
            </w:r>
          </w:p>
        </w:tc>
        <w:tc>
          <w:tcPr>
            <w:tcW w:w="1417" w:type="dxa"/>
            <w:gridSpan w:val="2"/>
            <w:shd w:val="clear" w:color="auto" w:fill="auto"/>
          </w:tcPr>
          <w:p w14:paraId="03FCC9BD" w14:textId="77777777" w:rsidR="00C703C6" w:rsidRPr="00D605CA" w:rsidRDefault="00C703C6" w:rsidP="00C703C6">
            <w:pPr>
              <w:jc w:val="left"/>
              <w:rPr>
                <w:sz w:val="15"/>
                <w:szCs w:val="15"/>
                <w:lang w:val="es-ES_tradnl"/>
              </w:rPr>
            </w:pPr>
            <w:r w:rsidRPr="00D605CA">
              <w:rPr>
                <w:sz w:val="15"/>
                <w:lang w:val="es-ES_tradnl"/>
              </w:rPr>
              <w:t>Huerta</w:t>
            </w:r>
          </w:p>
        </w:tc>
        <w:tc>
          <w:tcPr>
            <w:tcW w:w="1080" w:type="dxa"/>
            <w:shd w:val="clear" w:color="auto" w:fill="auto"/>
          </w:tcPr>
          <w:p w14:paraId="13D414BB" w14:textId="77777777" w:rsidR="00C703C6" w:rsidRPr="00D605CA" w:rsidRDefault="00C703C6" w:rsidP="00C703C6">
            <w:pPr>
              <w:jc w:val="center"/>
              <w:rPr>
                <w:sz w:val="15"/>
                <w:szCs w:val="15"/>
                <w:lang w:val="es-ES_tradnl"/>
              </w:rPr>
            </w:pPr>
          </w:p>
        </w:tc>
        <w:tc>
          <w:tcPr>
            <w:tcW w:w="1110" w:type="dxa"/>
          </w:tcPr>
          <w:p w14:paraId="4A2BFED5" w14:textId="77777777" w:rsidR="00C703C6" w:rsidRPr="00D605CA" w:rsidRDefault="00C703C6" w:rsidP="00C703C6">
            <w:pPr>
              <w:jc w:val="left"/>
              <w:rPr>
                <w:sz w:val="15"/>
                <w:szCs w:val="15"/>
                <w:lang w:val="es-ES_tradnl"/>
              </w:rPr>
            </w:pPr>
            <w:r w:rsidRPr="00D605CA">
              <w:rPr>
                <w:sz w:val="15"/>
                <w:lang w:val="es-ES_tradnl"/>
              </w:rPr>
              <w:t>Universidad de Warwick</w:t>
            </w:r>
          </w:p>
        </w:tc>
        <w:tc>
          <w:tcPr>
            <w:tcW w:w="417" w:type="dxa"/>
            <w:shd w:val="clear" w:color="auto" w:fill="auto"/>
          </w:tcPr>
          <w:p w14:paraId="14DC145D" w14:textId="77777777" w:rsidR="00C703C6" w:rsidRPr="00D605CA" w:rsidRDefault="00C703C6" w:rsidP="00C703C6">
            <w:pPr>
              <w:jc w:val="center"/>
              <w:rPr>
                <w:sz w:val="15"/>
                <w:szCs w:val="15"/>
                <w:lang w:val="es-ES_tradnl"/>
              </w:rPr>
            </w:pPr>
          </w:p>
        </w:tc>
        <w:tc>
          <w:tcPr>
            <w:tcW w:w="418" w:type="dxa"/>
            <w:shd w:val="clear" w:color="auto" w:fill="auto"/>
          </w:tcPr>
          <w:p w14:paraId="5A05E53D" w14:textId="77777777" w:rsidR="00C703C6" w:rsidRPr="00D605CA" w:rsidRDefault="00C703C6" w:rsidP="00C703C6">
            <w:pPr>
              <w:jc w:val="center"/>
              <w:rPr>
                <w:sz w:val="15"/>
                <w:szCs w:val="15"/>
                <w:lang w:val="es-ES_tradnl"/>
              </w:rPr>
            </w:pPr>
          </w:p>
        </w:tc>
        <w:tc>
          <w:tcPr>
            <w:tcW w:w="417" w:type="dxa"/>
            <w:shd w:val="clear" w:color="auto" w:fill="auto"/>
          </w:tcPr>
          <w:p w14:paraId="2F382A81" w14:textId="77777777" w:rsidR="00C703C6" w:rsidRPr="00D605CA" w:rsidRDefault="00C703C6" w:rsidP="00C703C6">
            <w:pPr>
              <w:jc w:val="center"/>
              <w:rPr>
                <w:sz w:val="15"/>
                <w:szCs w:val="15"/>
                <w:lang w:val="es-ES_tradnl"/>
              </w:rPr>
            </w:pPr>
          </w:p>
        </w:tc>
        <w:tc>
          <w:tcPr>
            <w:tcW w:w="417" w:type="dxa"/>
            <w:shd w:val="clear" w:color="auto" w:fill="auto"/>
          </w:tcPr>
          <w:p w14:paraId="18C36C6F" w14:textId="77777777" w:rsidR="00C703C6" w:rsidRPr="00D605CA" w:rsidRDefault="00C703C6" w:rsidP="00C703C6">
            <w:pPr>
              <w:jc w:val="center"/>
              <w:rPr>
                <w:sz w:val="15"/>
                <w:szCs w:val="15"/>
                <w:lang w:val="es-ES_tradnl"/>
              </w:rPr>
            </w:pPr>
          </w:p>
        </w:tc>
        <w:tc>
          <w:tcPr>
            <w:tcW w:w="417" w:type="dxa"/>
            <w:shd w:val="clear" w:color="auto" w:fill="auto"/>
          </w:tcPr>
          <w:p w14:paraId="1C23A270" w14:textId="77777777" w:rsidR="00C703C6" w:rsidRPr="00D605CA" w:rsidRDefault="00C703C6" w:rsidP="00C703C6">
            <w:pPr>
              <w:jc w:val="center"/>
              <w:rPr>
                <w:sz w:val="15"/>
                <w:szCs w:val="15"/>
                <w:lang w:val="es-ES_tradnl"/>
              </w:rPr>
            </w:pPr>
          </w:p>
        </w:tc>
        <w:tc>
          <w:tcPr>
            <w:tcW w:w="418" w:type="dxa"/>
            <w:shd w:val="clear" w:color="auto" w:fill="auto"/>
          </w:tcPr>
          <w:p w14:paraId="1E1B5A70" w14:textId="77777777" w:rsidR="00C703C6" w:rsidRPr="00D605CA" w:rsidRDefault="00C703C6" w:rsidP="00C703C6">
            <w:pPr>
              <w:jc w:val="center"/>
              <w:rPr>
                <w:sz w:val="15"/>
                <w:szCs w:val="15"/>
                <w:lang w:val="es-ES_tradnl"/>
              </w:rPr>
            </w:pPr>
          </w:p>
        </w:tc>
        <w:tc>
          <w:tcPr>
            <w:tcW w:w="556" w:type="dxa"/>
            <w:shd w:val="clear" w:color="auto" w:fill="auto"/>
          </w:tcPr>
          <w:p w14:paraId="1A693390" w14:textId="77777777" w:rsidR="00C703C6" w:rsidRPr="00D605CA" w:rsidRDefault="00C703C6" w:rsidP="00C703C6">
            <w:pPr>
              <w:jc w:val="center"/>
              <w:rPr>
                <w:sz w:val="15"/>
                <w:szCs w:val="15"/>
                <w:lang w:val="es-ES_tradnl"/>
              </w:rPr>
            </w:pPr>
          </w:p>
        </w:tc>
        <w:tc>
          <w:tcPr>
            <w:tcW w:w="417" w:type="dxa"/>
            <w:shd w:val="clear" w:color="auto" w:fill="auto"/>
          </w:tcPr>
          <w:p w14:paraId="50EBC99E" w14:textId="77777777" w:rsidR="00C703C6" w:rsidRPr="00D605CA" w:rsidRDefault="00C703C6" w:rsidP="00C703C6">
            <w:pPr>
              <w:jc w:val="center"/>
              <w:rPr>
                <w:sz w:val="15"/>
                <w:szCs w:val="15"/>
                <w:lang w:val="es-ES_tradnl"/>
              </w:rPr>
            </w:pPr>
          </w:p>
        </w:tc>
        <w:tc>
          <w:tcPr>
            <w:tcW w:w="417" w:type="dxa"/>
            <w:shd w:val="clear" w:color="auto" w:fill="auto"/>
          </w:tcPr>
          <w:p w14:paraId="00A295FB" w14:textId="77777777" w:rsidR="00C703C6" w:rsidRPr="00D605CA" w:rsidRDefault="00C703C6" w:rsidP="00C703C6">
            <w:pPr>
              <w:jc w:val="center"/>
              <w:rPr>
                <w:sz w:val="15"/>
                <w:szCs w:val="15"/>
                <w:lang w:val="es-ES_tradnl"/>
              </w:rPr>
            </w:pPr>
          </w:p>
        </w:tc>
        <w:tc>
          <w:tcPr>
            <w:tcW w:w="417" w:type="dxa"/>
            <w:shd w:val="clear" w:color="auto" w:fill="auto"/>
          </w:tcPr>
          <w:p w14:paraId="78608104"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2942778F" w14:textId="77777777" w:rsidR="00C703C6" w:rsidRPr="00D605CA" w:rsidRDefault="00C703C6" w:rsidP="00C703C6">
            <w:pPr>
              <w:jc w:val="center"/>
              <w:rPr>
                <w:sz w:val="15"/>
                <w:szCs w:val="15"/>
                <w:lang w:val="es-ES_tradnl"/>
              </w:rPr>
            </w:pPr>
          </w:p>
        </w:tc>
        <w:tc>
          <w:tcPr>
            <w:tcW w:w="432" w:type="dxa"/>
            <w:shd w:val="clear" w:color="auto" w:fill="auto"/>
          </w:tcPr>
          <w:p w14:paraId="75F166C3" w14:textId="77777777" w:rsidR="00C703C6" w:rsidRPr="00D605CA" w:rsidRDefault="00C703C6" w:rsidP="00C703C6">
            <w:pPr>
              <w:jc w:val="center"/>
              <w:rPr>
                <w:sz w:val="15"/>
                <w:szCs w:val="15"/>
                <w:lang w:val="es-ES_tradnl"/>
              </w:rPr>
            </w:pPr>
          </w:p>
        </w:tc>
      </w:tr>
      <w:tr w:rsidR="005B45AD" w:rsidRPr="00D605CA" w14:paraId="0F28BB09" w14:textId="77777777" w:rsidTr="00C402F2">
        <w:trPr>
          <w:cantSplit/>
        </w:trPr>
        <w:tc>
          <w:tcPr>
            <w:tcW w:w="393" w:type="dxa"/>
            <w:shd w:val="clear" w:color="auto" w:fill="auto"/>
            <w:tcMar>
              <w:left w:w="11" w:type="dxa"/>
              <w:right w:w="23" w:type="dxa"/>
            </w:tcMar>
          </w:tcPr>
          <w:p w14:paraId="29DAAC5E" w14:textId="77777777" w:rsidR="00C703C6" w:rsidRPr="00D605CA" w:rsidRDefault="00C703C6" w:rsidP="005B45AD">
            <w:pPr>
              <w:ind w:right="-3"/>
              <w:jc w:val="right"/>
              <w:rPr>
                <w:sz w:val="15"/>
                <w:szCs w:val="15"/>
                <w:lang w:val="es-ES_tradnl"/>
              </w:rPr>
            </w:pPr>
            <w:r w:rsidRPr="00D605CA">
              <w:rPr>
                <w:sz w:val="15"/>
                <w:lang w:val="es-ES_tradnl"/>
              </w:rPr>
              <w:t>48</w:t>
            </w:r>
          </w:p>
        </w:tc>
        <w:tc>
          <w:tcPr>
            <w:tcW w:w="851" w:type="dxa"/>
            <w:shd w:val="clear" w:color="auto" w:fill="auto"/>
            <w:tcMar>
              <w:left w:w="17" w:type="dxa"/>
              <w:right w:w="17" w:type="dxa"/>
            </w:tcMar>
          </w:tcPr>
          <w:p w14:paraId="45136DB6" w14:textId="77777777" w:rsidR="00C703C6" w:rsidRPr="00D605CA" w:rsidRDefault="00C703C6" w:rsidP="005B45AD">
            <w:pPr>
              <w:jc w:val="center"/>
              <w:rPr>
                <w:sz w:val="15"/>
                <w:szCs w:val="15"/>
                <w:lang w:val="es-ES_tradnl"/>
              </w:rPr>
            </w:pPr>
            <w:r w:rsidRPr="00D605CA">
              <w:rPr>
                <w:sz w:val="15"/>
                <w:lang w:val="es-ES_tradnl"/>
              </w:rPr>
              <w:t>15-06-18</w:t>
            </w:r>
          </w:p>
        </w:tc>
        <w:tc>
          <w:tcPr>
            <w:tcW w:w="850" w:type="dxa"/>
            <w:shd w:val="clear" w:color="auto" w:fill="auto"/>
            <w:tcMar>
              <w:left w:w="17" w:type="dxa"/>
              <w:right w:w="17" w:type="dxa"/>
            </w:tcMar>
          </w:tcPr>
          <w:p w14:paraId="1564B79C" w14:textId="77777777" w:rsidR="00C703C6" w:rsidRPr="00D605CA" w:rsidRDefault="00C703C6" w:rsidP="005B45AD">
            <w:pPr>
              <w:jc w:val="center"/>
              <w:rPr>
                <w:sz w:val="15"/>
                <w:szCs w:val="15"/>
                <w:lang w:val="es-ES_tradnl"/>
              </w:rPr>
            </w:pPr>
            <w:r w:rsidRPr="00D605CA">
              <w:rPr>
                <w:sz w:val="15"/>
                <w:lang w:val="es-ES_tradnl"/>
              </w:rPr>
              <w:t>15-06-18</w:t>
            </w:r>
          </w:p>
        </w:tc>
        <w:tc>
          <w:tcPr>
            <w:tcW w:w="2911" w:type="dxa"/>
            <w:shd w:val="clear" w:color="auto" w:fill="auto"/>
          </w:tcPr>
          <w:p w14:paraId="53E4A301" w14:textId="77777777" w:rsidR="00C703C6" w:rsidRPr="00D605CA" w:rsidRDefault="00C703C6" w:rsidP="00C703C6">
            <w:pPr>
              <w:jc w:val="left"/>
              <w:rPr>
                <w:sz w:val="15"/>
                <w:szCs w:val="15"/>
                <w:lang w:val="es-ES_tradnl"/>
              </w:rPr>
            </w:pPr>
            <w:r w:rsidRPr="00D605CA">
              <w:rPr>
                <w:sz w:val="15"/>
                <w:lang w:val="es-ES_tradnl"/>
              </w:rPr>
              <w:t>Octava edición del Seminario anual sobre legislación agroalimentaria</w:t>
            </w:r>
          </w:p>
        </w:tc>
        <w:tc>
          <w:tcPr>
            <w:tcW w:w="1058" w:type="dxa"/>
            <w:shd w:val="clear" w:color="auto" w:fill="auto"/>
          </w:tcPr>
          <w:p w14:paraId="054E3436" w14:textId="77777777" w:rsidR="00C703C6" w:rsidRPr="00D605CA" w:rsidRDefault="00C703C6" w:rsidP="00C703C6">
            <w:pPr>
              <w:jc w:val="left"/>
              <w:rPr>
                <w:sz w:val="15"/>
                <w:szCs w:val="15"/>
                <w:lang w:val="es-ES_tradnl"/>
              </w:rPr>
            </w:pPr>
            <w:r w:rsidRPr="00D605CA">
              <w:rPr>
                <w:sz w:val="15"/>
                <w:lang w:val="es-ES_tradnl"/>
              </w:rPr>
              <w:t>Bruselas</w:t>
            </w:r>
          </w:p>
        </w:tc>
        <w:tc>
          <w:tcPr>
            <w:tcW w:w="1028" w:type="dxa"/>
            <w:shd w:val="clear" w:color="auto" w:fill="auto"/>
          </w:tcPr>
          <w:p w14:paraId="24359CBD" w14:textId="77777777" w:rsidR="00C703C6" w:rsidRPr="00D605CA" w:rsidRDefault="00C703C6" w:rsidP="00C703C6">
            <w:pPr>
              <w:jc w:val="left"/>
              <w:rPr>
                <w:sz w:val="15"/>
                <w:szCs w:val="15"/>
                <w:lang w:val="es-ES_tradnl"/>
              </w:rPr>
            </w:pPr>
            <w:r w:rsidRPr="00D605CA">
              <w:rPr>
                <w:sz w:val="15"/>
                <w:lang w:val="es-ES_tradnl"/>
              </w:rPr>
              <w:t>Bélgica</w:t>
            </w:r>
          </w:p>
        </w:tc>
        <w:tc>
          <w:tcPr>
            <w:tcW w:w="1417" w:type="dxa"/>
            <w:gridSpan w:val="2"/>
            <w:shd w:val="clear" w:color="auto" w:fill="auto"/>
          </w:tcPr>
          <w:p w14:paraId="37CABD14" w14:textId="77777777" w:rsidR="00C703C6" w:rsidRPr="00D605CA" w:rsidRDefault="00C703C6" w:rsidP="00C703C6">
            <w:pPr>
              <w:jc w:val="left"/>
              <w:rPr>
                <w:sz w:val="15"/>
                <w:szCs w:val="15"/>
                <w:lang w:val="es-ES_tradnl"/>
              </w:rPr>
            </w:pPr>
            <w:r w:rsidRPr="00D605CA">
              <w:rPr>
                <w:sz w:val="15"/>
                <w:lang w:val="es-ES_tradnl"/>
              </w:rPr>
              <w:t>Huerta</w:t>
            </w:r>
          </w:p>
        </w:tc>
        <w:tc>
          <w:tcPr>
            <w:tcW w:w="1080" w:type="dxa"/>
            <w:shd w:val="clear" w:color="auto" w:fill="auto"/>
          </w:tcPr>
          <w:p w14:paraId="77C46781" w14:textId="77777777" w:rsidR="00C703C6" w:rsidRPr="00D605CA" w:rsidRDefault="00C703C6" w:rsidP="00C703C6">
            <w:pPr>
              <w:jc w:val="center"/>
              <w:rPr>
                <w:sz w:val="15"/>
                <w:szCs w:val="15"/>
                <w:lang w:val="es-ES_tradnl"/>
              </w:rPr>
            </w:pPr>
          </w:p>
        </w:tc>
        <w:tc>
          <w:tcPr>
            <w:tcW w:w="1110" w:type="dxa"/>
          </w:tcPr>
          <w:p w14:paraId="44C3A564" w14:textId="77777777" w:rsidR="00C703C6" w:rsidRPr="00D605CA" w:rsidRDefault="00C703C6" w:rsidP="00C703C6">
            <w:pPr>
              <w:jc w:val="left"/>
              <w:rPr>
                <w:sz w:val="15"/>
                <w:szCs w:val="15"/>
                <w:lang w:val="es-ES_tradnl"/>
              </w:rPr>
            </w:pPr>
            <w:r w:rsidRPr="00D605CA">
              <w:rPr>
                <w:sz w:val="15"/>
                <w:lang w:val="es-ES_tradnl"/>
              </w:rPr>
              <w:t>ALTIUS</w:t>
            </w:r>
          </w:p>
        </w:tc>
        <w:tc>
          <w:tcPr>
            <w:tcW w:w="417" w:type="dxa"/>
            <w:shd w:val="clear" w:color="auto" w:fill="auto"/>
          </w:tcPr>
          <w:p w14:paraId="20ACCBF7" w14:textId="77777777" w:rsidR="00C703C6" w:rsidRPr="00D605CA" w:rsidRDefault="00C703C6" w:rsidP="00C703C6">
            <w:pPr>
              <w:jc w:val="center"/>
              <w:rPr>
                <w:sz w:val="15"/>
                <w:szCs w:val="15"/>
                <w:lang w:val="es-ES_tradnl"/>
              </w:rPr>
            </w:pPr>
          </w:p>
        </w:tc>
        <w:tc>
          <w:tcPr>
            <w:tcW w:w="418" w:type="dxa"/>
            <w:shd w:val="clear" w:color="auto" w:fill="auto"/>
          </w:tcPr>
          <w:p w14:paraId="20198605" w14:textId="77777777" w:rsidR="00C703C6" w:rsidRPr="00D605CA" w:rsidRDefault="00C703C6" w:rsidP="00C703C6">
            <w:pPr>
              <w:jc w:val="center"/>
              <w:rPr>
                <w:sz w:val="15"/>
                <w:szCs w:val="15"/>
                <w:lang w:val="es-ES_tradnl"/>
              </w:rPr>
            </w:pPr>
          </w:p>
        </w:tc>
        <w:tc>
          <w:tcPr>
            <w:tcW w:w="417" w:type="dxa"/>
            <w:shd w:val="clear" w:color="auto" w:fill="auto"/>
          </w:tcPr>
          <w:p w14:paraId="0E3725A4" w14:textId="77777777" w:rsidR="00C703C6" w:rsidRPr="00D605CA" w:rsidRDefault="00C703C6" w:rsidP="00C703C6">
            <w:pPr>
              <w:jc w:val="center"/>
              <w:rPr>
                <w:sz w:val="15"/>
                <w:szCs w:val="15"/>
                <w:lang w:val="es-ES_tradnl"/>
              </w:rPr>
            </w:pPr>
          </w:p>
        </w:tc>
        <w:tc>
          <w:tcPr>
            <w:tcW w:w="417" w:type="dxa"/>
            <w:shd w:val="clear" w:color="auto" w:fill="auto"/>
          </w:tcPr>
          <w:p w14:paraId="74ABC46A" w14:textId="77777777" w:rsidR="00C703C6" w:rsidRPr="00D605CA" w:rsidRDefault="00C703C6" w:rsidP="00C703C6">
            <w:pPr>
              <w:jc w:val="center"/>
              <w:rPr>
                <w:sz w:val="15"/>
                <w:szCs w:val="15"/>
                <w:lang w:val="es-ES_tradnl"/>
              </w:rPr>
            </w:pPr>
          </w:p>
        </w:tc>
        <w:tc>
          <w:tcPr>
            <w:tcW w:w="417" w:type="dxa"/>
            <w:shd w:val="clear" w:color="auto" w:fill="auto"/>
          </w:tcPr>
          <w:p w14:paraId="7C9B0D6A" w14:textId="77777777" w:rsidR="00C703C6" w:rsidRPr="00D605CA" w:rsidRDefault="00C703C6" w:rsidP="00C703C6">
            <w:pPr>
              <w:jc w:val="center"/>
              <w:rPr>
                <w:sz w:val="15"/>
                <w:szCs w:val="15"/>
                <w:lang w:val="es-ES_tradnl"/>
              </w:rPr>
            </w:pPr>
          </w:p>
        </w:tc>
        <w:tc>
          <w:tcPr>
            <w:tcW w:w="418" w:type="dxa"/>
            <w:shd w:val="clear" w:color="auto" w:fill="auto"/>
          </w:tcPr>
          <w:p w14:paraId="635EA5E6" w14:textId="77777777" w:rsidR="00C703C6" w:rsidRPr="00D605CA" w:rsidRDefault="00C703C6" w:rsidP="00C703C6">
            <w:pPr>
              <w:jc w:val="center"/>
              <w:rPr>
                <w:sz w:val="15"/>
                <w:szCs w:val="15"/>
                <w:lang w:val="es-ES_tradnl"/>
              </w:rPr>
            </w:pPr>
          </w:p>
        </w:tc>
        <w:tc>
          <w:tcPr>
            <w:tcW w:w="556" w:type="dxa"/>
            <w:shd w:val="clear" w:color="auto" w:fill="auto"/>
          </w:tcPr>
          <w:p w14:paraId="410F5547" w14:textId="77777777" w:rsidR="00C703C6" w:rsidRPr="00D605CA" w:rsidRDefault="00C703C6" w:rsidP="00C703C6">
            <w:pPr>
              <w:jc w:val="center"/>
              <w:rPr>
                <w:sz w:val="15"/>
                <w:szCs w:val="15"/>
                <w:lang w:val="es-ES_tradnl"/>
              </w:rPr>
            </w:pPr>
          </w:p>
        </w:tc>
        <w:tc>
          <w:tcPr>
            <w:tcW w:w="417" w:type="dxa"/>
            <w:shd w:val="clear" w:color="auto" w:fill="auto"/>
          </w:tcPr>
          <w:p w14:paraId="04474DC7" w14:textId="77777777" w:rsidR="00C703C6" w:rsidRPr="00D605CA" w:rsidRDefault="00C703C6" w:rsidP="00C703C6">
            <w:pPr>
              <w:jc w:val="center"/>
              <w:rPr>
                <w:sz w:val="15"/>
                <w:szCs w:val="15"/>
                <w:lang w:val="es-ES_tradnl"/>
              </w:rPr>
            </w:pPr>
          </w:p>
        </w:tc>
        <w:tc>
          <w:tcPr>
            <w:tcW w:w="417" w:type="dxa"/>
            <w:shd w:val="clear" w:color="auto" w:fill="auto"/>
          </w:tcPr>
          <w:p w14:paraId="3E7F7B9F" w14:textId="77777777" w:rsidR="00C703C6" w:rsidRPr="00D605CA" w:rsidRDefault="00C703C6" w:rsidP="00C703C6">
            <w:pPr>
              <w:jc w:val="center"/>
              <w:rPr>
                <w:sz w:val="15"/>
                <w:szCs w:val="15"/>
                <w:lang w:val="es-ES_tradnl"/>
              </w:rPr>
            </w:pPr>
          </w:p>
        </w:tc>
        <w:tc>
          <w:tcPr>
            <w:tcW w:w="417" w:type="dxa"/>
            <w:shd w:val="clear" w:color="auto" w:fill="auto"/>
          </w:tcPr>
          <w:p w14:paraId="3BB662AC"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5EF42724" w14:textId="77777777" w:rsidR="00C703C6" w:rsidRPr="00D605CA" w:rsidRDefault="00C703C6" w:rsidP="00C703C6">
            <w:pPr>
              <w:jc w:val="center"/>
              <w:rPr>
                <w:sz w:val="15"/>
                <w:szCs w:val="15"/>
                <w:lang w:val="es-ES_tradnl"/>
              </w:rPr>
            </w:pPr>
          </w:p>
        </w:tc>
        <w:tc>
          <w:tcPr>
            <w:tcW w:w="432" w:type="dxa"/>
            <w:shd w:val="clear" w:color="auto" w:fill="auto"/>
          </w:tcPr>
          <w:p w14:paraId="578E74EE" w14:textId="77777777" w:rsidR="00C703C6" w:rsidRPr="00D605CA" w:rsidRDefault="00C703C6" w:rsidP="00C703C6">
            <w:pPr>
              <w:jc w:val="center"/>
              <w:rPr>
                <w:sz w:val="15"/>
                <w:szCs w:val="15"/>
                <w:lang w:val="es-ES_tradnl"/>
              </w:rPr>
            </w:pPr>
          </w:p>
        </w:tc>
      </w:tr>
      <w:tr w:rsidR="005B45AD" w:rsidRPr="00D605CA" w14:paraId="77BF47AE" w14:textId="77777777" w:rsidTr="00C402F2">
        <w:trPr>
          <w:cantSplit/>
        </w:trPr>
        <w:tc>
          <w:tcPr>
            <w:tcW w:w="393" w:type="dxa"/>
            <w:shd w:val="clear" w:color="auto" w:fill="auto"/>
            <w:tcMar>
              <w:left w:w="11" w:type="dxa"/>
              <w:right w:w="23" w:type="dxa"/>
            </w:tcMar>
          </w:tcPr>
          <w:p w14:paraId="289C0351" w14:textId="77777777" w:rsidR="00C703C6" w:rsidRPr="00D605CA" w:rsidRDefault="00C703C6" w:rsidP="005B45AD">
            <w:pPr>
              <w:ind w:right="-3"/>
              <w:jc w:val="right"/>
              <w:rPr>
                <w:sz w:val="15"/>
                <w:szCs w:val="15"/>
                <w:lang w:val="es-ES_tradnl"/>
              </w:rPr>
            </w:pPr>
            <w:r w:rsidRPr="00D605CA">
              <w:rPr>
                <w:sz w:val="15"/>
                <w:lang w:val="es-ES_tradnl"/>
              </w:rPr>
              <w:t>49</w:t>
            </w:r>
          </w:p>
        </w:tc>
        <w:tc>
          <w:tcPr>
            <w:tcW w:w="851" w:type="dxa"/>
            <w:shd w:val="clear" w:color="auto" w:fill="auto"/>
            <w:tcMar>
              <w:left w:w="17" w:type="dxa"/>
              <w:right w:w="17" w:type="dxa"/>
            </w:tcMar>
          </w:tcPr>
          <w:p w14:paraId="0437F300" w14:textId="77777777" w:rsidR="00C703C6" w:rsidRPr="00D605CA" w:rsidRDefault="00C703C6" w:rsidP="005B45AD">
            <w:pPr>
              <w:jc w:val="center"/>
              <w:rPr>
                <w:sz w:val="15"/>
                <w:szCs w:val="15"/>
                <w:lang w:val="es-ES_tradnl"/>
              </w:rPr>
            </w:pPr>
            <w:r w:rsidRPr="00D605CA">
              <w:rPr>
                <w:sz w:val="15"/>
                <w:lang w:val="es-ES_tradnl"/>
              </w:rPr>
              <w:t>18-06-18</w:t>
            </w:r>
          </w:p>
        </w:tc>
        <w:tc>
          <w:tcPr>
            <w:tcW w:w="850" w:type="dxa"/>
            <w:shd w:val="clear" w:color="auto" w:fill="auto"/>
            <w:tcMar>
              <w:left w:w="17" w:type="dxa"/>
              <w:right w:w="17" w:type="dxa"/>
            </w:tcMar>
          </w:tcPr>
          <w:p w14:paraId="7171FFCB" w14:textId="77777777" w:rsidR="00C703C6" w:rsidRPr="00D605CA" w:rsidRDefault="00C703C6" w:rsidP="005B45AD">
            <w:pPr>
              <w:jc w:val="center"/>
              <w:rPr>
                <w:sz w:val="15"/>
                <w:szCs w:val="15"/>
                <w:lang w:val="es-ES_tradnl"/>
              </w:rPr>
            </w:pPr>
            <w:r w:rsidRPr="00D605CA">
              <w:rPr>
                <w:sz w:val="15"/>
                <w:lang w:val="es-ES_tradnl"/>
              </w:rPr>
              <w:t>22-06-18</w:t>
            </w:r>
          </w:p>
        </w:tc>
        <w:tc>
          <w:tcPr>
            <w:tcW w:w="2911" w:type="dxa"/>
            <w:shd w:val="clear" w:color="auto" w:fill="auto"/>
          </w:tcPr>
          <w:p w14:paraId="3D6F02CF" w14:textId="77777777" w:rsidR="00C703C6" w:rsidRPr="00D605CA" w:rsidRDefault="00C703C6" w:rsidP="00C703C6">
            <w:pPr>
              <w:jc w:val="left"/>
              <w:rPr>
                <w:sz w:val="15"/>
                <w:szCs w:val="15"/>
                <w:lang w:val="es-ES_tradnl"/>
              </w:rPr>
            </w:pPr>
            <w:r w:rsidRPr="00D605CA">
              <w:rPr>
                <w:sz w:val="15"/>
                <w:lang w:val="es-ES_tradnl"/>
              </w:rPr>
              <w:t>Foro sobre la función de la UPOV en el desarrollo de la agricultura</w:t>
            </w:r>
          </w:p>
        </w:tc>
        <w:tc>
          <w:tcPr>
            <w:tcW w:w="1058" w:type="dxa"/>
            <w:shd w:val="clear" w:color="auto" w:fill="auto"/>
          </w:tcPr>
          <w:p w14:paraId="66CBA6F9" w14:textId="5FB02227" w:rsidR="00C703C6" w:rsidRPr="00D605CA" w:rsidRDefault="00C703C6" w:rsidP="00C703C6">
            <w:pPr>
              <w:jc w:val="left"/>
              <w:rPr>
                <w:sz w:val="15"/>
                <w:szCs w:val="15"/>
                <w:lang w:val="es-ES_tradnl"/>
              </w:rPr>
            </w:pPr>
            <w:r w:rsidRPr="00D605CA">
              <w:rPr>
                <w:sz w:val="15"/>
                <w:lang w:val="es-ES_tradnl"/>
              </w:rPr>
              <w:t>Ginebra</w:t>
            </w:r>
            <w:r w:rsidRPr="00D605CA">
              <w:rPr>
                <w:sz w:val="15"/>
                <w:szCs w:val="15"/>
                <w:lang w:val="es-ES_tradnl"/>
              </w:rPr>
              <w:br/>
            </w:r>
            <w:r w:rsidRPr="00D605CA">
              <w:rPr>
                <w:sz w:val="15"/>
                <w:lang w:val="es-ES_tradnl"/>
              </w:rPr>
              <w:t>(sede de la</w:t>
            </w:r>
            <w:r w:rsidR="00686C63" w:rsidRPr="00D605CA">
              <w:rPr>
                <w:sz w:val="15"/>
                <w:lang w:val="es-ES_tradnl"/>
              </w:rPr>
              <w:t> </w:t>
            </w:r>
            <w:r w:rsidRPr="00D605CA">
              <w:rPr>
                <w:sz w:val="15"/>
                <w:lang w:val="es-ES_tradnl"/>
              </w:rPr>
              <w:t>UPOV)</w:t>
            </w:r>
          </w:p>
        </w:tc>
        <w:tc>
          <w:tcPr>
            <w:tcW w:w="1028" w:type="dxa"/>
            <w:shd w:val="clear" w:color="auto" w:fill="auto"/>
          </w:tcPr>
          <w:p w14:paraId="2DD18E40"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5B4B0763" w14:textId="77777777" w:rsidR="00C703C6" w:rsidRPr="00D605CA" w:rsidRDefault="00C703C6" w:rsidP="00C703C6">
            <w:pPr>
              <w:jc w:val="left"/>
              <w:rPr>
                <w:sz w:val="15"/>
                <w:szCs w:val="15"/>
                <w:lang w:val="es-ES_tradnl"/>
              </w:rPr>
            </w:pPr>
            <w:r w:rsidRPr="00D605CA">
              <w:rPr>
                <w:sz w:val="15"/>
                <w:lang w:val="es-ES_tradnl"/>
              </w:rPr>
              <w:t> </w:t>
            </w:r>
          </w:p>
        </w:tc>
        <w:tc>
          <w:tcPr>
            <w:tcW w:w="1080" w:type="dxa"/>
            <w:shd w:val="clear" w:color="auto" w:fill="auto"/>
          </w:tcPr>
          <w:p w14:paraId="68674E82"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5E3BC07E" w14:textId="57AEBE00" w:rsidR="00C703C6" w:rsidRPr="00D605CA" w:rsidRDefault="00C703C6" w:rsidP="00C703C6">
            <w:pPr>
              <w:jc w:val="left"/>
              <w:rPr>
                <w:sz w:val="15"/>
                <w:szCs w:val="15"/>
                <w:lang w:val="es-ES_tradnl"/>
              </w:rPr>
            </w:pPr>
            <w:r w:rsidRPr="00D605CA">
              <w:rPr>
                <w:sz w:val="15"/>
                <w:lang w:val="es-ES_tradnl"/>
              </w:rPr>
              <w:t>UPOV, OMPI y</w:t>
            </w:r>
            <w:r w:rsidR="00F95791" w:rsidRPr="00D605CA">
              <w:rPr>
                <w:sz w:val="15"/>
                <w:lang w:val="es-ES_tradnl"/>
              </w:rPr>
              <w:t> </w:t>
            </w:r>
            <w:r w:rsidRPr="00D605CA">
              <w:rPr>
                <w:sz w:val="15"/>
                <w:lang w:val="es-ES_tradnl"/>
              </w:rPr>
              <w:t>MAFF del Japón</w:t>
            </w:r>
          </w:p>
        </w:tc>
        <w:tc>
          <w:tcPr>
            <w:tcW w:w="417" w:type="dxa"/>
            <w:shd w:val="clear" w:color="auto" w:fill="auto"/>
          </w:tcPr>
          <w:p w14:paraId="355497DD"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0952B6F4"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454174EC"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7B2F6A1B" w14:textId="77777777" w:rsidR="00C703C6" w:rsidRPr="00D605CA" w:rsidRDefault="00C703C6" w:rsidP="00C703C6">
            <w:pPr>
              <w:jc w:val="center"/>
              <w:rPr>
                <w:sz w:val="15"/>
                <w:szCs w:val="15"/>
                <w:lang w:val="es-ES_tradnl"/>
              </w:rPr>
            </w:pPr>
          </w:p>
        </w:tc>
        <w:tc>
          <w:tcPr>
            <w:tcW w:w="417" w:type="dxa"/>
            <w:shd w:val="clear" w:color="auto" w:fill="auto"/>
          </w:tcPr>
          <w:p w14:paraId="65068EFC"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47A83915" w14:textId="77777777" w:rsidR="00C703C6" w:rsidRPr="00D605CA" w:rsidRDefault="00C703C6" w:rsidP="00C703C6">
            <w:pPr>
              <w:jc w:val="center"/>
              <w:rPr>
                <w:sz w:val="15"/>
                <w:szCs w:val="15"/>
                <w:lang w:val="es-ES_tradnl"/>
              </w:rPr>
            </w:pPr>
          </w:p>
        </w:tc>
        <w:tc>
          <w:tcPr>
            <w:tcW w:w="556" w:type="dxa"/>
            <w:shd w:val="clear" w:color="auto" w:fill="auto"/>
          </w:tcPr>
          <w:p w14:paraId="1BA2A4CF"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49996C4B" w14:textId="77777777" w:rsidR="00C703C6" w:rsidRPr="00D605CA" w:rsidRDefault="00C703C6" w:rsidP="00C703C6">
            <w:pPr>
              <w:jc w:val="center"/>
              <w:rPr>
                <w:sz w:val="15"/>
                <w:szCs w:val="15"/>
                <w:lang w:val="es-ES_tradnl"/>
              </w:rPr>
            </w:pPr>
          </w:p>
        </w:tc>
        <w:tc>
          <w:tcPr>
            <w:tcW w:w="417" w:type="dxa"/>
            <w:shd w:val="clear" w:color="auto" w:fill="auto"/>
          </w:tcPr>
          <w:p w14:paraId="1DDC63F2" w14:textId="77777777" w:rsidR="00C703C6" w:rsidRPr="00D605CA" w:rsidRDefault="00C703C6" w:rsidP="00C703C6">
            <w:pPr>
              <w:jc w:val="center"/>
              <w:rPr>
                <w:sz w:val="15"/>
                <w:szCs w:val="15"/>
                <w:lang w:val="es-ES_tradnl"/>
              </w:rPr>
            </w:pPr>
          </w:p>
        </w:tc>
        <w:tc>
          <w:tcPr>
            <w:tcW w:w="417" w:type="dxa"/>
            <w:shd w:val="clear" w:color="auto" w:fill="auto"/>
          </w:tcPr>
          <w:p w14:paraId="2AF30791"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4876188C" w14:textId="77777777" w:rsidR="00C703C6" w:rsidRPr="00D605CA" w:rsidRDefault="00C703C6" w:rsidP="00C703C6">
            <w:pPr>
              <w:jc w:val="center"/>
              <w:rPr>
                <w:sz w:val="15"/>
                <w:szCs w:val="15"/>
                <w:lang w:val="es-ES_tradnl"/>
              </w:rPr>
            </w:pPr>
          </w:p>
        </w:tc>
        <w:tc>
          <w:tcPr>
            <w:tcW w:w="432" w:type="dxa"/>
            <w:shd w:val="clear" w:color="auto" w:fill="auto"/>
          </w:tcPr>
          <w:p w14:paraId="759888A6" w14:textId="77777777" w:rsidR="00C703C6" w:rsidRPr="00D605CA" w:rsidRDefault="00C703C6" w:rsidP="00C703C6">
            <w:pPr>
              <w:jc w:val="center"/>
              <w:rPr>
                <w:sz w:val="15"/>
                <w:szCs w:val="15"/>
                <w:lang w:val="es-ES_tradnl"/>
              </w:rPr>
            </w:pPr>
          </w:p>
        </w:tc>
      </w:tr>
      <w:tr w:rsidR="005B45AD" w:rsidRPr="00D605CA" w14:paraId="5C53DF7F" w14:textId="77777777" w:rsidTr="00C402F2">
        <w:trPr>
          <w:cantSplit/>
        </w:trPr>
        <w:tc>
          <w:tcPr>
            <w:tcW w:w="393" w:type="dxa"/>
            <w:shd w:val="clear" w:color="auto" w:fill="auto"/>
            <w:tcMar>
              <w:left w:w="11" w:type="dxa"/>
              <w:right w:w="23" w:type="dxa"/>
            </w:tcMar>
          </w:tcPr>
          <w:p w14:paraId="002DD653" w14:textId="77777777" w:rsidR="00C703C6" w:rsidRPr="00D605CA" w:rsidRDefault="00C703C6" w:rsidP="005B45AD">
            <w:pPr>
              <w:ind w:right="-3"/>
              <w:jc w:val="right"/>
              <w:rPr>
                <w:sz w:val="15"/>
                <w:szCs w:val="15"/>
                <w:lang w:val="es-ES_tradnl"/>
              </w:rPr>
            </w:pPr>
            <w:r w:rsidRPr="00D605CA">
              <w:rPr>
                <w:sz w:val="15"/>
                <w:lang w:val="es-ES_tradnl"/>
              </w:rPr>
              <w:t>50</w:t>
            </w:r>
          </w:p>
        </w:tc>
        <w:tc>
          <w:tcPr>
            <w:tcW w:w="851" w:type="dxa"/>
            <w:shd w:val="clear" w:color="auto" w:fill="auto"/>
            <w:tcMar>
              <w:left w:w="17" w:type="dxa"/>
              <w:right w:w="17" w:type="dxa"/>
            </w:tcMar>
          </w:tcPr>
          <w:p w14:paraId="7983E838" w14:textId="77777777" w:rsidR="00C703C6" w:rsidRPr="00D605CA" w:rsidRDefault="00C703C6" w:rsidP="005B45AD">
            <w:pPr>
              <w:jc w:val="center"/>
              <w:rPr>
                <w:sz w:val="15"/>
                <w:szCs w:val="15"/>
                <w:lang w:val="es-ES_tradnl"/>
              </w:rPr>
            </w:pPr>
            <w:r w:rsidRPr="00D605CA">
              <w:rPr>
                <w:sz w:val="15"/>
                <w:lang w:val="es-ES_tradnl"/>
              </w:rPr>
              <w:t>19/06/18</w:t>
            </w:r>
            <w:r w:rsidRPr="00D605CA">
              <w:rPr>
                <w:sz w:val="15"/>
                <w:szCs w:val="15"/>
                <w:lang w:val="es-ES_tradnl"/>
              </w:rPr>
              <w:br/>
            </w:r>
            <w:r w:rsidRPr="00D605CA">
              <w:rPr>
                <w:sz w:val="15"/>
                <w:lang w:val="es-ES_tradnl"/>
              </w:rPr>
              <w:t>25/06/18</w:t>
            </w:r>
          </w:p>
        </w:tc>
        <w:tc>
          <w:tcPr>
            <w:tcW w:w="850" w:type="dxa"/>
            <w:shd w:val="clear" w:color="auto" w:fill="auto"/>
            <w:tcMar>
              <w:left w:w="17" w:type="dxa"/>
              <w:right w:w="17" w:type="dxa"/>
            </w:tcMar>
          </w:tcPr>
          <w:p w14:paraId="5470A3C8" w14:textId="77777777" w:rsidR="00C703C6" w:rsidRPr="00D605CA" w:rsidRDefault="00C703C6" w:rsidP="005B45AD">
            <w:pPr>
              <w:jc w:val="center"/>
              <w:rPr>
                <w:sz w:val="15"/>
                <w:szCs w:val="15"/>
                <w:lang w:val="es-ES_tradnl"/>
              </w:rPr>
            </w:pPr>
            <w:r w:rsidRPr="00D605CA">
              <w:rPr>
                <w:sz w:val="15"/>
                <w:lang w:val="es-ES_tradnl"/>
              </w:rPr>
              <w:t>19/06/18</w:t>
            </w:r>
            <w:r w:rsidRPr="00D605CA">
              <w:rPr>
                <w:sz w:val="15"/>
                <w:szCs w:val="15"/>
                <w:lang w:val="es-ES_tradnl"/>
              </w:rPr>
              <w:br/>
            </w:r>
            <w:r w:rsidRPr="00D605CA">
              <w:rPr>
                <w:sz w:val="15"/>
                <w:lang w:val="es-ES_tradnl"/>
              </w:rPr>
              <w:t>25/06/18</w:t>
            </w:r>
          </w:p>
        </w:tc>
        <w:tc>
          <w:tcPr>
            <w:tcW w:w="2911" w:type="dxa"/>
            <w:shd w:val="clear" w:color="auto" w:fill="auto"/>
          </w:tcPr>
          <w:p w14:paraId="0048060E" w14:textId="77777777" w:rsidR="00C703C6" w:rsidRPr="00D605CA" w:rsidRDefault="00C703C6" w:rsidP="00C703C6">
            <w:pPr>
              <w:jc w:val="left"/>
              <w:rPr>
                <w:sz w:val="15"/>
                <w:szCs w:val="15"/>
                <w:lang w:val="es-ES_tradnl"/>
              </w:rPr>
            </w:pPr>
            <w:r w:rsidRPr="00D605CA">
              <w:rPr>
                <w:sz w:val="15"/>
                <w:lang w:val="es-ES_tradnl"/>
              </w:rPr>
              <w:t>Vigésimo primer curso internacional sobre protección de las variedades vegetales (sesión de formación sobre la UPOV)</w:t>
            </w:r>
          </w:p>
        </w:tc>
        <w:tc>
          <w:tcPr>
            <w:tcW w:w="1058" w:type="dxa"/>
            <w:shd w:val="clear" w:color="auto" w:fill="auto"/>
          </w:tcPr>
          <w:p w14:paraId="661CE4C1" w14:textId="77777777" w:rsidR="00C703C6" w:rsidRPr="00D605CA" w:rsidRDefault="00C703C6" w:rsidP="00C703C6">
            <w:pPr>
              <w:jc w:val="left"/>
              <w:rPr>
                <w:sz w:val="15"/>
                <w:szCs w:val="15"/>
                <w:lang w:val="es-ES_tradnl"/>
              </w:rPr>
            </w:pPr>
            <w:r w:rsidRPr="00D605CA">
              <w:rPr>
                <w:sz w:val="15"/>
                <w:lang w:val="es-ES_tradnl"/>
              </w:rPr>
              <w:t>Wageningen</w:t>
            </w:r>
          </w:p>
        </w:tc>
        <w:tc>
          <w:tcPr>
            <w:tcW w:w="1028" w:type="dxa"/>
            <w:shd w:val="clear" w:color="auto" w:fill="auto"/>
          </w:tcPr>
          <w:p w14:paraId="7D80BD9E" w14:textId="77777777" w:rsidR="00C703C6" w:rsidRPr="00D605CA" w:rsidRDefault="00C703C6" w:rsidP="00C703C6">
            <w:pPr>
              <w:jc w:val="left"/>
              <w:rPr>
                <w:sz w:val="15"/>
                <w:szCs w:val="15"/>
                <w:lang w:val="es-ES_tradnl"/>
              </w:rPr>
            </w:pPr>
            <w:r w:rsidRPr="00D605CA">
              <w:rPr>
                <w:sz w:val="15"/>
                <w:lang w:val="es-ES_tradnl"/>
              </w:rPr>
              <w:t>Países Bajos</w:t>
            </w:r>
          </w:p>
        </w:tc>
        <w:tc>
          <w:tcPr>
            <w:tcW w:w="1417" w:type="dxa"/>
            <w:gridSpan w:val="2"/>
            <w:shd w:val="clear" w:color="auto" w:fill="auto"/>
          </w:tcPr>
          <w:p w14:paraId="4EF74824" w14:textId="77777777" w:rsidR="00C703C6" w:rsidRPr="00D605CA" w:rsidRDefault="00C703C6" w:rsidP="00C703C6">
            <w:pPr>
              <w:jc w:val="left"/>
              <w:rPr>
                <w:sz w:val="15"/>
                <w:szCs w:val="15"/>
                <w:lang w:val="es-ES_tradnl"/>
              </w:rPr>
            </w:pPr>
            <w:r w:rsidRPr="00D605CA">
              <w:rPr>
                <w:sz w:val="15"/>
                <w:lang w:val="es-ES_tradnl"/>
              </w:rPr>
              <w:t>Huerta</w:t>
            </w:r>
          </w:p>
        </w:tc>
        <w:tc>
          <w:tcPr>
            <w:tcW w:w="1080" w:type="dxa"/>
            <w:shd w:val="clear" w:color="auto" w:fill="auto"/>
          </w:tcPr>
          <w:p w14:paraId="7F975CB9"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6CCD28A1" w14:textId="77777777" w:rsidR="00C703C6" w:rsidRPr="00D605CA" w:rsidRDefault="00C703C6" w:rsidP="00C703C6">
            <w:pPr>
              <w:jc w:val="left"/>
              <w:rPr>
                <w:sz w:val="15"/>
                <w:szCs w:val="15"/>
                <w:lang w:val="es-ES_tradnl"/>
              </w:rPr>
            </w:pPr>
            <w:r w:rsidRPr="00D605CA">
              <w:rPr>
                <w:i/>
                <w:sz w:val="15"/>
                <w:lang w:val="es-ES_tradnl"/>
              </w:rPr>
              <w:t>Naktuinbouw</w:t>
            </w:r>
          </w:p>
        </w:tc>
        <w:tc>
          <w:tcPr>
            <w:tcW w:w="417" w:type="dxa"/>
            <w:shd w:val="clear" w:color="auto" w:fill="auto"/>
          </w:tcPr>
          <w:p w14:paraId="159C9968"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33B5FA6E"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67552B05"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49604F95" w14:textId="77777777" w:rsidR="00C703C6" w:rsidRPr="00D605CA" w:rsidRDefault="00C703C6" w:rsidP="00C703C6">
            <w:pPr>
              <w:jc w:val="center"/>
              <w:rPr>
                <w:sz w:val="15"/>
                <w:szCs w:val="15"/>
                <w:lang w:val="es-ES_tradnl"/>
              </w:rPr>
            </w:pPr>
          </w:p>
        </w:tc>
        <w:tc>
          <w:tcPr>
            <w:tcW w:w="417" w:type="dxa"/>
            <w:shd w:val="clear" w:color="auto" w:fill="auto"/>
          </w:tcPr>
          <w:p w14:paraId="0ED9EF22"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59B7A352" w14:textId="77777777" w:rsidR="00C703C6" w:rsidRPr="00D605CA" w:rsidRDefault="00C703C6" w:rsidP="00C703C6">
            <w:pPr>
              <w:jc w:val="center"/>
              <w:rPr>
                <w:sz w:val="15"/>
                <w:szCs w:val="15"/>
                <w:lang w:val="es-ES_tradnl"/>
              </w:rPr>
            </w:pPr>
          </w:p>
        </w:tc>
        <w:tc>
          <w:tcPr>
            <w:tcW w:w="556" w:type="dxa"/>
            <w:shd w:val="clear" w:color="auto" w:fill="auto"/>
          </w:tcPr>
          <w:p w14:paraId="750174ED" w14:textId="77777777" w:rsidR="00C703C6" w:rsidRPr="00D605CA" w:rsidRDefault="00C703C6" w:rsidP="00C703C6">
            <w:pPr>
              <w:jc w:val="center"/>
              <w:rPr>
                <w:sz w:val="15"/>
                <w:szCs w:val="15"/>
                <w:lang w:val="es-ES_tradnl"/>
              </w:rPr>
            </w:pPr>
          </w:p>
        </w:tc>
        <w:tc>
          <w:tcPr>
            <w:tcW w:w="417" w:type="dxa"/>
            <w:shd w:val="clear" w:color="auto" w:fill="auto"/>
          </w:tcPr>
          <w:p w14:paraId="53EF96C4" w14:textId="77777777" w:rsidR="00C703C6" w:rsidRPr="00D605CA" w:rsidRDefault="00C703C6" w:rsidP="00C703C6">
            <w:pPr>
              <w:jc w:val="center"/>
              <w:rPr>
                <w:sz w:val="15"/>
                <w:szCs w:val="15"/>
                <w:lang w:val="es-ES_tradnl"/>
              </w:rPr>
            </w:pPr>
          </w:p>
        </w:tc>
        <w:tc>
          <w:tcPr>
            <w:tcW w:w="417" w:type="dxa"/>
            <w:shd w:val="clear" w:color="auto" w:fill="auto"/>
          </w:tcPr>
          <w:p w14:paraId="2977C1FC" w14:textId="77777777" w:rsidR="00C703C6" w:rsidRPr="00D605CA" w:rsidRDefault="00C703C6" w:rsidP="00C703C6">
            <w:pPr>
              <w:jc w:val="center"/>
              <w:rPr>
                <w:sz w:val="15"/>
                <w:szCs w:val="15"/>
                <w:lang w:val="es-ES_tradnl"/>
              </w:rPr>
            </w:pPr>
          </w:p>
        </w:tc>
        <w:tc>
          <w:tcPr>
            <w:tcW w:w="417" w:type="dxa"/>
            <w:shd w:val="clear" w:color="auto" w:fill="auto"/>
          </w:tcPr>
          <w:p w14:paraId="72599FC9"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7353C78B" w14:textId="77777777" w:rsidR="00C703C6" w:rsidRPr="00D605CA" w:rsidRDefault="00C703C6" w:rsidP="00C703C6">
            <w:pPr>
              <w:jc w:val="center"/>
              <w:rPr>
                <w:sz w:val="15"/>
                <w:szCs w:val="15"/>
                <w:lang w:val="es-ES_tradnl"/>
              </w:rPr>
            </w:pPr>
          </w:p>
        </w:tc>
        <w:tc>
          <w:tcPr>
            <w:tcW w:w="432" w:type="dxa"/>
            <w:shd w:val="clear" w:color="auto" w:fill="auto"/>
          </w:tcPr>
          <w:p w14:paraId="701B247E" w14:textId="77777777" w:rsidR="00C703C6" w:rsidRPr="00D605CA" w:rsidRDefault="00C703C6" w:rsidP="00C703C6">
            <w:pPr>
              <w:jc w:val="center"/>
              <w:rPr>
                <w:sz w:val="15"/>
                <w:szCs w:val="15"/>
                <w:lang w:val="es-ES_tradnl"/>
              </w:rPr>
            </w:pPr>
          </w:p>
        </w:tc>
      </w:tr>
      <w:tr w:rsidR="005B45AD" w:rsidRPr="00D605CA" w14:paraId="514CCDF6" w14:textId="77777777" w:rsidTr="00C402F2">
        <w:trPr>
          <w:cantSplit/>
        </w:trPr>
        <w:tc>
          <w:tcPr>
            <w:tcW w:w="393" w:type="dxa"/>
            <w:shd w:val="clear" w:color="auto" w:fill="auto"/>
            <w:tcMar>
              <w:left w:w="11" w:type="dxa"/>
              <w:right w:w="23" w:type="dxa"/>
            </w:tcMar>
          </w:tcPr>
          <w:p w14:paraId="18B1F05E" w14:textId="77777777" w:rsidR="00C703C6" w:rsidRPr="00D605CA" w:rsidRDefault="00C703C6" w:rsidP="005B45AD">
            <w:pPr>
              <w:ind w:right="-3"/>
              <w:jc w:val="right"/>
              <w:rPr>
                <w:sz w:val="15"/>
                <w:szCs w:val="15"/>
                <w:lang w:val="es-ES_tradnl"/>
              </w:rPr>
            </w:pPr>
            <w:r w:rsidRPr="00D605CA">
              <w:rPr>
                <w:sz w:val="15"/>
                <w:lang w:val="es-ES_tradnl"/>
              </w:rPr>
              <w:t>51</w:t>
            </w:r>
          </w:p>
        </w:tc>
        <w:tc>
          <w:tcPr>
            <w:tcW w:w="851" w:type="dxa"/>
            <w:shd w:val="clear" w:color="auto" w:fill="auto"/>
            <w:tcMar>
              <w:left w:w="17" w:type="dxa"/>
              <w:right w:w="17" w:type="dxa"/>
            </w:tcMar>
          </w:tcPr>
          <w:p w14:paraId="7D5F08D5" w14:textId="77777777" w:rsidR="00C703C6" w:rsidRPr="00D605CA" w:rsidRDefault="00C703C6" w:rsidP="005B45AD">
            <w:pPr>
              <w:jc w:val="center"/>
              <w:rPr>
                <w:sz w:val="15"/>
                <w:szCs w:val="15"/>
                <w:lang w:val="es-ES_tradnl"/>
              </w:rPr>
            </w:pPr>
            <w:r w:rsidRPr="00D605CA">
              <w:rPr>
                <w:sz w:val="15"/>
                <w:lang w:val="es-ES_tradnl"/>
              </w:rPr>
              <w:t>25-06-18</w:t>
            </w:r>
          </w:p>
        </w:tc>
        <w:tc>
          <w:tcPr>
            <w:tcW w:w="850" w:type="dxa"/>
            <w:shd w:val="clear" w:color="auto" w:fill="auto"/>
            <w:tcMar>
              <w:left w:w="17" w:type="dxa"/>
              <w:right w:w="17" w:type="dxa"/>
            </w:tcMar>
          </w:tcPr>
          <w:p w14:paraId="41E2C68B" w14:textId="77777777" w:rsidR="00C703C6" w:rsidRPr="00D605CA" w:rsidRDefault="00C703C6" w:rsidP="005B45AD">
            <w:pPr>
              <w:jc w:val="center"/>
              <w:rPr>
                <w:sz w:val="15"/>
                <w:szCs w:val="15"/>
                <w:lang w:val="es-ES_tradnl"/>
              </w:rPr>
            </w:pPr>
            <w:r w:rsidRPr="00D605CA">
              <w:rPr>
                <w:sz w:val="15"/>
                <w:lang w:val="es-ES_tradnl"/>
              </w:rPr>
              <w:t>25-06-18</w:t>
            </w:r>
          </w:p>
        </w:tc>
        <w:tc>
          <w:tcPr>
            <w:tcW w:w="2911" w:type="dxa"/>
            <w:shd w:val="clear" w:color="auto" w:fill="auto"/>
          </w:tcPr>
          <w:p w14:paraId="33E7A361" w14:textId="77777777" w:rsidR="00C703C6" w:rsidRPr="00D605CA" w:rsidRDefault="00C703C6" w:rsidP="00C703C6">
            <w:pPr>
              <w:jc w:val="left"/>
              <w:rPr>
                <w:sz w:val="15"/>
                <w:szCs w:val="15"/>
                <w:lang w:val="es-ES_tradnl"/>
              </w:rPr>
            </w:pPr>
            <w:r w:rsidRPr="00D605CA">
              <w:rPr>
                <w:sz w:val="15"/>
                <w:lang w:val="es-ES_tradnl"/>
              </w:rPr>
              <w:t>Coloquio OMPI-OMC para docentes de propiedad intelectual</w:t>
            </w:r>
          </w:p>
        </w:tc>
        <w:tc>
          <w:tcPr>
            <w:tcW w:w="1058" w:type="dxa"/>
            <w:shd w:val="clear" w:color="auto" w:fill="auto"/>
          </w:tcPr>
          <w:p w14:paraId="587394C2" w14:textId="77777777" w:rsidR="00C703C6" w:rsidRPr="00D605CA" w:rsidRDefault="00C703C6" w:rsidP="00C703C6">
            <w:pPr>
              <w:jc w:val="left"/>
              <w:rPr>
                <w:sz w:val="15"/>
                <w:szCs w:val="15"/>
                <w:lang w:val="es-ES_tradnl"/>
              </w:rPr>
            </w:pPr>
            <w:r w:rsidRPr="00D605CA">
              <w:rPr>
                <w:sz w:val="15"/>
                <w:lang w:val="es-ES_tradnl"/>
              </w:rPr>
              <w:t>Ginebra</w:t>
            </w:r>
          </w:p>
        </w:tc>
        <w:tc>
          <w:tcPr>
            <w:tcW w:w="1028" w:type="dxa"/>
            <w:shd w:val="clear" w:color="auto" w:fill="auto"/>
          </w:tcPr>
          <w:p w14:paraId="651EAC1E"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64BDEC57" w14:textId="77777777" w:rsidR="00C703C6" w:rsidRPr="00D605CA" w:rsidRDefault="00C703C6" w:rsidP="00C703C6">
            <w:pPr>
              <w:jc w:val="left"/>
              <w:rPr>
                <w:sz w:val="15"/>
                <w:szCs w:val="15"/>
                <w:lang w:val="es-ES_tradnl"/>
              </w:rPr>
            </w:pPr>
            <w:r w:rsidRPr="00D605CA">
              <w:rPr>
                <w:sz w:val="15"/>
                <w:lang w:val="es-ES_tradnl"/>
              </w:rPr>
              <w:t>Rivoire</w:t>
            </w:r>
          </w:p>
        </w:tc>
        <w:tc>
          <w:tcPr>
            <w:tcW w:w="1080" w:type="dxa"/>
            <w:shd w:val="clear" w:color="auto" w:fill="auto"/>
          </w:tcPr>
          <w:p w14:paraId="65209F98" w14:textId="77777777" w:rsidR="00C703C6" w:rsidRPr="00D605CA" w:rsidRDefault="00C703C6" w:rsidP="00C703C6">
            <w:pPr>
              <w:jc w:val="center"/>
              <w:rPr>
                <w:sz w:val="15"/>
                <w:szCs w:val="15"/>
                <w:lang w:val="es-ES_tradnl"/>
              </w:rPr>
            </w:pPr>
          </w:p>
        </w:tc>
        <w:tc>
          <w:tcPr>
            <w:tcW w:w="1110" w:type="dxa"/>
          </w:tcPr>
          <w:p w14:paraId="2F9769D4" w14:textId="77777777" w:rsidR="00C703C6" w:rsidRPr="00D605CA" w:rsidRDefault="00C703C6" w:rsidP="00C703C6">
            <w:pPr>
              <w:jc w:val="left"/>
              <w:rPr>
                <w:sz w:val="15"/>
                <w:szCs w:val="15"/>
                <w:lang w:val="es-ES_tradnl"/>
              </w:rPr>
            </w:pPr>
            <w:r w:rsidRPr="00D605CA">
              <w:rPr>
                <w:sz w:val="15"/>
                <w:lang w:val="es-ES_tradnl"/>
              </w:rPr>
              <w:t>OMPI y OMC</w:t>
            </w:r>
          </w:p>
        </w:tc>
        <w:tc>
          <w:tcPr>
            <w:tcW w:w="417" w:type="dxa"/>
            <w:shd w:val="clear" w:color="auto" w:fill="auto"/>
          </w:tcPr>
          <w:p w14:paraId="5EC3BB29"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15F0093C"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349F0782" w14:textId="77777777" w:rsidR="00C703C6" w:rsidRPr="00D605CA" w:rsidRDefault="00C703C6" w:rsidP="00C703C6">
            <w:pPr>
              <w:jc w:val="center"/>
              <w:rPr>
                <w:sz w:val="15"/>
                <w:szCs w:val="15"/>
                <w:lang w:val="es-ES_tradnl"/>
              </w:rPr>
            </w:pPr>
          </w:p>
        </w:tc>
        <w:tc>
          <w:tcPr>
            <w:tcW w:w="417" w:type="dxa"/>
            <w:shd w:val="clear" w:color="auto" w:fill="auto"/>
          </w:tcPr>
          <w:p w14:paraId="53EFCF5B" w14:textId="77777777" w:rsidR="00C703C6" w:rsidRPr="00D605CA" w:rsidRDefault="00C703C6" w:rsidP="00C703C6">
            <w:pPr>
              <w:jc w:val="center"/>
              <w:rPr>
                <w:sz w:val="15"/>
                <w:szCs w:val="15"/>
                <w:lang w:val="es-ES_tradnl"/>
              </w:rPr>
            </w:pPr>
          </w:p>
        </w:tc>
        <w:tc>
          <w:tcPr>
            <w:tcW w:w="417" w:type="dxa"/>
            <w:shd w:val="clear" w:color="auto" w:fill="auto"/>
          </w:tcPr>
          <w:p w14:paraId="31F2BAB0"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47F0C99A" w14:textId="77777777" w:rsidR="00C703C6" w:rsidRPr="00D605CA" w:rsidRDefault="00C703C6" w:rsidP="00C703C6">
            <w:pPr>
              <w:jc w:val="center"/>
              <w:rPr>
                <w:sz w:val="15"/>
                <w:szCs w:val="15"/>
                <w:lang w:val="es-ES_tradnl"/>
              </w:rPr>
            </w:pPr>
          </w:p>
        </w:tc>
        <w:tc>
          <w:tcPr>
            <w:tcW w:w="556" w:type="dxa"/>
            <w:shd w:val="clear" w:color="auto" w:fill="auto"/>
          </w:tcPr>
          <w:p w14:paraId="7B7306B6" w14:textId="77777777" w:rsidR="00C703C6" w:rsidRPr="00D605CA" w:rsidRDefault="00C703C6" w:rsidP="00C703C6">
            <w:pPr>
              <w:jc w:val="center"/>
              <w:rPr>
                <w:sz w:val="15"/>
                <w:szCs w:val="15"/>
                <w:lang w:val="es-ES_tradnl"/>
              </w:rPr>
            </w:pPr>
          </w:p>
        </w:tc>
        <w:tc>
          <w:tcPr>
            <w:tcW w:w="417" w:type="dxa"/>
            <w:shd w:val="clear" w:color="auto" w:fill="auto"/>
          </w:tcPr>
          <w:p w14:paraId="06D5784B"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4674989B" w14:textId="77777777" w:rsidR="00C703C6" w:rsidRPr="00D605CA" w:rsidRDefault="00C703C6" w:rsidP="00C703C6">
            <w:pPr>
              <w:jc w:val="center"/>
              <w:rPr>
                <w:sz w:val="15"/>
                <w:szCs w:val="15"/>
                <w:lang w:val="es-ES_tradnl"/>
              </w:rPr>
            </w:pPr>
          </w:p>
        </w:tc>
        <w:tc>
          <w:tcPr>
            <w:tcW w:w="417" w:type="dxa"/>
            <w:shd w:val="clear" w:color="auto" w:fill="auto"/>
          </w:tcPr>
          <w:p w14:paraId="020F5777" w14:textId="77777777" w:rsidR="00C703C6" w:rsidRPr="00D605CA" w:rsidRDefault="00C703C6" w:rsidP="00C703C6">
            <w:pPr>
              <w:jc w:val="center"/>
              <w:rPr>
                <w:sz w:val="15"/>
                <w:szCs w:val="15"/>
                <w:lang w:val="es-ES_tradnl"/>
              </w:rPr>
            </w:pPr>
          </w:p>
        </w:tc>
        <w:tc>
          <w:tcPr>
            <w:tcW w:w="418" w:type="dxa"/>
            <w:shd w:val="clear" w:color="auto" w:fill="auto"/>
          </w:tcPr>
          <w:p w14:paraId="219B2BF3" w14:textId="77777777" w:rsidR="00C703C6" w:rsidRPr="00D605CA" w:rsidRDefault="00C703C6" w:rsidP="00C703C6">
            <w:pPr>
              <w:jc w:val="center"/>
              <w:rPr>
                <w:sz w:val="15"/>
                <w:szCs w:val="15"/>
                <w:lang w:val="es-ES_tradnl"/>
              </w:rPr>
            </w:pPr>
          </w:p>
        </w:tc>
        <w:tc>
          <w:tcPr>
            <w:tcW w:w="432" w:type="dxa"/>
            <w:shd w:val="clear" w:color="auto" w:fill="auto"/>
          </w:tcPr>
          <w:p w14:paraId="58F1DA33" w14:textId="77777777" w:rsidR="00C703C6" w:rsidRPr="00D605CA" w:rsidRDefault="00C703C6" w:rsidP="00C703C6">
            <w:pPr>
              <w:jc w:val="center"/>
              <w:rPr>
                <w:sz w:val="15"/>
                <w:szCs w:val="15"/>
                <w:lang w:val="es-ES_tradnl"/>
              </w:rPr>
            </w:pPr>
          </w:p>
        </w:tc>
      </w:tr>
      <w:tr w:rsidR="005B45AD" w:rsidRPr="00D605CA" w14:paraId="644BD04B" w14:textId="77777777" w:rsidTr="00C402F2">
        <w:trPr>
          <w:cantSplit/>
        </w:trPr>
        <w:tc>
          <w:tcPr>
            <w:tcW w:w="393" w:type="dxa"/>
            <w:shd w:val="clear" w:color="auto" w:fill="auto"/>
            <w:tcMar>
              <w:left w:w="11" w:type="dxa"/>
              <w:right w:w="23" w:type="dxa"/>
            </w:tcMar>
          </w:tcPr>
          <w:p w14:paraId="0A8644BD" w14:textId="77777777" w:rsidR="00C703C6" w:rsidRPr="00D605CA" w:rsidRDefault="00C703C6" w:rsidP="005B45AD">
            <w:pPr>
              <w:ind w:right="-3"/>
              <w:jc w:val="right"/>
              <w:rPr>
                <w:sz w:val="15"/>
                <w:szCs w:val="15"/>
                <w:lang w:val="es-ES_tradnl"/>
              </w:rPr>
            </w:pPr>
            <w:r w:rsidRPr="00D605CA">
              <w:rPr>
                <w:sz w:val="15"/>
                <w:lang w:val="es-ES_tradnl"/>
              </w:rPr>
              <w:t>52</w:t>
            </w:r>
          </w:p>
        </w:tc>
        <w:tc>
          <w:tcPr>
            <w:tcW w:w="851" w:type="dxa"/>
            <w:shd w:val="clear" w:color="auto" w:fill="auto"/>
            <w:tcMar>
              <w:left w:w="17" w:type="dxa"/>
              <w:right w:w="17" w:type="dxa"/>
            </w:tcMar>
          </w:tcPr>
          <w:p w14:paraId="5C07CF7D" w14:textId="77777777" w:rsidR="00C703C6" w:rsidRPr="00D605CA" w:rsidRDefault="00C703C6" w:rsidP="005B45AD">
            <w:pPr>
              <w:jc w:val="center"/>
              <w:rPr>
                <w:sz w:val="15"/>
                <w:szCs w:val="15"/>
                <w:lang w:val="es-ES_tradnl"/>
              </w:rPr>
            </w:pPr>
            <w:r w:rsidRPr="00D605CA">
              <w:rPr>
                <w:sz w:val="15"/>
                <w:lang w:val="es-ES_tradnl"/>
              </w:rPr>
              <w:t>25-06-18</w:t>
            </w:r>
          </w:p>
        </w:tc>
        <w:tc>
          <w:tcPr>
            <w:tcW w:w="850" w:type="dxa"/>
            <w:shd w:val="clear" w:color="auto" w:fill="auto"/>
            <w:tcMar>
              <w:left w:w="17" w:type="dxa"/>
              <w:right w:w="17" w:type="dxa"/>
            </w:tcMar>
          </w:tcPr>
          <w:p w14:paraId="32AFDD88" w14:textId="77777777" w:rsidR="00C703C6" w:rsidRPr="00D605CA" w:rsidRDefault="00C703C6" w:rsidP="005B45AD">
            <w:pPr>
              <w:jc w:val="center"/>
              <w:rPr>
                <w:sz w:val="15"/>
                <w:szCs w:val="15"/>
                <w:lang w:val="es-ES_tradnl"/>
              </w:rPr>
            </w:pPr>
            <w:r w:rsidRPr="00D605CA">
              <w:rPr>
                <w:sz w:val="15"/>
                <w:lang w:val="es-ES_tradnl"/>
              </w:rPr>
              <w:t>28-06-18</w:t>
            </w:r>
          </w:p>
        </w:tc>
        <w:tc>
          <w:tcPr>
            <w:tcW w:w="2911" w:type="dxa"/>
            <w:shd w:val="clear" w:color="auto" w:fill="auto"/>
          </w:tcPr>
          <w:p w14:paraId="1FD26C32" w14:textId="77777777" w:rsidR="00C703C6" w:rsidRPr="00D605CA" w:rsidRDefault="00C703C6" w:rsidP="00C703C6">
            <w:pPr>
              <w:jc w:val="left"/>
              <w:rPr>
                <w:sz w:val="15"/>
                <w:szCs w:val="15"/>
                <w:lang w:val="es-ES_tradnl"/>
              </w:rPr>
            </w:pPr>
            <w:r w:rsidRPr="00D605CA">
              <w:rPr>
                <w:sz w:val="15"/>
                <w:lang w:val="es-ES_tradnl"/>
              </w:rPr>
              <w:t>Visita de estudio para autoridades de alto rango sobre la protección de las obtenciones vegetales para promover inversiones en fitomejoramiento</w:t>
            </w:r>
          </w:p>
        </w:tc>
        <w:tc>
          <w:tcPr>
            <w:tcW w:w="1058" w:type="dxa"/>
            <w:shd w:val="clear" w:color="auto" w:fill="auto"/>
          </w:tcPr>
          <w:p w14:paraId="668D8012" w14:textId="77777777" w:rsidR="00C703C6" w:rsidRPr="00D605CA" w:rsidRDefault="00C703C6" w:rsidP="00C703C6">
            <w:pPr>
              <w:jc w:val="left"/>
              <w:rPr>
                <w:sz w:val="15"/>
                <w:szCs w:val="15"/>
                <w:lang w:val="es-ES_tradnl"/>
              </w:rPr>
            </w:pPr>
            <w:r w:rsidRPr="00D605CA">
              <w:rPr>
                <w:sz w:val="15"/>
                <w:lang w:val="es-ES_tradnl"/>
              </w:rPr>
              <w:t>Des Moines</w:t>
            </w:r>
            <w:r w:rsidRPr="00D605CA">
              <w:rPr>
                <w:sz w:val="15"/>
                <w:szCs w:val="15"/>
                <w:lang w:val="es-ES_tradnl"/>
              </w:rPr>
              <w:br/>
            </w:r>
            <w:r w:rsidRPr="00D605CA">
              <w:rPr>
                <w:sz w:val="15"/>
                <w:lang w:val="es-ES_tradnl"/>
              </w:rPr>
              <w:t>Saskatoon</w:t>
            </w:r>
          </w:p>
        </w:tc>
        <w:tc>
          <w:tcPr>
            <w:tcW w:w="1028" w:type="dxa"/>
            <w:shd w:val="clear" w:color="auto" w:fill="auto"/>
          </w:tcPr>
          <w:p w14:paraId="5D771E6F" w14:textId="77777777" w:rsidR="00C703C6" w:rsidRPr="00D605CA" w:rsidRDefault="00C703C6" w:rsidP="00C703C6">
            <w:pPr>
              <w:jc w:val="left"/>
              <w:rPr>
                <w:sz w:val="15"/>
                <w:szCs w:val="15"/>
                <w:lang w:val="es-ES_tradnl"/>
              </w:rPr>
            </w:pPr>
            <w:r w:rsidRPr="00D605CA">
              <w:rPr>
                <w:sz w:val="15"/>
                <w:lang w:val="es-ES_tradnl"/>
              </w:rPr>
              <w:t>Estados Unidos de América</w:t>
            </w:r>
            <w:r w:rsidRPr="00D605CA">
              <w:rPr>
                <w:sz w:val="15"/>
                <w:szCs w:val="15"/>
                <w:lang w:val="es-ES_tradnl"/>
              </w:rPr>
              <w:br/>
            </w:r>
            <w:r w:rsidRPr="00D605CA">
              <w:rPr>
                <w:sz w:val="15"/>
                <w:lang w:val="es-ES_tradnl"/>
              </w:rPr>
              <w:t>Canadá</w:t>
            </w:r>
          </w:p>
        </w:tc>
        <w:tc>
          <w:tcPr>
            <w:tcW w:w="1417" w:type="dxa"/>
            <w:gridSpan w:val="2"/>
            <w:shd w:val="clear" w:color="auto" w:fill="auto"/>
          </w:tcPr>
          <w:p w14:paraId="3DD777BE" w14:textId="77777777" w:rsidR="00C703C6" w:rsidRPr="00D605CA" w:rsidRDefault="00C703C6" w:rsidP="00C703C6">
            <w:pPr>
              <w:jc w:val="left"/>
              <w:rPr>
                <w:sz w:val="15"/>
                <w:szCs w:val="15"/>
                <w:lang w:val="es-ES_tradnl"/>
              </w:rPr>
            </w:pPr>
            <w:r w:rsidRPr="00D605CA">
              <w:rPr>
                <w:sz w:val="15"/>
                <w:lang w:val="es-ES_tradnl"/>
              </w:rPr>
              <w:t>Button y Taveira</w:t>
            </w:r>
          </w:p>
        </w:tc>
        <w:tc>
          <w:tcPr>
            <w:tcW w:w="1080" w:type="dxa"/>
            <w:shd w:val="clear" w:color="auto" w:fill="auto"/>
          </w:tcPr>
          <w:p w14:paraId="0E1991B0"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05F6C25E" w14:textId="77777777" w:rsidR="00C703C6" w:rsidRPr="00D605CA" w:rsidRDefault="00C703C6" w:rsidP="00C703C6">
            <w:pPr>
              <w:jc w:val="left"/>
              <w:rPr>
                <w:sz w:val="15"/>
                <w:szCs w:val="15"/>
                <w:lang w:val="es-ES_tradnl"/>
              </w:rPr>
            </w:pPr>
            <w:r w:rsidRPr="00D605CA">
              <w:rPr>
                <w:sz w:val="15"/>
                <w:lang w:val="es-ES_tradnl"/>
              </w:rPr>
              <w:t>CFIA, Ministerio de Agricultura, Naturaleza y Calidad Alimentaria de los Países Bajos, UPOV, USPTO y OMPI</w:t>
            </w:r>
          </w:p>
        </w:tc>
        <w:tc>
          <w:tcPr>
            <w:tcW w:w="417" w:type="dxa"/>
            <w:shd w:val="clear" w:color="auto" w:fill="auto"/>
          </w:tcPr>
          <w:p w14:paraId="668B30D1"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04DCA343"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1F6FF2F2" w14:textId="77777777" w:rsidR="00C703C6" w:rsidRPr="00D605CA" w:rsidRDefault="00C703C6" w:rsidP="00C703C6">
            <w:pPr>
              <w:jc w:val="center"/>
              <w:rPr>
                <w:sz w:val="15"/>
                <w:szCs w:val="15"/>
                <w:lang w:val="es-ES_tradnl"/>
              </w:rPr>
            </w:pPr>
          </w:p>
        </w:tc>
        <w:tc>
          <w:tcPr>
            <w:tcW w:w="417" w:type="dxa"/>
            <w:shd w:val="clear" w:color="auto" w:fill="auto"/>
          </w:tcPr>
          <w:p w14:paraId="24C7EAD5" w14:textId="77777777" w:rsidR="00C703C6" w:rsidRPr="00D605CA" w:rsidRDefault="00C703C6" w:rsidP="00C703C6">
            <w:pPr>
              <w:jc w:val="center"/>
              <w:rPr>
                <w:sz w:val="15"/>
                <w:szCs w:val="15"/>
                <w:lang w:val="es-ES_tradnl"/>
              </w:rPr>
            </w:pPr>
          </w:p>
        </w:tc>
        <w:tc>
          <w:tcPr>
            <w:tcW w:w="417" w:type="dxa"/>
            <w:shd w:val="clear" w:color="auto" w:fill="auto"/>
          </w:tcPr>
          <w:p w14:paraId="2488BAB5" w14:textId="77777777" w:rsidR="00C703C6" w:rsidRPr="00D605CA" w:rsidRDefault="00C703C6" w:rsidP="00C703C6">
            <w:pPr>
              <w:jc w:val="center"/>
              <w:rPr>
                <w:sz w:val="15"/>
                <w:szCs w:val="15"/>
                <w:lang w:val="es-ES_tradnl"/>
              </w:rPr>
            </w:pPr>
          </w:p>
        </w:tc>
        <w:tc>
          <w:tcPr>
            <w:tcW w:w="418" w:type="dxa"/>
            <w:shd w:val="clear" w:color="auto" w:fill="auto"/>
          </w:tcPr>
          <w:p w14:paraId="2C6F769D" w14:textId="77777777" w:rsidR="00C703C6" w:rsidRPr="00D605CA" w:rsidRDefault="00C703C6" w:rsidP="00C703C6">
            <w:pPr>
              <w:jc w:val="center"/>
              <w:rPr>
                <w:sz w:val="15"/>
                <w:szCs w:val="15"/>
                <w:lang w:val="es-ES_tradnl"/>
              </w:rPr>
            </w:pPr>
          </w:p>
        </w:tc>
        <w:tc>
          <w:tcPr>
            <w:tcW w:w="556" w:type="dxa"/>
            <w:shd w:val="clear" w:color="auto" w:fill="auto"/>
          </w:tcPr>
          <w:p w14:paraId="4B263C1A" w14:textId="77777777" w:rsidR="00C703C6" w:rsidRPr="00D605CA" w:rsidRDefault="00C703C6" w:rsidP="00C703C6">
            <w:pPr>
              <w:jc w:val="center"/>
              <w:rPr>
                <w:sz w:val="15"/>
                <w:szCs w:val="15"/>
                <w:lang w:val="es-ES_tradnl"/>
              </w:rPr>
            </w:pPr>
          </w:p>
        </w:tc>
        <w:tc>
          <w:tcPr>
            <w:tcW w:w="417" w:type="dxa"/>
            <w:shd w:val="clear" w:color="auto" w:fill="auto"/>
          </w:tcPr>
          <w:p w14:paraId="14DC8DD6" w14:textId="77777777" w:rsidR="00C703C6" w:rsidRPr="00D605CA" w:rsidRDefault="00C703C6" w:rsidP="00C703C6">
            <w:pPr>
              <w:jc w:val="center"/>
              <w:rPr>
                <w:sz w:val="15"/>
                <w:szCs w:val="15"/>
                <w:lang w:val="es-ES_tradnl"/>
              </w:rPr>
            </w:pPr>
          </w:p>
        </w:tc>
        <w:tc>
          <w:tcPr>
            <w:tcW w:w="417" w:type="dxa"/>
            <w:shd w:val="clear" w:color="auto" w:fill="auto"/>
          </w:tcPr>
          <w:p w14:paraId="6C39FCCB" w14:textId="77777777" w:rsidR="00C703C6" w:rsidRPr="00D605CA" w:rsidRDefault="00C703C6" w:rsidP="00C703C6">
            <w:pPr>
              <w:jc w:val="center"/>
              <w:rPr>
                <w:sz w:val="15"/>
                <w:szCs w:val="15"/>
                <w:lang w:val="es-ES_tradnl"/>
              </w:rPr>
            </w:pPr>
          </w:p>
        </w:tc>
        <w:tc>
          <w:tcPr>
            <w:tcW w:w="417" w:type="dxa"/>
            <w:shd w:val="clear" w:color="auto" w:fill="auto"/>
          </w:tcPr>
          <w:p w14:paraId="07A3DE7A"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349AA2FF" w14:textId="77777777" w:rsidR="00C703C6" w:rsidRPr="00D605CA" w:rsidRDefault="00C703C6" w:rsidP="00C703C6">
            <w:pPr>
              <w:jc w:val="center"/>
              <w:rPr>
                <w:sz w:val="15"/>
                <w:szCs w:val="15"/>
                <w:lang w:val="es-ES_tradnl"/>
              </w:rPr>
            </w:pPr>
          </w:p>
        </w:tc>
        <w:tc>
          <w:tcPr>
            <w:tcW w:w="432" w:type="dxa"/>
            <w:shd w:val="clear" w:color="auto" w:fill="auto"/>
          </w:tcPr>
          <w:p w14:paraId="2B6BDEB7" w14:textId="77777777" w:rsidR="00C703C6" w:rsidRPr="00D605CA" w:rsidRDefault="00C703C6" w:rsidP="00C703C6">
            <w:pPr>
              <w:jc w:val="center"/>
              <w:rPr>
                <w:sz w:val="15"/>
                <w:szCs w:val="15"/>
                <w:lang w:val="es-ES_tradnl"/>
              </w:rPr>
            </w:pPr>
          </w:p>
        </w:tc>
      </w:tr>
      <w:tr w:rsidR="005B45AD" w:rsidRPr="00D605CA" w14:paraId="44ED943C" w14:textId="77777777" w:rsidTr="00C402F2">
        <w:trPr>
          <w:cantSplit/>
        </w:trPr>
        <w:tc>
          <w:tcPr>
            <w:tcW w:w="393" w:type="dxa"/>
            <w:shd w:val="clear" w:color="auto" w:fill="auto"/>
            <w:tcMar>
              <w:left w:w="11" w:type="dxa"/>
              <w:right w:w="23" w:type="dxa"/>
            </w:tcMar>
          </w:tcPr>
          <w:p w14:paraId="4B82C7D4" w14:textId="77777777" w:rsidR="00C703C6" w:rsidRPr="00D605CA" w:rsidRDefault="00C703C6" w:rsidP="005B45AD">
            <w:pPr>
              <w:ind w:right="-3"/>
              <w:jc w:val="right"/>
              <w:rPr>
                <w:sz w:val="15"/>
                <w:szCs w:val="15"/>
                <w:lang w:val="es-ES_tradnl"/>
              </w:rPr>
            </w:pPr>
            <w:r w:rsidRPr="00D605CA">
              <w:rPr>
                <w:sz w:val="15"/>
                <w:lang w:val="es-ES_tradnl"/>
              </w:rPr>
              <w:t>53</w:t>
            </w:r>
          </w:p>
        </w:tc>
        <w:tc>
          <w:tcPr>
            <w:tcW w:w="851" w:type="dxa"/>
            <w:shd w:val="clear" w:color="auto" w:fill="auto"/>
            <w:tcMar>
              <w:left w:w="17" w:type="dxa"/>
              <w:right w:w="17" w:type="dxa"/>
            </w:tcMar>
          </w:tcPr>
          <w:p w14:paraId="7338F025" w14:textId="77777777" w:rsidR="00C703C6" w:rsidRPr="00D605CA" w:rsidRDefault="00C703C6" w:rsidP="005B45AD">
            <w:pPr>
              <w:jc w:val="center"/>
              <w:rPr>
                <w:sz w:val="15"/>
                <w:szCs w:val="15"/>
                <w:lang w:val="es-ES_tradnl"/>
              </w:rPr>
            </w:pPr>
            <w:r w:rsidRPr="00D605CA">
              <w:rPr>
                <w:sz w:val="15"/>
                <w:lang w:val="es-ES_tradnl"/>
              </w:rPr>
              <w:t>25-06-18</w:t>
            </w:r>
          </w:p>
        </w:tc>
        <w:tc>
          <w:tcPr>
            <w:tcW w:w="850" w:type="dxa"/>
            <w:shd w:val="clear" w:color="auto" w:fill="auto"/>
            <w:tcMar>
              <w:left w:w="17" w:type="dxa"/>
              <w:right w:w="17" w:type="dxa"/>
            </w:tcMar>
          </w:tcPr>
          <w:p w14:paraId="6A61BD5D" w14:textId="77777777" w:rsidR="00C703C6" w:rsidRPr="00D605CA" w:rsidRDefault="00C703C6" w:rsidP="005B45AD">
            <w:pPr>
              <w:jc w:val="center"/>
              <w:rPr>
                <w:sz w:val="15"/>
                <w:szCs w:val="15"/>
                <w:lang w:val="es-ES_tradnl"/>
              </w:rPr>
            </w:pPr>
            <w:r w:rsidRPr="00D605CA">
              <w:rPr>
                <w:sz w:val="15"/>
                <w:lang w:val="es-ES_tradnl"/>
              </w:rPr>
              <w:t>29-06-18</w:t>
            </w:r>
          </w:p>
        </w:tc>
        <w:tc>
          <w:tcPr>
            <w:tcW w:w="2911" w:type="dxa"/>
            <w:shd w:val="clear" w:color="auto" w:fill="auto"/>
          </w:tcPr>
          <w:p w14:paraId="42AA97CA" w14:textId="780929D1" w:rsidR="00C703C6" w:rsidRPr="00D605CA" w:rsidRDefault="00C703C6" w:rsidP="00C703C6">
            <w:pPr>
              <w:jc w:val="left"/>
              <w:rPr>
                <w:sz w:val="15"/>
                <w:szCs w:val="15"/>
                <w:lang w:val="es-ES_tradnl"/>
              </w:rPr>
            </w:pPr>
            <w:r w:rsidRPr="00D605CA">
              <w:rPr>
                <w:sz w:val="15"/>
                <w:lang w:val="es-ES_tradnl"/>
              </w:rPr>
              <w:t>Trigésima sexta sesión del CIG de la</w:t>
            </w:r>
            <w:r w:rsidR="00061769" w:rsidRPr="00D605CA">
              <w:rPr>
                <w:sz w:val="15"/>
                <w:lang w:val="es-ES_tradnl"/>
              </w:rPr>
              <w:t> </w:t>
            </w:r>
            <w:r w:rsidRPr="00D605CA">
              <w:rPr>
                <w:sz w:val="15"/>
                <w:lang w:val="es-ES_tradnl"/>
              </w:rPr>
              <w:t>OMPI</w:t>
            </w:r>
          </w:p>
        </w:tc>
        <w:tc>
          <w:tcPr>
            <w:tcW w:w="1058" w:type="dxa"/>
            <w:shd w:val="clear" w:color="auto" w:fill="auto"/>
          </w:tcPr>
          <w:p w14:paraId="258DF5A7" w14:textId="77777777" w:rsidR="00C703C6" w:rsidRPr="00D605CA" w:rsidRDefault="00C703C6" w:rsidP="00C703C6">
            <w:pPr>
              <w:jc w:val="left"/>
              <w:rPr>
                <w:sz w:val="15"/>
                <w:szCs w:val="15"/>
                <w:lang w:val="es-ES_tradnl"/>
              </w:rPr>
            </w:pPr>
            <w:r w:rsidRPr="00D605CA">
              <w:rPr>
                <w:sz w:val="15"/>
                <w:lang w:val="es-ES_tradnl"/>
              </w:rPr>
              <w:t>Ginebra</w:t>
            </w:r>
          </w:p>
        </w:tc>
        <w:tc>
          <w:tcPr>
            <w:tcW w:w="1028" w:type="dxa"/>
            <w:shd w:val="clear" w:color="auto" w:fill="auto"/>
          </w:tcPr>
          <w:p w14:paraId="5215D644"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2AC9DD4D" w14:textId="77777777" w:rsidR="00C703C6" w:rsidRPr="00D605CA" w:rsidRDefault="00C703C6" w:rsidP="00C703C6">
            <w:pPr>
              <w:jc w:val="left"/>
              <w:rPr>
                <w:sz w:val="15"/>
                <w:szCs w:val="15"/>
                <w:lang w:val="es-ES_tradnl"/>
              </w:rPr>
            </w:pPr>
            <w:r w:rsidRPr="00D605CA">
              <w:rPr>
                <w:sz w:val="15"/>
                <w:lang w:val="es-ES_tradnl"/>
              </w:rPr>
              <w:t>Huerta</w:t>
            </w:r>
          </w:p>
        </w:tc>
        <w:tc>
          <w:tcPr>
            <w:tcW w:w="1080" w:type="dxa"/>
            <w:shd w:val="clear" w:color="auto" w:fill="auto"/>
          </w:tcPr>
          <w:p w14:paraId="1D3B8A59" w14:textId="77777777" w:rsidR="00C703C6" w:rsidRPr="00D605CA" w:rsidRDefault="00C703C6" w:rsidP="00C703C6">
            <w:pPr>
              <w:jc w:val="center"/>
              <w:rPr>
                <w:sz w:val="15"/>
                <w:szCs w:val="15"/>
                <w:lang w:val="es-ES_tradnl"/>
              </w:rPr>
            </w:pPr>
          </w:p>
        </w:tc>
        <w:tc>
          <w:tcPr>
            <w:tcW w:w="1110" w:type="dxa"/>
          </w:tcPr>
          <w:p w14:paraId="103734BA" w14:textId="77777777" w:rsidR="00C703C6" w:rsidRPr="00D605CA" w:rsidRDefault="00C703C6" w:rsidP="00C703C6">
            <w:pPr>
              <w:jc w:val="left"/>
              <w:rPr>
                <w:sz w:val="15"/>
                <w:szCs w:val="15"/>
                <w:lang w:val="es-ES_tradnl"/>
              </w:rPr>
            </w:pPr>
            <w:r w:rsidRPr="00D605CA">
              <w:rPr>
                <w:sz w:val="15"/>
                <w:lang w:val="es-ES_tradnl"/>
              </w:rPr>
              <w:t>OMPI</w:t>
            </w:r>
          </w:p>
        </w:tc>
        <w:tc>
          <w:tcPr>
            <w:tcW w:w="417" w:type="dxa"/>
            <w:shd w:val="clear" w:color="auto" w:fill="auto"/>
          </w:tcPr>
          <w:p w14:paraId="30EE867C" w14:textId="77777777" w:rsidR="00C703C6" w:rsidRPr="00D605CA" w:rsidRDefault="00C703C6" w:rsidP="00C703C6">
            <w:pPr>
              <w:jc w:val="center"/>
              <w:rPr>
                <w:sz w:val="15"/>
                <w:szCs w:val="15"/>
                <w:lang w:val="es-ES_tradnl"/>
              </w:rPr>
            </w:pPr>
          </w:p>
        </w:tc>
        <w:tc>
          <w:tcPr>
            <w:tcW w:w="418" w:type="dxa"/>
            <w:shd w:val="clear" w:color="auto" w:fill="auto"/>
          </w:tcPr>
          <w:p w14:paraId="49A9FE64" w14:textId="77777777" w:rsidR="00C703C6" w:rsidRPr="00D605CA" w:rsidRDefault="00C703C6" w:rsidP="00C703C6">
            <w:pPr>
              <w:jc w:val="center"/>
              <w:rPr>
                <w:sz w:val="15"/>
                <w:szCs w:val="15"/>
                <w:lang w:val="es-ES_tradnl"/>
              </w:rPr>
            </w:pPr>
          </w:p>
        </w:tc>
        <w:tc>
          <w:tcPr>
            <w:tcW w:w="417" w:type="dxa"/>
            <w:shd w:val="clear" w:color="auto" w:fill="auto"/>
          </w:tcPr>
          <w:p w14:paraId="199116C6" w14:textId="77777777" w:rsidR="00C703C6" w:rsidRPr="00D605CA" w:rsidRDefault="00C703C6" w:rsidP="00C703C6">
            <w:pPr>
              <w:jc w:val="center"/>
              <w:rPr>
                <w:sz w:val="15"/>
                <w:szCs w:val="15"/>
                <w:lang w:val="es-ES_tradnl"/>
              </w:rPr>
            </w:pPr>
          </w:p>
        </w:tc>
        <w:tc>
          <w:tcPr>
            <w:tcW w:w="417" w:type="dxa"/>
            <w:shd w:val="clear" w:color="auto" w:fill="auto"/>
          </w:tcPr>
          <w:p w14:paraId="6E23789A" w14:textId="77777777" w:rsidR="00C703C6" w:rsidRPr="00D605CA" w:rsidRDefault="00C703C6" w:rsidP="00C703C6">
            <w:pPr>
              <w:jc w:val="center"/>
              <w:rPr>
                <w:sz w:val="15"/>
                <w:szCs w:val="15"/>
                <w:lang w:val="es-ES_tradnl"/>
              </w:rPr>
            </w:pPr>
          </w:p>
        </w:tc>
        <w:tc>
          <w:tcPr>
            <w:tcW w:w="417" w:type="dxa"/>
            <w:shd w:val="clear" w:color="auto" w:fill="auto"/>
          </w:tcPr>
          <w:p w14:paraId="61D6A182" w14:textId="77777777" w:rsidR="00C703C6" w:rsidRPr="00D605CA" w:rsidRDefault="00C703C6" w:rsidP="00C703C6">
            <w:pPr>
              <w:jc w:val="center"/>
              <w:rPr>
                <w:sz w:val="15"/>
                <w:szCs w:val="15"/>
                <w:lang w:val="es-ES_tradnl"/>
              </w:rPr>
            </w:pPr>
          </w:p>
        </w:tc>
        <w:tc>
          <w:tcPr>
            <w:tcW w:w="418" w:type="dxa"/>
            <w:shd w:val="clear" w:color="auto" w:fill="auto"/>
          </w:tcPr>
          <w:p w14:paraId="01FED1EB" w14:textId="77777777" w:rsidR="00C703C6" w:rsidRPr="00D605CA" w:rsidRDefault="00C703C6" w:rsidP="00C703C6">
            <w:pPr>
              <w:jc w:val="center"/>
              <w:rPr>
                <w:sz w:val="15"/>
                <w:szCs w:val="15"/>
                <w:lang w:val="es-ES_tradnl"/>
              </w:rPr>
            </w:pPr>
          </w:p>
        </w:tc>
        <w:tc>
          <w:tcPr>
            <w:tcW w:w="556" w:type="dxa"/>
            <w:shd w:val="clear" w:color="auto" w:fill="auto"/>
          </w:tcPr>
          <w:p w14:paraId="27C7E81C" w14:textId="77777777" w:rsidR="00C703C6" w:rsidRPr="00D605CA" w:rsidRDefault="00C703C6" w:rsidP="00C703C6">
            <w:pPr>
              <w:jc w:val="center"/>
              <w:rPr>
                <w:sz w:val="15"/>
                <w:szCs w:val="15"/>
                <w:lang w:val="es-ES_tradnl"/>
              </w:rPr>
            </w:pPr>
          </w:p>
        </w:tc>
        <w:tc>
          <w:tcPr>
            <w:tcW w:w="417" w:type="dxa"/>
            <w:shd w:val="clear" w:color="auto" w:fill="auto"/>
          </w:tcPr>
          <w:p w14:paraId="3B203571" w14:textId="77777777" w:rsidR="00C703C6" w:rsidRPr="00D605CA" w:rsidRDefault="00C703C6" w:rsidP="00C703C6">
            <w:pPr>
              <w:jc w:val="center"/>
              <w:rPr>
                <w:sz w:val="15"/>
                <w:szCs w:val="15"/>
                <w:lang w:val="es-ES_tradnl"/>
              </w:rPr>
            </w:pPr>
          </w:p>
        </w:tc>
        <w:tc>
          <w:tcPr>
            <w:tcW w:w="417" w:type="dxa"/>
            <w:shd w:val="clear" w:color="auto" w:fill="auto"/>
          </w:tcPr>
          <w:p w14:paraId="5DAF1487" w14:textId="77777777" w:rsidR="00C703C6" w:rsidRPr="00D605CA" w:rsidRDefault="00C703C6" w:rsidP="00C703C6">
            <w:pPr>
              <w:jc w:val="center"/>
              <w:rPr>
                <w:sz w:val="15"/>
                <w:szCs w:val="15"/>
                <w:lang w:val="es-ES_tradnl"/>
              </w:rPr>
            </w:pPr>
          </w:p>
        </w:tc>
        <w:tc>
          <w:tcPr>
            <w:tcW w:w="417" w:type="dxa"/>
            <w:shd w:val="clear" w:color="auto" w:fill="auto"/>
          </w:tcPr>
          <w:p w14:paraId="20B36F23" w14:textId="77777777" w:rsidR="00C703C6" w:rsidRPr="00D605CA" w:rsidRDefault="00C703C6" w:rsidP="00C703C6">
            <w:pPr>
              <w:jc w:val="center"/>
              <w:rPr>
                <w:sz w:val="15"/>
                <w:szCs w:val="15"/>
                <w:lang w:val="es-ES_tradnl"/>
              </w:rPr>
            </w:pPr>
          </w:p>
        </w:tc>
        <w:tc>
          <w:tcPr>
            <w:tcW w:w="418" w:type="dxa"/>
            <w:shd w:val="clear" w:color="auto" w:fill="auto"/>
          </w:tcPr>
          <w:p w14:paraId="1EBB615E" w14:textId="77777777" w:rsidR="00C703C6" w:rsidRPr="00D605CA" w:rsidRDefault="00C703C6" w:rsidP="00C703C6">
            <w:pPr>
              <w:jc w:val="center"/>
              <w:rPr>
                <w:sz w:val="15"/>
                <w:szCs w:val="15"/>
                <w:lang w:val="es-ES_tradnl"/>
              </w:rPr>
            </w:pPr>
          </w:p>
        </w:tc>
        <w:tc>
          <w:tcPr>
            <w:tcW w:w="432" w:type="dxa"/>
            <w:shd w:val="clear" w:color="auto" w:fill="auto"/>
          </w:tcPr>
          <w:p w14:paraId="159309D9"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602180CE" w14:textId="77777777" w:rsidTr="00C402F2">
        <w:trPr>
          <w:cantSplit/>
        </w:trPr>
        <w:tc>
          <w:tcPr>
            <w:tcW w:w="393" w:type="dxa"/>
            <w:shd w:val="clear" w:color="auto" w:fill="auto"/>
            <w:tcMar>
              <w:left w:w="11" w:type="dxa"/>
              <w:right w:w="23" w:type="dxa"/>
            </w:tcMar>
          </w:tcPr>
          <w:p w14:paraId="695CA9CC" w14:textId="77777777" w:rsidR="00C703C6" w:rsidRPr="00D605CA" w:rsidRDefault="00C703C6" w:rsidP="005B45AD">
            <w:pPr>
              <w:ind w:right="-3"/>
              <w:jc w:val="right"/>
              <w:rPr>
                <w:sz w:val="15"/>
                <w:szCs w:val="15"/>
                <w:lang w:val="es-ES_tradnl"/>
              </w:rPr>
            </w:pPr>
            <w:r w:rsidRPr="00D605CA">
              <w:rPr>
                <w:sz w:val="15"/>
                <w:lang w:val="es-ES_tradnl"/>
              </w:rPr>
              <w:t>54</w:t>
            </w:r>
          </w:p>
        </w:tc>
        <w:tc>
          <w:tcPr>
            <w:tcW w:w="851" w:type="dxa"/>
            <w:shd w:val="clear" w:color="auto" w:fill="auto"/>
            <w:tcMar>
              <w:left w:w="17" w:type="dxa"/>
              <w:right w:w="17" w:type="dxa"/>
            </w:tcMar>
          </w:tcPr>
          <w:p w14:paraId="22EAD572" w14:textId="77777777" w:rsidR="00C703C6" w:rsidRPr="00D605CA" w:rsidRDefault="00C703C6" w:rsidP="005B45AD">
            <w:pPr>
              <w:jc w:val="center"/>
              <w:rPr>
                <w:sz w:val="15"/>
                <w:szCs w:val="15"/>
                <w:lang w:val="es-ES_tradnl"/>
              </w:rPr>
            </w:pPr>
            <w:r w:rsidRPr="00D605CA">
              <w:rPr>
                <w:sz w:val="15"/>
                <w:lang w:val="es-ES_tradnl"/>
              </w:rPr>
              <w:t>26-06-18</w:t>
            </w:r>
          </w:p>
        </w:tc>
        <w:tc>
          <w:tcPr>
            <w:tcW w:w="850" w:type="dxa"/>
            <w:shd w:val="clear" w:color="auto" w:fill="auto"/>
            <w:tcMar>
              <w:left w:w="17" w:type="dxa"/>
              <w:right w:w="17" w:type="dxa"/>
            </w:tcMar>
          </w:tcPr>
          <w:p w14:paraId="260B4431" w14:textId="77777777" w:rsidR="00C703C6" w:rsidRPr="00D605CA" w:rsidRDefault="00C703C6" w:rsidP="005B45AD">
            <w:pPr>
              <w:jc w:val="center"/>
              <w:rPr>
                <w:sz w:val="15"/>
                <w:szCs w:val="15"/>
                <w:lang w:val="es-ES_tradnl"/>
              </w:rPr>
            </w:pPr>
            <w:r w:rsidRPr="00D605CA">
              <w:rPr>
                <w:sz w:val="15"/>
                <w:lang w:val="es-ES_tradnl"/>
              </w:rPr>
              <w:t>26-06-18</w:t>
            </w:r>
          </w:p>
        </w:tc>
        <w:tc>
          <w:tcPr>
            <w:tcW w:w="2911" w:type="dxa"/>
            <w:shd w:val="clear" w:color="auto" w:fill="auto"/>
          </w:tcPr>
          <w:p w14:paraId="1943D41C" w14:textId="77777777" w:rsidR="00C703C6" w:rsidRPr="00D605CA" w:rsidRDefault="00C703C6" w:rsidP="00C703C6">
            <w:pPr>
              <w:jc w:val="left"/>
              <w:rPr>
                <w:sz w:val="15"/>
                <w:szCs w:val="15"/>
                <w:lang w:val="es-ES_tradnl"/>
              </w:rPr>
            </w:pPr>
            <w:r w:rsidRPr="00D605CA">
              <w:rPr>
                <w:sz w:val="15"/>
                <w:lang w:val="es-ES_tradnl"/>
              </w:rPr>
              <w:t>Taller de sensibilización sobre la propiedad industrial</w:t>
            </w:r>
          </w:p>
        </w:tc>
        <w:tc>
          <w:tcPr>
            <w:tcW w:w="1058" w:type="dxa"/>
            <w:shd w:val="clear" w:color="auto" w:fill="auto"/>
          </w:tcPr>
          <w:p w14:paraId="5A2CF483" w14:textId="77777777" w:rsidR="00C703C6" w:rsidRPr="00D605CA" w:rsidRDefault="00C703C6" w:rsidP="00C703C6">
            <w:pPr>
              <w:jc w:val="left"/>
              <w:rPr>
                <w:sz w:val="15"/>
                <w:szCs w:val="15"/>
                <w:lang w:val="es-ES_tradnl"/>
              </w:rPr>
            </w:pPr>
            <w:r w:rsidRPr="00D605CA">
              <w:rPr>
                <w:sz w:val="15"/>
                <w:lang w:val="es-ES_tradnl"/>
              </w:rPr>
              <w:t>Dijon</w:t>
            </w:r>
          </w:p>
        </w:tc>
        <w:tc>
          <w:tcPr>
            <w:tcW w:w="1028" w:type="dxa"/>
            <w:shd w:val="clear" w:color="auto" w:fill="auto"/>
          </w:tcPr>
          <w:p w14:paraId="09AD243A" w14:textId="77777777" w:rsidR="00C703C6" w:rsidRPr="00D605CA" w:rsidRDefault="00C703C6" w:rsidP="00C703C6">
            <w:pPr>
              <w:jc w:val="left"/>
              <w:rPr>
                <w:sz w:val="15"/>
                <w:szCs w:val="15"/>
                <w:lang w:val="es-ES_tradnl"/>
              </w:rPr>
            </w:pPr>
            <w:r w:rsidRPr="00D605CA">
              <w:rPr>
                <w:sz w:val="15"/>
                <w:lang w:val="es-ES_tradnl"/>
              </w:rPr>
              <w:t>Francia</w:t>
            </w:r>
          </w:p>
        </w:tc>
        <w:tc>
          <w:tcPr>
            <w:tcW w:w="1417" w:type="dxa"/>
            <w:gridSpan w:val="2"/>
            <w:shd w:val="clear" w:color="auto" w:fill="auto"/>
          </w:tcPr>
          <w:p w14:paraId="5253885B" w14:textId="77777777" w:rsidR="00C703C6" w:rsidRPr="00D605CA" w:rsidRDefault="00C703C6" w:rsidP="00C703C6">
            <w:pPr>
              <w:jc w:val="left"/>
              <w:rPr>
                <w:sz w:val="15"/>
                <w:szCs w:val="15"/>
                <w:lang w:val="es-ES_tradnl"/>
              </w:rPr>
            </w:pPr>
            <w:r w:rsidRPr="00D605CA">
              <w:rPr>
                <w:sz w:val="15"/>
                <w:lang w:val="es-ES_tradnl"/>
              </w:rPr>
              <w:t>Rivoire</w:t>
            </w:r>
          </w:p>
        </w:tc>
        <w:tc>
          <w:tcPr>
            <w:tcW w:w="1080" w:type="dxa"/>
            <w:shd w:val="clear" w:color="auto" w:fill="auto"/>
          </w:tcPr>
          <w:p w14:paraId="69A2E93E" w14:textId="77777777" w:rsidR="00C703C6" w:rsidRPr="00D605CA" w:rsidRDefault="00C703C6" w:rsidP="00C703C6">
            <w:pPr>
              <w:jc w:val="center"/>
              <w:rPr>
                <w:sz w:val="15"/>
                <w:szCs w:val="15"/>
                <w:lang w:val="es-ES_tradnl"/>
              </w:rPr>
            </w:pPr>
          </w:p>
        </w:tc>
        <w:tc>
          <w:tcPr>
            <w:tcW w:w="1110" w:type="dxa"/>
          </w:tcPr>
          <w:p w14:paraId="29DAD5BA" w14:textId="77777777" w:rsidR="00C703C6" w:rsidRPr="00D605CA" w:rsidRDefault="00C703C6" w:rsidP="00C703C6">
            <w:pPr>
              <w:jc w:val="left"/>
              <w:rPr>
                <w:sz w:val="15"/>
                <w:szCs w:val="15"/>
                <w:lang w:val="es-ES_tradnl"/>
              </w:rPr>
            </w:pPr>
            <w:r w:rsidRPr="00D605CA">
              <w:rPr>
                <w:i/>
                <w:sz w:val="15"/>
                <w:lang w:val="es-ES_tradnl"/>
              </w:rPr>
              <w:t>Agence Economique Régionale de Bourgogne-Franche-Comté</w:t>
            </w:r>
            <w:r w:rsidRPr="00D605CA">
              <w:rPr>
                <w:sz w:val="15"/>
                <w:lang w:val="es-ES_tradnl"/>
              </w:rPr>
              <w:t xml:space="preserve"> (Francia)</w:t>
            </w:r>
          </w:p>
        </w:tc>
        <w:tc>
          <w:tcPr>
            <w:tcW w:w="417" w:type="dxa"/>
            <w:shd w:val="clear" w:color="auto" w:fill="auto"/>
          </w:tcPr>
          <w:p w14:paraId="4B46111E" w14:textId="77777777" w:rsidR="00C703C6" w:rsidRPr="00D605CA" w:rsidRDefault="00C703C6" w:rsidP="00C703C6">
            <w:pPr>
              <w:jc w:val="center"/>
              <w:rPr>
                <w:sz w:val="15"/>
                <w:szCs w:val="15"/>
                <w:lang w:val="es-ES_tradnl"/>
              </w:rPr>
            </w:pPr>
          </w:p>
        </w:tc>
        <w:tc>
          <w:tcPr>
            <w:tcW w:w="418" w:type="dxa"/>
            <w:shd w:val="clear" w:color="auto" w:fill="auto"/>
          </w:tcPr>
          <w:p w14:paraId="5A0B8FDA" w14:textId="77777777" w:rsidR="00C703C6" w:rsidRPr="00D605CA" w:rsidRDefault="00C703C6" w:rsidP="00C703C6">
            <w:pPr>
              <w:jc w:val="center"/>
              <w:rPr>
                <w:sz w:val="15"/>
                <w:szCs w:val="15"/>
                <w:lang w:val="es-ES_tradnl"/>
              </w:rPr>
            </w:pPr>
          </w:p>
        </w:tc>
        <w:tc>
          <w:tcPr>
            <w:tcW w:w="417" w:type="dxa"/>
            <w:shd w:val="clear" w:color="auto" w:fill="auto"/>
          </w:tcPr>
          <w:p w14:paraId="089A83E0" w14:textId="77777777" w:rsidR="00C703C6" w:rsidRPr="00D605CA" w:rsidRDefault="00C703C6" w:rsidP="00C703C6">
            <w:pPr>
              <w:jc w:val="center"/>
              <w:rPr>
                <w:sz w:val="15"/>
                <w:szCs w:val="15"/>
                <w:lang w:val="es-ES_tradnl"/>
              </w:rPr>
            </w:pPr>
          </w:p>
        </w:tc>
        <w:tc>
          <w:tcPr>
            <w:tcW w:w="417" w:type="dxa"/>
            <w:shd w:val="clear" w:color="auto" w:fill="auto"/>
          </w:tcPr>
          <w:p w14:paraId="2AC1EE82" w14:textId="77777777" w:rsidR="00C703C6" w:rsidRPr="00D605CA" w:rsidRDefault="00C703C6" w:rsidP="00C703C6">
            <w:pPr>
              <w:jc w:val="center"/>
              <w:rPr>
                <w:sz w:val="15"/>
                <w:szCs w:val="15"/>
                <w:lang w:val="es-ES_tradnl"/>
              </w:rPr>
            </w:pPr>
          </w:p>
        </w:tc>
        <w:tc>
          <w:tcPr>
            <w:tcW w:w="417" w:type="dxa"/>
            <w:shd w:val="clear" w:color="auto" w:fill="auto"/>
          </w:tcPr>
          <w:p w14:paraId="6CE7CBAA" w14:textId="77777777" w:rsidR="00C703C6" w:rsidRPr="00D605CA" w:rsidRDefault="00C703C6" w:rsidP="00C703C6">
            <w:pPr>
              <w:jc w:val="center"/>
              <w:rPr>
                <w:sz w:val="15"/>
                <w:szCs w:val="15"/>
                <w:lang w:val="es-ES_tradnl"/>
              </w:rPr>
            </w:pPr>
          </w:p>
        </w:tc>
        <w:tc>
          <w:tcPr>
            <w:tcW w:w="418" w:type="dxa"/>
            <w:shd w:val="clear" w:color="auto" w:fill="auto"/>
          </w:tcPr>
          <w:p w14:paraId="137D1BD1" w14:textId="77777777" w:rsidR="00C703C6" w:rsidRPr="00D605CA" w:rsidRDefault="00C703C6" w:rsidP="00C703C6">
            <w:pPr>
              <w:jc w:val="center"/>
              <w:rPr>
                <w:sz w:val="15"/>
                <w:szCs w:val="15"/>
                <w:lang w:val="es-ES_tradnl"/>
              </w:rPr>
            </w:pPr>
          </w:p>
        </w:tc>
        <w:tc>
          <w:tcPr>
            <w:tcW w:w="556" w:type="dxa"/>
            <w:shd w:val="clear" w:color="auto" w:fill="auto"/>
          </w:tcPr>
          <w:p w14:paraId="41A0D97F" w14:textId="77777777" w:rsidR="00C703C6" w:rsidRPr="00D605CA" w:rsidRDefault="00C703C6" w:rsidP="00C703C6">
            <w:pPr>
              <w:jc w:val="center"/>
              <w:rPr>
                <w:sz w:val="15"/>
                <w:szCs w:val="15"/>
                <w:lang w:val="es-ES_tradnl"/>
              </w:rPr>
            </w:pPr>
          </w:p>
        </w:tc>
        <w:tc>
          <w:tcPr>
            <w:tcW w:w="417" w:type="dxa"/>
            <w:shd w:val="clear" w:color="auto" w:fill="auto"/>
          </w:tcPr>
          <w:p w14:paraId="52C4BC4B" w14:textId="77777777" w:rsidR="00C703C6" w:rsidRPr="00D605CA" w:rsidRDefault="00C703C6" w:rsidP="00C703C6">
            <w:pPr>
              <w:jc w:val="center"/>
              <w:rPr>
                <w:sz w:val="15"/>
                <w:szCs w:val="15"/>
                <w:lang w:val="es-ES_tradnl"/>
              </w:rPr>
            </w:pPr>
          </w:p>
        </w:tc>
        <w:tc>
          <w:tcPr>
            <w:tcW w:w="417" w:type="dxa"/>
            <w:shd w:val="clear" w:color="auto" w:fill="auto"/>
          </w:tcPr>
          <w:p w14:paraId="60787D4F" w14:textId="77777777" w:rsidR="00C703C6" w:rsidRPr="00D605CA" w:rsidRDefault="00C703C6" w:rsidP="00C703C6">
            <w:pPr>
              <w:jc w:val="center"/>
              <w:rPr>
                <w:sz w:val="15"/>
                <w:szCs w:val="15"/>
                <w:lang w:val="es-ES_tradnl"/>
              </w:rPr>
            </w:pPr>
          </w:p>
        </w:tc>
        <w:tc>
          <w:tcPr>
            <w:tcW w:w="417" w:type="dxa"/>
            <w:shd w:val="clear" w:color="auto" w:fill="auto"/>
          </w:tcPr>
          <w:p w14:paraId="096C2767" w14:textId="77777777" w:rsidR="00C703C6" w:rsidRPr="00D605CA" w:rsidRDefault="00C703C6" w:rsidP="00C703C6">
            <w:pPr>
              <w:jc w:val="center"/>
              <w:rPr>
                <w:sz w:val="15"/>
                <w:szCs w:val="15"/>
                <w:lang w:val="es-ES_tradnl"/>
              </w:rPr>
            </w:pPr>
          </w:p>
        </w:tc>
        <w:tc>
          <w:tcPr>
            <w:tcW w:w="418" w:type="dxa"/>
            <w:shd w:val="clear" w:color="auto" w:fill="auto"/>
          </w:tcPr>
          <w:p w14:paraId="15305CE2"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7B6801FF" w14:textId="77777777" w:rsidR="00C703C6" w:rsidRPr="00D605CA" w:rsidRDefault="00C703C6" w:rsidP="00C703C6">
            <w:pPr>
              <w:jc w:val="center"/>
              <w:rPr>
                <w:sz w:val="15"/>
                <w:szCs w:val="15"/>
                <w:lang w:val="es-ES_tradnl"/>
              </w:rPr>
            </w:pPr>
          </w:p>
        </w:tc>
      </w:tr>
      <w:tr w:rsidR="005B45AD" w:rsidRPr="00D605CA" w14:paraId="5FAD7F98" w14:textId="77777777" w:rsidTr="00C402F2">
        <w:trPr>
          <w:cantSplit/>
        </w:trPr>
        <w:tc>
          <w:tcPr>
            <w:tcW w:w="393" w:type="dxa"/>
            <w:shd w:val="clear" w:color="auto" w:fill="auto"/>
            <w:tcMar>
              <w:left w:w="11" w:type="dxa"/>
              <w:right w:w="23" w:type="dxa"/>
            </w:tcMar>
          </w:tcPr>
          <w:p w14:paraId="005751B5" w14:textId="77777777" w:rsidR="00C703C6" w:rsidRPr="00D605CA" w:rsidRDefault="00C703C6" w:rsidP="005B45AD">
            <w:pPr>
              <w:ind w:right="-3"/>
              <w:jc w:val="right"/>
              <w:rPr>
                <w:sz w:val="15"/>
                <w:szCs w:val="15"/>
                <w:lang w:val="es-ES_tradnl"/>
              </w:rPr>
            </w:pPr>
            <w:r w:rsidRPr="00D605CA">
              <w:rPr>
                <w:sz w:val="15"/>
                <w:lang w:val="es-ES_tradnl"/>
              </w:rPr>
              <w:t>55</w:t>
            </w:r>
          </w:p>
        </w:tc>
        <w:tc>
          <w:tcPr>
            <w:tcW w:w="851" w:type="dxa"/>
            <w:shd w:val="clear" w:color="auto" w:fill="auto"/>
            <w:tcMar>
              <w:left w:w="17" w:type="dxa"/>
              <w:right w:w="17" w:type="dxa"/>
            </w:tcMar>
          </w:tcPr>
          <w:p w14:paraId="30E62B53" w14:textId="77777777" w:rsidR="00C703C6" w:rsidRPr="00D605CA" w:rsidRDefault="00C703C6" w:rsidP="005B45AD">
            <w:pPr>
              <w:jc w:val="center"/>
              <w:rPr>
                <w:sz w:val="15"/>
                <w:szCs w:val="15"/>
                <w:lang w:val="es-ES_tradnl"/>
              </w:rPr>
            </w:pPr>
            <w:r w:rsidRPr="00D605CA">
              <w:rPr>
                <w:sz w:val="15"/>
                <w:lang w:val="es-ES_tradnl"/>
              </w:rPr>
              <w:t>26-06-18</w:t>
            </w:r>
          </w:p>
        </w:tc>
        <w:tc>
          <w:tcPr>
            <w:tcW w:w="850" w:type="dxa"/>
            <w:shd w:val="clear" w:color="auto" w:fill="auto"/>
            <w:tcMar>
              <w:left w:w="17" w:type="dxa"/>
              <w:right w:w="17" w:type="dxa"/>
            </w:tcMar>
          </w:tcPr>
          <w:p w14:paraId="0918ED31" w14:textId="77777777" w:rsidR="00C703C6" w:rsidRPr="00D605CA" w:rsidRDefault="00C703C6" w:rsidP="005B45AD">
            <w:pPr>
              <w:jc w:val="center"/>
              <w:rPr>
                <w:sz w:val="15"/>
                <w:szCs w:val="15"/>
                <w:lang w:val="es-ES_tradnl"/>
              </w:rPr>
            </w:pPr>
            <w:r w:rsidRPr="00D605CA">
              <w:rPr>
                <w:sz w:val="15"/>
                <w:lang w:val="es-ES_tradnl"/>
              </w:rPr>
              <w:t>29-06-18</w:t>
            </w:r>
          </w:p>
        </w:tc>
        <w:tc>
          <w:tcPr>
            <w:tcW w:w="2911" w:type="dxa"/>
            <w:shd w:val="clear" w:color="auto" w:fill="auto"/>
          </w:tcPr>
          <w:p w14:paraId="1C503117" w14:textId="77777777" w:rsidR="00C703C6" w:rsidRPr="00D605CA" w:rsidRDefault="00C703C6" w:rsidP="00C703C6">
            <w:pPr>
              <w:jc w:val="left"/>
              <w:rPr>
                <w:sz w:val="15"/>
                <w:szCs w:val="15"/>
                <w:lang w:val="es-ES_tradnl"/>
              </w:rPr>
            </w:pPr>
            <w:r w:rsidRPr="00D605CA">
              <w:rPr>
                <w:sz w:val="15"/>
                <w:lang w:val="es-ES_tradnl"/>
              </w:rPr>
              <w:t>Reuniones del Grupo de trabajo especial, reunión del Grupo de Trabajo Técnico y reunión anual sobre los sistemas de semillas de la OCDE</w:t>
            </w:r>
          </w:p>
        </w:tc>
        <w:tc>
          <w:tcPr>
            <w:tcW w:w="1058" w:type="dxa"/>
            <w:shd w:val="clear" w:color="auto" w:fill="auto"/>
          </w:tcPr>
          <w:p w14:paraId="4B78135A" w14:textId="77777777" w:rsidR="00C703C6" w:rsidRPr="00D605CA" w:rsidRDefault="00C703C6" w:rsidP="00C703C6">
            <w:pPr>
              <w:jc w:val="left"/>
              <w:rPr>
                <w:sz w:val="15"/>
                <w:szCs w:val="15"/>
                <w:lang w:val="es-ES_tradnl"/>
              </w:rPr>
            </w:pPr>
            <w:r w:rsidRPr="00D605CA">
              <w:rPr>
                <w:sz w:val="15"/>
                <w:lang w:val="es-ES_tradnl"/>
              </w:rPr>
              <w:t>París</w:t>
            </w:r>
          </w:p>
        </w:tc>
        <w:tc>
          <w:tcPr>
            <w:tcW w:w="1028" w:type="dxa"/>
            <w:shd w:val="clear" w:color="auto" w:fill="auto"/>
          </w:tcPr>
          <w:p w14:paraId="588B2EEC" w14:textId="77777777" w:rsidR="00C703C6" w:rsidRPr="00D605CA" w:rsidRDefault="00C703C6" w:rsidP="00C703C6">
            <w:pPr>
              <w:jc w:val="left"/>
              <w:rPr>
                <w:sz w:val="15"/>
                <w:szCs w:val="15"/>
                <w:lang w:val="es-ES_tradnl"/>
              </w:rPr>
            </w:pPr>
            <w:r w:rsidRPr="00D605CA">
              <w:rPr>
                <w:sz w:val="15"/>
                <w:lang w:val="es-ES_tradnl"/>
              </w:rPr>
              <w:t>Francia</w:t>
            </w:r>
          </w:p>
        </w:tc>
        <w:tc>
          <w:tcPr>
            <w:tcW w:w="1417" w:type="dxa"/>
            <w:gridSpan w:val="2"/>
            <w:shd w:val="clear" w:color="auto" w:fill="auto"/>
          </w:tcPr>
          <w:p w14:paraId="6E93FBA8" w14:textId="77777777" w:rsidR="00C703C6" w:rsidRPr="00D605CA" w:rsidRDefault="00C703C6" w:rsidP="00C703C6">
            <w:pPr>
              <w:jc w:val="left"/>
              <w:rPr>
                <w:sz w:val="15"/>
                <w:szCs w:val="15"/>
                <w:lang w:val="es-ES_tradnl"/>
              </w:rPr>
            </w:pPr>
            <w:r w:rsidRPr="00D605CA">
              <w:rPr>
                <w:sz w:val="15"/>
                <w:lang w:val="es-ES_tradnl"/>
              </w:rPr>
              <w:t>Motomura</w:t>
            </w:r>
          </w:p>
        </w:tc>
        <w:tc>
          <w:tcPr>
            <w:tcW w:w="1080" w:type="dxa"/>
            <w:shd w:val="clear" w:color="auto" w:fill="auto"/>
          </w:tcPr>
          <w:p w14:paraId="3E2A59C3" w14:textId="77777777" w:rsidR="00C703C6" w:rsidRPr="00D605CA" w:rsidRDefault="00C703C6" w:rsidP="00C703C6">
            <w:pPr>
              <w:jc w:val="center"/>
              <w:rPr>
                <w:sz w:val="15"/>
                <w:szCs w:val="15"/>
                <w:lang w:val="es-ES_tradnl"/>
              </w:rPr>
            </w:pPr>
          </w:p>
        </w:tc>
        <w:tc>
          <w:tcPr>
            <w:tcW w:w="1110" w:type="dxa"/>
          </w:tcPr>
          <w:p w14:paraId="79C25FE2" w14:textId="77777777" w:rsidR="00C703C6" w:rsidRPr="00D605CA" w:rsidRDefault="00C703C6" w:rsidP="00C703C6">
            <w:pPr>
              <w:jc w:val="left"/>
              <w:rPr>
                <w:sz w:val="15"/>
                <w:szCs w:val="15"/>
                <w:lang w:val="es-ES_tradnl"/>
              </w:rPr>
            </w:pPr>
            <w:r w:rsidRPr="00D605CA">
              <w:rPr>
                <w:sz w:val="15"/>
                <w:lang w:val="es-ES_tradnl"/>
              </w:rPr>
              <w:t>OCDE</w:t>
            </w:r>
          </w:p>
        </w:tc>
        <w:tc>
          <w:tcPr>
            <w:tcW w:w="417" w:type="dxa"/>
            <w:shd w:val="clear" w:color="auto" w:fill="auto"/>
          </w:tcPr>
          <w:p w14:paraId="30E55D55" w14:textId="77777777" w:rsidR="00C703C6" w:rsidRPr="00D605CA" w:rsidRDefault="00C703C6" w:rsidP="00C703C6">
            <w:pPr>
              <w:jc w:val="center"/>
              <w:rPr>
                <w:sz w:val="15"/>
                <w:szCs w:val="15"/>
                <w:lang w:val="es-ES_tradnl"/>
              </w:rPr>
            </w:pPr>
          </w:p>
        </w:tc>
        <w:tc>
          <w:tcPr>
            <w:tcW w:w="418" w:type="dxa"/>
            <w:shd w:val="clear" w:color="auto" w:fill="auto"/>
          </w:tcPr>
          <w:p w14:paraId="6A3A6602" w14:textId="77777777" w:rsidR="00C703C6" w:rsidRPr="00D605CA" w:rsidRDefault="00C703C6" w:rsidP="00C703C6">
            <w:pPr>
              <w:jc w:val="center"/>
              <w:rPr>
                <w:sz w:val="15"/>
                <w:szCs w:val="15"/>
                <w:lang w:val="es-ES_tradnl"/>
              </w:rPr>
            </w:pPr>
          </w:p>
        </w:tc>
        <w:tc>
          <w:tcPr>
            <w:tcW w:w="417" w:type="dxa"/>
            <w:shd w:val="clear" w:color="auto" w:fill="auto"/>
          </w:tcPr>
          <w:p w14:paraId="5D685CA7" w14:textId="77777777" w:rsidR="00C703C6" w:rsidRPr="00D605CA" w:rsidRDefault="00C703C6" w:rsidP="00C703C6">
            <w:pPr>
              <w:jc w:val="center"/>
              <w:rPr>
                <w:sz w:val="15"/>
                <w:szCs w:val="15"/>
                <w:lang w:val="es-ES_tradnl"/>
              </w:rPr>
            </w:pPr>
          </w:p>
        </w:tc>
        <w:tc>
          <w:tcPr>
            <w:tcW w:w="417" w:type="dxa"/>
            <w:shd w:val="clear" w:color="auto" w:fill="auto"/>
          </w:tcPr>
          <w:p w14:paraId="07B74B29" w14:textId="77777777" w:rsidR="00C703C6" w:rsidRPr="00D605CA" w:rsidRDefault="00C703C6" w:rsidP="00C703C6">
            <w:pPr>
              <w:jc w:val="center"/>
              <w:rPr>
                <w:sz w:val="15"/>
                <w:szCs w:val="15"/>
                <w:lang w:val="es-ES_tradnl"/>
              </w:rPr>
            </w:pPr>
          </w:p>
        </w:tc>
        <w:tc>
          <w:tcPr>
            <w:tcW w:w="417" w:type="dxa"/>
            <w:shd w:val="clear" w:color="auto" w:fill="auto"/>
          </w:tcPr>
          <w:p w14:paraId="1DCB2B3B" w14:textId="77777777" w:rsidR="00C703C6" w:rsidRPr="00D605CA" w:rsidRDefault="00C703C6" w:rsidP="00C703C6">
            <w:pPr>
              <w:jc w:val="center"/>
              <w:rPr>
                <w:sz w:val="15"/>
                <w:szCs w:val="15"/>
                <w:lang w:val="es-ES_tradnl"/>
              </w:rPr>
            </w:pPr>
          </w:p>
        </w:tc>
        <w:tc>
          <w:tcPr>
            <w:tcW w:w="418" w:type="dxa"/>
            <w:shd w:val="clear" w:color="auto" w:fill="auto"/>
          </w:tcPr>
          <w:p w14:paraId="164626EA" w14:textId="77777777" w:rsidR="00C703C6" w:rsidRPr="00D605CA" w:rsidRDefault="00C703C6" w:rsidP="00C703C6">
            <w:pPr>
              <w:jc w:val="center"/>
              <w:rPr>
                <w:sz w:val="15"/>
                <w:szCs w:val="15"/>
                <w:lang w:val="es-ES_tradnl"/>
              </w:rPr>
            </w:pPr>
          </w:p>
        </w:tc>
        <w:tc>
          <w:tcPr>
            <w:tcW w:w="556" w:type="dxa"/>
            <w:shd w:val="clear" w:color="auto" w:fill="auto"/>
          </w:tcPr>
          <w:p w14:paraId="1C4FA67E" w14:textId="77777777" w:rsidR="00C703C6" w:rsidRPr="00D605CA" w:rsidRDefault="00C703C6" w:rsidP="00C703C6">
            <w:pPr>
              <w:jc w:val="center"/>
              <w:rPr>
                <w:sz w:val="15"/>
                <w:szCs w:val="15"/>
                <w:lang w:val="es-ES_tradnl"/>
              </w:rPr>
            </w:pPr>
          </w:p>
        </w:tc>
        <w:tc>
          <w:tcPr>
            <w:tcW w:w="417" w:type="dxa"/>
            <w:shd w:val="clear" w:color="auto" w:fill="auto"/>
          </w:tcPr>
          <w:p w14:paraId="36B2EE31" w14:textId="77777777" w:rsidR="00C703C6" w:rsidRPr="00D605CA" w:rsidRDefault="00C703C6" w:rsidP="00C703C6">
            <w:pPr>
              <w:jc w:val="center"/>
              <w:rPr>
                <w:sz w:val="15"/>
                <w:szCs w:val="15"/>
                <w:lang w:val="es-ES_tradnl"/>
              </w:rPr>
            </w:pPr>
          </w:p>
        </w:tc>
        <w:tc>
          <w:tcPr>
            <w:tcW w:w="417" w:type="dxa"/>
            <w:shd w:val="clear" w:color="auto" w:fill="auto"/>
          </w:tcPr>
          <w:p w14:paraId="09688D0B" w14:textId="77777777" w:rsidR="00C703C6" w:rsidRPr="00D605CA" w:rsidRDefault="00C703C6" w:rsidP="00C703C6">
            <w:pPr>
              <w:jc w:val="center"/>
              <w:rPr>
                <w:sz w:val="15"/>
                <w:szCs w:val="15"/>
                <w:lang w:val="es-ES_tradnl"/>
              </w:rPr>
            </w:pPr>
          </w:p>
        </w:tc>
        <w:tc>
          <w:tcPr>
            <w:tcW w:w="417" w:type="dxa"/>
            <w:shd w:val="clear" w:color="auto" w:fill="auto"/>
          </w:tcPr>
          <w:p w14:paraId="0AF79E2A" w14:textId="77777777" w:rsidR="00C703C6" w:rsidRPr="00D605CA" w:rsidRDefault="00C703C6" w:rsidP="00C703C6">
            <w:pPr>
              <w:jc w:val="center"/>
              <w:rPr>
                <w:sz w:val="15"/>
                <w:szCs w:val="15"/>
                <w:lang w:val="es-ES_tradnl"/>
              </w:rPr>
            </w:pPr>
          </w:p>
        </w:tc>
        <w:tc>
          <w:tcPr>
            <w:tcW w:w="418" w:type="dxa"/>
            <w:shd w:val="clear" w:color="auto" w:fill="auto"/>
          </w:tcPr>
          <w:p w14:paraId="587B6974" w14:textId="77777777" w:rsidR="00C703C6" w:rsidRPr="00D605CA" w:rsidRDefault="00C703C6" w:rsidP="00C703C6">
            <w:pPr>
              <w:jc w:val="center"/>
              <w:rPr>
                <w:sz w:val="15"/>
                <w:szCs w:val="15"/>
                <w:lang w:val="es-ES_tradnl"/>
              </w:rPr>
            </w:pPr>
          </w:p>
        </w:tc>
        <w:tc>
          <w:tcPr>
            <w:tcW w:w="432" w:type="dxa"/>
            <w:shd w:val="clear" w:color="auto" w:fill="auto"/>
          </w:tcPr>
          <w:p w14:paraId="118969D3"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023CA052" w14:textId="77777777" w:rsidTr="00C402F2">
        <w:trPr>
          <w:cantSplit/>
        </w:trPr>
        <w:tc>
          <w:tcPr>
            <w:tcW w:w="393" w:type="dxa"/>
            <w:shd w:val="clear" w:color="auto" w:fill="auto"/>
            <w:tcMar>
              <w:left w:w="11" w:type="dxa"/>
              <w:right w:w="23" w:type="dxa"/>
            </w:tcMar>
          </w:tcPr>
          <w:p w14:paraId="1E04D00C" w14:textId="77777777" w:rsidR="00C703C6" w:rsidRPr="00D605CA" w:rsidRDefault="00C703C6" w:rsidP="005B45AD">
            <w:pPr>
              <w:ind w:right="-3"/>
              <w:jc w:val="right"/>
              <w:rPr>
                <w:sz w:val="15"/>
                <w:szCs w:val="15"/>
                <w:lang w:val="es-ES_tradnl"/>
              </w:rPr>
            </w:pPr>
            <w:r w:rsidRPr="00D605CA">
              <w:rPr>
                <w:sz w:val="15"/>
                <w:lang w:val="es-ES_tradnl"/>
              </w:rPr>
              <w:t>56</w:t>
            </w:r>
          </w:p>
        </w:tc>
        <w:tc>
          <w:tcPr>
            <w:tcW w:w="851" w:type="dxa"/>
            <w:shd w:val="clear" w:color="auto" w:fill="auto"/>
            <w:tcMar>
              <w:left w:w="17" w:type="dxa"/>
              <w:right w:w="17" w:type="dxa"/>
            </w:tcMar>
          </w:tcPr>
          <w:p w14:paraId="39AE306E" w14:textId="77777777" w:rsidR="00C703C6" w:rsidRPr="00D605CA" w:rsidRDefault="00C703C6" w:rsidP="005B45AD">
            <w:pPr>
              <w:jc w:val="center"/>
              <w:rPr>
                <w:sz w:val="15"/>
                <w:szCs w:val="15"/>
                <w:lang w:val="es-ES_tradnl"/>
              </w:rPr>
            </w:pPr>
            <w:r w:rsidRPr="00D605CA">
              <w:rPr>
                <w:sz w:val="15"/>
                <w:lang w:val="es-ES_tradnl"/>
              </w:rPr>
              <w:t>02-07-18</w:t>
            </w:r>
          </w:p>
        </w:tc>
        <w:tc>
          <w:tcPr>
            <w:tcW w:w="850" w:type="dxa"/>
            <w:shd w:val="clear" w:color="auto" w:fill="auto"/>
            <w:tcMar>
              <w:left w:w="17" w:type="dxa"/>
              <w:right w:w="17" w:type="dxa"/>
            </w:tcMar>
          </w:tcPr>
          <w:p w14:paraId="6A84BE28" w14:textId="77777777" w:rsidR="00C703C6" w:rsidRPr="00D605CA" w:rsidRDefault="00C703C6" w:rsidP="005B45AD">
            <w:pPr>
              <w:jc w:val="center"/>
              <w:rPr>
                <w:sz w:val="15"/>
                <w:szCs w:val="15"/>
                <w:lang w:val="es-ES_tradnl"/>
              </w:rPr>
            </w:pPr>
            <w:r w:rsidRPr="00D605CA">
              <w:rPr>
                <w:sz w:val="15"/>
                <w:lang w:val="es-ES_tradnl"/>
              </w:rPr>
              <w:t>02-07-18</w:t>
            </w:r>
          </w:p>
        </w:tc>
        <w:tc>
          <w:tcPr>
            <w:tcW w:w="2911" w:type="dxa"/>
            <w:shd w:val="clear" w:color="auto" w:fill="auto"/>
          </w:tcPr>
          <w:p w14:paraId="017FE857" w14:textId="77777777" w:rsidR="00C703C6" w:rsidRPr="00D605CA" w:rsidRDefault="00C703C6" w:rsidP="00C703C6">
            <w:pPr>
              <w:jc w:val="left"/>
              <w:rPr>
                <w:sz w:val="15"/>
                <w:szCs w:val="15"/>
                <w:lang w:val="es-ES_tradnl"/>
              </w:rPr>
            </w:pPr>
            <w:r w:rsidRPr="00D605CA">
              <w:rPr>
                <w:sz w:val="15"/>
                <w:lang w:val="es-ES_tradnl"/>
              </w:rPr>
              <w:t>Taller preparatorio del TWC/36</w:t>
            </w:r>
          </w:p>
        </w:tc>
        <w:tc>
          <w:tcPr>
            <w:tcW w:w="1058" w:type="dxa"/>
            <w:shd w:val="clear" w:color="auto" w:fill="auto"/>
          </w:tcPr>
          <w:p w14:paraId="230102FC" w14:textId="77777777" w:rsidR="00C703C6" w:rsidRPr="00D605CA" w:rsidRDefault="00C703C6" w:rsidP="00C703C6">
            <w:pPr>
              <w:jc w:val="left"/>
              <w:rPr>
                <w:sz w:val="15"/>
                <w:szCs w:val="15"/>
                <w:lang w:val="es-ES_tradnl"/>
              </w:rPr>
            </w:pPr>
            <w:r w:rsidRPr="00D605CA">
              <w:rPr>
                <w:sz w:val="15"/>
                <w:lang w:val="es-ES_tradnl"/>
              </w:rPr>
              <w:t>Hanover</w:t>
            </w:r>
          </w:p>
        </w:tc>
        <w:tc>
          <w:tcPr>
            <w:tcW w:w="1028" w:type="dxa"/>
            <w:shd w:val="clear" w:color="auto" w:fill="auto"/>
          </w:tcPr>
          <w:p w14:paraId="78DC4BEB" w14:textId="77777777" w:rsidR="00C703C6" w:rsidRPr="00D605CA" w:rsidRDefault="00C703C6" w:rsidP="00C703C6">
            <w:pPr>
              <w:jc w:val="left"/>
              <w:rPr>
                <w:sz w:val="15"/>
                <w:szCs w:val="15"/>
                <w:lang w:val="es-ES_tradnl"/>
              </w:rPr>
            </w:pPr>
            <w:r w:rsidRPr="00D605CA">
              <w:rPr>
                <w:sz w:val="15"/>
                <w:lang w:val="es-ES_tradnl"/>
              </w:rPr>
              <w:t>Alemania</w:t>
            </w:r>
          </w:p>
        </w:tc>
        <w:tc>
          <w:tcPr>
            <w:tcW w:w="1417" w:type="dxa"/>
            <w:gridSpan w:val="2"/>
            <w:shd w:val="clear" w:color="auto" w:fill="auto"/>
          </w:tcPr>
          <w:p w14:paraId="365981ED" w14:textId="77777777" w:rsidR="00C703C6" w:rsidRPr="00D605CA" w:rsidRDefault="00C703C6" w:rsidP="00C703C6">
            <w:pPr>
              <w:jc w:val="left"/>
              <w:rPr>
                <w:sz w:val="15"/>
                <w:szCs w:val="15"/>
                <w:lang w:val="es-ES_tradnl"/>
              </w:rPr>
            </w:pPr>
            <w:r w:rsidRPr="00D605CA">
              <w:rPr>
                <w:sz w:val="15"/>
                <w:lang w:val="es-ES_tradnl"/>
              </w:rPr>
              <w:t>Taveira y Motomura</w:t>
            </w:r>
          </w:p>
        </w:tc>
        <w:tc>
          <w:tcPr>
            <w:tcW w:w="1080" w:type="dxa"/>
            <w:shd w:val="clear" w:color="auto" w:fill="auto"/>
          </w:tcPr>
          <w:p w14:paraId="22DA3399"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27FA2789" w14:textId="77777777" w:rsidR="00C703C6" w:rsidRPr="00D605CA" w:rsidRDefault="00C703C6" w:rsidP="00C703C6">
            <w:pPr>
              <w:jc w:val="left"/>
              <w:rPr>
                <w:sz w:val="15"/>
                <w:szCs w:val="15"/>
                <w:lang w:val="es-ES_tradnl"/>
              </w:rPr>
            </w:pPr>
            <w:r w:rsidRPr="00D605CA">
              <w:rPr>
                <w:sz w:val="15"/>
                <w:lang w:val="es-ES_tradnl"/>
              </w:rPr>
              <w:t>UPOV</w:t>
            </w:r>
          </w:p>
        </w:tc>
        <w:tc>
          <w:tcPr>
            <w:tcW w:w="417" w:type="dxa"/>
            <w:shd w:val="clear" w:color="auto" w:fill="auto"/>
          </w:tcPr>
          <w:p w14:paraId="42CB7A07" w14:textId="77777777" w:rsidR="00C703C6" w:rsidRPr="00D605CA" w:rsidRDefault="00C703C6" w:rsidP="00C703C6">
            <w:pPr>
              <w:jc w:val="center"/>
              <w:rPr>
                <w:sz w:val="15"/>
                <w:szCs w:val="15"/>
                <w:lang w:val="es-ES_tradnl"/>
              </w:rPr>
            </w:pPr>
          </w:p>
        </w:tc>
        <w:tc>
          <w:tcPr>
            <w:tcW w:w="418" w:type="dxa"/>
            <w:shd w:val="clear" w:color="auto" w:fill="auto"/>
          </w:tcPr>
          <w:p w14:paraId="13152E6B" w14:textId="77777777" w:rsidR="00C703C6" w:rsidRPr="00D605CA" w:rsidRDefault="00C703C6" w:rsidP="00C703C6">
            <w:pPr>
              <w:jc w:val="center"/>
              <w:rPr>
                <w:sz w:val="15"/>
                <w:szCs w:val="15"/>
                <w:lang w:val="es-ES_tradnl"/>
              </w:rPr>
            </w:pPr>
          </w:p>
        </w:tc>
        <w:tc>
          <w:tcPr>
            <w:tcW w:w="417" w:type="dxa"/>
            <w:shd w:val="clear" w:color="auto" w:fill="auto"/>
          </w:tcPr>
          <w:p w14:paraId="2EA28A7A" w14:textId="77777777" w:rsidR="00C703C6" w:rsidRPr="00D605CA" w:rsidRDefault="00C703C6" w:rsidP="00C703C6">
            <w:pPr>
              <w:jc w:val="center"/>
              <w:rPr>
                <w:sz w:val="15"/>
                <w:szCs w:val="15"/>
                <w:lang w:val="es-ES_tradnl"/>
              </w:rPr>
            </w:pPr>
          </w:p>
        </w:tc>
        <w:tc>
          <w:tcPr>
            <w:tcW w:w="417" w:type="dxa"/>
            <w:shd w:val="clear" w:color="auto" w:fill="auto"/>
          </w:tcPr>
          <w:p w14:paraId="2CA7285D" w14:textId="77777777" w:rsidR="00C703C6" w:rsidRPr="00D605CA" w:rsidRDefault="00C703C6" w:rsidP="00C703C6">
            <w:pPr>
              <w:jc w:val="center"/>
              <w:rPr>
                <w:sz w:val="15"/>
                <w:szCs w:val="15"/>
                <w:lang w:val="es-ES_tradnl"/>
              </w:rPr>
            </w:pPr>
          </w:p>
        </w:tc>
        <w:tc>
          <w:tcPr>
            <w:tcW w:w="417" w:type="dxa"/>
            <w:shd w:val="clear" w:color="auto" w:fill="auto"/>
          </w:tcPr>
          <w:p w14:paraId="23C43A8C"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3A06E0A1" w14:textId="77777777" w:rsidR="00C703C6" w:rsidRPr="00D605CA" w:rsidRDefault="00C703C6" w:rsidP="00C703C6">
            <w:pPr>
              <w:jc w:val="center"/>
              <w:rPr>
                <w:sz w:val="15"/>
                <w:szCs w:val="15"/>
                <w:lang w:val="es-ES_tradnl"/>
              </w:rPr>
            </w:pPr>
          </w:p>
        </w:tc>
        <w:tc>
          <w:tcPr>
            <w:tcW w:w="556" w:type="dxa"/>
            <w:shd w:val="clear" w:color="auto" w:fill="auto"/>
          </w:tcPr>
          <w:p w14:paraId="34E45D2D" w14:textId="77777777" w:rsidR="00C703C6" w:rsidRPr="00D605CA" w:rsidRDefault="00C703C6" w:rsidP="00C703C6">
            <w:pPr>
              <w:jc w:val="center"/>
              <w:rPr>
                <w:sz w:val="15"/>
                <w:szCs w:val="15"/>
                <w:lang w:val="es-ES_tradnl"/>
              </w:rPr>
            </w:pPr>
          </w:p>
        </w:tc>
        <w:tc>
          <w:tcPr>
            <w:tcW w:w="417" w:type="dxa"/>
            <w:shd w:val="clear" w:color="auto" w:fill="auto"/>
          </w:tcPr>
          <w:p w14:paraId="37D75546" w14:textId="77777777" w:rsidR="00C703C6" w:rsidRPr="00D605CA" w:rsidRDefault="00C703C6" w:rsidP="00C703C6">
            <w:pPr>
              <w:jc w:val="center"/>
              <w:rPr>
                <w:sz w:val="15"/>
                <w:szCs w:val="15"/>
                <w:lang w:val="es-ES_tradnl"/>
              </w:rPr>
            </w:pPr>
          </w:p>
        </w:tc>
        <w:tc>
          <w:tcPr>
            <w:tcW w:w="417" w:type="dxa"/>
            <w:shd w:val="clear" w:color="auto" w:fill="auto"/>
          </w:tcPr>
          <w:p w14:paraId="5AEF34AC" w14:textId="77777777" w:rsidR="00C703C6" w:rsidRPr="00D605CA" w:rsidRDefault="00C703C6" w:rsidP="00C703C6">
            <w:pPr>
              <w:jc w:val="center"/>
              <w:rPr>
                <w:sz w:val="15"/>
                <w:szCs w:val="15"/>
                <w:lang w:val="es-ES_tradnl"/>
              </w:rPr>
            </w:pPr>
          </w:p>
        </w:tc>
        <w:tc>
          <w:tcPr>
            <w:tcW w:w="417" w:type="dxa"/>
            <w:shd w:val="clear" w:color="auto" w:fill="auto"/>
          </w:tcPr>
          <w:p w14:paraId="25C486F3" w14:textId="77777777" w:rsidR="00C703C6" w:rsidRPr="00D605CA" w:rsidRDefault="00C703C6" w:rsidP="00C703C6">
            <w:pPr>
              <w:jc w:val="center"/>
              <w:rPr>
                <w:sz w:val="15"/>
                <w:szCs w:val="15"/>
                <w:lang w:val="es-ES_tradnl"/>
              </w:rPr>
            </w:pPr>
          </w:p>
        </w:tc>
        <w:tc>
          <w:tcPr>
            <w:tcW w:w="418" w:type="dxa"/>
            <w:shd w:val="clear" w:color="auto" w:fill="auto"/>
          </w:tcPr>
          <w:p w14:paraId="7F79D14B" w14:textId="77777777" w:rsidR="00C703C6" w:rsidRPr="00D605CA" w:rsidRDefault="00C703C6" w:rsidP="00C703C6">
            <w:pPr>
              <w:jc w:val="center"/>
              <w:rPr>
                <w:sz w:val="15"/>
                <w:szCs w:val="15"/>
                <w:lang w:val="es-ES_tradnl"/>
              </w:rPr>
            </w:pPr>
          </w:p>
        </w:tc>
        <w:tc>
          <w:tcPr>
            <w:tcW w:w="432" w:type="dxa"/>
            <w:shd w:val="clear" w:color="auto" w:fill="auto"/>
          </w:tcPr>
          <w:p w14:paraId="7F5F3336" w14:textId="77777777" w:rsidR="00C703C6" w:rsidRPr="00D605CA" w:rsidRDefault="00C703C6" w:rsidP="00C703C6">
            <w:pPr>
              <w:jc w:val="center"/>
              <w:rPr>
                <w:sz w:val="15"/>
                <w:szCs w:val="15"/>
                <w:lang w:val="es-ES_tradnl"/>
              </w:rPr>
            </w:pPr>
          </w:p>
        </w:tc>
      </w:tr>
      <w:tr w:rsidR="005B45AD" w:rsidRPr="00D605CA" w14:paraId="56AFD416" w14:textId="77777777" w:rsidTr="00C402F2">
        <w:trPr>
          <w:cantSplit/>
        </w:trPr>
        <w:tc>
          <w:tcPr>
            <w:tcW w:w="393" w:type="dxa"/>
            <w:shd w:val="clear" w:color="auto" w:fill="auto"/>
            <w:tcMar>
              <w:left w:w="11" w:type="dxa"/>
              <w:right w:w="23" w:type="dxa"/>
            </w:tcMar>
          </w:tcPr>
          <w:p w14:paraId="6ADF2D72" w14:textId="77777777" w:rsidR="00C703C6" w:rsidRPr="00D605CA" w:rsidRDefault="00C703C6" w:rsidP="005B45AD">
            <w:pPr>
              <w:ind w:right="-3"/>
              <w:jc w:val="right"/>
              <w:rPr>
                <w:sz w:val="15"/>
                <w:szCs w:val="15"/>
                <w:lang w:val="es-ES_tradnl"/>
              </w:rPr>
            </w:pPr>
            <w:r w:rsidRPr="00D605CA">
              <w:rPr>
                <w:sz w:val="15"/>
                <w:lang w:val="es-ES_tradnl"/>
              </w:rPr>
              <w:t>57</w:t>
            </w:r>
          </w:p>
        </w:tc>
        <w:tc>
          <w:tcPr>
            <w:tcW w:w="851" w:type="dxa"/>
            <w:shd w:val="clear" w:color="auto" w:fill="auto"/>
            <w:tcMar>
              <w:left w:w="17" w:type="dxa"/>
              <w:right w:w="17" w:type="dxa"/>
            </w:tcMar>
          </w:tcPr>
          <w:p w14:paraId="0EDF6F72" w14:textId="77777777" w:rsidR="00C703C6" w:rsidRPr="00D605CA" w:rsidRDefault="00C703C6" w:rsidP="005B45AD">
            <w:pPr>
              <w:jc w:val="center"/>
              <w:rPr>
                <w:sz w:val="15"/>
                <w:szCs w:val="15"/>
                <w:lang w:val="es-ES_tradnl"/>
              </w:rPr>
            </w:pPr>
            <w:r w:rsidRPr="00D605CA">
              <w:rPr>
                <w:sz w:val="15"/>
                <w:lang w:val="es-ES_tradnl"/>
              </w:rPr>
              <w:t>02-07-18</w:t>
            </w:r>
          </w:p>
        </w:tc>
        <w:tc>
          <w:tcPr>
            <w:tcW w:w="850" w:type="dxa"/>
            <w:shd w:val="clear" w:color="auto" w:fill="auto"/>
            <w:tcMar>
              <w:left w:w="17" w:type="dxa"/>
              <w:right w:w="17" w:type="dxa"/>
            </w:tcMar>
          </w:tcPr>
          <w:p w14:paraId="2CC32ABA" w14:textId="77777777" w:rsidR="00C703C6" w:rsidRPr="00D605CA" w:rsidRDefault="00C703C6" w:rsidP="005B45AD">
            <w:pPr>
              <w:jc w:val="center"/>
              <w:rPr>
                <w:sz w:val="15"/>
                <w:szCs w:val="15"/>
                <w:lang w:val="es-ES_tradnl"/>
              </w:rPr>
            </w:pPr>
            <w:r w:rsidRPr="00D605CA">
              <w:rPr>
                <w:sz w:val="15"/>
                <w:lang w:val="es-ES_tradnl"/>
              </w:rPr>
              <w:t>06-07-18</w:t>
            </w:r>
          </w:p>
        </w:tc>
        <w:tc>
          <w:tcPr>
            <w:tcW w:w="2911" w:type="dxa"/>
            <w:shd w:val="clear" w:color="auto" w:fill="auto"/>
          </w:tcPr>
          <w:p w14:paraId="564AF1E4" w14:textId="77777777" w:rsidR="00C703C6" w:rsidRPr="00D605CA" w:rsidRDefault="00C703C6" w:rsidP="00C703C6">
            <w:pPr>
              <w:jc w:val="left"/>
              <w:rPr>
                <w:sz w:val="15"/>
                <w:szCs w:val="15"/>
                <w:lang w:val="es-ES_tradnl"/>
              </w:rPr>
            </w:pPr>
            <w:r w:rsidRPr="00D605CA">
              <w:rPr>
                <w:sz w:val="15"/>
                <w:lang w:val="es-ES_tradnl"/>
              </w:rPr>
              <w:t>Grupo de Trabajo Técnico sobre Automatización y Programas Informáticos (TWC/36)</w:t>
            </w:r>
          </w:p>
        </w:tc>
        <w:tc>
          <w:tcPr>
            <w:tcW w:w="1058" w:type="dxa"/>
            <w:shd w:val="clear" w:color="auto" w:fill="auto"/>
          </w:tcPr>
          <w:p w14:paraId="142EAD3E" w14:textId="77777777" w:rsidR="00C703C6" w:rsidRPr="00D605CA" w:rsidRDefault="00C703C6" w:rsidP="00C703C6">
            <w:pPr>
              <w:jc w:val="left"/>
              <w:rPr>
                <w:sz w:val="15"/>
                <w:szCs w:val="15"/>
                <w:lang w:val="es-ES_tradnl"/>
              </w:rPr>
            </w:pPr>
            <w:r w:rsidRPr="00D605CA">
              <w:rPr>
                <w:sz w:val="15"/>
                <w:lang w:val="es-ES_tradnl"/>
              </w:rPr>
              <w:t>Hanover</w:t>
            </w:r>
          </w:p>
        </w:tc>
        <w:tc>
          <w:tcPr>
            <w:tcW w:w="1028" w:type="dxa"/>
            <w:shd w:val="clear" w:color="auto" w:fill="auto"/>
          </w:tcPr>
          <w:p w14:paraId="5DB8EF33" w14:textId="77777777" w:rsidR="00C703C6" w:rsidRPr="00D605CA" w:rsidRDefault="00C703C6" w:rsidP="00C703C6">
            <w:pPr>
              <w:jc w:val="left"/>
              <w:rPr>
                <w:sz w:val="15"/>
                <w:szCs w:val="15"/>
                <w:lang w:val="es-ES_tradnl"/>
              </w:rPr>
            </w:pPr>
            <w:r w:rsidRPr="00D605CA">
              <w:rPr>
                <w:sz w:val="15"/>
                <w:lang w:val="es-ES_tradnl"/>
              </w:rPr>
              <w:t>Alemania</w:t>
            </w:r>
          </w:p>
        </w:tc>
        <w:tc>
          <w:tcPr>
            <w:tcW w:w="1417" w:type="dxa"/>
            <w:gridSpan w:val="2"/>
            <w:shd w:val="clear" w:color="auto" w:fill="auto"/>
          </w:tcPr>
          <w:p w14:paraId="1ABD62E7" w14:textId="77777777" w:rsidR="00C703C6" w:rsidRPr="00D605CA" w:rsidRDefault="00C703C6" w:rsidP="00C703C6">
            <w:pPr>
              <w:jc w:val="left"/>
              <w:rPr>
                <w:sz w:val="15"/>
                <w:szCs w:val="15"/>
                <w:lang w:val="es-ES_tradnl"/>
              </w:rPr>
            </w:pPr>
            <w:r w:rsidRPr="00D605CA">
              <w:rPr>
                <w:sz w:val="15"/>
                <w:lang w:val="es-ES_tradnl"/>
              </w:rPr>
              <w:t>Taveira y Motomura</w:t>
            </w:r>
          </w:p>
        </w:tc>
        <w:tc>
          <w:tcPr>
            <w:tcW w:w="1080" w:type="dxa"/>
            <w:shd w:val="clear" w:color="auto" w:fill="auto"/>
          </w:tcPr>
          <w:p w14:paraId="6E87F68E"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710AA017" w14:textId="77777777" w:rsidR="00C703C6" w:rsidRPr="00D605CA" w:rsidRDefault="00C703C6" w:rsidP="00C703C6">
            <w:pPr>
              <w:jc w:val="left"/>
              <w:rPr>
                <w:sz w:val="15"/>
                <w:szCs w:val="15"/>
                <w:lang w:val="es-ES_tradnl"/>
              </w:rPr>
            </w:pPr>
            <w:r w:rsidRPr="00D605CA">
              <w:rPr>
                <w:sz w:val="15"/>
                <w:lang w:val="es-ES_tradnl"/>
              </w:rPr>
              <w:t>UPOV</w:t>
            </w:r>
          </w:p>
        </w:tc>
        <w:tc>
          <w:tcPr>
            <w:tcW w:w="417" w:type="dxa"/>
            <w:shd w:val="clear" w:color="auto" w:fill="auto"/>
          </w:tcPr>
          <w:p w14:paraId="3FAC91F5" w14:textId="77777777" w:rsidR="00C703C6" w:rsidRPr="00D605CA" w:rsidRDefault="00C703C6" w:rsidP="00C703C6">
            <w:pPr>
              <w:jc w:val="center"/>
              <w:rPr>
                <w:sz w:val="15"/>
                <w:szCs w:val="15"/>
                <w:lang w:val="es-ES_tradnl"/>
              </w:rPr>
            </w:pPr>
          </w:p>
        </w:tc>
        <w:tc>
          <w:tcPr>
            <w:tcW w:w="418" w:type="dxa"/>
            <w:shd w:val="clear" w:color="auto" w:fill="auto"/>
          </w:tcPr>
          <w:p w14:paraId="5A684ABB" w14:textId="77777777" w:rsidR="00C703C6" w:rsidRPr="00D605CA" w:rsidRDefault="00C703C6" w:rsidP="00C703C6">
            <w:pPr>
              <w:jc w:val="center"/>
              <w:rPr>
                <w:sz w:val="15"/>
                <w:szCs w:val="15"/>
                <w:lang w:val="es-ES_tradnl"/>
              </w:rPr>
            </w:pPr>
          </w:p>
        </w:tc>
        <w:tc>
          <w:tcPr>
            <w:tcW w:w="417" w:type="dxa"/>
            <w:shd w:val="clear" w:color="auto" w:fill="auto"/>
          </w:tcPr>
          <w:p w14:paraId="6E07C2E5" w14:textId="77777777" w:rsidR="00C703C6" w:rsidRPr="00D605CA" w:rsidRDefault="00C703C6" w:rsidP="00C703C6">
            <w:pPr>
              <w:jc w:val="center"/>
              <w:rPr>
                <w:sz w:val="15"/>
                <w:szCs w:val="15"/>
                <w:lang w:val="es-ES_tradnl"/>
              </w:rPr>
            </w:pPr>
          </w:p>
        </w:tc>
        <w:tc>
          <w:tcPr>
            <w:tcW w:w="417" w:type="dxa"/>
            <w:shd w:val="clear" w:color="auto" w:fill="auto"/>
          </w:tcPr>
          <w:p w14:paraId="3ACCB8AA" w14:textId="77777777" w:rsidR="00C703C6" w:rsidRPr="00D605CA" w:rsidRDefault="00C703C6" w:rsidP="00C703C6">
            <w:pPr>
              <w:jc w:val="center"/>
              <w:rPr>
                <w:sz w:val="15"/>
                <w:szCs w:val="15"/>
                <w:lang w:val="es-ES_tradnl"/>
              </w:rPr>
            </w:pPr>
          </w:p>
        </w:tc>
        <w:tc>
          <w:tcPr>
            <w:tcW w:w="417" w:type="dxa"/>
            <w:shd w:val="clear" w:color="auto" w:fill="auto"/>
          </w:tcPr>
          <w:p w14:paraId="5AD513C5" w14:textId="77777777" w:rsidR="00C703C6" w:rsidRPr="00D605CA" w:rsidRDefault="00C703C6" w:rsidP="00C703C6">
            <w:pPr>
              <w:jc w:val="center"/>
              <w:rPr>
                <w:sz w:val="15"/>
                <w:szCs w:val="15"/>
                <w:lang w:val="es-ES_tradnl"/>
              </w:rPr>
            </w:pPr>
          </w:p>
        </w:tc>
        <w:tc>
          <w:tcPr>
            <w:tcW w:w="418" w:type="dxa"/>
            <w:shd w:val="clear" w:color="auto" w:fill="auto"/>
          </w:tcPr>
          <w:p w14:paraId="3B644761" w14:textId="77777777" w:rsidR="00C703C6" w:rsidRPr="00D605CA" w:rsidRDefault="00C703C6" w:rsidP="00C703C6">
            <w:pPr>
              <w:jc w:val="center"/>
              <w:rPr>
                <w:sz w:val="15"/>
                <w:szCs w:val="15"/>
                <w:lang w:val="es-ES_tradnl"/>
              </w:rPr>
            </w:pPr>
            <w:r w:rsidRPr="00D605CA">
              <w:rPr>
                <w:sz w:val="15"/>
                <w:lang w:val="es-ES_tradnl"/>
              </w:rPr>
              <w:t>1</w:t>
            </w:r>
          </w:p>
        </w:tc>
        <w:tc>
          <w:tcPr>
            <w:tcW w:w="556" w:type="dxa"/>
            <w:shd w:val="clear" w:color="auto" w:fill="auto"/>
          </w:tcPr>
          <w:p w14:paraId="111333C6" w14:textId="77777777" w:rsidR="00C703C6" w:rsidRPr="00D605CA" w:rsidRDefault="00C703C6" w:rsidP="00C703C6">
            <w:pPr>
              <w:jc w:val="center"/>
              <w:rPr>
                <w:sz w:val="15"/>
                <w:szCs w:val="15"/>
                <w:lang w:val="es-ES_tradnl"/>
              </w:rPr>
            </w:pPr>
          </w:p>
        </w:tc>
        <w:tc>
          <w:tcPr>
            <w:tcW w:w="417" w:type="dxa"/>
            <w:shd w:val="clear" w:color="auto" w:fill="auto"/>
          </w:tcPr>
          <w:p w14:paraId="28B5FD1C" w14:textId="77777777" w:rsidR="00C703C6" w:rsidRPr="00D605CA" w:rsidRDefault="00C703C6" w:rsidP="00C703C6">
            <w:pPr>
              <w:jc w:val="center"/>
              <w:rPr>
                <w:sz w:val="15"/>
                <w:szCs w:val="15"/>
                <w:lang w:val="es-ES_tradnl"/>
              </w:rPr>
            </w:pPr>
          </w:p>
        </w:tc>
        <w:tc>
          <w:tcPr>
            <w:tcW w:w="417" w:type="dxa"/>
            <w:shd w:val="clear" w:color="auto" w:fill="auto"/>
          </w:tcPr>
          <w:p w14:paraId="68BBEE44" w14:textId="77777777" w:rsidR="00C703C6" w:rsidRPr="00D605CA" w:rsidRDefault="00C703C6" w:rsidP="00C703C6">
            <w:pPr>
              <w:jc w:val="center"/>
              <w:rPr>
                <w:sz w:val="15"/>
                <w:szCs w:val="15"/>
                <w:lang w:val="es-ES_tradnl"/>
              </w:rPr>
            </w:pPr>
          </w:p>
        </w:tc>
        <w:tc>
          <w:tcPr>
            <w:tcW w:w="417" w:type="dxa"/>
            <w:shd w:val="clear" w:color="auto" w:fill="auto"/>
          </w:tcPr>
          <w:p w14:paraId="0CB09168" w14:textId="77777777" w:rsidR="00C703C6" w:rsidRPr="00D605CA" w:rsidRDefault="00C703C6" w:rsidP="00C703C6">
            <w:pPr>
              <w:jc w:val="center"/>
              <w:rPr>
                <w:sz w:val="15"/>
                <w:szCs w:val="15"/>
                <w:lang w:val="es-ES_tradnl"/>
              </w:rPr>
            </w:pPr>
          </w:p>
        </w:tc>
        <w:tc>
          <w:tcPr>
            <w:tcW w:w="418" w:type="dxa"/>
            <w:shd w:val="clear" w:color="auto" w:fill="auto"/>
          </w:tcPr>
          <w:p w14:paraId="6CC6E911" w14:textId="77777777" w:rsidR="00C703C6" w:rsidRPr="00D605CA" w:rsidRDefault="00C703C6" w:rsidP="00C703C6">
            <w:pPr>
              <w:jc w:val="center"/>
              <w:rPr>
                <w:sz w:val="15"/>
                <w:szCs w:val="15"/>
                <w:lang w:val="es-ES_tradnl"/>
              </w:rPr>
            </w:pPr>
          </w:p>
        </w:tc>
        <w:tc>
          <w:tcPr>
            <w:tcW w:w="432" w:type="dxa"/>
            <w:shd w:val="clear" w:color="auto" w:fill="auto"/>
          </w:tcPr>
          <w:p w14:paraId="25E82A69" w14:textId="77777777" w:rsidR="00C703C6" w:rsidRPr="00D605CA" w:rsidRDefault="00C703C6" w:rsidP="00C703C6">
            <w:pPr>
              <w:jc w:val="center"/>
              <w:rPr>
                <w:sz w:val="15"/>
                <w:szCs w:val="15"/>
                <w:lang w:val="es-ES_tradnl"/>
              </w:rPr>
            </w:pPr>
          </w:p>
        </w:tc>
      </w:tr>
      <w:tr w:rsidR="005B45AD" w:rsidRPr="00D605CA" w14:paraId="6A437EBD" w14:textId="77777777" w:rsidTr="00C402F2">
        <w:trPr>
          <w:cantSplit/>
        </w:trPr>
        <w:tc>
          <w:tcPr>
            <w:tcW w:w="393" w:type="dxa"/>
            <w:shd w:val="clear" w:color="auto" w:fill="auto"/>
            <w:tcMar>
              <w:left w:w="11" w:type="dxa"/>
              <w:right w:w="23" w:type="dxa"/>
            </w:tcMar>
          </w:tcPr>
          <w:p w14:paraId="326836F2" w14:textId="77777777" w:rsidR="00C703C6" w:rsidRPr="00D605CA" w:rsidRDefault="00C703C6" w:rsidP="005B45AD">
            <w:pPr>
              <w:ind w:right="-3"/>
              <w:jc w:val="right"/>
              <w:rPr>
                <w:sz w:val="15"/>
                <w:szCs w:val="15"/>
                <w:lang w:val="es-ES_tradnl"/>
              </w:rPr>
            </w:pPr>
            <w:r w:rsidRPr="00D605CA">
              <w:rPr>
                <w:sz w:val="15"/>
                <w:lang w:val="es-ES_tradnl"/>
              </w:rPr>
              <w:t>58</w:t>
            </w:r>
          </w:p>
        </w:tc>
        <w:tc>
          <w:tcPr>
            <w:tcW w:w="851" w:type="dxa"/>
            <w:shd w:val="clear" w:color="auto" w:fill="auto"/>
            <w:tcMar>
              <w:left w:w="17" w:type="dxa"/>
              <w:right w:w="17" w:type="dxa"/>
            </w:tcMar>
          </w:tcPr>
          <w:p w14:paraId="6310AB6B" w14:textId="77777777" w:rsidR="00C703C6" w:rsidRPr="00D605CA" w:rsidRDefault="00C703C6" w:rsidP="005B45AD">
            <w:pPr>
              <w:jc w:val="center"/>
              <w:rPr>
                <w:sz w:val="15"/>
                <w:szCs w:val="15"/>
                <w:lang w:val="es-ES_tradnl"/>
              </w:rPr>
            </w:pPr>
            <w:r w:rsidRPr="00D605CA">
              <w:rPr>
                <w:sz w:val="15"/>
                <w:lang w:val="es-ES_tradnl"/>
              </w:rPr>
              <w:t>04-07-18</w:t>
            </w:r>
          </w:p>
        </w:tc>
        <w:tc>
          <w:tcPr>
            <w:tcW w:w="850" w:type="dxa"/>
            <w:shd w:val="clear" w:color="auto" w:fill="auto"/>
            <w:tcMar>
              <w:left w:w="17" w:type="dxa"/>
              <w:right w:w="17" w:type="dxa"/>
            </w:tcMar>
          </w:tcPr>
          <w:p w14:paraId="118D08FB" w14:textId="77777777" w:rsidR="00C703C6" w:rsidRPr="00D605CA" w:rsidRDefault="00C703C6" w:rsidP="005B45AD">
            <w:pPr>
              <w:jc w:val="center"/>
              <w:rPr>
                <w:sz w:val="15"/>
                <w:szCs w:val="15"/>
                <w:lang w:val="es-ES_tradnl"/>
              </w:rPr>
            </w:pPr>
            <w:r w:rsidRPr="00D605CA">
              <w:rPr>
                <w:sz w:val="15"/>
                <w:lang w:val="es-ES_tradnl"/>
              </w:rPr>
              <w:t>04-07-18</w:t>
            </w:r>
          </w:p>
        </w:tc>
        <w:tc>
          <w:tcPr>
            <w:tcW w:w="2911" w:type="dxa"/>
            <w:shd w:val="clear" w:color="auto" w:fill="auto"/>
          </w:tcPr>
          <w:p w14:paraId="6A9E483E" w14:textId="77777777" w:rsidR="00C703C6" w:rsidRPr="00D605CA" w:rsidRDefault="00C703C6" w:rsidP="00C703C6">
            <w:pPr>
              <w:jc w:val="left"/>
              <w:rPr>
                <w:sz w:val="15"/>
                <w:szCs w:val="15"/>
                <w:lang w:val="es-ES_tradnl"/>
              </w:rPr>
            </w:pPr>
            <w:r w:rsidRPr="00D605CA">
              <w:rPr>
                <w:sz w:val="15"/>
                <w:lang w:val="es-ES_tradnl"/>
              </w:rPr>
              <w:t>Visita de estudio a la OMPI del fiscal general y el ministro de Justicia y funcionarios de alto rango del Gobierno de Ghana</w:t>
            </w:r>
          </w:p>
        </w:tc>
        <w:tc>
          <w:tcPr>
            <w:tcW w:w="1058" w:type="dxa"/>
            <w:shd w:val="clear" w:color="auto" w:fill="auto"/>
          </w:tcPr>
          <w:p w14:paraId="5546622A" w14:textId="77777777" w:rsidR="00C703C6" w:rsidRPr="00D605CA" w:rsidRDefault="00C703C6" w:rsidP="00C703C6">
            <w:pPr>
              <w:jc w:val="left"/>
              <w:rPr>
                <w:sz w:val="15"/>
                <w:szCs w:val="15"/>
                <w:lang w:val="es-ES_tradnl"/>
              </w:rPr>
            </w:pPr>
            <w:r w:rsidRPr="00D605CA">
              <w:rPr>
                <w:sz w:val="15"/>
                <w:lang w:val="es-ES_tradnl"/>
              </w:rPr>
              <w:t>Ginebra</w:t>
            </w:r>
          </w:p>
        </w:tc>
        <w:tc>
          <w:tcPr>
            <w:tcW w:w="1028" w:type="dxa"/>
            <w:shd w:val="clear" w:color="auto" w:fill="auto"/>
          </w:tcPr>
          <w:p w14:paraId="0830D7D4"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54D48913" w14:textId="51CF8B93" w:rsidR="00C703C6" w:rsidRPr="00D605CA" w:rsidRDefault="00C703C6" w:rsidP="00C703C6">
            <w:pPr>
              <w:jc w:val="left"/>
              <w:rPr>
                <w:sz w:val="15"/>
                <w:szCs w:val="15"/>
                <w:lang w:val="es-ES_tradnl"/>
              </w:rPr>
            </w:pPr>
            <w:r w:rsidRPr="00D605CA">
              <w:rPr>
                <w:sz w:val="15"/>
                <w:lang w:val="es-ES_tradnl"/>
              </w:rPr>
              <w:t>Button, Huerta</w:t>
            </w:r>
            <w:r w:rsidR="00ED0C98" w:rsidRPr="00D605CA">
              <w:rPr>
                <w:sz w:val="15"/>
                <w:lang w:val="es-ES_tradnl"/>
              </w:rPr>
              <w:t xml:space="preserve"> y</w:t>
            </w:r>
            <w:r w:rsidRPr="00D605CA">
              <w:rPr>
                <w:sz w:val="15"/>
                <w:lang w:val="es-ES_tradnl"/>
              </w:rPr>
              <w:t xml:space="preserve"> Rivoire</w:t>
            </w:r>
          </w:p>
        </w:tc>
        <w:tc>
          <w:tcPr>
            <w:tcW w:w="1080" w:type="dxa"/>
            <w:shd w:val="clear" w:color="auto" w:fill="auto"/>
          </w:tcPr>
          <w:p w14:paraId="789B8C6B" w14:textId="77777777" w:rsidR="00C703C6" w:rsidRPr="00D605CA" w:rsidRDefault="00C703C6" w:rsidP="00C703C6">
            <w:pPr>
              <w:jc w:val="center"/>
              <w:rPr>
                <w:sz w:val="15"/>
                <w:szCs w:val="15"/>
                <w:lang w:val="es-ES_tradnl"/>
              </w:rPr>
            </w:pPr>
          </w:p>
        </w:tc>
        <w:tc>
          <w:tcPr>
            <w:tcW w:w="1110" w:type="dxa"/>
          </w:tcPr>
          <w:p w14:paraId="0266E201" w14:textId="77777777" w:rsidR="00C703C6" w:rsidRPr="00D605CA" w:rsidRDefault="00C703C6" w:rsidP="00C703C6">
            <w:pPr>
              <w:jc w:val="left"/>
              <w:rPr>
                <w:sz w:val="15"/>
                <w:szCs w:val="15"/>
                <w:lang w:val="es-ES_tradnl"/>
              </w:rPr>
            </w:pPr>
            <w:r w:rsidRPr="00D605CA">
              <w:rPr>
                <w:sz w:val="15"/>
                <w:lang w:val="es-ES_tradnl"/>
              </w:rPr>
              <w:t>OMPI</w:t>
            </w:r>
          </w:p>
        </w:tc>
        <w:tc>
          <w:tcPr>
            <w:tcW w:w="417" w:type="dxa"/>
            <w:shd w:val="clear" w:color="auto" w:fill="auto"/>
          </w:tcPr>
          <w:p w14:paraId="3FF90107"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4EA93A05" w14:textId="77777777" w:rsidR="00C703C6" w:rsidRPr="00D605CA" w:rsidRDefault="00C703C6" w:rsidP="00C703C6">
            <w:pPr>
              <w:jc w:val="center"/>
              <w:rPr>
                <w:sz w:val="15"/>
                <w:szCs w:val="15"/>
                <w:lang w:val="es-ES_tradnl"/>
              </w:rPr>
            </w:pPr>
          </w:p>
        </w:tc>
        <w:tc>
          <w:tcPr>
            <w:tcW w:w="417" w:type="dxa"/>
            <w:shd w:val="clear" w:color="auto" w:fill="auto"/>
          </w:tcPr>
          <w:p w14:paraId="4D239F71" w14:textId="77777777" w:rsidR="00C703C6" w:rsidRPr="00D605CA" w:rsidRDefault="00C703C6" w:rsidP="00C703C6">
            <w:pPr>
              <w:jc w:val="center"/>
              <w:rPr>
                <w:sz w:val="15"/>
                <w:szCs w:val="15"/>
                <w:lang w:val="es-ES_tradnl"/>
              </w:rPr>
            </w:pPr>
          </w:p>
        </w:tc>
        <w:tc>
          <w:tcPr>
            <w:tcW w:w="417" w:type="dxa"/>
            <w:shd w:val="clear" w:color="auto" w:fill="auto"/>
          </w:tcPr>
          <w:p w14:paraId="6AA892C8" w14:textId="77777777" w:rsidR="00C703C6" w:rsidRPr="00D605CA" w:rsidRDefault="00C703C6" w:rsidP="00C703C6">
            <w:pPr>
              <w:jc w:val="center"/>
              <w:rPr>
                <w:sz w:val="15"/>
                <w:szCs w:val="15"/>
                <w:lang w:val="es-ES_tradnl"/>
              </w:rPr>
            </w:pPr>
          </w:p>
        </w:tc>
        <w:tc>
          <w:tcPr>
            <w:tcW w:w="417" w:type="dxa"/>
            <w:shd w:val="clear" w:color="auto" w:fill="auto"/>
          </w:tcPr>
          <w:p w14:paraId="6013EF9A" w14:textId="77777777" w:rsidR="00C703C6" w:rsidRPr="00D605CA" w:rsidRDefault="00C703C6" w:rsidP="00C703C6">
            <w:pPr>
              <w:jc w:val="center"/>
              <w:rPr>
                <w:sz w:val="15"/>
                <w:szCs w:val="15"/>
                <w:lang w:val="es-ES_tradnl"/>
              </w:rPr>
            </w:pPr>
          </w:p>
        </w:tc>
        <w:tc>
          <w:tcPr>
            <w:tcW w:w="418" w:type="dxa"/>
            <w:shd w:val="clear" w:color="auto" w:fill="auto"/>
          </w:tcPr>
          <w:p w14:paraId="77DBC4D4" w14:textId="77777777" w:rsidR="00C703C6" w:rsidRPr="00D605CA" w:rsidRDefault="00C703C6" w:rsidP="00C703C6">
            <w:pPr>
              <w:jc w:val="center"/>
              <w:rPr>
                <w:sz w:val="15"/>
                <w:szCs w:val="15"/>
                <w:lang w:val="es-ES_tradnl"/>
              </w:rPr>
            </w:pPr>
          </w:p>
        </w:tc>
        <w:tc>
          <w:tcPr>
            <w:tcW w:w="556" w:type="dxa"/>
            <w:shd w:val="clear" w:color="auto" w:fill="auto"/>
          </w:tcPr>
          <w:p w14:paraId="451AE9B5" w14:textId="77777777" w:rsidR="00C703C6" w:rsidRPr="00D605CA" w:rsidRDefault="00C703C6" w:rsidP="00C703C6">
            <w:pPr>
              <w:jc w:val="center"/>
              <w:rPr>
                <w:sz w:val="15"/>
                <w:szCs w:val="15"/>
                <w:lang w:val="es-ES_tradnl"/>
              </w:rPr>
            </w:pPr>
          </w:p>
        </w:tc>
        <w:tc>
          <w:tcPr>
            <w:tcW w:w="417" w:type="dxa"/>
            <w:shd w:val="clear" w:color="auto" w:fill="auto"/>
          </w:tcPr>
          <w:p w14:paraId="3484A5C9" w14:textId="77777777" w:rsidR="00C703C6" w:rsidRPr="00D605CA" w:rsidRDefault="00C703C6" w:rsidP="00C703C6">
            <w:pPr>
              <w:jc w:val="center"/>
              <w:rPr>
                <w:sz w:val="15"/>
                <w:szCs w:val="15"/>
                <w:lang w:val="es-ES_tradnl"/>
              </w:rPr>
            </w:pPr>
          </w:p>
        </w:tc>
        <w:tc>
          <w:tcPr>
            <w:tcW w:w="417" w:type="dxa"/>
            <w:shd w:val="clear" w:color="auto" w:fill="auto"/>
          </w:tcPr>
          <w:p w14:paraId="5FD8F279" w14:textId="77777777" w:rsidR="00C703C6" w:rsidRPr="00D605CA" w:rsidRDefault="00C703C6" w:rsidP="00C703C6">
            <w:pPr>
              <w:jc w:val="center"/>
              <w:rPr>
                <w:sz w:val="15"/>
                <w:szCs w:val="15"/>
                <w:lang w:val="es-ES_tradnl"/>
              </w:rPr>
            </w:pPr>
          </w:p>
        </w:tc>
        <w:tc>
          <w:tcPr>
            <w:tcW w:w="417" w:type="dxa"/>
            <w:shd w:val="clear" w:color="auto" w:fill="auto"/>
          </w:tcPr>
          <w:p w14:paraId="20DAFFB9" w14:textId="77777777" w:rsidR="00C703C6" w:rsidRPr="00D605CA" w:rsidRDefault="00C703C6" w:rsidP="00C703C6">
            <w:pPr>
              <w:jc w:val="center"/>
              <w:rPr>
                <w:sz w:val="15"/>
                <w:szCs w:val="15"/>
                <w:lang w:val="es-ES_tradnl"/>
              </w:rPr>
            </w:pPr>
          </w:p>
        </w:tc>
        <w:tc>
          <w:tcPr>
            <w:tcW w:w="418" w:type="dxa"/>
            <w:shd w:val="clear" w:color="auto" w:fill="auto"/>
          </w:tcPr>
          <w:p w14:paraId="0C91280A" w14:textId="77777777" w:rsidR="00C703C6" w:rsidRPr="00D605CA" w:rsidRDefault="00C703C6" w:rsidP="00C703C6">
            <w:pPr>
              <w:jc w:val="center"/>
              <w:rPr>
                <w:sz w:val="15"/>
                <w:szCs w:val="15"/>
                <w:lang w:val="es-ES_tradnl"/>
              </w:rPr>
            </w:pPr>
          </w:p>
        </w:tc>
        <w:tc>
          <w:tcPr>
            <w:tcW w:w="432" w:type="dxa"/>
            <w:shd w:val="clear" w:color="auto" w:fill="auto"/>
          </w:tcPr>
          <w:p w14:paraId="37B9B437" w14:textId="77777777" w:rsidR="00C703C6" w:rsidRPr="00D605CA" w:rsidRDefault="00C703C6" w:rsidP="00C703C6">
            <w:pPr>
              <w:jc w:val="center"/>
              <w:rPr>
                <w:sz w:val="15"/>
                <w:szCs w:val="15"/>
                <w:lang w:val="es-ES_tradnl"/>
              </w:rPr>
            </w:pPr>
          </w:p>
        </w:tc>
      </w:tr>
      <w:tr w:rsidR="005B45AD" w:rsidRPr="00D605CA" w14:paraId="4F7062F3" w14:textId="77777777" w:rsidTr="00C402F2">
        <w:trPr>
          <w:cantSplit/>
        </w:trPr>
        <w:tc>
          <w:tcPr>
            <w:tcW w:w="393" w:type="dxa"/>
            <w:shd w:val="clear" w:color="auto" w:fill="auto"/>
            <w:tcMar>
              <w:left w:w="11" w:type="dxa"/>
              <w:right w:w="23" w:type="dxa"/>
            </w:tcMar>
          </w:tcPr>
          <w:p w14:paraId="3A6213EB" w14:textId="77777777" w:rsidR="00C703C6" w:rsidRPr="00D605CA" w:rsidRDefault="00C703C6" w:rsidP="005B45AD">
            <w:pPr>
              <w:ind w:right="-3"/>
              <w:jc w:val="right"/>
              <w:rPr>
                <w:sz w:val="15"/>
                <w:szCs w:val="15"/>
                <w:lang w:val="es-ES_tradnl"/>
              </w:rPr>
            </w:pPr>
            <w:r w:rsidRPr="00D605CA">
              <w:rPr>
                <w:sz w:val="15"/>
                <w:lang w:val="es-ES_tradnl"/>
              </w:rPr>
              <w:lastRenderedPageBreak/>
              <w:t>59</w:t>
            </w:r>
          </w:p>
        </w:tc>
        <w:tc>
          <w:tcPr>
            <w:tcW w:w="851" w:type="dxa"/>
            <w:shd w:val="clear" w:color="auto" w:fill="auto"/>
            <w:tcMar>
              <w:left w:w="17" w:type="dxa"/>
              <w:right w:w="17" w:type="dxa"/>
            </w:tcMar>
          </w:tcPr>
          <w:p w14:paraId="5FA2F07E" w14:textId="77777777" w:rsidR="00C703C6" w:rsidRPr="00D605CA" w:rsidRDefault="00C703C6" w:rsidP="005B45AD">
            <w:pPr>
              <w:jc w:val="center"/>
              <w:rPr>
                <w:sz w:val="15"/>
                <w:szCs w:val="15"/>
                <w:lang w:val="es-ES_tradnl"/>
              </w:rPr>
            </w:pPr>
            <w:r w:rsidRPr="00D605CA">
              <w:rPr>
                <w:sz w:val="15"/>
                <w:lang w:val="es-ES_tradnl"/>
              </w:rPr>
              <w:t>05-07-18</w:t>
            </w:r>
          </w:p>
        </w:tc>
        <w:tc>
          <w:tcPr>
            <w:tcW w:w="850" w:type="dxa"/>
            <w:shd w:val="clear" w:color="auto" w:fill="auto"/>
            <w:tcMar>
              <w:left w:w="17" w:type="dxa"/>
              <w:right w:w="17" w:type="dxa"/>
            </w:tcMar>
          </w:tcPr>
          <w:p w14:paraId="08F0EE9D" w14:textId="77777777" w:rsidR="00C703C6" w:rsidRPr="00D605CA" w:rsidRDefault="00C703C6" w:rsidP="005B45AD">
            <w:pPr>
              <w:jc w:val="center"/>
              <w:rPr>
                <w:sz w:val="15"/>
                <w:szCs w:val="15"/>
                <w:lang w:val="es-ES_tradnl"/>
              </w:rPr>
            </w:pPr>
            <w:r w:rsidRPr="00D605CA">
              <w:rPr>
                <w:sz w:val="15"/>
                <w:lang w:val="es-ES_tradnl"/>
              </w:rPr>
              <w:t>05-07-18</w:t>
            </w:r>
          </w:p>
        </w:tc>
        <w:tc>
          <w:tcPr>
            <w:tcW w:w="2911" w:type="dxa"/>
            <w:shd w:val="clear" w:color="auto" w:fill="auto"/>
          </w:tcPr>
          <w:p w14:paraId="1DFEB289" w14:textId="77777777" w:rsidR="00C703C6" w:rsidRPr="00D605CA" w:rsidRDefault="00C703C6" w:rsidP="00C703C6">
            <w:pPr>
              <w:jc w:val="left"/>
              <w:rPr>
                <w:sz w:val="15"/>
                <w:szCs w:val="15"/>
                <w:lang w:val="es-ES_tradnl"/>
              </w:rPr>
            </w:pPr>
            <w:r w:rsidRPr="00D605CA">
              <w:rPr>
                <w:sz w:val="15"/>
                <w:lang w:val="es-ES_tradnl"/>
              </w:rPr>
              <w:t>Seminario nacional de la OMC sobre determinados aspectos del Acuerdo sobre los ADPIC</w:t>
            </w:r>
          </w:p>
        </w:tc>
        <w:tc>
          <w:tcPr>
            <w:tcW w:w="1058" w:type="dxa"/>
            <w:shd w:val="clear" w:color="auto" w:fill="auto"/>
          </w:tcPr>
          <w:p w14:paraId="4F13FFC5" w14:textId="77777777" w:rsidR="00C703C6" w:rsidRPr="00D605CA" w:rsidRDefault="00C703C6" w:rsidP="00C703C6">
            <w:pPr>
              <w:jc w:val="left"/>
              <w:rPr>
                <w:sz w:val="15"/>
                <w:szCs w:val="15"/>
                <w:lang w:val="es-ES_tradnl"/>
              </w:rPr>
            </w:pPr>
            <w:r w:rsidRPr="00D605CA">
              <w:rPr>
                <w:sz w:val="15"/>
                <w:lang w:val="es-ES_tradnl"/>
              </w:rPr>
              <w:t>Ammán</w:t>
            </w:r>
          </w:p>
        </w:tc>
        <w:tc>
          <w:tcPr>
            <w:tcW w:w="1028" w:type="dxa"/>
            <w:shd w:val="clear" w:color="auto" w:fill="auto"/>
          </w:tcPr>
          <w:p w14:paraId="4D4805C7" w14:textId="77777777" w:rsidR="00C703C6" w:rsidRPr="00D605CA" w:rsidRDefault="00C703C6" w:rsidP="00C703C6">
            <w:pPr>
              <w:jc w:val="left"/>
              <w:rPr>
                <w:sz w:val="15"/>
                <w:szCs w:val="15"/>
                <w:lang w:val="es-ES_tradnl"/>
              </w:rPr>
            </w:pPr>
            <w:r w:rsidRPr="00D605CA">
              <w:rPr>
                <w:sz w:val="15"/>
                <w:lang w:val="es-ES_tradnl"/>
              </w:rPr>
              <w:t>Jordania</w:t>
            </w:r>
          </w:p>
        </w:tc>
        <w:tc>
          <w:tcPr>
            <w:tcW w:w="1417" w:type="dxa"/>
            <w:gridSpan w:val="2"/>
            <w:shd w:val="clear" w:color="auto" w:fill="auto"/>
          </w:tcPr>
          <w:p w14:paraId="5F127BA2" w14:textId="77777777" w:rsidR="00C703C6" w:rsidRPr="00D605CA" w:rsidRDefault="00C703C6" w:rsidP="00C703C6">
            <w:pPr>
              <w:jc w:val="left"/>
              <w:rPr>
                <w:sz w:val="15"/>
                <w:szCs w:val="15"/>
                <w:lang w:val="es-ES_tradnl"/>
              </w:rPr>
            </w:pPr>
            <w:r w:rsidRPr="00D605CA">
              <w:rPr>
                <w:sz w:val="15"/>
                <w:lang w:val="es-ES_tradnl"/>
              </w:rPr>
              <w:t>Rivoire</w:t>
            </w:r>
          </w:p>
        </w:tc>
        <w:tc>
          <w:tcPr>
            <w:tcW w:w="1080" w:type="dxa"/>
            <w:shd w:val="clear" w:color="auto" w:fill="auto"/>
          </w:tcPr>
          <w:p w14:paraId="631DD59C" w14:textId="77777777" w:rsidR="00C703C6" w:rsidRPr="00D605CA" w:rsidRDefault="00C703C6" w:rsidP="00C703C6">
            <w:pPr>
              <w:jc w:val="center"/>
              <w:rPr>
                <w:sz w:val="15"/>
                <w:szCs w:val="15"/>
                <w:lang w:val="es-ES_tradnl"/>
              </w:rPr>
            </w:pPr>
          </w:p>
        </w:tc>
        <w:tc>
          <w:tcPr>
            <w:tcW w:w="1110" w:type="dxa"/>
          </w:tcPr>
          <w:p w14:paraId="0A98A0C2" w14:textId="77777777" w:rsidR="00C703C6" w:rsidRPr="00D605CA" w:rsidRDefault="00C703C6" w:rsidP="00C703C6">
            <w:pPr>
              <w:jc w:val="left"/>
              <w:rPr>
                <w:sz w:val="15"/>
                <w:szCs w:val="15"/>
                <w:lang w:val="es-ES_tradnl"/>
              </w:rPr>
            </w:pPr>
            <w:r w:rsidRPr="00D605CA">
              <w:rPr>
                <w:sz w:val="15"/>
                <w:lang w:val="es-ES_tradnl"/>
              </w:rPr>
              <w:t>OMC</w:t>
            </w:r>
          </w:p>
        </w:tc>
        <w:tc>
          <w:tcPr>
            <w:tcW w:w="417" w:type="dxa"/>
            <w:shd w:val="clear" w:color="auto" w:fill="auto"/>
          </w:tcPr>
          <w:p w14:paraId="1C5BF936"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0F745214"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7C7D8B59" w14:textId="77777777" w:rsidR="00C703C6" w:rsidRPr="00D605CA" w:rsidRDefault="00C703C6" w:rsidP="00C703C6">
            <w:pPr>
              <w:jc w:val="center"/>
              <w:rPr>
                <w:sz w:val="15"/>
                <w:szCs w:val="15"/>
                <w:lang w:val="es-ES_tradnl"/>
              </w:rPr>
            </w:pPr>
          </w:p>
        </w:tc>
        <w:tc>
          <w:tcPr>
            <w:tcW w:w="417" w:type="dxa"/>
            <w:shd w:val="clear" w:color="auto" w:fill="auto"/>
          </w:tcPr>
          <w:p w14:paraId="7757DD79" w14:textId="77777777" w:rsidR="00C703C6" w:rsidRPr="00D605CA" w:rsidRDefault="00C703C6" w:rsidP="00C703C6">
            <w:pPr>
              <w:jc w:val="center"/>
              <w:rPr>
                <w:sz w:val="15"/>
                <w:szCs w:val="15"/>
                <w:lang w:val="es-ES_tradnl"/>
              </w:rPr>
            </w:pPr>
          </w:p>
        </w:tc>
        <w:tc>
          <w:tcPr>
            <w:tcW w:w="417" w:type="dxa"/>
            <w:shd w:val="clear" w:color="auto" w:fill="auto"/>
          </w:tcPr>
          <w:p w14:paraId="00D86CD0" w14:textId="77777777" w:rsidR="00C703C6" w:rsidRPr="00D605CA" w:rsidRDefault="00C703C6" w:rsidP="00C703C6">
            <w:pPr>
              <w:jc w:val="center"/>
              <w:rPr>
                <w:sz w:val="15"/>
                <w:szCs w:val="15"/>
                <w:lang w:val="es-ES_tradnl"/>
              </w:rPr>
            </w:pPr>
          </w:p>
        </w:tc>
        <w:tc>
          <w:tcPr>
            <w:tcW w:w="418" w:type="dxa"/>
            <w:shd w:val="clear" w:color="auto" w:fill="auto"/>
          </w:tcPr>
          <w:p w14:paraId="09D312CD" w14:textId="77777777" w:rsidR="00C703C6" w:rsidRPr="00D605CA" w:rsidRDefault="00C703C6" w:rsidP="00C703C6">
            <w:pPr>
              <w:jc w:val="center"/>
              <w:rPr>
                <w:sz w:val="15"/>
                <w:szCs w:val="15"/>
                <w:lang w:val="es-ES_tradnl"/>
              </w:rPr>
            </w:pPr>
          </w:p>
        </w:tc>
        <w:tc>
          <w:tcPr>
            <w:tcW w:w="556" w:type="dxa"/>
            <w:shd w:val="clear" w:color="auto" w:fill="auto"/>
          </w:tcPr>
          <w:p w14:paraId="0184EE89" w14:textId="77777777" w:rsidR="00C703C6" w:rsidRPr="00D605CA" w:rsidRDefault="00C703C6" w:rsidP="00C703C6">
            <w:pPr>
              <w:jc w:val="center"/>
              <w:rPr>
                <w:sz w:val="15"/>
                <w:szCs w:val="15"/>
                <w:lang w:val="es-ES_tradnl"/>
              </w:rPr>
            </w:pPr>
          </w:p>
        </w:tc>
        <w:tc>
          <w:tcPr>
            <w:tcW w:w="417" w:type="dxa"/>
            <w:shd w:val="clear" w:color="auto" w:fill="auto"/>
          </w:tcPr>
          <w:p w14:paraId="63BFB541" w14:textId="77777777" w:rsidR="00C703C6" w:rsidRPr="00D605CA" w:rsidRDefault="00C703C6" w:rsidP="00C703C6">
            <w:pPr>
              <w:jc w:val="center"/>
              <w:rPr>
                <w:sz w:val="15"/>
                <w:szCs w:val="15"/>
                <w:lang w:val="es-ES_tradnl"/>
              </w:rPr>
            </w:pPr>
          </w:p>
        </w:tc>
        <w:tc>
          <w:tcPr>
            <w:tcW w:w="417" w:type="dxa"/>
            <w:shd w:val="clear" w:color="auto" w:fill="auto"/>
          </w:tcPr>
          <w:p w14:paraId="4C9958A4" w14:textId="77777777" w:rsidR="00C703C6" w:rsidRPr="00D605CA" w:rsidRDefault="00C703C6" w:rsidP="00C703C6">
            <w:pPr>
              <w:jc w:val="center"/>
              <w:rPr>
                <w:sz w:val="15"/>
                <w:szCs w:val="15"/>
                <w:lang w:val="es-ES_tradnl"/>
              </w:rPr>
            </w:pPr>
          </w:p>
        </w:tc>
        <w:tc>
          <w:tcPr>
            <w:tcW w:w="417" w:type="dxa"/>
            <w:shd w:val="clear" w:color="auto" w:fill="auto"/>
          </w:tcPr>
          <w:p w14:paraId="31EA66FE" w14:textId="77777777" w:rsidR="00C703C6" w:rsidRPr="00D605CA" w:rsidRDefault="00C703C6" w:rsidP="00C703C6">
            <w:pPr>
              <w:jc w:val="center"/>
              <w:rPr>
                <w:sz w:val="15"/>
                <w:szCs w:val="15"/>
                <w:lang w:val="es-ES_tradnl"/>
              </w:rPr>
            </w:pPr>
          </w:p>
        </w:tc>
        <w:tc>
          <w:tcPr>
            <w:tcW w:w="418" w:type="dxa"/>
            <w:shd w:val="clear" w:color="auto" w:fill="auto"/>
          </w:tcPr>
          <w:p w14:paraId="087DE8D5" w14:textId="77777777" w:rsidR="00C703C6" w:rsidRPr="00D605CA" w:rsidRDefault="00C703C6" w:rsidP="00C703C6">
            <w:pPr>
              <w:jc w:val="center"/>
              <w:rPr>
                <w:sz w:val="15"/>
                <w:szCs w:val="15"/>
                <w:lang w:val="es-ES_tradnl"/>
              </w:rPr>
            </w:pPr>
          </w:p>
        </w:tc>
        <w:tc>
          <w:tcPr>
            <w:tcW w:w="432" w:type="dxa"/>
            <w:shd w:val="clear" w:color="auto" w:fill="auto"/>
          </w:tcPr>
          <w:p w14:paraId="6159DC96" w14:textId="77777777" w:rsidR="00C703C6" w:rsidRPr="00D605CA" w:rsidRDefault="00C703C6" w:rsidP="00C703C6">
            <w:pPr>
              <w:jc w:val="center"/>
              <w:rPr>
                <w:sz w:val="15"/>
                <w:szCs w:val="15"/>
                <w:lang w:val="es-ES_tradnl"/>
              </w:rPr>
            </w:pPr>
          </w:p>
        </w:tc>
      </w:tr>
      <w:tr w:rsidR="005B45AD" w:rsidRPr="00D605CA" w14:paraId="3389C584" w14:textId="77777777" w:rsidTr="00C402F2">
        <w:trPr>
          <w:cantSplit/>
        </w:trPr>
        <w:tc>
          <w:tcPr>
            <w:tcW w:w="393" w:type="dxa"/>
            <w:shd w:val="clear" w:color="auto" w:fill="auto"/>
            <w:tcMar>
              <w:left w:w="11" w:type="dxa"/>
              <w:right w:w="23" w:type="dxa"/>
            </w:tcMar>
          </w:tcPr>
          <w:p w14:paraId="2590D2CE" w14:textId="77777777" w:rsidR="00C703C6" w:rsidRPr="00D605CA" w:rsidRDefault="00C703C6" w:rsidP="005B45AD">
            <w:pPr>
              <w:ind w:right="-3"/>
              <w:jc w:val="right"/>
              <w:rPr>
                <w:sz w:val="15"/>
                <w:szCs w:val="15"/>
                <w:lang w:val="es-ES_tradnl"/>
              </w:rPr>
            </w:pPr>
            <w:r w:rsidRPr="00D605CA">
              <w:rPr>
                <w:sz w:val="15"/>
                <w:lang w:val="es-ES_tradnl"/>
              </w:rPr>
              <w:t>60</w:t>
            </w:r>
          </w:p>
        </w:tc>
        <w:tc>
          <w:tcPr>
            <w:tcW w:w="851" w:type="dxa"/>
            <w:shd w:val="clear" w:color="auto" w:fill="auto"/>
            <w:tcMar>
              <w:left w:w="17" w:type="dxa"/>
              <w:right w:w="17" w:type="dxa"/>
            </w:tcMar>
          </w:tcPr>
          <w:p w14:paraId="3FF3EA19" w14:textId="77777777" w:rsidR="00C703C6" w:rsidRPr="00D605CA" w:rsidRDefault="00C703C6" w:rsidP="005B45AD">
            <w:pPr>
              <w:jc w:val="center"/>
              <w:rPr>
                <w:sz w:val="15"/>
                <w:szCs w:val="15"/>
                <w:lang w:val="es-ES_tradnl"/>
              </w:rPr>
            </w:pPr>
            <w:r w:rsidRPr="00D605CA">
              <w:rPr>
                <w:sz w:val="15"/>
                <w:lang w:val="es-ES_tradnl"/>
              </w:rPr>
              <w:t>12-07-18</w:t>
            </w:r>
          </w:p>
        </w:tc>
        <w:tc>
          <w:tcPr>
            <w:tcW w:w="850" w:type="dxa"/>
            <w:shd w:val="clear" w:color="auto" w:fill="auto"/>
            <w:tcMar>
              <w:left w:w="17" w:type="dxa"/>
              <w:right w:w="17" w:type="dxa"/>
            </w:tcMar>
          </w:tcPr>
          <w:p w14:paraId="0B68A2F1" w14:textId="77777777" w:rsidR="00C703C6" w:rsidRPr="00D605CA" w:rsidRDefault="00C703C6" w:rsidP="005B45AD">
            <w:pPr>
              <w:jc w:val="center"/>
              <w:rPr>
                <w:sz w:val="15"/>
                <w:szCs w:val="15"/>
                <w:lang w:val="es-ES_tradnl"/>
              </w:rPr>
            </w:pPr>
            <w:r w:rsidRPr="00D605CA">
              <w:rPr>
                <w:sz w:val="15"/>
                <w:lang w:val="es-ES_tradnl"/>
              </w:rPr>
              <w:t>12-07-18</w:t>
            </w:r>
          </w:p>
        </w:tc>
        <w:tc>
          <w:tcPr>
            <w:tcW w:w="2911" w:type="dxa"/>
            <w:shd w:val="clear" w:color="auto" w:fill="auto"/>
          </w:tcPr>
          <w:p w14:paraId="483FB391" w14:textId="69FCBF75" w:rsidR="00C703C6" w:rsidRPr="00D605CA" w:rsidRDefault="00C703C6" w:rsidP="00C703C6">
            <w:pPr>
              <w:jc w:val="left"/>
              <w:rPr>
                <w:sz w:val="15"/>
                <w:szCs w:val="15"/>
                <w:lang w:val="es-ES_tradnl"/>
              </w:rPr>
            </w:pPr>
            <w:r w:rsidRPr="00D605CA">
              <w:rPr>
                <w:sz w:val="15"/>
                <w:lang w:val="es-ES_tradnl"/>
              </w:rPr>
              <w:t>Formación ofrecida a un miembro de la</w:t>
            </w:r>
            <w:r w:rsidR="00F95791" w:rsidRPr="00D605CA">
              <w:rPr>
                <w:sz w:val="15"/>
                <w:lang w:val="es-ES_tradnl"/>
              </w:rPr>
              <w:t> </w:t>
            </w:r>
            <w:r w:rsidRPr="00D605CA">
              <w:rPr>
                <w:sz w:val="15"/>
                <w:lang w:val="es-ES_tradnl"/>
              </w:rPr>
              <w:t>UPOV por la OCVV:</w:t>
            </w:r>
            <w:r w:rsidR="00783ECA" w:rsidRPr="00D605CA">
              <w:rPr>
                <w:sz w:val="15"/>
                <w:lang w:val="es-ES_tradnl"/>
              </w:rPr>
              <w:t xml:space="preserve"> </w:t>
            </w:r>
            <w:r w:rsidRPr="00D605CA">
              <w:rPr>
                <w:sz w:val="15"/>
                <w:lang w:val="es-ES_tradnl"/>
              </w:rPr>
              <w:t>observación de la evaluación formal que el Servicio de Auditoría de Calidad (QAS) de la OCVV realizó del Servicio de Seguridad Alimentaria de Finlandia (Evira) como oficina de examen</w:t>
            </w:r>
          </w:p>
        </w:tc>
        <w:tc>
          <w:tcPr>
            <w:tcW w:w="1058" w:type="dxa"/>
            <w:shd w:val="clear" w:color="auto" w:fill="auto"/>
          </w:tcPr>
          <w:p w14:paraId="4ED8AE79" w14:textId="77777777" w:rsidR="00C703C6" w:rsidRPr="00D605CA" w:rsidRDefault="00C703C6" w:rsidP="00C703C6">
            <w:pPr>
              <w:jc w:val="left"/>
              <w:rPr>
                <w:sz w:val="15"/>
                <w:szCs w:val="15"/>
                <w:lang w:val="es-ES_tradnl"/>
              </w:rPr>
            </w:pPr>
            <w:r w:rsidRPr="00D605CA">
              <w:rPr>
                <w:sz w:val="15"/>
                <w:lang w:val="es-ES_tradnl"/>
              </w:rPr>
              <w:t>Turku</w:t>
            </w:r>
          </w:p>
        </w:tc>
        <w:tc>
          <w:tcPr>
            <w:tcW w:w="1028" w:type="dxa"/>
            <w:shd w:val="clear" w:color="auto" w:fill="auto"/>
          </w:tcPr>
          <w:p w14:paraId="69AA27E7" w14:textId="77777777" w:rsidR="00C703C6" w:rsidRPr="00D605CA" w:rsidRDefault="00C703C6" w:rsidP="00C703C6">
            <w:pPr>
              <w:jc w:val="left"/>
              <w:rPr>
                <w:sz w:val="15"/>
                <w:szCs w:val="15"/>
                <w:lang w:val="es-ES_tradnl"/>
              </w:rPr>
            </w:pPr>
            <w:r w:rsidRPr="00D605CA">
              <w:rPr>
                <w:sz w:val="15"/>
                <w:lang w:val="es-ES_tradnl"/>
              </w:rPr>
              <w:t>Finlandia</w:t>
            </w:r>
          </w:p>
        </w:tc>
        <w:tc>
          <w:tcPr>
            <w:tcW w:w="1417" w:type="dxa"/>
            <w:gridSpan w:val="2"/>
            <w:shd w:val="clear" w:color="auto" w:fill="auto"/>
          </w:tcPr>
          <w:p w14:paraId="3FC9C1DA" w14:textId="77777777" w:rsidR="00C703C6" w:rsidRPr="00D605CA" w:rsidRDefault="00C703C6" w:rsidP="00C703C6">
            <w:pPr>
              <w:jc w:val="left"/>
              <w:rPr>
                <w:sz w:val="15"/>
                <w:szCs w:val="15"/>
                <w:lang w:val="es-ES_tradnl"/>
              </w:rPr>
            </w:pPr>
            <w:r w:rsidRPr="00D605CA">
              <w:rPr>
                <w:sz w:val="15"/>
                <w:lang w:val="es-ES_tradnl"/>
              </w:rPr>
              <w:t>Motomura</w:t>
            </w:r>
          </w:p>
        </w:tc>
        <w:tc>
          <w:tcPr>
            <w:tcW w:w="1080" w:type="dxa"/>
            <w:shd w:val="clear" w:color="auto" w:fill="auto"/>
          </w:tcPr>
          <w:p w14:paraId="3A1EA87B"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453239D2" w14:textId="77777777" w:rsidR="00C703C6" w:rsidRPr="00D605CA" w:rsidRDefault="00C703C6" w:rsidP="00C703C6">
            <w:pPr>
              <w:jc w:val="left"/>
              <w:rPr>
                <w:sz w:val="15"/>
                <w:szCs w:val="15"/>
                <w:lang w:val="es-ES_tradnl"/>
              </w:rPr>
            </w:pPr>
            <w:r w:rsidRPr="00D605CA">
              <w:rPr>
                <w:sz w:val="15"/>
                <w:lang w:val="es-ES_tradnl"/>
              </w:rPr>
              <w:t>OCVV y UPOV</w:t>
            </w:r>
          </w:p>
        </w:tc>
        <w:tc>
          <w:tcPr>
            <w:tcW w:w="417" w:type="dxa"/>
            <w:shd w:val="clear" w:color="auto" w:fill="auto"/>
          </w:tcPr>
          <w:p w14:paraId="32E0FD8A" w14:textId="77777777" w:rsidR="00C703C6" w:rsidRPr="00D605CA" w:rsidRDefault="00C703C6" w:rsidP="00C703C6">
            <w:pPr>
              <w:jc w:val="center"/>
              <w:rPr>
                <w:sz w:val="15"/>
                <w:szCs w:val="15"/>
                <w:lang w:val="es-ES_tradnl"/>
              </w:rPr>
            </w:pPr>
          </w:p>
        </w:tc>
        <w:tc>
          <w:tcPr>
            <w:tcW w:w="418" w:type="dxa"/>
            <w:shd w:val="clear" w:color="auto" w:fill="auto"/>
          </w:tcPr>
          <w:p w14:paraId="7C6B5F36" w14:textId="77777777" w:rsidR="00C703C6" w:rsidRPr="00D605CA" w:rsidRDefault="00C703C6" w:rsidP="00C703C6">
            <w:pPr>
              <w:jc w:val="center"/>
              <w:rPr>
                <w:sz w:val="15"/>
                <w:szCs w:val="15"/>
                <w:lang w:val="es-ES_tradnl"/>
              </w:rPr>
            </w:pPr>
          </w:p>
        </w:tc>
        <w:tc>
          <w:tcPr>
            <w:tcW w:w="417" w:type="dxa"/>
            <w:shd w:val="clear" w:color="auto" w:fill="auto"/>
          </w:tcPr>
          <w:p w14:paraId="3E3090C8" w14:textId="77777777" w:rsidR="00C703C6" w:rsidRPr="00D605CA" w:rsidRDefault="00C703C6" w:rsidP="00C703C6">
            <w:pPr>
              <w:jc w:val="center"/>
              <w:rPr>
                <w:sz w:val="15"/>
                <w:szCs w:val="15"/>
                <w:lang w:val="es-ES_tradnl"/>
              </w:rPr>
            </w:pPr>
          </w:p>
        </w:tc>
        <w:tc>
          <w:tcPr>
            <w:tcW w:w="417" w:type="dxa"/>
            <w:shd w:val="clear" w:color="auto" w:fill="auto"/>
          </w:tcPr>
          <w:p w14:paraId="682F0D5D" w14:textId="77777777" w:rsidR="00C703C6" w:rsidRPr="00D605CA" w:rsidRDefault="00C703C6" w:rsidP="00C703C6">
            <w:pPr>
              <w:jc w:val="center"/>
              <w:rPr>
                <w:sz w:val="15"/>
                <w:szCs w:val="15"/>
                <w:lang w:val="es-ES_tradnl"/>
              </w:rPr>
            </w:pPr>
          </w:p>
        </w:tc>
        <w:tc>
          <w:tcPr>
            <w:tcW w:w="417" w:type="dxa"/>
            <w:shd w:val="clear" w:color="auto" w:fill="auto"/>
          </w:tcPr>
          <w:p w14:paraId="70209847"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2D7EC06C" w14:textId="77777777" w:rsidR="00C703C6" w:rsidRPr="00D605CA" w:rsidRDefault="00C703C6" w:rsidP="00C703C6">
            <w:pPr>
              <w:jc w:val="center"/>
              <w:rPr>
                <w:sz w:val="15"/>
                <w:szCs w:val="15"/>
                <w:lang w:val="es-ES_tradnl"/>
              </w:rPr>
            </w:pPr>
          </w:p>
        </w:tc>
        <w:tc>
          <w:tcPr>
            <w:tcW w:w="556" w:type="dxa"/>
            <w:shd w:val="clear" w:color="auto" w:fill="auto"/>
          </w:tcPr>
          <w:p w14:paraId="72A8C6F9" w14:textId="77777777" w:rsidR="00C703C6" w:rsidRPr="00D605CA" w:rsidRDefault="00C703C6" w:rsidP="00C703C6">
            <w:pPr>
              <w:jc w:val="center"/>
              <w:rPr>
                <w:sz w:val="15"/>
                <w:szCs w:val="15"/>
                <w:lang w:val="es-ES_tradnl"/>
              </w:rPr>
            </w:pPr>
          </w:p>
        </w:tc>
        <w:tc>
          <w:tcPr>
            <w:tcW w:w="417" w:type="dxa"/>
            <w:shd w:val="clear" w:color="auto" w:fill="auto"/>
          </w:tcPr>
          <w:p w14:paraId="4FE63332" w14:textId="77777777" w:rsidR="00C703C6" w:rsidRPr="00D605CA" w:rsidRDefault="00C703C6" w:rsidP="00C703C6">
            <w:pPr>
              <w:jc w:val="center"/>
              <w:rPr>
                <w:sz w:val="15"/>
                <w:szCs w:val="15"/>
                <w:lang w:val="es-ES_tradnl"/>
              </w:rPr>
            </w:pPr>
          </w:p>
        </w:tc>
        <w:tc>
          <w:tcPr>
            <w:tcW w:w="417" w:type="dxa"/>
            <w:shd w:val="clear" w:color="auto" w:fill="auto"/>
          </w:tcPr>
          <w:p w14:paraId="4D46DF01" w14:textId="77777777" w:rsidR="00C703C6" w:rsidRPr="00D605CA" w:rsidRDefault="00C703C6" w:rsidP="00C703C6">
            <w:pPr>
              <w:jc w:val="center"/>
              <w:rPr>
                <w:sz w:val="15"/>
                <w:szCs w:val="15"/>
                <w:lang w:val="es-ES_tradnl"/>
              </w:rPr>
            </w:pPr>
          </w:p>
        </w:tc>
        <w:tc>
          <w:tcPr>
            <w:tcW w:w="417" w:type="dxa"/>
            <w:shd w:val="clear" w:color="auto" w:fill="auto"/>
          </w:tcPr>
          <w:p w14:paraId="32E5FB09" w14:textId="77777777" w:rsidR="00C703C6" w:rsidRPr="00D605CA" w:rsidRDefault="00C703C6" w:rsidP="00C703C6">
            <w:pPr>
              <w:jc w:val="center"/>
              <w:rPr>
                <w:sz w:val="15"/>
                <w:szCs w:val="15"/>
                <w:lang w:val="es-ES_tradnl"/>
              </w:rPr>
            </w:pPr>
          </w:p>
        </w:tc>
        <w:tc>
          <w:tcPr>
            <w:tcW w:w="418" w:type="dxa"/>
            <w:shd w:val="clear" w:color="auto" w:fill="auto"/>
          </w:tcPr>
          <w:p w14:paraId="3BDC61A9" w14:textId="77777777" w:rsidR="00C703C6" w:rsidRPr="00D605CA" w:rsidRDefault="00C703C6" w:rsidP="00C703C6">
            <w:pPr>
              <w:jc w:val="center"/>
              <w:rPr>
                <w:sz w:val="15"/>
                <w:szCs w:val="15"/>
                <w:lang w:val="es-ES_tradnl"/>
              </w:rPr>
            </w:pPr>
          </w:p>
        </w:tc>
        <w:tc>
          <w:tcPr>
            <w:tcW w:w="432" w:type="dxa"/>
            <w:shd w:val="clear" w:color="auto" w:fill="auto"/>
          </w:tcPr>
          <w:p w14:paraId="109B5E9F"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46489845" w14:textId="77777777" w:rsidTr="00C402F2">
        <w:trPr>
          <w:cantSplit/>
        </w:trPr>
        <w:tc>
          <w:tcPr>
            <w:tcW w:w="393" w:type="dxa"/>
            <w:shd w:val="clear" w:color="auto" w:fill="auto"/>
            <w:tcMar>
              <w:left w:w="11" w:type="dxa"/>
              <w:right w:w="23" w:type="dxa"/>
            </w:tcMar>
          </w:tcPr>
          <w:p w14:paraId="476B24EE" w14:textId="77777777" w:rsidR="00C703C6" w:rsidRPr="00D605CA" w:rsidRDefault="00C703C6" w:rsidP="005B45AD">
            <w:pPr>
              <w:ind w:right="-3"/>
              <w:jc w:val="right"/>
              <w:rPr>
                <w:sz w:val="15"/>
                <w:szCs w:val="15"/>
                <w:lang w:val="es-ES_tradnl"/>
              </w:rPr>
            </w:pPr>
            <w:r w:rsidRPr="00D605CA">
              <w:rPr>
                <w:sz w:val="15"/>
                <w:lang w:val="es-ES_tradnl"/>
              </w:rPr>
              <w:t>61</w:t>
            </w:r>
          </w:p>
        </w:tc>
        <w:tc>
          <w:tcPr>
            <w:tcW w:w="851" w:type="dxa"/>
            <w:shd w:val="clear" w:color="auto" w:fill="auto"/>
            <w:tcMar>
              <w:left w:w="17" w:type="dxa"/>
              <w:right w:w="17" w:type="dxa"/>
            </w:tcMar>
          </w:tcPr>
          <w:p w14:paraId="74749F57" w14:textId="77777777" w:rsidR="00C703C6" w:rsidRPr="00D605CA" w:rsidRDefault="00C703C6" w:rsidP="005B45AD">
            <w:pPr>
              <w:jc w:val="center"/>
              <w:rPr>
                <w:sz w:val="15"/>
                <w:szCs w:val="15"/>
                <w:lang w:val="es-ES_tradnl"/>
              </w:rPr>
            </w:pPr>
            <w:r w:rsidRPr="00D605CA">
              <w:rPr>
                <w:sz w:val="15"/>
                <w:lang w:val="es-ES_tradnl"/>
              </w:rPr>
              <w:t>18-07-18</w:t>
            </w:r>
          </w:p>
        </w:tc>
        <w:tc>
          <w:tcPr>
            <w:tcW w:w="850" w:type="dxa"/>
            <w:shd w:val="clear" w:color="auto" w:fill="auto"/>
            <w:tcMar>
              <w:left w:w="17" w:type="dxa"/>
              <w:right w:w="17" w:type="dxa"/>
            </w:tcMar>
          </w:tcPr>
          <w:p w14:paraId="3911C77D" w14:textId="77777777" w:rsidR="00C703C6" w:rsidRPr="00D605CA" w:rsidRDefault="00C703C6" w:rsidP="005B45AD">
            <w:pPr>
              <w:jc w:val="center"/>
              <w:rPr>
                <w:sz w:val="15"/>
                <w:szCs w:val="15"/>
                <w:lang w:val="es-ES_tradnl"/>
              </w:rPr>
            </w:pPr>
            <w:r w:rsidRPr="00D605CA">
              <w:rPr>
                <w:sz w:val="15"/>
                <w:lang w:val="es-ES_tradnl"/>
              </w:rPr>
              <w:t>18-07-18</w:t>
            </w:r>
          </w:p>
        </w:tc>
        <w:tc>
          <w:tcPr>
            <w:tcW w:w="2911" w:type="dxa"/>
            <w:shd w:val="clear" w:color="auto" w:fill="auto"/>
          </w:tcPr>
          <w:p w14:paraId="7A1EDC0D" w14:textId="7794BE16" w:rsidR="00C703C6" w:rsidRPr="00D605CA" w:rsidRDefault="00C703C6" w:rsidP="00C703C6">
            <w:pPr>
              <w:jc w:val="left"/>
              <w:rPr>
                <w:sz w:val="15"/>
                <w:szCs w:val="15"/>
                <w:lang w:val="es-ES_tradnl"/>
              </w:rPr>
            </w:pPr>
            <w:r w:rsidRPr="00D605CA">
              <w:rPr>
                <w:sz w:val="15"/>
                <w:lang w:val="es-ES_tradnl"/>
              </w:rPr>
              <w:t>Primera edición del Curso de verano de la</w:t>
            </w:r>
            <w:r w:rsidR="00F95791" w:rsidRPr="00D605CA">
              <w:rPr>
                <w:sz w:val="15"/>
                <w:lang w:val="es-ES_tradnl"/>
              </w:rPr>
              <w:t> </w:t>
            </w:r>
            <w:r w:rsidRPr="00D605CA">
              <w:rPr>
                <w:sz w:val="15"/>
                <w:lang w:val="es-ES_tradnl"/>
              </w:rPr>
              <w:t>OMPI sobre Propiedad Intelectual [participación por videoconferencia]</w:t>
            </w:r>
          </w:p>
        </w:tc>
        <w:tc>
          <w:tcPr>
            <w:tcW w:w="1058" w:type="dxa"/>
            <w:shd w:val="clear" w:color="auto" w:fill="auto"/>
          </w:tcPr>
          <w:p w14:paraId="0CECD02B" w14:textId="77777777" w:rsidR="00C703C6" w:rsidRPr="00D605CA" w:rsidRDefault="00C703C6" w:rsidP="00C703C6">
            <w:pPr>
              <w:jc w:val="left"/>
              <w:rPr>
                <w:sz w:val="15"/>
                <w:szCs w:val="15"/>
                <w:lang w:val="es-ES_tradnl"/>
              </w:rPr>
            </w:pPr>
            <w:r w:rsidRPr="00D605CA">
              <w:rPr>
                <w:sz w:val="15"/>
                <w:lang w:val="es-ES_tradnl"/>
              </w:rPr>
              <w:t>Río de Janeiro</w:t>
            </w:r>
          </w:p>
        </w:tc>
        <w:tc>
          <w:tcPr>
            <w:tcW w:w="1028" w:type="dxa"/>
            <w:shd w:val="clear" w:color="auto" w:fill="auto"/>
          </w:tcPr>
          <w:p w14:paraId="73FAB565" w14:textId="77777777" w:rsidR="00C703C6" w:rsidRPr="00D605CA" w:rsidRDefault="00C703C6" w:rsidP="00C703C6">
            <w:pPr>
              <w:jc w:val="left"/>
              <w:rPr>
                <w:sz w:val="15"/>
                <w:szCs w:val="15"/>
                <w:lang w:val="es-ES_tradnl"/>
              </w:rPr>
            </w:pPr>
            <w:r w:rsidRPr="00D605CA">
              <w:rPr>
                <w:sz w:val="15"/>
                <w:lang w:val="es-ES_tradnl"/>
              </w:rPr>
              <w:t>Brasil</w:t>
            </w:r>
          </w:p>
        </w:tc>
        <w:tc>
          <w:tcPr>
            <w:tcW w:w="1417" w:type="dxa"/>
            <w:gridSpan w:val="2"/>
            <w:shd w:val="clear" w:color="auto" w:fill="auto"/>
          </w:tcPr>
          <w:p w14:paraId="740DD13C" w14:textId="77777777" w:rsidR="00C703C6" w:rsidRPr="00D605CA" w:rsidRDefault="00C703C6" w:rsidP="00C703C6">
            <w:pPr>
              <w:jc w:val="left"/>
              <w:rPr>
                <w:sz w:val="15"/>
                <w:szCs w:val="15"/>
                <w:lang w:val="es-ES_tradnl"/>
              </w:rPr>
            </w:pPr>
            <w:r w:rsidRPr="00D605CA">
              <w:rPr>
                <w:sz w:val="15"/>
                <w:lang w:val="es-ES_tradnl"/>
              </w:rPr>
              <w:t>Taveira</w:t>
            </w:r>
          </w:p>
        </w:tc>
        <w:tc>
          <w:tcPr>
            <w:tcW w:w="1080" w:type="dxa"/>
            <w:shd w:val="clear" w:color="auto" w:fill="auto"/>
          </w:tcPr>
          <w:p w14:paraId="5120DA37" w14:textId="77777777" w:rsidR="00C703C6" w:rsidRPr="00D605CA" w:rsidRDefault="00C703C6" w:rsidP="00C703C6">
            <w:pPr>
              <w:jc w:val="center"/>
              <w:rPr>
                <w:sz w:val="15"/>
                <w:szCs w:val="15"/>
                <w:lang w:val="es-ES_tradnl"/>
              </w:rPr>
            </w:pPr>
          </w:p>
        </w:tc>
        <w:tc>
          <w:tcPr>
            <w:tcW w:w="1110" w:type="dxa"/>
          </w:tcPr>
          <w:p w14:paraId="74604DB6" w14:textId="77777777" w:rsidR="00C703C6" w:rsidRPr="00D605CA" w:rsidRDefault="00C703C6" w:rsidP="00C703C6">
            <w:pPr>
              <w:jc w:val="left"/>
              <w:rPr>
                <w:sz w:val="15"/>
                <w:szCs w:val="15"/>
                <w:lang w:val="es-ES_tradnl"/>
              </w:rPr>
            </w:pPr>
            <w:r w:rsidRPr="00D605CA">
              <w:rPr>
                <w:sz w:val="15"/>
                <w:lang w:val="es-ES_tradnl"/>
              </w:rPr>
              <w:t>OMPI</w:t>
            </w:r>
          </w:p>
        </w:tc>
        <w:tc>
          <w:tcPr>
            <w:tcW w:w="417" w:type="dxa"/>
            <w:shd w:val="clear" w:color="auto" w:fill="auto"/>
          </w:tcPr>
          <w:p w14:paraId="2D92483D" w14:textId="77777777" w:rsidR="00C703C6" w:rsidRPr="00D605CA" w:rsidRDefault="00C703C6" w:rsidP="00C703C6">
            <w:pPr>
              <w:jc w:val="center"/>
              <w:rPr>
                <w:sz w:val="15"/>
                <w:szCs w:val="15"/>
                <w:lang w:val="es-ES_tradnl"/>
              </w:rPr>
            </w:pPr>
          </w:p>
        </w:tc>
        <w:tc>
          <w:tcPr>
            <w:tcW w:w="418" w:type="dxa"/>
            <w:shd w:val="clear" w:color="auto" w:fill="auto"/>
          </w:tcPr>
          <w:p w14:paraId="5FEA0F38" w14:textId="77777777" w:rsidR="00C703C6" w:rsidRPr="00D605CA" w:rsidRDefault="00C703C6" w:rsidP="00C703C6">
            <w:pPr>
              <w:jc w:val="center"/>
              <w:rPr>
                <w:sz w:val="15"/>
                <w:szCs w:val="15"/>
                <w:lang w:val="es-ES_tradnl"/>
              </w:rPr>
            </w:pPr>
          </w:p>
        </w:tc>
        <w:tc>
          <w:tcPr>
            <w:tcW w:w="417" w:type="dxa"/>
            <w:shd w:val="clear" w:color="auto" w:fill="auto"/>
          </w:tcPr>
          <w:p w14:paraId="3156C6FD" w14:textId="77777777" w:rsidR="00C703C6" w:rsidRPr="00D605CA" w:rsidRDefault="00C703C6" w:rsidP="00C703C6">
            <w:pPr>
              <w:jc w:val="center"/>
              <w:rPr>
                <w:sz w:val="15"/>
                <w:szCs w:val="15"/>
                <w:lang w:val="es-ES_tradnl"/>
              </w:rPr>
            </w:pPr>
          </w:p>
        </w:tc>
        <w:tc>
          <w:tcPr>
            <w:tcW w:w="417" w:type="dxa"/>
            <w:shd w:val="clear" w:color="auto" w:fill="auto"/>
          </w:tcPr>
          <w:p w14:paraId="691CA41C" w14:textId="77777777" w:rsidR="00C703C6" w:rsidRPr="00D605CA" w:rsidRDefault="00C703C6" w:rsidP="00C703C6">
            <w:pPr>
              <w:jc w:val="center"/>
              <w:rPr>
                <w:sz w:val="15"/>
                <w:szCs w:val="15"/>
                <w:lang w:val="es-ES_tradnl"/>
              </w:rPr>
            </w:pPr>
          </w:p>
        </w:tc>
        <w:tc>
          <w:tcPr>
            <w:tcW w:w="417" w:type="dxa"/>
            <w:shd w:val="clear" w:color="auto" w:fill="auto"/>
          </w:tcPr>
          <w:p w14:paraId="0AD0BBF6" w14:textId="77777777" w:rsidR="00C703C6" w:rsidRPr="00D605CA" w:rsidRDefault="00C703C6" w:rsidP="00C703C6">
            <w:pPr>
              <w:jc w:val="center"/>
              <w:rPr>
                <w:sz w:val="15"/>
                <w:szCs w:val="15"/>
                <w:lang w:val="es-ES_tradnl"/>
              </w:rPr>
            </w:pPr>
          </w:p>
        </w:tc>
        <w:tc>
          <w:tcPr>
            <w:tcW w:w="418" w:type="dxa"/>
            <w:shd w:val="clear" w:color="auto" w:fill="auto"/>
          </w:tcPr>
          <w:p w14:paraId="04C79487" w14:textId="77777777" w:rsidR="00C703C6" w:rsidRPr="00D605CA" w:rsidRDefault="00C703C6" w:rsidP="00C703C6">
            <w:pPr>
              <w:jc w:val="center"/>
              <w:rPr>
                <w:sz w:val="15"/>
                <w:szCs w:val="15"/>
                <w:lang w:val="es-ES_tradnl"/>
              </w:rPr>
            </w:pPr>
          </w:p>
        </w:tc>
        <w:tc>
          <w:tcPr>
            <w:tcW w:w="556" w:type="dxa"/>
            <w:shd w:val="clear" w:color="auto" w:fill="auto"/>
          </w:tcPr>
          <w:p w14:paraId="7799AF72" w14:textId="77777777" w:rsidR="00C703C6" w:rsidRPr="00D605CA" w:rsidRDefault="00C703C6" w:rsidP="00C703C6">
            <w:pPr>
              <w:jc w:val="center"/>
              <w:rPr>
                <w:sz w:val="15"/>
                <w:szCs w:val="15"/>
                <w:lang w:val="es-ES_tradnl"/>
              </w:rPr>
            </w:pPr>
          </w:p>
        </w:tc>
        <w:tc>
          <w:tcPr>
            <w:tcW w:w="417" w:type="dxa"/>
            <w:shd w:val="clear" w:color="auto" w:fill="auto"/>
          </w:tcPr>
          <w:p w14:paraId="5DEC8F4A"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5741F2DB" w14:textId="77777777" w:rsidR="00C703C6" w:rsidRPr="00D605CA" w:rsidRDefault="00C703C6" w:rsidP="00C703C6">
            <w:pPr>
              <w:jc w:val="center"/>
              <w:rPr>
                <w:sz w:val="15"/>
                <w:szCs w:val="15"/>
                <w:lang w:val="es-ES_tradnl"/>
              </w:rPr>
            </w:pPr>
          </w:p>
        </w:tc>
        <w:tc>
          <w:tcPr>
            <w:tcW w:w="417" w:type="dxa"/>
            <w:shd w:val="clear" w:color="auto" w:fill="auto"/>
          </w:tcPr>
          <w:p w14:paraId="180EA7C2" w14:textId="77777777" w:rsidR="00C703C6" w:rsidRPr="00D605CA" w:rsidRDefault="00C703C6" w:rsidP="00C703C6">
            <w:pPr>
              <w:jc w:val="center"/>
              <w:rPr>
                <w:sz w:val="15"/>
                <w:szCs w:val="15"/>
                <w:lang w:val="es-ES_tradnl"/>
              </w:rPr>
            </w:pPr>
          </w:p>
        </w:tc>
        <w:tc>
          <w:tcPr>
            <w:tcW w:w="418" w:type="dxa"/>
            <w:shd w:val="clear" w:color="auto" w:fill="auto"/>
          </w:tcPr>
          <w:p w14:paraId="05467C0C" w14:textId="77777777" w:rsidR="00C703C6" w:rsidRPr="00D605CA" w:rsidRDefault="00C703C6" w:rsidP="00C703C6">
            <w:pPr>
              <w:jc w:val="center"/>
              <w:rPr>
                <w:sz w:val="15"/>
                <w:szCs w:val="15"/>
                <w:lang w:val="es-ES_tradnl"/>
              </w:rPr>
            </w:pPr>
          </w:p>
        </w:tc>
        <w:tc>
          <w:tcPr>
            <w:tcW w:w="432" w:type="dxa"/>
            <w:shd w:val="clear" w:color="auto" w:fill="auto"/>
          </w:tcPr>
          <w:p w14:paraId="7C117F2B" w14:textId="77777777" w:rsidR="00C703C6" w:rsidRPr="00D605CA" w:rsidRDefault="00C703C6" w:rsidP="00C703C6">
            <w:pPr>
              <w:jc w:val="center"/>
              <w:rPr>
                <w:sz w:val="15"/>
                <w:szCs w:val="15"/>
                <w:lang w:val="es-ES_tradnl"/>
              </w:rPr>
            </w:pPr>
          </w:p>
        </w:tc>
      </w:tr>
      <w:tr w:rsidR="005B45AD" w:rsidRPr="00D605CA" w14:paraId="100DB0FB" w14:textId="77777777" w:rsidTr="00C402F2">
        <w:trPr>
          <w:cantSplit/>
        </w:trPr>
        <w:tc>
          <w:tcPr>
            <w:tcW w:w="393" w:type="dxa"/>
            <w:shd w:val="clear" w:color="auto" w:fill="auto"/>
            <w:tcMar>
              <w:left w:w="11" w:type="dxa"/>
              <w:right w:w="23" w:type="dxa"/>
            </w:tcMar>
          </w:tcPr>
          <w:p w14:paraId="6A066E73" w14:textId="77777777" w:rsidR="00C703C6" w:rsidRPr="00D605CA" w:rsidRDefault="00C703C6" w:rsidP="005B45AD">
            <w:pPr>
              <w:ind w:right="-3"/>
              <w:jc w:val="right"/>
              <w:rPr>
                <w:sz w:val="15"/>
                <w:szCs w:val="15"/>
                <w:lang w:val="es-ES_tradnl"/>
              </w:rPr>
            </w:pPr>
            <w:r w:rsidRPr="00D605CA">
              <w:rPr>
                <w:sz w:val="15"/>
                <w:lang w:val="es-ES_tradnl"/>
              </w:rPr>
              <w:t>62</w:t>
            </w:r>
          </w:p>
        </w:tc>
        <w:tc>
          <w:tcPr>
            <w:tcW w:w="851" w:type="dxa"/>
            <w:shd w:val="clear" w:color="auto" w:fill="auto"/>
            <w:tcMar>
              <w:left w:w="17" w:type="dxa"/>
              <w:right w:w="17" w:type="dxa"/>
            </w:tcMar>
          </w:tcPr>
          <w:p w14:paraId="13C81463" w14:textId="77777777" w:rsidR="00C703C6" w:rsidRPr="00D605CA" w:rsidRDefault="00C703C6" w:rsidP="005B45AD">
            <w:pPr>
              <w:jc w:val="center"/>
              <w:rPr>
                <w:sz w:val="15"/>
                <w:szCs w:val="15"/>
                <w:lang w:val="es-ES_tradnl"/>
              </w:rPr>
            </w:pPr>
            <w:r w:rsidRPr="00D605CA">
              <w:rPr>
                <w:sz w:val="15"/>
                <w:lang w:val="es-ES_tradnl"/>
              </w:rPr>
              <w:t>25-07-18</w:t>
            </w:r>
          </w:p>
        </w:tc>
        <w:tc>
          <w:tcPr>
            <w:tcW w:w="850" w:type="dxa"/>
            <w:shd w:val="clear" w:color="auto" w:fill="auto"/>
            <w:tcMar>
              <w:left w:w="17" w:type="dxa"/>
              <w:right w:w="17" w:type="dxa"/>
            </w:tcMar>
          </w:tcPr>
          <w:p w14:paraId="7DC2CEF0" w14:textId="77777777" w:rsidR="00C703C6" w:rsidRPr="00D605CA" w:rsidRDefault="00C703C6" w:rsidP="005B45AD">
            <w:pPr>
              <w:jc w:val="center"/>
              <w:rPr>
                <w:sz w:val="15"/>
                <w:szCs w:val="15"/>
                <w:lang w:val="es-ES_tradnl"/>
              </w:rPr>
            </w:pPr>
            <w:r w:rsidRPr="00D605CA">
              <w:rPr>
                <w:sz w:val="15"/>
                <w:lang w:val="es-ES_tradnl"/>
              </w:rPr>
              <w:t>27-07-18</w:t>
            </w:r>
          </w:p>
        </w:tc>
        <w:tc>
          <w:tcPr>
            <w:tcW w:w="2911" w:type="dxa"/>
            <w:shd w:val="clear" w:color="auto" w:fill="auto"/>
          </w:tcPr>
          <w:p w14:paraId="3589B723" w14:textId="77777777" w:rsidR="00C703C6" w:rsidRPr="00D605CA" w:rsidRDefault="00C703C6" w:rsidP="00C703C6">
            <w:pPr>
              <w:jc w:val="left"/>
              <w:rPr>
                <w:sz w:val="15"/>
                <w:szCs w:val="15"/>
                <w:lang w:val="es-ES_tradnl"/>
              </w:rPr>
            </w:pPr>
            <w:r w:rsidRPr="00D605CA">
              <w:rPr>
                <w:sz w:val="15"/>
                <w:lang w:val="es-ES_tradnl"/>
              </w:rPr>
              <w:t>Curso de formación de la JICA “Protección de las obtenciones vegetales y sistema de control de la calidad de las semillas para facilitar la distribución de semillas de alta calidad”</w:t>
            </w:r>
          </w:p>
        </w:tc>
        <w:tc>
          <w:tcPr>
            <w:tcW w:w="1058" w:type="dxa"/>
            <w:shd w:val="clear" w:color="auto" w:fill="auto"/>
          </w:tcPr>
          <w:p w14:paraId="7F438D8E" w14:textId="77777777" w:rsidR="00C703C6" w:rsidRPr="00D605CA" w:rsidRDefault="00C703C6" w:rsidP="00C703C6">
            <w:pPr>
              <w:jc w:val="left"/>
              <w:rPr>
                <w:sz w:val="15"/>
                <w:szCs w:val="15"/>
                <w:lang w:val="es-ES_tradnl"/>
              </w:rPr>
            </w:pPr>
            <w:r w:rsidRPr="00D605CA">
              <w:rPr>
                <w:sz w:val="15"/>
                <w:lang w:val="es-ES_tradnl"/>
              </w:rPr>
              <w:t>Tsukuba</w:t>
            </w:r>
          </w:p>
        </w:tc>
        <w:tc>
          <w:tcPr>
            <w:tcW w:w="1028" w:type="dxa"/>
            <w:shd w:val="clear" w:color="auto" w:fill="auto"/>
          </w:tcPr>
          <w:p w14:paraId="5D9A8A9A" w14:textId="77777777" w:rsidR="00C703C6" w:rsidRPr="00D605CA" w:rsidRDefault="00C703C6" w:rsidP="00C703C6">
            <w:pPr>
              <w:jc w:val="left"/>
              <w:rPr>
                <w:sz w:val="15"/>
                <w:szCs w:val="15"/>
                <w:lang w:val="es-ES_tradnl"/>
              </w:rPr>
            </w:pPr>
            <w:r w:rsidRPr="00D605CA">
              <w:rPr>
                <w:sz w:val="15"/>
                <w:lang w:val="es-ES_tradnl"/>
              </w:rPr>
              <w:t>Japón</w:t>
            </w:r>
          </w:p>
        </w:tc>
        <w:tc>
          <w:tcPr>
            <w:tcW w:w="1417" w:type="dxa"/>
            <w:gridSpan w:val="2"/>
            <w:shd w:val="clear" w:color="auto" w:fill="auto"/>
          </w:tcPr>
          <w:p w14:paraId="0CC42644" w14:textId="77777777" w:rsidR="00C703C6" w:rsidRPr="00D605CA" w:rsidRDefault="00C703C6" w:rsidP="00C703C6">
            <w:pPr>
              <w:jc w:val="left"/>
              <w:rPr>
                <w:sz w:val="15"/>
                <w:szCs w:val="15"/>
                <w:lang w:val="es-ES_tradnl"/>
              </w:rPr>
            </w:pPr>
            <w:r w:rsidRPr="00D605CA">
              <w:rPr>
                <w:sz w:val="15"/>
                <w:lang w:val="es-ES_tradnl"/>
              </w:rPr>
              <w:t>Motomura</w:t>
            </w:r>
          </w:p>
        </w:tc>
        <w:tc>
          <w:tcPr>
            <w:tcW w:w="1080" w:type="dxa"/>
            <w:shd w:val="clear" w:color="auto" w:fill="auto"/>
          </w:tcPr>
          <w:p w14:paraId="5BFCBCE4"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09E76DE5" w14:textId="77777777" w:rsidR="00C703C6" w:rsidRPr="00D605CA" w:rsidRDefault="00C703C6" w:rsidP="00C703C6">
            <w:pPr>
              <w:jc w:val="left"/>
              <w:rPr>
                <w:sz w:val="15"/>
                <w:szCs w:val="15"/>
                <w:lang w:val="es-ES_tradnl"/>
              </w:rPr>
            </w:pPr>
            <w:r w:rsidRPr="00D605CA">
              <w:rPr>
                <w:sz w:val="15"/>
                <w:lang w:val="es-ES_tradnl"/>
              </w:rPr>
              <w:t>JICA</w:t>
            </w:r>
          </w:p>
        </w:tc>
        <w:tc>
          <w:tcPr>
            <w:tcW w:w="417" w:type="dxa"/>
            <w:shd w:val="clear" w:color="auto" w:fill="auto"/>
          </w:tcPr>
          <w:p w14:paraId="0E6F8F5C"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68DB737E"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45EA9605"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538A1136" w14:textId="77777777" w:rsidR="00C703C6" w:rsidRPr="00D605CA" w:rsidRDefault="00C703C6" w:rsidP="00C703C6">
            <w:pPr>
              <w:jc w:val="center"/>
              <w:rPr>
                <w:sz w:val="15"/>
                <w:szCs w:val="15"/>
                <w:lang w:val="es-ES_tradnl"/>
              </w:rPr>
            </w:pPr>
          </w:p>
        </w:tc>
        <w:tc>
          <w:tcPr>
            <w:tcW w:w="417" w:type="dxa"/>
            <w:shd w:val="clear" w:color="auto" w:fill="auto"/>
          </w:tcPr>
          <w:p w14:paraId="72C324D3"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4368952F" w14:textId="77777777" w:rsidR="00C703C6" w:rsidRPr="00D605CA" w:rsidRDefault="00C703C6" w:rsidP="00C703C6">
            <w:pPr>
              <w:jc w:val="center"/>
              <w:rPr>
                <w:sz w:val="15"/>
                <w:szCs w:val="15"/>
                <w:lang w:val="es-ES_tradnl"/>
              </w:rPr>
            </w:pPr>
          </w:p>
        </w:tc>
        <w:tc>
          <w:tcPr>
            <w:tcW w:w="556" w:type="dxa"/>
            <w:shd w:val="clear" w:color="auto" w:fill="auto"/>
          </w:tcPr>
          <w:p w14:paraId="1E300085" w14:textId="77777777" w:rsidR="00C703C6" w:rsidRPr="00D605CA" w:rsidRDefault="00C703C6" w:rsidP="00C703C6">
            <w:pPr>
              <w:jc w:val="center"/>
              <w:rPr>
                <w:sz w:val="15"/>
                <w:szCs w:val="15"/>
                <w:lang w:val="es-ES_tradnl"/>
              </w:rPr>
            </w:pPr>
          </w:p>
        </w:tc>
        <w:tc>
          <w:tcPr>
            <w:tcW w:w="417" w:type="dxa"/>
            <w:shd w:val="clear" w:color="auto" w:fill="auto"/>
          </w:tcPr>
          <w:p w14:paraId="3290BCFE" w14:textId="77777777" w:rsidR="00C703C6" w:rsidRPr="00D605CA" w:rsidRDefault="00C703C6" w:rsidP="00C703C6">
            <w:pPr>
              <w:jc w:val="center"/>
              <w:rPr>
                <w:sz w:val="15"/>
                <w:szCs w:val="15"/>
                <w:lang w:val="es-ES_tradnl"/>
              </w:rPr>
            </w:pPr>
          </w:p>
        </w:tc>
        <w:tc>
          <w:tcPr>
            <w:tcW w:w="417" w:type="dxa"/>
            <w:shd w:val="clear" w:color="auto" w:fill="auto"/>
          </w:tcPr>
          <w:p w14:paraId="75AF2B78" w14:textId="77777777" w:rsidR="00C703C6" w:rsidRPr="00D605CA" w:rsidRDefault="00C703C6" w:rsidP="00C703C6">
            <w:pPr>
              <w:jc w:val="center"/>
              <w:rPr>
                <w:sz w:val="15"/>
                <w:szCs w:val="15"/>
                <w:lang w:val="es-ES_tradnl"/>
              </w:rPr>
            </w:pPr>
          </w:p>
        </w:tc>
        <w:tc>
          <w:tcPr>
            <w:tcW w:w="417" w:type="dxa"/>
            <w:shd w:val="clear" w:color="auto" w:fill="auto"/>
          </w:tcPr>
          <w:p w14:paraId="5C239A92" w14:textId="77777777" w:rsidR="00C703C6" w:rsidRPr="00D605CA" w:rsidRDefault="00C703C6" w:rsidP="00C703C6">
            <w:pPr>
              <w:jc w:val="center"/>
              <w:rPr>
                <w:sz w:val="15"/>
                <w:szCs w:val="15"/>
                <w:lang w:val="es-ES_tradnl"/>
              </w:rPr>
            </w:pPr>
          </w:p>
        </w:tc>
        <w:tc>
          <w:tcPr>
            <w:tcW w:w="418" w:type="dxa"/>
            <w:shd w:val="clear" w:color="auto" w:fill="auto"/>
          </w:tcPr>
          <w:p w14:paraId="5CEDB62B" w14:textId="77777777" w:rsidR="00C703C6" w:rsidRPr="00D605CA" w:rsidRDefault="00C703C6" w:rsidP="00C703C6">
            <w:pPr>
              <w:jc w:val="center"/>
              <w:rPr>
                <w:sz w:val="15"/>
                <w:szCs w:val="15"/>
                <w:lang w:val="es-ES_tradnl"/>
              </w:rPr>
            </w:pPr>
          </w:p>
        </w:tc>
        <w:tc>
          <w:tcPr>
            <w:tcW w:w="432" w:type="dxa"/>
            <w:shd w:val="clear" w:color="auto" w:fill="auto"/>
          </w:tcPr>
          <w:p w14:paraId="26727560" w14:textId="77777777" w:rsidR="00C703C6" w:rsidRPr="00D605CA" w:rsidRDefault="00C703C6" w:rsidP="00C703C6">
            <w:pPr>
              <w:jc w:val="center"/>
              <w:rPr>
                <w:sz w:val="15"/>
                <w:szCs w:val="15"/>
                <w:lang w:val="es-ES_tradnl"/>
              </w:rPr>
            </w:pPr>
          </w:p>
        </w:tc>
      </w:tr>
      <w:tr w:rsidR="005B45AD" w:rsidRPr="00D605CA" w14:paraId="44387201" w14:textId="77777777" w:rsidTr="00C402F2">
        <w:trPr>
          <w:cantSplit/>
        </w:trPr>
        <w:tc>
          <w:tcPr>
            <w:tcW w:w="393" w:type="dxa"/>
            <w:shd w:val="clear" w:color="auto" w:fill="auto"/>
            <w:tcMar>
              <w:left w:w="11" w:type="dxa"/>
              <w:right w:w="23" w:type="dxa"/>
            </w:tcMar>
          </w:tcPr>
          <w:p w14:paraId="784B3D22" w14:textId="77777777" w:rsidR="00C703C6" w:rsidRPr="00D605CA" w:rsidRDefault="00C703C6" w:rsidP="005B45AD">
            <w:pPr>
              <w:ind w:right="-3"/>
              <w:jc w:val="right"/>
              <w:rPr>
                <w:sz w:val="15"/>
                <w:szCs w:val="15"/>
                <w:lang w:val="es-ES_tradnl"/>
              </w:rPr>
            </w:pPr>
            <w:r w:rsidRPr="00D605CA">
              <w:rPr>
                <w:sz w:val="15"/>
                <w:lang w:val="es-ES_tradnl"/>
              </w:rPr>
              <w:t>63</w:t>
            </w:r>
          </w:p>
        </w:tc>
        <w:tc>
          <w:tcPr>
            <w:tcW w:w="851" w:type="dxa"/>
            <w:shd w:val="clear" w:color="auto" w:fill="auto"/>
            <w:tcMar>
              <w:left w:w="17" w:type="dxa"/>
              <w:right w:w="17" w:type="dxa"/>
            </w:tcMar>
          </w:tcPr>
          <w:p w14:paraId="79754B24" w14:textId="77777777" w:rsidR="00C703C6" w:rsidRPr="00D605CA" w:rsidRDefault="00C703C6" w:rsidP="005B45AD">
            <w:pPr>
              <w:jc w:val="center"/>
              <w:rPr>
                <w:sz w:val="15"/>
                <w:szCs w:val="15"/>
                <w:lang w:val="es-ES_tradnl"/>
              </w:rPr>
            </w:pPr>
            <w:r w:rsidRPr="00D605CA">
              <w:rPr>
                <w:sz w:val="15"/>
                <w:lang w:val="es-ES_tradnl"/>
              </w:rPr>
              <w:t>25-07-18</w:t>
            </w:r>
          </w:p>
        </w:tc>
        <w:tc>
          <w:tcPr>
            <w:tcW w:w="850" w:type="dxa"/>
            <w:shd w:val="clear" w:color="auto" w:fill="auto"/>
            <w:tcMar>
              <w:left w:w="17" w:type="dxa"/>
              <w:right w:w="17" w:type="dxa"/>
            </w:tcMar>
          </w:tcPr>
          <w:p w14:paraId="23D0A5C8" w14:textId="77777777" w:rsidR="00C703C6" w:rsidRPr="00D605CA" w:rsidRDefault="00C703C6" w:rsidP="005B45AD">
            <w:pPr>
              <w:jc w:val="center"/>
              <w:rPr>
                <w:sz w:val="15"/>
                <w:szCs w:val="15"/>
                <w:lang w:val="es-ES_tradnl"/>
              </w:rPr>
            </w:pPr>
            <w:r w:rsidRPr="00D605CA">
              <w:rPr>
                <w:sz w:val="15"/>
                <w:lang w:val="es-ES_tradnl"/>
              </w:rPr>
              <w:t>27-07-18</w:t>
            </w:r>
          </w:p>
        </w:tc>
        <w:tc>
          <w:tcPr>
            <w:tcW w:w="2911" w:type="dxa"/>
            <w:shd w:val="clear" w:color="auto" w:fill="auto"/>
          </w:tcPr>
          <w:p w14:paraId="1674AD52" w14:textId="77777777" w:rsidR="00C703C6" w:rsidRPr="00D605CA" w:rsidRDefault="00C703C6" w:rsidP="00C703C6">
            <w:pPr>
              <w:jc w:val="left"/>
              <w:rPr>
                <w:sz w:val="15"/>
                <w:szCs w:val="15"/>
                <w:lang w:val="es-ES_tradnl"/>
              </w:rPr>
            </w:pPr>
            <w:r w:rsidRPr="00D605CA">
              <w:rPr>
                <w:sz w:val="15"/>
                <w:lang w:val="es-ES_tradnl"/>
              </w:rPr>
              <w:t>Novena sesión del Grupo de Trabajo Técnico Intergubernamental sobre los Recursos Genéticos para la Alimentación y la Agricultura</w:t>
            </w:r>
          </w:p>
        </w:tc>
        <w:tc>
          <w:tcPr>
            <w:tcW w:w="1058" w:type="dxa"/>
            <w:shd w:val="clear" w:color="auto" w:fill="auto"/>
          </w:tcPr>
          <w:p w14:paraId="1529D718" w14:textId="77777777" w:rsidR="00C703C6" w:rsidRPr="00D605CA" w:rsidRDefault="00C703C6" w:rsidP="00C703C6">
            <w:pPr>
              <w:jc w:val="left"/>
              <w:rPr>
                <w:sz w:val="15"/>
                <w:szCs w:val="15"/>
                <w:lang w:val="es-ES_tradnl"/>
              </w:rPr>
            </w:pPr>
            <w:r w:rsidRPr="00D605CA">
              <w:rPr>
                <w:sz w:val="15"/>
                <w:lang w:val="es-ES_tradnl"/>
              </w:rPr>
              <w:t>Roma</w:t>
            </w:r>
          </w:p>
        </w:tc>
        <w:tc>
          <w:tcPr>
            <w:tcW w:w="1028" w:type="dxa"/>
            <w:shd w:val="clear" w:color="auto" w:fill="auto"/>
          </w:tcPr>
          <w:p w14:paraId="012D5EF5" w14:textId="77777777" w:rsidR="00C703C6" w:rsidRPr="00D605CA" w:rsidRDefault="00C703C6" w:rsidP="00C703C6">
            <w:pPr>
              <w:jc w:val="left"/>
              <w:rPr>
                <w:sz w:val="15"/>
                <w:szCs w:val="15"/>
                <w:lang w:val="es-ES_tradnl"/>
              </w:rPr>
            </w:pPr>
            <w:r w:rsidRPr="00D605CA">
              <w:rPr>
                <w:sz w:val="15"/>
                <w:lang w:val="es-ES_tradnl"/>
              </w:rPr>
              <w:t>Italia</w:t>
            </w:r>
          </w:p>
        </w:tc>
        <w:tc>
          <w:tcPr>
            <w:tcW w:w="1417" w:type="dxa"/>
            <w:gridSpan w:val="2"/>
            <w:shd w:val="clear" w:color="auto" w:fill="auto"/>
          </w:tcPr>
          <w:p w14:paraId="44A08910" w14:textId="77777777" w:rsidR="00C703C6" w:rsidRPr="00D605CA" w:rsidRDefault="00C703C6" w:rsidP="00C703C6">
            <w:pPr>
              <w:jc w:val="left"/>
              <w:rPr>
                <w:sz w:val="15"/>
                <w:szCs w:val="15"/>
                <w:lang w:val="es-ES_tradnl"/>
              </w:rPr>
            </w:pPr>
            <w:r w:rsidRPr="00D605CA">
              <w:rPr>
                <w:sz w:val="15"/>
                <w:lang w:val="es-ES_tradnl"/>
              </w:rPr>
              <w:t>Taveira</w:t>
            </w:r>
          </w:p>
        </w:tc>
        <w:tc>
          <w:tcPr>
            <w:tcW w:w="1080" w:type="dxa"/>
            <w:shd w:val="clear" w:color="auto" w:fill="auto"/>
          </w:tcPr>
          <w:p w14:paraId="5DB6FD29" w14:textId="77777777" w:rsidR="00C703C6" w:rsidRPr="00D605CA" w:rsidRDefault="00C703C6" w:rsidP="00C703C6">
            <w:pPr>
              <w:jc w:val="center"/>
              <w:rPr>
                <w:sz w:val="15"/>
                <w:szCs w:val="15"/>
                <w:lang w:val="es-ES_tradnl"/>
              </w:rPr>
            </w:pPr>
          </w:p>
        </w:tc>
        <w:tc>
          <w:tcPr>
            <w:tcW w:w="1110" w:type="dxa"/>
          </w:tcPr>
          <w:p w14:paraId="501AE4BC" w14:textId="77777777" w:rsidR="00C703C6" w:rsidRPr="00D605CA" w:rsidRDefault="00C703C6" w:rsidP="00C703C6">
            <w:pPr>
              <w:jc w:val="left"/>
              <w:rPr>
                <w:sz w:val="15"/>
                <w:szCs w:val="15"/>
                <w:lang w:val="es-ES_tradnl"/>
              </w:rPr>
            </w:pPr>
            <w:r w:rsidRPr="00D605CA">
              <w:rPr>
                <w:sz w:val="15"/>
                <w:lang w:val="es-ES_tradnl"/>
              </w:rPr>
              <w:t>CGRFA</w:t>
            </w:r>
          </w:p>
        </w:tc>
        <w:tc>
          <w:tcPr>
            <w:tcW w:w="417" w:type="dxa"/>
            <w:shd w:val="clear" w:color="auto" w:fill="auto"/>
          </w:tcPr>
          <w:p w14:paraId="32C5EE25" w14:textId="77777777" w:rsidR="00C703C6" w:rsidRPr="00D605CA" w:rsidRDefault="00C703C6" w:rsidP="00C703C6">
            <w:pPr>
              <w:jc w:val="center"/>
              <w:rPr>
                <w:sz w:val="15"/>
                <w:szCs w:val="15"/>
                <w:lang w:val="es-ES_tradnl"/>
              </w:rPr>
            </w:pPr>
          </w:p>
        </w:tc>
        <w:tc>
          <w:tcPr>
            <w:tcW w:w="418" w:type="dxa"/>
            <w:shd w:val="clear" w:color="auto" w:fill="auto"/>
          </w:tcPr>
          <w:p w14:paraId="6E4DBFDB" w14:textId="77777777" w:rsidR="00C703C6" w:rsidRPr="00D605CA" w:rsidRDefault="00C703C6" w:rsidP="00C703C6">
            <w:pPr>
              <w:jc w:val="center"/>
              <w:rPr>
                <w:sz w:val="15"/>
                <w:szCs w:val="15"/>
                <w:lang w:val="es-ES_tradnl"/>
              </w:rPr>
            </w:pPr>
          </w:p>
        </w:tc>
        <w:tc>
          <w:tcPr>
            <w:tcW w:w="417" w:type="dxa"/>
            <w:shd w:val="clear" w:color="auto" w:fill="auto"/>
          </w:tcPr>
          <w:p w14:paraId="37C61A2A" w14:textId="77777777" w:rsidR="00C703C6" w:rsidRPr="00D605CA" w:rsidRDefault="00C703C6" w:rsidP="00C703C6">
            <w:pPr>
              <w:jc w:val="center"/>
              <w:rPr>
                <w:sz w:val="15"/>
                <w:szCs w:val="15"/>
                <w:lang w:val="es-ES_tradnl"/>
              </w:rPr>
            </w:pPr>
          </w:p>
        </w:tc>
        <w:tc>
          <w:tcPr>
            <w:tcW w:w="417" w:type="dxa"/>
            <w:shd w:val="clear" w:color="auto" w:fill="auto"/>
          </w:tcPr>
          <w:p w14:paraId="45E67C6C" w14:textId="77777777" w:rsidR="00C703C6" w:rsidRPr="00D605CA" w:rsidRDefault="00C703C6" w:rsidP="00C703C6">
            <w:pPr>
              <w:jc w:val="center"/>
              <w:rPr>
                <w:sz w:val="15"/>
                <w:szCs w:val="15"/>
                <w:lang w:val="es-ES_tradnl"/>
              </w:rPr>
            </w:pPr>
          </w:p>
        </w:tc>
        <w:tc>
          <w:tcPr>
            <w:tcW w:w="417" w:type="dxa"/>
            <w:shd w:val="clear" w:color="auto" w:fill="auto"/>
          </w:tcPr>
          <w:p w14:paraId="364019CB" w14:textId="77777777" w:rsidR="00C703C6" w:rsidRPr="00D605CA" w:rsidRDefault="00C703C6" w:rsidP="00C703C6">
            <w:pPr>
              <w:jc w:val="center"/>
              <w:rPr>
                <w:sz w:val="15"/>
                <w:szCs w:val="15"/>
                <w:lang w:val="es-ES_tradnl"/>
              </w:rPr>
            </w:pPr>
          </w:p>
        </w:tc>
        <w:tc>
          <w:tcPr>
            <w:tcW w:w="418" w:type="dxa"/>
            <w:shd w:val="clear" w:color="auto" w:fill="auto"/>
          </w:tcPr>
          <w:p w14:paraId="542A636D" w14:textId="77777777" w:rsidR="00C703C6" w:rsidRPr="00D605CA" w:rsidRDefault="00C703C6" w:rsidP="00C703C6">
            <w:pPr>
              <w:jc w:val="center"/>
              <w:rPr>
                <w:sz w:val="15"/>
                <w:szCs w:val="15"/>
                <w:lang w:val="es-ES_tradnl"/>
              </w:rPr>
            </w:pPr>
          </w:p>
        </w:tc>
        <w:tc>
          <w:tcPr>
            <w:tcW w:w="556" w:type="dxa"/>
            <w:shd w:val="clear" w:color="auto" w:fill="auto"/>
          </w:tcPr>
          <w:p w14:paraId="79352EE7" w14:textId="77777777" w:rsidR="00C703C6" w:rsidRPr="00D605CA" w:rsidRDefault="00C703C6" w:rsidP="00C703C6">
            <w:pPr>
              <w:jc w:val="center"/>
              <w:rPr>
                <w:sz w:val="15"/>
                <w:szCs w:val="15"/>
                <w:lang w:val="es-ES_tradnl"/>
              </w:rPr>
            </w:pPr>
          </w:p>
        </w:tc>
        <w:tc>
          <w:tcPr>
            <w:tcW w:w="417" w:type="dxa"/>
            <w:shd w:val="clear" w:color="auto" w:fill="auto"/>
          </w:tcPr>
          <w:p w14:paraId="085539C0" w14:textId="77777777" w:rsidR="00C703C6" w:rsidRPr="00D605CA" w:rsidRDefault="00C703C6" w:rsidP="00C703C6">
            <w:pPr>
              <w:jc w:val="center"/>
              <w:rPr>
                <w:sz w:val="15"/>
                <w:szCs w:val="15"/>
                <w:lang w:val="es-ES_tradnl"/>
              </w:rPr>
            </w:pPr>
          </w:p>
        </w:tc>
        <w:tc>
          <w:tcPr>
            <w:tcW w:w="417" w:type="dxa"/>
            <w:shd w:val="clear" w:color="auto" w:fill="auto"/>
          </w:tcPr>
          <w:p w14:paraId="48952888" w14:textId="77777777" w:rsidR="00C703C6" w:rsidRPr="00D605CA" w:rsidRDefault="00C703C6" w:rsidP="00C703C6">
            <w:pPr>
              <w:jc w:val="center"/>
              <w:rPr>
                <w:sz w:val="15"/>
                <w:szCs w:val="15"/>
                <w:lang w:val="es-ES_tradnl"/>
              </w:rPr>
            </w:pPr>
          </w:p>
        </w:tc>
        <w:tc>
          <w:tcPr>
            <w:tcW w:w="417" w:type="dxa"/>
            <w:shd w:val="clear" w:color="auto" w:fill="auto"/>
          </w:tcPr>
          <w:p w14:paraId="1D40C293" w14:textId="77777777" w:rsidR="00C703C6" w:rsidRPr="00D605CA" w:rsidRDefault="00C703C6" w:rsidP="00C703C6">
            <w:pPr>
              <w:jc w:val="center"/>
              <w:rPr>
                <w:sz w:val="15"/>
                <w:szCs w:val="15"/>
                <w:lang w:val="es-ES_tradnl"/>
              </w:rPr>
            </w:pPr>
          </w:p>
        </w:tc>
        <w:tc>
          <w:tcPr>
            <w:tcW w:w="418" w:type="dxa"/>
            <w:shd w:val="clear" w:color="auto" w:fill="auto"/>
          </w:tcPr>
          <w:p w14:paraId="58753AB9" w14:textId="77777777" w:rsidR="00C703C6" w:rsidRPr="00D605CA" w:rsidRDefault="00C703C6" w:rsidP="00C703C6">
            <w:pPr>
              <w:jc w:val="center"/>
              <w:rPr>
                <w:sz w:val="15"/>
                <w:szCs w:val="15"/>
                <w:lang w:val="es-ES_tradnl"/>
              </w:rPr>
            </w:pPr>
          </w:p>
        </w:tc>
        <w:tc>
          <w:tcPr>
            <w:tcW w:w="432" w:type="dxa"/>
            <w:shd w:val="clear" w:color="auto" w:fill="auto"/>
          </w:tcPr>
          <w:p w14:paraId="245AA353"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1F77DE01" w14:textId="77777777" w:rsidTr="00C402F2">
        <w:trPr>
          <w:cantSplit/>
        </w:trPr>
        <w:tc>
          <w:tcPr>
            <w:tcW w:w="393" w:type="dxa"/>
            <w:shd w:val="clear" w:color="auto" w:fill="auto"/>
            <w:tcMar>
              <w:left w:w="11" w:type="dxa"/>
              <w:right w:w="23" w:type="dxa"/>
            </w:tcMar>
          </w:tcPr>
          <w:p w14:paraId="447A7BCF" w14:textId="77777777" w:rsidR="00C703C6" w:rsidRPr="00D605CA" w:rsidRDefault="00C703C6" w:rsidP="005B45AD">
            <w:pPr>
              <w:ind w:right="-3"/>
              <w:jc w:val="right"/>
              <w:rPr>
                <w:sz w:val="15"/>
                <w:szCs w:val="15"/>
                <w:lang w:val="es-ES_tradnl"/>
              </w:rPr>
            </w:pPr>
            <w:r w:rsidRPr="00D605CA">
              <w:rPr>
                <w:sz w:val="15"/>
                <w:lang w:val="es-ES_tradnl"/>
              </w:rPr>
              <w:t>64</w:t>
            </w:r>
          </w:p>
        </w:tc>
        <w:tc>
          <w:tcPr>
            <w:tcW w:w="851" w:type="dxa"/>
            <w:shd w:val="clear" w:color="auto" w:fill="auto"/>
            <w:tcMar>
              <w:left w:w="17" w:type="dxa"/>
              <w:right w:w="17" w:type="dxa"/>
            </w:tcMar>
          </w:tcPr>
          <w:p w14:paraId="29ECA02C" w14:textId="77777777" w:rsidR="00C703C6" w:rsidRPr="00D605CA" w:rsidRDefault="00C703C6" w:rsidP="005B45AD">
            <w:pPr>
              <w:jc w:val="center"/>
              <w:rPr>
                <w:sz w:val="15"/>
                <w:szCs w:val="15"/>
                <w:lang w:val="es-ES_tradnl"/>
              </w:rPr>
            </w:pPr>
            <w:r w:rsidRPr="00D605CA">
              <w:rPr>
                <w:sz w:val="15"/>
                <w:lang w:val="es-ES_tradnl"/>
              </w:rPr>
              <w:t>30-07-18</w:t>
            </w:r>
          </w:p>
        </w:tc>
        <w:tc>
          <w:tcPr>
            <w:tcW w:w="850" w:type="dxa"/>
            <w:shd w:val="clear" w:color="auto" w:fill="auto"/>
            <w:tcMar>
              <w:left w:w="17" w:type="dxa"/>
              <w:right w:w="17" w:type="dxa"/>
            </w:tcMar>
          </w:tcPr>
          <w:p w14:paraId="75C98801" w14:textId="77777777" w:rsidR="00C703C6" w:rsidRPr="00D605CA" w:rsidRDefault="00C703C6" w:rsidP="005B45AD">
            <w:pPr>
              <w:jc w:val="center"/>
              <w:rPr>
                <w:sz w:val="15"/>
                <w:szCs w:val="15"/>
                <w:lang w:val="es-ES_tradnl"/>
              </w:rPr>
            </w:pPr>
            <w:r w:rsidRPr="00D605CA">
              <w:rPr>
                <w:sz w:val="15"/>
                <w:lang w:val="es-ES_tradnl"/>
              </w:rPr>
              <w:t>30-07-18</w:t>
            </w:r>
          </w:p>
        </w:tc>
        <w:tc>
          <w:tcPr>
            <w:tcW w:w="2911" w:type="dxa"/>
            <w:shd w:val="clear" w:color="auto" w:fill="auto"/>
          </w:tcPr>
          <w:p w14:paraId="4F738E44" w14:textId="23C5CD17" w:rsidR="00C703C6" w:rsidRPr="00D605CA" w:rsidRDefault="00C703C6" w:rsidP="00C703C6">
            <w:pPr>
              <w:jc w:val="left"/>
              <w:rPr>
                <w:sz w:val="15"/>
                <w:szCs w:val="15"/>
                <w:lang w:val="es-ES_tradnl"/>
              </w:rPr>
            </w:pPr>
            <w:r w:rsidRPr="00D605CA">
              <w:rPr>
                <w:sz w:val="15"/>
                <w:lang w:val="es-ES_tradnl"/>
              </w:rPr>
              <w:t>Reunión con funcionarios del MAFF del</w:t>
            </w:r>
            <w:r w:rsidR="00061769" w:rsidRPr="00D605CA">
              <w:rPr>
                <w:sz w:val="15"/>
                <w:lang w:val="es-ES_tradnl"/>
              </w:rPr>
              <w:t> </w:t>
            </w:r>
            <w:r w:rsidRPr="00D605CA">
              <w:rPr>
                <w:sz w:val="15"/>
                <w:lang w:val="es-ES_tradnl"/>
              </w:rPr>
              <w:t>Japón</w:t>
            </w:r>
          </w:p>
        </w:tc>
        <w:tc>
          <w:tcPr>
            <w:tcW w:w="1058" w:type="dxa"/>
            <w:shd w:val="clear" w:color="auto" w:fill="auto"/>
          </w:tcPr>
          <w:p w14:paraId="1F25A2F1" w14:textId="77777777" w:rsidR="00C703C6" w:rsidRPr="00D605CA" w:rsidRDefault="00C703C6" w:rsidP="00C703C6">
            <w:pPr>
              <w:jc w:val="left"/>
              <w:rPr>
                <w:sz w:val="15"/>
                <w:szCs w:val="15"/>
                <w:lang w:val="es-ES_tradnl"/>
              </w:rPr>
            </w:pPr>
            <w:r w:rsidRPr="00D605CA">
              <w:rPr>
                <w:sz w:val="15"/>
                <w:lang w:val="es-ES_tradnl"/>
              </w:rPr>
              <w:t>Tokio</w:t>
            </w:r>
          </w:p>
        </w:tc>
        <w:tc>
          <w:tcPr>
            <w:tcW w:w="1028" w:type="dxa"/>
            <w:shd w:val="clear" w:color="auto" w:fill="auto"/>
          </w:tcPr>
          <w:p w14:paraId="01E8C209" w14:textId="77777777" w:rsidR="00C703C6" w:rsidRPr="00D605CA" w:rsidRDefault="00C703C6" w:rsidP="00C703C6">
            <w:pPr>
              <w:jc w:val="left"/>
              <w:rPr>
                <w:sz w:val="15"/>
                <w:szCs w:val="15"/>
                <w:lang w:val="es-ES_tradnl"/>
              </w:rPr>
            </w:pPr>
            <w:r w:rsidRPr="00D605CA">
              <w:rPr>
                <w:sz w:val="15"/>
                <w:lang w:val="es-ES_tradnl"/>
              </w:rPr>
              <w:t>Japón</w:t>
            </w:r>
          </w:p>
        </w:tc>
        <w:tc>
          <w:tcPr>
            <w:tcW w:w="1417" w:type="dxa"/>
            <w:gridSpan w:val="2"/>
            <w:shd w:val="clear" w:color="auto" w:fill="auto"/>
          </w:tcPr>
          <w:p w14:paraId="59687583" w14:textId="77777777" w:rsidR="00C703C6" w:rsidRPr="00D605CA" w:rsidRDefault="00C703C6" w:rsidP="00C703C6">
            <w:pPr>
              <w:jc w:val="left"/>
              <w:rPr>
                <w:sz w:val="15"/>
                <w:szCs w:val="15"/>
                <w:lang w:val="es-ES_tradnl"/>
              </w:rPr>
            </w:pPr>
            <w:r w:rsidRPr="00D605CA">
              <w:rPr>
                <w:sz w:val="15"/>
                <w:lang w:val="es-ES_tradnl"/>
              </w:rPr>
              <w:t>Button y Motomura</w:t>
            </w:r>
          </w:p>
        </w:tc>
        <w:tc>
          <w:tcPr>
            <w:tcW w:w="1080" w:type="dxa"/>
            <w:shd w:val="clear" w:color="auto" w:fill="auto"/>
          </w:tcPr>
          <w:p w14:paraId="1770FCCF"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649F4FFD" w14:textId="77777777" w:rsidR="00C703C6" w:rsidRPr="00D605CA" w:rsidRDefault="00C703C6" w:rsidP="00C703C6">
            <w:pPr>
              <w:jc w:val="left"/>
              <w:rPr>
                <w:sz w:val="15"/>
                <w:szCs w:val="15"/>
                <w:lang w:val="es-ES_tradnl"/>
              </w:rPr>
            </w:pPr>
            <w:r w:rsidRPr="00D605CA">
              <w:rPr>
                <w:sz w:val="15"/>
                <w:lang w:val="es-ES_tradnl"/>
              </w:rPr>
              <w:t>MAFF del Japón</w:t>
            </w:r>
          </w:p>
        </w:tc>
        <w:tc>
          <w:tcPr>
            <w:tcW w:w="417" w:type="dxa"/>
            <w:shd w:val="clear" w:color="auto" w:fill="auto"/>
          </w:tcPr>
          <w:p w14:paraId="4ECC7EFE"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1630A733" w14:textId="77777777" w:rsidR="00C703C6" w:rsidRPr="00D605CA" w:rsidRDefault="00C703C6" w:rsidP="00C703C6">
            <w:pPr>
              <w:jc w:val="center"/>
              <w:rPr>
                <w:sz w:val="15"/>
                <w:szCs w:val="15"/>
                <w:lang w:val="es-ES_tradnl"/>
              </w:rPr>
            </w:pPr>
          </w:p>
        </w:tc>
        <w:tc>
          <w:tcPr>
            <w:tcW w:w="417" w:type="dxa"/>
            <w:shd w:val="clear" w:color="auto" w:fill="auto"/>
          </w:tcPr>
          <w:p w14:paraId="638B0998" w14:textId="77777777" w:rsidR="00C703C6" w:rsidRPr="00D605CA" w:rsidRDefault="00C703C6" w:rsidP="00C703C6">
            <w:pPr>
              <w:jc w:val="center"/>
              <w:rPr>
                <w:sz w:val="15"/>
                <w:szCs w:val="15"/>
                <w:lang w:val="es-ES_tradnl"/>
              </w:rPr>
            </w:pPr>
          </w:p>
        </w:tc>
        <w:tc>
          <w:tcPr>
            <w:tcW w:w="417" w:type="dxa"/>
            <w:shd w:val="clear" w:color="auto" w:fill="auto"/>
          </w:tcPr>
          <w:p w14:paraId="67FC03A7" w14:textId="77777777" w:rsidR="00C703C6" w:rsidRPr="00D605CA" w:rsidRDefault="00C703C6" w:rsidP="00C703C6">
            <w:pPr>
              <w:jc w:val="center"/>
              <w:rPr>
                <w:sz w:val="15"/>
                <w:szCs w:val="15"/>
                <w:lang w:val="es-ES_tradnl"/>
              </w:rPr>
            </w:pPr>
          </w:p>
        </w:tc>
        <w:tc>
          <w:tcPr>
            <w:tcW w:w="417" w:type="dxa"/>
            <w:shd w:val="clear" w:color="auto" w:fill="auto"/>
          </w:tcPr>
          <w:p w14:paraId="4A250C09" w14:textId="77777777" w:rsidR="00C703C6" w:rsidRPr="00D605CA" w:rsidRDefault="00C703C6" w:rsidP="00C703C6">
            <w:pPr>
              <w:jc w:val="center"/>
              <w:rPr>
                <w:sz w:val="15"/>
                <w:szCs w:val="15"/>
                <w:lang w:val="es-ES_tradnl"/>
              </w:rPr>
            </w:pPr>
          </w:p>
        </w:tc>
        <w:tc>
          <w:tcPr>
            <w:tcW w:w="418" w:type="dxa"/>
            <w:shd w:val="clear" w:color="auto" w:fill="auto"/>
          </w:tcPr>
          <w:p w14:paraId="0A4BA477" w14:textId="77777777" w:rsidR="00C703C6" w:rsidRPr="00D605CA" w:rsidRDefault="00C703C6" w:rsidP="00C703C6">
            <w:pPr>
              <w:jc w:val="center"/>
              <w:rPr>
                <w:sz w:val="15"/>
                <w:szCs w:val="15"/>
                <w:lang w:val="es-ES_tradnl"/>
              </w:rPr>
            </w:pPr>
          </w:p>
        </w:tc>
        <w:tc>
          <w:tcPr>
            <w:tcW w:w="556" w:type="dxa"/>
            <w:shd w:val="clear" w:color="auto" w:fill="auto"/>
          </w:tcPr>
          <w:p w14:paraId="12F131FD" w14:textId="77777777" w:rsidR="00C703C6" w:rsidRPr="00D605CA" w:rsidRDefault="00C703C6" w:rsidP="00C703C6">
            <w:pPr>
              <w:jc w:val="center"/>
              <w:rPr>
                <w:sz w:val="15"/>
                <w:szCs w:val="15"/>
                <w:lang w:val="es-ES_tradnl"/>
              </w:rPr>
            </w:pPr>
          </w:p>
        </w:tc>
        <w:tc>
          <w:tcPr>
            <w:tcW w:w="417" w:type="dxa"/>
            <w:shd w:val="clear" w:color="auto" w:fill="auto"/>
          </w:tcPr>
          <w:p w14:paraId="4A1778B2" w14:textId="77777777" w:rsidR="00C703C6" w:rsidRPr="00D605CA" w:rsidRDefault="00C703C6" w:rsidP="00C703C6">
            <w:pPr>
              <w:jc w:val="center"/>
              <w:rPr>
                <w:sz w:val="15"/>
                <w:szCs w:val="15"/>
                <w:lang w:val="es-ES_tradnl"/>
              </w:rPr>
            </w:pPr>
          </w:p>
        </w:tc>
        <w:tc>
          <w:tcPr>
            <w:tcW w:w="417" w:type="dxa"/>
            <w:shd w:val="clear" w:color="auto" w:fill="auto"/>
          </w:tcPr>
          <w:p w14:paraId="017E30F1" w14:textId="77777777" w:rsidR="00C703C6" w:rsidRPr="00D605CA" w:rsidRDefault="00C703C6" w:rsidP="00C703C6">
            <w:pPr>
              <w:jc w:val="center"/>
              <w:rPr>
                <w:sz w:val="15"/>
                <w:szCs w:val="15"/>
                <w:lang w:val="es-ES_tradnl"/>
              </w:rPr>
            </w:pPr>
          </w:p>
        </w:tc>
        <w:tc>
          <w:tcPr>
            <w:tcW w:w="417" w:type="dxa"/>
            <w:shd w:val="clear" w:color="auto" w:fill="auto"/>
          </w:tcPr>
          <w:p w14:paraId="61282CB8" w14:textId="77777777" w:rsidR="00C703C6" w:rsidRPr="00D605CA" w:rsidRDefault="00C703C6" w:rsidP="00C703C6">
            <w:pPr>
              <w:jc w:val="center"/>
              <w:rPr>
                <w:sz w:val="15"/>
                <w:szCs w:val="15"/>
                <w:lang w:val="es-ES_tradnl"/>
              </w:rPr>
            </w:pPr>
          </w:p>
        </w:tc>
        <w:tc>
          <w:tcPr>
            <w:tcW w:w="418" w:type="dxa"/>
            <w:shd w:val="clear" w:color="auto" w:fill="auto"/>
          </w:tcPr>
          <w:p w14:paraId="5D487E43" w14:textId="77777777" w:rsidR="00C703C6" w:rsidRPr="00D605CA" w:rsidRDefault="00C703C6" w:rsidP="00C703C6">
            <w:pPr>
              <w:jc w:val="center"/>
              <w:rPr>
                <w:sz w:val="15"/>
                <w:szCs w:val="15"/>
                <w:lang w:val="es-ES_tradnl"/>
              </w:rPr>
            </w:pPr>
          </w:p>
        </w:tc>
        <w:tc>
          <w:tcPr>
            <w:tcW w:w="432" w:type="dxa"/>
            <w:shd w:val="clear" w:color="auto" w:fill="auto"/>
          </w:tcPr>
          <w:p w14:paraId="4120B977" w14:textId="77777777" w:rsidR="00C703C6" w:rsidRPr="00D605CA" w:rsidRDefault="00C703C6" w:rsidP="00C703C6">
            <w:pPr>
              <w:jc w:val="center"/>
              <w:rPr>
                <w:sz w:val="15"/>
                <w:szCs w:val="15"/>
                <w:lang w:val="es-ES_tradnl"/>
              </w:rPr>
            </w:pPr>
          </w:p>
        </w:tc>
      </w:tr>
      <w:tr w:rsidR="005B45AD" w:rsidRPr="00D605CA" w14:paraId="1BC8261E" w14:textId="77777777" w:rsidTr="00C402F2">
        <w:trPr>
          <w:cantSplit/>
        </w:trPr>
        <w:tc>
          <w:tcPr>
            <w:tcW w:w="393" w:type="dxa"/>
            <w:shd w:val="clear" w:color="auto" w:fill="auto"/>
            <w:tcMar>
              <w:left w:w="11" w:type="dxa"/>
              <w:right w:w="23" w:type="dxa"/>
            </w:tcMar>
          </w:tcPr>
          <w:p w14:paraId="548C82AF" w14:textId="77777777" w:rsidR="00C703C6" w:rsidRPr="00D605CA" w:rsidRDefault="00C703C6" w:rsidP="005B45AD">
            <w:pPr>
              <w:ind w:right="-3"/>
              <w:jc w:val="right"/>
              <w:rPr>
                <w:sz w:val="15"/>
                <w:szCs w:val="15"/>
                <w:lang w:val="es-ES_tradnl"/>
              </w:rPr>
            </w:pPr>
            <w:r w:rsidRPr="00D605CA">
              <w:rPr>
                <w:sz w:val="15"/>
                <w:lang w:val="es-ES_tradnl"/>
              </w:rPr>
              <w:t>65</w:t>
            </w:r>
          </w:p>
        </w:tc>
        <w:tc>
          <w:tcPr>
            <w:tcW w:w="851" w:type="dxa"/>
            <w:shd w:val="clear" w:color="auto" w:fill="auto"/>
            <w:tcMar>
              <w:left w:w="17" w:type="dxa"/>
              <w:right w:w="17" w:type="dxa"/>
            </w:tcMar>
          </w:tcPr>
          <w:p w14:paraId="2D7E67DD" w14:textId="77777777" w:rsidR="00C703C6" w:rsidRPr="00D605CA" w:rsidRDefault="00C703C6" w:rsidP="005B45AD">
            <w:pPr>
              <w:jc w:val="center"/>
              <w:rPr>
                <w:sz w:val="15"/>
                <w:szCs w:val="15"/>
                <w:lang w:val="es-ES_tradnl"/>
              </w:rPr>
            </w:pPr>
            <w:r w:rsidRPr="00D605CA">
              <w:rPr>
                <w:sz w:val="15"/>
                <w:lang w:val="es-ES_tradnl"/>
              </w:rPr>
              <w:t>01-08-18</w:t>
            </w:r>
          </w:p>
        </w:tc>
        <w:tc>
          <w:tcPr>
            <w:tcW w:w="850" w:type="dxa"/>
            <w:shd w:val="clear" w:color="auto" w:fill="auto"/>
            <w:tcMar>
              <w:left w:w="17" w:type="dxa"/>
              <w:right w:w="17" w:type="dxa"/>
            </w:tcMar>
          </w:tcPr>
          <w:p w14:paraId="65635F87" w14:textId="77777777" w:rsidR="00C703C6" w:rsidRPr="00D605CA" w:rsidRDefault="00C703C6" w:rsidP="005B45AD">
            <w:pPr>
              <w:jc w:val="center"/>
              <w:rPr>
                <w:sz w:val="15"/>
                <w:szCs w:val="15"/>
                <w:lang w:val="es-ES_tradnl"/>
              </w:rPr>
            </w:pPr>
            <w:r w:rsidRPr="00D605CA">
              <w:rPr>
                <w:sz w:val="15"/>
                <w:lang w:val="es-ES_tradnl"/>
              </w:rPr>
              <w:t>01-08-18</w:t>
            </w:r>
          </w:p>
        </w:tc>
        <w:tc>
          <w:tcPr>
            <w:tcW w:w="2911" w:type="dxa"/>
            <w:shd w:val="clear" w:color="auto" w:fill="auto"/>
          </w:tcPr>
          <w:p w14:paraId="30549A81" w14:textId="77777777" w:rsidR="00C703C6" w:rsidRPr="00D605CA" w:rsidRDefault="00C703C6" w:rsidP="00C703C6">
            <w:pPr>
              <w:jc w:val="left"/>
              <w:rPr>
                <w:sz w:val="15"/>
                <w:szCs w:val="15"/>
                <w:lang w:val="es-ES_tradnl"/>
              </w:rPr>
            </w:pPr>
            <w:r w:rsidRPr="00D605CA">
              <w:rPr>
                <w:sz w:val="15"/>
                <w:lang w:val="es-ES_tradnl"/>
              </w:rPr>
              <w:t>Undécima Reunión Anual del Foro de Asia Oriental para la Protección de las Variedades Vegetales (Foro EAPVP)</w:t>
            </w:r>
          </w:p>
        </w:tc>
        <w:tc>
          <w:tcPr>
            <w:tcW w:w="1058" w:type="dxa"/>
            <w:shd w:val="clear" w:color="auto" w:fill="auto"/>
          </w:tcPr>
          <w:p w14:paraId="38B8263F" w14:textId="77777777" w:rsidR="00C703C6" w:rsidRPr="00D605CA" w:rsidRDefault="00C703C6" w:rsidP="00C703C6">
            <w:pPr>
              <w:jc w:val="left"/>
              <w:rPr>
                <w:sz w:val="15"/>
                <w:szCs w:val="15"/>
                <w:lang w:val="es-ES_tradnl"/>
              </w:rPr>
            </w:pPr>
            <w:r w:rsidRPr="00D605CA">
              <w:rPr>
                <w:sz w:val="15"/>
                <w:lang w:val="es-ES_tradnl"/>
              </w:rPr>
              <w:t>Muntinlupa</w:t>
            </w:r>
          </w:p>
        </w:tc>
        <w:tc>
          <w:tcPr>
            <w:tcW w:w="1028" w:type="dxa"/>
            <w:shd w:val="clear" w:color="auto" w:fill="auto"/>
          </w:tcPr>
          <w:p w14:paraId="0BA0217F" w14:textId="77777777" w:rsidR="00C703C6" w:rsidRPr="00D605CA" w:rsidRDefault="00C703C6" w:rsidP="00C703C6">
            <w:pPr>
              <w:jc w:val="left"/>
              <w:rPr>
                <w:sz w:val="15"/>
                <w:szCs w:val="15"/>
                <w:lang w:val="es-ES_tradnl"/>
              </w:rPr>
            </w:pPr>
            <w:r w:rsidRPr="00D605CA">
              <w:rPr>
                <w:sz w:val="15"/>
                <w:lang w:val="es-ES_tradnl"/>
              </w:rPr>
              <w:t>Filipinas</w:t>
            </w:r>
          </w:p>
        </w:tc>
        <w:tc>
          <w:tcPr>
            <w:tcW w:w="1417" w:type="dxa"/>
            <w:gridSpan w:val="2"/>
            <w:shd w:val="clear" w:color="auto" w:fill="auto"/>
          </w:tcPr>
          <w:p w14:paraId="1931BA1D" w14:textId="77777777" w:rsidR="00C703C6" w:rsidRPr="00D605CA" w:rsidRDefault="00C703C6" w:rsidP="00C703C6">
            <w:pPr>
              <w:jc w:val="left"/>
              <w:rPr>
                <w:sz w:val="15"/>
                <w:szCs w:val="15"/>
                <w:lang w:val="es-ES_tradnl"/>
              </w:rPr>
            </w:pPr>
            <w:r w:rsidRPr="00D605CA">
              <w:rPr>
                <w:sz w:val="15"/>
                <w:lang w:val="es-ES_tradnl"/>
              </w:rPr>
              <w:t>Button y Motomura</w:t>
            </w:r>
          </w:p>
        </w:tc>
        <w:tc>
          <w:tcPr>
            <w:tcW w:w="1080" w:type="dxa"/>
            <w:shd w:val="clear" w:color="auto" w:fill="auto"/>
          </w:tcPr>
          <w:p w14:paraId="23BDAE1F"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3ECDAEF5" w14:textId="348F400E" w:rsidR="00C703C6" w:rsidRPr="00D605CA" w:rsidRDefault="00C703C6" w:rsidP="00C703C6">
            <w:pPr>
              <w:jc w:val="left"/>
              <w:rPr>
                <w:sz w:val="15"/>
                <w:szCs w:val="15"/>
                <w:lang w:val="es-ES_tradnl"/>
              </w:rPr>
            </w:pPr>
            <w:r w:rsidRPr="00D605CA">
              <w:rPr>
                <w:sz w:val="15"/>
                <w:lang w:val="es-ES_tradnl"/>
              </w:rPr>
              <w:t>Foro EAPVP y</w:t>
            </w:r>
            <w:r w:rsidR="00F95791" w:rsidRPr="00D605CA">
              <w:rPr>
                <w:sz w:val="15"/>
                <w:lang w:val="es-ES_tradnl"/>
              </w:rPr>
              <w:t> </w:t>
            </w:r>
            <w:r w:rsidRPr="00D605CA">
              <w:rPr>
                <w:sz w:val="15"/>
                <w:lang w:val="es-ES_tradnl"/>
              </w:rPr>
              <w:t>JATAFF</w:t>
            </w:r>
          </w:p>
        </w:tc>
        <w:tc>
          <w:tcPr>
            <w:tcW w:w="417" w:type="dxa"/>
            <w:shd w:val="clear" w:color="auto" w:fill="auto"/>
          </w:tcPr>
          <w:p w14:paraId="73BDC2B8"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51E40541"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33AA648F" w14:textId="77777777" w:rsidR="00C703C6" w:rsidRPr="00D605CA" w:rsidRDefault="00C703C6" w:rsidP="00C703C6">
            <w:pPr>
              <w:jc w:val="center"/>
              <w:rPr>
                <w:sz w:val="15"/>
                <w:szCs w:val="15"/>
                <w:lang w:val="es-ES_tradnl"/>
              </w:rPr>
            </w:pPr>
          </w:p>
        </w:tc>
        <w:tc>
          <w:tcPr>
            <w:tcW w:w="417" w:type="dxa"/>
            <w:shd w:val="clear" w:color="auto" w:fill="auto"/>
          </w:tcPr>
          <w:p w14:paraId="2AE0828A" w14:textId="77777777" w:rsidR="00C703C6" w:rsidRPr="00D605CA" w:rsidRDefault="00C703C6" w:rsidP="00C703C6">
            <w:pPr>
              <w:jc w:val="center"/>
              <w:rPr>
                <w:sz w:val="15"/>
                <w:szCs w:val="15"/>
                <w:lang w:val="es-ES_tradnl"/>
              </w:rPr>
            </w:pPr>
          </w:p>
        </w:tc>
        <w:tc>
          <w:tcPr>
            <w:tcW w:w="417" w:type="dxa"/>
            <w:shd w:val="clear" w:color="auto" w:fill="auto"/>
          </w:tcPr>
          <w:p w14:paraId="01FCB1A4" w14:textId="77777777" w:rsidR="00C703C6" w:rsidRPr="00D605CA" w:rsidRDefault="00C703C6" w:rsidP="00C703C6">
            <w:pPr>
              <w:jc w:val="center"/>
              <w:rPr>
                <w:sz w:val="15"/>
                <w:szCs w:val="15"/>
                <w:lang w:val="es-ES_tradnl"/>
              </w:rPr>
            </w:pPr>
          </w:p>
        </w:tc>
        <w:tc>
          <w:tcPr>
            <w:tcW w:w="418" w:type="dxa"/>
            <w:shd w:val="clear" w:color="auto" w:fill="auto"/>
          </w:tcPr>
          <w:p w14:paraId="56379B52" w14:textId="77777777" w:rsidR="00C703C6" w:rsidRPr="00D605CA" w:rsidRDefault="00C703C6" w:rsidP="00C703C6">
            <w:pPr>
              <w:jc w:val="center"/>
              <w:rPr>
                <w:sz w:val="15"/>
                <w:szCs w:val="15"/>
                <w:lang w:val="es-ES_tradnl"/>
              </w:rPr>
            </w:pPr>
          </w:p>
        </w:tc>
        <w:tc>
          <w:tcPr>
            <w:tcW w:w="556" w:type="dxa"/>
            <w:shd w:val="clear" w:color="auto" w:fill="auto"/>
          </w:tcPr>
          <w:p w14:paraId="2E4E8238" w14:textId="77777777" w:rsidR="00C703C6" w:rsidRPr="00D605CA" w:rsidRDefault="00C703C6" w:rsidP="00C703C6">
            <w:pPr>
              <w:jc w:val="center"/>
              <w:rPr>
                <w:sz w:val="15"/>
                <w:szCs w:val="15"/>
                <w:lang w:val="es-ES_tradnl"/>
              </w:rPr>
            </w:pPr>
          </w:p>
        </w:tc>
        <w:tc>
          <w:tcPr>
            <w:tcW w:w="417" w:type="dxa"/>
            <w:shd w:val="clear" w:color="auto" w:fill="auto"/>
          </w:tcPr>
          <w:p w14:paraId="14E65844" w14:textId="77777777" w:rsidR="00C703C6" w:rsidRPr="00D605CA" w:rsidRDefault="00C703C6" w:rsidP="00C703C6">
            <w:pPr>
              <w:jc w:val="center"/>
              <w:rPr>
                <w:sz w:val="15"/>
                <w:szCs w:val="15"/>
                <w:lang w:val="es-ES_tradnl"/>
              </w:rPr>
            </w:pPr>
          </w:p>
        </w:tc>
        <w:tc>
          <w:tcPr>
            <w:tcW w:w="417" w:type="dxa"/>
            <w:shd w:val="clear" w:color="auto" w:fill="auto"/>
          </w:tcPr>
          <w:p w14:paraId="63D4EBD6" w14:textId="77777777" w:rsidR="00C703C6" w:rsidRPr="00D605CA" w:rsidRDefault="00C703C6" w:rsidP="00C703C6">
            <w:pPr>
              <w:jc w:val="center"/>
              <w:rPr>
                <w:sz w:val="15"/>
                <w:szCs w:val="15"/>
                <w:lang w:val="es-ES_tradnl"/>
              </w:rPr>
            </w:pPr>
          </w:p>
        </w:tc>
        <w:tc>
          <w:tcPr>
            <w:tcW w:w="417" w:type="dxa"/>
            <w:shd w:val="clear" w:color="auto" w:fill="auto"/>
          </w:tcPr>
          <w:p w14:paraId="7A68675A" w14:textId="77777777" w:rsidR="00C703C6" w:rsidRPr="00D605CA" w:rsidRDefault="00C703C6" w:rsidP="00C703C6">
            <w:pPr>
              <w:jc w:val="center"/>
              <w:rPr>
                <w:sz w:val="15"/>
                <w:szCs w:val="15"/>
                <w:lang w:val="es-ES_tradnl"/>
              </w:rPr>
            </w:pPr>
          </w:p>
        </w:tc>
        <w:tc>
          <w:tcPr>
            <w:tcW w:w="418" w:type="dxa"/>
            <w:shd w:val="clear" w:color="auto" w:fill="auto"/>
          </w:tcPr>
          <w:p w14:paraId="1251D625" w14:textId="77777777" w:rsidR="00C703C6" w:rsidRPr="00D605CA" w:rsidRDefault="00C703C6" w:rsidP="00C703C6">
            <w:pPr>
              <w:jc w:val="center"/>
              <w:rPr>
                <w:sz w:val="15"/>
                <w:szCs w:val="15"/>
                <w:lang w:val="es-ES_tradnl"/>
              </w:rPr>
            </w:pPr>
          </w:p>
        </w:tc>
        <w:tc>
          <w:tcPr>
            <w:tcW w:w="432" w:type="dxa"/>
            <w:shd w:val="clear" w:color="auto" w:fill="auto"/>
          </w:tcPr>
          <w:p w14:paraId="6890F306" w14:textId="77777777" w:rsidR="00C703C6" w:rsidRPr="00D605CA" w:rsidRDefault="00C703C6" w:rsidP="00C703C6">
            <w:pPr>
              <w:jc w:val="center"/>
              <w:rPr>
                <w:sz w:val="15"/>
                <w:szCs w:val="15"/>
                <w:lang w:val="es-ES_tradnl"/>
              </w:rPr>
            </w:pPr>
          </w:p>
        </w:tc>
      </w:tr>
      <w:tr w:rsidR="005B45AD" w:rsidRPr="00D605CA" w14:paraId="0F322396" w14:textId="77777777" w:rsidTr="00C402F2">
        <w:trPr>
          <w:cantSplit/>
        </w:trPr>
        <w:tc>
          <w:tcPr>
            <w:tcW w:w="393" w:type="dxa"/>
            <w:shd w:val="clear" w:color="auto" w:fill="auto"/>
            <w:tcMar>
              <w:left w:w="11" w:type="dxa"/>
              <w:right w:w="23" w:type="dxa"/>
            </w:tcMar>
          </w:tcPr>
          <w:p w14:paraId="686B06D1" w14:textId="77777777" w:rsidR="00C703C6" w:rsidRPr="00D605CA" w:rsidRDefault="00C703C6" w:rsidP="005B45AD">
            <w:pPr>
              <w:ind w:right="-3"/>
              <w:jc w:val="right"/>
              <w:rPr>
                <w:sz w:val="15"/>
                <w:szCs w:val="15"/>
                <w:lang w:val="es-ES_tradnl"/>
              </w:rPr>
            </w:pPr>
            <w:r w:rsidRPr="00D605CA">
              <w:rPr>
                <w:sz w:val="15"/>
                <w:lang w:val="es-ES_tradnl"/>
              </w:rPr>
              <w:t>66</w:t>
            </w:r>
          </w:p>
        </w:tc>
        <w:tc>
          <w:tcPr>
            <w:tcW w:w="851" w:type="dxa"/>
            <w:shd w:val="clear" w:color="auto" w:fill="auto"/>
            <w:tcMar>
              <w:left w:w="17" w:type="dxa"/>
              <w:right w:w="17" w:type="dxa"/>
            </w:tcMar>
          </w:tcPr>
          <w:p w14:paraId="6CF1696C" w14:textId="77777777" w:rsidR="00C703C6" w:rsidRPr="00D605CA" w:rsidRDefault="00C703C6" w:rsidP="005B45AD">
            <w:pPr>
              <w:jc w:val="center"/>
              <w:rPr>
                <w:sz w:val="15"/>
                <w:szCs w:val="15"/>
                <w:lang w:val="es-ES_tradnl"/>
              </w:rPr>
            </w:pPr>
            <w:r w:rsidRPr="00D605CA">
              <w:rPr>
                <w:sz w:val="15"/>
                <w:lang w:val="es-ES_tradnl"/>
              </w:rPr>
              <w:t>02-08-18</w:t>
            </w:r>
          </w:p>
        </w:tc>
        <w:tc>
          <w:tcPr>
            <w:tcW w:w="850" w:type="dxa"/>
            <w:shd w:val="clear" w:color="auto" w:fill="auto"/>
            <w:tcMar>
              <w:left w:w="17" w:type="dxa"/>
              <w:right w:w="17" w:type="dxa"/>
            </w:tcMar>
          </w:tcPr>
          <w:p w14:paraId="04664ADA" w14:textId="77777777" w:rsidR="00C703C6" w:rsidRPr="00D605CA" w:rsidRDefault="00C703C6" w:rsidP="005B45AD">
            <w:pPr>
              <w:jc w:val="center"/>
              <w:rPr>
                <w:sz w:val="15"/>
                <w:szCs w:val="15"/>
                <w:lang w:val="es-ES_tradnl"/>
              </w:rPr>
            </w:pPr>
            <w:r w:rsidRPr="00D605CA">
              <w:rPr>
                <w:sz w:val="15"/>
                <w:lang w:val="es-ES_tradnl"/>
              </w:rPr>
              <w:t>02-08-18</w:t>
            </w:r>
          </w:p>
        </w:tc>
        <w:tc>
          <w:tcPr>
            <w:tcW w:w="2911" w:type="dxa"/>
            <w:shd w:val="clear" w:color="auto" w:fill="auto"/>
          </w:tcPr>
          <w:p w14:paraId="63522EFC" w14:textId="77777777" w:rsidR="00C703C6" w:rsidRPr="00D605CA" w:rsidRDefault="00C703C6" w:rsidP="00C703C6">
            <w:pPr>
              <w:jc w:val="left"/>
              <w:rPr>
                <w:sz w:val="15"/>
                <w:szCs w:val="15"/>
                <w:lang w:val="es-ES_tradnl"/>
              </w:rPr>
            </w:pPr>
            <w:r w:rsidRPr="00D605CA">
              <w:rPr>
                <w:sz w:val="15"/>
                <w:lang w:val="es-ES_tradnl"/>
              </w:rPr>
              <w:t>Seminario internacional sobre los beneficios de la protección de las obtenciones vegetales en virtud del sistema de la UPOV</w:t>
            </w:r>
          </w:p>
        </w:tc>
        <w:tc>
          <w:tcPr>
            <w:tcW w:w="1058" w:type="dxa"/>
            <w:shd w:val="clear" w:color="auto" w:fill="auto"/>
          </w:tcPr>
          <w:p w14:paraId="62E176AD" w14:textId="77777777" w:rsidR="00C703C6" w:rsidRPr="00D605CA" w:rsidRDefault="00C703C6" w:rsidP="00C703C6">
            <w:pPr>
              <w:jc w:val="left"/>
              <w:rPr>
                <w:sz w:val="15"/>
                <w:szCs w:val="15"/>
                <w:lang w:val="es-ES_tradnl"/>
              </w:rPr>
            </w:pPr>
            <w:r w:rsidRPr="00D605CA">
              <w:rPr>
                <w:sz w:val="15"/>
                <w:lang w:val="es-ES_tradnl"/>
              </w:rPr>
              <w:t>Muntinlupa</w:t>
            </w:r>
          </w:p>
        </w:tc>
        <w:tc>
          <w:tcPr>
            <w:tcW w:w="1028" w:type="dxa"/>
            <w:shd w:val="clear" w:color="auto" w:fill="auto"/>
          </w:tcPr>
          <w:p w14:paraId="7E92B1B9" w14:textId="77777777" w:rsidR="00C703C6" w:rsidRPr="00D605CA" w:rsidRDefault="00C703C6" w:rsidP="00C703C6">
            <w:pPr>
              <w:jc w:val="left"/>
              <w:rPr>
                <w:sz w:val="15"/>
                <w:szCs w:val="15"/>
                <w:lang w:val="es-ES_tradnl"/>
              </w:rPr>
            </w:pPr>
            <w:r w:rsidRPr="00D605CA">
              <w:rPr>
                <w:sz w:val="15"/>
                <w:lang w:val="es-ES_tradnl"/>
              </w:rPr>
              <w:t>Filipinas</w:t>
            </w:r>
          </w:p>
        </w:tc>
        <w:tc>
          <w:tcPr>
            <w:tcW w:w="1417" w:type="dxa"/>
            <w:gridSpan w:val="2"/>
            <w:shd w:val="clear" w:color="auto" w:fill="auto"/>
          </w:tcPr>
          <w:p w14:paraId="5CB8EF1B" w14:textId="77777777" w:rsidR="00C703C6" w:rsidRPr="00D605CA" w:rsidRDefault="00C703C6" w:rsidP="00C703C6">
            <w:pPr>
              <w:jc w:val="left"/>
              <w:rPr>
                <w:sz w:val="15"/>
                <w:szCs w:val="15"/>
                <w:lang w:val="es-ES_tradnl"/>
              </w:rPr>
            </w:pPr>
            <w:r w:rsidRPr="00D605CA">
              <w:rPr>
                <w:sz w:val="15"/>
                <w:lang w:val="es-ES_tradnl"/>
              </w:rPr>
              <w:t>Button y Motomura</w:t>
            </w:r>
          </w:p>
        </w:tc>
        <w:tc>
          <w:tcPr>
            <w:tcW w:w="1080" w:type="dxa"/>
            <w:shd w:val="clear" w:color="auto" w:fill="auto"/>
          </w:tcPr>
          <w:p w14:paraId="3DB9C40A"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1AA27652" w14:textId="4D5F0089" w:rsidR="00C703C6" w:rsidRPr="00D605CA" w:rsidRDefault="00C703C6" w:rsidP="00C703C6">
            <w:pPr>
              <w:jc w:val="left"/>
              <w:rPr>
                <w:sz w:val="15"/>
                <w:szCs w:val="15"/>
                <w:lang w:val="es-ES_tradnl"/>
              </w:rPr>
            </w:pPr>
            <w:r w:rsidRPr="00D605CA">
              <w:rPr>
                <w:sz w:val="15"/>
                <w:lang w:val="es-ES_tradnl"/>
              </w:rPr>
              <w:t>Oficina de protección de las obtenciones vegetales de Filipinas, MAFF del Japón, Foro</w:t>
            </w:r>
            <w:r w:rsidR="00F95791" w:rsidRPr="00D605CA">
              <w:rPr>
                <w:sz w:val="15"/>
                <w:lang w:val="es-ES_tradnl"/>
              </w:rPr>
              <w:t> </w:t>
            </w:r>
            <w:r w:rsidRPr="00D605CA">
              <w:rPr>
                <w:sz w:val="15"/>
                <w:lang w:val="es-ES_tradnl"/>
              </w:rPr>
              <w:t>EAPVP y</w:t>
            </w:r>
            <w:r w:rsidR="00F95791" w:rsidRPr="00D605CA">
              <w:rPr>
                <w:sz w:val="15"/>
                <w:lang w:val="es-ES_tradnl"/>
              </w:rPr>
              <w:t> </w:t>
            </w:r>
            <w:r w:rsidRPr="00D605CA">
              <w:rPr>
                <w:sz w:val="15"/>
                <w:lang w:val="es-ES_tradnl"/>
              </w:rPr>
              <w:t>UPOV</w:t>
            </w:r>
          </w:p>
        </w:tc>
        <w:tc>
          <w:tcPr>
            <w:tcW w:w="417" w:type="dxa"/>
            <w:shd w:val="clear" w:color="auto" w:fill="auto"/>
          </w:tcPr>
          <w:p w14:paraId="65A1F497"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113125AA"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257EB84F" w14:textId="77777777" w:rsidR="00C703C6" w:rsidRPr="00D605CA" w:rsidRDefault="00C703C6" w:rsidP="00C703C6">
            <w:pPr>
              <w:jc w:val="center"/>
              <w:rPr>
                <w:sz w:val="15"/>
                <w:szCs w:val="15"/>
                <w:lang w:val="es-ES_tradnl"/>
              </w:rPr>
            </w:pPr>
          </w:p>
        </w:tc>
        <w:tc>
          <w:tcPr>
            <w:tcW w:w="417" w:type="dxa"/>
            <w:shd w:val="clear" w:color="auto" w:fill="auto"/>
          </w:tcPr>
          <w:p w14:paraId="09718878" w14:textId="77777777" w:rsidR="00C703C6" w:rsidRPr="00D605CA" w:rsidRDefault="00C703C6" w:rsidP="00C703C6">
            <w:pPr>
              <w:jc w:val="center"/>
              <w:rPr>
                <w:sz w:val="15"/>
                <w:szCs w:val="15"/>
                <w:lang w:val="es-ES_tradnl"/>
              </w:rPr>
            </w:pPr>
          </w:p>
        </w:tc>
        <w:tc>
          <w:tcPr>
            <w:tcW w:w="417" w:type="dxa"/>
            <w:shd w:val="clear" w:color="auto" w:fill="auto"/>
          </w:tcPr>
          <w:p w14:paraId="638D07EF" w14:textId="77777777" w:rsidR="00C703C6" w:rsidRPr="00D605CA" w:rsidRDefault="00C703C6" w:rsidP="00C703C6">
            <w:pPr>
              <w:jc w:val="center"/>
              <w:rPr>
                <w:sz w:val="15"/>
                <w:szCs w:val="15"/>
                <w:lang w:val="es-ES_tradnl"/>
              </w:rPr>
            </w:pPr>
          </w:p>
        </w:tc>
        <w:tc>
          <w:tcPr>
            <w:tcW w:w="418" w:type="dxa"/>
            <w:shd w:val="clear" w:color="auto" w:fill="auto"/>
          </w:tcPr>
          <w:p w14:paraId="34763956" w14:textId="77777777" w:rsidR="00C703C6" w:rsidRPr="00D605CA" w:rsidRDefault="00C703C6" w:rsidP="00C703C6">
            <w:pPr>
              <w:jc w:val="center"/>
              <w:rPr>
                <w:sz w:val="15"/>
                <w:szCs w:val="15"/>
                <w:lang w:val="es-ES_tradnl"/>
              </w:rPr>
            </w:pPr>
          </w:p>
        </w:tc>
        <w:tc>
          <w:tcPr>
            <w:tcW w:w="556" w:type="dxa"/>
            <w:shd w:val="clear" w:color="auto" w:fill="auto"/>
          </w:tcPr>
          <w:p w14:paraId="36826618"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439375FE" w14:textId="77777777" w:rsidR="00C703C6" w:rsidRPr="00D605CA" w:rsidRDefault="00C703C6" w:rsidP="00C703C6">
            <w:pPr>
              <w:jc w:val="center"/>
              <w:rPr>
                <w:sz w:val="15"/>
                <w:szCs w:val="15"/>
                <w:lang w:val="es-ES_tradnl"/>
              </w:rPr>
            </w:pPr>
          </w:p>
        </w:tc>
        <w:tc>
          <w:tcPr>
            <w:tcW w:w="417" w:type="dxa"/>
            <w:shd w:val="clear" w:color="auto" w:fill="auto"/>
          </w:tcPr>
          <w:p w14:paraId="0B2271DC" w14:textId="77777777" w:rsidR="00C703C6" w:rsidRPr="00D605CA" w:rsidRDefault="00C703C6" w:rsidP="00C703C6">
            <w:pPr>
              <w:jc w:val="center"/>
              <w:rPr>
                <w:sz w:val="15"/>
                <w:szCs w:val="15"/>
                <w:lang w:val="es-ES_tradnl"/>
              </w:rPr>
            </w:pPr>
          </w:p>
        </w:tc>
        <w:tc>
          <w:tcPr>
            <w:tcW w:w="417" w:type="dxa"/>
            <w:shd w:val="clear" w:color="auto" w:fill="auto"/>
          </w:tcPr>
          <w:p w14:paraId="4376BD91"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3D5349CE" w14:textId="77777777" w:rsidR="00C703C6" w:rsidRPr="00D605CA" w:rsidRDefault="00C703C6" w:rsidP="00C703C6">
            <w:pPr>
              <w:jc w:val="center"/>
              <w:rPr>
                <w:sz w:val="15"/>
                <w:szCs w:val="15"/>
                <w:lang w:val="es-ES_tradnl"/>
              </w:rPr>
            </w:pPr>
          </w:p>
        </w:tc>
        <w:tc>
          <w:tcPr>
            <w:tcW w:w="432" w:type="dxa"/>
            <w:shd w:val="clear" w:color="auto" w:fill="auto"/>
          </w:tcPr>
          <w:p w14:paraId="3F432D6A" w14:textId="77777777" w:rsidR="00C703C6" w:rsidRPr="00D605CA" w:rsidRDefault="00C703C6" w:rsidP="00C703C6">
            <w:pPr>
              <w:jc w:val="center"/>
              <w:rPr>
                <w:sz w:val="15"/>
                <w:szCs w:val="15"/>
                <w:lang w:val="es-ES_tradnl"/>
              </w:rPr>
            </w:pPr>
          </w:p>
        </w:tc>
      </w:tr>
      <w:tr w:rsidR="005B45AD" w:rsidRPr="00D605CA" w14:paraId="5F583272" w14:textId="77777777" w:rsidTr="00C402F2">
        <w:trPr>
          <w:cantSplit/>
        </w:trPr>
        <w:tc>
          <w:tcPr>
            <w:tcW w:w="393" w:type="dxa"/>
            <w:shd w:val="clear" w:color="auto" w:fill="auto"/>
            <w:tcMar>
              <w:left w:w="11" w:type="dxa"/>
              <w:right w:w="23" w:type="dxa"/>
            </w:tcMar>
          </w:tcPr>
          <w:p w14:paraId="118BF06F" w14:textId="77777777" w:rsidR="00C703C6" w:rsidRPr="00D605CA" w:rsidRDefault="00C703C6" w:rsidP="005B45AD">
            <w:pPr>
              <w:ind w:right="-3"/>
              <w:jc w:val="right"/>
              <w:rPr>
                <w:sz w:val="15"/>
                <w:szCs w:val="15"/>
                <w:lang w:val="es-ES_tradnl"/>
              </w:rPr>
            </w:pPr>
            <w:r w:rsidRPr="00D605CA">
              <w:rPr>
                <w:sz w:val="15"/>
                <w:lang w:val="es-ES_tradnl"/>
              </w:rPr>
              <w:t>67</w:t>
            </w:r>
          </w:p>
        </w:tc>
        <w:tc>
          <w:tcPr>
            <w:tcW w:w="851" w:type="dxa"/>
            <w:shd w:val="clear" w:color="auto" w:fill="auto"/>
            <w:tcMar>
              <w:left w:w="17" w:type="dxa"/>
              <w:right w:w="17" w:type="dxa"/>
            </w:tcMar>
          </w:tcPr>
          <w:p w14:paraId="40939BFB" w14:textId="77777777" w:rsidR="00C703C6" w:rsidRPr="00D605CA" w:rsidRDefault="00C703C6" w:rsidP="005B45AD">
            <w:pPr>
              <w:jc w:val="center"/>
              <w:rPr>
                <w:sz w:val="15"/>
                <w:szCs w:val="15"/>
                <w:lang w:val="es-ES_tradnl"/>
              </w:rPr>
            </w:pPr>
            <w:r w:rsidRPr="00D605CA">
              <w:rPr>
                <w:sz w:val="15"/>
                <w:lang w:val="es-ES_tradnl"/>
              </w:rPr>
              <w:t>15-08-18</w:t>
            </w:r>
          </w:p>
        </w:tc>
        <w:tc>
          <w:tcPr>
            <w:tcW w:w="850" w:type="dxa"/>
            <w:shd w:val="clear" w:color="auto" w:fill="auto"/>
            <w:tcMar>
              <w:left w:w="17" w:type="dxa"/>
              <w:right w:w="17" w:type="dxa"/>
            </w:tcMar>
          </w:tcPr>
          <w:p w14:paraId="79D3B4DC" w14:textId="77777777" w:rsidR="00C703C6" w:rsidRPr="00D605CA" w:rsidRDefault="00C703C6" w:rsidP="005B45AD">
            <w:pPr>
              <w:jc w:val="center"/>
              <w:rPr>
                <w:sz w:val="15"/>
                <w:szCs w:val="15"/>
                <w:lang w:val="es-ES_tradnl"/>
              </w:rPr>
            </w:pPr>
            <w:r w:rsidRPr="00D605CA">
              <w:rPr>
                <w:sz w:val="15"/>
                <w:lang w:val="es-ES_tradnl"/>
              </w:rPr>
              <w:t>17-08-18</w:t>
            </w:r>
          </w:p>
        </w:tc>
        <w:tc>
          <w:tcPr>
            <w:tcW w:w="2911" w:type="dxa"/>
            <w:shd w:val="clear" w:color="auto" w:fill="auto"/>
          </w:tcPr>
          <w:p w14:paraId="49CE6378" w14:textId="6A5C9E73" w:rsidR="00C703C6" w:rsidRPr="00D605CA" w:rsidRDefault="00C703C6" w:rsidP="00C703C6">
            <w:pPr>
              <w:jc w:val="left"/>
              <w:rPr>
                <w:sz w:val="15"/>
                <w:szCs w:val="15"/>
                <w:lang w:val="es-ES_tradnl"/>
              </w:rPr>
            </w:pPr>
            <w:r w:rsidRPr="00D605CA">
              <w:rPr>
                <w:sz w:val="15"/>
                <w:lang w:val="es-ES_tradnl"/>
              </w:rPr>
              <w:t>Consultas jurídicas con las autoridades responsables para prestar asistencia en el proceso de modificación de la Ley de Protección de Obtenciones Vegetales de</w:t>
            </w:r>
            <w:r w:rsidR="00061769" w:rsidRPr="00D605CA">
              <w:rPr>
                <w:sz w:val="15"/>
                <w:lang w:val="es-ES_tradnl"/>
              </w:rPr>
              <w:t> </w:t>
            </w:r>
            <w:r w:rsidRPr="00D605CA">
              <w:rPr>
                <w:sz w:val="15"/>
                <w:lang w:val="es-ES_tradnl"/>
              </w:rPr>
              <w:t>2004 de Malasia</w:t>
            </w:r>
          </w:p>
        </w:tc>
        <w:tc>
          <w:tcPr>
            <w:tcW w:w="1058" w:type="dxa"/>
            <w:shd w:val="clear" w:color="auto" w:fill="auto"/>
          </w:tcPr>
          <w:p w14:paraId="0DCABCB4" w14:textId="77777777" w:rsidR="00C703C6" w:rsidRPr="00D605CA" w:rsidRDefault="00C703C6" w:rsidP="00C703C6">
            <w:pPr>
              <w:jc w:val="left"/>
              <w:rPr>
                <w:sz w:val="15"/>
                <w:szCs w:val="15"/>
                <w:lang w:val="es-ES_tradnl"/>
              </w:rPr>
            </w:pPr>
            <w:r w:rsidRPr="00D605CA">
              <w:rPr>
                <w:sz w:val="15"/>
                <w:lang w:val="es-ES_tradnl"/>
              </w:rPr>
              <w:t>Putrajaya</w:t>
            </w:r>
          </w:p>
        </w:tc>
        <w:tc>
          <w:tcPr>
            <w:tcW w:w="1028" w:type="dxa"/>
            <w:shd w:val="clear" w:color="auto" w:fill="auto"/>
          </w:tcPr>
          <w:p w14:paraId="35B5EB28" w14:textId="77777777" w:rsidR="00C703C6" w:rsidRPr="00D605CA" w:rsidRDefault="00C703C6" w:rsidP="00C703C6">
            <w:pPr>
              <w:jc w:val="left"/>
              <w:rPr>
                <w:sz w:val="15"/>
                <w:szCs w:val="15"/>
                <w:lang w:val="es-ES_tradnl"/>
              </w:rPr>
            </w:pPr>
            <w:r w:rsidRPr="00D605CA">
              <w:rPr>
                <w:sz w:val="15"/>
                <w:lang w:val="es-ES_tradnl"/>
              </w:rPr>
              <w:t>Malasia</w:t>
            </w:r>
          </w:p>
        </w:tc>
        <w:tc>
          <w:tcPr>
            <w:tcW w:w="1417" w:type="dxa"/>
            <w:gridSpan w:val="2"/>
            <w:shd w:val="clear" w:color="auto" w:fill="auto"/>
          </w:tcPr>
          <w:p w14:paraId="1F0B25FD" w14:textId="77777777" w:rsidR="00C703C6" w:rsidRPr="00D605CA" w:rsidRDefault="00C703C6" w:rsidP="00C703C6">
            <w:pPr>
              <w:jc w:val="left"/>
              <w:rPr>
                <w:sz w:val="15"/>
                <w:szCs w:val="15"/>
                <w:lang w:val="es-ES_tradnl"/>
              </w:rPr>
            </w:pPr>
            <w:r w:rsidRPr="00D605CA">
              <w:rPr>
                <w:sz w:val="15"/>
                <w:lang w:val="es-ES_tradnl"/>
              </w:rPr>
              <w:t>Button y Huerta</w:t>
            </w:r>
          </w:p>
        </w:tc>
        <w:tc>
          <w:tcPr>
            <w:tcW w:w="1080" w:type="dxa"/>
            <w:shd w:val="clear" w:color="auto" w:fill="auto"/>
          </w:tcPr>
          <w:p w14:paraId="09BD2731"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389532D5" w14:textId="77777777" w:rsidR="00C703C6" w:rsidRPr="00D605CA" w:rsidRDefault="00C703C6" w:rsidP="00C703C6">
            <w:pPr>
              <w:jc w:val="left"/>
              <w:rPr>
                <w:sz w:val="15"/>
                <w:szCs w:val="15"/>
                <w:lang w:val="es-ES_tradnl"/>
              </w:rPr>
            </w:pPr>
            <w:r w:rsidRPr="00D605CA">
              <w:rPr>
                <w:sz w:val="15"/>
                <w:lang w:val="es-ES_tradnl"/>
              </w:rPr>
              <w:t>Departamento de Agricultura de Malasia</w:t>
            </w:r>
          </w:p>
        </w:tc>
        <w:tc>
          <w:tcPr>
            <w:tcW w:w="417" w:type="dxa"/>
            <w:shd w:val="clear" w:color="auto" w:fill="auto"/>
          </w:tcPr>
          <w:p w14:paraId="4ECBD96A"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7D608EA5"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7C4D59A8"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3E757CD7" w14:textId="77777777" w:rsidR="00C703C6" w:rsidRPr="00D605CA" w:rsidRDefault="00C703C6" w:rsidP="00C703C6">
            <w:pPr>
              <w:jc w:val="center"/>
              <w:rPr>
                <w:sz w:val="15"/>
                <w:szCs w:val="15"/>
                <w:lang w:val="es-ES_tradnl"/>
              </w:rPr>
            </w:pPr>
          </w:p>
        </w:tc>
        <w:tc>
          <w:tcPr>
            <w:tcW w:w="417" w:type="dxa"/>
            <w:shd w:val="clear" w:color="auto" w:fill="auto"/>
          </w:tcPr>
          <w:p w14:paraId="3C4312DB" w14:textId="77777777" w:rsidR="00C703C6" w:rsidRPr="00D605CA" w:rsidRDefault="00C703C6" w:rsidP="00C703C6">
            <w:pPr>
              <w:jc w:val="center"/>
              <w:rPr>
                <w:sz w:val="15"/>
                <w:szCs w:val="15"/>
                <w:lang w:val="es-ES_tradnl"/>
              </w:rPr>
            </w:pPr>
          </w:p>
        </w:tc>
        <w:tc>
          <w:tcPr>
            <w:tcW w:w="418" w:type="dxa"/>
            <w:shd w:val="clear" w:color="auto" w:fill="auto"/>
          </w:tcPr>
          <w:p w14:paraId="743731B9" w14:textId="77777777" w:rsidR="00C703C6" w:rsidRPr="00D605CA" w:rsidRDefault="00C703C6" w:rsidP="00C703C6">
            <w:pPr>
              <w:jc w:val="center"/>
              <w:rPr>
                <w:sz w:val="15"/>
                <w:szCs w:val="15"/>
                <w:lang w:val="es-ES_tradnl"/>
              </w:rPr>
            </w:pPr>
          </w:p>
        </w:tc>
        <w:tc>
          <w:tcPr>
            <w:tcW w:w="556" w:type="dxa"/>
            <w:shd w:val="clear" w:color="auto" w:fill="auto"/>
          </w:tcPr>
          <w:p w14:paraId="047B8211" w14:textId="77777777" w:rsidR="00C703C6" w:rsidRPr="00D605CA" w:rsidRDefault="00C703C6" w:rsidP="00C703C6">
            <w:pPr>
              <w:jc w:val="center"/>
              <w:rPr>
                <w:sz w:val="15"/>
                <w:szCs w:val="15"/>
                <w:lang w:val="es-ES_tradnl"/>
              </w:rPr>
            </w:pPr>
          </w:p>
        </w:tc>
        <w:tc>
          <w:tcPr>
            <w:tcW w:w="417" w:type="dxa"/>
            <w:shd w:val="clear" w:color="auto" w:fill="auto"/>
          </w:tcPr>
          <w:p w14:paraId="11398365" w14:textId="77777777" w:rsidR="00C703C6" w:rsidRPr="00D605CA" w:rsidRDefault="00C703C6" w:rsidP="00C703C6">
            <w:pPr>
              <w:jc w:val="center"/>
              <w:rPr>
                <w:sz w:val="15"/>
                <w:szCs w:val="15"/>
                <w:lang w:val="es-ES_tradnl"/>
              </w:rPr>
            </w:pPr>
          </w:p>
        </w:tc>
        <w:tc>
          <w:tcPr>
            <w:tcW w:w="417" w:type="dxa"/>
            <w:shd w:val="clear" w:color="auto" w:fill="auto"/>
          </w:tcPr>
          <w:p w14:paraId="66727C87" w14:textId="77777777" w:rsidR="00C703C6" w:rsidRPr="00D605CA" w:rsidRDefault="00C703C6" w:rsidP="00C703C6">
            <w:pPr>
              <w:jc w:val="center"/>
              <w:rPr>
                <w:sz w:val="15"/>
                <w:szCs w:val="15"/>
                <w:lang w:val="es-ES_tradnl"/>
              </w:rPr>
            </w:pPr>
          </w:p>
        </w:tc>
        <w:tc>
          <w:tcPr>
            <w:tcW w:w="417" w:type="dxa"/>
            <w:shd w:val="clear" w:color="auto" w:fill="auto"/>
          </w:tcPr>
          <w:p w14:paraId="512021C8" w14:textId="77777777" w:rsidR="00C703C6" w:rsidRPr="00D605CA" w:rsidRDefault="00C703C6" w:rsidP="00C703C6">
            <w:pPr>
              <w:jc w:val="center"/>
              <w:rPr>
                <w:sz w:val="15"/>
                <w:szCs w:val="15"/>
                <w:lang w:val="es-ES_tradnl"/>
              </w:rPr>
            </w:pPr>
          </w:p>
        </w:tc>
        <w:tc>
          <w:tcPr>
            <w:tcW w:w="418" w:type="dxa"/>
            <w:shd w:val="clear" w:color="auto" w:fill="auto"/>
          </w:tcPr>
          <w:p w14:paraId="58BCCE38" w14:textId="77777777" w:rsidR="00C703C6" w:rsidRPr="00D605CA" w:rsidRDefault="00C703C6" w:rsidP="00C703C6">
            <w:pPr>
              <w:jc w:val="center"/>
              <w:rPr>
                <w:sz w:val="15"/>
                <w:szCs w:val="15"/>
                <w:lang w:val="es-ES_tradnl"/>
              </w:rPr>
            </w:pPr>
          </w:p>
        </w:tc>
        <w:tc>
          <w:tcPr>
            <w:tcW w:w="432" w:type="dxa"/>
            <w:shd w:val="clear" w:color="auto" w:fill="auto"/>
          </w:tcPr>
          <w:p w14:paraId="5E402F01" w14:textId="77777777" w:rsidR="00C703C6" w:rsidRPr="00D605CA" w:rsidRDefault="00C703C6" w:rsidP="00C703C6">
            <w:pPr>
              <w:jc w:val="center"/>
              <w:rPr>
                <w:sz w:val="15"/>
                <w:szCs w:val="15"/>
                <w:lang w:val="es-ES_tradnl"/>
              </w:rPr>
            </w:pPr>
          </w:p>
        </w:tc>
      </w:tr>
      <w:tr w:rsidR="005B45AD" w:rsidRPr="00D605CA" w14:paraId="14D0C9D0" w14:textId="77777777" w:rsidTr="00C402F2">
        <w:trPr>
          <w:cantSplit/>
        </w:trPr>
        <w:tc>
          <w:tcPr>
            <w:tcW w:w="393" w:type="dxa"/>
            <w:shd w:val="clear" w:color="auto" w:fill="auto"/>
            <w:tcMar>
              <w:left w:w="11" w:type="dxa"/>
              <w:right w:w="23" w:type="dxa"/>
            </w:tcMar>
          </w:tcPr>
          <w:p w14:paraId="55942DA2" w14:textId="77777777" w:rsidR="00C703C6" w:rsidRPr="00D605CA" w:rsidRDefault="00C703C6" w:rsidP="005B45AD">
            <w:pPr>
              <w:ind w:right="-3"/>
              <w:jc w:val="right"/>
              <w:rPr>
                <w:sz w:val="15"/>
                <w:szCs w:val="15"/>
                <w:lang w:val="es-ES_tradnl"/>
              </w:rPr>
            </w:pPr>
            <w:r w:rsidRPr="00D605CA">
              <w:rPr>
                <w:sz w:val="15"/>
                <w:lang w:val="es-ES_tradnl"/>
              </w:rPr>
              <w:t>68</w:t>
            </w:r>
          </w:p>
        </w:tc>
        <w:tc>
          <w:tcPr>
            <w:tcW w:w="851" w:type="dxa"/>
            <w:shd w:val="clear" w:color="auto" w:fill="auto"/>
            <w:tcMar>
              <w:left w:w="17" w:type="dxa"/>
              <w:right w:w="17" w:type="dxa"/>
            </w:tcMar>
          </w:tcPr>
          <w:p w14:paraId="30A7811C" w14:textId="77777777" w:rsidR="00C703C6" w:rsidRPr="00D605CA" w:rsidRDefault="00C703C6" w:rsidP="005B45AD">
            <w:pPr>
              <w:jc w:val="center"/>
              <w:rPr>
                <w:sz w:val="15"/>
                <w:szCs w:val="15"/>
                <w:lang w:val="es-ES_tradnl"/>
              </w:rPr>
            </w:pPr>
            <w:r w:rsidRPr="00D605CA">
              <w:rPr>
                <w:sz w:val="15"/>
                <w:lang w:val="es-ES_tradnl"/>
              </w:rPr>
              <w:t>23-08-18</w:t>
            </w:r>
          </w:p>
        </w:tc>
        <w:tc>
          <w:tcPr>
            <w:tcW w:w="850" w:type="dxa"/>
            <w:shd w:val="clear" w:color="auto" w:fill="auto"/>
            <w:tcMar>
              <w:left w:w="17" w:type="dxa"/>
              <w:right w:w="17" w:type="dxa"/>
            </w:tcMar>
          </w:tcPr>
          <w:p w14:paraId="2510E02C" w14:textId="77777777" w:rsidR="00C703C6" w:rsidRPr="00D605CA" w:rsidRDefault="00C703C6" w:rsidP="005B45AD">
            <w:pPr>
              <w:jc w:val="center"/>
              <w:rPr>
                <w:sz w:val="15"/>
                <w:szCs w:val="15"/>
                <w:lang w:val="es-ES_tradnl"/>
              </w:rPr>
            </w:pPr>
            <w:r w:rsidRPr="00D605CA">
              <w:rPr>
                <w:sz w:val="15"/>
                <w:lang w:val="es-ES_tradnl"/>
              </w:rPr>
              <w:t>24-08-18</w:t>
            </w:r>
          </w:p>
        </w:tc>
        <w:tc>
          <w:tcPr>
            <w:tcW w:w="2911" w:type="dxa"/>
            <w:shd w:val="clear" w:color="auto" w:fill="auto"/>
          </w:tcPr>
          <w:p w14:paraId="1374B906" w14:textId="77777777" w:rsidR="00C703C6" w:rsidRPr="00D605CA" w:rsidRDefault="00C703C6" w:rsidP="00C703C6">
            <w:pPr>
              <w:jc w:val="left"/>
              <w:rPr>
                <w:sz w:val="15"/>
                <w:szCs w:val="15"/>
                <w:lang w:val="es-ES_tradnl"/>
              </w:rPr>
            </w:pPr>
            <w:r w:rsidRPr="00D605CA">
              <w:rPr>
                <w:sz w:val="15"/>
                <w:lang w:val="es-ES_tradnl"/>
              </w:rPr>
              <w:t>Taller regional sobre el examen de solicitudes de protección de las obtenciones vegetales</w:t>
            </w:r>
          </w:p>
        </w:tc>
        <w:tc>
          <w:tcPr>
            <w:tcW w:w="1058" w:type="dxa"/>
            <w:shd w:val="clear" w:color="auto" w:fill="auto"/>
          </w:tcPr>
          <w:p w14:paraId="7FEAE821" w14:textId="77777777" w:rsidR="00C703C6" w:rsidRPr="00D605CA" w:rsidRDefault="00C703C6" w:rsidP="00C703C6">
            <w:pPr>
              <w:jc w:val="left"/>
              <w:rPr>
                <w:sz w:val="15"/>
                <w:szCs w:val="15"/>
                <w:lang w:val="es-ES_tradnl"/>
              </w:rPr>
            </w:pPr>
            <w:r w:rsidRPr="00D605CA">
              <w:rPr>
                <w:sz w:val="15"/>
                <w:lang w:val="es-ES_tradnl"/>
              </w:rPr>
              <w:t>Lima</w:t>
            </w:r>
          </w:p>
        </w:tc>
        <w:tc>
          <w:tcPr>
            <w:tcW w:w="1028" w:type="dxa"/>
            <w:shd w:val="clear" w:color="auto" w:fill="auto"/>
          </w:tcPr>
          <w:p w14:paraId="71D828BB" w14:textId="77777777" w:rsidR="00C703C6" w:rsidRPr="00D605CA" w:rsidRDefault="00C703C6" w:rsidP="00C703C6">
            <w:pPr>
              <w:jc w:val="left"/>
              <w:rPr>
                <w:sz w:val="15"/>
                <w:szCs w:val="15"/>
                <w:lang w:val="es-ES_tradnl"/>
              </w:rPr>
            </w:pPr>
            <w:r w:rsidRPr="00D605CA">
              <w:rPr>
                <w:sz w:val="15"/>
                <w:lang w:val="es-ES_tradnl"/>
              </w:rPr>
              <w:t>Perú</w:t>
            </w:r>
          </w:p>
        </w:tc>
        <w:tc>
          <w:tcPr>
            <w:tcW w:w="1417" w:type="dxa"/>
            <w:gridSpan w:val="2"/>
            <w:shd w:val="clear" w:color="auto" w:fill="auto"/>
          </w:tcPr>
          <w:p w14:paraId="0C9F79C2" w14:textId="77777777" w:rsidR="00C703C6" w:rsidRPr="00D605CA" w:rsidRDefault="00C703C6" w:rsidP="00C703C6">
            <w:pPr>
              <w:jc w:val="left"/>
              <w:rPr>
                <w:sz w:val="15"/>
                <w:szCs w:val="15"/>
                <w:lang w:val="es-ES_tradnl"/>
              </w:rPr>
            </w:pPr>
            <w:r w:rsidRPr="00D605CA">
              <w:rPr>
                <w:sz w:val="15"/>
                <w:lang w:val="es-ES_tradnl"/>
              </w:rPr>
              <w:t>Taveira</w:t>
            </w:r>
          </w:p>
        </w:tc>
        <w:tc>
          <w:tcPr>
            <w:tcW w:w="1080" w:type="dxa"/>
            <w:shd w:val="clear" w:color="auto" w:fill="auto"/>
          </w:tcPr>
          <w:p w14:paraId="5D0EC9A3"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1B5A5AF8" w14:textId="77777777" w:rsidR="00C703C6" w:rsidRPr="00D605CA" w:rsidRDefault="00C703C6" w:rsidP="00C703C6">
            <w:pPr>
              <w:jc w:val="left"/>
              <w:rPr>
                <w:sz w:val="15"/>
                <w:szCs w:val="15"/>
                <w:lang w:val="es-ES_tradnl"/>
              </w:rPr>
            </w:pPr>
            <w:r w:rsidRPr="00D605CA">
              <w:rPr>
                <w:sz w:val="15"/>
                <w:lang w:val="es-ES_tradnl"/>
              </w:rPr>
              <w:t>IPKey América Latina, UPOV, INDECOPI, OCVV y EUIPO</w:t>
            </w:r>
          </w:p>
        </w:tc>
        <w:tc>
          <w:tcPr>
            <w:tcW w:w="417" w:type="dxa"/>
            <w:shd w:val="clear" w:color="auto" w:fill="auto"/>
          </w:tcPr>
          <w:p w14:paraId="74608D05"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370EEA1C"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52380039" w14:textId="77777777" w:rsidR="00C703C6" w:rsidRPr="00D605CA" w:rsidRDefault="00C703C6" w:rsidP="00C703C6">
            <w:pPr>
              <w:jc w:val="center"/>
              <w:rPr>
                <w:sz w:val="15"/>
                <w:szCs w:val="15"/>
                <w:lang w:val="es-ES_tradnl"/>
              </w:rPr>
            </w:pPr>
          </w:p>
        </w:tc>
        <w:tc>
          <w:tcPr>
            <w:tcW w:w="417" w:type="dxa"/>
            <w:shd w:val="clear" w:color="auto" w:fill="auto"/>
          </w:tcPr>
          <w:p w14:paraId="496D728F" w14:textId="77777777" w:rsidR="00C703C6" w:rsidRPr="00D605CA" w:rsidRDefault="00C703C6" w:rsidP="00C703C6">
            <w:pPr>
              <w:jc w:val="center"/>
              <w:rPr>
                <w:sz w:val="15"/>
                <w:szCs w:val="15"/>
                <w:lang w:val="es-ES_tradnl"/>
              </w:rPr>
            </w:pPr>
          </w:p>
        </w:tc>
        <w:tc>
          <w:tcPr>
            <w:tcW w:w="417" w:type="dxa"/>
            <w:shd w:val="clear" w:color="auto" w:fill="auto"/>
          </w:tcPr>
          <w:p w14:paraId="06D0A85A" w14:textId="77777777" w:rsidR="00C703C6" w:rsidRPr="00D605CA" w:rsidRDefault="00C703C6" w:rsidP="00C703C6">
            <w:pPr>
              <w:jc w:val="center"/>
              <w:rPr>
                <w:sz w:val="15"/>
                <w:szCs w:val="15"/>
                <w:lang w:val="es-ES_tradnl"/>
              </w:rPr>
            </w:pPr>
          </w:p>
        </w:tc>
        <w:tc>
          <w:tcPr>
            <w:tcW w:w="418" w:type="dxa"/>
            <w:shd w:val="clear" w:color="auto" w:fill="auto"/>
          </w:tcPr>
          <w:p w14:paraId="0DD7345A" w14:textId="77777777" w:rsidR="00C703C6" w:rsidRPr="00D605CA" w:rsidRDefault="00C703C6" w:rsidP="00C703C6">
            <w:pPr>
              <w:jc w:val="center"/>
              <w:rPr>
                <w:sz w:val="15"/>
                <w:szCs w:val="15"/>
                <w:lang w:val="es-ES_tradnl"/>
              </w:rPr>
            </w:pPr>
          </w:p>
        </w:tc>
        <w:tc>
          <w:tcPr>
            <w:tcW w:w="556" w:type="dxa"/>
            <w:shd w:val="clear" w:color="auto" w:fill="auto"/>
          </w:tcPr>
          <w:p w14:paraId="14002841"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65150AFF" w14:textId="77777777" w:rsidR="00C703C6" w:rsidRPr="00D605CA" w:rsidRDefault="00C703C6" w:rsidP="00C703C6">
            <w:pPr>
              <w:jc w:val="center"/>
              <w:rPr>
                <w:sz w:val="15"/>
                <w:szCs w:val="15"/>
                <w:lang w:val="es-ES_tradnl"/>
              </w:rPr>
            </w:pPr>
          </w:p>
        </w:tc>
        <w:tc>
          <w:tcPr>
            <w:tcW w:w="417" w:type="dxa"/>
            <w:shd w:val="clear" w:color="auto" w:fill="auto"/>
          </w:tcPr>
          <w:p w14:paraId="7353BA1E" w14:textId="77777777" w:rsidR="00C703C6" w:rsidRPr="00D605CA" w:rsidRDefault="00C703C6" w:rsidP="00C703C6">
            <w:pPr>
              <w:jc w:val="center"/>
              <w:rPr>
                <w:sz w:val="15"/>
                <w:szCs w:val="15"/>
                <w:lang w:val="es-ES_tradnl"/>
              </w:rPr>
            </w:pPr>
          </w:p>
        </w:tc>
        <w:tc>
          <w:tcPr>
            <w:tcW w:w="417" w:type="dxa"/>
            <w:shd w:val="clear" w:color="auto" w:fill="auto"/>
          </w:tcPr>
          <w:p w14:paraId="6E17F6CC" w14:textId="77777777" w:rsidR="00C703C6" w:rsidRPr="00D605CA" w:rsidRDefault="00C703C6" w:rsidP="00C703C6">
            <w:pPr>
              <w:jc w:val="center"/>
              <w:rPr>
                <w:sz w:val="15"/>
                <w:szCs w:val="15"/>
                <w:lang w:val="es-ES_tradnl"/>
              </w:rPr>
            </w:pPr>
          </w:p>
        </w:tc>
        <w:tc>
          <w:tcPr>
            <w:tcW w:w="418" w:type="dxa"/>
            <w:shd w:val="clear" w:color="auto" w:fill="auto"/>
          </w:tcPr>
          <w:p w14:paraId="2863F183" w14:textId="77777777" w:rsidR="00C703C6" w:rsidRPr="00D605CA" w:rsidRDefault="00C703C6" w:rsidP="00C703C6">
            <w:pPr>
              <w:jc w:val="center"/>
              <w:rPr>
                <w:sz w:val="15"/>
                <w:szCs w:val="15"/>
                <w:lang w:val="es-ES_tradnl"/>
              </w:rPr>
            </w:pPr>
          </w:p>
        </w:tc>
        <w:tc>
          <w:tcPr>
            <w:tcW w:w="432" w:type="dxa"/>
            <w:shd w:val="clear" w:color="auto" w:fill="auto"/>
          </w:tcPr>
          <w:p w14:paraId="1D34FCBE" w14:textId="77777777" w:rsidR="00C703C6" w:rsidRPr="00D605CA" w:rsidRDefault="00C703C6" w:rsidP="00C703C6">
            <w:pPr>
              <w:jc w:val="center"/>
              <w:rPr>
                <w:sz w:val="15"/>
                <w:szCs w:val="15"/>
                <w:lang w:val="es-ES_tradnl"/>
              </w:rPr>
            </w:pPr>
          </w:p>
        </w:tc>
      </w:tr>
      <w:tr w:rsidR="005B45AD" w:rsidRPr="00D605CA" w14:paraId="6ED4B669" w14:textId="77777777" w:rsidTr="00C402F2">
        <w:trPr>
          <w:cantSplit/>
        </w:trPr>
        <w:tc>
          <w:tcPr>
            <w:tcW w:w="393" w:type="dxa"/>
            <w:shd w:val="clear" w:color="auto" w:fill="auto"/>
            <w:tcMar>
              <w:left w:w="11" w:type="dxa"/>
              <w:right w:w="23" w:type="dxa"/>
            </w:tcMar>
          </w:tcPr>
          <w:p w14:paraId="28DADA4D" w14:textId="77777777" w:rsidR="00C703C6" w:rsidRPr="00D605CA" w:rsidRDefault="00C703C6" w:rsidP="005B45AD">
            <w:pPr>
              <w:ind w:right="-3"/>
              <w:jc w:val="right"/>
              <w:rPr>
                <w:sz w:val="15"/>
                <w:szCs w:val="15"/>
                <w:lang w:val="es-ES_tradnl"/>
              </w:rPr>
            </w:pPr>
            <w:r w:rsidRPr="00D605CA">
              <w:rPr>
                <w:sz w:val="15"/>
                <w:lang w:val="es-ES_tradnl"/>
              </w:rPr>
              <w:lastRenderedPageBreak/>
              <w:t>69</w:t>
            </w:r>
          </w:p>
        </w:tc>
        <w:tc>
          <w:tcPr>
            <w:tcW w:w="851" w:type="dxa"/>
            <w:shd w:val="clear" w:color="auto" w:fill="auto"/>
            <w:tcMar>
              <w:left w:w="17" w:type="dxa"/>
              <w:right w:w="17" w:type="dxa"/>
            </w:tcMar>
          </w:tcPr>
          <w:p w14:paraId="6EF5761D" w14:textId="77777777" w:rsidR="00C703C6" w:rsidRPr="00D605CA" w:rsidRDefault="00C703C6" w:rsidP="005B45AD">
            <w:pPr>
              <w:jc w:val="center"/>
              <w:rPr>
                <w:sz w:val="15"/>
                <w:szCs w:val="15"/>
                <w:lang w:val="es-ES_tradnl"/>
              </w:rPr>
            </w:pPr>
            <w:r w:rsidRPr="00D605CA">
              <w:rPr>
                <w:sz w:val="15"/>
                <w:lang w:val="es-ES_tradnl"/>
              </w:rPr>
              <w:t>27-08-18</w:t>
            </w:r>
          </w:p>
        </w:tc>
        <w:tc>
          <w:tcPr>
            <w:tcW w:w="850" w:type="dxa"/>
            <w:shd w:val="clear" w:color="auto" w:fill="auto"/>
            <w:tcMar>
              <w:left w:w="17" w:type="dxa"/>
              <w:right w:w="17" w:type="dxa"/>
            </w:tcMar>
          </w:tcPr>
          <w:p w14:paraId="59C134F0" w14:textId="77777777" w:rsidR="00C703C6" w:rsidRPr="00D605CA" w:rsidRDefault="00C703C6" w:rsidP="005B45AD">
            <w:pPr>
              <w:jc w:val="center"/>
              <w:rPr>
                <w:sz w:val="15"/>
                <w:szCs w:val="15"/>
                <w:lang w:val="es-ES_tradnl"/>
              </w:rPr>
            </w:pPr>
            <w:r w:rsidRPr="00D605CA">
              <w:rPr>
                <w:sz w:val="15"/>
                <w:lang w:val="es-ES_tradnl"/>
              </w:rPr>
              <w:t>29-08-18</w:t>
            </w:r>
          </w:p>
        </w:tc>
        <w:tc>
          <w:tcPr>
            <w:tcW w:w="2911" w:type="dxa"/>
            <w:shd w:val="clear" w:color="auto" w:fill="auto"/>
          </w:tcPr>
          <w:p w14:paraId="6418C582" w14:textId="77777777" w:rsidR="00C703C6" w:rsidRPr="00D605CA" w:rsidRDefault="00C703C6" w:rsidP="00C703C6">
            <w:pPr>
              <w:jc w:val="left"/>
              <w:rPr>
                <w:sz w:val="15"/>
                <w:szCs w:val="15"/>
                <w:lang w:val="es-ES_tradnl"/>
              </w:rPr>
            </w:pPr>
            <w:r w:rsidRPr="00D605CA">
              <w:rPr>
                <w:sz w:val="15"/>
                <w:lang w:val="es-ES_tradnl"/>
              </w:rPr>
              <w:t>Seminario regional sobre la protección de las obtenciones vegetales en virtud del Acta de 1991 del Convenio de la UPOV: beneficios de la colaboración público-privada para la transferencia de tecnología</w:t>
            </w:r>
          </w:p>
        </w:tc>
        <w:tc>
          <w:tcPr>
            <w:tcW w:w="1058" w:type="dxa"/>
            <w:shd w:val="clear" w:color="auto" w:fill="auto"/>
          </w:tcPr>
          <w:p w14:paraId="255E02C4" w14:textId="77777777" w:rsidR="00C703C6" w:rsidRPr="00D605CA" w:rsidRDefault="00C703C6" w:rsidP="00C703C6">
            <w:pPr>
              <w:jc w:val="left"/>
              <w:rPr>
                <w:sz w:val="15"/>
                <w:szCs w:val="15"/>
                <w:lang w:val="es-ES_tradnl"/>
              </w:rPr>
            </w:pPr>
            <w:r w:rsidRPr="00D605CA">
              <w:rPr>
                <w:sz w:val="15"/>
                <w:lang w:val="es-ES_tradnl"/>
              </w:rPr>
              <w:t>Lima</w:t>
            </w:r>
          </w:p>
        </w:tc>
        <w:tc>
          <w:tcPr>
            <w:tcW w:w="1028" w:type="dxa"/>
            <w:shd w:val="clear" w:color="auto" w:fill="auto"/>
          </w:tcPr>
          <w:p w14:paraId="229CDA51" w14:textId="77777777" w:rsidR="00C703C6" w:rsidRPr="00D605CA" w:rsidRDefault="00C703C6" w:rsidP="00C703C6">
            <w:pPr>
              <w:jc w:val="left"/>
              <w:rPr>
                <w:sz w:val="15"/>
                <w:szCs w:val="15"/>
                <w:lang w:val="es-ES_tradnl"/>
              </w:rPr>
            </w:pPr>
            <w:r w:rsidRPr="00D605CA">
              <w:rPr>
                <w:sz w:val="15"/>
                <w:lang w:val="es-ES_tradnl"/>
              </w:rPr>
              <w:t>Perú</w:t>
            </w:r>
          </w:p>
        </w:tc>
        <w:tc>
          <w:tcPr>
            <w:tcW w:w="1417" w:type="dxa"/>
            <w:gridSpan w:val="2"/>
            <w:shd w:val="clear" w:color="auto" w:fill="auto"/>
          </w:tcPr>
          <w:p w14:paraId="76702958" w14:textId="77777777" w:rsidR="00C703C6" w:rsidRPr="00D605CA" w:rsidRDefault="00C703C6" w:rsidP="00C703C6">
            <w:pPr>
              <w:jc w:val="left"/>
              <w:rPr>
                <w:sz w:val="15"/>
                <w:szCs w:val="15"/>
                <w:lang w:val="es-ES_tradnl"/>
              </w:rPr>
            </w:pPr>
            <w:r w:rsidRPr="00D605CA">
              <w:rPr>
                <w:sz w:val="15"/>
                <w:lang w:val="es-ES_tradnl"/>
              </w:rPr>
              <w:t>Taveira</w:t>
            </w:r>
          </w:p>
        </w:tc>
        <w:tc>
          <w:tcPr>
            <w:tcW w:w="1080" w:type="dxa"/>
            <w:shd w:val="clear" w:color="auto" w:fill="auto"/>
          </w:tcPr>
          <w:p w14:paraId="47EEFF97"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36D02FFA" w14:textId="4B7E23A6" w:rsidR="00C703C6" w:rsidRPr="00D605CA" w:rsidRDefault="00C703C6" w:rsidP="00C703C6">
            <w:pPr>
              <w:jc w:val="left"/>
              <w:rPr>
                <w:sz w:val="15"/>
                <w:szCs w:val="15"/>
                <w:lang w:val="es-ES_tradnl"/>
              </w:rPr>
            </w:pPr>
            <w:r w:rsidRPr="00D605CA">
              <w:rPr>
                <w:sz w:val="15"/>
                <w:lang w:val="es-ES_tradnl"/>
              </w:rPr>
              <w:t>IPKey América Latina, UPOV, INDECOPI, OCVV, Comunidad Andina y</w:t>
            </w:r>
            <w:r w:rsidR="00F95791" w:rsidRPr="00D605CA">
              <w:rPr>
                <w:sz w:val="15"/>
                <w:lang w:val="es-ES_tradnl"/>
              </w:rPr>
              <w:t> </w:t>
            </w:r>
            <w:r w:rsidRPr="00D605CA">
              <w:rPr>
                <w:sz w:val="15"/>
                <w:lang w:val="es-ES_tradnl"/>
              </w:rPr>
              <w:t>EUIPO</w:t>
            </w:r>
          </w:p>
        </w:tc>
        <w:tc>
          <w:tcPr>
            <w:tcW w:w="417" w:type="dxa"/>
            <w:shd w:val="clear" w:color="auto" w:fill="auto"/>
          </w:tcPr>
          <w:p w14:paraId="6BCD67C7"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421334F4"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75E351A0" w14:textId="77777777" w:rsidR="00C703C6" w:rsidRPr="00D605CA" w:rsidRDefault="00C703C6" w:rsidP="00C703C6">
            <w:pPr>
              <w:jc w:val="center"/>
              <w:rPr>
                <w:sz w:val="15"/>
                <w:szCs w:val="15"/>
                <w:lang w:val="es-ES_tradnl"/>
              </w:rPr>
            </w:pPr>
          </w:p>
        </w:tc>
        <w:tc>
          <w:tcPr>
            <w:tcW w:w="417" w:type="dxa"/>
            <w:shd w:val="clear" w:color="auto" w:fill="auto"/>
          </w:tcPr>
          <w:p w14:paraId="2CBF50ED" w14:textId="77777777" w:rsidR="00C703C6" w:rsidRPr="00D605CA" w:rsidRDefault="00C703C6" w:rsidP="00C703C6">
            <w:pPr>
              <w:jc w:val="center"/>
              <w:rPr>
                <w:sz w:val="15"/>
                <w:szCs w:val="15"/>
                <w:lang w:val="es-ES_tradnl"/>
              </w:rPr>
            </w:pPr>
          </w:p>
        </w:tc>
        <w:tc>
          <w:tcPr>
            <w:tcW w:w="417" w:type="dxa"/>
            <w:shd w:val="clear" w:color="auto" w:fill="auto"/>
          </w:tcPr>
          <w:p w14:paraId="429059DB" w14:textId="77777777" w:rsidR="00C703C6" w:rsidRPr="00D605CA" w:rsidRDefault="00C703C6" w:rsidP="00C703C6">
            <w:pPr>
              <w:jc w:val="center"/>
              <w:rPr>
                <w:sz w:val="15"/>
                <w:szCs w:val="15"/>
                <w:lang w:val="es-ES_tradnl"/>
              </w:rPr>
            </w:pPr>
          </w:p>
        </w:tc>
        <w:tc>
          <w:tcPr>
            <w:tcW w:w="418" w:type="dxa"/>
            <w:shd w:val="clear" w:color="auto" w:fill="auto"/>
          </w:tcPr>
          <w:p w14:paraId="36D40485" w14:textId="77777777" w:rsidR="00C703C6" w:rsidRPr="00D605CA" w:rsidRDefault="00C703C6" w:rsidP="00C703C6">
            <w:pPr>
              <w:jc w:val="center"/>
              <w:rPr>
                <w:sz w:val="15"/>
                <w:szCs w:val="15"/>
                <w:lang w:val="es-ES_tradnl"/>
              </w:rPr>
            </w:pPr>
          </w:p>
        </w:tc>
        <w:tc>
          <w:tcPr>
            <w:tcW w:w="556" w:type="dxa"/>
            <w:shd w:val="clear" w:color="auto" w:fill="auto"/>
          </w:tcPr>
          <w:p w14:paraId="7EBE339C" w14:textId="77777777" w:rsidR="00C703C6" w:rsidRPr="00D605CA" w:rsidRDefault="00C703C6" w:rsidP="00C703C6">
            <w:pPr>
              <w:jc w:val="center"/>
              <w:rPr>
                <w:sz w:val="15"/>
                <w:szCs w:val="15"/>
                <w:lang w:val="es-ES_tradnl"/>
              </w:rPr>
            </w:pPr>
          </w:p>
        </w:tc>
        <w:tc>
          <w:tcPr>
            <w:tcW w:w="417" w:type="dxa"/>
            <w:shd w:val="clear" w:color="auto" w:fill="auto"/>
          </w:tcPr>
          <w:p w14:paraId="61CEEAF2" w14:textId="77777777" w:rsidR="00C703C6" w:rsidRPr="00D605CA" w:rsidRDefault="00C703C6" w:rsidP="00C703C6">
            <w:pPr>
              <w:jc w:val="center"/>
              <w:rPr>
                <w:sz w:val="15"/>
                <w:szCs w:val="15"/>
                <w:lang w:val="es-ES_tradnl"/>
              </w:rPr>
            </w:pPr>
          </w:p>
        </w:tc>
        <w:tc>
          <w:tcPr>
            <w:tcW w:w="417" w:type="dxa"/>
            <w:shd w:val="clear" w:color="auto" w:fill="auto"/>
          </w:tcPr>
          <w:p w14:paraId="5A1828BE" w14:textId="77777777" w:rsidR="00C703C6" w:rsidRPr="00D605CA" w:rsidRDefault="00C703C6" w:rsidP="00C703C6">
            <w:pPr>
              <w:jc w:val="center"/>
              <w:rPr>
                <w:sz w:val="15"/>
                <w:szCs w:val="15"/>
                <w:lang w:val="es-ES_tradnl"/>
              </w:rPr>
            </w:pPr>
          </w:p>
        </w:tc>
        <w:tc>
          <w:tcPr>
            <w:tcW w:w="417" w:type="dxa"/>
            <w:shd w:val="clear" w:color="auto" w:fill="auto"/>
          </w:tcPr>
          <w:p w14:paraId="6BDFF143"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09379B4B" w14:textId="77777777" w:rsidR="00C703C6" w:rsidRPr="00D605CA" w:rsidRDefault="00C703C6" w:rsidP="00C703C6">
            <w:pPr>
              <w:jc w:val="center"/>
              <w:rPr>
                <w:sz w:val="15"/>
                <w:szCs w:val="15"/>
                <w:lang w:val="es-ES_tradnl"/>
              </w:rPr>
            </w:pPr>
          </w:p>
        </w:tc>
        <w:tc>
          <w:tcPr>
            <w:tcW w:w="432" w:type="dxa"/>
            <w:shd w:val="clear" w:color="auto" w:fill="auto"/>
          </w:tcPr>
          <w:p w14:paraId="354D3AC7" w14:textId="77777777" w:rsidR="00C703C6" w:rsidRPr="00D605CA" w:rsidRDefault="00C703C6" w:rsidP="00C703C6">
            <w:pPr>
              <w:jc w:val="center"/>
              <w:rPr>
                <w:sz w:val="15"/>
                <w:szCs w:val="15"/>
                <w:lang w:val="es-ES_tradnl"/>
              </w:rPr>
            </w:pPr>
          </w:p>
        </w:tc>
      </w:tr>
      <w:tr w:rsidR="005B45AD" w:rsidRPr="00D605CA" w14:paraId="6B592A78" w14:textId="77777777" w:rsidTr="00C402F2">
        <w:trPr>
          <w:cantSplit/>
        </w:trPr>
        <w:tc>
          <w:tcPr>
            <w:tcW w:w="393" w:type="dxa"/>
            <w:shd w:val="clear" w:color="auto" w:fill="auto"/>
            <w:tcMar>
              <w:left w:w="11" w:type="dxa"/>
              <w:right w:w="23" w:type="dxa"/>
            </w:tcMar>
          </w:tcPr>
          <w:p w14:paraId="7166DD57" w14:textId="77777777" w:rsidR="00C703C6" w:rsidRPr="00D605CA" w:rsidRDefault="00C703C6" w:rsidP="005B45AD">
            <w:pPr>
              <w:ind w:right="-3"/>
              <w:jc w:val="right"/>
              <w:rPr>
                <w:sz w:val="15"/>
                <w:szCs w:val="15"/>
                <w:lang w:val="es-ES_tradnl"/>
              </w:rPr>
            </w:pPr>
            <w:r w:rsidRPr="00D605CA">
              <w:rPr>
                <w:sz w:val="15"/>
                <w:lang w:val="es-ES_tradnl"/>
              </w:rPr>
              <w:t>70</w:t>
            </w:r>
          </w:p>
        </w:tc>
        <w:tc>
          <w:tcPr>
            <w:tcW w:w="851" w:type="dxa"/>
            <w:shd w:val="clear" w:color="auto" w:fill="auto"/>
            <w:tcMar>
              <w:left w:w="17" w:type="dxa"/>
              <w:right w:w="17" w:type="dxa"/>
            </w:tcMar>
          </w:tcPr>
          <w:p w14:paraId="124654E9" w14:textId="77777777" w:rsidR="00C703C6" w:rsidRPr="00D605CA" w:rsidRDefault="00C703C6" w:rsidP="005B45AD">
            <w:pPr>
              <w:jc w:val="center"/>
              <w:rPr>
                <w:sz w:val="15"/>
                <w:szCs w:val="15"/>
                <w:lang w:val="es-ES_tradnl"/>
              </w:rPr>
            </w:pPr>
            <w:r w:rsidRPr="00D605CA">
              <w:rPr>
                <w:sz w:val="15"/>
                <w:lang w:val="es-ES_tradnl"/>
              </w:rPr>
              <w:t>27-08-18</w:t>
            </w:r>
          </w:p>
        </w:tc>
        <w:tc>
          <w:tcPr>
            <w:tcW w:w="850" w:type="dxa"/>
            <w:shd w:val="clear" w:color="auto" w:fill="auto"/>
            <w:tcMar>
              <w:left w:w="17" w:type="dxa"/>
              <w:right w:w="17" w:type="dxa"/>
            </w:tcMar>
          </w:tcPr>
          <w:p w14:paraId="2F341D54" w14:textId="77777777" w:rsidR="00C703C6" w:rsidRPr="00D605CA" w:rsidRDefault="00C703C6" w:rsidP="005B45AD">
            <w:pPr>
              <w:jc w:val="center"/>
              <w:rPr>
                <w:sz w:val="15"/>
                <w:szCs w:val="15"/>
                <w:lang w:val="es-ES_tradnl"/>
              </w:rPr>
            </w:pPr>
            <w:r w:rsidRPr="00D605CA">
              <w:rPr>
                <w:sz w:val="15"/>
                <w:lang w:val="es-ES_tradnl"/>
              </w:rPr>
              <w:t>31-08-18</w:t>
            </w:r>
          </w:p>
        </w:tc>
        <w:tc>
          <w:tcPr>
            <w:tcW w:w="2911" w:type="dxa"/>
            <w:shd w:val="clear" w:color="auto" w:fill="auto"/>
          </w:tcPr>
          <w:p w14:paraId="7D55D935" w14:textId="136BD3D1" w:rsidR="00C703C6" w:rsidRPr="00D605CA" w:rsidRDefault="00C703C6" w:rsidP="00C703C6">
            <w:pPr>
              <w:jc w:val="left"/>
              <w:rPr>
                <w:sz w:val="15"/>
                <w:szCs w:val="15"/>
                <w:lang w:val="es-ES_tradnl"/>
              </w:rPr>
            </w:pPr>
            <w:r w:rsidRPr="00D605CA">
              <w:rPr>
                <w:sz w:val="15"/>
                <w:lang w:val="es-ES_tradnl"/>
              </w:rPr>
              <w:t>Trigésima séptima sesión del CIG de la</w:t>
            </w:r>
            <w:r w:rsidR="00F95791" w:rsidRPr="00D605CA">
              <w:rPr>
                <w:sz w:val="15"/>
                <w:lang w:val="es-ES_tradnl"/>
              </w:rPr>
              <w:t> </w:t>
            </w:r>
            <w:r w:rsidRPr="00D605CA">
              <w:rPr>
                <w:sz w:val="15"/>
                <w:lang w:val="es-ES_tradnl"/>
              </w:rPr>
              <w:t>OMPI</w:t>
            </w:r>
          </w:p>
        </w:tc>
        <w:tc>
          <w:tcPr>
            <w:tcW w:w="1058" w:type="dxa"/>
            <w:shd w:val="clear" w:color="auto" w:fill="auto"/>
          </w:tcPr>
          <w:p w14:paraId="617AC136" w14:textId="77777777" w:rsidR="00C703C6" w:rsidRPr="00D605CA" w:rsidRDefault="00C703C6" w:rsidP="00C703C6">
            <w:pPr>
              <w:jc w:val="left"/>
              <w:rPr>
                <w:sz w:val="15"/>
                <w:szCs w:val="15"/>
                <w:lang w:val="es-ES_tradnl"/>
              </w:rPr>
            </w:pPr>
            <w:r w:rsidRPr="00D605CA">
              <w:rPr>
                <w:sz w:val="15"/>
                <w:lang w:val="es-ES_tradnl"/>
              </w:rPr>
              <w:t>Ginebra</w:t>
            </w:r>
          </w:p>
        </w:tc>
        <w:tc>
          <w:tcPr>
            <w:tcW w:w="1028" w:type="dxa"/>
            <w:shd w:val="clear" w:color="auto" w:fill="auto"/>
          </w:tcPr>
          <w:p w14:paraId="3D53114E"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36CBAB43" w14:textId="77777777" w:rsidR="00C703C6" w:rsidRPr="00D605CA" w:rsidRDefault="00C703C6" w:rsidP="00C703C6">
            <w:pPr>
              <w:jc w:val="left"/>
              <w:rPr>
                <w:sz w:val="15"/>
                <w:szCs w:val="15"/>
                <w:lang w:val="es-ES_tradnl"/>
              </w:rPr>
            </w:pPr>
            <w:r w:rsidRPr="00D605CA">
              <w:rPr>
                <w:sz w:val="15"/>
                <w:lang w:val="es-ES_tradnl"/>
              </w:rPr>
              <w:t>Motomura</w:t>
            </w:r>
          </w:p>
        </w:tc>
        <w:tc>
          <w:tcPr>
            <w:tcW w:w="1080" w:type="dxa"/>
            <w:shd w:val="clear" w:color="auto" w:fill="auto"/>
          </w:tcPr>
          <w:p w14:paraId="3E75FF95" w14:textId="77777777" w:rsidR="00C703C6" w:rsidRPr="00D605CA" w:rsidRDefault="00C703C6" w:rsidP="00C703C6">
            <w:pPr>
              <w:jc w:val="center"/>
              <w:rPr>
                <w:sz w:val="15"/>
                <w:szCs w:val="15"/>
                <w:lang w:val="es-ES_tradnl"/>
              </w:rPr>
            </w:pPr>
          </w:p>
        </w:tc>
        <w:tc>
          <w:tcPr>
            <w:tcW w:w="1110" w:type="dxa"/>
          </w:tcPr>
          <w:p w14:paraId="4FDAD397" w14:textId="77777777" w:rsidR="00C703C6" w:rsidRPr="00D605CA" w:rsidRDefault="00C703C6" w:rsidP="00C703C6">
            <w:pPr>
              <w:jc w:val="left"/>
              <w:rPr>
                <w:sz w:val="15"/>
                <w:szCs w:val="15"/>
                <w:lang w:val="es-ES_tradnl"/>
              </w:rPr>
            </w:pPr>
            <w:r w:rsidRPr="00D605CA">
              <w:rPr>
                <w:sz w:val="15"/>
                <w:lang w:val="es-ES_tradnl"/>
              </w:rPr>
              <w:t>OMPI</w:t>
            </w:r>
          </w:p>
        </w:tc>
        <w:tc>
          <w:tcPr>
            <w:tcW w:w="417" w:type="dxa"/>
            <w:shd w:val="clear" w:color="auto" w:fill="auto"/>
          </w:tcPr>
          <w:p w14:paraId="18F4273E" w14:textId="77777777" w:rsidR="00C703C6" w:rsidRPr="00D605CA" w:rsidRDefault="00C703C6" w:rsidP="00C703C6">
            <w:pPr>
              <w:jc w:val="center"/>
              <w:rPr>
                <w:sz w:val="15"/>
                <w:szCs w:val="15"/>
                <w:lang w:val="es-ES_tradnl"/>
              </w:rPr>
            </w:pPr>
          </w:p>
        </w:tc>
        <w:tc>
          <w:tcPr>
            <w:tcW w:w="418" w:type="dxa"/>
            <w:shd w:val="clear" w:color="auto" w:fill="auto"/>
          </w:tcPr>
          <w:p w14:paraId="699231C3" w14:textId="77777777" w:rsidR="00C703C6" w:rsidRPr="00D605CA" w:rsidRDefault="00C703C6" w:rsidP="00C703C6">
            <w:pPr>
              <w:jc w:val="center"/>
              <w:rPr>
                <w:sz w:val="15"/>
                <w:szCs w:val="15"/>
                <w:lang w:val="es-ES_tradnl"/>
              </w:rPr>
            </w:pPr>
          </w:p>
        </w:tc>
        <w:tc>
          <w:tcPr>
            <w:tcW w:w="417" w:type="dxa"/>
            <w:shd w:val="clear" w:color="auto" w:fill="auto"/>
          </w:tcPr>
          <w:p w14:paraId="288C078B" w14:textId="77777777" w:rsidR="00C703C6" w:rsidRPr="00D605CA" w:rsidRDefault="00C703C6" w:rsidP="00C703C6">
            <w:pPr>
              <w:jc w:val="center"/>
              <w:rPr>
                <w:sz w:val="15"/>
                <w:szCs w:val="15"/>
                <w:lang w:val="es-ES_tradnl"/>
              </w:rPr>
            </w:pPr>
          </w:p>
        </w:tc>
        <w:tc>
          <w:tcPr>
            <w:tcW w:w="417" w:type="dxa"/>
            <w:shd w:val="clear" w:color="auto" w:fill="auto"/>
          </w:tcPr>
          <w:p w14:paraId="1F0A2315" w14:textId="77777777" w:rsidR="00C703C6" w:rsidRPr="00D605CA" w:rsidRDefault="00C703C6" w:rsidP="00C703C6">
            <w:pPr>
              <w:jc w:val="center"/>
              <w:rPr>
                <w:sz w:val="15"/>
                <w:szCs w:val="15"/>
                <w:lang w:val="es-ES_tradnl"/>
              </w:rPr>
            </w:pPr>
          </w:p>
        </w:tc>
        <w:tc>
          <w:tcPr>
            <w:tcW w:w="417" w:type="dxa"/>
            <w:shd w:val="clear" w:color="auto" w:fill="auto"/>
          </w:tcPr>
          <w:p w14:paraId="62F0B052" w14:textId="77777777" w:rsidR="00C703C6" w:rsidRPr="00D605CA" w:rsidRDefault="00C703C6" w:rsidP="00C703C6">
            <w:pPr>
              <w:jc w:val="center"/>
              <w:rPr>
                <w:sz w:val="15"/>
                <w:szCs w:val="15"/>
                <w:lang w:val="es-ES_tradnl"/>
              </w:rPr>
            </w:pPr>
          </w:p>
        </w:tc>
        <w:tc>
          <w:tcPr>
            <w:tcW w:w="418" w:type="dxa"/>
            <w:shd w:val="clear" w:color="auto" w:fill="auto"/>
          </w:tcPr>
          <w:p w14:paraId="46A935DF" w14:textId="77777777" w:rsidR="00C703C6" w:rsidRPr="00D605CA" w:rsidRDefault="00C703C6" w:rsidP="00C703C6">
            <w:pPr>
              <w:jc w:val="center"/>
              <w:rPr>
                <w:sz w:val="15"/>
                <w:szCs w:val="15"/>
                <w:lang w:val="es-ES_tradnl"/>
              </w:rPr>
            </w:pPr>
          </w:p>
        </w:tc>
        <w:tc>
          <w:tcPr>
            <w:tcW w:w="556" w:type="dxa"/>
            <w:shd w:val="clear" w:color="auto" w:fill="auto"/>
          </w:tcPr>
          <w:p w14:paraId="64847E0E" w14:textId="77777777" w:rsidR="00C703C6" w:rsidRPr="00D605CA" w:rsidRDefault="00C703C6" w:rsidP="00C703C6">
            <w:pPr>
              <w:jc w:val="center"/>
              <w:rPr>
                <w:sz w:val="15"/>
                <w:szCs w:val="15"/>
                <w:lang w:val="es-ES_tradnl"/>
              </w:rPr>
            </w:pPr>
          </w:p>
        </w:tc>
        <w:tc>
          <w:tcPr>
            <w:tcW w:w="417" w:type="dxa"/>
            <w:shd w:val="clear" w:color="auto" w:fill="auto"/>
          </w:tcPr>
          <w:p w14:paraId="49E4DB51" w14:textId="77777777" w:rsidR="00C703C6" w:rsidRPr="00D605CA" w:rsidRDefault="00C703C6" w:rsidP="00C703C6">
            <w:pPr>
              <w:jc w:val="center"/>
              <w:rPr>
                <w:sz w:val="15"/>
                <w:szCs w:val="15"/>
                <w:lang w:val="es-ES_tradnl"/>
              </w:rPr>
            </w:pPr>
          </w:p>
        </w:tc>
        <w:tc>
          <w:tcPr>
            <w:tcW w:w="417" w:type="dxa"/>
            <w:shd w:val="clear" w:color="auto" w:fill="auto"/>
          </w:tcPr>
          <w:p w14:paraId="6BBE9268" w14:textId="77777777" w:rsidR="00C703C6" w:rsidRPr="00D605CA" w:rsidRDefault="00C703C6" w:rsidP="00C703C6">
            <w:pPr>
              <w:jc w:val="center"/>
              <w:rPr>
                <w:sz w:val="15"/>
                <w:szCs w:val="15"/>
                <w:lang w:val="es-ES_tradnl"/>
              </w:rPr>
            </w:pPr>
          </w:p>
        </w:tc>
        <w:tc>
          <w:tcPr>
            <w:tcW w:w="417" w:type="dxa"/>
            <w:shd w:val="clear" w:color="auto" w:fill="auto"/>
          </w:tcPr>
          <w:p w14:paraId="090393C6" w14:textId="77777777" w:rsidR="00C703C6" w:rsidRPr="00D605CA" w:rsidRDefault="00C703C6" w:rsidP="00C703C6">
            <w:pPr>
              <w:jc w:val="center"/>
              <w:rPr>
                <w:sz w:val="15"/>
                <w:szCs w:val="15"/>
                <w:lang w:val="es-ES_tradnl"/>
              </w:rPr>
            </w:pPr>
          </w:p>
        </w:tc>
        <w:tc>
          <w:tcPr>
            <w:tcW w:w="418" w:type="dxa"/>
            <w:shd w:val="clear" w:color="auto" w:fill="auto"/>
          </w:tcPr>
          <w:p w14:paraId="6948CD4C" w14:textId="77777777" w:rsidR="00C703C6" w:rsidRPr="00D605CA" w:rsidRDefault="00C703C6" w:rsidP="00C703C6">
            <w:pPr>
              <w:jc w:val="center"/>
              <w:rPr>
                <w:sz w:val="15"/>
                <w:szCs w:val="15"/>
                <w:lang w:val="es-ES_tradnl"/>
              </w:rPr>
            </w:pPr>
          </w:p>
        </w:tc>
        <w:tc>
          <w:tcPr>
            <w:tcW w:w="432" w:type="dxa"/>
            <w:shd w:val="clear" w:color="auto" w:fill="auto"/>
          </w:tcPr>
          <w:p w14:paraId="28F8C98F"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35F86D37" w14:textId="77777777" w:rsidTr="00C402F2">
        <w:trPr>
          <w:cantSplit/>
        </w:trPr>
        <w:tc>
          <w:tcPr>
            <w:tcW w:w="393" w:type="dxa"/>
            <w:shd w:val="clear" w:color="auto" w:fill="auto"/>
            <w:tcMar>
              <w:left w:w="11" w:type="dxa"/>
              <w:right w:w="23" w:type="dxa"/>
            </w:tcMar>
          </w:tcPr>
          <w:p w14:paraId="56BF2E49" w14:textId="77777777" w:rsidR="00C703C6" w:rsidRPr="00D605CA" w:rsidRDefault="00C703C6" w:rsidP="005B45AD">
            <w:pPr>
              <w:ind w:right="-3"/>
              <w:jc w:val="right"/>
              <w:rPr>
                <w:sz w:val="15"/>
                <w:szCs w:val="15"/>
                <w:lang w:val="es-ES_tradnl"/>
              </w:rPr>
            </w:pPr>
            <w:r w:rsidRPr="00D605CA">
              <w:rPr>
                <w:sz w:val="15"/>
                <w:lang w:val="es-ES_tradnl"/>
              </w:rPr>
              <w:t>71</w:t>
            </w:r>
          </w:p>
        </w:tc>
        <w:tc>
          <w:tcPr>
            <w:tcW w:w="851" w:type="dxa"/>
            <w:shd w:val="clear" w:color="auto" w:fill="auto"/>
            <w:tcMar>
              <w:left w:w="17" w:type="dxa"/>
              <w:right w:w="17" w:type="dxa"/>
            </w:tcMar>
          </w:tcPr>
          <w:p w14:paraId="7F5F878C" w14:textId="77777777" w:rsidR="00C703C6" w:rsidRPr="00D605CA" w:rsidRDefault="00C703C6" w:rsidP="005B45AD">
            <w:pPr>
              <w:jc w:val="center"/>
              <w:rPr>
                <w:sz w:val="15"/>
                <w:szCs w:val="15"/>
                <w:lang w:val="es-ES_tradnl"/>
              </w:rPr>
            </w:pPr>
            <w:r w:rsidRPr="00D605CA">
              <w:rPr>
                <w:sz w:val="15"/>
                <w:lang w:val="es-ES_tradnl"/>
              </w:rPr>
              <w:t>30-08-18</w:t>
            </w:r>
          </w:p>
        </w:tc>
        <w:tc>
          <w:tcPr>
            <w:tcW w:w="850" w:type="dxa"/>
            <w:shd w:val="clear" w:color="auto" w:fill="auto"/>
            <w:tcMar>
              <w:left w:w="17" w:type="dxa"/>
              <w:right w:w="17" w:type="dxa"/>
            </w:tcMar>
          </w:tcPr>
          <w:p w14:paraId="0EE00EAF" w14:textId="77777777" w:rsidR="00C703C6" w:rsidRPr="00D605CA" w:rsidRDefault="00C703C6" w:rsidP="005B45AD">
            <w:pPr>
              <w:jc w:val="center"/>
              <w:rPr>
                <w:sz w:val="15"/>
                <w:szCs w:val="15"/>
                <w:lang w:val="es-ES_tradnl"/>
              </w:rPr>
            </w:pPr>
            <w:r w:rsidRPr="00D605CA">
              <w:rPr>
                <w:sz w:val="15"/>
                <w:lang w:val="es-ES_tradnl"/>
              </w:rPr>
              <w:t>30-08-18</w:t>
            </w:r>
          </w:p>
        </w:tc>
        <w:tc>
          <w:tcPr>
            <w:tcW w:w="2911" w:type="dxa"/>
            <w:shd w:val="clear" w:color="auto" w:fill="auto"/>
          </w:tcPr>
          <w:p w14:paraId="449FF6C3" w14:textId="77777777" w:rsidR="00C703C6" w:rsidRPr="00D605CA" w:rsidRDefault="00C703C6" w:rsidP="00C703C6">
            <w:pPr>
              <w:jc w:val="left"/>
              <w:rPr>
                <w:sz w:val="15"/>
                <w:szCs w:val="15"/>
                <w:lang w:val="es-ES_tradnl"/>
              </w:rPr>
            </w:pPr>
            <w:r w:rsidRPr="00D605CA">
              <w:rPr>
                <w:sz w:val="15"/>
                <w:lang w:val="es-ES_tradnl"/>
              </w:rPr>
              <w:t xml:space="preserve">Conferencia sobre “Promoción del fitomejoramiento, dificultades y perspectivas”, en el almuerzo oficial del programa de máster </w:t>
            </w:r>
            <w:r w:rsidRPr="00D605CA">
              <w:rPr>
                <w:i/>
                <w:sz w:val="15"/>
                <w:lang w:val="es-ES_tradnl"/>
              </w:rPr>
              <w:t>Erasmus Mundus</w:t>
            </w:r>
            <w:r w:rsidRPr="00D605CA">
              <w:rPr>
                <w:sz w:val="15"/>
                <w:lang w:val="es-ES_tradnl"/>
              </w:rPr>
              <w:t xml:space="preserve"> en Fitomejoramiento emPLANT</w:t>
            </w:r>
          </w:p>
        </w:tc>
        <w:tc>
          <w:tcPr>
            <w:tcW w:w="1058" w:type="dxa"/>
            <w:shd w:val="clear" w:color="auto" w:fill="auto"/>
          </w:tcPr>
          <w:p w14:paraId="47CA709B" w14:textId="77777777" w:rsidR="00C703C6" w:rsidRPr="00D605CA" w:rsidRDefault="00C703C6" w:rsidP="00C703C6">
            <w:pPr>
              <w:jc w:val="left"/>
              <w:rPr>
                <w:sz w:val="15"/>
                <w:szCs w:val="15"/>
                <w:lang w:val="es-ES_tradnl"/>
              </w:rPr>
            </w:pPr>
            <w:r w:rsidRPr="00D605CA">
              <w:rPr>
                <w:sz w:val="15"/>
                <w:lang w:val="es-ES_tradnl"/>
              </w:rPr>
              <w:t>Beauvais</w:t>
            </w:r>
          </w:p>
        </w:tc>
        <w:tc>
          <w:tcPr>
            <w:tcW w:w="1028" w:type="dxa"/>
            <w:shd w:val="clear" w:color="auto" w:fill="auto"/>
          </w:tcPr>
          <w:p w14:paraId="3C4EB503" w14:textId="77777777" w:rsidR="00C703C6" w:rsidRPr="00D605CA" w:rsidRDefault="00C703C6" w:rsidP="00C703C6">
            <w:pPr>
              <w:jc w:val="left"/>
              <w:rPr>
                <w:sz w:val="15"/>
                <w:szCs w:val="15"/>
                <w:lang w:val="es-ES_tradnl"/>
              </w:rPr>
            </w:pPr>
            <w:r w:rsidRPr="00D605CA">
              <w:rPr>
                <w:sz w:val="15"/>
                <w:lang w:val="es-ES_tradnl"/>
              </w:rPr>
              <w:t>Francia</w:t>
            </w:r>
          </w:p>
        </w:tc>
        <w:tc>
          <w:tcPr>
            <w:tcW w:w="1417" w:type="dxa"/>
            <w:gridSpan w:val="2"/>
            <w:shd w:val="clear" w:color="auto" w:fill="auto"/>
          </w:tcPr>
          <w:p w14:paraId="3283119A" w14:textId="77777777" w:rsidR="00C703C6" w:rsidRPr="00D605CA" w:rsidRDefault="00C703C6" w:rsidP="00C703C6">
            <w:pPr>
              <w:jc w:val="left"/>
              <w:rPr>
                <w:sz w:val="15"/>
                <w:szCs w:val="15"/>
                <w:lang w:val="es-ES_tradnl"/>
              </w:rPr>
            </w:pPr>
            <w:r w:rsidRPr="00D605CA">
              <w:rPr>
                <w:sz w:val="15"/>
                <w:lang w:val="es-ES_tradnl"/>
              </w:rPr>
              <w:t>Rivoire</w:t>
            </w:r>
          </w:p>
        </w:tc>
        <w:tc>
          <w:tcPr>
            <w:tcW w:w="1080" w:type="dxa"/>
            <w:shd w:val="clear" w:color="auto" w:fill="auto"/>
          </w:tcPr>
          <w:p w14:paraId="69470ECB" w14:textId="77777777" w:rsidR="00C703C6" w:rsidRPr="00D605CA" w:rsidRDefault="00C703C6" w:rsidP="00C703C6">
            <w:pPr>
              <w:jc w:val="center"/>
              <w:rPr>
                <w:sz w:val="15"/>
                <w:szCs w:val="15"/>
                <w:lang w:val="es-ES_tradnl"/>
              </w:rPr>
            </w:pPr>
          </w:p>
        </w:tc>
        <w:tc>
          <w:tcPr>
            <w:tcW w:w="1110" w:type="dxa"/>
          </w:tcPr>
          <w:p w14:paraId="660F7762" w14:textId="77777777" w:rsidR="00C703C6" w:rsidRPr="00D605CA" w:rsidRDefault="00C703C6" w:rsidP="00C703C6">
            <w:pPr>
              <w:jc w:val="left"/>
              <w:rPr>
                <w:sz w:val="15"/>
                <w:szCs w:val="15"/>
                <w:lang w:val="es-ES_tradnl"/>
              </w:rPr>
            </w:pPr>
            <w:r w:rsidRPr="00D605CA">
              <w:rPr>
                <w:i/>
                <w:sz w:val="15"/>
                <w:lang w:val="es-ES_tradnl"/>
              </w:rPr>
              <w:t>Institut Polytechnique LaSalle Beauvais</w:t>
            </w:r>
          </w:p>
        </w:tc>
        <w:tc>
          <w:tcPr>
            <w:tcW w:w="417" w:type="dxa"/>
            <w:shd w:val="clear" w:color="auto" w:fill="auto"/>
          </w:tcPr>
          <w:p w14:paraId="7A63CB2E" w14:textId="77777777" w:rsidR="00C703C6" w:rsidRPr="00D605CA" w:rsidRDefault="00C703C6" w:rsidP="00C703C6">
            <w:pPr>
              <w:jc w:val="center"/>
              <w:rPr>
                <w:sz w:val="15"/>
                <w:szCs w:val="15"/>
                <w:lang w:val="es-ES_tradnl"/>
              </w:rPr>
            </w:pPr>
          </w:p>
        </w:tc>
        <w:tc>
          <w:tcPr>
            <w:tcW w:w="418" w:type="dxa"/>
            <w:shd w:val="clear" w:color="auto" w:fill="auto"/>
          </w:tcPr>
          <w:p w14:paraId="6176A915" w14:textId="77777777" w:rsidR="00C703C6" w:rsidRPr="00D605CA" w:rsidRDefault="00C703C6" w:rsidP="00C703C6">
            <w:pPr>
              <w:jc w:val="center"/>
              <w:rPr>
                <w:sz w:val="15"/>
                <w:szCs w:val="15"/>
                <w:lang w:val="es-ES_tradnl"/>
              </w:rPr>
            </w:pPr>
          </w:p>
        </w:tc>
        <w:tc>
          <w:tcPr>
            <w:tcW w:w="417" w:type="dxa"/>
            <w:shd w:val="clear" w:color="auto" w:fill="auto"/>
          </w:tcPr>
          <w:p w14:paraId="204170C2" w14:textId="77777777" w:rsidR="00C703C6" w:rsidRPr="00D605CA" w:rsidRDefault="00C703C6" w:rsidP="00C703C6">
            <w:pPr>
              <w:jc w:val="center"/>
              <w:rPr>
                <w:sz w:val="15"/>
                <w:szCs w:val="15"/>
                <w:lang w:val="es-ES_tradnl"/>
              </w:rPr>
            </w:pPr>
          </w:p>
        </w:tc>
        <w:tc>
          <w:tcPr>
            <w:tcW w:w="417" w:type="dxa"/>
            <w:shd w:val="clear" w:color="auto" w:fill="auto"/>
          </w:tcPr>
          <w:p w14:paraId="098F8C0F" w14:textId="77777777" w:rsidR="00C703C6" w:rsidRPr="00D605CA" w:rsidRDefault="00C703C6" w:rsidP="00C703C6">
            <w:pPr>
              <w:jc w:val="center"/>
              <w:rPr>
                <w:sz w:val="15"/>
                <w:szCs w:val="15"/>
                <w:lang w:val="es-ES_tradnl"/>
              </w:rPr>
            </w:pPr>
          </w:p>
        </w:tc>
        <w:tc>
          <w:tcPr>
            <w:tcW w:w="417" w:type="dxa"/>
            <w:shd w:val="clear" w:color="auto" w:fill="auto"/>
          </w:tcPr>
          <w:p w14:paraId="62FCDD29" w14:textId="77777777" w:rsidR="00C703C6" w:rsidRPr="00D605CA" w:rsidRDefault="00C703C6" w:rsidP="00C703C6">
            <w:pPr>
              <w:jc w:val="center"/>
              <w:rPr>
                <w:sz w:val="15"/>
                <w:szCs w:val="15"/>
                <w:lang w:val="es-ES_tradnl"/>
              </w:rPr>
            </w:pPr>
          </w:p>
        </w:tc>
        <w:tc>
          <w:tcPr>
            <w:tcW w:w="418" w:type="dxa"/>
            <w:shd w:val="clear" w:color="auto" w:fill="auto"/>
          </w:tcPr>
          <w:p w14:paraId="19BD5333" w14:textId="77777777" w:rsidR="00C703C6" w:rsidRPr="00D605CA" w:rsidRDefault="00C703C6" w:rsidP="00C703C6">
            <w:pPr>
              <w:jc w:val="center"/>
              <w:rPr>
                <w:sz w:val="15"/>
                <w:szCs w:val="15"/>
                <w:lang w:val="es-ES_tradnl"/>
              </w:rPr>
            </w:pPr>
          </w:p>
        </w:tc>
        <w:tc>
          <w:tcPr>
            <w:tcW w:w="556" w:type="dxa"/>
            <w:shd w:val="clear" w:color="auto" w:fill="auto"/>
          </w:tcPr>
          <w:p w14:paraId="0F2D952F" w14:textId="77777777" w:rsidR="00C703C6" w:rsidRPr="00D605CA" w:rsidRDefault="00C703C6" w:rsidP="00C703C6">
            <w:pPr>
              <w:jc w:val="center"/>
              <w:rPr>
                <w:sz w:val="15"/>
                <w:szCs w:val="15"/>
                <w:lang w:val="es-ES_tradnl"/>
              </w:rPr>
            </w:pPr>
          </w:p>
        </w:tc>
        <w:tc>
          <w:tcPr>
            <w:tcW w:w="417" w:type="dxa"/>
            <w:shd w:val="clear" w:color="auto" w:fill="auto"/>
          </w:tcPr>
          <w:p w14:paraId="62C0F4C1"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1F7A714C" w14:textId="77777777" w:rsidR="00C703C6" w:rsidRPr="00D605CA" w:rsidRDefault="00C703C6" w:rsidP="00C703C6">
            <w:pPr>
              <w:jc w:val="center"/>
              <w:rPr>
                <w:sz w:val="15"/>
                <w:szCs w:val="15"/>
                <w:lang w:val="es-ES_tradnl"/>
              </w:rPr>
            </w:pPr>
          </w:p>
        </w:tc>
        <w:tc>
          <w:tcPr>
            <w:tcW w:w="417" w:type="dxa"/>
            <w:shd w:val="clear" w:color="auto" w:fill="auto"/>
          </w:tcPr>
          <w:p w14:paraId="37593AA4" w14:textId="77777777" w:rsidR="00C703C6" w:rsidRPr="00D605CA" w:rsidRDefault="00C703C6" w:rsidP="00C703C6">
            <w:pPr>
              <w:jc w:val="center"/>
              <w:rPr>
                <w:sz w:val="15"/>
                <w:szCs w:val="15"/>
                <w:lang w:val="es-ES_tradnl"/>
              </w:rPr>
            </w:pPr>
          </w:p>
        </w:tc>
        <w:tc>
          <w:tcPr>
            <w:tcW w:w="418" w:type="dxa"/>
            <w:shd w:val="clear" w:color="auto" w:fill="auto"/>
          </w:tcPr>
          <w:p w14:paraId="752B6ABC" w14:textId="77777777" w:rsidR="00C703C6" w:rsidRPr="00D605CA" w:rsidRDefault="00C703C6" w:rsidP="00C703C6">
            <w:pPr>
              <w:jc w:val="center"/>
              <w:rPr>
                <w:sz w:val="15"/>
                <w:szCs w:val="15"/>
                <w:lang w:val="es-ES_tradnl"/>
              </w:rPr>
            </w:pPr>
          </w:p>
        </w:tc>
        <w:tc>
          <w:tcPr>
            <w:tcW w:w="432" w:type="dxa"/>
            <w:shd w:val="clear" w:color="auto" w:fill="auto"/>
          </w:tcPr>
          <w:p w14:paraId="1DAAA13D" w14:textId="77777777" w:rsidR="00C703C6" w:rsidRPr="00D605CA" w:rsidRDefault="00C703C6" w:rsidP="00C703C6">
            <w:pPr>
              <w:jc w:val="center"/>
              <w:rPr>
                <w:sz w:val="15"/>
                <w:szCs w:val="15"/>
                <w:lang w:val="es-ES_tradnl"/>
              </w:rPr>
            </w:pPr>
          </w:p>
        </w:tc>
      </w:tr>
      <w:tr w:rsidR="005B45AD" w:rsidRPr="00D605CA" w14:paraId="3809B238" w14:textId="77777777" w:rsidTr="00C402F2">
        <w:trPr>
          <w:cantSplit/>
        </w:trPr>
        <w:tc>
          <w:tcPr>
            <w:tcW w:w="393" w:type="dxa"/>
            <w:shd w:val="clear" w:color="auto" w:fill="auto"/>
            <w:tcMar>
              <w:left w:w="11" w:type="dxa"/>
              <w:right w:w="23" w:type="dxa"/>
            </w:tcMar>
          </w:tcPr>
          <w:p w14:paraId="16829878" w14:textId="77777777" w:rsidR="00C703C6" w:rsidRPr="00D605CA" w:rsidRDefault="00C703C6" w:rsidP="005B45AD">
            <w:pPr>
              <w:ind w:right="-3"/>
              <w:jc w:val="right"/>
              <w:rPr>
                <w:sz w:val="15"/>
                <w:szCs w:val="15"/>
                <w:lang w:val="es-ES_tradnl"/>
              </w:rPr>
            </w:pPr>
            <w:r w:rsidRPr="00D605CA">
              <w:rPr>
                <w:sz w:val="15"/>
                <w:lang w:val="es-ES_tradnl"/>
              </w:rPr>
              <w:t>72</w:t>
            </w:r>
          </w:p>
        </w:tc>
        <w:tc>
          <w:tcPr>
            <w:tcW w:w="851" w:type="dxa"/>
            <w:shd w:val="clear" w:color="auto" w:fill="auto"/>
            <w:tcMar>
              <w:left w:w="17" w:type="dxa"/>
              <w:right w:w="17" w:type="dxa"/>
            </w:tcMar>
          </w:tcPr>
          <w:p w14:paraId="2B2003FE" w14:textId="77777777" w:rsidR="00C703C6" w:rsidRPr="00D605CA" w:rsidRDefault="00C703C6" w:rsidP="005B45AD">
            <w:pPr>
              <w:jc w:val="center"/>
              <w:rPr>
                <w:sz w:val="15"/>
                <w:szCs w:val="15"/>
                <w:lang w:val="es-ES_tradnl"/>
              </w:rPr>
            </w:pPr>
            <w:r w:rsidRPr="00D605CA">
              <w:rPr>
                <w:sz w:val="15"/>
                <w:lang w:val="es-ES_tradnl"/>
              </w:rPr>
              <w:t>30-08-18</w:t>
            </w:r>
          </w:p>
        </w:tc>
        <w:tc>
          <w:tcPr>
            <w:tcW w:w="850" w:type="dxa"/>
            <w:shd w:val="clear" w:color="auto" w:fill="auto"/>
            <w:tcMar>
              <w:left w:w="17" w:type="dxa"/>
              <w:right w:w="17" w:type="dxa"/>
            </w:tcMar>
          </w:tcPr>
          <w:p w14:paraId="0645FD4C" w14:textId="77777777" w:rsidR="00C703C6" w:rsidRPr="00D605CA" w:rsidRDefault="00C703C6" w:rsidP="005B45AD">
            <w:pPr>
              <w:jc w:val="center"/>
              <w:rPr>
                <w:sz w:val="15"/>
                <w:szCs w:val="15"/>
                <w:lang w:val="es-ES_tradnl"/>
              </w:rPr>
            </w:pPr>
            <w:r w:rsidRPr="00D605CA">
              <w:rPr>
                <w:sz w:val="15"/>
                <w:lang w:val="es-ES_tradnl"/>
              </w:rPr>
              <w:t>31-08-18</w:t>
            </w:r>
          </w:p>
        </w:tc>
        <w:tc>
          <w:tcPr>
            <w:tcW w:w="2911" w:type="dxa"/>
            <w:shd w:val="clear" w:color="auto" w:fill="auto"/>
          </w:tcPr>
          <w:p w14:paraId="4612EDCD" w14:textId="77777777" w:rsidR="00C703C6" w:rsidRPr="00D605CA" w:rsidRDefault="00C703C6" w:rsidP="00C703C6">
            <w:pPr>
              <w:jc w:val="left"/>
              <w:rPr>
                <w:sz w:val="15"/>
                <w:szCs w:val="15"/>
                <w:lang w:val="es-ES_tradnl"/>
              </w:rPr>
            </w:pPr>
            <w:r w:rsidRPr="00D605CA">
              <w:rPr>
                <w:sz w:val="15"/>
                <w:lang w:val="es-ES_tradnl"/>
              </w:rPr>
              <w:t>Seminario sobre derechos de obtentor en virtud del Convenio de la UPOV y beneficios de la promoción de la colaboración público-privada y la transferencia de tecnología</w:t>
            </w:r>
          </w:p>
        </w:tc>
        <w:tc>
          <w:tcPr>
            <w:tcW w:w="1058" w:type="dxa"/>
            <w:shd w:val="clear" w:color="auto" w:fill="auto"/>
          </w:tcPr>
          <w:p w14:paraId="5F39BD38" w14:textId="77777777" w:rsidR="00C703C6" w:rsidRPr="00D605CA" w:rsidRDefault="00C703C6" w:rsidP="00C703C6">
            <w:pPr>
              <w:jc w:val="left"/>
              <w:rPr>
                <w:sz w:val="15"/>
                <w:szCs w:val="15"/>
                <w:lang w:val="es-ES_tradnl"/>
              </w:rPr>
            </w:pPr>
            <w:r w:rsidRPr="00D605CA">
              <w:rPr>
                <w:sz w:val="15"/>
                <w:lang w:val="es-ES_tradnl"/>
              </w:rPr>
              <w:t>Quito</w:t>
            </w:r>
          </w:p>
        </w:tc>
        <w:tc>
          <w:tcPr>
            <w:tcW w:w="1028" w:type="dxa"/>
            <w:shd w:val="clear" w:color="auto" w:fill="auto"/>
          </w:tcPr>
          <w:p w14:paraId="451CEED3" w14:textId="77777777" w:rsidR="00C703C6" w:rsidRPr="00D605CA" w:rsidRDefault="00C703C6" w:rsidP="00C703C6">
            <w:pPr>
              <w:jc w:val="left"/>
              <w:rPr>
                <w:sz w:val="15"/>
                <w:szCs w:val="15"/>
                <w:lang w:val="es-ES_tradnl"/>
              </w:rPr>
            </w:pPr>
            <w:r w:rsidRPr="00D605CA">
              <w:rPr>
                <w:sz w:val="15"/>
                <w:lang w:val="es-ES_tradnl"/>
              </w:rPr>
              <w:t>Ecuador</w:t>
            </w:r>
          </w:p>
        </w:tc>
        <w:tc>
          <w:tcPr>
            <w:tcW w:w="1417" w:type="dxa"/>
            <w:gridSpan w:val="2"/>
            <w:shd w:val="clear" w:color="auto" w:fill="auto"/>
          </w:tcPr>
          <w:p w14:paraId="0202FA8F" w14:textId="77777777" w:rsidR="00C703C6" w:rsidRPr="00D605CA" w:rsidRDefault="00C703C6" w:rsidP="00C703C6">
            <w:pPr>
              <w:jc w:val="left"/>
              <w:rPr>
                <w:sz w:val="15"/>
                <w:szCs w:val="15"/>
                <w:lang w:val="es-ES_tradnl"/>
              </w:rPr>
            </w:pPr>
            <w:r w:rsidRPr="00D605CA">
              <w:rPr>
                <w:sz w:val="15"/>
                <w:lang w:val="es-ES_tradnl"/>
              </w:rPr>
              <w:t>Taveira</w:t>
            </w:r>
          </w:p>
        </w:tc>
        <w:tc>
          <w:tcPr>
            <w:tcW w:w="1080" w:type="dxa"/>
            <w:shd w:val="clear" w:color="auto" w:fill="auto"/>
          </w:tcPr>
          <w:p w14:paraId="4752F4A0"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547F6C34" w14:textId="77777777" w:rsidR="00C703C6" w:rsidRPr="00D605CA" w:rsidRDefault="00C703C6" w:rsidP="00C703C6">
            <w:pPr>
              <w:jc w:val="left"/>
              <w:rPr>
                <w:sz w:val="15"/>
                <w:szCs w:val="15"/>
                <w:lang w:val="es-ES_tradnl"/>
              </w:rPr>
            </w:pPr>
            <w:r w:rsidRPr="00D605CA">
              <w:rPr>
                <w:sz w:val="15"/>
                <w:lang w:val="es-ES_tradnl"/>
              </w:rPr>
              <w:t>IPKey América Latina, UPOV, SENADI, OCVV, Comunidad Andina y EUIPO</w:t>
            </w:r>
          </w:p>
        </w:tc>
        <w:tc>
          <w:tcPr>
            <w:tcW w:w="417" w:type="dxa"/>
            <w:shd w:val="clear" w:color="auto" w:fill="auto"/>
          </w:tcPr>
          <w:p w14:paraId="3766DBB6"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0007A046"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3F9C5806" w14:textId="77777777" w:rsidR="00C703C6" w:rsidRPr="00D605CA" w:rsidRDefault="00C703C6" w:rsidP="00C703C6">
            <w:pPr>
              <w:jc w:val="center"/>
              <w:rPr>
                <w:sz w:val="15"/>
                <w:szCs w:val="15"/>
                <w:lang w:val="es-ES_tradnl"/>
              </w:rPr>
            </w:pPr>
          </w:p>
        </w:tc>
        <w:tc>
          <w:tcPr>
            <w:tcW w:w="417" w:type="dxa"/>
            <w:shd w:val="clear" w:color="auto" w:fill="auto"/>
          </w:tcPr>
          <w:p w14:paraId="6BE9B9AB" w14:textId="77777777" w:rsidR="00C703C6" w:rsidRPr="00D605CA" w:rsidRDefault="00C703C6" w:rsidP="00C703C6">
            <w:pPr>
              <w:jc w:val="center"/>
              <w:rPr>
                <w:sz w:val="15"/>
                <w:szCs w:val="15"/>
                <w:lang w:val="es-ES_tradnl"/>
              </w:rPr>
            </w:pPr>
          </w:p>
        </w:tc>
        <w:tc>
          <w:tcPr>
            <w:tcW w:w="417" w:type="dxa"/>
            <w:shd w:val="clear" w:color="auto" w:fill="auto"/>
          </w:tcPr>
          <w:p w14:paraId="0084B449" w14:textId="77777777" w:rsidR="00C703C6" w:rsidRPr="00D605CA" w:rsidRDefault="00C703C6" w:rsidP="00C703C6">
            <w:pPr>
              <w:jc w:val="center"/>
              <w:rPr>
                <w:sz w:val="15"/>
                <w:szCs w:val="15"/>
                <w:lang w:val="es-ES_tradnl"/>
              </w:rPr>
            </w:pPr>
          </w:p>
        </w:tc>
        <w:tc>
          <w:tcPr>
            <w:tcW w:w="418" w:type="dxa"/>
            <w:shd w:val="clear" w:color="auto" w:fill="auto"/>
          </w:tcPr>
          <w:p w14:paraId="7E04FC01" w14:textId="77777777" w:rsidR="00C703C6" w:rsidRPr="00D605CA" w:rsidRDefault="00C703C6" w:rsidP="00C703C6">
            <w:pPr>
              <w:jc w:val="center"/>
              <w:rPr>
                <w:sz w:val="15"/>
                <w:szCs w:val="15"/>
                <w:lang w:val="es-ES_tradnl"/>
              </w:rPr>
            </w:pPr>
          </w:p>
        </w:tc>
        <w:tc>
          <w:tcPr>
            <w:tcW w:w="556" w:type="dxa"/>
            <w:shd w:val="clear" w:color="auto" w:fill="auto"/>
          </w:tcPr>
          <w:p w14:paraId="2044A801" w14:textId="77777777" w:rsidR="00C703C6" w:rsidRPr="00D605CA" w:rsidRDefault="00C703C6" w:rsidP="00C703C6">
            <w:pPr>
              <w:jc w:val="center"/>
              <w:rPr>
                <w:sz w:val="15"/>
                <w:szCs w:val="15"/>
                <w:lang w:val="es-ES_tradnl"/>
              </w:rPr>
            </w:pPr>
          </w:p>
        </w:tc>
        <w:tc>
          <w:tcPr>
            <w:tcW w:w="417" w:type="dxa"/>
            <w:shd w:val="clear" w:color="auto" w:fill="auto"/>
          </w:tcPr>
          <w:p w14:paraId="04EDF420" w14:textId="77777777" w:rsidR="00C703C6" w:rsidRPr="00D605CA" w:rsidRDefault="00C703C6" w:rsidP="00C703C6">
            <w:pPr>
              <w:jc w:val="center"/>
              <w:rPr>
                <w:sz w:val="15"/>
                <w:szCs w:val="15"/>
                <w:lang w:val="es-ES_tradnl"/>
              </w:rPr>
            </w:pPr>
          </w:p>
        </w:tc>
        <w:tc>
          <w:tcPr>
            <w:tcW w:w="417" w:type="dxa"/>
            <w:shd w:val="clear" w:color="auto" w:fill="auto"/>
          </w:tcPr>
          <w:p w14:paraId="37BB2739" w14:textId="77777777" w:rsidR="00C703C6" w:rsidRPr="00D605CA" w:rsidRDefault="00C703C6" w:rsidP="00C703C6">
            <w:pPr>
              <w:jc w:val="center"/>
              <w:rPr>
                <w:sz w:val="15"/>
                <w:szCs w:val="15"/>
                <w:lang w:val="es-ES_tradnl"/>
              </w:rPr>
            </w:pPr>
          </w:p>
        </w:tc>
        <w:tc>
          <w:tcPr>
            <w:tcW w:w="417" w:type="dxa"/>
            <w:shd w:val="clear" w:color="auto" w:fill="auto"/>
          </w:tcPr>
          <w:p w14:paraId="21DC8702"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24340E47" w14:textId="77777777" w:rsidR="00C703C6" w:rsidRPr="00D605CA" w:rsidRDefault="00C703C6" w:rsidP="00C703C6">
            <w:pPr>
              <w:jc w:val="center"/>
              <w:rPr>
                <w:sz w:val="15"/>
                <w:szCs w:val="15"/>
                <w:lang w:val="es-ES_tradnl"/>
              </w:rPr>
            </w:pPr>
          </w:p>
        </w:tc>
        <w:tc>
          <w:tcPr>
            <w:tcW w:w="432" w:type="dxa"/>
            <w:shd w:val="clear" w:color="auto" w:fill="auto"/>
          </w:tcPr>
          <w:p w14:paraId="7C147642" w14:textId="77777777" w:rsidR="00C703C6" w:rsidRPr="00D605CA" w:rsidRDefault="00C703C6" w:rsidP="00C703C6">
            <w:pPr>
              <w:jc w:val="center"/>
              <w:rPr>
                <w:sz w:val="15"/>
                <w:szCs w:val="15"/>
                <w:lang w:val="es-ES_tradnl"/>
              </w:rPr>
            </w:pPr>
          </w:p>
        </w:tc>
      </w:tr>
      <w:tr w:rsidR="005B45AD" w:rsidRPr="00D605CA" w14:paraId="02C6D4C9" w14:textId="77777777" w:rsidTr="00C402F2">
        <w:trPr>
          <w:cantSplit/>
        </w:trPr>
        <w:tc>
          <w:tcPr>
            <w:tcW w:w="393" w:type="dxa"/>
            <w:shd w:val="clear" w:color="auto" w:fill="auto"/>
            <w:tcMar>
              <w:left w:w="11" w:type="dxa"/>
              <w:right w:w="23" w:type="dxa"/>
            </w:tcMar>
          </w:tcPr>
          <w:p w14:paraId="6706EC14" w14:textId="77777777" w:rsidR="00C703C6" w:rsidRPr="00D605CA" w:rsidRDefault="00C703C6" w:rsidP="005B45AD">
            <w:pPr>
              <w:ind w:right="-3"/>
              <w:jc w:val="right"/>
              <w:rPr>
                <w:sz w:val="15"/>
                <w:szCs w:val="15"/>
                <w:lang w:val="es-ES_tradnl"/>
              </w:rPr>
            </w:pPr>
            <w:r w:rsidRPr="00D605CA">
              <w:rPr>
                <w:sz w:val="15"/>
                <w:lang w:val="es-ES_tradnl"/>
              </w:rPr>
              <w:t>73</w:t>
            </w:r>
          </w:p>
        </w:tc>
        <w:tc>
          <w:tcPr>
            <w:tcW w:w="851" w:type="dxa"/>
            <w:shd w:val="clear" w:color="auto" w:fill="auto"/>
            <w:tcMar>
              <w:left w:w="17" w:type="dxa"/>
              <w:right w:w="17" w:type="dxa"/>
            </w:tcMar>
          </w:tcPr>
          <w:p w14:paraId="0F9B9E06" w14:textId="77777777" w:rsidR="00C703C6" w:rsidRPr="00D605CA" w:rsidRDefault="00C703C6" w:rsidP="005B45AD">
            <w:pPr>
              <w:jc w:val="center"/>
              <w:rPr>
                <w:sz w:val="15"/>
                <w:szCs w:val="15"/>
                <w:lang w:val="es-ES_tradnl"/>
              </w:rPr>
            </w:pPr>
            <w:r w:rsidRPr="00D605CA">
              <w:rPr>
                <w:sz w:val="15"/>
                <w:lang w:val="es-ES_tradnl"/>
              </w:rPr>
              <w:t>06-09-18</w:t>
            </w:r>
          </w:p>
        </w:tc>
        <w:tc>
          <w:tcPr>
            <w:tcW w:w="850" w:type="dxa"/>
            <w:shd w:val="clear" w:color="auto" w:fill="auto"/>
            <w:tcMar>
              <w:left w:w="17" w:type="dxa"/>
              <w:right w:w="17" w:type="dxa"/>
            </w:tcMar>
          </w:tcPr>
          <w:p w14:paraId="600A0F17" w14:textId="77777777" w:rsidR="00C703C6" w:rsidRPr="00D605CA" w:rsidRDefault="00C703C6" w:rsidP="005B45AD">
            <w:pPr>
              <w:jc w:val="center"/>
              <w:rPr>
                <w:sz w:val="15"/>
                <w:szCs w:val="15"/>
                <w:lang w:val="es-ES_tradnl"/>
              </w:rPr>
            </w:pPr>
            <w:r w:rsidRPr="00D605CA">
              <w:rPr>
                <w:sz w:val="15"/>
                <w:lang w:val="es-ES_tradnl"/>
              </w:rPr>
              <w:t>06-09-18</w:t>
            </w:r>
          </w:p>
        </w:tc>
        <w:tc>
          <w:tcPr>
            <w:tcW w:w="2911" w:type="dxa"/>
            <w:shd w:val="clear" w:color="auto" w:fill="auto"/>
          </w:tcPr>
          <w:p w14:paraId="7CF1C70F" w14:textId="77777777" w:rsidR="00C703C6" w:rsidRPr="00D605CA" w:rsidRDefault="00C703C6" w:rsidP="00C703C6">
            <w:pPr>
              <w:jc w:val="left"/>
              <w:rPr>
                <w:sz w:val="15"/>
                <w:szCs w:val="15"/>
                <w:lang w:val="es-ES_tradnl"/>
              </w:rPr>
            </w:pPr>
            <w:r w:rsidRPr="00D605CA">
              <w:rPr>
                <w:sz w:val="15"/>
                <w:lang w:val="es-ES_tradnl"/>
              </w:rPr>
              <w:t>Taller de la Academia de la CIOPORA</w:t>
            </w:r>
          </w:p>
        </w:tc>
        <w:tc>
          <w:tcPr>
            <w:tcW w:w="1058" w:type="dxa"/>
            <w:shd w:val="clear" w:color="auto" w:fill="auto"/>
          </w:tcPr>
          <w:p w14:paraId="626E8541" w14:textId="77777777" w:rsidR="00C703C6" w:rsidRPr="00D605CA" w:rsidRDefault="00C703C6" w:rsidP="00C703C6">
            <w:pPr>
              <w:jc w:val="left"/>
              <w:rPr>
                <w:sz w:val="15"/>
                <w:szCs w:val="15"/>
                <w:lang w:val="es-ES_tradnl"/>
              </w:rPr>
            </w:pPr>
            <w:r w:rsidRPr="00D605CA">
              <w:rPr>
                <w:sz w:val="15"/>
                <w:lang w:val="es-ES_tradnl"/>
              </w:rPr>
              <w:t>Washington D.C.</w:t>
            </w:r>
          </w:p>
        </w:tc>
        <w:tc>
          <w:tcPr>
            <w:tcW w:w="1028" w:type="dxa"/>
            <w:shd w:val="clear" w:color="auto" w:fill="auto"/>
          </w:tcPr>
          <w:p w14:paraId="44FB03BA" w14:textId="77777777" w:rsidR="00C703C6" w:rsidRPr="00D605CA" w:rsidRDefault="00C703C6" w:rsidP="00C703C6">
            <w:pPr>
              <w:jc w:val="left"/>
              <w:rPr>
                <w:sz w:val="15"/>
                <w:szCs w:val="15"/>
                <w:lang w:val="es-ES_tradnl"/>
              </w:rPr>
            </w:pPr>
            <w:r w:rsidRPr="00D605CA">
              <w:rPr>
                <w:sz w:val="15"/>
                <w:lang w:val="es-ES_tradnl"/>
              </w:rPr>
              <w:t>Estados Unidos de América</w:t>
            </w:r>
          </w:p>
        </w:tc>
        <w:tc>
          <w:tcPr>
            <w:tcW w:w="1417" w:type="dxa"/>
            <w:gridSpan w:val="2"/>
            <w:shd w:val="clear" w:color="auto" w:fill="auto"/>
          </w:tcPr>
          <w:p w14:paraId="6CCACCBC" w14:textId="77777777" w:rsidR="00C703C6" w:rsidRPr="00D605CA" w:rsidRDefault="00C703C6" w:rsidP="00C703C6">
            <w:pPr>
              <w:jc w:val="left"/>
              <w:rPr>
                <w:sz w:val="15"/>
                <w:szCs w:val="15"/>
                <w:lang w:val="es-ES_tradnl"/>
              </w:rPr>
            </w:pPr>
            <w:r w:rsidRPr="00D605CA">
              <w:rPr>
                <w:sz w:val="15"/>
                <w:lang w:val="es-ES_tradnl"/>
              </w:rPr>
              <w:t>Rivoire</w:t>
            </w:r>
          </w:p>
        </w:tc>
        <w:tc>
          <w:tcPr>
            <w:tcW w:w="1080" w:type="dxa"/>
            <w:shd w:val="clear" w:color="auto" w:fill="auto"/>
          </w:tcPr>
          <w:p w14:paraId="3B1D4427" w14:textId="77777777" w:rsidR="00C703C6" w:rsidRPr="00D605CA" w:rsidRDefault="00C703C6" w:rsidP="00C703C6">
            <w:pPr>
              <w:jc w:val="center"/>
              <w:rPr>
                <w:sz w:val="15"/>
                <w:szCs w:val="15"/>
                <w:lang w:val="es-ES_tradnl"/>
              </w:rPr>
            </w:pPr>
          </w:p>
        </w:tc>
        <w:tc>
          <w:tcPr>
            <w:tcW w:w="1110" w:type="dxa"/>
          </w:tcPr>
          <w:p w14:paraId="6CCC6FBF" w14:textId="77777777" w:rsidR="00C703C6" w:rsidRPr="00D605CA" w:rsidRDefault="00C703C6" w:rsidP="00C703C6">
            <w:pPr>
              <w:jc w:val="left"/>
              <w:rPr>
                <w:sz w:val="15"/>
                <w:szCs w:val="15"/>
                <w:lang w:val="es-ES_tradnl"/>
              </w:rPr>
            </w:pPr>
            <w:r w:rsidRPr="00D605CA">
              <w:rPr>
                <w:sz w:val="15"/>
                <w:lang w:val="es-ES_tradnl"/>
              </w:rPr>
              <w:t>CIOPORA</w:t>
            </w:r>
          </w:p>
        </w:tc>
        <w:tc>
          <w:tcPr>
            <w:tcW w:w="417" w:type="dxa"/>
            <w:shd w:val="clear" w:color="auto" w:fill="auto"/>
          </w:tcPr>
          <w:p w14:paraId="79E7DB95" w14:textId="77777777" w:rsidR="00C703C6" w:rsidRPr="00D605CA" w:rsidRDefault="00C703C6" w:rsidP="00C703C6">
            <w:pPr>
              <w:jc w:val="center"/>
              <w:rPr>
                <w:sz w:val="15"/>
                <w:szCs w:val="15"/>
                <w:lang w:val="es-ES_tradnl"/>
              </w:rPr>
            </w:pPr>
          </w:p>
        </w:tc>
        <w:tc>
          <w:tcPr>
            <w:tcW w:w="418" w:type="dxa"/>
            <w:shd w:val="clear" w:color="auto" w:fill="auto"/>
          </w:tcPr>
          <w:p w14:paraId="4EDFE43B" w14:textId="77777777" w:rsidR="00C703C6" w:rsidRPr="00D605CA" w:rsidRDefault="00C703C6" w:rsidP="00C703C6">
            <w:pPr>
              <w:jc w:val="center"/>
              <w:rPr>
                <w:sz w:val="15"/>
                <w:szCs w:val="15"/>
                <w:lang w:val="es-ES_tradnl"/>
              </w:rPr>
            </w:pPr>
          </w:p>
        </w:tc>
        <w:tc>
          <w:tcPr>
            <w:tcW w:w="417" w:type="dxa"/>
            <w:shd w:val="clear" w:color="auto" w:fill="auto"/>
          </w:tcPr>
          <w:p w14:paraId="7E438412" w14:textId="77777777" w:rsidR="00C703C6" w:rsidRPr="00D605CA" w:rsidRDefault="00C703C6" w:rsidP="00C703C6">
            <w:pPr>
              <w:jc w:val="center"/>
              <w:rPr>
                <w:sz w:val="15"/>
                <w:szCs w:val="15"/>
                <w:lang w:val="es-ES_tradnl"/>
              </w:rPr>
            </w:pPr>
          </w:p>
        </w:tc>
        <w:tc>
          <w:tcPr>
            <w:tcW w:w="417" w:type="dxa"/>
            <w:shd w:val="clear" w:color="auto" w:fill="auto"/>
          </w:tcPr>
          <w:p w14:paraId="7F2EA22B" w14:textId="77777777" w:rsidR="00C703C6" w:rsidRPr="00D605CA" w:rsidRDefault="00C703C6" w:rsidP="00C703C6">
            <w:pPr>
              <w:jc w:val="center"/>
              <w:rPr>
                <w:sz w:val="15"/>
                <w:szCs w:val="15"/>
                <w:lang w:val="es-ES_tradnl"/>
              </w:rPr>
            </w:pPr>
          </w:p>
        </w:tc>
        <w:tc>
          <w:tcPr>
            <w:tcW w:w="417" w:type="dxa"/>
            <w:shd w:val="clear" w:color="auto" w:fill="auto"/>
          </w:tcPr>
          <w:p w14:paraId="3B1040BC" w14:textId="77777777" w:rsidR="00C703C6" w:rsidRPr="00D605CA" w:rsidRDefault="00C703C6" w:rsidP="00C703C6">
            <w:pPr>
              <w:jc w:val="center"/>
              <w:rPr>
                <w:sz w:val="15"/>
                <w:szCs w:val="15"/>
                <w:lang w:val="es-ES_tradnl"/>
              </w:rPr>
            </w:pPr>
          </w:p>
        </w:tc>
        <w:tc>
          <w:tcPr>
            <w:tcW w:w="418" w:type="dxa"/>
            <w:shd w:val="clear" w:color="auto" w:fill="auto"/>
          </w:tcPr>
          <w:p w14:paraId="79904289" w14:textId="77777777" w:rsidR="00C703C6" w:rsidRPr="00D605CA" w:rsidRDefault="00C703C6" w:rsidP="00C703C6">
            <w:pPr>
              <w:jc w:val="center"/>
              <w:rPr>
                <w:sz w:val="15"/>
                <w:szCs w:val="15"/>
                <w:lang w:val="es-ES_tradnl"/>
              </w:rPr>
            </w:pPr>
          </w:p>
        </w:tc>
        <w:tc>
          <w:tcPr>
            <w:tcW w:w="556" w:type="dxa"/>
            <w:shd w:val="clear" w:color="auto" w:fill="auto"/>
          </w:tcPr>
          <w:p w14:paraId="2E558499" w14:textId="77777777" w:rsidR="00C703C6" w:rsidRPr="00D605CA" w:rsidRDefault="00C703C6" w:rsidP="00C703C6">
            <w:pPr>
              <w:jc w:val="center"/>
              <w:rPr>
                <w:sz w:val="15"/>
                <w:szCs w:val="15"/>
                <w:lang w:val="es-ES_tradnl"/>
              </w:rPr>
            </w:pPr>
          </w:p>
        </w:tc>
        <w:tc>
          <w:tcPr>
            <w:tcW w:w="417" w:type="dxa"/>
            <w:shd w:val="clear" w:color="auto" w:fill="auto"/>
          </w:tcPr>
          <w:p w14:paraId="21CC9AC1" w14:textId="77777777" w:rsidR="00C703C6" w:rsidRPr="00D605CA" w:rsidRDefault="00C703C6" w:rsidP="00C703C6">
            <w:pPr>
              <w:jc w:val="center"/>
              <w:rPr>
                <w:sz w:val="15"/>
                <w:szCs w:val="15"/>
                <w:lang w:val="es-ES_tradnl"/>
              </w:rPr>
            </w:pPr>
          </w:p>
        </w:tc>
        <w:tc>
          <w:tcPr>
            <w:tcW w:w="417" w:type="dxa"/>
            <w:shd w:val="clear" w:color="auto" w:fill="auto"/>
          </w:tcPr>
          <w:p w14:paraId="4159A84B" w14:textId="77777777" w:rsidR="00C703C6" w:rsidRPr="00D605CA" w:rsidRDefault="00C703C6" w:rsidP="00C703C6">
            <w:pPr>
              <w:jc w:val="center"/>
              <w:rPr>
                <w:sz w:val="15"/>
                <w:szCs w:val="15"/>
                <w:lang w:val="es-ES_tradnl"/>
              </w:rPr>
            </w:pPr>
          </w:p>
        </w:tc>
        <w:tc>
          <w:tcPr>
            <w:tcW w:w="417" w:type="dxa"/>
            <w:shd w:val="clear" w:color="auto" w:fill="auto"/>
          </w:tcPr>
          <w:p w14:paraId="279A1858" w14:textId="77777777" w:rsidR="00C703C6" w:rsidRPr="00D605CA" w:rsidRDefault="00C703C6" w:rsidP="00C703C6">
            <w:pPr>
              <w:jc w:val="center"/>
              <w:rPr>
                <w:sz w:val="15"/>
                <w:szCs w:val="15"/>
                <w:lang w:val="es-ES_tradnl"/>
              </w:rPr>
            </w:pPr>
          </w:p>
        </w:tc>
        <w:tc>
          <w:tcPr>
            <w:tcW w:w="418" w:type="dxa"/>
            <w:shd w:val="clear" w:color="auto" w:fill="auto"/>
          </w:tcPr>
          <w:p w14:paraId="5DA4AC4D"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1172F8FE" w14:textId="77777777" w:rsidR="00C703C6" w:rsidRPr="00D605CA" w:rsidRDefault="00C703C6" w:rsidP="00C703C6">
            <w:pPr>
              <w:jc w:val="center"/>
              <w:rPr>
                <w:sz w:val="15"/>
                <w:szCs w:val="15"/>
                <w:lang w:val="es-ES_tradnl"/>
              </w:rPr>
            </w:pPr>
          </w:p>
        </w:tc>
      </w:tr>
      <w:tr w:rsidR="005B45AD" w:rsidRPr="00D605CA" w14:paraId="08A42EAC" w14:textId="77777777" w:rsidTr="00C402F2">
        <w:trPr>
          <w:cantSplit/>
        </w:trPr>
        <w:tc>
          <w:tcPr>
            <w:tcW w:w="393" w:type="dxa"/>
            <w:shd w:val="clear" w:color="auto" w:fill="auto"/>
            <w:tcMar>
              <w:left w:w="11" w:type="dxa"/>
              <w:right w:w="23" w:type="dxa"/>
            </w:tcMar>
          </w:tcPr>
          <w:p w14:paraId="20DDD274" w14:textId="77777777" w:rsidR="00C703C6" w:rsidRPr="00D605CA" w:rsidRDefault="00C703C6" w:rsidP="005B45AD">
            <w:pPr>
              <w:ind w:right="-3"/>
              <w:jc w:val="right"/>
              <w:rPr>
                <w:sz w:val="15"/>
                <w:szCs w:val="15"/>
                <w:lang w:val="es-ES_tradnl"/>
              </w:rPr>
            </w:pPr>
            <w:r w:rsidRPr="00D605CA">
              <w:rPr>
                <w:sz w:val="15"/>
                <w:lang w:val="es-ES_tradnl"/>
              </w:rPr>
              <w:t>74</w:t>
            </w:r>
          </w:p>
        </w:tc>
        <w:tc>
          <w:tcPr>
            <w:tcW w:w="851" w:type="dxa"/>
            <w:shd w:val="clear" w:color="auto" w:fill="auto"/>
            <w:tcMar>
              <w:left w:w="17" w:type="dxa"/>
              <w:right w:w="17" w:type="dxa"/>
            </w:tcMar>
          </w:tcPr>
          <w:p w14:paraId="78DF5ECB" w14:textId="77777777" w:rsidR="00C703C6" w:rsidRPr="00D605CA" w:rsidRDefault="00C703C6" w:rsidP="005B45AD">
            <w:pPr>
              <w:jc w:val="center"/>
              <w:rPr>
                <w:sz w:val="15"/>
                <w:szCs w:val="15"/>
                <w:lang w:val="es-ES_tradnl"/>
              </w:rPr>
            </w:pPr>
            <w:r w:rsidRPr="00D605CA">
              <w:rPr>
                <w:sz w:val="15"/>
                <w:lang w:val="es-ES_tradnl"/>
              </w:rPr>
              <w:t>07-09-18</w:t>
            </w:r>
          </w:p>
        </w:tc>
        <w:tc>
          <w:tcPr>
            <w:tcW w:w="850" w:type="dxa"/>
            <w:shd w:val="clear" w:color="auto" w:fill="auto"/>
            <w:tcMar>
              <w:left w:w="17" w:type="dxa"/>
              <w:right w:w="17" w:type="dxa"/>
            </w:tcMar>
          </w:tcPr>
          <w:p w14:paraId="2C447A7F" w14:textId="77777777" w:rsidR="00C703C6" w:rsidRPr="00D605CA" w:rsidRDefault="00C703C6" w:rsidP="005B45AD">
            <w:pPr>
              <w:jc w:val="center"/>
              <w:rPr>
                <w:sz w:val="15"/>
                <w:szCs w:val="15"/>
                <w:lang w:val="es-ES_tradnl"/>
              </w:rPr>
            </w:pPr>
            <w:r w:rsidRPr="00D605CA">
              <w:rPr>
                <w:sz w:val="15"/>
                <w:lang w:val="es-ES_tradnl"/>
              </w:rPr>
              <w:t>07-09-18</w:t>
            </w:r>
          </w:p>
        </w:tc>
        <w:tc>
          <w:tcPr>
            <w:tcW w:w="2911" w:type="dxa"/>
            <w:shd w:val="clear" w:color="auto" w:fill="auto"/>
          </w:tcPr>
          <w:p w14:paraId="5A1C3194" w14:textId="77777777" w:rsidR="00C703C6" w:rsidRPr="00D605CA" w:rsidRDefault="00C703C6" w:rsidP="00C703C6">
            <w:pPr>
              <w:jc w:val="left"/>
              <w:rPr>
                <w:sz w:val="15"/>
                <w:szCs w:val="15"/>
                <w:lang w:val="es-ES_tradnl"/>
              </w:rPr>
            </w:pPr>
            <w:r w:rsidRPr="00D605CA">
              <w:rPr>
                <w:sz w:val="15"/>
                <w:lang w:val="es-ES_tradnl"/>
              </w:rPr>
              <w:t>Visita a la oficina de protección de las obtenciones vegetales, USDA</w:t>
            </w:r>
          </w:p>
        </w:tc>
        <w:tc>
          <w:tcPr>
            <w:tcW w:w="1058" w:type="dxa"/>
            <w:shd w:val="clear" w:color="auto" w:fill="auto"/>
          </w:tcPr>
          <w:p w14:paraId="06A6D3A2" w14:textId="77777777" w:rsidR="00C703C6" w:rsidRPr="00D605CA" w:rsidRDefault="00C703C6" w:rsidP="00C703C6">
            <w:pPr>
              <w:jc w:val="left"/>
              <w:rPr>
                <w:sz w:val="15"/>
                <w:szCs w:val="15"/>
                <w:lang w:val="es-ES_tradnl"/>
              </w:rPr>
            </w:pPr>
            <w:r w:rsidRPr="00D605CA">
              <w:rPr>
                <w:sz w:val="15"/>
                <w:lang w:val="es-ES_tradnl"/>
              </w:rPr>
              <w:t>Washington D.C.</w:t>
            </w:r>
          </w:p>
        </w:tc>
        <w:tc>
          <w:tcPr>
            <w:tcW w:w="1028" w:type="dxa"/>
            <w:shd w:val="clear" w:color="auto" w:fill="auto"/>
          </w:tcPr>
          <w:p w14:paraId="4911B1A9" w14:textId="77777777" w:rsidR="00C703C6" w:rsidRPr="00D605CA" w:rsidRDefault="00C703C6" w:rsidP="00C703C6">
            <w:pPr>
              <w:jc w:val="left"/>
              <w:rPr>
                <w:sz w:val="15"/>
                <w:szCs w:val="15"/>
                <w:lang w:val="es-ES_tradnl"/>
              </w:rPr>
            </w:pPr>
            <w:r w:rsidRPr="00D605CA">
              <w:rPr>
                <w:sz w:val="15"/>
                <w:lang w:val="es-ES_tradnl"/>
              </w:rPr>
              <w:t>Estados Unidos de América</w:t>
            </w:r>
          </w:p>
        </w:tc>
        <w:tc>
          <w:tcPr>
            <w:tcW w:w="1417" w:type="dxa"/>
            <w:gridSpan w:val="2"/>
            <w:shd w:val="clear" w:color="auto" w:fill="auto"/>
          </w:tcPr>
          <w:p w14:paraId="46D988FF" w14:textId="77777777" w:rsidR="00C703C6" w:rsidRPr="00D605CA" w:rsidRDefault="00C703C6" w:rsidP="00C703C6">
            <w:pPr>
              <w:jc w:val="left"/>
              <w:rPr>
                <w:sz w:val="15"/>
                <w:szCs w:val="15"/>
                <w:lang w:val="es-ES_tradnl"/>
              </w:rPr>
            </w:pPr>
            <w:r w:rsidRPr="00D605CA">
              <w:rPr>
                <w:sz w:val="15"/>
                <w:lang w:val="es-ES_tradnl"/>
              </w:rPr>
              <w:t>Rivoire</w:t>
            </w:r>
          </w:p>
        </w:tc>
        <w:tc>
          <w:tcPr>
            <w:tcW w:w="1080" w:type="dxa"/>
            <w:shd w:val="clear" w:color="auto" w:fill="auto"/>
          </w:tcPr>
          <w:p w14:paraId="226967FE" w14:textId="77777777" w:rsidR="00C703C6" w:rsidRPr="00D605CA" w:rsidRDefault="00C703C6" w:rsidP="00C703C6">
            <w:pPr>
              <w:jc w:val="center"/>
              <w:rPr>
                <w:sz w:val="15"/>
                <w:szCs w:val="15"/>
                <w:lang w:val="es-ES_tradnl"/>
              </w:rPr>
            </w:pPr>
          </w:p>
        </w:tc>
        <w:tc>
          <w:tcPr>
            <w:tcW w:w="1110" w:type="dxa"/>
          </w:tcPr>
          <w:p w14:paraId="40C74E72" w14:textId="77777777" w:rsidR="00C703C6" w:rsidRPr="00D605CA" w:rsidRDefault="00C703C6" w:rsidP="00C703C6">
            <w:pPr>
              <w:jc w:val="left"/>
              <w:rPr>
                <w:sz w:val="15"/>
                <w:szCs w:val="15"/>
                <w:lang w:val="es-ES_tradnl"/>
              </w:rPr>
            </w:pPr>
            <w:r w:rsidRPr="00D605CA">
              <w:rPr>
                <w:sz w:val="15"/>
                <w:lang w:val="es-ES_tradnl"/>
              </w:rPr>
              <w:t>USDA</w:t>
            </w:r>
          </w:p>
        </w:tc>
        <w:tc>
          <w:tcPr>
            <w:tcW w:w="417" w:type="dxa"/>
            <w:shd w:val="clear" w:color="auto" w:fill="auto"/>
          </w:tcPr>
          <w:p w14:paraId="391936B8"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1754F961" w14:textId="77777777" w:rsidR="00C703C6" w:rsidRPr="00D605CA" w:rsidRDefault="00C703C6" w:rsidP="00C703C6">
            <w:pPr>
              <w:jc w:val="center"/>
              <w:rPr>
                <w:sz w:val="15"/>
                <w:szCs w:val="15"/>
                <w:lang w:val="es-ES_tradnl"/>
              </w:rPr>
            </w:pPr>
          </w:p>
        </w:tc>
        <w:tc>
          <w:tcPr>
            <w:tcW w:w="417" w:type="dxa"/>
            <w:shd w:val="clear" w:color="auto" w:fill="auto"/>
          </w:tcPr>
          <w:p w14:paraId="31EFAB1F" w14:textId="77777777" w:rsidR="00C703C6" w:rsidRPr="00D605CA" w:rsidRDefault="00C703C6" w:rsidP="00C703C6">
            <w:pPr>
              <w:jc w:val="center"/>
              <w:rPr>
                <w:sz w:val="15"/>
                <w:szCs w:val="15"/>
                <w:lang w:val="es-ES_tradnl"/>
              </w:rPr>
            </w:pPr>
          </w:p>
        </w:tc>
        <w:tc>
          <w:tcPr>
            <w:tcW w:w="417" w:type="dxa"/>
            <w:shd w:val="clear" w:color="auto" w:fill="auto"/>
          </w:tcPr>
          <w:p w14:paraId="52849688" w14:textId="77777777" w:rsidR="00C703C6" w:rsidRPr="00D605CA" w:rsidRDefault="00C703C6" w:rsidP="00C703C6">
            <w:pPr>
              <w:jc w:val="center"/>
              <w:rPr>
                <w:sz w:val="15"/>
                <w:szCs w:val="15"/>
                <w:lang w:val="es-ES_tradnl"/>
              </w:rPr>
            </w:pPr>
          </w:p>
        </w:tc>
        <w:tc>
          <w:tcPr>
            <w:tcW w:w="417" w:type="dxa"/>
            <w:shd w:val="clear" w:color="auto" w:fill="auto"/>
          </w:tcPr>
          <w:p w14:paraId="438FCA2E" w14:textId="77777777" w:rsidR="00C703C6" w:rsidRPr="00D605CA" w:rsidRDefault="00C703C6" w:rsidP="00C703C6">
            <w:pPr>
              <w:jc w:val="center"/>
              <w:rPr>
                <w:sz w:val="15"/>
                <w:szCs w:val="15"/>
                <w:lang w:val="es-ES_tradnl"/>
              </w:rPr>
            </w:pPr>
          </w:p>
        </w:tc>
        <w:tc>
          <w:tcPr>
            <w:tcW w:w="418" w:type="dxa"/>
            <w:shd w:val="clear" w:color="auto" w:fill="auto"/>
          </w:tcPr>
          <w:p w14:paraId="7E4C1A54" w14:textId="77777777" w:rsidR="00C703C6" w:rsidRPr="00D605CA" w:rsidRDefault="00C703C6" w:rsidP="00C703C6">
            <w:pPr>
              <w:jc w:val="center"/>
              <w:rPr>
                <w:sz w:val="15"/>
                <w:szCs w:val="15"/>
                <w:lang w:val="es-ES_tradnl"/>
              </w:rPr>
            </w:pPr>
          </w:p>
        </w:tc>
        <w:tc>
          <w:tcPr>
            <w:tcW w:w="556" w:type="dxa"/>
            <w:shd w:val="clear" w:color="auto" w:fill="auto"/>
          </w:tcPr>
          <w:p w14:paraId="489AFDA1" w14:textId="77777777" w:rsidR="00C703C6" w:rsidRPr="00D605CA" w:rsidRDefault="00C703C6" w:rsidP="00C703C6">
            <w:pPr>
              <w:jc w:val="center"/>
              <w:rPr>
                <w:sz w:val="15"/>
                <w:szCs w:val="15"/>
                <w:lang w:val="es-ES_tradnl"/>
              </w:rPr>
            </w:pPr>
          </w:p>
        </w:tc>
        <w:tc>
          <w:tcPr>
            <w:tcW w:w="417" w:type="dxa"/>
            <w:shd w:val="clear" w:color="auto" w:fill="auto"/>
          </w:tcPr>
          <w:p w14:paraId="7D00DFBA" w14:textId="77777777" w:rsidR="00C703C6" w:rsidRPr="00D605CA" w:rsidRDefault="00C703C6" w:rsidP="00C703C6">
            <w:pPr>
              <w:jc w:val="center"/>
              <w:rPr>
                <w:sz w:val="15"/>
                <w:szCs w:val="15"/>
                <w:lang w:val="es-ES_tradnl"/>
              </w:rPr>
            </w:pPr>
          </w:p>
        </w:tc>
        <w:tc>
          <w:tcPr>
            <w:tcW w:w="417" w:type="dxa"/>
            <w:shd w:val="clear" w:color="auto" w:fill="auto"/>
          </w:tcPr>
          <w:p w14:paraId="2593E566" w14:textId="77777777" w:rsidR="00C703C6" w:rsidRPr="00D605CA" w:rsidRDefault="00C703C6" w:rsidP="00C703C6">
            <w:pPr>
              <w:jc w:val="center"/>
              <w:rPr>
                <w:sz w:val="15"/>
                <w:szCs w:val="15"/>
                <w:lang w:val="es-ES_tradnl"/>
              </w:rPr>
            </w:pPr>
          </w:p>
        </w:tc>
        <w:tc>
          <w:tcPr>
            <w:tcW w:w="417" w:type="dxa"/>
            <w:shd w:val="clear" w:color="auto" w:fill="auto"/>
          </w:tcPr>
          <w:p w14:paraId="35D4333A" w14:textId="77777777" w:rsidR="00C703C6" w:rsidRPr="00D605CA" w:rsidRDefault="00C703C6" w:rsidP="00C703C6">
            <w:pPr>
              <w:jc w:val="center"/>
              <w:rPr>
                <w:sz w:val="15"/>
                <w:szCs w:val="15"/>
                <w:lang w:val="es-ES_tradnl"/>
              </w:rPr>
            </w:pPr>
          </w:p>
        </w:tc>
        <w:tc>
          <w:tcPr>
            <w:tcW w:w="418" w:type="dxa"/>
            <w:shd w:val="clear" w:color="auto" w:fill="auto"/>
          </w:tcPr>
          <w:p w14:paraId="28BE0240" w14:textId="77777777" w:rsidR="00C703C6" w:rsidRPr="00D605CA" w:rsidRDefault="00C703C6" w:rsidP="00C703C6">
            <w:pPr>
              <w:jc w:val="center"/>
              <w:rPr>
                <w:sz w:val="15"/>
                <w:szCs w:val="15"/>
                <w:lang w:val="es-ES_tradnl"/>
              </w:rPr>
            </w:pPr>
          </w:p>
        </w:tc>
        <w:tc>
          <w:tcPr>
            <w:tcW w:w="432" w:type="dxa"/>
            <w:shd w:val="clear" w:color="auto" w:fill="auto"/>
          </w:tcPr>
          <w:p w14:paraId="1C692459" w14:textId="77777777" w:rsidR="00C703C6" w:rsidRPr="00D605CA" w:rsidRDefault="00C703C6" w:rsidP="00C703C6">
            <w:pPr>
              <w:jc w:val="center"/>
              <w:rPr>
                <w:sz w:val="15"/>
                <w:szCs w:val="15"/>
                <w:lang w:val="es-ES_tradnl"/>
              </w:rPr>
            </w:pPr>
          </w:p>
        </w:tc>
      </w:tr>
      <w:tr w:rsidR="005B45AD" w:rsidRPr="00D605CA" w14:paraId="03B1DE86" w14:textId="77777777" w:rsidTr="00C402F2">
        <w:trPr>
          <w:cantSplit/>
        </w:trPr>
        <w:tc>
          <w:tcPr>
            <w:tcW w:w="393" w:type="dxa"/>
            <w:shd w:val="clear" w:color="auto" w:fill="auto"/>
            <w:tcMar>
              <w:left w:w="11" w:type="dxa"/>
              <w:right w:w="23" w:type="dxa"/>
            </w:tcMar>
          </w:tcPr>
          <w:p w14:paraId="1D9F22C6" w14:textId="77777777" w:rsidR="00C703C6" w:rsidRPr="00D605CA" w:rsidRDefault="00C703C6" w:rsidP="005B45AD">
            <w:pPr>
              <w:ind w:right="-3"/>
              <w:jc w:val="right"/>
              <w:rPr>
                <w:sz w:val="15"/>
                <w:szCs w:val="15"/>
                <w:lang w:val="es-ES_tradnl"/>
              </w:rPr>
            </w:pPr>
            <w:r w:rsidRPr="00D605CA">
              <w:rPr>
                <w:sz w:val="15"/>
                <w:lang w:val="es-ES_tradnl"/>
              </w:rPr>
              <w:t>75</w:t>
            </w:r>
          </w:p>
        </w:tc>
        <w:tc>
          <w:tcPr>
            <w:tcW w:w="851" w:type="dxa"/>
            <w:shd w:val="clear" w:color="auto" w:fill="auto"/>
            <w:tcMar>
              <w:left w:w="17" w:type="dxa"/>
              <w:right w:w="17" w:type="dxa"/>
            </w:tcMar>
          </w:tcPr>
          <w:p w14:paraId="7D05D8CC" w14:textId="77777777" w:rsidR="00C703C6" w:rsidRPr="00D605CA" w:rsidRDefault="00C703C6" w:rsidP="005B45AD">
            <w:pPr>
              <w:jc w:val="center"/>
              <w:rPr>
                <w:sz w:val="15"/>
                <w:szCs w:val="15"/>
                <w:lang w:val="es-ES_tradnl"/>
              </w:rPr>
            </w:pPr>
            <w:r w:rsidRPr="00D605CA">
              <w:rPr>
                <w:sz w:val="15"/>
                <w:lang w:val="es-ES_tradnl"/>
              </w:rPr>
              <w:t>10-09-18</w:t>
            </w:r>
          </w:p>
        </w:tc>
        <w:tc>
          <w:tcPr>
            <w:tcW w:w="850" w:type="dxa"/>
            <w:shd w:val="clear" w:color="auto" w:fill="auto"/>
            <w:tcMar>
              <w:left w:w="17" w:type="dxa"/>
              <w:right w:w="17" w:type="dxa"/>
            </w:tcMar>
          </w:tcPr>
          <w:p w14:paraId="645B0643" w14:textId="77777777" w:rsidR="00C703C6" w:rsidRPr="00D605CA" w:rsidRDefault="00C703C6" w:rsidP="005B45AD">
            <w:pPr>
              <w:jc w:val="center"/>
              <w:rPr>
                <w:sz w:val="15"/>
                <w:szCs w:val="15"/>
                <w:lang w:val="es-ES_tradnl"/>
              </w:rPr>
            </w:pPr>
            <w:r w:rsidRPr="00D605CA">
              <w:rPr>
                <w:sz w:val="15"/>
                <w:lang w:val="es-ES_tradnl"/>
              </w:rPr>
              <w:t>13-09-18</w:t>
            </w:r>
          </w:p>
        </w:tc>
        <w:tc>
          <w:tcPr>
            <w:tcW w:w="2911" w:type="dxa"/>
            <w:shd w:val="clear" w:color="auto" w:fill="auto"/>
          </w:tcPr>
          <w:p w14:paraId="130C37CC" w14:textId="4A89DA1D" w:rsidR="00C703C6" w:rsidRPr="00D605CA" w:rsidRDefault="00C703C6" w:rsidP="00C703C6">
            <w:pPr>
              <w:jc w:val="left"/>
              <w:rPr>
                <w:sz w:val="15"/>
                <w:szCs w:val="15"/>
                <w:lang w:val="es-ES_tradnl"/>
              </w:rPr>
            </w:pPr>
            <w:r w:rsidRPr="00D605CA">
              <w:rPr>
                <w:sz w:val="15"/>
                <w:lang w:val="es-ES_tradnl"/>
              </w:rPr>
              <w:t>Grupo de Trabajo sobre Técnicas Bioquímicas y Moleculares, y Perfiles de</w:t>
            </w:r>
            <w:r w:rsidR="00F95791" w:rsidRPr="00D605CA">
              <w:rPr>
                <w:sz w:val="15"/>
                <w:lang w:val="es-ES_tradnl"/>
              </w:rPr>
              <w:t> </w:t>
            </w:r>
            <w:r w:rsidRPr="00D605CA">
              <w:rPr>
                <w:sz w:val="15"/>
                <w:lang w:val="es-ES_tradnl"/>
              </w:rPr>
              <w:t>ADN en particular (BMT/17)</w:t>
            </w:r>
          </w:p>
        </w:tc>
        <w:tc>
          <w:tcPr>
            <w:tcW w:w="1058" w:type="dxa"/>
            <w:shd w:val="clear" w:color="auto" w:fill="auto"/>
          </w:tcPr>
          <w:p w14:paraId="56C53F76" w14:textId="77777777" w:rsidR="00C703C6" w:rsidRPr="00D605CA" w:rsidRDefault="00C703C6" w:rsidP="00C703C6">
            <w:pPr>
              <w:jc w:val="left"/>
              <w:rPr>
                <w:sz w:val="15"/>
                <w:szCs w:val="15"/>
                <w:lang w:val="es-ES_tradnl"/>
              </w:rPr>
            </w:pPr>
            <w:r w:rsidRPr="00D605CA">
              <w:rPr>
                <w:sz w:val="15"/>
                <w:lang w:val="es-ES_tradnl"/>
              </w:rPr>
              <w:t>Montevideo</w:t>
            </w:r>
          </w:p>
        </w:tc>
        <w:tc>
          <w:tcPr>
            <w:tcW w:w="1028" w:type="dxa"/>
            <w:shd w:val="clear" w:color="auto" w:fill="auto"/>
          </w:tcPr>
          <w:p w14:paraId="68206E1A" w14:textId="77777777" w:rsidR="00C703C6" w:rsidRPr="00D605CA" w:rsidRDefault="00C703C6" w:rsidP="00C703C6">
            <w:pPr>
              <w:jc w:val="left"/>
              <w:rPr>
                <w:sz w:val="15"/>
                <w:szCs w:val="15"/>
                <w:lang w:val="es-ES_tradnl"/>
              </w:rPr>
            </w:pPr>
            <w:r w:rsidRPr="00D605CA">
              <w:rPr>
                <w:sz w:val="15"/>
                <w:lang w:val="es-ES_tradnl"/>
              </w:rPr>
              <w:t>Uruguay</w:t>
            </w:r>
          </w:p>
        </w:tc>
        <w:tc>
          <w:tcPr>
            <w:tcW w:w="1417" w:type="dxa"/>
            <w:gridSpan w:val="2"/>
            <w:shd w:val="clear" w:color="auto" w:fill="auto"/>
          </w:tcPr>
          <w:p w14:paraId="3F2CCC4A" w14:textId="77777777" w:rsidR="00C703C6" w:rsidRPr="00D605CA" w:rsidRDefault="00C703C6" w:rsidP="00C703C6">
            <w:pPr>
              <w:jc w:val="left"/>
              <w:rPr>
                <w:sz w:val="15"/>
                <w:szCs w:val="15"/>
                <w:lang w:val="es-ES_tradnl"/>
              </w:rPr>
            </w:pPr>
            <w:r w:rsidRPr="00D605CA">
              <w:rPr>
                <w:sz w:val="15"/>
                <w:lang w:val="es-ES_tradnl"/>
              </w:rPr>
              <w:t>Button, Motomura, Taveira y Han</w:t>
            </w:r>
          </w:p>
        </w:tc>
        <w:tc>
          <w:tcPr>
            <w:tcW w:w="1080" w:type="dxa"/>
            <w:shd w:val="clear" w:color="auto" w:fill="auto"/>
          </w:tcPr>
          <w:p w14:paraId="34A5FB7D"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5EADC49F" w14:textId="77777777" w:rsidR="00C703C6" w:rsidRPr="00D605CA" w:rsidRDefault="00C703C6" w:rsidP="00C703C6">
            <w:pPr>
              <w:jc w:val="left"/>
              <w:rPr>
                <w:sz w:val="15"/>
                <w:szCs w:val="15"/>
                <w:lang w:val="es-ES_tradnl"/>
              </w:rPr>
            </w:pPr>
            <w:r w:rsidRPr="00D605CA">
              <w:rPr>
                <w:sz w:val="15"/>
                <w:lang w:val="es-ES_tradnl"/>
              </w:rPr>
              <w:t>UPOV</w:t>
            </w:r>
          </w:p>
        </w:tc>
        <w:tc>
          <w:tcPr>
            <w:tcW w:w="417" w:type="dxa"/>
            <w:shd w:val="clear" w:color="auto" w:fill="auto"/>
          </w:tcPr>
          <w:p w14:paraId="4B5CFC46" w14:textId="77777777" w:rsidR="00C703C6" w:rsidRPr="00D605CA" w:rsidRDefault="00C703C6" w:rsidP="00C703C6">
            <w:pPr>
              <w:jc w:val="center"/>
              <w:rPr>
                <w:sz w:val="15"/>
                <w:szCs w:val="15"/>
                <w:lang w:val="es-ES_tradnl"/>
              </w:rPr>
            </w:pPr>
          </w:p>
        </w:tc>
        <w:tc>
          <w:tcPr>
            <w:tcW w:w="418" w:type="dxa"/>
            <w:shd w:val="clear" w:color="auto" w:fill="auto"/>
          </w:tcPr>
          <w:p w14:paraId="4946F494" w14:textId="77777777" w:rsidR="00C703C6" w:rsidRPr="00D605CA" w:rsidRDefault="00C703C6" w:rsidP="00C703C6">
            <w:pPr>
              <w:jc w:val="center"/>
              <w:rPr>
                <w:sz w:val="15"/>
                <w:szCs w:val="15"/>
                <w:lang w:val="es-ES_tradnl"/>
              </w:rPr>
            </w:pPr>
          </w:p>
        </w:tc>
        <w:tc>
          <w:tcPr>
            <w:tcW w:w="417" w:type="dxa"/>
            <w:shd w:val="clear" w:color="auto" w:fill="auto"/>
          </w:tcPr>
          <w:p w14:paraId="4221A1DD" w14:textId="77777777" w:rsidR="00C703C6" w:rsidRPr="00D605CA" w:rsidRDefault="00C703C6" w:rsidP="00C703C6">
            <w:pPr>
              <w:jc w:val="center"/>
              <w:rPr>
                <w:sz w:val="15"/>
                <w:szCs w:val="15"/>
                <w:lang w:val="es-ES_tradnl"/>
              </w:rPr>
            </w:pPr>
          </w:p>
        </w:tc>
        <w:tc>
          <w:tcPr>
            <w:tcW w:w="417" w:type="dxa"/>
            <w:shd w:val="clear" w:color="auto" w:fill="auto"/>
          </w:tcPr>
          <w:p w14:paraId="1F4B7BCC" w14:textId="77777777" w:rsidR="00C703C6" w:rsidRPr="00D605CA" w:rsidRDefault="00C703C6" w:rsidP="00C703C6">
            <w:pPr>
              <w:jc w:val="center"/>
              <w:rPr>
                <w:sz w:val="15"/>
                <w:szCs w:val="15"/>
                <w:lang w:val="es-ES_tradnl"/>
              </w:rPr>
            </w:pPr>
          </w:p>
        </w:tc>
        <w:tc>
          <w:tcPr>
            <w:tcW w:w="417" w:type="dxa"/>
            <w:shd w:val="clear" w:color="auto" w:fill="auto"/>
          </w:tcPr>
          <w:p w14:paraId="2DD8F2CA" w14:textId="77777777" w:rsidR="00C703C6" w:rsidRPr="00D605CA" w:rsidRDefault="00C703C6" w:rsidP="00C703C6">
            <w:pPr>
              <w:jc w:val="center"/>
              <w:rPr>
                <w:sz w:val="15"/>
                <w:szCs w:val="15"/>
                <w:lang w:val="es-ES_tradnl"/>
              </w:rPr>
            </w:pPr>
          </w:p>
        </w:tc>
        <w:tc>
          <w:tcPr>
            <w:tcW w:w="418" w:type="dxa"/>
            <w:shd w:val="clear" w:color="auto" w:fill="auto"/>
          </w:tcPr>
          <w:p w14:paraId="76E6F344" w14:textId="77777777" w:rsidR="00C703C6" w:rsidRPr="00D605CA" w:rsidRDefault="00C703C6" w:rsidP="00C703C6">
            <w:pPr>
              <w:jc w:val="center"/>
              <w:rPr>
                <w:sz w:val="15"/>
                <w:szCs w:val="15"/>
                <w:lang w:val="es-ES_tradnl"/>
              </w:rPr>
            </w:pPr>
            <w:r w:rsidRPr="00D605CA">
              <w:rPr>
                <w:sz w:val="15"/>
                <w:lang w:val="es-ES_tradnl"/>
              </w:rPr>
              <w:t>1</w:t>
            </w:r>
          </w:p>
        </w:tc>
        <w:tc>
          <w:tcPr>
            <w:tcW w:w="556" w:type="dxa"/>
            <w:shd w:val="clear" w:color="auto" w:fill="auto"/>
          </w:tcPr>
          <w:p w14:paraId="150F6746" w14:textId="77777777" w:rsidR="00C703C6" w:rsidRPr="00D605CA" w:rsidRDefault="00C703C6" w:rsidP="00C703C6">
            <w:pPr>
              <w:jc w:val="center"/>
              <w:rPr>
                <w:sz w:val="15"/>
                <w:szCs w:val="15"/>
                <w:lang w:val="es-ES_tradnl"/>
              </w:rPr>
            </w:pPr>
          </w:p>
        </w:tc>
        <w:tc>
          <w:tcPr>
            <w:tcW w:w="417" w:type="dxa"/>
            <w:shd w:val="clear" w:color="auto" w:fill="auto"/>
          </w:tcPr>
          <w:p w14:paraId="0AF9ADBE" w14:textId="77777777" w:rsidR="00C703C6" w:rsidRPr="00D605CA" w:rsidRDefault="00C703C6" w:rsidP="00C703C6">
            <w:pPr>
              <w:jc w:val="center"/>
              <w:rPr>
                <w:sz w:val="15"/>
                <w:szCs w:val="15"/>
                <w:lang w:val="es-ES_tradnl"/>
              </w:rPr>
            </w:pPr>
          </w:p>
        </w:tc>
        <w:tc>
          <w:tcPr>
            <w:tcW w:w="417" w:type="dxa"/>
            <w:shd w:val="clear" w:color="auto" w:fill="auto"/>
          </w:tcPr>
          <w:p w14:paraId="278B062D" w14:textId="77777777" w:rsidR="00C703C6" w:rsidRPr="00D605CA" w:rsidRDefault="00C703C6" w:rsidP="00C703C6">
            <w:pPr>
              <w:jc w:val="center"/>
              <w:rPr>
                <w:sz w:val="15"/>
                <w:szCs w:val="15"/>
                <w:lang w:val="es-ES_tradnl"/>
              </w:rPr>
            </w:pPr>
          </w:p>
        </w:tc>
        <w:tc>
          <w:tcPr>
            <w:tcW w:w="417" w:type="dxa"/>
            <w:shd w:val="clear" w:color="auto" w:fill="auto"/>
          </w:tcPr>
          <w:p w14:paraId="1B78B003" w14:textId="77777777" w:rsidR="00C703C6" w:rsidRPr="00D605CA" w:rsidRDefault="00C703C6" w:rsidP="00C703C6">
            <w:pPr>
              <w:jc w:val="center"/>
              <w:rPr>
                <w:sz w:val="15"/>
                <w:szCs w:val="15"/>
                <w:lang w:val="es-ES_tradnl"/>
              </w:rPr>
            </w:pPr>
          </w:p>
        </w:tc>
        <w:tc>
          <w:tcPr>
            <w:tcW w:w="418" w:type="dxa"/>
            <w:shd w:val="clear" w:color="auto" w:fill="auto"/>
          </w:tcPr>
          <w:p w14:paraId="00051765" w14:textId="77777777" w:rsidR="00C703C6" w:rsidRPr="00D605CA" w:rsidRDefault="00C703C6" w:rsidP="00C703C6">
            <w:pPr>
              <w:jc w:val="center"/>
              <w:rPr>
                <w:sz w:val="15"/>
                <w:szCs w:val="15"/>
                <w:lang w:val="es-ES_tradnl"/>
              </w:rPr>
            </w:pPr>
          </w:p>
        </w:tc>
        <w:tc>
          <w:tcPr>
            <w:tcW w:w="432" w:type="dxa"/>
            <w:shd w:val="clear" w:color="auto" w:fill="auto"/>
          </w:tcPr>
          <w:p w14:paraId="5E5F28EC" w14:textId="77777777" w:rsidR="00C703C6" w:rsidRPr="00D605CA" w:rsidRDefault="00C703C6" w:rsidP="00C703C6">
            <w:pPr>
              <w:jc w:val="center"/>
              <w:rPr>
                <w:sz w:val="15"/>
                <w:szCs w:val="15"/>
                <w:lang w:val="es-ES_tradnl"/>
              </w:rPr>
            </w:pPr>
          </w:p>
        </w:tc>
      </w:tr>
      <w:tr w:rsidR="005B45AD" w:rsidRPr="00D605CA" w14:paraId="0452C6BF" w14:textId="77777777" w:rsidTr="00C402F2">
        <w:trPr>
          <w:cantSplit/>
        </w:trPr>
        <w:tc>
          <w:tcPr>
            <w:tcW w:w="393" w:type="dxa"/>
            <w:shd w:val="clear" w:color="auto" w:fill="auto"/>
            <w:tcMar>
              <w:left w:w="11" w:type="dxa"/>
              <w:right w:w="23" w:type="dxa"/>
            </w:tcMar>
          </w:tcPr>
          <w:p w14:paraId="59B27486" w14:textId="77777777" w:rsidR="00C703C6" w:rsidRPr="00D605CA" w:rsidRDefault="00C703C6" w:rsidP="005B45AD">
            <w:pPr>
              <w:ind w:right="-3"/>
              <w:jc w:val="right"/>
              <w:rPr>
                <w:sz w:val="15"/>
                <w:szCs w:val="15"/>
                <w:lang w:val="es-ES_tradnl"/>
              </w:rPr>
            </w:pPr>
            <w:r w:rsidRPr="00D605CA">
              <w:rPr>
                <w:sz w:val="15"/>
                <w:lang w:val="es-ES_tradnl"/>
              </w:rPr>
              <w:t>76</w:t>
            </w:r>
          </w:p>
        </w:tc>
        <w:tc>
          <w:tcPr>
            <w:tcW w:w="851" w:type="dxa"/>
            <w:shd w:val="clear" w:color="auto" w:fill="auto"/>
            <w:tcMar>
              <w:left w:w="17" w:type="dxa"/>
              <w:right w:w="17" w:type="dxa"/>
            </w:tcMar>
          </w:tcPr>
          <w:p w14:paraId="2E2D1B36" w14:textId="77777777" w:rsidR="00C703C6" w:rsidRPr="00D605CA" w:rsidRDefault="00C703C6" w:rsidP="005B45AD">
            <w:pPr>
              <w:jc w:val="center"/>
              <w:rPr>
                <w:sz w:val="15"/>
                <w:szCs w:val="15"/>
                <w:lang w:val="es-ES_tradnl"/>
              </w:rPr>
            </w:pPr>
            <w:r w:rsidRPr="00D605CA">
              <w:rPr>
                <w:sz w:val="15"/>
                <w:lang w:val="es-ES_tradnl"/>
              </w:rPr>
              <w:t>11-09-18</w:t>
            </w:r>
          </w:p>
        </w:tc>
        <w:tc>
          <w:tcPr>
            <w:tcW w:w="850" w:type="dxa"/>
            <w:shd w:val="clear" w:color="auto" w:fill="auto"/>
            <w:tcMar>
              <w:left w:w="17" w:type="dxa"/>
              <w:right w:w="17" w:type="dxa"/>
            </w:tcMar>
          </w:tcPr>
          <w:p w14:paraId="1379BAFD" w14:textId="77777777" w:rsidR="00C703C6" w:rsidRPr="00D605CA" w:rsidRDefault="00C703C6" w:rsidP="005B45AD">
            <w:pPr>
              <w:jc w:val="center"/>
              <w:rPr>
                <w:sz w:val="15"/>
                <w:szCs w:val="15"/>
                <w:lang w:val="es-ES_tradnl"/>
              </w:rPr>
            </w:pPr>
            <w:r w:rsidRPr="00D605CA">
              <w:rPr>
                <w:sz w:val="15"/>
                <w:lang w:val="es-ES_tradnl"/>
              </w:rPr>
              <w:t>14-09-18</w:t>
            </w:r>
          </w:p>
        </w:tc>
        <w:tc>
          <w:tcPr>
            <w:tcW w:w="2911" w:type="dxa"/>
            <w:shd w:val="clear" w:color="auto" w:fill="auto"/>
          </w:tcPr>
          <w:p w14:paraId="4007439E" w14:textId="77777777" w:rsidR="00C703C6" w:rsidRPr="00D605CA" w:rsidRDefault="00C703C6" w:rsidP="00C703C6">
            <w:pPr>
              <w:jc w:val="left"/>
              <w:rPr>
                <w:sz w:val="15"/>
                <w:szCs w:val="15"/>
                <w:lang w:val="es-ES_tradnl"/>
              </w:rPr>
            </w:pPr>
            <w:r w:rsidRPr="00D605CA">
              <w:rPr>
                <w:sz w:val="15"/>
                <w:lang w:val="es-ES_tradnl"/>
              </w:rPr>
              <w:t>Primera reunión del Grupo Especial de Expertos Técnicos (AHTEG) sobre los Derechos del Agricultor del ITPGRFA</w:t>
            </w:r>
          </w:p>
        </w:tc>
        <w:tc>
          <w:tcPr>
            <w:tcW w:w="1058" w:type="dxa"/>
            <w:shd w:val="clear" w:color="auto" w:fill="auto"/>
          </w:tcPr>
          <w:p w14:paraId="71B9D7B7" w14:textId="77777777" w:rsidR="00C703C6" w:rsidRPr="00D605CA" w:rsidRDefault="00C703C6" w:rsidP="00C703C6">
            <w:pPr>
              <w:jc w:val="left"/>
              <w:rPr>
                <w:sz w:val="15"/>
                <w:szCs w:val="15"/>
                <w:lang w:val="es-ES_tradnl"/>
              </w:rPr>
            </w:pPr>
            <w:r w:rsidRPr="00D605CA">
              <w:rPr>
                <w:sz w:val="15"/>
                <w:lang w:val="es-ES_tradnl"/>
              </w:rPr>
              <w:t>Roma</w:t>
            </w:r>
          </w:p>
        </w:tc>
        <w:tc>
          <w:tcPr>
            <w:tcW w:w="1028" w:type="dxa"/>
            <w:shd w:val="clear" w:color="auto" w:fill="auto"/>
          </w:tcPr>
          <w:p w14:paraId="01958716" w14:textId="77777777" w:rsidR="00C703C6" w:rsidRPr="00D605CA" w:rsidRDefault="00C703C6" w:rsidP="00C703C6">
            <w:pPr>
              <w:jc w:val="left"/>
              <w:rPr>
                <w:sz w:val="15"/>
                <w:szCs w:val="15"/>
                <w:lang w:val="es-ES_tradnl"/>
              </w:rPr>
            </w:pPr>
            <w:r w:rsidRPr="00D605CA">
              <w:rPr>
                <w:sz w:val="15"/>
                <w:lang w:val="es-ES_tradnl"/>
              </w:rPr>
              <w:t>Italia</w:t>
            </w:r>
          </w:p>
        </w:tc>
        <w:tc>
          <w:tcPr>
            <w:tcW w:w="1417" w:type="dxa"/>
            <w:gridSpan w:val="2"/>
            <w:shd w:val="clear" w:color="auto" w:fill="auto"/>
          </w:tcPr>
          <w:p w14:paraId="606C175B" w14:textId="77777777" w:rsidR="00C703C6" w:rsidRPr="00D605CA" w:rsidRDefault="00C703C6" w:rsidP="00C703C6">
            <w:pPr>
              <w:jc w:val="left"/>
              <w:rPr>
                <w:sz w:val="15"/>
                <w:szCs w:val="15"/>
                <w:lang w:val="es-ES_tradnl"/>
              </w:rPr>
            </w:pPr>
            <w:r w:rsidRPr="00D605CA">
              <w:rPr>
                <w:sz w:val="15"/>
                <w:lang w:val="es-ES_tradnl"/>
              </w:rPr>
              <w:t>Huerta</w:t>
            </w:r>
          </w:p>
        </w:tc>
        <w:tc>
          <w:tcPr>
            <w:tcW w:w="1080" w:type="dxa"/>
            <w:shd w:val="clear" w:color="auto" w:fill="auto"/>
          </w:tcPr>
          <w:p w14:paraId="2DC8D906" w14:textId="77777777" w:rsidR="00C703C6" w:rsidRPr="00D605CA" w:rsidRDefault="00C703C6" w:rsidP="00C703C6">
            <w:pPr>
              <w:jc w:val="center"/>
              <w:rPr>
                <w:sz w:val="15"/>
                <w:szCs w:val="15"/>
                <w:lang w:val="es-ES_tradnl"/>
              </w:rPr>
            </w:pPr>
          </w:p>
        </w:tc>
        <w:tc>
          <w:tcPr>
            <w:tcW w:w="1110" w:type="dxa"/>
          </w:tcPr>
          <w:p w14:paraId="0D3A8DC1" w14:textId="77777777" w:rsidR="00C703C6" w:rsidRPr="00D605CA" w:rsidRDefault="00C703C6" w:rsidP="00C703C6">
            <w:pPr>
              <w:jc w:val="left"/>
              <w:rPr>
                <w:sz w:val="15"/>
                <w:szCs w:val="15"/>
                <w:lang w:val="es-ES_tradnl"/>
              </w:rPr>
            </w:pPr>
            <w:r w:rsidRPr="00D605CA">
              <w:rPr>
                <w:sz w:val="15"/>
                <w:lang w:val="es-ES_tradnl"/>
              </w:rPr>
              <w:t>ITPGRFA</w:t>
            </w:r>
          </w:p>
        </w:tc>
        <w:tc>
          <w:tcPr>
            <w:tcW w:w="417" w:type="dxa"/>
            <w:shd w:val="clear" w:color="auto" w:fill="auto"/>
          </w:tcPr>
          <w:p w14:paraId="1A5CDF09" w14:textId="77777777" w:rsidR="00C703C6" w:rsidRPr="00D605CA" w:rsidRDefault="00C703C6" w:rsidP="00C703C6">
            <w:pPr>
              <w:jc w:val="center"/>
              <w:rPr>
                <w:sz w:val="15"/>
                <w:szCs w:val="15"/>
                <w:lang w:val="es-ES_tradnl"/>
              </w:rPr>
            </w:pPr>
          </w:p>
        </w:tc>
        <w:tc>
          <w:tcPr>
            <w:tcW w:w="418" w:type="dxa"/>
            <w:shd w:val="clear" w:color="auto" w:fill="auto"/>
          </w:tcPr>
          <w:p w14:paraId="77E51F67" w14:textId="77777777" w:rsidR="00C703C6" w:rsidRPr="00D605CA" w:rsidRDefault="00C703C6" w:rsidP="00C703C6">
            <w:pPr>
              <w:jc w:val="center"/>
              <w:rPr>
                <w:sz w:val="15"/>
                <w:szCs w:val="15"/>
                <w:lang w:val="es-ES_tradnl"/>
              </w:rPr>
            </w:pPr>
          </w:p>
        </w:tc>
        <w:tc>
          <w:tcPr>
            <w:tcW w:w="417" w:type="dxa"/>
            <w:shd w:val="clear" w:color="auto" w:fill="auto"/>
          </w:tcPr>
          <w:p w14:paraId="2BF2A908" w14:textId="77777777" w:rsidR="00C703C6" w:rsidRPr="00D605CA" w:rsidRDefault="00C703C6" w:rsidP="00C703C6">
            <w:pPr>
              <w:jc w:val="center"/>
              <w:rPr>
                <w:sz w:val="15"/>
                <w:szCs w:val="15"/>
                <w:lang w:val="es-ES_tradnl"/>
              </w:rPr>
            </w:pPr>
          </w:p>
        </w:tc>
        <w:tc>
          <w:tcPr>
            <w:tcW w:w="417" w:type="dxa"/>
            <w:shd w:val="clear" w:color="auto" w:fill="auto"/>
          </w:tcPr>
          <w:p w14:paraId="174B6011" w14:textId="77777777" w:rsidR="00C703C6" w:rsidRPr="00D605CA" w:rsidRDefault="00C703C6" w:rsidP="00C703C6">
            <w:pPr>
              <w:jc w:val="center"/>
              <w:rPr>
                <w:sz w:val="15"/>
                <w:szCs w:val="15"/>
                <w:lang w:val="es-ES_tradnl"/>
              </w:rPr>
            </w:pPr>
          </w:p>
        </w:tc>
        <w:tc>
          <w:tcPr>
            <w:tcW w:w="417" w:type="dxa"/>
            <w:shd w:val="clear" w:color="auto" w:fill="auto"/>
          </w:tcPr>
          <w:p w14:paraId="41B11C94" w14:textId="77777777" w:rsidR="00C703C6" w:rsidRPr="00D605CA" w:rsidRDefault="00C703C6" w:rsidP="00C703C6">
            <w:pPr>
              <w:jc w:val="center"/>
              <w:rPr>
                <w:sz w:val="15"/>
                <w:szCs w:val="15"/>
                <w:lang w:val="es-ES_tradnl"/>
              </w:rPr>
            </w:pPr>
          </w:p>
        </w:tc>
        <w:tc>
          <w:tcPr>
            <w:tcW w:w="418" w:type="dxa"/>
            <w:shd w:val="clear" w:color="auto" w:fill="auto"/>
          </w:tcPr>
          <w:p w14:paraId="42A240A4" w14:textId="77777777" w:rsidR="00C703C6" w:rsidRPr="00D605CA" w:rsidRDefault="00C703C6" w:rsidP="00C703C6">
            <w:pPr>
              <w:jc w:val="center"/>
              <w:rPr>
                <w:sz w:val="15"/>
                <w:szCs w:val="15"/>
                <w:lang w:val="es-ES_tradnl"/>
              </w:rPr>
            </w:pPr>
          </w:p>
        </w:tc>
        <w:tc>
          <w:tcPr>
            <w:tcW w:w="556" w:type="dxa"/>
            <w:shd w:val="clear" w:color="auto" w:fill="auto"/>
          </w:tcPr>
          <w:p w14:paraId="6596BC7A" w14:textId="77777777" w:rsidR="00C703C6" w:rsidRPr="00D605CA" w:rsidRDefault="00C703C6" w:rsidP="00C703C6">
            <w:pPr>
              <w:jc w:val="center"/>
              <w:rPr>
                <w:sz w:val="15"/>
                <w:szCs w:val="15"/>
                <w:lang w:val="es-ES_tradnl"/>
              </w:rPr>
            </w:pPr>
          </w:p>
        </w:tc>
        <w:tc>
          <w:tcPr>
            <w:tcW w:w="417" w:type="dxa"/>
            <w:shd w:val="clear" w:color="auto" w:fill="auto"/>
          </w:tcPr>
          <w:p w14:paraId="62C9798C" w14:textId="77777777" w:rsidR="00C703C6" w:rsidRPr="00D605CA" w:rsidRDefault="00C703C6" w:rsidP="00C703C6">
            <w:pPr>
              <w:jc w:val="center"/>
              <w:rPr>
                <w:sz w:val="15"/>
                <w:szCs w:val="15"/>
                <w:lang w:val="es-ES_tradnl"/>
              </w:rPr>
            </w:pPr>
          </w:p>
        </w:tc>
        <w:tc>
          <w:tcPr>
            <w:tcW w:w="417" w:type="dxa"/>
            <w:shd w:val="clear" w:color="auto" w:fill="auto"/>
          </w:tcPr>
          <w:p w14:paraId="6648D8E8" w14:textId="77777777" w:rsidR="00C703C6" w:rsidRPr="00D605CA" w:rsidRDefault="00C703C6" w:rsidP="00C703C6">
            <w:pPr>
              <w:jc w:val="center"/>
              <w:rPr>
                <w:sz w:val="15"/>
                <w:szCs w:val="15"/>
                <w:lang w:val="es-ES_tradnl"/>
              </w:rPr>
            </w:pPr>
          </w:p>
        </w:tc>
        <w:tc>
          <w:tcPr>
            <w:tcW w:w="417" w:type="dxa"/>
            <w:shd w:val="clear" w:color="auto" w:fill="auto"/>
          </w:tcPr>
          <w:p w14:paraId="13B62F73" w14:textId="77777777" w:rsidR="00C703C6" w:rsidRPr="00D605CA" w:rsidRDefault="00C703C6" w:rsidP="00C703C6">
            <w:pPr>
              <w:jc w:val="center"/>
              <w:rPr>
                <w:sz w:val="15"/>
                <w:szCs w:val="15"/>
                <w:lang w:val="es-ES_tradnl"/>
              </w:rPr>
            </w:pPr>
          </w:p>
        </w:tc>
        <w:tc>
          <w:tcPr>
            <w:tcW w:w="418" w:type="dxa"/>
            <w:shd w:val="clear" w:color="auto" w:fill="auto"/>
          </w:tcPr>
          <w:p w14:paraId="4F470939" w14:textId="77777777" w:rsidR="00C703C6" w:rsidRPr="00D605CA" w:rsidRDefault="00C703C6" w:rsidP="00C703C6">
            <w:pPr>
              <w:jc w:val="center"/>
              <w:rPr>
                <w:sz w:val="15"/>
                <w:szCs w:val="15"/>
                <w:lang w:val="es-ES_tradnl"/>
              </w:rPr>
            </w:pPr>
          </w:p>
        </w:tc>
        <w:tc>
          <w:tcPr>
            <w:tcW w:w="432" w:type="dxa"/>
            <w:shd w:val="clear" w:color="auto" w:fill="auto"/>
          </w:tcPr>
          <w:p w14:paraId="73399D41"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26EAE624" w14:textId="77777777" w:rsidTr="00C402F2">
        <w:trPr>
          <w:cantSplit/>
        </w:trPr>
        <w:tc>
          <w:tcPr>
            <w:tcW w:w="393" w:type="dxa"/>
            <w:shd w:val="clear" w:color="auto" w:fill="auto"/>
            <w:tcMar>
              <w:left w:w="11" w:type="dxa"/>
              <w:right w:w="23" w:type="dxa"/>
            </w:tcMar>
          </w:tcPr>
          <w:p w14:paraId="769F31E0" w14:textId="77777777" w:rsidR="00C703C6" w:rsidRPr="00D605CA" w:rsidRDefault="00C703C6" w:rsidP="005B45AD">
            <w:pPr>
              <w:ind w:right="-3"/>
              <w:jc w:val="right"/>
              <w:rPr>
                <w:sz w:val="15"/>
                <w:szCs w:val="15"/>
                <w:lang w:val="es-ES_tradnl"/>
              </w:rPr>
            </w:pPr>
            <w:r w:rsidRPr="00D605CA">
              <w:rPr>
                <w:sz w:val="15"/>
                <w:lang w:val="es-ES_tradnl"/>
              </w:rPr>
              <w:t>77</w:t>
            </w:r>
          </w:p>
        </w:tc>
        <w:tc>
          <w:tcPr>
            <w:tcW w:w="851" w:type="dxa"/>
            <w:shd w:val="clear" w:color="auto" w:fill="auto"/>
            <w:tcMar>
              <w:left w:w="17" w:type="dxa"/>
              <w:right w:w="17" w:type="dxa"/>
            </w:tcMar>
          </w:tcPr>
          <w:p w14:paraId="544949D2" w14:textId="77777777" w:rsidR="00C703C6" w:rsidRPr="00D605CA" w:rsidRDefault="00C703C6" w:rsidP="005B45AD">
            <w:pPr>
              <w:jc w:val="center"/>
              <w:rPr>
                <w:sz w:val="15"/>
                <w:szCs w:val="15"/>
                <w:lang w:val="es-ES_tradnl"/>
              </w:rPr>
            </w:pPr>
            <w:r w:rsidRPr="00D605CA">
              <w:rPr>
                <w:sz w:val="15"/>
                <w:lang w:val="es-ES_tradnl"/>
              </w:rPr>
              <w:t>14-09-18</w:t>
            </w:r>
          </w:p>
        </w:tc>
        <w:tc>
          <w:tcPr>
            <w:tcW w:w="850" w:type="dxa"/>
            <w:shd w:val="clear" w:color="auto" w:fill="auto"/>
            <w:tcMar>
              <w:left w:w="17" w:type="dxa"/>
              <w:right w:w="17" w:type="dxa"/>
            </w:tcMar>
          </w:tcPr>
          <w:p w14:paraId="1AA1E96A" w14:textId="77777777" w:rsidR="00C703C6" w:rsidRPr="00D605CA" w:rsidRDefault="00C703C6" w:rsidP="005B45AD">
            <w:pPr>
              <w:jc w:val="center"/>
              <w:rPr>
                <w:sz w:val="15"/>
                <w:szCs w:val="15"/>
                <w:lang w:val="es-ES_tradnl"/>
              </w:rPr>
            </w:pPr>
            <w:r w:rsidRPr="00D605CA">
              <w:rPr>
                <w:sz w:val="15"/>
                <w:lang w:val="es-ES_tradnl"/>
              </w:rPr>
              <w:t>14-09-18</w:t>
            </w:r>
          </w:p>
        </w:tc>
        <w:tc>
          <w:tcPr>
            <w:tcW w:w="2911" w:type="dxa"/>
            <w:shd w:val="clear" w:color="auto" w:fill="auto"/>
          </w:tcPr>
          <w:p w14:paraId="50843F1B" w14:textId="77777777" w:rsidR="00C703C6" w:rsidRPr="00D605CA" w:rsidRDefault="00C703C6" w:rsidP="00C703C6">
            <w:pPr>
              <w:jc w:val="left"/>
              <w:rPr>
                <w:sz w:val="15"/>
                <w:szCs w:val="15"/>
                <w:lang w:val="es-ES_tradnl"/>
              </w:rPr>
            </w:pPr>
            <w:r w:rsidRPr="00D605CA">
              <w:rPr>
                <w:sz w:val="15"/>
                <w:lang w:val="es-ES_tradnl"/>
              </w:rPr>
              <w:t>Visita a la Oficina jurídica de la FAO</w:t>
            </w:r>
          </w:p>
        </w:tc>
        <w:tc>
          <w:tcPr>
            <w:tcW w:w="1058" w:type="dxa"/>
            <w:shd w:val="clear" w:color="auto" w:fill="auto"/>
          </w:tcPr>
          <w:p w14:paraId="7C75C01A" w14:textId="77777777" w:rsidR="00C703C6" w:rsidRPr="00D605CA" w:rsidRDefault="00C703C6" w:rsidP="00C703C6">
            <w:pPr>
              <w:jc w:val="left"/>
              <w:rPr>
                <w:sz w:val="15"/>
                <w:szCs w:val="15"/>
                <w:lang w:val="es-ES_tradnl"/>
              </w:rPr>
            </w:pPr>
            <w:r w:rsidRPr="00D605CA">
              <w:rPr>
                <w:sz w:val="15"/>
                <w:lang w:val="es-ES_tradnl"/>
              </w:rPr>
              <w:t>Roma</w:t>
            </w:r>
          </w:p>
        </w:tc>
        <w:tc>
          <w:tcPr>
            <w:tcW w:w="1028" w:type="dxa"/>
            <w:shd w:val="clear" w:color="auto" w:fill="auto"/>
          </w:tcPr>
          <w:p w14:paraId="4C57A8B8" w14:textId="77777777" w:rsidR="00C703C6" w:rsidRPr="00D605CA" w:rsidRDefault="00C703C6" w:rsidP="00C703C6">
            <w:pPr>
              <w:jc w:val="left"/>
              <w:rPr>
                <w:sz w:val="15"/>
                <w:szCs w:val="15"/>
                <w:lang w:val="es-ES_tradnl"/>
              </w:rPr>
            </w:pPr>
            <w:r w:rsidRPr="00D605CA">
              <w:rPr>
                <w:sz w:val="15"/>
                <w:lang w:val="es-ES_tradnl"/>
              </w:rPr>
              <w:t>Italia</w:t>
            </w:r>
          </w:p>
        </w:tc>
        <w:tc>
          <w:tcPr>
            <w:tcW w:w="1417" w:type="dxa"/>
            <w:gridSpan w:val="2"/>
            <w:shd w:val="clear" w:color="auto" w:fill="auto"/>
          </w:tcPr>
          <w:p w14:paraId="59F07DAC" w14:textId="77777777" w:rsidR="00C703C6" w:rsidRPr="00D605CA" w:rsidRDefault="00C703C6" w:rsidP="00C703C6">
            <w:pPr>
              <w:jc w:val="left"/>
              <w:rPr>
                <w:sz w:val="15"/>
                <w:szCs w:val="15"/>
                <w:lang w:val="es-ES_tradnl"/>
              </w:rPr>
            </w:pPr>
            <w:r w:rsidRPr="00D605CA">
              <w:rPr>
                <w:sz w:val="15"/>
                <w:lang w:val="es-ES_tradnl"/>
              </w:rPr>
              <w:t>Huerta</w:t>
            </w:r>
          </w:p>
        </w:tc>
        <w:tc>
          <w:tcPr>
            <w:tcW w:w="1080" w:type="dxa"/>
            <w:shd w:val="clear" w:color="auto" w:fill="auto"/>
          </w:tcPr>
          <w:p w14:paraId="7A121FB9" w14:textId="77777777" w:rsidR="00C703C6" w:rsidRPr="00D605CA" w:rsidRDefault="00C703C6" w:rsidP="00C703C6">
            <w:pPr>
              <w:jc w:val="center"/>
              <w:rPr>
                <w:sz w:val="15"/>
                <w:szCs w:val="15"/>
                <w:lang w:val="es-ES_tradnl"/>
              </w:rPr>
            </w:pPr>
          </w:p>
        </w:tc>
        <w:tc>
          <w:tcPr>
            <w:tcW w:w="1110" w:type="dxa"/>
          </w:tcPr>
          <w:p w14:paraId="24580028" w14:textId="77777777" w:rsidR="00C703C6" w:rsidRPr="00D605CA" w:rsidRDefault="00C703C6" w:rsidP="00C703C6">
            <w:pPr>
              <w:jc w:val="left"/>
              <w:rPr>
                <w:sz w:val="15"/>
                <w:szCs w:val="15"/>
                <w:lang w:val="es-ES_tradnl"/>
              </w:rPr>
            </w:pPr>
            <w:r w:rsidRPr="00D605CA">
              <w:rPr>
                <w:sz w:val="15"/>
                <w:lang w:val="es-ES_tradnl"/>
              </w:rPr>
              <w:t>FAO</w:t>
            </w:r>
          </w:p>
        </w:tc>
        <w:tc>
          <w:tcPr>
            <w:tcW w:w="417" w:type="dxa"/>
            <w:shd w:val="clear" w:color="auto" w:fill="auto"/>
          </w:tcPr>
          <w:p w14:paraId="5F0AD36C" w14:textId="77777777" w:rsidR="00C703C6" w:rsidRPr="00D605CA" w:rsidRDefault="00C703C6" w:rsidP="00C703C6">
            <w:pPr>
              <w:jc w:val="center"/>
              <w:rPr>
                <w:sz w:val="15"/>
                <w:szCs w:val="15"/>
                <w:lang w:val="es-ES_tradnl"/>
              </w:rPr>
            </w:pPr>
          </w:p>
        </w:tc>
        <w:tc>
          <w:tcPr>
            <w:tcW w:w="418" w:type="dxa"/>
            <w:shd w:val="clear" w:color="auto" w:fill="auto"/>
          </w:tcPr>
          <w:p w14:paraId="3D5DCEB8" w14:textId="77777777" w:rsidR="00C703C6" w:rsidRPr="00D605CA" w:rsidRDefault="00C703C6" w:rsidP="00C703C6">
            <w:pPr>
              <w:jc w:val="center"/>
              <w:rPr>
                <w:sz w:val="15"/>
                <w:szCs w:val="15"/>
                <w:lang w:val="es-ES_tradnl"/>
              </w:rPr>
            </w:pPr>
          </w:p>
        </w:tc>
        <w:tc>
          <w:tcPr>
            <w:tcW w:w="417" w:type="dxa"/>
            <w:shd w:val="clear" w:color="auto" w:fill="auto"/>
          </w:tcPr>
          <w:p w14:paraId="52D045AE" w14:textId="77777777" w:rsidR="00C703C6" w:rsidRPr="00D605CA" w:rsidRDefault="00C703C6" w:rsidP="00C703C6">
            <w:pPr>
              <w:jc w:val="center"/>
              <w:rPr>
                <w:sz w:val="15"/>
                <w:szCs w:val="15"/>
                <w:lang w:val="es-ES_tradnl"/>
              </w:rPr>
            </w:pPr>
          </w:p>
        </w:tc>
        <w:tc>
          <w:tcPr>
            <w:tcW w:w="417" w:type="dxa"/>
            <w:shd w:val="clear" w:color="auto" w:fill="auto"/>
          </w:tcPr>
          <w:p w14:paraId="1B0E0013" w14:textId="77777777" w:rsidR="00C703C6" w:rsidRPr="00D605CA" w:rsidRDefault="00C703C6" w:rsidP="00C703C6">
            <w:pPr>
              <w:jc w:val="center"/>
              <w:rPr>
                <w:sz w:val="15"/>
                <w:szCs w:val="15"/>
                <w:lang w:val="es-ES_tradnl"/>
              </w:rPr>
            </w:pPr>
          </w:p>
        </w:tc>
        <w:tc>
          <w:tcPr>
            <w:tcW w:w="417" w:type="dxa"/>
            <w:shd w:val="clear" w:color="auto" w:fill="auto"/>
          </w:tcPr>
          <w:p w14:paraId="0325A6E8" w14:textId="77777777" w:rsidR="00C703C6" w:rsidRPr="00D605CA" w:rsidRDefault="00C703C6" w:rsidP="00C703C6">
            <w:pPr>
              <w:jc w:val="center"/>
              <w:rPr>
                <w:sz w:val="15"/>
                <w:szCs w:val="15"/>
                <w:lang w:val="es-ES_tradnl"/>
              </w:rPr>
            </w:pPr>
          </w:p>
        </w:tc>
        <w:tc>
          <w:tcPr>
            <w:tcW w:w="418" w:type="dxa"/>
            <w:shd w:val="clear" w:color="auto" w:fill="auto"/>
          </w:tcPr>
          <w:p w14:paraId="5680C921" w14:textId="77777777" w:rsidR="00C703C6" w:rsidRPr="00D605CA" w:rsidRDefault="00C703C6" w:rsidP="00C703C6">
            <w:pPr>
              <w:jc w:val="center"/>
              <w:rPr>
                <w:sz w:val="15"/>
                <w:szCs w:val="15"/>
                <w:lang w:val="es-ES_tradnl"/>
              </w:rPr>
            </w:pPr>
          </w:p>
        </w:tc>
        <w:tc>
          <w:tcPr>
            <w:tcW w:w="556" w:type="dxa"/>
            <w:shd w:val="clear" w:color="auto" w:fill="auto"/>
          </w:tcPr>
          <w:p w14:paraId="25B0CF55" w14:textId="77777777" w:rsidR="00C703C6" w:rsidRPr="00D605CA" w:rsidRDefault="00C703C6" w:rsidP="00C703C6">
            <w:pPr>
              <w:jc w:val="center"/>
              <w:rPr>
                <w:sz w:val="15"/>
                <w:szCs w:val="15"/>
                <w:lang w:val="es-ES_tradnl"/>
              </w:rPr>
            </w:pPr>
          </w:p>
        </w:tc>
        <w:tc>
          <w:tcPr>
            <w:tcW w:w="417" w:type="dxa"/>
            <w:shd w:val="clear" w:color="auto" w:fill="auto"/>
          </w:tcPr>
          <w:p w14:paraId="0B0EC048" w14:textId="77777777" w:rsidR="00C703C6" w:rsidRPr="00D605CA" w:rsidRDefault="00C703C6" w:rsidP="00C703C6">
            <w:pPr>
              <w:jc w:val="center"/>
              <w:rPr>
                <w:sz w:val="15"/>
                <w:szCs w:val="15"/>
                <w:lang w:val="es-ES_tradnl"/>
              </w:rPr>
            </w:pPr>
          </w:p>
        </w:tc>
        <w:tc>
          <w:tcPr>
            <w:tcW w:w="417" w:type="dxa"/>
            <w:shd w:val="clear" w:color="auto" w:fill="auto"/>
          </w:tcPr>
          <w:p w14:paraId="4FF339CF"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40FDA81F" w14:textId="77777777" w:rsidR="00C703C6" w:rsidRPr="00D605CA" w:rsidRDefault="00C703C6" w:rsidP="00C703C6">
            <w:pPr>
              <w:jc w:val="center"/>
              <w:rPr>
                <w:sz w:val="15"/>
                <w:szCs w:val="15"/>
                <w:lang w:val="es-ES_tradnl"/>
              </w:rPr>
            </w:pPr>
          </w:p>
        </w:tc>
        <w:tc>
          <w:tcPr>
            <w:tcW w:w="418" w:type="dxa"/>
            <w:shd w:val="clear" w:color="auto" w:fill="auto"/>
          </w:tcPr>
          <w:p w14:paraId="5E2772A5" w14:textId="77777777" w:rsidR="00C703C6" w:rsidRPr="00D605CA" w:rsidRDefault="00C703C6" w:rsidP="00C703C6">
            <w:pPr>
              <w:jc w:val="center"/>
              <w:rPr>
                <w:sz w:val="15"/>
                <w:szCs w:val="15"/>
                <w:lang w:val="es-ES_tradnl"/>
              </w:rPr>
            </w:pPr>
          </w:p>
        </w:tc>
        <w:tc>
          <w:tcPr>
            <w:tcW w:w="432" w:type="dxa"/>
            <w:shd w:val="clear" w:color="auto" w:fill="auto"/>
          </w:tcPr>
          <w:p w14:paraId="2A66056D"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43E6008E" w14:textId="77777777" w:rsidTr="00C402F2">
        <w:trPr>
          <w:cantSplit/>
        </w:trPr>
        <w:tc>
          <w:tcPr>
            <w:tcW w:w="393" w:type="dxa"/>
            <w:shd w:val="clear" w:color="auto" w:fill="auto"/>
            <w:tcMar>
              <w:left w:w="11" w:type="dxa"/>
              <w:right w:w="23" w:type="dxa"/>
            </w:tcMar>
          </w:tcPr>
          <w:p w14:paraId="1C8BA7C1" w14:textId="77777777" w:rsidR="00C703C6" w:rsidRPr="00D605CA" w:rsidRDefault="00C703C6" w:rsidP="005B45AD">
            <w:pPr>
              <w:ind w:right="-3"/>
              <w:jc w:val="right"/>
              <w:rPr>
                <w:sz w:val="15"/>
                <w:szCs w:val="15"/>
                <w:lang w:val="es-ES_tradnl"/>
              </w:rPr>
            </w:pPr>
            <w:r w:rsidRPr="00D605CA">
              <w:rPr>
                <w:sz w:val="15"/>
                <w:lang w:val="es-ES_tradnl"/>
              </w:rPr>
              <w:t>78</w:t>
            </w:r>
          </w:p>
        </w:tc>
        <w:tc>
          <w:tcPr>
            <w:tcW w:w="851" w:type="dxa"/>
            <w:shd w:val="clear" w:color="auto" w:fill="auto"/>
            <w:tcMar>
              <w:left w:w="17" w:type="dxa"/>
              <w:right w:w="17" w:type="dxa"/>
            </w:tcMar>
          </w:tcPr>
          <w:p w14:paraId="34AF6531" w14:textId="77777777" w:rsidR="00C703C6" w:rsidRPr="00D605CA" w:rsidRDefault="00C703C6" w:rsidP="005B45AD">
            <w:pPr>
              <w:jc w:val="center"/>
              <w:rPr>
                <w:sz w:val="15"/>
                <w:szCs w:val="15"/>
                <w:lang w:val="es-ES_tradnl"/>
              </w:rPr>
            </w:pPr>
            <w:r w:rsidRPr="00D605CA">
              <w:rPr>
                <w:sz w:val="15"/>
                <w:lang w:val="es-ES_tradnl"/>
              </w:rPr>
              <w:t>17-09-18</w:t>
            </w:r>
          </w:p>
        </w:tc>
        <w:tc>
          <w:tcPr>
            <w:tcW w:w="850" w:type="dxa"/>
            <w:shd w:val="clear" w:color="auto" w:fill="auto"/>
            <w:tcMar>
              <w:left w:w="17" w:type="dxa"/>
              <w:right w:w="17" w:type="dxa"/>
            </w:tcMar>
          </w:tcPr>
          <w:p w14:paraId="47C9C69E" w14:textId="77777777" w:rsidR="00C703C6" w:rsidRPr="00D605CA" w:rsidRDefault="00C703C6" w:rsidP="005B45AD">
            <w:pPr>
              <w:jc w:val="center"/>
              <w:rPr>
                <w:sz w:val="15"/>
                <w:szCs w:val="15"/>
                <w:lang w:val="es-ES_tradnl"/>
              </w:rPr>
            </w:pPr>
            <w:r w:rsidRPr="00D605CA">
              <w:rPr>
                <w:sz w:val="15"/>
                <w:lang w:val="es-ES_tradnl"/>
              </w:rPr>
              <w:t>17-09-18</w:t>
            </w:r>
          </w:p>
        </w:tc>
        <w:tc>
          <w:tcPr>
            <w:tcW w:w="2911" w:type="dxa"/>
            <w:shd w:val="clear" w:color="auto" w:fill="auto"/>
          </w:tcPr>
          <w:p w14:paraId="22D56F9F" w14:textId="77777777" w:rsidR="00C703C6" w:rsidRPr="00D605CA" w:rsidRDefault="00C703C6" w:rsidP="00C703C6">
            <w:pPr>
              <w:jc w:val="left"/>
              <w:rPr>
                <w:sz w:val="15"/>
                <w:szCs w:val="15"/>
                <w:lang w:val="es-ES_tradnl"/>
              </w:rPr>
            </w:pPr>
            <w:r w:rsidRPr="00D605CA">
              <w:rPr>
                <w:sz w:val="15"/>
                <w:lang w:val="es-ES_tradnl"/>
              </w:rPr>
              <w:t>Taller preparatorio del TWV/52</w:t>
            </w:r>
          </w:p>
        </w:tc>
        <w:tc>
          <w:tcPr>
            <w:tcW w:w="1058" w:type="dxa"/>
            <w:shd w:val="clear" w:color="auto" w:fill="auto"/>
          </w:tcPr>
          <w:p w14:paraId="7127E087" w14:textId="77777777" w:rsidR="00C703C6" w:rsidRPr="00D605CA" w:rsidRDefault="00C703C6" w:rsidP="00C703C6">
            <w:pPr>
              <w:jc w:val="left"/>
              <w:rPr>
                <w:sz w:val="15"/>
                <w:szCs w:val="15"/>
                <w:lang w:val="es-ES_tradnl"/>
              </w:rPr>
            </w:pPr>
            <w:r w:rsidRPr="00D605CA">
              <w:rPr>
                <w:sz w:val="15"/>
                <w:lang w:val="es-ES_tradnl"/>
              </w:rPr>
              <w:t>Beijing</w:t>
            </w:r>
          </w:p>
        </w:tc>
        <w:tc>
          <w:tcPr>
            <w:tcW w:w="1028" w:type="dxa"/>
            <w:shd w:val="clear" w:color="auto" w:fill="auto"/>
          </w:tcPr>
          <w:p w14:paraId="21DD9CF9" w14:textId="77777777" w:rsidR="00C703C6" w:rsidRPr="00D605CA" w:rsidRDefault="00C703C6" w:rsidP="00C703C6">
            <w:pPr>
              <w:jc w:val="left"/>
              <w:rPr>
                <w:sz w:val="15"/>
                <w:szCs w:val="15"/>
                <w:lang w:val="es-ES_tradnl"/>
              </w:rPr>
            </w:pPr>
            <w:r w:rsidRPr="00D605CA">
              <w:rPr>
                <w:sz w:val="15"/>
                <w:lang w:val="es-ES_tradnl"/>
              </w:rPr>
              <w:t>China</w:t>
            </w:r>
          </w:p>
        </w:tc>
        <w:tc>
          <w:tcPr>
            <w:tcW w:w="1417" w:type="dxa"/>
            <w:gridSpan w:val="2"/>
            <w:shd w:val="clear" w:color="auto" w:fill="auto"/>
          </w:tcPr>
          <w:p w14:paraId="4DDBAEBC" w14:textId="77777777" w:rsidR="00C703C6" w:rsidRPr="00D605CA" w:rsidRDefault="00C703C6" w:rsidP="00C703C6">
            <w:pPr>
              <w:jc w:val="left"/>
              <w:rPr>
                <w:sz w:val="15"/>
                <w:szCs w:val="15"/>
                <w:lang w:val="es-ES_tradnl"/>
              </w:rPr>
            </w:pPr>
            <w:r w:rsidRPr="00D605CA">
              <w:rPr>
                <w:sz w:val="15"/>
                <w:lang w:val="es-ES_tradnl"/>
              </w:rPr>
              <w:t>Rivoire, Oertel y Han</w:t>
            </w:r>
          </w:p>
        </w:tc>
        <w:tc>
          <w:tcPr>
            <w:tcW w:w="1080" w:type="dxa"/>
            <w:shd w:val="clear" w:color="auto" w:fill="auto"/>
          </w:tcPr>
          <w:p w14:paraId="7FCB3790"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321F8447" w14:textId="77777777" w:rsidR="00C703C6" w:rsidRPr="00D605CA" w:rsidRDefault="00C703C6" w:rsidP="00C703C6">
            <w:pPr>
              <w:jc w:val="left"/>
              <w:rPr>
                <w:sz w:val="15"/>
                <w:szCs w:val="15"/>
                <w:lang w:val="es-ES_tradnl"/>
              </w:rPr>
            </w:pPr>
            <w:r w:rsidRPr="00D605CA">
              <w:rPr>
                <w:sz w:val="15"/>
                <w:lang w:val="es-ES_tradnl"/>
              </w:rPr>
              <w:t>UPOV</w:t>
            </w:r>
          </w:p>
        </w:tc>
        <w:tc>
          <w:tcPr>
            <w:tcW w:w="417" w:type="dxa"/>
            <w:shd w:val="clear" w:color="auto" w:fill="auto"/>
          </w:tcPr>
          <w:p w14:paraId="7E226018" w14:textId="77777777" w:rsidR="00C703C6" w:rsidRPr="00D605CA" w:rsidRDefault="00C703C6" w:rsidP="00C703C6">
            <w:pPr>
              <w:jc w:val="center"/>
              <w:rPr>
                <w:sz w:val="15"/>
                <w:szCs w:val="15"/>
                <w:lang w:val="es-ES_tradnl"/>
              </w:rPr>
            </w:pPr>
          </w:p>
        </w:tc>
        <w:tc>
          <w:tcPr>
            <w:tcW w:w="418" w:type="dxa"/>
            <w:shd w:val="clear" w:color="auto" w:fill="auto"/>
          </w:tcPr>
          <w:p w14:paraId="07CD83CA" w14:textId="77777777" w:rsidR="00C703C6" w:rsidRPr="00D605CA" w:rsidRDefault="00C703C6" w:rsidP="00C703C6">
            <w:pPr>
              <w:jc w:val="center"/>
              <w:rPr>
                <w:sz w:val="15"/>
                <w:szCs w:val="15"/>
                <w:lang w:val="es-ES_tradnl"/>
              </w:rPr>
            </w:pPr>
          </w:p>
        </w:tc>
        <w:tc>
          <w:tcPr>
            <w:tcW w:w="417" w:type="dxa"/>
            <w:shd w:val="clear" w:color="auto" w:fill="auto"/>
          </w:tcPr>
          <w:p w14:paraId="724594A7" w14:textId="77777777" w:rsidR="00C703C6" w:rsidRPr="00D605CA" w:rsidRDefault="00C703C6" w:rsidP="00C703C6">
            <w:pPr>
              <w:jc w:val="center"/>
              <w:rPr>
                <w:sz w:val="15"/>
                <w:szCs w:val="15"/>
                <w:lang w:val="es-ES_tradnl"/>
              </w:rPr>
            </w:pPr>
          </w:p>
        </w:tc>
        <w:tc>
          <w:tcPr>
            <w:tcW w:w="417" w:type="dxa"/>
            <w:shd w:val="clear" w:color="auto" w:fill="auto"/>
          </w:tcPr>
          <w:p w14:paraId="7264B450" w14:textId="77777777" w:rsidR="00C703C6" w:rsidRPr="00D605CA" w:rsidRDefault="00C703C6" w:rsidP="00C703C6">
            <w:pPr>
              <w:jc w:val="center"/>
              <w:rPr>
                <w:sz w:val="15"/>
                <w:szCs w:val="15"/>
                <w:lang w:val="es-ES_tradnl"/>
              </w:rPr>
            </w:pPr>
          </w:p>
        </w:tc>
        <w:tc>
          <w:tcPr>
            <w:tcW w:w="417" w:type="dxa"/>
            <w:shd w:val="clear" w:color="auto" w:fill="auto"/>
          </w:tcPr>
          <w:p w14:paraId="1C6665C3"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1F5AB7B1" w14:textId="77777777" w:rsidR="00C703C6" w:rsidRPr="00D605CA" w:rsidRDefault="00C703C6" w:rsidP="00C703C6">
            <w:pPr>
              <w:jc w:val="center"/>
              <w:rPr>
                <w:sz w:val="15"/>
                <w:szCs w:val="15"/>
                <w:lang w:val="es-ES_tradnl"/>
              </w:rPr>
            </w:pPr>
          </w:p>
        </w:tc>
        <w:tc>
          <w:tcPr>
            <w:tcW w:w="556" w:type="dxa"/>
            <w:shd w:val="clear" w:color="auto" w:fill="auto"/>
          </w:tcPr>
          <w:p w14:paraId="7645D092" w14:textId="77777777" w:rsidR="00C703C6" w:rsidRPr="00D605CA" w:rsidRDefault="00C703C6" w:rsidP="00C703C6">
            <w:pPr>
              <w:jc w:val="center"/>
              <w:rPr>
                <w:sz w:val="15"/>
                <w:szCs w:val="15"/>
                <w:lang w:val="es-ES_tradnl"/>
              </w:rPr>
            </w:pPr>
          </w:p>
        </w:tc>
        <w:tc>
          <w:tcPr>
            <w:tcW w:w="417" w:type="dxa"/>
            <w:shd w:val="clear" w:color="auto" w:fill="auto"/>
          </w:tcPr>
          <w:p w14:paraId="6F5F77FB" w14:textId="77777777" w:rsidR="00C703C6" w:rsidRPr="00D605CA" w:rsidRDefault="00C703C6" w:rsidP="00C703C6">
            <w:pPr>
              <w:jc w:val="center"/>
              <w:rPr>
                <w:sz w:val="15"/>
                <w:szCs w:val="15"/>
                <w:lang w:val="es-ES_tradnl"/>
              </w:rPr>
            </w:pPr>
          </w:p>
        </w:tc>
        <w:tc>
          <w:tcPr>
            <w:tcW w:w="417" w:type="dxa"/>
            <w:shd w:val="clear" w:color="auto" w:fill="auto"/>
          </w:tcPr>
          <w:p w14:paraId="3C8ADDA2" w14:textId="77777777" w:rsidR="00C703C6" w:rsidRPr="00D605CA" w:rsidRDefault="00C703C6" w:rsidP="00C703C6">
            <w:pPr>
              <w:jc w:val="center"/>
              <w:rPr>
                <w:sz w:val="15"/>
                <w:szCs w:val="15"/>
                <w:lang w:val="es-ES_tradnl"/>
              </w:rPr>
            </w:pPr>
          </w:p>
        </w:tc>
        <w:tc>
          <w:tcPr>
            <w:tcW w:w="417" w:type="dxa"/>
            <w:shd w:val="clear" w:color="auto" w:fill="auto"/>
          </w:tcPr>
          <w:p w14:paraId="366556A9" w14:textId="77777777" w:rsidR="00C703C6" w:rsidRPr="00D605CA" w:rsidRDefault="00C703C6" w:rsidP="00C703C6">
            <w:pPr>
              <w:jc w:val="center"/>
              <w:rPr>
                <w:sz w:val="15"/>
                <w:szCs w:val="15"/>
                <w:lang w:val="es-ES_tradnl"/>
              </w:rPr>
            </w:pPr>
          </w:p>
        </w:tc>
        <w:tc>
          <w:tcPr>
            <w:tcW w:w="418" w:type="dxa"/>
            <w:shd w:val="clear" w:color="auto" w:fill="auto"/>
          </w:tcPr>
          <w:p w14:paraId="68BA5DD2" w14:textId="77777777" w:rsidR="00C703C6" w:rsidRPr="00D605CA" w:rsidRDefault="00C703C6" w:rsidP="00C703C6">
            <w:pPr>
              <w:jc w:val="center"/>
              <w:rPr>
                <w:sz w:val="15"/>
                <w:szCs w:val="15"/>
                <w:lang w:val="es-ES_tradnl"/>
              </w:rPr>
            </w:pPr>
          </w:p>
        </w:tc>
        <w:tc>
          <w:tcPr>
            <w:tcW w:w="432" w:type="dxa"/>
            <w:shd w:val="clear" w:color="auto" w:fill="auto"/>
          </w:tcPr>
          <w:p w14:paraId="50AE259E" w14:textId="77777777" w:rsidR="00C703C6" w:rsidRPr="00D605CA" w:rsidRDefault="00C703C6" w:rsidP="00C703C6">
            <w:pPr>
              <w:jc w:val="center"/>
              <w:rPr>
                <w:sz w:val="15"/>
                <w:szCs w:val="15"/>
                <w:lang w:val="es-ES_tradnl"/>
              </w:rPr>
            </w:pPr>
          </w:p>
        </w:tc>
      </w:tr>
      <w:tr w:rsidR="005B45AD" w:rsidRPr="00D605CA" w14:paraId="369D3A53" w14:textId="77777777" w:rsidTr="00C402F2">
        <w:trPr>
          <w:cantSplit/>
        </w:trPr>
        <w:tc>
          <w:tcPr>
            <w:tcW w:w="393" w:type="dxa"/>
            <w:shd w:val="clear" w:color="auto" w:fill="auto"/>
            <w:tcMar>
              <w:left w:w="11" w:type="dxa"/>
              <w:right w:w="23" w:type="dxa"/>
            </w:tcMar>
          </w:tcPr>
          <w:p w14:paraId="69B01F79" w14:textId="77777777" w:rsidR="00C703C6" w:rsidRPr="00D605CA" w:rsidRDefault="00C703C6" w:rsidP="005B45AD">
            <w:pPr>
              <w:ind w:right="-3"/>
              <w:jc w:val="right"/>
              <w:rPr>
                <w:sz w:val="15"/>
                <w:szCs w:val="15"/>
                <w:lang w:val="es-ES_tradnl"/>
              </w:rPr>
            </w:pPr>
            <w:r w:rsidRPr="00D605CA">
              <w:rPr>
                <w:sz w:val="15"/>
                <w:lang w:val="es-ES_tradnl"/>
              </w:rPr>
              <w:t>79</w:t>
            </w:r>
          </w:p>
        </w:tc>
        <w:tc>
          <w:tcPr>
            <w:tcW w:w="851" w:type="dxa"/>
            <w:shd w:val="clear" w:color="auto" w:fill="auto"/>
            <w:tcMar>
              <w:left w:w="17" w:type="dxa"/>
              <w:right w:w="17" w:type="dxa"/>
            </w:tcMar>
          </w:tcPr>
          <w:p w14:paraId="24B467A2" w14:textId="77777777" w:rsidR="00C703C6" w:rsidRPr="00D605CA" w:rsidRDefault="00C703C6" w:rsidP="005B45AD">
            <w:pPr>
              <w:jc w:val="center"/>
              <w:rPr>
                <w:sz w:val="15"/>
                <w:szCs w:val="15"/>
                <w:lang w:val="es-ES_tradnl"/>
              </w:rPr>
            </w:pPr>
            <w:r w:rsidRPr="00D605CA">
              <w:rPr>
                <w:sz w:val="15"/>
                <w:lang w:val="es-ES_tradnl"/>
              </w:rPr>
              <w:t>17-09-18</w:t>
            </w:r>
          </w:p>
        </w:tc>
        <w:tc>
          <w:tcPr>
            <w:tcW w:w="850" w:type="dxa"/>
            <w:shd w:val="clear" w:color="auto" w:fill="auto"/>
            <w:tcMar>
              <w:left w:w="17" w:type="dxa"/>
              <w:right w:w="17" w:type="dxa"/>
            </w:tcMar>
          </w:tcPr>
          <w:p w14:paraId="37F8834D" w14:textId="77777777" w:rsidR="00C703C6" w:rsidRPr="00D605CA" w:rsidRDefault="00C703C6" w:rsidP="005B45AD">
            <w:pPr>
              <w:jc w:val="center"/>
              <w:rPr>
                <w:sz w:val="15"/>
                <w:szCs w:val="15"/>
                <w:lang w:val="es-ES_tradnl"/>
              </w:rPr>
            </w:pPr>
            <w:r w:rsidRPr="00D605CA">
              <w:rPr>
                <w:sz w:val="15"/>
                <w:lang w:val="es-ES_tradnl"/>
              </w:rPr>
              <w:t>21-09-18</w:t>
            </w:r>
          </w:p>
        </w:tc>
        <w:tc>
          <w:tcPr>
            <w:tcW w:w="2911" w:type="dxa"/>
            <w:shd w:val="clear" w:color="auto" w:fill="auto"/>
          </w:tcPr>
          <w:p w14:paraId="53D1E575" w14:textId="77777777" w:rsidR="00C703C6" w:rsidRPr="00D605CA" w:rsidRDefault="00C703C6" w:rsidP="00C703C6">
            <w:pPr>
              <w:jc w:val="left"/>
              <w:rPr>
                <w:sz w:val="15"/>
                <w:szCs w:val="15"/>
                <w:lang w:val="es-ES_tradnl"/>
              </w:rPr>
            </w:pPr>
            <w:r w:rsidRPr="00D605CA">
              <w:rPr>
                <w:sz w:val="15"/>
                <w:lang w:val="es-ES_tradnl"/>
              </w:rPr>
              <w:t>Grupo de Trabajo Técnico sobre Hortalizas (TWV/52)</w:t>
            </w:r>
          </w:p>
        </w:tc>
        <w:tc>
          <w:tcPr>
            <w:tcW w:w="1058" w:type="dxa"/>
            <w:shd w:val="clear" w:color="auto" w:fill="auto"/>
          </w:tcPr>
          <w:p w14:paraId="365C9418" w14:textId="77777777" w:rsidR="00C703C6" w:rsidRPr="00D605CA" w:rsidRDefault="00C703C6" w:rsidP="00C703C6">
            <w:pPr>
              <w:jc w:val="left"/>
              <w:rPr>
                <w:sz w:val="15"/>
                <w:szCs w:val="15"/>
                <w:lang w:val="es-ES_tradnl"/>
              </w:rPr>
            </w:pPr>
            <w:r w:rsidRPr="00D605CA">
              <w:rPr>
                <w:sz w:val="15"/>
                <w:lang w:val="es-ES_tradnl"/>
              </w:rPr>
              <w:t>Beijing</w:t>
            </w:r>
          </w:p>
        </w:tc>
        <w:tc>
          <w:tcPr>
            <w:tcW w:w="1028" w:type="dxa"/>
            <w:shd w:val="clear" w:color="auto" w:fill="auto"/>
          </w:tcPr>
          <w:p w14:paraId="18AA275A" w14:textId="77777777" w:rsidR="00C703C6" w:rsidRPr="00D605CA" w:rsidRDefault="00C703C6" w:rsidP="00C703C6">
            <w:pPr>
              <w:jc w:val="left"/>
              <w:rPr>
                <w:sz w:val="15"/>
                <w:szCs w:val="15"/>
                <w:lang w:val="es-ES_tradnl"/>
              </w:rPr>
            </w:pPr>
            <w:r w:rsidRPr="00D605CA">
              <w:rPr>
                <w:sz w:val="15"/>
                <w:lang w:val="es-ES_tradnl"/>
              </w:rPr>
              <w:t>China</w:t>
            </w:r>
          </w:p>
        </w:tc>
        <w:tc>
          <w:tcPr>
            <w:tcW w:w="1417" w:type="dxa"/>
            <w:gridSpan w:val="2"/>
            <w:shd w:val="clear" w:color="auto" w:fill="auto"/>
          </w:tcPr>
          <w:p w14:paraId="52B457E0" w14:textId="77777777" w:rsidR="00C703C6" w:rsidRPr="00D605CA" w:rsidRDefault="00C703C6" w:rsidP="00C703C6">
            <w:pPr>
              <w:jc w:val="left"/>
              <w:rPr>
                <w:sz w:val="15"/>
                <w:szCs w:val="15"/>
                <w:lang w:val="es-ES_tradnl"/>
              </w:rPr>
            </w:pPr>
            <w:r w:rsidRPr="00D605CA">
              <w:rPr>
                <w:sz w:val="15"/>
                <w:lang w:val="es-ES_tradnl"/>
              </w:rPr>
              <w:t>Rivoire, Oertel y Han</w:t>
            </w:r>
          </w:p>
        </w:tc>
        <w:tc>
          <w:tcPr>
            <w:tcW w:w="1080" w:type="dxa"/>
            <w:shd w:val="clear" w:color="auto" w:fill="auto"/>
          </w:tcPr>
          <w:p w14:paraId="6B9BFE58"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5A796B3B" w14:textId="77777777" w:rsidR="00C703C6" w:rsidRPr="00D605CA" w:rsidRDefault="00C703C6" w:rsidP="00C703C6">
            <w:pPr>
              <w:jc w:val="left"/>
              <w:rPr>
                <w:sz w:val="15"/>
                <w:szCs w:val="15"/>
                <w:lang w:val="es-ES_tradnl"/>
              </w:rPr>
            </w:pPr>
            <w:r w:rsidRPr="00D605CA">
              <w:rPr>
                <w:sz w:val="15"/>
                <w:lang w:val="es-ES_tradnl"/>
              </w:rPr>
              <w:t>UPOV</w:t>
            </w:r>
          </w:p>
        </w:tc>
        <w:tc>
          <w:tcPr>
            <w:tcW w:w="417" w:type="dxa"/>
            <w:shd w:val="clear" w:color="auto" w:fill="auto"/>
          </w:tcPr>
          <w:p w14:paraId="7F139A9C" w14:textId="77777777" w:rsidR="00C703C6" w:rsidRPr="00D605CA" w:rsidRDefault="00C703C6" w:rsidP="00C703C6">
            <w:pPr>
              <w:jc w:val="center"/>
              <w:rPr>
                <w:sz w:val="15"/>
                <w:szCs w:val="15"/>
                <w:lang w:val="es-ES_tradnl"/>
              </w:rPr>
            </w:pPr>
          </w:p>
        </w:tc>
        <w:tc>
          <w:tcPr>
            <w:tcW w:w="418" w:type="dxa"/>
            <w:shd w:val="clear" w:color="auto" w:fill="auto"/>
          </w:tcPr>
          <w:p w14:paraId="2E1F4D42" w14:textId="77777777" w:rsidR="00C703C6" w:rsidRPr="00D605CA" w:rsidRDefault="00C703C6" w:rsidP="00C703C6">
            <w:pPr>
              <w:jc w:val="center"/>
              <w:rPr>
                <w:sz w:val="15"/>
                <w:szCs w:val="15"/>
                <w:lang w:val="es-ES_tradnl"/>
              </w:rPr>
            </w:pPr>
          </w:p>
        </w:tc>
        <w:tc>
          <w:tcPr>
            <w:tcW w:w="417" w:type="dxa"/>
            <w:shd w:val="clear" w:color="auto" w:fill="auto"/>
          </w:tcPr>
          <w:p w14:paraId="01E396C0" w14:textId="77777777" w:rsidR="00C703C6" w:rsidRPr="00D605CA" w:rsidRDefault="00C703C6" w:rsidP="00C703C6">
            <w:pPr>
              <w:jc w:val="center"/>
              <w:rPr>
                <w:sz w:val="15"/>
                <w:szCs w:val="15"/>
                <w:lang w:val="es-ES_tradnl"/>
              </w:rPr>
            </w:pPr>
          </w:p>
        </w:tc>
        <w:tc>
          <w:tcPr>
            <w:tcW w:w="417" w:type="dxa"/>
            <w:shd w:val="clear" w:color="auto" w:fill="auto"/>
          </w:tcPr>
          <w:p w14:paraId="131AF8F4" w14:textId="77777777" w:rsidR="00C703C6" w:rsidRPr="00D605CA" w:rsidRDefault="00C703C6" w:rsidP="00C703C6">
            <w:pPr>
              <w:jc w:val="center"/>
              <w:rPr>
                <w:sz w:val="15"/>
                <w:szCs w:val="15"/>
                <w:lang w:val="es-ES_tradnl"/>
              </w:rPr>
            </w:pPr>
          </w:p>
        </w:tc>
        <w:tc>
          <w:tcPr>
            <w:tcW w:w="417" w:type="dxa"/>
            <w:shd w:val="clear" w:color="auto" w:fill="auto"/>
          </w:tcPr>
          <w:p w14:paraId="0CCD5AC6" w14:textId="77777777" w:rsidR="00C703C6" w:rsidRPr="00D605CA" w:rsidRDefault="00C703C6" w:rsidP="00C703C6">
            <w:pPr>
              <w:jc w:val="center"/>
              <w:rPr>
                <w:sz w:val="15"/>
                <w:szCs w:val="15"/>
                <w:lang w:val="es-ES_tradnl"/>
              </w:rPr>
            </w:pPr>
          </w:p>
        </w:tc>
        <w:tc>
          <w:tcPr>
            <w:tcW w:w="418" w:type="dxa"/>
            <w:shd w:val="clear" w:color="auto" w:fill="auto"/>
          </w:tcPr>
          <w:p w14:paraId="3D2015E7" w14:textId="77777777" w:rsidR="00C703C6" w:rsidRPr="00D605CA" w:rsidRDefault="00C703C6" w:rsidP="00C703C6">
            <w:pPr>
              <w:jc w:val="center"/>
              <w:rPr>
                <w:sz w:val="15"/>
                <w:szCs w:val="15"/>
                <w:lang w:val="es-ES_tradnl"/>
              </w:rPr>
            </w:pPr>
            <w:r w:rsidRPr="00D605CA">
              <w:rPr>
                <w:sz w:val="15"/>
                <w:lang w:val="es-ES_tradnl"/>
              </w:rPr>
              <w:t>1</w:t>
            </w:r>
          </w:p>
        </w:tc>
        <w:tc>
          <w:tcPr>
            <w:tcW w:w="556" w:type="dxa"/>
            <w:shd w:val="clear" w:color="auto" w:fill="auto"/>
          </w:tcPr>
          <w:p w14:paraId="12F50CB2" w14:textId="77777777" w:rsidR="00C703C6" w:rsidRPr="00D605CA" w:rsidRDefault="00C703C6" w:rsidP="00C703C6">
            <w:pPr>
              <w:jc w:val="center"/>
              <w:rPr>
                <w:sz w:val="15"/>
                <w:szCs w:val="15"/>
                <w:lang w:val="es-ES_tradnl"/>
              </w:rPr>
            </w:pPr>
          </w:p>
        </w:tc>
        <w:tc>
          <w:tcPr>
            <w:tcW w:w="417" w:type="dxa"/>
            <w:shd w:val="clear" w:color="auto" w:fill="auto"/>
          </w:tcPr>
          <w:p w14:paraId="5DF4D0F8" w14:textId="77777777" w:rsidR="00C703C6" w:rsidRPr="00D605CA" w:rsidRDefault="00C703C6" w:rsidP="00C703C6">
            <w:pPr>
              <w:jc w:val="center"/>
              <w:rPr>
                <w:sz w:val="15"/>
                <w:szCs w:val="15"/>
                <w:lang w:val="es-ES_tradnl"/>
              </w:rPr>
            </w:pPr>
          </w:p>
        </w:tc>
        <w:tc>
          <w:tcPr>
            <w:tcW w:w="417" w:type="dxa"/>
            <w:shd w:val="clear" w:color="auto" w:fill="auto"/>
          </w:tcPr>
          <w:p w14:paraId="14019ECD" w14:textId="77777777" w:rsidR="00C703C6" w:rsidRPr="00D605CA" w:rsidRDefault="00C703C6" w:rsidP="00C703C6">
            <w:pPr>
              <w:jc w:val="center"/>
              <w:rPr>
                <w:sz w:val="15"/>
                <w:szCs w:val="15"/>
                <w:lang w:val="es-ES_tradnl"/>
              </w:rPr>
            </w:pPr>
          </w:p>
        </w:tc>
        <w:tc>
          <w:tcPr>
            <w:tcW w:w="417" w:type="dxa"/>
            <w:shd w:val="clear" w:color="auto" w:fill="auto"/>
          </w:tcPr>
          <w:p w14:paraId="1D35D6BF" w14:textId="77777777" w:rsidR="00C703C6" w:rsidRPr="00D605CA" w:rsidRDefault="00C703C6" w:rsidP="00C703C6">
            <w:pPr>
              <w:jc w:val="center"/>
              <w:rPr>
                <w:sz w:val="15"/>
                <w:szCs w:val="15"/>
                <w:lang w:val="es-ES_tradnl"/>
              </w:rPr>
            </w:pPr>
          </w:p>
        </w:tc>
        <w:tc>
          <w:tcPr>
            <w:tcW w:w="418" w:type="dxa"/>
            <w:shd w:val="clear" w:color="auto" w:fill="auto"/>
          </w:tcPr>
          <w:p w14:paraId="357C20AC" w14:textId="77777777" w:rsidR="00C703C6" w:rsidRPr="00D605CA" w:rsidRDefault="00C703C6" w:rsidP="00C703C6">
            <w:pPr>
              <w:jc w:val="center"/>
              <w:rPr>
                <w:sz w:val="15"/>
                <w:szCs w:val="15"/>
                <w:lang w:val="es-ES_tradnl"/>
              </w:rPr>
            </w:pPr>
          </w:p>
        </w:tc>
        <w:tc>
          <w:tcPr>
            <w:tcW w:w="432" w:type="dxa"/>
            <w:shd w:val="clear" w:color="auto" w:fill="auto"/>
          </w:tcPr>
          <w:p w14:paraId="75FE44AB" w14:textId="77777777" w:rsidR="00C703C6" w:rsidRPr="00D605CA" w:rsidRDefault="00C703C6" w:rsidP="00C703C6">
            <w:pPr>
              <w:jc w:val="center"/>
              <w:rPr>
                <w:sz w:val="15"/>
                <w:szCs w:val="15"/>
                <w:lang w:val="es-ES_tradnl"/>
              </w:rPr>
            </w:pPr>
          </w:p>
        </w:tc>
      </w:tr>
      <w:tr w:rsidR="005B45AD" w:rsidRPr="00D605CA" w14:paraId="0A163DE5" w14:textId="77777777" w:rsidTr="00C402F2">
        <w:trPr>
          <w:cantSplit/>
        </w:trPr>
        <w:tc>
          <w:tcPr>
            <w:tcW w:w="393" w:type="dxa"/>
            <w:shd w:val="clear" w:color="auto" w:fill="auto"/>
            <w:tcMar>
              <w:left w:w="11" w:type="dxa"/>
              <w:right w:w="23" w:type="dxa"/>
            </w:tcMar>
          </w:tcPr>
          <w:p w14:paraId="48D352B3" w14:textId="77777777" w:rsidR="00C703C6" w:rsidRPr="00D605CA" w:rsidRDefault="00C703C6" w:rsidP="005B45AD">
            <w:pPr>
              <w:ind w:right="-3"/>
              <w:jc w:val="right"/>
              <w:rPr>
                <w:sz w:val="15"/>
                <w:szCs w:val="15"/>
                <w:lang w:val="es-ES_tradnl"/>
              </w:rPr>
            </w:pPr>
            <w:r w:rsidRPr="00D605CA">
              <w:rPr>
                <w:sz w:val="15"/>
                <w:lang w:val="es-ES_tradnl"/>
              </w:rPr>
              <w:t>80</w:t>
            </w:r>
          </w:p>
        </w:tc>
        <w:tc>
          <w:tcPr>
            <w:tcW w:w="851" w:type="dxa"/>
            <w:shd w:val="clear" w:color="auto" w:fill="auto"/>
            <w:tcMar>
              <w:left w:w="17" w:type="dxa"/>
              <w:right w:w="17" w:type="dxa"/>
            </w:tcMar>
          </w:tcPr>
          <w:p w14:paraId="6E1880FB" w14:textId="77777777" w:rsidR="00C703C6" w:rsidRPr="00D605CA" w:rsidRDefault="00C703C6" w:rsidP="005B45AD">
            <w:pPr>
              <w:jc w:val="center"/>
              <w:rPr>
                <w:sz w:val="15"/>
                <w:szCs w:val="15"/>
                <w:lang w:val="es-ES_tradnl"/>
              </w:rPr>
            </w:pPr>
            <w:r w:rsidRPr="00D605CA">
              <w:rPr>
                <w:sz w:val="15"/>
                <w:lang w:val="es-ES_tradnl"/>
              </w:rPr>
              <w:t>19-09-18</w:t>
            </w:r>
          </w:p>
        </w:tc>
        <w:tc>
          <w:tcPr>
            <w:tcW w:w="850" w:type="dxa"/>
            <w:shd w:val="clear" w:color="auto" w:fill="auto"/>
            <w:tcMar>
              <w:left w:w="17" w:type="dxa"/>
              <w:right w:w="17" w:type="dxa"/>
            </w:tcMar>
          </w:tcPr>
          <w:p w14:paraId="3D1902DD" w14:textId="77777777" w:rsidR="00C703C6" w:rsidRPr="00D605CA" w:rsidRDefault="00C703C6" w:rsidP="005B45AD">
            <w:pPr>
              <w:jc w:val="center"/>
              <w:rPr>
                <w:sz w:val="15"/>
                <w:szCs w:val="15"/>
                <w:lang w:val="es-ES_tradnl"/>
              </w:rPr>
            </w:pPr>
            <w:r w:rsidRPr="00D605CA">
              <w:rPr>
                <w:sz w:val="15"/>
                <w:lang w:val="es-ES_tradnl"/>
              </w:rPr>
              <w:t>19-09-18</w:t>
            </w:r>
          </w:p>
        </w:tc>
        <w:tc>
          <w:tcPr>
            <w:tcW w:w="2911" w:type="dxa"/>
            <w:shd w:val="clear" w:color="auto" w:fill="auto"/>
          </w:tcPr>
          <w:p w14:paraId="038F9E7F" w14:textId="77777777" w:rsidR="00C703C6" w:rsidRPr="00D605CA" w:rsidRDefault="00C703C6" w:rsidP="00C703C6">
            <w:pPr>
              <w:jc w:val="left"/>
              <w:rPr>
                <w:sz w:val="15"/>
                <w:szCs w:val="15"/>
                <w:lang w:val="es-ES_tradnl"/>
              </w:rPr>
            </w:pPr>
            <w:r w:rsidRPr="00D605CA">
              <w:rPr>
                <w:sz w:val="15"/>
                <w:lang w:val="es-ES_tradnl"/>
              </w:rPr>
              <w:t>Reunión del Comité de Administración de la OCVV</w:t>
            </w:r>
          </w:p>
        </w:tc>
        <w:tc>
          <w:tcPr>
            <w:tcW w:w="1058" w:type="dxa"/>
            <w:shd w:val="clear" w:color="auto" w:fill="auto"/>
          </w:tcPr>
          <w:p w14:paraId="37C0292E" w14:textId="77777777" w:rsidR="00C703C6" w:rsidRPr="00D605CA" w:rsidRDefault="00C703C6" w:rsidP="00C703C6">
            <w:pPr>
              <w:jc w:val="left"/>
              <w:rPr>
                <w:sz w:val="15"/>
                <w:szCs w:val="15"/>
                <w:lang w:val="es-ES_tradnl"/>
              </w:rPr>
            </w:pPr>
            <w:r w:rsidRPr="00D605CA">
              <w:rPr>
                <w:sz w:val="15"/>
                <w:lang w:val="es-ES_tradnl"/>
              </w:rPr>
              <w:t>Sofía</w:t>
            </w:r>
          </w:p>
        </w:tc>
        <w:tc>
          <w:tcPr>
            <w:tcW w:w="1028" w:type="dxa"/>
            <w:shd w:val="clear" w:color="auto" w:fill="auto"/>
          </w:tcPr>
          <w:p w14:paraId="61F8A8A5" w14:textId="77777777" w:rsidR="00C703C6" w:rsidRPr="00D605CA" w:rsidRDefault="00C703C6" w:rsidP="00C703C6">
            <w:pPr>
              <w:jc w:val="left"/>
              <w:rPr>
                <w:sz w:val="15"/>
                <w:szCs w:val="15"/>
                <w:lang w:val="es-ES_tradnl"/>
              </w:rPr>
            </w:pPr>
            <w:r w:rsidRPr="00D605CA">
              <w:rPr>
                <w:sz w:val="15"/>
                <w:lang w:val="es-ES_tradnl"/>
              </w:rPr>
              <w:t>Bulgaria</w:t>
            </w:r>
          </w:p>
        </w:tc>
        <w:tc>
          <w:tcPr>
            <w:tcW w:w="1417" w:type="dxa"/>
            <w:gridSpan w:val="2"/>
            <w:shd w:val="clear" w:color="auto" w:fill="auto"/>
          </w:tcPr>
          <w:p w14:paraId="1B6AA11A" w14:textId="77777777" w:rsidR="00C703C6" w:rsidRPr="00D605CA" w:rsidRDefault="00C703C6" w:rsidP="00C703C6">
            <w:pPr>
              <w:jc w:val="left"/>
              <w:rPr>
                <w:sz w:val="15"/>
                <w:szCs w:val="15"/>
                <w:lang w:val="es-ES_tradnl"/>
              </w:rPr>
            </w:pPr>
            <w:r w:rsidRPr="00D605CA">
              <w:rPr>
                <w:sz w:val="15"/>
                <w:lang w:val="es-ES_tradnl"/>
              </w:rPr>
              <w:t>Button</w:t>
            </w:r>
          </w:p>
        </w:tc>
        <w:tc>
          <w:tcPr>
            <w:tcW w:w="1080" w:type="dxa"/>
            <w:shd w:val="clear" w:color="auto" w:fill="auto"/>
          </w:tcPr>
          <w:p w14:paraId="64B33025" w14:textId="77777777" w:rsidR="00C703C6" w:rsidRPr="00D605CA" w:rsidRDefault="00C703C6" w:rsidP="00C703C6">
            <w:pPr>
              <w:jc w:val="center"/>
              <w:rPr>
                <w:sz w:val="15"/>
                <w:szCs w:val="15"/>
                <w:lang w:val="es-ES_tradnl"/>
              </w:rPr>
            </w:pPr>
          </w:p>
        </w:tc>
        <w:tc>
          <w:tcPr>
            <w:tcW w:w="1110" w:type="dxa"/>
          </w:tcPr>
          <w:p w14:paraId="494AE324" w14:textId="77777777" w:rsidR="00C703C6" w:rsidRPr="00D605CA" w:rsidRDefault="00C703C6" w:rsidP="00C703C6">
            <w:pPr>
              <w:jc w:val="left"/>
              <w:rPr>
                <w:sz w:val="15"/>
                <w:szCs w:val="15"/>
                <w:lang w:val="es-ES_tradnl"/>
              </w:rPr>
            </w:pPr>
            <w:r w:rsidRPr="00D605CA">
              <w:rPr>
                <w:sz w:val="15"/>
                <w:lang w:val="es-ES_tradnl"/>
              </w:rPr>
              <w:t>OCVV</w:t>
            </w:r>
          </w:p>
        </w:tc>
        <w:tc>
          <w:tcPr>
            <w:tcW w:w="417" w:type="dxa"/>
            <w:shd w:val="clear" w:color="auto" w:fill="auto"/>
          </w:tcPr>
          <w:p w14:paraId="58F8C4E7" w14:textId="77777777" w:rsidR="00C703C6" w:rsidRPr="00D605CA" w:rsidRDefault="00C703C6" w:rsidP="00C703C6">
            <w:pPr>
              <w:jc w:val="center"/>
              <w:rPr>
                <w:sz w:val="15"/>
                <w:szCs w:val="15"/>
                <w:lang w:val="es-ES_tradnl"/>
              </w:rPr>
            </w:pPr>
          </w:p>
        </w:tc>
        <w:tc>
          <w:tcPr>
            <w:tcW w:w="418" w:type="dxa"/>
            <w:shd w:val="clear" w:color="auto" w:fill="auto"/>
          </w:tcPr>
          <w:p w14:paraId="5AA6B02D" w14:textId="77777777" w:rsidR="00C703C6" w:rsidRPr="00D605CA" w:rsidRDefault="00C703C6" w:rsidP="00C703C6">
            <w:pPr>
              <w:jc w:val="center"/>
              <w:rPr>
                <w:sz w:val="15"/>
                <w:szCs w:val="15"/>
                <w:lang w:val="es-ES_tradnl"/>
              </w:rPr>
            </w:pPr>
          </w:p>
        </w:tc>
        <w:tc>
          <w:tcPr>
            <w:tcW w:w="417" w:type="dxa"/>
            <w:shd w:val="clear" w:color="auto" w:fill="auto"/>
          </w:tcPr>
          <w:p w14:paraId="47C19B85" w14:textId="77777777" w:rsidR="00C703C6" w:rsidRPr="00D605CA" w:rsidRDefault="00C703C6" w:rsidP="00C703C6">
            <w:pPr>
              <w:jc w:val="center"/>
              <w:rPr>
                <w:sz w:val="15"/>
                <w:szCs w:val="15"/>
                <w:lang w:val="es-ES_tradnl"/>
              </w:rPr>
            </w:pPr>
          </w:p>
        </w:tc>
        <w:tc>
          <w:tcPr>
            <w:tcW w:w="417" w:type="dxa"/>
            <w:shd w:val="clear" w:color="auto" w:fill="auto"/>
          </w:tcPr>
          <w:p w14:paraId="697809BE" w14:textId="77777777" w:rsidR="00C703C6" w:rsidRPr="00D605CA" w:rsidRDefault="00C703C6" w:rsidP="00C703C6">
            <w:pPr>
              <w:jc w:val="center"/>
              <w:rPr>
                <w:sz w:val="15"/>
                <w:szCs w:val="15"/>
                <w:lang w:val="es-ES_tradnl"/>
              </w:rPr>
            </w:pPr>
          </w:p>
        </w:tc>
        <w:tc>
          <w:tcPr>
            <w:tcW w:w="417" w:type="dxa"/>
            <w:shd w:val="clear" w:color="auto" w:fill="auto"/>
          </w:tcPr>
          <w:p w14:paraId="3D1AA25A" w14:textId="77777777" w:rsidR="00C703C6" w:rsidRPr="00D605CA" w:rsidRDefault="00C703C6" w:rsidP="00C703C6">
            <w:pPr>
              <w:jc w:val="center"/>
              <w:rPr>
                <w:sz w:val="15"/>
                <w:szCs w:val="15"/>
                <w:lang w:val="es-ES_tradnl"/>
              </w:rPr>
            </w:pPr>
          </w:p>
        </w:tc>
        <w:tc>
          <w:tcPr>
            <w:tcW w:w="418" w:type="dxa"/>
            <w:shd w:val="clear" w:color="auto" w:fill="auto"/>
          </w:tcPr>
          <w:p w14:paraId="41D338DA" w14:textId="77777777" w:rsidR="00C703C6" w:rsidRPr="00D605CA" w:rsidRDefault="00C703C6" w:rsidP="00C703C6">
            <w:pPr>
              <w:jc w:val="center"/>
              <w:rPr>
                <w:sz w:val="15"/>
                <w:szCs w:val="15"/>
                <w:lang w:val="es-ES_tradnl"/>
              </w:rPr>
            </w:pPr>
          </w:p>
        </w:tc>
        <w:tc>
          <w:tcPr>
            <w:tcW w:w="556" w:type="dxa"/>
            <w:shd w:val="clear" w:color="auto" w:fill="auto"/>
          </w:tcPr>
          <w:p w14:paraId="5F38DB16" w14:textId="77777777" w:rsidR="00C703C6" w:rsidRPr="00D605CA" w:rsidRDefault="00C703C6" w:rsidP="00C703C6">
            <w:pPr>
              <w:jc w:val="center"/>
              <w:rPr>
                <w:sz w:val="15"/>
                <w:szCs w:val="15"/>
                <w:lang w:val="es-ES_tradnl"/>
              </w:rPr>
            </w:pPr>
          </w:p>
        </w:tc>
        <w:tc>
          <w:tcPr>
            <w:tcW w:w="417" w:type="dxa"/>
            <w:shd w:val="clear" w:color="auto" w:fill="auto"/>
          </w:tcPr>
          <w:p w14:paraId="2339B74E" w14:textId="77777777" w:rsidR="00C703C6" w:rsidRPr="00D605CA" w:rsidRDefault="00C703C6" w:rsidP="00C703C6">
            <w:pPr>
              <w:jc w:val="center"/>
              <w:rPr>
                <w:sz w:val="15"/>
                <w:szCs w:val="15"/>
                <w:lang w:val="es-ES_tradnl"/>
              </w:rPr>
            </w:pPr>
          </w:p>
        </w:tc>
        <w:tc>
          <w:tcPr>
            <w:tcW w:w="417" w:type="dxa"/>
            <w:shd w:val="clear" w:color="auto" w:fill="auto"/>
          </w:tcPr>
          <w:p w14:paraId="7839FCC8" w14:textId="77777777" w:rsidR="00C703C6" w:rsidRPr="00D605CA" w:rsidRDefault="00C703C6" w:rsidP="00C703C6">
            <w:pPr>
              <w:jc w:val="center"/>
              <w:rPr>
                <w:sz w:val="15"/>
                <w:szCs w:val="15"/>
                <w:lang w:val="es-ES_tradnl"/>
              </w:rPr>
            </w:pPr>
          </w:p>
        </w:tc>
        <w:tc>
          <w:tcPr>
            <w:tcW w:w="417" w:type="dxa"/>
            <w:shd w:val="clear" w:color="auto" w:fill="auto"/>
          </w:tcPr>
          <w:p w14:paraId="63A36F81" w14:textId="77777777" w:rsidR="00C703C6" w:rsidRPr="00D605CA" w:rsidRDefault="00C703C6" w:rsidP="00C703C6">
            <w:pPr>
              <w:jc w:val="center"/>
              <w:rPr>
                <w:sz w:val="15"/>
                <w:szCs w:val="15"/>
                <w:lang w:val="es-ES_tradnl"/>
              </w:rPr>
            </w:pPr>
          </w:p>
        </w:tc>
        <w:tc>
          <w:tcPr>
            <w:tcW w:w="418" w:type="dxa"/>
            <w:shd w:val="clear" w:color="auto" w:fill="auto"/>
          </w:tcPr>
          <w:p w14:paraId="0FF9829B" w14:textId="77777777" w:rsidR="00C703C6" w:rsidRPr="00D605CA" w:rsidRDefault="00C703C6" w:rsidP="00C703C6">
            <w:pPr>
              <w:jc w:val="center"/>
              <w:rPr>
                <w:sz w:val="15"/>
                <w:szCs w:val="15"/>
                <w:lang w:val="es-ES_tradnl"/>
              </w:rPr>
            </w:pPr>
          </w:p>
        </w:tc>
        <w:tc>
          <w:tcPr>
            <w:tcW w:w="432" w:type="dxa"/>
            <w:shd w:val="clear" w:color="auto" w:fill="auto"/>
          </w:tcPr>
          <w:p w14:paraId="72142682"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1235E67D" w14:textId="77777777" w:rsidTr="00C402F2">
        <w:trPr>
          <w:cantSplit/>
        </w:trPr>
        <w:tc>
          <w:tcPr>
            <w:tcW w:w="393" w:type="dxa"/>
            <w:shd w:val="clear" w:color="auto" w:fill="auto"/>
            <w:tcMar>
              <w:left w:w="11" w:type="dxa"/>
              <w:right w:w="23" w:type="dxa"/>
            </w:tcMar>
          </w:tcPr>
          <w:p w14:paraId="125126A1" w14:textId="77777777" w:rsidR="00C703C6" w:rsidRPr="00D605CA" w:rsidRDefault="00C703C6" w:rsidP="005B45AD">
            <w:pPr>
              <w:ind w:right="-3"/>
              <w:jc w:val="right"/>
              <w:rPr>
                <w:sz w:val="15"/>
                <w:szCs w:val="15"/>
                <w:lang w:val="es-ES_tradnl"/>
              </w:rPr>
            </w:pPr>
            <w:r w:rsidRPr="00D605CA">
              <w:rPr>
                <w:sz w:val="15"/>
                <w:lang w:val="es-ES_tradnl"/>
              </w:rPr>
              <w:t>81</w:t>
            </w:r>
          </w:p>
        </w:tc>
        <w:tc>
          <w:tcPr>
            <w:tcW w:w="851" w:type="dxa"/>
            <w:shd w:val="clear" w:color="auto" w:fill="auto"/>
            <w:tcMar>
              <w:left w:w="17" w:type="dxa"/>
              <w:right w:w="17" w:type="dxa"/>
            </w:tcMar>
          </w:tcPr>
          <w:p w14:paraId="4E4396F3" w14:textId="77777777" w:rsidR="00C703C6" w:rsidRPr="00D605CA" w:rsidRDefault="00C703C6" w:rsidP="005B45AD">
            <w:pPr>
              <w:jc w:val="center"/>
              <w:rPr>
                <w:sz w:val="15"/>
                <w:szCs w:val="15"/>
                <w:lang w:val="es-ES_tradnl"/>
              </w:rPr>
            </w:pPr>
            <w:r w:rsidRPr="00D605CA">
              <w:rPr>
                <w:sz w:val="15"/>
                <w:lang w:val="es-ES_tradnl"/>
              </w:rPr>
              <w:t>20-09-18</w:t>
            </w:r>
          </w:p>
        </w:tc>
        <w:tc>
          <w:tcPr>
            <w:tcW w:w="850" w:type="dxa"/>
            <w:shd w:val="clear" w:color="auto" w:fill="auto"/>
            <w:tcMar>
              <w:left w:w="17" w:type="dxa"/>
              <w:right w:w="17" w:type="dxa"/>
            </w:tcMar>
          </w:tcPr>
          <w:p w14:paraId="1202C56B" w14:textId="77777777" w:rsidR="00C703C6" w:rsidRPr="00D605CA" w:rsidRDefault="00C703C6" w:rsidP="005B45AD">
            <w:pPr>
              <w:jc w:val="center"/>
              <w:rPr>
                <w:sz w:val="15"/>
                <w:szCs w:val="15"/>
                <w:lang w:val="es-ES_tradnl"/>
              </w:rPr>
            </w:pPr>
            <w:r w:rsidRPr="00D605CA">
              <w:rPr>
                <w:sz w:val="15"/>
                <w:lang w:val="es-ES_tradnl"/>
              </w:rPr>
              <w:t>20-09-18</w:t>
            </w:r>
          </w:p>
        </w:tc>
        <w:tc>
          <w:tcPr>
            <w:tcW w:w="2911" w:type="dxa"/>
            <w:shd w:val="clear" w:color="auto" w:fill="auto"/>
          </w:tcPr>
          <w:p w14:paraId="0F5C44E2" w14:textId="77777777" w:rsidR="00C703C6" w:rsidRPr="00D605CA" w:rsidRDefault="00C703C6" w:rsidP="00C703C6">
            <w:pPr>
              <w:jc w:val="left"/>
              <w:rPr>
                <w:sz w:val="15"/>
                <w:szCs w:val="15"/>
                <w:lang w:val="es-ES_tradnl"/>
              </w:rPr>
            </w:pPr>
            <w:r w:rsidRPr="00D605CA">
              <w:rPr>
                <w:sz w:val="15"/>
                <w:lang w:val="es-ES_tradnl"/>
              </w:rPr>
              <w:t>Seminario sobre los beneficios de la protección de las obtenciones vegetales</w:t>
            </w:r>
          </w:p>
        </w:tc>
        <w:tc>
          <w:tcPr>
            <w:tcW w:w="1058" w:type="dxa"/>
            <w:shd w:val="clear" w:color="auto" w:fill="auto"/>
          </w:tcPr>
          <w:p w14:paraId="61CB4F9E" w14:textId="77777777" w:rsidR="00C703C6" w:rsidRPr="00D605CA" w:rsidRDefault="00C703C6" w:rsidP="00C703C6">
            <w:pPr>
              <w:jc w:val="left"/>
              <w:rPr>
                <w:sz w:val="15"/>
                <w:szCs w:val="15"/>
                <w:lang w:val="es-ES_tradnl"/>
              </w:rPr>
            </w:pPr>
            <w:r w:rsidRPr="00D605CA">
              <w:rPr>
                <w:sz w:val="15"/>
                <w:lang w:val="es-ES_tradnl"/>
              </w:rPr>
              <w:t>Sofía</w:t>
            </w:r>
          </w:p>
        </w:tc>
        <w:tc>
          <w:tcPr>
            <w:tcW w:w="1028" w:type="dxa"/>
            <w:shd w:val="clear" w:color="auto" w:fill="auto"/>
          </w:tcPr>
          <w:p w14:paraId="4FBA3F1B" w14:textId="77777777" w:rsidR="00C703C6" w:rsidRPr="00D605CA" w:rsidRDefault="00C703C6" w:rsidP="00C703C6">
            <w:pPr>
              <w:jc w:val="left"/>
              <w:rPr>
                <w:sz w:val="15"/>
                <w:szCs w:val="15"/>
                <w:lang w:val="es-ES_tradnl"/>
              </w:rPr>
            </w:pPr>
            <w:r w:rsidRPr="00D605CA">
              <w:rPr>
                <w:sz w:val="15"/>
                <w:lang w:val="es-ES_tradnl"/>
              </w:rPr>
              <w:t>Bulgaria</w:t>
            </w:r>
          </w:p>
        </w:tc>
        <w:tc>
          <w:tcPr>
            <w:tcW w:w="1417" w:type="dxa"/>
            <w:gridSpan w:val="2"/>
            <w:shd w:val="clear" w:color="auto" w:fill="auto"/>
          </w:tcPr>
          <w:p w14:paraId="3713DF6D" w14:textId="77777777" w:rsidR="00C703C6" w:rsidRPr="00D605CA" w:rsidRDefault="00C703C6" w:rsidP="00C703C6">
            <w:pPr>
              <w:jc w:val="left"/>
              <w:rPr>
                <w:sz w:val="15"/>
                <w:szCs w:val="15"/>
                <w:lang w:val="es-ES_tradnl"/>
              </w:rPr>
            </w:pPr>
            <w:r w:rsidRPr="00D605CA">
              <w:rPr>
                <w:sz w:val="15"/>
                <w:lang w:val="es-ES_tradnl"/>
              </w:rPr>
              <w:t>Button</w:t>
            </w:r>
          </w:p>
        </w:tc>
        <w:tc>
          <w:tcPr>
            <w:tcW w:w="1080" w:type="dxa"/>
            <w:shd w:val="clear" w:color="auto" w:fill="auto"/>
          </w:tcPr>
          <w:p w14:paraId="106F32AA" w14:textId="77777777" w:rsidR="00C703C6" w:rsidRPr="00D605CA" w:rsidRDefault="00C703C6" w:rsidP="00C703C6">
            <w:pPr>
              <w:jc w:val="center"/>
              <w:rPr>
                <w:sz w:val="15"/>
                <w:szCs w:val="15"/>
                <w:lang w:val="es-ES_tradnl"/>
              </w:rPr>
            </w:pPr>
          </w:p>
        </w:tc>
        <w:tc>
          <w:tcPr>
            <w:tcW w:w="1110" w:type="dxa"/>
          </w:tcPr>
          <w:p w14:paraId="14F763F9" w14:textId="77777777" w:rsidR="00C703C6" w:rsidRPr="00D605CA" w:rsidRDefault="00C703C6" w:rsidP="00C703C6">
            <w:pPr>
              <w:jc w:val="left"/>
              <w:rPr>
                <w:sz w:val="15"/>
                <w:szCs w:val="15"/>
                <w:lang w:val="es-ES_tradnl"/>
              </w:rPr>
            </w:pPr>
            <w:r w:rsidRPr="00D605CA">
              <w:rPr>
                <w:sz w:val="15"/>
                <w:lang w:val="es-ES_tradnl"/>
              </w:rPr>
              <w:t>OCVV</w:t>
            </w:r>
          </w:p>
        </w:tc>
        <w:tc>
          <w:tcPr>
            <w:tcW w:w="417" w:type="dxa"/>
            <w:shd w:val="clear" w:color="auto" w:fill="auto"/>
          </w:tcPr>
          <w:p w14:paraId="71C3147B"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63F5A865"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624A1251" w14:textId="77777777" w:rsidR="00C703C6" w:rsidRPr="00D605CA" w:rsidRDefault="00C703C6" w:rsidP="00C703C6">
            <w:pPr>
              <w:jc w:val="center"/>
              <w:rPr>
                <w:sz w:val="15"/>
                <w:szCs w:val="15"/>
                <w:lang w:val="es-ES_tradnl"/>
              </w:rPr>
            </w:pPr>
          </w:p>
        </w:tc>
        <w:tc>
          <w:tcPr>
            <w:tcW w:w="417" w:type="dxa"/>
            <w:shd w:val="clear" w:color="auto" w:fill="auto"/>
          </w:tcPr>
          <w:p w14:paraId="4EAD8F48" w14:textId="77777777" w:rsidR="00C703C6" w:rsidRPr="00D605CA" w:rsidRDefault="00C703C6" w:rsidP="00C703C6">
            <w:pPr>
              <w:jc w:val="center"/>
              <w:rPr>
                <w:sz w:val="15"/>
                <w:szCs w:val="15"/>
                <w:lang w:val="es-ES_tradnl"/>
              </w:rPr>
            </w:pPr>
          </w:p>
        </w:tc>
        <w:tc>
          <w:tcPr>
            <w:tcW w:w="417" w:type="dxa"/>
            <w:shd w:val="clear" w:color="auto" w:fill="auto"/>
          </w:tcPr>
          <w:p w14:paraId="735E9F89" w14:textId="77777777" w:rsidR="00C703C6" w:rsidRPr="00D605CA" w:rsidRDefault="00C703C6" w:rsidP="00C703C6">
            <w:pPr>
              <w:jc w:val="center"/>
              <w:rPr>
                <w:sz w:val="15"/>
                <w:szCs w:val="15"/>
                <w:lang w:val="es-ES_tradnl"/>
              </w:rPr>
            </w:pPr>
          </w:p>
        </w:tc>
        <w:tc>
          <w:tcPr>
            <w:tcW w:w="418" w:type="dxa"/>
            <w:shd w:val="clear" w:color="auto" w:fill="auto"/>
          </w:tcPr>
          <w:p w14:paraId="101B3792" w14:textId="77777777" w:rsidR="00C703C6" w:rsidRPr="00D605CA" w:rsidRDefault="00C703C6" w:rsidP="00C703C6">
            <w:pPr>
              <w:jc w:val="center"/>
              <w:rPr>
                <w:sz w:val="15"/>
                <w:szCs w:val="15"/>
                <w:lang w:val="es-ES_tradnl"/>
              </w:rPr>
            </w:pPr>
          </w:p>
        </w:tc>
        <w:tc>
          <w:tcPr>
            <w:tcW w:w="556" w:type="dxa"/>
            <w:shd w:val="clear" w:color="auto" w:fill="auto"/>
          </w:tcPr>
          <w:p w14:paraId="7F2F859F" w14:textId="77777777" w:rsidR="00C703C6" w:rsidRPr="00D605CA" w:rsidRDefault="00C703C6" w:rsidP="00C703C6">
            <w:pPr>
              <w:jc w:val="center"/>
              <w:rPr>
                <w:sz w:val="15"/>
                <w:szCs w:val="15"/>
                <w:lang w:val="es-ES_tradnl"/>
              </w:rPr>
            </w:pPr>
          </w:p>
        </w:tc>
        <w:tc>
          <w:tcPr>
            <w:tcW w:w="417" w:type="dxa"/>
            <w:shd w:val="clear" w:color="auto" w:fill="auto"/>
          </w:tcPr>
          <w:p w14:paraId="5D261DB2" w14:textId="77777777" w:rsidR="00C703C6" w:rsidRPr="00D605CA" w:rsidRDefault="00C703C6" w:rsidP="00C703C6">
            <w:pPr>
              <w:jc w:val="center"/>
              <w:rPr>
                <w:sz w:val="15"/>
                <w:szCs w:val="15"/>
                <w:lang w:val="es-ES_tradnl"/>
              </w:rPr>
            </w:pPr>
          </w:p>
        </w:tc>
        <w:tc>
          <w:tcPr>
            <w:tcW w:w="417" w:type="dxa"/>
            <w:shd w:val="clear" w:color="auto" w:fill="auto"/>
          </w:tcPr>
          <w:p w14:paraId="1A4E1619" w14:textId="77777777" w:rsidR="00C703C6" w:rsidRPr="00D605CA" w:rsidRDefault="00C703C6" w:rsidP="00C703C6">
            <w:pPr>
              <w:jc w:val="center"/>
              <w:rPr>
                <w:sz w:val="15"/>
                <w:szCs w:val="15"/>
                <w:lang w:val="es-ES_tradnl"/>
              </w:rPr>
            </w:pPr>
          </w:p>
        </w:tc>
        <w:tc>
          <w:tcPr>
            <w:tcW w:w="417" w:type="dxa"/>
            <w:shd w:val="clear" w:color="auto" w:fill="auto"/>
          </w:tcPr>
          <w:p w14:paraId="40B28E28"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1D045C8A" w14:textId="77777777" w:rsidR="00C703C6" w:rsidRPr="00D605CA" w:rsidRDefault="00C703C6" w:rsidP="00C703C6">
            <w:pPr>
              <w:jc w:val="center"/>
              <w:rPr>
                <w:sz w:val="15"/>
                <w:szCs w:val="15"/>
                <w:lang w:val="es-ES_tradnl"/>
              </w:rPr>
            </w:pPr>
          </w:p>
        </w:tc>
        <w:tc>
          <w:tcPr>
            <w:tcW w:w="432" w:type="dxa"/>
            <w:shd w:val="clear" w:color="auto" w:fill="auto"/>
          </w:tcPr>
          <w:p w14:paraId="4B5EE2F6"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35FCD74E" w14:textId="77777777" w:rsidTr="00C402F2">
        <w:trPr>
          <w:cantSplit/>
        </w:trPr>
        <w:tc>
          <w:tcPr>
            <w:tcW w:w="393" w:type="dxa"/>
            <w:shd w:val="clear" w:color="auto" w:fill="auto"/>
            <w:tcMar>
              <w:left w:w="11" w:type="dxa"/>
              <w:right w:w="23" w:type="dxa"/>
            </w:tcMar>
          </w:tcPr>
          <w:p w14:paraId="38D80B33" w14:textId="77777777" w:rsidR="00C703C6" w:rsidRPr="00D605CA" w:rsidRDefault="00C703C6" w:rsidP="005B45AD">
            <w:pPr>
              <w:ind w:right="-3"/>
              <w:jc w:val="right"/>
              <w:rPr>
                <w:sz w:val="15"/>
                <w:szCs w:val="15"/>
                <w:lang w:val="es-ES_tradnl"/>
              </w:rPr>
            </w:pPr>
            <w:r w:rsidRPr="00D605CA">
              <w:rPr>
                <w:sz w:val="15"/>
                <w:lang w:val="es-ES_tradnl"/>
              </w:rPr>
              <w:t>82</w:t>
            </w:r>
          </w:p>
        </w:tc>
        <w:tc>
          <w:tcPr>
            <w:tcW w:w="851" w:type="dxa"/>
            <w:shd w:val="clear" w:color="auto" w:fill="auto"/>
            <w:tcMar>
              <w:left w:w="17" w:type="dxa"/>
              <w:right w:w="17" w:type="dxa"/>
            </w:tcMar>
          </w:tcPr>
          <w:p w14:paraId="5332696F" w14:textId="77777777" w:rsidR="00C703C6" w:rsidRPr="00D605CA" w:rsidRDefault="00C703C6" w:rsidP="005B45AD">
            <w:pPr>
              <w:jc w:val="center"/>
              <w:rPr>
                <w:sz w:val="15"/>
                <w:szCs w:val="15"/>
                <w:lang w:val="es-ES_tradnl"/>
              </w:rPr>
            </w:pPr>
            <w:r w:rsidRPr="00D605CA">
              <w:rPr>
                <w:sz w:val="15"/>
                <w:lang w:val="es-ES_tradnl"/>
              </w:rPr>
              <w:t>21-09-18</w:t>
            </w:r>
          </w:p>
        </w:tc>
        <w:tc>
          <w:tcPr>
            <w:tcW w:w="850" w:type="dxa"/>
            <w:shd w:val="clear" w:color="auto" w:fill="auto"/>
            <w:tcMar>
              <w:left w:w="17" w:type="dxa"/>
              <w:right w:w="17" w:type="dxa"/>
            </w:tcMar>
          </w:tcPr>
          <w:p w14:paraId="5003B338" w14:textId="77777777" w:rsidR="00C703C6" w:rsidRPr="00D605CA" w:rsidRDefault="00C703C6" w:rsidP="005B45AD">
            <w:pPr>
              <w:jc w:val="center"/>
              <w:rPr>
                <w:sz w:val="15"/>
                <w:szCs w:val="15"/>
                <w:lang w:val="es-ES_tradnl"/>
              </w:rPr>
            </w:pPr>
            <w:r w:rsidRPr="00D605CA">
              <w:rPr>
                <w:sz w:val="15"/>
                <w:lang w:val="es-ES_tradnl"/>
              </w:rPr>
              <w:t>21-09-18</w:t>
            </w:r>
          </w:p>
        </w:tc>
        <w:tc>
          <w:tcPr>
            <w:tcW w:w="2911" w:type="dxa"/>
            <w:shd w:val="clear" w:color="auto" w:fill="auto"/>
          </w:tcPr>
          <w:p w14:paraId="38FF5AC3" w14:textId="77777777" w:rsidR="00C703C6" w:rsidRPr="00D605CA" w:rsidRDefault="00C703C6" w:rsidP="00C703C6">
            <w:pPr>
              <w:jc w:val="left"/>
              <w:rPr>
                <w:sz w:val="15"/>
                <w:szCs w:val="15"/>
                <w:lang w:val="es-ES_tradnl"/>
              </w:rPr>
            </w:pPr>
            <w:r w:rsidRPr="00D605CA">
              <w:rPr>
                <w:sz w:val="15"/>
                <w:lang w:val="es-ES_tradnl"/>
              </w:rPr>
              <w:t>Programa de formación de nivel avanzado en Propiedad Intelectual y Recursos Genéticos en Apoyo a la Innovación</w:t>
            </w:r>
          </w:p>
        </w:tc>
        <w:tc>
          <w:tcPr>
            <w:tcW w:w="1058" w:type="dxa"/>
            <w:shd w:val="clear" w:color="auto" w:fill="auto"/>
          </w:tcPr>
          <w:p w14:paraId="3749C880" w14:textId="77777777" w:rsidR="00C703C6" w:rsidRPr="00D605CA" w:rsidRDefault="00C703C6" w:rsidP="00C703C6">
            <w:pPr>
              <w:jc w:val="left"/>
              <w:rPr>
                <w:sz w:val="15"/>
                <w:szCs w:val="15"/>
                <w:lang w:val="es-ES_tradnl"/>
              </w:rPr>
            </w:pPr>
            <w:r w:rsidRPr="00D605CA">
              <w:rPr>
                <w:sz w:val="15"/>
                <w:lang w:val="es-ES_tradnl"/>
              </w:rPr>
              <w:t>Ginebra</w:t>
            </w:r>
          </w:p>
        </w:tc>
        <w:tc>
          <w:tcPr>
            <w:tcW w:w="1028" w:type="dxa"/>
            <w:shd w:val="clear" w:color="auto" w:fill="auto"/>
          </w:tcPr>
          <w:p w14:paraId="249DB24A"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50CD87EA" w14:textId="77777777" w:rsidR="00C703C6" w:rsidRPr="00D605CA" w:rsidRDefault="00C703C6" w:rsidP="00C703C6">
            <w:pPr>
              <w:jc w:val="left"/>
              <w:rPr>
                <w:sz w:val="15"/>
                <w:szCs w:val="15"/>
                <w:lang w:val="es-ES_tradnl"/>
              </w:rPr>
            </w:pPr>
            <w:r w:rsidRPr="00D605CA">
              <w:rPr>
                <w:sz w:val="15"/>
                <w:lang w:val="es-ES_tradnl"/>
              </w:rPr>
              <w:t>Huerta y Motomura</w:t>
            </w:r>
          </w:p>
        </w:tc>
        <w:tc>
          <w:tcPr>
            <w:tcW w:w="1080" w:type="dxa"/>
            <w:shd w:val="clear" w:color="auto" w:fill="auto"/>
          </w:tcPr>
          <w:p w14:paraId="77E3FD56" w14:textId="77777777" w:rsidR="00C703C6" w:rsidRPr="00D605CA" w:rsidRDefault="00C703C6" w:rsidP="00C703C6">
            <w:pPr>
              <w:jc w:val="center"/>
              <w:rPr>
                <w:sz w:val="15"/>
                <w:szCs w:val="15"/>
                <w:lang w:val="es-ES_tradnl"/>
              </w:rPr>
            </w:pPr>
          </w:p>
        </w:tc>
        <w:tc>
          <w:tcPr>
            <w:tcW w:w="1110" w:type="dxa"/>
          </w:tcPr>
          <w:p w14:paraId="007ACA93" w14:textId="77777777" w:rsidR="00C703C6" w:rsidRPr="00D605CA" w:rsidRDefault="00C703C6" w:rsidP="00C703C6">
            <w:pPr>
              <w:jc w:val="left"/>
              <w:rPr>
                <w:sz w:val="15"/>
                <w:szCs w:val="15"/>
                <w:lang w:val="es-ES_tradnl"/>
              </w:rPr>
            </w:pPr>
            <w:r w:rsidRPr="00D605CA">
              <w:rPr>
                <w:sz w:val="15"/>
                <w:lang w:val="es-ES_tradnl"/>
              </w:rPr>
              <w:t>OMPI, PVR y SIDA</w:t>
            </w:r>
          </w:p>
        </w:tc>
        <w:tc>
          <w:tcPr>
            <w:tcW w:w="417" w:type="dxa"/>
            <w:shd w:val="clear" w:color="auto" w:fill="auto"/>
          </w:tcPr>
          <w:p w14:paraId="01BA2679"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5D62A4DB" w14:textId="77777777" w:rsidR="00C703C6" w:rsidRPr="00D605CA" w:rsidRDefault="00C703C6" w:rsidP="00C703C6">
            <w:pPr>
              <w:jc w:val="center"/>
              <w:rPr>
                <w:sz w:val="15"/>
                <w:szCs w:val="15"/>
                <w:lang w:val="es-ES_tradnl"/>
              </w:rPr>
            </w:pPr>
          </w:p>
        </w:tc>
        <w:tc>
          <w:tcPr>
            <w:tcW w:w="417" w:type="dxa"/>
            <w:shd w:val="clear" w:color="auto" w:fill="auto"/>
          </w:tcPr>
          <w:p w14:paraId="2C5B540A" w14:textId="77777777" w:rsidR="00C703C6" w:rsidRPr="00D605CA" w:rsidRDefault="00C703C6" w:rsidP="00C703C6">
            <w:pPr>
              <w:jc w:val="center"/>
              <w:rPr>
                <w:sz w:val="15"/>
                <w:szCs w:val="15"/>
                <w:lang w:val="es-ES_tradnl"/>
              </w:rPr>
            </w:pPr>
          </w:p>
        </w:tc>
        <w:tc>
          <w:tcPr>
            <w:tcW w:w="417" w:type="dxa"/>
            <w:shd w:val="clear" w:color="auto" w:fill="auto"/>
          </w:tcPr>
          <w:p w14:paraId="46B3D322" w14:textId="77777777" w:rsidR="00C703C6" w:rsidRPr="00D605CA" w:rsidRDefault="00C703C6" w:rsidP="00C703C6">
            <w:pPr>
              <w:jc w:val="center"/>
              <w:rPr>
                <w:sz w:val="15"/>
                <w:szCs w:val="15"/>
                <w:lang w:val="es-ES_tradnl"/>
              </w:rPr>
            </w:pPr>
          </w:p>
        </w:tc>
        <w:tc>
          <w:tcPr>
            <w:tcW w:w="417" w:type="dxa"/>
            <w:shd w:val="clear" w:color="auto" w:fill="auto"/>
          </w:tcPr>
          <w:p w14:paraId="7BB78E79"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4BE1B0F7" w14:textId="77777777" w:rsidR="00C703C6" w:rsidRPr="00D605CA" w:rsidRDefault="00C703C6" w:rsidP="00C703C6">
            <w:pPr>
              <w:jc w:val="center"/>
              <w:rPr>
                <w:sz w:val="15"/>
                <w:szCs w:val="15"/>
                <w:lang w:val="es-ES_tradnl"/>
              </w:rPr>
            </w:pPr>
          </w:p>
        </w:tc>
        <w:tc>
          <w:tcPr>
            <w:tcW w:w="556" w:type="dxa"/>
            <w:shd w:val="clear" w:color="auto" w:fill="auto"/>
          </w:tcPr>
          <w:p w14:paraId="2C4EDB0F" w14:textId="77777777" w:rsidR="00C703C6" w:rsidRPr="00D605CA" w:rsidRDefault="00C703C6" w:rsidP="00C703C6">
            <w:pPr>
              <w:jc w:val="center"/>
              <w:rPr>
                <w:sz w:val="15"/>
                <w:szCs w:val="15"/>
                <w:lang w:val="es-ES_tradnl"/>
              </w:rPr>
            </w:pPr>
          </w:p>
        </w:tc>
        <w:tc>
          <w:tcPr>
            <w:tcW w:w="417" w:type="dxa"/>
            <w:shd w:val="clear" w:color="auto" w:fill="auto"/>
          </w:tcPr>
          <w:p w14:paraId="6836946E"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10E932D4" w14:textId="77777777" w:rsidR="00C703C6" w:rsidRPr="00D605CA" w:rsidRDefault="00C703C6" w:rsidP="00C703C6">
            <w:pPr>
              <w:jc w:val="center"/>
              <w:rPr>
                <w:sz w:val="15"/>
                <w:szCs w:val="15"/>
                <w:lang w:val="es-ES_tradnl"/>
              </w:rPr>
            </w:pPr>
          </w:p>
        </w:tc>
        <w:tc>
          <w:tcPr>
            <w:tcW w:w="417" w:type="dxa"/>
            <w:shd w:val="clear" w:color="auto" w:fill="auto"/>
          </w:tcPr>
          <w:p w14:paraId="5D4FB3F3" w14:textId="77777777" w:rsidR="00C703C6" w:rsidRPr="00D605CA" w:rsidRDefault="00C703C6" w:rsidP="00C703C6">
            <w:pPr>
              <w:jc w:val="center"/>
              <w:rPr>
                <w:sz w:val="15"/>
                <w:szCs w:val="15"/>
                <w:lang w:val="es-ES_tradnl"/>
              </w:rPr>
            </w:pPr>
          </w:p>
        </w:tc>
        <w:tc>
          <w:tcPr>
            <w:tcW w:w="418" w:type="dxa"/>
            <w:shd w:val="clear" w:color="auto" w:fill="auto"/>
          </w:tcPr>
          <w:p w14:paraId="55B74F50" w14:textId="77777777" w:rsidR="00C703C6" w:rsidRPr="00D605CA" w:rsidRDefault="00C703C6" w:rsidP="00C703C6">
            <w:pPr>
              <w:jc w:val="center"/>
              <w:rPr>
                <w:sz w:val="15"/>
                <w:szCs w:val="15"/>
                <w:lang w:val="es-ES_tradnl"/>
              </w:rPr>
            </w:pPr>
          </w:p>
        </w:tc>
        <w:tc>
          <w:tcPr>
            <w:tcW w:w="432" w:type="dxa"/>
            <w:shd w:val="clear" w:color="auto" w:fill="auto"/>
          </w:tcPr>
          <w:p w14:paraId="746A8853" w14:textId="77777777" w:rsidR="00C703C6" w:rsidRPr="00D605CA" w:rsidRDefault="00C703C6" w:rsidP="00C703C6">
            <w:pPr>
              <w:jc w:val="center"/>
              <w:rPr>
                <w:sz w:val="15"/>
                <w:szCs w:val="15"/>
                <w:lang w:val="es-ES_tradnl"/>
              </w:rPr>
            </w:pPr>
          </w:p>
        </w:tc>
      </w:tr>
      <w:tr w:rsidR="005B45AD" w:rsidRPr="00D605CA" w14:paraId="0505AB6C" w14:textId="77777777" w:rsidTr="00C402F2">
        <w:trPr>
          <w:cantSplit/>
        </w:trPr>
        <w:tc>
          <w:tcPr>
            <w:tcW w:w="393" w:type="dxa"/>
            <w:shd w:val="clear" w:color="auto" w:fill="auto"/>
            <w:tcMar>
              <w:left w:w="11" w:type="dxa"/>
              <w:right w:w="23" w:type="dxa"/>
            </w:tcMar>
          </w:tcPr>
          <w:p w14:paraId="3FDCAE9E" w14:textId="77777777" w:rsidR="00C703C6" w:rsidRPr="00D605CA" w:rsidRDefault="00C703C6" w:rsidP="005B45AD">
            <w:pPr>
              <w:ind w:right="-3"/>
              <w:jc w:val="right"/>
              <w:rPr>
                <w:sz w:val="15"/>
                <w:szCs w:val="15"/>
                <w:lang w:val="es-ES_tradnl"/>
              </w:rPr>
            </w:pPr>
            <w:r w:rsidRPr="00D605CA">
              <w:rPr>
                <w:sz w:val="15"/>
                <w:lang w:val="es-ES_tradnl"/>
              </w:rPr>
              <w:t>83</w:t>
            </w:r>
          </w:p>
        </w:tc>
        <w:tc>
          <w:tcPr>
            <w:tcW w:w="851" w:type="dxa"/>
            <w:shd w:val="clear" w:color="auto" w:fill="auto"/>
            <w:tcMar>
              <w:left w:w="17" w:type="dxa"/>
              <w:right w:w="17" w:type="dxa"/>
            </w:tcMar>
          </w:tcPr>
          <w:p w14:paraId="1023B0BA" w14:textId="77777777" w:rsidR="00C703C6" w:rsidRPr="00D605CA" w:rsidRDefault="00C703C6" w:rsidP="005B45AD">
            <w:pPr>
              <w:jc w:val="center"/>
              <w:rPr>
                <w:sz w:val="15"/>
                <w:szCs w:val="15"/>
                <w:lang w:val="es-ES_tradnl"/>
              </w:rPr>
            </w:pPr>
            <w:r w:rsidRPr="00D605CA">
              <w:rPr>
                <w:sz w:val="15"/>
                <w:lang w:val="es-ES_tradnl"/>
              </w:rPr>
              <w:t>24-09-18</w:t>
            </w:r>
          </w:p>
        </w:tc>
        <w:tc>
          <w:tcPr>
            <w:tcW w:w="850" w:type="dxa"/>
            <w:shd w:val="clear" w:color="auto" w:fill="auto"/>
            <w:tcMar>
              <w:left w:w="17" w:type="dxa"/>
              <w:right w:w="17" w:type="dxa"/>
            </w:tcMar>
          </w:tcPr>
          <w:p w14:paraId="443F946E" w14:textId="77777777" w:rsidR="00C703C6" w:rsidRPr="00D605CA" w:rsidRDefault="00C703C6" w:rsidP="005B45AD">
            <w:pPr>
              <w:jc w:val="center"/>
              <w:rPr>
                <w:sz w:val="15"/>
                <w:szCs w:val="15"/>
                <w:lang w:val="es-ES_tradnl"/>
              </w:rPr>
            </w:pPr>
            <w:r w:rsidRPr="00D605CA">
              <w:rPr>
                <w:sz w:val="15"/>
                <w:lang w:val="es-ES_tradnl"/>
              </w:rPr>
              <w:t>02-10-18</w:t>
            </w:r>
          </w:p>
        </w:tc>
        <w:tc>
          <w:tcPr>
            <w:tcW w:w="2911" w:type="dxa"/>
            <w:shd w:val="clear" w:color="auto" w:fill="auto"/>
          </w:tcPr>
          <w:p w14:paraId="562E1707" w14:textId="77777777" w:rsidR="00C703C6" w:rsidRPr="00D605CA" w:rsidRDefault="00C703C6" w:rsidP="00C703C6">
            <w:pPr>
              <w:jc w:val="left"/>
              <w:rPr>
                <w:sz w:val="15"/>
                <w:szCs w:val="15"/>
                <w:lang w:val="es-ES_tradnl"/>
              </w:rPr>
            </w:pPr>
            <w:r w:rsidRPr="00D605CA">
              <w:rPr>
                <w:sz w:val="15"/>
                <w:lang w:val="es-ES_tradnl"/>
              </w:rPr>
              <w:t>Quincuagésima octava serie de reuniones de las Asambleas de la OMPI</w:t>
            </w:r>
          </w:p>
        </w:tc>
        <w:tc>
          <w:tcPr>
            <w:tcW w:w="1058" w:type="dxa"/>
            <w:shd w:val="clear" w:color="auto" w:fill="auto"/>
          </w:tcPr>
          <w:p w14:paraId="413643EE" w14:textId="77777777" w:rsidR="00C703C6" w:rsidRPr="00D605CA" w:rsidRDefault="00C703C6" w:rsidP="00C703C6">
            <w:pPr>
              <w:jc w:val="left"/>
              <w:rPr>
                <w:sz w:val="15"/>
                <w:szCs w:val="15"/>
                <w:lang w:val="es-ES_tradnl"/>
              </w:rPr>
            </w:pPr>
            <w:r w:rsidRPr="00D605CA">
              <w:rPr>
                <w:sz w:val="15"/>
                <w:lang w:val="es-ES_tradnl"/>
              </w:rPr>
              <w:t>Ginebra</w:t>
            </w:r>
          </w:p>
        </w:tc>
        <w:tc>
          <w:tcPr>
            <w:tcW w:w="1028" w:type="dxa"/>
            <w:shd w:val="clear" w:color="auto" w:fill="auto"/>
          </w:tcPr>
          <w:p w14:paraId="59D8D9E0"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6F2B4D19" w14:textId="77777777" w:rsidR="00C703C6" w:rsidRPr="00D605CA" w:rsidRDefault="00C703C6" w:rsidP="00C703C6">
            <w:pPr>
              <w:jc w:val="left"/>
              <w:rPr>
                <w:sz w:val="15"/>
                <w:szCs w:val="15"/>
                <w:lang w:val="es-ES_tradnl"/>
              </w:rPr>
            </w:pPr>
            <w:r w:rsidRPr="00D605CA">
              <w:rPr>
                <w:sz w:val="15"/>
                <w:lang w:val="es-ES_tradnl"/>
              </w:rPr>
              <w:t>Huerta</w:t>
            </w:r>
          </w:p>
        </w:tc>
        <w:tc>
          <w:tcPr>
            <w:tcW w:w="1080" w:type="dxa"/>
            <w:shd w:val="clear" w:color="auto" w:fill="auto"/>
          </w:tcPr>
          <w:p w14:paraId="6B39B968" w14:textId="77777777" w:rsidR="00C703C6" w:rsidRPr="00D605CA" w:rsidRDefault="00C703C6" w:rsidP="00C703C6">
            <w:pPr>
              <w:jc w:val="center"/>
              <w:rPr>
                <w:sz w:val="15"/>
                <w:szCs w:val="15"/>
                <w:lang w:val="es-ES_tradnl"/>
              </w:rPr>
            </w:pPr>
          </w:p>
        </w:tc>
        <w:tc>
          <w:tcPr>
            <w:tcW w:w="1110" w:type="dxa"/>
          </w:tcPr>
          <w:p w14:paraId="208AB867" w14:textId="77777777" w:rsidR="00C703C6" w:rsidRPr="00D605CA" w:rsidRDefault="00C703C6" w:rsidP="00C703C6">
            <w:pPr>
              <w:jc w:val="left"/>
              <w:rPr>
                <w:sz w:val="15"/>
                <w:szCs w:val="15"/>
                <w:lang w:val="es-ES_tradnl"/>
              </w:rPr>
            </w:pPr>
            <w:r w:rsidRPr="00D605CA">
              <w:rPr>
                <w:sz w:val="15"/>
                <w:lang w:val="es-ES_tradnl"/>
              </w:rPr>
              <w:t>OMPI</w:t>
            </w:r>
          </w:p>
        </w:tc>
        <w:tc>
          <w:tcPr>
            <w:tcW w:w="417" w:type="dxa"/>
            <w:shd w:val="clear" w:color="auto" w:fill="auto"/>
          </w:tcPr>
          <w:p w14:paraId="04D1175F" w14:textId="77777777" w:rsidR="00C703C6" w:rsidRPr="00D605CA" w:rsidRDefault="00C703C6" w:rsidP="00C703C6">
            <w:pPr>
              <w:jc w:val="center"/>
              <w:rPr>
                <w:sz w:val="15"/>
                <w:szCs w:val="15"/>
                <w:lang w:val="es-ES_tradnl"/>
              </w:rPr>
            </w:pPr>
          </w:p>
        </w:tc>
        <w:tc>
          <w:tcPr>
            <w:tcW w:w="418" w:type="dxa"/>
            <w:shd w:val="clear" w:color="auto" w:fill="auto"/>
          </w:tcPr>
          <w:p w14:paraId="647A43B8" w14:textId="77777777" w:rsidR="00C703C6" w:rsidRPr="00D605CA" w:rsidRDefault="00C703C6" w:rsidP="00C703C6">
            <w:pPr>
              <w:jc w:val="center"/>
              <w:rPr>
                <w:sz w:val="15"/>
                <w:szCs w:val="15"/>
                <w:lang w:val="es-ES_tradnl"/>
              </w:rPr>
            </w:pPr>
          </w:p>
        </w:tc>
        <w:tc>
          <w:tcPr>
            <w:tcW w:w="417" w:type="dxa"/>
            <w:shd w:val="clear" w:color="auto" w:fill="auto"/>
          </w:tcPr>
          <w:p w14:paraId="4184CA20" w14:textId="77777777" w:rsidR="00C703C6" w:rsidRPr="00D605CA" w:rsidRDefault="00C703C6" w:rsidP="00C703C6">
            <w:pPr>
              <w:jc w:val="center"/>
              <w:rPr>
                <w:sz w:val="15"/>
                <w:szCs w:val="15"/>
                <w:lang w:val="es-ES_tradnl"/>
              </w:rPr>
            </w:pPr>
          </w:p>
        </w:tc>
        <w:tc>
          <w:tcPr>
            <w:tcW w:w="417" w:type="dxa"/>
            <w:shd w:val="clear" w:color="auto" w:fill="auto"/>
          </w:tcPr>
          <w:p w14:paraId="1E4B1720" w14:textId="77777777" w:rsidR="00C703C6" w:rsidRPr="00D605CA" w:rsidRDefault="00C703C6" w:rsidP="00C703C6">
            <w:pPr>
              <w:jc w:val="center"/>
              <w:rPr>
                <w:sz w:val="15"/>
                <w:szCs w:val="15"/>
                <w:lang w:val="es-ES_tradnl"/>
              </w:rPr>
            </w:pPr>
          </w:p>
        </w:tc>
        <w:tc>
          <w:tcPr>
            <w:tcW w:w="417" w:type="dxa"/>
            <w:shd w:val="clear" w:color="auto" w:fill="auto"/>
          </w:tcPr>
          <w:p w14:paraId="41C2F6E0" w14:textId="77777777" w:rsidR="00C703C6" w:rsidRPr="00D605CA" w:rsidRDefault="00C703C6" w:rsidP="00C703C6">
            <w:pPr>
              <w:jc w:val="center"/>
              <w:rPr>
                <w:sz w:val="15"/>
                <w:szCs w:val="15"/>
                <w:lang w:val="es-ES_tradnl"/>
              </w:rPr>
            </w:pPr>
          </w:p>
        </w:tc>
        <w:tc>
          <w:tcPr>
            <w:tcW w:w="418" w:type="dxa"/>
            <w:shd w:val="clear" w:color="auto" w:fill="auto"/>
          </w:tcPr>
          <w:p w14:paraId="6F85B774" w14:textId="77777777" w:rsidR="00C703C6" w:rsidRPr="00D605CA" w:rsidRDefault="00C703C6" w:rsidP="00C703C6">
            <w:pPr>
              <w:jc w:val="center"/>
              <w:rPr>
                <w:sz w:val="15"/>
                <w:szCs w:val="15"/>
                <w:lang w:val="es-ES_tradnl"/>
              </w:rPr>
            </w:pPr>
          </w:p>
        </w:tc>
        <w:tc>
          <w:tcPr>
            <w:tcW w:w="556" w:type="dxa"/>
            <w:shd w:val="clear" w:color="auto" w:fill="auto"/>
          </w:tcPr>
          <w:p w14:paraId="77DBD34D" w14:textId="77777777" w:rsidR="00C703C6" w:rsidRPr="00D605CA" w:rsidRDefault="00C703C6" w:rsidP="00C703C6">
            <w:pPr>
              <w:jc w:val="center"/>
              <w:rPr>
                <w:sz w:val="15"/>
                <w:szCs w:val="15"/>
                <w:lang w:val="es-ES_tradnl"/>
              </w:rPr>
            </w:pPr>
          </w:p>
        </w:tc>
        <w:tc>
          <w:tcPr>
            <w:tcW w:w="417" w:type="dxa"/>
            <w:shd w:val="clear" w:color="auto" w:fill="auto"/>
          </w:tcPr>
          <w:p w14:paraId="47461C0C" w14:textId="77777777" w:rsidR="00C703C6" w:rsidRPr="00D605CA" w:rsidRDefault="00C703C6" w:rsidP="00C703C6">
            <w:pPr>
              <w:jc w:val="center"/>
              <w:rPr>
                <w:sz w:val="15"/>
                <w:szCs w:val="15"/>
                <w:lang w:val="es-ES_tradnl"/>
              </w:rPr>
            </w:pPr>
          </w:p>
        </w:tc>
        <w:tc>
          <w:tcPr>
            <w:tcW w:w="417" w:type="dxa"/>
            <w:shd w:val="clear" w:color="auto" w:fill="auto"/>
          </w:tcPr>
          <w:p w14:paraId="67AEC190" w14:textId="77777777" w:rsidR="00C703C6" w:rsidRPr="00D605CA" w:rsidRDefault="00C703C6" w:rsidP="00C703C6">
            <w:pPr>
              <w:jc w:val="center"/>
              <w:rPr>
                <w:sz w:val="15"/>
                <w:szCs w:val="15"/>
                <w:lang w:val="es-ES_tradnl"/>
              </w:rPr>
            </w:pPr>
          </w:p>
        </w:tc>
        <w:tc>
          <w:tcPr>
            <w:tcW w:w="417" w:type="dxa"/>
            <w:shd w:val="clear" w:color="auto" w:fill="auto"/>
          </w:tcPr>
          <w:p w14:paraId="36449CE9" w14:textId="77777777" w:rsidR="00C703C6" w:rsidRPr="00D605CA" w:rsidRDefault="00C703C6" w:rsidP="00C703C6">
            <w:pPr>
              <w:jc w:val="center"/>
              <w:rPr>
                <w:sz w:val="15"/>
                <w:szCs w:val="15"/>
                <w:lang w:val="es-ES_tradnl"/>
              </w:rPr>
            </w:pPr>
          </w:p>
        </w:tc>
        <w:tc>
          <w:tcPr>
            <w:tcW w:w="418" w:type="dxa"/>
            <w:shd w:val="clear" w:color="auto" w:fill="auto"/>
          </w:tcPr>
          <w:p w14:paraId="01446A32" w14:textId="77777777" w:rsidR="00C703C6" w:rsidRPr="00D605CA" w:rsidRDefault="00C703C6" w:rsidP="00C703C6">
            <w:pPr>
              <w:jc w:val="center"/>
              <w:rPr>
                <w:sz w:val="15"/>
                <w:szCs w:val="15"/>
                <w:lang w:val="es-ES_tradnl"/>
              </w:rPr>
            </w:pPr>
          </w:p>
        </w:tc>
        <w:tc>
          <w:tcPr>
            <w:tcW w:w="432" w:type="dxa"/>
            <w:shd w:val="clear" w:color="auto" w:fill="auto"/>
          </w:tcPr>
          <w:p w14:paraId="38AAA195"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7E14BB27" w14:textId="77777777" w:rsidTr="00C402F2">
        <w:trPr>
          <w:cantSplit/>
        </w:trPr>
        <w:tc>
          <w:tcPr>
            <w:tcW w:w="393" w:type="dxa"/>
            <w:shd w:val="clear" w:color="auto" w:fill="auto"/>
            <w:tcMar>
              <w:left w:w="11" w:type="dxa"/>
              <w:right w:w="23" w:type="dxa"/>
            </w:tcMar>
          </w:tcPr>
          <w:p w14:paraId="458E0874" w14:textId="77777777" w:rsidR="00C703C6" w:rsidRPr="00D605CA" w:rsidRDefault="00C703C6" w:rsidP="005B45AD">
            <w:pPr>
              <w:ind w:right="-3"/>
              <w:jc w:val="right"/>
              <w:rPr>
                <w:sz w:val="15"/>
                <w:szCs w:val="15"/>
                <w:lang w:val="es-ES_tradnl"/>
              </w:rPr>
            </w:pPr>
            <w:r w:rsidRPr="00D605CA">
              <w:rPr>
                <w:sz w:val="15"/>
                <w:lang w:val="es-ES_tradnl"/>
              </w:rPr>
              <w:lastRenderedPageBreak/>
              <w:t>84</w:t>
            </w:r>
          </w:p>
        </w:tc>
        <w:tc>
          <w:tcPr>
            <w:tcW w:w="851" w:type="dxa"/>
            <w:shd w:val="clear" w:color="auto" w:fill="auto"/>
            <w:tcMar>
              <w:left w:w="17" w:type="dxa"/>
              <w:right w:w="17" w:type="dxa"/>
            </w:tcMar>
          </w:tcPr>
          <w:p w14:paraId="74E72926" w14:textId="77777777" w:rsidR="00C703C6" w:rsidRPr="00D605CA" w:rsidRDefault="00C703C6" w:rsidP="005B45AD">
            <w:pPr>
              <w:jc w:val="center"/>
              <w:rPr>
                <w:sz w:val="15"/>
                <w:szCs w:val="15"/>
                <w:lang w:val="es-ES_tradnl"/>
              </w:rPr>
            </w:pPr>
            <w:r w:rsidRPr="00D605CA">
              <w:rPr>
                <w:sz w:val="15"/>
                <w:lang w:val="es-ES_tradnl"/>
              </w:rPr>
              <w:t>25-09-18</w:t>
            </w:r>
          </w:p>
        </w:tc>
        <w:tc>
          <w:tcPr>
            <w:tcW w:w="850" w:type="dxa"/>
            <w:shd w:val="clear" w:color="auto" w:fill="auto"/>
            <w:tcMar>
              <w:left w:w="17" w:type="dxa"/>
              <w:right w:w="17" w:type="dxa"/>
            </w:tcMar>
          </w:tcPr>
          <w:p w14:paraId="63227CEE" w14:textId="77777777" w:rsidR="00C703C6" w:rsidRPr="00D605CA" w:rsidRDefault="00C703C6" w:rsidP="005B45AD">
            <w:pPr>
              <w:jc w:val="center"/>
              <w:rPr>
                <w:sz w:val="15"/>
                <w:szCs w:val="15"/>
                <w:lang w:val="es-ES_tradnl"/>
              </w:rPr>
            </w:pPr>
            <w:r w:rsidRPr="00D605CA">
              <w:rPr>
                <w:sz w:val="15"/>
                <w:lang w:val="es-ES_tradnl"/>
              </w:rPr>
              <w:t>26-09-18</w:t>
            </w:r>
          </w:p>
        </w:tc>
        <w:tc>
          <w:tcPr>
            <w:tcW w:w="2911" w:type="dxa"/>
            <w:shd w:val="clear" w:color="auto" w:fill="auto"/>
          </w:tcPr>
          <w:p w14:paraId="3D1FA67B" w14:textId="77777777" w:rsidR="00C703C6" w:rsidRPr="00D605CA" w:rsidRDefault="00C703C6" w:rsidP="00C703C6">
            <w:pPr>
              <w:jc w:val="left"/>
              <w:rPr>
                <w:sz w:val="15"/>
                <w:szCs w:val="15"/>
                <w:lang w:val="es-ES_tradnl"/>
              </w:rPr>
            </w:pPr>
            <w:r w:rsidRPr="00D605CA">
              <w:rPr>
                <w:sz w:val="15"/>
                <w:lang w:val="es-ES_tradnl"/>
              </w:rPr>
              <w:t>Seminario internacional sobre la protección de las obtenciones vegetales, como parte de la celebración del sexagésimo aniversario de la creación del Instituto de Investigaciones Agrícolas de Beijing</w:t>
            </w:r>
          </w:p>
        </w:tc>
        <w:tc>
          <w:tcPr>
            <w:tcW w:w="1058" w:type="dxa"/>
            <w:shd w:val="clear" w:color="auto" w:fill="auto"/>
          </w:tcPr>
          <w:p w14:paraId="0242855E" w14:textId="77777777" w:rsidR="00C703C6" w:rsidRPr="00D605CA" w:rsidRDefault="00C703C6" w:rsidP="00C703C6">
            <w:pPr>
              <w:jc w:val="left"/>
              <w:rPr>
                <w:sz w:val="15"/>
                <w:szCs w:val="15"/>
                <w:lang w:val="es-ES_tradnl"/>
              </w:rPr>
            </w:pPr>
            <w:r w:rsidRPr="00D605CA">
              <w:rPr>
                <w:sz w:val="15"/>
                <w:lang w:val="es-ES_tradnl"/>
              </w:rPr>
              <w:t>Beijing</w:t>
            </w:r>
          </w:p>
        </w:tc>
        <w:tc>
          <w:tcPr>
            <w:tcW w:w="1028" w:type="dxa"/>
            <w:shd w:val="clear" w:color="auto" w:fill="auto"/>
          </w:tcPr>
          <w:p w14:paraId="4D0321F7" w14:textId="77777777" w:rsidR="00C703C6" w:rsidRPr="00D605CA" w:rsidRDefault="00C703C6" w:rsidP="00C703C6">
            <w:pPr>
              <w:jc w:val="left"/>
              <w:rPr>
                <w:sz w:val="15"/>
                <w:szCs w:val="15"/>
                <w:lang w:val="es-ES_tradnl"/>
              </w:rPr>
            </w:pPr>
            <w:r w:rsidRPr="00D605CA">
              <w:rPr>
                <w:sz w:val="15"/>
                <w:lang w:val="es-ES_tradnl"/>
              </w:rPr>
              <w:t>China</w:t>
            </w:r>
          </w:p>
        </w:tc>
        <w:tc>
          <w:tcPr>
            <w:tcW w:w="1417" w:type="dxa"/>
            <w:gridSpan w:val="2"/>
            <w:shd w:val="clear" w:color="auto" w:fill="auto"/>
          </w:tcPr>
          <w:p w14:paraId="0C3AF121" w14:textId="77777777" w:rsidR="00C703C6" w:rsidRPr="00D605CA" w:rsidRDefault="00C703C6" w:rsidP="00C703C6">
            <w:pPr>
              <w:jc w:val="left"/>
              <w:rPr>
                <w:sz w:val="15"/>
                <w:szCs w:val="15"/>
                <w:lang w:val="es-ES_tradnl"/>
              </w:rPr>
            </w:pPr>
            <w:r w:rsidRPr="00D605CA">
              <w:rPr>
                <w:sz w:val="15"/>
                <w:lang w:val="es-ES_tradnl"/>
              </w:rPr>
              <w:t>Button y Han</w:t>
            </w:r>
          </w:p>
        </w:tc>
        <w:tc>
          <w:tcPr>
            <w:tcW w:w="1080" w:type="dxa"/>
            <w:shd w:val="clear" w:color="auto" w:fill="auto"/>
          </w:tcPr>
          <w:p w14:paraId="4C4134C9" w14:textId="77777777" w:rsidR="00C703C6" w:rsidRPr="00D605CA" w:rsidRDefault="00C703C6" w:rsidP="00C703C6">
            <w:pPr>
              <w:jc w:val="center"/>
              <w:rPr>
                <w:sz w:val="15"/>
                <w:szCs w:val="15"/>
                <w:lang w:val="es-ES_tradnl"/>
              </w:rPr>
            </w:pPr>
          </w:p>
        </w:tc>
        <w:tc>
          <w:tcPr>
            <w:tcW w:w="1110" w:type="dxa"/>
          </w:tcPr>
          <w:p w14:paraId="7C92ECE4" w14:textId="77777777" w:rsidR="00C703C6" w:rsidRPr="00D605CA" w:rsidRDefault="00C703C6" w:rsidP="00C703C6">
            <w:pPr>
              <w:jc w:val="left"/>
              <w:rPr>
                <w:sz w:val="15"/>
                <w:szCs w:val="15"/>
                <w:lang w:val="es-ES_tradnl"/>
              </w:rPr>
            </w:pPr>
            <w:r w:rsidRPr="00D605CA">
              <w:rPr>
                <w:sz w:val="15"/>
                <w:lang w:val="es-ES_tradnl"/>
              </w:rPr>
              <w:t>MARA de China</w:t>
            </w:r>
          </w:p>
        </w:tc>
        <w:tc>
          <w:tcPr>
            <w:tcW w:w="417" w:type="dxa"/>
            <w:shd w:val="clear" w:color="auto" w:fill="auto"/>
          </w:tcPr>
          <w:p w14:paraId="2B96D9EB"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5532E636" w14:textId="77777777" w:rsidR="00C703C6" w:rsidRPr="00D605CA" w:rsidRDefault="00C703C6" w:rsidP="00C703C6">
            <w:pPr>
              <w:jc w:val="center"/>
              <w:rPr>
                <w:sz w:val="15"/>
                <w:szCs w:val="15"/>
                <w:lang w:val="es-ES_tradnl"/>
              </w:rPr>
            </w:pPr>
          </w:p>
        </w:tc>
        <w:tc>
          <w:tcPr>
            <w:tcW w:w="417" w:type="dxa"/>
            <w:shd w:val="clear" w:color="auto" w:fill="auto"/>
          </w:tcPr>
          <w:p w14:paraId="1CB6774B" w14:textId="77777777" w:rsidR="00C703C6" w:rsidRPr="00D605CA" w:rsidRDefault="00C703C6" w:rsidP="00C703C6">
            <w:pPr>
              <w:jc w:val="center"/>
              <w:rPr>
                <w:sz w:val="15"/>
                <w:szCs w:val="15"/>
                <w:lang w:val="es-ES_tradnl"/>
              </w:rPr>
            </w:pPr>
          </w:p>
        </w:tc>
        <w:tc>
          <w:tcPr>
            <w:tcW w:w="417" w:type="dxa"/>
            <w:shd w:val="clear" w:color="auto" w:fill="auto"/>
          </w:tcPr>
          <w:p w14:paraId="1F0B2B46" w14:textId="77777777" w:rsidR="00C703C6" w:rsidRPr="00D605CA" w:rsidRDefault="00C703C6" w:rsidP="00C703C6">
            <w:pPr>
              <w:jc w:val="center"/>
              <w:rPr>
                <w:sz w:val="15"/>
                <w:szCs w:val="15"/>
                <w:lang w:val="es-ES_tradnl"/>
              </w:rPr>
            </w:pPr>
          </w:p>
        </w:tc>
        <w:tc>
          <w:tcPr>
            <w:tcW w:w="417" w:type="dxa"/>
            <w:shd w:val="clear" w:color="auto" w:fill="auto"/>
          </w:tcPr>
          <w:p w14:paraId="0A87EAA9" w14:textId="77777777" w:rsidR="00C703C6" w:rsidRPr="00D605CA" w:rsidRDefault="00C703C6" w:rsidP="00C703C6">
            <w:pPr>
              <w:jc w:val="center"/>
              <w:rPr>
                <w:sz w:val="15"/>
                <w:szCs w:val="15"/>
                <w:lang w:val="es-ES_tradnl"/>
              </w:rPr>
            </w:pPr>
          </w:p>
        </w:tc>
        <w:tc>
          <w:tcPr>
            <w:tcW w:w="418" w:type="dxa"/>
            <w:shd w:val="clear" w:color="auto" w:fill="auto"/>
          </w:tcPr>
          <w:p w14:paraId="1B41FAC9" w14:textId="77777777" w:rsidR="00C703C6" w:rsidRPr="00D605CA" w:rsidRDefault="00C703C6" w:rsidP="00C703C6">
            <w:pPr>
              <w:jc w:val="center"/>
              <w:rPr>
                <w:sz w:val="15"/>
                <w:szCs w:val="15"/>
                <w:lang w:val="es-ES_tradnl"/>
              </w:rPr>
            </w:pPr>
          </w:p>
        </w:tc>
        <w:tc>
          <w:tcPr>
            <w:tcW w:w="556" w:type="dxa"/>
            <w:shd w:val="clear" w:color="auto" w:fill="auto"/>
          </w:tcPr>
          <w:p w14:paraId="4D3EBCFF" w14:textId="77777777" w:rsidR="00C703C6" w:rsidRPr="00D605CA" w:rsidRDefault="00C703C6" w:rsidP="00C703C6">
            <w:pPr>
              <w:jc w:val="center"/>
              <w:rPr>
                <w:sz w:val="15"/>
                <w:szCs w:val="15"/>
                <w:lang w:val="es-ES_tradnl"/>
              </w:rPr>
            </w:pPr>
          </w:p>
        </w:tc>
        <w:tc>
          <w:tcPr>
            <w:tcW w:w="417" w:type="dxa"/>
            <w:shd w:val="clear" w:color="auto" w:fill="auto"/>
          </w:tcPr>
          <w:p w14:paraId="7AE56384" w14:textId="77777777" w:rsidR="00C703C6" w:rsidRPr="00D605CA" w:rsidRDefault="00C703C6" w:rsidP="00C703C6">
            <w:pPr>
              <w:jc w:val="center"/>
              <w:rPr>
                <w:sz w:val="15"/>
                <w:szCs w:val="15"/>
                <w:lang w:val="es-ES_tradnl"/>
              </w:rPr>
            </w:pPr>
          </w:p>
        </w:tc>
        <w:tc>
          <w:tcPr>
            <w:tcW w:w="417" w:type="dxa"/>
            <w:shd w:val="clear" w:color="auto" w:fill="auto"/>
          </w:tcPr>
          <w:p w14:paraId="4D27B9D6" w14:textId="77777777" w:rsidR="00C703C6" w:rsidRPr="00D605CA" w:rsidRDefault="00C703C6" w:rsidP="00C703C6">
            <w:pPr>
              <w:jc w:val="center"/>
              <w:rPr>
                <w:sz w:val="15"/>
                <w:szCs w:val="15"/>
                <w:lang w:val="es-ES_tradnl"/>
              </w:rPr>
            </w:pPr>
          </w:p>
        </w:tc>
        <w:tc>
          <w:tcPr>
            <w:tcW w:w="417" w:type="dxa"/>
            <w:shd w:val="clear" w:color="auto" w:fill="auto"/>
          </w:tcPr>
          <w:p w14:paraId="08111C64"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137ACD0C" w14:textId="77777777" w:rsidR="00C703C6" w:rsidRPr="00D605CA" w:rsidRDefault="00C703C6" w:rsidP="00C703C6">
            <w:pPr>
              <w:jc w:val="center"/>
              <w:rPr>
                <w:sz w:val="15"/>
                <w:szCs w:val="15"/>
                <w:lang w:val="es-ES_tradnl"/>
              </w:rPr>
            </w:pPr>
          </w:p>
        </w:tc>
        <w:tc>
          <w:tcPr>
            <w:tcW w:w="432" w:type="dxa"/>
            <w:shd w:val="clear" w:color="auto" w:fill="auto"/>
          </w:tcPr>
          <w:p w14:paraId="6918F8FC" w14:textId="77777777" w:rsidR="00C703C6" w:rsidRPr="00D605CA" w:rsidRDefault="00C703C6" w:rsidP="00C703C6">
            <w:pPr>
              <w:jc w:val="center"/>
              <w:rPr>
                <w:sz w:val="15"/>
                <w:szCs w:val="15"/>
                <w:lang w:val="es-ES_tradnl"/>
              </w:rPr>
            </w:pPr>
          </w:p>
        </w:tc>
      </w:tr>
      <w:tr w:rsidR="005B45AD" w:rsidRPr="00D605CA" w14:paraId="4D6B00E7" w14:textId="77777777" w:rsidTr="00C402F2">
        <w:trPr>
          <w:cantSplit/>
        </w:trPr>
        <w:tc>
          <w:tcPr>
            <w:tcW w:w="393" w:type="dxa"/>
            <w:shd w:val="clear" w:color="auto" w:fill="auto"/>
            <w:tcMar>
              <w:left w:w="11" w:type="dxa"/>
              <w:right w:w="23" w:type="dxa"/>
            </w:tcMar>
          </w:tcPr>
          <w:p w14:paraId="7C5CBEAD" w14:textId="77777777" w:rsidR="00C703C6" w:rsidRPr="00D605CA" w:rsidRDefault="00C703C6" w:rsidP="005B45AD">
            <w:pPr>
              <w:ind w:right="-3"/>
              <w:jc w:val="right"/>
              <w:rPr>
                <w:sz w:val="15"/>
                <w:szCs w:val="15"/>
                <w:lang w:val="es-ES_tradnl"/>
              </w:rPr>
            </w:pPr>
            <w:r w:rsidRPr="00D605CA">
              <w:rPr>
                <w:sz w:val="15"/>
                <w:lang w:val="es-ES_tradnl"/>
              </w:rPr>
              <w:t>85</w:t>
            </w:r>
          </w:p>
        </w:tc>
        <w:tc>
          <w:tcPr>
            <w:tcW w:w="851" w:type="dxa"/>
            <w:shd w:val="clear" w:color="auto" w:fill="auto"/>
            <w:tcMar>
              <w:left w:w="17" w:type="dxa"/>
              <w:right w:w="17" w:type="dxa"/>
            </w:tcMar>
          </w:tcPr>
          <w:p w14:paraId="0D0BE844" w14:textId="77777777" w:rsidR="00C703C6" w:rsidRPr="00D605CA" w:rsidRDefault="00C703C6" w:rsidP="005B45AD">
            <w:pPr>
              <w:jc w:val="center"/>
              <w:rPr>
                <w:sz w:val="15"/>
                <w:szCs w:val="15"/>
                <w:lang w:val="es-ES_tradnl"/>
              </w:rPr>
            </w:pPr>
            <w:r w:rsidRPr="00D605CA">
              <w:rPr>
                <w:sz w:val="15"/>
                <w:lang w:val="es-ES_tradnl"/>
              </w:rPr>
              <w:t>25-09-18</w:t>
            </w:r>
          </w:p>
        </w:tc>
        <w:tc>
          <w:tcPr>
            <w:tcW w:w="850" w:type="dxa"/>
            <w:shd w:val="clear" w:color="auto" w:fill="auto"/>
            <w:tcMar>
              <w:left w:w="17" w:type="dxa"/>
              <w:right w:w="17" w:type="dxa"/>
            </w:tcMar>
          </w:tcPr>
          <w:p w14:paraId="1CDA1E18" w14:textId="77777777" w:rsidR="00C703C6" w:rsidRPr="00D605CA" w:rsidRDefault="00C703C6" w:rsidP="005B45AD">
            <w:pPr>
              <w:jc w:val="center"/>
              <w:rPr>
                <w:sz w:val="15"/>
                <w:szCs w:val="15"/>
                <w:lang w:val="es-ES_tradnl"/>
              </w:rPr>
            </w:pPr>
            <w:r w:rsidRPr="00D605CA">
              <w:rPr>
                <w:sz w:val="15"/>
                <w:lang w:val="es-ES_tradnl"/>
              </w:rPr>
              <w:t>25-09-18</w:t>
            </w:r>
          </w:p>
        </w:tc>
        <w:tc>
          <w:tcPr>
            <w:tcW w:w="2911" w:type="dxa"/>
            <w:shd w:val="clear" w:color="auto" w:fill="auto"/>
          </w:tcPr>
          <w:p w14:paraId="76C14AB1" w14:textId="77777777" w:rsidR="00C703C6" w:rsidRPr="00D605CA" w:rsidRDefault="00C703C6" w:rsidP="00C703C6">
            <w:pPr>
              <w:jc w:val="left"/>
              <w:rPr>
                <w:sz w:val="15"/>
                <w:szCs w:val="15"/>
                <w:lang w:val="es-ES_tradnl"/>
              </w:rPr>
            </w:pPr>
            <w:r w:rsidRPr="00D605CA">
              <w:rPr>
                <w:sz w:val="15"/>
                <w:lang w:val="es-ES_tradnl"/>
              </w:rPr>
              <w:t>Reunión de la Alianza Mundial por las Semillas (WSP)</w:t>
            </w:r>
          </w:p>
        </w:tc>
        <w:tc>
          <w:tcPr>
            <w:tcW w:w="1058" w:type="dxa"/>
            <w:shd w:val="clear" w:color="auto" w:fill="auto"/>
          </w:tcPr>
          <w:p w14:paraId="705B6F8B" w14:textId="77777777" w:rsidR="00C703C6" w:rsidRPr="00D605CA" w:rsidRDefault="00C703C6" w:rsidP="00C703C6">
            <w:pPr>
              <w:jc w:val="left"/>
              <w:rPr>
                <w:sz w:val="15"/>
                <w:szCs w:val="15"/>
                <w:lang w:val="es-ES_tradnl"/>
              </w:rPr>
            </w:pPr>
            <w:r w:rsidRPr="00D605CA">
              <w:rPr>
                <w:sz w:val="15"/>
                <w:lang w:val="es-ES_tradnl"/>
              </w:rPr>
              <w:t>Nay Pyi Taw</w:t>
            </w:r>
          </w:p>
        </w:tc>
        <w:tc>
          <w:tcPr>
            <w:tcW w:w="1028" w:type="dxa"/>
            <w:shd w:val="clear" w:color="auto" w:fill="auto"/>
          </w:tcPr>
          <w:p w14:paraId="7ED32273" w14:textId="77777777" w:rsidR="00C703C6" w:rsidRPr="00D605CA" w:rsidRDefault="00C703C6" w:rsidP="00C703C6">
            <w:pPr>
              <w:jc w:val="left"/>
              <w:rPr>
                <w:sz w:val="15"/>
                <w:szCs w:val="15"/>
                <w:lang w:val="es-ES_tradnl"/>
              </w:rPr>
            </w:pPr>
            <w:r w:rsidRPr="00D605CA">
              <w:rPr>
                <w:sz w:val="15"/>
                <w:lang w:val="es-ES_tradnl"/>
              </w:rPr>
              <w:t>Myanmar</w:t>
            </w:r>
          </w:p>
        </w:tc>
        <w:tc>
          <w:tcPr>
            <w:tcW w:w="1417" w:type="dxa"/>
            <w:gridSpan w:val="2"/>
            <w:shd w:val="clear" w:color="auto" w:fill="auto"/>
          </w:tcPr>
          <w:p w14:paraId="04DD98D5" w14:textId="77777777" w:rsidR="00C703C6" w:rsidRPr="00D605CA" w:rsidRDefault="00C703C6" w:rsidP="00C703C6">
            <w:pPr>
              <w:jc w:val="left"/>
              <w:rPr>
                <w:sz w:val="15"/>
                <w:szCs w:val="15"/>
                <w:lang w:val="es-ES_tradnl"/>
              </w:rPr>
            </w:pPr>
            <w:r w:rsidRPr="00D605CA">
              <w:rPr>
                <w:sz w:val="15"/>
                <w:lang w:val="es-ES_tradnl"/>
              </w:rPr>
              <w:t>Huerta y Rivoire</w:t>
            </w:r>
          </w:p>
        </w:tc>
        <w:tc>
          <w:tcPr>
            <w:tcW w:w="1080" w:type="dxa"/>
            <w:shd w:val="clear" w:color="auto" w:fill="auto"/>
          </w:tcPr>
          <w:p w14:paraId="443CCB04"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6B4535A9" w14:textId="77777777" w:rsidR="00C703C6" w:rsidRPr="00D605CA" w:rsidRDefault="00C703C6" w:rsidP="00C703C6">
            <w:pPr>
              <w:jc w:val="left"/>
              <w:rPr>
                <w:sz w:val="15"/>
                <w:szCs w:val="15"/>
                <w:lang w:val="es-ES_tradnl"/>
              </w:rPr>
            </w:pPr>
            <w:r w:rsidRPr="00D605CA">
              <w:rPr>
                <w:sz w:val="15"/>
                <w:lang w:val="es-ES_tradnl"/>
              </w:rPr>
              <w:t>WSP (ISF, ISTA, OCDE y UPOV), OMA, MOALI y Países Bajos</w:t>
            </w:r>
          </w:p>
        </w:tc>
        <w:tc>
          <w:tcPr>
            <w:tcW w:w="417" w:type="dxa"/>
            <w:shd w:val="clear" w:color="auto" w:fill="auto"/>
          </w:tcPr>
          <w:p w14:paraId="59289319" w14:textId="77777777" w:rsidR="00C703C6" w:rsidRPr="00D605CA" w:rsidRDefault="00C703C6" w:rsidP="00C703C6">
            <w:pPr>
              <w:jc w:val="center"/>
              <w:rPr>
                <w:sz w:val="15"/>
                <w:szCs w:val="15"/>
                <w:lang w:val="es-ES_tradnl"/>
              </w:rPr>
            </w:pPr>
          </w:p>
        </w:tc>
        <w:tc>
          <w:tcPr>
            <w:tcW w:w="418" w:type="dxa"/>
            <w:shd w:val="clear" w:color="auto" w:fill="auto"/>
          </w:tcPr>
          <w:p w14:paraId="04A005EB" w14:textId="77777777" w:rsidR="00C703C6" w:rsidRPr="00D605CA" w:rsidRDefault="00C703C6" w:rsidP="00C703C6">
            <w:pPr>
              <w:jc w:val="center"/>
              <w:rPr>
                <w:sz w:val="15"/>
                <w:szCs w:val="15"/>
                <w:lang w:val="es-ES_tradnl"/>
              </w:rPr>
            </w:pPr>
          </w:p>
        </w:tc>
        <w:tc>
          <w:tcPr>
            <w:tcW w:w="417" w:type="dxa"/>
            <w:shd w:val="clear" w:color="auto" w:fill="auto"/>
          </w:tcPr>
          <w:p w14:paraId="0A0FC810" w14:textId="77777777" w:rsidR="00C703C6" w:rsidRPr="00D605CA" w:rsidRDefault="00C703C6" w:rsidP="00C703C6">
            <w:pPr>
              <w:jc w:val="center"/>
              <w:rPr>
                <w:sz w:val="15"/>
                <w:szCs w:val="15"/>
                <w:lang w:val="es-ES_tradnl"/>
              </w:rPr>
            </w:pPr>
          </w:p>
        </w:tc>
        <w:tc>
          <w:tcPr>
            <w:tcW w:w="417" w:type="dxa"/>
            <w:shd w:val="clear" w:color="auto" w:fill="auto"/>
          </w:tcPr>
          <w:p w14:paraId="1A7AD06D" w14:textId="77777777" w:rsidR="00C703C6" w:rsidRPr="00D605CA" w:rsidRDefault="00C703C6" w:rsidP="00C703C6">
            <w:pPr>
              <w:jc w:val="center"/>
              <w:rPr>
                <w:sz w:val="15"/>
                <w:szCs w:val="15"/>
                <w:lang w:val="es-ES_tradnl"/>
              </w:rPr>
            </w:pPr>
          </w:p>
        </w:tc>
        <w:tc>
          <w:tcPr>
            <w:tcW w:w="417" w:type="dxa"/>
            <w:shd w:val="clear" w:color="auto" w:fill="auto"/>
          </w:tcPr>
          <w:p w14:paraId="749AAB6E" w14:textId="77777777" w:rsidR="00C703C6" w:rsidRPr="00D605CA" w:rsidRDefault="00C703C6" w:rsidP="00C703C6">
            <w:pPr>
              <w:jc w:val="center"/>
              <w:rPr>
                <w:sz w:val="15"/>
                <w:szCs w:val="15"/>
                <w:lang w:val="es-ES_tradnl"/>
              </w:rPr>
            </w:pPr>
          </w:p>
        </w:tc>
        <w:tc>
          <w:tcPr>
            <w:tcW w:w="418" w:type="dxa"/>
            <w:shd w:val="clear" w:color="auto" w:fill="auto"/>
          </w:tcPr>
          <w:p w14:paraId="6CAF7FE3" w14:textId="77777777" w:rsidR="00C703C6" w:rsidRPr="00D605CA" w:rsidRDefault="00C703C6" w:rsidP="00C703C6">
            <w:pPr>
              <w:jc w:val="center"/>
              <w:rPr>
                <w:sz w:val="15"/>
                <w:szCs w:val="15"/>
                <w:lang w:val="es-ES_tradnl"/>
              </w:rPr>
            </w:pPr>
          </w:p>
        </w:tc>
        <w:tc>
          <w:tcPr>
            <w:tcW w:w="556" w:type="dxa"/>
            <w:shd w:val="clear" w:color="auto" w:fill="auto"/>
          </w:tcPr>
          <w:p w14:paraId="23CA1B15" w14:textId="77777777" w:rsidR="00C703C6" w:rsidRPr="00D605CA" w:rsidRDefault="00C703C6" w:rsidP="00C703C6">
            <w:pPr>
              <w:jc w:val="center"/>
              <w:rPr>
                <w:sz w:val="15"/>
                <w:szCs w:val="15"/>
                <w:lang w:val="es-ES_tradnl"/>
              </w:rPr>
            </w:pPr>
          </w:p>
        </w:tc>
        <w:tc>
          <w:tcPr>
            <w:tcW w:w="417" w:type="dxa"/>
            <w:shd w:val="clear" w:color="auto" w:fill="auto"/>
          </w:tcPr>
          <w:p w14:paraId="1B7DB299" w14:textId="77777777" w:rsidR="00C703C6" w:rsidRPr="00D605CA" w:rsidRDefault="00C703C6" w:rsidP="00C703C6">
            <w:pPr>
              <w:jc w:val="center"/>
              <w:rPr>
                <w:sz w:val="15"/>
                <w:szCs w:val="15"/>
                <w:lang w:val="es-ES_tradnl"/>
              </w:rPr>
            </w:pPr>
          </w:p>
        </w:tc>
        <w:tc>
          <w:tcPr>
            <w:tcW w:w="417" w:type="dxa"/>
            <w:shd w:val="clear" w:color="auto" w:fill="auto"/>
          </w:tcPr>
          <w:p w14:paraId="40395360"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724061C3" w14:textId="77777777" w:rsidR="00C703C6" w:rsidRPr="00D605CA" w:rsidRDefault="00C703C6" w:rsidP="00C703C6">
            <w:pPr>
              <w:jc w:val="center"/>
              <w:rPr>
                <w:sz w:val="15"/>
                <w:szCs w:val="15"/>
                <w:lang w:val="es-ES_tradnl"/>
              </w:rPr>
            </w:pPr>
          </w:p>
        </w:tc>
        <w:tc>
          <w:tcPr>
            <w:tcW w:w="418" w:type="dxa"/>
            <w:shd w:val="clear" w:color="auto" w:fill="auto"/>
          </w:tcPr>
          <w:p w14:paraId="2AF37884" w14:textId="77777777" w:rsidR="00C703C6" w:rsidRPr="00D605CA" w:rsidRDefault="00C703C6" w:rsidP="00C703C6">
            <w:pPr>
              <w:jc w:val="center"/>
              <w:rPr>
                <w:sz w:val="15"/>
                <w:szCs w:val="15"/>
                <w:lang w:val="es-ES_tradnl"/>
              </w:rPr>
            </w:pPr>
          </w:p>
        </w:tc>
        <w:tc>
          <w:tcPr>
            <w:tcW w:w="432" w:type="dxa"/>
            <w:shd w:val="clear" w:color="auto" w:fill="auto"/>
          </w:tcPr>
          <w:p w14:paraId="59633166" w14:textId="77777777" w:rsidR="00C703C6" w:rsidRPr="00D605CA" w:rsidRDefault="00C703C6" w:rsidP="00C703C6">
            <w:pPr>
              <w:jc w:val="center"/>
              <w:rPr>
                <w:sz w:val="15"/>
                <w:szCs w:val="15"/>
                <w:lang w:val="es-ES_tradnl"/>
              </w:rPr>
            </w:pPr>
          </w:p>
        </w:tc>
      </w:tr>
      <w:tr w:rsidR="005B45AD" w:rsidRPr="00D605CA" w14:paraId="2930E60B" w14:textId="77777777" w:rsidTr="00C402F2">
        <w:trPr>
          <w:cantSplit/>
        </w:trPr>
        <w:tc>
          <w:tcPr>
            <w:tcW w:w="393" w:type="dxa"/>
            <w:shd w:val="clear" w:color="auto" w:fill="auto"/>
            <w:tcMar>
              <w:left w:w="11" w:type="dxa"/>
              <w:right w:w="23" w:type="dxa"/>
            </w:tcMar>
          </w:tcPr>
          <w:p w14:paraId="1D0E7882" w14:textId="77777777" w:rsidR="00C703C6" w:rsidRPr="00D605CA" w:rsidRDefault="00C703C6" w:rsidP="005B45AD">
            <w:pPr>
              <w:ind w:right="-3"/>
              <w:jc w:val="right"/>
              <w:rPr>
                <w:sz w:val="15"/>
                <w:szCs w:val="15"/>
                <w:lang w:val="es-ES_tradnl"/>
              </w:rPr>
            </w:pPr>
            <w:r w:rsidRPr="00D605CA">
              <w:rPr>
                <w:sz w:val="15"/>
                <w:lang w:val="es-ES_tradnl"/>
              </w:rPr>
              <w:t>86</w:t>
            </w:r>
          </w:p>
        </w:tc>
        <w:tc>
          <w:tcPr>
            <w:tcW w:w="851" w:type="dxa"/>
            <w:shd w:val="clear" w:color="auto" w:fill="auto"/>
            <w:tcMar>
              <w:left w:w="17" w:type="dxa"/>
              <w:right w:w="17" w:type="dxa"/>
            </w:tcMar>
          </w:tcPr>
          <w:p w14:paraId="4F31DDDB" w14:textId="77777777" w:rsidR="00C703C6" w:rsidRPr="00D605CA" w:rsidRDefault="00C703C6" w:rsidP="005B45AD">
            <w:pPr>
              <w:jc w:val="center"/>
              <w:rPr>
                <w:sz w:val="15"/>
                <w:szCs w:val="15"/>
                <w:lang w:val="es-ES_tradnl"/>
              </w:rPr>
            </w:pPr>
            <w:r w:rsidRPr="00D605CA">
              <w:rPr>
                <w:sz w:val="15"/>
                <w:lang w:val="es-ES_tradnl"/>
              </w:rPr>
              <w:t>26-09-18</w:t>
            </w:r>
          </w:p>
        </w:tc>
        <w:tc>
          <w:tcPr>
            <w:tcW w:w="850" w:type="dxa"/>
            <w:shd w:val="clear" w:color="auto" w:fill="auto"/>
            <w:tcMar>
              <w:left w:w="17" w:type="dxa"/>
              <w:right w:w="17" w:type="dxa"/>
            </w:tcMar>
          </w:tcPr>
          <w:p w14:paraId="4718F11A" w14:textId="77777777" w:rsidR="00C703C6" w:rsidRPr="00D605CA" w:rsidRDefault="00C703C6" w:rsidP="005B45AD">
            <w:pPr>
              <w:jc w:val="center"/>
              <w:rPr>
                <w:sz w:val="15"/>
                <w:szCs w:val="15"/>
                <w:lang w:val="es-ES_tradnl"/>
              </w:rPr>
            </w:pPr>
            <w:r w:rsidRPr="00D605CA">
              <w:rPr>
                <w:sz w:val="15"/>
                <w:lang w:val="es-ES_tradnl"/>
              </w:rPr>
              <w:t>26-09-18</w:t>
            </w:r>
          </w:p>
        </w:tc>
        <w:tc>
          <w:tcPr>
            <w:tcW w:w="2911" w:type="dxa"/>
            <w:shd w:val="clear" w:color="auto" w:fill="auto"/>
          </w:tcPr>
          <w:p w14:paraId="22E6446B" w14:textId="77777777" w:rsidR="00C703C6" w:rsidRPr="00D605CA" w:rsidRDefault="00C703C6" w:rsidP="00C703C6">
            <w:pPr>
              <w:jc w:val="left"/>
              <w:rPr>
                <w:sz w:val="15"/>
                <w:szCs w:val="15"/>
                <w:lang w:val="es-ES_tradnl"/>
              </w:rPr>
            </w:pPr>
            <w:r w:rsidRPr="00D605CA">
              <w:rPr>
                <w:sz w:val="15"/>
                <w:lang w:val="es-ES_tradnl"/>
              </w:rPr>
              <w:t>Cuarta Reunión Nacional del Comité de Semillas</w:t>
            </w:r>
          </w:p>
        </w:tc>
        <w:tc>
          <w:tcPr>
            <w:tcW w:w="1058" w:type="dxa"/>
            <w:shd w:val="clear" w:color="auto" w:fill="auto"/>
          </w:tcPr>
          <w:p w14:paraId="76DB8BC4" w14:textId="77777777" w:rsidR="00C703C6" w:rsidRPr="00D605CA" w:rsidRDefault="00C703C6" w:rsidP="00C703C6">
            <w:pPr>
              <w:jc w:val="left"/>
              <w:rPr>
                <w:sz w:val="15"/>
                <w:szCs w:val="15"/>
                <w:lang w:val="es-ES_tradnl"/>
              </w:rPr>
            </w:pPr>
            <w:r w:rsidRPr="00D605CA">
              <w:rPr>
                <w:sz w:val="15"/>
                <w:lang w:val="es-ES_tradnl"/>
              </w:rPr>
              <w:t>Nay Pyi Taw</w:t>
            </w:r>
          </w:p>
        </w:tc>
        <w:tc>
          <w:tcPr>
            <w:tcW w:w="1028" w:type="dxa"/>
            <w:shd w:val="clear" w:color="auto" w:fill="auto"/>
          </w:tcPr>
          <w:p w14:paraId="5F8DE8AB" w14:textId="77777777" w:rsidR="00C703C6" w:rsidRPr="00D605CA" w:rsidRDefault="00C703C6" w:rsidP="00C703C6">
            <w:pPr>
              <w:jc w:val="left"/>
              <w:rPr>
                <w:sz w:val="15"/>
                <w:szCs w:val="15"/>
                <w:lang w:val="es-ES_tradnl"/>
              </w:rPr>
            </w:pPr>
            <w:r w:rsidRPr="00D605CA">
              <w:rPr>
                <w:sz w:val="15"/>
                <w:lang w:val="es-ES_tradnl"/>
              </w:rPr>
              <w:t>Myanmar</w:t>
            </w:r>
          </w:p>
        </w:tc>
        <w:tc>
          <w:tcPr>
            <w:tcW w:w="1417" w:type="dxa"/>
            <w:gridSpan w:val="2"/>
            <w:shd w:val="clear" w:color="auto" w:fill="auto"/>
          </w:tcPr>
          <w:p w14:paraId="6223DBBC" w14:textId="77777777" w:rsidR="00C703C6" w:rsidRPr="00D605CA" w:rsidRDefault="00C703C6" w:rsidP="00C703C6">
            <w:pPr>
              <w:jc w:val="left"/>
              <w:rPr>
                <w:sz w:val="15"/>
                <w:szCs w:val="15"/>
                <w:lang w:val="es-ES_tradnl"/>
              </w:rPr>
            </w:pPr>
            <w:r w:rsidRPr="00D605CA">
              <w:rPr>
                <w:sz w:val="15"/>
                <w:lang w:val="es-ES_tradnl"/>
              </w:rPr>
              <w:t>Huerta y Rivoire</w:t>
            </w:r>
          </w:p>
        </w:tc>
        <w:tc>
          <w:tcPr>
            <w:tcW w:w="1080" w:type="dxa"/>
            <w:shd w:val="clear" w:color="auto" w:fill="auto"/>
          </w:tcPr>
          <w:p w14:paraId="14B19F8E" w14:textId="77777777" w:rsidR="00C703C6" w:rsidRPr="00D605CA" w:rsidRDefault="00C703C6" w:rsidP="00C703C6">
            <w:pPr>
              <w:jc w:val="center"/>
              <w:rPr>
                <w:sz w:val="15"/>
                <w:szCs w:val="15"/>
                <w:lang w:val="es-ES_tradnl"/>
              </w:rPr>
            </w:pPr>
          </w:p>
        </w:tc>
        <w:tc>
          <w:tcPr>
            <w:tcW w:w="1110" w:type="dxa"/>
          </w:tcPr>
          <w:p w14:paraId="7D42BF68" w14:textId="77777777" w:rsidR="00C703C6" w:rsidRPr="00D605CA" w:rsidRDefault="00C703C6" w:rsidP="00C703C6">
            <w:pPr>
              <w:jc w:val="left"/>
              <w:rPr>
                <w:sz w:val="15"/>
                <w:szCs w:val="15"/>
                <w:lang w:val="es-ES_tradnl"/>
              </w:rPr>
            </w:pPr>
            <w:r w:rsidRPr="00D605CA">
              <w:rPr>
                <w:sz w:val="15"/>
                <w:lang w:val="es-ES_tradnl"/>
              </w:rPr>
              <w:t>MOALI, ISSD y Universidad de Wageningen</w:t>
            </w:r>
          </w:p>
        </w:tc>
        <w:tc>
          <w:tcPr>
            <w:tcW w:w="417" w:type="dxa"/>
            <w:shd w:val="clear" w:color="auto" w:fill="auto"/>
          </w:tcPr>
          <w:p w14:paraId="04B5FB29"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54710978"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0F851591" w14:textId="77777777" w:rsidR="00C703C6" w:rsidRPr="00D605CA" w:rsidRDefault="00C703C6" w:rsidP="00C703C6">
            <w:pPr>
              <w:jc w:val="center"/>
              <w:rPr>
                <w:sz w:val="15"/>
                <w:szCs w:val="15"/>
                <w:lang w:val="es-ES_tradnl"/>
              </w:rPr>
            </w:pPr>
          </w:p>
        </w:tc>
        <w:tc>
          <w:tcPr>
            <w:tcW w:w="417" w:type="dxa"/>
            <w:shd w:val="clear" w:color="auto" w:fill="auto"/>
          </w:tcPr>
          <w:p w14:paraId="7F990E66" w14:textId="77777777" w:rsidR="00C703C6" w:rsidRPr="00D605CA" w:rsidRDefault="00C703C6" w:rsidP="00C703C6">
            <w:pPr>
              <w:jc w:val="center"/>
              <w:rPr>
                <w:sz w:val="15"/>
                <w:szCs w:val="15"/>
                <w:lang w:val="es-ES_tradnl"/>
              </w:rPr>
            </w:pPr>
          </w:p>
        </w:tc>
        <w:tc>
          <w:tcPr>
            <w:tcW w:w="417" w:type="dxa"/>
            <w:shd w:val="clear" w:color="auto" w:fill="auto"/>
          </w:tcPr>
          <w:p w14:paraId="2DCA5E22" w14:textId="77777777" w:rsidR="00C703C6" w:rsidRPr="00D605CA" w:rsidRDefault="00C703C6" w:rsidP="00C703C6">
            <w:pPr>
              <w:jc w:val="center"/>
              <w:rPr>
                <w:sz w:val="15"/>
                <w:szCs w:val="15"/>
                <w:lang w:val="es-ES_tradnl"/>
              </w:rPr>
            </w:pPr>
          </w:p>
        </w:tc>
        <w:tc>
          <w:tcPr>
            <w:tcW w:w="418" w:type="dxa"/>
            <w:shd w:val="clear" w:color="auto" w:fill="auto"/>
          </w:tcPr>
          <w:p w14:paraId="478A1A97" w14:textId="77777777" w:rsidR="00C703C6" w:rsidRPr="00D605CA" w:rsidRDefault="00C703C6" w:rsidP="00C703C6">
            <w:pPr>
              <w:jc w:val="center"/>
              <w:rPr>
                <w:sz w:val="15"/>
                <w:szCs w:val="15"/>
                <w:lang w:val="es-ES_tradnl"/>
              </w:rPr>
            </w:pPr>
          </w:p>
        </w:tc>
        <w:tc>
          <w:tcPr>
            <w:tcW w:w="556" w:type="dxa"/>
            <w:shd w:val="clear" w:color="auto" w:fill="auto"/>
          </w:tcPr>
          <w:p w14:paraId="182ADD56" w14:textId="77777777" w:rsidR="00C703C6" w:rsidRPr="00D605CA" w:rsidRDefault="00C703C6" w:rsidP="00C703C6">
            <w:pPr>
              <w:jc w:val="center"/>
              <w:rPr>
                <w:sz w:val="15"/>
                <w:szCs w:val="15"/>
                <w:lang w:val="es-ES_tradnl"/>
              </w:rPr>
            </w:pPr>
          </w:p>
        </w:tc>
        <w:tc>
          <w:tcPr>
            <w:tcW w:w="417" w:type="dxa"/>
            <w:shd w:val="clear" w:color="auto" w:fill="auto"/>
          </w:tcPr>
          <w:p w14:paraId="3F79F4D9" w14:textId="77777777" w:rsidR="00C703C6" w:rsidRPr="00D605CA" w:rsidRDefault="00C703C6" w:rsidP="00C703C6">
            <w:pPr>
              <w:jc w:val="center"/>
              <w:rPr>
                <w:sz w:val="15"/>
                <w:szCs w:val="15"/>
                <w:lang w:val="es-ES_tradnl"/>
              </w:rPr>
            </w:pPr>
          </w:p>
        </w:tc>
        <w:tc>
          <w:tcPr>
            <w:tcW w:w="417" w:type="dxa"/>
            <w:shd w:val="clear" w:color="auto" w:fill="auto"/>
          </w:tcPr>
          <w:p w14:paraId="44B3030C" w14:textId="77777777" w:rsidR="00C703C6" w:rsidRPr="00D605CA" w:rsidRDefault="00C703C6" w:rsidP="00C703C6">
            <w:pPr>
              <w:jc w:val="center"/>
              <w:rPr>
                <w:sz w:val="15"/>
                <w:szCs w:val="15"/>
                <w:lang w:val="es-ES_tradnl"/>
              </w:rPr>
            </w:pPr>
          </w:p>
        </w:tc>
        <w:tc>
          <w:tcPr>
            <w:tcW w:w="417" w:type="dxa"/>
            <w:shd w:val="clear" w:color="auto" w:fill="auto"/>
          </w:tcPr>
          <w:p w14:paraId="2288B183" w14:textId="77777777" w:rsidR="00C703C6" w:rsidRPr="00D605CA" w:rsidRDefault="00C703C6" w:rsidP="00C703C6">
            <w:pPr>
              <w:jc w:val="center"/>
              <w:rPr>
                <w:sz w:val="15"/>
                <w:szCs w:val="15"/>
                <w:lang w:val="es-ES_tradnl"/>
              </w:rPr>
            </w:pPr>
          </w:p>
        </w:tc>
        <w:tc>
          <w:tcPr>
            <w:tcW w:w="418" w:type="dxa"/>
            <w:shd w:val="clear" w:color="auto" w:fill="auto"/>
          </w:tcPr>
          <w:p w14:paraId="710EB35F" w14:textId="77777777" w:rsidR="00C703C6" w:rsidRPr="00D605CA" w:rsidRDefault="00C703C6" w:rsidP="00C703C6">
            <w:pPr>
              <w:jc w:val="center"/>
              <w:rPr>
                <w:sz w:val="15"/>
                <w:szCs w:val="15"/>
                <w:lang w:val="es-ES_tradnl"/>
              </w:rPr>
            </w:pPr>
          </w:p>
        </w:tc>
        <w:tc>
          <w:tcPr>
            <w:tcW w:w="432" w:type="dxa"/>
            <w:shd w:val="clear" w:color="auto" w:fill="auto"/>
          </w:tcPr>
          <w:p w14:paraId="5C0439F9" w14:textId="77777777" w:rsidR="00C703C6" w:rsidRPr="00D605CA" w:rsidRDefault="00C703C6" w:rsidP="00C703C6">
            <w:pPr>
              <w:jc w:val="center"/>
              <w:rPr>
                <w:sz w:val="15"/>
                <w:szCs w:val="15"/>
                <w:lang w:val="es-ES_tradnl"/>
              </w:rPr>
            </w:pPr>
          </w:p>
        </w:tc>
      </w:tr>
      <w:tr w:rsidR="005B45AD" w:rsidRPr="00D605CA" w14:paraId="030D99D6" w14:textId="77777777" w:rsidTr="00C402F2">
        <w:trPr>
          <w:cantSplit/>
        </w:trPr>
        <w:tc>
          <w:tcPr>
            <w:tcW w:w="393" w:type="dxa"/>
            <w:shd w:val="clear" w:color="auto" w:fill="auto"/>
            <w:tcMar>
              <w:left w:w="11" w:type="dxa"/>
              <w:right w:w="23" w:type="dxa"/>
            </w:tcMar>
          </w:tcPr>
          <w:p w14:paraId="53F5ECA4" w14:textId="77777777" w:rsidR="00C703C6" w:rsidRPr="00D605CA" w:rsidRDefault="00C703C6" w:rsidP="005B45AD">
            <w:pPr>
              <w:ind w:right="-3"/>
              <w:jc w:val="right"/>
              <w:rPr>
                <w:sz w:val="15"/>
                <w:szCs w:val="15"/>
                <w:lang w:val="es-ES_tradnl"/>
              </w:rPr>
            </w:pPr>
            <w:r w:rsidRPr="00D605CA">
              <w:rPr>
                <w:sz w:val="15"/>
                <w:lang w:val="es-ES_tradnl"/>
              </w:rPr>
              <w:t>87</w:t>
            </w:r>
          </w:p>
        </w:tc>
        <w:tc>
          <w:tcPr>
            <w:tcW w:w="851" w:type="dxa"/>
            <w:shd w:val="clear" w:color="auto" w:fill="auto"/>
            <w:tcMar>
              <w:left w:w="17" w:type="dxa"/>
              <w:right w:w="17" w:type="dxa"/>
            </w:tcMar>
          </w:tcPr>
          <w:p w14:paraId="1C8435B5" w14:textId="77777777" w:rsidR="00C703C6" w:rsidRPr="00D605CA" w:rsidRDefault="00C703C6" w:rsidP="005B45AD">
            <w:pPr>
              <w:jc w:val="center"/>
              <w:rPr>
                <w:sz w:val="15"/>
                <w:szCs w:val="15"/>
                <w:lang w:val="es-ES_tradnl"/>
              </w:rPr>
            </w:pPr>
            <w:r w:rsidRPr="00D605CA">
              <w:rPr>
                <w:sz w:val="15"/>
                <w:lang w:val="es-ES_tradnl"/>
              </w:rPr>
              <w:t>27-09-18</w:t>
            </w:r>
          </w:p>
        </w:tc>
        <w:tc>
          <w:tcPr>
            <w:tcW w:w="850" w:type="dxa"/>
            <w:shd w:val="clear" w:color="auto" w:fill="auto"/>
            <w:tcMar>
              <w:left w:w="17" w:type="dxa"/>
              <w:right w:w="17" w:type="dxa"/>
            </w:tcMar>
          </w:tcPr>
          <w:p w14:paraId="170D2A56" w14:textId="77777777" w:rsidR="00C703C6" w:rsidRPr="00D605CA" w:rsidRDefault="00C703C6" w:rsidP="005B45AD">
            <w:pPr>
              <w:jc w:val="center"/>
              <w:rPr>
                <w:sz w:val="15"/>
                <w:szCs w:val="15"/>
                <w:lang w:val="es-ES_tradnl"/>
              </w:rPr>
            </w:pPr>
            <w:r w:rsidRPr="00D605CA">
              <w:rPr>
                <w:sz w:val="15"/>
                <w:lang w:val="es-ES_tradnl"/>
              </w:rPr>
              <w:t>27-09-18</w:t>
            </w:r>
          </w:p>
        </w:tc>
        <w:tc>
          <w:tcPr>
            <w:tcW w:w="2911" w:type="dxa"/>
            <w:shd w:val="clear" w:color="auto" w:fill="auto"/>
          </w:tcPr>
          <w:p w14:paraId="6F1DE6F4" w14:textId="77777777" w:rsidR="00C703C6" w:rsidRPr="00D605CA" w:rsidRDefault="00C703C6" w:rsidP="00C703C6">
            <w:pPr>
              <w:jc w:val="left"/>
              <w:rPr>
                <w:sz w:val="15"/>
                <w:szCs w:val="15"/>
                <w:lang w:val="es-ES_tradnl"/>
              </w:rPr>
            </w:pPr>
            <w:r w:rsidRPr="00D605CA">
              <w:rPr>
                <w:sz w:val="15"/>
                <w:lang w:val="es-ES_tradnl"/>
              </w:rPr>
              <w:t>Consulta jurídica con autoridades competentes de Myanmar</w:t>
            </w:r>
          </w:p>
        </w:tc>
        <w:tc>
          <w:tcPr>
            <w:tcW w:w="1058" w:type="dxa"/>
            <w:shd w:val="clear" w:color="auto" w:fill="auto"/>
          </w:tcPr>
          <w:p w14:paraId="693203F1" w14:textId="77777777" w:rsidR="00C703C6" w:rsidRPr="00D605CA" w:rsidRDefault="00C703C6" w:rsidP="00C703C6">
            <w:pPr>
              <w:jc w:val="left"/>
              <w:rPr>
                <w:sz w:val="15"/>
                <w:szCs w:val="15"/>
                <w:lang w:val="es-ES_tradnl"/>
              </w:rPr>
            </w:pPr>
            <w:r w:rsidRPr="00D605CA">
              <w:rPr>
                <w:sz w:val="15"/>
                <w:lang w:val="es-ES_tradnl"/>
              </w:rPr>
              <w:t>Nay Pyi Taw</w:t>
            </w:r>
          </w:p>
        </w:tc>
        <w:tc>
          <w:tcPr>
            <w:tcW w:w="1028" w:type="dxa"/>
            <w:shd w:val="clear" w:color="auto" w:fill="auto"/>
          </w:tcPr>
          <w:p w14:paraId="3ECE2492" w14:textId="77777777" w:rsidR="00C703C6" w:rsidRPr="00D605CA" w:rsidRDefault="00C703C6" w:rsidP="00C703C6">
            <w:pPr>
              <w:jc w:val="left"/>
              <w:rPr>
                <w:sz w:val="15"/>
                <w:szCs w:val="15"/>
                <w:lang w:val="es-ES_tradnl"/>
              </w:rPr>
            </w:pPr>
            <w:r w:rsidRPr="00D605CA">
              <w:rPr>
                <w:sz w:val="15"/>
                <w:lang w:val="es-ES_tradnl"/>
              </w:rPr>
              <w:t>Myanmar</w:t>
            </w:r>
          </w:p>
        </w:tc>
        <w:tc>
          <w:tcPr>
            <w:tcW w:w="1417" w:type="dxa"/>
            <w:gridSpan w:val="2"/>
            <w:shd w:val="clear" w:color="auto" w:fill="auto"/>
          </w:tcPr>
          <w:p w14:paraId="055DBDB9" w14:textId="77777777" w:rsidR="00C703C6" w:rsidRPr="00D605CA" w:rsidRDefault="00C703C6" w:rsidP="00C703C6">
            <w:pPr>
              <w:jc w:val="left"/>
              <w:rPr>
                <w:sz w:val="15"/>
                <w:szCs w:val="15"/>
                <w:lang w:val="es-ES_tradnl"/>
              </w:rPr>
            </w:pPr>
            <w:r w:rsidRPr="00D605CA">
              <w:rPr>
                <w:sz w:val="15"/>
                <w:lang w:val="es-ES_tradnl"/>
              </w:rPr>
              <w:t>Huerta y Rivoire</w:t>
            </w:r>
          </w:p>
        </w:tc>
        <w:tc>
          <w:tcPr>
            <w:tcW w:w="1080" w:type="dxa"/>
            <w:shd w:val="clear" w:color="auto" w:fill="auto"/>
          </w:tcPr>
          <w:p w14:paraId="78441D06"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681A5F92" w14:textId="77777777" w:rsidR="00C703C6" w:rsidRPr="00D605CA" w:rsidRDefault="00C703C6" w:rsidP="00C703C6">
            <w:pPr>
              <w:jc w:val="left"/>
              <w:rPr>
                <w:sz w:val="15"/>
                <w:szCs w:val="15"/>
                <w:lang w:val="es-ES_tradnl"/>
              </w:rPr>
            </w:pPr>
            <w:r w:rsidRPr="00D605CA">
              <w:rPr>
                <w:sz w:val="15"/>
                <w:lang w:val="es-ES_tradnl"/>
              </w:rPr>
              <w:t>MOALI</w:t>
            </w:r>
          </w:p>
        </w:tc>
        <w:tc>
          <w:tcPr>
            <w:tcW w:w="417" w:type="dxa"/>
            <w:shd w:val="clear" w:color="auto" w:fill="auto"/>
          </w:tcPr>
          <w:p w14:paraId="56D14F8F"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36E613E4"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3395DDBB"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176828DA" w14:textId="77777777" w:rsidR="00C703C6" w:rsidRPr="00D605CA" w:rsidRDefault="00C703C6" w:rsidP="00C703C6">
            <w:pPr>
              <w:jc w:val="center"/>
              <w:rPr>
                <w:sz w:val="15"/>
                <w:szCs w:val="15"/>
                <w:lang w:val="es-ES_tradnl"/>
              </w:rPr>
            </w:pPr>
          </w:p>
        </w:tc>
        <w:tc>
          <w:tcPr>
            <w:tcW w:w="417" w:type="dxa"/>
            <w:shd w:val="clear" w:color="auto" w:fill="auto"/>
          </w:tcPr>
          <w:p w14:paraId="11F3E57A" w14:textId="77777777" w:rsidR="00C703C6" w:rsidRPr="00D605CA" w:rsidRDefault="00C703C6" w:rsidP="00C703C6">
            <w:pPr>
              <w:jc w:val="center"/>
              <w:rPr>
                <w:sz w:val="15"/>
                <w:szCs w:val="15"/>
                <w:lang w:val="es-ES_tradnl"/>
              </w:rPr>
            </w:pPr>
          </w:p>
        </w:tc>
        <w:tc>
          <w:tcPr>
            <w:tcW w:w="418" w:type="dxa"/>
            <w:shd w:val="clear" w:color="auto" w:fill="auto"/>
          </w:tcPr>
          <w:p w14:paraId="54B72839" w14:textId="77777777" w:rsidR="00C703C6" w:rsidRPr="00D605CA" w:rsidRDefault="00C703C6" w:rsidP="00C703C6">
            <w:pPr>
              <w:jc w:val="center"/>
              <w:rPr>
                <w:sz w:val="15"/>
                <w:szCs w:val="15"/>
                <w:lang w:val="es-ES_tradnl"/>
              </w:rPr>
            </w:pPr>
          </w:p>
        </w:tc>
        <w:tc>
          <w:tcPr>
            <w:tcW w:w="556" w:type="dxa"/>
            <w:shd w:val="clear" w:color="auto" w:fill="auto"/>
          </w:tcPr>
          <w:p w14:paraId="118F07AC" w14:textId="77777777" w:rsidR="00C703C6" w:rsidRPr="00D605CA" w:rsidRDefault="00C703C6" w:rsidP="00C703C6">
            <w:pPr>
              <w:jc w:val="center"/>
              <w:rPr>
                <w:sz w:val="15"/>
                <w:szCs w:val="15"/>
                <w:lang w:val="es-ES_tradnl"/>
              </w:rPr>
            </w:pPr>
          </w:p>
        </w:tc>
        <w:tc>
          <w:tcPr>
            <w:tcW w:w="417" w:type="dxa"/>
            <w:shd w:val="clear" w:color="auto" w:fill="auto"/>
          </w:tcPr>
          <w:p w14:paraId="372619B7" w14:textId="77777777" w:rsidR="00C703C6" w:rsidRPr="00D605CA" w:rsidRDefault="00C703C6" w:rsidP="00C703C6">
            <w:pPr>
              <w:jc w:val="center"/>
              <w:rPr>
                <w:sz w:val="15"/>
                <w:szCs w:val="15"/>
                <w:lang w:val="es-ES_tradnl"/>
              </w:rPr>
            </w:pPr>
          </w:p>
        </w:tc>
        <w:tc>
          <w:tcPr>
            <w:tcW w:w="417" w:type="dxa"/>
            <w:shd w:val="clear" w:color="auto" w:fill="auto"/>
          </w:tcPr>
          <w:p w14:paraId="4BB55F37" w14:textId="77777777" w:rsidR="00C703C6" w:rsidRPr="00D605CA" w:rsidRDefault="00C703C6" w:rsidP="00C703C6">
            <w:pPr>
              <w:jc w:val="center"/>
              <w:rPr>
                <w:sz w:val="15"/>
                <w:szCs w:val="15"/>
                <w:lang w:val="es-ES_tradnl"/>
              </w:rPr>
            </w:pPr>
          </w:p>
        </w:tc>
        <w:tc>
          <w:tcPr>
            <w:tcW w:w="417" w:type="dxa"/>
            <w:shd w:val="clear" w:color="auto" w:fill="auto"/>
          </w:tcPr>
          <w:p w14:paraId="0812A3BD" w14:textId="77777777" w:rsidR="00C703C6" w:rsidRPr="00D605CA" w:rsidRDefault="00C703C6" w:rsidP="00C703C6">
            <w:pPr>
              <w:jc w:val="center"/>
              <w:rPr>
                <w:sz w:val="15"/>
                <w:szCs w:val="15"/>
                <w:lang w:val="es-ES_tradnl"/>
              </w:rPr>
            </w:pPr>
          </w:p>
        </w:tc>
        <w:tc>
          <w:tcPr>
            <w:tcW w:w="418" w:type="dxa"/>
            <w:shd w:val="clear" w:color="auto" w:fill="auto"/>
          </w:tcPr>
          <w:p w14:paraId="4E204C92" w14:textId="77777777" w:rsidR="00C703C6" w:rsidRPr="00D605CA" w:rsidRDefault="00C703C6" w:rsidP="00C703C6">
            <w:pPr>
              <w:jc w:val="center"/>
              <w:rPr>
                <w:sz w:val="15"/>
                <w:szCs w:val="15"/>
                <w:lang w:val="es-ES_tradnl"/>
              </w:rPr>
            </w:pPr>
          </w:p>
        </w:tc>
        <w:tc>
          <w:tcPr>
            <w:tcW w:w="432" w:type="dxa"/>
            <w:shd w:val="clear" w:color="auto" w:fill="auto"/>
          </w:tcPr>
          <w:p w14:paraId="48265EBF" w14:textId="77777777" w:rsidR="00C703C6" w:rsidRPr="00D605CA" w:rsidRDefault="00C703C6" w:rsidP="00C703C6">
            <w:pPr>
              <w:jc w:val="center"/>
              <w:rPr>
                <w:sz w:val="15"/>
                <w:szCs w:val="15"/>
                <w:lang w:val="es-ES_tradnl"/>
              </w:rPr>
            </w:pPr>
          </w:p>
        </w:tc>
      </w:tr>
      <w:tr w:rsidR="005B45AD" w:rsidRPr="00D605CA" w14:paraId="53BDFFFE" w14:textId="77777777" w:rsidTr="00C402F2">
        <w:trPr>
          <w:cantSplit/>
        </w:trPr>
        <w:tc>
          <w:tcPr>
            <w:tcW w:w="393" w:type="dxa"/>
            <w:shd w:val="clear" w:color="auto" w:fill="auto"/>
            <w:tcMar>
              <w:left w:w="11" w:type="dxa"/>
              <w:right w:w="23" w:type="dxa"/>
            </w:tcMar>
          </w:tcPr>
          <w:p w14:paraId="3BD34F0E" w14:textId="77777777" w:rsidR="00C703C6" w:rsidRPr="00D605CA" w:rsidRDefault="00C703C6" w:rsidP="005B45AD">
            <w:pPr>
              <w:ind w:right="-3"/>
              <w:jc w:val="right"/>
              <w:rPr>
                <w:sz w:val="15"/>
                <w:szCs w:val="15"/>
                <w:lang w:val="es-ES_tradnl"/>
              </w:rPr>
            </w:pPr>
            <w:r w:rsidRPr="00D605CA">
              <w:rPr>
                <w:sz w:val="15"/>
                <w:lang w:val="es-ES_tradnl"/>
              </w:rPr>
              <w:t>88</w:t>
            </w:r>
          </w:p>
        </w:tc>
        <w:tc>
          <w:tcPr>
            <w:tcW w:w="851" w:type="dxa"/>
            <w:shd w:val="clear" w:color="auto" w:fill="auto"/>
            <w:tcMar>
              <w:left w:w="17" w:type="dxa"/>
              <w:right w:w="17" w:type="dxa"/>
            </w:tcMar>
          </w:tcPr>
          <w:p w14:paraId="348C9B4A" w14:textId="77777777" w:rsidR="00C703C6" w:rsidRPr="00D605CA" w:rsidRDefault="00C703C6" w:rsidP="005B45AD">
            <w:pPr>
              <w:jc w:val="center"/>
              <w:rPr>
                <w:sz w:val="15"/>
                <w:szCs w:val="15"/>
                <w:lang w:val="es-ES_tradnl"/>
              </w:rPr>
            </w:pPr>
            <w:r w:rsidRPr="00D605CA">
              <w:rPr>
                <w:sz w:val="15"/>
                <w:lang w:val="es-ES_tradnl"/>
              </w:rPr>
              <w:t>08-10-18</w:t>
            </w:r>
          </w:p>
        </w:tc>
        <w:tc>
          <w:tcPr>
            <w:tcW w:w="850" w:type="dxa"/>
            <w:shd w:val="clear" w:color="auto" w:fill="auto"/>
            <w:tcMar>
              <w:left w:w="17" w:type="dxa"/>
              <w:right w:w="17" w:type="dxa"/>
            </w:tcMar>
          </w:tcPr>
          <w:p w14:paraId="112E3024" w14:textId="77777777" w:rsidR="00C703C6" w:rsidRPr="00D605CA" w:rsidRDefault="00C703C6" w:rsidP="005B45AD">
            <w:pPr>
              <w:jc w:val="center"/>
              <w:rPr>
                <w:sz w:val="15"/>
                <w:szCs w:val="15"/>
                <w:lang w:val="es-ES_tradnl"/>
              </w:rPr>
            </w:pPr>
            <w:r w:rsidRPr="00D605CA">
              <w:rPr>
                <w:sz w:val="15"/>
                <w:lang w:val="es-ES_tradnl"/>
              </w:rPr>
              <w:t>10-10-18</w:t>
            </w:r>
          </w:p>
        </w:tc>
        <w:tc>
          <w:tcPr>
            <w:tcW w:w="2911" w:type="dxa"/>
            <w:shd w:val="clear" w:color="auto" w:fill="auto"/>
          </w:tcPr>
          <w:p w14:paraId="33F988C8" w14:textId="77777777" w:rsidR="00C703C6" w:rsidRPr="00D605CA" w:rsidRDefault="00C703C6" w:rsidP="00C703C6">
            <w:pPr>
              <w:jc w:val="left"/>
              <w:rPr>
                <w:sz w:val="15"/>
                <w:szCs w:val="15"/>
                <w:lang w:val="es-ES_tradnl"/>
              </w:rPr>
            </w:pPr>
            <w:r w:rsidRPr="00D605CA">
              <w:rPr>
                <w:sz w:val="15"/>
                <w:lang w:val="es-ES_tradnl"/>
              </w:rPr>
              <w:t xml:space="preserve">Reunión anual de la </w:t>
            </w:r>
            <w:r w:rsidRPr="00D605CA">
              <w:rPr>
                <w:i/>
                <w:sz w:val="15"/>
                <w:lang w:val="es-ES_tradnl"/>
              </w:rPr>
              <w:t>European Seed Association</w:t>
            </w:r>
          </w:p>
        </w:tc>
        <w:tc>
          <w:tcPr>
            <w:tcW w:w="1058" w:type="dxa"/>
            <w:shd w:val="clear" w:color="auto" w:fill="auto"/>
          </w:tcPr>
          <w:p w14:paraId="070120E0" w14:textId="77777777" w:rsidR="00C703C6" w:rsidRPr="00D605CA" w:rsidRDefault="00C703C6" w:rsidP="00C703C6">
            <w:pPr>
              <w:jc w:val="left"/>
              <w:rPr>
                <w:sz w:val="15"/>
                <w:szCs w:val="15"/>
                <w:lang w:val="es-ES_tradnl"/>
              </w:rPr>
            </w:pPr>
            <w:r w:rsidRPr="00D605CA">
              <w:rPr>
                <w:sz w:val="15"/>
                <w:lang w:val="es-ES_tradnl"/>
              </w:rPr>
              <w:t>Madrid</w:t>
            </w:r>
          </w:p>
        </w:tc>
        <w:tc>
          <w:tcPr>
            <w:tcW w:w="1028" w:type="dxa"/>
            <w:shd w:val="clear" w:color="auto" w:fill="auto"/>
          </w:tcPr>
          <w:p w14:paraId="5156D80A" w14:textId="77777777" w:rsidR="00C703C6" w:rsidRPr="00D605CA" w:rsidRDefault="00C703C6" w:rsidP="00C703C6">
            <w:pPr>
              <w:jc w:val="left"/>
              <w:rPr>
                <w:sz w:val="15"/>
                <w:szCs w:val="15"/>
                <w:lang w:val="es-ES_tradnl"/>
              </w:rPr>
            </w:pPr>
            <w:r w:rsidRPr="00D605CA">
              <w:rPr>
                <w:sz w:val="15"/>
                <w:lang w:val="es-ES_tradnl"/>
              </w:rPr>
              <w:t>España</w:t>
            </w:r>
          </w:p>
        </w:tc>
        <w:tc>
          <w:tcPr>
            <w:tcW w:w="1417" w:type="dxa"/>
            <w:gridSpan w:val="2"/>
            <w:shd w:val="clear" w:color="auto" w:fill="auto"/>
          </w:tcPr>
          <w:p w14:paraId="0BAAC6FC" w14:textId="77777777" w:rsidR="00C703C6" w:rsidRPr="00D605CA" w:rsidRDefault="00C703C6" w:rsidP="00C703C6">
            <w:pPr>
              <w:jc w:val="left"/>
              <w:rPr>
                <w:sz w:val="15"/>
                <w:szCs w:val="15"/>
                <w:lang w:val="es-ES_tradnl"/>
              </w:rPr>
            </w:pPr>
            <w:r w:rsidRPr="00D605CA">
              <w:rPr>
                <w:sz w:val="15"/>
                <w:lang w:val="es-ES_tradnl"/>
              </w:rPr>
              <w:t>Button, Rovere</w:t>
            </w:r>
          </w:p>
        </w:tc>
        <w:tc>
          <w:tcPr>
            <w:tcW w:w="1080" w:type="dxa"/>
            <w:shd w:val="clear" w:color="auto" w:fill="auto"/>
          </w:tcPr>
          <w:p w14:paraId="31A072BC" w14:textId="77777777" w:rsidR="00C703C6" w:rsidRPr="00D605CA" w:rsidRDefault="00C703C6" w:rsidP="00C703C6">
            <w:pPr>
              <w:jc w:val="center"/>
              <w:rPr>
                <w:sz w:val="15"/>
                <w:szCs w:val="15"/>
                <w:lang w:val="es-ES_tradnl"/>
              </w:rPr>
            </w:pPr>
          </w:p>
        </w:tc>
        <w:tc>
          <w:tcPr>
            <w:tcW w:w="1110" w:type="dxa"/>
          </w:tcPr>
          <w:p w14:paraId="735E712F" w14:textId="77777777" w:rsidR="00C703C6" w:rsidRPr="00D605CA" w:rsidRDefault="00C703C6" w:rsidP="00C703C6">
            <w:pPr>
              <w:jc w:val="left"/>
              <w:rPr>
                <w:sz w:val="15"/>
                <w:szCs w:val="15"/>
                <w:lang w:val="es-ES_tradnl"/>
              </w:rPr>
            </w:pPr>
            <w:r w:rsidRPr="00D605CA">
              <w:rPr>
                <w:sz w:val="15"/>
                <w:lang w:val="es-ES_tradnl"/>
              </w:rPr>
              <w:t>ESA</w:t>
            </w:r>
          </w:p>
        </w:tc>
        <w:tc>
          <w:tcPr>
            <w:tcW w:w="417" w:type="dxa"/>
            <w:shd w:val="clear" w:color="auto" w:fill="auto"/>
          </w:tcPr>
          <w:p w14:paraId="0928FE94" w14:textId="77777777" w:rsidR="00C703C6" w:rsidRPr="00D605CA" w:rsidRDefault="00C703C6" w:rsidP="00C703C6">
            <w:pPr>
              <w:jc w:val="center"/>
              <w:rPr>
                <w:sz w:val="15"/>
                <w:szCs w:val="15"/>
                <w:lang w:val="es-ES_tradnl"/>
              </w:rPr>
            </w:pPr>
          </w:p>
        </w:tc>
        <w:tc>
          <w:tcPr>
            <w:tcW w:w="418" w:type="dxa"/>
            <w:shd w:val="clear" w:color="auto" w:fill="auto"/>
          </w:tcPr>
          <w:p w14:paraId="04BB39D4" w14:textId="77777777" w:rsidR="00C703C6" w:rsidRPr="00D605CA" w:rsidRDefault="00C703C6" w:rsidP="00C703C6">
            <w:pPr>
              <w:jc w:val="center"/>
              <w:rPr>
                <w:sz w:val="15"/>
                <w:szCs w:val="15"/>
                <w:lang w:val="es-ES_tradnl"/>
              </w:rPr>
            </w:pPr>
          </w:p>
        </w:tc>
        <w:tc>
          <w:tcPr>
            <w:tcW w:w="417" w:type="dxa"/>
            <w:shd w:val="clear" w:color="auto" w:fill="auto"/>
          </w:tcPr>
          <w:p w14:paraId="1DA62720" w14:textId="77777777" w:rsidR="00C703C6" w:rsidRPr="00D605CA" w:rsidRDefault="00C703C6" w:rsidP="00C703C6">
            <w:pPr>
              <w:jc w:val="center"/>
              <w:rPr>
                <w:sz w:val="15"/>
                <w:szCs w:val="15"/>
                <w:lang w:val="es-ES_tradnl"/>
              </w:rPr>
            </w:pPr>
          </w:p>
        </w:tc>
        <w:tc>
          <w:tcPr>
            <w:tcW w:w="417" w:type="dxa"/>
            <w:shd w:val="clear" w:color="auto" w:fill="auto"/>
          </w:tcPr>
          <w:p w14:paraId="0A37B771" w14:textId="77777777" w:rsidR="00C703C6" w:rsidRPr="00D605CA" w:rsidRDefault="00C703C6" w:rsidP="00C703C6">
            <w:pPr>
              <w:jc w:val="center"/>
              <w:rPr>
                <w:sz w:val="15"/>
                <w:szCs w:val="15"/>
                <w:lang w:val="es-ES_tradnl"/>
              </w:rPr>
            </w:pPr>
          </w:p>
        </w:tc>
        <w:tc>
          <w:tcPr>
            <w:tcW w:w="417" w:type="dxa"/>
            <w:shd w:val="clear" w:color="auto" w:fill="auto"/>
          </w:tcPr>
          <w:p w14:paraId="1685221A" w14:textId="77777777" w:rsidR="00C703C6" w:rsidRPr="00D605CA" w:rsidRDefault="00C703C6" w:rsidP="00C703C6">
            <w:pPr>
              <w:jc w:val="center"/>
              <w:rPr>
                <w:sz w:val="15"/>
                <w:szCs w:val="15"/>
                <w:lang w:val="es-ES_tradnl"/>
              </w:rPr>
            </w:pPr>
          </w:p>
        </w:tc>
        <w:tc>
          <w:tcPr>
            <w:tcW w:w="418" w:type="dxa"/>
            <w:shd w:val="clear" w:color="auto" w:fill="auto"/>
          </w:tcPr>
          <w:p w14:paraId="0C79EDD4" w14:textId="77777777" w:rsidR="00C703C6" w:rsidRPr="00D605CA" w:rsidRDefault="00C703C6" w:rsidP="00C703C6">
            <w:pPr>
              <w:jc w:val="center"/>
              <w:rPr>
                <w:sz w:val="15"/>
                <w:szCs w:val="15"/>
                <w:lang w:val="es-ES_tradnl"/>
              </w:rPr>
            </w:pPr>
          </w:p>
        </w:tc>
        <w:tc>
          <w:tcPr>
            <w:tcW w:w="556" w:type="dxa"/>
            <w:shd w:val="clear" w:color="auto" w:fill="auto"/>
          </w:tcPr>
          <w:p w14:paraId="3CA5A233" w14:textId="77777777" w:rsidR="00C703C6" w:rsidRPr="00D605CA" w:rsidRDefault="00C703C6" w:rsidP="00C703C6">
            <w:pPr>
              <w:jc w:val="center"/>
              <w:rPr>
                <w:sz w:val="15"/>
                <w:szCs w:val="15"/>
                <w:lang w:val="es-ES_tradnl"/>
              </w:rPr>
            </w:pPr>
          </w:p>
        </w:tc>
        <w:tc>
          <w:tcPr>
            <w:tcW w:w="417" w:type="dxa"/>
            <w:shd w:val="clear" w:color="auto" w:fill="auto"/>
          </w:tcPr>
          <w:p w14:paraId="394C639B" w14:textId="77777777" w:rsidR="00C703C6" w:rsidRPr="00D605CA" w:rsidRDefault="00C703C6" w:rsidP="00C703C6">
            <w:pPr>
              <w:jc w:val="center"/>
              <w:rPr>
                <w:sz w:val="15"/>
                <w:szCs w:val="15"/>
                <w:lang w:val="es-ES_tradnl"/>
              </w:rPr>
            </w:pPr>
          </w:p>
        </w:tc>
        <w:tc>
          <w:tcPr>
            <w:tcW w:w="417" w:type="dxa"/>
            <w:shd w:val="clear" w:color="auto" w:fill="auto"/>
          </w:tcPr>
          <w:p w14:paraId="42960C6C" w14:textId="77777777" w:rsidR="00C703C6" w:rsidRPr="00D605CA" w:rsidRDefault="00C703C6" w:rsidP="00C703C6">
            <w:pPr>
              <w:jc w:val="center"/>
              <w:rPr>
                <w:sz w:val="15"/>
                <w:szCs w:val="15"/>
                <w:lang w:val="es-ES_tradnl"/>
              </w:rPr>
            </w:pPr>
          </w:p>
        </w:tc>
        <w:tc>
          <w:tcPr>
            <w:tcW w:w="417" w:type="dxa"/>
            <w:shd w:val="clear" w:color="auto" w:fill="auto"/>
          </w:tcPr>
          <w:p w14:paraId="11676048" w14:textId="77777777" w:rsidR="00C703C6" w:rsidRPr="00D605CA" w:rsidRDefault="00C703C6" w:rsidP="00C703C6">
            <w:pPr>
              <w:jc w:val="center"/>
              <w:rPr>
                <w:sz w:val="15"/>
                <w:szCs w:val="15"/>
                <w:lang w:val="es-ES_tradnl"/>
              </w:rPr>
            </w:pPr>
          </w:p>
        </w:tc>
        <w:tc>
          <w:tcPr>
            <w:tcW w:w="418" w:type="dxa"/>
            <w:shd w:val="clear" w:color="auto" w:fill="auto"/>
          </w:tcPr>
          <w:p w14:paraId="45E563DA"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0C3476CB" w14:textId="77777777" w:rsidR="00C703C6" w:rsidRPr="00D605CA" w:rsidRDefault="00C703C6" w:rsidP="00C703C6">
            <w:pPr>
              <w:jc w:val="center"/>
              <w:rPr>
                <w:sz w:val="15"/>
                <w:szCs w:val="15"/>
                <w:lang w:val="es-ES_tradnl"/>
              </w:rPr>
            </w:pPr>
          </w:p>
        </w:tc>
      </w:tr>
      <w:tr w:rsidR="005B45AD" w:rsidRPr="00D605CA" w14:paraId="4BFB661A" w14:textId="77777777" w:rsidTr="00C402F2">
        <w:trPr>
          <w:cantSplit/>
        </w:trPr>
        <w:tc>
          <w:tcPr>
            <w:tcW w:w="393" w:type="dxa"/>
            <w:shd w:val="clear" w:color="auto" w:fill="auto"/>
            <w:tcMar>
              <w:left w:w="11" w:type="dxa"/>
              <w:right w:w="23" w:type="dxa"/>
            </w:tcMar>
          </w:tcPr>
          <w:p w14:paraId="3B12A098" w14:textId="77777777" w:rsidR="00C703C6" w:rsidRPr="00D605CA" w:rsidRDefault="00C703C6" w:rsidP="005B45AD">
            <w:pPr>
              <w:ind w:right="-3"/>
              <w:jc w:val="right"/>
              <w:rPr>
                <w:sz w:val="15"/>
                <w:szCs w:val="15"/>
                <w:lang w:val="es-ES_tradnl"/>
              </w:rPr>
            </w:pPr>
            <w:r w:rsidRPr="00D605CA">
              <w:rPr>
                <w:sz w:val="15"/>
                <w:lang w:val="es-ES_tradnl"/>
              </w:rPr>
              <w:t>89</w:t>
            </w:r>
          </w:p>
        </w:tc>
        <w:tc>
          <w:tcPr>
            <w:tcW w:w="851" w:type="dxa"/>
            <w:shd w:val="clear" w:color="auto" w:fill="auto"/>
            <w:tcMar>
              <w:left w:w="17" w:type="dxa"/>
              <w:right w:w="17" w:type="dxa"/>
            </w:tcMar>
          </w:tcPr>
          <w:p w14:paraId="54A7C195" w14:textId="77777777" w:rsidR="00C703C6" w:rsidRPr="00D605CA" w:rsidRDefault="00C703C6" w:rsidP="005B45AD">
            <w:pPr>
              <w:jc w:val="center"/>
              <w:rPr>
                <w:sz w:val="15"/>
                <w:szCs w:val="15"/>
                <w:lang w:val="es-ES_tradnl"/>
              </w:rPr>
            </w:pPr>
            <w:r w:rsidRPr="00D605CA">
              <w:rPr>
                <w:sz w:val="15"/>
                <w:lang w:val="es-ES_tradnl"/>
              </w:rPr>
              <w:t>08-10-18</w:t>
            </w:r>
          </w:p>
        </w:tc>
        <w:tc>
          <w:tcPr>
            <w:tcW w:w="850" w:type="dxa"/>
            <w:shd w:val="clear" w:color="auto" w:fill="auto"/>
            <w:tcMar>
              <w:left w:w="17" w:type="dxa"/>
              <w:right w:w="17" w:type="dxa"/>
            </w:tcMar>
          </w:tcPr>
          <w:p w14:paraId="42BA4D37" w14:textId="77777777" w:rsidR="00C703C6" w:rsidRPr="00D605CA" w:rsidRDefault="00C703C6" w:rsidP="005B45AD">
            <w:pPr>
              <w:jc w:val="center"/>
              <w:rPr>
                <w:sz w:val="15"/>
                <w:szCs w:val="15"/>
                <w:lang w:val="es-ES_tradnl"/>
              </w:rPr>
            </w:pPr>
            <w:r w:rsidRPr="00D605CA">
              <w:rPr>
                <w:sz w:val="15"/>
                <w:lang w:val="es-ES_tradnl"/>
              </w:rPr>
              <w:t>08-10-18</w:t>
            </w:r>
          </w:p>
        </w:tc>
        <w:tc>
          <w:tcPr>
            <w:tcW w:w="2911" w:type="dxa"/>
            <w:shd w:val="clear" w:color="auto" w:fill="auto"/>
          </w:tcPr>
          <w:p w14:paraId="003119E4" w14:textId="77777777" w:rsidR="00C703C6" w:rsidRPr="00D605CA" w:rsidRDefault="00C703C6" w:rsidP="00C703C6">
            <w:pPr>
              <w:jc w:val="left"/>
              <w:rPr>
                <w:sz w:val="15"/>
                <w:szCs w:val="15"/>
                <w:lang w:val="es-ES_tradnl"/>
              </w:rPr>
            </w:pPr>
            <w:r w:rsidRPr="00D605CA">
              <w:rPr>
                <w:sz w:val="15"/>
                <w:lang w:val="es-ES_tradnl"/>
              </w:rPr>
              <w:t>Reunión del Comité Ejecutivo de la WSP y la OMA</w:t>
            </w:r>
          </w:p>
        </w:tc>
        <w:tc>
          <w:tcPr>
            <w:tcW w:w="1058" w:type="dxa"/>
            <w:shd w:val="clear" w:color="auto" w:fill="auto"/>
          </w:tcPr>
          <w:p w14:paraId="76BAEA4F" w14:textId="77777777" w:rsidR="00C703C6" w:rsidRPr="00D605CA" w:rsidRDefault="00C703C6" w:rsidP="00C703C6">
            <w:pPr>
              <w:jc w:val="left"/>
              <w:rPr>
                <w:sz w:val="15"/>
                <w:szCs w:val="15"/>
                <w:lang w:val="es-ES_tradnl"/>
              </w:rPr>
            </w:pPr>
            <w:r w:rsidRPr="00D605CA">
              <w:rPr>
                <w:sz w:val="15"/>
                <w:lang w:val="es-ES_tradnl"/>
              </w:rPr>
              <w:t>Madrid</w:t>
            </w:r>
          </w:p>
        </w:tc>
        <w:tc>
          <w:tcPr>
            <w:tcW w:w="1028" w:type="dxa"/>
            <w:shd w:val="clear" w:color="auto" w:fill="auto"/>
          </w:tcPr>
          <w:p w14:paraId="7BBBD886" w14:textId="77777777" w:rsidR="00C703C6" w:rsidRPr="00D605CA" w:rsidRDefault="00C703C6" w:rsidP="00C703C6">
            <w:pPr>
              <w:jc w:val="left"/>
              <w:rPr>
                <w:sz w:val="15"/>
                <w:szCs w:val="15"/>
                <w:lang w:val="es-ES_tradnl"/>
              </w:rPr>
            </w:pPr>
            <w:r w:rsidRPr="00D605CA">
              <w:rPr>
                <w:sz w:val="15"/>
                <w:lang w:val="es-ES_tradnl"/>
              </w:rPr>
              <w:t>España</w:t>
            </w:r>
          </w:p>
        </w:tc>
        <w:tc>
          <w:tcPr>
            <w:tcW w:w="1417" w:type="dxa"/>
            <w:gridSpan w:val="2"/>
            <w:shd w:val="clear" w:color="auto" w:fill="auto"/>
          </w:tcPr>
          <w:p w14:paraId="706E969F" w14:textId="77777777" w:rsidR="00C703C6" w:rsidRPr="00D605CA" w:rsidRDefault="00C703C6" w:rsidP="00C703C6">
            <w:pPr>
              <w:jc w:val="left"/>
              <w:rPr>
                <w:sz w:val="15"/>
                <w:szCs w:val="15"/>
                <w:lang w:val="es-ES_tradnl"/>
              </w:rPr>
            </w:pPr>
            <w:r w:rsidRPr="00D605CA">
              <w:rPr>
                <w:sz w:val="15"/>
                <w:lang w:val="es-ES_tradnl"/>
              </w:rPr>
              <w:t>Button</w:t>
            </w:r>
          </w:p>
        </w:tc>
        <w:tc>
          <w:tcPr>
            <w:tcW w:w="1080" w:type="dxa"/>
            <w:shd w:val="clear" w:color="auto" w:fill="auto"/>
          </w:tcPr>
          <w:p w14:paraId="5D953B09"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4106AA0D" w14:textId="77777777" w:rsidR="00C703C6" w:rsidRPr="00D605CA" w:rsidRDefault="00C703C6" w:rsidP="00C703C6">
            <w:pPr>
              <w:jc w:val="left"/>
              <w:rPr>
                <w:sz w:val="15"/>
                <w:szCs w:val="15"/>
                <w:lang w:val="es-ES_tradnl"/>
              </w:rPr>
            </w:pPr>
            <w:r w:rsidRPr="00D605CA">
              <w:rPr>
                <w:sz w:val="15"/>
                <w:lang w:val="es-ES_tradnl"/>
              </w:rPr>
              <w:t>WSP (ISF, ISTA, OCDE y UPOV) y OMA</w:t>
            </w:r>
          </w:p>
        </w:tc>
        <w:tc>
          <w:tcPr>
            <w:tcW w:w="417" w:type="dxa"/>
            <w:shd w:val="clear" w:color="auto" w:fill="auto"/>
          </w:tcPr>
          <w:p w14:paraId="37B69023" w14:textId="77777777" w:rsidR="00C703C6" w:rsidRPr="00D605CA" w:rsidRDefault="00C703C6" w:rsidP="00C703C6">
            <w:pPr>
              <w:jc w:val="center"/>
              <w:rPr>
                <w:sz w:val="15"/>
                <w:szCs w:val="15"/>
                <w:lang w:val="es-ES_tradnl"/>
              </w:rPr>
            </w:pPr>
          </w:p>
        </w:tc>
        <w:tc>
          <w:tcPr>
            <w:tcW w:w="418" w:type="dxa"/>
            <w:shd w:val="clear" w:color="auto" w:fill="auto"/>
          </w:tcPr>
          <w:p w14:paraId="71C45944" w14:textId="77777777" w:rsidR="00C703C6" w:rsidRPr="00D605CA" w:rsidRDefault="00C703C6" w:rsidP="00C703C6">
            <w:pPr>
              <w:jc w:val="center"/>
              <w:rPr>
                <w:sz w:val="15"/>
                <w:szCs w:val="15"/>
                <w:lang w:val="es-ES_tradnl"/>
              </w:rPr>
            </w:pPr>
          </w:p>
        </w:tc>
        <w:tc>
          <w:tcPr>
            <w:tcW w:w="417" w:type="dxa"/>
            <w:shd w:val="clear" w:color="auto" w:fill="auto"/>
          </w:tcPr>
          <w:p w14:paraId="14A17BA5" w14:textId="77777777" w:rsidR="00C703C6" w:rsidRPr="00D605CA" w:rsidRDefault="00C703C6" w:rsidP="00C703C6">
            <w:pPr>
              <w:jc w:val="center"/>
              <w:rPr>
                <w:sz w:val="15"/>
                <w:szCs w:val="15"/>
                <w:lang w:val="es-ES_tradnl"/>
              </w:rPr>
            </w:pPr>
          </w:p>
        </w:tc>
        <w:tc>
          <w:tcPr>
            <w:tcW w:w="417" w:type="dxa"/>
            <w:shd w:val="clear" w:color="auto" w:fill="auto"/>
          </w:tcPr>
          <w:p w14:paraId="121118D3" w14:textId="77777777" w:rsidR="00C703C6" w:rsidRPr="00D605CA" w:rsidRDefault="00C703C6" w:rsidP="00C703C6">
            <w:pPr>
              <w:jc w:val="center"/>
              <w:rPr>
                <w:sz w:val="15"/>
                <w:szCs w:val="15"/>
                <w:lang w:val="es-ES_tradnl"/>
              </w:rPr>
            </w:pPr>
          </w:p>
        </w:tc>
        <w:tc>
          <w:tcPr>
            <w:tcW w:w="417" w:type="dxa"/>
            <w:shd w:val="clear" w:color="auto" w:fill="auto"/>
          </w:tcPr>
          <w:p w14:paraId="34F20CC0" w14:textId="77777777" w:rsidR="00C703C6" w:rsidRPr="00D605CA" w:rsidRDefault="00C703C6" w:rsidP="00C703C6">
            <w:pPr>
              <w:jc w:val="center"/>
              <w:rPr>
                <w:sz w:val="15"/>
                <w:szCs w:val="15"/>
                <w:lang w:val="es-ES_tradnl"/>
              </w:rPr>
            </w:pPr>
          </w:p>
        </w:tc>
        <w:tc>
          <w:tcPr>
            <w:tcW w:w="418" w:type="dxa"/>
            <w:shd w:val="clear" w:color="auto" w:fill="auto"/>
          </w:tcPr>
          <w:p w14:paraId="44E00122" w14:textId="77777777" w:rsidR="00C703C6" w:rsidRPr="00D605CA" w:rsidRDefault="00C703C6" w:rsidP="00C703C6">
            <w:pPr>
              <w:jc w:val="center"/>
              <w:rPr>
                <w:sz w:val="15"/>
                <w:szCs w:val="15"/>
                <w:lang w:val="es-ES_tradnl"/>
              </w:rPr>
            </w:pPr>
          </w:p>
        </w:tc>
        <w:tc>
          <w:tcPr>
            <w:tcW w:w="556" w:type="dxa"/>
            <w:shd w:val="clear" w:color="auto" w:fill="auto"/>
          </w:tcPr>
          <w:p w14:paraId="609857F5" w14:textId="77777777" w:rsidR="00C703C6" w:rsidRPr="00D605CA" w:rsidRDefault="00C703C6" w:rsidP="00C703C6">
            <w:pPr>
              <w:jc w:val="center"/>
              <w:rPr>
                <w:sz w:val="15"/>
                <w:szCs w:val="15"/>
                <w:lang w:val="es-ES_tradnl"/>
              </w:rPr>
            </w:pPr>
          </w:p>
        </w:tc>
        <w:tc>
          <w:tcPr>
            <w:tcW w:w="417" w:type="dxa"/>
            <w:shd w:val="clear" w:color="auto" w:fill="auto"/>
          </w:tcPr>
          <w:p w14:paraId="4F732D57" w14:textId="77777777" w:rsidR="00C703C6" w:rsidRPr="00D605CA" w:rsidRDefault="00C703C6" w:rsidP="00C703C6">
            <w:pPr>
              <w:jc w:val="center"/>
              <w:rPr>
                <w:sz w:val="15"/>
                <w:szCs w:val="15"/>
                <w:lang w:val="es-ES_tradnl"/>
              </w:rPr>
            </w:pPr>
          </w:p>
        </w:tc>
        <w:tc>
          <w:tcPr>
            <w:tcW w:w="417" w:type="dxa"/>
            <w:shd w:val="clear" w:color="auto" w:fill="auto"/>
          </w:tcPr>
          <w:p w14:paraId="109F4C8F"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4A48B748" w14:textId="77777777" w:rsidR="00C703C6" w:rsidRPr="00D605CA" w:rsidRDefault="00C703C6" w:rsidP="00C703C6">
            <w:pPr>
              <w:jc w:val="center"/>
              <w:rPr>
                <w:sz w:val="15"/>
                <w:szCs w:val="15"/>
                <w:lang w:val="es-ES_tradnl"/>
              </w:rPr>
            </w:pPr>
          </w:p>
        </w:tc>
        <w:tc>
          <w:tcPr>
            <w:tcW w:w="418" w:type="dxa"/>
            <w:shd w:val="clear" w:color="auto" w:fill="auto"/>
          </w:tcPr>
          <w:p w14:paraId="62AC1ADF" w14:textId="77777777" w:rsidR="00C703C6" w:rsidRPr="00D605CA" w:rsidRDefault="00C703C6" w:rsidP="00C703C6">
            <w:pPr>
              <w:jc w:val="center"/>
              <w:rPr>
                <w:sz w:val="15"/>
                <w:szCs w:val="15"/>
                <w:lang w:val="es-ES_tradnl"/>
              </w:rPr>
            </w:pPr>
          </w:p>
        </w:tc>
        <w:tc>
          <w:tcPr>
            <w:tcW w:w="432" w:type="dxa"/>
            <w:shd w:val="clear" w:color="auto" w:fill="auto"/>
          </w:tcPr>
          <w:p w14:paraId="7F8FD56B" w14:textId="77777777" w:rsidR="00C703C6" w:rsidRPr="00D605CA" w:rsidRDefault="00C703C6" w:rsidP="00C703C6">
            <w:pPr>
              <w:jc w:val="center"/>
              <w:rPr>
                <w:sz w:val="15"/>
                <w:szCs w:val="15"/>
                <w:lang w:val="es-ES_tradnl"/>
              </w:rPr>
            </w:pPr>
          </w:p>
        </w:tc>
      </w:tr>
      <w:tr w:rsidR="005B45AD" w:rsidRPr="00D605CA" w14:paraId="1509C965" w14:textId="77777777" w:rsidTr="00C402F2">
        <w:trPr>
          <w:cantSplit/>
        </w:trPr>
        <w:tc>
          <w:tcPr>
            <w:tcW w:w="393" w:type="dxa"/>
            <w:shd w:val="clear" w:color="auto" w:fill="auto"/>
            <w:tcMar>
              <w:left w:w="11" w:type="dxa"/>
              <w:right w:w="23" w:type="dxa"/>
            </w:tcMar>
          </w:tcPr>
          <w:p w14:paraId="0688D395" w14:textId="77777777" w:rsidR="00C703C6" w:rsidRPr="00D605CA" w:rsidRDefault="00C703C6" w:rsidP="005B45AD">
            <w:pPr>
              <w:ind w:right="-3"/>
              <w:jc w:val="right"/>
              <w:rPr>
                <w:sz w:val="15"/>
                <w:szCs w:val="15"/>
                <w:lang w:val="es-ES_tradnl"/>
              </w:rPr>
            </w:pPr>
            <w:r w:rsidRPr="00D605CA">
              <w:rPr>
                <w:sz w:val="15"/>
                <w:lang w:val="es-ES_tradnl"/>
              </w:rPr>
              <w:t>90</w:t>
            </w:r>
          </w:p>
        </w:tc>
        <w:tc>
          <w:tcPr>
            <w:tcW w:w="851" w:type="dxa"/>
            <w:shd w:val="clear" w:color="auto" w:fill="auto"/>
            <w:tcMar>
              <w:left w:w="17" w:type="dxa"/>
              <w:right w:w="17" w:type="dxa"/>
            </w:tcMar>
          </w:tcPr>
          <w:p w14:paraId="4A29B054" w14:textId="77777777" w:rsidR="00C703C6" w:rsidRPr="00D605CA" w:rsidRDefault="00C703C6" w:rsidP="005B45AD">
            <w:pPr>
              <w:jc w:val="center"/>
              <w:rPr>
                <w:sz w:val="15"/>
                <w:szCs w:val="15"/>
                <w:lang w:val="es-ES_tradnl"/>
              </w:rPr>
            </w:pPr>
            <w:r w:rsidRPr="00D605CA">
              <w:rPr>
                <w:sz w:val="15"/>
                <w:lang w:val="es-ES_tradnl"/>
              </w:rPr>
              <w:t>09-10-18</w:t>
            </w:r>
          </w:p>
        </w:tc>
        <w:tc>
          <w:tcPr>
            <w:tcW w:w="850" w:type="dxa"/>
            <w:shd w:val="clear" w:color="auto" w:fill="auto"/>
            <w:tcMar>
              <w:left w:w="17" w:type="dxa"/>
              <w:right w:w="17" w:type="dxa"/>
            </w:tcMar>
          </w:tcPr>
          <w:p w14:paraId="3C5E5F02" w14:textId="77777777" w:rsidR="00C703C6" w:rsidRPr="00D605CA" w:rsidRDefault="00C703C6" w:rsidP="005B45AD">
            <w:pPr>
              <w:jc w:val="center"/>
              <w:rPr>
                <w:sz w:val="15"/>
                <w:szCs w:val="15"/>
                <w:lang w:val="es-ES_tradnl"/>
              </w:rPr>
            </w:pPr>
            <w:r w:rsidRPr="00D605CA">
              <w:rPr>
                <w:sz w:val="15"/>
                <w:lang w:val="es-ES_tradnl"/>
              </w:rPr>
              <w:t>11-10-18</w:t>
            </w:r>
          </w:p>
        </w:tc>
        <w:tc>
          <w:tcPr>
            <w:tcW w:w="2911" w:type="dxa"/>
            <w:shd w:val="clear" w:color="auto" w:fill="auto"/>
          </w:tcPr>
          <w:p w14:paraId="0B6F9710" w14:textId="77777777" w:rsidR="00C703C6" w:rsidRPr="00D605CA" w:rsidRDefault="00C703C6" w:rsidP="00C703C6">
            <w:pPr>
              <w:jc w:val="left"/>
              <w:rPr>
                <w:sz w:val="15"/>
                <w:szCs w:val="15"/>
                <w:lang w:val="es-ES_tradnl"/>
              </w:rPr>
            </w:pPr>
            <w:r w:rsidRPr="00D605CA">
              <w:rPr>
                <w:sz w:val="15"/>
                <w:lang w:val="es-ES_tradnl"/>
              </w:rPr>
              <w:t>Taller sobre “Refuerzo de los conocimientos acerca de la aplicación eficaz del sistema de derechos de obtentor en la Sultanía de Omán”</w:t>
            </w:r>
          </w:p>
        </w:tc>
        <w:tc>
          <w:tcPr>
            <w:tcW w:w="1058" w:type="dxa"/>
            <w:shd w:val="clear" w:color="auto" w:fill="auto"/>
          </w:tcPr>
          <w:p w14:paraId="5302F14A" w14:textId="77777777" w:rsidR="00C703C6" w:rsidRPr="00D605CA" w:rsidRDefault="00C703C6" w:rsidP="00C703C6">
            <w:pPr>
              <w:jc w:val="left"/>
              <w:rPr>
                <w:sz w:val="15"/>
                <w:szCs w:val="15"/>
                <w:lang w:val="es-ES_tradnl"/>
              </w:rPr>
            </w:pPr>
            <w:r w:rsidRPr="00D605CA">
              <w:rPr>
                <w:sz w:val="15"/>
                <w:lang w:val="es-ES_tradnl"/>
              </w:rPr>
              <w:t>Mascate</w:t>
            </w:r>
          </w:p>
        </w:tc>
        <w:tc>
          <w:tcPr>
            <w:tcW w:w="1028" w:type="dxa"/>
            <w:shd w:val="clear" w:color="auto" w:fill="auto"/>
          </w:tcPr>
          <w:p w14:paraId="32EF91BB" w14:textId="77777777" w:rsidR="00C703C6" w:rsidRPr="00D605CA" w:rsidRDefault="00C703C6" w:rsidP="00C703C6">
            <w:pPr>
              <w:jc w:val="left"/>
              <w:rPr>
                <w:sz w:val="15"/>
                <w:szCs w:val="15"/>
                <w:lang w:val="es-ES_tradnl"/>
              </w:rPr>
            </w:pPr>
            <w:r w:rsidRPr="00D605CA">
              <w:rPr>
                <w:sz w:val="15"/>
                <w:lang w:val="es-ES_tradnl"/>
              </w:rPr>
              <w:t>Omán</w:t>
            </w:r>
          </w:p>
        </w:tc>
        <w:tc>
          <w:tcPr>
            <w:tcW w:w="1417" w:type="dxa"/>
            <w:gridSpan w:val="2"/>
            <w:shd w:val="clear" w:color="auto" w:fill="auto"/>
          </w:tcPr>
          <w:p w14:paraId="2BB6715A" w14:textId="77777777" w:rsidR="00C703C6" w:rsidRPr="00D605CA" w:rsidRDefault="00C703C6" w:rsidP="00C703C6">
            <w:pPr>
              <w:jc w:val="left"/>
              <w:rPr>
                <w:sz w:val="15"/>
                <w:szCs w:val="15"/>
                <w:lang w:val="es-ES_tradnl"/>
              </w:rPr>
            </w:pPr>
            <w:r w:rsidRPr="00D605CA">
              <w:rPr>
                <w:sz w:val="15"/>
                <w:lang w:val="es-ES_tradnl"/>
              </w:rPr>
              <w:t>Rivoire</w:t>
            </w:r>
          </w:p>
        </w:tc>
        <w:tc>
          <w:tcPr>
            <w:tcW w:w="1080" w:type="dxa"/>
            <w:shd w:val="clear" w:color="auto" w:fill="auto"/>
          </w:tcPr>
          <w:p w14:paraId="112748F0" w14:textId="77777777" w:rsidR="00C703C6" w:rsidRPr="00D605CA" w:rsidRDefault="00C703C6" w:rsidP="00C703C6">
            <w:pPr>
              <w:jc w:val="center"/>
              <w:rPr>
                <w:sz w:val="15"/>
                <w:szCs w:val="15"/>
                <w:lang w:val="es-ES_tradnl"/>
              </w:rPr>
            </w:pPr>
          </w:p>
        </w:tc>
        <w:tc>
          <w:tcPr>
            <w:tcW w:w="1110" w:type="dxa"/>
          </w:tcPr>
          <w:p w14:paraId="2B25DE5B" w14:textId="77777777" w:rsidR="00C703C6" w:rsidRPr="00D605CA" w:rsidRDefault="00C703C6" w:rsidP="00C703C6">
            <w:pPr>
              <w:jc w:val="left"/>
              <w:rPr>
                <w:sz w:val="15"/>
                <w:szCs w:val="15"/>
                <w:lang w:val="es-ES_tradnl"/>
              </w:rPr>
            </w:pPr>
            <w:r w:rsidRPr="00D605CA">
              <w:rPr>
                <w:sz w:val="15"/>
                <w:lang w:val="es-ES_tradnl"/>
              </w:rPr>
              <w:t>DGALR de Omán y OMPI</w:t>
            </w:r>
          </w:p>
        </w:tc>
        <w:tc>
          <w:tcPr>
            <w:tcW w:w="417" w:type="dxa"/>
            <w:shd w:val="clear" w:color="auto" w:fill="auto"/>
          </w:tcPr>
          <w:p w14:paraId="66D00141"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54CCFD4B"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571E088D"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363AEF0D" w14:textId="77777777" w:rsidR="00C703C6" w:rsidRPr="00D605CA" w:rsidRDefault="00C703C6" w:rsidP="00C703C6">
            <w:pPr>
              <w:jc w:val="center"/>
              <w:rPr>
                <w:sz w:val="15"/>
                <w:szCs w:val="15"/>
                <w:lang w:val="es-ES_tradnl"/>
              </w:rPr>
            </w:pPr>
          </w:p>
        </w:tc>
        <w:tc>
          <w:tcPr>
            <w:tcW w:w="417" w:type="dxa"/>
            <w:shd w:val="clear" w:color="auto" w:fill="auto"/>
          </w:tcPr>
          <w:p w14:paraId="0DF199CC"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08A5D2F2" w14:textId="77777777" w:rsidR="00C703C6" w:rsidRPr="00D605CA" w:rsidRDefault="00C703C6" w:rsidP="00C703C6">
            <w:pPr>
              <w:jc w:val="center"/>
              <w:rPr>
                <w:sz w:val="15"/>
                <w:szCs w:val="15"/>
                <w:lang w:val="es-ES_tradnl"/>
              </w:rPr>
            </w:pPr>
          </w:p>
        </w:tc>
        <w:tc>
          <w:tcPr>
            <w:tcW w:w="556" w:type="dxa"/>
            <w:shd w:val="clear" w:color="auto" w:fill="auto"/>
          </w:tcPr>
          <w:p w14:paraId="5C9A4B5B" w14:textId="77777777" w:rsidR="00C703C6" w:rsidRPr="00D605CA" w:rsidRDefault="00C703C6" w:rsidP="00C703C6">
            <w:pPr>
              <w:jc w:val="center"/>
              <w:rPr>
                <w:sz w:val="15"/>
                <w:szCs w:val="15"/>
                <w:lang w:val="es-ES_tradnl"/>
              </w:rPr>
            </w:pPr>
          </w:p>
        </w:tc>
        <w:tc>
          <w:tcPr>
            <w:tcW w:w="417" w:type="dxa"/>
            <w:shd w:val="clear" w:color="auto" w:fill="auto"/>
          </w:tcPr>
          <w:p w14:paraId="2649B9CD" w14:textId="77777777" w:rsidR="00C703C6" w:rsidRPr="00D605CA" w:rsidRDefault="00C703C6" w:rsidP="00C703C6">
            <w:pPr>
              <w:jc w:val="center"/>
              <w:rPr>
                <w:sz w:val="15"/>
                <w:szCs w:val="15"/>
                <w:lang w:val="es-ES_tradnl"/>
              </w:rPr>
            </w:pPr>
          </w:p>
        </w:tc>
        <w:tc>
          <w:tcPr>
            <w:tcW w:w="417" w:type="dxa"/>
            <w:shd w:val="clear" w:color="auto" w:fill="auto"/>
          </w:tcPr>
          <w:p w14:paraId="7569BBD8" w14:textId="77777777" w:rsidR="00C703C6" w:rsidRPr="00D605CA" w:rsidRDefault="00C703C6" w:rsidP="00C703C6">
            <w:pPr>
              <w:jc w:val="center"/>
              <w:rPr>
                <w:sz w:val="15"/>
                <w:szCs w:val="15"/>
                <w:lang w:val="es-ES_tradnl"/>
              </w:rPr>
            </w:pPr>
          </w:p>
        </w:tc>
        <w:tc>
          <w:tcPr>
            <w:tcW w:w="417" w:type="dxa"/>
            <w:shd w:val="clear" w:color="auto" w:fill="auto"/>
          </w:tcPr>
          <w:p w14:paraId="74584D85" w14:textId="77777777" w:rsidR="00C703C6" w:rsidRPr="00D605CA" w:rsidRDefault="00C703C6" w:rsidP="00C703C6">
            <w:pPr>
              <w:jc w:val="center"/>
              <w:rPr>
                <w:sz w:val="15"/>
                <w:szCs w:val="15"/>
                <w:lang w:val="es-ES_tradnl"/>
              </w:rPr>
            </w:pPr>
          </w:p>
        </w:tc>
        <w:tc>
          <w:tcPr>
            <w:tcW w:w="418" w:type="dxa"/>
            <w:shd w:val="clear" w:color="auto" w:fill="auto"/>
          </w:tcPr>
          <w:p w14:paraId="7AA2D17D" w14:textId="77777777" w:rsidR="00C703C6" w:rsidRPr="00D605CA" w:rsidRDefault="00C703C6" w:rsidP="00C703C6">
            <w:pPr>
              <w:jc w:val="center"/>
              <w:rPr>
                <w:sz w:val="15"/>
                <w:szCs w:val="15"/>
                <w:lang w:val="es-ES_tradnl"/>
              </w:rPr>
            </w:pPr>
          </w:p>
        </w:tc>
        <w:tc>
          <w:tcPr>
            <w:tcW w:w="432" w:type="dxa"/>
            <w:shd w:val="clear" w:color="auto" w:fill="auto"/>
          </w:tcPr>
          <w:p w14:paraId="534B9116" w14:textId="77777777" w:rsidR="00C703C6" w:rsidRPr="00D605CA" w:rsidRDefault="00C703C6" w:rsidP="00C703C6">
            <w:pPr>
              <w:jc w:val="center"/>
              <w:rPr>
                <w:sz w:val="15"/>
                <w:szCs w:val="15"/>
                <w:lang w:val="es-ES_tradnl"/>
              </w:rPr>
            </w:pPr>
          </w:p>
        </w:tc>
      </w:tr>
      <w:tr w:rsidR="005B45AD" w:rsidRPr="00D605CA" w14:paraId="0561D29C" w14:textId="77777777" w:rsidTr="00C402F2">
        <w:trPr>
          <w:cantSplit/>
        </w:trPr>
        <w:tc>
          <w:tcPr>
            <w:tcW w:w="393" w:type="dxa"/>
            <w:shd w:val="clear" w:color="auto" w:fill="auto"/>
            <w:tcMar>
              <w:left w:w="11" w:type="dxa"/>
              <w:right w:w="23" w:type="dxa"/>
            </w:tcMar>
          </w:tcPr>
          <w:p w14:paraId="337FD759" w14:textId="77777777" w:rsidR="00C703C6" w:rsidRPr="00D605CA" w:rsidRDefault="00C703C6" w:rsidP="005B45AD">
            <w:pPr>
              <w:ind w:right="-3"/>
              <w:jc w:val="right"/>
              <w:rPr>
                <w:sz w:val="15"/>
                <w:szCs w:val="15"/>
                <w:lang w:val="es-ES_tradnl"/>
              </w:rPr>
            </w:pPr>
            <w:r w:rsidRPr="00D605CA">
              <w:rPr>
                <w:sz w:val="15"/>
                <w:lang w:val="es-ES_tradnl"/>
              </w:rPr>
              <w:t>91</w:t>
            </w:r>
          </w:p>
        </w:tc>
        <w:tc>
          <w:tcPr>
            <w:tcW w:w="851" w:type="dxa"/>
            <w:shd w:val="clear" w:color="auto" w:fill="auto"/>
            <w:tcMar>
              <w:left w:w="17" w:type="dxa"/>
              <w:right w:w="17" w:type="dxa"/>
            </w:tcMar>
          </w:tcPr>
          <w:p w14:paraId="4A7538E3" w14:textId="77777777" w:rsidR="00C703C6" w:rsidRPr="00D605CA" w:rsidRDefault="00C703C6" w:rsidP="005B45AD">
            <w:pPr>
              <w:jc w:val="center"/>
              <w:rPr>
                <w:sz w:val="15"/>
                <w:szCs w:val="15"/>
                <w:lang w:val="es-ES_tradnl"/>
              </w:rPr>
            </w:pPr>
            <w:r w:rsidRPr="00D605CA">
              <w:rPr>
                <w:sz w:val="15"/>
                <w:lang w:val="es-ES_tradnl"/>
              </w:rPr>
              <w:t>10-10-18</w:t>
            </w:r>
          </w:p>
        </w:tc>
        <w:tc>
          <w:tcPr>
            <w:tcW w:w="850" w:type="dxa"/>
            <w:shd w:val="clear" w:color="auto" w:fill="auto"/>
            <w:tcMar>
              <w:left w:w="17" w:type="dxa"/>
              <w:right w:w="17" w:type="dxa"/>
            </w:tcMar>
          </w:tcPr>
          <w:p w14:paraId="0E144837" w14:textId="77777777" w:rsidR="00C703C6" w:rsidRPr="00D605CA" w:rsidRDefault="00C703C6" w:rsidP="005B45AD">
            <w:pPr>
              <w:jc w:val="center"/>
              <w:rPr>
                <w:sz w:val="15"/>
                <w:szCs w:val="15"/>
                <w:lang w:val="es-ES_tradnl"/>
              </w:rPr>
            </w:pPr>
            <w:r w:rsidRPr="00D605CA">
              <w:rPr>
                <w:sz w:val="15"/>
                <w:lang w:val="es-ES_tradnl"/>
              </w:rPr>
              <w:t>10-10-18</w:t>
            </w:r>
          </w:p>
        </w:tc>
        <w:tc>
          <w:tcPr>
            <w:tcW w:w="2911" w:type="dxa"/>
            <w:shd w:val="clear" w:color="auto" w:fill="auto"/>
          </w:tcPr>
          <w:p w14:paraId="3B232119" w14:textId="77777777" w:rsidR="00C703C6" w:rsidRPr="00D605CA" w:rsidRDefault="00C703C6" w:rsidP="00C703C6">
            <w:pPr>
              <w:jc w:val="left"/>
              <w:rPr>
                <w:sz w:val="15"/>
                <w:szCs w:val="15"/>
                <w:lang w:val="es-ES_tradnl"/>
              </w:rPr>
            </w:pPr>
            <w:r w:rsidRPr="00D605CA">
              <w:rPr>
                <w:sz w:val="15"/>
                <w:lang w:val="es-ES_tradnl"/>
              </w:rPr>
              <w:t>Maestría en Derecho (LL.M.) de la Propiedad Intelectual (OMPI-Universidad de Turín-CIF de la OIT)</w:t>
            </w:r>
          </w:p>
        </w:tc>
        <w:tc>
          <w:tcPr>
            <w:tcW w:w="1058" w:type="dxa"/>
            <w:shd w:val="clear" w:color="auto" w:fill="auto"/>
          </w:tcPr>
          <w:p w14:paraId="4DB9A1FC" w14:textId="77777777" w:rsidR="00C703C6" w:rsidRPr="00D605CA" w:rsidRDefault="00C703C6" w:rsidP="00C703C6">
            <w:pPr>
              <w:jc w:val="left"/>
              <w:rPr>
                <w:sz w:val="15"/>
                <w:szCs w:val="15"/>
                <w:lang w:val="es-ES_tradnl"/>
              </w:rPr>
            </w:pPr>
            <w:r w:rsidRPr="00D605CA">
              <w:rPr>
                <w:sz w:val="15"/>
                <w:lang w:val="es-ES_tradnl"/>
              </w:rPr>
              <w:t>Ginebra</w:t>
            </w:r>
          </w:p>
        </w:tc>
        <w:tc>
          <w:tcPr>
            <w:tcW w:w="1028" w:type="dxa"/>
            <w:shd w:val="clear" w:color="auto" w:fill="auto"/>
          </w:tcPr>
          <w:p w14:paraId="65881B95"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31971792" w14:textId="77777777" w:rsidR="00C703C6" w:rsidRPr="00D605CA" w:rsidRDefault="00C703C6" w:rsidP="00C703C6">
            <w:pPr>
              <w:jc w:val="left"/>
              <w:rPr>
                <w:sz w:val="15"/>
                <w:szCs w:val="15"/>
                <w:lang w:val="es-ES_tradnl"/>
              </w:rPr>
            </w:pPr>
            <w:r w:rsidRPr="00D605CA">
              <w:rPr>
                <w:sz w:val="15"/>
                <w:lang w:val="es-ES_tradnl"/>
              </w:rPr>
              <w:t>Huerta</w:t>
            </w:r>
          </w:p>
        </w:tc>
        <w:tc>
          <w:tcPr>
            <w:tcW w:w="1080" w:type="dxa"/>
            <w:shd w:val="clear" w:color="auto" w:fill="auto"/>
          </w:tcPr>
          <w:p w14:paraId="0C6FF9DC" w14:textId="77777777" w:rsidR="00C703C6" w:rsidRPr="00D605CA" w:rsidRDefault="00C703C6" w:rsidP="00C703C6">
            <w:pPr>
              <w:jc w:val="center"/>
              <w:rPr>
                <w:sz w:val="15"/>
                <w:szCs w:val="15"/>
                <w:lang w:val="es-ES_tradnl"/>
              </w:rPr>
            </w:pPr>
          </w:p>
        </w:tc>
        <w:tc>
          <w:tcPr>
            <w:tcW w:w="1110" w:type="dxa"/>
          </w:tcPr>
          <w:p w14:paraId="3ED11AC7" w14:textId="72EE4646" w:rsidR="00C703C6" w:rsidRPr="00D605CA" w:rsidRDefault="00C703C6" w:rsidP="00C703C6">
            <w:pPr>
              <w:jc w:val="left"/>
              <w:rPr>
                <w:sz w:val="15"/>
                <w:szCs w:val="15"/>
                <w:lang w:val="es-ES_tradnl"/>
              </w:rPr>
            </w:pPr>
            <w:r w:rsidRPr="00D605CA">
              <w:rPr>
                <w:sz w:val="15"/>
                <w:lang w:val="es-ES_tradnl"/>
              </w:rPr>
              <w:t>OMPI, Universidad de Turín, CIF de la</w:t>
            </w:r>
            <w:r w:rsidR="00F95791" w:rsidRPr="00D605CA">
              <w:rPr>
                <w:sz w:val="15"/>
                <w:lang w:val="es-ES_tradnl"/>
              </w:rPr>
              <w:t> </w:t>
            </w:r>
            <w:r w:rsidRPr="00D605CA">
              <w:rPr>
                <w:sz w:val="15"/>
                <w:lang w:val="es-ES_tradnl"/>
              </w:rPr>
              <w:t>OIT</w:t>
            </w:r>
          </w:p>
        </w:tc>
        <w:tc>
          <w:tcPr>
            <w:tcW w:w="417" w:type="dxa"/>
            <w:shd w:val="clear" w:color="auto" w:fill="auto"/>
          </w:tcPr>
          <w:p w14:paraId="76FD246C" w14:textId="77777777" w:rsidR="00C703C6" w:rsidRPr="00D605CA" w:rsidRDefault="00C703C6" w:rsidP="00C703C6">
            <w:pPr>
              <w:jc w:val="center"/>
              <w:rPr>
                <w:sz w:val="15"/>
                <w:szCs w:val="15"/>
                <w:lang w:val="es-ES_tradnl"/>
              </w:rPr>
            </w:pPr>
          </w:p>
        </w:tc>
        <w:tc>
          <w:tcPr>
            <w:tcW w:w="418" w:type="dxa"/>
            <w:shd w:val="clear" w:color="auto" w:fill="auto"/>
          </w:tcPr>
          <w:p w14:paraId="686B4528" w14:textId="77777777" w:rsidR="00C703C6" w:rsidRPr="00D605CA" w:rsidRDefault="00C703C6" w:rsidP="00C703C6">
            <w:pPr>
              <w:jc w:val="center"/>
              <w:rPr>
                <w:sz w:val="15"/>
                <w:szCs w:val="15"/>
                <w:lang w:val="es-ES_tradnl"/>
              </w:rPr>
            </w:pPr>
          </w:p>
        </w:tc>
        <w:tc>
          <w:tcPr>
            <w:tcW w:w="417" w:type="dxa"/>
            <w:shd w:val="clear" w:color="auto" w:fill="auto"/>
          </w:tcPr>
          <w:p w14:paraId="76490E88" w14:textId="77777777" w:rsidR="00C703C6" w:rsidRPr="00D605CA" w:rsidRDefault="00C703C6" w:rsidP="00C703C6">
            <w:pPr>
              <w:jc w:val="center"/>
              <w:rPr>
                <w:sz w:val="15"/>
                <w:szCs w:val="15"/>
                <w:lang w:val="es-ES_tradnl"/>
              </w:rPr>
            </w:pPr>
          </w:p>
        </w:tc>
        <w:tc>
          <w:tcPr>
            <w:tcW w:w="417" w:type="dxa"/>
            <w:shd w:val="clear" w:color="auto" w:fill="auto"/>
          </w:tcPr>
          <w:p w14:paraId="6BBF7309" w14:textId="77777777" w:rsidR="00C703C6" w:rsidRPr="00D605CA" w:rsidRDefault="00C703C6" w:rsidP="00C703C6">
            <w:pPr>
              <w:jc w:val="center"/>
              <w:rPr>
                <w:sz w:val="15"/>
                <w:szCs w:val="15"/>
                <w:lang w:val="es-ES_tradnl"/>
              </w:rPr>
            </w:pPr>
          </w:p>
        </w:tc>
        <w:tc>
          <w:tcPr>
            <w:tcW w:w="417" w:type="dxa"/>
            <w:shd w:val="clear" w:color="auto" w:fill="auto"/>
          </w:tcPr>
          <w:p w14:paraId="2AAD1562"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4D1A26D8" w14:textId="77777777" w:rsidR="00C703C6" w:rsidRPr="00D605CA" w:rsidRDefault="00C703C6" w:rsidP="00C703C6">
            <w:pPr>
              <w:jc w:val="center"/>
              <w:rPr>
                <w:sz w:val="15"/>
                <w:szCs w:val="15"/>
                <w:lang w:val="es-ES_tradnl"/>
              </w:rPr>
            </w:pPr>
          </w:p>
        </w:tc>
        <w:tc>
          <w:tcPr>
            <w:tcW w:w="556" w:type="dxa"/>
            <w:shd w:val="clear" w:color="auto" w:fill="auto"/>
          </w:tcPr>
          <w:p w14:paraId="7F5108ED" w14:textId="77777777" w:rsidR="00C703C6" w:rsidRPr="00D605CA" w:rsidRDefault="00C703C6" w:rsidP="00C703C6">
            <w:pPr>
              <w:jc w:val="center"/>
              <w:rPr>
                <w:sz w:val="15"/>
                <w:szCs w:val="15"/>
                <w:lang w:val="es-ES_tradnl"/>
              </w:rPr>
            </w:pPr>
          </w:p>
        </w:tc>
        <w:tc>
          <w:tcPr>
            <w:tcW w:w="417" w:type="dxa"/>
            <w:shd w:val="clear" w:color="auto" w:fill="auto"/>
          </w:tcPr>
          <w:p w14:paraId="62D071D8"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71AC4E26" w14:textId="77777777" w:rsidR="00C703C6" w:rsidRPr="00D605CA" w:rsidRDefault="00C703C6" w:rsidP="00C703C6">
            <w:pPr>
              <w:jc w:val="center"/>
              <w:rPr>
                <w:sz w:val="15"/>
                <w:szCs w:val="15"/>
                <w:lang w:val="es-ES_tradnl"/>
              </w:rPr>
            </w:pPr>
          </w:p>
        </w:tc>
        <w:tc>
          <w:tcPr>
            <w:tcW w:w="417" w:type="dxa"/>
            <w:shd w:val="clear" w:color="auto" w:fill="auto"/>
          </w:tcPr>
          <w:p w14:paraId="7A3EEA1B" w14:textId="77777777" w:rsidR="00C703C6" w:rsidRPr="00D605CA" w:rsidRDefault="00C703C6" w:rsidP="00C703C6">
            <w:pPr>
              <w:jc w:val="center"/>
              <w:rPr>
                <w:sz w:val="15"/>
                <w:szCs w:val="15"/>
                <w:lang w:val="es-ES_tradnl"/>
              </w:rPr>
            </w:pPr>
          </w:p>
        </w:tc>
        <w:tc>
          <w:tcPr>
            <w:tcW w:w="418" w:type="dxa"/>
            <w:shd w:val="clear" w:color="auto" w:fill="auto"/>
          </w:tcPr>
          <w:p w14:paraId="5AA81A00" w14:textId="77777777" w:rsidR="00C703C6" w:rsidRPr="00D605CA" w:rsidRDefault="00C703C6" w:rsidP="00C703C6">
            <w:pPr>
              <w:jc w:val="center"/>
              <w:rPr>
                <w:sz w:val="15"/>
                <w:szCs w:val="15"/>
                <w:lang w:val="es-ES_tradnl"/>
              </w:rPr>
            </w:pPr>
          </w:p>
        </w:tc>
        <w:tc>
          <w:tcPr>
            <w:tcW w:w="432" w:type="dxa"/>
            <w:shd w:val="clear" w:color="auto" w:fill="auto"/>
          </w:tcPr>
          <w:p w14:paraId="7DFA4624" w14:textId="77777777" w:rsidR="00C703C6" w:rsidRPr="00D605CA" w:rsidRDefault="00C703C6" w:rsidP="00C703C6">
            <w:pPr>
              <w:jc w:val="center"/>
              <w:rPr>
                <w:sz w:val="15"/>
                <w:szCs w:val="15"/>
                <w:lang w:val="es-ES_tradnl"/>
              </w:rPr>
            </w:pPr>
          </w:p>
        </w:tc>
      </w:tr>
      <w:tr w:rsidR="005B45AD" w:rsidRPr="00D605CA" w14:paraId="691FDC76" w14:textId="77777777" w:rsidTr="00C402F2">
        <w:trPr>
          <w:cantSplit/>
        </w:trPr>
        <w:tc>
          <w:tcPr>
            <w:tcW w:w="393" w:type="dxa"/>
            <w:shd w:val="clear" w:color="auto" w:fill="auto"/>
            <w:tcMar>
              <w:left w:w="11" w:type="dxa"/>
              <w:right w:w="23" w:type="dxa"/>
            </w:tcMar>
          </w:tcPr>
          <w:p w14:paraId="14D96425" w14:textId="77777777" w:rsidR="00C703C6" w:rsidRPr="00D605CA" w:rsidRDefault="00C703C6" w:rsidP="005B45AD">
            <w:pPr>
              <w:ind w:right="-3"/>
              <w:jc w:val="right"/>
              <w:rPr>
                <w:sz w:val="15"/>
                <w:szCs w:val="15"/>
                <w:lang w:val="es-ES_tradnl"/>
              </w:rPr>
            </w:pPr>
            <w:r w:rsidRPr="00D605CA">
              <w:rPr>
                <w:sz w:val="15"/>
                <w:lang w:val="es-ES_tradnl"/>
              </w:rPr>
              <w:t>92</w:t>
            </w:r>
          </w:p>
        </w:tc>
        <w:tc>
          <w:tcPr>
            <w:tcW w:w="851" w:type="dxa"/>
            <w:shd w:val="clear" w:color="auto" w:fill="auto"/>
            <w:tcMar>
              <w:left w:w="17" w:type="dxa"/>
              <w:right w:w="17" w:type="dxa"/>
            </w:tcMar>
          </w:tcPr>
          <w:p w14:paraId="72E39F21" w14:textId="77777777" w:rsidR="00C703C6" w:rsidRPr="00D605CA" w:rsidRDefault="00C703C6" w:rsidP="005B45AD">
            <w:pPr>
              <w:jc w:val="center"/>
              <w:rPr>
                <w:sz w:val="15"/>
                <w:szCs w:val="15"/>
                <w:lang w:val="es-ES_tradnl"/>
              </w:rPr>
            </w:pPr>
            <w:r w:rsidRPr="00D605CA">
              <w:rPr>
                <w:sz w:val="15"/>
                <w:lang w:val="es-ES_tradnl"/>
              </w:rPr>
              <w:t>11-10-18</w:t>
            </w:r>
          </w:p>
        </w:tc>
        <w:tc>
          <w:tcPr>
            <w:tcW w:w="850" w:type="dxa"/>
            <w:shd w:val="clear" w:color="auto" w:fill="auto"/>
            <w:tcMar>
              <w:left w:w="17" w:type="dxa"/>
              <w:right w:w="17" w:type="dxa"/>
            </w:tcMar>
          </w:tcPr>
          <w:p w14:paraId="215C9DF7" w14:textId="77777777" w:rsidR="00C703C6" w:rsidRPr="00D605CA" w:rsidRDefault="00C703C6" w:rsidP="005B45AD">
            <w:pPr>
              <w:jc w:val="center"/>
              <w:rPr>
                <w:sz w:val="15"/>
                <w:szCs w:val="15"/>
                <w:lang w:val="es-ES_tradnl"/>
              </w:rPr>
            </w:pPr>
            <w:r w:rsidRPr="00D605CA">
              <w:rPr>
                <w:sz w:val="15"/>
                <w:lang w:val="es-ES_tradnl"/>
              </w:rPr>
              <w:t>11-10-18</w:t>
            </w:r>
          </w:p>
        </w:tc>
        <w:tc>
          <w:tcPr>
            <w:tcW w:w="2911" w:type="dxa"/>
            <w:shd w:val="clear" w:color="auto" w:fill="auto"/>
          </w:tcPr>
          <w:p w14:paraId="7924D2A3" w14:textId="77777777" w:rsidR="00C703C6" w:rsidRPr="00D605CA" w:rsidRDefault="00C703C6" w:rsidP="00C703C6">
            <w:pPr>
              <w:jc w:val="left"/>
              <w:rPr>
                <w:sz w:val="15"/>
                <w:szCs w:val="15"/>
                <w:lang w:val="es-ES_tradnl"/>
              </w:rPr>
            </w:pPr>
            <w:r w:rsidRPr="00D605CA">
              <w:rPr>
                <w:sz w:val="15"/>
                <w:lang w:val="es-ES_tradnl"/>
              </w:rPr>
              <w:t>Primera Reunión del Proyecto Piloto de Cooperación Regional</w:t>
            </w:r>
          </w:p>
        </w:tc>
        <w:tc>
          <w:tcPr>
            <w:tcW w:w="1058" w:type="dxa"/>
            <w:shd w:val="clear" w:color="auto" w:fill="auto"/>
          </w:tcPr>
          <w:p w14:paraId="14B1A31D" w14:textId="77777777" w:rsidR="00C703C6" w:rsidRPr="00D605CA" w:rsidRDefault="00C703C6" w:rsidP="00C703C6">
            <w:pPr>
              <w:jc w:val="left"/>
              <w:rPr>
                <w:sz w:val="15"/>
                <w:szCs w:val="15"/>
                <w:lang w:val="es-ES_tradnl"/>
              </w:rPr>
            </w:pPr>
            <w:r w:rsidRPr="00D605CA">
              <w:rPr>
                <w:sz w:val="15"/>
                <w:lang w:val="es-ES_tradnl"/>
              </w:rPr>
              <w:t>Hanói</w:t>
            </w:r>
          </w:p>
        </w:tc>
        <w:tc>
          <w:tcPr>
            <w:tcW w:w="1028" w:type="dxa"/>
            <w:shd w:val="clear" w:color="auto" w:fill="auto"/>
          </w:tcPr>
          <w:p w14:paraId="7DCB5896" w14:textId="77777777" w:rsidR="00C703C6" w:rsidRPr="00D605CA" w:rsidRDefault="00C703C6" w:rsidP="00C703C6">
            <w:pPr>
              <w:jc w:val="left"/>
              <w:rPr>
                <w:sz w:val="15"/>
                <w:szCs w:val="15"/>
                <w:lang w:val="es-ES_tradnl"/>
              </w:rPr>
            </w:pPr>
            <w:r w:rsidRPr="00D605CA">
              <w:rPr>
                <w:sz w:val="15"/>
                <w:lang w:val="es-ES_tradnl"/>
              </w:rPr>
              <w:t>Viet Nam</w:t>
            </w:r>
          </w:p>
        </w:tc>
        <w:tc>
          <w:tcPr>
            <w:tcW w:w="1417" w:type="dxa"/>
            <w:gridSpan w:val="2"/>
            <w:shd w:val="clear" w:color="auto" w:fill="auto"/>
          </w:tcPr>
          <w:p w14:paraId="7D127683" w14:textId="77777777" w:rsidR="00C703C6" w:rsidRPr="00D605CA" w:rsidRDefault="00C703C6" w:rsidP="00C703C6">
            <w:pPr>
              <w:jc w:val="left"/>
              <w:rPr>
                <w:sz w:val="15"/>
                <w:szCs w:val="15"/>
                <w:lang w:val="es-ES_tradnl"/>
              </w:rPr>
            </w:pPr>
            <w:r w:rsidRPr="00D605CA">
              <w:rPr>
                <w:sz w:val="15"/>
                <w:lang w:val="es-ES_tradnl"/>
              </w:rPr>
              <w:t>Button y Motomura</w:t>
            </w:r>
          </w:p>
        </w:tc>
        <w:tc>
          <w:tcPr>
            <w:tcW w:w="1080" w:type="dxa"/>
            <w:shd w:val="clear" w:color="auto" w:fill="auto"/>
          </w:tcPr>
          <w:p w14:paraId="485981E4"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2CD8DCE0" w14:textId="77777777" w:rsidR="00C703C6" w:rsidRPr="00D605CA" w:rsidRDefault="00C703C6" w:rsidP="00C703C6">
            <w:pPr>
              <w:jc w:val="left"/>
              <w:rPr>
                <w:sz w:val="15"/>
                <w:szCs w:val="15"/>
                <w:lang w:val="es-ES_tradnl"/>
              </w:rPr>
            </w:pPr>
            <w:r w:rsidRPr="00D605CA">
              <w:rPr>
                <w:sz w:val="15"/>
                <w:lang w:val="es-ES_tradnl"/>
              </w:rPr>
              <w:t>Foro EAPVP</w:t>
            </w:r>
          </w:p>
        </w:tc>
        <w:tc>
          <w:tcPr>
            <w:tcW w:w="417" w:type="dxa"/>
            <w:shd w:val="clear" w:color="auto" w:fill="auto"/>
          </w:tcPr>
          <w:p w14:paraId="169E3713" w14:textId="77777777" w:rsidR="00C703C6" w:rsidRPr="00D605CA" w:rsidRDefault="00C703C6" w:rsidP="00C703C6">
            <w:pPr>
              <w:jc w:val="center"/>
              <w:rPr>
                <w:sz w:val="15"/>
                <w:szCs w:val="15"/>
                <w:lang w:val="es-ES_tradnl"/>
              </w:rPr>
            </w:pPr>
          </w:p>
        </w:tc>
        <w:tc>
          <w:tcPr>
            <w:tcW w:w="418" w:type="dxa"/>
            <w:shd w:val="clear" w:color="auto" w:fill="auto"/>
          </w:tcPr>
          <w:p w14:paraId="4EB38222" w14:textId="77777777" w:rsidR="00C703C6" w:rsidRPr="00D605CA" w:rsidRDefault="00C703C6" w:rsidP="00C703C6">
            <w:pPr>
              <w:jc w:val="center"/>
              <w:rPr>
                <w:sz w:val="15"/>
                <w:szCs w:val="15"/>
                <w:lang w:val="es-ES_tradnl"/>
              </w:rPr>
            </w:pPr>
          </w:p>
        </w:tc>
        <w:tc>
          <w:tcPr>
            <w:tcW w:w="417" w:type="dxa"/>
            <w:shd w:val="clear" w:color="auto" w:fill="auto"/>
          </w:tcPr>
          <w:p w14:paraId="57942EF6" w14:textId="77777777" w:rsidR="00C703C6" w:rsidRPr="00D605CA" w:rsidRDefault="00C703C6" w:rsidP="00C703C6">
            <w:pPr>
              <w:jc w:val="center"/>
              <w:rPr>
                <w:sz w:val="15"/>
                <w:szCs w:val="15"/>
                <w:lang w:val="es-ES_tradnl"/>
              </w:rPr>
            </w:pPr>
          </w:p>
        </w:tc>
        <w:tc>
          <w:tcPr>
            <w:tcW w:w="417" w:type="dxa"/>
            <w:shd w:val="clear" w:color="auto" w:fill="auto"/>
          </w:tcPr>
          <w:p w14:paraId="6ADA80AF" w14:textId="77777777" w:rsidR="00C703C6" w:rsidRPr="00D605CA" w:rsidRDefault="00C703C6" w:rsidP="00C703C6">
            <w:pPr>
              <w:jc w:val="center"/>
              <w:rPr>
                <w:sz w:val="15"/>
                <w:szCs w:val="15"/>
                <w:lang w:val="es-ES_tradnl"/>
              </w:rPr>
            </w:pPr>
          </w:p>
        </w:tc>
        <w:tc>
          <w:tcPr>
            <w:tcW w:w="417" w:type="dxa"/>
            <w:shd w:val="clear" w:color="auto" w:fill="auto"/>
          </w:tcPr>
          <w:p w14:paraId="5B87BA4D" w14:textId="77777777" w:rsidR="00C703C6" w:rsidRPr="00D605CA" w:rsidRDefault="00C703C6" w:rsidP="00C703C6">
            <w:pPr>
              <w:jc w:val="center"/>
              <w:rPr>
                <w:sz w:val="15"/>
                <w:szCs w:val="15"/>
                <w:lang w:val="es-ES_tradnl"/>
              </w:rPr>
            </w:pPr>
          </w:p>
        </w:tc>
        <w:tc>
          <w:tcPr>
            <w:tcW w:w="418" w:type="dxa"/>
            <w:shd w:val="clear" w:color="auto" w:fill="auto"/>
          </w:tcPr>
          <w:p w14:paraId="0102F837" w14:textId="77777777" w:rsidR="00C703C6" w:rsidRPr="00D605CA" w:rsidRDefault="00C703C6" w:rsidP="00C703C6">
            <w:pPr>
              <w:jc w:val="center"/>
              <w:rPr>
                <w:sz w:val="15"/>
                <w:szCs w:val="15"/>
                <w:lang w:val="es-ES_tradnl"/>
              </w:rPr>
            </w:pPr>
          </w:p>
        </w:tc>
        <w:tc>
          <w:tcPr>
            <w:tcW w:w="556" w:type="dxa"/>
            <w:shd w:val="clear" w:color="auto" w:fill="auto"/>
          </w:tcPr>
          <w:p w14:paraId="69F8FA18"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0F9F59B1" w14:textId="77777777" w:rsidR="00C703C6" w:rsidRPr="00D605CA" w:rsidRDefault="00C703C6" w:rsidP="00C703C6">
            <w:pPr>
              <w:jc w:val="center"/>
              <w:rPr>
                <w:sz w:val="15"/>
                <w:szCs w:val="15"/>
                <w:lang w:val="es-ES_tradnl"/>
              </w:rPr>
            </w:pPr>
          </w:p>
        </w:tc>
        <w:tc>
          <w:tcPr>
            <w:tcW w:w="417" w:type="dxa"/>
            <w:shd w:val="clear" w:color="auto" w:fill="auto"/>
          </w:tcPr>
          <w:p w14:paraId="6F409A9D" w14:textId="77777777" w:rsidR="00C703C6" w:rsidRPr="00D605CA" w:rsidRDefault="00C703C6" w:rsidP="00C703C6">
            <w:pPr>
              <w:jc w:val="center"/>
              <w:rPr>
                <w:sz w:val="15"/>
                <w:szCs w:val="15"/>
                <w:lang w:val="es-ES_tradnl"/>
              </w:rPr>
            </w:pPr>
          </w:p>
        </w:tc>
        <w:tc>
          <w:tcPr>
            <w:tcW w:w="417" w:type="dxa"/>
            <w:shd w:val="clear" w:color="auto" w:fill="auto"/>
          </w:tcPr>
          <w:p w14:paraId="1C786589" w14:textId="77777777" w:rsidR="00C703C6" w:rsidRPr="00D605CA" w:rsidRDefault="00C703C6" w:rsidP="00C703C6">
            <w:pPr>
              <w:jc w:val="center"/>
              <w:rPr>
                <w:sz w:val="15"/>
                <w:szCs w:val="15"/>
                <w:lang w:val="es-ES_tradnl"/>
              </w:rPr>
            </w:pPr>
          </w:p>
        </w:tc>
        <w:tc>
          <w:tcPr>
            <w:tcW w:w="418" w:type="dxa"/>
            <w:shd w:val="clear" w:color="auto" w:fill="auto"/>
          </w:tcPr>
          <w:p w14:paraId="51DBECD8" w14:textId="77777777" w:rsidR="00C703C6" w:rsidRPr="00D605CA" w:rsidRDefault="00C703C6" w:rsidP="00C703C6">
            <w:pPr>
              <w:jc w:val="center"/>
              <w:rPr>
                <w:sz w:val="15"/>
                <w:szCs w:val="15"/>
                <w:lang w:val="es-ES_tradnl"/>
              </w:rPr>
            </w:pPr>
          </w:p>
        </w:tc>
        <w:tc>
          <w:tcPr>
            <w:tcW w:w="432" w:type="dxa"/>
            <w:shd w:val="clear" w:color="auto" w:fill="auto"/>
          </w:tcPr>
          <w:p w14:paraId="7D19FD85" w14:textId="77777777" w:rsidR="00C703C6" w:rsidRPr="00D605CA" w:rsidRDefault="00C703C6" w:rsidP="00C703C6">
            <w:pPr>
              <w:jc w:val="center"/>
              <w:rPr>
                <w:sz w:val="15"/>
                <w:szCs w:val="15"/>
                <w:lang w:val="es-ES_tradnl"/>
              </w:rPr>
            </w:pPr>
          </w:p>
        </w:tc>
      </w:tr>
      <w:tr w:rsidR="005B45AD" w:rsidRPr="00D605CA" w14:paraId="2B069244" w14:textId="77777777" w:rsidTr="00C402F2">
        <w:trPr>
          <w:cantSplit/>
        </w:trPr>
        <w:tc>
          <w:tcPr>
            <w:tcW w:w="393" w:type="dxa"/>
            <w:shd w:val="clear" w:color="auto" w:fill="auto"/>
            <w:tcMar>
              <w:left w:w="11" w:type="dxa"/>
              <w:right w:w="23" w:type="dxa"/>
            </w:tcMar>
          </w:tcPr>
          <w:p w14:paraId="06599288" w14:textId="77777777" w:rsidR="00C703C6" w:rsidRPr="00D605CA" w:rsidRDefault="00C703C6" w:rsidP="005B45AD">
            <w:pPr>
              <w:ind w:right="-3"/>
              <w:jc w:val="right"/>
              <w:rPr>
                <w:sz w:val="15"/>
                <w:szCs w:val="15"/>
                <w:lang w:val="es-ES_tradnl"/>
              </w:rPr>
            </w:pPr>
            <w:r w:rsidRPr="00D605CA">
              <w:rPr>
                <w:sz w:val="15"/>
                <w:lang w:val="es-ES_tradnl"/>
              </w:rPr>
              <w:t>93</w:t>
            </w:r>
          </w:p>
        </w:tc>
        <w:tc>
          <w:tcPr>
            <w:tcW w:w="851" w:type="dxa"/>
            <w:shd w:val="clear" w:color="auto" w:fill="auto"/>
            <w:tcMar>
              <w:left w:w="17" w:type="dxa"/>
              <w:right w:w="17" w:type="dxa"/>
            </w:tcMar>
          </w:tcPr>
          <w:p w14:paraId="355721F4" w14:textId="77777777" w:rsidR="00C703C6" w:rsidRPr="00D605CA" w:rsidRDefault="00C703C6" w:rsidP="005B45AD">
            <w:pPr>
              <w:jc w:val="center"/>
              <w:rPr>
                <w:sz w:val="15"/>
                <w:szCs w:val="15"/>
                <w:lang w:val="es-ES_tradnl"/>
              </w:rPr>
            </w:pPr>
            <w:r w:rsidRPr="00D605CA">
              <w:rPr>
                <w:sz w:val="15"/>
                <w:lang w:val="es-ES_tradnl"/>
              </w:rPr>
              <w:t>11-10-18</w:t>
            </w:r>
          </w:p>
        </w:tc>
        <w:tc>
          <w:tcPr>
            <w:tcW w:w="850" w:type="dxa"/>
            <w:shd w:val="clear" w:color="auto" w:fill="auto"/>
            <w:tcMar>
              <w:left w:w="17" w:type="dxa"/>
              <w:right w:w="17" w:type="dxa"/>
            </w:tcMar>
          </w:tcPr>
          <w:p w14:paraId="6ABE7078" w14:textId="77777777" w:rsidR="00C703C6" w:rsidRPr="00D605CA" w:rsidRDefault="00C703C6" w:rsidP="005B45AD">
            <w:pPr>
              <w:jc w:val="center"/>
              <w:rPr>
                <w:sz w:val="15"/>
                <w:szCs w:val="15"/>
                <w:lang w:val="es-ES_tradnl"/>
              </w:rPr>
            </w:pPr>
            <w:r w:rsidRPr="00D605CA">
              <w:rPr>
                <w:sz w:val="15"/>
                <w:lang w:val="es-ES_tradnl"/>
              </w:rPr>
              <w:t>11-10-18</w:t>
            </w:r>
          </w:p>
        </w:tc>
        <w:tc>
          <w:tcPr>
            <w:tcW w:w="2911" w:type="dxa"/>
            <w:shd w:val="clear" w:color="auto" w:fill="auto"/>
          </w:tcPr>
          <w:p w14:paraId="26ED9BD7" w14:textId="77777777" w:rsidR="00C703C6" w:rsidRPr="00D605CA" w:rsidRDefault="00C703C6" w:rsidP="00C703C6">
            <w:pPr>
              <w:jc w:val="left"/>
              <w:rPr>
                <w:sz w:val="15"/>
                <w:szCs w:val="15"/>
                <w:lang w:val="es-ES_tradnl"/>
              </w:rPr>
            </w:pPr>
            <w:r w:rsidRPr="00D605CA">
              <w:rPr>
                <w:sz w:val="15"/>
                <w:lang w:val="es-ES_tradnl"/>
              </w:rPr>
              <w:t xml:space="preserve">Colaboración con la ARIPO, por videoconferencia, en las ponencias sobre la protección de las obtenciones vegetales en el Programa de maestría en Derecho de Propiedad Intelectual, en la </w:t>
            </w:r>
            <w:r w:rsidRPr="00D605CA">
              <w:rPr>
                <w:i/>
                <w:sz w:val="15"/>
                <w:lang w:val="es-ES_tradnl"/>
              </w:rPr>
              <w:t>Africa University</w:t>
            </w:r>
          </w:p>
        </w:tc>
        <w:tc>
          <w:tcPr>
            <w:tcW w:w="1058" w:type="dxa"/>
            <w:shd w:val="clear" w:color="auto" w:fill="auto"/>
          </w:tcPr>
          <w:p w14:paraId="04803E55" w14:textId="77777777" w:rsidR="00C703C6" w:rsidRPr="00D605CA" w:rsidRDefault="00C703C6" w:rsidP="00C703C6">
            <w:pPr>
              <w:jc w:val="left"/>
              <w:rPr>
                <w:sz w:val="15"/>
                <w:szCs w:val="15"/>
                <w:lang w:val="es-ES_tradnl"/>
              </w:rPr>
            </w:pPr>
            <w:r w:rsidRPr="00D605CA">
              <w:rPr>
                <w:sz w:val="15"/>
                <w:lang w:val="es-ES_tradnl"/>
              </w:rPr>
              <w:t>Mutare</w:t>
            </w:r>
          </w:p>
        </w:tc>
        <w:tc>
          <w:tcPr>
            <w:tcW w:w="1028" w:type="dxa"/>
            <w:shd w:val="clear" w:color="auto" w:fill="auto"/>
          </w:tcPr>
          <w:p w14:paraId="46E3F156" w14:textId="77777777" w:rsidR="00C703C6" w:rsidRPr="00D605CA" w:rsidRDefault="00C703C6" w:rsidP="00C703C6">
            <w:pPr>
              <w:jc w:val="left"/>
              <w:rPr>
                <w:sz w:val="15"/>
                <w:szCs w:val="15"/>
                <w:lang w:val="es-ES_tradnl"/>
              </w:rPr>
            </w:pPr>
            <w:r w:rsidRPr="00D605CA">
              <w:rPr>
                <w:sz w:val="15"/>
                <w:lang w:val="es-ES_tradnl"/>
              </w:rPr>
              <w:t>Zimbabwe</w:t>
            </w:r>
          </w:p>
        </w:tc>
        <w:tc>
          <w:tcPr>
            <w:tcW w:w="1417" w:type="dxa"/>
            <w:gridSpan w:val="2"/>
            <w:shd w:val="clear" w:color="auto" w:fill="auto"/>
          </w:tcPr>
          <w:p w14:paraId="31AE3B65" w14:textId="77777777" w:rsidR="00C703C6" w:rsidRPr="00D605CA" w:rsidRDefault="00C703C6" w:rsidP="00C703C6">
            <w:pPr>
              <w:jc w:val="left"/>
              <w:rPr>
                <w:sz w:val="15"/>
                <w:szCs w:val="15"/>
                <w:lang w:val="es-ES_tradnl"/>
              </w:rPr>
            </w:pPr>
            <w:r w:rsidRPr="00D605CA">
              <w:rPr>
                <w:sz w:val="15"/>
                <w:lang w:val="es-ES_tradnl"/>
              </w:rPr>
              <w:t>Huerta y Rivoire</w:t>
            </w:r>
          </w:p>
        </w:tc>
        <w:tc>
          <w:tcPr>
            <w:tcW w:w="1080" w:type="dxa"/>
            <w:shd w:val="clear" w:color="auto" w:fill="auto"/>
          </w:tcPr>
          <w:p w14:paraId="042972A7" w14:textId="77777777" w:rsidR="00C703C6" w:rsidRPr="00D605CA" w:rsidRDefault="00C703C6" w:rsidP="00C703C6">
            <w:pPr>
              <w:jc w:val="center"/>
              <w:rPr>
                <w:sz w:val="15"/>
                <w:szCs w:val="15"/>
                <w:lang w:val="es-ES_tradnl"/>
              </w:rPr>
            </w:pPr>
          </w:p>
        </w:tc>
        <w:tc>
          <w:tcPr>
            <w:tcW w:w="1110" w:type="dxa"/>
          </w:tcPr>
          <w:p w14:paraId="452025CB" w14:textId="77777777" w:rsidR="00C703C6" w:rsidRPr="00D605CA" w:rsidRDefault="00C703C6" w:rsidP="00C703C6">
            <w:pPr>
              <w:jc w:val="left"/>
              <w:rPr>
                <w:sz w:val="15"/>
                <w:szCs w:val="15"/>
                <w:lang w:val="es-ES_tradnl"/>
              </w:rPr>
            </w:pPr>
            <w:r w:rsidRPr="00D605CA">
              <w:rPr>
                <w:sz w:val="15"/>
                <w:lang w:val="es-ES_tradnl"/>
              </w:rPr>
              <w:t xml:space="preserve">OMPI, ARIPO y </w:t>
            </w:r>
            <w:r w:rsidRPr="00D605CA">
              <w:rPr>
                <w:i/>
                <w:sz w:val="15"/>
                <w:lang w:val="es-ES_tradnl"/>
              </w:rPr>
              <w:t>Africa University</w:t>
            </w:r>
          </w:p>
        </w:tc>
        <w:tc>
          <w:tcPr>
            <w:tcW w:w="417" w:type="dxa"/>
            <w:shd w:val="clear" w:color="auto" w:fill="auto"/>
          </w:tcPr>
          <w:p w14:paraId="7D56AE44" w14:textId="77777777" w:rsidR="00C703C6" w:rsidRPr="00D605CA" w:rsidRDefault="00C703C6" w:rsidP="00C703C6">
            <w:pPr>
              <w:jc w:val="center"/>
              <w:rPr>
                <w:sz w:val="15"/>
                <w:szCs w:val="15"/>
                <w:lang w:val="es-ES_tradnl"/>
              </w:rPr>
            </w:pPr>
          </w:p>
        </w:tc>
        <w:tc>
          <w:tcPr>
            <w:tcW w:w="418" w:type="dxa"/>
            <w:shd w:val="clear" w:color="auto" w:fill="auto"/>
          </w:tcPr>
          <w:p w14:paraId="01685886" w14:textId="77777777" w:rsidR="00C703C6" w:rsidRPr="00D605CA" w:rsidRDefault="00C703C6" w:rsidP="00C703C6">
            <w:pPr>
              <w:jc w:val="center"/>
              <w:rPr>
                <w:sz w:val="15"/>
                <w:szCs w:val="15"/>
                <w:lang w:val="es-ES_tradnl"/>
              </w:rPr>
            </w:pPr>
          </w:p>
        </w:tc>
        <w:tc>
          <w:tcPr>
            <w:tcW w:w="417" w:type="dxa"/>
            <w:shd w:val="clear" w:color="auto" w:fill="auto"/>
          </w:tcPr>
          <w:p w14:paraId="1B18BCDC" w14:textId="77777777" w:rsidR="00C703C6" w:rsidRPr="00D605CA" w:rsidRDefault="00C703C6" w:rsidP="00C703C6">
            <w:pPr>
              <w:jc w:val="center"/>
              <w:rPr>
                <w:sz w:val="15"/>
                <w:szCs w:val="15"/>
                <w:lang w:val="es-ES_tradnl"/>
              </w:rPr>
            </w:pPr>
          </w:p>
        </w:tc>
        <w:tc>
          <w:tcPr>
            <w:tcW w:w="417" w:type="dxa"/>
            <w:shd w:val="clear" w:color="auto" w:fill="auto"/>
          </w:tcPr>
          <w:p w14:paraId="1F1215E6" w14:textId="77777777" w:rsidR="00C703C6" w:rsidRPr="00D605CA" w:rsidRDefault="00C703C6" w:rsidP="00C703C6">
            <w:pPr>
              <w:jc w:val="center"/>
              <w:rPr>
                <w:sz w:val="15"/>
                <w:szCs w:val="15"/>
                <w:lang w:val="es-ES_tradnl"/>
              </w:rPr>
            </w:pPr>
          </w:p>
        </w:tc>
        <w:tc>
          <w:tcPr>
            <w:tcW w:w="417" w:type="dxa"/>
            <w:shd w:val="clear" w:color="auto" w:fill="auto"/>
          </w:tcPr>
          <w:p w14:paraId="13DECC98"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655BAF9B" w14:textId="77777777" w:rsidR="00C703C6" w:rsidRPr="00D605CA" w:rsidRDefault="00C703C6" w:rsidP="00C703C6">
            <w:pPr>
              <w:jc w:val="center"/>
              <w:rPr>
                <w:sz w:val="15"/>
                <w:szCs w:val="15"/>
                <w:lang w:val="es-ES_tradnl"/>
              </w:rPr>
            </w:pPr>
          </w:p>
        </w:tc>
        <w:tc>
          <w:tcPr>
            <w:tcW w:w="556" w:type="dxa"/>
            <w:shd w:val="clear" w:color="auto" w:fill="auto"/>
          </w:tcPr>
          <w:p w14:paraId="096CC157" w14:textId="77777777" w:rsidR="00C703C6" w:rsidRPr="00D605CA" w:rsidRDefault="00C703C6" w:rsidP="00C703C6">
            <w:pPr>
              <w:jc w:val="center"/>
              <w:rPr>
                <w:sz w:val="15"/>
                <w:szCs w:val="15"/>
                <w:lang w:val="es-ES_tradnl"/>
              </w:rPr>
            </w:pPr>
          </w:p>
        </w:tc>
        <w:tc>
          <w:tcPr>
            <w:tcW w:w="417" w:type="dxa"/>
            <w:shd w:val="clear" w:color="auto" w:fill="auto"/>
          </w:tcPr>
          <w:p w14:paraId="2C41D151"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7407D86E" w14:textId="77777777" w:rsidR="00C703C6" w:rsidRPr="00D605CA" w:rsidRDefault="00C703C6" w:rsidP="00C703C6">
            <w:pPr>
              <w:jc w:val="center"/>
              <w:rPr>
                <w:sz w:val="15"/>
                <w:szCs w:val="15"/>
                <w:lang w:val="es-ES_tradnl"/>
              </w:rPr>
            </w:pPr>
          </w:p>
        </w:tc>
        <w:tc>
          <w:tcPr>
            <w:tcW w:w="417" w:type="dxa"/>
            <w:shd w:val="clear" w:color="auto" w:fill="auto"/>
          </w:tcPr>
          <w:p w14:paraId="6C06E327" w14:textId="77777777" w:rsidR="00C703C6" w:rsidRPr="00D605CA" w:rsidRDefault="00C703C6" w:rsidP="00C703C6">
            <w:pPr>
              <w:jc w:val="center"/>
              <w:rPr>
                <w:sz w:val="15"/>
                <w:szCs w:val="15"/>
                <w:lang w:val="es-ES_tradnl"/>
              </w:rPr>
            </w:pPr>
          </w:p>
        </w:tc>
        <w:tc>
          <w:tcPr>
            <w:tcW w:w="418" w:type="dxa"/>
            <w:shd w:val="clear" w:color="auto" w:fill="auto"/>
          </w:tcPr>
          <w:p w14:paraId="5F453E49" w14:textId="77777777" w:rsidR="00C703C6" w:rsidRPr="00D605CA" w:rsidRDefault="00C703C6" w:rsidP="00C703C6">
            <w:pPr>
              <w:jc w:val="center"/>
              <w:rPr>
                <w:sz w:val="15"/>
                <w:szCs w:val="15"/>
                <w:lang w:val="es-ES_tradnl"/>
              </w:rPr>
            </w:pPr>
          </w:p>
        </w:tc>
        <w:tc>
          <w:tcPr>
            <w:tcW w:w="432" w:type="dxa"/>
            <w:shd w:val="clear" w:color="auto" w:fill="auto"/>
          </w:tcPr>
          <w:p w14:paraId="7E735EBE" w14:textId="77777777" w:rsidR="00C703C6" w:rsidRPr="00D605CA" w:rsidRDefault="00C703C6" w:rsidP="00C703C6">
            <w:pPr>
              <w:jc w:val="center"/>
              <w:rPr>
                <w:sz w:val="15"/>
                <w:szCs w:val="15"/>
                <w:lang w:val="es-ES_tradnl"/>
              </w:rPr>
            </w:pPr>
          </w:p>
        </w:tc>
      </w:tr>
      <w:tr w:rsidR="005B45AD" w:rsidRPr="00D605CA" w14:paraId="7DFF2025" w14:textId="77777777" w:rsidTr="00C402F2">
        <w:trPr>
          <w:cantSplit/>
        </w:trPr>
        <w:tc>
          <w:tcPr>
            <w:tcW w:w="393" w:type="dxa"/>
            <w:shd w:val="clear" w:color="auto" w:fill="auto"/>
            <w:tcMar>
              <w:left w:w="11" w:type="dxa"/>
              <w:right w:w="23" w:type="dxa"/>
            </w:tcMar>
          </w:tcPr>
          <w:p w14:paraId="3625FC44" w14:textId="77777777" w:rsidR="00C703C6" w:rsidRPr="00D605CA" w:rsidRDefault="00C703C6" w:rsidP="005B45AD">
            <w:pPr>
              <w:ind w:right="-3"/>
              <w:jc w:val="right"/>
              <w:rPr>
                <w:sz w:val="15"/>
                <w:szCs w:val="15"/>
                <w:lang w:val="es-ES_tradnl"/>
              </w:rPr>
            </w:pPr>
            <w:r w:rsidRPr="00D605CA">
              <w:rPr>
                <w:sz w:val="15"/>
                <w:lang w:val="es-ES_tradnl"/>
              </w:rPr>
              <w:t>94</w:t>
            </w:r>
          </w:p>
        </w:tc>
        <w:tc>
          <w:tcPr>
            <w:tcW w:w="851" w:type="dxa"/>
            <w:shd w:val="clear" w:color="auto" w:fill="auto"/>
            <w:tcMar>
              <w:left w:w="17" w:type="dxa"/>
              <w:right w:w="17" w:type="dxa"/>
            </w:tcMar>
          </w:tcPr>
          <w:p w14:paraId="6A4B9411" w14:textId="77777777" w:rsidR="00C703C6" w:rsidRPr="00D605CA" w:rsidRDefault="00C703C6" w:rsidP="005B45AD">
            <w:pPr>
              <w:jc w:val="center"/>
              <w:rPr>
                <w:sz w:val="15"/>
                <w:szCs w:val="15"/>
                <w:lang w:val="es-ES_tradnl"/>
              </w:rPr>
            </w:pPr>
            <w:r w:rsidRPr="00D605CA">
              <w:rPr>
                <w:sz w:val="15"/>
                <w:lang w:val="es-ES_tradnl"/>
              </w:rPr>
              <w:t>11-10-18</w:t>
            </w:r>
          </w:p>
        </w:tc>
        <w:tc>
          <w:tcPr>
            <w:tcW w:w="850" w:type="dxa"/>
            <w:shd w:val="clear" w:color="auto" w:fill="auto"/>
            <w:tcMar>
              <w:left w:w="17" w:type="dxa"/>
              <w:right w:w="17" w:type="dxa"/>
            </w:tcMar>
          </w:tcPr>
          <w:p w14:paraId="707C486F" w14:textId="77777777" w:rsidR="00C703C6" w:rsidRPr="00D605CA" w:rsidRDefault="00C703C6" w:rsidP="005B45AD">
            <w:pPr>
              <w:jc w:val="center"/>
              <w:rPr>
                <w:sz w:val="15"/>
                <w:szCs w:val="15"/>
                <w:lang w:val="es-ES_tradnl"/>
              </w:rPr>
            </w:pPr>
            <w:r w:rsidRPr="00D605CA">
              <w:rPr>
                <w:sz w:val="15"/>
                <w:lang w:val="es-ES_tradnl"/>
              </w:rPr>
              <w:t>12-10-18</w:t>
            </w:r>
          </w:p>
        </w:tc>
        <w:tc>
          <w:tcPr>
            <w:tcW w:w="2911" w:type="dxa"/>
            <w:shd w:val="clear" w:color="auto" w:fill="auto"/>
          </w:tcPr>
          <w:p w14:paraId="6AF3B89E" w14:textId="77777777" w:rsidR="00C703C6" w:rsidRPr="00D605CA" w:rsidRDefault="00C703C6" w:rsidP="00C703C6">
            <w:pPr>
              <w:jc w:val="left"/>
              <w:rPr>
                <w:sz w:val="15"/>
                <w:szCs w:val="15"/>
                <w:lang w:val="es-ES_tradnl"/>
              </w:rPr>
            </w:pPr>
            <w:r w:rsidRPr="00D605CA">
              <w:rPr>
                <w:sz w:val="15"/>
                <w:lang w:val="es-ES_tradnl"/>
              </w:rPr>
              <w:t>Conferencia “</w:t>
            </w:r>
            <w:r w:rsidRPr="00D605CA">
              <w:rPr>
                <w:i/>
                <w:sz w:val="15"/>
                <w:lang w:val="es-ES_tradnl"/>
              </w:rPr>
              <w:t>Genome Editing/CRISPR als Herausforderung für das Life Sciences-Recht</w:t>
            </w:r>
            <w:r w:rsidRPr="00D605CA">
              <w:rPr>
                <w:sz w:val="15"/>
                <w:lang w:val="es-ES_tradnl"/>
              </w:rPr>
              <w:t>”</w:t>
            </w:r>
          </w:p>
        </w:tc>
        <w:tc>
          <w:tcPr>
            <w:tcW w:w="1058" w:type="dxa"/>
            <w:shd w:val="clear" w:color="auto" w:fill="auto"/>
          </w:tcPr>
          <w:p w14:paraId="22FE6DA0" w14:textId="77777777" w:rsidR="00C703C6" w:rsidRPr="00D605CA" w:rsidRDefault="00C703C6" w:rsidP="00C703C6">
            <w:pPr>
              <w:jc w:val="left"/>
              <w:rPr>
                <w:sz w:val="15"/>
                <w:szCs w:val="15"/>
                <w:lang w:val="es-ES_tradnl"/>
              </w:rPr>
            </w:pPr>
            <w:r w:rsidRPr="00D605CA">
              <w:rPr>
                <w:sz w:val="15"/>
                <w:lang w:val="es-ES_tradnl"/>
              </w:rPr>
              <w:t>Basilea</w:t>
            </w:r>
          </w:p>
        </w:tc>
        <w:tc>
          <w:tcPr>
            <w:tcW w:w="1028" w:type="dxa"/>
            <w:shd w:val="clear" w:color="auto" w:fill="auto"/>
          </w:tcPr>
          <w:p w14:paraId="15C06014"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1032A7A6" w14:textId="77777777" w:rsidR="00C703C6" w:rsidRPr="00D605CA" w:rsidRDefault="00C703C6" w:rsidP="00C703C6">
            <w:pPr>
              <w:jc w:val="left"/>
              <w:rPr>
                <w:sz w:val="15"/>
                <w:szCs w:val="15"/>
                <w:lang w:val="es-ES_tradnl"/>
              </w:rPr>
            </w:pPr>
            <w:r w:rsidRPr="00D605CA">
              <w:rPr>
                <w:sz w:val="15"/>
                <w:lang w:val="es-ES_tradnl"/>
              </w:rPr>
              <w:t>Huerta</w:t>
            </w:r>
          </w:p>
        </w:tc>
        <w:tc>
          <w:tcPr>
            <w:tcW w:w="1080" w:type="dxa"/>
            <w:shd w:val="clear" w:color="auto" w:fill="auto"/>
          </w:tcPr>
          <w:p w14:paraId="0256509E" w14:textId="77777777" w:rsidR="00C703C6" w:rsidRPr="00D605CA" w:rsidRDefault="00C703C6" w:rsidP="00C703C6">
            <w:pPr>
              <w:jc w:val="center"/>
              <w:rPr>
                <w:sz w:val="15"/>
                <w:szCs w:val="15"/>
                <w:lang w:val="es-ES_tradnl"/>
              </w:rPr>
            </w:pPr>
          </w:p>
        </w:tc>
        <w:tc>
          <w:tcPr>
            <w:tcW w:w="1110" w:type="dxa"/>
          </w:tcPr>
          <w:p w14:paraId="445F718C" w14:textId="77777777" w:rsidR="00C703C6" w:rsidRPr="00D605CA" w:rsidRDefault="00C703C6" w:rsidP="00C703C6">
            <w:pPr>
              <w:jc w:val="left"/>
              <w:rPr>
                <w:sz w:val="15"/>
                <w:szCs w:val="15"/>
                <w:lang w:val="es-ES_tradnl"/>
              </w:rPr>
            </w:pPr>
            <w:r w:rsidRPr="00D605CA">
              <w:rPr>
                <w:sz w:val="15"/>
                <w:lang w:val="es-ES_tradnl"/>
              </w:rPr>
              <w:t>Universidad de Basilea</w:t>
            </w:r>
          </w:p>
        </w:tc>
        <w:tc>
          <w:tcPr>
            <w:tcW w:w="417" w:type="dxa"/>
            <w:shd w:val="clear" w:color="auto" w:fill="auto"/>
          </w:tcPr>
          <w:p w14:paraId="1C93F1E3" w14:textId="77777777" w:rsidR="00C703C6" w:rsidRPr="00D605CA" w:rsidRDefault="00C703C6" w:rsidP="00C703C6">
            <w:pPr>
              <w:jc w:val="center"/>
              <w:rPr>
                <w:sz w:val="15"/>
                <w:szCs w:val="15"/>
                <w:lang w:val="es-ES_tradnl"/>
              </w:rPr>
            </w:pPr>
          </w:p>
        </w:tc>
        <w:tc>
          <w:tcPr>
            <w:tcW w:w="418" w:type="dxa"/>
            <w:shd w:val="clear" w:color="auto" w:fill="auto"/>
          </w:tcPr>
          <w:p w14:paraId="72B35CC4" w14:textId="77777777" w:rsidR="00C703C6" w:rsidRPr="00D605CA" w:rsidRDefault="00C703C6" w:rsidP="00C703C6">
            <w:pPr>
              <w:jc w:val="center"/>
              <w:rPr>
                <w:sz w:val="15"/>
                <w:szCs w:val="15"/>
                <w:lang w:val="es-ES_tradnl"/>
              </w:rPr>
            </w:pPr>
          </w:p>
        </w:tc>
        <w:tc>
          <w:tcPr>
            <w:tcW w:w="417" w:type="dxa"/>
            <w:shd w:val="clear" w:color="auto" w:fill="auto"/>
          </w:tcPr>
          <w:p w14:paraId="65FABA18" w14:textId="77777777" w:rsidR="00C703C6" w:rsidRPr="00D605CA" w:rsidRDefault="00C703C6" w:rsidP="00C703C6">
            <w:pPr>
              <w:jc w:val="center"/>
              <w:rPr>
                <w:sz w:val="15"/>
                <w:szCs w:val="15"/>
                <w:lang w:val="es-ES_tradnl"/>
              </w:rPr>
            </w:pPr>
          </w:p>
        </w:tc>
        <w:tc>
          <w:tcPr>
            <w:tcW w:w="417" w:type="dxa"/>
            <w:shd w:val="clear" w:color="auto" w:fill="auto"/>
          </w:tcPr>
          <w:p w14:paraId="5EC22453" w14:textId="77777777" w:rsidR="00C703C6" w:rsidRPr="00D605CA" w:rsidRDefault="00C703C6" w:rsidP="00C703C6">
            <w:pPr>
              <w:jc w:val="center"/>
              <w:rPr>
                <w:sz w:val="15"/>
                <w:szCs w:val="15"/>
                <w:lang w:val="es-ES_tradnl"/>
              </w:rPr>
            </w:pPr>
          </w:p>
        </w:tc>
        <w:tc>
          <w:tcPr>
            <w:tcW w:w="417" w:type="dxa"/>
            <w:shd w:val="clear" w:color="auto" w:fill="auto"/>
          </w:tcPr>
          <w:p w14:paraId="58F87CC9" w14:textId="77777777" w:rsidR="00C703C6" w:rsidRPr="00D605CA" w:rsidRDefault="00C703C6" w:rsidP="00C703C6">
            <w:pPr>
              <w:jc w:val="center"/>
              <w:rPr>
                <w:sz w:val="15"/>
                <w:szCs w:val="15"/>
                <w:lang w:val="es-ES_tradnl"/>
              </w:rPr>
            </w:pPr>
          </w:p>
        </w:tc>
        <w:tc>
          <w:tcPr>
            <w:tcW w:w="418" w:type="dxa"/>
            <w:shd w:val="clear" w:color="auto" w:fill="auto"/>
          </w:tcPr>
          <w:p w14:paraId="4FD815CB" w14:textId="77777777" w:rsidR="00C703C6" w:rsidRPr="00D605CA" w:rsidRDefault="00C703C6" w:rsidP="00C703C6">
            <w:pPr>
              <w:jc w:val="center"/>
              <w:rPr>
                <w:sz w:val="15"/>
                <w:szCs w:val="15"/>
                <w:lang w:val="es-ES_tradnl"/>
              </w:rPr>
            </w:pPr>
          </w:p>
        </w:tc>
        <w:tc>
          <w:tcPr>
            <w:tcW w:w="556" w:type="dxa"/>
            <w:shd w:val="clear" w:color="auto" w:fill="auto"/>
          </w:tcPr>
          <w:p w14:paraId="2FC8E05E" w14:textId="77777777" w:rsidR="00C703C6" w:rsidRPr="00D605CA" w:rsidRDefault="00C703C6" w:rsidP="00C703C6">
            <w:pPr>
              <w:jc w:val="center"/>
              <w:rPr>
                <w:sz w:val="15"/>
                <w:szCs w:val="15"/>
                <w:lang w:val="es-ES_tradnl"/>
              </w:rPr>
            </w:pPr>
          </w:p>
        </w:tc>
        <w:tc>
          <w:tcPr>
            <w:tcW w:w="417" w:type="dxa"/>
            <w:shd w:val="clear" w:color="auto" w:fill="auto"/>
          </w:tcPr>
          <w:p w14:paraId="485444E6" w14:textId="77777777" w:rsidR="00C703C6" w:rsidRPr="00D605CA" w:rsidRDefault="00C703C6" w:rsidP="00C703C6">
            <w:pPr>
              <w:jc w:val="center"/>
              <w:rPr>
                <w:sz w:val="15"/>
                <w:szCs w:val="15"/>
                <w:lang w:val="es-ES_tradnl"/>
              </w:rPr>
            </w:pPr>
          </w:p>
        </w:tc>
        <w:tc>
          <w:tcPr>
            <w:tcW w:w="417" w:type="dxa"/>
            <w:shd w:val="clear" w:color="auto" w:fill="auto"/>
          </w:tcPr>
          <w:p w14:paraId="63E401B8" w14:textId="77777777" w:rsidR="00C703C6" w:rsidRPr="00D605CA" w:rsidRDefault="00C703C6" w:rsidP="00C703C6">
            <w:pPr>
              <w:jc w:val="center"/>
              <w:rPr>
                <w:sz w:val="15"/>
                <w:szCs w:val="15"/>
                <w:lang w:val="es-ES_tradnl"/>
              </w:rPr>
            </w:pPr>
          </w:p>
        </w:tc>
        <w:tc>
          <w:tcPr>
            <w:tcW w:w="417" w:type="dxa"/>
            <w:shd w:val="clear" w:color="auto" w:fill="auto"/>
          </w:tcPr>
          <w:p w14:paraId="3D22EBB3"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7FB91587"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7A7BE4A2" w14:textId="77777777" w:rsidR="00C703C6" w:rsidRPr="00D605CA" w:rsidRDefault="00C703C6" w:rsidP="00C703C6">
            <w:pPr>
              <w:jc w:val="center"/>
              <w:rPr>
                <w:sz w:val="15"/>
                <w:szCs w:val="15"/>
                <w:lang w:val="es-ES_tradnl"/>
              </w:rPr>
            </w:pPr>
          </w:p>
        </w:tc>
      </w:tr>
      <w:tr w:rsidR="005B45AD" w:rsidRPr="00D605CA" w14:paraId="2DD6128F" w14:textId="77777777" w:rsidTr="00C402F2">
        <w:trPr>
          <w:cantSplit/>
        </w:trPr>
        <w:tc>
          <w:tcPr>
            <w:tcW w:w="393" w:type="dxa"/>
            <w:shd w:val="clear" w:color="auto" w:fill="auto"/>
            <w:tcMar>
              <w:left w:w="11" w:type="dxa"/>
              <w:right w:w="23" w:type="dxa"/>
            </w:tcMar>
          </w:tcPr>
          <w:p w14:paraId="3F81310A" w14:textId="77777777" w:rsidR="00C703C6" w:rsidRPr="00D605CA" w:rsidRDefault="00C703C6" w:rsidP="005B45AD">
            <w:pPr>
              <w:ind w:right="-3"/>
              <w:jc w:val="right"/>
              <w:rPr>
                <w:sz w:val="15"/>
                <w:szCs w:val="15"/>
                <w:lang w:val="es-ES_tradnl"/>
              </w:rPr>
            </w:pPr>
            <w:r w:rsidRPr="00D605CA">
              <w:rPr>
                <w:sz w:val="15"/>
                <w:lang w:val="es-ES_tradnl"/>
              </w:rPr>
              <w:t>95</w:t>
            </w:r>
          </w:p>
        </w:tc>
        <w:tc>
          <w:tcPr>
            <w:tcW w:w="851" w:type="dxa"/>
            <w:shd w:val="clear" w:color="auto" w:fill="auto"/>
            <w:tcMar>
              <w:left w:w="17" w:type="dxa"/>
              <w:right w:w="17" w:type="dxa"/>
            </w:tcMar>
          </w:tcPr>
          <w:p w14:paraId="5A432160" w14:textId="77777777" w:rsidR="00C703C6" w:rsidRPr="00D605CA" w:rsidRDefault="00C703C6" w:rsidP="005B45AD">
            <w:pPr>
              <w:jc w:val="center"/>
              <w:rPr>
                <w:sz w:val="15"/>
                <w:szCs w:val="15"/>
                <w:lang w:val="es-ES_tradnl"/>
              </w:rPr>
            </w:pPr>
            <w:r w:rsidRPr="00D605CA">
              <w:rPr>
                <w:sz w:val="15"/>
                <w:lang w:val="es-ES_tradnl"/>
              </w:rPr>
              <w:t>17-10-18</w:t>
            </w:r>
          </w:p>
        </w:tc>
        <w:tc>
          <w:tcPr>
            <w:tcW w:w="850" w:type="dxa"/>
            <w:shd w:val="clear" w:color="auto" w:fill="auto"/>
            <w:tcMar>
              <w:left w:w="17" w:type="dxa"/>
              <w:right w:w="17" w:type="dxa"/>
            </w:tcMar>
          </w:tcPr>
          <w:p w14:paraId="5C644A6C" w14:textId="77777777" w:rsidR="00C703C6" w:rsidRPr="00D605CA" w:rsidRDefault="00C703C6" w:rsidP="005B45AD">
            <w:pPr>
              <w:jc w:val="center"/>
              <w:rPr>
                <w:sz w:val="15"/>
                <w:szCs w:val="15"/>
                <w:lang w:val="es-ES_tradnl"/>
              </w:rPr>
            </w:pPr>
            <w:r w:rsidRPr="00D605CA">
              <w:rPr>
                <w:sz w:val="15"/>
                <w:lang w:val="es-ES_tradnl"/>
              </w:rPr>
              <w:t>17-10-18</w:t>
            </w:r>
          </w:p>
        </w:tc>
        <w:tc>
          <w:tcPr>
            <w:tcW w:w="2911" w:type="dxa"/>
            <w:shd w:val="clear" w:color="auto" w:fill="auto"/>
          </w:tcPr>
          <w:p w14:paraId="0E87F651" w14:textId="77777777" w:rsidR="00C703C6" w:rsidRPr="00D605CA" w:rsidRDefault="00C703C6" w:rsidP="00C703C6">
            <w:pPr>
              <w:jc w:val="left"/>
              <w:rPr>
                <w:sz w:val="15"/>
                <w:szCs w:val="15"/>
                <w:lang w:val="es-ES_tradnl"/>
              </w:rPr>
            </w:pPr>
            <w:r w:rsidRPr="00D605CA">
              <w:rPr>
                <w:sz w:val="15"/>
                <w:lang w:val="es-ES_tradnl"/>
              </w:rPr>
              <w:t xml:space="preserve">Reunión Anual General de la </w:t>
            </w:r>
            <w:r w:rsidRPr="00D605CA">
              <w:rPr>
                <w:i/>
                <w:sz w:val="15"/>
                <w:lang w:val="es-ES_tradnl"/>
              </w:rPr>
              <w:t>British Society of Plant Breeders</w:t>
            </w:r>
          </w:p>
        </w:tc>
        <w:tc>
          <w:tcPr>
            <w:tcW w:w="1058" w:type="dxa"/>
            <w:shd w:val="clear" w:color="auto" w:fill="auto"/>
          </w:tcPr>
          <w:p w14:paraId="1101362E" w14:textId="77777777" w:rsidR="00C703C6" w:rsidRPr="00D605CA" w:rsidRDefault="00C703C6" w:rsidP="00C703C6">
            <w:pPr>
              <w:jc w:val="left"/>
              <w:rPr>
                <w:sz w:val="15"/>
                <w:szCs w:val="15"/>
                <w:lang w:val="es-ES_tradnl"/>
              </w:rPr>
            </w:pPr>
            <w:r w:rsidRPr="00D605CA">
              <w:rPr>
                <w:sz w:val="15"/>
                <w:lang w:val="es-ES_tradnl"/>
              </w:rPr>
              <w:t>Londres</w:t>
            </w:r>
          </w:p>
        </w:tc>
        <w:tc>
          <w:tcPr>
            <w:tcW w:w="1028" w:type="dxa"/>
            <w:shd w:val="clear" w:color="auto" w:fill="auto"/>
          </w:tcPr>
          <w:p w14:paraId="76883163" w14:textId="77777777" w:rsidR="00C703C6" w:rsidRPr="00D605CA" w:rsidRDefault="00C703C6" w:rsidP="00C703C6">
            <w:pPr>
              <w:jc w:val="left"/>
              <w:rPr>
                <w:sz w:val="15"/>
                <w:szCs w:val="15"/>
                <w:lang w:val="es-ES_tradnl"/>
              </w:rPr>
            </w:pPr>
            <w:r w:rsidRPr="00D605CA">
              <w:rPr>
                <w:sz w:val="15"/>
                <w:lang w:val="es-ES_tradnl"/>
              </w:rPr>
              <w:t>Reino Unido</w:t>
            </w:r>
          </w:p>
        </w:tc>
        <w:tc>
          <w:tcPr>
            <w:tcW w:w="1417" w:type="dxa"/>
            <w:gridSpan w:val="2"/>
            <w:shd w:val="clear" w:color="auto" w:fill="auto"/>
          </w:tcPr>
          <w:p w14:paraId="61DBA962" w14:textId="77777777" w:rsidR="00C703C6" w:rsidRPr="00D605CA" w:rsidRDefault="00C703C6" w:rsidP="00C703C6">
            <w:pPr>
              <w:jc w:val="left"/>
              <w:rPr>
                <w:sz w:val="15"/>
                <w:szCs w:val="15"/>
                <w:lang w:val="es-ES_tradnl"/>
              </w:rPr>
            </w:pPr>
            <w:r w:rsidRPr="00D605CA">
              <w:rPr>
                <w:sz w:val="15"/>
                <w:lang w:val="es-ES_tradnl"/>
              </w:rPr>
              <w:t>Button</w:t>
            </w:r>
          </w:p>
        </w:tc>
        <w:tc>
          <w:tcPr>
            <w:tcW w:w="1080" w:type="dxa"/>
            <w:shd w:val="clear" w:color="auto" w:fill="auto"/>
          </w:tcPr>
          <w:p w14:paraId="42FE0FB5" w14:textId="77777777" w:rsidR="00C703C6" w:rsidRPr="00D605CA" w:rsidRDefault="00C703C6" w:rsidP="00C703C6">
            <w:pPr>
              <w:jc w:val="center"/>
              <w:rPr>
                <w:sz w:val="15"/>
                <w:szCs w:val="15"/>
                <w:lang w:val="es-ES_tradnl"/>
              </w:rPr>
            </w:pPr>
          </w:p>
        </w:tc>
        <w:tc>
          <w:tcPr>
            <w:tcW w:w="1110" w:type="dxa"/>
          </w:tcPr>
          <w:p w14:paraId="27AD7D4E" w14:textId="77777777" w:rsidR="00C703C6" w:rsidRPr="00D605CA" w:rsidRDefault="00C703C6" w:rsidP="00C703C6">
            <w:pPr>
              <w:jc w:val="left"/>
              <w:rPr>
                <w:sz w:val="15"/>
                <w:szCs w:val="15"/>
                <w:lang w:val="es-ES_tradnl"/>
              </w:rPr>
            </w:pPr>
            <w:r w:rsidRPr="00D605CA">
              <w:rPr>
                <w:sz w:val="15"/>
                <w:lang w:val="es-ES_tradnl"/>
              </w:rPr>
              <w:t>BSPB</w:t>
            </w:r>
          </w:p>
        </w:tc>
        <w:tc>
          <w:tcPr>
            <w:tcW w:w="417" w:type="dxa"/>
            <w:shd w:val="clear" w:color="auto" w:fill="auto"/>
          </w:tcPr>
          <w:p w14:paraId="45ACD80D" w14:textId="77777777" w:rsidR="00C703C6" w:rsidRPr="00D605CA" w:rsidRDefault="00C703C6" w:rsidP="00C703C6">
            <w:pPr>
              <w:jc w:val="center"/>
              <w:rPr>
                <w:sz w:val="15"/>
                <w:szCs w:val="15"/>
                <w:lang w:val="es-ES_tradnl"/>
              </w:rPr>
            </w:pPr>
          </w:p>
        </w:tc>
        <w:tc>
          <w:tcPr>
            <w:tcW w:w="418" w:type="dxa"/>
            <w:shd w:val="clear" w:color="auto" w:fill="auto"/>
          </w:tcPr>
          <w:p w14:paraId="12E945D7" w14:textId="77777777" w:rsidR="00C703C6" w:rsidRPr="00D605CA" w:rsidRDefault="00C703C6" w:rsidP="00C703C6">
            <w:pPr>
              <w:jc w:val="center"/>
              <w:rPr>
                <w:sz w:val="15"/>
                <w:szCs w:val="15"/>
                <w:lang w:val="es-ES_tradnl"/>
              </w:rPr>
            </w:pPr>
          </w:p>
        </w:tc>
        <w:tc>
          <w:tcPr>
            <w:tcW w:w="417" w:type="dxa"/>
            <w:shd w:val="clear" w:color="auto" w:fill="auto"/>
          </w:tcPr>
          <w:p w14:paraId="1A28F7CA" w14:textId="77777777" w:rsidR="00C703C6" w:rsidRPr="00D605CA" w:rsidRDefault="00C703C6" w:rsidP="00C703C6">
            <w:pPr>
              <w:jc w:val="center"/>
              <w:rPr>
                <w:sz w:val="15"/>
                <w:szCs w:val="15"/>
                <w:lang w:val="es-ES_tradnl"/>
              </w:rPr>
            </w:pPr>
          </w:p>
        </w:tc>
        <w:tc>
          <w:tcPr>
            <w:tcW w:w="417" w:type="dxa"/>
            <w:shd w:val="clear" w:color="auto" w:fill="auto"/>
          </w:tcPr>
          <w:p w14:paraId="30B6BA14" w14:textId="77777777" w:rsidR="00C703C6" w:rsidRPr="00D605CA" w:rsidRDefault="00C703C6" w:rsidP="00C703C6">
            <w:pPr>
              <w:jc w:val="center"/>
              <w:rPr>
                <w:sz w:val="15"/>
                <w:szCs w:val="15"/>
                <w:lang w:val="es-ES_tradnl"/>
              </w:rPr>
            </w:pPr>
          </w:p>
        </w:tc>
        <w:tc>
          <w:tcPr>
            <w:tcW w:w="417" w:type="dxa"/>
            <w:shd w:val="clear" w:color="auto" w:fill="auto"/>
          </w:tcPr>
          <w:p w14:paraId="6D0D65DB" w14:textId="77777777" w:rsidR="00C703C6" w:rsidRPr="00D605CA" w:rsidRDefault="00C703C6" w:rsidP="00C703C6">
            <w:pPr>
              <w:jc w:val="center"/>
              <w:rPr>
                <w:sz w:val="15"/>
                <w:szCs w:val="15"/>
                <w:lang w:val="es-ES_tradnl"/>
              </w:rPr>
            </w:pPr>
          </w:p>
        </w:tc>
        <w:tc>
          <w:tcPr>
            <w:tcW w:w="418" w:type="dxa"/>
            <w:shd w:val="clear" w:color="auto" w:fill="auto"/>
          </w:tcPr>
          <w:p w14:paraId="36098589" w14:textId="77777777" w:rsidR="00C703C6" w:rsidRPr="00D605CA" w:rsidRDefault="00C703C6" w:rsidP="00C703C6">
            <w:pPr>
              <w:jc w:val="center"/>
              <w:rPr>
                <w:sz w:val="15"/>
                <w:szCs w:val="15"/>
                <w:lang w:val="es-ES_tradnl"/>
              </w:rPr>
            </w:pPr>
          </w:p>
        </w:tc>
        <w:tc>
          <w:tcPr>
            <w:tcW w:w="556" w:type="dxa"/>
            <w:shd w:val="clear" w:color="auto" w:fill="auto"/>
          </w:tcPr>
          <w:p w14:paraId="26549FBB" w14:textId="77777777" w:rsidR="00C703C6" w:rsidRPr="00D605CA" w:rsidRDefault="00C703C6" w:rsidP="00C703C6">
            <w:pPr>
              <w:jc w:val="center"/>
              <w:rPr>
                <w:sz w:val="15"/>
                <w:szCs w:val="15"/>
                <w:lang w:val="es-ES_tradnl"/>
              </w:rPr>
            </w:pPr>
          </w:p>
        </w:tc>
        <w:tc>
          <w:tcPr>
            <w:tcW w:w="417" w:type="dxa"/>
            <w:shd w:val="clear" w:color="auto" w:fill="auto"/>
          </w:tcPr>
          <w:p w14:paraId="17807CF0" w14:textId="77777777" w:rsidR="00C703C6" w:rsidRPr="00D605CA" w:rsidRDefault="00C703C6" w:rsidP="00C703C6">
            <w:pPr>
              <w:jc w:val="center"/>
              <w:rPr>
                <w:sz w:val="15"/>
                <w:szCs w:val="15"/>
                <w:lang w:val="es-ES_tradnl"/>
              </w:rPr>
            </w:pPr>
          </w:p>
        </w:tc>
        <w:tc>
          <w:tcPr>
            <w:tcW w:w="417" w:type="dxa"/>
            <w:shd w:val="clear" w:color="auto" w:fill="auto"/>
          </w:tcPr>
          <w:p w14:paraId="3745B8E9" w14:textId="77777777" w:rsidR="00C703C6" w:rsidRPr="00D605CA" w:rsidRDefault="00C703C6" w:rsidP="00C703C6">
            <w:pPr>
              <w:jc w:val="center"/>
              <w:rPr>
                <w:sz w:val="15"/>
                <w:szCs w:val="15"/>
                <w:lang w:val="es-ES_tradnl"/>
              </w:rPr>
            </w:pPr>
          </w:p>
        </w:tc>
        <w:tc>
          <w:tcPr>
            <w:tcW w:w="417" w:type="dxa"/>
            <w:shd w:val="clear" w:color="auto" w:fill="auto"/>
          </w:tcPr>
          <w:p w14:paraId="08D3A58E" w14:textId="77777777" w:rsidR="00C703C6" w:rsidRPr="00D605CA" w:rsidRDefault="00C703C6" w:rsidP="00C703C6">
            <w:pPr>
              <w:jc w:val="center"/>
              <w:rPr>
                <w:sz w:val="15"/>
                <w:szCs w:val="15"/>
                <w:lang w:val="es-ES_tradnl"/>
              </w:rPr>
            </w:pPr>
          </w:p>
        </w:tc>
        <w:tc>
          <w:tcPr>
            <w:tcW w:w="418" w:type="dxa"/>
            <w:shd w:val="clear" w:color="auto" w:fill="auto"/>
          </w:tcPr>
          <w:p w14:paraId="3A82E312"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4A4E0301" w14:textId="77777777" w:rsidR="00C703C6" w:rsidRPr="00D605CA" w:rsidRDefault="00C703C6" w:rsidP="00C703C6">
            <w:pPr>
              <w:jc w:val="center"/>
              <w:rPr>
                <w:sz w:val="15"/>
                <w:szCs w:val="15"/>
                <w:lang w:val="es-ES_tradnl"/>
              </w:rPr>
            </w:pPr>
          </w:p>
        </w:tc>
      </w:tr>
      <w:tr w:rsidR="005B45AD" w:rsidRPr="00D605CA" w14:paraId="5EAA16F6" w14:textId="77777777" w:rsidTr="00C402F2">
        <w:trPr>
          <w:cantSplit/>
        </w:trPr>
        <w:tc>
          <w:tcPr>
            <w:tcW w:w="393" w:type="dxa"/>
            <w:shd w:val="clear" w:color="auto" w:fill="auto"/>
            <w:tcMar>
              <w:left w:w="11" w:type="dxa"/>
              <w:right w:w="23" w:type="dxa"/>
            </w:tcMar>
          </w:tcPr>
          <w:p w14:paraId="0892BF96" w14:textId="77777777" w:rsidR="00C703C6" w:rsidRPr="00D605CA" w:rsidRDefault="00C703C6" w:rsidP="005B45AD">
            <w:pPr>
              <w:ind w:right="-3"/>
              <w:jc w:val="right"/>
              <w:rPr>
                <w:sz w:val="15"/>
                <w:szCs w:val="15"/>
                <w:lang w:val="es-ES_tradnl"/>
              </w:rPr>
            </w:pPr>
            <w:r w:rsidRPr="00D605CA">
              <w:rPr>
                <w:sz w:val="15"/>
                <w:lang w:val="es-ES_tradnl"/>
              </w:rPr>
              <w:t>96</w:t>
            </w:r>
          </w:p>
        </w:tc>
        <w:tc>
          <w:tcPr>
            <w:tcW w:w="851" w:type="dxa"/>
            <w:shd w:val="clear" w:color="auto" w:fill="auto"/>
            <w:tcMar>
              <w:left w:w="17" w:type="dxa"/>
              <w:right w:w="17" w:type="dxa"/>
            </w:tcMar>
          </w:tcPr>
          <w:p w14:paraId="00CC837C" w14:textId="77777777" w:rsidR="00C703C6" w:rsidRPr="00D605CA" w:rsidRDefault="00C703C6" w:rsidP="005B45AD">
            <w:pPr>
              <w:jc w:val="center"/>
              <w:rPr>
                <w:sz w:val="15"/>
                <w:szCs w:val="15"/>
                <w:lang w:val="es-ES_tradnl"/>
              </w:rPr>
            </w:pPr>
            <w:r w:rsidRPr="00D605CA">
              <w:rPr>
                <w:sz w:val="15"/>
                <w:lang w:val="es-ES_tradnl"/>
              </w:rPr>
              <w:t>18-10-18</w:t>
            </w:r>
          </w:p>
        </w:tc>
        <w:tc>
          <w:tcPr>
            <w:tcW w:w="850" w:type="dxa"/>
            <w:shd w:val="clear" w:color="auto" w:fill="auto"/>
            <w:tcMar>
              <w:left w:w="17" w:type="dxa"/>
              <w:right w:w="17" w:type="dxa"/>
            </w:tcMar>
          </w:tcPr>
          <w:p w14:paraId="40DCE30B" w14:textId="77777777" w:rsidR="00C703C6" w:rsidRPr="00D605CA" w:rsidRDefault="00C703C6" w:rsidP="005B45AD">
            <w:pPr>
              <w:jc w:val="center"/>
              <w:rPr>
                <w:sz w:val="15"/>
                <w:szCs w:val="15"/>
                <w:lang w:val="es-ES_tradnl"/>
              </w:rPr>
            </w:pPr>
            <w:r w:rsidRPr="00D605CA">
              <w:rPr>
                <w:sz w:val="15"/>
                <w:lang w:val="es-ES_tradnl"/>
              </w:rPr>
              <w:t>18-10-18</w:t>
            </w:r>
          </w:p>
        </w:tc>
        <w:tc>
          <w:tcPr>
            <w:tcW w:w="2911" w:type="dxa"/>
            <w:shd w:val="clear" w:color="auto" w:fill="auto"/>
          </w:tcPr>
          <w:p w14:paraId="74FF0345" w14:textId="77777777" w:rsidR="00C703C6" w:rsidRPr="00D605CA" w:rsidRDefault="00C703C6" w:rsidP="00C703C6">
            <w:pPr>
              <w:jc w:val="left"/>
              <w:rPr>
                <w:sz w:val="15"/>
                <w:szCs w:val="15"/>
                <w:lang w:val="es-ES_tradnl"/>
              </w:rPr>
            </w:pPr>
            <w:r w:rsidRPr="00D605CA">
              <w:rPr>
                <w:sz w:val="15"/>
                <w:lang w:val="es-ES_tradnl"/>
              </w:rPr>
              <w:t>Taller sobre protección de las obtenciones vegetales de la AFSTA</w:t>
            </w:r>
          </w:p>
        </w:tc>
        <w:tc>
          <w:tcPr>
            <w:tcW w:w="1058" w:type="dxa"/>
            <w:shd w:val="clear" w:color="auto" w:fill="auto"/>
          </w:tcPr>
          <w:p w14:paraId="762D7768" w14:textId="77777777" w:rsidR="00C703C6" w:rsidRPr="00D605CA" w:rsidRDefault="00C703C6" w:rsidP="00C703C6">
            <w:pPr>
              <w:jc w:val="left"/>
              <w:rPr>
                <w:sz w:val="15"/>
                <w:szCs w:val="15"/>
                <w:lang w:val="es-ES_tradnl"/>
              </w:rPr>
            </w:pPr>
            <w:r w:rsidRPr="00D605CA">
              <w:rPr>
                <w:sz w:val="15"/>
                <w:lang w:val="es-ES_tradnl"/>
              </w:rPr>
              <w:t>Nairobi</w:t>
            </w:r>
          </w:p>
        </w:tc>
        <w:tc>
          <w:tcPr>
            <w:tcW w:w="1028" w:type="dxa"/>
            <w:shd w:val="clear" w:color="auto" w:fill="auto"/>
          </w:tcPr>
          <w:p w14:paraId="494ACF09" w14:textId="77777777" w:rsidR="00C703C6" w:rsidRPr="00D605CA" w:rsidRDefault="00C703C6" w:rsidP="00C703C6">
            <w:pPr>
              <w:jc w:val="left"/>
              <w:rPr>
                <w:sz w:val="15"/>
                <w:szCs w:val="15"/>
                <w:lang w:val="es-ES_tradnl"/>
              </w:rPr>
            </w:pPr>
            <w:r w:rsidRPr="00D605CA">
              <w:rPr>
                <w:sz w:val="15"/>
                <w:lang w:val="es-ES_tradnl"/>
              </w:rPr>
              <w:t>Kenya</w:t>
            </w:r>
          </w:p>
        </w:tc>
        <w:tc>
          <w:tcPr>
            <w:tcW w:w="1417" w:type="dxa"/>
            <w:gridSpan w:val="2"/>
            <w:shd w:val="clear" w:color="auto" w:fill="auto"/>
          </w:tcPr>
          <w:p w14:paraId="55F568A8" w14:textId="77777777" w:rsidR="00C703C6" w:rsidRPr="00D605CA" w:rsidRDefault="00C703C6" w:rsidP="00C703C6">
            <w:pPr>
              <w:jc w:val="left"/>
              <w:rPr>
                <w:sz w:val="15"/>
                <w:szCs w:val="15"/>
                <w:lang w:val="es-ES_tradnl"/>
              </w:rPr>
            </w:pPr>
            <w:r w:rsidRPr="00D605CA">
              <w:rPr>
                <w:sz w:val="15"/>
                <w:lang w:val="es-ES_tradnl"/>
              </w:rPr>
              <w:t>Rivoire</w:t>
            </w:r>
          </w:p>
        </w:tc>
        <w:tc>
          <w:tcPr>
            <w:tcW w:w="1080" w:type="dxa"/>
            <w:shd w:val="clear" w:color="auto" w:fill="auto"/>
          </w:tcPr>
          <w:p w14:paraId="42BCCD72" w14:textId="77777777" w:rsidR="00C703C6" w:rsidRPr="00D605CA" w:rsidRDefault="00C703C6" w:rsidP="00C703C6">
            <w:pPr>
              <w:jc w:val="center"/>
              <w:rPr>
                <w:sz w:val="15"/>
                <w:szCs w:val="15"/>
                <w:lang w:val="es-ES_tradnl"/>
              </w:rPr>
            </w:pPr>
          </w:p>
        </w:tc>
        <w:tc>
          <w:tcPr>
            <w:tcW w:w="1110" w:type="dxa"/>
          </w:tcPr>
          <w:p w14:paraId="60227524" w14:textId="77777777" w:rsidR="00C703C6" w:rsidRPr="00D605CA" w:rsidRDefault="00C703C6" w:rsidP="00C703C6">
            <w:pPr>
              <w:jc w:val="left"/>
              <w:rPr>
                <w:sz w:val="15"/>
                <w:szCs w:val="15"/>
                <w:lang w:val="es-ES_tradnl"/>
              </w:rPr>
            </w:pPr>
            <w:r w:rsidRPr="00D605CA">
              <w:rPr>
                <w:sz w:val="15"/>
                <w:lang w:val="es-ES_tradnl"/>
              </w:rPr>
              <w:t>AFSTA</w:t>
            </w:r>
          </w:p>
        </w:tc>
        <w:tc>
          <w:tcPr>
            <w:tcW w:w="417" w:type="dxa"/>
            <w:shd w:val="clear" w:color="auto" w:fill="auto"/>
          </w:tcPr>
          <w:p w14:paraId="24F4C10B" w14:textId="77777777" w:rsidR="00C703C6" w:rsidRPr="00D605CA" w:rsidRDefault="00C703C6" w:rsidP="00C703C6">
            <w:pPr>
              <w:jc w:val="center"/>
              <w:rPr>
                <w:sz w:val="15"/>
                <w:szCs w:val="15"/>
                <w:lang w:val="es-ES_tradnl"/>
              </w:rPr>
            </w:pPr>
          </w:p>
        </w:tc>
        <w:tc>
          <w:tcPr>
            <w:tcW w:w="418" w:type="dxa"/>
            <w:shd w:val="clear" w:color="auto" w:fill="auto"/>
          </w:tcPr>
          <w:p w14:paraId="5C9E8A1A" w14:textId="77777777" w:rsidR="00C703C6" w:rsidRPr="00D605CA" w:rsidRDefault="00C703C6" w:rsidP="00C703C6">
            <w:pPr>
              <w:jc w:val="center"/>
              <w:rPr>
                <w:sz w:val="15"/>
                <w:szCs w:val="15"/>
                <w:lang w:val="es-ES_tradnl"/>
              </w:rPr>
            </w:pPr>
          </w:p>
        </w:tc>
        <w:tc>
          <w:tcPr>
            <w:tcW w:w="417" w:type="dxa"/>
            <w:shd w:val="clear" w:color="auto" w:fill="auto"/>
          </w:tcPr>
          <w:p w14:paraId="4924EFBF" w14:textId="77777777" w:rsidR="00C703C6" w:rsidRPr="00D605CA" w:rsidRDefault="00C703C6" w:rsidP="00C703C6">
            <w:pPr>
              <w:jc w:val="center"/>
              <w:rPr>
                <w:sz w:val="15"/>
                <w:szCs w:val="15"/>
                <w:lang w:val="es-ES_tradnl"/>
              </w:rPr>
            </w:pPr>
          </w:p>
        </w:tc>
        <w:tc>
          <w:tcPr>
            <w:tcW w:w="417" w:type="dxa"/>
            <w:shd w:val="clear" w:color="auto" w:fill="auto"/>
          </w:tcPr>
          <w:p w14:paraId="290E463C" w14:textId="77777777" w:rsidR="00C703C6" w:rsidRPr="00D605CA" w:rsidRDefault="00C703C6" w:rsidP="00C703C6">
            <w:pPr>
              <w:jc w:val="center"/>
              <w:rPr>
                <w:sz w:val="15"/>
                <w:szCs w:val="15"/>
                <w:lang w:val="es-ES_tradnl"/>
              </w:rPr>
            </w:pPr>
          </w:p>
        </w:tc>
        <w:tc>
          <w:tcPr>
            <w:tcW w:w="417" w:type="dxa"/>
            <w:shd w:val="clear" w:color="auto" w:fill="auto"/>
          </w:tcPr>
          <w:p w14:paraId="23A92917"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2B9A2129" w14:textId="77777777" w:rsidR="00C703C6" w:rsidRPr="00D605CA" w:rsidRDefault="00C703C6" w:rsidP="00C703C6">
            <w:pPr>
              <w:jc w:val="center"/>
              <w:rPr>
                <w:sz w:val="15"/>
                <w:szCs w:val="15"/>
                <w:lang w:val="es-ES_tradnl"/>
              </w:rPr>
            </w:pPr>
          </w:p>
        </w:tc>
        <w:tc>
          <w:tcPr>
            <w:tcW w:w="556" w:type="dxa"/>
            <w:shd w:val="clear" w:color="auto" w:fill="auto"/>
          </w:tcPr>
          <w:p w14:paraId="52F6F883" w14:textId="77777777" w:rsidR="00C703C6" w:rsidRPr="00D605CA" w:rsidRDefault="00C703C6" w:rsidP="00C703C6">
            <w:pPr>
              <w:jc w:val="center"/>
              <w:rPr>
                <w:sz w:val="15"/>
                <w:szCs w:val="15"/>
                <w:lang w:val="es-ES_tradnl"/>
              </w:rPr>
            </w:pPr>
          </w:p>
        </w:tc>
        <w:tc>
          <w:tcPr>
            <w:tcW w:w="417" w:type="dxa"/>
            <w:shd w:val="clear" w:color="auto" w:fill="auto"/>
          </w:tcPr>
          <w:p w14:paraId="67A89287" w14:textId="77777777" w:rsidR="00C703C6" w:rsidRPr="00D605CA" w:rsidRDefault="00C703C6" w:rsidP="00C703C6">
            <w:pPr>
              <w:jc w:val="center"/>
              <w:rPr>
                <w:sz w:val="15"/>
                <w:szCs w:val="15"/>
                <w:lang w:val="es-ES_tradnl"/>
              </w:rPr>
            </w:pPr>
          </w:p>
        </w:tc>
        <w:tc>
          <w:tcPr>
            <w:tcW w:w="417" w:type="dxa"/>
            <w:shd w:val="clear" w:color="auto" w:fill="auto"/>
          </w:tcPr>
          <w:p w14:paraId="490A362F" w14:textId="77777777" w:rsidR="00C703C6" w:rsidRPr="00D605CA" w:rsidRDefault="00C703C6" w:rsidP="00C703C6">
            <w:pPr>
              <w:jc w:val="center"/>
              <w:rPr>
                <w:sz w:val="15"/>
                <w:szCs w:val="15"/>
                <w:lang w:val="es-ES_tradnl"/>
              </w:rPr>
            </w:pPr>
          </w:p>
        </w:tc>
        <w:tc>
          <w:tcPr>
            <w:tcW w:w="417" w:type="dxa"/>
            <w:shd w:val="clear" w:color="auto" w:fill="auto"/>
          </w:tcPr>
          <w:p w14:paraId="27CD8D8E" w14:textId="77777777" w:rsidR="00C703C6" w:rsidRPr="00D605CA" w:rsidRDefault="00C703C6" w:rsidP="00C703C6">
            <w:pPr>
              <w:jc w:val="center"/>
              <w:rPr>
                <w:sz w:val="15"/>
                <w:szCs w:val="15"/>
                <w:lang w:val="es-ES_tradnl"/>
              </w:rPr>
            </w:pPr>
          </w:p>
        </w:tc>
        <w:tc>
          <w:tcPr>
            <w:tcW w:w="418" w:type="dxa"/>
            <w:shd w:val="clear" w:color="auto" w:fill="auto"/>
          </w:tcPr>
          <w:p w14:paraId="13BC4A52"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397BD513" w14:textId="77777777" w:rsidR="00C703C6" w:rsidRPr="00D605CA" w:rsidRDefault="00C703C6" w:rsidP="00C703C6">
            <w:pPr>
              <w:jc w:val="center"/>
              <w:rPr>
                <w:sz w:val="15"/>
                <w:szCs w:val="15"/>
                <w:lang w:val="es-ES_tradnl"/>
              </w:rPr>
            </w:pPr>
          </w:p>
        </w:tc>
      </w:tr>
      <w:tr w:rsidR="005B45AD" w:rsidRPr="00D605CA" w14:paraId="11AA74CA" w14:textId="77777777" w:rsidTr="00C402F2">
        <w:trPr>
          <w:cantSplit/>
        </w:trPr>
        <w:tc>
          <w:tcPr>
            <w:tcW w:w="393" w:type="dxa"/>
            <w:shd w:val="clear" w:color="auto" w:fill="auto"/>
            <w:tcMar>
              <w:left w:w="11" w:type="dxa"/>
              <w:right w:w="23" w:type="dxa"/>
            </w:tcMar>
          </w:tcPr>
          <w:p w14:paraId="3E3FCC22" w14:textId="77777777" w:rsidR="00C703C6" w:rsidRPr="00D605CA" w:rsidRDefault="00C703C6" w:rsidP="005B45AD">
            <w:pPr>
              <w:ind w:right="-3"/>
              <w:jc w:val="right"/>
              <w:rPr>
                <w:sz w:val="15"/>
                <w:szCs w:val="15"/>
                <w:lang w:val="es-ES_tradnl"/>
              </w:rPr>
            </w:pPr>
            <w:r w:rsidRPr="00D605CA">
              <w:rPr>
                <w:sz w:val="15"/>
                <w:lang w:val="es-ES_tradnl"/>
              </w:rPr>
              <w:t>97</w:t>
            </w:r>
          </w:p>
        </w:tc>
        <w:tc>
          <w:tcPr>
            <w:tcW w:w="851" w:type="dxa"/>
            <w:shd w:val="clear" w:color="auto" w:fill="auto"/>
            <w:tcMar>
              <w:left w:w="17" w:type="dxa"/>
              <w:right w:w="17" w:type="dxa"/>
            </w:tcMar>
          </w:tcPr>
          <w:p w14:paraId="30871C5A" w14:textId="77777777" w:rsidR="00C703C6" w:rsidRPr="00D605CA" w:rsidRDefault="00C703C6" w:rsidP="005B45AD">
            <w:pPr>
              <w:jc w:val="center"/>
              <w:rPr>
                <w:sz w:val="15"/>
                <w:szCs w:val="15"/>
                <w:lang w:val="es-ES_tradnl"/>
              </w:rPr>
            </w:pPr>
            <w:r w:rsidRPr="00D605CA">
              <w:rPr>
                <w:sz w:val="15"/>
                <w:lang w:val="es-ES_tradnl"/>
              </w:rPr>
              <w:t>19-10-18</w:t>
            </w:r>
          </w:p>
        </w:tc>
        <w:tc>
          <w:tcPr>
            <w:tcW w:w="850" w:type="dxa"/>
            <w:shd w:val="clear" w:color="auto" w:fill="auto"/>
            <w:tcMar>
              <w:left w:w="17" w:type="dxa"/>
              <w:right w:w="17" w:type="dxa"/>
            </w:tcMar>
          </w:tcPr>
          <w:p w14:paraId="4A578708" w14:textId="77777777" w:rsidR="00C703C6" w:rsidRPr="00D605CA" w:rsidRDefault="00C703C6" w:rsidP="005B45AD">
            <w:pPr>
              <w:jc w:val="center"/>
              <w:rPr>
                <w:sz w:val="15"/>
                <w:szCs w:val="15"/>
                <w:lang w:val="es-ES_tradnl"/>
              </w:rPr>
            </w:pPr>
            <w:r w:rsidRPr="00D605CA">
              <w:rPr>
                <w:sz w:val="15"/>
                <w:lang w:val="es-ES_tradnl"/>
              </w:rPr>
              <w:t>23-10-18</w:t>
            </w:r>
          </w:p>
        </w:tc>
        <w:tc>
          <w:tcPr>
            <w:tcW w:w="2911" w:type="dxa"/>
            <w:shd w:val="clear" w:color="auto" w:fill="auto"/>
          </w:tcPr>
          <w:p w14:paraId="1AE40BAF" w14:textId="77777777" w:rsidR="00C703C6" w:rsidRPr="00D605CA" w:rsidRDefault="00C703C6" w:rsidP="00C703C6">
            <w:pPr>
              <w:jc w:val="left"/>
              <w:rPr>
                <w:sz w:val="15"/>
                <w:szCs w:val="15"/>
                <w:lang w:val="es-ES_tradnl"/>
              </w:rPr>
            </w:pPr>
            <w:r w:rsidRPr="00D605CA">
              <w:rPr>
                <w:sz w:val="15"/>
                <w:lang w:val="es-ES_tradnl"/>
              </w:rPr>
              <w:t>Foro de la OMPI sobre Fortalecimiento de la gestión de la propiedad intelectual en las universidades africanas</w:t>
            </w:r>
          </w:p>
        </w:tc>
        <w:tc>
          <w:tcPr>
            <w:tcW w:w="1058" w:type="dxa"/>
            <w:shd w:val="clear" w:color="auto" w:fill="auto"/>
          </w:tcPr>
          <w:p w14:paraId="39A100E1" w14:textId="77777777" w:rsidR="00C703C6" w:rsidRPr="00D605CA" w:rsidRDefault="00C703C6" w:rsidP="00C703C6">
            <w:pPr>
              <w:jc w:val="left"/>
              <w:rPr>
                <w:sz w:val="15"/>
                <w:szCs w:val="15"/>
                <w:lang w:val="es-ES_tradnl"/>
              </w:rPr>
            </w:pPr>
            <w:r w:rsidRPr="00D605CA">
              <w:rPr>
                <w:sz w:val="15"/>
                <w:lang w:val="es-ES_tradnl"/>
              </w:rPr>
              <w:t>Nairobi</w:t>
            </w:r>
          </w:p>
        </w:tc>
        <w:tc>
          <w:tcPr>
            <w:tcW w:w="1028" w:type="dxa"/>
            <w:shd w:val="clear" w:color="auto" w:fill="auto"/>
          </w:tcPr>
          <w:p w14:paraId="70AB9C70" w14:textId="77777777" w:rsidR="00C703C6" w:rsidRPr="00D605CA" w:rsidRDefault="00C703C6" w:rsidP="00C703C6">
            <w:pPr>
              <w:jc w:val="left"/>
              <w:rPr>
                <w:sz w:val="15"/>
                <w:szCs w:val="15"/>
                <w:lang w:val="es-ES_tradnl"/>
              </w:rPr>
            </w:pPr>
            <w:r w:rsidRPr="00D605CA">
              <w:rPr>
                <w:sz w:val="15"/>
                <w:lang w:val="es-ES_tradnl"/>
              </w:rPr>
              <w:t>Kenya</w:t>
            </w:r>
          </w:p>
        </w:tc>
        <w:tc>
          <w:tcPr>
            <w:tcW w:w="1417" w:type="dxa"/>
            <w:gridSpan w:val="2"/>
            <w:shd w:val="clear" w:color="auto" w:fill="auto"/>
          </w:tcPr>
          <w:p w14:paraId="029D79B0" w14:textId="77777777" w:rsidR="00C703C6" w:rsidRPr="00D605CA" w:rsidRDefault="00C703C6" w:rsidP="00C703C6">
            <w:pPr>
              <w:jc w:val="left"/>
              <w:rPr>
                <w:sz w:val="15"/>
                <w:szCs w:val="15"/>
                <w:lang w:val="es-ES_tradnl"/>
              </w:rPr>
            </w:pPr>
            <w:r w:rsidRPr="00D605CA">
              <w:rPr>
                <w:sz w:val="15"/>
                <w:lang w:val="es-ES_tradnl"/>
              </w:rPr>
              <w:t>Rivoire</w:t>
            </w:r>
          </w:p>
        </w:tc>
        <w:tc>
          <w:tcPr>
            <w:tcW w:w="1080" w:type="dxa"/>
            <w:shd w:val="clear" w:color="auto" w:fill="auto"/>
          </w:tcPr>
          <w:p w14:paraId="6E52184C" w14:textId="77777777" w:rsidR="00C703C6" w:rsidRPr="00D605CA" w:rsidRDefault="00C703C6" w:rsidP="00C703C6">
            <w:pPr>
              <w:jc w:val="center"/>
              <w:rPr>
                <w:sz w:val="15"/>
                <w:szCs w:val="15"/>
                <w:lang w:val="es-ES_tradnl"/>
              </w:rPr>
            </w:pPr>
          </w:p>
        </w:tc>
        <w:tc>
          <w:tcPr>
            <w:tcW w:w="1110" w:type="dxa"/>
          </w:tcPr>
          <w:p w14:paraId="5E7B00C3" w14:textId="77777777" w:rsidR="00C703C6" w:rsidRPr="00D605CA" w:rsidRDefault="00C703C6" w:rsidP="00C703C6">
            <w:pPr>
              <w:jc w:val="left"/>
              <w:rPr>
                <w:sz w:val="15"/>
                <w:szCs w:val="15"/>
                <w:lang w:val="es-ES_tradnl"/>
              </w:rPr>
            </w:pPr>
            <w:r w:rsidRPr="00D605CA">
              <w:rPr>
                <w:sz w:val="15"/>
                <w:lang w:val="es-ES_tradnl"/>
              </w:rPr>
              <w:t>OMPI</w:t>
            </w:r>
          </w:p>
        </w:tc>
        <w:tc>
          <w:tcPr>
            <w:tcW w:w="417" w:type="dxa"/>
            <w:shd w:val="clear" w:color="auto" w:fill="auto"/>
          </w:tcPr>
          <w:p w14:paraId="2FD93200"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3A5FF8D3"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0ED993CB" w14:textId="77777777" w:rsidR="00C703C6" w:rsidRPr="00D605CA" w:rsidRDefault="00C703C6" w:rsidP="00C703C6">
            <w:pPr>
              <w:jc w:val="center"/>
              <w:rPr>
                <w:sz w:val="15"/>
                <w:szCs w:val="15"/>
                <w:lang w:val="es-ES_tradnl"/>
              </w:rPr>
            </w:pPr>
          </w:p>
        </w:tc>
        <w:tc>
          <w:tcPr>
            <w:tcW w:w="417" w:type="dxa"/>
            <w:shd w:val="clear" w:color="auto" w:fill="auto"/>
          </w:tcPr>
          <w:p w14:paraId="4C077DC1" w14:textId="77777777" w:rsidR="00C703C6" w:rsidRPr="00D605CA" w:rsidRDefault="00C703C6" w:rsidP="00C703C6">
            <w:pPr>
              <w:jc w:val="center"/>
              <w:rPr>
                <w:sz w:val="15"/>
                <w:szCs w:val="15"/>
                <w:lang w:val="es-ES_tradnl"/>
              </w:rPr>
            </w:pPr>
          </w:p>
        </w:tc>
        <w:tc>
          <w:tcPr>
            <w:tcW w:w="417" w:type="dxa"/>
            <w:shd w:val="clear" w:color="auto" w:fill="auto"/>
          </w:tcPr>
          <w:p w14:paraId="567038FE" w14:textId="77777777" w:rsidR="00C703C6" w:rsidRPr="00D605CA" w:rsidRDefault="00C703C6" w:rsidP="00C703C6">
            <w:pPr>
              <w:jc w:val="center"/>
              <w:rPr>
                <w:sz w:val="15"/>
                <w:szCs w:val="15"/>
                <w:lang w:val="es-ES_tradnl"/>
              </w:rPr>
            </w:pPr>
          </w:p>
        </w:tc>
        <w:tc>
          <w:tcPr>
            <w:tcW w:w="418" w:type="dxa"/>
            <w:shd w:val="clear" w:color="auto" w:fill="auto"/>
          </w:tcPr>
          <w:p w14:paraId="2A4746FC" w14:textId="77777777" w:rsidR="00C703C6" w:rsidRPr="00D605CA" w:rsidRDefault="00C703C6" w:rsidP="00C703C6">
            <w:pPr>
              <w:jc w:val="center"/>
              <w:rPr>
                <w:sz w:val="15"/>
                <w:szCs w:val="15"/>
                <w:lang w:val="es-ES_tradnl"/>
              </w:rPr>
            </w:pPr>
          </w:p>
        </w:tc>
        <w:tc>
          <w:tcPr>
            <w:tcW w:w="556" w:type="dxa"/>
            <w:shd w:val="clear" w:color="auto" w:fill="auto"/>
          </w:tcPr>
          <w:p w14:paraId="0B7AFBCE" w14:textId="77777777" w:rsidR="00C703C6" w:rsidRPr="00D605CA" w:rsidRDefault="00C703C6" w:rsidP="00C703C6">
            <w:pPr>
              <w:jc w:val="center"/>
              <w:rPr>
                <w:sz w:val="15"/>
                <w:szCs w:val="15"/>
                <w:lang w:val="es-ES_tradnl"/>
              </w:rPr>
            </w:pPr>
          </w:p>
        </w:tc>
        <w:tc>
          <w:tcPr>
            <w:tcW w:w="417" w:type="dxa"/>
            <w:shd w:val="clear" w:color="auto" w:fill="auto"/>
          </w:tcPr>
          <w:p w14:paraId="081AC18A" w14:textId="77777777" w:rsidR="00C703C6" w:rsidRPr="00D605CA" w:rsidRDefault="00C703C6" w:rsidP="00C703C6">
            <w:pPr>
              <w:jc w:val="center"/>
              <w:rPr>
                <w:sz w:val="15"/>
                <w:szCs w:val="15"/>
                <w:lang w:val="es-ES_tradnl"/>
              </w:rPr>
            </w:pPr>
          </w:p>
        </w:tc>
        <w:tc>
          <w:tcPr>
            <w:tcW w:w="417" w:type="dxa"/>
            <w:shd w:val="clear" w:color="auto" w:fill="auto"/>
          </w:tcPr>
          <w:p w14:paraId="057F8B5A" w14:textId="77777777" w:rsidR="00C703C6" w:rsidRPr="00D605CA" w:rsidRDefault="00C703C6" w:rsidP="00C703C6">
            <w:pPr>
              <w:jc w:val="center"/>
              <w:rPr>
                <w:sz w:val="15"/>
                <w:szCs w:val="15"/>
                <w:lang w:val="es-ES_tradnl"/>
              </w:rPr>
            </w:pPr>
          </w:p>
        </w:tc>
        <w:tc>
          <w:tcPr>
            <w:tcW w:w="417" w:type="dxa"/>
            <w:shd w:val="clear" w:color="auto" w:fill="auto"/>
          </w:tcPr>
          <w:p w14:paraId="0911A25D" w14:textId="77777777" w:rsidR="00C703C6" w:rsidRPr="00D605CA" w:rsidRDefault="00C703C6" w:rsidP="00C703C6">
            <w:pPr>
              <w:jc w:val="center"/>
              <w:rPr>
                <w:sz w:val="15"/>
                <w:szCs w:val="15"/>
                <w:lang w:val="es-ES_tradnl"/>
              </w:rPr>
            </w:pPr>
          </w:p>
        </w:tc>
        <w:tc>
          <w:tcPr>
            <w:tcW w:w="418" w:type="dxa"/>
            <w:shd w:val="clear" w:color="auto" w:fill="auto"/>
          </w:tcPr>
          <w:p w14:paraId="048E72C6" w14:textId="77777777" w:rsidR="00C703C6" w:rsidRPr="00D605CA" w:rsidRDefault="00C703C6" w:rsidP="00C703C6">
            <w:pPr>
              <w:jc w:val="center"/>
              <w:rPr>
                <w:sz w:val="15"/>
                <w:szCs w:val="15"/>
                <w:lang w:val="es-ES_tradnl"/>
              </w:rPr>
            </w:pPr>
          </w:p>
        </w:tc>
        <w:tc>
          <w:tcPr>
            <w:tcW w:w="432" w:type="dxa"/>
            <w:shd w:val="clear" w:color="auto" w:fill="auto"/>
          </w:tcPr>
          <w:p w14:paraId="67D5D71D"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7CC29C87" w14:textId="77777777" w:rsidTr="00C402F2">
        <w:trPr>
          <w:cantSplit/>
        </w:trPr>
        <w:tc>
          <w:tcPr>
            <w:tcW w:w="393" w:type="dxa"/>
            <w:shd w:val="clear" w:color="auto" w:fill="auto"/>
            <w:tcMar>
              <w:left w:w="11" w:type="dxa"/>
              <w:right w:w="23" w:type="dxa"/>
            </w:tcMar>
          </w:tcPr>
          <w:p w14:paraId="534F2985" w14:textId="77777777" w:rsidR="00C703C6" w:rsidRPr="00D605CA" w:rsidRDefault="00C703C6" w:rsidP="005B45AD">
            <w:pPr>
              <w:ind w:right="-3"/>
              <w:jc w:val="right"/>
              <w:rPr>
                <w:sz w:val="15"/>
                <w:szCs w:val="15"/>
                <w:lang w:val="es-ES_tradnl"/>
              </w:rPr>
            </w:pPr>
            <w:r w:rsidRPr="00D605CA">
              <w:rPr>
                <w:sz w:val="15"/>
                <w:lang w:val="es-ES_tradnl"/>
              </w:rPr>
              <w:t>98</w:t>
            </w:r>
          </w:p>
        </w:tc>
        <w:tc>
          <w:tcPr>
            <w:tcW w:w="851" w:type="dxa"/>
            <w:shd w:val="clear" w:color="auto" w:fill="auto"/>
            <w:tcMar>
              <w:left w:w="17" w:type="dxa"/>
              <w:right w:w="17" w:type="dxa"/>
            </w:tcMar>
          </w:tcPr>
          <w:p w14:paraId="1EF8BFBD" w14:textId="77777777" w:rsidR="00C703C6" w:rsidRPr="00D605CA" w:rsidRDefault="00C703C6" w:rsidP="005B45AD">
            <w:pPr>
              <w:jc w:val="center"/>
              <w:rPr>
                <w:sz w:val="15"/>
                <w:szCs w:val="15"/>
                <w:lang w:val="es-ES_tradnl"/>
              </w:rPr>
            </w:pPr>
            <w:r w:rsidRPr="00D605CA">
              <w:rPr>
                <w:sz w:val="15"/>
                <w:lang w:val="es-ES_tradnl"/>
              </w:rPr>
              <w:t>22-10-18</w:t>
            </w:r>
          </w:p>
        </w:tc>
        <w:tc>
          <w:tcPr>
            <w:tcW w:w="850" w:type="dxa"/>
            <w:shd w:val="clear" w:color="auto" w:fill="auto"/>
            <w:tcMar>
              <w:left w:w="17" w:type="dxa"/>
              <w:right w:w="17" w:type="dxa"/>
            </w:tcMar>
          </w:tcPr>
          <w:p w14:paraId="47E08921" w14:textId="77777777" w:rsidR="00C703C6" w:rsidRPr="00D605CA" w:rsidRDefault="00C703C6" w:rsidP="005B45AD">
            <w:pPr>
              <w:jc w:val="center"/>
              <w:rPr>
                <w:sz w:val="15"/>
                <w:szCs w:val="15"/>
                <w:lang w:val="es-ES_tradnl"/>
              </w:rPr>
            </w:pPr>
            <w:r w:rsidRPr="00D605CA">
              <w:rPr>
                <w:sz w:val="15"/>
                <w:lang w:val="es-ES_tradnl"/>
              </w:rPr>
              <w:t>22-10-18</w:t>
            </w:r>
          </w:p>
        </w:tc>
        <w:tc>
          <w:tcPr>
            <w:tcW w:w="2911" w:type="dxa"/>
            <w:shd w:val="clear" w:color="auto" w:fill="auto"/>
          </w:tcPr>
          <w:p w14:paraId="0BF99E2B" w14:textId="71EF7B35" w:rsidR="00C703C6" w:rsidRPr="00D605CA" w:rsidRDefault="00C703C6" w:rsidP="00C703C6">
            <w:pPr>
              <w:jc w:val="left"/>
              <w:rPr>
                <w:sz w:val="15"/>
                <w:szCs w:val="15"/>
                <w:lang w:val="es-ES_tradnl"/>
              </w:rPr>
            </w:pPr>
            <w:r w:rsidRPr="00D605CA">
              <w:rPr>
                <w:sz w:val="15"/>
                <w:lang w:val="es-ES_tradnl"/>
              </w:rPr>
              <w:t xml:space="preserve">Taller sobre </w:t>
            </w:r>
            <w:r w:rsidR="00F264A0" w:rsidRPr="00D605CA">
              <w:rPr>
                <w:sz w:val="15"/>
                <w:lang w:val="es-ES_tradnl"/>
              </w:rPr>
              <w:t>UPOV PRISMA</w:t>
            </w:r>
          </w:p>
        </w:tc>
        <w:tc>
          <w:tcPr>
            <w:tcW w:w="1058" w:type="dxa"/>
            <w:shd w:val="clear" w:color="auto" w:fill="auto"/>
          </w:tcPr>
          <w:p w14:paraId="02358FAC" w14:textId="77777777" w:rsidR="00C703C6" w:rsidRPr="00D605CA" w:rsidRDefault="00C703C6" w:rsidP="00C703C6">
            <w:pPr>
              <w:jc w:val="left"/>
              <w:rPr>
                <w:sz w:val="15"/>
                <w:szCs w:val="15"/>
                <w:lang w:val="es-ES_tradnl"/>
              </w:rPr>
            </w:pPr>
            <w:r w:rsidRPr="00D605CA">
              <w:rPr>
                <w:sz w:val="15"/>
                <w:lang w:val="es-ES_tradnl"/>
              </w:rPr>
              <w:t>Nairobi</w:t>
            </w:r>
          </w:p>
        </w:tc>
        <w:tc>
          <w:tcPr>
            <w:tcW w:w="1028" w:type="dxa"/>
            <w:shd w:val="clear" w:color="auto" w:fill="auto"/>
          </w:tcPr>
          <w:p w14:paraId="5BD567DD" w14:textId="77777777" w:rsidR="00C703C6" w:rsidRPr="00D605CA" w:rsidRDefault="00C703C6" w:rsidP="00C703C6">
            <w:pPr>
              <w:jc w:val="left"/>
              <w:rPr>
                <w:sz w:val="15"/>
                <w:szCs w:val="15"/>
                <w:lang w:val="es-ES_tradnl"/>
              </w:rPr>
            </w:pPr>
            <w:r w:rsidRPr="00D605CA">
              <w:rPr>
                <w:sz w:val="15"/>
                <w:lang w:val="es-ES_tradnl"/>
              </w:rPr>
              <w:t>Kenya</w:t>
            </w:r>
          </w:p>
        </w:tc>
        <w:tc>
          <w:tcPr>
            <w:tcW w:w="1417" w:type="dxa"/>
            <w:gridSpan w:val="2"/>
            <w:shd w:val="clear" w:color="auto" w:fill="auto"/>
          </w:tcPr>
          <w:p w14:paraId="24FE73D6" w14:textId="77777777" w:rsidR="00C703C6" w:rsidRPr="00D605CA" w:rsidRDefault="00C703C6" w:rsidP="00C703C6">
            <w:pPr>
              <w:jc w:val="left"/>
              <w:rPr>
                <w:sz w:val="15"/>
                <w:szCs w:val="15"/>
                <w:lang w:val="es-ES_tradnl"/>
              </w:rPr>
            </w:pPr>
            <w:r w:rsidRPr="00D605CA">
              <w:rPr>
                <w:sz w:val="15"/>
                <w:lang w:val="es-ES_tradnl"/>
              </w:rPr>
              <w:t>Rivoire</w:t>
            </w:r>
          </w:p>
        </w:tc>
        <w:tc>
          <w:tcPr>
            <w:tcW w:w="1080" w:type="dxa"/>
            <w:shd w:val="clear" w:color="auto" w:fill="auto"/>
          </w:tcPr>
          <w:p w14:paraId="50AEAE76"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5867B6EA" w14:textId="77777777" w:rsidR="00C703C6" w:rsidRPr="00D605CA" w:rsidRDefault="00C703C6" w:rsidP="00C703C6">
            <w:pPr>
              <w:jc w:val="left"/>
              <w:rPr>
                <w:sz w:val="15"/>
                <w:szCs w:val="15"/>
                <w:lang w:val="es-ES_tradnl"/>
              </w:rPr>
            </w:pPr>
            <w:r w:rsidRPr="00D605CA">
              <w:rPr>
                <w:sz w:val="15"/>
                <w:lang w:val="es-ES_tradnl"/>
              </w:rPr>
              <w:t>KEPHIS</w:t>
            </w:r>
          </w:p>
        </w:tc>
        <w:tc>
          <w:tcPr>
            <w:tcW w:w="417" w:type="dxa"/>
            <w:shd w:val="clear" w:color="auto" w:fill="auto"/>
          </w:tcPr>
          <w:p w14:paraId="1DE104E1" w14:textId="77777777" w:rsidR="00C703C6" w:rsidRPr="00D605CA" w:rsidRDefault="00C703C6" w:rsidP="00C703C6">
            <w:pPr>
              <w:jc w:val="center"/>
              <w:rPr>
                <w:sz w:val="15"/>
                <w:szCs w:val="15"/>
                <w:lang w:val="es-ES_tradnl"/>
              </w:rPr>
            </w:pPr>
          </w:p>
        </w:tc>
        <w:tc>
          <w:tcPr>
            <w:tcW w:w="418" w:type="dxa"/>
            <w:shd w:val="clear" w:color="auto" w:fill="auto"/>
          </w:tcPr>
          <w:p w14:paraId="5C84E55B" w14:textId="77777777" w:rsidR="00C703C6" w:rsidRPr="00D605CA" w:rsidRDefault="00C703C6" w:rsidP="00C703C6">
            <w:pPr>
              <w:jc w:val="center"/>
              <w:rPr>
                <w:sz w:val="15"/>
                <w:szCs w:val="15"/>
                <w:lang w:val="es-ES_tradnl"/>
              </w:rPr>
            </w:pPr>
          </w:p>
        </w:tc>
        <w:tc>
          <w:tcPr>
            <w:tcW w:w="417" w:type="dxa"/>
            <w:shd w:val="clear" w:color="auto" w:fill="auto"/>
          </w:tcPr>
          <w:p w14:paraId="715FC80B" w14:textId="77777777" w:rsidR="00C703C6" w:rsidRPr="00D605CA" w:rsidRDefault="00C703C6" w:rsidP="00C703C6">
            <w:pPr>
              <w:jc w:val="center"/>
              <w:rPr>
                <w:sz w:val="15"/>
                <w:szCs w:val="15"/>
                <w:lang w:val="es-ES_tradnl"/>
              </w:rPr>
            </w:pPr>
          </w:p>
        </w:tc>
        <w:tc>
          <w:tcPr>
            <w:tcW w:w="417" w:type="dxa"/>
            <w:shd w:val="clear" w:color="auto" w:fill="auto"/>
          </w:tcPr>
          <w:p w14:paraId="028A5519" w14:textId="77777777" w:rsidR="00C703C6" w:rsidRPr="00D605CA" w:rsidRDefault="00C703C6" w:rsidP="00C703C6">
            <w:pPr>
              <w:jc w:val="center"/>
              <w:rPr>
                <w:sz w:val="15"/>
                <w:szCs w:val="15"/>
                <w:lang w:val="es-ES_tradnl"/>
              </w:rPr>
            </w:pPr>
          </w:p>
        </w:tc>
        <w:tc>
          <w:tcPr>
            <w:tcW w:w="417" w:type="dxa"/>
            <w:shd w:val="clear" w:color="auto" w:fill="auto"/>
          </w:tcPr>
          <w:p w14:paraId="0FEF4061" w14:textId="77777777" w:rsidR="00C703C6" w:rsidRPr="00D605CA" w:rsidRDefault="00C703C6" w:rsidP="00C703C6">
            <w:pPr>
              <w:jc w:val="center"/>
              <w:rPr>
                <w:sz w:val="15"/>
                <w:szCs w:val="15"/>
                <w:lang w:val="es-ES_tradnl"/>
              </w:rPr>
            </w:pPr>
          </w:p>
        </w:tc>
        <w:tc>
          <w:tcPr>
            <w:tcW w:w="418" w:type="dxa"/>
            <w:shd w:val="clear" w:color="auto" w:fill="auto"/>
          </w:tcPr>
          <w:p w14:paraId="688587BB" w14:textId="77777777" w:rsidR="00C703C6" w:rsidRPr="00D605CA" w:rsidRDefault="00C703C6" w:rsidP="00C703C6">
            <w:pPr>
              <w:jc w:val="center"/>
              <w:rPr>
                <w:sz w:val="15"/>
                <w:szCs w:val="15"/>
                <w:lang w:val="es-ES_tradnl"/>
              </w:rPr>
            </w:pPr>
          </w:p>
        </w:tc>
        <w:tc>
          <w:tcPr>
            <w:tcW w:w="556" w:type="dxa"/>
            <w:shd w:val="clear" w:color="auto" w:fill="auto"/>
          </w:tcPr>
          <w:p w14:paraId="65B4EE24"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6920D9C8" w14:textId="77777777" w:rsidR="00C703C6" w:rsidRPr="00D605CA" w:rsidRDefault="00C703C6" w:rsidP="00C703C6">
            <w:pPr>
              <w:jc w:val="center"/>
              <w:rPr>
                <w:sz w:val="15"/>
                <w:szCs w:val="15"/>
                <w:lang w:val="es-ES_tradnl"/>
              </w:rPr>
            </w:pPr>
          </w:p>
        </w:tc>
        <w:tc>
          <w:tcPr>
            <w:tcW w:w="417" w:type="dxa"/>
            <w:shd w:val="clear" w:color="auto" w:fill="auto"/>
          </w:tcPr>
          <w:p w14:paraId="2C4FAD6B" w14:textId="77777777" w:rsidR="00C703C6" w:rsidRPr="00D605CA" w:rsidRDefault="00C703C6" w:rsidP="00C703C6">
            <w:pPr>
              <w:jc w:val="center"/>
              <w:rPr>
                <w:sz w:val="15"/>
                <w:szCs w:val="15"/>
                <w:lang w:val="es-ES_tradnl"/>
              </w:rPr>
            </w:pPr>
          </w:p>
        </w:tc>
        <w:tc>
          <w:tcPr>
            <w:tcW w:w="417" w:type="dxa"/>
            <w:shd w:val="clear" w:color="auto" w:fill="auto"/>
          </w:tcPr>
          <w:p w14:paraId="07BC9A98" w14:textId="77777777" w:rsidR="00C703C6" w:rsidRPr="00D605CA" w:rsidRDefault="00C703C6" w:rsidP="00C703C6">
            <w:pPr>
              <w:jc w:val="center"/>
              <w:rPr>
                <w:sz w:val="15"/>
                <w:szCs w:val="15"/>
                <w:lang w:val="es-ES_tradnl"/>
              </w:rPr>
            </w:pPr>
          </w:p>
        </w:tc>
        <w:tc>
          <w:tcPr>
            <w:tcW w:w="418" w:type="dxa"/>
            <w:shd w:val="clear" w:color="auto" w:fill="auto"/>
          </w:tcPr>
          <w:p w14:paraId="69837FF3" w14:textId="77777777" w:rsidR="00C703C6" w:rsidRPr="00D605CA" w:rsidRDefault="00C703C6" w:rsidP="00C703C6">
            <w:pPr>
              <w:jc w:val="center"/>
              <w:rPr>
                <w:sz w:val="15"/>
                <w:szCs w:val="15"/>
                <w:lang w:val="es-ES_tradnl"/>
              </w:rPr>
            </w:pPr>
          </w:p>
        </w:tc>
        <w:tc>
          <w:tcPr>
            <w:tcW w:w="432" w:type="dxa"/>
            <w:shd w:val="clear" w:color="auto" w:fill="auto"/>
          </w:tcPr>
          <w:p w14:paraId="74D07919" w14:textId="77777777" w:rsidR="00C703C6" w:rsidRPr="00D605CA" w:rsidRDefault="00C703C6" w:rsidP="00C703C6">
            <w:pPr>
              <w:jc w:val="center"/>
              <w:rPr>
                <w:sz w:val="15"/>
                <w:szCs w:val="15"/>
                <w:lang w:val="es-ES_tradnl"/>
              </w:rPr>
            </w:pPr>
          </w:p>
        </w:tc>
      </w:tr>
      <w:tr w:rsidR="005B45AD" w:rsidRPr="00D605CA" w14:paraId="1754B3AC" w14:textId="77777777" w:rsidTr="00C402F2">
        <w:trPr>
          <w:cantSplit/>
        </w:trPr>
        <w:tc>
          <w:tcPr>
            <w:tcW w:w="393" w:type="dxa"/>
            <w:shd w:val="clear" w:color="auto" w:fill="auto"/>
            <w:tcMar>
              <w:left w:w="11" w:type="dxa"/>
              <w:right w:w="23" w:type="dxa"/>
            </w:tcMar>
          </w:tcPr>
          <w:p w14:paraId="50FBEF56" w14:textId="77777777" w:rsidR="00C703C6" w:rsidRPr="00D605CA" w:rsidRDefault="00C703C6" w:rsidP="005B45AD">
            <w:pPr>
              <w:ind w:right="-3"/>
              <w:jc w:val="right"/>
              <w:rPr>
                <w:sz w:val="15"/>
                <w:szCs w:val="15"/>
                <w:lang w:val="es-ES_tradnl"/>
              </w:rPr>
            </w:pPr>
            <w:r w:rsidRPr="00D605CA">
              <w:rPr>
                <w:sz w:val="15"/>
                <w:lang w:val="es-ES_tradnl"/>
              </w:rPr>
              <w:lastRenderedPageBreak/>
              <w:t>99</w:t>
            </w:r>
          </w:p>
        </w:tc>
        <w:tc>
          <w:tcPr>
            <w:tcW w:w="851" w:type="dxa"/>
            <w:shd w:val="clear" w:color="auto" w:fill="auto"/>
            <w:tcMar>
              <w:left w:w="17" w:type="dxa"/>
              <w:right w:w="17" w:type="dxa"/>
            </w:tcMar>
          </w:tcPr>
          <w:p w14:paraId="6C199FAA" w14:textId="77777777" w:rsidR="00C703C6" w:rsidRPr="00D605CA" w:rsidRDefault="00C703C6" w:rsidP="005B45AD">
            <w:pPr>
              <w:jc w:val="center"/>
              <w:rPr>
                <w:sz w:val="15"/>
                <w:szCs w:val="15"/>
                <w:lang w:val="es-ES_tradnl"/>
              </w:rPr>
            </w:pPr>
            <w:r w:rsidRPr="00D605CA">
              <w:rPr>
                <w:sz w:val="15"/>
                <w:lang w:val="es-ES_tradnl"/>
              </w:rPr>
              <w:t>24-10-18</w:t>
            </w:r>
          </w:p>
        </w:tc>
        <w:tc>
          <w:tcPr>
            <w:tcW w:w="850" w:type="dxa"/>
            <w:shd w:val="clear" w:color="auto" w:fill="auto"/>
            <w:tcMar>
              <w:left w:w="17" w:type="dxa"/>
              <w:right w:w="17" w:type="dxa"/>
            </w:tcMar>
          </w:tcPr>
          <w:p w14:paraId="2E0F2C67" w14:textId="77777777" w:rsidR="00C703C6" w:rsidRPr="00D605CA" w:rsidRDefault="00C703C6" w:rsidP="005B45AD">
            <w:pPr>
              <w:jc w:val="center"/>
              <w:rPr>
                <w:sz w:val="15"/>
                <w:szCs w:val="15"/>
                <w:lang w:val="es-ES_tradnl"/>
              </w:rPr>
            </w:pPr>
            <w:r w:rsidRPr="00D605CA">
              <w:rPr>
                <w:sz w:val="15"/>
                <w:lang w:val="es-ES_tradnl"/>
              </w:rPr>
              <w:t>24-10-18</w:t>
            </w:r>
          </w:p>
        </w:tc>
        <w:tc>
          <w:tcPr>
            <w:tcW w:w="2911" w:type="dxa"/>
            <w:shd w:val="clear" w:color="auto" w:fill="auto"/>
          </w:tcPr>
          <w:p w14:paraId="172737C6" w14:textId="77777777" w:rsidR="00C703C6" w:rsidRPr="00D605CA" w:rsidRDefault="00C703C6" w:rsidP="00C703C6">
            <w:pPr>
              <w:jc w:val="left"/>
              <w:rPr>
                <w:sz w:val="15"/>
                <w:szCs w:val="15"/>
                <w:lang w:val="es-ES_tradnl"/>
              </w:rPr>
            </w:pPr>
            <w:r w:rsidRPr="00D605CA">
              <w:rPr>
                <w:sz w:val="15"/>
                <w:lang w:val="es-ES_tradnl"/>
              </w:rPr>
              <w:t>Consulta nacional a los sectores interesados sobre la aprobación del Acta de 1991 del Convenio de la UPOV por parte de Sudáfrica</w:t>
            </w:r>
          </w:p>
        </w:tc>
        <w:tc>
          <w:tcPr>
            <w:tcW w:w="1058" w:type="dxa"/>
            <w:shd w:val="clear" w:color="auto" w:fill="auto"/>
          </w:tcPr>
          <w:p w14:paraId="56935DED" w14:textId="77777777" w:rsidR="00C703C6" w:rsidRPr="00D605CA" w:rsidRDefault="00C703C6" w:rsidP="00C703C6">
            <w:pPr>
              <w:jc w:val="left"/>
              <w:rPr>
                <w:sz w:val="15"/>
                <w:szCs w:val="15"/>
                <w:lang w:val="es-ES_tradnl"/>
              </w:rPr>
            </w:pPr>
            <w:r w:rsidRPr="00D605CA">
              <w:rPr>
                <w:sz w:val="15"/>
                <w:lang w:val="es-ES_tradnl"/>
              </w:rPr>
              <w:t>Pretoria</w:t>
            </w:r>
          </w:p>
        </w:tc>
        <w:tc>
          <w:tcPr>
            <w:tcW w:w="1028" w:type="dxa"/>
            <w:shd w:val="clear" w:color="auto" w:fill="auto"/>
          </w:tcPr>
          <w:p w14:paraId="6E87335F" w14:textId="77777777" w:rsidR="00C703C6" w:rsidRPr="00D605CA" w:rsidRDefault="00C703C6" w:rsidP="00C703C6">
            <w:pPr>
              <w:jc w:val="left"/>
              <w:rPr>
                <w:sz w:val="15"/>
                <w:szCs w:val="15"/>
                <w:lang w:val="es-ES_tradnl"/>
              </w:rPr>
            </w:pPr>
            <w:r w:rsidRPr="00D605CA">
              <w:rPr>
                <w:sz w:val="15"/>
                <w:lang w:val="es-ES_tradnl"/>
              </w:rPr>
              <w:t>Sudáfrica</w:t>
            </w:r>
          </w:p>
        </w:tc>
        <w:tc>
          <w:tcPr>
            <w:tcW w:w="1417" w:type="dxa"/>
            <w:gridSpan w:val="2"/>
            <w:shd w:val="clear" w:color="auto" w:fill="auto"/>
          </w:tcPr>
          <w:p w14:paraId="53CAC164" w14:textId="77777777" w:rsidR="00C703C6" w:rsidRPr="00D605CA" w:rsidRDefault="00C703C6" w:rsidP="00C703C6">
            <w:pPr>
              <w:jc w:val="left"/>
              <w:rPr>
                <w:sz w:val="15"/>
                <w:szCs w:val="15"/>
                <w:lang w:val="es-ES_tradnl"/>
              </w:rPr>
            </w:pPr>
            <w:r w:rsidRPr="00D605CA">
              <w:rPr>
                <w:sz w:val="15"/>
                <w:lang w:val="es-ES_tradnl"/>
              </w:rPr>
              <w:t>Rivoire</w:t>
            </w:r>
          </w:p>
        </w:tc>
        <w:tc>
          <w:tcPr>
            <w:tcW w:w="1080" w:type="dxa"/>
            <w:shd w:val="clear" w:color="auto" w:fill="auto"/>
          </w:tcPr>
          <w:p w14:paraId="2469F92A" w14:textId="77777777" w:rsidR="00C703C6" w:rsidRPr="00D605CA" w:rsidRDefault="00C703C6" w:rsidP="00C703C6">
            <w:pPr>
              <w:jc w:val="center"/>
              <w:rPr>
                <w:sz w:val="15"/>
                <w:szCs w:val="15"/>
                <w:lang w:val="es-ES_tradnl"/>
              </w:rPr>
            </w:pPr>
          </w:p>
        </w:tc>
        <w:tc>
          <w:tcPr>
            <w:tcW w:w="1110" w:type="dxa"/>
          </w:tcPr>
          <w:p w14:paraId="10887FF3" w14:textId="77777777" w:rsidR="00C703C6" w:rsidRPr="00D605CA" w:rsidRDefault="00C703C6" w:rsidP="00C703C6">
            <w:pPr>
              <w:jc w:val="left"/>
              <w:rPr>
                <w:sz w:val="15"/>
                <w:szCs w:val="15"/>
                <w:lang w:val="es-ES_tradnl"/>
              </w:rPr>
            </w:pPr>
            <w:r w:rsidRPr="00D605CA">
              <w:rPr>
                <w:sz w:val="15"/>
                <w:lang w:val="es-ES_tradnl"/>
              </w:rPr>
              <w:t>DAFF de Sudáfrica</w:t>
            </w:r>
          </w:p>
        </w:tc>
        <w:tc>
          <w:tcPr>
            <w:tcW w:w="417" w:type="dxa"/>
            <w:shd w:val="clear" w:color="auto" w:fill="auto"/>
          </w:tcPr>
          <w:p w14:paraId="5FA14FE3"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4A82A3A9" w14:textId="77777777" w:rsidR="00C703C6" w:rsidRPr="00D605CA" w:rsidRDefault="00C703C6" w:rsidP="00C703C6">
            <w:pPr>
              <w:jc w:val="center"/>
              <w:rPr>
                <w:sz w:val="15"/>
                <w:szCs w:val="15"/>
                <w:lang w:val="es-ES_tradnl"/>
              </w:rPr>
            </w:pPr>
          </w:p>
        </w:tc>
        <w:tc>
          <w:tcPr>
            <w:tcW w:w="417" w:type="dxa"/>
            <w:shd w:val="clear" w:color="auto" w:fill="auto"/>
          </w:tcPr>
          <w:p w14:paraId="10CD6F53"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34349054" w14:textId="77777777" w:rsidR="00C703C6" w:rsidRPr="00D605CA" w:rsidRDefault="00C703C6" w:rsidP="00C703C6">
            <w:pPr>
              <w:jc w:val="center"/>
              <w:rPr>
                <w:sz w:val="15"/>
                <w:szCs w:val="15"/>
                <w:lang w:val="es-ES_tradnl"/>
              </w:rPr>
            </w:pPr>
          </w:p>
        </w:tc>
        <w:tc>
          <w:tcPr>
            <w:tcW w:w="417" w:type="dxa"/>
            <w:shd w:val="clear" w:color="auto" w:fill="auto"/>
          </w:tcPr>
          <w:p w14:paraId="5F91C3CD" w14:textId="77777777" w:rsidR="00C703C6" w:rsidRPr="00D605CA" w:rsidRDefault="00C703C6" w:rsidP="00C703C6">
            <w:pPr>
              <w:jc w:val="center"/>
              <w:rPr>
                <w:sz w:val="15"/>
                <w:szCs w:val="15"/>
                <w:lang w:val="es-ES_tradnl"/>
              </w:rPr>
            </w:pPr>
          </w:p>
        </w:tc>
        <w:tc>
          <w:tcPr>
            <w:tcW w:w="418" w:type="dxa"/>
            <w:shd w:val="clear" w:color="auto" w:fill="auto"/>
          </w:tcPr>
          <w:p w14:paraId="76116EC7" w14:textId="77777777" w:rsidR="00C703C6" w:rsidRPr="00D605CA" w:rsidRDefault="00C703C6" w:rsidP="00C703C6">
            <w:pPr>
              <w:jc w:val="center"/>
              <w:rPr>
                <w:sz w:val="15"/>
                <w:szCs w:val="15"/>
                <w:lang w:val="es-ES_tradnl"/>
              </w:rPr>
            </w:pPr>
          </w:p>
        </w:tc>
        <w:tc>
          <w:tcPr>
            <w:tcW w:w="556" w:type="dxa"/>
            <w:shd w:val="clear" w:color="auto" w:fill="auto"/>
          </w:tcPr>
          <w:p w14:paraId="15D3CA4C" w14:textId="77777777" w:rsidR="00C703C6" w:rsidRPr="00D605CA" w:rsidRDefault="00C703C6" w:rsidP="00C703C6">
            <w:pPr>
              <w:jc w:val="center"/>
              <w:rPr>
                <w:sz w:val="15"/>
                <w:szCs w:val="15"/>
                <w:lang w:val="es-ES_tradnl"/>
              </w:rPr>
            </w:pPr>
          </w:p>
        </w:tc>
        <w:tc>
          <w:tcPr>
            <w:tcW w:w="417" w:type="dxa"/>
            <w:shd w:val="clear" w:color="auto" w:fill="auto"/>
          </w:tcPr>
          <w:p w14:paraId="79047EC7" w14:textId="77777777" w:rsidR="00C703C6" w:rsidRPr="00D605CA" w:rsidRDefault="00C703C6" w:rsidP="00C703C6">
            <w:pPr>
              <w:jc w:val="center"/>
              <w:rPr>
                <w:sz w:val="15"/>
                <w:szCs w:val="15"/>
                <w:lang w:val="es-ES_tradnl"/>
              </w:rPr>
            </w:pPr>
          </w:p>
        </w:tc>
        <w:tc>
          <w:tcPr>
            <w:tcW w:w="417" w:type="dxa"/>
            <w:shd w:val="clear" w:color="auto" w:fill="auto"/>
          </w:tcPr>
          <w:p w14:paraId="3C8088D6" w14:textId="77777777" w:rsidR="00C703C6" w:rsidRPr="00D605CA" w:rsidRDefault="00C703C6" w:rsidP="00C703C6">
            <w:pPr>
              <w:jc w:val="center"/>
              <w:rPr>
                <w:sz w:val="15"/>
                <w:szCs w:val="15"/>
                <w:lang w:val="es-ES_tradnl"/>
              </w:rPr>
            </w:pPr>
          </w:p>
        </w:tc>
        <w:tc>
          <w:tcPr>
            <w:tcW w:w="417" w:type="dxa"/>
            <w:shd w:val="clear" w:color="auto" w:fill="auto"/>
          </w:tcPr>
          <w:p w14:paraId="2A0E4CFD"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01AC5830" w14:textId="77777777" w:rsidR="00C703C6" w:rsidRPr="00D605CA" w:rsidRDefault="00C703C6" w:rsidP="00C703C6">
            <w:pPr>
              <w:jc w:val="center"/>
              <w:rPr>
                <w:sz w:val="15"/>
                <w:szCs w:val="15"/>
                <w:lang w:val="es-ES_tradnl"/>
              </w:rPr>
            </w:pPr>
          </w:p>
        </w:tc>
        <w:tc>
          <w:tcPr>
            <w:tcW w:w="432" w:type="dxa"/>
            <w:shd w:val="clear" w:color="auto" w:fill="auto"/>
          </w:tcPr>
          <w:p w14:paraId="4BBFC77C" w14:textId="77777777" w:rsidR="00C703C6" w:rsidRPr="00D605CA" w:rsidRDefault="00C703C6" w:rsidP="00C703C6">
            <w:pPr>
              <w:jc w:val="center"/>
              <w:rPr>
                <w:sz w:val="15"/>
                <w:szCs w:val="15"/>
                <w:lang w:val="es-ES_tradnl"/>
              </w:rPr>
            </w:pPr>
          </w:p>
        </w:tc>
      </w:tr>
      <w:tr w:rsidR="005B45AD" w:rsidRPr="00D605CA" w14:paraId="2888716C" w14:textId="77777777" w:rsidTr="00C402F2">
        <w:trPr>
          <w:cantSplit/>
        </w:trPr>
        <w:tc>
          <w:tcPr>
            <w:tcW w:w="393" w:type="dxa"/>
            <w:shd w:val="clear" w:color="auto" w:fill="auto"/>
            <w:tcMar>
              <w:left w:w="11" w:type="dxa"/>
              <w:right w:w="23" w:type="dxa"/>
            </w:tcMar>
          </w:tcPr>
          <w:p w14:paraId="277D8CE0" w14:textId="77777777" w:rsidR="00C703C6" w:rsidRPr="00D605CA" w:rsidRDefault="00C703C6" w:rsidP="005B45AD">
            <w:pPr>
              <w:ind w:right="-3"/>
              <w:jc w:val="right"/>
              <w:rPr>
                <w:sz w:val="15"/>
                <w:szCs w:val="15"/>
                <w:lang w:val="es-ES_tradnl"/>
              </w:rPr>
            </w:pPr>
            <w:r w:rsidRPr="00D605CA">
              <w:rPr>
                <w:sz w:val="15"/>
                <w:lang w:val="es-ES_tradnl"/>
              </w:rPr>
              <w:t>100</w:t>
            </w:r>
          </w:p>
        </w:tc>
        <w:tc>
          <w:tcPr>
            <w:tcW w:w="851" w:type="dxa"/>
            <w:shd w:val="clear" w:color="auto" w:fill="auto"/>
            <w:tcMar>
              <w:left w:w="17" w:type="dxa"/>
              <w:right w:w="17" w:type="dxa"/>
            </w:tcMar>
          </w:tcPr>
          <w:p w14:paraId="16923A7B" w14:textId="77777777" w:rsidR="00C703C6" w:rsidRPr="00D605CA" w:rsidRDefault="00C703C6" w:rsidP="005B45AD">
            <w:pPr>
              <w:jc w:val="center"/>
              <w:rPr>
                <w:sz w:val="15"/>
                <w:szCs w:val="15"/>
                <w:lang w:val="es-ES_tradnl"/>
              </w:rPr>
            </w:pPr>
            <w:r w:rsidRPr="00D605CA">
              <w:rPr>
                <w:sz w:val="15"/>
                <w:lang w:val="es-ES_tradnl"/>
              </w:rPr>
              <w:t>25-10-18</w:t>
            </w:r>
          </w:p>
        </w:tc>
        <w:tc>
          <w:tcPr>
            <w:tcW w:w="850" w:type="dxa"/>
            <w:shd w:val="clear" w:color="auto" w:fill="auto"/>
            <w:tcMar>
              <w:left w:w="17" w:type="dxa"/>
              <w:right w:w="17" w:type="dxa"/>
            </w:tcMar>
          </w:tcPr>
          <w:p w14:paraId="02DA30A4" w14:textId="77777777" w:rsidR="00C703C6" w:rsidRPr="00D605CA" w:rsidRDefault="00C703C6" w:rsidP="005B45AD">
            <w:pPr>
              <w:jc w:val="center"/>
              <w:rPr>
                <w:sz w:val="15"/>
                <w:szCs w:val="15"/>
                <w:lang w:val="es-ES_tradnl"/>
              </w:rPr>
            </w:pPr>
            <w:r w:rsidRPr="00D605CA">
              <w:rPr>
                <w:sz w:val="15"/>
                <w:lang w:val="es-ES_tradnl"/>
              </w:rPr>
              <w:t>25-10-18</w:t>
            </w:r>
          </w:p>
        </w:tc>
        <w:tc>
          <w:tcPr>
            <w:tcW w:w="2911" w:type="dxa"/>
            <w:shd w:val="clear" w:color="auto" w:fill="auto"/>
          </w:tcPr>
          <w:p w14:paraId="0788C0A6" w14:textId="124B7D3A" w:rsidR="00C703C6" w:rsidRPr="00D605CA" w:rsidRDefault="00C703C6" w:rsidP="00C703C6">
            <w:pPr>
              <w:jc w:val="left"/>
              <w:rPr>
                <w:sz w:val="15"/>
                <w:szCs w:val="15"/>
                <w:lang w:val="es-ES_tradnl"/>
              </w:rPr>
            </w:pPr>
            <w:r w:rsidRPr="00D605CA">
              <w:rPr>
                <w:sz w:val="15"/>
                <w:lang w:val="es-ES_tradnl"/>
              </w:rPr>
              <w:t xml:space="preserve">Taller sobre </w:t>
            </w:r>
            <w:r w:rsidR="00F264A0" w:rsidRPr="00D605CA">
              <w:rPr>
                <w:sz w:val="15"/>
                <w:lang w:val="es-ES_tradnl"/>
              </w:rPr>
              <w:t>UPOV PRISMA</w:t>
            </w:r>
          </w:p>
        </w:tc>
        <w:tc>
          <w:tcPr>
            <w:tcW w:w="1058" w:type="dxa"/>
            <w:shd w:val="clear" w:color="auto" w:fill="auto"/>
          </w:tcPr>
          <w:p w14:paraId="24535535" w14:textId="77777777" w:rsidR="00C703C6" w:rsidRPr="00D605CA" w:rsidRDefault="00C703C6" w:rsidP="00C703C6">
            <w:pPr>
              <w:jc w:val="left"/>
              <w:rPr>
                <w:sz w:val="15"/>
                <w:szCs w:val="15"/>
                <w:lang w:val="es-ES_tradnl"/>
              </w:rPr>
            </w:pPr>
            <w:r w:rsidRPr="00D605CA">
              <w:rPr>
                <w:sz w:val="15"/>
                <w:lang w:val="es-ES_tradnl"/>
              </w:rPr>
              <w:t>Pretoria</w:t>
            </w:r>
          </w:p>
        </w:tc>
        <w:tc>
          <w:tcPr>
            <w:tcW w:w="1028" w:type="dxa"/>
            <w:shd w:val="clear" w:color="auto" w:fill="auto"/>
          </w:tcPr>
          <w:p w14:paraId="2BF8A5DE" w14:textId="77777777" w:rsidR="00C703C6" w:rsidRPr="00D605CA" w:rsidRDefault="00C703C6" w:rsidP="00C703C6">
            <w:pPr>
              <w:jc w:val="left"/>
              <w:rPr>
                <w:sz w:val="15"/>
                <w:szCs w:val="15"/>
                <w:lang w:val="es-ES_tradnl"/>
              </w:rPr>
            </w:pPr>
            <w:r w:rsidRPr="00D605CA">
              <w:rPr>
                <w:sz w:val="15"/>
                <w:lang w:val="es-ES_tradnl"/>
              </w:rPr>
              <w:t>Sudáfrica</w:t>
            </w:r>
          </w:p>
        </w:tc>
        <w:tc>
          <w:tcPr>
            <w:tcW w:w="1417" w:type="dxa"/>
            <w:gridSpan w:val="2"/>
            <w:shd w:val="clear" w:color="auto" w:fill="auto"/>
          </w:tcPr>
          <w:p w14:paraId="7CFFF526" w14:textId="77777777" w:rsidR="00C703C6" w:rsidRPr="00D605CA" w:rsidRDefault="00C703C6" w:rsidP="00C703C6">
            <w:pPr>
              <w:jc w:val="left"/>
              <w:rPr>
                <w:sz w:val="15"/>
                <w:szCs w:val="15"/>
                <w:lang w:val="es-ES_tradnl"/>
              </w:rPr>
            </w:pPr>
            <w:r w:rsidRPr="00D605CA">
              <w:rPr>
                <w:sz w:val="15"/>
                <w:lang w:val="es-ES_tradnl"/>
              </w:rPr>
              <w:t>Rivoire</w:t>
            </w:r>
          </w:p>
        </w:tc>
        <w:tc>
          <w:tcPr>
            <w:tcW w:w="1080" w:type="dxa"/>
            <w:shd w:val="clear" w:color="auto" w:fill="auto"/>
          </w:tcPr>
          <w:p w14:paraId="026C9D8B"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1BE49A91" w14:textId="77777777" w:rsidR="00C703C6" w:rsidRPr="00D605CA" w:rsidRDefault="00C703C6" w:rsidP="00C703C6">
            <w:pPr>
              <w:jc w:val="left"/>
              <w:rPr>
                <w:sz w:val="15"/>
                <w:szCs w:val="15"/>
                <w:lang w:val="es-ES_tradnl"/>
              </w:rPr>
            </w:pPr>
            <w:r w:rsidRPr="00D605CA">
              <w:rPr>
                <w:sz w:val="15"/>
                <w:lang w:val="es-ES_tradnl"/>
              </w:rPr>
              <w:t>DAFF de Sudáfrica</w:t>
            </w:r>
          </w:p>
        </w:tc>
        <w:tc>
          <w:tcPr>
            <w:tcW w:w="417" w:type="dxa"/>
            <w:shd w:val="clear" w:color="auto" w:fill="auto"/>
          </w:tcPr>
          <w:p w14:paraId="2C0A6194" w14:textId="77777777" w:rsidR="00C703C6" w:rsidRPr="00D605CA" w:rsidRDefault="00C703C6" w:rsidP="00C703C6">
            <w:pPr>
              <w:jc w:val="center"/>
              <w:rPr>
                <w:sz w:val="15"/>
                <w:szCs w:val="15"/>
                <w:lang w:val="es-ES_tradnl"/>
              </w:rPr>
            </w:pPr>
          </w:p>
        </w:tc>
        <w:tc>
          <w:tcPr>
            <w:tcW w:w="418" w:type="dxa"/>
            <w:shd w:val="clear" w:color="auto" w:fill="auto"/>
          </w:tcPr>
          <w:p w14:paraId="254E3E63" w14:textId="77777777" w:rsidR="00C703C6" w:rsidRPr="00D605CA" w:rsidRDefault="00C703C6" w:rsidP="00C703C6">
            <w:pPr>
              <w:jc w:val="center"/>
              <w:rPr>
                <w:sz w:val="15"/>
                <w:szCs w:val="15"/>
                <w:lang w:val="es-ES_tradnl"/>
              </w:rPr>
            </w:pPr>
          </w:p>
        </w:tc>
        <w:tc>
          <w:tcPr>
            <w:tcW w:w="417" w:type="dxa"/>
            <w:shd w:val="clear" w:color="auto" w:fill="auto"/>
          </w:tcPr>
          <w:p w14:paraId="45BC2AB7" w14:textId="77777777" w:rsidR="00C703C6" w:rsidRPr="00D605CA" w:rsidRDefault="00C703C6" w:rsidP="00C703C6">
            <w:pPr>
              <w:jc w:val="center"/>
              <w:rPr>
                <w:sz w:val="15"/>
                <w:szCs w:val="15"/>
                <w:lang w:val="es-ES_tradnl"/>
              </w:rPr>
            </w:pPr>
          </w:p>
        </w:tc>
        <w:tc>
          <w:tcPr>
            <w:tcW w:w="417" w:type="dxa"/>
            <w:shd w:val="clear" w:color="auto" w:fill="auto"/>
          </w:tcPr>
          <w:p w14:paraId="5EBF84A5" w14:textId="77777777" w:rsidR="00C703C6" w:rsidRPr="00D605CA" w:rsidRDefault="00C703C6" w:rsidP="00C703C6">
            <w:pPr>
              <w:jc w:val="center"/>
              <w:rPr>
                <w:sz w:val="15"/>
                <w:szCs w:val="15"/>
                <w:lang w:val="es-ES_tradnl"/>
              </w:rPr>
            </w:pPr>
          </w:p>
        </w:tc>
        <w:tc>
          <w:tcPr>
            <w:tcW w:w="417" w:type="dxa"/>
            <w:shd w:val="clear" w:color="auto" w:fill="auto"/>
          </w:tcPr>
          <w:p w14:paraId="7450A9CC" w14:textId="77777777" w:rsidR="00C703C6" w:rsidRPr="00D605CA" w:rsidRDefault="00C703C6" w:rsidP="00C703C6">
            <w:pPr>
              <w:jc w:val="center"/>
              <w:rPr>
                <w:sz w:val="15"/>
                <w:szCs w:val="15"/>
                <w:lang w:val="es-ES_tradnl"/>
              </w:rPr>
            </w:pPr>
          </w:p>
        </w:tc>
        <w:tc>
          <w:tcPr>
            <w:tcW w:w="418" w:type="dxa"/>
            <w:shd w:val="clear" w:color="auto" w:fill="auto"/>
          </w:tcPr>
          <w:p w14:paraId="558EDA9D" w14:textId="77777777" w:rsidR="00C703C6" w:rsidRPr="00D605CA" w:rsidRDefault="00C703C6" w:rsidP="00C703C6">
            <w:pPr>
              <w:jc w:val="center"/>
              <w:rPr>
                <w:sz w:val="15"/>
                <w:szCs w:val="15"/>
                <w:lang w:val="es-ES_tradnl"/>
              </w:rPr>
            </w:pPr>
          </w:p>
        </w:tc>
        <w:tc>
          <w:tcPr>
            <w:tcW w:w="556" w:type="dxa"/>
            <w:shd w:val="clear" w:color="auto" w:fill="auto"/>
          </w:tcPr>
          <w:p w14:paraId="64659B44"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29025E90" w14:textId="77777777" w:rsidR="00C703C6" w:rsidRPr="00D605CA" w:rsidRDefault="00C703C6" w:rsidP="00C703C6">
            <w:pPr>
              <w:jc w:val="center"/>
              <w:rPr>
                <w:sz w:val="15"/>
                <w:szCs w:val="15"/>
                <w:lang w:val="es-ES_tradnl"/>
              </w:rPr>
            </w:pPr>
          </w:p>
        </w:tc>
        <w:tc>
          <w:tcPr>
            <w:tcW w:w="417" w:type="dxa"/>
            <w:shd w:val="clear" w:color="auto" w:fill="auto"/>
          </w:tcPr>
          <w:p w14:paraId="5AF29280" w14:textId="77777777" w:rsidR="00C703C6" w:rsidRPr="00D605CA" w:rsidRDefault="00C703C6" w:rsidP="00C703C6">
            <w:pPr>
              <w:jc w:val="center"/>
              <w:rPr>
                <w:sz w:val="15"/>
                <w:szCs w:val="15"/>
                <w:lang w:val="es-ES_tradnl"/>
              </w:rPr>
            </w:pPr>
          </w:p>
        </w:tc>
        <w:tc>
          <w:tcPr>
            <w:tcW w:w="417" w:type="dxa"/>
            <w:shd w:val="clear" w:color="auto" w:fill="auto"/>
          </w:tcPr>
          <w:p w14:paraId="26EB30B0" w14:textId="77777777" w:rsidR="00C703C6" w:rsidRPr="00D605CA" w:rsidRDefault="00C703C6" w:rsidP="00C703C6">
            <w:pPr>
              <w:jc w:val="center"/>
              <w:rPr>
                <w:sz w:val="15"/>
                <w:szCs w:val="15"/>
                <w:lang w:val="es-ES_tradnl"/>
              </w:rPr>
            </w:pPr>
          </w:p>
        </w:tc>
        <w:tc>
          <w:tcPr>
            <w:tcW w:w="418" w:type="dxa"/>
            <w:shd w:val="clear" w:color="auto" w:fill="auto"/>
          </w:tcPr>
          <w:p w14:paraId="27B790E7" w14:textId="77777777" w:rsidR="00C703C6" w:rsidRPr="00D605CA" w:rsidRDefault="00C703C6" w:rsidP="00C703C6">
            <w:pPr>
              <w:jc w:val="center"/>
              <w:rPr>
                <w:sz w:val="15"/>
                <w:szCs w:val="15"/>
                <w:lang w:val="es-ES_tradnl"/>
              </w:rPr>
            </w:pPr>
          </w:p>
        </w:tc>
        <w:tc>
          <w:tcPr>
            <w:tcW w:w="432" w:type="dxa"/>
            <w:shd w:val="clear" w:color="auto" w:fill="auto"/>
          </w:tcPr>
          <w:p w14:paraId="483EB3E7" w14:textId="77777777" w:rsidR="00C703C6" w:rsidRPr="00D605CA" w:rsidRDefault="00C703C6" w:rsidP="00C703C6">
            <w:pPr>
              <w:jc w:val="center"/>
              <w:rPr>
                <w:sz w:val="15"/>
                <w:szCs w:val="15"/>
                <w:lang w:val="es-ES_tradnl"/>
              </w:rPr>
            </w:pPr>
          </w:p>
        </w:tc>
      </w:tr>
      <w:tr w:rsidR="005B45AD" w:rsidRPr="00D605CA" w14:paraId="3DCF114D" w14:textId="77777777" w:rsidTr="00C402F2">
        <w:trPr>
          <w:cantSplit/>
        </w:trPr>
        <w:tc>
          <w:tcPr>
            <w:tcW w:w="393" w:type="dxa"/>
            <w:shd w:val="clear" w:color="auto" w:fill="auto"/>
            <w:tcMar>
              <w:left w:w="11" w:type="dxa"/>
              <w:right w:w="23" w:type="dxa"/>
            </w:tcMar>
          </w:tcPr>
          <w:p w14:paraId="1574012C" w14:textId="77777777" w:rsidR="00C703C6" w:rsidRPr="00D605CA" w:rsidRDefault="00C703C6" w:rsidP="005B45AD">
            <w:pPr>
              <w:ind w:right="-3"/>
              <w:jc w:val="right"/>
              <w:rPr>
                <w:sz w:val="15"/>
                <w:szCs w:val="15"/>
                <w:lang w:val="es-ES_tradnl"/>
              </w:rPr>
            </w:pPr>
            <w:r w:rsidRPr="00D605CA">
              <w:rPr>
                <w:sz w:val="15"/>
                <w:lang w:val="es-ES_tradnl"/>
              </w:rPr>
              <w:t>101</w:t>
            </w:r>
          </w:p>
        </w:tc>
        <w:tc>
          <w:tcPr>
            <w:tcW w:w="851" w:type="dxa"/>
            <w:shd w:val="clear" w:color="auto" w:fill="auto"/>
            <w:tcMar>
              <w:left w:w="17" w:type="dxa"/>
              <w:right w:w="17" w:type="dxa"/>
            </w:tcMar>
          </w:tcPr>
          <w:p w14:paraId="1E5DACA9" w14:textId="77777777" w:rsidR="00C703C6" w:rsidRPr="00D605CA" w:rsidRDefault="00C703C6" w:rsidP="005B45AD">
            <w:pPr>
              <w:jc w:val="center"/>
              <w:rPr>
                <w:sz w:val="15"/>
                <w:szCs w:val="15"/>
                <w:lang w:val="es-ES_tradnl"/>
              </w:rPr>
            </w:pPr>
            <w:r w:rsidRPr="00D605CA">
              <w:rPr>
                <w:sz w:val="15"/>
                <w:lang w:val="es-ES_tradnl"/>
              </w:rPr>
              <w:t>26-10-18</w:t>
            </w:r>
          </w:p>
        </w:tc>
        <w:tc>
          <w:tcPr>
            <w:tcW w:w="850" w:type="dxa"/>
            <w:shd w:val="clear" w:color="auto" w:fill="auto"/>
            <w:tcMar>
              <w:left w:w="17" w:type="dxa"/>
              <w:right w:w="17" w:type="dxa"/>
            </w:tcMar>
          </w:tcPr>
          <w:p w14:paraId="0AB5814D" w14:textId="77777777" w:rsidR="00C703C6" w:rsidRPr="00D605CA" w:rsidRDefault="00C703C6" w:rsidP="005B45AD">
            <w:pPr>
              <w:jc w:val="center"/>
              <w:rPr>
                <w:sz w:val="15"/>
                <w:szCs w:val="15"/>
                <w:lang w:val="es-ES_tradnl"/>
              </w:rPr>
            </w:pPr>
            <w:r w:rsidRPr="00D605CA">
              <w:rPr>
                <w:sz w:val="15"/>
                <w:lang w:val="es-ES_tradnl"/>
              </w:rPr>
              <w:t>26-10-18</w:t>
            </w:r>
          </w:p>
        </w:tc>
        <w:tc>
          <w:tcPr>
            <w:tcW w:w="2911" w:type="dxa"/>
            <w:shd w:val="clear" w:color="auto" w:fill="auto"/>
          </w:tcPr>
          <w:p w14:paraId="702E1966" w14:textId="77777777" w:rsidR="00C703C6" w:rsidRPr="00D605CA" w:rsidRDefault="00C703C6" w:rsidP="00C703C6">
            <w:pPr>
              <w:jc w:val="left"/>
              <w:rPr>
                <w:sz w:val="15"/>
                <w:szCs w:val="15"/>
                <w:lang w:val="es-ES_tradnl"/>
              </w:rPr>
            </w:pPr>
            <w:r w:rsidRPr="00D605CA">
              <w:rPr>
                <w:sz w:val="15"/>
                <w:lang w:val="es-ES_tradnl"/>
              </w:rPr>
              <w:t>Reunión Anual del Comité de la GRUR</w:t>
            </w:r>
          </w:p>
        </w:tc>
        <w:tc>
          <w:tcPr>
            <w:tcW w:w="1058" w:type="dxa"/>
            <w:shd w:val="clear" w:color="auto" w:fill="auto"/>
          </w:tcPr>
          <w:p w14:paraId="33914143" w14:textId="77777777" w:rsidR="00C703C6" w:rsidRPr="00D605CA" w:rsidRDefault="00C703C6" w:rsidP="00C703C6">
            <w:pPr>
              <w:jc w:val="left"/>
              <w:rPr>
                <w:sz w:val="15"/>
                <w:szCs w:val="15"/>
                <w:lang w:val="es-ES_tradnl"/>
              </w:rPr>
            </w:pPr>
            <w:r w:rsidRPr="00D605CA">
              <w:rPr>
                <w:sz w:val="15"/>
                <w:lang w:val="es-ES_tradnl"/>
              </w:rPr>
              <w:t>Munich</w:t>
            </w:r>
          </w:p>
        </w:tc>
        <w:tc>
          <w:tcPr>
            <w:tcW w:w="1028" w:type="dxa"/>
            <w:shd w:val="clear" w:color="auto" w:fill="auto"/>
          </w:tcPr>
          <w:p w14:paraId="66816DB2" w14:textId="77777777" w:rsidR="00C703C6" w:rsidRPr="00D605CA" w:rsidRDefault="00C703C6" w:rsidP="00C703C6">
            <w:pPr>
              <w:jc w:val="left"/>
              <w:rPr>
                <w:sz w:val="15"/>
                <w:szCs w:val="15"/>
                <w:lang w:val="es-ES_tradnl"/>
              </w:rPr>
            </w:pPr>
            <w:r w:rsidRPr="00D605CA">
              <w:rPr>
                <w:sz w:val="15"/>
                <w:lang w:val="es-ES_tradnl"/>
              </w:rPr>
              <w:t>Alemania</w:t>
            </w:r>
          </w:p>
        </w:tc>
        <w:tc>
          <w:tcPr>
            <w:tcW w:w="1417" w:type="dxa"/>
            <w:gridSpan w:val="2"/>
            <w:shd w:val="clear" w:color="auto" w:fill="auto"/>
          </w:tcPr>
          <w:p w14:paraId="0E5A3503" w14:textId="77777777" w:rsidR="00C703C6" w:rsidRPr="00D605CA" w:rsidRDefault="00C703C6" w:rsidP="00C703C6">
            <w:pPr>
              <w:jc w:val="left"/>
              <w:rPr>
                <w:sz w:val="15"/>
                <w:szCs w:val="15"/>
                <w:lang w:val="es-ES_tradnl"/>
              </w:rPr>
            </w:pPr>
            <w:r w:rsidRPr="00D605CA">
              <w:rPr>
                <w:sz w:val="15"/>
                <w:lang w:val="es-ES_tradnl"/>
              </w:rPr>
              <w:t>Button</w:t>
            </w:r>
          </w:p>
        </w:tc>
        <w:tc>
          <w:tcPr>
            <w:tcW w:w="1080" w:type="dxa"/>
            <w:shd w:val="clear" w:color="auto" w:fill="auto"/>
          </w:tcPr>
          <w:p w14:paraId="35B0646B" w14:textId="77777777" w:rsidR="00C703C6" w:rsidRPr="00D605CA" w:rsidRDefault="00C703C6" w:rsidP="00C703C6">
            <w:pPr>
              <w:jc w:val="center"/>
              <w:rPr>
                <w:sz w:val="15"/>
                <w:szCs w:val="15"/>
                <w:lang w:val="es-ES_tradnl"/>
              </w:rPr>
            </w:pPr>
          </w:p>
        </w:tc>
        <w:tc>
          <w:tcPr>
            <w:tcW w:w="1110" w:type="dxa"/>
          </w:tcPr>
          <w:p w14:paraId="4B093CC7" w14:textId="77777777" w:rsidR="00C703C6" w:rsidRPr="00D605CA" w:rsidRDefault="00C703C6" w:rsidP="00C703C6">
            <w:pPr>
              <w:jc w:val="left"/>
              <w:rPr>
                <w:sz w:val="15"/>
                <w:szCs w:val="15"/>
                <w:lang w:val="es-ES_tradnl"/>
              </w:rPr>
            </w:pPr>
            <w:r w:rsidRPr="00D605CA">
              <w:rPr>
                <w:sz w:val="15"/>
                <w:lang w:val="es-ES_tradnl"/>
              </w:rPr>
              <w:t>GRUR</w:t>
            </w:r>
          </w:p>
        </w:tc>
        <w:tc>
          <w:tcPr>
            <w:tcW w:w="417" w:type="dxa"/>
            <w:shd w:val="clear" w:color="auto" w:fill="auto"/>
          </w:tcPr>
          <w:p w14:paraId="3C6D8B50" w14:textId="77777777" w:rsidR="00C703C6" w:rsidRPr="00D605CA" w:rsidRDefault="00C703C6" w:rsidP="00C703C6">
            <w:pPr>
              <w:jc w:val="center"/>
              <w:rPr>
                <w:sz w:val="15"/>
                <w:szCs w:val="15"/>
                <w:lang w:val="es-ES_tradnl"/>
              </w:rPr>
            </w:pPr>
          </w:p>
        </w:tc>
        <w:tc>
          <w:tcPr>
            <w:tcW w:w="418" w:type="dxa"/>
            <w:shd w:val="clear" w:color="auto" w:fill="auto"/>
          </w:tcPr>
          <w:p w14:paraId="518660EA" w14:textId="77777777" w:rsidR="00C703C6" w:rsidRPr="00D605CA" w:rsidRDefault="00C703C6" w:rsidP="00C703C6">
            <w:pPr>
              <w:jc w:val="center"/>
              <w:rPr>
                <w:sz w:val="15"/>
                <w:szCs w:val="15"/>
                <w:lang w:val="es-ES_tradnl"/>
              </w:rPr>
            </w:pPr>
          </w:p>
        </w:tc>
        <w:tc>
          <w:tcPr>
            <w:tcW w:w="417" w:type="dxa"/>
            <w:shd w:val="clear" w:color="auto" w:fill="auto"/>
          </w:tcPr>
          <w:p w14:paraId="2B40DD95" w14:textId="77777777" w:rsidR="00C703C6" w:rsidRPr="00D605CA" w:rsidRDefault="00C703C6" w:rsidP="00C703C6">
            <w:pPr>
              <w:jc w:val="center"/>
              <w:rPr>
                <w:sz w:val="15"/>
                <w:szCs w:val="15"/>
                <w:lang w:val="es-ES_tradnl"/>
              </w:rPr>
            </w:pPr>
          </w:p>
        </w:tc>
        <w:tc>
          <w:tcPr>
            <w:tcW w:w="417" w:type="dxa"/>
            <w:shd w:val="clear" w:color="auto" w:fill="auto"/>
          </w:tcPr>
          <w:p w14:paraId="7281582B" w14:textId="77777777" w:rsidR="00C703C6" w:rsidRPr="00D605CA" w:rsidRDefault="00C703C6" w:rsidP="00C703C6">
            <w:pPr>
              <w:jc w:val="center"/>
              <w:rPr>
                <w:sz w:val="15"/>
                <w:szCs w:val="15"/>
                <w:lang w:val="es-ES_tradnl"/>
              </w:rPr>
            </w:pPr>
          </w:p>
        </w:tc>
        <w:tc>
          <w:tcPr>
            <w:tcW w:w="417" w:type="dxa"/>
            <w:shd w:val="clear" w:color="auto" w:fill="auto"/>
          </w:tcPr>
          <w:p w14:paraId="67206EEB" w14:textId="77777777" w:rsidR="00C703C6" w:rsidRPr="00D605CA" w:rsidRDefault="00C703C6" w:rsidP="00C703C6">
            <w:pPr>
              <w:jc w:val="center"/>
              <w:rPr>
                <w:sz w:val="15"/>
                <w:szCs w:val="15"/>
                <w:lang w:val="es-ES_tradnl"/>
              </w:rPr>
            </w:pPr>
          </w:p>
        </w:tc>
        <w:tc>
          <w:tcPr>
            <w:tcW w:w="418" w:type="dxa"/>
            <w:shd w:val="clear" w:color="auto" w:fill="auto"/>
          </w:tcPr>
          <w:p w14:paraId="624C0C9A" w14:textId="77777777" w:rsidR="00C703C6" w:rsidRPr="00D605CA" w:rsidRDefault="00C703C6" w:rsidP="00C703C6">
            <w:pPr>
              <w:jc w:val="center"/>
              <w:rPr>
                <w:sz w:val="15"/>
                <w:szCs w:val="15"/>
                <w:lang w:val="es-ES_tradnl"/>
              </w:rPr>
            </w:pPr>
          </w:p>
        </w:tc>
        <w:tc>
          <w:tcPr>
            <w:tcW w:w="556" w:type="dxa"/>
            <w:shd w:val="clear" w:color="auto" w:fill="auto"/>
          </w:tcPr>
          <w:p w14:paraId="1A8C6AFB" w14:textId="77777777" w:rsidR="00C703C6" w:rsidRPr="00D605CA" w:rsidRDefault="00C703C6" w:rsidP="00C703C6">
            <w:pPr>
              <w:jc w:val="center"/>
              <w:rPr>
                <w:sz w:val="15"/>
                <w:szCs w:val="15"/>
                <w:lang w:val="es-ES_tradnl"/>
              </w:rPr>
            </w:pPr>
          </w:p>
        </w:tc>
        <w:tc>
          <w:tcPr>
            <w:tcW w:w="417" w:type="dxa"/>
            <w:shd w:val="clear" w:color="auto" w:fill="auto"/>
          </w:tcPr>
          <w:p w14:paraId="17F0DC67" w14:textId="77777777" w:rsidR="00C703C6" w:rsidRPr="00D605CA" w:rsidRDefault="00C703C6" w:rsidP="00C703C6">
            <w:pPr>
              <w:jc w:val="center"/>
              <w:rPr>
                <w:sz w:val="15"/>
                <w:szCs w:val="15"/>
                <w:lang w:val="es-ES_tradnl"/>
              </w:rPr>
            </w:pPr>
          </w:p>
        </w:tc>
        <w:tc>
          <w:tcPr>
            <w:tcW w:w="417" w:type="dxa"/>
            <w:shd w:val="clear" w:color="auto" w:fill="auto"/>
          </w:tcPr>
          <w:p w14:paraId="0E441E42" w14:textId="77777777" w:rsidR="00C703C6" w:rsidRPr="00D605CA" w:rsidRDefault="00C703C6" w:rsidP="00C703C6">
            <w:pPr>
              <w:jc w:val="center"/>
              <w:rPr>
                <w:sz w:val="15"/>
                <w:szCs w:val="15"/>
                <w:lang w:val="es-ES_tradnl"/>
              </w:rPr>
            </w:pPr>
          </w:p>
        </w:tc>
        <w:tc>
          <w:tcPr>
            <w:tcW w:w="417" w:type="dxa"/>
            <w:shd w:val="clear" w:color="auto" w:fill="auto"/>
          </w:tcPr>
          <w:p w14:paraId="66497E59" w14:textId="77777777" w:rsidR="00C703C6" w:rsidRPr="00D605CA" w:rsidRDefault="00C703C6" w:rsidP="00C703C6">
            <w:pPr>
              <w:jc w:val="center"/>
              <w:rPr>
                <w:sz w:val="15"/>
                <w:szCs w:val="15"/>
                <w:lang w:val="es-ES_tradnl"/>
              </w:rPr>
            </w:pPr>
          </w:p>
        </w:tc>
        <w:tc>
          <w:tcPr>
            <w:tcW w:w="418" w:type="dxa"/>
            <w:shd w:val="clear" w:color="auto" w:fill="auto"/>
          </w:tcPr>
          <w:p w14:paraId="2C811B43"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6FFFA7A3" w14:textId="77777777" w:rsidR="00C703C6" w:rsidRPr="00D605CA" w:rsidRDefault="00C703C6" w:rsidP="00C703C6">
            <w:pPr>
              <w:jc w:val="center"/>
              <w:rPr>
                <w:sz w:val="15"/>
                <w:szCs w:val="15"/>
                <w:lang w:val="es-ES_tradnl"/>
              </w:rPr>
            </w:pPr>
          </w:p>
        </w:tc>
      </w:tr>
      <w:tr w:rsidR="005B45AD" w:rsidRPr="00D605CA" w14:paraId="0D020052" w14:textId="77777777" w:rsidTr="00C402F2">
        <w:trPr>
          <w:cantSplit/>
        </w:trPr>
        <w:tc>
          <w:tcPr>
            <w:tcW w:w="393" w:type="dxa"/>
            <w:shd w:val="clear" w:color="auto" w:fill="auto"/>
            <w:tcMar>
              <w:left w:w="11" w:type="dxa"/>
              <w:right w:w="23" w:type="dxa"/>
            </w:tcMar>
          </w:tcPr>
          <w:p w14:paraId="4BD77ED4" w14:textId="77777777" w:rsidR="00C703C6" w:rsidRPr="00D605CA" w:rsidRDefault="00C703C6" w:rsidP="005B45AD">
            <w:pPr>
              <w:ind w:right="-3"/>
              <w:jc w:val="right"/>
              <w:rPr>
                <w:sz w:val="15"/>
                <w:szCs w:val="15"/>
                <w:lang w:val="es-ES_tradnl"/>
              </w:rPr>
            </w:pPr>
            <w:r w:rsidRPr="00D605CA">
              <w:rPr>
                <w:sz w:val="15"/>
                <w:lang w:val="es-ES_tradnl"/>
              </w:rPr>
              <w:t>102</w:t>
            </w:r>
          </w:p>
        </w:tc>
        <w:tc>
          <w:tcPr>
            <w:tcW w:w="851" w:type="dxa"/>
            <w:shd w:val="clear" w:color="auto" w:fill="auto"/>
            <w:tcMar>
              <w:left w:w="17" w:type="dxa"/>
              <w:right w:w="17" w:type="dxa"/>
            </w:tcMar>
          </w:tcPr>
          <w:p w14:paraId="25296C46" w14:textId="77777777" w:rsidR="00C703C6" w:rsidRPr="00D605CA" w:rsidRDefault="00C703C6" w:rsidP="005B45AD">
            <w:pPr>
              <w:jc w:val="center"/>
              <w:rPr>
                <w:sz w:val="15"/>
                <w:szCs w:val="15"/>
                <w:lang w:val="es-ES_tradnl"/>
              </w:rPr>
            </w:pPr>
            <w:r w:rsidRPr="00D605CA">
              <w:rPr>
                <w:sz w:val="15"/>
                <w:lang w:val="es-ES_tradnl"/>
              </w:rPr>
              <w:t>29-10-18</w:t>
            </w:r>
          </w:p>
        </w:tc>
        <w:tc>
          <w:tcPr>
            <w:tcW w:w="850" w:type="dxa"/>
            <w:shd w:val="clear" w:color="auto" w:fill="auto"/>
            <w:tcMar>
              <w:left w:w="17" w:type="dxa"/>
              <w:right w:w="17" w:type="dxa"/>
            </w:tcMar>
          </w:tcPr>
          <w:p w14:paraId="412B8A6D" w14:textId="77777777" w:rsidR="00C703C6" w:rsidRPr="00D605CA" w:rsidRDefault="00C703C6" w:rsidP="005B45AD">
            <w:pPr>
              <w:jc w:val="center"/>
              <w:rPr>
                <w:sz w:val="15"/>
                <w:szCs w:val="15"/>
                <w:lang w:val="es-ES_tradnl"/>
              </w:rPr>
            </w:pPr>
            <w:r w:rsidRPr="00D605CA">
              <w:rPr>
                <w:sz w:val="15"/>
                <w:lang w:val="es-ES_tradnl"/>
              </w:rPr>
              <w:t>30-10-18</w:t>
            </w:r>
          </w:p>
        </w:tc>
        <w:tc>
          <w:tcPr>
            <w:tcW w:w="2911" w:type="dxa"/>
            <w:shd w:val="clear" w:color="auto" w:fill="auto"/>
          </w:tcPr>
          <w:p w14:paraId="3E6A5F00" w14:textId="77777777" w:rsidR="00C703C6" w:rsidRPr="00D605CA" w:rsidRDefault="00C703C6" w:rsidP="00C703C6">
            <w:pPr>
              <w:jc w:val="left"/>
              <w:rPr>
                <w:sz w:val="15"/>
                <w:szCs w:val="15"/>
                <w:lang w:val="es-ES_tradnl"/>
              </w:rPr>
            </w:pPr>
            <w:r w:rsidRPr="00D605CA">
              <w:rPr>
                <w:sz w:val="15"/>
                <w:lang w:val="es-ES_tradnl"/>
              </w:rPr>
              <w:t>Comité Técnico (TC/54)</w:t>
            </w:r>
          </w:p>
        </w:tc>
        <w:tc>
          <w:tcPr>
            <w:tcW w:w="1058" w:type="dxa"/>
            <w:shd w:val="clear" w:color="auto" w:fill="auto"/>
          </w:tcPr>
          <w:p w14:paraId="11CB4FF4" w14:textId="77777777" w:rsidR="00C703C6" w:rsidRPr="00D605CA" w:rsidRDefault="00C703C6" w:rsidP="00C703C6">
            <w:pPr>
              <w:jc w:val="left"/>
              <w:rPr>
                <w:sz w:val="15"/>
                <w:szCs w:val="15"/>
                <w:lang w:val="es-ES_tradnl"/>
              </w:rPr>
            </w:pPr>
            <w:r w:rsidRPr="00D605CA">
              <w:rPr>
                <w:sz w:val="15"/>
                <w:lang w:val="es-ES_tradnl"/>
              </w:rPr>
              <w:t>Ginebra</w:t>
            </w:r>
            <w:r w:rsidRPr="00D605CA">
              <w:rPr>
                <w:sz w:val="15"/>
                <w:szCs w:val="15"/>
                <w:lang w:val="es-ES_tradnl"/>
              </w:rPr>
              <w:br/>
            </w:r>
            <w:r w:rsidRPr="00D605CA">
              <w:rPr>
                <w:sz w:val="15"/>
                <w:lang w:val="es-ES_tradnl"/>
              </w:rPr>
              <w:t>(sede de la UPOV)</w:t>
            </w:r>
            <w:r w:rsidRPr="00D605CA">
              <w:rPr>
                <w:sz w:val="15"/>
                <w:szCs w:val="15"/>
                <w:lang w:val="es-ES_tradnl"/>
              </w:rPr>
              <w:br/>
            </w:r>
            <w:r w:rsidRPr="00D605CA">
              <w:rPr>
                <w:sz w:val="15"/>
                <w:lang w:val="es-ES_tradnl"/>
              </w:rPr>
              <w:t>(órgano de la UPOV)</w:t>
            </w:r>
          </w:p>
        </w:tc>
        <w:tc>
          <w:tcPr>
            <w:tcW w:w="1028" w:type="dxa"/>
            <w:shd w:val="clear" w:color="auto" w:fill="auto"/>
          </w:tcPr>
          <w:p w14:paraId="3FC70C06"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5225077D" w14:textId="77777777" w:rsidR="00C703C6" w:rsidRPr="00D605CA" w:rsidRDefault="00C703C6" w:rsidP="00C703C6">
            <w:pPr>
              <w:jc w:val="left"/>
              <w:rPr>
                <w:sz w:val="15"/>
                <w:szCs w:val="15"/>
                <w:lang w:val="es-ES_tradnl"/>
              </w:rPr>
            </w:pPr>
            <w:r w:rsidRPr="00D605CA">
              <w:rPr>
                <w:sz w:val="15"/>
                <w:lang w:val="es-ES_tradnl"/>
              </w:rPr>
              <w:t> </w:t>
            </w:r>
          </w:p>
        </w:tc>
        <w:tc>
          <w:tcPr>
            <w:tcW w:w="1080" w:type="dxa"/>
            <w:shd w:val="clear" w:color="auto" w:fill="auto"/>
          </w:tcPr>
          <w:p w14:paraId="719D20EC"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3404E7C2" w14:textId="77777777" w:rsidR="00C703C6" w:rsidRPr="00D605CA" w:rsidRDefault="00C703C6" w:rsidP="00C703C6">
            <w:pPr>
              <w:jc w:val="left"/>
              <w:rPr>
                <w:sz w:val="15"/>
                <w:szCs w:val="15"/>
                <w:lang w:val="es-ES_tradnl"/>
              </w:rPr>
            </w:pPr>
            <w:r w:rsidRPr="00D605CA">
              <w:rPr>
                <w:sz w:val="15"/>
                <w:lang w:val="es-ES_tradnl"/>
              </w:rPr>
              <w:t>UPOV</w:t>
            </w:r>
          </w:p>
        </w:tc>
        <w:tc>
          <w:tcPr>
            <w:tcW w:w="417" w:type="dxa"/>
            <w:shd w:val="clear" w:color="auto" w:fill="auto"/>
          </w:tcPr>
          <w:p w14:paraId="3B3BD837" w14:textId="77777777" w:rsidR="00C703C6" w:rsidRPr="00D605CA" w:rsidRDefault="00C703C6" w:rsidP="00C703C6">
            <w:pPr>
              <w:jc w:val="center"/>
              <w:rPr>
                <w:sz w:val="15"/>
                <w:szCs w:val="15"/>
                <w:lang w:val="es-ES_tradnl"/>
              </w:rPr>
            </w:pPr>
          </w:p>
        </w:tc>
        <w:tc>
          <w:tcPr>
            <w:tcW w:w="418" w:type="dxa"/>
            <w:shd w:val="clear" w:color="auto" w:fill="auto"/>
          </w:tcPr>
          <w:p w14:paraId="01E28E8D" w14:textId="77777777" w:rsidR="00C703C6" w:rsidRPr="00D605CA" w:rsidRDefault="00C703C6" w:rsidP="00C703C6">
            <w:pPr>
              <w:jc w:val="center"/>
              <w:rPr>
                <w:sz w:val="15"/>
                <w:szCs w:val="15"/>
                <w:lang w:val="es-ES_tradnl"/>
              </w:rPr>
            </w:pPr>
          </w:p>
        </w:tc>
        <w:tc>
          <w:tcPr>
            <w:tcW w:w="417" w:type="dxa"/>
            <w:shd w:val="clear" w:color="auto" w:fill="auto"/>
          </w:tcPr>
          <w:p w14:paraId="6B835F28" w14:textId="77777777" w:rsidR="00C703C6" w:rsidRPr="00D605CA" w:rsidRDefault="00C703C6" w:rsidP="00C703C6">
            <w:pPr>
              <w:jc w:val="center"/>
              <w:rPr>
                <w:sz w:val="15"/>
                <w:szCs w:val="15"/>
                <w:lang w:val="es-ES_tradnl"/>
              </w:rPr>
            </w:pPr>
          </w:p>
        </w:tc>
        <w:tc>
          <w:tcPr>
            <w:tcW w:w="417" w:type="dxa"/>
            <w:shd w:val="clear" w:color="auto" w:fill="auto"/>
          </w:tcPr>
          <w:p w14:paraId="29E67A9F" w14:textId="77777777" w:rsidR="00C703C6" w:rsidRPr="00D605CA" w:rsidRDefault="00C703C6" w:rsidP="00C703C6">
            <w:pPr>
              <w:jc w:val="center"/>
              <w:rPr>
                <w:sz w:val="15"/>
                <w:szCs w:val="15"/>
                <w:lang w:val="es-ES_tradnl"/>
              </w:rPr>
            </w:pPr>
          </w:p>
        </w:tc>
        <w:tc>
          <w:tcPr>
            <w:tcW w:w="417" w:type="dxa"/>
            <w:shd w:val="clear" w:color="auto" w:fill="auto"/>
          </w:tcPr>
          <w:p w14:paraId="09FADE56" w14:textId="77777777" w:rsidR="00C703C6" w:rsidRPr="00D605CA" w:rsidRDefault="00C703C6" w:rsidP="00C703C6">
            <w:pPr>
              <w:jc w:val="center"/>
              <w:rPr>
                <w:sz w:val="15"/>
                <w:szCs w:val="15"/>
                <w:lang w:val="es-ES_tradnl"/>
              </w:rPr>
            </w:pPr>
          </w:p>
        </w:tc>
        <w:tc>
          <w:tcPr>
            <w:tcW w:w="418" w:type="dxa"/>
            <w:shd w:val="clear" w:color="auto" w:fill="auto"/>
          </w:tcPr>
          <w:p w14:paraId="78304209" w14:textId="77777777" w:rsidR="00C703C6" w:rsidRPr="00D605CA" w:rsidRDefault="00C703C6" w:rsidP="00C703C6">
            <w:pPr>
              <w:jc w:val="center"/>
              <w:rPr>
                <w:sz w:val="15"/>
                <w:szCs w:val="15"/>
                <w:lang w:val="es-ES_tradnl"/>
              </w:rPr>
            </w:pPr>
            <w:r w:rsidRPr="00D605CA">
              <w:rPr>
                <w:sz w:val="15"/>
                <w:lang w:val="es-ES_tradnl"/>
              </w:rPr>
              <w:t>1</w:t>
            </w:r>
          </w:p>
        </w:tc>
        <w:tc>
          <w:tcPr>
            <w:tcW w:w="556" w:type="dxa"/>
            <w:shd w:val="clear" w:color="auto" w:fill="auto"/>
          </w:tcPr>
          <w:p w14:paraId="6E624755" w14:textId="77777777" w:rsidR="00C703C6" w:rsidRPr="00D605CA" w:rsidRDefault="00C703C6" w:rsidP="00C703C6">
            <w:pPr>
              <w:jc w:val="center"/>
              <w:rPr>
                <w:sz w:val="15"/>
                <w:szCs w:val="15"/>
                <w:lang w:val="es-ES_tradnl"/>
              </w:rPr>
            </w:pPr>
          </w:p>
        </w:tc>
        <w:tc>
          <w:tcPr>
            <w:tcW w:w="417" w:type="dxa"/>
            <w:shd w:val="clear" w:color="auto" w:fill="auto"/>
          </w:tcPr>
          <w:p w14:paraId="4B576FA7" w14:textId="77777777" w:rsidR="00C703C6" w:rsidRPr="00D605CA" w:rsidRDefault="00C703C6" w:rsidP="00C703C6">
            <w:pPr>
              <w:jc w:val="center"/>
              <w:rPr>
                <w:sz w:val="15"/>
                <w:szCs w:val="15"/>
                <w:lang w:val="es-ES_tradnl"/>
              </w:rPr>
            </w:pPr>
          </w:p>
        </w:tc>
        <w:tc>
          <w:tcPr>
            <w:tcW w:w="417" w:type="dxa"/>
            <w:shd w:val="clear" w:color="auto" w:fill="auto"/>
          </w:tcPr>
          <w:p w14:paraId="74634988" w14:textId="77777777" w:rsidR="00C703C6" w:rsidRPr="00D605CA" w:rsidRDefault="00C703C6" w:rsidP="00C703C6">
            <w:pPr>
              <w:jc w:val="center"/>
              <w:rPr>
                <w:sz w:val="15"/>
                <w:szCs w:val="15"/>
                <w:lang w:val="es-ES_tradnl"/>
              </w:rPr>
            </w:pPr>
          </w:p>
        </w:tc>
        <w:tc>
          <w:tcPr>
            <w:tcW w:w="417" w:type="dxa"/>
            <w:shd w:val="clear" w:color="auto" w:fill="auto"/>
          </w:tcPr>
          <w:p w14:paraId="2008EDE1" w14:textId="77777777" w:rsidR="00C703C6" w:rsidRPr="00D605CA" w:rsidRDefault="00C703C6" w:rsidP="00C703C6">
            <w:pPr>
              <w:jc w:val="center"/>
              <w:rPr>
                <w:sz w:val="15"/>
                <w:szCs w:val="15"/>
                <w:lang w:val="es-ES_tradnl"/>
              </w:rPr>
            </w:pPr>
          </w:p>
        </w:tc>
        <w:tc>
          <w:tcPr>
            <w:tcW w:w="418" w:type="dxa"/>
            <w:shd w:val="clear" w:color="auto" w:fill="auto"/>
          </w:tcPr>
          <w:p w14:paraId="119A93CD" w14:textId="77777777" w:rsidR="00C703C6" w:rsidRPr="00D605CA" w:rsidRDefault="00C703C6" w:rsidP="00C703C6">
            <w:pPr>
              <w:jc w:val="center"/>
              <w:rPr>
                <w:sz w:val="15"/>
                <w:szCs w:val="15"/>
                <w:lang w:val="es-ES_tradnl"/>
              </w:rPr>
            </w:pPr>
          </w:p>
        </w:tc>
        <w:tc>
          <w:tcPr>
            <w:tcW w:w="432" w:type="dxa"/>
            <w:shd w:val="clear" w:color="auto" w:fill="auto"/>
          </w:tcPr>
          <w:p w14:paraId="7224E8C0" w14:textId="77777777" w:rsidR="00C703C6" w:rsidRPr="00D605CA" w:rsidRDefault="00C703C6" w:rsidP="00C703C6">
            <w:pPr>
              <w:jc w:val="center"/>
              <w:rPr>
                <w:sz w:val="15"/>
                <w:szCs w:val="15"/>
                <w:lang w:val="es-ES_tradnl"/>
              </w:rPr>
            </w:pPr>
          </w:p>
        </w:tc>
      </w:tr>
      <w:tr w:rsidR="005B45AD" w:rsidRPr="00D605CA" w14:paraId="68B47798" w14:textId="77777777" w:rsidTr="00C402F2">
        <w:trPr>
          <w:cantSplit/>
        </w:trPr>
        <w:tc>
          <w:tcPr>
            <w:tcW w:w="393" w:type="dxa"/>
            <w:shd w:val="clear" w:color="auto" w:fill="auto"/>
            <w:tcMar>
              <w:left w:w="11" w:type="dxa"/>
              <w:right w:w="23" w:type="dxa"/>
            </w:tcMar>
          </w:tcPr>
          <w:p w14:paraId="20D2F2ED" w14:textId="77777777" w:rsidR="00C703C6" w:rsidRPr="00D605CA" w:rsidRDefault="00C703C6" w:rsidP="005B45AD">
            <w:pPr>
              <w:ind w:right="-3"/>
              <w:jc w:val="right"/>
              <w:rPr>
                <w:sz w:val="15"/>
                <w:szCs w:val="15"/>
                <w:lang w:val="es-ES_tradnl"/>
              </w:rPr>
            </w:pPr>
            <w:r w:rsidRPr="00D605CA">
              <w:rPr>
                <w:sz w:val="15"/>
                <w:lang w:val="es-ES_tradnl"/>
              </w:rPr>
              <w:t>103</w:t>
            </w:r>
          </w:p>
        </w:tc>
        <w:tc>
          <w:tcPr>
            <w:tcW w:w="851" w:type="dxa"/>
            <w:shd w:val="clear" w:color="auto" w:fill="auto"/>
            <w:tcMar>
              <w:left w:w="17" w:type="dxa"/>
              <w:right w:w="17" w:type="dxa"/>
            </w:tcMar>
          </w:tcPr>
          <w:p w14:paraId="57BE3D39" w14:textId="77777777" w:rsidR="00C703C6" w:rsidRPr="00D605CA" w:rsidRDefault="00C703C6" w:rsidP="005B45AD">
            <w:pPr>
              <w:jc w:val="center"/>
              <w:rPr>
                <w:sz w:val="15"/>
                <w:szCs w:val="15"/>
                <w:lang w:val="es-ES_tradnl"/>
              </w:rPr>
            </w:pPr>
            <w:r w:rsidRPr="00D605CA">
              <w:rPr>
                <w:sz w:val="15"/>
                <w:lang w:val="es-ES_tradnl"/>
              </w:rPr>
              <w:t>31-10-18</w:t>
            </w:r>
          </w:p>
        </w:tc>
        <w:tc>
          <w:tcPr>
            <w:tcW w:w="850" w:type="dxa"/>
            <w:shd w:val="clear" w:color="auto" w:fill="auto"/>
            <w:tcMar>
              <w:left w:w="17" w:type="dxa"/>
              <w:right w:w="17" w:type="dxa"/>
            </w:tcMar>
          </w:tcPr>
          <w:p w14:paraId="383F865B" w14:textId="77777777" w:rsidR="00C703C6" w:rsidRPr="00D605CA" w:rsidRDefault="00C703C6" w:rsidP="005B45AD">
            <w:pPr>
              <w:jc w:val="center"/>
              <w:rPr>
                <w:sz w:val="15"/>
                <w:szCs w:val="15"/>
                <w:lang w:val="es-ES_tradnl"/>
              </w:rPr>
            </w:pPr>
            <w:r w:rsidRPr="00D605CA">
              <w:rPr>
                <w:sz w:val="15"/>
                <w:lang w:val="es-ES_tradnl"/>
              </w:rPr>
              <w:t>31-10-18</w:t>
            </w:r>
          </w:p>
        </w:tc>
        <w:tc>
          <w:tcPr>
            <w:tcW w:w="2911" w:type="dxa"/>
            <w:shd w:val="clear" w:color="auto" w:fill="auto"/>
          </w:tcPr>
          <w:p w14:paraId="781211F2" w14:textId="77777777" w:rsidR="00C703C6" w:rsidRPr="00D605CA" w:rsidRDefault="00C703C6" w:rsidP="00C703C6">
            <w:pPr>
              <w:jc w:val="left"/>
              <w:rPr>
                <w:sz w:val="15"/>
                <w:szCs w:val="15"/>
                <w:lang w:val="es-ES_tradnl"/>
              </w:rPr>
            </w:pPr>
            <w:r w:rsidRPr="00D605CA">
              <w:rPr>
                <w:sz w:val="15"/>
                <w:lang w:val="es-ES_tradnl"/>
              </w:rPr>
              <w:t>Comité Administrativo y Jurídico (CAJ/75)</w:t>
            </w:r>
          </w:p>
        </w:tc>
        <w:tc>
          <w:tcPr>
            <w:tcW w:w="1058" w:type="dxa"/>
            <w:shd w:val="clear" w:color="auto" w:fill="auto"/>
          </w:tcPr>
          <w:p w14:paraId="6847564A" w14:textId="4DD8F146" w:rsidR="00C703C6" w:rsidRPr="00D605CA" w:rsidRDefault="00C703C6" w:rsidP="00C703C6">
            <w:pPr>
              <w:jc w:val="left"/>
              <w:rPr>
                <w:sz w:val="15"/>
                <w:szCs w:val="15"/>
                <w:lang w:val="es-ES_tradnl"/>
              </w:rPr>
            </w:pPr>
            <w:r w:rsidRPr="00D605CA">
              <w:rPr>
                <w:sz w:val="15"/>
                <w:lang w:val="es-ES_tradnl"/>
              </w:rPr>
              <w:t>Ginebra</w:t>
            </w:r>
            <w:r w:rsidRPr="00D605CA">
              <w:rPr>
                <w:sz w:val="15"/>
                <w:szCs w:val="15"/>
                <w:lang w:val="es-ES_tradnl"/>
              </w:rPr>
              <w:br/>
            </w:r>
            <w:r w:rsidRPr="00D605CA">
              <w:rPr>
                <w:sz w:val="15"/>
                <w:lang w:val="es-ES_tradnl"/>
              </w:rPr>
              <w:t>(sede de la</w:t>
            </w:r>
            <w:r w:rsidR="00686C63" w:rsidRPr="00D605CA">
              <w:rPr>
                <w:sz w:val="15"/>
                <w:lang w:val="es-ES_tradnl"/>
              </w:rPr>
              <w:t> </w:t>
            </w:r>
            <w:r w:rsidRPr="00D605CA">
              <w:rPr>
                <w:sz w:val="15"/>
                <w:lang w:val="es-ES_tradnl"/>
              </w:rPr>
              <w:t>UPOV)</w:t>
            </w:r>
            <w:r w:rsidRPr="00D605CA">
              <w:rPr>
                <w:sz w:val="15"/>
                <w:szCs w:val="15"/>
                <w:lang w:val="es-ES_tradnl"/>
              </w:rPr>
              <w:br/>
            </w:r>
            <w:r w:rsidRPr="00D605CA">
              <w:rPr>
                <w:sz w:val="15"/>
                <w:lang w:val="es-ES_tradnl"/>
              </w:rPr>
              <w:t>(órgano de la</w:t>
            </w:r>
            <w:r w:rsidR="00686C63" w:rsidRPr="00D605CA">
              <w:rPr>
                <w:sz w:val="15"/>
                <w:lang w:val="es-ES_tradnl"/>
              </w:rPr>
              <w:t> </w:t>
            </w:r>
            <w:r w:rsidRPr="00D605CA">
              <w:rPr>
                <w:sz w:val="15"/>
                <w:lang w:val="es-ES_tradnl"/>
              </w:rPr>
              <w:t>UPOV)</w:t>
            </w:r>
          </w:p>
        </w:tc>
        <w:tc>
          <w:tcPr>
            <w:tcW w:w="1028" w:type="dxa"/>
            <w:shd w:val="clear" w:color="auto" w:fill="auto"/>
          </w:tcPr>
          <w:p w14:paraId="13C64BF2"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395C4E71" w14:textId="77777777" w:rsidR="00C703C6" w:rsidRPr="00D605CA" w:rsidRDefault="00C703C6" w:rsidP="00C703C6">
            <w:pPr>
              <w:jc w:val="left"/>
              <w:rPr>
                <w:sz w:val="15"/>
                <w:szCs w:val="15"/>
                <w:lang w:val="es-ES_tradnl"/>
              </w:rPr>
            </w:pPr>
            <w:r w:rsidRPr="00D605CA">
              <w:rPr>
                <w:sz w:val="15"/>
                <w:lang w:val="es-ES_tradnl"/>
              </w:rPr>
              <w:t> </w:t>
            </w:r>
          </w:p>
        </w:tc>
        <w:tc>
          <w:tcPr>
            <w:tcW w:w="1080" w:type="dxa"/>
            <w:shd w:val="clear" w:color="auto" w:fill="auto"/>
          </w:tcPr>
          <w:p w14:paraId="253A227D"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4249DC4B" w14:textId="77777777" w:rsidR="00C703C6" w:rsidRPr="00D605CA" w:rsidRDefault="00C703C6" w:rsidP="00C703C6">
            <w:pPr>
              <w:jc w:val="left"/>
              <w:rPr>
                <w:sz w:val="15"/>
                <w:szCs w:val="15"/>
                <w:lang w:val="es-ES_tradnl"/>
              </w:rPr>
            </w:pPr>
            <w:r w:rsidRPr="00D605CA">
              <w:rPr>
                <w:sz w:val="15"/>
                <w:lang w:val="es-ES_tradnl"/>
              </w:rPr>
              <w:t>UPOV</w:t>
            </w:r>
          </w:p>
        </w:tc>
        <w:tc>
          <w:tcPr>
            <w:tcW w:w="417" w:type="dxa"/>
            <w:shd w:val="clear" w:color="auto" w:fill="auto"/>
          </w:tcPr>
          <w:p w14:paraId="2694FCA5" w14:textId="77777777" w:rsidR="00C703C6" w:rsidRPr="00D605CA" w:rsidRDefault="00C703C6" w:rsidP="00C703C6">
            <w:pPr>
              <w:jc w:val="center"/>
              <w:rPr>
                <w:sz w:val="15"/>
                <w:szCs w:val="15"/>
                <w:lang w:val="es-ES_tradnl"/>
              </w:rPr>
            </w:pPr>
          </w:p>
        </w:tc>
        <w:tc>
          <w:tcPr>
            <w:tcW w:w="418" w:type="dxa"/>
            <w:shd w:val="clear" w:color="auto" w:fill="auto"/>
          </w:tcPr>
          <w:p w14:paraId="3CACFFC9" w14:textId="77777777" w:rsidR="00C703C6" w:rsidRPr="00D605CA" w:rsidRDefault="00C703C6" w:rsidP="00C703C6">
            <w:pPr>
              <w:jc w:val="center"/>
              <w:rPr>
                <w:sz w:val="15"/>
                <w:szCs w:val="15"/>
                <w:lang w:val="es-ES_tradnl"/>
              </w:rPr>
            </w:pPr>
          </w:p>
        </w:tc>
        <w:tc>
          <w:tcPr>
            <w:tcW w:w="417" w:type="dxa"/>
            <w:shd w:val="clear" w:color="auto" w:fill="auto"/>
          </w:tcPr>
          <w:p w14:paraId="53DDA48D" w14:textId="77777777" w:rsidR="00C703C6" w:rsidRPr="00D605CA" w:rsidRDefault="00C703C6" w:rsidP="00C703C6">
            <w:pPr>
              <w:jc w:val="center"/>
              <w:rPr>
                <w:sz w:val="15"/>
                <w:szCs w:val="15"/>
                <w:lang w:val="es-ES_tradnl"/>
              </w:rPr>
            </w:pPr>
          </w:p>
        </w:tc>
        <w:tc>
          <w:tcPr>
            <w:tcW w:w="417" w:type="dxa"/>
            <w:shd w:val="clear" w:color="auto" w:fill="auto"/>
          </w:tcPr>
          <w:p w14:paraId="78FE8997" w14:textId="77777777" w:rsidR="00C703C6" w:rsidRPr="00D605CA" w:rsidRDefault="00C703C6" w:rsidP="00C703C6">
            <w:pPr>
              <w:jc w:val="center"/>
              <w:rPr>
                <w:sz w:val="15"/>
                <w:szCs w:val="15"/>
                <w:lang w:val="es-ES_tradnl"/>
              </w:rPr>
            </w:pPr>
          </w:p>
        </w:tc>
        <w:tc>
          <w:tcPr>
            <w:tcW w:w="417" w:type="dxa"/>
            <w:shd w:val="clear" w:color="auto" w:fill="auto"/>
          </w:tcPr>
          <w:p w14:paraId="57F153ED" w14:textId="77777777" w:rsidR="00C703C6" w:rsidRPr="00D605CA" w:rsidRDefault="00C703C6" w:rsidP="00C703C6">
            <w:pPr>
              <w:jc w:val="center"/>
              <w:rPr>
                <w:sz w:val="15"/>
                <w:szCs w:val="15"/>
                <w:lang w:val="es-ES_tradnl"/>
              </w:rPr>
            </w:pPr>
          </w:p>
        </w:tc>
        <w:tc>
          <w:tcPr>
            <w:tcW w:w="418" w:type="dxa"/>
            <w:shd w:val="clear" w:color="auto" w:fill="auto"/>
          </w:tcPr>
          <w:p w14:paraId="602D7E7E" w14:textId="77777777" w:rsidR="00C703C6" w:rsidRPr="00D605CA" w:rsidRDefault="00C703C6" w:rsidP="00C703C6">
            <w:pPr>
              <w:jc w:val="center"/>
              <w:rPr>
                <w:sz w:val="15"/>
                <w:szCs w:val="15"/>
                <w:lang w:val="es-ES_tradnl"/>
              </w:rPr>
            </w:pPr>
            <w:r w:rsidRPr="00D605CA">
              <w:rPr>
                <w:sz w:val="15"/>
                <w:lang w:val="es-ES_tradnl"/>
              </w:rPr>
              <w:t>1</w:t>
            </w:r>
          </w:p>
        </w:tc>
        <w:tc>
          <w:tcPr>
            <w:tcW w:w="556" w:type="dxa"/>
            <w:shd w:val="clear" w:color="auto" w:fill="auto"/>
          </w:tcPr>
          <w:p w14:paraId="4C5A87FB" w14:textId="77777777" w:rsidR="00C703C6" w:rsidRPr="00D605CA" w:rsidRDefault="00C703C6" w:rsidP="00C703C6">
            <w:pPr>
              <w:jc w:val="center"/>
              <w:rPr>
                <w:sz w:val="15"/>
                <w:szCs w:val="15"/>
                <w:lang w:val="es-ES_tradnl"/>
              </w:rPr>
            </w:pPr>
          </w:p>
        </w:tc>
        <w:tc>
          <w:tcPr>
            <w:tcW w:w="417" w:type="dxa"/>
            <w:shd w:val="clear" w:color="auto" w:fill="auto"/>
          </w:tcPr>
          <w:p w14:paraId="481F8AB7" w14:textId="77777777" w:rsidR="00C703C6" w:rsidRPr="00D605CA" w:rsidRDefault="00C703C6" w:rsidP="00C703C6">
            <w:pPr>
              <w:jc w:val="center"/>
              <w:rPr>
                <w:sz w:val="15"/>
                <w:szCs w:val="15"/>
                <w:lang w:val="es-ES_tradnl"/>
              </w:rPr>
            </w:pPr>
          </w:p>
        </w:tc>
        <w:tc>
          <w:tcPr>
            <w:tcW w:w="417" w:type="dxa"/>
            <w:shd w:val="clear" w:color="auto" w:fill="auto"/>
          </w:tcPr>
          <w:p w14:paraId="7D1962D9" w14:textId="77777777" w:rsidR="00C703C6" w:rsidRPr="00D605CA" w:rsidRDefault="00C703C6" w:rsidP="00C703C6">
            <w:pPr>
              <w:jc w:val="center"/>
              <w:rPr>
                <w:sz w:val="15"/>
                <w:szCs w:val="15"/>
                <w:lang w:val="es-ES_tradnl"/>
              </w:rPr>
            </w:pPr>
          </w:p>
        </w:tc>
        <w:tc>
          <w:tcPr>
            <w:tcW w:w="417" w:type="dxa"/>
            <w:shd w:val="clear" w:color="auto" w:fill="auto"/>
          </w:tcPr>
          <w:p w14:paraId="51F20CE7" w14:textId="77777777" w:rsidR="00C703C6" w:rsidRPr="00D605CA" w:rsidRDefault="00C703C6" w:rsidP="00C703C6">
            <w:pPr>
              <w:jc w:val="center"/>
              <w:rPr>
                <w:sz w:val="15"/>
                <w:szCs w:val="15"/>
                <w:lang w:val="es-ES_tradnl"/>
              </w:rPr>
            </w:pPr>
          </w:p>
        </w:tc>
        <w:tc>
          <w:tcPr>
            <w:tcW w:w="418" w:type="dxa"/>
            <w:shd w:val="clear" w:color="auto" w:fill="auto"/>
          </w:tcPr>
          <w:p w14:paraId="4DE5CD50" w14:textId="77777777" w:rsidR="00C703C6" w:rsidRPr="00D605CA" w:rsidRDefault="00C703C6" w:rsidP="00C703C6">
            <w:pPr>
              <w:jc w:val="center"/>
              <w:rPr>
                <w:sz w:val="15"/>
                <w:szCs w:val="15"/>
                <w:lang w:val="es-ES_tradnl"/>
              </w:rPr>
            </w:pPr>
          </w:p>
        </w:tc>
        <w:tc>
          <w:tcPr>
            <w:tcW w:w="432" w:type="dxa"/>
            <w:shd w:val="clear" w:color="auto" w:fill="auto"/>
          </w:tcPr>
          <w:p w14:paraId="04025646" w14:textId="77777777" w:rsidR="00C703C6" w:rsidRPr="00D605CA" w:rsidRDefault="00C703C6" w:rsidP="00C703C6">
            <w:pPr>
              <w:jc w:val="center"/>
              <w:rPr>
                <w:sz w:val="15"/>
                <w:szCs w:val="15"/>
                <w:lang w:val="es-ES_tradnl"/>
              </w:rPr>
            </w:pPr>
          </w:p>
        </w:tc>
      </w:tr>
      <w:tr w:rsidR="005B45AD" w:rsidRPr="00D605CA" w14:paraId="3C100187" w14:textId="77777777" w:rsidTr="00C402F2">
        <w:trPr>
          <w:cantSplit/>
        </w:trPr>
        <w:tc>
          <w:tcPr>
            <w:tcW w:w="393" w:type="dxa"/>
            <w:shd w:val="clear" w:color="auto" w:fill="auto"/>
            <w:tcMar>
              <w:left w:w="11" w:type="dxa"/>
              <w:right w:w="23" w:type="dxa"/>
            </w:tcMar>
          </w:tcPr>
          <w:p w14:paraId="6E5CFCF3" w14:textId="77777777" w:rsidR="00C703C6" w:rsidRPr="00D605CA" w:rsidRDefault="00C703C6" w:rsidP="005B45AD">
            <w:pPr>
              <w:ind w:right="-3"/>
              <w:jc w:val="right"/>
              <w:rPr>
                <w:sz w:val="15"/>
                <w:szCs w:val="15"/>
                <w:lang w:val="es-ES_tradnl"/>
              </w:rPr>
            </w:pPr>
            <w:r w:rsidRPr="00D605CA">
              <w:rPr>
                <w:sz w:val="15"/>
                <w:lang w:val="es-ES_tradnl"/>
              </w:rPr>
              <w:t>104</w:t>
            </w:r>
          </w:p>
        </w:tc>
        <w:tc>
          <w:tcPr>
            <w:tcW w:w="851" w:type="dxa"/>
            <w:shd w:val="clear" w:color="auto" w:fill="auto"/>
            <w:tcMar>
              <w:left w:w="17" w:type="dxa"/>
              <w:right w:w="17" w:type="dxa"/>
            </w:tcMar>
          </w:tcPr>
          <w:p w14:paraId="0060E45A" w14:textId="77777777" w:rsidR="00C703C6" w:rsidRPr="00D605CA" w:rsidRDefault="00C703C6" w:rsidP="005B45AD">
            <w:pPr>
              <w:jc w:val="center"/>
              <w:rPr>
                <w:sz w:val="15"/>
                <w:szCs w:val="15"/>
                <w:lang w:val="es-ES_tradnl"/>
              </w:rPr>
            </w:pPr>
            <w:r w:rsidRPr="00D605CA">
              <w:rPr>
                <w:sz w:val="15"/>
                <w:lang w:val="es-ES_tradnl"/>
              </w:rPr>
              <w:t>01-11-18</w:t>
            </w:r>
          </w:p>
        </w:tc>
        <w:tc>
          <w:tcPr>
            <w:tcW w:w="850" w:type="dxa"/>
            <w:shd w:val="clear" w:color="auto" w:fill="auto"/>
            <w:tcMar>
              <w:left w:w="17" w:type="dxa"/>
              <w:right w:w="17" w:type="dxa"/>
            </w:tcMar>
          </w:tcPr>
          <w:p w14:paraId="2024FDBB" w14:textId="77777777" w:rsidR="00C703C6" w:rsidRPr="00D605CA" w:rsidRDefault="00C703C6" w:rsidP="005B45AD">
            <w:pPr>
              <w:jc w:val="center"/>
              <w:rPr>
                <w:sz w:val="15"/>
                <w:szCs w:val="15"/>
                <w:lang w:val="es-ES_tradnl"/>
              </w:rPr>
            </w:pPr>
            <w:r w:rsidRPr="00D605CA">
              <w:rPr>
                <w:sz w:val="15"/>
                <w:lang w:val="es-ES_tradnl"/>
              </w:rPr>
              <w:t>01-11-18</w:t>
            </w:r>
          </w:p>
        </w:tc>
        <w:tc>
          <w:tcPr>
            <w:tcW w:w="2911" w:type="dxa"/>
            <w:shd w:val="clear" w:color="auto" w:fill="auto"/>
          </w:tcPr>
          <w:p w14:paraId="4626A8C8" w14:textId="77777777" w:rsidR="00C703C6" w:rsidRPr="00D605CA" w:rsidRDefault="00C703C6" w:rsidP="00C703C6">
            <w:pPr>
              <w:jc w:val="left"/>
              <w:rPr>
                <w:sz w:val="15"/>
                <w:szCs w:val="15"/>
                <w:lang w:val="es-ES_tradnl"/>
              </w:rPr>
            </w:pPr>
            <w:r w:rsidRPr="00D605CA">
              <w:rPr>
                <w:sz w:val="15"/>
                <w:lang w:val="es-ES_tradnl"/>
              </w:rPr>
              <w:t>Comité Consultivo (CC/95)</w:t>
            </w:r>
          </w:p>
        </w:tc>
        <w:tc>
          <w:tcPr>
            <w:tcW w:w="1058" w:type="dxa"/>
            <w:shd w:val="clear" w:color="auto" w:fill="auto"/>
          </w:tcPr>
          <w:p w14:paraId="5425CB36" w14:textId="0333ABEE" w:rsidR="00C703C6" w:rsidRPr="00D605CA" w:rsidRDefault="00C703C6" w:rsidP="00C703C6">
            <w:pPr>
              <w:jc w:val="left"/>
              <w:rPr>
                <w:sz w:val="15"/>
                <w:szCs w:val="15"/>
                <w:lang w:val="es-ES_tradnl"/>
              </w:rPr>
            </w:pPr>
            <w:r w:rsidRPr="00D605CA">
              <w:rPr>
                <w:sz w:val="15"/>
                <w:lang w:val="es-ES_tradnl"/>
              </w:rPr>
              <w:t>Ginebra</w:t>
            </w:r>
            <w:r w:rsidRPr="00D605CA">
              <w:rPr>
                <w:sz w:val="15"/>
                <w:szCs w:val="15"/>
                <w:lang w:val="es-ES_tradnl"/>
              </w:rPr>
              <w:br/>
            </w:r>
            <w:r w:rsidRPr="00D605CA">
              <w:rPr>
                <w:sz w:val="15"/>
                <w:lang w:val="es-ES_tradnl"/>
              </w:rPr>
              <w:t>(sede de la</w:t>
            </w:r>
            <w:r w:rsidR="00686C63" w:rsidRPr="00D605CA">
              <w:rPr>
                <w:sz w:val="15"/>
                <w:lang w:val="es-ES_tradnl"/>
              </w:rPr>
              <w:t> </w:t>
            </w:r>
            <w:r w:rsidRPr="00D605CA">
              <w:rPr>
                <w:sz w:val="15"/>
                <w:lang w:val="es-ES_tradnl"/>
              </w:rPr>
              <w:t>UPOV)</w:t>
            </w:r>
            <w:r w:rsidRPr="00D605CA">
              <w:rPr>
                <w:sz w:val="15"/>
                <w:szCs w:val="15"/>
                <w:lang w:val="es-ES_tradnl"/>
              </w:rPr>
              <w:br/>
            </w:r>
            <w:r w:rsidRPr="00D605CA">
              <w:rPr>
                <w:sz w:val="15"/>
                <w:lang w:val="es-ES_tradnl"/>
              </w:rPr>
              <w:t>(órgano de la</w:t>
            </w:r>
            <w:r w:rsidR="00686C63" w:rsidRPr="00D605CA">
              <w:rPr>
                <w:sz w:val="15"/>
                <w:lang w:val="es-ES_tradnl"/>
              </w:rPr>
              <w:t> </w:t>
            </w:r>
            <w:r w:rsidRPr="00D605CA">
              <w:rPr>
                <w:sz w:val="15"/>
                <w:lang w:val="es-ES_tradnl"/>
              </w:rPr>
              <w:t>UPOV)</w:t>
            </w:r>
          </w:p>
        </w:tc>
        <w:tc>
          <w:tcPr>
            <w:tcW w:w="1028" w:type="dxa"/>
            <w:shd w:val="clear" w:color="auto" w:fill="auto"/>
          </w:tcPr>
          <w:p w14:paraId="48F1A631"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79817BE4" w14:textId="77777777" w:rsidR="00C703C6" w:rsidRPr="00D605CA" w:rsidRDefault="00C703C6" w:rsidP="00C703C6">
            <w:pPr>
              <w:jc w:val="left"/>
              <w:rPr>
                <w:sz w:val="15"/>
                <w:szCs w:val="15"/>
                <w:lang w:val="es-ES_tradnl"/>
              </w:rPr>
            </w:pPr>
            <w:r w:rsidRPr="00D605CA">
              <w:rPr>
                <w:sz w:val="15"/>
                <w:lang w:val="es-ES_tradnl"/>
              </w:rPr>
              <w:t> </w:t>
            </w:r>
          </w:p>
        </w:tc>
        <w:tc>
          <w:tcPr>
            <w:tcW w:w="1080" w:type="dxa"/>
            <w:shd w:val="clear" w:color="auto" w:fill="auto"/>
          </w:tcPr>
          <w:p w14:paraId="777ACEB7"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3D592A1B" w14:textId="77777777" w:rsidR="00C703C6" w:rsidRPr="00D605CA" w:rsidRDefault="00C703C6" w:rsidP="00C703C6">
            <w:pPr>
              <w:jc w:val="left"/>
              <w:rPr>
                <w:sz w:val="15"/>
                <w:szCs w:val="15"/>
                <w:lang w:val="es-ES_tradnl"/>
              </w:rPr>
            </w:pPr>
            <w:r w:rsidRPr="00D605CA">
              <w:rPr>
                <w:sz w:val="15"/>
                <w:lang w:val="es-ES_tradnl"/>
              </w:rPr>
              <w:t>UPOV</w:t>
            </w:r>
          </w:p>
        </w:tc>
        <w:tc>
          <w:tcPr>
            <w:tcW w:w="417" w:type="dxa"/>
            <w:shd w:val="clear" w:color="auto" w:fill="auto"/>
          </w:tcPr>
          <w:p w14:paraId="20B12FBE" w14:textId="77777777" w:rsidR="00C703C6" w:rsidRPr="00D605CA" w:rsidRDefault="00C703C6" w:rsidP="00C703C6">
            <w:pPr>
              <w:jc w:val="center"/>
              <w:rPr>
                <w:sz w:val="15"/>
                <w:szCs w:val="15"/>
                <w:lang w:val="es-ES_tradnl"/>
              </w:rPr>
            </w:pPr>
          </w:p>
        </w:tc>
        <w:tc>
          <w:tcPr>
            <w:tcW w:w="418" w:type="dxa"/>
            <w:shd w:val="clear" w:color="auto" w:fill="auto"/>
          </w:tcPr>
          <w:p w14:paraId="48814F02" w14:textId="77777777" w:rsidR="00C703C6" w:rsidRPr="00D605CA" w:rsidRDefault="00C703C6" w:rsidP="00C703C6">
            <w:pPr>
              <w:jc w:val="center"/>
              <w:rPr>
                <w:sz w:val="15"/>
                <w:szCs w:val="15"/>
                <w:lang w:val="es-ES_tradnl"/>
              </w:rPr>
            </w:pPr>
          </w:p>
        </w:tc>
        <w:tc>
          <w:tcPr>
            <w:tcW w:w="417" w:type="dxa"/>
            <w:shd w:val="clear" w:color="auto" w:fill="auto"/>
          </w:tcPr>
          <w:p w14:paraId="23C0E867" w14:textId="77777777" w:rsidR="00C703C6" w:rsidRPr="00D605CA" w:rsidRDefault="00C703C6" w:rsidP="00C703C6">
            <w:pPr>
              <w:jc w:val="center"/>
              <w:rPr>
                <w:sz w:val="15"/>
                <w:szCs w:val="15"/>
                <w:lang w:val="es-ES_tradnl"/>
              </w:rPr>
            </w:pPr>
          </w:p>
        </w:tc>
        <w:tc>
          <w:tcPr>
            <w:tcW w:w="417" w:type="dxa"/>
            <w:shd w:val="clear" w:color="auto" w:fill="auto"/>
          </w:tcPr>
          <w:p w14:paraId="3AA087BE" w14:textId="77777777" w:rsidR="00C703C6" w:rsidRPr="00D605CA" w:rsidRDefault="00C703C6" w:rsidP="00C703C6">
            <w:pPr>
              <w:jc w:val="center"/>
              <w:rPr>
                <w:sz w:val="15"/>
                <w:szCs w:val="15"/>
                <w:lang w:val="es-ES_tradnl"/>
              </w:rPr>
            </w:pPr>
          </w:p>
        </w:tc>
        <w:tc>
          <w:tcPr>
            <w:tcW w:w="417" w:type="dxa"/>
            <w:shd w:val="clear" w:color="auto" w:fill="auto"/>
          </w:tcPr>
          <w:p w14:paraId="3B845313" w14:textId="77777777" w:rsidR="00C703C6" w:rsidRPr="00D605CA" w:rsidRDefault="00C703C6" w:rsidP="00C703C6">
            <w:pPr>
              <w:jc w:val="center"/>
              <w:rPr>
                <w:sz w:val="15"/>
                <w:szCs w:val="15"/>
                <w:lang w:val="es-ES_tradnl"/>
              </w:rPr>
            </w:pPr>
          </w:p>
        </w:tc>
        <w:tc>
          <w:tcPr>
            <w:tcW w:w="418" w:type="dxa"/>
            <w:shd w:val="clear" w:color="auto" w:fill="auto"/>
          </w:tcPr>
          <w:p w14:paraId="5E73CB94" w14:textId="77777777" w:rsidR="00C703C6" w:rsidRPr="00D605CA" w:rsidRDefault="00C703C6" w:rsidP="00C703C6">
            <w:pPr>
              <w:jc w:val="center"/>
              <w:rPr>
                <w:sz w:val="15"/>
                <w:szCs w:val="15"/>
                <w:lang w:val="es-ES_tradnl"/>
              </w:rPr>
            </w:pPr>
            <w:r w:rsidRPr="00D605CA">
              <w:rPr>
                <w:sz w:val="15"/>
                <w:lang w:val="es-ES_tradnl"/>
              </w:rPr>
              <w:t>1</w:t>
            </w:r>
          </w:p>
        </w:tc>
        <w:tc>
          <w:tcPr>
            <w:tcW w:w="556" w:type="dxa"/>
            <w:shd w:val="clear" w:color="auto" w:fill="auto"/>
          </w:tcPr>
          <w:p w14:paraId="1B55D824" w14:textId="77777777" w:rsidR="00C703C6" w:rsidRPr="00D605CA" w:rsidRDefault="00C703C6" w:rsidP="00C703C6">
            <w:pPr>
              <w:jc w:val="center"/>
              <w:rPr>
                <w:sz w:val="15"/>
                <w:szCs w:val="15"/>
                <w:lang w:val="es-ES_tradnl"/>
              </w:rPr>
            </w:pPr>
          </w:p>
        </w:tc>
        <w:tc>
          <w:tcPr>
            <w:tcW w:w="417" w:type="dxa"/>
            <w:shd w:val="clear" w:color="auto" w:fill="auto"/>
          </w:tcPr>
          <w:p w14:paraId="47519BB8" w14:textId="77777777" w:rsidR="00C703C6" w:rsidRPr="00D605CA" w:rsidRDefault="00C703C6" w:rsidP="00C703C6">
            <w:pPr>
              <w:jc w:val="center"/>
              <w:rPr>
                <w:sz w:val="15"/>
                <w:szCs w:val="15"/>
                <w:lang w:val="es-ES_tradnl"/>
              </w:rPr>
            </w:pPr>
          </w:p>
        </w:tc>
        <w:tc>
          <w:tcPr>
            <w:tcW w:w="417" w:type="dxa"/>
            <w:shd w:val="clear" w:color="auto" w:fill="auto"/>
          </w:tcPr>
          <w:p w14:paraId="20CFB5FE" w14:textId="77777777" w:rsidR="00C703C6" w:rsidRPr="00D605CA" w:rsidRDefault="00C703C6" w:rsidP="00C703C6">
            <w:pPr>
              <w:jc w:val="center"/>
              <w:rPr>
                <w:sz w:val="15"/>
                <w:szCs w:val="15"/>
                <w:lang w:val="es-ES_tradnl"/>
              </w:rPr>
            </w:pPr>
          </w:p>
        </w:tc>
        <w:tc>
          <w:tcPr>
            <w:tcW w:w="417" w:type="dxa"/>
            <w:shd w:val="clear" w:color="auto" w:fill="auto"/>
          </w:tcPr>
          <w:p w14:paraId="5B858413" w14:textId="77777777" w:rsidR="00C703C6" w:rsidRPr="00D605CA" w:rsidRDefault="00C703C6" w:rsidP="00C703C6">
            <w:pPr>
              <w:jc w:val="center"/>
              <w:rPr>
                <w:sz w:val="15"/>
                <w:szCs w:val="15"/>
                <w:lang w:val="es-ES_tradnl"/>
              </w:rPr>
            </w:pPr>
          </w:p>
        </w:tc>
        <w:tc>
          <w:tcPr>
            <w:tcW w:w="418" w:type="dxa"/>
            <w:shd w:val="clear" w:color="auto" w:fill="auto"/>
          </w:tcPr>
          <w:p w14:paraId="2C28AC96" w14:textId="77777777" w:rsidR="00C703C6" w:rsidRPr="00D605CA" w:rsidRDefault="00C703C6" w:rsidP="00C703C6">
            <w:pPr>
              <w:jc w:val="center"/>
              <w:rPr>
                <w:sz w:val="15"/>
                <w:szCs w:val="15"/>
                <w:lang w:val="es-ES_tradnl"/>
              </w:rPr>
            </w:pPr>
          </w:p>
        </w:tc>
        <w:tc>
          <w:tcPr>
            <w:tcW w:w="432" w:type="dxa"/>
            <w:shd w:val="clear" w:color="auto" w:fill="auto"/>
          </w:tcPr>
          <w:p w14:paraId="2F71CE9C" w14:textId="77777777" w:rsidR="00C703C6" w:rsidRPr="00D605CA" w:rsidRDefault="00C703C6" w:rsidP="00C703C6">
            <w:pPr>
              <w:jc w:val="center"/>
              <w:rPr>
                <w:sz w:val="15"/>
                <w:szCs w:val="15"/>
                <w:lang w:val="es-ES_tradnl"/>
              </w:rPr>
            </w:pPr>
          </w:p>
        </w:tc>
      </w:tr>
      <w:tr w:rsidR="005B45AD" w:rsidRPr="00D605CA" w14:paraId="682F907E" w14:textId="77777777" w:rsidTr="00C402F2">
        <w:trPr>
          <w:cantSplit/>
        </w:trPr>
        <w:tc>
          <w:tcPr>
            <w:tcW w:w="393" w:type="dxa"/>
            <w:shd w:val="clear" w:color="auto" w:fill="auto"/>
            <w:tcMar>
              <w:left w:w="11" w:type="dxa"/>
              <w:right w:w="23" w:type="dxa"/>
            </w:tcMar>
          </w:tcPr>
          <w:p w14:paraId="4D175D20" w14:textId="77777777" w:rsidR="00C703C6" w:rsidRPr="00D605CA" w:rsidRDefault="00C703C6" w:rsidP="005B45AD">
            <w:pPr>
              <w:ind w:right="-3"/>
              <w:jc w:val="right"/>
              <w:rPr>
                <w:sz w:val="15"/>
                <w:szCs w:val="15"/>
                <w:lang w:val="es-ES_tradnl"/>
              </w:rPr>
            </w:pPr>
            <w:r w:rsidRPr="00D605CA">
              <w:rPr>
                <w:sz w:val="15"/>
                <w:lang w:val="es-ES_tradnl"/>
              </w:rPr>
              <w:t>105</w:t>
            </w:r>
          </w:p>
        </w:tc>
        <w:tc>
          <w:tcPr>
            <w:tcW w:w="851" w:type="dxa"/>
            <w:shd w:val="clear" w:color="auto" w:fill="auto"/>
            <w:tcMar>
              <w:left w:w="17" w:type="dxa"/>
              <w:right w:w="17" w:type="dxa"/>
            </w:tcMar>
          </w:tcPr>
          <w:p w14:paraId="145C809A" w14:textId="77777777" w:rsidR="00C703C6" w:rsidRPr="00D605CA" w:rsidRDefault="00C703C6" w:rsidP="005B45AD">
            <w:pPr>
              <w:jc w:val="center"/>
              <w:rPr>
                <w:sz w:val="15"/>
                <w:szCs w:val="15"/>
                <w:lang w:val="es-ES_tradnl"/>
              </w:rPr>
            </w:pPr>
            <w:r w:rsidRPr="00D605CA">
              <w:rPr>
                <w:sz w:val="15"/>
                <w:lang w:val="es-ES_tradnl"/>
              </w:rPr>
              <w:t>01-11-18</w:t>
            </w:r>
          </w:p>
        </w:tc>
        <w:tc>
          <w:tcPr>
            <w:tcW w:w="850" w:type="dxa"/>
            <w:shd w:val="clear" w:color="auto" w:fill="auto"/>
            <w:tcMar>
              <w:left w:w="17" w:type="dxa"/>
              <w:right w:w="17" w:type="dxa"/>
            </w:tcMar>
          </w:tcPr>
          <w:p w14:paraId="3BBE3D9B" w14:textId="77777777" w:rsidR="00C703C6" w:rsidRPr="00D605CA" w:rsidRDefault="00C703C6" w:rsidP="005B45AD">
            <w:pPr>
              <w:jc w:val="center"/>
              <w:rPr>
                <w:sz w:val="15"/>
                <w:szCs w:val="15"/>
                <w:lang w:val="es-ES_tradnl"/>
              </w:rPr>
            </w:pPr>
            <w:r w:rsidRPr="00D605CA">
              <w:rPr>
                <w:sz w:val="15"/>
                <w:lang w:val="es-ES_tradnl"/>
              </w:rPr>
              <w:t>01-11-18</w:t>
            </w:r>
          </w:p>
        </w:tc>
        <w:tc>
          <w:tcPr>
            <w:tcW w:w="2911" w:type="dxa"/>
            <w:shd w:val="clear" w:color="auto" w:fill="auto"/>
          </w:tcPr>
          <w:p w14:paraId="0C4E3CDA" w14:textId="68292411" w:rsidR="00C703C6" w:rsidRPr="00D605CA" w:rsidRDefault="00C703C6" w:rsidP="00C703C6">
            <w:pPr>
              <w:jc w:val="left"/>
              <w:rPr>
                <w:sz w:val="15"/>
                <w:szCs w:val="15"/>
                <w:lang w:val="es-ES_tradnl"/>
              </w:rPr>
            </w:pPr>
            <w:r w:rsidRPr="00D605CA">
              <w:rPr>
                <w:sz w:val="15"/>
                <w:lang w:val="es-ES_tradnl"/>
              </w:rPr>
              <w:t>Reunión para analizar la cooperación en</w:t>
            </w:r>
            <w:r w:rsidR="00686C63" w:rsidRPr="00D605CA">
              <w:rPr>
                <w:sz w:val="15"/>
                <w:lang w:val="es-ES_tradnl"/>
              </w:rPr>
              <w:t> </w:t>
            </w:r>
            <w:r w:rsidRPr="00D605CA">
              <w:rPr>
                <w:sz w:val="15"/>
                <w:lang w:val="es-ES_tradnl"/>
              </w:rPr>
              <w:t>Asia</w:t>
            </w:r>
          </w:p>
        </w:tc>
        <w:tc>
          <w:tcPr>
            <w:tcW w:w="1058" w:type="dxa"/>
            <w:shd w:val="clear" w:color="auto" w:fill="auto"/>
          </w:tcPr>
          <w:p w14:paraId="30812CFF" w14:textId="63511F24" w:rsidR="00C703C6" w:rsidRPr="00D605CA" w:rsidRDefault="00C703C6" w:rsidP="00C703C6">
            <w:pPr>
              <w:jc w:val="left"/>
              <w:rPr>
                <w:sz w:val="15"/>
                <w:szCs w:val="15"/>
                <w:lang w:val="es-ES_tradnl"/>
              </w:rPr>
            </w:pPr>
            <w:r w:rsidRPr="00D605CA">
              <w:rPr>
                <w:sz w:val="15"/>
                <w:lang w:val="es-ES_tradnl"/>
              </w:rPr>
              <w:t>Ginebra</w:t>
            </w:r>
            <w:r w:rsidRPr="00D605CA">
              <w:rPr>
                <w:sz w:val="15"/>
                <w:szCs w:val="15"/>
                <w:lang w:val="es-ES_tradnl"/>
              </w:rPr>
              <w:br/>
            </w:r>
            <w:r w:rsidRPr="00D605CA">
              <w:rPr>
                <w:sz w:val="15"/>
                <w:lang w:val="es-ES_tradnl"/>
              </w:rPr>
              <w:t>(sede de la</w:t>
            </w:r>
            <w:r w:rsidR="00686C63" w:rsidRPr="00D605CA">
              <w:rPr>
                <w:sz w:val="15"/>
                <w:lang w:val="es-ES_tradnl"/>
              </w:rPr>
              <w:t> </w:t>
            </w:r>
            <w:r w:rsidRPr="00D605CA">
              <w:rPr>
                <w:sz w:val="15"/>
                <w:lang w:val="es-ES_tradnl"/>
              </w:rPr>
              <w:t>UPOV)</w:t>
            </w:r>
          </w:p>
        </w:tc>
        <w:tc>
          <w:tcPr>
            <w:tcW w:w="1028" w:type="dxa"/>
            <w:shd w:val="clear" w:color="auto" w:fill="auto"/>
          </w:tcPr>
          <w:p w14:paraId="66A7F625"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549ADC88" w14:textId="77777777" w:rsidR="00C703C6" w:rsidRPr="00D605CA" w:rsidRDefault="00C703C6" w:rsidP="00C703C6">
            <w:pPr>
              <w:jc w:val="left"/>
              <w:rPr>
                <w:sz w:val="15"/>
                <w:szCs w:val="15"/>
                <w:lang w:val="es-ES_tradnl"/>
              </w:rPr>
            </w:pPr>
            <w:r w:rsidRPr="00D605CA">
              <w:rPr>
                <w:sz w:val="15"/>
                <w:lang w:val="es-ES_tradnl"/>
              </w:rPr>
              <w:t> </w:t>
            </w:r>
          </w:p>
        </w:tc>
        <w:tc>
          <w:tcPr>
            <w:tcW w:w="1080" w:type="dxa"/>
            <w:shd w:val="clear" w:color="auto" w:fill="auto"/>
          </w:tcPr>
          <w:p w14:paraId="540B273F"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4AED6D8F" w14:textId="77777777" w:rsidR="00C703C6" w:rsidRPr="00D605CA" w:rsidRDefault="00C703C6" w:rsidP="00C703C6">
            <w:pPr>
              <w:jc w:val="left"/>
              <w:rPr>
                <w:sz w:val="15"/>
                <w:szCs w:val="15"/>
                <w:lang w:val="es-ES_tradnl"/>
              </w:rPr>
            </w:pPr>
            <w:r w:rsidRPr="00D605CA">
              <w:rPr>
                <w:sz w:val="15"/>
                <w:lang w:val="es-ES_tradnl"/>
              </w:rPr>
              <w:t>UPOV</w:t>
            </w:r>
          </w:p>
        </w:tc>
        <w:tc>
          <w:tcPr>
            <w:tcW w:w="417" w:type="dxa"/>
            <w:shd w:val="clear" w:color="auto" w:fill="auto"/>
          </w:tcPr>
          <w:p w14:paraId="1190E058"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7DFB37D4"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2999B222" w14:textId="77777777" w:rsidR="00C703C6" w:rsidRPr="00D605CA" w:rsidRDefault="00C703C6" w:rsidP="00C703C6">
            <w:pPr>
              <w:jc w:val="center"/>
              <w:rPr>
                <w:sz w:val="15"/>
                <w:szCs w:val="15"/>
                <w:lang w:val="es-ES_tradnl"/>
              </w:rPr>
            </w:pPr>
          </w:p>
        </w:tc>
        <w:tc>
          <w:tcPr>
            <w:tcW w:w="417" w:type="dxa"/>
            <w:shd w:val="clear" w:color="auto" w:fill="auto"/>
          </w:tcPr>
          <w:p w14:paraId="08538E68" w14:textId="77777777" w:rsidR="00C703C6" w:rsidRPr="00D605CA" w:rsidRDefault="00C703C6" w:rsidP="00C703C6">
            <w:pPr>
              <w:jc w:val="center"/>
              <w:rPr>
                <w:sz w:val="15"/>
                <w:szCs w:val="15"/>
                <w:lang w:val="es-ES_tradnl"/>
              </w:rPr>
            </w:pPr>
          </w:p>
        </w:tc>
        <w:tc>
          <w:tcPr>
            <w:tcW w:w="417" w:type="dxa"/>
            <w:shd w:val="clear" w:color="auto" w:fill="auto"/>
          </w:tcPr>
          <w:p w14:paraId="088AED46" w14:textId="77777777" w:rsidR="00C703C6" w:rsidRPr="00D605CA" w:rsidRDefault="00C703C6" w:rsidP="00C703C6">
            <w:pPr>
              <w:jc w:val="center"/>
              <w:rPr>
                <w:sz w:val="15"/>
                <w:szCs w:val="15"/>
                <w:lang w:val="es-ES_tradnl"/>
              </w:rPr>
            </w:pPr>
          </w:p>
        </w:tc>
        <w:tc>
          <w:tcPr>
            <w:tcW w:w="418" w:type="dxa"/>
            <w:shd w:val="clear" w:color="auto" w:fill="auto"/>
          </w:tcPr>
          <w:p w14:paraId="54BD4077" w14:textId="77777777" w:rsidR="00C703C6" w:rsidRPr="00D605CA" w:rsidRDefault="00C703C6" w:rsidP="00C703C6">
            <w:pPr>
              <w:jc w:val="center"/>
              <w:rPr>
                <w:sz w:val="15"/>
                <w:szCs w:val="15"/>
                <w:lang w:val="es-ES_tradnl"/>
              </w:rPr>
            </w:pPr>
          </w:p>
        </w:tc>
        <w:tc>
          <w:tcPr>
            <w:tcW w:w="556" w:type="dxa"/>
            <w:shd w:val="clear" w:color="auto" w:fill="auto"/>
          </w:tcPr>
          <w:p w14:paraId="7B5EEB3F" w14:textId="77777777" w:rsidR="00C703C6" w:rsidRPr="00D605CA" w:rsidRDefault="00C703C6" w:rsidP="00C703C6">
            <w:pPr>
              <w:jc w:val="center"/>
              <w:rPr>
                <w:sz w:val="15"/>
                <w:szCs w:val="15"/>
                <w:lang w:val="es-ES_tradnl"/>
              </w:rPr>
            </w:pPr>
          </w:p>
        </w:tc>
        <w:tc>
          <w:tcPr>
            <w:tcW w:w="417" w:type="dxa"/>
            <w:shd w:val="clear" w:color="auto" w:fill="auto"/>
          </w:tcPr>
          <w:p w14:paraId="0373BDD0" w14:textId="77777777" w:rsidR="00C703C6" w:rsidRPr="00D605CA" w:rsidRDefault="00C703C6" w:rsidP="00C703C6">
            <w:pPr>
              <w:jc w:val="center"/>
              <w:rPr>
                <w:sz w:val="15"/>
                <w:szCs w:val="15"/>
                <w:lang w:val="es-ES_tradnl"/>
              </w:rPr>
            </w:pPr>
          </w:p>
        </w:tc>
        <w:tc>
          <w:tcPr>
            <w:tcW w:w="417" w:type="dxa"/>
            <w:shd w:val="clear" w:color="auto" w:fill="auto"/>
          </w:tcPr>
          <w:p w14:paraId="0A4573A9" w14:textId="77777777" w:rsidR="00C703C6" w:rsidRPr="00D605CA" w:rsidRDefault="00C703C6" w:rsidP="00C703C6">
            <w:pPr>
              <w:jc w:val="center"/>
              <w:rPr>
                <w:sz w:val="15"/>
                <w:szCs w:val="15"/>
                <w:lang w:val="es-ES_tradnl"/>
              </w:rPr>
            </w:pPr>
          </w:p>
        </w:tc>
        <w:tc>
          <w:tcPr>
            <w:tcW w:w="417" w:type="dxa"/>
            <w:shd w:val="clear" w:color="auto" w:fill="auto"/>
          </w:tcPr>
          <w:p w14:paraId="2572DC7C" w14:textId="77777777" w:rsidR="00C703C6" w:rsidRPr="00D605CA" w:rsidRDefault="00C703C6" w:rsidP="00C703C6">
            <w:pPr>
              <w:jc w:val="center"/>
              <w:rPr>
                <w:sz w:val="15"/>
                <w:szCs w:val="15"/>
                <w:lang w:val="es-ES_tradnl"/>
              </w:rPr>
            </w:pPr>
          </w:p>
        </w:tc>
        <w:tc>
          <w:tcPr>
            <w:tcW w:w="418" w:type="dxa"/>
            <w:shd w:val="clear" w:color="auto" w:fill="auto"/>
          </w:tcPr>
          <w:p w14:paraId="42813C77" w14:textId="77777777" w:rsidR="00C703C6" w:rsidRPr="00D605CA" w:rsidRDefault="00C703C6" w:rsidP="00C703C6">
            <w:pPr>
              <w:jc w:val="center"/>
              <w:rPr>
                <w:sz w:val="15"/>
                <w:szCs w:val="15"/>
                <w:lang w:val="es-ES_tradnl"/>
              </w:rPr>
            </w:pPr>
          </w:p>
        </w:tc>
        <w:tc>
          <w:tcPr>
            <w:tcW w:w="432" w:type="dxa"/>
            <w:shd w:val="clear" w:color="auto" w:fill="auto"/>
          </w:tcPr>
          <w:p w14:paraId="72F97CA4" w14:textId="77777777" w:rsidR="00C703C6" w:rsidRPr="00D605CA" w:rsidRDefault="00C703C6" w:rsidP="00C703C6">
            <w:pPr>
              <w:jc w:val="center"/>
              <w:rPr>
                <w:sz w:val="15"/>
                <w:szCs w:val="15"/>
                <w:lang w:val="es-ES_tradnl"/>
              </w:rPr>
            </w:pPr>
          </w:p>
        </w:tc>
      </w:tr>
      <w:tr w:rsidR="005B45AD" w:rsidRPr="00D605CA" w14:paraId="38C58E9E" w14:textId="77777777" w:rsidTr="00C402F2">
        <w:trPr>
          <w:cantSplit/>
        </w:trPr>
        <w:tc>
          <w:tcPr>
            <w:tcW w:w="393" w:type="dxa"/>
            <w:shd w:val="clear" w:color="auto" w:fill="auto"/>
            <w:tcMar>
              <w:left w:w="11" w:type="dxa"/>
              <w:right w:w="23" w:type="dxa"/>
            </w:tcMar>
          </w:tcPr>
          <w:p w14:paraId="03C727CA" w14:textId="77777777" w:rsidR="00C703C6" w:rsidRPr="00D605CA" w:rsidRDefault="00C703C6" w:rsidP="005B45AD">
            <w:pPr>
              <w:ind w:right="-3"/>
              <w:jc w:val="right"/>
              <w:rPr>
                <w:sz w:val="15"/>
                <w:szCs w:val="15"/>
                <w:lang w:val="es-ES_tradnl"/>
              </w:rPr>
            </w:pPr>
            <w:r w:rsidRPr="00D605CA">
              <w:rPr>
                <w:sz w:val="15"/>
                <w:lang w:val="es-ES_tradnl"/>
              </w:rPr>
              <w:t>106</w:t>
            </w:r>
          </w:p>
        </w:tc>
        <w:tc>
          <w:tcPr>
            <w:tcW w:w="851" w:type="dxa"/>
            <w:shd w:val="clear" w:color="auto" w:fill="auto"/>
            <w:tcMar>
              <w:left w:w="17" w:type="dxa"/>
              <w:right w:w="17" w:type="dxa"/>
            </w:tcMar>
          </w:tcPr>
          <w:p w14:paraId="0A4E2716" w14:textId="77777777" w:rsidR="00C703C6" w:rsidRPr="00D605CA" w:rsidRDefault="00C703C6" w:rsidP="005B45AD">
            <w:pPr>
              <w:jc w:val="center"/>
              <w:rPr>
                <w:sz w:val="15"/>
                <w:szCs w:val="15"/>
                <w:lang w:val="es-ES_tradnl"/>
              </w:rPr>
            </w:pPr>
            <w:r w:rsidRPr="00D605CA">
              <w:rPr>
                <w:sz w:val="15"/>
                <w:lang w:val="es-ES_tradnl"/>
              </w:rPr>
              <w:t>02-11-18</w:t>
            </w:r>
          </w:p>
        </w:tc>
        <w:tc>
          <w:tcPr>
            <w:tcW w:w="850" w:type="dxa"/>
            <w:shd w:val="clear" w:color="auto" w:fill="auto"/>
            <w:tcMar>
              <w:left w:w="17" w:type="dxa"/>
              <w:right w:w="17" w:type="dxa"/>
            </w:tcMar>
          </w:tcPr>
          <w:p w14:paraId="733E1B08" w14:textId="77777777" w:rsidR="00C703C6" w:rsidRPr="00D605CA" w:rsidRDefault="00C703C6" w:rsidP="005B45AD">
            <w:pPr>
              <w:jc w:val="center"/>
              <w:rPr>
                <w:sz w:val="15"/>
                <w:szCs w:val="15"/>
                <w:lang w:val="es-ES_tradnl"/>
              </w:rPr>
            </w:pPr>
            <w:r w:rsidRPr="00D605CA">
              <w:rPr>
                <w:sz w:val="15"/>
                <w:lang w:val="es-ES_tradnl"/>
              </w:rPr>
              <w:t>02-11-18</w:t>
            </w:r>
          </w:p>
        </w:tc>
        <w:tc>
          <w:tcPr>
            <w:tcW w:w="2911" w:type="dxa"/>
            <w:shd w:val="clear" w:color="auto" w:fill="auto"/>
          </w:tcPr>
          <w:p w14:paraId="309FE9E8" w14:textId="77777777" w:rsidR="00C703C6" w:rsidRPr="00D605CA" w:rsidRDefault="00C703C6" w:rsidP="00C703C6">
            <w:pPr>
              <w:jc w:val="left"/>
              <w:rPr>
                <w:sz w:val="15"/>
                <w:szCs w:val="15"/>
                <w:lang w:val="es-ES_tradnl"/>
              </w:rPr>
            </w:pPr>
            <w:r w:rsidRPr="00D605CA">
              <w:rPr>
                <w:sz w:val="15"/>
                <w:lang w:val="es-ES_tradnl"/>
              </w:rPr>
              <w:t>Consejo (C/52)</w:t>
            </w:r>
          </w:p>
        </w:tc>
        <w:tc>
          <w:tcPr>
            <w:tcW w:w="1058" w:type="dxa"/>
            <w:shd w:val="clear" w:color="auto" w:fill="auto"/>
          </w:tcPr>
          <w:p w14:paraId="01DD479F" w14:textId="69D1F8D7" w:rsidR="00C703C6" w:rsidRPr="00D605CA" w:rsidRDefault="00C703C6" w:rsidP="00C703C6">
            <w:pPr>
              <w:jc w:val="left"/>
              <w:rPr>
                <w:sz w:val="15"/>
                <w:szCs w:val="15"/>
                <w:lang w:val="es-ES_tradnl"/>
              </w:rPr>
            </w:pPr>
            <w:r w:rsidRPr="00D605CA">
              <w:rPr>
                <w:sz w:val="15"/>
                <w:lang w:val="es-ES_tradnl"/>
              </w:rPr>
              <w:t>Ginebra</w:t>
            </w:r>
            <w:r w:rsidRPr="00D605CA">
              <w:rPr>
                <w:sz w:val="15"/>
                <w:szCs w:val="15"/>
                <w:lang w:val="es-ES_tradnl"/>
              </w:rPr>
              <w:br/>
            </w:r>
            <w:r w:rsidRPr="00D605CA">
              <w:rPr>
                <w:sz w:val="15"/>
                <w:lang w:val="es-ES_tradnl"/>
              </w:rPr>
              <w:t>(sede de la</w:t>
            </w:r>
            <w:r w:rsidR="00686C63" w:rsidRPr="00D605CA">
              <w:rPr>
                <w:sz w:val="15"/>
                <w:lang w:val="es-ES_tradnl"/>
              </w:rPr>
              <w:t> </w:t>
            </w:r>
            <w:r w:rsidRPr="00D605CA">
              <w:rPr>
                <w:sz w:val="15"/>
                <w:lang w:val="es-ES_tradnl"/>
              </w:rPr>
              <w:t>UPOV)</w:t>
            </w:r>
            <w:r w:rsidRPr="00D605CA">
              <w:rPr>
                <w:sz w:val="15"/>
                <w:szCs w:val="15"/>
                <w:lang w:val="es-ES_tradnl"/>
              </w:rPr>
              <w:br/>
            </w:r>
            <w:r w:rsidRPr="00D605CA">
              <w:rPr>
                <w:sz w:val="15"/>
                <w:lang w:val="es-ES_tradnl"/>
              </w:rPr>
              <w:t>(órgano de la</w:t>
            </w:r>
            <w:r w:rsidR="00686C63" w:rsidRPr="00D605CA">
              <w:rPr>
                <w:sz w:val="15"/>
                <w:lang w:val="es-ES_tradnl"/>
              </w:rPr>
              <w:t> </w:t>
            </w:r>
            <w:r w:rsidRPr="00D605CA">
              <w:rPr>
                <w:sz w:val="15"/>
                <w:lang w:val="es-ES_tradnl"/>
              </w:rPr>
              <w:t>UPOV)</w:t>
            </w:r>
          </w:p>
        </w:tc>
        <w:tc>
          <w:tcPr>
            <w:tcW w:w="1028" w:type="dxa"/>
            <w:shd w:val="clear" w:color="auto" w:fill="auto"/>
          </w:tcPr>
          <w:p w14:paraId="2111462D" w14:textId="77777777" w:rsidR="00C703C6" w:rsidRPr="00D605CA" w:rsidRDefault="00C703C6" w:rsidP="00C703C6">
            <w:pPr>
              <w:jc w:val="left"/>
              <w:rPr>
                <w:sz w:val="15"/>
                <w:szCs w:val="15"/>
                <w:lang w:val="es-ES_tradnl"/>
              </w:rPr>
            </w:pPr>
            <w:r w:rsidRPr="00D605CA">
              <w:rPr>
                <w:sz w:val="15"/>
                <w:lang w:val="es-ES_tradnl"/>
              </w:rPr>
              <w:t>Suiza</w:t>
            </w:r>
          </w:p>
        </w:tc>
        <w:tc>
          <w:tcPr>
            <w:tcW w:w="1417" w:type="dxa"/>
            <w:gridSpan w:val="2"/>
            <w:shd w:val="clear" w:color="auto" w:fill="auto"/>
          </w:tcPr>
          <w:p w14:paraId="2EBDF4A8" w14:textId="77777777" w:rsidR="00C703C6" w:rsidRPr="00D605CA" w:rsidRDefault="00C703C6" w:rsidP="00C703C6">
            <w:pPr>
              <w:jc w:val="left"/>
              <w:rPr>
                <w:sz w:val="15"/>
                <w:szCs w:val="15"/>
                <w:lang w:val="es-ES_tradnl"/>
              </w:rPr>
            </w:pPr>
            <w:r w:rsidRPr="00D605CA">
              <w:rPr>
                <w:sz w:val="15"/>
                <w:lang w:val="es-ES_tradnl"/>
              </w:rPr>
              <w:t> </w:t>
            </w:r>
          </w:p>
        </w:tc>
        <w:tc>
          <w:tcPr>
            <w:tcW w:w="1080" w:type="dxa"/>
            <w:shd w:val="clear" w:color="auto" w:fill="auto"/>
          </w:tcPr>
          <w:p w14:paraId="485FA660"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187E8672" w14:textId="77777777" w:rsidR="00C703C6" w:rsidRPr="00D605CA" w:rsidRDefault="00C703C6" w:rsidP="00C703C6">
            <w:pPr>
              <w:jc w:val="left"/>
              <w:rPr>
                <w:sz w:val="15"/>
                <w:szCs w:val="15"/>
                <w:lang w:val="es-ES_tradnl"/>
              </w:rPr>
            </w:pPr>
            <w:r w:rsidRPr="00D605CA">
              <w:rPr>
                <w:sz w:val="15"/>
                <w:lang w:val="es-ES_tradnl"/>
              </w:rPr>
              <w:t>UPOV</w:t>
            </w:r>
          </w:p>
        </w:tc>
        <w:tc>
          <w:tcPr>
            <w:tcW w:w="417" w:type="dxa"/>
            <w:shd w:val="clear" w:color="auto" w:fill="auto"/>
          </w:tcPr>
          <w:p w14:paraId="48F88786" w14:textId="77777777" w:rsidR="00C703C6" w:rsidRPr="00D605CA" w:rsidRDefault="00C703C6" w:rsidP="00C703C6">
            <w:pPr>
              <w:jc w:val="center"/>
              <w:rPr>
                <w:sz w:val="15"/>
                <w:szCs w:val="15"/>
                <w:lang w:val="es-ES_tradnl"/>
              </w:rPr>
            </w:pPr>
          </w:p>
        </w:tc>
        <w:tc>
          <w:tcPr>
            <w:tcW w:w="418" w:type="dxa"/>
            <w:shd w:val="clear" w:color="auto" w:fill="auto"/>
          </w:tcPr>
          <w:p w14:paraId="0173FDCB" w14:textId="77777777" w:rsidR="00C703C6" w:rsidRPr="00D605CA" w:rsidRDefault="00C703C6" w:rsidP="00C703C6">
            <w:pPr>
              <w:jc w:val="center"/>
              <w:rPr>
                <w:sz w:val="15"/>
                <w:szCs w:val="15"/>
                <w:lang w:val="es-ES_tradnl"/>
              </w:rPr>
            </w:pPr>
          </w:p>
        </w:tc>
        <w:tc>
          <w:tcPr>
            <w:tcW w:w="417" w:type="dxa"/>
            <w:shd w:val="clear" w:color="auto" w:fill="auto"/>
          </w:tcPr>
          <w:p w14:paraId="59DC0D9E" w14:textId="77777777" w:rsidR="00C703C6" w:rsidRPr="00D605CA" w:rsidRDefault="00C703C6" w:rsidP="00C703C6">
            <w:pPr>
              <w:jc w:val="center"/>
              <w:rPr>
                <w:sz w:val="15"/>
                <w:szCs w:val="15"/>
                <w:lang w:val="es-ES_tradnl"/>
              </w:rPr>
            </w:pPr>
          </w:p>
        </w:tc>
        <w:tc>
          <w:tcPr>
            <w:tcW w:w="417" w:type="dxa"/>
            <w:shd w:val="clear" w:color="auto" w:fill="auto"/>
          </w:tcPr>
          <w:p w14:paraId="6A033B11" w14:textId="77777777" w:rsidR="00C703C6" w:rsidRPr="00D605CA" w:rsidRDefault="00C703C6" w:rsidP="00C703C6">
            <w:pPr>
              <w:jc w:val="center"/>
              <w:rPr>
                <w:sz w:val="15"/>
                <w:szCs w:val="15"/>
                <w:lang w:val="es-ES_tradnl"/>
              </w:rPr>
            </w:pPr>
          </w:p>
        </w:tc>
        <w:tc>
          <w:tcPr>
            <w:tcW w:w="417" w:type="dxa"/>
            <w:shd w:val="clear" w:color="auto" w:fill="auto"/>
          </w:tcPr>
          <w:p w14:paraId="18FDEA39" w14:textId="77777777" w:rsidR="00C703C6" w:rsidRPr="00D605CA" w:rsidRDefault="00C703C6" w:rsidP="00C703C6">
            <w:pPr>
              <w:jc w:val="center"/>
              <w:rPr>
                <w:sz w:val="15"/>
                <w:szCs w:val="15"/>
                <w:lang w:val="es-ES_tradnl"/>
              </w:rPr>
            </w:pPr>
          </w:p>
        </w:tc>
        <w:tc>
          <w:tcPr>
            <w:tcW w:w="418" w:type="dxa"/>
            <w:shd w:val="clear" w:color="auto" w:fill="auto"/>
          </w:tcPr>
          <w:p w14:paraId="600F4786" w14:textId="77777777" w:rsidR="00C703C6" w:rsidRPr="00D605CA" w:rsidRDefault="00C703C6" w:rsidP="00C703C6">
            <w:pPr>
              <w:jc w:val="center"/>
              <w:rPr>
                <w:sz w:val="15"/>
                <w:szCs w:val="15"/>
                <w:lang w:val="es-ES_tradnl"/>
              </w:rPr>
            </w:pPr>
            <w:r w:rsidRPr="00D605CA">
              <w:rPr>
                <w:sz w:val="15"/>
                <w:lang w:val="es-ES_tradnl"/>
              </w:rPr>
              <w:t>1</w:t>
            </w:r>
          </w:p>
        </w:tc>
        <w:tc>
          <w:tcPr>
            <w:tcW w:w="556" w:type="dxa"/>
            <w:shd w:val="clear" w:color="auto" w:fill="auto"/>
          </w:tcPr>
          <w:p w14:paraId="4537D012" w14:textId="77777777" w:rsidR="00C703C6" w:rsidRPr="00D605CA" w:rsidRDefault="00C703C6" w:rsidP="00C703C6">
            <w:pPr>
              <w:jc w:val="center"/>
              <w:rPr>
                <w:sz w:val="15"/>
                <w:szCs w:val="15"/>
                <w:lang w:val="es-ES_tradnl"/>
              </w:rPr>
            </w:pPr>
          </w:p>
        </w:tc>
        <w:tc>
          <w:tcPr>
            <w:tcW w:w="417" w:type="dxa"/>
            <w:shd w:val="clear" w:color="auto" w:fill="auto"/>
          </w:tcPr>
          <w:p w14:paraId="09362E11" w14:textId="77777777" w:rsidR="00C703C6" w:rsidRPr="00D605CA" w:rsidRDefault="00C703C6" w:rsidP="00C703C6">
            <w:pPr>
              <w:jc w:val="center"/>
              <w:rPr>
                <w:sz w:val="15"/>
                <w:szCs w:val="15"/>
                <w:lang w:val="es-ES_tradnl"/>
              </w:rPr>
            </w:pPr>
          </w:p>
        </w:tc>
        <w:tc>
          <w:tcPr>
            <w:tcW w:w="417" w:type="dxa"/>
            <w:shd w:val="clear" w:color="auto" w:fill="auto"/>
          </w:tcPr>
          <w:p w14:paraId="7E91E863" w14:textId="77777777" w:rsidR="00C703C6" w:rsidRPr="00D605CA" w:rsidRDefault="00C703C6" w:rsidP="00C703C6">
            <w:pPr>
              <w:jc w:val="center"/>
              <w:rPr>
                <w:sz w:val="15"/>
                <w:szCs w:val="15"/>
                <w:lang w:val="es-ES_tradnl"/>
              </w:rPr>
            </w:pPr>
          </w:p>
        </w:tc>
        <w:tc>
          <w:tcPr>
            <w:tcW w:w="417" w:type="dxa"/>
            <w:shd w:val="clear" w:color="auto" w:fill="auto"/>
          </w:tcPr>
          <w:p w14:paraId="3E8D103B" w14:textId="77777777" w:rsidR="00C703C6" w:rsidRPr="00D605CA" w:rsidRDefault="00C703C6" w:rsidP="00C703C6">
            <w:pPr>
              <w:jc w:val="center"/>
              <w:rPr>
                <w:sz w:val="15"/>
                <w:szCs w:val="15"/>
                <w:lang w:val="es-ES_tradnl"/>
              </w:rPr>
            </w:pPr>
          </w:p>
        </w:tc>
        <w:tc>
          <w:tcPr>
            <w:tcW w:w="418" w:type="dxa"/>
            <w:shd w:val="clear" w:color="auto" w:fill="auto"/>
          </w:tcPr>
          <w:p w14:paraId="44B4816C" w14:textId="77777777" w:rsidR="00C703C6" w:rsidRPr="00D605CA" w:rsidRDefault="00C703C6" w:rsidP="00C703C6">
            <w:pPr>
              <w:jc w:val="center"/>
              <w:rPr>
                <w:sz w:val="15"/>
                <w:szCs w:val="15"/>
                <w:lang w:val="es-ES_tradnl"/>
              </w:rPr>
            </w:pPr>
          </w:p>
        </w:tc>
        <w:tc>
          <w:tcPr>
            <w:tcW w:w="432" w:type="dxa"/>
            <w:shd w:val="clear" w:color="auto" w:fill="auto"/>
          </w:tcPr>
          <w:p w14:paraId="5BD5EBD7" w14:textId="77777777" w:rsidR="00C703C6" w:rsidRPr="00D605CA" w:rsidRDefault="00C703C6" w:rsidP="00C703C6">
            <w:pPr>
              <w:jc w:val="center"/>
              <w:rPr>
                <w:sz w:val="15"/>
                <w:szCs w:val="15"/>
                <w:lang w:val="es-ES_tradnl"/>
              </w:rPr>
            </w:pPr>
          </w:p>
        </w:tc>
      </w:tr>
      <w:tr w:rsidR="005B45AD" w:rsidRPr="00D605CA" w14:paraId="2E85FCA1" w14:textId="77777777" w:rsidTr="00C402F2">
        <w:trPr>
          <w:cantSplit/>
        </w:trPr>
        <w:tc>
          <w:tcPr>
            <w:tcW w:w="393" w:type="dxa"/>
            <w:shd w:val="clear" w:color="auto" w:fill="auto"/>
            <w:tcMar>
              <w:left w:w="11" w:type="dxa"/>
              <w:right w:w="23" w:type="dxa"/>
            </w:tcMar>
          </w:tcPr>
          <w:p w14:paraId="0DFD1260" w14:textId="77777777" w:rsidR="00C703C6" w:rsidRPr="00D605CA" w:rsidRDefault="00C703C6" w:rsidP="005B45AD">
            <w:pPr>
              <w:ind w:right="-3"/>
              <w:jc w:val="right"/>
              <w:rPr>
                <w:sz w:val="15"/>
                <w:szCs w:val="15"/>
                <w:lang w:val="es-ES_tradnl"/>
              </w:rPr>
            </w:pPr>
            <w:r w:rsidRPr="00D605CA">
              <w:rPr>
                <w:sz w:val="15"/>
                <w:lang w:val="es-ES_tradnl"/>
              </w:rPr>
              <w:t>107</w:t>
            </w:r>
          </w:p>
        </w:tc>
        <w:tc>
          <w:tcPr>
            <w:tcW w:w="851" w:type="dxa"/>
            <w:shd w:val="clear" w:color="auto" w:fill="auto"/>
            <w:tcMar>
              <w:left w:w="17" w:type="dxa"/>
              <w:right w:w="17" w:type="dxa"/>
            </w:tcMar>
          </w:tcPr>
          <w:p w14:paraId="40B6B196" w14:textId="77777777" w:rsidR="00C703C6" w:rsidRPr="00D605CA" w:rsidRDefault="00C703C6" w:rsidP="005B45AD">
            <w:pPr>
              <w:jc w:val="center"/>
              <w:rPr>
                <w:sz w:val="15"/>
                <w:szCs w:val="15"/>
                <w:lang w:val="es-ES_tradnl"/>
              </w:rPr>
            </w:pPr>
            <w:r w:rsidRPr="00D605CA">
              <w:rPr>
                <w:sz w:val="15"/>
                <w:lang w:val="es-ES_tradnl"/>
              </w:rPr>
              <w:t>05-11-18</w:t>
            </w:r>
          </w:p>
        </w:tc>
        <w:tc>
          <w:tcPr>
            <w:tcW w:w="850" w:type="dxa"/>
            <w:shd w:val="clear" w:color="auto" w:fill="auto"/>
            <w:tcMar>
              <w:left w:w="17" w:type="dxa"/>
              <w:right w:w="17" w:type="dxa"/>
            </w:tcMar>
          </w:tcPr>
          <w:p w14:paraId="3BC7909F" w14:textId="77777777" w:rsidR="00C703C6" w:rsidRPr="00D605CA" w:rsidRDefault="00C703C6" w:rsidP="005B45AD">
            <w:pPr>
              <w:jc w:val="center"/>
              <w:rPr>
                <w:sz w:val="15"/>
                <w:szCs w:val="15"/>
                <w:lang w:val="es-ES_tradnl"/>
              </w:rPr>
            </w:pPr>
            <w:r w:rsidRPr="00D605CA">
              <w:rPr>
                <w:sz w:val="15"/>
                <w:lang w:val="es-ES_tradnl"/>
              </w:rPr>
              <w:t>06-11-18</w:t>
            </w:r>
          </w:p>
        </w:tc>
        <w:tc>
          <w:tcPr>
            <w:tcW w:w="2911" w:type="dxa"/>
            <w:shd w:val="clear" w:color="auto" w:fill="auto"/>
          </w:tcPr>
          <w:p w14:paraId="72040863" w14:textId="77777777" w:rsidR="00C703C6" w:rsidRPr="00D605CA" w:rsidRDefault="00C703C6" w:rsidP="00C703C6">
            <w:pPr>
              <w:jc w:val="left"/>
              <w:rPr>
                <w:sz w:val="15"/>
                <w:szCs w:val="15"/>
                <w:lang w:val="es-ES_tradnl"/>
              </w:rPr>
            </w:pPr>
            <w:r w:rsidRPr="00D605CA">
              <w:rPr>
                <w:sz w:val="15"/>
                <w:lang w:val="es-ES_tradnl"/>
              </w:rPr>
              <w:t>Visita de estudio IPKey SEA sobre la protección de las variedades vegetales</w:t>
            </w:r>
          </w:p>
        </w:tc>
        <w:tc>
          <w:tcPr>
            <w:tcW w:w="1058" w:type="dxa"/>
            <w:shd w:val="clear" w:color="auto" w:fill="auto"/>
          </w:tcPr>
          <w:p w14:paraId="1FC2BBFF" w14:textId="77777777" w:rsidR="00C703C6" w:rsidRPr="00D605CA" w:rsidRDefault="00C703C6" w:rsidP="00C703C6">
            <w:pPr>
              <w:jc w:val="left"/>
              <w:rPr>
                <w:sz w:val="15"/>
                <w:szCs w:val="15"/>
                <w:lang w:val="es-ES_tradnl"/>
              </w:rPr>
            </w:pPr>
            <w:r w:rsidRPr="00D605CA">
              <w:rPr>
                <w:sz w:val="15"/>
                <w:lang w:val="es-ES_tradnl"/>
              </w:rPr>
              <w:t>Hanói</w:t>
            </w:r>
          </w:p>
        </w:tc>
        <w:tc>
          <w:tcPr>
            <w:tcW w:w="1028" w:type="dxa"/>
            <w:shd w:val="clear" w:color="auto" w:fill="auto"/>
          </w:tcPr>
          <w:p w14:paraId="0CB2ED32" w14:textId="77777777" w:rsidR="00C703C6" w:rsidRPr="00D605CA" w:rsidRDefault="00C703C6" w:rsidP="00C703C6">
            <w:pPr>
              <w:jc w:val="left"/>
              <w:rPr>
                <w:sz w:val="15"/>
                <w:szCs w:val="15"/>
                <w:lang w:val="es-ES_tradnl"/>
              </w:rPr>
            </w:pPr>
            <w:r w:rsidRPr="00D605CA">
              <w:rPr>
                <w:sz w:val="15"/>
                <w:lang w:val="es-ES_tradnl"/>
              </w:rPr>
              <w:t>Viet Nam</w:t>
            </w:r>
          </w:p>
        </w:tc>
        <w:tc>
          <w:tcPr>
            <w:tcW w:w="1417" w:type="dxa"/>
            <w:gridSpan w:val="2"/>
            <w:shd w:val="clear" w:color="auto" w:fill="auto"/>
          </w:tcPr>
          <w:p w14:paraId="47425C8C" w14:textId="77777777" w:rsidR="00C703C6" w:rsidRPr="00D605CA" w:rsidRDefault="00C703C6" w:rsidP="00C703C6">
            <w:pPr>
              <w:jc w:val="left"/>
              <w:rPr>
                <w:sz w:val="15"/>
                <w:szCs w:val="15"/>
                <w:lang w:val="es-ES_tradnl"/>
              </w:rPr>
            </w:pPr>
            <w:r w:rsidRPr="00D605CA">
              <w:rPr>
                <w:sz w:val="15"/>
                <w:lang w:val="es-ES_tradnl"/>
              </w:rPr>
              <w:t>Button y Motomura</w:t>
            </w:r>
          </w:p>
        </w:tc>
        <w:tc>
          <w:tcPr>
            <w:tcW w:w="1080" w:type="dxa"/>
            <w:shd w:val="clear" w:color="auto" w:fill="auto"/>
          </w:tcPr>
          <w:p w14:paraId="57E54857" w14:textId="77777777" w:rsidR="00C703C6" w:rsidRPr="00D605CA" w:rsidRDefault="00C703C6" w:rsidP="00C703C6">
            <w:pPr>
              <w:jc w:val="center"/>
              <w:rPr>
                <w:sz w:val="15"/>
                <w:szCs w:val="15"/>
                <w:lang w:val="es-ES_tradnl"/>
              </w:rPr>
            </w:pPr>
          </w:p>
        </w:tc>
        <w:tc>
          <w:tcPr>
            <w:tcW w:w="1110" w:type="dxa"/>
          </w:tcPr>
          <w:p w14:paraId="12151783" w14:textId="77777777" w:rsidR="00C703C6" w:rsidRPr="00D605CA" w:rsidRDefault="00C703C6" w:rsidP="00C703C6">
            <w:pPr>
              <w:jc w:val="left"/>
              <w:rPr>
                <w:sz w:val="15"/>
                <w:szCs w:val="15"/>
                <w:lang w:val="es-ES_tradnl"/>
              </w:rPr>
            </w:pPr>
            <w:r w:rsidRPr="00D605CA">
              <w:rPr>
                <w:sz w:val="15"/>
                <w:lang w:val="es-ES_tradnl"/>
              </w:rPr>
              <w:t>IPKey SEA</w:t>
            </w:r>
          </w:p>
        </w:tc>
        <w:tc>
          <w:tcPr>
            <w:tcW w:w="417" w:type="dxa"/>
            <w:shd w:val="clear" w:color="auto" w:fill="auto"/>
          </w:tcPr>
          <w:p w14:paraId="4E33B144"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30244BC8"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7B7BF578"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5D84F72D" w14:textId="77777777" w:rsidR="00C703C6" w:rsidRPr="00D605CA" w:rsidRDefault="00C703C6" w:rsidP="00C703C6">
            <w:pPr>
              <w:jc w:val="center"/>
              <w:rPr>
                <w:sz w:val="15"/>
                <w:szCs w:val="15"/>
                <w:lang w:val="es-ES_tradnl"/>
              </w:rPr>
            </w:pPr>
          </w:p>
        </w:tc>
        <w:tc>
          <w:tcPr>
            <w:tcW w:w="417" w:type="dxa"/>
            <w:shd w:val="clear" w:color="auto" w:fill="auto"/>
          </w:tcPr>
          <w:p w14:paraId="510B597B" w14:textId="77777777" w:rsidR="00C703C6" w:rsidRPr="00D605CA" w:rsidRDefault="00C703C6" w:rsidP="00C703C6">
            <w:pPr>
              <w:jc w:val="center"/>
              <w:rPr>
                <w:sz w:val="15"/>
                <w:szCs w:val="15"/>
                <w:lang w:val="es-ES_tradnl"/>
              </w:rPr>
            </w:pPr>
          </w:p>
        </w:tc>
        <w:tc>
          <w:tcPr>
            <w:tcW w:w="418" w:type="dxa"/>
            <w:shd w:val="clear" w:color="auto" w:fill="auto"/>
          </w:tcPr>
          <w:p w14:paraId="3B749F3F" w14:textId="77777777" w:rsidR="00C703C6" w:rsidRPr="00D605CA" w:rsidRDefault="00C703C6" w:rsidP="00C703C6">
            <w:pPr>
              <w:jc w:val="center"/>
              <w:rPr>
                <w:sz w:val="15"/>
                <w:szCs w:val="15"/>
                <w:lang w:val="es-ES_tradnl"/>
              </w:rPr>
            </w:pPr>
          </w:p>
        </w:tc>
        <w:tc>
          <w:tcPr>
            <w:tcW w:w="556" w:type="dxa"/>
            <w:shd w:val="clear" w:color="auto" w:fill="auto"/>
          </w:tcPr>
          <w:p w14:paraId="040E0C62" w14:textId="77777777" w:rsidR="00C703C6" w:rsidRPr="00D605CA" w:rsidRDefault="00C703C6" w:rsidP="00C703C6">
            <w:pPr>
              <w:jc w:val="center"/>
              <w:rPr>
                <w:sz w:val="15"/>
                <w:szCs w:val="15"/>
                <w:lang w:val="es-ES_tradnl"/>
              </w:rPr>
            </w:pPr>
          </w:p>
        </w:tc>
        <w:tc>
          <w:tcPr>
            <w:tcW w:w="417" w:type="dxa"/>
            <w:shd w:val="clear" w:color="auto" w:fill="auto"/>
          </w:tcPr>
          <w:p w14:paraId="29FDAC92" w14:textId="77777777" w:rsidR="00C703C6" w:rsidRPr="00D605CA" w:rsidRDefault="00C703C6" w:rsidP="00C703C6">
            <w:pPr>
              <w:jc w:val="center"/>
              <w:rPr>
                <w:sz w:val="15"/>
                <w:szCs w:val="15"/>
                <w:lang w:val="es-ES_tradnl"/>
              </w:rPr>
            </w:pPr>
          </w:p>
        </w:tc>
        <w:tc>
          <w:tcPr>
            <w:tcW w:w="417" w:type="dxa"/>
            <w:shd w:val="clear" w:color="auto" w:fill="auto"/>
          </w:tcPr>
          <w:p w14:paraId="03D233E3" w14:textId="77777777" w:rsidR="00C703C6" w:rsidRPr="00D605CA" w:rsidRDefault="00C703C6" w:rsidP="00C703C6">
            <w:pPr>
              <w:jc w:val="center"/>
              <w:rPr>
                <w:sz w:val="15"/>
                <w:szCs w:val="15"/>
                <w:lang w:val="es-ES_tradnl"/>
              </w:rPr>
            </w:pPr>
          </w:p>
        </w:tc>
        <w:tc>
          <w:tcPr>
            <w:tcW w:w="417" w:type="dxa"/>
            <w:shd w:val="clear" w:color="auto" w:fill="auto"/>
          </w:tcPr>
          <w:p w14:paraId="321D2C96"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244434E9" w14:textId="77777777" w:rsidR="00C703C6" w:rsidRPr="00D605CA" w:rsidRDefault="00C703C6" w:rsidP="00C703C6">
            <w:pPr>
              <w:jc w:val="center"/>
              <w:rPr>
                <w:sz w:val="15"/>
                <w:szCs w:val="15"/>
                <w:lang w:val="es-ES_tradnl"/>
              </w:rPr>
            </w:pPr>
          </w:p>
        </w:tc>
        <w:tc>
          <w:tcPr>
            <w:tcW w:w="432" w:type="dxa"/>
            <w:shd w:val="clear" w:color="auto" w:fill="auto"/>
          </w:tcPr>
          <w:p w14:paraId="67AE8DE2" w14:textId="77777777" w:rsidR="00C703C6" w:rsidRPr="00D605CA" w:rsidRDefault="00C703C6" w:rsidP="00C703C6">
            <w:pPr>
              <w:jc w:val="center"/>
              <w:rPr>
                <w:sz w:val="15"/>
                <w:szCs w:val="15"/>
                <w:lang w:val="es-ES_tradnl"/>
              </w:rPr>
            </w:pPr>
          </w:p>
        </w:tc>
      </w:tr>
      <w:tr w:rsidR="005B45AD" w:rsidRPr="00D605CA" w14:paraId="639F5BBD" w14:textId="77777777" w:rsidTr="00C402F2">
        <w:trPr>
          <w:cantSplit/>
        </w:trPr>
        <w:tc>
          <w:tcPr>
            <w:tcW w:w="393" w:type="dxa"/>
            <w:shd w:val="clear" w:color="auto" w:fill="auto"/>
            <w:tcMar>
              <w:left w:w="11" w:type="dxa"/>
              <w:right w:w="23" w:type="dxa"/>
            </w:tcMar>
          </w:tcPr>
          <w:p w14:paraId="65398B0C" w14:textId="77777777" w:rsidR="00C703C6" w:rsidRPr="00D605CA" w:rsidRDefault="00C703C6" w:rsidP="005B45AD">
            <w:pPr>
              <w:ind w:right="-3"/>
              <w:jc w:val="right"/>
              <w:rPr>
                <w:sz w:val="15"/>
                <w:szCs w:val="15"/>
                <w:lang w:val="es-ES_tradnl"/>
              </w:rPr>
            </w:pPr>
            <w:r w:rsidRPr="00D605CA">
              <w:rPr>
                <w:sz w:val="15"/>
                <w:lang w:val="es-ES_tradnl"/>
              </w:rPr>
              <w:t>108</w:t>
            </w:r>
          </w:p>
        </w:tc>
        <w:tc>
          <w:tcPr>
            <w:tcW w:w="851" w:type="dxa"/>
            <w:shd w:val="clear" w:color="auto" w:fill="auto"/>
            <w:tcMar>
              <w:left w:w="17" w:type="dxa"/>
              <w:right w:w="17" w:type="dxa"/>
            </w:tcMar>
          </w:tcPr>
          <w:p w14:paraId="6B982E0A" w14:textId="77777777" w:rsidR="00C703C6" w:rsidRPr="00D605CA" w:rsidRDefault="00C703C6" w:rsidP="005B45AD">
            <w:pPr>
              <w:jc w:val="center"/>
              <w:rPr>
                <w:sz w:val="15"/>
                <w:szCs w:val="15"/>
                <w:lang w:val="es-ES_tradnl"/>
              </w:rPr>
            </w:pPr>
            <w:r w:rsidRPr="00D605CA">
              <w:rPr>
                <w:sz w:val="15"/>
                <w:lang w:val="es-ES_tradnl"/>
              </w:rPr>
              <w:t>05-11-18</w:t>
            </w:r>
          </w:p>
        </w:tc>
        <w:tc>
          <w:tcPr>
            <w:tcW w:w="850" w:type="dxa"/>
            <w:shd w:val="clear" w:color="auto" w:fill="auto"/>
            <w:tcMar>
              <w:left w:w="17" w:type="dxa"/>
              <w:right w:w="17" w:type="dxa"/>
            </w:tcMar>
          </w:tcPr>
          <w:p w14:paraId="482B17F0" w14:textId="77777777" w:rsidR="00C703C6" w:rsidRPr="00D605CA" w:rsidRDefault="00C703C6" w:rsidP="005B45AD">
            <w:pPr>
              <w:jc w:val="center"/>
              <w:rPr>
                <w:sz w:val="15"/>
                <w:szCs w:val="15"/>
                <w:lang w:val="es-ES_tradnl"/>
              </w:rPr>
            </w:pPr>
            <w:r w:rsidRPr="00D605CA">
              <w:rPr>
                <w:sz w:val="15"/>
                <w:lang w:val="es-ES_tradnl"/>
              </w:rPr>
              <w:t>06-11-18</w:t>
            </w:r>
          </w:p>
        </w:tc>
        <w:tc>
          <w:tcPr>
            <w:tcW w:w="2911" w:type="dxa"/>
            <w:shd w:val="clear" w:color="auto" w:fill="auto"/>
          </w:tcPr>
          <w:p w14:paraId="38423804" w14:textId="77777777" w:rsidR="00C703C6" w:rsidRPr="00D605CA" w:rsidRDefault="00C703C6" w:rsidP="00C703C6">
            <w:pPr>
              <w:jc w:val="left"/>
              <w:rPr>
                <w:sz w:val="15"/>
                <w:szCs w:val="15"/>
                <w:lang w:val="es-ES_tradnl"/>
              </w:rPr>
            </w:pPr>
            <w:r w:rsidRPr="00D605CA">
              <w:rPr>
                <w:sz w:val="15"/>
                <w:lang w:val="es-ES_tradnl"/>
              </w:rPr>
              <w:t>Reuniones con el Grupo de Trabajo responsable de redactar la Ley de Variedades Vegetales y Semillas de Mongolia</w:t>
            </w:r>
          </w:p>
        </w:tc>
        <w:tc>
          <w:tcPr>
            <w:tcW w:w="1058" w:type="dxa"/>
            <w:shd w:val="clear" w:color="auto" w:fill="auto"/>
          </w:tcPr>
          <w:p w14:paraId="5F6BC585" w14:textId="77777777" w:rsidR="00C703C6" w:rsidRPr="00D605CA" w:rsidRDefault="00C703C6" w:rsidP="00C703C6">
            <w:pPr>
              <w:jc w:val="left"/>
              <w:rPr>
                <w:sz w:val="15"/>
                <w:szCs w:val="15"/>
                <w:lang w:val="es-ES_tradnl"/>
              </w:rPr>
            </w:pPr>
            <w:r w:rsidRPr="00D605CA">
              <w:rPr>
                <w:sz w:val="15"/>
                <w:lang w:val="es-ES_tradnl"/>
              </w:rPr>
              <w:t>Ulaanbaatar</w:t>
            </w:r>
          </w:p>
        </w:tc>
        <w:tc>
          <w:tcPr>
            <w:tcW w:w="1028" w:type="dxa"/>
            <w:shd w:val="clear" w:color="auto" w:fill="auto"/>
          </w:tcPr>
          <w:p w14:paraId="448577E0" w14:textId="77777777" w:rsidR="00C703C6" w:rsidRPr="00D605CA" w:rsidRDefault="00C703C6" w:rsidP="00C703C6">
            <w:pPr>
              <w:jc w:val="left"/>
              <w:rPr>
                <w:sz w:val="15"/>
                <w:szCs w:val="15"/>
                <w:lang w:val="es-ES_tradnl"/>
              </w:rPr>
            </w:pPr>
            <w:r w:rsidRPr="00D605CA">
              <w:rPr>
                <w:sz w:val="15"/>
                <w:lang w:val="es-ES_tradnl"/>
              </w:rPr>
              <w:t>Mongolia</w:t>
            </w:r>
          </w:p>
        </w:tc>
        <w:tc>
          <w:tcPr>
            <w:tcW w:w="1417" w:type="dxa"/>
            <w:gridSpan w:val="2"/>
            <w:shd w:val="clear" w:color="auto" w:fill="auto"/>
          </w:tcPr>
          <w:p w14:paraId="4F54B02E" w14:textId="77777777" w:rsidR="00C703C6" w:rsidRPr="00D605CA" w:rsidRDefault="00C703C6" w:rsidP="00C703C6">
            <w:pPr>
              <w:jc w:val="left"/>
              <w:rPr>
                <w:sz w:val="15"/>
                <w:szCs w:val="15"/>
                <w:lang w:val="es-ES_tradnl"/>
              </w:rPr>
            </w:pPr>
            <w:r w:rsidRPr="00D605CA">
              <w:rPr>
                <w:sz w:val="15"/>
                <w:lang w:val="es-ES_tradnl"/>
              </w:rPr>
              <w:t>Huerta</w:t>
            </w:r>
          </w:p>
        </w:tc>
        <w:tc>
          <w:tcPr>
            <w:tcW w:w="1080" w:type="dxa"/>
            <w:shd w:val="clear" w:color="auto" w:fill="auto"/>
          </w:tcPr>
          <w:p w14:paraId="7EF7AC73" w14:textId="77777777" w:rsidR="00C703C6" w:rsidRPr="00D605CA" w:rsidRDefault="00C703C6" w:rsidP="00C703C6">
            <w:pPr>
              <w:jc w:val="center"/>
              <w:rPr>
                <w:sz w:val="15"/>
                <w:szCs w:val="15"/>
                <w:lang w:val="es-ES_tradnl"/>
              </w:rPr>
            </w:pPr>
          </w:p>
        </w:tc>
        <w:tc>
          <w:tcPr>
            <w:tcW w:w="1110" w:type="dxa"/>
          </w:tcPr>
          <w:p w14:paraId="7E9FAC83" w14:textId="77777777" w:rsidR="00C703C6" w:rsidRPr="00D605CA" w:rsidRDefault="00C703C6" w:rsidP="00C703C6">
            <w:pPr>
              <w:jc w:val="left"/>
              <w:rPr>
                <w:sz w:val="15"/>
                <w:szCs w:val="15"/>
                <w:lang w:val="es-ES_tradnl"/>
              </w:rPr>
            </w:pPr>
            <w:r w:rsidRPr="00D605CA">
              <w:rPr>
                <w:sz w:val="15"/>
                <w:lang w:val="es-ES_tradnl"/>
              </w:rPr>
              <w:t>MOFALI de Mongolia y DMKNL</w:t>
            </w:r>
          </w:p>
        </w:tc>
        <w:tc>
          <w:tcPr>
            <w:tcW w:w="417" w:type="dxa"/>
            <w:shd w:val="clear" w:color="auto" w:fill="auto"/>
          </w:tcPr>
          <w:p w14:paraId="4EAA1DCB"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6F45C67E"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62DCB021"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475DD29B" w14:textId="77777777" w:rsidR="00C703C6" w:rsidRPr="00D605CA" w:rsidRDefault="00C703C6" w:rsidP="00C703C6">
            <w:pPr>
              <w:jc w:val="center"/>
              <w:rPr>
                <w:sz w:val="15"/>
                <w:szCs w:val="15"/>
                <w:lang w:val="es-ES_tradnl"/>
              </w:rPr>
            </w:pPr>
          </w:p>
        </w:tc>
        <w:tc>
          <w:tcPr>
            <w:tcW w:w="417" w:type="dxa"/>
            <w:shd w:val="clear" w:color="auto" w:fill="auto"/>
          </w:tcPr>
          <w:p w14:paraId="75655E5F" w14:textId="77777777" w:rsidR="00C703C6" w:rsidRPr="00D605CA" w:rsidRDefault="00C703C6" w:rsidP="00C703C6">
            <w:pPr>
              <w:jc w:val="center"/>
              <w:rPr>
                <w:sz w:val="15"/>
                <w:szCs w:val="15"/>
                <w:lang w:val="es-ES_tradnl"/>
              </w:rPr>
            </w:pPr>
          </w:p>
        </w:tc>
        <w:tc>
          <w:tcPr>
            <w:tcW w:w="418" w:type="dxa"/>
            <w:shd w:val="clear" w:color="auto" w:fill="auto"/>
          </w:tcPr>
          <w:p w14:paraId="4CE24917" w14:textId="77777777" w:rsidR="00C703C6" w:rsidRPr="00D605CA" w:rsidRDefault="00C703C6" w:rsidP="00C703C6">
            <w:pPr>
              <w:jc w:val="center"/>
              <w:rPr>
                <w:sz w:val="15"/>
                <w:szCs w:val="15"/>
                <w:lang w:val="es-ES_tradnl"/>
              </w:rPr>
            </w:pPr>
          </w:p>
        </w:tc>
        <w:tc>
          <w:tcPr>
            <w:tcW w:w="556" w:type="dxa"/>
            <w:shd w:val="clear" w:color="auto" w:fill="auto"/>
          </w:tcPr>
          <w:p w14:paraId="201AC475" w14:textId="77777777" w:rsidR="00C703C6" w:rsidRPr="00D605CA" w:rsidRDefault="00C703C6" w:rsidP="00C703C6">
            <w:pPr>
              <w:jc w:val="center"/>
              <w:rPr>
                <w:sz w:val="15"/>
                <w:szCs w:val="15"/>
                <w:lang w:val="es-ES_tradnl"/>
              </w:rPr>
            </w:pPr>
          </w:p>
        </w:tc>
        <w:tc>
          <w:tcPr>
            <w:tcW w:w="417" w:type="dxa"/>
            <w:shd w:val="clear" w:color="auto" w:fill="auto"/>
          </w:tcPr>
          <w:p w14:paraId="3DEF92D2" w14:textId="77777777" w:rsidR="00C703C6" w:rsidRPr="00D605CA" w:rsidRDefault="00C703C6" w:rsidP="00C703C6">
            <w:pPr>
              <w:jc w:val="center"/>
              <w:rPr>
                <w:sz w:val="15"/>
                <w:szCs w:val="15"/>
                <w:lang w:val="es-ES_tradnl"/>
              </w:rPr>
            </w:pPr>
          </w:p>
        </w:tc>
        <w:tc>
          <w:tcPr>
            <w:tcW w:w="417" w:type="dxa"/>
            <w:shd w:val="clear" w:color="auto" w:fill="auto"/>
          </w:tcPr>
          <w:p w14:paraId="2AE065B8" w14:textId="77777777" w:rsidR="00C703C6" w:rsidRPr="00D605CA" w:rsidRDefault="00C703C6" w:rsidP="00C703C6">
            <w:pPr>
              <w:jc w:val="center"/>
              <w:rPr>
                <w:sz w:val="15"/>
                <w:szCs w:val="15"/>
                <w:lang w:val="es-ES_tradnl"/>
              </w:rPr>
            </w:pPr>
          </w:p>
        </w:tc>
        <w:tc>
          <w:tcPr>
            <w:tcW w:w="417" w:type="dxa"/>
            <w:shd w:val="clear" w:color="auto" w:fill="auto"/>
          </w:tcPr>
          <w:p w14:paraId="7DAB1F1A" w14:textId="77777777" w:rsidR="00C703C6" w:rsidRPr="00D605CA" w:rsidRDefault="00C703C6" w:rsidP="00C703C6">
            <w:pPr>
              <w:jc w:val="center"/>
              <w:rPr>
                <w:sz w:val="15"/>
                <w:szCs w:val="15"/>
                <w:lang w:val="es-ES_tradnl"/>
              </w:rPr>
            </w:pPr>
          </w:p>
        </w:tc>
        <w:tc>
          <w:tcPr>
            <w:tcW w:w="418" w:type="dxa"/>
            <w:shd w:val="clear" w:color="auto" w:fill="auto"/>
          </w:tcPr>
          <w:p w14:paraId="28D531CA" w14:textId="77777777" w:rsidR="00C703C6" w:rsidRPr="00D605CA" w:rsidRDefault="00C703C6" w:rsidP="00C703C6">
            <w:pPr>
              <w:jc w:val="center"/>
              <w:rPr>
                <w:sz w:val="15"/>
                <w:szCs w:val="15"/>
                <w:lang w:val="es-ES_tradnl"/>
              </w:rPr>
            </w:pPr>
          </w:p>
        </w:tc>
        <w:tc>
          <w:tcPr>
            <w:tcW w:w="432" w:type="dxa"/>
            <w:shd w:val="clear" w:color="auto" w:fill="auto"/>
          </w:tcPr>
          <w:p w14:paraId="15E3EA47" w14:textId="77777777" w:rsidR="00C703C6" w:rsidRPr="00D605CA" w:rsidRDefault="00C703C6" w:rsidP="00C703C6">
            <w:pPr>
              <w:jc w:val="center"/>
              <w:rPr>
                <w:sz w:val="15"/>
                <w:szCs w:val="15"/>
                <w:lang w:val="es-ES_tradnl"/>
              </w:rPr>
            </w:pPr>
          </w:p>
        </w:tc>
      </w:tr>
      <w:tr w:rsidR="005B45AD" w:rsidRPr="00D605CA" w14:paraId="77CCF555" w14:textId="77777777" w:rsidTr="00C402F2">
        <w:trPr>
          <w:cantSplit/>
        </w:trPr>
        <w:tc>
          <w:tcPr>
            <w:tcW w:w="393" w:type="dxa"/>
            <w:shd w:val="clear" w:color="auto" w:fill="auto"/>
            <w:tcMar>
              <w:left w:w="11" w:type="dxa"/>
              <w:right w:w="23" w:type="dxa"/>
            </w:tcMar>
          </w:tcPr>
          <w:p w14:paraId="738F5978" w14:textId="77777777" w:rsidR="00C703C6" w:rsidRPr="00D605CA" w:rsidRDefault="00C703C6" w:rsidP="005B45AD">
            <w:pPr>
              <w:ind w:right="-3"/>
              <w:jc w:val="right"/>
              <w:rPr>
                <w:sz w:val="15"/>
                <w:szCs w:val="15"/>
                <w:lang w:val="es-ES_tradnl"/>
              </w:rPr>
            </w:pPr>
            <w:r w:rsidRPr="00D605CA">
              <w:rPr>
                <w:sz w:val="15"/>
                <w:lang w:val="es-ES_tradnl"/>
              </w:rPr>
              <w:t>109</w:t>
            </w:r>
          </w:p>
        </w:tc>
        <w:tc>
          <w:tcPr>
            <w:tcW w:w="851" w:type="dxa"/>
            <w:shd w:val="clear" w:color="auto" w:fill="auto"/>
            <w:tcMar>
              <w:left w:w="17" w:type="dxa"/>
              <w:right w:w="17" w:type="dxa"/>
            </w:tcMar>
          </w:tcPr>
          <w:p w14:paraId="5D683B71" w14:textId="77777777" w:rsidR="00C703C6" w:rsidRPr="00D605CA" w:rsidRDefault="00C703C6" w:rsidP="005B45AD">
            <w:pPr>
              <w:jc w:val="center"/>
              <w:rPr>
                <w:sz w:val="15"/>
                <w:szCs w:val="15"/>
                <w:lang w:val="es-ES_tradnl"/>
              </w:rPr>
            </w:pPr>
            <w:r w:rsidRPr="00D605CA">
              <w:rPr>
                <w:sz w:val="15"/>
                <w:lang w:val="es-ES_tradnl"/>
              </w:rPr>
              <w:t>08-11-18</w:t>
            </w:r>
          </w:p>
        </w:tc>
        <w:tc>
          <w:tcPr>
            <w:tcW w:w="850" w:type="dxa"/>
            <w:shd w:val="clear" w:color="auto" w:fill="auto"/>
            <w:tcMar>
              <w:left w:w="17" w:type="dxa"/>
              <w:right w:w="17" w:type="dxa"/>
            </w:tcMar>
          </w:tcPr>
          <w:p w14:paraId="02BD38CB" w14:textId="77777777" w:rsidR="00C703C6" w:rsidRPr="00D605CA" w:rsidRDefault="00C703C6" w:rsidP="005B45AD">
            <w:pPr>
              <w:jc w:val="center"/>
              <w:rPr>
                <w:sz w:val="15"/>
                <w:szCs w:val="15"/>
                <w:lang w:val="es-ES_tradnl"/>
              </w:rPr>
            </w:pPr>
            <w:r w:rsidRPr="00D605CA">
              <w:rPr>
                <w:sz w:val="15"/>
                <w:lang w:val="es-ES_tradnl"/>
              </w:rPr>
              <w:t>09-11-18</w:t>
            </w:r>
          </w:p>
        </w:tc>
        <w:tc>
          <w:tcPr>
            <w:tcW w:w="2911" w:type="dxa"/>
            <w:shd w:val="clear" w:color="auto" w:fill="auto"/>
          </w:tcPr>
          <w:p w14:paraId="303875F3" w14:textId="77777777" w:rsidR="00C703C6" w:rsidRPr="00D605CA" w:rsidRDefault="00C703C6" w:rsidP="00C703C6">
            <w:pPr>
              <w:jc w:val="left"/>
              <w:rPr>
                <w:sz w:val="15"/>
                <w:szCs w:val="15"/>
                <w:lang w:val="es-ES_tradnl"/>
              </w:rPr>
            </w:pPr>
            <w:r w:rsidRPr="00D605CA">
              <w:rPr>
                <w:sz w:val="15"/>
                <w:lang w:val="es-ES_tradnl"/>
              </w:rPr>
              <w:t>Conferencia IPKey SEA sobre los beneficios de la adhesión a la Unión Internacional para la Protección de las Obtenciones Vegetales</w:t>
            </w:r>
          </w:p>
        </w:tc>
        <w:tc>
          <w:tcPr>
            <w:tcW w:w="1058" w:type="dxa"/>
            <w:shd w:val="clear" w:color="auto" w:fill="auto"/>
          </w:tcPr>
          <w:p w14:paraId="0111B995" w14:textId="77777777" w:rsidR="00C703C6" w:rsidRPr="00D605CA" w:rsidRDefault="00C703C6" w:rsidP="00C703C6">
            <w:pPr>
              <w:jc w:val="left"/>
              <w:rPr>
                <w:sz w:val="15"/>
                <w:szCs w:val="15"/>
                <w:lang w:val="es-ES_tradnl"/>
              </w:rPr>
            </w:pPr>
            <w:r w:rsidRPr="00D605CA">
              <w:rPr>
                <w:sz w:val="15"/>
                <w:lang w:val="es-ES_tradnl"/>
              </w:rPr>
              <w:t>Yogyakarta</w:t>
            </w:r>
          </w:p>
        </w:tc>
        <w:tc>
          <w:tcPr>
            <w:tcW w:w="1028" w:type="dxa"/>
            <w:shd w:val="clear" w:color="auto" w:fill="auto"/>
          </w:tcPr>
          <w:p w14:paraId="20094C7E" w14:textId="77777777" w:rsidR="00C703C6" w:rsidRPr="00D605CA" w:rsidRDefault="00C703C6" w:rsidP="00C703C6">
            <w:pPr>
              <w:jc w:val="left"/>
              <w:rPr>
                <w:sz w:val="15"/>
                <w:szCs w:val="15"/>
                <w:lang w:val="es-ES_tradnl"/>
              </w:rPr>
            </w:pPr>
            <w:r w:rsidRPr="00D605CA">
              <w:rPr>
                <w:sz w:val="15"/>
                <w:lang w:val="es-ES_tradnl"/>
              </w:rPr>
              <w:t>Indonesia</w:t>
            </w:r>
          </w:p>
        </w:tc>
        <w:tc>
          <w:tcPr>
            <w:tcW w:w="1417" w:type="dxa"/>
            <w:gridSpan w:val="2"/>
            <w:shd w:val="clear" w:color="auto" w:fill="auto"/>
          </w:tcPr>
          <w:p w14:paraId="1FC83C91" w14:textId="77777777" w:rsidR="00C703C6" w:rsidRPr="00D605CA" w:rsidRDefault="00C703C6" w:rsidP="00C703C6">
            <w:pPr>
              <w:jc w:val="left"/>
              <w:rPr>
                <w:sz w:val="15"/>
                <w:szCs w:val="15"/>
                <w:lang w:val="es-ES_tradnl"/>
              </w:rPr>
            </w:pPr>
            <w:r w:rsidRPr="00D605CA">
              <w:rPr>
                <w:sz w:val="15"/>
                <w:lang w:val="es-ES_tradnl"/>
              </w:rPr>
              <w:t>Button y Motomura</w:t>
            </w:r>
          </w:p>
        </w:tc>
        <w:tc>
          <w:tcPr>
            <w:tcW w:w="1080" w:type="dxa"/>
            <w:shd w:val="clear" w:color="auto" w:fill="auto"/>
          </w:tcPr>
          <w:p w14:paraId="5FC84DE5" w14:textId="77777777" w:rsidR="00C703C6" w:rsidRPr="00D605CA" w:rsidRDefault="00C703C6" w:rsidP="00C703C6">
            <w:pPr>
              <w:jc w:val="center"/>
              <w:rPr>
                <w:sz w:val="15"/>
                <w:szCs w:val="15"/>
                <w:lang w:val="es-ES_tradnl"/>
              </w:rPr>
            </w:pPr>
          </w:p>
        </w:tc>
        <w:tc>
          <w:tcPr>
            <w:tcW w:w="1110" w:type="dxa"/>
          </w:tcPr>
          <w:p w14:paraId="226129C4" w14:textId="77777777" w:rsidR="00C703C6" w:rsidRPr="00D605CA" w:rsidRDefault="00C703C6" w:rsidP="00C703C6">
            <w:pPr>
              <w:jc w:val="left"/>
              <w:rPr>
                <w:sz w:val="15"/>
                <w:szCs w:val="15"/>
                <w:lang w:val="es-ES_tradnl"/>
              </w:rPr>
            </w:pPr>
            <w:r w:rsidRPr="00D605CA">
              <w:rPr>
                <w:sz w:val="15"/>
                <w:lang w:val="es-ES_tradnl"/>
              </w:rPr>
              <w:t>IPKey SEA</w:t>
            </w:r>
          </w:p>
        </w:tc>
        <w:tc>
          <w:tcPr>
            <w:tcW w:w="417" w:type="dxa"/>
            <w:shd w:val="clear" w:color="auto" w:fill="auto"/>
          </w:tcPr>
          <w:p w14:paraId="048BFEA7"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09B4F3DC"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7DFBF252" w14:textId="77777777" w:rsidR="00C703C6" w:rsidRPr="00D605CA" w:rsidRDefault="00C703C6" w:rsidP="00C703C6">
            <w:pPr>
              <w:jc w:val="center"/>
              <w:rPr>
                <w:sz w:val="15"/>
                <w:szCs w:val="15"/>
                <w:lang w:val="es-ES_tradnl"/>
              </w:rPr>
            </w:pPr>
          </w:p>
        </w:tc>
        <w:tc>
          <w:tcPr>
            <w:tcW w:w="417" w:type="dxa"/>
            <w:shd w:val="clear" w:color="auto" w:fill="auto"/>
          </w:tcPr>
          <w:p w14:paraId="458C24DB" w14:textId="77777777" w:rsidR="00C703C6" w:rsidRPr="00D605CA" w:rsidRDefault="00C703C6" w:rsidP="00C703C6">
            <w:pPr>
              <w:jc w:val="center"/>
              <w:rPr>
                <w:sz w:val="15"/>
                <w:szCs w:val="15"/>
                <w:lang w:val="es-ES_tradnl"/>
              </w:rPr>
            </w:pPr>
          </w:p>
        </w:tc>
        <w:tc>
          <w:tcPr>
            <w:tcW w:w="417" w:type="dxa"/>
            <w:shd w:val="clear" w:color="auto" w:fill="auto"/>
          </w:tcPr>
          <w:p w14:paraId="2C6EC325" w14:textId="77777777" w:rsidR="00C703C6" w:rsidRPr="00D605CA" w:rsidRDefault="00C703C6" w:rsidP="00C703C6">
            <w:pPr>
              <w:jc w:val="center"/>
              <w:rPr>
                <w:sz w:val="15"/>
                <w:szCs w:val="15"/>
                <w:lang w:val="es-ES_tradnl"/>
              </w:rPr>
            </w:pPr>
          </w:p>
        </w:tc>
        <w:tc>
          <w:tcPr>
            <w:tcW w:w="418" w:type="dxa"/>
            <w:shd w:val="clear" w:color="auto" w:fill="auto"/>
          </w:tcPr>
          <w:p w14:paraId="30413743" w14:textId="77777777" w:rsidR="00C703C6" w:rsidRPr="00D605CA" w:rsidRDefault="00C703C6" w:rsidP="00C703C6">
            <w:pPr>
              <w:jc w:val="center"/>
              <w:rPr>
                <w:sz w:val="15"/>
                <w:szCs w:val="15"/>
                <w:lang w:val="es-ES_tradnl"/>
              </w:rPr>
            </w:pPr>
          </w:p>
        </w:tc>
        <w:tc>
          <w:tcPr>
            <w:tcW w:w="556" w:type="dxa"/>
            <w:shd w:val="clear" w:color="auto" w:fill="auto"/>
          </w:tcPr>
          <w:p w14:paraId="50F1D07E" w14:textId="77777777" w:rsidR="00C703C6" w:rsidRPr="00D605CA" w:rsidRDefault="00C703C6" w:rsidP="00C703C6">
            <w:pPr>
              <w:jc w:val="center"/>
              <w:rPr>
                <w:sz w:val="15"/>
                <w:szCs w:val="15"/>
                <w:lang w:val="es-ES_tradnl"/>
              </w:rPr>
            </w:pPr>
          </w:p>
        </w:tc>
        <w:tc>
          <w:tcPr>
            <w:tcW w:w="417" w:type="dxa"/>
            <w:shd w:val="clear" w:color="auto" w:fill="auto"/>
          </w:tcPr>
          <w:p w14:paraId="67D852BB" w14:textId="77777777" w:rsidR="00C703C6" w:rsidRPr="00D605CA" w:rsidRDefault="00C703C6" w:rsidP="00C703C6">
            <w:pPr>
              <w:jc w:val="center"/>
              <w:rPr>
                <w:sz w:val="15"/>
                <w:szCs w:val="15"/>
                <w:lang w:val="es-ES_tradnl"/>
              </w:rPr>
            </w:pPr>
          </w:p>
        </w:tc>
        <w:tc>
          <w:tcPr>
            <w:tcW w:w="417" w:type="dxa"/>
            <w:shd w:val="clear" w:color="auto" w:fill="auto"/>
          </w:tcPr>
          <w:p w14:paraId="70EAAB6B" w14:textId="77777777" w:rsidR="00C703C6" w:rsidRPr="00D605CA" w:rsidRDefault="00C703C6" w:rsidP="00C703C6">
            <w:pPr>
              <w:jc w:val="center"/>
              <w:rPr>
                <w:sz w:val="15"/>
                <w:szCs w:val="15"/>
                <w:lang w:val="es-ES_tradnl"/>
              </w:rPr>
            </w:pPr>
          </w:p>
        </w:tc>
        <w:tc>
          <w:tcPr>
            <w:tcW w:w="417" w:type="dxa"/>
            <w:shd w:val="clear" w:color="auto" w:fill="auto"/>
          </w:tcPr>
          <w:p w14:paraId="75BF1FC1"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403220EE" w14:textId="77777777" w:rsidR="00C703C6" w:rsidRPr="00D605CA" w:rsidRDefault="00C703C6" w:rsidP="00C703C6">
            <w:pPr>
              <w:jc w:val="center"/>
              <w:rPr>
                <w:sz w:val="15"/>
                <w:szCs w:val="15"/>
                <w:lang w:val="es-ES_tradnl"/>
              </w:rPr>
            </w:pPr>
          </w:p>
        </w:tc>
        <w:tc>
          <w:tcPr>
            <w:tcW w:w="432" w:type="dxa"/>
            <w:shd w:val="clear" w:color="auto" w:fill="auto"/>
          </w:tcPr>
          <w:p w14:paraId="5E262100" w14:textId="77777777" w:rsidR="00C703C6" w:rsidRPr="00D605CA" w:rsidRDefault="00C703C6" w:rsidP="00C703C6">
            <w:pPr>
              <w:jc w:val="center"/>
              <w:rPr>
                <w:sz w:val="15"/>
                <w:szCs w:val="15"/>
                <w:lang w:val="es-ES_tradnl"/>
              </w:rPr>
            </w:pPr>
          </w:p>
        </w:tc>
      </w:tr>
      <w:tr w:rsidR="005B45AD" w:rsidRPr="00D605CA" w14:paraId="410E8938" w14:textId="77777777" w:rsidTr="00C402F2">
        <w:trPr>
          <w:cantSplit/>
        </w:trPr>
        <w:tc>
          <w:tcPr>
            <w:tcW w:w="393" w:type="dxa"/>
            <w:shd w:val="clear" w:color="auto" w:fill="auto"/>
            <w:tcMar>
              <w:left w:w="11" w:type="dxa"/>
              <w:right w:w="23" w:type="dxa"/>
            </w:tcMar>
          </w:tcPr>
          <w:p w14:paraId="0CECB325" w14:textId="77777777" w:rsidR="00C703C6" w:rsidRPr="00D605CA" w:rsidRDefault="00C703C6" w:rsidP="005B45AD">
            <w:pPr>
              <w:ind w:right="-3"/>
              <w:jc w:val="right"/>
              <w:rPr>
                <w:sz w:val="15"/>
                <w:szCs w:val="15"/>
                <w:lang w:val="es-ES_tradnl"/>
              </w:rPr>
            </w:pPr>
            <w:r w:rsidRPr="00D605CA">
              <w:rPr>
                <w:sz w:val="15"/>
                <w:lang w:val="es-ES_tradnl"/>
              </w:rPr>
              <w:t>110</w:t>
            </w:r>
          </w:p>
        </w:tc>
        <w:tc>
          <w:tcPr>
            <w:tcW w:w="851" w:type="dxa"/>
            <w:shd w:val="clear" w:color="auto" w:fill="auto"/>
            <w:tcMar>
              <w:left w:w="17" w:type="dxa"/>
              <w:right w:w="17" w:type="dxa"/>
            </w:tcMar>
          </w:tcPr>
          <w:p w14:paraId="6FA15041" w14:textId="77777777" w:rsidR="00C703C6" w:rsidRPr="00D605CA" w:rsidRDefault="00C703C6" w:rsidP="005B45AD">
            <w:pPr>
              <w:jc w:val="center"/>
              <w:rPr>
                <w:sz w:val="15"/>
                <w:szCs w:val="15"/>
                <w:lang w:val="es-ES_tradnl"/>
              </w:rPr>
            </w:pPr>
            <w:r w:rsidRPr="00D605CA">
              <w:rPr>
                <w:sz w:val="15"/>
                <w:lang w:val="es-ES_tradnl"/>
              </w:rPr>
              <w:t>08-11-18</w:t>
            </w:r>
          </w:p>
        </w:tc>
        <w:tc>
          <w:tcPr>
            <w:tcW w:w="850" w:type="dxa"/>
            <w:shd w:val="clear" w:color="auto" w:fill="auto"/>
            <w:tcMar>
              <w:left w:w="17" w:type="dxa"/>
              <w:right w:w="17" w:type="dxa"/>
            </w:tcMar>
          </w:tcPr>
          <w:p w14:paraId="1A90C833" w14:textId="77777777" w:rsidR="00C703C6" w:rsidRPr="00D605CA" w:rsidRDefault="00C703C6" w:rsidP="005B45AD">
            <w:pPr>
              <w:jc w:val="center"/>
              <w:rPr>
                <w:sz w:val="15"/>
                <w:szCs w:val="15"/>
                <w:lang w:val="es-ES_tradnl"/>
              </w:rPr>
            </w:pPr>
            <w:r w:rsidRPr="00D605CA">
              <w:rPr>
                <w:sz w:val="15"/>
                <w:lang w:val="es-ES_tradnl"/>
              </w:rPr>
              <w:t>09-11-18</w:t>
            </w:r>
          </w:p>
        </w:tc>
        <w:tc>
          <w:tcPr>
            <w:tcW w:w="2911" w:type="dxa"/>
            <w:shd w:val="clear" w:color="auto" w:fill="auto"/>
          </w:tcPr>
          <w:p w14:paraId="3F5D064C" w14:textId="77777777" w:rsidR="00C703C6" w:rsidRPr="00D605CA" w:rsidRDefault="00C703C6" w:rsidP="00C703C6">
            <w:pPr>
              <w:jc w:val="left"/>
              <w:rPr>
                <w:sz w:val="15"/>
                <w:szCs w:val="15"/>
                <w:lang w:val="es-ES_tradnl"/>
              </w:rPr>
            </w:pPr>
            <w:r w:rsidRPr="00D605CA">
              <w:rPr>
                <w:sz w:val="15"/>
                <w:lang w:val="es-ES_tradnl"/>
              </w:rPr>
              <w:t>Congreso Colombiano de Semillas (Acosemillas 2018)</w:t>
            </w:r>
          </w:p>
        </w:tc>
        <w:tc>
          <w:tcPr>
            <w:tcW w:w="1058" w:type="dxa"/>
            <w:shd w:val="clear" w:color="auto" w:fill="auto"/>
          </w:tcPr>
          <w:p w14:paraId="6EC76D2B" w14:textId="77777777" w:rsidR="00C703C6" w:rsidRPr="00D605CA" w:rsidRDefault="00C703C6" w:rsidP="00C703C6">
            <w:pPr>
              <w:jc w:val="left"/>
              <w:rPr>
                <w:sz w:val="15"/>
                <w:szCs w:val="15"/>
                <w:lang w:val="es-ES_tradnl"/>
              </w:rPr>
            </w:pPr>
            <w:r w:rsidRPr="00D605CA">
              <w:rPr>
                <w:sz w:val="15"/>
                <w:lang w:val="es-ES_tradnl"/>
              </w:rPr>
              <w:t>Bogotá</w:t>
            </w:r>
          </w:p>
        </w:tc>
        <w:tc>
          <w:tcPr>
            <w:tcW w:w="1028" w:type="dxa"/>
            <w:shd w:val="clear" w:color="auto" w:fill="auto"/>
          </w:tcPr>
          <w:p w14:paraId="73B40979" w14:textId="77777777" w:rsidR="00C703C6" w:rsidRPr="00D605CA" w:rsidRDefault="00C703C6" w:rsidP="00C703C6">
            <w:pPr>
              <w:jc w:val="left"/>
              <w:rPr>
                <w:sz w:val="15"/>
                <w:szCs w:val="15"/>
                <w:lang w:val="es-ES_tradnl"/>
              </w:rPr>
            </w:pPr>
            <w:r w:rsidRPr="00D605CA">
              <w:rPr>
                <w:sz w:val="15"/>
                <w:lang w:val="es-ES_tradnl"/>
              </w:rPr>
              <w:t>Colombia</w:t>
            </w:r>
          </w:p>
        </w:tc>
        <w:tc>
          <w:tcPr>
            <w:tcW w:w="1417" w:type="dxa"/>
            <w:gridSpan w:val="2"/>
            <w:shd w:val="clear" w:color="auto" w:fill="auto"/>
          </w:tcPr>
          <w:p w14:paraId="5CDC54BA" w14:textId="77777777" w:rsidR="00C703C6" w:rsidRPr="00D605CA" w:rsidRDefault="00C703C6" w:rsidP="00C703C6">
            <w:pPr>
              <w:jc w:val="left"/>
              <w:rPr>
                <w:sz w:val="15"/>
                <w:szCs w:val="15"/>
                <w:lang w:val="es-ES_tradnl"/>
              </w:rPr>
            </w:pPr>
            <w:r w:rsidRPr="00D605CA">
              <w:rPr>
                <w:sz w:val="15"/>
                <w:lang w:val="es-ES_tradnl"/>
              </w:rPr>
              <w:t>Taveira</w:t>
            </w:r>
          </w:p>
        </w:tc>
        <w:tc>
          <w:tcPr>
            <w:tcW w:w="1080" w:type="dxa"/>
            <w:shd w:val="clear" w:color="auto" w:fill="auto"/>
          </w:tcPr>
          <w:p w14:paraId="0BAB4175" w14:textId="77777777" w:rsidR="00C703C6" w:rsidRPr="00D605CA" w:rsidRDefault="00C703C6" w:rsidP="00C703C6">
            <w:pPr>
              <w:jc w:val="center"/>
              <w:rPr>
                <w:sz w:val="15"/>
                <w:szCs w:val="15"/>
                <w:lang w:val="es-ES_tradnl"/>
              </w:rPr>
            </w:pPr>
          </w:p>
        </w:tc>
        <w:tc>
          <w:tcPr>
            <w:tcW w:w="1110" w:type="dxa"/>
          </w:tcPr>
          <w:p w14:paraId="43FAEFD5" w14:textId="77777777" w:rsidR="00C703C6" w:rsidRPr="00D605CA" w:rsidRDefault="00C703C6" w:rsidP="00C703C6">
            <w:pPr>
              <w:jc w:val="left"/>
              <w:rPr>
                <w:sz w:val="15"/>
                <w:szCs w:val="15"/>
                <w:lang w:val="es-ES_tradnl"/>
              </w:rPr>
            </w:pPr>
            <w:r w:rsidRPr="00D605CA">
              <w:rPr>
                <w:sz w:val="15"/>
                <w:lang w:val="es-ES_tradnl"/>
              </w:rPr>
              <w:t>Acosemillas e ICA</w:t>
            </w:r>
          </w:p>
        </w:tc>
        <w:tc>
          <w:tcPr>
            <w:tcW w:w="417" w:type="dxa"/>
            <w:shd w:val="clear" w:color="auto" w:fill="auto"/>
          </w:tcPr>
          <w:p w14:paraId="0CCF9F6A" w14:textId="77777777" w:rsidR="00C703C6" w:rsidRPr="00D605CA" w:rsidRDefault="00C703C6" w:rsidP="00C703C6">
            <w:pPr>
              <w:jc w:val="center"/>
              <w:rPr>
                <w:sz w:val="15"/>
                <w:szCs w:val="15"/>
                <w:lang w:val="es-ES_tradnl"/>
              </w:rPr>
            </w:pPr>
          </w:p>
        </w:tc>
        <w:tc>
          <w:tcPr>
            <w:tcW w:w="418" w:type="dxa"/>
            <w:shd w:val="clear" w:color="auto" w:fill="auto"/>
          </w:tcPr>
          <w:p w14:paraId="1423619A" w14:textId="77777777" w:rsidR="00C703C6" w:rsidRPr="00D605CA" w:rsidRDefault="00C703C6" w:rsidP="00C703C6">
            <w:pPr>
              <w:jc w:val="center"/>
              <w:rPr>
                <w:sz w:val="15"/>
                <w:szCs w:val="15"/>
                <w:lang w:val="es-ES_tradnl"/>
              </w:rPr>
            </w:pPr>
          </w:p>
        </w:tc>
        <w:tc>
          <w:tcPr>
            <w:tcW w:w="417" w:type="dxa"/>
            <w:shd w:val="clear" w:color="auto" w:fill="auto"/>
          </w:tcPr>
          <w:p w14:paraId="2C641E59" w14:textId="77777777" w:rsidR="00C703C6" w:rsidRPr="00D605CA" w:rsidRDefault="00C703C6" w:rsidP="00C703C6">
            <w:pPr>
              <w:jc w:val="center"/>
              <w:rPr>
                <w:sz w:val="15"/>
                <w:szCs w:val="15"/>
                <w:lang w:val="es-ES_tradnl"/>
              </w:rPr>
            </w:pPr>
          </w:p>
        </w:tc>
        <w:tc>
          <w:tcPr>
            <w:tcW w:w="417" w:type="dxa"/>
            <w:shd w:val="clear" w:color="auto" w:fill="auto"/>
          </w:tcPr>
          <w:p w14:paraId="17ED082A" w14:textId="77777777" w:rsidR="00C703C6" w:rsidRPr="00D605CA" w:rsidRDefault="00C703C6" w:rsidP="00C703C6">
            <w:pPr>
              <w:jc w:val="center"/>
              <w:rPr>
                <w:sz w:val="15"/>
                <w:szCs w:val="15"/>
                <w:lang w:val="es-ES_tradnl"/>
              </w:rPr>
            </w:pPr>
          </w:p>
        </w:tc>
        <w:tc>
          <w:tcPr>
            <w:tcW w:w="417" w:type="dxa"/>
            <w:shd w:val="clear" w:color="auto" w:fill="auto"/>
          </w:tcPr>
          <w:p w14:paraId="7B5EDFD6" w14:textId="77777777" w:rsidR="00C703C6" w:rsidRPr="00D605CA" w:rsidRDefault="00C703C6" w:rsidP="00C703C6">
            <w:pPr>
              <w:jc w:val="center"/>
              <w:rPr>
                <w:sz w:val="15"/>
                <w:szCs w:val="15"/>
                <w:lang w:val="es-ES_tradnl"/>
              </w:rPr>
            </w:pPr>
          </w:p>
        </w:tc>
        <w:tc>
          <w:tcPr>
            <w:tcW w:w="418" w:type="dxa"/>
            <w:shd w:val="clear" w:color="auto" w:fill="auto"/>
          </w:tcPr>
          <w:p w14:paraId="01BE17DF" w14:textId="77777777" w:rsidR="00C703C6" w:rsidRPr="00D605CA" w:rsidRDefault="00C703C6" w:rsidP="00C703C6">
            <w:pPr>
              <w:jc w:val="center"/>
              <w:rPr>
                <w:sz w:val="15"/>
                <w:szCs w:val="15"/>
                <w:lang w:val="es-ES_tradnl"/>
              </w:rPr>
            </w:pPr>
          </w:p>
        </w:tc>
        <w:tc>
          <w:tcPr>
            <w:tcW w:w="556" w:type="dxa"/>
            <w:shd w:val="clear" w:color="auto" w:fill="auto"/>
          </w:tcPr>
          <w:p w14:paraId="74A674B0" w14:textId="77777777" w:rsidR="00C703C6" w:rsidRPr="00D605CA" w:rsidRDefault="00C703C6" w:rsidP="00C703C6">
            <w:pPr>
              <w:jc w:val="center"/>
              <w:rPr>
                <w:sz w:val="15"/>
                <w:szCs w:val="15"/>
                <w:lang w:val="es-ES_tradnl"/>
              </w:rPr>
            </w:pPr>
          </w:p>
        </w:tc>
        <w:tc>
          <w:tcPr>
            <w:tcW w:w="417" w:type="dxa"/>
            <w:shd w:val="clear" w:color="auto" w:fill="auto"/>
          </w:tcPr>
          <w:p w14:paraId="30D78A5D" w14:textId="77777777" w:rsidR="00C703C6" w:rsidRPr="00D605CA" w:rsidRDefault="00C703C6" w:rsidP="00C703C6">
            <w:pPr>
              <w:jc w:val="center"/>
              <w:rPr>
                <w:sz w:val="15"/>
                <w:szCs w:val="15"/>
                <w:lang w:val="es-ES_tradnl"/>
              </w:rPr>
            </w:pPr>
          </w:p>
        </w:tc>
        <w:tc>
          <w:tcPr>
            <w:tcW w:w="417" w:type="dxa"/>
            <w:shd w:val="clear" w:color="auto" w:fill="auto"/>
          </w:tcPr>
          <w:p w14:paraId="57E3D718" w14:textId="77777777" w:rsidR="00C703C6" w:rsidRPr="00D605CA" w:rsidRDefault="00C703C6" w:rsidP="00C703C6">
            <w:pPr>
              <w:jc w:val="center"/>
              <w:rPr>
                <w:sz w:val="15"/>
                <w:szCs w:val="15"/>
                <w:lang w:val="es-ES_tradnl"/>
              </w:rPr>
            </w:pPr>
          </w:p>
        </w:tc>
        <w:tc>
          <w:tcPr>
            <w:tcW w:w="417" w:type="dxa"/>
            <w:shd w:val="clear" w:color="auto" w:fill="auto"/>
          </w:tcPr>
          <w:p w14:paraId="5ABF8E3B" w14:textId="77777777" w:rsidR="00C703C6" w:rsidRPr="00D605CA" w:rsidRDefault="00C703C6" w:rsidP="00C703C6">
            <w:pPr>
              <w:jc w:val="center"/>
              <w:rPr>
                <w:sz w:val="15"/>
                <w:szCs w:val="15"/>
                <w:lang w:val="es-ES_tradnl"/>
              </w:rPr>
            </w:pPr>
          </w:p>
        </w:tc>
        <w:tc>
          <w:tcPr>
            <w:tcW w:w="418" w:type="dxa"/>
            <w:shd w:val="clear" w:color="auto" w:fill="auto"/>
          </w:tcPr>
          <w:p w14:paraId="01C05776"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4AE7FE2B" w14:textId="77777777" w:rsidR="00C703C6" w:rsidRPr="00D605CA" w:rsidRDefault="00C703C6" w:rsidP="00C703C6">
            <w:pPr>
              <w:jc w:val="center"/>
              <w:rPr>
                <w:sz w:val="15"/>
                <w:szCs w:val="15"/>
                <w:lang w:val="es-ES_tradnl"/>
              </w:rPr>
            </w:pPr>
          </w:p>
        </w:tc>
      </w:tr>
      <w:tr w:rsidR="005B45AD" w:rsidRPr="00D605CA" w14:paraId="21AF2568" w14:textId="77777777" w:rsidTr="00C402F2">
        <w:trPr>
          <w:cantSplit/>
        </w:trPr>
        <w:tc>
          <w:tcPr>
            <w:tcW w:w="393" w:type="dxa"/>
            <w:shd w:val="clear" w:color="auto" w:fill="auto"/>
            <w:tcMar>
              <w:left w:w="11" w:type="dxa"/>
              <w:right w:w="23" w:type="dxa"/>
            </w:tcMar>
          </w:tcPr>
          <w:p w14:paraId="65B312C4" w14:textId="77777777" w:rsidR="00C703C6" w:rsidRPr="00D605CA" w:rsidRDefault="00C703C6" w:rsidP="005B45AD">
            <w:pPr>
              <w:ind w:right="-3"/>
              <w:jc w:val="right"/>
              <w:rPr>
                <w:sz w:val="15"/>
                <w:szCs w:val="15"/>
                <w:lang w:val="es-ES_tradnl"/>
              </w:rPr>
            </w:pPr>
            <w:r w:rsidRPr="00D605CA">
              <w:rPr>
                <w:sz w:val="15"/>
                <w:lang w:val="es-ES_tradnl"/>
              </w:rPr>
              <w:t>111</w:t>
            </w:r>
          </w:p>
        </w:tc>
        <w:tc>
          <w:tcPr>
            <w:tcW w:w="851" w:type="dxa"/>
            <w:shd w:val="clear" w:color="auto" w:fill="auto"/>
            <w:tcMar>
              <w:left w:w="17" w:type="dxa"/>
              <w:right w:w="17" w:type="dxa"/>
            </w:tcMar>
          </w:tcPr>
          <w:p w14:paraId="21E3D8D9" w14:textId="77777777" w:rsidR="00C703C6" w:rsidRPr="00D605CA" w:rsidRDefault="00C703C6" w:rsidP="005B45AD">
            <w:pPr>
              <w:jc w:val="center"/>
              <w:rPr>
                <w:sz w:val="15"/>
                <w:szCs w:val="15"/>
                <w:lang w:val="es-ES_tradnl"/>
              </w:rPr>
            </w:pPr>
            <w:r w:rsidRPr="00D605CA">
              <w:rPr>
                <w:sz w:val="15"/>
                <w:lang w:val="es-ES_tradnl"/>
              </w:rPr>
              <w:t>09-11-18</w:t>
            </w:r>
          </w:p>
        </w:tc>
        <w:tc>
          <w:tcPr>
            <w:tcW w:w="850" w:type="dxa"/>
            <w:shd w:val="clear" w:color="auto" w:fill="auto"/>
            <w:tcMar>
              <w:left w:w="17" w:type="dxa"/>
              <w:right w:w="17" w:type="dxa"/>
            </w:tcMar>
          </w:tcPr>
          <w:p w14:paraId="3D02C909" w14:textId="77777777" w:rsidR="00C703C6" w:rsidRPr="00D605CA" w:rsidRDefault="00C703C6" w:rsidP="005B45AD">
            <w:pPr>
              <w:jc w:val="center"/>
              <w:rPr>
                <w:sz w:val="15"/>
                <w:szCs w:val="15"/>
                <w:lang w:val="es-ES_tradnl"/>
              </w:rPr>
            </w:pPr>
            <w:r w:rsidRPr="00D605CA">
              <w:rPr>
                <w:sz w:val="15"/>
                <w:lang w:val="es-ES_tradnl"/>
              </w:rPr>
              <w:t>09-11-18</w:t>
            </w:r>
          </w:p>
        </w:tc>
        <w:tc>
          <w:tcPr>
            <w:tcW w:w="2911" w:type="dxa"/>
            <w:shd w:val="clear" w:color="auto" w:fill="auto"/>
          </w:tcPr>
          <w:p w14:paraId="2EE72DB2" w14:textId="77777777" w:rsidR="00C703C6" w:rsidRPr="00D605CA" w:rsidRDefault="00C703C6" w:rsidP="00C703C6">
            <w:pPr>
              <w:jc w:val="left"/>
              <w:rPr>
                <w:sz w:val="15"/>
                <w:szCs w:val="15"/>
                <w:lang w:val="es-ES_tradnl"/>
              </w:rPr>
            </w:pPr>
            <w:r w:rsidRPr="00D605CA">
              <w:rPr>
                <w:sz w:val="15"/>
                <w:lang w:val="es-ES_tradnl"/>
              </w:rPr>
              <w:t>Maestría Universitaria OMPI-Tongji en Derecho de Propiedad Intelectual con especialización en Diseño, Shanghai (China)</w:t>
            </w:r>
          </w:p>
        </w:tc>
        <w:tc>
          <w:tcPr>
            <w:tcW w:w="1058" w:type="dxa"/>
            <w:shd w:val="clear" w:color="auto" w:fill="auto"/>
          </w:tcPr>
          <w:p w14:paraId="75D0CDD1" w14:textId="77777777" w:rsidR="00C703C6" w:rsidRPr="00D605CA" w:rsidRDefault="00C703C6" w:rsidP="00C703C6">
            <w:pPr>
              <w:jc w:val="left"/>
              <w:rPr>
                <w:sz w:val="15"/>
                <w:szCs w:val="15"/>
                <w:lang w:val="es-ES_tradnl"/>
              </w:rPr>
            </w:pPr>
            <w:r w:rsidRPr="00D605CA">
              <w:rPr>
                <w:sz w:val="15"/>
                <w:lang w:val="es-ES_tradnl"/>
              </w:rPr>
              <w:t>Shanghai</w:t>
            </w:r>
          </w:p>
        </w:tc>
        <w:tc>
          <w:tcPr>
            <w:tcW w:w="1028" w:type="dxa"/>
            <w:shd w:val="clear" w:color="auto" w:fill="auto"/>
          </w:tcPr>
          <w:p w14:paraId="6674C80E" w14:textId="77777777" w:rsidR="00C703C6" w:rsidRPr="00D605CA" w:rsidRDefault="00C703C6" w:rsidP="00C703C6">
            <w:pPr>
              <w:jc w:val="left"/>
              <w:rPr>
                <w:sz w:val="15"/>
                <w:szCs w:val="15"/>
                <w:lang w:val="es-ES_tradnl"/>
              </w:rPr>
            </w:pPr>
            <w:r w:rsidRPr="00D605CA">
              <w:rPr>
                <w:sz w:val="15"/>
                <w:lang w:val="es-ES_tradnl"/>
              </w:rPr>
              <w:t>China</w:t>
            </w:r>
          </w:p>
        </w:tc>
        <w:tc>
          <w:tcPr>
            <w:tcW w:w="1417" w:type="dxa"/>
            <w:gridSpan w:val="2"/>
            <w:shd w:val="clear" w:color="auto" w:fill="auto"/>
          </w:tcPr>
          <w:p w14:paraId="292BA81D" w14:textId="7DB73413" w:rsidR="00C703C6" w:rsidRPr="00D605CA" w:rsidRDefault="00C703C6" w:rsidP="00C703C6">
            <w:pPr>
              <w:jc w:val="left"/>
              <w:rPr>
                <w:sz w:val="15"/>
                <w:szCs w:val="15"/>
                <w:lang w:val="es-ES_tradnl"/>
              </w:rPr>
            </w:pPr>
            <w:r w:rsidRPr="00D605CA">
              <w:rPr>
                <w:sz w:val="15"/>
                <w:lang w:val="es-ES_tradnl"/>
              </w:rPr>
              <w:t>Huerta</w:t>
            </w:r>
            <w:r w:rsidR="00ED0C98" w:rsidRPr="00D605CA">
              <w:rPr>
                <w:sz w:val="15"/>
                <w:lang w:val="es-ES_tradnl"/>
              </w:rPr>
              <w:t xml:space="preserve"> y</w:t>
            </w:r>
            <w:r w:rsidRPr="00D605CA">
              <w:rPr>
                <w:sz w:val="15"/>
                <w:lang w:val="es-ES_tradnl"/>
              </w:rPr>
              <w:t xml:space="preserve"> Han</w:t>
            </w:r>
            <w:r w:rsidRPr="00D605CA">
              <w:rPr>
                <w:sz w:val="15"/>
                <w:szCs w:val="15"/>
                <w:lang w:val="es-ES_tradnl"/>
              </w:rPr>
              <w:br/>
            </w:r>
            <w:r w:rsidRPr="00D605CA">
              <w:rPr>
                <w:sz w:val="15"/>
                <w:lang w:val="es-ES_tradnl"/>
              </w:rPr>
              <w:t>(por videoconferencia desde Ginebra)</w:t>
            </w:r>
          </w:p>
        </w:tc>
        <w:tc>
          <w:tcPr>
            <w:tcW w:w="1080" w:type="dxa"/>
            <w:shd w:val="clear" w:color="auto" w:fill="auto"/>
          </w:tcPr>
          <w:p w14:paraId="0ADD3103" w14:textId="77777777" w:rsidR="00C703C6" w:rsidRPr="00D605CA" w:rsidRDefault="00C703C6" w:rsidP="00C703C6">
            <w:pPr>
              <w:jc w:val="center"/>
              <w:rPr>
                <w:sz w:val="15"/>
                <w:szCs w:val="15"/>
                <w:lang w:val="es-ES_tradnl"/>
              </w:rPr>
            </w:pPr>
          </w:p>
        </w:tc>
        <w:tc>
          <w:tcPr>
            <w:tcW w:w="1110" w:type="dxa"/>
          </w:tcPr>
          <w:p w14:paraId="62ADF6B6" w14:textId="77777777" w:rsidR="00C703C6" w:rsidRPr="00D605CA" w:rsidRDefault="00C703C6" w:rsidP="00C703C6">
            <w:pPr>
              <w:jc w:val="left"/>
              <w:rPr>
                <w:sz w:val="15"/>
                <w:szCs w:val="15"/>
                <w:lang w:val="es-ES_tradnl"/>
              </w:rPr>
            </w:pPr>
            <w:r w:rsidRPr="00D605CA">
              <w:rPr>
                <w:sz w:val="15"/>
                <w:lang w:val="es-ES_tradnl"/>
              </w:rPr>
              <w:t>OMPI y Universidad Tongji</w:t>
            </w:r>
          </w:p>
        </w:tc>
        <w:tc>
          <w:tcPr>
            <w:tcW w:w="417" w:type="dxa"/>
            <w:shd w:val="clear" w:color="auto" w:fill="auto"/>
          </w:tcPr>
          <w:p w14:paraId="46DE8DEA" w14:textId="77777777" w:rsidR="00C703C6" w:rsidRPr="00D605CA" w:rsidRDefault="00C703C6" w:rsidP="00C703C6">
            <w:pPr>
              <w:jc w:val="center"/>
              <w:rPr>
                <w:sz w:val="15"/>
                <w:szCs w:val="15"/>
                <w:lang w:val="es-ES_tradnl"/>
              </w:rPr>
            </w:pPr>
          </w:p>
        </w:tc>
        <w:tc>
          <w:tcPr>
            <w:tcW w:w="418" w:type="dxa"/>
            <w:shd w:val="clear" w:color="auto" w:fill="auto"/>
          </w:tcPr>
          <w:p w14:paraId="62F73621" w14:textId="77777777" w:rsidR="00C703C6" w:rsidRPr="00D605CA" w:rsidRDefault="00C703C6" w:rsidP="00C703C6">
            <w:pPr>
              <w:jc w:val="center"/>
              <w:rPr>
                <w:sz w:val="15"/>
                <w:szCs w:val="15"/>
                <w:lang w:val="es-ES_tradnl"/>
              </w:rPr>
            </w:pPr>
          </w:p>
        </w:tc>
        <w:tc>
          <w:tcPr>
            <w:tcW w:w="417" w:type="dxa"/>
            <w:shd w:val="clear" w:color="auto" w:fill="auto"/>
          </w:tcPr>
          <w:p w14:paraId="40E46DF3" w14:textId="77777777" w:rsidR="00C703C6" w:rsidRPr="00D605CA" w:rsidRDefault="00C703C6" w:rsidP="00C703C6">
            <w:pPr>
              <w:jc w:val="center"/>
              <w:rPr>
                <w:sz w:val="15"/>
                <w:szCs w:val="15"/>
                <w:lang w:val="es-ES_tradnl"/>
              </w:rPr>
            </w:pPr>
          </w:p>
        </w:tc>
        <w:tc>
          <w:tcPr>
            <w:tcW w:w="417" w:type="dxa"/>
            <w:shd w:val="clear" w:color="auto" w:fill="auto"/>
          </w:tcPr>
          <w:p w14:paraId="165AD494" w14:textId="77777777" w:rsidR="00C703C6" w:rsidRPr="00D605CA" w:rsidRDefault="00C703C6" w:rsidP="00C703C6">
            <w:pPr>
              <w:jc w:val="center"/>
              <w:rPr>
                <w:sz w:val="15"/>
                <w:szCs w:val="15"/>
                <w:lang w:val="es-ES_tradnl"/>
              </w:rPr>
            </w:pPr>
          </w:p>
        </w:tc>
        <w:tc>
          <w:tcPr>
            <w:tcW w:w="417" w:type="dxa"/>
            <w:shd w:val="clear" w:color="auto" w:fill="auto"/>
          </w:tcPr>
          <w:p w14:paraId="3599E850" w14:textId="77777777" w:rsidR="00C703C6" w:rsidRPr="00D605CA" w:rsidRDefault="00C703C6" w:rsidP="00C703C6">
            <w:pPr>
              <w:jc w:val="center"/>
              <w:rPr>
                <w:sz w:val="15"/>
                <w:szCs w:val="15"/>
                <w:lang w:val="es-ES_tradnl"/>
              </w:rPr>
            </w:pPr>
          </w:p>
        </w:tc>
        <w:tc>
          <w:tcPr>
            <w:tcW w:w="418" w:type="dxa"/>
            <w:shd w:val="clear" w:color="auto" w:fill="auto"/>
          </w:tcPr>
          <w:p w14:paraId="6C7227E4" w14:textId="77777777" w:rsidR="00C703C6" w:rsidRPr="00D605CA" w:rsidRDefault="00C703C6" w:rsidP="00C703C6">
            <w:pPr>
              <w:jc w:val="center"/>
              <w:rPr>
                <w:sz w:val="15"/>
                <w:szCs w:val="15"/>
                <w:lang w:val="es-ES_tradnl"/>
              </w:rPr>
            </w:pPr>
          </w:p>
        </w:tc>
        <w:tc>
          <w:tcPr>
            <w:tcW w:w="556" w:type="dxa"/>
            <w:shd w:val="clear" w:color="auto" w:fill="auto"/>
          </w:tcPr>
          <w:p w14:paraId="72714611" w14:textId="77777777" w:rsidR="00C703C6" w:rsidRPr="00D605CA" w:rsidRDefault="00C703C6" w:rsidP="00C703C6">
            <w:pPr>
              <w:jc w:val="center"/>
              <w:rPr>
                <w:sz w:val="15"/>
                <w:szCs w:val="15"/>
                <w:lang w:val="es-ES_tradnl"/>
              </w:rPr>
            </w:pPr>
          </w:p>
        </w:tc>
        <w:tc>
          <w:tcPr>
            <w:tcW w:w="417" w:type="dxa"/>
            <w:shd w:val="clear" w:color="auto" w:fill="auto"/>
          </w:tcPr>
          <w:p w14:paraId="7E99FE45"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74BCA642" w14:textId="77777777" w:rsidR="00C703C6" w:rsidRPr="00D605CA" w:rsidRDefault="00C703C6" w:rsidP="00C703C6">
            <w:pPr>
              <w:jc w:val="center"/>
              <w:rPr>
                <w:sz w:val="15"/>
                <w:szCs w:val="15"/>
                <w:lang w:val="es-ES_tradnl"/>
              </w:rPr>
            </w:pPr>
          </w:p>
        </w:tc>
        <w:tc>
          <w:tcPr>
            <w:tcW w:w="417" w:type="dxa"/>
            <w:shd w:val="clear" w:color="auto" w:fill="auto"/>
          </w:tcPr>
          <w:p w14:paraId="0443224C" w14:textId="77777777" w:rsidR="00C703C6" w:rsidRPr="00D605CA" w:rsidRDefault="00C703C6" w:rsidP="00C703C6">
            <w:pPr>
              <w:jc w:val="center"/>
              <w:rPr>
                <w:sz w:val="15"/>
                <w:szCs w:val="15"/>
                <w:lang w:val="es-ES_tradnl"/>
              </w:rPr>
            </w:pPr>
          </w:p>
        </w:tc>
        <w:tc>
          <w:tcPr>
            <w:tcW w:w="418" w:type="dxa"/>
            <w:shd w:val="clear" w:color="auto" w:fill="auto"/>
          </w:tcPr>
          <w:p w14:paraId="1E877BE1" w14:textId="77777777" w:rsidR="00C703C6" w:rsidRPr="00D605CA" w:rsidRDefault="00C703C6" w:rsidP="00C703C6">
            <w:pPr>
              <w:jc w:val="center"/>
              <w:rPr>
                <w:sz w:val="15"/>
                <w:szCs w:val="15"/>
                <w:lang w:val="es-ES_tradnl"/>
              </w:rPr>
            </w:pPr>
          </w:p>
        </w:tc>
        <w:tc>
          <w:tcPr>
            <w:tcW w:w="432" w:type="dxa"/>
            <w:shd w:val="clear" w:color="auto" w:fill="auto"/>
          </w:tcPr>
          <w:p w14:paraId="4EA8180A" w14:textId="77777777" w:rsidR="00C703C6" w:rsidRPr="00D605CA" w:rsidRDefault="00C703C6" w:rsidP="00C703C6">
            <w:pPr>
              <w:jc w:val="center"/>
              <w:rPr>
                <w:sz w:val="15"/>
                <w:szCs w:val="15"/>
                <w:lang w:val="es-ES_tradnl"/>
              </w:rPr>
            </w:pPr>
          </w:p>
        </w:tc>
      </w:tr>
      <w:tr w:rsidR="005B45AD" w:rsidRPr="00D605CA" w14:paraId="268C2342" w14:textId="77777777" w:rsidTr="00C402F2">
        <w:trPr>
          <w:cantSplit/>
        </w:trPr>
        <w:tc>
          <w:tcPr>
            <w:tcW w:w="393" w:type="dxa"/>
            <w:shd w:val="clear" w:color="auto" w:fill="auto"/>
            <w:tcMar>
              <w:left w:w="11" w:type="dxa"/>
              <w:right w:w="23" w:type="dxa"/>
            </w:tcMar>
          </w:tcPr>
          <w:p w14:paraId="573ABE3A" w14:textId="77777777" w:rsidR="00C703C6" w:rsidRPr="00D605CA" w:rsidRDefault="00C703C6" w:rsidP="005B45AD">
            <w:pPr>
              <w:ind w:right="-3"/>
              <w:jc w:val="right"/>
              <w:rPr>
                <w:sz w:val="15"/>
                <w:szCs w:val="15"/>
                <w:lang w:val="es-ES_tradnl"/>
              </w:rPr>
            </w:pPr>
            <w:r w:rsidRPr="00D605CA">
              <w:rPr>
                <w:sz w:val="15"/>
                <w:lang w:val="es-ES_tradnl"/>
              </w:rPr>
              <w:t>112</w:t>
            </w:r>
          </w:p>
        </w:tc>
        <w:tc>
          <w:tcPr>
            <w:tcW w:w="851" w:type="dxa"/>
            <w:shd w:val="clear" w:color="auto" w:fill="auto"/>
            <w:tcMar>
              <w:left w:w="17" w:type="dxa"/>
              <w:right w:w="17" w:type="dxa"/>
            </w:tcMar>
          </w:tcPr>
          <w:p w14:paraId="03A0A0CC" w14:textId="77777777" w:rsidR="00C703C6" w:rsidRPr="00D605CA" w:rsidRDefault="00C703C6" w:rsidP="005B45AD">
            <w:pPr>
              <w:jc w:val="center"/>
              <w:rPr>
                <w:sz w:val="15"/>
                <w:szCs w:val="15"/>
                <w:lang w:val="es-ES_tradnl"/>
              </w:rPr>
            </w:pPr>
            <w:r w:rsidRPr="00D605CA">
              <w:rPr>
                <w:sz w:val="15"/>
                <w:lang w:val="es-ES_tradnl"/>
              </w:rPr>
              <w:t>11-11-18</w:t>
            </w:r>
          </w:p>
        </w:tc>
        <w:tc>
          <w:tcPr>
            <w:tcW w:w="850" w:type="dxa"/>
            <w:shd w:val="clear" w:color="auto" w:fill="auto"/>
            <w:tcMar>
              <w:left w:w="17" w:type="dxa"/>
              <w:right w:w="17" w:type="dxa"/>
            </w:tcMar>
          </w:tcPr>
          <w:p w14:paraId="444570E6" w14:textId="77777777" w:rsidR="00C703C6" w:rsidRPr="00D605CA" w:rsidRDefault="00C703C6" w:rsidP="005B45AD">
            <w:pPr>
              <w:jc w:val="center"/>
              <w:rPr>
                <w:sz w:val="15"/>
                <w:szCs w:val="15"/>
                <w:lang w:val="es-ES_tradnl"/>
              </w:rPr>
            </w:pPr>
            <w:r w:rsidRPr="00D605CA">
              <w:rPr>
                <w:sz w:val="15"/>
                <w:lang w:val="es-ES_tradnl"/>
              </w:rPr>
              <w:t>14-11-18</w:t>
            </w:r>
          </w:p>
        </w:tc>
        <w:tc>
          <w:tcPr>
            <w:tcW w:w="2911" w:type="dxa"/>
            <w:shd w:val="clear" w:color="auto" w:fill="auto"/>
          </w:tcPr>
          <w:p w14:paraId="370909A3" w14:textId="4D3E375C" w:rsidR="00C703C6" w:rsidRPr="00D605CA" w:rsidRDefault="00C703C6" w:rsidP="00C703C6">
            <w:pPr>
              <w:jc w:val="left"/>
              <w:rPr>
                <w:sz w:val="15"/>
                <w:szCs w:val="15"/>
                <w:lang w:val="es-ES_tradnl"/>
              </w:rPr>
            </w:pPr>
            <w:r w:rsidRPr="00D605CA">
              <w:rPr>
                <w:sz w:val="15"/>
                <w:lang w:val="es-ES_tradnl"/>
              </w:rPr>
              <w:t>Congreso Asiático de Semillas de 2018 de la</w:t>
            </w:r>
            <w:r w:rsidR="00F95791" w:rsidRPr="00D605CA">
              <w:rPr>
                <w:sz w:val="15"/>
                <w:lang w:val="es-ES_tradnl"/>
              </w:rPr>
              <w:t> </w:t>
            </w:r>
            <w:r w:rsidRPr="00D605CA">
              <w:rPr>
                <w:sz w:val="15"/>
                <w:lang w:val="es-ES_tradnl"/>
              </w:rPr>
              <w:t>APSA</w:t>
            </w:r>
          </w:p>
        </w:tc>
        <w:tc>
          <w:tcPr>
            <w:tcW w:w="1058" w:type="dxa"/>
            <w:shd w:val="clear" w:color="auto" w:fill="auto"/>
          </w:tcPr>
          <w:p w14:paraId="70C38322" w14:textId="77777777" w:rsidR="00C703C6" w:rsidRPr="00D605CA" w:rsidRDefault="00C703C6" w:rsidP="00C703C6">
            <w:pPr>
              <w:jc w:val="left"/>
              <w:rPr>
                <w:sz w:val="15"/>
                <w:szCs w:val="15"/>
                <w:lang w:val="es-ES_tradnl"/>
              </w:rPr>
            </w:pPr>
            <w:r w:rsidRPr="00D605CA">
              <w:rPr>
                <w:sz w:val="15"/>
                <w:lang w:val="es-ES_tradnl"/>
              </w:rPr>
              <w:t>Manila</w:t>
            </w:r>
          </w:p>
        </w:tc>
        <w:tc>
          <w:tcPr>
            <w:tcW w:w="1028" w:type="dxa"/>
            <w:shd w:val="clear" w:color="auto" w:fill="auto"/>
          </w:tcPr>
          <w:p w14:paraId="178AB626" w14:textId="77777777" w:rsidR="00C703C6" w:rsidRPr="00D605CA" w:rsidRDefault="00C703C6" w:rsidP="00C703C6">
            <w:pPr>
              <w:jc w:val="left"/>
              <w:rPr>
                <w:sz w:val="15"/>
                <w:szCs w:val="15"/>
                <w:lang w:val="es-ES_tradnl"/>
              </w:rPr>
            </w:pPr>
            <w:r w:rsidRPr="00D605CA">
              <w:rPr>
                <w:sz w:val="15"/>
                <w:lang w:val="es-ES_tradnl"/>
              </w:rPr>
              <w:t>Filipinas</w:t>
            </w:r>
          </w:p>
        </w:tc>
        <w:tc>
          <w:tcPr>
            <w:tcW w:w="1417" w:type="dxa"/>
            <w:gridSpan w:val="2"/>
            <w:shd w:val="clear" w:color="auto" w:fill="auto"/>
          </w:tcPr>
          <w:p w14:paraId="3F7AA0F4" w14:textId="77777777" w:rsidR="00C703C6" w:rsidRPr="00D605CA" w:rsidRDefault="00C703C6" w:rsidP="00C703C6">
            <w:pPr>
              <w:jc w:val="left"/>
              <w:rPr>
                <w:sz w:val="15"/>
                <w:szCs w:val="15"/>
                <w:lang w:val="es-ES_tradnl"/>
              </w:rPr>
            </w:pPr>
            <w:r w:rsidRPr="00D605CA">
              <w:rPr>
                <w:sz w:val="15"/>
                <w:lang w:val="es-ES_tradnl"/>
              </w:rPr>
              <w:t>Motomura</w:t>
            </w:r>
          </w:p>
        </w:tc>
        <w:tc>
          <w:tcPr>
            <w:tcW w:w="1080" w:type="dxa"/>
            <w:shd w:val="clear" w:color="auto" w:fill="auto"/>
          </w:tcPr>
          <w:p w14:paraId="5E7D7F9D" w14:textId="77777777" w:rsidR="00C703C6" w:rsidRPr="00D605CA" w:rsidRDefault="00C703C6" w:rsidP="00C703C6">
            <w:pPr>
              <w:jc w:val="center"/>
              <w:rPr>
                <w:sz w:val="15"/>
                <w:szCs w:val="15"/>
                <w:lang w:val="es-ES_tradnl"/>
              </w:rPr>
            </w:pPr>
          </w:p>
        </w:tc>
        <w:tc>
          <w:tcPr>
            <w:tcW w:w="1110" w:type="dxa"/>
          </w:tcPr>
          <w:p w14:paraId="0F95951C" w14:textId="77777777" w:rsidR="00C703C6" w:rsidRPr="00D605CA" w:rsidRDefault="00C703C6" w:rsidP="00C703C6">
            <w:pPr>
              <w:jc w:val="left"/>
              <w:rPr>
                <w:sz w:val="15"/>
                <w:szCs w:val="15"/>
                <w:lang w:val="es-ES_tradnl"/>
              </w:rPr>
            </w:pPr>
            <w:r w:rsidRPr="00D605CA">
              <w:rPr>
                <w:sz w:val="15"/>
                <w:lang w:val="es-ES_tradnl"/>
              </w:rPr>
              <w:t>APSA</w:t>
            </w:r>
          </w:p>
        </w:tc>
        <w:tc>
          <w:tcPr>
            <w:tcW w:w="417" w:type="dxa"/>
            <w:shd w:val="clear" w:color="auto" w:fill="auto"/>
          </w:tcPr>
          <w:p w14:paraId="78861C4C" w14:textId="77777777" w:rsidR="00C703C6" w:rsidRPr="00D605CA" w:rsidRDefault="00C703C6" w:rsidP="00C703C6">
            <w:pPr>
              <w:jc w:val="center"/>
              <w:rPr>
                <w:sz w:val="15"/>
                <w:szCs w:val="15"/>
                <w:lang w:val="es-ES_tradnl"/>
              </w:rPr>
            </w:pPr>
          </w:p>
        </w:tc>
        <w:tc>
          <w:tcPr>
            <w:tcW w:w="418" w:type="dxa"/>
            <w:shd w:val="clear" w:color="auto" w:fill="auto"/>
          </w:tcPr>
          <w:p w14:paraId="4BF89A9A" w14:textId="77777777" w:rsidR="00C703C6" w:rsidRPr="00D605CA" w:rsidRDefault="00C703C6" w:rsidP="00C703C6">
            <w:pPr>
              <w:jc w:val="center"/>
              <w:rPr>
                <w:sz w:val="15"/>
                <w:szCs w:val="15"/>
                <w:lang w:val="es-ES_tradnl"/>
              </w:rPr>
            </w:pPr>
          </w:p>
        </w:tc>
        <w:tc>
          <w:tcPr>
            <w:tcW w:w="417" w:type="dxa"/>
            <w:shd w:val="clear" w:color="auto" w:fill="auto"/>
          </w:tcPr>
          <w:p w14:paraId="1B4FDDB0" w14:textId="77777777" w:rsidR="00C703C6" w:rsidRPr="00D605CA" w:rsidRDefault="00C703C6" w:rsidP="00C703C6">
            <w:pPr>
              <w:jc w:val="center"/>
              <w:rPr>
                <w:sz w:val="15"/>
                <w:szCs w:val="15"/>
                <w:lang w:val="es-ES_tradnl"/>
              </w:rPr>
            </w:pPr>
          </w:p>
        </w:tc>
        <w:tc>
          <w:tcPr>
            <w:tcW w:w="417" w:type="dxa"/>
            <w:shd w:val="clear" w:color="auto" w:fill="auto"/>
          </w:tcPr>
          <w:p w14:paraId="61F87750" w14:textId="77777777" w:rsidR="00C703C6" w:rsidRPr="00D605CA" w:rsidRDefault="00C703C6" w:rsidP="00C703C6">
            <w:pPr>
              <w:jc w:val="center"/>
              <w:rPr>
                <w:sz w:val="15"/>
                <w:szCs w:val="15"/>
                <w:lang w:val="es-ES_tradnl"/>
              </w:rPr>
            </w:pPr>
          </w:p>
        </w:tc>
        <w:tc>
          <w:tcPr>
            <w:tcW w:w="417" w:type="dxa"/>
            <w:shd w:val="clear" w:color="auto" w:fill="auto"/>
          </w:tcPr>
          <w:p w14:paraId="140611C1" w14:textId="77777777" w:rsidR="00C703C6" w:rsidRPr="00D605CA" w:rsidRDefault="00C703C6" w:rsidP="00C703C6">
            <w:pPr>
              <w:jc w:val="center"/>
              <w:rPr>
                <w:sz w:val="15"/>
                <w:szCs w:val="15"/>
                <w:lang w:val="es-ES_tradnl"/>
              </w:rPr>
            </w:pPr>
          </w:p>
        </w:tc>
        <w:tc>
          <w:tcPr>
            <w:tcW w:w="418" w:type="dxa"/>
            <w:shd w:val="clear" w:color="auto" w:fill="auto"/>
          </w:tcPr>
          <w:p w14:paraId="47E3DCD9" w14:textId="77777777" w:rsidR="00C703C6" w:rsidRPr="00D605CA" w:rsidRDefault="00C703C6" w:rsidP="00C703C6">
            <w:pPr>
              <w:jc w:val="center"/>
              <w:rPr>
                <w:sz w:val="15"/>
                <w:szCs w:val="15"/>
                <w:lang w:val="es-ES_tradnl"/>
              </w:rPr>
            </w:pPr>
          </w:p>
        </w:tc>
        <w:tc>
          <w:tcPr>
            <w:tcW w:w="556" w:type="dxa"/>
            <w:shd w:val="clear" w:color="auto" w:fill="auto"/>
          </w:tcPr>
          <w:p w14:paraId="0B9C5278" w14:textId="77777777" w:rsidR="00C703C6" w:rsidRPr="00D605CA" w:rsidRDefault="00C703C6" w:rsidP="00C703C6">
            <w:pPr>
              <w:jc w:val="center"/>
              <w:rPr>
                <w:sz w:val="15"/>
                <w:szCs w:val="15"/>
                <w:lang w:val="es-ES_tradnl"/>
              </w:rPr>
            </w:pPr>
          </w:p>
        </w:tc>
        <w:tc>
          <w:tcPr>
            <w:tcW w:w="417" w:type="dxa"/>
            <w:shd w:val="clear" w:color="auto" w:fill="auto"/>
          </w:tcPr>
          <w:p w14:paraId="07146CB6" w14:textId="77777777" w:rsidR="00C703C6" w:rsidRPr="00D605CA" w:rsidRDefault="00C703C6" w:rsidP="00C703C6">
            <w:pPr>
              <w:jc w:val="center"/>
              <w:rPr>
                <w:sz w:val="15"/>
                <w:szCs w:val="15"/>
                <w:lang w:val="es-ES_tradnl"/>
              </w:rPr>
            </w:pPr>
          </w:p>
        </w:tc>
        <w:tc>
          <w:tcPr>
            <w:tcW w:w="417" w:type="dxa"/>
            <w:shd w:val="clear" w:color="auto" w:fill="auto"/>
          </w:tcPr>
          <w:p w14:paraId="359B2E8D" w14:textId="77777777" w:rsidR="00C703C6" w:rsidRPr="00D605CA" w:rsidRDefault="00C703C6" w:rsidP="00C703C6">
            <w:pPr>
              <w:jc w:val="center"/>
              <w:rPr>
                <w:sz w:val="15"/>
                <w:szCs w:val="15"/>
                <w:lang w:val="es-ES_tradnl"/>
              </w:rPr>
            </w:pPr>
          </w:p>
        </w:tc>
        <w:tc>
          <w:tcPr>
            <w:tcW w:w="417" w:type="dxa"/>
            <w:shd w:val="clear" w:color="auto" w:fill="auto"/>
          </w:tcPr>
          <w:p w14:paraId="1D55A60D" w14:textId="77777777" w:rsidR="00C703C6" w:rsidRPr="00D605CA" w:rsidRDefault="00C703C6" w:rsidP="00C703C6">
            <w:pPr>
              <w:jc w:val="center"/>
              <w:rPr>
                <w:sz w:val="15"/>
                <w:szCs w:val="15"/>
                <w:lang w:val="es-ES_tradnl"/>
              </w:rPr>
            </w:pPr>
          </w:p>
        </w:tc>
        <w:tc>
          <w:tcPr>
            <w:tcW w:w="418" w:type="dxa"/>
            <w:shd w:val="clear" w:color="auto" w:fill="auto"/>
          </w:tcPr>
          <w:p w14:paraId="79CFF77E"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3A569482" w14:textId="77777777" w:rsidR="00C703C6" w:rsidRPr="00D605CA" w:rsidRDefault="00C703C6" w:rsidP="00C703C6">
            <w:pPr>
              <w:jc w:val="center"/>
              <w:rPr>
                <w:sz w:val="15"/>
                <w:szCs w:val="15"/>
                <w:lang w:val="es-ES_tradnl"/>
              </w:rPr>
            </w:pPr>
          </w:p>
        </w:tc>
      </w:tr>
      <w:tr w:rsidR="005B45AD" w:rsidRPr="00D605CA" w14:paraId="74EE66C4" w14:textId="77777777" w:rsidTr="00C402F2">
        <w:trPr>
          <w:cantSplit/>
        </w:trPr>
        <w:tc>
          <w:tcPr>
            <w:tcW w:w="393" w:type="dxa"/>
            <w:shd w:val="clear" w:color="auto" w:fill="auto"/>
            <w:tcMar>
              <w:left w:w="11" w:type="dxa"/>
              <w:right w:w="23" w:type="dxa"/>
            </w:tcMar>
          </w:tcPr>
          <w:p w14:paraId="69316142" w14:textId="77777777" w:rsidR="00C703C6" w:rsidRPr="00D605CA" w:rsidRDefault="00C703C6" w:rsidP="005B45AD">
            <w:pPr>
              <w:ind w:right="-3"/>
              <w:jc w:val="right"/>
              <w:rPr>
                <w:sz w:val="15"/>
                <w:szCs w:val="15"/>
                <w:lang w:val="es-ES_tradnl"/>
              </w:rPr>
            </w:pPr>
            <w:r w:rsidRPr="00D605CA">
              <w:rPr>
                <w:sz w:val="15"/>
                <w:lang w:val="es-ES_tradnl"/>
              </w:rPr>
              <w:lastRenderedPageBreak/>
              <w:t>113</w:t>
            </w:r>
          </w:p>
        </w:tc>
        <w:tc>
          <w:tcPr>
            <w:tcW w:w="851" w:type="dxa"/>
            <w:shd w:val="clear" w:color="auto" w:fill="auto"/>
            <w:tcMar>
              <w:left w:w="17" w:type="dxa"/>
              <w:right w:w="17" w:type="dxa"/>
            </w:tcMar>
          </w:tcPr>
          <w:p w14:paraId="266D095B" w14:textId="77777777" w:rsidR="00C703C6" w:rsidRPr="00D605CA" w:rsidRDefault="00C703C6" w:rsidP="005B45AD">
            <w:pPr>
              <w:jc w:val="center"/>
              <w:rPr>
                <w:sz w:val="15"/>
                <w:szCs w:val="15"/>
                <w:lang w:val="es-ES_tradnl"/>
              </w:rPr>
            </w:pPr>
            <w:r w:rsidRPr="00D605CA">
              <w:rPr>
                <w:sz w:val="15"/>
                <w:lang w:val="es-ES_tradnl"/>
              </w:rPr>
              <w:t>13-11-18</w:t>
            </w:r>
          </w:p>
        </w:tc>
        <w:tc>
          <w:tcPr>
            <w:tcW w:w="850" w:type="dxa"/>
            <w:shd w:val="clear" w:color="auto" w:fill="auto"/>
            <w:tcMar>
              <w:left w:w="17" w:type="dxa"/>
              <w:right w:w="17" w:type="dxa"/>
            </w:tcMar>
          </w:tcPr>
          <w:p w14:paraId="400C9C82" w14:textId="77777777" w:rsidR="00C703C6" w:rsidRPr="00D605CA" w:rsidRDefault="00C703C6" w:rsidP="005B45AD">
            <w:pPr>
              <w:jc w:val="center"/>
              <w:rPr>
                <w:sz w:val="15"/>
                <w:szCs w:val="15"/>
                <w:lang w:val="es-ES_tradnl"/>
              </w:rPr>
            </w:pPr>
            <w:r w:rsidRPr="00D605CA">
              <w:rPr>
                <w:sz w:val="15"/>
                <w:lang w:val="es-ES_tradnl"/>
              </w:rPr>
              <w:t>13-11-18</w:t>
            </w:r>
          </w:p>
        </w:tc>
        <w:tc>
          <w:tcPr>
            <w:tcW w:w="2911" w:type="dxa"/>
            <w:shd w:val="clear" w:color="auto" w:fill="auto"/>
          </w:tcPr>
          <w:p w14:paraId="3EDD06C3" w14:textId="77777777" w:rsidR="00C703C6" w:rsidRPr="00D605CA" w:rsidRDefault="00C703C6" w:rsidP="00C703C6">
            <w:pPr>
              <w:jc w:val="left"/>
              <w:rPr>
                <w:sz w:val="15"/>
                <w:szCs w:val="15"/>
                <w:lang w:val="es-ES_tradnl"/>
              </w:rPr>
            </w:pPr>
            <w:r w:rsidRPr="00D605CA">
              <w:rPr>
                <w:sz w:val="15"/>
                <w:lang w:val="es-ES_tradnl"/>
              </w:rPr>
              <w:t>Máster en Propiedad Intelectual (</w:t>
            </w:r>
            <w:r w:rsidRPr="00D605CA">
              <w:rPr>
                <w:i/>
                <w:sz w:val="15"/>
                <w:lang w:val="es-ES_tradnl"/>
              </w:rPr>
              <w:t>Magister Lucentinus</w:t>
            </w:r>
            <w:r w:rsidRPr="00D605CA">
              <w:rPr>
                <w:sz w:val="15"/>
                <w:lang w:val="es-ES_tradnl"/>
              </w:rPr>
              <w:t>) de la Universidad de Alicante</w:t>
            </w:r>
          </w:p>
        </w:tc>
        <w:tc>
          <w:tcPr>
            <w:tcW w:w="1058" w:type="dxa"/>
            <w:shd w:val="clear" w:color="auto" w:fill="auto"/>
          </w:tcPr>
          <w:p w14:paraId="40593105" w14:textId="77777777" w:rsidR="00C703C6" w:rsidRPr="00D605CA" w:rsidRDefault="00C703C6" w:rsidP="00C703C6">
            <w:pPr>
              <w:jc w:val="left"/>
              <w:rPr>
                <w:sz w:val="15"/>
                <w:szCs w:val="15"/>
                <w:lang w:val="es-ES_tradnl"/>
              </w:rPr>
            </w:pPr>
            <w:r w:rsidRPr="00D605CA">
              <w:rPr>
                <w:sz w:val="15"/>
                <w:lang w:val="es-ES_tradnl"/>
              </w:rPr>
              <w:t>Alicante</w:t>
            </w:r>
          </w:p>
        </w:tc>
        <w:tc>
          <w:tcPr>
            <w:tcW w:w="1028" w:type="dxa"/>
            <w:shd w:val="clear" w:color="auto" w:fill="auto"/>
          </w:tcPr>
          <w:p w14:paraId="38BA5FEA" w14:textId="77777777" w:rsidR="00C703C6" w:rsidRPr="00D605CA" w:rsidRDefault="00C703C6" w:rsidP="00C703C6">
            <w:pPr>
              <w:jc w:val="left"/>
              <w:rPr>
                <w:sz w:val="15"/>
                <w:szCs w:val="15"/>
                <w:lang w:val="es-ES_tradnl"/>
              </w:rPr>
            </w:pPr>
            <w:r w:rsidRPr="00D605CA">
              <w:rPr>
                <w:sz w:val="15"/>
                <w:lang w:val="es-ES_tradnl"/>
              </w:rPr>
              <w:t>España</w:t>
            </w:r>
          </w:p>
        </w:tc>
        <w:tc>
          <w:tcPr>
            <w:tcW w:w="1417" w:type="dxa"/>
            <w:gridSpan w:val="2"/>
            <w:shd w:val="clear" w:color="auto" w:fill="auto"/>
          </w:tcPr>
          <w:p w14:paraId="60FE5857" w14:textId="77777777" w:rsidR="00C703C6" w:rsidRPr="00D605CA" w:rsidRDefault="00C703C6" w:rsidP="00C703C6">
            <w:pPr>
              <w:jc w:val="left"/>
              <w:rPr>
                <w:sz w:val="15"/>
                <w:szCs w:val="15"/>
                <w:lang w:val="es-ES_tradnl"/>
              </w:rPr>
            </w:pPr>
            <w:r w:rsidRPr="00D605CA">
              <w:rPr>
                <w:sz w:val="15"/>
                <w:lang w:val="es-ES_tradnl"/>
              </w:rPr>
              <w:t>Button</w:t>
            </w:r>
          </w:p>
        </w:tc>
        <w:tc>
          <w:tcPr>
            <w:tcW w:w="1080" w:type="dxa"/>
            <w:shd w:val="clear" w:color="auto" w:fill="auto"/>
          </w:tcPr>
          <w:p w14:paraId="188FF4A0" w14:textId="77777777" w:rsidR="00C703C6" w:rsidRPr="00D605CA" w:rsidRDefault="00C703C6" w:rsidP="00C703C6">
            <w:pPr>
              <w:jc w:val="center"/>
              <w:rPr>
                <w:sz w:val="15"/>
                <w:szCs w:val="15"/>
                <w:lang w:val="es-ES_tradnl"/>
              </w:rPr>
            </w:pPr>
          </w:p>
        </w:tc>
        <w:tc>
          <w:tcPr>
            <w:tcW w:w="1110" w:type="dxa"/>
          </w:tcPr>
          <w:p w14:paraId="65A84AA1" w14:textId="77777777" w:rsidR="00C703C6" w:rsidRPr="00D605CA" w:rsidRDefault="00C703C6" w:rsidP="00C703C6">
            <w:pPr>
              <w:jc w:val="left"/>
              <w:rPr>
                <w:sz w:val="15"/>
                <w:szCs w:val="15"/>
                <w:lang w:val="es-ES_tradnl"/>
              </w:rPr>
            </w:pPr>
            <w:r w:rsidRPr="00D605CA">
              <w:rPr>
                <w:sz w:val="15"/>
                <w:lang w:val="es-ES_tradnl"/>
              </w:rPr>
              <w:t>Universidad de Alicante</w:t>
            </w:r>
          </w:p>
        </w:tc>
        <w:tc>
          <w:tcPr>
            <w:tcW w:w="417" w:type="dxa"/>
            <w:shd w:val="clear" w:color="auto" w:fill="auto"/>
          </w:tcPr>
          <w:p w14:paraId="0443FEA6" w14:textId="77777777" w:rsidR="00C703C6" w:rsidRPr="00D605CA" w:rsidRDefault="00C703C6" w:rsidP="00C703C6">
            <w:pPr>
              <w:jc w:val="center"/>
              <w:rPr>
                <w:sz w:val="15"/>
                <w:szCs w:val="15"/>
                <w:lang w:val="es-ES_tradnl"/>
              </w:rPr>
            </w:pPr>
          </w:p>
        </w:tc>
        <w:tc>
          <w:tcPr>
            <w:tcW w:w="418" w:type="dxa"/>
            <w:shd w:val="clear" w:color="auto" w:fill="auto"/>
          </w:tcPr>
          <w:p w14:paraId="3F8CD8F5" w14:textId="77777777" w:rsidR="00C703C6" w:rsidRPr="00D605CA" w:rsidRDefault="00C703C6" w:rsidP="00C703C6">
            <w:pPr>
              <w:jc w:val="center"/>
              <w:rPr>
                <w:sz w:val="15"/>
                <w:szCs w:val="15"/>
                <w:lang w:val="es-ES_tradnl"/>
              </w:rPr>
            </w:pPr>
          </w:p>
        </w:tc>
        <w:tc>
          <w:tcPr>
            <w:tcW w:w="417" w:type="dxa"/>
            <w:shd w:val="clear" w:color="auto" w:fill="auto"/>
          </w:tcPr>
          <w:p w14:paraId="196C00C1" w14:textId="77777777" w:rsidR="00C703C6" w:rsidRPr="00D605CA" w:rsidRDefault="00C703C6" w:rsidP="00C703C6">
            <w:pPr>
              <w:jc w:val="center"/>
              <w:rPr>
                <w:sz w:val="15"/>
                <w:szCs w:val="15"/>
                <w:lang w:val="es-ES_tradnl"/>
              </w:rPr>
            </w:pPr>
          </w:p>
        </w:tc>
        <w:tc>
          <w:tcPr>
            <w:tcW w:w="417" w:type="dxa"/>
            <w:shd w:val="clear" w:color="auto" w:fill="auto"/>
          </w:tcPr>
          <w:p w14:paraId="5F65A61B" w14:textId="77777777" w:rsidR="00C703C6" w:rsidRPr="00D605CA" w:rsidRDefault="00C703C6" w:rsidP="00C703C6">
            <w:pPr>
              <w:jc w:val="center"/>
              <w:rPr>
                <w:sz w:val="15"/>
                <w:szCs w:val="15"/>
                <w:lang w:val="es-ES_tradnl"/>
              </w:rPr>
            </w:pPr>
          </w:p>
        </w:tc>
        <w:tc>
          <w:tcPr>
            <w:tcW w:w="417" w:type="dxa"/>
            <w:shd w:val="clear" w:color="auto" w:fill="auto"/>
          </w:tcPr>
          <w:p w14:paraId="59A24A46" w14:textId="77777777" w:rsidR="00C703C6" w:rsidRPr="00D605CA" w:rsidRDefault="00C703C6" w:rsidP="00C703C6">
            <w:pPr>
              <w:jc w:val="center"/>
              <w:rPr>
                <w:sz w:val="15"/>
                <w:szCs w:val="15"/>
                <w:lang w:val="es-ES_tradnl"/>
              </w:rPr>
            </w:pPr>
          </w:p>
        </w:tc>
        <w:tc>
          <w:tcPr>
            <w:tcW w:w="418" w:type="dxa"/>
            <w:shd w:val="clear" w:color="auto" w:fill="auto"/>
          </w:tcPr>
          <w:p w14:paraId="420851EC" w14:textId="77777777" w:rsidR="00C703C6" w:rsidRPr="00D605CA" w:rsidRDefault="00C703C6" w:rsidP="00C703C6">
            <w:pPr>
              <w:jc w:val="center"/>
              <w:rPr>
                <w:sz w:val="15"/>
                <w:szCs w:val="15"/>
                <w:lang w:val="es-ES_tradnl"/>
              </w:rPr>
            </w:pPr>
          </w:p>
        </w:tc>
        <w:tc>
          <w:tcPr>
            <w:tcW w:w="556" w:type="dxa"/>
            <w:shd w:val="clear" w:color="auto" w:fill="auto"/>
          </w:tcPr>
          <w:p w14:paraId="543B9330" w14:textId="77777777" w:rsidR="00C703C6" w:rsidRPr="00D605CA" w:rsidRDefault="00C703C6" w:rsidP="00C703C6">
            <w:pPr>
              <w:jc w:val="center"/>
              <w:rPr>
                <w:sz w:val="15"/>
                <w:szCs w:val="15"/>
                <w:lang w:val="es-ES_tradnl"/>
              </w:rPr>
            </w:pPr>
          </w:p>
        </w:tc>
        <w:tc>
          <w:tcPr>
            <w:tcW w:w="417" w:type="dxa"/>
            <w:shd w:val="clear" w:color="auto" w:fill="auto"/>
          </w:tcPr>
          <w:p w14:paraId="0C8A8B15"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3A0654A9" w14:textId="77777777" w:rsidR="00C703C6" w:rsidRPr="00D605CA" w:rsidRDefault="00C703C6" w:rsidP="00C703C6">
            <w:pPr>
              <w:jc w:val="center"/>
              <w:rPr>
                <w:sz w:val="15"/>
                <w:szCs w:val="15"/>
                <w:lang w:val="es-ES_tradnl"/>
              </w:rPr>
            </w:pPr>
          </w:p>
        </w:tc>
        <w:tc>
          <w:tcPr>
            <w:tcW w:w="417" w:type="dxa"/>
            <w:shd w:val="clear" w:color="auto" w:fill="auto"/>
          </w:tcPr>
          <w:p w14:paraId="1FEA9B6F" w14:textId="77777777" w:rsidR="00C703C6" w:rsidRPr="00D605CA" w:rsidRDefault="00C703C6" w:rsidP="00C703C6">
            <w:pPr>
              <w:jc w:val="center"/>
              <w:rPr>
                <w:sz w:val="15"/>
                <w:szCs w:val="15"/>
                <w:lang w:val="es-ES_tradnl"/>
              </w:rPr>
            </w:pPr>
          </w:p>
        </w:tc>
        <w:tc>
          <w:tcPr>
            <w:tcW w:w="418" w:type="dxa"/>
            <w:shd w:val="clear" w:color="auto" w:fill="auto"/>
          </w:tcPr>
          <w:p w14:paraId="0659A21B" w14:textId="77777777" w:rsidR="00C703C6" w:rsidRPr="00D605CA" w:rsidRDefault="00C703C6" w:rsidP="00C703C6">
            <w:pPr>
              <w:jc w:val="center"/>
              <w:rPr>
                <w:sz w:val="15"/>
                <w:szCs w:val="15"/>
                <w:lang w:val="es-ES_tradnl"/>
              </w:rPr>
            </w:pPr>
          </w:p>
        </w:tc>
        <w:tc>
          <w:tcPr>
            <w:tcW w:w="432" w:type="dxa"/>
            <w:shd w:val="clear" w:color="auto" w:fill="auto"/>
          </w:tcPr>
          <w:p w14:paraId="37ACA2CD" w14:textId="77777777" w:rsidR="00C703C6" w:rsidRPr="00D605CA" w:rsidRDefault="00C703C6" w:rsidP="00C703C6">
            <w:pPr>
              <w:jc w:val="center"/>
              <w:rPr>
                <w:sz w:val="15"/>
                <w:szCs w:val="15"/>
                <w:lang w:val="es-ES_tradnl"/>
              </w:rPr>
            </w:pPr>
          </w:p>
        </w:tc>
      </w:tr>
      <w:tr w:rsidR="005B45AD" w:rsidRPr="00D605CA" w14:paraId="0E73DF2E" w14:textId="77777777" w:rsidTr="00C402F2">
        <w:trPr>
          <w:cantSplit/>
        </w:trPr>
        <w:tc>
          <w:tcPr>
            <w:tcW w:w="393" w:type="dxa"/>
            <w:shd w:val="clear" w:color="auto" w:fill="auto"/>
            <w:tcMar>
              <w:left w:w="11" w:type="dxa"/>
              <w:right w:w="23" w:type="dxa"/>
            </w:tcMar>
          </w:tcPr>
          <w:p w14:paraId="78E9544D" w14:textId="77777777" w:rsidR="00C703C6" w:rsidRPr="00D605CA" w:rsidRDefault="00C703C6" w:rsidP="005B45AD">
            <w:pPr>
              <w:ind w:right="-3"/>
              <w:jc w:val="right"/>
              <w:rPr>
                <w:sz w:val="15"/>
                <w:szCs w:val="15"/>
                <w:lang w:val="es-ES_tradnl"/>
              </w:rPr>
            </w:pPr>
            <w:r w:rsidRPr="00D605CA">
              <w:rPr>
                <w:sz w:val="15"/>
                <w:lang w:val="es-ES_tradnl"/>
              </w:rPr>
              <w:t>114</w:t>
            </w:r>
          </w:p>
        </w:tc>
        <w:tc>
          <w:tcPr>
            <w:tcW w:w="851" w:type="dxa"/>
            <w:shd w:val="clear" w:color="auto" w:fill="auto"/>
            <w:tcMar>
              <w:left w:w="17" w:type="dxa"/>
              <w:right w:w="17" w:type="dxa"/>
            </w:tcMar>
          </w:tcPr>
          <w:p w14:paraId="2A540BC7" w14:textId="77777777" w:rsidR="00C703C6" w:rsidRPr="00D605CA" w:rsidRDefault="00C703C6" w:rsidP="005B45AD">
            <w:pPr>
              <w:jc w:val="center"/>
              <w:rPr>
                <w:sz w:val="15"/>
                <w:szCs w:val="15"/>
                <w:lang w:val="es-ES_tradnl"/>
              </w:rPr>
            </w:pPr>
            <w:r w:rsidRPr="00D605CA">
              <w:rPr>
                <w:sz w:val="15"/>
                <w:lang w:val="es-ES_tradnl"/>
              </w:rPr>
              <w:t>19-11-18</w:t>
            </w:r>
          </w:p>
        </w:tc>
        <w:tc>
          <w:tcPr>
            <w:tcW w:w="850" w:type="dxa"/>
            <w:shd w:val="clear" w:color="auto" w:fill="auto"/>
            <w:tcMar>
              <w:left w:w="17" w:type="dxa"/>
              <w:right w:w="17" w:type="dxa"/>
            </w:tcMar>
          </w:tcPr>
          <w:p w14:paraId="7554AA3B" w14:textId="77777777" w:rsidR="00C703C6" w:rsidRPr="00D605CA" w:rsidRDefault="00C703C6" w:rsidP="005B45AD">
            <w:pPr>
              <w:jc w:val="center"/>
              <w:rPr>
                <w:sz w:val="15"/>
                <w:szCs w:val="15"/>
                <w:lang w:val="es-ES_tradnl"/>
              </w:rPr>
            </w:pPr>
            <w:r w:rsidRPr="00D605CA">
              <w:rPr>
                <w:sz w:val="15"/>
                <w:lang w:val="es-ES_tradnl"/>
              </w:rPr>
              <w:t>19-11-18</w:t>
            </w:r>
          </w:p>
        </w:tc>
        <w:tc>
          <w:tcPr>
            <w:tcW w:w="2911" w:type="dxa"/>
            <w:shd w:val="clear" w:color="auto" w:fill="auto"/>
          </w:tcPr>
          <w:p w14:paraId="4C138A93" w14:textId="77777777" w:rsidR="00C703C6" w:rsidRPr="00D605CA" w:rsidRDefault="00C703C6" w:rsidP="00C703C6">
            <w:pPr>
              <w:jc w:val="left"/>
              <w:rPr>
                <w:sz w:val="15"/>
                <w:szCs w:val="15"/>
                <w:lang w:val="es-ES_tradnl"/>
              </w:rPr>
            </w:pPr>
            <w:r w:rsidRPr="00D605CA">
              <w:rPr>
                <w:sz w:val="15"/>
                <w:lang w:val="es-ES_tradnl"/>
              </w:rPr>
              <w:t xml:space="preserve">Sesión abierta del Consejo Administrativo de la ARIPO </w:t>
            </w:r>
          </w:p>
        </w:tc>
        <w:tc>
          <w:tcPr>
            <w:tcW w:w="1058" w:type="dxa"/>
            <w:shd w:val="clear" w:color="auto" w:fill="auto"/>
          </w:tcPr>
          <w:p w14:paraId="24B80E08" w14:textId="77777777" w:rsidR="00C703C6" w:rsidRPr="00D605CA" w:rsidRDefault="00C703C6" w:rsidP="00C703C6">
            <w:pPr>
              <w:jc w:val="left"/>
              <w:rPr>
                <w:sz w:val="15"/>
                <w:szCs w:val="15"/>
                <w:lang w:val="es-ES_tradnl"/>
              </w:rPr>
            </w:pPr>
            <w:r w:rsidRPr="00D605CA">
              <w:rPr>
                <w:sz w:val="15"/>
                <w:lang w:val="es-ES_tradnl"/>
              </w:rPr>
              <w:t>Windhoek</w:t>
            </w:r>
          </w:p>
        </w:tc>
        <w:tc>
          <w:tcPr>
            <w:tcW w:w="1028" w:type="dxa"/>
            <w:shd w:val="clear" w:color="auto" w:fill="auto"/>
          </w:tcPr>
          <w:p w14:paraId="43FF2093" w14:textId="77777777" w:rsidR="00C703C6" w:rsidRPr="00D605CA" w:rsidRDefault="00C703C6" w:rsidP="00C703C6">
            <w:pPr>
              <w:jc w:val="left"/>
              <w:rPr>
                <w:sz w:val="15"/>
                <w:szCs w:val="15"/>
                <w:lang w:val="es-ES_tradnl"/>
              </w:rPr>
            </w:pPr>
            <w:r w:rsidRPr="00D605CA">
              <w:rPr>
                <w:sz w:val="15"/>
                <w:lang w:val="es-ES_tradnl"/>
              </w:rPr>
              <w:t>Namibia</w:t>
            </w:r>
          </w:p>
        </w:tc>
        <w:tc>
          <w:tcPr>
            <w:tcW w:w="1417" w:type="dxa"/>
            <w:gridSpan w:val="2"/>
            <w:shd w:val="clear" w:color="auto" w:fill="auto"/>
          </w:tcPr>
          <w:p w14:paraId="2D916ECF" w14:textId="77777777" w:rsidR="00C703C6" w:rsidRPr="00D605CA" w:rsidRDefault="00C703C6" w:rsidP="00C703C6">
            <w:pPr>
              <w:jc w:val="left"/>
              <w:rPr>
                <w:sz w:val="15"/>
                <w:szCs w:val="15"/>
                <w:lang w:val="es-ES_tradnl"/>
              </w:rPr>
            </w:pPr>
            <w:r w:rsidRPr="00D605CA">
              <w:rPr>
                <w:sz w:val="15"/>
                <w:lang w:val="es-ES_tradnl"/>
              </w:rPr>
              <w:t>Huerta y Han</w:t>
            </w:r>
          </w:p>
        </w:tc>
        <w:tc>
          <w:tcPr>
            <w:tcW w:w="1080" w:type="dxa"/>
            <w:shd w:val="clear" w:color="auto" w:fill="auto"/>
          </w:tcPr>
          <w:p w14:paraId="3F54D903" w14:textId="77777777" w:rsidR="00C703C6" w:rsidRPr="00D605CA" w:rsidRDefault="00C703C6" w:rsidP="00C703C6">
            <w:pPr>
              <w:jc w:val="center"/>
              <w:rPr>
                <w:sz w:val="15"/>
                <w:szCs w:val="15"/>
                <w:lang w:val="es-ES_tradnl"/>
              </w:rPr>
            </w:pPr>
          </w:p>
        </w:tc>
        <w:tc>
          <w:tcPr>
            <w:tcW w:w="1110" w:type="dxa"/>
          </w:tcPr>
          <w:p w14:paraId="35160B74" w14:textId="77777777" w:rsidR="00C703C6" w:rsidRPr="00D605CA" w:rsidRDefault="00C703C6" w:rsidP="00C703C6">
            <w:pPr>
              <w:jc w:val="left"/>
              <w:rPr>
                <w:sz w:val="15"/>
                <w:szCs w:val="15"/>
                <w:lang w:val="es-ES_tradnl"/>
              </w:rPr>
            </w:pPr>
            <w:r w:rsidRPr="00D605CA">
              <w:rPr>
                <w:sz w:val="15"/>
                <w:lang w:val="es-ES_tradnl"/>
              </w:rPr>
              <w:t>ARIPO</w:t>
            </w:r>
          </w:p>
        </w:tc>
        <w:tc>
          <w:tcPr>
            <w:tcW w:w="417" w:type="dxa"/>
            <w:shd w:val="clear" w:color="auto" w:fill="auto"/>
          </w:tcPr>
          <w:p w14:paraId="29C21FEF" w14:textId="77777777" w:rsidR="00C703C6" w:rsidRPr="00D605CA" w:rsidRDefault="00C703C6" w:rsidP="00C703C6">
            <w:pPr>
              <w:jc w:val="center"/>
              <w:rPr>
                <w:sz w:val="15"/>
                <w:szCs w:val="15"/>
                <w:lang w:val="es-ES_tradnl"/>
              </w:rPr>
            </w:pPr>
          </w:p>
        </w:tc>
        <w:tc>
          <w:tcPr>
            <w:tcW w:w="418" w:type="dxa"/>
            <w:shd w:val="clear" w:color="auto" w:fill="auto"/>
          </w:tcPr>
          <w:p w14:paraId="174FCF8B" w14:textId="77777777" w:rsidR="00C703C6" w:rsidRPr="00D605CA" w:rsidRDefault="00C703C6" w:rsidP="00C703C6">
            <w:pPr>
              <w:jc w:val="center"/>
              <w:rPr>
                <w:sz w:val="15"/>
                <w:szCs w:val="15"/>
                <w:lang w:val="es-ES_tradnl"/>
              </w:rPr>
            </w:pPr>
          </w:p>
        </w:tc>
        <w:tc>
          <w:tcPr>
            <w:tcW w:w="417" w:type="dxa"/>
            <w:shd w:val="clear" w:color="auto" w:fill="auto"/>
          </w:tcPr>
          <w:p w14:paraId="6BD9D86B" w14:textId="77777777" w:rsidR="00C703C6" w:rsidRPr="00D605CA" w:rsidRDefault="00C703C6" w:rsidP="00C703C6">
            <w:pPr>
              <w:jc w:val="center"/>
              <w:rPr>
                <w:sz w:val="15"/>
                <w:szCs w:val="15"/>
                <w:lang w:val="es-ES_tradnl"/>
              </w:rPr>
            </w:pPr>
          </w:p>
        </w:tc>
        <w:tc>
          <w:tcPr>
            <w:tcW w:w="417" w:type="dxa"/>
            <w:shd w:val="clear" w:color="auto" w:fill="auto"/>
          </w:tcPr>
          <w:p w14:paraId="1F50614E" w14:textId="77777777" w:rsidR="00C703C6" w:rsidRPr="00D605CA" w:rsidRDefault="00C703C6" w:rsidP="00C703C6">
            <w:pPr>
              <w:jc w:val="center"/>
              <w:rPr>
                <w:sz w:val="15"/>
                <w:szCs w:val="15"/>
                <w:lang w:val="es-ES_tradnl"/>
              </w:rPr>
            </w:pPr>
          </w:p>
        </w:tc>
        <w:tc>
          <w:tcPr>
            <w:tcW w:w="417" w:type="dxa"/>
            <w:shd w:val="clear" w:color="auto" w:fill="auto"/>
          </w:tcPr>
          <w:p w14:paraId="69B1BE7B" w14:textId="77777777" w:rsidR="00C703C6" w:rsidRPr="00D605CA" w:rsidRDefault="00C703C6" w:rsidP="00C703C6">
            <w:pPr>
              <w:jc w:val="center"/>
              <w:rPr>
                <w:sz w:val="15"/>
                <w:szCs w:val="15"/>
                <w:lang w:val="es-ES_tradnl"/>
              </w:rPr>
            </w:pPr>
          </w:p>
        </w:tc>
        <w:tc>
          <w:tcPr>
            <w:tcW w:w="418" w:type="dxa"/>
            <w:shd w:val="clear" w:color="auto" w:fill="auto"/>
          </w:tcPr>
          <w:p w14:paraId="62E56A05" w14:textId="77777777" w:rsidR="00C703C6" w:rsidRPr="00D605CA" w:rsidRDefault="00C703C6" w:rsidP="00C703C6">
            <w:pPr>
              <w:jc w:val="center"/>
              <w:rPr>
                <w:sz w:val="15"/>
                <w:szCs w:val="15"/>
                <w:lang w:val="es-ES_tradnl"/>
              </w:rPr>
            </w:pPr>
          </w:p>
        </w:tc>
        <w:tc>
          <w:tcPr>
            <w:tcW w:w="556" w:type="dxa"/>
            <w:shd w:val="clear" w:color="auto" w:fill="auto"/>
          </w:tcPr>
          <w:p w14:paraId="16212CE4" w14:textId="77777777" w:rsidR="00C703C6" w:rsidRPr="00D605CA" w:rsidRDefault="00C703C6" w:rsidP="00C703C6">
            <w:pPr>
              <w:jc w:val="center"/>
              <w:rPr>
                <w:sz w:val="15"/>
                <w:szCs w:val="15"/>
                <w:lang w:val="es-ES_tradnl"/>
              </w:rPr>
            </w:pPr>
          </w:p>
        </w:tc>
        <w:tc>
          <w:tcPr>
            <w:tcW w:w="417" w:type="dxa"/>
            <w:shd w:val="clear" w:color="auto" w:fill="auto"/>
          </w:tcPr>
          <w:p w14:paraId="11C3EFF6" w14:textId="77777777" w:rsidR="00C703C6" w:rsidRPr="00D605CA" w:rsidRDefault="00C703C6" w:rsidP="00C703C6">
            <w:pPr>
              <w:jc w:val="center"/>
              <w:rPr>
                <w:sz w:val="15"/>
                <w:szCs w:val="15"/>
                <w:lang w:val="es-ES_tradnl"/>
              </w:rPr>
            </w:pPr>
          </w:p>
        </w:tc>
        <w:tc>
          <w:tcPr>
            <w:tcW w:w="417" w:type="dxa"/>
            <w:shd w:val="clear" w:color="auto" w:fill="auto"/>
          </w:tcPr>
          <w:p w14:paraId="24D96EA2" w14:textId="77777777" w:rsidR="00C703C6" w:rsidRPr="00D605CA" w:rsidRDefault="00C703C6" w:rsidP="00C703C6">
            <w:pPr>
              <w:jc w:val="center"/>
              <w:rPr>
                <w:sz w:val="15"/>
                <w:szCs w:val="15"/>
                <w:lang w:val="es-ES_tradnl"/>
              </w:rPr>
            </w:pPr>
          </w:p>
        </w:tc>
        <w:tc>
          <w:tcPr>
            <w:tcW w:w="417" w:type="dxa"/>
            <w:shd w:val="clear" w:color="auto" w:fill="auto"/>
          </w:tcPr>
          <w:p w14:paraId="44761485" w14:textId="77777777" w:rsidR="00C703C6" w:rsidRPr="00D605CA" w:rsidRDefault="00C703C6" w:rsidP="00C703C6">
            <w:pPr>
              <w:jc w:val="center"/>
              <w:rPr>
                <w:sz w:val="15"/>
                <w:szCs w:val="15"/>
                <w:lang w:val="es-ES_tradnl"/>
              </w:rPr>
            </w:pPr>
          </w:p>
        </w:tc>
        <w:tc>
          <w:tcPr>
            <w:tcW w:w="418" w:type="dxa"/>
            <w:shd w:val="clear" w:color="auto" w:fill="auto"/>
          </w:tcPr>
          <w:p w14:paraId="00FDF9BA" w14:textId="77777777" w:rsidR="00C703C6" w:rsidRPr="00D605CA" w:rsidRDefault="00C703C6" w:rsidP="00C703C6">
            <w:pPr>
              <w:jc w:val="center"/>
              <w:rPr>
                <w:sz w:val="15"/>
                <w:szCs w:val="15"/>
                <w:lang w:val="es-ES_tradnl"/>
              </w:rPr>
            </w:pPr>
          </w:p>
        </w:tc>
        <w:tc>
          <w:tcPr>
            <w:tcW w:w="432" w:type="dxa"/>
            <w:shd w:val="clear" w:color="auto" w:fill="auto"/>
          </w:tcPr>
          <w:p w14:paraId="2A620C05"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77789170" w14:textId="77777777" w:rsidTr="00C402F2">
        <w:trPr>
          <w:cantSplit/>
        </w:trPr>
        <w:tc>
          <w:tcPr>
            <w:tcW w:w="393" w:type="dxa"/>
            <w:shd w:val="clear" w:color="auto" w:fill="auto"/>
            <w:tcMar>
              <w:left w:w="11" w:type="dxa"/>
              <w:right w:w="23" w:type="dxa"/>
            </w:tcMar>
          </w:tcPr>
          <w:p w14:paraId="0E45B201" w14:textId="77777777" w:rsidR="00C703C6" w:rsidRPr="00D605CA" w:rsidRDefault="00C703C6" w:rsidP="005B45AD">
            <w:pPr>
              <w:ind w:right="-3"/>
              <w:jc w:val="right"/>
              <w:rPr>
                <w:sz w:val="15"/>
                <w:szCs w:val="15"/>
                <w:lang w:val="es-ES_tradnl"/>
              </w:rPr>
            </w:pPr>
            <w:r w:rsidRPr="00D605CA">
              <w:rPr>
                <w:sz w:val="15"/>
                <w:lang w:val="es-ES_tradnl"/>
              </w:rPr>
              <w:t>115</w:t>
            </w:r>
          </w:p>
        </w:tc>
        <w:tc>
          <w:tcPr>
            <w:tcW w:w="851" w:type="dxa"/>
            <w:shd w:val="clear" w:color="auto" w:fill="auto"/>
            <w:tcMar>
              <w:left w:w="17" w:type="dxa"/>
              <w:right w:w="17" w:type="dxa"/>
            </w:tcMar>
          </w:tcPr>
          <w:p w14:paraId="22CA9ABB" w14:textId="77777777" w:rsidR="00C703C6" w:rsidRPr="00D605CA" w:rsidRDefault="00C703C6" w:rsidP="005B45AD">
            <w:pPr>
              <w:jc w:val="center"/>
              <w:rPr>
                <w:sz w:val="15"/>
                <w:szCs w:val="15"/>
                <w:lang w:val="es-ES_tradnl"/>
              </w:rPr>
            </w:pPr>
            <w:r w:rsidRPr="00D605CA">
              <w:rPr>
                <w:sz w:val="15"/>
                <w:lang w:val="es-ES_tradnl"/>
              </w:rPr>
              <w:t>20-11-18</w:t>
            </w:r>
          </w:p>
        </w:tc>
        <w:tc>
          <w:tcPr>
            <w:tcW w:w="850" w:type="dxa"/>
            <w:shd w:val="clear" w:color="auto" w:fill="auto"/>
            <w:tcMar>
              <w:left w:w="17" w:type="dxa"/>
              <w:right w:w="17" w:type="dxa"/>
            </w:tcMar>
          </w:tcPr>
          <w:p w14:paraId="519EC944" w14:textId="77777777" w:rsidR="00C703C6" w:rsidRPr="00D605CA" w:rsidRDefault="00C703C6" w:rsidP="005B45AD">
            <w:pPr>
              <w:jc w:val="center"/>
              <w:rPr>
                <w:sz w:val="15"/>
                <w:szCs w:val="15"/>
                <w:lang w:val="es-ES_tradnl"/>
              </w:rPr>
            </w:pPr>
            <w:r w:rsidRPr="00D605CA">
              <w:rPr>
                <w:sz w:val="15"/>
                <w:lang w:val="es-ES_tradnl"/>
              </w:rPr>
              <w:t>20-11-18</w:t>
            </w:r>
          </w:p>
        </w:tc>
        <w:tc>
          <w:tcPr>
            <w:tcW w:w="2911" w:type="dxa"/>
            <w:shd w:val="clear" w:color="auto" w:fill="auto"/>
          </w:tcPr>
          <w:p w14:paraId="539C2947" w14:textId="77777777" w:rsidR="00C703C6" w:rsidRPr="00D605CA" w:rsidRDefault="00C703C6" w:rsidP="00C703C6">
            <w:pPr>
              <w:jc w:val="left"/>
              <w:rPr>
                <w:sz w:val="15"/>
                <w:szCs w:val="15"/>
                <w:lang w:val="es-ES_tradnl"/>
              </w:rPr>
            </w:pPr>
            <w:r w:rsidRPr="00D605CA">
              <w:rPr>
                <w:sz w:val="15"/>
                <w:lang w:val="es-ES_tradnl"/>
              </w:rPr>
              <w:t>Seminario sobre protección de las obtenciones vegetales para los Estados miembros de la ARIPO</w:t>
            </w:r>
          </w:p>
        </w:tc>
        <w:tc>
          <w:tcPr>
            <w:tcW w:w="1058" w:type="dxa"/>
            <w:shd w:val="clear" w:color="auto" w:fill="auto"/>
          </w:tcPr>
          <w:p w14:paraId="28E87CC9" w14:textId="77777777" w:rsidR="00C703C6" w:rsidRPr="00D605CA" w:rsidRDefault="00C703C6" w:rsidP="00C703C6">
            <w:pPr>
              <w:jc w:val="left"/>
              <w:rPr>
                <w:sz w:val="15"/>
                <w:szCs w:val="15"/>
                <w:lang w:val="es-ES_tradnl"/>
              </w:rPr>
            </w:pPr>
            <w:r w:rsidRPr="00D605CA">
              <w:rPr>
                <w:sz w:val="15"/>
                <w:lang w:val="es-ES_tradnl"/>
              </w:rPr>
              <w:t>Windhoek</w:t>
            </w:r>
          </w:p>
        </w:tc>
        <w:tc>
          <w:tcPr>
            <w:tcW w:w="1028" w:type="dxa"/>
            <w:shd w:val="clear" w:color="auto" w:fill="auto"/>
          </w:tcPr>
          <w:p w14:paraId="7A07E563" w14:textId="77777777" w:rsidR="00C703C6" w:rsidRPr="00D605CA" w:rsidRDefault="00C703C6" w:rsidP="00C703C6">
            <w:pPr>
              <w:jc w:val="left"/>
              <w:rPr>
                <w:sz w:val="15"/>
                <w:szCs w:val="15"/>
                <w:lang w:val="es-ES_tradnl"/>
              </w:rPr>
            </w:pPr>
            <w:r w:rsidRPr="00D605CA">
              <w:rPr>
                <w:sz w:val="15"/>
                <w:lang w:val="es-ES_tradnl"/>
              </w:rPr>
              <w:t>Namibia</w:t>
            </w:r>
          </w:p>
        </w:tc>
        <w:tc>
          <w:tcPr>
            <w:tcW w:w="1417" w:type="dxa"/>
            <w:gridSpan w:val="2"/>
            <w:shd w:val="clear" w:color="auto" w:fill="auto"/>
          </w:tcPr>
          <w:p w14:paraId="1BF7F3EA" w14:textId="77777777" w:rsidR="00C703C6" w:rsidRPr="00D605CA" w:rsidRDefault="00C703C6" w:rsidP="00C703C6">
            <w:pPr>
              <w:jc w:val="left"/>
              <w:rPr>
                <w:sz w:val="15"/>
                <w:szCs w:val="15"/>
                <w:lang w:val="es-ES_tradnl"/>
              </w:rPr>
            </w:pPr>
            <w:r w:rsidRPr="00D605CA">
              <w:rPr>
                <w:sz w:val="15"/>
                <w:lang w:val="es-ES_tradnl"/>
              </w:rPr>
              <w:t>Huerta y Han</w:t>
            </w:r>
          </w:p>
        </w:tc>
        <w:tc>
          <w:tcPr>
            <w:tcW w:w="1080" w:type="dxa"/>
            <w:shd w:val="clear" w:color="auto" w:fill="auto"/>
          </w:tcPr>
          <w:p w14:paraId="12550FAF"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64475E79" w14:textId="77777777" w:rsidR="00C703C6" w:rsidRPr="00D605CA" w:rsidRDefault="00C703C6" w:rsidP="00C703C6">
            <w:pPr>
              <w:jc w:val="left"/>
              <w:rPr>
                <w:sz w:val="15"/>
                <w:szCs w:val="15"/>
                <w:lang w:val="es-ES_tradnl"/>
              </w:rPr>
            </w:pPr>
            <w:r w:rsidRPr="00D605CA">
              <w:rPr>
                <w:sz w:val="15"/>
                <w:lang w:val="es-ES_tradnl"/>
              </w:rPr>
              <w:t>ARIPO, UPOV y USPTO</w:t>
            </w:r>
          </w:p>
        </w:tc>
        <w:tc>
          <w:tcPr>
            <w:tcW w:w="417" w:type="dxa"/>
            <w:shd w:val="clear" w:color="auto" w:fill="auto"/>
          </w:tcPr>
          <w:p w14:paraId="2100471D"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22B4E061"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1010AF99"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6B2D498F" w14:textId="77777777" w:rsidR="00C703C6" w:rsidRPr="00D605CA" w:rsidRDefault="00C703C6" w:rsidP="00C703C6">
            <w:pPr>
              <w:jc w:val="center"/>
              <w:rPr>
                <w:sz w:val="15"/>
                <w:szCs w:val="15"/>
                <w:lang w:val="es-ES_tradnl"/>
              </w:rPr>
            </w:pPr>
          </w:p>
        </w:tc>
        <w:tc>
          <w:tcPr>
            <w:tcW w:w="417" w:type="dxa"/>
            <w:shd w:val="clear" w:color="auto" w:fill="auto"/>
          </w:tcPr>
          <w:p w14:paraId="436BF001"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1EE33659" w14:textId="77777777" w:rsidR="00C703C6" w:rsidRPr="00D605CA" w:rsidRDefault="00C703C6" w:rsidP="00C703C6">
            <w:pPr>
              <w:jc w:val="center"/>
              <w:rPr>
                <w:sz w:val="15"/>
                <w:szCs w:val="15"/>
                <w:lang w:val="es-ES_tradnl"/>
              </w:rPr>
            </w:pPr>
          </w:p>
        </w:tc>
        <w:tc>
          <w:tcPr>
            <w:tcW w:w="556" w:type="dxa"/>
            <w:shd w:val="clear" w:color="auto" w:fill="auto"/>
          </w:tcPr>
          <w:p w14:paraId="0DA8C1F6" w14:textId="77777777" w:rsidR="00C703C6" w:rsidRPr="00D605CA" w:rsidRDefault="00C703C6" w:rsidP="00C703C6">
            <w:pPr>
              <w:jc w:val="center"/>
              <w:rPr>
                <w:sz w:val="15"/>
                <w:szCs w:val="15"/>
                <w:lang w:val="es-ES_tradnl"/>
              </w:rPr>
            </w:pPr>
          </w:p>
        </w:tc>
        <w:tc>
          <w:tcPr>
            <w:tcW w:w="417" w:type="dxa"/>
            <w:shd w:val="clear" w:color="auto" w:fill="auto"/>
          </w:tcPr>
          <w:p w14:paraId="1E25B4BD" w14:textId="77777777" w:rsidR="00C703C6" w:rsidRPr="00D605CA" w:rsidRDefault="00C703C6" w:rsidP="00C703C6">
            <w:pPr>
              <w:jc w:val="center"/>
              <w:rPr>
                <w:sz w:val="15"/>
                <w:szCs w:val="15"/>
                <w:lang w:val="es-ES_tradnl"/>
              </w:rPr>
            </w:pPr>
          </w:p>
        </w:tc>
        <w:tc>
          <w:tcPr>
            <w:tcW w:w="417" w:type="dxa"/>
            <w:shd w:val="clear" w:color="auto" w:fill="auto"/>
          </w:tcPr>
          <w:p w14:paraId="27937D3F" w14:textId="77777777" w:rsidR="00C703C6" w:rsidRPr="00D605CA" w:rsidRDefault="00C703C6" w:rsidP="00C703C6">
            <w:pPr>
              <w:jc w:val="center"/>
              <w:rPr>
                <w:sz w:val="15"/>
                <w:szCs w:val="15"/>
                <w:lang w:val="es-ES_tradnl"/>
              </w:rPr>
            </w:pPr>
          </w:p>
        </w:tc>
        <w:tc>
          <w:tcPr>
            <w:tcW w:w="417" w:type="dxa"/>
            <w:shd w:val="clear" w:color="auto" w:fill="auto"/>
          </w:tcPr>
          <w:p w14:paraId="60389168" w14:textId="77777777" w:rsidR="00C703C6" w:rsidRPr="00D605CA" w:rsidRDefault="00C703C6" w:rsidP="00C703C6">
            <w:pPr>
              <w:jc w:val="center"/>
              <w:rPr>
                <w:sz w:val="15"/>
                <w:szCs w:val="15"/>
                <w:lang w:val="es-ES_tradnl"/>
              </w:rPr>
            </w:pPr>
          </w:p>
        </w:tc>
        <w:tc>
          <w:tcPr>
            <w:tcW w:w="418" w:type="dxa"/>
            <w:shd w:val="clear" w:color="auto" w:fill="auto"/>
          </w:tcPr>
          <w:p w14:paraId="752F3378" w14:textId="77777777" w:rsidR="00C703C6" w:rsidRPr="00D605CA" w:rsidRDefault="00C703C6" w:rsidP="00C703C6">
            <w:pPr>
              <w:jc w:val="center"/>
              <w:rPr>
                <w:sz w:val="15"/>
                <w:szCs w:val="15"/>
                <w:lang w:val="es-ES_tradnl"/>
              </w:rPr>
            </w:pPr>
          </w:p>
        </w:tc>
        <w:tc>
          <w:tcPr>
            <w:tcW w:w="432" w:type="dxa"/>
            <w:shd w:val="clear" w:color="auto" w:fill="auto"/>
          </w:tcPr>
          <w:p w14:paraId="2ED689FE" w14:textId="77777777" w:rsidR="00C703C6" w:rsidRPr="00D605CA" w:rsidRDefault="00C703C6" w:rsidP="00C703C6">
            <w:pPr>
              <w:jc w:val="center"/>
              <w:rPr>
                <w:sz w:val="15"/>
                <w:szCs w:val="15"/>
                <w:lang w:val="es-ES_tradnl"/>
              </w:rPr>
            </w:pPr>
          </w:p>
        </w:tc>
      </w:tr>
      <w:tr w:rsidR="005B45AD" w:rsidRPr="00D605CA" w14:paraId="0776418F" w14:textId="77777777" w:rsidTr="00C402F2">
        <w:trPr>
          <w:cantSplit/>
        </w:trPr>
        <w:tc>
          <w:tcPr>
            <w:tcW w:w="393" w:type="dxa"/>
            <w:shd w:val="clear" w:color="auto" w:fill="auto"/>
            <w:tcMar>
              <w:left w:w="11" w:type="dxa"/>
              <w:right w:w="23" w:type="dxa"/>
            </w:tcMar>
          </w:tcPr>
          <w:p w14:paraId="6770706B" w14:textId="77777777" w:rsidR="00C703C6" w:rsidRPr="00D605CA" w:rsidRDefault="00C703C6" w:rsidP="005B45AD">
            <w:pPr>
              <w:ind w:right="-3"/>
              <w:jc w:val="right"/>
              <w:rPr>
                <w:sz w:val="15"/>
                <w:szCs w:val="15"/>
                <w:lang w:val="es-ES_tradnl"/>
              </w:rPr>
            </w:pPr>
            <w:r w:rsidRPr="00D605CA">
              <w:rPr>
                <w:sz w:val="15"/>
                <w:lang w:val="es-ES_tradnl"/>
              </w:rPr>
              <w:t>116</w:t>
            </w:r>
          </w:p>
        </w:tc>
        <w:tc>
          <w:tcPr>
            <w:tcW w:w="851" w:type="dxa"/>
            <w:shd w:val="clear" w:color="auto" w:fill="auto"/>
            <w:tcMar>
              <w:left w:w="17" w:type="dxa"/>
              <w:right w:w="17" w:type="dxa"/>
            </w:tcMar>
          </w:tcPr>
          <w:p w14:paraId="5F95A717" w14:textId="77777777" w:rsidR="00C703C6" w:rsidRPr="00D605CA" w:rsidRDefault="00C703C6" w:rsidP="005B45AD">
            <w:pPr>
              <w:jc w:val="center"/>
              <w:rPr>
                <w:sz w:val="15"/>
                <w:szCs w:val="15"/>
                <w:lang w:val="es-ES_tradnl"/>
              </w:rPr>
            </w:pPr>
            <w:r w:rsidRPr="00D605CA">
              <w:rPr>
                <w:sz w:val="15"/>
                <w:lang w:val="es-ES_tradnl"/>
              </w:rPr>
              <w:t>19-11-18</w:t>
            </w:r>
          </w:p>
        </w:tc>
        <w:tc>
          <w:tcPr>
            <w:tcW w:w="850" w:type="dxa"/>
            <w:shd w:val="clear" w:color="auto" w:fill="auto"/>
            <w:tcMar>
              <w:left w:w="17" w:type="dxa"/>
              <w:right w:w="17" w:type="dxa"/>
            </w:tcMar>
          </w:tcPr>
          <w:p w14:paraId="0B37FE9E" w14:textId="77777777" w:rsidR="00C703C6" w:rsidRPr="00D605CA" w:rsidRDefault="00C703C6" w:rsidP="005B45AD">
            <w:pPr>
              <w:jc w:val="center"/>
              <w:rPr>
                <w:sz w:val="15"/>
                <w:szCs w:val="15"/>
                <w:lang w:val="es-ES_tradnl"/>
              </w:rPr>
            </w:pPr>
            <w:r w:rsidRPr="00D605CA">
              <w:rPr>
                <w:sz w:val="15"/>
                <w:lang w:val="es-ES_tradnl"/>
              </w:rPr>
              <w:t>23-11-18</w:t>
            </w:r>
          </w:p>
        </w:tc>
        <w:tc>
          <w:tcPr>
            <w:tcW w:w="2911" w:type="dxa"/>
            <w:shd w:val="clear" w:color="auto" w:fill="auto"/>
          </w:tcPr>
          <w:p w14:paraId="7E2F9E07" w14:textId="77777777" w:rsidR="00C703C6" w:rsidRPr="00D605CA" w:rsidRDefault="00C703C6" w:rsidP="00C703C6">
            <w:pPr>
              <w:jc w:val="left"/>
              <w:rPr>
                <w:sz w:val="15"/>
                <w:szCs w:val="15"/>
                <w:lang w:val="es-ES_tradnl"/>
              </w:rPr>
            </w:pPr>
            <w:r w:rsidRPr="00D605CA">
              <w:rPr>
                <w:sz w:val="15"/>
                <w:lang w:val="es-ES_tradnl"/>
              </w:rPr>
              <w:t>Grupo de Trabajo Técnico sobre Plantas Frutales (TWF/49)</w:t>
            </w:r>
          </w:p>
        </w:tc>
        <w:tc>
          <w:tcPr>
            <w:tcW w:w="1058" w:type="dxa"/>
            <w:shd w:val="clear" w:color="auto" w:fill="auto"/>
          </w:tcPr>
          <w:p w14:paraId="03CE8050" w14:textId="77777777" w:rsidR="00C703C6" w:rsidRPr="00D605CA" w:rsidRDefault="00C703C6" w:rsidP="00C703C6">
            <w:pPr>
              <w:jc w:val="left"/>
              <w:rPr>
                <w:sz w:val="15"/>
                <w:szCs w:val="15"/>
                <w:lang w:val="es-ES_tradnl"/>
              </w:rPr>
            </w:pPr>
            <w:r w:rsidRPr="00D605CA">
              <w:rPr>
                <w:sz w:val="15"/>
                <w:lang w:val="es-ES_tradnl"/>
              </w:rPr>
              <w:t>Santiago</w:t>
            </w:r>
          </w:p>
        </w:tc>
        <w:tc>
          <w:tcPr>
            <w:tcW w:w="1028" w:type="dxa"/>
            <w:shd w:val="clear" w:color="auto" w:fill="auto"/>
          </w:tcPr>
          <w:p w14:paraId="241D23A7" w14:textId="77777777" w:rsidR="00C703C6" w:rsidRPr="00D605CA" w:rsidRDefault="00C703C6" w:rsidP="00C703C6">
            <w:pPr>
              <w:jc w:val="left"/>
              <w:rPr>
                <w:sz w:val="15"/>
                <w:szCs w:val="15"/>
                <w:lang w:val="es-ES_tradnl"/>
              </w:rPr>
            </w:pPr>
            <w:r w:rsidRPr="00D605CA">
              <w:rPr>
                <w:sz w:val="15"/>
                <w:lang w:val="es-ES_tradnl"/>
              </w:rPr>
              <w:t>Chile</w:t>
            </w:r>
          </w:p>
        </w:tc>
        <w:tc>
          <w:tcPr>
            <w:tcW w:w="1417" w:type="dxa"/>
            <w:gridSpan w:val="2"/>
            <w:shd w:val="clear" w:color="auto" w:fill="auto"/>
          </w:tcPr>
          <w:p w14:paraId="0CED860D" w14:textId="77777777" w:rsidR="00C703C6" w:rsidRPr="00D605CA" w:rsidRDefault="00C703C6" w:rsidP="00C703C6">
            <w:pPr>
              <w:jc w:val="left"/>
              <w:rPr>
                <w:sz w:val="15"/>
                <w:szCs w:val="15"/>
                <w:lang w:val="es-ES_tradnl"/>
              </w:rPr>
            </w:pPr>
            <w:r w:rsidRPr="00D605CA">
              <w:rPr>
                <w:sz w:val="15"/>
                <w:lang w:val="es-ES_tradnl"/>
              </w:rPr>
              <w:t>Rivoire y Oertel</w:t>
            </w:r>
          </w:p>
        </w:tc>
        <w:tc>
          <w:tcPr>
            <w:tcW w:w="1080" w:type="dxa"/>
            <w:shd w:val="clear" w:color="auto" w:fill="auto"/>
          </w:tcPr>
          <w:p w14:paraId="0F3C6609" w14:textId="77777777" w:rsidR="00C703C6" w:rsidRPr="00D605CA" w:rsidRDefault="00C703C6" w:rsidP="00C703C6">
            <w:pPr>
              <w:jc w:val="center"/>
              <w:rPr>
                <w:sz w:val="15"/>
                <w:szCs w:val="15"/>
                <w:lang w:val="es-ES_tradnl"/>
              </w:rPr>
            </w:pPr>
            <w:r w:rsidRPr="00D605CA">
              <w:rPr>
                <w:sz w:val="15"/>
                <w:lang w:val="es-ES_tradnl"/>
              </w:rPr>
              <w:t>X</w:t>
            </w:r>
          </w:p>
        </w:tc>
        <w:tc>
          <w:tcPr>
            <w:tcW w:w="1110" w:type="dxa"/>
          </w:tcPr>
          <w:p w14:paraId="1B231B6C" w14:textId="77777777" w:rsidR="00C703C6" w:rsidRPr="00D605CA" w:rsidRDefault="00C703C6" w:rsidP="00C703C6">
            <w:pPr>
              <w:jc w:val="left"/>
              <w:rPr>
                <w:sz w:val="15"/>
                <w:szCs w:val="15"/>
                <w:lang w:val="es-ES_tradnl"/>
              </w:rPr>
            </w:pPr>
            <w:r w:rsidRPr="00D605CA">
              <w:rPr>
                <w:sz w:val="15"/>
                <w:lang w:val="es-ES_tradnl"/>
              </w:rPr>
              <w:t>UPOV y Chile</w:t>
            </w:r>
          </w:p>
        </w:tc>
        <w:tc>
          <w:tcPr>
            <w:tcW w:w="417" w:type="dxa"/>
            <w:shd w:val="clear" w:color="auto" w:fill="auto"/>
          </w:tcPr>
          <w:p w14:paraId="2CDFC1E5" w14:textId="77777777" w:rsidR="00C703C6" w:rsidRPr="00D605CA" w:rsidRDefault="00C703C6" w:rsidP="00C703C6">
            <w:pPr>
              <w:jc w:val="center"/>
              <w:rPr>
                <w:sz w:val="15"/>
                <w:szCs w:val="15"/>
                <w:lang w:val="es-ES_tradnl"/>
              </w:rPr>
            </w:pPr>
          </w:p>
        </w:tc>
        <w:tc>
          <w:tcPr>
            <w:tcW w:w="418" w:type="dxa"/>
            <w:shd w:val="clear" w:color="auto" w:fill="auto"/>
          </w:tcPr>
          <w:p w14:paraId="1F1E48DB" w14:textId="77777777" w:rsidR="00C703C6" w:rsidRPr="00D605CA" w:rsidRDefault="00C703C6" w:rsidP="00C703C6">
            <w:pPr>
              <w:jc w:val="center"/>
              <w:rPr>
                <w:sz w:val="15"/>
                <w:szCs w:val="15"/>
                <w:lang w:val="es-ES_tradnl"/>
              </w:rPr>
            </w:pPr>
          </w:p>
        </w:tc>
        <w:tc>
          <w:tcPr>
            <w:tcW w:w="417" w:type="dxa"/>
            <w:shd w:val="clear" w:color="auto" w:fill="auto"/>
          </w:tcPr>
          <w:p w14:paraId="67DDCB27" w14:textId="77777777" w:rsidR="00C703C6" w:rsidRPr="00D605CA" w:rsidRDefault="00C703C6" w:rsidP="00C703C6">
            <w:pPr>
              <w:jc w:val="center"/>
              <w:rPr>
                <w:sz w:val="15"/>
                <w:szCs w:val="15"/>
                <w:lang w:val="es-ES_tradnl"/>
              </w:rPr>
            </w:pPr>
          </w:p>
        </w:tc>
        <w:tc>
          <w:tcPr>
            <w:tcW w:w="417" w:type="dxa"/>
            <w:shd w:val="clear" w:color="auto" w:fill="auto"/>
          </w:tcPr>
          <w:p w14:paraId="42C78FF4" w14:textId="77777777" w:rsidR="00C703C6" w:rsidRPr="00D605CA" w:rsidRDefault="00C703C6" w:rsidP="00C703C6">
            <w:pPr>
              <w:jc w:val="center"/>
              <w:rPr>
                <w:sz w:val="15"/>
                <w:szCs w:val="15"/>
                <w:lang w:val="es-ES_tradnl"/>
              </w:rPr>
            </w:pPr>
          </w:p>
        </w:tc>
        <w:tc>
          <w:tcPr>
            <w:tcW w:w="417" w:type="dxa"/>
            <w:shd w:val="clear" w:color="auto" w:fill="auto"/>
          </w:tcPr>
          <w:p w14:paraId="7CEA55FC" w14:textId="77777777" w:rsidR="00C703C6" w:rsidRPr="00D605CA" w:rsidRDefault="00C703C6" w:rsidP="00C703C6">
            <w:pPr>
              <w:jc w:val="center"/>
              <w:rPr>
                <w:sz w:val="15"/>
                <w:szCs w:val="15"/>
                <w:lang w:val="es-ES_tradnl"/>
              </w:rPr>
            </w:pPr>
          </w:p>
        </w:tc>
        <w:tc>
          <w:tcPr>
            <w:tcW w:w="418" w:type="dxa"/>
            <w:shd w:val="clear" w:color="auto" w:fill="auto"/>
          </w:tcPr>
          <w:p w14:paraId="44F1964A" w14:textId="77777777" w:rsidR="00C703C6" w:rsidRPr="00D605CA" w:rsidRDefault="00C703C6" w:rsidP="00C703C6">
            <w:pPr>
              <w:jc w:val="center"/>
              <w:rPr>
                <w:sz w:val="15"/>
                <w:szCs w:val="15"/>
                <w:lang w:val="es-ES_tradnl"/>
              </w:rPr>
            </w:pPr>
            <w:r w:rsidRPr="00D605CA">
              <w:rPr>
                <w:sz w:val="15"/>
                <w:lang w:val="es-ES_tradnl"/>
              </w:rPr>
              <w:t>1</w:t>
            </w:r>
          </w:p>
        </w:tc>
        <w:tc>
          <w:tcPr>
            <w:tcW w:w="556" w:type="dxa"/>
            <w:shd w:val="clear" w:color="auto" w:fill="auto"/>
          </w:tcPr>
          <w:p w14:paraId="031F6489" w14:textId="77777777" w:rsidR="00C703C6" w:rsidRPr="00D605CA" w:rsidRDefault="00C703C6" w:rsidP="00C703C6">
            <w:pPr>
              <w:jc w:val="center"/>
              <w:rPr>
                <w:sz w:val="15"/>
                <w:szCs w:val="15"/>
                <w:lang w:val="es-ES_tradnl"/>
              </w:rPr>
            </w:pPr>
          </w:p>
        </w:tc>
        <w:tc>
          <w:tcPr>
            <w:tcW w:w="417" w:type="dxa"/>
            <w:shd w:val="clear" w:color="auto" w:fill="auto"/>
          </w:tcPr>
          <w:p w14:paraId="66609277" w14:textId="77777777" w:rsidR="00C703C6" w:rsidRPr="00D605CA" w:rsidRDefault="00C703C6" w:rsidP="00C703C6">
            <w:pPr>
              <w:jc w:val="center"/>
              <w:rPr>
                <w:sz w:val="15"/>
                <w:szCs w:val="15"/>
                <w:lang w:val="es-ES_tradnl"/>
              </w:rPr>
            </w:pPr>
          </w:p>
        </w:tc>
        <w:tc>
          <w:tcPr>
            <w:tcW w:w="417" w:type="dxa"/>
            <w:shd w:val="clear" w:color="auto" w:fill="auto"/>
          </w:tcPr>
          <w:p w14:paraId="21DFD001" w14:textId="77777777" w:rsidR="00C703C6" w:rsidRPr="00D605CA" w:rsidRDefault="00C703C6" w:rsidP="00C703C6">
            <w:pPr>
              <w:jc w:val="center"/>
              <w:rPr>
                <w:sz w:val="15"/>
                <w:szCs w:val="15"/>
                <w:lang w:val="es-ES_tradnl"/>
              </w:rPr>
            </w:pPr>
          </w:p>
        </w:tc>
        <w:tc>
          <w:tcPr>
            <w:tcW w:w="417" w:type="dxa"/>
            <w:shd w:val="clear" w:color="auto" w:fill="auto"/>
          </w:tcPr>
          <w:p w14:paraId="223B68A4" w14:textId="77777777" w:rsidR="00C703C6" w:rsidRPr="00D605CA" w:rsidRDefault="00C703C6" w:rsidP="00C703C6">
            <w:pPr>
              <w:jc w:val="center"/>
              <w:rPr>
                <w:sz w:val="15"/>
                <w:szCs w:val="15"/>
                <w:lang w:val="es-ES_tradnl"/>
              </w:rPr>
            </w:pPr>
          </w:p>
        </w:tc>
        <w:tc>
          <w:tcPr>
            <w:tcW w:w="418" w:type="dxa"/>
            <w:shd w:val="clear" w:color="auto" w:fill="auto"/>
          </w:tcPr>
          <w:p w14:paraId="5C2A30D8" w14:textId="77777777" w:rsidR="00C703C6" w:rsidRPr="00D605CA" w:rsidRDefault="00C703C6" w:rsidP="00C703C6">
            <w:pPr>
              <w:jc w:val="center"/>
              <w:rPr>
                <w:sz w:val="15"/>
                <w:szCs w:val="15"/>
                <w:lang w:val="es-ES_tradnl"/>
              </w:rPr>
            </w:pPr>
          </w:p>
        </w:tc>
        <w:tc>
          <w:tcPr>
            <w:tcW w:w="432" w:type="dxa"/>
            <w:shd w:val="clear" w:color="auto" w:fill="auto"/>
          </w:tcPr>
          <w:p w14:paraId="59A0C36E" w14:textId="77777777" w:rsidR="00C703C6" w:rsidRPr="00D605CA" w:rsidRDefault="00C703C6" w:rsidP="00C703C6">
            <w:pPr>
              <w:jc w:val="center"/>
              <w:rPr>
                <w:sz w:val="15"/>
                <w:szCs w:val="15"/>
                <w:lang w:val="es-ES_tradnl"/>
              </w:rPr>
            </w:pPr>
          </w:p>
        </w:tc>
      </w:tr>
      <w:tr w:rsidR="005B45AD" w:rsidRPr="00D605CA" w14:paraId="1C23487E" w14:textId="77777777" w:rsidTr="00C402F2">
        <w:trPr>
          <w:cantSplit/>
        </w:trPr>
        <w:tc>
          <w:tcPr>
            <w:tcW w:w="393" w:type="dxa"/>
            <w:shd w:val="clear" w:color="auto" w:fill="auto"/>
            <w:tcMar>
              <w:left w:w="11" w:type="dxa"/>
              <w:right w:w="23" w:type="dxa"/>
            </w:tcMar>
          </w:tcPr>
          <w:p w14:paraId="5EBDC252" w14:textId="77777777" w:rsidR="00C703C6" w:rsidRPr="00D605CA" w:rsidRDefault="00C703C6" w:rsidP="005B45AD">
            <w:pPr>
              <w:ind w:right="-3"/>
              <w:jc w:val="right"/>
              <w:rPr>
                <w:sz w:val="15"/>
                <w:szCs w:val="15"/>
                <w:lang w:val="es-ES_tradnl"/>
              </w:rPr>
            </w:pPr>
            <w:r w:rsidRPr="00D605CA">
              <w:rPr>
                <w:sz w:val="15"/>
                <w:lang w:val="es-ES_tradnl"/>
              </w:rPr>
              <w:t>117</w:t>
            </w:r>
          </w:p>
        </w:tc>
        <w:tc>
          <w:tcPr>
            <w:tcW w:w="851" w:type="dxa"/>
            <w:shd w:val="clear" w:color="auto" w:fill="auto"/>
            <w:tcMar>
              <w:left w:w="17" w:type="dxa"/>
              <w:right w:w="17" w:type="dxa"/>
            </w:tcMar>
          </w:tcPr>
          <w:p w14:paraId="30D4A68C" w14:textId="77777777" w:rsidR="00C703C6" w:rsidRPr="00D605CA" w:rsidRDefault="00C703C6" w:rsidP="005B45AD">
            <w:pPr>
              <w:jc w:val="center"/>
              <w:rPr>
                <w:sz w:val="15"/>
                <w:szCs w:val="15"/>
                <w:lang w:val="es-ES_tradnl"/>
              </w:rPr>
            </w:pPr>
            <w:r w:rsidRPr="00D605CA">
              <w:rPr>
                <w:sz w:val="15"/>
                <w:lang w:val="es-ES_tradnl"/>
              </w:rPr>
              <w:t>05-12-18</w:t>
            </w:r>
          </w:p>
        </w:tc>
        <w:tc>
          <w:tcPr>
            <w:tcW w:w="850" w:type="dxa"/>
            <w:shd w:val="clear" w:color="auto" w:fill="auto"/>
            <w:tcMar>
              <w:left w:w="17" w:type="dxa"/>
              <w:right w:w="17" w:type="dxa"/>
            </w:tcMar>
          </w:tcPr>
          <w:p w14:paraId="69060BC5" w14:textId="77777777" w:rsidR="00C703C6" w:rsidRPr="00D605CA" w:rsidRDefault="00C703C6" w:rsidP="005B45AD">
            <w:pPr>
              <w:jc w:val="center"/>
              <w:rPr>
                <w:sz w:val="15"/>
                <w:szCs w:val="15"/>
                <w:lang w:val="es-ES_tradnl"/>
              </w:rPr>
            </w:pPr>
            <w:r w:rsidRPr="00D605CA">
              <w:rPr>
                <w:sz w:val="15"/>
                <w:lang w:val="es-ES_tradnl"/>
              </w:rPr>
              <w:t>06-12-18</w:t>
            </w:r>
          </w:p>
        </w:tc>
        <w:tc>
          <w:tcPr>
            <w:tcW w:w="2911" w:type="dxa"/>
            <w:shd w:val="clear" w:color="auto" w:fill="auto"/>
          </w:tcPr>
          <w:p w14:paraId="27FE6646" w14:textId="77777777" w:rsidR="00C703C6" w:rsidRPr="00D605CA" w:rsidRDefault="00C703C6" w:rsidP="00C703C6">
            <w:pPr>
              <w:jc w:val="left"/>
              <w:rPr>
                <w:sz w:val="15"/>
                <w:szCs w:val="15"/>
                <w:lang w:val="es-ES_tradnl"/>
              </w:rPr>
            </w:pPr>
            <w:r w:rsidRPr="00D605CA">
              <w:rPr>
                <w:sz w:val="15"/>
                <w:lang w:val="es-ES_tradnl"/>
              </w:rPr>
              <w:t>Reunión Anual de la OCVV con sus Oficinas de Examen</w:t>
            </w:r>
          </w:p>
        </w:tc>
        <w:tc>
          <w:tcPr>
            <w:tcW w:w="1058" w:type="dxa"/>
            <w:shd w:val="clear" w:color="auto" w:fill="auto"/>
          </w:tcPr>
          <w:p w14:paraId="65A65FDF" w14:textId="77777777" w:rsidR="00C703C6" w:rsidRPr="00D605CA" w:rsidRDefault="00C703C6" w:rsidP="00C703C6">
            <w:pPr>
              <w:jc w:val="left"/>
              <w:rPr>
                <w:sz w:val="15"/>
                <w:szCs w:val="15"/>
                <w:lang w:val="es-ES_tradnl"/>
              </w:rPr>
            </w:pPr>
            <w:r w:rsidRPr="00D605CA">
              <w:rPr>
                <w:sz w:val="15"/>
                <w:lang w:val="es-ES_tradnl"/>
              </w:rPr>
              <w:t>Angers</w:t>
            </w:r>
          </w:p>
        </w:tc>
        <w:tc>
          <w:tcPr>
            <w:tcW w:w="1028" w:type="dxa"/>
            <w:shd w:val="clear" w:color="auto" w:fill="auto"/>
          </w:tcPr>
          <w:p w14:paraId="3AB8E30D" w14:textId="77777777" w:rsidR="00C703C6" w:rsidRPr="00D605CA" w:rsidRDefault="00C703C6" w:rsidP="00C703C6">
            <w:pPr>
              <w:jc w:val="left"/>
              <w:rPr>
                <w:sz w:val="15"/>
                <w:szCs w:val="15"/>
                <w:lang w:val="es-ES_tradnl"/>
              </w:rPr>
            </w:pPr>
            <w:r w:rsidRPr="00D605CA">
              <w:rPr>
                <w:sz w:val="15"/>
                <w:lang w:val="es-ES_tradnl"/>
              </w:rPr>
              <w:t>Francia</w:t>
            </w:r>
          </w:p>
        </w:tc>
        <w:tc>
          <w:tcPr>
            <w:tcW w:w="1417" w:type="dxa"/>
            <w:gridSpan w:val="2"/>
            <w:shd w:val="clear" w:color="auto" w:fill="auto"/>
          </w:tcPr>
          <w:p w14:paraId="61EB38EC" w14:textId="77777777" w:rsidR="00C703C6" w:rsidRPr="00D605CA" w:rsidRDefault="00C703C6" w:rsidP="00C703C6">
            <w:pPr>
              <w:jc w:val="left"/>
              <w:rPr>
                <w:sz w:val="15"/>
                <w:szCs w:val="15"/>
                <w:lang w:val="es-ES_tradnl"/>
              </w:rPr>
            </w:pPr>
            <w:r w:rsidRPr="00D605CA">
              <w:rPr>
                <w:sz w:val="15"/>
                <w:lang w:val="es-ES_tradnl"/>
              </w:rPr>
              <w:t>Taveira</w:t>
            </w:r>
          </w:p>
        </w:tc>
        <w:tc>
          <w:tcPr>
            <w:tcW w:w="1080" w:type="dxa"/>
            <w:shd w:val="clear" w:color="auto" w:fill="auto"/>
          </w:tcPr>
          <w:p w14:paraId="17F38F5A" w14:textId="77777777" w:rsidR="00C703C6" w:rsidRPr="00D605CA" w:rsidRDefault="00C703C6" w:rsidP="00C703C6">
            <w:pPr>
              <w:jc w:val="center"/>
              <w:rPr>
                <w:sz w:val="15"/>
                <w:szCs w:val="15"/>
                <w:lang w:val="es-ES_tradnl"/>
              </w:rPr>
            </w:pPr>
          </w:p>
        </w:tc>
        <w:tc>
          <w:tcPr>
            <w:tcW w:w="1110" w:type="dxa"/>
          </w:tcPr>
          <w:p w14:paraId="75CF2C76" w14:textId="77777777" w:rsidR="00C703C6" w:rsidRPr="00D605CA" w:rsidRDefault="00C703C6" w:rsidP="00C703C6">
            <w:pPr>
              <w:jc w:val="left"/>
              <w:rPr>
                <w:sz w:val="15"/>
                <w:szCs w:val="15"/>
                <w:lang w:val="es-ES_tradnl"/>
              </w:rPr>
            </w:pPr>
            <w:r w:rsidRPr="00D605CA">
              <w:rPr>
                <w:sz w:val="15"/>
                <w:lang w:val="es-ES_tradnl"/>
              </w:rPr>
              <w:t>OCVV</w:t>
            </w:r>
          </w:p>
        </w:tc>
        <w:tc>
          <w:tcPr>
            <w:tcW w:w="417" w:type="dxa"/>
            <w:shd w:val="clear" w:color="auto" w:fill="auto"/>
          </w:tcPr>
          <w:p w14:paraId="27E9909F" w14:textId="77777777" w:rsidR="00C703C6" w:rsidRPr="00D605CA" w:rsidRDefault="00C703C6" w:rsidP="00C703C6">
            <w:pPr>
              <w:jc w:val="center"/>
              <w:rPr>
                <w:sz w:val="15"/>
                <w:szCs w:val="15"/>
                <w:lang w:val="es-ES_tradnl"/>
              </w:rPr>
            </w:pPr>
          </w:p>
        </w:tc>
        <w:tc>
          <w:tcPr>
            <w:tcW w:w="418" w:type="dxa"/>
            <w:shd w:val="clear" w:color="auto" w:fill="auto"/>
          </w:tcPr>
          <w:p w14:paraId="465DF103" w14:textId="77777777" w:rsidR="00C703C6" w:rsidRPr="00D605CA" w:rsidRDefault="00C703C6" w:rsidP="00C703C6">
            <w:pPr>
              <w:jc w:val="center"/>
              <w:rPr>
                <w:sz w:val="15"/>
                <w:szCs w:val="15"/>
                <w:lang w:val="es-ES_tradnl"/>
              </w:rPr>
            </w:pPr>
          </w:p>
        </w:tc>
        <w:tc>
          <w:tcPr>
            <w:tcW w:w="417" w:type="dxa"/>
            <w:shd w:val="clear" w:color="auto" w:fill="auto"/>
          </w:tcPr>
          <w:p w14:paraId="1CF3E459" w14:textId="77777777" w:rsidR="00C703C6" w:rsidRPr="00D605CA" w:rsidRDefault="00C703C6" w:rsidP="00C703C6">
            <w:pPr>
              <w:jc w:val="center"/>
              <w:rPr>
                <w:sz w:val="15"/>
                <w:szCs w:val="15"/>
                <w:lang w:val="es-ES_tradnl"/>
              </w:rPr>
            </w:pPr>
          </w:p>
        </w:tc>
        <w:tc>
          <w:tcPr>
            <w:tcW w:w="417" w:type="dxa"/>
            <w:shd w:val="clear" w:color="auto" w:fill="auto"/>
          </w:tcPr>
          <w:p w14:paraId="538BDF28" w14:textId="77777777" w:rsidR="00C703C6" w:rsidRPr="00D605CA" w:rsidRDefault="00C703C6" w:rsidP="00C703C6">
            <w:pPr>
              <w:jc w:val="center"/>
              <w:rPr>
                <w:sz w:val="15"/>
                <w:szCs w:val="15"/>
                <w:lang w:val="es-ES_tradnl"/>
              </w:rPr>
            </w:pPr>
          </w:p>
        </w:tc>
        <w:tc>
          <w:tcPr>
            <w:tcW w:w="417" w:type="dxa"/>
            <w:shd w:val="clear" w:color="auto" w:fill="auto"/>
          </w:tcPr>
          <w:p w14:paraId="37FCDD8B" w14:textId="77777777" w:rsidR="00C703C6" w:rsidRPr="00D605CA" w:rsidRDefault="00C703C6" w:rsidP="00C703C6">
            <w:pPr>
              <w:jc w:val="center"/>
              <w:rPr>
                <w:sz w:val="15"/>
                <w:szCs w:val="15"/>
                <w:lang w:val="es-ES_tradnl"/>
              </w:rPr>
            </w:pPr>
          </w:p>
        </w:tc>
        <w:tc>
          <w:tcPr>
            <w:tcW w:w="418" w:type="dxa"/>
            <w:shd w:val="clear" w:color="auto" w:fill="auto"/>
          </w:tcPr>
          <w:p w14:paraId="7ACBF96E" w14:textId="77777777" w:rsidR="00C703C6" w:rsidRPr="00D605CA" w:rsidRDefault="00C703C6" w:rsidP="00C703C6">
            <w:pPr>
              <w:jc w:val="center"/>
              <w:rPr>
                <w:sz w:val="15"/>
                <w:szCs w:val="15"/>
                <w:lang w:val="es-ES_tradnl"/>
              </w:rPr>
            </w:pPr>
          </w:p>
        </w:tc>
        <w:tc>
          <w:tcPr>
            <w:tcW w:w="556" w:type="dxa"/>
            <w:shd w:val="clear" w:color="auto" w:fill="auto"/>
          </w:tcPr>
          <w:p w14:paraId="7E2CEC4A" w14:textId="77777777" w:rsidR="00C703C6" w:rsidRPr="00D605CA" w:rsidRDefault="00C703C6" w:rsidP="00C703C6">
            <w:pPr>
              <w:jc w:val="center"/>
              <w:rPr>
                <w:sz w:val="15"/>
                <w:szCs w:val="15"/>
                <w:lang w:val="es-ES_tradnl"/>
              </w:rPr>
            </w:pPr>
          </w:p>
        </w:tc>
        <w:tc>
          <w:tcPr>
            <w:tcW w:w="417" w:type="dxa"/>
            <w:shd w:val="clear" w:color="auto" w:fill="auto"/>
          </w:tcPr>
          <w:p w14:paraId="1C71D27D" w14:textId="77777777" w:rsidR="00C703C6" w:rsidRPr="00D605CA" w:rsidRDefault="00C703C6" w:rsidP="00C703C6">
            <w:pPr>
              <w:jc w:val="center"/>
              <w:rPr>
                <w:sz w:val="15"/>
                <w:szCs w:val="15"/>
                <w:lang w:val="es-ES_tradnl"/>
              </w:rPr>
            </w:pPr>
          </w:p>
        </w:tc>
        <w:tc>
          <w:tcPr>
            <w:tcW w:w="417" w:type="dxa"/>
            <w:shd w:val="clear" w:color="auto" w:fill="auto"/>
          </w:tcPr>
          <w:p w14:paraId="55A4C5C6" w14:textId="77777777" w:rsidR="00C703C6" w:rsidRPr="00D605CA" w:rsidRDefault="00C703C6" w:rsidP="00C703C6">
            <w:pPr>
              <w:jc w:val="center"/>
              <w:rPr>
                <w:sz w:val="15"/>
                <w:szCs w:val="15"/>
                <w:lang w:val="es-ES_tradnl"/>
              </w:rPr>
            </w:pPr>
          </w:p>
        </w:tc>
        <w:tc>
          <w:tcPr>
            <w:tcW w:w="417" w:type="dxa"/>
            <w:shd w:val="clear" w:color="auto" w:fill="auto"/>
          </w:tcPr>
          <w:p w14:paraId="2D4417E5" w14:textId="77777777" w:rsidR="00C703C6" w:rsidRPr="00D605CA" w:rsidRDefault="00C703C6" w:rsidP="00C703C6">
            <w:pPr>
              <w:jc w:val="center"/>
              <w:rPr>
                <w:sz w:val="15"/>
                <w:szCs w:val="15"/>
                <w:lang w:val="es-ES_tradnl"/>
              </w:rPr>
            </w:pPr>
          </w:p>
        </w:tc>
        <w:tc>
          <w:tcPr>
            <w:tcW w:w="418" w:type="dxa"/>
            <w:shd w:val="clear" w:color="auto" w:fill="auto"/>
          </w:tcPr>
          <w:p w14:paraId="2855734D" w14:textId="77777777" w:rsidR="00C703C6" w:rsidRPr="00D605CA" w:rsidRDefault="00C703C6" w:rsidP="00C703C6">
            <w:pPr>
              <w:jc w:val="center"/>
              <w:rPr>
                <w:sz w:val="15"/>
                <w:szCs w:val="15"/>
                <w:lang w:val="es-ES_tradnl"/>
              </w:rPr>
            </w:pPr>
          </w:p>
        </w:tc>
        <w:tc>
          <w:tcPr>
            <w:tcW w:w="432" w:type="dxa"/>
            <w:shd w:val="clear" w:color="auto" w:fill="auto"/>
          </w:tcPr>
          <w:p w14:paraId="713512E8" w14:textId="77777777" w:rsidR="00C703C6" w:rsidRPr="00D605CA" w:rsidRDefault="00C703C6" w:rsidP="00C703C6">
            <w:pPr>
              <w:jc w:val="center"/>
              <w:rPr>
                <w:sz w:val="15"/>
                <w:szCs w:val="15"/>
                <w:lang w:val="es-ES_tradnl"/>
              </w:rPr>
            </w:pPr>
            <w:r w:rsidRPr="00D605CA">
              <w:rPr>
                <w:sz w:val="15"/>
                <w:lang w:val="es-ES_tradnl"/>
              </w:rPr>
              <w:t>1</w:t>
            </w:r>
          </w:p>
        </w:tc>
      </w:tr>
      <w:tr w:rsidR="005B45AD" w:rsidRPr="00D605CA" w14:paraId="34216366" w14:textId="77777777" w:rsidTr="00C402F2">
        <w:trPr>
          <w:cantSplit/>
        </w:trPr>
        <w:tc>
          <w:tcPr>
            <w:tcW w:w="393" w:type="dxa"/>
            <w:shd w:val="clear" w:color="auto" w:fill="auto"/>
            <w:tcMar>
              <w:left w:w="11" w:type="dxa"/>
              <w:right w:w="23" w:type="dxa"/>
            </w:tcMar>
          </w:tcPr>
          <w:p w14:paraId="10A0C725" w14:textId="77777777" w:rsidR="00C703C6" w:rsidRPr="00D605CA" w:rsidRDefault="00C703C6" w:rsidP="005B45AD">
            <w:pPr>
              <w:ind w:right="-3"/>
              <w:jc w:val="right"/>
              <w:rPr>
                <w:sz w:val="15"/>
                <w:szCs w:val="15"/>
                <w:lang w:val="es-ES_tradnl"/>
              </w:rPr>
            </w:pPr>
            <w:r w:rsidRPr="00D605CA">
              <w:rPr>
                <w:sz w:val="15"/>
                <w:lang w:val="es-ES_tradnl"/>
              </w:rPr>
              <w:t>118</w:t>
            </w:r>
          </w:p>
        </w:tc>
        <w:tc>
          <w:tcPr>
            <w:tcW w:w="851" w:type="dxa"/>
            <w:shd w:val="clear" w:color="auto" w:fill="auto"/>
            <w:tcMar>
              <w:left w:w="17" w:type="dxa"/>
              <w:right w:w="17" w:type="dxa"/>
            </w:tcMar>
          </w:tcPr>
          <w:p w14:paraId="030480DB" w14:textId="77777777" w:rsidR="00C703C6" w:rsidRPr="00D605CA" w:rsidRDefault="00C703C6" w:rsidP="005B45AD">
            <w:pPr>
              <w:jc w:val="center"/>
              <w:rPr>
                <w:sz w:val="15"/>
                <w:szCs w:val="15"/>
                <w:lang w:val="es-ES_tradnl"/>
              </w:rPr>
            </w:pPr>
            <w:r w:rsidRPr="00D605CA">
              <w:rPr>
                <w:sz w:val="15"/>
                <w:lang w:val="es-ES_tradnl"/>
              </w:rPr>
              <w:t>05-12-18</w:t>
            </w:r>
          </w:p>
        </w:tc>
        <w:tc>
          <w:tcPr>
            <w:tcW w:w="850" w:type="dxa"/>
            <w:shd w:val="clear" w:color="auto" w:fill="auto"/>
            <w:tcMar>
              <w:left w:w="17" w:type="dxa"/>
              <w:right w:w="17" w:type="dxa"/>
            </w:tcMar>
          </w:tcPr>
          <w:p w14:paraId="5ECFFDB1" w14:textId="77777777" w:rsidR="00C703C6" w:rsidRPr="00D605CA" w:rsidRDefault="00C703C6" w:rsidP="005B45AD">
            <w:pPr>
              <w:jc w:val="center"/>
              <w:rPr>
                <w:sz w:val="15"/>
                <w:szCs w:val="15"/>
                <w:lang w:val="es-ES_tradnl"/>
              </w:rPr>
            </w:pPr>
            <w:r w:rsidRPr="00D605CA">
              <w:rPr>
                <w:sz w:val="15"/>
                <w:lang w:val="es-ES_tradnl"/>
              </w:rPr>
              <w:t>07-12-18</w:t>
            </w:r>
          </w:p>
        </w:tc>
        <w:tc>
          <w:tcPr>
            <w:tcW w:w="2911" w:type="dxa"/>
            <w:shd w:val="clear" w:color="auto" w:fill="auto"/>
          </w:tcPr>
          <w:p w14:paraId="6C44489E" w14:textId="7ADFDEEF" w:rsidR="00C703C6" w:rsidRPr="00D605CA" w:rsidRDefault="00C703C6" w:rsidP="00C703C6">
            <w:pPr>
              <w:jc w:val="left"/>
              <w:rPr>
                <w:sz w:val="15"/>
                <w:szCs w:val="15"/>
                <w:lang w:val="es-ES_tradnl"/>
              </w:rPr>
            </w:pPr>
            <w:r w:rsidRPr="00D605CA">
              <w:rPr>
                <w:sz w:val="15"/>
                <w:lang w:val="es-ES_tradnl"/>
              </w:rPr>
              <w:t xml:space="preserve">Reunión sobre la herramienta se solicitudes PBR </w:t>
            </w:r>
            <w:r w:rsidR="00F264A0" w:rsidRPr="00D605CA">
              <w:rPr>
                <w:sz w:val="15"/>
                <w:lang w:val="es-ES_tradnl"/>
              </w:rPr>
              <w:t>UPOV PRISMA</w:t>
            </w:r>
            <w:r w:rsidRPr="00D605CA">
              <w:rPr>
                <w:sz w:val="15"/>
                <w:lang w:val="es-ES_tradnl"/>
              </w:rPr>
              <w:t xml:space="preserve"> con el Centro de Desarrollo Científico y Tecnológico (DCST) del Ministerio de Agricultura y Asuntos Rurales de China</w:t>
            </w:r>
          </w:p>
        </w:tc>
        <w:tc>
          <w:tcPr>
            <w:tcW w:w="1058" w:type="dxa"/>
            <w:shd w:val="clear" w:color="auto" w:fill="auto"/>
          </w:tcPr>
          <w:p w14:paraId="12A2B3A9" w14:textId="77777777" w:rsidR="00C703C6" w:rsidRPr="00D605CA" w:rsidRDefault="00C703C6" w:rsidP="00C703C6">
            <w:pPr>
              <w:jc w:val="left"/>
              <w:rPr>
                <w:sz w:val="15"/>
                <w:szCs w:val="15"/>
                <w:lang w:val="es-ES_tradnl"/>
              </w:rPr>
            </w:pPr>
            <w:r w:rsidRPr="00D605CA">
              <w:rPr>
                <w:sz w:val="15"/>
                <w:lang w:val="es-ES_tradnl"/>
              </w:rPr>
              <w:t>Beijing</w:t>
            </w:r>
          </w:p>
        </w:tc>
        <w:tc>
          <w:tcPr>
            <w:tcW w:w="1028" w:type="dxa"/>
            <w:shd w:val="clear" w:color="auto" w:fill="auto"/>
          </w:tcPr>
          <w:p w14:paraId="06D3215B" w14:textId="77777777" w:rsidR="00C703C6" w:rsidRPr="00D605CA" w:rsidRDefault="00C703C6" w:rsidP="00C703C6">
            <w:pPr>
              <w:jc w:val="left"/>
              <w:rPr>
                <w:sz w:val="15"/>
                <w:szCs w:val="15"/>
                <w:lang w:val="es-ES_tradnl"/>
              </w:rPr>
            </w:pPr>
            <w:r w:rsidRPr="00D605CA">
              <w:rPr>
                <w:sz w:val="15"/>
                <w:lang w:val="es-ES_tradnl"/>
              </w:rPr>
              <w:t>China</w:t>
            </w:r>
          </w:p>
        </w:tc>
        <w:tc>
          <w:tcPr>
            <w:tcW w:w="1417" w:type="dxa"/>
            <w:gridSpan w:val="2"/>
            <w:shd w:val="clear" w:color="auto" w:fill="auto"/>
          </w:tcPr>
          <w:p w14:paraId="6CB3540E" w14:textId="77777777" w:rsidR="00C703C6" w:rsidRPr="00D605CA" w:rsidRDefault="00C703C6" w:rsidP="00C703C6">
            <w:pPr>
              <w:jc w:val="left"/>
              <w:rPr>
                <w:sz w:val="15"/>
                <w:szCs w:val="15"/>
                <w:lang w:val="es-ES_tradnl"/>
              </w:rPr>
            </w:pPr>
            <w:r w:rsidRPr="00D605CA">
              <w:rPr>
                <w:sz w:val="15"/>
                <w:lang w:val="es-ES_tradnl"/>
              </w:rPr>
              <w:t>Madhour</w:t>
            </w:r>
          </w:p>
        </w:tc>
        <w:tc>
          <w:tcPr>
            <w:tcW w:w="1080" w:type="dxa"/>
            <w:shd w:val="clear" w:color="auto" w:fill="auto"/>
          </w:tcPr>
          <w:p w14:paraId="36AC9F89" w14:textId="77777777" w:rsidR="00C703C6" w:rsidRPr="00D605CA" w:rsidRDefault="00C703C6" w:rsidP="00C703C6">
            <w:pPr>
              <w:jc w:val="center"/>
              <w:rPr>
                <w:sz w:val="15"/>
                <w:szCs w:val="15"/>
                <w:lang w:val="es-ES_tradnl"/>
              </w:rPr>
            </w:pPr>
          </w:p>
        </w:tc>
        <w:tc>
          <w:tcPr>
            <w:tcW w:w="1110" w:type="dxa"/>
          </w:tcPr>
          <w:p w14:paraId="17712DC1" w14:textId="77777777" w:rsidR="00C703C6" w:rsidRPr="00D605CA" w:rsidRDefault="00C703C6" w:rsidP="00C703C6">
            <w:pPr>
              <w:jc w:val="left"/>
              <w:rPr>
                <w:sz w:val="15"/>
                <w:szCs w:val="15"/>
                <w:lang w:val="es-ES_tradnl"/>
              </w:rPr>
            </w:pPr>
            <w:r w:rsidRPr="00D605CA">
              <w:rPr>
                <w:sz w:val="15"/>
                <w:lang w:val="es-ES_tradnl"/>
              </w:rPr>
              <w:t>MARA de China</w:t>
            </w:r>
          </w:p>
        </w:tc>
        <w:tc>
          <w:tcPr>
            <w:tcW w:w="417" w:type="dxa"/>
            <w:shd w:val="clear" w:color="auto" w:fill="auto"/>
          </w:tcPr>
          <w:p w14:paraId="6BF4F690"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2FA3EE05" w14:textId="77777777" w:rsidR="00C703C6" w:rsidRPr="00D605CA" w:rsidRDefault="00C703C6" w:rsidP="00C703C6">
            <w:pPr>
              <w:jc w:val="center"/>
              <w:rPr>
                <w:sz w:val="15"/>
                <w:szCs w:val="15"/>
                <w:lang w:val="es-ES_tradnl"/>
              </w:rPr>
            </w:pPr>
          </w:p>
        </w:tc>
        <w:tc>
          <w:tcPr>
            <w:tcW w:w="417" w:type="dxa"/>
            <w:shd w:val="clear" w:color="auto" w:fill="auto"/>
          </w:tcPr>
          <w:p w14:paraId="3EEF0B76" w14:textId="77777777" w:rsidR="00C703C6" w:rsidRPr="00D605CA" w:rsidRDefault="00C703C6" w:rsidP="00C703C6">
            <w:pPr>
              <w:jc w:val="center"/>
              <w:rPr>
                <w:sz w:val="15"/>
                <w:szCs w:val="15"/>
                <w:lang w:val="es-ES_tradnl"/>
              </w:rPr>
            </w:pPr>
          </w:p>
        </w:tc>
        <w:tc>
          <w:tcPr>
            <w:tcW w:w="417" w:type="dxa"/>
            <w:shd w:val="clear" w:color="auto" w:fill="auto"/>
          </w:tcPr>
          <w:p w14:paraId="739778F1" w14:textId="77777777" w:rsidR="00C703C6" w:rsidRPr="00D605CA" w:rsidRDefault="00C703C6" w:rsidP="00C703C6">
            <w:pPr>
              <w:jc w:val="center"/>
              <w:rPr>
                <w:sz w:val="15"/>
                <w:szCs w:val="15"/>
                <w:lang w:val="es-ES_tradnl"/>
              </w:rPr>
            </w:pPr>
          </w:p>
        </w:tc>
        <w:tc>
          <w:tcPr>
            <w:tcW w:w="417" w:type="dxa"/>
            <w:shd w:val="clear" w:color="auto" w:fill="auto"/>
          </w:tcPr>
          <w:p w14:paraId="1507B5E8" w14:textId="77777777" w:rsidR="00C703C6" w:rsidRPr="00D605CA" w:rsidRDefault="00C703C6" w:rsidP="00C703C6">
            <w:pPr>
              <w:jc w:val="center"/>
              <w:rPr>
                <w:sz w:val="15"/>
                <w:szCs w:val="15"/>
                <w:lang w:val="es-ES_tradnl"/>
              </w:rPr>
            </w:pPr>
          </w:p>
        </w:tc>
        <w:tc>
          <w:tcPr>
            <w:tcW w:w="418" w:type="dxa"/>
            <w:shd w:val="clear" w:color="auto" w:fill="auto"/>
          </w:tcPr>
          <w:p w14:paraId="63DA3E99" w14:textId="77777777" w:rsidR="00C703C6" w:rsidRPr="00D605CA" w:rsidRDefault="00C703C6" w:rsidP="00C703C6">
            <w:pPr>
              <w:jc w:val="center"/>
              <w:rPr>
                <w:sz w:val="15"/>
                <w:szCs w:val="15"/>
                <w:lang w:val="es-ES_tradnl"/>
              </w:rPr>
            </w:pPr>
          </w:p>
        </w:tc>
        <w:tc>
          <w:tcPr>
            <w:tcW w:w="556" w:type="dxa"/>
            <w:shd w:val="clear" w:color="auto" w:fill="auto"/>
          </w:tcPr>
          <w:p w14:paraId="46A07210" w14:textId="77777777" w:rsidR="00C703C6" w:rsidRPr="00D605CA" w:rsidRDefault="00C703C6" w:rsidP="00C703C6">
            <w:pPr>
              <w:jc w:val="center"/>
              <w:rPr>
                <w:sz w:val="15"/>
                <w:szCs w:val="15"/>
                <w:lang w:val="es-ES_tradnl"/>
              </w:rPr>
            </w:pPr>
          </w:p>
        </w:tc>
        <w:tc>
          <w:tcPr>
            <w:tcW w:w="417" w:type="dxa"/>
            <w:shd w:val="clear" w:color="auto" w:fill="auto"/>
          </w:tcPr>
          <w:p w14:paraId="14449AAB" w14:textId="77777777" w:rsidR="00C703C6" w:rsidRPr="00D605CA" w:rsidRDefault="00C703C6" w:rsidP="00C703C6">
            <w:pPr>
              <w:jc w:val="center"/>
              <w:rPr>
                <w:sz w:val="15"/>
                <w:szCs w:val="15"/>
                <w:lang w:val="es-ES_tradnl"/>
              </w:rPr>
            </w:pPr>
          </w:p>
        </w:tc>
        <w:tc>
          <w:tcPr>
            <w:tcW w:w="417" w:type="dxa"/>
            <w:shd w:val="clear" w:color="auto" w:fill="auto"/>
          </w:tcPr>
          <w:p w14:paraId="26EE5735" w14:textId="77777777" w:rsidR="00C703C6" w:rsidRPr="00D605CA" w:rsidRDefault="00C703C6" w:rsidP="00C703C6">
            <w:pPr>
              <w:jc w:val="center"/>
              <w:rPr>
                <w:sz w:val="15"/>
                <w:szCs w:val="15"/>
                <w:lang w:val="es-ES_tradnl"/>
              </w:rPr>
            </w:pPr>
          </w:p>
        </w:tc>
        <w:tc>
          <w:tcPr>
            <w:tcW w:w="417" w:type="dxa"/>
            <w:shd w:val="clear" w:color="auto" w:fill="auto"/>
          </w:tcPr>
          <w:p w14:paraId="209451DD" w14:textId="77777777" w:rsidR="00C703C6" w:rsidRPr="00D605CA" w:rsidRDefault="00C703C6" w:rsidP="00C703C6">
            <w:pPr>
              <w:jc w:val="center"/>
              <w:rPr>
                <w:sz w:val="15"/>
                <w:szCs w:val="15"/>
                <w:lang w:val="es-ES_tradnl"/>
              </w:rPr>
            </w:pPr>
          </w:p>
        </w:tc>
        <w:tc>
          <w:tcPr>
            <w:tcW w:w="418" w:type="dxa"/>
            <w:shd w:val="clear" w:color="auto" w:fill="auto"/>
          </w:tcPr>
          <w:p w14:paraId="75155B4E" w14:textId="77777777" w:rsidR="00C703C6" w:rsidRPr="00D605CA" w:rsidRDefault="00C703C6" w:rsidP="00C703C6">
            <w:pPr>
              <w:jc w:val="center"/>
              <w:rPr>
                <w:sz w:val="15"/>
                <w:szCs w:val="15"/>
                <w:lang w:val="es-ES_tradnl"/>
              </w:rPr>
            </w:pPr>
          </w:p>
        </w:tc>
        <w:tc>
          <w:tcPr>
            <w:tcW w:w="432" w:type="dxa"/>
            <w:shd w:val="clear" w:color="auto" w:fill="auto"/>
          </w:tcPr>
          <w:p w14:paraId="4F5CBF3D" w14:textId="77777777" w:rsidR="00C703C6" w:rsidRPr="00D605CA" w:rsidRDefault="00C703C6" w:rsidP="00C703C6">
            <w:pPr>
              <w:jc w:val="center"/>
              <w:rPr>
                <w:sz w:val="15"/>
                <w:szCs w:val="15"/>
                <w:lang w:val="es-ES_tradnl"/>
              </w:rPr>
            </w:pPr>
          </w:p>
        </w:tc>
      </w:tr>
      <w:tr w:rsidR="005B45AD" w:rsidRPr="00D605CA" w14:paraId="77604D4A" w14:textId="77777777" w:rsidTr="00C402F2">
        <w:trPr>
          <w:cantSplit/>
        </w:trPr>
        <w:tc>
          <w:tcPr>
            <w:tcW w:w="393" w:type="dxa"/>
            <w:shd w:val="clear" w:color="auto" w:fill="auto"/>
            <w:tcMar>
              <w:left w:w="11" w:type="dxa"/>
              <w:right w:w="23" w:type="dxa"/>
            </w:tcMar>
          </w:tcPr>
          <w:p w14:paraId="7FEF0A88" w14:textId="77777777" w:rsidR="00C703C6" w:rsidRPr="00D605CA" w:rsidRDefault="00C703C6" w:rsidP="005B45AD">
            <w:pPr>
              <w:ind w:right="-3"/>
              <w:jc w:val="right"/>
              <w:rPr>
                <w:sz w:val="15"/>
                <w:szCs w:val="15"/>
                <w:lang w:val="es-ES_tradnl"/>
              </w:rPr>
            </w:pPr>
            <w:r w:rsidRPr="00D605CA">
              <w:rPr>
                <w:sz w:val="15"/>
                <w:lang w:val="es-ES_tradnl"/>
              </w:rPr>
              <w:t>119</w:t>
            </w:r>
          </w:p>
        </w:tc>
        <w:tc>
          <w:tcPr>
            <w:tcW w:w="851" w:type="dxa"/>
            <w:shd w:val="clear" w:color="auto" w:fill="auto"/>
            <w:tcMar>
              <w:left w:w="17" w:type="dxa"/>
              <w:right w:w="17" w:type="dxa"/>
            </w:tcMar>
          </w:tcPr>
          <w:p w14:paraId="1073F261" w14:textId="77777777" w:rsidR="00C703C6" w:rsidRPr="00D605CA" w:rsidRDefault="00C703C6" w:rsidP="005B45AD">
            <w:pPr>
              <w:jc w:val="center"/>
              <w:rPr>
                <w:sz w:val="15"/>
                <w:szCs w:val="15"/>
                <w:lang w:val="es-ES_tradnl"/>
              </w:rPr>
            </w:pPr>
            <w:r w:rsidRPr="00D605CA">
              <w:rPr>
                <w:sz w:val="15"/>
                <w:lang w:val="es-ES_tradnl"/>
              </w:rPr>
              <w:t>06-12-18</w:t>
            </w:r>
          </w:p>
        </w:tc>
        <w:tc>
          <w:tcPr>
            <w:tcW w:w="850" w:type="dxa"/>
            <w:shd w:val="clear" w:color="auto" w:fill="auto"/>
            <w:tcMar>
              <w:left w:w="17" w:type="dxa"/>
              <w:right w:w="17" w:type="dxa"/>
            </w:tcMar>
          </w:tcPr>
          <w:p w14:paraId="4B26272A" w14:textId="77777777" w:rsidR="00C703C6" w:rsidRPr="00D605CA" w:rsidRDefault="00C703C6" w:rsidP="005B45AD">
            <w:pPr>
              <w:jc w:val="center"/>
              <w:rPr>
                <w:sz w:val="15"/>
                <w:szCs w:val="15"/>
                <w:lang w:val="es-ES_tradnl"/>
              </w:rPr>
            </w:pPr>
            <w:r w:rsidRPr="00D605CA">
              <w:rPr>
                <w:sz w:val="15"/>
                <w:lang w:val="es-ES_tradnl"/>
              </w:rPr>
              <w:t>06-12-18</w:t>
            </w:r>
          </w:p>
        </w:tc>
        <w:tc>
          <w:tcPr>
            <w:tcW w:w="2911" w:type="dxa"/>
            <w:shd w:val="clear" w:color="auto" w:fill="auto"/>
          </w:tcPr>
          <w:p w14:paraId="11B94B61" w14:textId="77777777" w:rsidR="00C703C6" w:rsidRPr="00D605CA" w:rsidRDefault="00C703C6" w:rsidP="00C703C6">
            <w:pPr>
              <w:jc w:val="left"/>
              <w:rPr>
                <w:sz w:val="15"/>
                <w:szCs w:val="15"/>
                <w:lang w:val="es-ES_tradnl"/>
              </w:rPr>
            </w:pPr>
            <w:r w:rsidRPr="00D605CA">
              <w:rPr>
                <w:sz w:val="15"/>
                <w:lang w:val="es-ES_tradnl"/>
              </w:rPr>
              <w:t>Ceremonia de entrega de premios de “</w:t>
            </w:r>
            <w:r w:rsidRPr="00D605CA">
              <w:rPr>
                <w:i/>
                <w:sz w:val="15"/>
                <w:lang w:val="es-ES_tradnl"/>
              </w:rPr>
              <w:t>Les insignes de Chevalier de l’Ordre National du Mérite</w:t>
            </w:r>
            <w:r w:rsidRPr="00D605CA">
              <w:rPr>
                <w:sz w:val="15"/>
                <w:lang w:val="es-ES_tradnl"/>
              </w:rPr>
              <w:t>”</w:t>
            </w:r>
          </w:p>
        </w:tc>
        <w:tc>
          <w:tcPr>
            <w:tcW w:w="1058" w:type="dxa"/>
            <w:shd w:val="clear" w:color="auto" w:fill="auto"/>
          </w:tcPr>
          <w:p w14:paraId="0C8D88E8" w14:textId="77777777" w:rsidR="00C703C6" w:rsidRPr="00D605CA" w:rsidRDefault="00C703C6" w:rsidP="00C703C6">
            <w:pPr>
              <w:jc w:val="left"/>
              <w:rPr>
                <w:sz w:val="15"/>
                <w:szCs w:val="15"/>
                <w:lang w:val="es-ES_tradnl"/>
              </w:rPr>
            </w:pPr>
            <w:r w:rsidRPr="00D605CA">
              <w:rPr>
                <w:sz w:val="15"/>
                <w:lang w:val="es-ES_tradnl"/>
              </w:rPr>
              <w:t>París</w:t>
            </w:r>
          </w:p>
        </w:tc>
        <w:tc>
          <w:tcPr>
            <w:tcW w:w="1028" w:type="dxa"/>
            <w:shd w:val="clear" w:color="auto" w:fill="auto"/>
          </w:tcPr>
          <w:p w14:paraId="2CC9D664" w14:textId="77777777" w:rsidR="00C703C6" w:rsidRPr="00D605CA" w:rsidRDefault="00C703C6" w:rsidP="00C703C6">
            <w:pPr>
              <w:jc w:val="left"/>
              <w:rPr>
                <w:sz w:val="15"/>
                <w:szCs w:val="15"/>
                <w:lang w:val="es-ES_tradnl"/>
              </w:rPr>
            </w:pPr>
            <w:r w:rsidRPr="00D605CA">
              <w:rPr>
                <w:sz w:val="15"/>
                <w:lang w:val="es-ES_tradnl"/>
              </w:rPr>
              <w:t>Francia</w:t>
            </w:r>
          </w:p>
        </w:tc>
        <w:tc>
          <w:tcPr>
            <w:tcW w:w="1417" w:type="dxa"/>
            <w:gridSpan w:val="2"/>
            <w:shd w:val="clear" w:color="auto" w:fill="auto"/>
          </w:tcPr>
          <w:p w14:paraId="56329750" w14:textId="77777777" w:rsidR="00C703C6" w:rsidRPr="00D605CA" w:rsidRDefault="00C703C6" w:rsidP="00C703C6">
            <w:pPr>
              <w:jc w:val="left"/>
              <w:rPr>
                <w:sz w:val="15"/>
                <w:szCs w:val="15"/>
                <w:lang w:val="es-ES_tradnl"/>
              </w:rPr>
            </w:pPr>
            <w:r w:rsidRPr="00D605CA">
              <w:rPr>
                <w:sz w:val="15"/>
                <w:lang w:val="es-ES_tradnl"/>
              </w:rPr>
              <w:t>Button</w:t>
            </w:r>
          </w:p>
        </w:tc>
        <w:tc>
          <w:tcPr>
            <w:tcW w:w="1080" w:type="dxa"/>
            <w:shd w:val="clear" w:color="auto" w:fill="auto"/>
          </w:tcPr>
          <w:p w14:paraId="6DE3C1DC" w14:textId="77777777" w:rsidR="00C703C6" w:rsidRPr="00D605CA" w:rsidRDefault="00C703C6" w:rsidP="00C703C6">
            <w:pPr>
              <w:jc w:val="center"/>
              <w:rPr>
                <w:sz w:val="15"/>
                <w:szCs w:val="15"/>
                <w:lang w:val="es-ES_tradnl"/>
              </w:rPr>
            </w:pPr>
          </w:p>
        </w:tc>
        <w:tc>
          <w:tcPr>
            <w:tcW w:w="1110" w:type="dxa"/>
          </w:tcPr>
          <w:p w14:paraId="5591010B" w14:textId="77777777" w:rsidR="00C703C6" w:rsidRPr="00D605CA" w:rsidRDefault="00C703C6" w:rsidP="00C703C6">
            <w:pPr>
              <w:jc w:val="left"/>
              <w:rPr>
                <w:sz w:val="15"/>
                <w:szCs w:val="15"/>
                <w:lang w:val="es-ES_tradnl"/>
              </w:rPr>
            </w:pPr>
            <w:r w:rsidRPr="00D605CA">
              <w:rPr>
                <w:sz w:val="15"/>
                <w:lang w:val="es-ES_tradnl"/>
              </w:rPr>
              <w:t>Limagrain (Francia)</w:t>
            </w:r>
          </w:p>
        </w:tc>
        <w:tc>
          <w:tcPr>
            <w:tcW w:w="417" w:type="dxa"/>
            <w:shd w:val="clear" w:color="auto" w:fill="auto"/>
          </w:tcPr>
          <w:p w14:paraId="36E1E108" w14:textId="77777777" w:rsidR="00C703C6" w:rsidRPr="00D605CA" w:rsidRDefault="00C703C6" w:rsidP="00C703C6">
            <w:pPr>
              <w:jc w:val="center"/>
              <w:rPr>
                <w:sz w:val="15"/>
                <w:szCs w:val="15"/>
                <w:lang w:val="es-ES_tradnl"/>
              </w:rPr>
            </w:pPr>
          </w:p>
        </w:tc>
        <w:tc>
          <w:tcPr>
            <w:tcW w:w="418" w:type="dxa"/>
            <w:shd w:val="clear" w:color="auto" w:fill="auto"/>
          </w:tcPr>
          <w:p w14:paraId="1282C82D" w14:textId="77777777" w:rsidR="00C703C6" w:rsidRPr="00D605CA" w:rsidRDefault="00C703C6" w:rsidP="00C703C6">
            <w:pPr>
              <w:jc w:val="center"/>
              <w:rPr>
                <w:sz w:val="15"/>
                <w:szCs w:val="15"/>
                <w:lang w:val="es-ES_tradnl"/>
              </w:rPr>
            </w:pPr>
          </w:p>
        </w:tc>
        <w:tc>
          <w:tcPr>
            <w:tcW w:w="417" w:type="dxa"/>
            <w:shd w:val="clear" w:color="auto" w:fill="auto"/>
          </w:tcPr>
          <w:p w14:paraId="3E4618C6" w14:textId="77777777" w:rsidR="00C703C6" w:rsidRPr="00D605CA" w:rsidRDefault="00C703C6" w:rsidP="00C703C6">
            <w:pPr>
              <w:jc w:val="center"/>
              <w:rPr>
                <w:sz w:val="15"/>
                <w:szCs w:val="15"/>
                <w:lang w:val="es-ES_tradnl"/>
              </w:rPr>
            </w:pPr>
          </w:p>
        </w:tc>
        <w:tc>
          <w:tcPr>
            <w:tcW w:w="417" w:type="dxa"/>
            <w:shd w:val="clear" w:color="auto" w:fill="auto"/>
          </w:tcPr>
          <w:p w14:paraId="22314723" w14:textId="77777777" w:rsidR="00C703C6" w:rsidRPr="00D605CA" w:rsidRDefault="00C703C6" w:rsidP="00C703C6">
            <w:pPr>
              <w:jc w:val="center"/>
              <w:rPr>
                <w:sz w:val="15"/>
                <w:szCs w:val="15"/>
                <w:lang w:val="es-ES_tradnl"/>
              </w:rPr>
            </w:pPr>
          </w:p>
        </w:tc>
        <w:tc>
          <w:tcPr>
            <w:tcW w:w="417" w:type="dxa"/>
            <w:shd w:val="clear" w:color="auto" w:fill="auto"/>
          </w:tcPr>
          <w:p w14:paraId="5782D012" w14:textId="77777777" w:rsidR="00C703C6" w:rsidRPr="00D605CA" w:rsidRDefault="00C703C6" w:rsidP="00C703C6">
            <w:pPr>
              <w:jc w:val="center"/>
              <w:rPr>
                <w:sz w:val="15"/>
                <w:szCs w:val="15"/>
                <w:lang w:val="es-ES_tradnl"/>
              </w:rPr>
            </w:pPr>
          </w:p>
        </w:tc>
        <w:tc>
          <w:tcPr>
            <w:tcW w:w="418" w:type="dxa"/>
            <w:shd w:val="clear" w:color="auto" w:fill="auto"/>
          </w:tcPr>
          <w:p w14:paraId="507531E2" w14:textId="77777777" w:rsidR="00C703C6" w:rsidRPr="00D605CA" w:rsidRDefault="00C703C6" w:rsidP="00C703C6">
            <w:pPr>
              <w:jc w:val="center"/>
              <w:rPr>
                <w:sz w:val="15"/>
                <w:szCs w:val="15"/>
                <w:lang w:val="es-ES_tradnl"/>
              </w:rPr>
            </w:pPr>
          </w:p>
        </w:tc>
        <w:tc>
          <w:tcPr>
            <w:tcW w:w="556" w:type="dxa"/>
            <w:shd w:val="clear" w:color="auto" w:fill="auto"/>
          </w:tcPr>
          <w:p w14:paraId="3B0781CB" w14:textId="77777777" w:rsidR="00C703C6" w:rsidRPr="00D605CA" w:rsidRDefault="00C703C6" w:rsidP="00C703C6">
            <w:pPr>
              <w:jc w:val="center"/>
              <w:rPr>
                <w:sz w:val="15"/>
                <w:szCs w:val="15"/>
                <w:lang w:val="es-ES_tradnl"/>
              </w:rPr>
            </w:pPr>
          </w:p>
        </w:tc>
        <w:tc>
          <w:tcPr>
            <w:tcW w:w="417" w:type="dxa"/>
            <w:shd w:val="clear" w:color="auto" w:fill="auto"/>
          </w:tcPr>
          <w:p w14:paraId="2A0B28A8" w14:textId="77777777" w:rsidR="00C703C6" w:rsidRPr="00D605CA" w:rsidRDefault="00C703C6" w:rsidP="00C703C6">
            <w:pPr>
              <w:jc w:val="center"/>
              <w:rPr>
                <w:sz w:val="15"/>
                <w:szCs w:val="15"/>
                <w:lang w:val="es-ES_tradnl"/>
              </w:rPr>
            </w:pPr>
          </w:p>
        </w:tc>
        <w:tc>
          <w:tcPr>
            <w:tcW w:w="417" w:type="dxa"/>
            <w:shd w:val="clear" w:color="auto" w:fill="auto"/>
          </w:tcPr>
          <w:p w14:paraId="09237BB1" w14:textId="77777777" w:rsidR="00C703C6" w:rsidRPr="00D605CA" w:rsidRDefault="00C703C6" w:rsidP="00C703C6">
            <w:pPr>
              <w:jc w:val="center"/>
              <w:rPr>
                <w:sz w:val="15"/>
                <w:szCs w:val="15"/>
                <w:lang w:val="es-ES_tradnl"/>
              </w:rPr>
            </w:pPr>
          </w:p>
        </w:tc>
        <w:tc>
          <w:tcPr>
            <w:tcW w:w="417" w:type="dxa"/>
            <w:shd w:val="clear" w:color="auto" w:fill="auto"/>
          </w:tcPr>
          <w:p w14:paraId="314CF3CB" w14:textId="77777777" w:rsidR="00C703C6" w:rsidRPr="00D605CA" w:rsidRDefault="00C703C6" w:rsidP="00C703C6">
            <w:pPr>
              <w:jc w:val="center"/>
              <w:rPr>
                <w:sz w:val="15"/>
                <w:szCs w:val="15"/>
                <w:lang w:val="es-ES_tradnl"/>
              </w:rPr>
            </w:pPr>
          </w:p>
        </w:tc>
        <w:tc>
          <w:tcPr>
            <w:tcW w:w="418" w:type="dxa"/>
            <w:shd w:val="clear" w:color="auto" w:fill="auto"/>
          </w:tcPr>
          <w:p w14:paraId="703178F4" w14:textId="77777777" w:rsidR="00C703C6" w:rsidRPr="00D605CA" w:rsidRDefault="00C703C6" w:rsidP="00C703C6">
            <w:pPr>
              <w:jc w:val="center"/>
              <w:rPr>
                <w:sz w:val="15"/>
                <w:szCs w:val="15"/>
                <w:lang w:val="es-ES_tradnl"/>
              </w:rPr>
            </w:pPr>
            <w:r w:rsidRPr="00D605CA">
              <w:rPr>
                <w:sz w:val="15"/>
                <w:lang w:val="es-ES_tradnl"/>
              </w:rPr>
              <w:t>1</w:t>
            </w:r>
          </w:p>
        </w:tc>
        <w:tc>
          <w:tcPr>
            <w:tcW w:w="432" w:type="dxa"/>
            <w:shd w:val="clear" w:color="auto" w:fill="auto"/>
          </w:tcPr>
          <w:p w14:paraId="34FA0A0C" w14:textId="77777777" w:rsidR="00C703C6" w:rsidRPr="00D605CA" w:rsidRDefault="00C703C6" w:rsidP="00C703C6">
            <w:pPr>
              <w:jc w:val="center"/>
              <w:rPr>
                <w:sz w:val="15"/>
                <w:szCs w:val="15"/>
                <w:lang w:val="es-ES_tradnl"/>
              </w:rPr>
            </w:pPr>
          </w:p>
        </w:tc>
      </w:tr>
      <w:tr w:rsidR="005B45AD" w:rsidRPr="00D605CA" w14:paraId="7F3437FD" w14:textId="77777777" w:rsidTr="00C402F2">
        <w:trPr>
          <w:cantSplit/>
        </w:trPr>
        <w:tc>
          <w:tcPr>
            <w:tcW w:w="393" w:type="dxa"/>
            <w:tcBorders>
              <w:bottom w:val="single" w:sz="4" w:space="0" w:color="auto"/>
            </w:tcBorders>
            <w:shd w:val="clear" w:color="auto" w:fill="auto"/>
            <w:tcMar>
              <w:left w:w="11" w:type="dxa"/>
              <w:right w:w="23" w:type="dxa"/>
            </w:tcMar>
          </w:tcPr>
          <w:p w14:paraId="44821568" w14:textId="77777777" w:rsidR="00C703C6" w:rsidRPr="00D605CA" w:rsidRDefault="00C703C6" w:rsidP="005B45AD">
            <w:pPr>
              <w:ind w:right="-3"/>
              <w:jc w:val="right"/>
              <w:rPr>
                <w:bCs/>
                <w:sz w:val="15"/>
                <w:szCs w:val="15"/>
                <w:lang w:val="es-ES_tradnl"/>
              </w:rPr>
            </w:pPr>
            <w:r w:rsidRPr="00D605CA">
              <w:rPr>
                <w:sz w:val="15"/>
                <w:lang w:val="es-ES_tradnl"/>
              </w:rPr>
              <w:t>120</w:t>
            </w:r>
          </w:p>
        </w:tc>
        <w:tc>
          <w:tcPr>
            <w:tcW w:w="851" w:type="dxa"/>
            <w:tcBorders>
              <w:bottom w:val="single" w:sz="4" w:space="0" w:color="auto"/>
            </w:tcBorders>
            <w:shd w:val="clear" w:color="auto" w:fill="auto"/>
            <w:tcMar>
              <w:left w:w="17" w:type="dxa"/>
              <w:right w:w="17" w:type="dxa"/>
            </w:tcMar>
          </w:tcPr>
          <w:p w14:paraId="4D7C04A2" w14:textId="77777777" w:rsidR="00C703C6" w:rsidRPr="00D605CA" w:rsidRDefault="00C703C6" w:rsidP="005B45AD">
            <w:pPr>
              <w:jc w:val="center"/>
              <w:rPr>
                <w:sz w:val="15"/>
                <w:szCs w:val="15"/>
                <w:lang w:val="es-ES_tradnl"/>
              </w:rPr>
            </w:pPr>
            <w:r w:rsidRPr="00D605CA">
              <w:rPr>
                <w:sz w:val="15"/>
                <w:lang w:val="es-ES_tradnl"/>
              </w:rPr>
              <w:t>19-12-18</w:t>
            </w:r>
          </w:p>
        </w:tc>
        <w:tc>
          <w:tcPr>
            <w:tcW w:w="850" w:type="dxa"/>
            <w:tcBorders>
              <w:bottom w:val="single" w:sz="4" w:space="0" w:color="auto"/>
            </w:tcBorders>
            <w:shd w:val="clear" w:color="auto" w:fill="auto"/>
            <w:tcMar>
              <w:left w:w="17" w:type="dxa"/>
              <w:right w:w="17" w:type="dxa"/>
            </w:tcMar>
          </w:tcPr>
          <w:p w14:paraId="29CA8A21" w14:textId="77777777" w:rsidR="00C703C6" w:rsidRPr="00D605CA" w:rsidRDefault="00C703C6" w:rsidP="005B45AD">
            <w:pPr>
              <w:jc w:val="center"/>
              <w:rPr>
                <w:sz w:val="15"/>
                <w:szCs w:val="15"/>
                <w:lang w:val="es-ES_tradnl"/>
              </w:rPr>
            </w:pPr>
            <w:r w:rsidRPr="00D605CA">
              <w:rPr>
                <w:sz w:val="15"/>
                <w:lang w:val="es-ES_tradnl"/>
              </w:rPr>
              <w:t>20-12-18</w:t>
            </w:r>
          </w:p>
        </w:tc>
        <w:tc>
          <w:tcPr>
            <w:tcW w:w="2911" w:type="dxa"/>
            <w:tcBorders>
              <w:bottom w:val="single" w:sz="4" w:space="0" w:color="auto"/>
            </w:tcBorders>
            <w:shd w:val="clear" w:color="auto" w:fill="auto"/>
          </w:tcPr>
          <w:p w14:paraId="5A21CE35" w14:textId="77777777" w:rsidR="00C703C6" w:rsidRPr="00D605CA" w:rsidRDefault="00C703C6" w:rsidP="00C703C6">
            <w:pPr>
              <w:jc w:val="left"/>
              <w:rPr>
                <w:sz w:val="15"/>
                <w:szCs w:val="15"/>
                <w:lang w:val="es-ES_tradnl"/>
              </w:rPr>
            </w:pPr>
            <w:r w:rsidRPr="00D605CA">
              <w:rPr>
                <w:sz w:val="15"/>
                <w:lang w:val="es-ES_tradnl"/>
              </w:rPr>
              <w:t>Taller de sensibilización sobre la protección de las variedades vegetales en virtud del Convenio de la UPOV</w:t>
            </w:r>
          </w:p>
        </w:tc>
        <w:tc>
          <w:tcPr>
            <w:tcW w:w="1058" w:type="dxa"/>
            <w:tcBorders>
              <w:bottom w:val="single" w:sz="4" w:space="0" w:color="auto"/>
            </w:tcBorders>
            <w:shd w:val="clear" w:color="auto" w:fill="auto"/>
          </w:tcPr>
          <w:p w14:paraId="5DF0A643" w14:textId="77777777" w:rsidR="00C703C6" w:rsidRPr="00D605CA" w:rsidRDefault="00C703C6" w:rsidP="00C703C6">
            <w:pPr>
              <w:jc w:val="left"/>
              <w:rPr>
                <w:sz w:val="15"/>
                <w:szCs w:val="15"/>
                <w:lang w:val="es-ES_tradnl"/>
              </w:rPr>
            </w:pPr>
            <w:r w:rsidRPr="00D605CA">
              <w:rPr>
                <w:sz w:val="15"/>
                <w:lang w:val="es-ES_tradnl"/>
              </w:rPr>
              <w:t>Vientián</w:t>
            </w:r>
          </w:p>
        </w:tc>
        <w:tc>
          <w:tcPr>
            <w:tcW w:w="1028" w:type="dxa"/>
            <w:tcBorders>
              <w:bottom w:val="single" w:sz="4" w:space="0" w:color="auto"/>
            </w:tcBorders>
            <w:shd w:val="clear" w:color="auto" w:fill="auto"/>
          </w:tcPr>
          <w:p w14:paraId="74273E77" w14:textId="77777777" w:rsidR="00C703C6" w:rsidRPr="00D605CA" w:rsidRDefault="00C703C6" w:rsidP="00C703C6">
            <w:pPr>
              <w:jc w:val="left"/>
              <w:rPr>
                <w:sz w:val="15"/>
                <w:szCs w:val="15"/>
                <w:lang w:val="es-ES_tradnl"/>
              </w:rPr>
            </w:pPr>
            <w:r w:rsidRPr="00D605CA">
              <w:rPr>
                <w:sz w:val="15"/>
                <w:lang w:val="es-ES_tradnl"/>
              </w:rPr>
              <w:t>República Democrática Popular Lao</w:t>
            </w:r>
          </w:p>
        </w:tc>
        <w:tc>
          <w:tcPr>
            <w:tcW w:w="1417" w:type="dxa"/>
            <w:gridSpan w:val="2"/>
            <w:tcBorders>
              <w:bottom w:val="single" w:sz="4" w:space="0" w:color="auto"/>
            </w:tcBorders>
            <w:shd w:val="clear" w:color="auto" w:fill="auto"/>
          </w:tcPr>
          <w:p w14:paraId="20944B2D" w14:textId="77777777" w:rsidR="00C703C6" w:rsidRPr="00D605CA" w:rsidRDefault="00C703C6" w:rsidP="00C703C6">
            <w:pPr>
              <w:jc w:val="left"/>
              <w:rPr>
                <w:sz w:val="15"/>
                <w:szCs w:val="15"/>
                <w:lang w:val="es-ES_tradnl"/>
              </w:rPr>
            </w:pPr>
            <w:r w:rsidRPr="00D605CA">
              <w:rPr>
                <w:sz w:val="15"/>
                <w:lang w:val="es-ES_tradnl"/>
              </w:rPr>
              <w:t>Motomura</w:t>
            </w:r>
          </w:p>
        </w:tc>
        <w:tc>
          <w:tcPr>
            <w:tcW w:w="1080" w:type="dxa"/>
            <w:tcBorders>
              <w:bottom w:val="single" w:sz="4" w:space="0" w:color="auto"/>
            </w:tcBorders>
            <w:shd w:val="clear" w:color="auto" w:fill="auto"/>
          </w:tcPr>
          <w:p w14:paraId="7414BF35" w14:textId="77777777" w:rsidR="00C703C6" w:rsidRPr="00D605CA" w:rsidRDefault="00C703C6" w:rsidP="00C703C6">
            <w:pPr>
              <w:jc w:val="center"/>
              <w:rPr>
                <w:sz w:val="15"/>
                <w:szCs w:val="15"/>
                <w:lang w:val="es-ES_tradnl"/>
              </w:rPr>
            </w:pPr>
          </w:p>
        </w:tc>
        <w:tc>
          <w:tcPr>
            <w:tcW w:w="1110" w:type="dxa"/>
          </w:tcPr>
          <w:p w14:paraId="5AF8477E" w14:textId="77777777" w:rsidR="00C703C6" w:rsidRPr="00D605CA" w:rsidRDefault="00C703C6" w:rsidP="00C703C6">
            <w:pPr>
              <w:jc w:val="left"/>
              <w:rPr>
                <w:sz w:val="15"/>
                <w:szCs w:val="15"/>
                <w:lang w:val="es-ES_tradnl"/>
              </w:rPr>
            </w:pPr>
            <w:r w:rsidRPr="00D605CA">
              <w:rPr>
                <w:sz w:val="15"/>
                <w:lang w:val="es-ES_tradnl"/>
              </w:rPr>
              <w:t>Foro EAPVP</w:t>
            </w:r>
          </w:p>
        </w:tc>
        <w:tc>
          <w:tcPr>
            <w:tcW w:w="417" w:type="dxa"/>
            <w:shd w:val="clear" w:color="auto" w:fill="auto"/>
          </w:tcPr>
          <w:p w14:paraId="01DB94B4"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5FE46E64"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596BEA97" w14:textId="77777777" w:rsidR="00C703C6" w:rsidRPr="00D605CA" w:rsidRDefault="00C703C6" w:rsidP="00C703C6">
            <w:pPr>
              <w:jc w:val="center"/>
              <w:rPr>
                <w:sz w:val="15"/>
                <w:szCs w:val="15"/>
                <w:lang w:val="es-ES_tradnl"/>
              </w:rPr>
            </w:pPr>
            <w:r w:rsidRPr="00D605CA">
              <w:rPr>
                <w:sz w:val="15"/>
                <w:lang w:val="es-ES_tradnl"/>
              </w:rPr>
              <w:t>1</w:t>
            </w:r>
          </w:p>
        </w:tc>
        <w:tc>
          <w:tcPr>
            <w:tcW w:w="417" w:type="dxa"/>
            <w:shd w:val="clear" w:color="auto" w:fill="auto"/>
          </w:tcPr>
          <w:p w14:paraId="1C1381CB" w14:textId="77777777" w:rsidR="00C703C6" w:rsidRPr="00D605CA" w:rsidRDefault="00C703C6" w:rsidP="00C703C6">
            <w:pPr>
              <w:jc w:val="center"/>
              <w:rPr>
                <w:sz w:val="15"/>
                <w:szCs w:val="15"/>
                <w:lang w:val="es-ES_tradnl"/>
              </w:rPr>
            </w:pPr>
          </w:p>
        </w:tc>
        <w:tc>
          <w:tcPr>
            <w:tcW w:w="417" w:type="dxa"/>
            <w:shd w:val="clear" w:color="auto" w:fill="auto"/>
          </w:tcPr>
          <w:p w14:paraId="3367018B" w14:textId="77777777" w:rsidR="00C703C6" w:rsidRPr="00D605CA" w:rsidRDefault="00C703C6" w:rsidP="00C703C6">
            <w:pPr>
              <w:jc w:val="center"/>
              <w:rPr>
                <w:sz w:val="15"/>
                <w:szCs w:val="15"/>
                <w:lang w:val="es-ES_tradnl"/>
              </w:rPr>
            </w:pPr>
            <w:r w:rsidRPr="00D605CA">
              <w:rPr>
                <w:sz w:val="15"/>
                <w:lang w:val="es-ES_tradnl"/>
              </w:rPr>
              <w:t>1</w:t>
            </w:r>
          </w:p>
        </w:tc>
        <w:tc>
          <w:tcPr>
            <w:tcW w:w="418" w:type="dxa"/>
            <w:shd w:val="clear" w:color="auto" w:fill="auto"/>
          </w:tcPr>
          <w:p w14:paraId="11B2FF33" w14:textId="77777777" w:rsidR="00C703C6" w:rsidRPr="00D605CA" w:rsidRDefault="00C703C6" w:rsidP="00C703C6">
            <w:pPr>
              <w:jc w:val="center"/>
              <w:rPr>
                <w:sz w:val="15"/>
                <w:szCs w:val="15"/>
                <w:lang w:val="es-ES_tradnl"/>
              </w:rPr>
            </w:pPr>
          </w:p>
        </w:tc>
        <w:tc>
          <w:tcPr>
            <w:tcW w:w="556" w:type="dxa"/>
            <w:shd w:val="clear" w:color="auto" w:fill="auto"/>
          </w:tcPr>
          <w:p w14:paraId="1AF508DE" w14:textId="77777777" w:rsidR="00C703C6" w:rsidRPr="00D605CA" w:rsidRDefault="00C703C6" w:rsidP="00C703C6">
            <w:pPr>
              <w:jc w:val="center"/>
              <w:rPr>
                <w:sz w:val="15"/>
                <w:szCs w:val="15"/>
                <w:lang w:val="es-ES_tradnl"/>
              </w:rPr>
            </w:pPr>
          </w:p>
        </w:tc>
        <w:tc>
          <w:tcPr>
            <w:tcW w:w="417" w:type="dxa"/>
            <w:shd w:val="clear" w:color="auto" w:fill="auto"/>
          </w:tcPr>
          <w:p w14:paraId="4561EF1C" w14:textId="77777777" w:rsidR="00C703C6" w:rsidRPr="00D605CA" w:rsidRDefault="00C703C6" w:rsidP="00C703C6">
            <w:pPr>
              <w:jc w:val="center"/>
              <w:rPr>
                <w:sz w:val="15"/>
                <w:szCs w:val="15"/>
                <w:lang w:val="es-ES_tradnl"/>
              </w:rPr>
            </w:pPr>
          </w:p>
        </w:tc>
        <w:tc>
          <w:tcPr>
            <w:tcW w:w="417" w:type="dxa"/>
            <w:shd w:val="clear" w:color="auto" w:fill="auto"/>
          </w:tcPr>
          <w:p w14:paraId="591EE36E" w14:textId="77777777" w:rsidR="00C703C6" w:rsidRPr="00D605CA" w:rsidRDefault="00C703C6" w:rsidP="00C703C6">
            <w:pPr>
              <w:jc w:val="center"/>
              <w:rPr>
                <w:sz w:val="15"/>
                <w:szCs w:val="15"/>
                <w:lang w:val="es-ES_tradnl"/>
              </w:rPr>
            </w:pPr>
          </w:p>
        </w:tc>
        <w:tc>
          <w:tcPr>
            <w:tcW w:w="417" w:type="dxa"/>
            <w:shd w:val="clear" w:color="auto" w:fill="auto"/>
          </w:tcPr>
          <w:p w14:paraId="1107E022" w14:textId="77777777" w:rsidR="00C703C6" w:rsidRPr="00D605CA" w:rsidRDefault="00C703C6" w:rsidP="00C703C6">
            <w:pPr>
              <w:jc w:val="center"/>
              <w:rPr>
                <w:sz w:val="15"/>
                <w:szCs w:val="15"/>
                <w:lang w:val="es-ES_tradnl"/>
              </w:rPr>
            </w:pPr>
          </w:p>
        </w:tc>
        <w:tc>
          <w:tcPr>
            <w:tcW w:w="418" w:type="dxa"/>
            <w:shd w:val="clear" w:color="auto" w:fill="auto"/>
          </w:tcPr>
          <w:p w14:paraId="762E44C7" w14:textId="77777777" w:rsidR="00C703C6" w:rsidRPr="00D605CA" w:rsidRDefault="00C703C6" w:rsidP="00C703C6">
            <w:pPr>
              <w:jc w:val="center"/>
              <w:rPr>
                <w:sz w:val="15"/>
                <w:szCs w:val="15"/>
                <w:lang w:val="es-ES_tradnl"/>
              </w:rPr>
            </w:pPr>
          </w:p>
        </w:tc>
        <w:tc>
          <w:tcPr>
            <w:tcW w:w="432" w:type="dxa"/>
            <w:shd w:val="clear" w:color="auto" w:fill="auto"/>
          </w:tcPr>
          <w:p w14:paraId="68116A9F" w14:textId="77777777" w:rsidR="00C703C6" w:rsidRPr="00D605CA" w:rsidRDefault="00C703C6" w:rsidP="00C703C6">
            <w:pPr>
              <w:jc w:val="center"/>
              <w:rPr>
                <w:sz w:val="15"/>
                <w:szCs w:val="15"/>
                <w:lang w:val="es-ES_tradnl"/>
              </w:rPr>
            </w:pPr>
          </w:p>
        </w:tc>
      </w:tr>
      <w:tr w:rsidR="005B45AD" w:rsidRPr="00D605CA" w14:paraId="109A3933" w14:textId="77777777" w:rsidTr="00C402F2">
        <w:trPr>
          <w:cantSplit/>
        </w:trPr>
        <w:tc>
          <w:tcPr>
            <w:tcW w:w="393" w:type="dxa"/>
            <w:tcBorders>
              <w:top w:val="single" w:sz="4" w:space="0" w:color="auto"/>
              <w:left w:val="single" w:sz="4" w:space="0" w:color="auto"/>
              <w:bottom w:val="single" w:sz="4" w:space="0" w:color="auto"/>
              <w:right w:val="single" w:sz="4" w:space="0" w:color="auto"/>
            </w:tcBorders>
            <w:shd w:val="clear" w:color="auto" w:fill="auto"/>
            <w:tcMar>
              <w:left w:w="11" w:type="dxa"/>
              <w:right w:w="23" w:type="dxa"/>
            </w:tcMar>
          </w:tcPr>
          <w:p w14:paraId="1154EA23"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121</w:t>
            </w:r>
          </w:p>
        </w:tc>
        <w:tc>
          <w:tcPr>
            <w:tcW w:w="851" w:type="dxa"/>
            <w:tcBorders>
              <w:top w:val="single" w:sz="4" w:space="0" w:color="auto"/>
              <w:left w:val="nil"/>
              <w:bottom w:val="single" w:sz="4" w:space="0" w:color="auto"/>
              <w:right w:val="single" w:sz="4" w:space="0" w:color="auto"/>
            </w:tcBorders>
            <w:shd w:val="clear" w:color="auto" w:fill="auto"/>
            <w:tcMar>
              <w:left w:w="17" w:type="dxa"/>
              <w:right w:w="17" w:type="dxa"/>
            </w:tcMar>
          </w:tcPr>
          <w:p w14:paraId="01A6F2B2" w14:textId="77777777" w:rsidR="00C703C6" w:rsidRPr="00D605CA" w:rsidRDefault="00C703C6" w:rsidP="005B45AD">
            <w:pPr>
              <w:jc w:val="center"/>
              <w:rPr>
                <w:rFonts w:cs="Arial"/>
                <w:sz w:val="15"/>
                <w:szCs w:val="15"/>
                <w:highlight w:val="yellow"/>
                <w:lang w:val="es-ES_tradnl"/>
              </w:rPr>
            </w:pPr>
            <w:r w:rsidRPr="00D605CA">
              <w:rPr>
                <w:color w:val="000000"/>
                <w:sz w:val="15"/>
                <w:lang w:val="es-ES_tradnl"/>
              </w:rPr>
              <w:t>14/01/19</w:t>
            </w:r>
          </w:p>
        </w:tc>
        <w:tc>
          <w:tcPr>
            <w:tcW w:w="850" w:type="dxa"/>
            <w:tcBorders>
              <w:top w:val="single" w:sz="4" w:space="0" w:color="auto"/>
              <w:left w:val="nil"/>
              <w:bottom w:val="single" w:sz="4" w:space="0" w:color="auto"/>
              <w:right w:val="single" w:sz="4" w:space="0" w:color="auto"/>
            </w:tcBorders>
            <w:shd w:val="clear" w:color="auto" w:fill="auto"/>
            <w:tcMar>
              <w:left w:w="17" w:type="dxa"/>
              <w:right w:w="17" w:type="dxa"/>
            </w:tcMar>
          </w:tcPr>
          <w:p w14:paraId="7CB9500E" w14:textId="77777777" w:rsidR="00C703C6" w:rsidRPr="00D605CA" w:rsidRDefault="00C703C6" w:rsidP="005B45AD">
            <w:pPr>
              <w:jc w:val="center"/>
              <w:rPr>
                <w:rFonts w:cs="Arial"/>
                <w:sz w:val="15"/>
                <w:szCs w:val="15"/>
                <w:highlight w:val="yellow"/>
                <w:lang w:val="es-ES_tradnl"/>
              </w:rPr>
            </w:pPr>
            <w:r w:rsidRPr="00D605CA">
              <w:rPr>
                <w:color w:val="000000"/>
                <w:sz w:val="15"/>
                <w:lang w:val="es-ES_tradnl"/>
              </w:rPr>
              <w:t>14/01/19</w:t>
            </w:r>
          </w:p>
        </w:tc>
        <w:tc>
          <w:tcPr>
            <w:tcW w:w="2911" w:type="dxa"/>
            <w:tcBorders>
              <w:top w:val="single" w:sz="4" w:space="0" w:color="auto"/>
              <w:left w:val="nil"/>
              <w:bottom w:val="single" w:sz="4" w:space="0" w:color="auto"/>
              <w:right w:val="single" w:sz="4" w:space="0" w:color="auto"/>
            </w:tcBorders>
            <w:shd w:val="clear" w:color="auto" w:fill="auto"/>
          </w:tcPr>
          <w:p w14:paraId="6C412E88"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Másteres avanzados en Derecho de Propiedad Intelectual y Derecho de Gestión de los Conocimientos</w:t>
            </w:r>
          </w:p>
        </w:tc>
        <w:tc>
          <w:tcPr>
            <w:tcW w:w="1058" w:type="dxa"/>
            <w:tcBorders>
              <w:top w:val="single" w:sz="4" w:space="0" w:color="auto"/>
              <w:left w:val="nil"/>
              <w:bottom w:val="single" w:sz="4" w:space="0" w:color="auto"/>
              <w:right w:val="single" w:sz="4" w:space="0" w:color="auto"/>
            </w:tcBorders>
            <w:shd w:val="clear" w:color="auto" w:fill="auto"/>
          </w:tcPr>
          <w:p w14:paraId="1BA3101E"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Maastricht</w:t>
            </w:r>
          </w:p>
        </w:tc>
        <w:tc>
          <w:tcPr>
            <w:tcW w:w="1028" w:type="dxa"/>
            <w:tcBorders>
              <w:top w:val="single" w:sz="4" w:space="0" w:color="auto"/>
              <w:left w:val="nil"/>
              <w:bottom w:val="single" w:sz="4" w:space="0" w:color="auto"/>
              <w:right w:val="single" w:sz="4" w:space="0" w:color="auto"/>
            </w:tcBorders>
            <w:shd w:val="clear" w:color="auto" w:fill="auto"/>
          </w:tcPr>
          <w:p w14:paraId="59AE1A5A"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Países Bajos</w:t>
            </w:r>
          </w:p>
        </w:tc>
        <w:tc>
          <w:tcPr>
            <w:tcW w:w="1417" w:type="dxa"/>
            <w:gridSpan w:val="2"/>
            <w:tcBorders>
              <w:top w:val="single" w:sz="4" w:space="0" w:color="auto"/>
              <w:left w:val="nil"/>
              <w:bottom w:val="single" w:sz="4" w:space="0" w:color="auto"/>
              <w:right w:val="single" w:sz="4" w:space="0" w:color="auto"/>
            </w:tcBorders>
            <w:shd w:val="clear" w:color="auto" w:fill="auto"/>
          </w:tcPr>
          <w:p w14:paraId="0735C52B"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Huerta</w:t>
            </w:r>
          </w:p>
        </w:tc>
        <w:tc>
          <w:tcPr>
            <w:tcW w:w="1080" w:type="dxa"/>
            <w:tcBorders>
              <w:top w:val="single" w:sz="4" w:space="0" w:color="auto"/>
              <w:left w:val="nil"/>
              <w:bottom w:val="single" w:sz="4" w:space="0" w:color="auto"/>
              <w:right w:val="single" w:sz="4" w:space="0" w:color="auto"/>
            </w:tcBorders>
            <w:shd w:val="clear" w:color="auto" w:fill="auto"/>
          </w:tcPr>
          <w:p w14:paraId="34D9A743"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1110" w:type="dxa"/>
            <w:tcBorders>
              <w:top w:val="single" w:sz="4" w:space="0" w:color="auto"/>
              <w:left w:val="nil"/>
              <w:bottom w:val="single" w:sz="4" w:space="0" w:color="auto"/>
              <w:right w:val="single" w:sz="4" w:space="0" w:color="auto"/>
            </w:tcBorders>
            <w:shd w:val="clear" w:color="auto" w:fill="auto"/>
          </w:tcPr>
          <w:p w14:paraId="1CF2885D"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Universidad de Maastricht</w:t>
            </w:r>
          </w:p>
        </w:tc>
        <w:tc>
          <w:tcPr>
            <w:tcW w:w="417" w:type="dxa"/>
            <w:tcBorders>
              <w:top w:val="single" w:sz="4" w:space="0" w:color="auto"/>
              <w:left w:val="nil"/>
              <w:bottom w:val="single" w:sz="4" w:space="0" w:color="auto"/>
              <w:right w:val="single" w:sz="4" w:space="0" w:color="auto"/>
            </w:tcBorders>
            <w:shd w:val="clear" w:color="auto" w:fill="auto"/>
          </w:tcPr>
          <w:p w14:paraId="1F661527"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single" w:sz="4" w:space="0" w:color="auto"/>
              <w:left w:val="nil"/>
              <w:bottom w:val="single" w:sz="4" w:space="0" w:color="auto"/>
              <w:right w:val="single" w:sz="4" w:space="0" w:color="auto"/>
            </w:tcBorders>
            <w:shd w:val="clear" w:color="auto" w:fill="auto"/>
          </w:tcPr>
          <w:p w14:paraId="2A4649F1"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single" w:sz="4" w:space="0" w:color="auto"/>
              <w:left w:val="nil"/>
              <w:bottom w:val="single" w:sz="4" w:space="0" w:color="auto"/>
              <w:right w:val="single" w:sz="4" w:space="0" w:color="auto"/>
            </w:tcBorders>
            <w:shd w:val="clear" w:color="auto" w:fill="auto"/>
          </w:tcPr>
          <w:p w14:paraId="658F750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4B8A26AC"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0DFA821C"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single" w:sz="4" w:space="0" w:color="auto"/>
              <w:left w:val="nil"/>
              <w:bottom w:val="single" w:sz="4" w:space="0" w:color="auto"/>
              <w:right w:val="single" w:sz="4" w:space="0" w:color="auto"/>
            </w:tcBorders>
            <w:shd w:val="clear" w:color="auto" w:fill="auto"/>
          </w:tcPr>
          <w:p w14:paraId="5E5E15AE"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single" w:sz="4" w:space="0" w:color="auto"/>
              <w:left w:val="nil"/>
              <w:bottom w:val="single" w:sz="4" w:space="0" w:color="auto"/>
              <w:right w:val="single" w:sz="4" w:space="0" w:color="auto"/>
            </w:tcBorders>
            <w:shd w:val="clear" w:color="auto" w:fill="auto"/>
          </w:tcPr>
          <w:p w14:paraId="5A72A62D"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7B5DF0C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single" w:sz="4" w:space="0" w:color="auto"/>
              <w:left w:val="nil"/>
              <w:bottom w:val="single" w:sz="4" w:space="0" w:color="auto"/>
              <w:right w:val="single" w:sz="4" w:space="0" w:color="auto"/>
            </w:tcBorders>
            <w:shd w:val="clear" w:color="auto" w:fill="auto"/>
          </w:tcPr>
          <w:p w14:paraId="5DE9DEDF"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70180B3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single" w:sz="4" w:space="0" w:color="auto"/>
              <w:left w:val="nil"/>
              <w:bottom w:val="single" w:sz="4" w:space="0" w:color="auto"/>
              <w:right w:val="single" w:sz="4" w:space="0" w:color="auto"/>
            </w:tcBorders>
            <w:shd w:val="clear" w:color="auto" w:fill="auto"/>
          </w:tcPr>
          <w:p w14:paraId="657346FF"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single" w:sz="4" w:space="0" w:color="auto"/>
              <w:left w:val="nil"/>
              <w:bottom w:val="single" w:sz="4" w:space="0" w:color="auto"/>
              <w:right w:val="single" w:sz="4" w:space="0" w:color="auto"/>
            </w:tcBorders>
            <w:shd w:val="clear" w:color="auto" w:fill="auto"/>
          </w:tcPr>
          <w:p w14:paraId="127794F5"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r>
      <w:tr w:rsidR="005B45AD" w:rsidRPr="00D605CA" w14:paraId="66BC185B"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079103DE"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122</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614E00D0" w14:textId="4B23811E" w:rsidR="00C703C6" w:rsidRPr="00D605CA" w:rsidRDefault="00C703C6" w:rsidP="005B45AD">
            <w:pPr>
              <w:jc w:val="center"/>
              <w:rPr>
                <w:rFonts w:cs="Arial"/>
                <w:sz w:val="15"/>
                <w:szCs w:val="15"/>
                <w:highlight w:val="yellow"/>
                <w:lang w:val="es-ES_tradnl"/>
              </w:rPr>
            </w:pPr>
            <w:r w:rsidRPr="00D605CA">
              <w:rPr>
                <w:color w:val="000000"/>
                <w:sz w:val="15"/>
                <w:lang w:val="es-ES_tradnl"/>
              </w:rPr>
              <w:t>16/01/</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08820900" w14:textId="0FD2AECC" w:rsidR="00C703C6" w:rsidRPr="00D605CA" w:rsidRDefault="00C703C6" w:rsidP="005B45AD">
            <w:pPr>
              <w:jc w:val="center"/>
              <w:rPr>
                <w:rFonts w:cs="Arial"/>
                <w:sz w:val="15"/>
                <w:szCs w:val="15"/>
                <w:highlight w:val="yellow"/>
                <w:lang w:val="es-ES_tradnl"/>
              </w:rPr>
            </w:pPr>
            <w:r w:rsidRPr="00D605CA">
              <w:rPr>
                <w:color w:val="000000"/>
                <w:sz w:val="15"/>
                <w:lang w:val="es-ES_tradnl"/>
              </w:rPr>
              <w:t>17/01/</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7FA00BE1"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Reunión con la OAPI y ceremonia del Programa de maestría en PI</w:t>
            </w:r>
          </w:p>
        </w:tc>
        <w:tc>
          <w:tcPr>
            <w:tcW w:w="1058" w:type="dxa"/>
            <w:tcBorders>
              <w:top w:val="nil"/>
              <w:left w:val="nil"/>
              <w:bottom w:val="single" w:sz="4" w:space="0" w:color="auto"/>
              <w:right w:val="single" w:sz="4" w:space="0" w:color="auto"/>
            </w:tcBorders>
            <w:shd w:val="clear" w:color="auto" w:fill="auto"/>
          </w:tcPr>
          <w:p w14:paraId="39F4B07F"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Yaundé</w:t>
            </w:r>
          </w:p>
        </w:tc>
        <w:tc>
          <w:tcPr>
            <w:tcW w:w="1028" w:type="dxa"/>
            <w:tcBorders>
              <w:top w:val="nil"/>
              <w:left w:val="nil"/>
              <w:bottom w:val="single" w:sz="4" w:space="0" w:color="auto"/>
              <w:right w:val="single" w:sz="4" w:space="0" w:color="auto"/>
            </w:tcBorders>
            <w:shd w:val="clear" w:color="auto" w:fill="auto"/>
          </w:tcPr>
          <w:p w14:paraId="7B23D86B"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Camerún</w:t>
            </w:r>
          </w:p>
        </w:tc>
        <w:tc>
          <w:tcPr>
            <w:tcW w:w="1417" w:type="dxa"/>
            <w:gridSpan w:val="2"/>
            <w:tcBorders>
              <w:top w:val="nil"/>
              <w:left w:val="nil"/>
              <w:bottom w:val="single" w:sz="4" w:space="0" w:color="auto"/>
              <w:right w:val="single" w:sz="4" w:space="0" w:color="auto"/>
            </w:tcBorders>
            <w:shd w:val="clear" w:color="auto" w:fill="auto"/>
          </w:tcPr>
          <w:p w14:paraId="29326A5F"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Button y Rivoire</w:t>
            </w:r>
          </w:p>
        </w:tc>
        <w:tc>
          <w:tcPr>
            <w:tcW w:w="1080" w:type="dxa"/>
            <w:tcBorders>
              <w:top w:val="nil"/>
              <w:left w:val="nil"/>
              <w:bottom w:val="single" w:sz="4" w:space="0" w:color="auto"/>
              <w:right w:val="single" w:sz="4" w:space="0" w:color="auto"/>
            </w:tcBorders>
            <w:shd w:val="clear" w:color="auto" w:fill="auto"/>
          </w:tcPr>
          <w:p w14:paraId="0E278EC3"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1E9C96EC"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OAPI</w:t>
            </w:r>
          </w:p>
        </w:tc>
        <w:tc>
          <w:tcPr>
            <w:tcW w:w="417" w:type="dxa"/>
            <w:tcBorders>
              <w:top w:val="nil"/>
              <w:left w:val="nil"/>
              <w:bottom w:val="single" w:sz="4" w:space="0" w:color="auto"/>
              <w:right w:val="single" w:sz="4" w:space="0" w:color="auto"/>
            </w:tcBorders>
            <w:shd w:val="clear" w:color="auto" w:fill="auto"/>
          </w:tcPr>
          <w:p w14:paraId="7856AB8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FFF6B6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4C836F1"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FF0A44D"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DDBF56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A62BC5F"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8E172AF"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0BF98C2D"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7F8363B3"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E94C38F"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C1F36C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3484D3BF"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r>
      <w:tr w:rsidR="005B45AD" w:rsidRPr="00D605CA" w14:paraId="440F0915"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58FF5052"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123</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55B93DE4" w14:textId="77DA02DF" w:rsidR="00C703C6" w:rsidRPr="00D605CA" w:rsidRDefault="00C703C6" w:rsidP="005B45AD">
            <w:pPr>
              <w:jc w:val="center"/>
              <w:rPr>
                <w:rFonts w:cs="Arial"/>
                <w:sz w:val="15"/>
                <w:szCs w:val="15"/>
                <w:highlight w:val="yellow"/>
                <w:lang w:val="es-ES_tradnl"/>
              </w:rPr>
            </w:pPr>
            <w:r w:rsidRPr="00D605CA">
              <w:rPr>
                <w:color w:val="000000"/>
                <w:sz w:val="15"/>
                <w:lang w:val="es-ES_tradnl"/>
              </w:rPr>
              <w:t>22/01/</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3E884771" w14:textId="2EEE7BAF" w:rsidR="00C703C6" w:rsidRPr="00D605CA" w:rsidRDefault="00C703C6" w:rsidP="005B45AD">
            <w:pPr>
              <w:jc w:val="center"/>
              <w:rPr>
                <w:rFonts w:cs="Arial"/>
                <w:sz w:val="15"/>
                <w:szCs w:val="15"/>
                <w:highlight w:val="yellow"/>
                <w:lang w:val="es-ES_tradnl"/>
              </w:rPr>
            </w:pPr>
            <w:r w:rsidRPr="00D605CA">
              <w:rPr>
                <w:color w:val="000000"/>
                <w:sz w:val="15"/>
                <w:lang w:val="es-ES_tradnl"/>
              </w:rPr>
              <w:t>22/01/</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0D299E4F"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Reunión con la EUIPO y la OCVV para estudiar posibles esferas de cooperación</w:t>
            </w:r>
          </w:p>
        </w:tc>
        <w:tc>
          <w:tcPr>
            <w:tcW w:w="1058" w:type="dxa"/>
            <w:tcBorders>
              <w:top w:val="nil"/>
              <w:left w:val="nil"/>
              <w:bottom w:val="single" w:sz="4" w:space="0" w:color="auto"/>
              <w:right w:val="single" w:sz="4" w:space="0" w:color="auto"/>
            </w:tcBorders>
            <w:shd w:val="clear" w:color="auto" w:fill="auto"/>
          </w:tcPr>
          <w:p w14:paraId="10AAF187"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Alicante</w:t>
            </w:r>
          </w:p>
        </w:tc>
        <w:tc>
          <w:tcPr>
            <w:tcW w:w="1028" w:type="dxa"/>
            <w:tcBorders>
              <w:top w:val="nil"/>
              <w:left w:val="nil"/>
              <w:bottom w:val="single" w:sz="4" w:space="0" w:color="auto"/>
              <w:right w:val="single" w:sz="4" w:space="0" w:color="auto"/>
            </w:tcBorders>
            <w:shd w:val="clear" w:color="auto" w:fill="auto"/>
          </w:tcPr>
          <w:p w14:paraId="09007DB2"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España</w:t>
            </w:r>
          </w:p>
        </w:tc>
        <w:tc>
          <w:tcPr>
            <w:tcW w:w="1417" w:type="dxa"/>
            <w:gridSpan w:val="2"/>
            <w:tcBorders>
              <w:top w:val="nil"/>
              <w:left w:val="nil"/>
              <w:bottom w:val="single" w:sz="4" w:space="0" w:color="auto"/>
              <w:right w:val="single" w:sz="4" w:space="0" w:color="auto"/>
            </w:tcBorders>
            <w:shd w:val="clear" w:color="auto" w:fill="auto"/>
          </w:tcPr>
          <w:p w14:paraId="72E2CB3C"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Button</w:t>
            </w:r>
          </w:p>
        </w:tc>
        <w:tc>
          <w:tcPr>
            <w:tcW w:w="1080" w:type="dxa"/>
            <w:tcBorders>
              <w:top w:val="nil"/>
              <w:left w:val="nil"/>
              <w:bottom w:val="single" w:sz="4" w:space="0" w:color="auto"/>
              <w:right w:val="single" w:sz="4" w:space="0" w:color="auto"/>
            </w:tcBorders>
            <w:shd w:val="clear" w:color="auto" w:fill="auto"/>
          </w:tcPr>
          <w:p w14:paraId="019BB822"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4DF3A33A"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EUIPO, OCVV y UPOV</w:t>
            </w:r>
          </w:p>
        </w:tc>
        <w:tc>
          <w:tcPr>
            <w:tcW w:w="417" w:type="dxa"/>
            <w:tcBorders>
              <w:top w:val="nil"/>
              <w:left w:val="nil"/>
              <w:bottom w:val="single" w:sz="4" w:space="0" w:color="auto"/>
              <w:right w:val="single" w:sz="4" w:space="0" w:color="auto"/>
            </w:tcBorders>
            <w:shd w:val="clear" w:color="auto" w:fill="auto"/>
          </w:tcPr>
          <w:p w14:paraId="16C9CEBA"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70C6EAA"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2FE5956"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2B5E91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7BC280A"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858FE2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391B9F19"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73B3560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1F728A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1DE47E2"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7788711"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35E2421C"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r>
      <w:tr w:rsidR="005B45AD" w:rsidRPr="00D605CA" w14:paraId="3393279F"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0FDC4D76"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124</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119471C0" w14:textId="6A2BE424" w:rsidR="00C703C6" w:rsidRPr="00D605CA" w:rsidRDefault="00C703C6" w:rsidP="005B45AD">
            <w:pPr>
              <w:jc w:val="center"/>
              <w:rPr>
                <w:rFonts w:cs="Arial"/>
                <w:sz w:val="15"/>
                <w:szCs w:val="15"/>
                <w:highlight w:val="yellow"/>
                <w:lang w:val="es-ES_tradnl"/>
              </w:rPr>
            </w:pPr>
            <w:r w:rsidRPr="00D605CA">
              <w:rPr>
                <w:color w:val="000000"/>
                <w:sz w:val="15"/>
                <w:lang w:val="es-ES_tradnl"/>
              </w:rPr>
              <w:t>23/01/</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06DC89FA" w14:textId="70D594B7" w:rsidR="00C703C6" w:rsidRPr="00D605CA" w:rsidRDefault="00C703C6" w:rsidP="005B45AD">
            <w:pPr>
              <w:jc w:val="center"/>
              <w:rPr>
                <w:rFonts w:cs="Arial"/>
                <w:sz w:val="15"/>
                <w:szCs w:val="15"/>
                <w:highlight w:val="yellow"/>
                <w:lang w:val="es-ES_tradnl"/>
              </w:rPr>
            </w:pPr>
            <w:r w:rsidRPr="00D605CA">
              <w:rPr>
                <w:color w:val="000000"/>
                <w:sz w:val="15"/>
                <w:lang w:val="es-ES_tradnl"/>
              </w:rPr>
              <w:t>23/01/</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55A5EA46" w14:textId="038477DF" w:rsidR="00C703C6" w:rsidRPr="00D605CA" w:rsidRDefault="00C703C6" w:rsidP="00C703C6">
            <w:pPr>
              <w:jc w:val="left"/>
              <w:rPr>
                <w:rFonts w:cs="Arial"/>
                <w:sz w:val="15"/>
                <w:szCs w:val="15"/>
                <w:highlight w:val="yellow"/>
                <w:lang w:val="es-ES_tradnl"/>
              </w:rPr>
            </w:pPr>
            <w:r w:rsidRPr="00D605CA">
              <w:rPr>
                <w:color w:val="000000"/>
                <w:sz w:val="15"/>
                <w:lang w:val="es-ES_tradnl"/>
              </w:rPr>
              <w:t>Vigésimo Congreso de PI e innovación de la</w:t>
            </w:r>
            <w:r w:rsidR="00F95791" w:rsidRPr="00D605CA">
              <w:rPr>
                <w:color w:val="000000"/>
                <w:sz w:val="15"/>
                <w:lang w:val="es-ES_tradnl"/>
              </w:rPr>
              <w:t> </w:t>
            </w:r>
            <w:r w:rsidRPr="00D605CA">
              <w:rPr>
                <w:color w:val="000000"/>
                <w:sz w:val="15"/>
                <w:lang w:val="es-ES_tradnl"/>
              </w:rPr>
              <w:t>EIPIN</w:t>
            </w:r>
          </w:p>
        </w:tc>
        <w:tc>
          <w:tcPr>
            <w:tcW w:w="1058" w:type="dxa"/>
            <w:tcBorders>
              <w:top w:val="nil"/>
              <w:left w:val="nil"/>
              <w:bottom w:val="single" w:sz="4" w:space="0" w:color="auto"/>
              <w:right w:val="single" w:sz="4" w:space="0" w:color="auto"/>
            </w:tcBorders>
            <w:shd w:val="clear" w:color="auto" w:fill="auto"/>
          </w:tcPr>
          <w:p w14:paraId="591970F2"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Alicante</w:t>
            </w:r>
          </w:p>
        </w:tc>
        <w:tc>
          <w:tcPr>
            <w:tcW w:w="1028" w:type="dxa"/>
            <w:tcBorders>
              <w:top w:val="nil"/>
              <w:left w:val="nil"/>
              <w:bottom w:val="single" w:sz="4" w:space="0" w:color="auto"/>
              <w:right w:val="single" w:sz="4" w:space="0" w:color="auto"/>
            </w:tcBorders>
            <w:shd w:val="clear" w:color="auto" w:fill="auto"/>
          </w:tcPr>
          <w:p w14:paraId="400ED4DF"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España</w:t>
            </w:r>
          </w:p>
        </w:tc>
        <w:tc>
          <w:tcPr>
            <w:tcW w:w="1417" w:type="dxa"/>
            <w:gridSpan w:val="2"/>
            <w:tcBorders>
              <w:top w:val="nil"/>
              <w:left w:val="nil"/>
              <w:bottom w:val="single" w:sz="4" w:space="0" w:color="auto"/>
              <w:right w:val="single" w:sz="4" w:space="0" w:color="auto"/>
            </w:tcBorders>
            <w:shd w:val="clear" w:color="auto" w:fill="auto"/>
          </w:tcPr>
          <w:p w14:paraId="14094A81"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Button</w:t>
            </w:r>
          </w:p>
        </w:tc>
        <w:tc>
          <w:tcPr>
            <w:tcW w:w="1080" w:type="dxa"/>
            <w:tcBorders>
              <w:top w:val="nil"/>
              <w:left w:val="nil"/>
              <w:bottom w:val="single" w:sz="4" w:space="0" w:color="auto"/>
              <w:right w:val="single" w:sz="4" w:space="0" w:color="auto"/>
            </w:tcBorders>
            <w:shd w:val="clear" w:color="auto" w:fill="auto"/>
          </w:tcPr>
          <w:p w14:paraId="437BE206"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029ACBA3"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EIPIN</w:t>
            </w:r>
          </w:p>
        </w:tc>
        <w:tc>
          <w:tcPr>
            <w:tcW w:w="417" w:type="dxa"/>
            <w:tcBorders>
              <w:top w:val="nil"/>
              <w:left w:val="nil"/>
              <w:bottom w:val="single" w:sz="4" w:space="0" w:color="auto"/>
              <w:right w:val="single" w:sz="4" w:space="0" w:color="auto"/>
            </w:tcBorders>
            <w:shd w:val="clear" w:color="auto" w:fill="auto"/>
          </w:tcPr>
          <w:p w14:paraId="0782DC53"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24B00C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526A55C2"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468E537"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72E64D7"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9DF819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7E7B76DC"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18BE389"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4EA4E44C"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6D7162C"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47A524E"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03B4364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r>
      <w:tr w:rsidR="005B45AD" w:rsidRPr="00D605CA" w14:paraId="12C987F5"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2F63D2D5"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125</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239C0794" w14:textId="0AEA8F35" w:rsidR="00C703C6" w:rsidRPr="00D605CA" w:rsidRDefault="00C703C6" w:rsidP="005B45AD">
            <w:pPr>
              <w:jc w:val="center"/>
              <w:rPr>
                <w:rFonts w:cs="Arial"/>
                <w:sz w:val="15"/>
                <w:szCs w:val="15"/>
                <w:highlight w:val="yellow"/>
                <w:lang w:val="es-ES_tradnl"/>
              </w:rPr>
            </w:pPr>
            <w:r w:rsidRPr="00D605CA">
              <w:rPr>
                <w:color w:val="000000"/>
                <w:sz w:val="15"/>
                <w:lang w:val="es-ES_tradnl"/>
              </w:rPr>
              <w:t>23/01/</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33DB7635" w14:textId="2AD37B53" w:rsidR="00C703C6" w:rsidRPr="00D605CA" w:rsidRDefault="00C703C6" w:rsidP="005B45AD">
            <w:pPr>
              <w:jc w:val="center"/>
              <w:rPr>
                <w:rFonts w:cs="Arial"/>
                <w:sz w:val="15"/>
                <w:szCs w:val="15"/>
                <w:highlight w:val="yellow"/>
                <w:lang w:val="es-ES_tradnl"/>
              </w:rPr>
            </w:pPr>
            <w:r w:rsidRPr="00D605CA">
              <w:rPr>
                <w:color w:val="000000"/>
                <w:sz w:val="15"/>
                <w:lang w:val="es-ES_tradnl"/>
              </w:rPr>
              <w:t>23/01/</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0552A700"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Visita de estudio a la OMPI por una delegación de investigación, en Suiza, Bélgica y los Países Bajos, de la Universidad de Tsinghua (China)</w:t>
            </w:r>
          </w:p>
        </w:tc>
        <w:tc>
          <w:tcPr>
            <w:tcW w:w="1058" w:type="dxa"/>
            <w:tcBorders>
              <w:top w:val="nil"/>
              <w:left w:val="nil"/>
              <w:bottom w:val="single" w:sz="4" w:space="0" w:color="auto"/>
              <w:right w:val="single" w:sz="4" w:space="0" w:color="auto"/>
            </w:tcBorders>
            <w:shd w:val="clear" w:color="auto" w:fill="auto"/>
          </w:tcPr>
          <w:p w14:paraId="4EDD5303"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Ginebra</w:t>
            </w:r>
          </w:p>
        </w:tc>
        <w:tc>
          <w:tcPr>
            <w:tcW w:w="1028" w:type="dxa"/>
            <w:tcBorders>
              <w:top w:val="nil"/>
              <w:left w:val="nil"/>
              <w:bottom w:val="single" w:sz="4" w:space="0" w:color="auto"/>
              <w:right w:val="single" w:sz="4" w:space="0" w:color="auto"/>
            </w:tcBorders>
            <w:shd w:val="clear" w:color="auto" w:fill="auto"/>
          </w:tcPr>
          <w:p w14:paraId="1BC673C8"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27548365"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Huerta y Han</w:t>
            </w:r>
          </w:p>
        </w:tc>
        <w:tc>
          <w:tcPr>
            <w:tcW w:w="1080" w:type="dxa"/>
            <w:tcBorders>
              <w:top w:val="nil"/>
              <w:left w:val="nil"/>
              <w:bottom w:val="single" w:sz="4" w:space="0" w:color="auto"/>
              <w:right w:val="single" w:sz="4" w:space="0" w:color="auto"/>
            </w:tcBorders>
            <w:shd w:val="clear" w:color="auto" w:fill="auto"/>
          </w:tcPr>
          <w:p w14:paraId="704174F5"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1A30CED8"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OMPI y Universidad de Tsinghua (China)</w:t>
            </w:r>
          </w:p>
        </w:tc>
        <w:tc>
          <w:tcPr>
            <w:tcW w:w="417" w:type="dxa"/>
            <w:tcBorders>
              <w:top w:val="nil"/>
              <w:left w:val="nil"/>
              <w:bottom w:val="single" w:sz="4" w:space="0" w:color="auto"/>
              <w:right w:val="single" w:sz="4" w:space="0" w:color="auto"/>
            </w:tcBorders>
            <w:shd w:val="clear" w:color="auto" w:fill="auto"/>
          </w:tcPr>
          <w:p w14:paraId="5D7C076A"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A354A4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696F0DF5"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477689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3F3401E"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5EF96A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372DFF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9066D55"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69D199C"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3EC7DAC"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29DD6AD"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1C415E4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r>
      <w:tr w:rsidR="005B45AD" w:rsidRPr="00D605CA" w14:paraId="7C099BC3"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58717926"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126</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14419B05" w14:textId="7005BAE1" w:rsidR="00C703C6" w:rsidRPr="00D605CA" w:rsidRDefault="00C703C6" w:rsidP="005B45AD">
            <w:pPr>
              <w:jc w:val="center"/>
              <w:rPr>
                <w:rFonts w:cs="Arial"/>
                <w:sz w:val="15"/>
                <w:szCs w:val="15"/>
                <w:highlight w:val="yellow"/>
                <w:lang w:val="es-ES_tradnl"/>
              </w:rPr>
            </w:pPr>
            <w:r w:rsidRPr="00D605CA">
              <w:rPr>
                <w:color w:val="000000"/>
                <w:sz w:val="15"/>
                <w:lang w:val="es-ES_tradnl"/>
              </w:rPr>
              <w:t>28/01/</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33E4DE17" w14:textId="364D50E9" w:rsidR="00C703C6" w:rsidRPr="00D605CA" w:rsidRDefault="00C703C6" w:rsidP="005B45AD">
            <w:pPr>
              <w:jc w:val="center"/>
              <w:rPr>
                <w:rFonts w:cs="Arial"/>
                <w:sz w:val="15"/>
                <w:szCs w:val="15"/>
                <w:highlight w:val="yellow"/>
                <w:lang w:val="es-ES_tradnl"/>
              </w:rPr>
            </w:pPr>
            <w:r w:rsidRPr="00D605CA">
              <w:rPr>
                <w:color w:val="000000"/>
                <w:sz w:val="15"/>
                <w:lang w:val="es-ES_tradnl"/>
              </w:rPr>
              <w:t>30/01/</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6E28F8EF" w14:textId="412B6944" w:rsidR="00C703C6" w:rsidRPr="00D605CA" w:rsidRDefault="00C703C6" w:rsidP="00C703C6">
            <w:pPr>
              <w:jc w:val="left"/>
              <w:rPr>
                <w:rFonts w:cs="Arial"/>
                <w:sz w:val="15"/>
                <w:szCs w:val="15"/>
                <w:highlight w:val="yellow"/>
                <w:lang w:val="es-ES_tradnl"/>
              </w:rPr>
            </w:pPr>
            <w:r w:rsidRPr="00D605CA">
              <w:rPr>
                <w:color w:val="000000"/>
                <w:sz w:val="15"/>
                <w:lang w:val="es-ES_tradnl"/>
              </w:rPr>
              <w:t>Taller sobre la elaboración de legislación de conformidad con el Convenio de la</w:t>
            </w:r>
            <w:r w:rsidR="00686C63" w:rsidRPr="00D605CA">
              <w:rPr>
                <w:color w:val="000000"/>
                <w:sz w:val="15"/>
                <w:lang w:val="es-ES_tradnl"/>
              </w:rPr>
              <w:t> </w:t>
            </w:r>
            <w:r w:rsidRPr="00D605CA">
              <w:rPr>
                <w:color w:val="000000"/>
                <w:sz w:val="15"/>
                <w:lang w:val="es-ES_tradnl"/>
              </w:rPr>
              <w:t>UPOV</w:t>
            </w:r>
          </w:p>
        </w:tc>
        <w:tc>
          <w:tcPr>
            <w:tcW w:w="1058" w:type="dxa"/>
            <w:tcBorders>
              <w:top w:val="nil"/>
              <w:left w:val="nil"/>
              <w:bottom w:val="single" w:sz="4" w:space="0" w:color="auto"/>
              <w:right w:val="single" w:sz="4" w:space="0" w:color="auto"/>
            </w:tcBorders>
            <w:shd w:val="clear" w:color="auto" w:fill="auto"/>
          </w:tcPr>
          <w:p w14:paraId="34E2EE33"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Ginebra</w:t>
            </w:r>
            <w:r w:rsidRPr="00D605CA">
              <w:rPr>
                <w:rFonts w:cs="Arial"/>
                <w:color w:val="000000"/>
                <w:sz w:val="15"/>
                <w:szCs w:val="15"/>
                <w:lang w:val="es-ES_tradnl"/>
              </w:rPr>
              <w:br/>
            </w:r>
            <w:r w:rsidRPr="00D605CA">
              <w:rPr>
                <w:color w:val="000000"/>
                <w:sz w:val="15"/>
                <w:lang w:val="es-ES_tradnl"/>
              </w:rPr>
              <w:t>(sede de la UPOV)</w:t>
            </w:r>
          </w:p>
        </w:tc>
        <w:tc>
          <w:tcPr>
            <w:tcW w:w="1028" w:type="dxa"/>
            <w:tcBorders>
              <w:top w:val="nil"/>
              <w:left w:val="nil"/>
              <w:bottom w:val="single" w:sz="4" w:space="0" w:color="auto"/>
              <w:right w:val="single" w:sz="4" w:space="0" w:color="auto"/>
            </w:tcBorders>
            <w:shd w:val="clear" w:color="auto" w:fill="auto"/>
          </w:tcPr>
          <w:p w14:paraId="00D8DA4C"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1A3B38D4"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Button, Huerta, Rivoire, Taveira, Motomura y Han</w:t>
            </w:r>
          </w:p>
        </w:tc>
        <w:tc>
          <w:tcPr>
            <w:tcW w:w="1080" w:type="dxa"/>
            <w:tcBorders>
              <w:top w:val="nil"/>
              <w:left w:val="nil"/>
              <w:bottom w:val="single" w:sz="4" w:space="0" w:color="auto"/>
              <w:right w:val="single" w:sz="4" w:space="0" w:color="auto"/>
            </w:tcBorders>
            <w:shd w:val="clear" w:color="auto" w:fill="auto"/>
          </w:tcPr>
          <w:p w14:paraId="6CFFDEBA"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2F107660"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259A193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23C632BE"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05955BC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4DED751E"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9B2EBB9"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009DA4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2508510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B1954F5"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5DD058F"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B2B0E86"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DD900C6"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78FF7A7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r>
      <w:tr w:rsidR="005B45AD" w:rsidRPr="00D605CA" w14:paraId="5AFA4A3B"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17A99023"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127</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5F0B51C6" w14:textId="5E5B3D59" w:rsidR="00C703C6" w:rsidRPr="00D605CA" w:rsidRDefault="00C703C6" w:rsidP="005B45AD">
            <w:pPr>
              <w:jc w:val="center"/>
              <w:rPr>
                <w:rFonts w:cs="Arial"/>
                <w:sz w:val="15"/>
                <w:szCs w:val="15"/>
                <w:highlight w:val="yellow"/>
                <w:lang w:val="es-ES_tradnl"/>
              </w:rPr>
            </w:pPr>
            <w:r w:rsidRPr="00D605CA">
              <w:rPr>
                <w:color w:val="000000"/>
                <w:sz w:val="15"/>
                <w:lang w:val="es-ES_tradnl"/>
              </w:rPr>
              <w:t>17/02/</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504D0892" w14:textId="77476262" w:rsidR="00C703C6" w:rsidRPr="00D605CA" w:rsidRDefault="00C703C6" w:rsidP="005B45AD">
            <w:pPr>
              <w:jc w:val="center"/>
              <w:rPr>
                <w:rFonts w:cs="Arial"/>
                <w:sz w:val="15"/>
                <w:szCs w:val="15"/>
                <w:highlight w:val="yellow"/>
                <w:lang w:val="es-ES_tradnl"/>
              </w:rPr>
            </w:pPr>
            <w:r w:rsidRPr="00D605CA">
              <w:rPr>
                <w:color w:val="000000"/>
                <w:sz w:val="15"/>
                <w:lang w:val="es-ES_tradnl"/>
              </w:rPr>
              <w:t>17/02/</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364EBB9B"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Taller preparatorio del TWO/51</w:t>
            </w:r>
          </w:p>
        </w:tc>
        <w:tc>
          <w:tcPr>
            <w:tcW w:w="1058" w:type="dxa"/>
            <w:tcBorders>
              <w:top w:val="nil"/>
              <w:left w:val="nil"/>
              <w:bottom w:val="single" w:sz="4" w:space="0" w:color="auto"/>
              <w:right w:val="single" w:sz="4" w:space="0" w:color="auto"/>
            </w:tcBorders>
            <w:shd w:val="clear" w:color="auto" w:fill="auto"/>
          </w:tcPr>
          <w:p w14:paraId="057FF8BD"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Christchurch</w:t>
            </w:r>
          </w:p>
        </w:tc>
        <w:tc>
          <w:tcPr>
            <w:tcW w:w="1028" w:type="dxa"/>
            <w:tcBorders>
              <w:top w:val="nil"/>
              <w:left w:val="nil"/>
              <w:bottom w:val="single" w:sz="4" w:space="0" w:color="auto"/>
              <w:right w:val="single" w:sz="4" w:space="0" w:color="auto"/>
            </w:tcBorders>
            <w:shd w:val="clear" w:color="auto" w:fill="auto"/>
          </w:tcPr>
          <w:p w14:paraId="19760C75"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Nueva Zelandia</w:t>
            </w:r>
          </w:p>
        </w:tc>
        <w:tc>
          <w:tcPr>
            <w:tcW w:w="1417" w:type="dxa"/>
            <w:gridSpan w:val="2"/>
            <w:tcBorders>
              <w:top w:val="nil"/>
              <w:left w:val="nil"/>
              <w:bottom w:val="single" w:sz="4" w:space="0" w:color="auto"/>
              <w:right w:val="single" w:sz="4" w:space="0" w:color="auto"/>
            </w:tcBorders>
            <w:shd w:val="clear" w:color="auto" w:fill="auto"/>
          </w:tcPr>
          <w:p w14:paraId="60C894E8"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Taveira y Oertel</w:t>
            </w:r>
          </w:p>
        </w:tc>
        <w:tc>
          <w:tcPr>
            <w:tcW w:w="1080" w:type="dxa"/>
            <w:tcBorders>
              <w:top w:val="nil"/>
              <w:left w:val="nil"/>
              <w:bottom w:val="single" w:sz="4" w:space="0" w:color="auto"/>
              <w:right w:val="single" w:sz="4" w:space="0" w:color="auto"/>
            </w:tcBorders>
            <w:shd w:val="clear" w:color="auto" w:fill="auto"/>
          </w:tcPr>
          <w:p w14:paraId="0A056F29"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0D863A6F"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717C733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E5BE17D"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5E6455D"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DFFC92A"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8D53BEE"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6768F3F9"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064817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AC8265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B73F5EE"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AAE7DF5"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322F952"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0FC3860D"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r>
      <w:tr w:rsidR="005B45AD" w:rsidRPr="00D605CA" w14:paraId="512F96C8"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4EFEAB66"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128</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1B024C76" w14:textId="4F597101" w:rsidR="00C703C6" w:rsidRPr="00D605CA" w:rsidRDefault="00C703C6" w:rsidP="005B45AD">
            <w:pPr>
              <w:jc w:val="center"/>
              <w:rPr>
                <w:rFonts w:cs="Arial"/>
                <w:sz w:val="15"/>
                <w:szCs w:val="15"/>
                <w:highlight w:val="yellow"/>
                <w:lang w:val="es-ES_tradnl"/>
              </w:rPr>
            </w:pPr>
            <w:r w:rsidRPr="00D605CA">
              <w:rPr>
                <w:color w:val="000000"/>
                <w:sz w:val="15"/>
                <w:lang w:val="es-ES_tradnl"/>
              </w:rPr>
              <w:t>18/02/</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423C0DA1" w14:textId="0691ED12" w:rsidR="00C703C6" w:rsidRPr="00D605CA" w:rsidRDefault="00C703C6" w:rsidP="005B45AD">
            <w:pPr>
              <w:jc w:val="center"/>
              <w:rPr>
                <w:rFonts w:cs="Arial"/>
                <w:sz w:val="15"/>
                <w:szCs w:val="15"/>
                <w:highlight w:val="yellow"/>
                <w:lang w:val="es-ES_tradnl"/>
              </w:rPr>
            </w:pPr>
            <w:r w:rsidRPr="00D605CA">
              <w:rPr>
                <w:color w:val="000000"/>
                <w:sz w:val="15"/>
                <w:lang w:val="es-ES_tradnl"/>
              </w:rPr>
              <w:t>22/02/</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14E3AD43"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Grupo de Trabajo Técnico sobre Plantas Ornamentales y Árboles Forestales (TWO/51)</w:t>
            </w:r>
          </w:p>
        </w:tc>
        <w:tc>
          <w:tcPr>
            <w:tcW w:w="1058" w:type="dxa"/>
            <w:tcBorders>
              <w:top w:val="nil"/>
              <w:left w:val="nil"/>
              <w:bottom w:val="single" w:sz="4" w:space="0" w:color="auto"/>
              <w:right w:val="single" w:sz="4" w:space="0" w:color="auto"/>
            </w:tcBorders>
            <w:shd w:val="clear" w:color="auto" w:fill="auto"/>
          </w:tcPr>
          <w:p w14:paraId="7D7A99A9"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Christchurch</w:t>
            </w:r>
          </w:p>
        </w:tc>
        <w:tc>
          <w:tcPr>
            <w:tcW w:w="1028" w:type="dxa"/>
            <w:tcBorders>
              <w:top w:val="nil"/>
              <w:left w:val="nil"/>
              <w:bottom w:val="single" w:sz="4" w:space="0" w:color="auto"/>
              <w:right w:val="single" w:sz="4" w:space="0" w:color="auto"/>
            </w:tcBorders>
            <w:shd w:val="clear" w:color="auto" w:fill="auto"/>
          </w:tcPr>
          <w:p w14:paraId="6365DCAE"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Nueva Zelandia</w:t>
            </w:r>
          </w:p>
        </w:tc>
        <w:tc>
          <w:tcPr>
            <w:tcW w:w="1417" w:type="dxa"/>
            <w:gridSpan w:val="2"/>
            <w:tcBorders>
              <w:top w:val="nil"/>
              <w:left w:val="nil"/>
              <w:bottom w:val="single" w:sz="4" w:space="0" w:color="auto"/>
              <w:right w:val="single" w:sz="4" w:space="0" w:color="auto"/>
            </w:tcBorders>
            <w:shd w:val="clear" w:color="auto" w:fill="auto"/>
          </w:tcPr>
          <w:p w14:paraId="55CFFBD1"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Taveira y Oertel</w:t>
            </w:r>
          </w:p>
        </w:tc>
        <w:tc>
          <w:tcPr>
            <w:tcW w:w="1080" w:type="dxa"/>
            <w:tcBorders>
              <w:top w:val="nil"/>
              <w:left w:val="nil"/>
              <w:bottom w:val="single" w:sz="4" w:space="0" w:color="auto"/>
              <w:right w:val="single" w:sz="4" w:space="0" w:color="auto"/>
            </w:tcBorders>
            <w:shd w:val="clear" w:color="auto" w:fill="auto"/>
          </w:tcPr>
          <w:p w14:paraId="26FC5D6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3A977E59"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60D6FEF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2FF1887"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F5CB6A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2D7122F"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FE16ADE"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5CD9FA9"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556" w:type="dxa"/>
            <w:tcBorders>
              <w:top w:val="nil"/>
              <w:left w:val="nil"/>
              <w:bottom w:val="single" w:sz="4" w:space="0" w:color="auto"/>
              <w:right w:val="single" w:sz="4" w:space="0" w:color="auto"/>
            </w:tcBorders>
            <w:shd w:val="clear" w:color="auto" w:fill="auto"/>
          </w:tcPr>
          <w:p w14:paraId="6C730E81"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5004B4D"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75573C2"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446A87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5B92EDA"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7C472A52"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r>
      <w:tr w:rsidR="005B45AD" w:rsidRPr="00D605CA" w14:paraId="12633CC0"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29B84E66"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129</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1EA46D6F" w14:textId="01DBD0E9" w:rsidR="00C703C6" w:rsidRPr="00D605CA" w:rsidRDefault="00C703C6" w:rsidP="005B45AD">
            <w:pPr>
              <w:jc w:val="center"/>
              <w:rPr>
                <w:rFonts w:cs="Arial"/>
                <w:sz w:val="15"/>
                <w:szCs w:val="15"/>
                <w:highlight w:val="yellow"/>
                <w:lang w:val="es-ES_tradnl"/>
              </w:rPr>
            </w:pPr>
            <w:r w:rsidRPr="00D605CA">
              <w:rPr>
                <w:color w:val="000000"/>
                <w:sz w:val="15"/>
                <w:lang w:val="es-ES_tradnl"/>
              </w:rPr>
              <w:t>13/02/</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2506EEA7" w14:textId="6F27BBB4" w:rsidR="00C703C6" w:rsidRPr="00D605CA" w:rsidRDefault="00C703C6" w:rsidP="005B45AD">
            <w:pPr>
              <w:jc w:val="center"/>
              <w:rPr>
                <w:rFonts w:cs="Arial"/>
                <w:sz w:val="15"/>
                <w:szCs w:val="15"/>
                <w:highlight w:val="yellow"/>
                <w:lang w:val="es-ES_tradnl"/>
              </w:rPr>
            </w:pPr>
            <w:r w:rsidRPr="00D605CA">
              <w:rPr>
                <w:color w:val="000000"/>
                <w:sz w:val="15"/>
                <w:lang w:val="es-ES_tradnl"/>
              </w:rPr>
              <w:t>13/02/</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15FE4068"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Reunión del Consejo de los ADPIC</w:t>
            </w:r>
          </w:p>
        </w:tc>
        <w:tc>
          <w:tcPr>
            <w:tcW w:w="1058" w:type="dxa"/>
            <w:tcBorders>
              <w:top w:val="nil"/>
              <w:left w:val="nil"/>
              <w:bottom w:val="single" w:sz="4" w:space="0" w:color="auto"/>
              <w:right w:val="single" w:sz="4" w:space="0" w:color="auto"/>
            </w:tcBorders>
            <w:shd w:val="clear" w:color="auto" w:fill="auto"/>
          </w:tcPr>
          <w:p w14:paraId="55F9910C"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Ginebra</w:t>
            </w:r>
          </w:p>
        </w:tc>
        <w:tc>
          <w:tcPr>
            <w:tcW w:w="1028" w:type="dxa"/>
            <w:tcBorders>
              <w:top w:val="nil"/>
              <w:left w:val="nil"/>
              <w:bottom w:val="single" w:sz="4" w:space="0" w:color="auto"/>
              <w:right w:val="single" w:sz="4" w:space="0" w:color="auto"/>
            </w:tcBorders>
            <w:shd w:val="clear" w:color="auto" w:fill="auto"/>
          </w:tcPr>
          <w:p w14:paraId="623E6D32"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0FF01054"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Huerta</w:t>
            </w:r>
          </w:p>
        </w:tc>
        <w:tc>
          <w:tcPr>
            <w:tcW w:w="1080" w:type="dxa"/>
            <w:tcBorders>
              <w:top w:val="nil"/>
              <w:left w:val="nil"/>
              <w:bottom w:val="single" w:sz="4" w:space="0" w:color="auto"/>
              <w:right w:val="single" w:sz="4" w:space="0" w:color="auto"/>
            </w:tcBorders>
            <w:shd w:val="clear" w:color="auto" w:fill="auto"/>
          </w:tcPr>
          <w:p w14:paraId="07AF0EF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61DE69F4"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OMC</w:t>
            </w:r>
          </w:p>
        </w:tc>
        <w:tc>
          <w:tcPr>
            <w:tcW w:w="417" w:type="dxa"/>
            <w:tcBorders>
              <w:top w:val="nil"/>
              <w:left w:val="nil"/>
              <w:bottom w:val="single" w:sz="4" w:space="0" w:color="auto"/>
              <w:right w:val="single" w:sz="4" w:space="0" w:color="auto"/>
            </w:tcBorders>
            <w:shd w:val="clear" w:color="auto" w:fill="auto"/>
          </w:tcPr>
          <w:p w14:paraId="2C93AD61"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86F1FC1"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A220DD3"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77921E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D169B5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752658C"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F0E78F6"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9434BAE"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5BB5C02"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FC56DB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40E55F9"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65052B83"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r>
      <w:tr w:rsidR="005B45AD" w:rsidRPr="00D605CA" w14:paraId="0CFD6B2F"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041E4468"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130</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1832F52B" w14:textId="7BAA64EA" w:rsidR="00C703C6" w:rsidRPr="00D605CA" w:rsidRDefault="00C703C6" w:rsidP="005B45AD">
            <w:pPr>
              <w:jc w:val="center"/>
              <w:rPr>
                <w:rFonts w:cs="Arial"/>
                <w:sz w:val="15"/>
                <w:szCs w:val="15"/>
                <w:highlight w:val="yellow"/>
                <w:lang w:val="es-ES_tradnl"/>
              </w:rPr>
            </w:pPr>
            <w:r w:rsidRPr="00D605CA">
              <w:rPr>
                <w:color w:val="000000"/>
                <w:sz w:val="15"/>
                <w:lang w:val="es-ES_tradnl"/>
              </w:rPr>
              <w:t>18/02/</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5F42C9D" w14:textId="03A9F164" w:rsidR="00C703C6" w:rsidRPr="00D605CA" w:rsidRDefault="00C703C6" w:rsidP="005B45AD">
            <w:pPr>
              <w:jc w:val="center"/>
              <w:rPr>
                <w:rFonts w:cs="Arial"/>
                <w:sz w:val="15"/>
                <w:szCs w:val="15"/>
                <w:highlight w:val="yellow"/>
                <w:lang w:val="es-ES_tradnl"/>
              </w:rPr>
            </w:pPr>
            <w:r w:rsidRPr="00D605CA">
              <w:rPr>
                <w:color w:val="000000"/>
                <w:sz w:val="15"/>
                <w:lang w:val="es-ES_tradnl"/>
              </w:rPr>
              <w:t>22/02/</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33607381"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Decimoséptima reunión ordinaria de la Comisión de Recursos Genéticos para la Alimentación y la Agricultura</w:t>
            </w:r>
          </w:p>
        </w:tc>
        <w:tc>
          <w:tcPr>
            <w:tcW w:w="1058" w:type="dxa"/>
            <w:tcBorders>
              <w:top w:val="nil"/>
              <w:left w:val="nil"/>
              <w:bottom w:val="single" w:sz="4" w:space="0" w:color="auto"/>
              <w:right w:val="single" w:sz="4" w:space="0" w:color="auto"/>
            </w:tcBorders>
            <w:shd w:val="clear" w:color="auto" w:fill="auto"/>
          </w:tcPr>
          <w:p w14:paraId="163BE811"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Roma</w:t>
            </w:r>
          </w:p>
        </w:tc>
        <w:tc>
          <w:tcPr>
            <w:tcW w:w="1028" w:type="dxa"/>
            <w:tcBorders>
              <w:top w:val="nil"/>
              <w:left w:val="nil"/>
              <w:bottom w:val="single" w:sz="4" w:space="0" w:color="auto"/>
              <w:right w:val="single" w:sz="4" w:space="0" w:color="auto"/>
            </w:tcBorders>
            <w:shd w:val="clear" w:color="auto" w:fill="auto"/>
          </w:tcPr>
          <w:p w14:paraId="1342A39A"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Italia</w:t>
            </w:r>
          </w:p>
        </w:tc>
        <w:tc>
          <w:tcPr>
            <w:tcW w:w="1417" w:type="dxa"/>
            <w:gridSpan w:val="2"/>
            <w:tcBorders>
              <w:top w:val="nil"/>
              <w:left w:val="nil"/>
              <w:bottom w:val="single" w:sz="4" w:space="0" w:color="auto"/>
              <w:right w:val="single" w:sz="4" w:space="0" w:color="auto"/>
            </w:tcBorders>
            <w:shd w:val="clear" w:color="auto" w:fill="auto"/>
          </w:tcPr>
          <w:p w14:paraId="7E8B1319"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Motomura</w:t>
            </w:r>
          </w:p>
        </w:tc>
        <w:tc>
          <w:tcPr>
            <w:tcW w:w="1080" w:type="dxa"/>
            <w:tcBorders>
              <w:top w:val="nil"/>
              <w:left w:val="nil"/>
              <w:bottom w:val="single" w:sz="4" w:space="0" w:color="auto"/>
              <w:right w:val="single" w:sz="4" w:space="0" w:color="auto"/>
            </w:tcBorders>
            <w:shd w:val="clear" w:color="auto" w:fill="auto"/>
          </w:tcPr>
          <w:p w14:paraId="3868A337"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214A35A5"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CGRFA</w:t>
            </w:r>
          </w:p>
        </w:tc>
        <w:tc>
          <w:tcPr>
            <w:tcW w:w="417" w:type="dxa"/>
            <w:tcBorders>
              <w:top w:val="nil"/>
              <w:left w:val="nil"/>
              <w:bottom w:val="single" w:sz="4" w:space="0" w:color="auto"/>
              <w:right w:val="single" w:sz="4" w:space="0" w:color="auto"/>
            </w:tcBorders>
            <w:shd w:val="clear" w:color="auto" w:fill="auto"/>
          </w:tcPr>
          <w:p w14:paraId="36F8CB6A"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1A07E7F"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5219193"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3DA7A29"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F8D605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DB6350A"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221D7A0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FDF3DA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24C1039"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B17202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139D3B6"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727BA88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r>
      <w:tr w:rsidR="005B45AD" w:rsidRPr="00D605CA" w14:paraId="06FA3670"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7105B4A0"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lastRenderedPageBreak/>
              <w:t>131</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02EF5411" w14:textId="1E433F3A" w:rsidR="00C703C6" w:rsidRPr="00D605CA" w:rsidRDefault="00C703C6" w:rsidP="005B45AD">
            <w:pPr>
              <w:jc w:val="center"/>
              <w:rPr>
                <w:rFonts w:cs="Arial"/>
                <w:sz w:val="15"/>
                <w:szCs w:val="15"/>
                <w:highlight w:val="yellow"/>
                <w:lang w:val="es-ES_tradnl"/>
              </w:rPr>
            </w:pPr>
            <w:r w:rsidRPr="00D605CA">
              <w:rPr>
                <w:color w:val="000000"/>
                <w:sz w:val="15"/>
                <w:lang w:val="es-ES_tradnl"/>
              </w:rPr>
              <w:t>26/02/</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3278C00E" w14:textId="381F0A88" w:rsidR="00C703C6" w:rsidRPr="00D605CA" w:rsidRDefault="00C703C6" w:rsidP="005B45AD">
            <w:pPr>
              <w:jc w:val="center"/>
              <w:rPr>
                <w:rFonts w:cs="Arial"/>
                <w:sz w:val="15"/>
                <w:szCs w:val="15"/>
                <w:highlight w:val="yellow"/>
                <w:lang w:val="es-ES_tradnl"/>
              </w:rPr>
            </w:pPr>
            <w:r w:rsidRPr="00D605CA">
              <w:rPr>
                <w:color w:val="000000"/>
                <w:sz w:val="15"/>
                <w:lang w:val="es-ES_tradnl"/>
              </w:rPr>
              <w:t>27/02/</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5D6CB58C"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Segunda reunión del proyecto piloto del Foro EAPVP</w:t>
            </w:r>
          </w:p>
        </w:tc>
        <w:tc>
          <w:tcPr>
            <w:tcW w:w="1058" w:type="dxa"/>
            <w:tcBorders>
              <w:top w:val="nil"/>
              <w:left w:val="nil"/>
              <w:bottom w:val="single" w:sz="4" w:space="0" w:color="auto"/>
              <w:right w:val="single" w:sz="4" w:space="0" w:color="auto"/>
            </w:tcBorders>
            <w:shd w:val="clear" w:color="auto" w:fill="auto"/>
          </w:tcPr>
          <w:p w14:paraId="2E7DB23F"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Vung Tau</w:t>
            </w:r>
          </w:p>
        </w:tc>
        <w:tc>
          <w:tcPr>
            <w:tcW w:w="1028" w:type="dxa"/>
            <w:tcBorders>
              <w:top w:val="nil"/>
              <w:left w:val="nil"/>
              <w:bottom w:val="single" w:sz="4" w:space="0" w:color="auto"/>
              <w:right w:val="single" w:sz="4" w:space="0" w:color="auto"/>
            </w:tcBorders>
            <w:shd w:val="clear" w:color="auto" w:fill="auto"/>
          </w:tcPr>
          <w:p w14:paraId="272BF46E"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Viet Nam</w:t>
            </w:r>
          </w:p>
        </w:tc>
        <w:tc>
          <w:tcPr>
            <w:tcW w:w="1417" w:type="dxa"/>
            <w:gridSpan w:val="2"/>
            <w:tcBorders>
              <w:top w:val="nil"/>
              <w:left w:val="nil"/>
              <w:bottom w:val="single" w:sz="4" w:space="0" w:color="auto"/>
              <w:right w:val="single" w:sz="4" w:space="0" w:color="auto"/>
            </w:tcBorders>
            <w:shd w:val="clear" w:color="auto" w:fill="auto"/>
          </w:tcPr>
          <w:p w14:paraId="5C4CD5C2"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Button y Motomura</w:t>
            </w:r>
          </w:p>
        </w:tc>
        <w:tc>
          <w:tcPr>
            <w:tcW w:w="1080" w:type="dxa"/>
            <w:tcBorders>
              <w:top w:val="nil"/>
              <w:left w:val="nil"/>
              <w:bottom w:val="single" w:sz="4" w:space="0" w:color="auto"/>
              <w:right w:val="single" w:sz="4" w:space="0" w:color="auto"/>
            </w:tcBorders>
            <w:shd w:val="clear" w:color="auto" w:fill="auto"/>
          </w:tcPr>
          <w:p w14:paraId="0AB15D5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5157126C"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Foro EAPVP</w:t>
            </w:r>
          </w:p>
        </w:tc>
        <w:tc>
          <w:tcPr>
            <w:tcW w:w="417" w:type="dxa"/>
            <w:tcBorders>
              <w:top w:val="nil"/>
              <w:left w:val="nil"/>
              <w:bottom w:val="single" w:sz="4" w:space="0" w:color="auto"/>
              <w:right w:val="single" w:sz="4" w:space="0" w:color="auto"/>
            </w:tcBorders>
            <w:shd w:val="clear" w:color="auto" w:fill="auto"/>
          </w:tcPr>
          <w:p w14:paraId="146A931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7991193"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6440DC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BD1F2F9"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0630635"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1F2119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E99D51A"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7E911AF6"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FC44B6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488C6D07"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E3F868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7617B7FC"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r>
      <w:tr w:rsidR="005B45AD" w:rsidRPr="00D605CA" w14:paraId="64542850"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48070BC7"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132</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515BA7C2" w14:textId="09EEA1F0" w:rsidR="00C703C6" w:rsidRPr="00D605CA" w:rsidRDefault="00C703C6" w:rsidP="005B45AD">
            <w:pPr>
              <w:jc w:val="center"/>
              <w:rPr>
                <w:rFonts w:cs="Arial"/>
                <w:sz w:val="15"/>
                <w:szCs w:val="15"/>
                <w:highlight w:val="yellow"/>
                <w:lang w:val="es-ES_tradnl"/>
              </w:rPr>
            </w:pPr>
            <w:r w:rsidRPr="00D605CA">
              <w:rPr>
                <w:color w:val="000000"/>
                <w:sz w:val="15"/>
                <w:lang w:val="es-ES_tradnl"/>
              </w:rPr>
              <w:t>01/03/</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443FAED8" w14:textId="55FEE7CF" w:rsidR="00C703C6" w:rsidRPr="00D605CA" w:rsidRDefault="00C703C6" w:rsidP="005B45AD">
            <w:pPr>
              <w:jc w:val="center"/>
              <w:rPr>
                <w:rFonts w:cs="Arial"/>
                <w:sz w:val="15"/>
                <w:szCs w:val="15"/>
                <w:highlight w:val="yellow"/>
                <w:lang w:val="es-ES_tradnl"/>
              </w:rPr>
            </w:pPr>
            <w:r w:rsidRPr="00D605CA">
              <w:rPr>
                <w:color w:val="000000"/>
                <w:sz w:val="15"/>
                <w:lang w:val="es-ES_tradnl"/>
              </w:rPr>
              <w:t>01/03/</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5A23677D" w14:textId="1CC5BFBC" w:rsidR="00C703C6" w:rsidRPr="00D605CA" w:rsidRDefault="00C703C6" w:rsidP="00C703C6">
            <w:pPr>
              <w:jc w:val="left"/>
              <w:rPr>
                <w:rFonts w:cs="Arial"/>
                <w:sz w:val="15"/>
                <w:szCs w:val="15"/>
                <w:highlight w:val="yellow"/>
                <w:lang w:val="es-ES_tradnl"/>
              </w:rPr>
            </w:pPr>
            <w:r w:rsidRPr="00D605CA">
              <w:rPr>
                <w:color w:val="000000"/>
                <w:sz w:val="15"/>
                <w:lang w:val="es-ES_tradnl"/>
              </w:rPr>
              <w:t xml:space="preserve">Reunión </w:t>
            </w:r>
            <w:r w:rsidR="001C28BC" w:rsidRPr="00D605CA">
              <w:rPr>
                <w:color w:val="000000"/>
                <w:sz w:val="15"/>
                <w:lang w:val="es-ES_tradnl"/>
              </w:rPr>
              <w:t>con</w:t>
            </w:r>
            <w:r w:rsidRPr="00D605CA">
              <w:rPr>
                <w:color w:val="000000"/>
                <w:sz w:val="15"/>
                <w:lang w:val="es-ES_tradnl"/>
              </w:rPr>
              <w:t xml:space="preserve"> la Oficina de la Propiedad Intelectual de Singapur</w:t>
            </w:r>
          </w:p>
        </w:tc>
        <w:tc>
          <w:tcPr>
            <w:tcW w:w="1058" w:type="dxa"/>
            <w:tcBorders>
              <w:top w:val="nil"/>
              <w:left w:val="nil"/>
              <w:bottom w:val="single" w:sz="4" w:space="0" w:color="auto"/>
              <w:right w:val="single" w:sz="4" w:space="0" w:color="auto"/>
            </w:tcBorders>
            <w:shd w:val="clear" w:color="auto" w:fill="auto"/>
          </w:tcPr>
          <w:p w14:paraId="1B460A24"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Singapur</w:t>
            </w:r>
          </w:p>
        </w:tc>
        <w:tc>
          <w:tcPr>
            <w:tcW w:w="1028" w:type="dxa"/>
            <w:tcBorders>
              <w:top w:val="nil"/>
              <w:left w:val="nil"/>
              <w:bottom w:val="single" w:sz="4" w:space="0" w:color="auto"/>
              <w:right w:val="single" w:sz="4" w:space="0" w:color="auto"/>
            </w:tcBorders>
            <w:shd w:val="clear" w:color="auto" w:fill="auto"/>
          </w:tcPr>
          <w:p w14:paraId="68FFD7D9"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Singapur</w:t>
            </w:r>
          </w:p>
        </w:tc>
        <w:tc>
          <w:tcPr>
            <w:tcW w:w="1417" w:type="dxa"/>
            <w:gridSpan w:val="2"/>
            <w:tcBorders>
              <w:top w:val="nil"/>
              <w:left w:val="nil"/>
              <w:bottom w:val="single" w:sz="4" w:space="0" w:color="auto"/>
              <w:right w:val="single" w:sz="4" w:space="0" w:color="auto"/>
            </w:tcBorders>
            <w:shd w:val="clear" w:color="auto" w:fill="auto"/>
          </w:tcPr>
          <w:p w14:paraId="3A0898B1"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Button</w:t>
            </w:r>
          </w:p>
        </w:tc>
        <w:tc>
          <w:tcPr>
            <w:tcW w:w="1080" w:type="dxa"/>
            <w:tcBorders>
              <w:top w:val="nil"/>
              <w:left w:val="nil"/>
              <w:bottom w:val="single" w:sz="4" w:space="0" w:color="auto"/>
              <w:right w:val="single" w:sz="4" w:space="0" w:color="auto"/>
            </w:tcBorders>
            <w:shd w:val="clear" w:color="auto" w:fill="auto"/>
          </w:tcPr>
          <w:p w14:paraId="76D6979D"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21834FA8"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IPOS y UPOV</w:t>
            </w:r>
          </w:p>
        </w:tc>
        <w:tc>
          <w:tcPr>
            <w:tcW w:w="417" w:type="dxa"/>
            <w:tcBorders>
              <w:top w:val="nil"/>
              <w:left w:val="nil"/>
              <w:bottom w:val="single" w:sz="4" w:space="0" w:color="auto"/>
              <w:right w:val="single" w:sz="4" w:space="0" w:color="auto"/>
            </w:tcBorders>
            <w:shd w:val="clear" w:color="auto" w:fill="auto"/>
          </w:tcPr>
          <w:p w14:paraId="4593AFF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4DD302C1"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31D8666"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EB9BA32"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628BA0E"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3764CCD"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C6D4AA2"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7D513DA"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467545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B1C0FCE"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E974F7E"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7DD15FC6"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r>
      <w:tr w:rsidR="005B45AD" w:rsidRPr="00D605CA" w14:paraId="4C08E4FD"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0B9B68CC"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133</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64100484" w14:textId="4D915332" w:rsidR="00C703C6" w:rsidRPr="00D605CA" w:rsidRDefault="00C703C6" w:rsidP="005B45AD">
            <w:pPr>
              <w:jc w:val="center"/>
              <w:rPr>
                <w:rFonts w:cs="Arial"/>
                <w:sz w:val="15"/>
                <w:szCs w:val="15"/>
                <w:highlight w:val="yellow"/>
                <w:lang w:val="es-ES_tradnl"/>
              </w:rPr>
            </w:pPr>
            <w:r w:rsidRPr="00D605CA">
              <w:rPr>
                <w:color w:val="000000"/>
                <w:sz w:val="15"/>
                <w:lang w:val="es-ES_tradnl"/>
              </w:rPr>
              <w:t>01/03/</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558A34D0" w14:textId="0B0BDBB7" w:rsidR="00C703C6" w:rsidRPr="00D605CA" w:rsidRDefault="00C703C6" w:rsidP="005B45AD">
            <w:pPr>
              <w:jc w:val="center"/>
              <w:rPr>
                <w:rFonts w:cs="Arial"/>
                <w:sz w:val="15"/>
                <w:szCs w:val="15"/>
                <w:highlight w:val="yellow"/>
                <w:lang w:val="es-ES_tradnl"/>
              </w:rPr>
            </w:pPr>
            <w:r w:rsidRPr="00D605CA">
              <w:rPr>
                <w:color w:val="000000"/>
                <w:sz w:val="15"/>
                <w:lang w:val="es-ES_tradnl"/>
              </w:rPr>
              <w:t>01/03/</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3218E8E1"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 xml:space="preserve">Seminario sobre la protección de las obtenciones vegetales </w:t>
            </w:r>
          </w:p>
        </w:tc>
        <w:tc>
          <w:tcPr>
            <w:tcW w:w="1058" w:type="dxa"/>
            <w:tcBorders>
              <w:top w:val="nil"/>
              <w:left w:val="nil"/>
              <w:bottom w:val="single" w:sz="4" w:space="0" w:color="auto"/>
              <w:right w:val="single" w:sz="4" w:space="0" w:color="auto"/>
            </w:tcBorders>
            <w:shd w:val="clear" w:color="auto" w:fill="auto"/>
          </w:tcPr>
          <w:p w14:paraId="00AAC700"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Can Tho</w:t>
            </w:r>
          </w:p>
        </w:tc>
        <w:tc>
          <w:tcPr>
            <w:tcW w:w="1028" w:type="dxa"/>
            <w:tcBorders>
              <w:top w:val="nil"/>
              <w:left w:val="nil"/>
              <w:bottom w:val="single" w:sz="4" w:space="0" w:color="auto"/>
              <w:right w:val="single" w:sz="4" w:space="0" w:color="auto"/>
            </w:tcBorders>
            <w:shd w:val="clear" w:color="auto" w:fill="auto"/>
          </w:tcPr>
          <w:p w14:paraId="32A0F483"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Viet Nam</w:t>
            </w:r>
          </w:p>
        </w:tc>
        <w:tc>
          <w:tcPr>
            <w:tcW w:w="1417" w:type="dxa"/>
            <w:gridSpan w:val="2"/>
            <w:tcBorders>
              <w:top w:val="nil"/>
              <w:left w:val="nil"/>
              <w:bottom w:val="single" w:sz="4" w:space="0" w:color="auto"/>
              <w:right w:val="single" w:sz="4" w:space="0" w:color="auto"/>
            </w:tcBorders>
            <w:shd w:val="clear" w:color="auto" w:fill="auto"/>
          </w:tcPr>
          <w:p w14:paraId="63D11131"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Motomura</w:t>
            </w:r>
          </w:p>
        </w:tc>
        <w:tc>
          <w:tcPr>
            <w:tcW w:w="1080" w:type="dxa"/>
            <w:tcBorders>
              <w:top w:val="nil"/>
              <w:left w:val="nil"/>
              <w:bottom w:val="single" w:sz="4" w:space="0" w:color="auto"/>
              <w:right w:val="single" w:sz="4" w:space="0" w:color="auto"/>
            </w:tcBorders>
            <w:shd w:val="clear" w:color="auto" w:fill="auto"/>
          </w:tcPr>
          <w:p w14:paraId="668D74B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5BC31520"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Oficina de PVP de Viet Nam</w:t>
            </w:r>
          </w:p>
        </w:tc>
        <w:tc>
          <w:tcPr>
            <w:tcW w:w="417" w:type="dxa"/>
            <w:tcBorders>
              <w:top w:val="nil"/>
              <w:left w:val="nil"/>
              <w:bottom w:val="single" w:sz="4" w:space="0" w:color="auto"/>
              <w:right w:val="single" w:sz="4" w:space="0" w:color="auto"/>
            </w:tcBorders>
            <w:shd w:val="clear" w:color="auto" w:fill="auto"/>
          </w:tcPr>
          <w:p w14:paraId="660E5081"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4E334392"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1FB428A9"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D888F1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AE6724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55BB9AA2"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19282E91"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58F31DD"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178C62C"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1576C7D"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31E9BD7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6F16781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r>
      <w:tr w:rsidR="005B45AD" w:rsidRPr="00D605CA" w14:paraId="6271202B"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0C459C66"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134</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658DAA67" w14:textId="169FA6FE" w:rsidR="00C703C6" w:rsidRPr="00D605CA" w:rsidRDefault="00C703C6" w:rsidP="005B45AD">
            <w:pPr>
              <w:jc w:val="center"/>
              <w:rPr>
                <w:rFonts w:cs="Arial"/>
                <w:sz w:val="15"/>
                <w:szCs w:val="15"/>
                <w:highlight w:val="yellow"/>
                <w:lang w:val="es-ES_tradnl"/>
              </w:rPr>
            </w:pPr>
            <w:r w:rsidRPr="00D605CA">
              <w:rPr>
                <w:color w:val="000000"/>
                <w:sz w:val="15"/>
                <w:lang w:val="es-ES_tradnl"/>
              </w:rPr>
              <w:t>03/03/</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06CF17D9" w14:textId="3F31A09E" w:rsidR="00C703C6" w:rsidRPr="00D605CA" w:rsidRDefault="00C703C6" w:rsidP="005B45AD">
            <w:pPr>
              <w:jc w:val="center"/>
              <w:rPr>
                <w:rFonts w:cs="Arial"/>
                <w:sz w:val="15"/>
                <w:szCs w:val="15"/>
                <w:highlight w:val="yellow"/>
                <w:lang w:val="es-ES_tradnl"/>
              </w:rPr>
            </w:pPr>
            <w:r w:rsidRPr="00D605CA">
              <w:rPr>
                <w:color w:val="000000"/>
                <w:sz w:val="15"/>
                <w:lang w:val="es-ES_tradnl"/>
              </w:rPr>
              <w:t>07/03/</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51D29EEC" w14:textId="58479890" w:rsidR="00C703C6" w:rsidRPr="00D605CA" w:rsidRDefault="0043184F" w:rsidP="00C703C6">
            <w:pPr>
              <w:jc w:val="left"/>
              <w:rPr>
                <w:rFonts w:cs="Arial"/>
                <w:sz w:val="15"/>
                <w:szCs w:val="15"/>
                <w:highlight w:val="yellow"/>
                <w:lang w:val="es-ES_tradnl"/>
              </w:rPr>
            </w:pPr>
            <w:r w:rsidRPr="00D605CA">
              <w:rPr>
                <w:color w:val="000000"/>
                <w:sz w:val="15"/>
                <w:lang w:val="es-ES_tradnl"/>
              </w:rPr>
              <w:t xml:space="preserve">Décimonoveno  </w:t>
            </w:r>
            <w:r w:rsidR="00C703C6" w:rsidRPr="00D605CA">
              <w:rPr>
                <w:color w:val="000000"/>
                <w:sz w:val="15"/>
                <w:lang w:val="es-ES_tradnl"/>
              </w:rPr>
              <w:t>Congreso Anual de la</w:t>
            </w:r>
            <w:r w:rsidRPr="00D605CA">
              <w:rPr>
                <w:color w:val="000000"/>
                <w:sz w:val="15"/>
                <w:lang w:val="es-ES_tradnl"/>
              </w:rPr>
              <w:t> </w:t>
            </w:r>
            <w:r w:rsidR="00C703C6" w:rsidRPr="00D605CA">
              <w:rPr>
                <w:color w:val="000000"/>
                <w:sz w:val="15"/>
                <w:lang w:val="es-ES_tradnl"/>
              </w:rPr>
              <w:t xml:space="preserve">AFSTA </w:t>
            </w:r>
          </w:p>
        </w:tc>
        <w:tc>
          <w:tcPr>
            <w:tcW w:w="1058" w:type="dxa"/>
            <w:tcBorders>
              <w:top w:val="nil"/>
              <w:left w:val="nil"/>
              <w:bottom w:val="single" w:sz="4" w:space="0" w:color="auto"/>
              <w:right w:val="single" w:sz="4" w:space="0" w:color="auto"/>
            </w:tcBorders>
            <w:shd w:val="clear" w:color="auto" w:fill="auto"/>
          </w:tcPr>
          <w:p w14:paraId="18279B54"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Mombasa</w:t>
            </w:r>
          </w:p>
        </w:tc>
        <w:tc>
          <w:tcPr>
            <w:tcW w:w="1028" w:type="dxa"/>
            <w:tcBorders>
              <w:top w:val="nil"/>
              <w:left w:val="nil"/>
              <w:bottom w:val="single" w:sz="4" w:space="0" w:color="auto"/>
              <w:right w:val="single" w:sz="4" w:space="0" w:color="auto"/>
            </w:tcBorders>
            <w:shd w:val="clear" w:color="auto" w:fill="auto"/>
          </w:tcPr>
          <w:p w14:paraId="427EA5F4"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Kenya</w:t>
            </w:r>
          </w:p>
        </w:tc>
        <w:tc>
          <w:tcPr>
            <w:tcW w:w="1417" w:type="dxa"/>
            <w:gridSpan w:val="2"/>
            <w:tcBorders>
              <w:top w:val="nil"/>
              <w:left w:val="nil"/>
              <w:bottom w:val="single" w:sz="4" w:space="0" w:color="auto"/>
              <w:right w:val="single" w:sz="4" w:space="0" w:color="auto"/>
            </w:tcBorders>
            <w:shd w:val="clear" w:color="auto" w:fill="auto"/>
          </w:tcPr>
          <w:p w14:paraId="0FB16393"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Rivoire</w:t>
            </w:r>
          </w:p>
        </w:tc>
        <w:tc>
          <w:tcPr>
            <w:tcW w:w="1080" w:type="dxa"/>
            <w:tcBorders>
              <w:top w:val="nil"/>
              <w:left w:val="nil"/>
              <w:bottom w:val="single" w:sz="4" w:space="0" w:color="auto"/>
              <w:right w:val="single" w:sz="4" w:space="0" w:color="auto"/>
            </w:tcBorders>
            <w:shd w:val="clear" w:color="auto" w:fill="auto"/>
          </w:tcPr>
          <w:p w14:paraId="2345C16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4618DBA4"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AFSTA</w:t>
            </w:r>
          </w:p>
        </w:tc>
        <w:tc>
          <w:tcPr>
            <w:tcW w:w="417" w:type="dxa"/>
            <w:tcBorders>
              <w:top w:val="nil"/>
              <w:left w:val="nil"/>
              <w:bottom w:val="single" w:sz="4" w:space="0" w:color="auto"/>
              <w:right w:val="single" w:sz="4" w:space="0" w:color="auto"/>
            </w:tcBorders>
            <w:shd w:val="clear" w:color="auto" w:fill="auto"/>
          </w:tcPr>
          <w:p w14:paraId="42AEF2E7"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CA956F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77A33C6"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620F7F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9D4973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BB906F1"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344C4B2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DEBFDE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178152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6D066CA"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4042342"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6DC9669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r>
      <w:tr w:rsidR="005B45AD" w:rsidRPr="00D605CA" w14:paraId="7F6BDA15"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28EBFABF"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135</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7FFF4527" w14:textId="02650E0D" w:rsidR="00C703C6" w:rsidRPr="00D605CA" w:rsidRDefault="00C703C6" w:rsidP="005B45AD">
            <w:pPr>
              <w:jc w:val="center"/>
              <w:rPr>
                <w:rFonts w:cs="Arial"/>
                <w:sz w:val="15"/>
                <w:szCs w:val="15"/>
                <w:highlight w:val="yellow"/>
                <w:lang w:val="es-ES_tradnl"/>
              </w:rPr>
            </w:pPr>
            <w:r w:rsidRPr="00D605CA">
              <w:rPr>
                <w:color w:val="000000"/>
                <w:sz w:val="15"/>
                <w:lang w:val="es-ES_tradnl"/>
              </w:rPr>
              <w:t>11/03/</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F0CEC37" w14:textId="022E5B59" w:rsidR="00C703C6" w:rsidRPr="00D605CA" w:rsidRDefault="00C703C6" w:rsidP="005B45AD">
            <w:pPr>
              <w:jc w:val="center"/>
              <w:rPr>
                <w:rFonts w:cs="Arial"/>
                <w:sz w:val="15"/>
                <w:szCs w:val="15"/>
                <w:highlight w:val="yellow"/>
                <w:lang w:val="es-ES_tradnl"/>
              </w:rPr>
            </w:pPr>
            <w:r w:rsidRPr="00D605CA">
              <w:rPr>
                <w:color w:val="000000"/>
                <w:sz w:val="15"/>
                <w:lang w:val="es-ES_tradnl"/>
              </w:rPr>
              <w:t>13/03/</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2DCEEE58" w14:textId="54D3120D" w:rsidR="00C703C6" w:rsidRPr="00D605CA" w:rsidRDefault="00C703C6" w:rsidP="00C703C6">
            <w:pPr>
              <w:jc w:val="left"/>
              <w:rPr>
                <w:rFonts w:cs="Arial"/>
                <w:sz w:val="15"/>
                <w:szCs w:val="15"/>
                <w:highlight w:val="yellow"/>
                <w:lang w:val="es-ES_tradnl"/>
              </w:rPr>
            </w:pPr>
            <w:r w:rsidRPr="00D605CA">
              <w:rPr>
                <w:color w:val="000000"/>
                <w:sz w:val="15"/>
                <w:lang w:val="es-ES_tradnl"/>
              </w:rPr>
              <w:t>Reunión del Grupo de Trabajo del Proyecto</w:t>
            </w:r>
            <w:r w:rsidR="00C61AA3" w:rsidRPr="00D605CA">
              <w:rPr>
                <w:color w:val="000000"/>
                <w:sz w:val="15"/>
                <w:lang w:val="es-ES_tradnl"/>
              </w:rPr>
              <w:t> </w:t>
            </w:r>
            <w:r w:rsidRPr="00D605CA">
              <w:rPr>
                <w:color w:val="000000"/>
                <w:sz w:val="15"/>
                <w:lang w:val="es-ES_tradnl"/>
              </w:rPr>
              <w:t>XML4IP</w:t>
            </w:r>
          </w:p>
        </w:tc>
        <w:tc>
          <w:tcPr>
            <w:tcW w:w="1058" w:type="dxa"/>
            <w:tcBorders>
              <w:top w:val="nil"/>
              <w:left w:val="nil"/>
              <w:bottom w:val="single" w:sz="4" w:space="0" w:color="auto"/>
              <w:right w:val="single" w:sz="4" w:space="0" w:color="auto"/>
            </w:tcBorders>
            <w:shd w:val="clear" w:color="auto" w:fill="auto"/>
          </w:tcPr>
          <w:p w14:paraId="769A8340"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Seúl</w:t>
            </w:r>
          </w:p>
        </w:tc>
        <w:tc>
          <w:tcPr>
            <w:tcW w:w="1028" w:type="dxa"/>
            <w:tcBorders>
              <w:top w:val="nil"/>
              <w:left w:val="nil"/>
              <w:bottom w:val="single" w:sz="4" w:space="0" w:color="auto"/>
              <w:right w:val="single" w:sz="4" w:space="0" w:color="auto"/>
            </w:tcBorders>
            <w:shd w:val="clear" w:color="auto" w:fill="auto"/>
          </w:tcPr>
          <w:p w14:paraId="20AA33ED"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República de Corea</w:t>
            </w:r>
          </w:p>
        </w:tc>
        <w:tc>
          <w:tcPr>
            <w:tcW w:w="1417" w:type="dxa"/>
            <w:gridSpan w:val="2"/>
            <w:tcBorders>
              <w:top w:val="nil"/>
              <w:left w:val="nil"/>
              <w:bottom w:val="single" w:sz="4" w:space="0" w:color="auto"/>
              <w:right w:val="single" w:sz="4" w:space="0" w:color="auto"/>
            </w:tcBorders>
            <w:shd w:val="clear" w:color="auto" w:fill="auto"/>
          </w:tcPr>
          <w:p w14:paraId="3C96C05F"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Madhour</w:t>
            </w:r>
          </w:p>
        </w:tc>
        <w:tc>
          <w:tcPr>
            <w:tcW w:w="1080" w:type="dxa"/>
            <w:tcBorders>
              <w:top w:val="nil"/>
              <w:left w:val="nil"/>
              <w:bottom w:val="single" w:sz="4" w:space="0" w:color="auto"/>
              <w:right w:val="single" w:sz="4" w:space="0" w:color="auto"/>
            </w:tcBorders>
            <w:shd w:val="clear" w:color="auto" w:fill="auto"/>
          </w:tcPr>
          <w:p w14:paraId="7E5EDBF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1829A2AC"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OMPI y KIPO</w:t>
            </w:r>
          </w:p>
        </w:tc>
        <w:tc>
          <w:tcPr>
            <w:tcW w:w="417" w:type="dxa"/>
            <w:tcBorders>
              <w:top w:val="nil"/>
              <w:left w:val="nil"/>
              <w:bottom w:val="single" w:sz="4" w:space="0" w:color="auto"/>
              <w:right w:val="single" w:sz="4" w:space="0" w:color="auto"/>
            </w:tcBorders>
            <w:shd w:val="clear" w:color="auto" w:fill="auto"/>
          </w:tcPr>
          <w:p w14:paraId="1052516A"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10A1A7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BA506BE"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5006883"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BB639FD"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8DB74ED"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7621960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185033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6D89D2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1F11FB6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FE549C6"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6A4BF7BC"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r>
      <w:tr w:rsidR="005B45AD" w:rsidRPr="00D605CA" w14:paraId="457386BC"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679A6252"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136</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28BAC606" w14:textId="0D0BC76F" w:rsidR="00C703C6" w:rsidRPr="00D605CA" w:rsidRDefault="00C703C6" w:rsidP="005B45AD">
            <w:pPr>
              <w:jc w:val="center"/>
              <w:rPr>
                <w:rFonts w:cs="Arial"/>
                <w:sz w:val="15"/>
                <w:szCs w:val="15"/>
                <w:highlight w:val="yellow"/>
                <w:lang w:val="es-ES_tradnl"/>
              </w:rPr>
            </w:pPr>
            <w:r w:rsidRPr="00D605CA">
              <w:rPr>
                <w:color w:val="000000"/>
                <w:sz w:val="15"/>
                <w:lang w:val="es-ES_tradnl"/>
              </w:rPr>
              <w:t>13/03/</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204B8CAE" w14:textId="259CCE19" w:rsidR="00C703C6" w:rsidRPr="00D605CA" w:rsidRDefault="00C703C6" w:rsidP="005B45AD">
            <w:pPr>
              <w:jc w:val="center"/>
              <w:rPr>
                <w:rFonts w:cs="Arial"/>
                <w:sz w:val="15"/>
                <w:szCs w:val="15"/>
                <w:highlight w:val="yellow"/>
                <w:lang w:val="es-ES_tradnl"/>
              </w:rPr>
            </w:pPr>
            <w:r w:rsidRPr="00D605CA">
              <w:rPr>
                <w:color w:val="000000"/>
                <w:sz w:val="15"/>
                <w:lang w:val="es-ES_tradnl"/>
              </w:rPr>
              <w:t>14/03/</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0D60A10B"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Taller sobre la protección de las obtenciones vegetales</w:t>
            </w:r>
          </w:p>
        </w:tc>
        <w:tc>
          <w:tcPr>
            <w:tcW w:w="1058" w:type="dxa"/>
            <w:tcBorders>
              <w:top w:val="nil"/>
              <w:left w:val="nil"/>
              <w:bottom w:val="single" w:sz="4" w:space="0" w:color="auto"/>
              <w:right w:val="single" w:sz="4" w:space="0" w:color="auto"/>
            </w:tcBorders>
            <w:shd w:val="clear" w:color="auto" w:fill="auto"/>
          </w:tcPr>
          <w:p w14:paraId="4F0ECE74"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 xml:space="preserve">Sarajevo y </w:t>
            </w:r>
            <w:r w:rsidRPr="00D605CA">
              <w:rPr>
                <w:rFonts w:cs="Arial"/>
                <w:color w:val="000000"/>
                <w:sz w:val="15"/>
                <w:szCs w:val="15"/>
                <w:lang w:val="es-ES_tradnl"/>
              </w:rPr>
              <w:br/>
            </w:r>
            <w:r w:rsidRPr="00D605CA">
              <w:rPr>
                <w:color w:val="000000"/>
                <w:sz w:val="15"/>
                <w:lang w:val="es-ES_tradnl"/>
              </w:rPr>
              <w:t>Banja Luka</w:t>
            </w:r>
          </w:p>
        </w:tc>
        <w:tc>
          <w:tcPr>
            <w:tcW w:w="1028" w:type="dxa"/>
            <w:tcBorders>
              <w:top w:val="nil"/>
              <w:left w:val="nil"/>
              <w:bottom w:val="single" w:sz="4" w:space="0" w:color="auto"/>
              <w:right w:val="single" w:sz="4" w:space="0" w:color="auto"/>
            </w:tcBorders>
            <w:shd w:val="clear" w:color="auto" w:fill="auto"/>
          </w:tcPr>
          <w:p w14:paraId="06131F78"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Bosnia y Herzegovina</w:t>
            </w:r>
          </w:p>
        </w:tc>
        <w:tc>
          <w:tcPr>
            <w:tcW w:w="1417" w:type="dxa"/>
            <w:gridSpan w:val="2"/>
            <w:tcBorders>
              <w:top w:val="nil"/>
              <w:left w:val="nil"/>
              <w:bottom w:val="single" w:sz="4" w:space="0" w:color="auto"/>
              <w:right w:val="single" w:sz="4" w:space="0" w:color="auto"/>
            </w:tcBorders>
            <w:shd w:val="clear" w:color="auto" w:fill="auto"/>
          </w:tcPr>
          <w:p w14:paraId="26AB0494"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Button</w:t>
            </w:r>
          </w:p>
        </w:tc>
        <w:tc>
          <w:tcPr>
            <w:tcW w:w="1080" w:type="dxa"/>
            <w:tcBorders>
              <w:top w:val="nil"/>
              <w:left w:val="nil"/>
              <w:bottom w:val="single" w:sz="4" w:space="0" w:color="auto"/>
              <w:right w:val="single" w:sz="4" w:space="0" w:color="auto"/>
            </w:tcBorders>
            <w:shd w:val="clear" w:color="auto" w:fill="auto"/>
          </w:tcPr>
          <w:p w14:paraId="09DB6E45"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42221200"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Administración de Protección de las Obtenciones Vegetales de Bosnia y Herzegovina</w:t>
            </w:r>
          </w:p>
        </w:tc>
        <w:tc>
          <w:tcPr>
            <w:tcW w:w="417" w:type="dxa"/>
            <w:tcBorders>
              <w:top w:val="nil"/>
              <w:left w:val="nil"/>
              <w:bottom w:val="single" w:sz="4" w:space="0" w:color="auto"/>
              <w:right w:val="single" w:sz="4" w:space="0" w:color="auto"/>
            </w:tcBorders>
            <w:shd w:val="clear" w:color="auto" w:fill="auto"/>
          </w:tcPr>
          <w:p w14:paraId="30196809"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59B8F989"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2849D59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392B22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DC96EE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53AFE9CF"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1EA980E5"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7C28ABC"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D513B52"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05D774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3CB5CB5D"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25479032"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r>
      <w:tr w:rsidR="005B45AD" w:rsidRPr="00D605CA" w14:paraId="091F9310"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7C04B974"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137</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5C4B8B34" w14:textId="3AA112DE" w:rsidR="00C703C6" w:rsidRPr="00D605CA" w:rsidRDefault="00C703C6" w:rsidP="005B45AD">
            <w:pPr>
              <w:jc w:val="center"/>
              <w:rPr>
                <w:rFonts w:cs="Arial"/>
                <w:sz w:val="15"/>
                <w:szCs w:val="15"/>
                <w:highlight w:val="yellow"/>
                <w:lang w:val="es-ES_tradnl"/>
              </w:rPr>
            </w:pPr>
            <w:r w:rsidRPr="00D605CA">
              <w:rPr>
                <w:color w:val="000000"/>
                <w:sz w:val="15"/>
                <w:lang w:val="es-ES_tradnl"/>
              </w:rPr>
              <w:t>14/03/</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592831AA" w14:textId="64A7C928" w:rsidR="00C703C6" w:rsidRPr="00D605CA" w:rsidRDefault="00C703C6" w:rsidP="005B45AD">
            <w:pPr>
              <w:jc w:val="center"/>
              <w:rPr>
                <w:rFonts w:cs="Arial"/>
                <w:sz w:val="15"/>
                <w:szCs w:val="15"/>
                <w:highlight w:val="yellow"/>
                <w:lang w:val="es-ES_tradnl"/>
              </w:rPr>
            </w:pPr>
            <w:r w:rsidRPr="00D605CA">
              <w:rPr>
                <w:color w:val="000000"/>
                <w:sz w:val="15"/>
                <w:lang w:val="es-ES_tradnl"/>
              </w:rPr>
              <w:t>14/03/</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7606368C"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Curso avanzado OMPI-OMC sobre propiedad intelectual para funcionarios gubernamentales</w:t>
            </w:r>
          </w:p>
        </w:tc>
        <w:tc>
          <w:tcPr>
            <w:tcW w:w="1058" w:type="dxa"/>
            <w:tcBorders>
              <w:top w:val="nil"/>
              <w:left w:val="nil"/>
              <w:bottom w:val="single" w:sz="4" w:space="0" w:color="auto"/>
              <w:right w:val="single" w:sz="4" w:space="0" w:color="auto"/>
            </w:tcBorders>
            <w:shd w:val="clear" w:color="auto" w:fill="auto"/>
          </w:tcPr>
          <w:p w14:paraId="6767995C"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Ginebra</w:t>
            </w:r>
          </w:p>
        </w:tc>
        <w:tc>
          <w:tcPr>
            <w:tcW w:w="1028" w:type="dxa"/>
            <w:tcBorders>
              <w:top w:val="nil"/>
              <w:left w:val="nil"/>
              <w:bottom w:val="single" w:sz="4" w:space="0" w:color="auto"/>
              <w:right w:val="single" w:sz="4" w:space="0" w:color="auto"/>
            </w:tcBorders>
            <w:shd w:val="clear" w:color="auto" w:fill="auto"/>
          </w:tcPr>
          <w:p w14:paraId="0C734C0C"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3E3911DF"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Huerta y Taveira</w:t>
            </w:r>
          </w:p>
        </w:tc>
        <w:tc>
          <w:tcPr>
            <w:tcW w:w="1080" w:type="dxa"/>
            <w:tcBorders>
              <w:top w:val="nil"/>
              <w:left w:val="nil"/>
              <w:bottom w:val="single" w:sz="4" w:space="0" w:color="auto"/>
              <w:right w:val="single" w:sz="4" w:space="0" w:color="auto"/>
            </w:tcBorders>
            <w:shd w:val="clear" w:color="auto" w:fill="auto"/>
          </w:tcPr>
          <w:p w14:paraId="2E6F639E"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024D6271"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OMPI y OMC</w:t>
            </w:r>
          </w:p>
        </w:tc>
        <w:tc>
          <w:tcPr>
            <w:tcW w:w="417" w:type="dxa"/>
            <w:tcBorders>
              <w:top w:val="nil"/>
              <w:left w:val="nil"/>
              <w:bottom w:val="single" w:sz="4" w:space="0" w:color="auto"/>
              <w:right w:val="single" w:sz="4" w:space="0" w:color="auto"/>
            </w:tcBorders>
            <w:shd w:val="clear" w:color="auto" w:fill="auto"/>
          </w:tcPr>
          <w:p w14:paraId="6DC64BCF"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B573E55"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0CFF36A6"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5E023D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2CBEF61"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4AB5B3F"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0CD82EDF"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C8AD037"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5462B87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A4B184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DEE2E7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157A1FB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r>
      <w:tr w:rsidR="005B45AD" w:rsidRPr="00D605CA" w14:paraId="350D6C6F"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1B598FA7"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138</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55E8AE0B" w14:textId="3215EC1A" w:rsidR="00C703C6" w:rsidRPr="00D605CA" w:rsidRDefault="00C703C6" w:rsidP="005B45AD">
            <w:pPr>
              <w:jc w:val="center"/>
              <w:rPr>
                <w:rFonts w:cs="Arial"/>
                <w:sz w:val="15"/>
                <w:szCs w:val="15"/>
                <w:highlight w:val="yellow"/>
                <w:lang w:val="es-ES_tradnl"/>
              </w:rPr>
            </w:pPr>
            <w:r w:rsidRPr="00D605CA">
              <w:rPr>
                <w:color w:val="000000"/>
                <w:sz w:val="15"/>
                <w:lang w:val="es-ES_tradnl"/>
              </w:rPr>
              <w:t>14/03/</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5A69B48F" w14:textId="1BBDB055" w:rsidR="00C703C6" w:rsidRPr="00D605CA" w:rsidRDefault="00C703C6" w:rsidP="005B45AD">
            <w:pPr>
              <w:jc w:val="center"/>
              <w:rPr>
                <w:rFonts w:cs="Arial"/>
                <w:sz w:val="15"/>
                <w:szCs w:val="15"/>
                <w:highlight w:val="yellow"/>
                <w:lang w:val="es-ES_tradnl"/>
              </w:rPr>
            </w:pPr>
            <w:r w:rsidRPr="00D605CA">
              <w:rPr>
                <w:color w:val="000000"/>
                <w:sz w:val="15"/>
                <w:lang w:val="es-ES_tradnl"/>
              </w:rPr>
              <w:t>14/03/</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2440C69D" w14:textId="1AAC79A0" w:rsidR="00C703C6" w:rsidRPr="00D605CA" w:rsidRDefault="00C703C6" w:rsidP="00C703C6">
            <w:pPr>
              <w:jc w:val="left"/>
              <w:rPr>
                <w:rFonts w:cs="Arial"/>
                <w:sz w:val="15"/>
                <w:szCs w:val="15"/>
                <w:highlight w:val="yellow"/>
                <w:lang w:val="es-ES_tradnl"/>
              </w:rPr>
            </w:pPr>
            <w:r w:rsidRPr="00D605CA">
              <w:rPr>
                <w:color w:val="000000"/>
                <w:sz w:val="15"/>
                <w:lang w:val="es-ES_tradnl"/>
              </w:rPr>
              <w:t>Reunión con el KSVS y otros expertos informáticos sobre </w:t>
            </w:r>
            <w:r w:rsidR="00F264A0" w:rsidRPr="00D605CA">
              <w:rPr>
                <w:color w:val="000000"/>
                <w:sz w:val="15"/>
                <w:lang w:val="es-ES_tradnl"/>
              </w:rPr>
              <w:t>UPOV PRISMA</w:t>
            </w:r>
            <w:r w:rsidRPr="00D605CA">
              <w:rPr>
                <w:color w:val="000000"/>
                <w:sz w:val="15"/>
                <w:lang w:val="es-ES_tradnl"/>
              </w:rPr>
              <w:t xml:space="preserve"> y el proyecto piloto del Foro EAPVP</w:t>
            </w:r>
          </w:p>
        </w:tc>
        <w:tc>
          <w:tcPr>
            <w:tcW w:w="1058" w:type="dxa"/>
            <w:tcBorders>
              <w:top w:val="nil"/>
              <w:left w:val="nil"/>
              <w:bottom w:val="single" w:sz="4" w:space="0" w:color="auto"/>
              <w:right w:val="single" w:sz="4" w:space="0" w:color="auto"/>
            </w:tcBorders>
            <w:shd w:val="clear" w:color="auto" w:fill="auto"/>
          </w:tcPr>
          <w:p w14:paraId="641047C1"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Gimcheon</w:t>
            </w:r>
          </w:p>
        </w:tc>
        <w:tc>
          <w:tcPr>
            <w:tcW w:w="1028" w:type="dxa"/>
            <w:tcBorders>
              <w:top w:val="nil"/>
              <w:left w:val="nil"/>
              <w:bottom w:val="single" w:sz="4" w:space="0" w:color="auto"/>
              <w:right w:val="single" w:sz="4" w:space="0" w:color="auto"/>
            </w:tcBorders>
            <w:shd w:val="clear" w:color="auto" w:fill="auto"/>
          </w:tcPr>
          <w:p w14:paraId="5F9DA555"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República de Corea</w:t>
            </w:r>
          </w:p>
        </w:tc>
        <w:tc>
          <w:tcPr>
            <w:tcW w:w="1417" w:type="dxa"/>
            <w:gridSpan w:val="2"/>
            <w:tcBorders>
              <w:top w:val="nil"/>
              <w:left w:val="nil"/>
              <w:bottom w:val="single" w:sz="4" w:space="0" w:color="auto"/>
              <w:right w:val="single" w:sz="4" w:space="0" w:color="auto"/>
            </w:tcBorders>
            <w:shd w:val="clear" w:color="auto" w:fill="auto"/>
          </w:tcPr>
          <w:p w14:paraId="3DDC8F23"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Madhour</w:t>
            </w:r>
          </w:p>
        </w:tc>
        <w:tc>
          <w:tcPr>
            <w:tcW w:w="1080" w:type="dxa"/>
            <w:tcBorders>
              <w:top w:val="nil"/>
              <w:left w:val="nil"/>
              <w:bottom w:val="single" w:sz="4" w:space="0" w:color="auto"/>
              <w:right w:val="single" w:sz="4" w:space="0" w:color="auto"/>
            </w:tcBorders>
            <w:shd w:val="clear" w:color="auto" w:fill="auto"/>
          </w:tcPr>
          <w:p w14:paraId="516C02B6"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37B0E785"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KSVS y UPOV</w:t>
            </w:r>
          </w:p>
        </w:tc>
        <w:tc>
          <w:tcPr>
            <w:tcW w:w="417" w:type="dxa"/>
            <w:tcBorders>
              <w:top w:val="nil"/>
              <w:left w:val="nil"/>
              <w:bottom w:val="single" w:sz="4" w:space="0" w:color="auto"/>
              <w:right w:val="single" w:sz="4" w:space="0" w:color="auto"/>
            </w:tcBorders>
            <w:shd w:val="clear" w:color="auto" w:fill="auto"/>
          </w:tcPr>
          <w:p w14:paraId="18AEA645"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7F2D6D72"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CCC9A17"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0401895"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5FBD6C2"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96AA705"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B963CCA"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5DA6E04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5F70E42"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1EAED97"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CA99E1C"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5223735C"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r>
      <w:tr w:rsidR="005B45AD" w:rsidRPr="00D605CA" w14:paraId="0832AE7A"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5F05BA42"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139</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79C7714E" w14:textId="039A69F4" w:rsidR="00C703C6" w:rsidRPr="00D605CA" w:rsidRDefault="00C703C6" w:rsidP="005B45AD">
            <w:pPr>
              <w:jc w:val="center"/>
              <w:rPr>
                <w:rFonts w:cs="Arial"/>
                <w:sz w:val="15"/>
                <w:szCs w:val="15"/>
                <w:highlight w:val="yellow"/>
                <w:lang w:val="es-ES_tradnl"/>
              </w:rPr>
            </w:pPr>
            <w:r w:rsidRPr="00D605CA">
              <w:rPr>
                <w:color w:val="000000"/>
                <w:sz w:val="15"/>
                <w:lang w:val="es-ES_tradnl"/>
              </w:rPr>
              <w:t>14/03/</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352BCC9" w14:textId="5E896133" w:rsidR="00C703C6" w:rsidRPr="00D605CA" w:rsidRDefault="00C703C6" w:rsidP="005B45AD">
            <w:pPr>
              <w:jc w:val="center"/>
              <w:rPr>
                <w:rFonts w:cs="Arial"/>
                <w:sz w:val="15"/>
                <w:szCs w:val="15"/>
                <w:highlight w:val="yellow"/>
                <w:lang w:val="es-ES_tradnl"/>
              </w:rPr>
            </w:pPr>
            <w:r w:rsidRPr="00D605CA">
              <w:rPr>
                <w:color w:val="000000"/>
                <w:sz w:val="15"/>
                <w:lang w:val="es-ES_tradnl"/>
              </w:rPr>
              <w:t>14/03/</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48216A2C"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Taller sobre las ventajas que reporta la adhesión a la UPOV y el procedimiento de adhesión a la UPOV</w:t>
            </w:r>
          </w:p>
        </w:tc>
        <w:tc>
          <w:tcPr>
            <w:tcW w:w="1058" w:type="dxa"/>
            <w:tcBorders>
              <w:top w:val="nil"/>
              <w:left w:val="nil"/>
              <w:bottom w:val="single" w:sz="4" w:space="0" w:color="auto"/>
              <w:right w:val="single" w:sz="4" w:space="0" w:color="auto"/>
            </w:tcBorders>
            <w:shd w:val="clear" w:color="auto" w:fill="auto"/>
          </w:tcPr>
          <w:p w14:paraId="44F2FD44"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Astaná</w:t>
            </w:r>
          </w:p>
        </w:tc>
        <w:tc>
          <w:tcPr>
            <w:tcW w:w="1028" w:type="dxa"/>
            <w:tcBorders>
              <w:top w:val="nil"/>
              <w:left w:val="nil"/>
              <w:bottom w:val="single" w:sz="4" w:space="0" w:color="auto"/>
              <w:right w:val="single" w:sz="4" w:space="0" w:color="auto"/>
            </w:tcBorders>
            <w:shd w:val="clear" w:color="auto" w:fill="auto"/>
          </w:tcPr>
          <w:p w14:paraId="38EAE708"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Kazajstán</w:t>
            </w:r>
          </w:p>
        </w:tc>
        <w:tc>
          <w:tcPr>
            <w:tcW w:w="1417" w:type="dxa"/>
            <w:gridSpan w:val="2"/>
            <w:tcBorders>
              <w:top w:val="nil"/>
              <w:left w:val="nil"/>
              <w:bottom w:val="single" w:sz="4" w:space="0" w:color="auto"/>
              <w:right w:val="single" w:sz="4" w:space="0" w:color="auto"/>
            </w:tcBorders>
            <w:shd w:val="clear" w:color="auto" w:fill="auto"/>
          </w:tcPr>
          <w:p w14:paraId="26ADE2C4"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Huerta</w:t>
            </w:r>
          </w:p>
        </w:tc>
        <w:tc>
          <w:tcPr>
            <w:tcW w:w="1080" w:type="dxa"/>
            <w:tcBorders>
              <w:top w:val="nil"/>
              <w:left w:val="nil"/>
              <w:bottom w:val="single" w:sz="4" w:space="0" w:color="auto"/>
              <w:right w:val="single" w:sz="4" w:space="0" w:color="auto"/>
            </w:tcBorders>
            <w:shd w:val="clear" w:color="auto" w:fill="auto"/>
          </w:tcPr>
          <w:p w14:paraId="77E1504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19D14375"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Kazajstán y UPOV</w:t>
            </w:r>
          </w:p>
        </w:tc>
        <w:tc>
          <w:tcPr>
            <w:tcW w:w="417" w:type="dxa"/>
            <w:tcBorders>
              <w:top w:val="nil"/>
              <w:left w:val="nil"/>
              <w:bottom w:val="single" w:sz="4" w:space="0" w:color="auto"/>
              <w:right w:val="single" w:sz="4" w:space="0" w:color="auto"/>
            </w:tcBorders>
            <w:shd w:val="clear" w:color="auto" w:fill="auto"/>
          </w:tcPr>
          <w:p w14:paraId="0C1591A2"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3280BB2F"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0F99D0E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AF08ED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9A525FA"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6FAEA70F"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1A4BCFF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976887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35DB3C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CC72A91"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3FB8E2E1"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32E4A24A"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r>
      <w:tr w:rsidR="005B45AD" w:rsidRPr="00D605CA" w14:paraId="2D629BA7"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1B5C3DA3"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140</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3CB55C59" w14:textId="76A83761" w:rsidR="00C703C6" w:rsidRPr="00D605CA" w:rsidRDefault="00C703C6" w:rsidP="005B45AD">
            <w:pPr>
              <w:jc w:val="center"/>
              <w:rPr>
                <w:rFonts w:cs="Arial"/>
                <w:sz w:val="15"/>
                <w:szCs w:val="15"/>
                <w:highlight w:val="yellow"/>
                <w:lang w:val="es-ES_tradnl"/>
              </w:rPr>
            </w:pPr>
            <w:r w:rsidRPr="00D605CA">
              <w:rPr>
                <w:color w:val="000000"/>
                <w:sz w:val="15"/>
                <w:lang w:val="es-ES_tradnl"/>
              </w:rPr>
              <w:t>14/03/</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14A49CC6" w14:textId="06248400" w:rsidR="00C703C6" w:rsidRPr="00D605CA" w:rsidRDefault="00C703C6" w:rsidP="005B45AD">
            <w:pPr>
              <w:jc w:val="center"/>
              <w:rPr>
                <w:rFonts w:cs="Arial"/>
                <w:sz w:val="15"/>
                <w:szCs w:val="15"/>
                <w:highlight w:val="yellow"/>
                <w:lang w:val="es-ES_tradnl"/>
              </w:rPr>
            </w:pPr>
            <w:r w:rsidRPr="00D605CA">
              <w:rPr>
                <w:color w:val="000000"/>
                <w:sz w:val="15"/>
                <w:lang w:val="es-ES_tradnl"/>
              </w:rPr>
              <w:t>15/03/</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0A1F14A0"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Consulta jurídica con funcionarios del Gobierno de Kazajstán</w:t>
            </w:r>
          </w:p>
        </w:tc>
        <w:tc>
          <w:tcPr>
            <w:tcW w:w="1058" w:type="dxa"/>
            <w:tcBorders>
              <w:top w:val="nil"/>
              <w:left w:val="nil"/>
              <w:bottom w:val="single" w:sz="4" w:space="0" w:color="auto"/>
              <w:right w:val="single" w:sz="4" w:space="0" w:color="auto"/>
            </w:tcBorders>
            <w:shd w:val="clear" w:color="auto" w:fill="auto"/>
          </w:tcPr>
          <w:p w14:paraId="6566F68B"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Astaná</w:t>
            </w:r>
          </w:p>
        </w:tc>
        <w:tc>
          <w:tcPr>
            <w:tcW w:w="1028" w:type="dxa"/>
            <w:tcBorders>
              <w:top w:val="nil"/>
              <w:left w:val="nil"/>
              <w:bottom w:val="single" w:sz="4" w:space="0" w:color="auto"/>
              <w:right w:val="single" w:sz="4" w:space="0" w:color="auto"/>
            </w:tcBorders>
            <w:shd w:val="clear" w:color="auto" w:fill="auto"/>
          </w:tcPr>
          <w:p w14:paraId="3A0D2A15"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Kazajstán</w:t>
            </w:r>
          </w:p>
        </w:tc>
        <w:tc>
          <w:tcPr>
            <w:tcW w:w="1417" w:type="dxa"/>
            <w:gridSpan w:val="2"/>
            <w:tcBorders>
              <w:top w:val="nil"/>
              <w:left w:val="nil"/>
              <w:bottom w:val="single" w:sz="4" w:space="0" w:color="auto"/>
              <w:right w:val="single" w:sz="4" w:space="0" w:color="auto"/>
            </w:tcBorders>
            <w:shd w:val="clear" w:color="auto" w:fill="auto"/>
          </w:tcPr>
          <w:p w14:paraId="26143D93"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Huerta</w:t>
            </w:r>
          </w:p>
        </w:tc>
        <w:tc>
          <w:tcPr>
            <w:tcW w:w="1080" w:type="dxa"/>
            <w:tcBorders>
              <w:top w:val="nil"/>
              <w:left w:val="nil"/>
              <w:bottom w:val="single" w:sz="4" w:space="0" w:color="auto"/>
              <w:right w:val="single" w:sz="4" w:space="0" w:color="auto"/>
            </w:tcBorders>
            <w:shd w:val="clear" w:color="auto" w:fill="auto"/>
          </w:tcPr>
          <w:p w14:paraId="718AF0FD"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7A4C09C6"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Kazajstán y UPOV</w:t>
            </w:r>
          </w:p>
        </w:tc>
        <w:tc>
          <w:tcPr>
            <w:tcW w:w="417" w:type="dxa"/>
            <w:tcBorders>
              <w:top w:val="nil"/>
              <w:left w:val="nil"/>
              <w:bottom w:val="single" w:sz="4" w:space="0" w:color="auto"/>
              <w:right w:val="single" w:sz="4" w:space="0" w:color="auto"/>
            </w:tcBorders>
            <w:shd w:val="clear" w:color="auto" w:fill="auto"/>
          </w:tcPr>
          <w:p w14:paraId="521FF879"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F8C2A6D"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F4463BA"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6DB29F06"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88B9BD1"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EE59DD5"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69E4C66C"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89D197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DE6CA3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9E86D9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4C1B40B"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6624D094"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r>
      <w:tr w:rsidR="005B45AD" w:rsidRPr="00D605CA" w14:paraId="2D4EB601"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3AFA1FFF"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141</w:t>
            </w:r>
          </w:p>
        </w:tc>
        <w:tc>
          <w:tcPr>
            <w:tcW w:w="851" w:type="dxa"/>
            <w:tcBorders>
              <w:top w:val="single" w:sz="4" w:space="0" w:color="auto"/>
              <w:left w:val="nil"/>
              <w:bottom w:val="single" w:sz="4" w:space="0" w:color="auto"/>
              <w:right w:val="single" w:sz="4" w:space="0" w:color="auto"/>
            </w:tcBorders>
            <w:shd w:val="clear" w:color="auto" w:fill="auto"/>
            <w:tcMar>
              <w:left w:w="17" w:type="dxa"/>
              <w:right w:w="17" w:type="dxa"/>
            </w:tcMar>
          </w:tcPr>
          <w:p w14:paraId="28AA5AAC" w14:textId="6B37566C" w:rsidR="00C703C6" w:rsidRPr="00D605CA" w:rsidRDefault="00C703C6" w:rsidP="005B45AD">
            <w:pPr>
              <w:jc w:val="center"/>
              <w:rPr>
                <w:rFonts w:cs="Arial"/>
                <w:sz w:val="15"/>
                <w:szCs w:val="15"/>
                <w:highlight w:val="yellow"/>
                <w:lang w:val="es-ES_tradnl"/>
              </w:rPr>
            </w:pPr>
            <w:r w:rsidRPr="00D605CA">
              <w:rPr>
                <w:color w:val="000000"/>
                <w:sz w:val="15"/>
                <w:lang w:val="es-ES_tradnl"/>
              </w:rPr>
              <w:t>18/03/</w:t>
            </w:r>
            <w:r w:rsidR="0086287C">
              <w:rPr>
                <w:color w:val="000000"/>
                <w:sz w:val="15"/>
                <w:lang w:val="es-ES_tradnl"/>
              </w:rPr>
              <w:t>19</w:t>
            </w:r>
          </w:p>
        </w:tc>
        <w:tc>
          <w:tcPr>
            <w:tcW w:w="850" w:type="dxa"/>
            <w:tcBorders>
              <w:top w:val="single" w:sz="4" w:space="0" w:color="auto"/>
              <w:left w:val="nil"/>
              <w:bottom w:val="single" w:sz="4" w:space="0" w:color="auto"/>
              <w:right w:val="single" w:sz="4" w:space="0" w:color="auto"/>
            </w:tcBorders>
            <w:shd w:val="clear" w:color="auto" w:fill="auto"/>
            <w:tcMar>
              <w:left w:w="17" w:type="dxa"/>
              <w:right w:w="17" w:type="dxa"/>
            </w:tcMar>
          </w:tcPr>
          <w:p w14:paraId="2A653494" w14:textId="141D7420" w:rsidR="00C703C6" w:rsidRPr="00D605CA" w:rsidRDefault="00C703C6" w:rsidP="005B45AD">
            <w:pPr>
              <w:jc w:val="center"/>
              <w:rPr>
                <w:rFonts w:cs="Arial"/>
                <w:sz w:val="15"/>
                <w:szCs w:val="15"/>
                <w:highlight w:val="yellow"/>
                <w:lang w:val="es-ES_tradnl"/>
              </w:rPr>
            </w:pPr>
            <w:r w:rsidRPr="00D605CA">
              <w:rPr>
                <w:color w:val="000000"/>
                <w:sz w:val="15"/>
                <w:lang w:val="es-ES_tradnl"/>
              </w:rPr>
              <w:t>22/03/</w:t>
            </w:r>
            <w:r w:rsidR="0086287C">
              <w:rPr>
                <w:color w:val="000000"/>
                <w:sz w:val="15"/>
                <w:lang w:val="es-ES_tradnl"/>
              </w:rPr>
              <w:t>19</w:t>
            </w:r>
          </w:p>
        </w:tc>
        <w:tc>
          <w:tcPr>
            <w:tcW w:w="2911" w:type="dxa"/>
            <w:tcBorders>
              <w:top w:val="single" w:sz="4" w:space="0" w:color="auto"/>
              <w:left w:val="nil"/>
              <w:bottom w:val="single" w:sz="4" w:space="0" w:color="auto"/>
              <w:right w:val="single" w:sz="4" w:space="0" w:color="auto"/>
            </w:tcBorders>
            <w:shd w:val="clear" w:color="auto" w:fill="auto"/>
          </w:tcPr>
          <w:p w14:paraId="079EDF2C" w14:textId="7F4BF2C8" w:rsidR="00C703C6" w:rsidRPr="00D605CA" w:rsidRDefault="00C703C6" w:rsidP="00C703C6">
            <w:pPr>
              <w:jc w:val="left"/>
              <w:rPr>
                <w:rFonts w:cs="Arial"/>
                <w:sz w:val="15"/>
                <w:szCs w:val="15"/>
                <w:highlight w:val="yellow"/>
                <w:lang w:val="es-ES_tradnl"/>
              </w:rPr>
            </w:pPr>
            <w:r w:rsidRPr="00D605CA">
              <w:rPr>
                <w:color w:val="000000"/>
                <w:sz w:val="15"/>
                <w:lang w:val="es-ES_tradnl"/>
              </w:rPr>
              <w:t>Trigésima novena sesión del CIG de la</w:t>
            </w:r>
            <w:r w:rsidR="00C61AA3" w:rsidRPr="00D605CA">
              <w:rPr>
                <w:color w:val="000000"/>
                <w:sz w:val="15"/>
                <w:lang w:val="es-ES_tradnl"/>
              </w:rPr>
              <w:t> </w:t>
            </w:r>
            <w:r w:rsidRPr="00D605CA">
              <w:rPr>
                <w:color w:val="000000"/>
                <w:sz w:val="15"/>
                <w:lang w:val="es-ES_tradnl"/>
              </w:rPr>
              <w:t>OMPI</w:t>
            </w:r>
          </w:p>
        </w:tc>
        <w:tc>
          <w:tcPr>
            <w:tcW w:w="1058" w:type="dxa"/>
            <w:tcBorders>
              <w:top w:val="single" w:sz="4" w:space="0" w:color="auto"/>
              <w:left w:val="nil"/>
              <w:bottom w:val="single" w:sz="4" w:space="0" w:color="auto"/>
              <w:right w:val="single" w:sz="4" w:space="0" w:color="auto"/>
            </w:tcBorders>
            <w:shd w:val="clear" w:color="auto" w:fill="auto"/>
          </w:tcPr>
          <w:p w14:paraId="74E44072"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Ginebra</w:t>
            </w:r>
          </w:p>
        </w:tc>
        <w:tc>
          <w:tcPr>
            <w:tcW w:w="1028" w:type="dxa"/>
            <w:tcBorders>
              <w:top w:val="single" w:sz="4" w:space="0" w:color="auto"/>
              <w:left w:val="nil"/>
              <w:bottom w:val="single" w:sz="4" w:space="0" w:color="auto"/>
              <w:right w:val="single" w:sz="4" w:space="0" w:color="auto"/>
            </w:tcBorders>
            <w:shd w:val="clear" w:color="auto" w:fill="auto"/>
          </w:tcPr>
          <w:p w14:paraId="73894EB8"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Suiza</w:t>
            </w:r>
          </w:p>
        </w:tc>
        <w:tc>
          <w:tcPr>
            <w:tcW w:w="1417" w:type="dxa"/>
            <w:gridSpan w:val="2"/>
            <w:tcBorders>
              <w:top w:val="single" w:sz="4" w:space="0" w:color="auto"/>
              <w:left w:val="nil"/>
              <w:bottom w:val="single" w:sz="4" w:space="0" w:color="auto"/>
              <w:right w:val="single" w:sz="4" w:space="0" w:color="auto"/>
            </w:tcBorders>
            <w:shd w:val="clear" w:color="auto" w:fill="auto"/>
          </w:tcPr>
          <w:p w14:paraId="759DEC0A"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Huerta</w:t>
            </w:r>
          </w:p>
        </w:tc>
        <w:tc>
          <w:tcPr>
            <w:tcW w:w="1080" w:type="dxa"/>
            <w:tcBorders>
              <w:top w:val="single" w:sz="4" w:space="0" w:color="auto"/>
              <w:left w:val="nil"/>
              <w:bottom w:val="single" w:sz="4" w:space="0" w:color="auto"/>
              <w:right w:val="single" w:sz="4" w:space="0" w:color="auto"/>
            </w:tcBorders>
            <w:shd w:val="clear" w:color="auto" w:fill="auto"/>
          </w:tcPr>
          <w:p w14:paraId="46753DEF"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1110" w:type="dxa"/>
            <w:tcBorders>
              <w:top w:val="single" w:sz="4" w:space="0" w:color="auto"/>
              <w:left w:val="nil"/>
              <w:bottom w:val="single" w:sz="4" w:space="0" w:color="auto"/>
              <w:right w:val="single" w:sz="4" w:space="0" w:color="auto"/>
            </w:tcBorders>
            <w:shd w:val="clear" w:color="auto" w:fill="auto"/>
          </w:tcPr>
          <w:p w14:paraId="1AD5CEDF" w14:textId="77777777" w:rsidR="00C703C6" w:rsidRPr="00D605CA" w:rsidRDefault="00C703C6" w:rsidP="00C703C6">
            <w:pPr>
              <w:jc w:val="left"/>
              <w:rPr>
                <w:rFonts w:cs="Arial"/>
                <w:sz w:val="15"/>
                <w:szCs w:val="15"/>
                <w:highlight w:val="yellow"/>
                <w:lang w:val="es-ES_tradnl"/>
              </w:rPr>
            </w:pPr>
            <w:r w:rsidRPr="00D605CA">
              <w:rPr>
                <w:color w:val="000000"/>
                <w:sz w:val="15"/>
                <w:lang w:val="es-ES_tradnl"/>
              </w:rPr>
              <w:t>OMPI</w:t>
            </w:r>
          </w:p>
        </w:tc>
        <w:tc>
          <w:tcPr>
            <w:tcW w:w="417" w:type="dxa"/>
            <w:tcBorders>
              <w:top w:val="single" w:sz="4" w:space="0" w:color="auto"/>
              <w:left w:val="nil"/>
              <w:bottom w:val="single" w:sz="4" w:space="0" w:color="auto"/>
              <w:right w:val="single" w:sz="4" w:space="0" w:color="auto"/>
            </w:tcBorders>
            <w:shd w:val="clear" w:color="auto" w:fill="auto"/>
          </w:tcPr>
          <w:p w14:paraId="176DFAB6"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single" w:sz="4" w:space="0" w:color="auto"/>
              <w:left w:val="nil"/>
              <w:bottom w:val="single" w:sz="4" w:space="0" w:color="auto"/>
              <w:right w:val="single" w:sz="4" w:space="0" w:color="auto"/>
            </w:tcBorders>
            <w:shd w:val="clear" w:color="auto" w:fill="auto"/>
          </w:tcPr>
          <w:p w14:paraId="7137C658"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03C120F3"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2319AAE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2ABD076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single" w:sz="4" w:space="0" w:color="auto"/>
              <w:left w:val="nil"/>
              <w:bottom w:val="single" w:sz="4" w:space="0" w:color="auto"/>
              <w:right w:val="single" w:sz="4" w:space="0" w:color="auto"/>
            </w:tcBorders>
            <w:shd w:val="clear" w:color="auto" w:fill="auto"/>
          </w:tcPr>
          <w:p w14:paraId="30D0C9F7"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556" w:type="dxa"/>
            <w:tcBorders>
              <w:top w:val="single" w:sz="4" w:space="0" w:color="auto"/>
              <w:left w:val="nil"/>
              <w:bottom w:val="single" w:sz="4" w:space="0" w:color="auto"/>
              <w:right w:val="single" w:sz="4" w:space="0" w:color="auto"/>
            </w:tcBorders>
            <w:shd w:val="clear" w:color="auto" w:fill="auto"/>
          </w:tcPr>
          <w:p w14:paraId="54E0C546"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4DFCDF47"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790E8041"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3C5B392C"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18" w:type="dxa"/>
            <w:tcBorders>
              <w:top w:val="single" w:sz="4" w:space="0" w:color="auto"/>
              <w:left w:val="nil"/>
              <w:bottom w:val="single" w:sz="4" w:space="0" w:color="auto"/>
              <w:right w:val="single" w:sz="4" w:space="0" w:color="auto"/>
            </w:tcBorders>
            <w:shd w:val="clear" w:color="auto" w:fill="auto"/>
          </w:tcPr>
          <w:p w14:paraId="12AD14B2"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 </w:t>
            </w:r>
          </w:p>
        </w:tc>
        <w:tc>
          <w:tcPr>
            <w:tcW w:w="432" w:type="dxa"/>
            <w:tcBorders>
              <w:top w:val="single" w:sz="4" w:space="0" w:color="auto"/>
              <w:left w:val="nil"/>
              <w:bottom w:val="single" w:sz="4" w:space="0" w:color="auto"/>
              <w:right w:val="single" w:sz="4" w:space="0" w:color="auto"/>
            </w:tcBorders>
            <w:shd w:val="clear" w:color="auto" w:fill="auto"/>
          </w:tcPr>
          <w:p w14:paraId="14FF9DA0" w14:textId="77777777" w:rsidR="00C703C6" w:rsidRPr="00D605CA" w:rsidRDefault="00C703C6" w:rsidP="00C703C6">
            <w:pPr>
              <w:jc w:val="center"/>
              <w:rPr>
                <w:rFonts w:cs="Arial"/>
                <w:sz w:val="15"/>
                <w:szCs w:val="15"/>
                <w:highlight w:val="yellow"/>
                <w:lang w:val="es-ES_tradnl"/>
              </w:rPr>
            </w:pPr>
            <w:r w:rsidRPr="00D605CA">
              <w:rPr>
                <w:color w:val="000000"/>
                <w:sz w:val="15"/>
                <w:lang w:val="es-ES_tradnl"/>
              </w:rPr>
              <w:t>1</w:t>
            </w:r>
          </w:p>
        </w:tc>
      </w:tr>
      <w:tr w:rsidR="005B45AD" w:rsidRPr="00D605CA" w14:paraId="34B4B795"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3FA904A7"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142</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52244EA9" w14:textId="77750F20" w:rsidR="00C703C6" w:rsidRPr="00D605CA" w:rsidRDefault="00C703C6" w:rsidP="005B45AD">
            <w:pPr>
              <w:jc w:val="center"/>
              <w:rPr>
                <w:rFonts w:cs="Arial"/>
                <w:color w:val="000000"/>
                <w:sz w:val="15"/>
                <w:szCs w:val="15"/>
                <w:lang w:val="es-ES_tradnl"/>
              </w:rPr>
            </w:pPr>
            <w:r w:rsidRPr="00D605CA">
              <w:rPr>
                <w:color w:val="000000"/>
                <w:sz w:val="15"/>
                <w:lang w:val="es-ES_tradnl"/>
              </w:rPr>
              <w:t>19/03/</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55EA9AFC" w14:textId="223D2943" w:rsidR="00C703C6" w:rsidRPr="00D605CA" w:rsidRDefault="00C703C6" w:rsidP="005B45AD">
            <w:pPr>
              <w:jc w:val="center"/>
              <w:rPr>
                <w:rFonts w:cs="Arial"/>
                <w:color w:val="000000"/>
                <w:sz w:val="15"/>
                <w:szCs w:val="15"/>
                <w:lang w:val="es-ES_tradnl"/>
              </w:rPr>
            </w:pPr>
            <w:r w:rsidRPr="00D605CA">
              <w:rPr>
                <w:color w:val="000000"/>
                <w:sz w:val="15"/>
                <w:lang w:val="es-ES_tradnl"/>
              </w:rPr>
              <w:t>19/03/</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24489D7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del Consejo de Administración de la OCVV</w:t>
            </w:r>
          </w:p>
        </w:tc>
        <w:tc>
          <w:tcPr>
            <w:tcW w:w="1058" w:type="dxa"/>
            <w:tcBorders>
              <w:top w:val="nil"/>
              <w:left w:val="nil"/>
              <w:bottom w:val="single" w:sz="4" w:space="0" w:color="auto"/>
              <w:right w:val="single" w:sz="4" w:space="0" w:color="auto"/>
            </w:tcBorders>
            <w:shd w:val="clear" w:color="auto" w:fill="auto"/>
          </w:tcPr>
          <w:p w14:paraId="10CE025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Angers</w:t>
            </w:r>
          </w:p>
        </w:tc>
        <w:tc>
          <w:tcPr>
            <w:tcW w:w="1028" w:type="dxa"/>
            <w:tcBorders>
              <w:top w:val="nil"/>
              <w:left w:val="nil"/>
              <w:bottom w:val="single" w:sz="4" w:space="0" w:color="auto"/>
              <w:right w:val="single" w:sz="4" w:space="0" w:color="auto"/>
            </w:tcBorders>
            <w:shd w:val="clear" w:color="auto" w:fill="auto"/>
          </w:tcPr>
          <w:p w14:paraId="4A3BFC0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Francia</w:t>
            </w:r>
          </w:p>
        </w:tc>
        <w:tc>
          <w:tcPr>
            <w:tcW w:w="1417" w:type="dxa"/>
            <w:gridSpan w:val="2"/>
            <w:tcBorders>
              <w:top w:val="nil"/>
              <w:left w:val="nil"/>
              <w:bottom w:val="single" w:sz="4" w:space="0" w:color="auto"/>
              <w:right w:val="single" w:sz="4" w:space="0" w:color="auto"/>
            </w:tcBorders>
            <w:shd w:val="clear" w:color="auto" w:fill="auto"/>
          </w:tcPr>
          <w:p w14:paraId="7A4146A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w:t>
            </w:r>
          </w:p>
        </w:tc>
        <w:tc>
          <w:tcPr>
            <w:tcW w:w="1080" w:type="dxa"/>
            <w:tcBorders>
              <w:top w:val="nil"/>
              <w:left w:val="nil"/>
              <w:bottom w:val="single" w:sz="4" w:space="0" w:color="auto"/>
              <w:right w:val="single" w:sz="4" w:space="0" w:color="auto"/>
            </w:tcBorders>
            <w:shd w:val="clear" w:color="auto" w:fill="auto"/>
          </w:tcPr>
          <w:p w14:paraId="35405CE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01388A2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OCVV</w:t>
            </w:r>
          </w:p>
        </w:tc>
        <w:tc>
          <w:tcPr>
            <w:tcW w:w="417" w:type="dxa"/>
            <w:tcBorders>
              <w:top w:val="nil"/>
              <w:left w:val="nil"/>
              <w:bottom w:val="single" w:sz="4" w:space="0" w:color="auto"/>
              <w:right w:val="single" w:sz="4" w:space="0" w:color="auto"/>
            </w:tcBorders>
            <w:shd w:val="clear" w:color="auto" w:fill="auto"/>
          </w:tcPr>
          <w:p w14:paraId="711875D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26CE4F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698977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6F8ACB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D06D08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97BBCE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B0A407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3589DB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9A7C9C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4F3BB2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55F3F9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1217C38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r>
      <w:tr w:rsidR="005B45AD" w:rsidRPr="00D605CA" w14:paraId="608F0BF3"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13F3A90C"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143</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05A8E3A4" w14:textId="7C06453D" w:rsidR="00C703C6" w:rsidRPr="00D605CA" w:rsidRDefault="00C703C6" w:rsidP="005B45AD">
            <w:pPr>
              <w:jc w:val="center"/>
              <w:rPr>
                <w:rFonts w:cs="Arial"/>
                <w:color w:val="000000"/>
                <w:sz w:val="15"/>
                <w:szCs w:val="15"/>
                <w:lang w:val="es-ES_tradnl"/>
              </w:rPr>
            </w:pPr>
            <w:r w:rsidRPr="00D605CA">
              <w:rPr>
                <w:color w:val="000000"/>
                <w:sz w:val="15"/>
                <w:lang w:val="es-ES_tradnl"/>
              </w:rPr>
              <w:t>20/03/</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3B31B97C" w14:textId="74EC04E5" w:rsidR="00C703C6" w:rsidRPr="00D605CA" w:rsidRDefault="00C703C6" w:rsidP="005B45AD">
            <w:pPr>
              <w:jc w:val="center"/>
              <w:rPr>
                <w:rFonts w:cs="Arial"/>
                <w:color w:val="000000"/>
                <w:sz w:val="15"/>
                <w:szCs w:val="15"/>
                <w:lang w:val="es-ES_tradnl"/>
              </w:rPr>
            </w:pPr>
            <w:r w:rsidRPr="00D605CA">
              <w:rPr>
                <w:color w:val="000000"/>
                <w:sz w:val="15"/>
                <w:lang w:val="es-ES_tradnl"/>
              </w:rPr>
              <w:t>20/03/</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7DA598A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Acto interno de la OCVV sobre las ventajas que reporta la adhesión a la UPOV</w:t>
            </w:r>
          </w:p>
        </w:tc>
        <w:tc>
          <w:tcPr>
            <w:tcW w:w="1058" w:type="dxa"/>
            <w:tcBorders>
              <w:top w:val="nil"/>
              <w:left w:val="nil"/>
              <w:bottom w:val="single" w:sz="4" w:space="0" w:color="auto"/>
              <w:right w:val="single" w:sz="4" w:space="0" w:color="auto"/>
            </w:tcBorders>
            <w:shd w:val="clear" w:color="auto" w:fill="auto"/>
          </w:tcPr>
          <w:p w14:paraId="54DDE08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Angers</w:t>
            </w:r>
          </w:p>
        </w:tc>
        <w:tc>
          <w:tcPr>
            <w:tcW w:w="1028" w:type="dxa"/>
            <w:tcBorders>
              <w:top w:val="nil"/>
              <w:left w:val="nil"/>
              <w:bottom w:val="single" w:sz="4" w:space="0" w:color="auto"/>
              <w:right w:val="single" w:sz="4" w:space="0" w:color="auto"/>
            </w:tcBorders>
            <w:shd w:val="clear" w:color="auto" w:fill="auto"/>
          </w:tcPr>
          <w:p w14:paraId="5EFBC58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Francia</w:t>
            </w:r>
          </w:p>
        </w:tc>
        <w:tc>
          <w:tcPr>
            <w:tcW w:w="1417" w:type="dxa"/>
            <w:gridSpan w:val="2"/>
            <w:tcBorders>
              <w:top w:val="nil"/>
              <w:left w:val="nil"/>
              <w:bottom w:val="single" w:sz="4" w:space="0" w:color="auto"/>
              <w:right w:val="single" w:sz="4" w:space="0" w:color="auto"/>
            </w:tcBorders>
            <w:shd w:val="clear" w:color="auto" w:fill="auto"/>
          </w:tcPr>
          <w:p w14:paraId="7BD4C89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w:t>
            </w:r>
          </w:p>
        </w:tc>
        <w:tc>
          <w:tcPr>
            <w:tcW w:w="1080" w:type="dxa"/>
            <w:tcBorders>
              <w:top w:val="nil"/>
              <w:left w:val="nil"/>
              <w:bottom w:val="single" w:sz="4" w:space="0" w:color="auto"/>
              <w:right w:val="single" w:sz="4" w:space="0" w:color="auto"/>
            </w:tcBorders>
            <w:shd w:val="clear" w:color="auto" w:fill="auto"/>
          </w:tcPr>
          <w:p w14:paraId="2D213EA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6F6E2E4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OCVV</w:t>
            </w:r>
          </w:p>
        </w:tc>
        <w:tc>
          <w:tcPr>
            <w:tcW w:w="417" w:type="dxa"/>
            <w:tcBorders>
              <w:top w:val="nil"/>
              <w:left w:val="nil"/>
              <w:bottom w:val="single" w:sz="4" w:space="0" w:color="auto"/>
              <w:right w:val="single" w:sz="4" w:space="0" w:color="auto"/>
            </w:tcBorders>
            <w:shd w:val="clear" w:color="auto" w:fill="auto"/>
          </w:tcPr>
          <w:p w14:paraId="70F1C21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5B0C37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694708C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5290A7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28281D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13BB16E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0B6B607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15F501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090BDC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BCC537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8AA67C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2C5C009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r>
      <w:tr w:rsidR="005B45AD" w:rsidRPr="00D605CA" w14:paraId="7109C9CF"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6ACA4F7A"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144</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6E57F23B" w14:textId="3A468C7E" w:rsidR="00C703C6" w:rsidRPr="00D605CA" w:rsidRDefault="00C703C6" w:rsidP="005B45AD">
            <w:pPr>
              <w:jc w:val="center"/>
              <w:rPr>
                <w:rFonts w:cs="Arial"/>
                <w:color w:val="000000"/>
                <w:sz w:val="15"/>
                <w:szCs w:val="15"/>
                <w:lang w:val="es-ES_tradnl"/>
              </w:rPr>
            </w:pPr>
            <w:r w:rsidRPr="00D605CA">
              <w:rPr>
                <w:color w:val="000000"/>
                <w:sz w:val="15"/>
                <w:lang w:val="es-ES_tradnl"/>
              </w:rPr>
              <w:t>26/03/</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3EF4A577" w14:textId="068A886A" w:rsidR="00C703C6" w:rsidRPr="00D605CA" w:rsidRDefault="00C703C6" w:rsidP="005B45AD">
            <w:pPr>
              <w:jc w:val="center"/>
              <w:rPr>
                <w:rFonts w:cs="Arial"/>
                <w:color w:val="000000"/>
                <w:sz w:val="15"/>
                <w:szCs w:val="15"/>
                <w:lang w:val="es-ES_tradnl"/>
              </w:rPr>
            </w:pPr>
            <w:r w:rsidRPr="00D605CA">
              <w:rPr>
                <w:color w:val="000000"/>
                <w:sz w:val="15"/>
                <w:lang w:val="es-ES_tradnl"/>
              </w:rPr>
              <w:t>27/03/</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4A7C8C9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del Comité de Redacción Ampliado (TC-EDC/MAR19)</w:t>
            </w:r>
          </w:p>
        </w:tc>
        <w:tc>
          <w:tcPr>
            <w:tcW w:w="1058" w:type="dxa"/>
            <w:tcBorders>
              <w:top w:val="nil"/>
              <w:left w:val="nil"/>
              <w:bottom w:val="single" w:sz="4" w:space="0" w:color="auto"/>
              <w:right w:val="single" w:sz="4" w:space="0" w:color="auto"/>
            </w:tcBorders>
            <w:shd w:val="clear" w:color="auto" w:fill="auto"/>
          </w:tcPr>
          <w:p w14:paraId="272A45D6" w14:textId="465746E3"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r w:rsidRPr="00D605CA">
              <w:rPr>
                <w:rFonts w:cs="Arial"/>
                <w:color w:val="000000"/>
                <w:sz w:val="15"/>
                <w:szCs w:val="15"/>
                <w:lang w:val="es-ES_tradnl"/>
              </w:rPr>
              <w:br/>
            </w:r>
            <w:r w:rsidRPr="00D605CA">
              <w:rPr>
                <w:color w:val="000000"/>
                <w:sz w:val="15"/>
                <w:lang w:val="es-ES_tradnl"/>
              </w:rPr>
              <w:t>(sede de la</w:t>
            </w:r>
            <w:r w:rsidR="00686C63" w:rsidRPr="00D605CA">
              <w:rPr>
                <w:color w:val="000000"/>
                <w:sz w:val="15"/>
                <w:lang w:val="es-ES_tradnl"/>
              </w:rPr>
              <w:t> </w:t>
            </w:r>
            <w:r w:rsidRPr="00D605CA">
              <w:rPr>
                <w:color w:val="000000"/>
                <w:sz w:val="15"/>
                <w:lang w:val="es-ES_tradnl"/>
              </w:rPr>
              <w:t>UPOV)</w:t>
            </w:r>
            <w:r w:rsidRPr="00D605CA">
              <w:rPr>
                <w:rFonts w:cs="Arial"/>
                <w:color w:val="000000"/>
                <w:sz w:val="15"/>
                <w:szCs w:val="15"/>
                <w:lang w:val="es-ES_tradnl"/>
              </w:rPr>
              <w:br/>
            </w:r>
            <w:r w:rsidRPr="00D605CA">
              <w:rPr>
                <w:color w:val="000000"/>
                <w:sz w:val="15"/>
                <w:lang w:val="es-ES_tradnl"/>
              </w:rPr>
              <w:t>(órgano de</w:t>
            </w:r>
            <w:r w:rsidR="00686C63" w:rsidRPr="00D605CA">
              <w:rPr>
                <w:color w:val="000000"/>
                <w:sz w:val="15"/>
                <w:lang w:val="es-ES_tradnl"/>
              </w:rPr>
              <w:t> </w:t>
            </w:r>
            <w:r w:rsidRPr="00D605CA">
              <w:rPr>
                <w:color w:val="000000"/>
                <w:sz w:val="15"/>
                <w:lang w:val="es-ES_tradnl"/>
              </w:rPr>
              <w:t>la</w:t>
            </w:r>
            <w:r w:rsidR="00C61AA3" w:rsidRPr="00D605CA">
              <w:rPr>
                <w:color w:val="000000"/>
                <w:sz w:val="15"/>
                <w:lang w:val="es-ES_tradnl"/>
              </w:rPr>
              <w:t> </w:t>
            </w:r>
            <w:r w:rsidRPr="00D605CA">
              <w:rPr>
                <w:color w:val="000000"/>
                <w:sz w:val="15"/>
                <w:lang w:val="es-ES_tradnl"/>
              </w:rPr>
              <w:t>UPOV)</w:t>
            </w:r>
          </w:p>
        </w:tc>
        <w:tc>
          <w:tcPr>
            <w:tcW w:w="1028" w:type="dxa"/>
            <w:tcBorders>
              <w:top w:val="nil"/>
              <w:left w:val="nil"/>
              <w:bottom w:val="single" w:sz="4" w:space="0" w:color="auto"/>
              <w:right w:val="single" w:sz="4" w:space="0" w:color="auto"/>
            </w:tcBorders>
            <w:shd w:val="clear" w:color="auto" w:fill="auto"/>
          </w:tcPr>
          <w:p w14:paraId="1BC5F97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14FEF73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 </w:t>
            </w:r>
          </w:p>
        </w:tc>
        <w:tc>
          <w:tcPr>
            <w:tcW w:w="1080" w:type="dxa"/>
            <w:tcBorders>
              <w:top w:val="nil"/>
              <w:left w:val="nil"/>
              <w:bottom w:val="single" w:sz="4" w:space="0" w:color="auto"/>
              <w:right w:val="single" w:sz="4" w:space="0" w:color="auto"/>
            </w:tcBorders>
            <w:shd w:val="clear" w:color="auto" w:fill="auto"/>
          </w:tcPr>
          <w:p w14:paraId="145F7F7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2EA969F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345421D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AA33CE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3633C5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10D81D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E3BA29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0DA957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3CA4B8B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64E3C9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276271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9C79CB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9D2F04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4C5842D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3FB8ABEC"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1F900CE0"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145</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744ABED2" w14:textId="761354DE" w:rsidR="00C703C6" w:rsidRPr="00D605CA" w:rsidRDefault="00C703C6" w:rsidP="005B45AD">
            <w:pPr>
              <w:jc w:val="center"/>
              <w:rPr>
                <w:rFonts w:cs="Arial"/>
                <w:color w:val="000000"/>
                <w:sz w:val="15"/>
                <w:szCs w:val="15"/>
                <w:lang w:val="es-ES_tradnl"/>
              </w:rPr>
            </w:pPr>
            <w:r w:rsidRPr="00D605CA">
              <w:rPr>
                <w:color w:val="000000"/>
                <w:sz w:val="15"/>
                <w:lang w:val="es-ES_tradnl"/>
              </w:rPr>
              <w:t>28/03/</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2876922" w14:textId="147217A0" w:rsidR="00C703C6" w:rsidRPr="00D605CA" w:rsidRDefault="00C703C6" w:rsidP="005B45AD">
            <w:pPr>
              <w:jc w:val="center"/>
              <w:rPr>
                <w:rFonts w:cs="Arial"/>
                <w:color w:val="000000"/>
                <w:sz w:val="15"/>
                <w:szCs w:val="15"/>
                <w:lang w:val="es-ES_tradnl"/>
              </w:rPr>
            </w:pPr>
            <w:r w:rsidRPr="00D605CA">
              <w:rPr>
                <w:color w:val="000000"/>
                <w:sz w:val="15"/>
                <w:lang w:val="es-ES_tradnl"/>
              </w:rPr>
              <w:t>28/03/</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4FD93E7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sobre la elaboración del formulario electrónico de solicitud (UPOV/EAF/13)</w:t>
            </w:r>
          </w:p>
        </w:tc>
        <w:tc>
          <w:tcPr>
            <w:tcW w:w="1058" w:type="dxa"/>
            <w:tcBorders>
              <w:top w:val="nil"/>
              <w:left w:val="nil"/>
              <w:bottom w:val="single" w:sz="4" w:space="0" w:color="auto"/>
              <w:right w:val="single" w:sz="4" w:space="0" w:color="auto"/>
            </w:tcBorders>
            <w:shd w:val="clear" w:color="auto" w:fill="auto"/>
          </w:tcPr>
          <w:p w14:paraId="5C3DC0C8" w14:textId="1870175B"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r w:rsidRPr="00D605CA">
              <w:rPr>
                <w:rFonts w:cs="Arial"/>
                <w:color w:val="000000"/>
                <w:sz w:val="15"/>
                <w:szCs w:val="15"/>
                <w:lang w:val="es-ES_tradnl"/>
              </w:rPr>
              <w:br/>
            </w:r>
            <w:r w:rsidRPr="00D605CA">
              <w:rPr>
                <w:color w:val="000000"/>
                <w:sz w:val="15"/>
                <w:lang w:val="es-ES_tradnl"/>
              </w:rPr>
              <w:t>(sede de la</w:t>
            </w:r>
            <w:r w:rsidR="00686C63" w:rsidRPr="00D605CA">
              <w:rPr>
                <w:color w:val="000000"/>
                <w:sz w:val="15"/>
                <w:lang w:val="es-ES_tradnl"/>
              </w:rPr>
              <w:t> </w:t>
            </w:r>
            <w:r w:rsidRPr="00D605CA">
              <w:rPr>
                <w:color w:val="000000"/>
                <w:sz w:val="15"/>
                <w:lang w:val="es-ES_tradnl"/>
              </w:rPr>
              <w:t>UPOV)</w:t>
            </w:r>
            <w:r w:rsidRPr="00D605CA">
              <w:rPr>
                <w:rFonts w:cs="Arial"/>
                <w:color w:val="000000"/>
                <w:sz w:val="15"/>
                <w:szCs w:val="15"/>
                <w:lang w:val="es-ES_tradnl"/>
              </w:rPr>
              <w:br/>
            </w:r>
            <w:r w:rsidRPr="00D605CA">
              <w:rPr>
                <w:color w:val="000000"/>
                <w:sz w:val="15"/>
                <w:lang w:val="es-ES_tradnl"/>
              </w:rPr>
              <w:t>(órgano de</w:t>
            </w:r>
            <w:r w:rsidR="00686C63" w:rsidRPr="00D605CA">
              <w:rPr>
                <w:color w:val="000000"/>
                <w:sz w:val="15"/>
                <w:lang w:val="es-ES_tradnl"/>
              </w:rPr>
              <w:t> </w:t>
            </w:r>
            <w:r w:rsidRPr="00D605CA">
              <w:rPr>
                <w:color w:val="000000"/>
                <w:sz w:val="15"/>
                <w:lang w:val="es-ES_tradnl"/>
              </w:rPr>
              <w:t>la</w:t>
            </w:r>
            <w:r w:rsidR="00C61AA3" w:rsidRPr="00D605CA">
              <w:rPr>
                <w:color w:val="000000"/>
                <w:sz w:val="15"/>
                <w:lang w:val="es-ES_tradnl"/>
              </w:rPr>
              <w:t> </w:t>
            </w:r>
            <w:r w:rsidRPr="00D605CA">
              <w:rPr>
                <w:color w:val="000000"/>
                <w:sz w:val="15"/>
                <w:lang w:val="es-ES_tradnl"/>
              </w:rPr>
              <w:t>UPOV)</w:t>
            </w:r>
          </w:p>
        </w:tc>
        <w:tc>
          <w:tcPr>
            <w:tcW w:w="1028" w:type="dxa"/>
            <w:tcBorders>
              <w:top w:val="nil"/>
              <w:left w:val="nil"/>
              <w:bottom w:val="single" w:sz="4" w:space="0" w:color="auto"/>
              <w:right w:val="single" w:sz="4" w:space="0" w:color="auto"/>
            </w:tcBorders>
            <w:shd w:val="clear" w:color="auto" w:fill="auto"/>
          </w:tcPr>
          <w:p w14:paraId="48198DE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17668BB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 </w:t>
            </w:r>
          </w:p>
        </w:tc>
        <w:tc>
          <w:tcPr>
            <w:tcW w:w="1080" w:type="dxa"/>
            <w:tcBorders>
              <w:top w:val="nil"/>
              <w:left w:val="nil"/>
              <w:bottom w:val="single" w:sz="4" w:space="0" w:color="auto"/>
              <w:right w:val="single" w:sz="4" w:space="0" w:color="auto"/>
            </w:tcBorders>
            <w:shd w:val="clear" w:color="auto" w:fill="auto"/>
          </w:tcPr>
          <w:p w14:paraId="540A1A4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229E33B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2A32AFE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591E74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962BD3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C022E8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ABF4CB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7EE6B8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556" w:type="dxa"/>
            <w:tcBorders>
              <w:top w:val="nil"/>
              <w:left w:val="nil"/>
              <w:bottom w:val="single" w:sz="4" w:space="0" w:color="auto"/>
              <w:right w:val="single" w:sz="4" w:space="0" w:color="auto"/>
            </w:tcBorders>
            <w:shd w:val="clear" w:color="auto" w:fill="auto"/>
          </w:tcPr>
          <w:p w14:paraId="10A1227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10B32CA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4C405B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F1B0BA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B9BC46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61CAE4C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27B3F21A"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2AA84498"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lastRenderedPageBreak/>
              <w:t>146</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145C361E" w14:textId="7F0307D7" w:rsidR="00C703C6" w:rsidRPr="00D605CA" w:rsidRDefault="00C703C6" w:rsidP="005B45AD">
            <w:pPr>
              <w:jc w:val="center"/>
              <w:rPr>
                <w:rFonts w:cs="Arial"/>
                <w:color w:val="000000"/>
                <w:sz w:val="15"/>
                <w:szCs w:val="15"/>
                <w:lang w:val="es-ES_tradnl"/>
              </w:rPr>
            </w:pPr>
            <w:r w:rsidRPr="00D605CA">
              <w:rPr>
                <w:color w:val="000000"/>
                <w:sz w:val="15"/>
                <w:lang w:val="es-ES_tradnl"/>
              </w:rPr>
              <w:t>27/03/</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3094C789" w14:textId="5DA20BDD" w:rsidR="00C703C6" w:rsidRPr="00D605CA" w:rsidRDefault="00C703C6" w:rsidP="005B45AD">
            <w:pPr>
              <w:jc w:val="center"/>
              <w:rPr>
                <w:rFonts w:cs="Arial"/>
                <w:color w:val="000000"/>
                <w:sz w:val="15"/>
                <w:szCs w:val="15"/>
                <w:lang w:val="es-ES_tradnl"/>
              </w:rPr>
            </w:pPr>
            <w:r w:rsidRPr="00D605CA">
              <w:rPr>
                <w:color w:val="000000"/>
                <w:sz w:val="15"/>
                <w:lang w:val="es-ES_tradnl"/>
              </w:rPr>
              <w:t>27/03/</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56B793C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Programa internacional de formación de nivel avanzado titulado “Propiedad intelectual y recursos genéticos en apoyo a la innovación”</w:t>
            </w:r>
          </w:p>
        </w:tc>
        <w:tc>
          <w:tcPr>
            <w:tcW w:w="1058" w:type="dxa"/>
            <w:tcBorders>
              <w:top w:val="nil"/>
              <w:left w:val="nil"/>
              <w:bottom w:val="single" w:sz="4" w:space="0" w:color="auto"/>
              <w:right w:val="single" w:sz="4" w:space="0" w:color="auto"/>
            </w:tcBorders>
            <w:shd w:val="clear" w:color="auto" w:fill="auto"/>
          </w:tcPr>
          <w:p w14:paraId="5BAE392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Estocolmo</w:t>
            </w:r>
          </w:p>
        </w:tc>
        <w:tc>
          <w:tcPr>
            <w:tcW w:w="1028" w:type="dxa"/>
            <w:tcBorders>
              <w:top w:val="nil"/>
              <w:left w:val="nil"/>
              <w:bottom w:val="single" w:sz="4" w:space="0" w:color="auto"/>
              <w:right w:val="single" w:sz="4" w:space="0" w:color="auto"/>
            </w:tcBorders>
            <w:shd w:val="clear" w:color="auto" w:fill="auto"/>
          </w:tcPr>
          <w:p w14:paraId="45D3558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Suecia</w:t>
            </w:r>
          </w:p>
        </w:tc>
        <w:tc>
          <w:tcPr>
            <w:tcW w:w="1417" w:type="dxa"/>
            <w:gridSpan w:val="2"/>
            <w:tcBorders>
              <w:top w:val="nil"/>
              <w:left w:val="nil"/>
              <w:bottom w:val="single" w:sz="4" w:space="0" w:color="auto"/>
              <w:right w:val="single" w:sz="4" w:space="0" w:color="auto"/>
            </w:tcBorders>
            <w:shd w:val="clear" w:color="auto" w:fill="auto"/>
          </w:tcPr>
          <w:p w14:paraId="5785C78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Huerta</w:t>
            </w:r>
          </w:p>
        </w:tc>
        <w:tc>
          <w:tcPr>
            <w:tcW w:w="1080" w:type="dxa"/>
            <w:tcBorders>
              <w:top w:val="nil"/>
              <w:left w:val="nil"/>
              <w:bottom w:val="single" w:sz="4" w:space="0" w:color="auto"/>
              <w:right w:val="single" w:sz="4" w:space="0" w:color="auto"/>
            </w:tcBorders>
            <w:shd w:val="clear" w:color="auto" w:fill="auto"/>
          </w:tcPr>
          <w:p w14:paraId="424486E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59F8CF65" w14:textId="162910AA" w:rsidR="00C703C6" w:rsidRPr="00D605CA" w:rsidRDefault="00C703C6" w:rsidP="00C703C6">
            <w:pPr>
              <w:jc w:val="left"/>
              <w:rPr>
                <w:rFonts w:cs="Arial"/>
                <w:color w:val="000000"/>
                <w:sz w:val="15"/>
                <w:szCs w:val="15"/>
                <w:lang w:val="es-ES_tradnl"/>
              </w:rPr>
            </w:pPr>
            <w:r w:rsidRPr="00D605CA">
              <w:rPr>
                <w:color w:val="000000"/>
                <w:sz w:val="15"/>
                <w:lang w:val="es-ES_tradnl"/>
              </w:rPr>
              <w:t>PVR, OMPI y</w:t>
            </w:r>
            <w:r w:rsidR="00C61AA3" w:rsidRPr="00D605CA">
              <w:rPr>
                <w:color w:val="000000"/>
                <w:sz w:val="15"/>
                <w:lang w:val="es-ES_tradnl"/>
              </w:rPr>
              <w:t> </w:t>
            </w:r>
            <w:r w:rsidRPr="00D605CA">
              <w:rPr>
                <w:color w:val="000000"/>
                <w:sz w:val="15"/>
                <w:lang w:val="es-ES_tradnl"/>
              </w:rPr>
              <w:t>SIDA</w:t>
            </w:r>
          </w:p>
        </w:tc>
        <w:tc>
          <w:tcPr>
            <w:tcW w:w="417" w:type="dxa"/>
            <w:tcBorders>
              <w:top w:val="nil"/>
              <w:left w:val="nil"/>
              <w:bottom w:val="single" w:sz="4" w:space="0" w:color="auto"/>
              <w:right w:val="single" w:sz="4" w:space="0" w:color="auto"/>
            </w:tcBorders>
            <w:shd w:val="clear" w:color="auto" w:fill="auto"/>
          </w:tcPr>
          <w:p w14:paraId="3939305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200E4A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5750D37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2CCDB7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80D15C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909B5E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14936E3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6F879B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356248B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68D137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D30746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06EF5C4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32376CA8"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3D5B8EE9"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147</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7C8654B6" w14:textId="5C454358" w:rsidR="00C703C6" w:rsidRPr="00D605CA" w:rsidRDefault="00C703C6" w:rsidP="005B45AD">
            <w:pPr>
              <w:jc w:val="center"/>
              <w:rPr>
                <w:rFonts w:cs="Arial"/>
                <w:color w:val="000000"/>
                <w:sz w:val="15"/>
                <w:szCs w:val="15"/>
                <w:lang w:val="es-ES_tradnl"/>
              </w:rPr>
            </w:pPr>
            <w:r w:rsidRPr="00D605CA">
              <w:rPr>
                <w:color w:val="000000"/>
                <w:sz w:val="15"/>
                <w:lang w:val="es-ES_tradnl"/>
              </w:rPr>
              <w:t>02/04/</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486CC2AD" w14:textId="28A95B67" w:rsidR="00C703C6" w:rsidRPr="00D605CA" w:rsidRDefault="00C703C6" w:rsidP="005B45AD">
            <w:pPr>
              <w:jc w:val="center"/>
              <w:rPr>
                <w:rFonts w:cs="Arial"/>
                <w:color w:val="000000"/>
                <w:sz w:val="15"/>
                <w:szCs w:val="15"/>
                <w:lang w:val="es-ES_tradnl"/>
              </w:rPr>
            </w:pPr>
            <w:r w:rsidRPr="00D605CA">
              <w:rPr>
                <w:color w:val="000000"/>
                <w:sz w:val="15"/>
                <w:lang w:val="es-ES_tradnl"/>
              </w:rPr>
              <w:t>05/04/</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0F754AB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Quincuagésima octava reunión general anual de la CIOPORA</w:t>
            </w:r>
          </w:p>
        </w:tc>
        <w:tc>
          <w:tcPr>
            <w:tcW w:w="1058" w:type="dxa"/>
            <w:tcBorders>
              <w:top w:val="nil"/>
              <w:left w:val="nil"/>
              <w:bottom w:val="single" w:sz="4" w:space="0" w:color="auto"/>
              <w:right w:val="single" w:sz="4" w:space="0" w:color="auto"/>
            </w:tcBorders>
            <w:shd w:val="clear" w:color="auto" w:fill="auto"/>
            <w:tcMar>
              <w:left w:w="11" w:type="dxa"/>
              <w:right w:w="11" w:type="dxa"/>
            </w:tcMar>
          </w:tcPr>
          <w:p w14:paraId="21C0A04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en las inmediaciones de Stellenbosch</w:t>
            </w:r>
          </w:p>
        </w:tc>
        <w:tc>
          <w:tcPr>
            <w:tcW w:w="1028" w:type="dxa"/>
            <w:tcBorders>
              <w:top w:val="nil"/>
              <w:left w:val="nil"/>
              <w:bottom w:val="single" w:sz="4" w:space="0" w:color="auto"/>
              <w:right w:val="single" w:sz="4" w:space="0" w:color="auto"/>
            </w:tcBorders>
            <w:shd w:val="clear" w:color="auto" w:fill="auto"/>
          </w:tcPr>
          <w:p w14:paraId="75D1B46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Sudáfrica</w:t>
            </w:r>
          </w:p>
        </w:tc>
        <w:tc>
          <w:tcPr>
            <w:tcW w:w="1417" w:type="dxa"/>
            <w:gridSpan w:val="2"/>
            <w:tcBorders>
              <w:top w:val="nil"/>
              <w:left w:val="nil"/>
              <w:bottom w:val="single" w:sz="4" w:space="0" w:color="auto"/>
              <w:right w:val="single" w:sz="4" w:space="0" w:color="auto"/>
            </w:tcBorders>
            <w:shd w:val="clear" w:color="auto" w:fill="auto"/>
          </w:tcPr>
          <w:p w14:paraId="0902FA3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w:t>
            </w:r>
          </w:p>
        </w:tc>
        <w:tc>
          <w:tcPr>
            <w:tcW w:w="1080" w:type="dxa"/>
            <w:tcBorders>
              <w:top w:val="nil"/>
              <w:left w:val="nil"/>
              <w:bottom w:val="single" w:sz="4" w:space="0" w:color="auto"/>
              <w:right w:val="single" w:sz="4" w:space="0" w:color="auto"/>
            </w:tcBorders>
            <w:shd w:val="clear" w:color="auto" w:fill="auto"/>
          </w:tcPr>
          <w:p w14:paraId="5245A9F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5596DD2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CIOPORA</w:t>
            </w:r>
          </w:p>
        </w:tc>
        <w:tc>
          <w:tcPr>
            <w:tcW w:w="417" w:type="dxa"/>
            <w:tcBorders>
              <w:top w:val="nil"/>
              <w:left w:val="nil"/>
              <w:bottom w:val="single" w:sz="4" w:space="0" w:color="auto"/>
              <w:right w:val="single" w:sz="4" w:space="0" w:color="auto"/>
            </w:tcBorders>
            <w:shd w:val="clear" w:color="auto" w:fill="auto"/>
          </w:tcPr>
          <w:p w14:paraId="17AEC1E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651EFF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06EEAC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A30F82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3ABFA2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7A8A72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C2135B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117AB2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40E4EB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3EF726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40435F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609794E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5C8923C8"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1350389C"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148</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07986868" w14:textId="636DCFC2" w:rsidR="00C703C6" w:rsidRPr="00D605CA" w:rsidRDefault="00C703C6" w:rsidP="005B45AD">
            <w:pPr>
              <w:jc w:val="center"/>
              <w:rPr>
                <w:rFonts w:cs="Arial"/>
                <w:color w:val="000000"/>
                <w:sz w:val="15"/>
                <w:szCs w:val="15"/>
                <w:lang w:val="es-ES_tradnl"/>
              </w:rPr>
            </w:pPr>
            <w:r w:rsidRPr="00D605CA">
              <w:rPr>
                <w:color w:val="000000"/>
                <w:sz w:val="15"/>
                <w:lang w:val="es-ES_tradnl"/>
              </w:rPr>
              <w:t>10/04/</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CEA05F0" w14:textId="7EDC8A5B" w:rsidR="00C703C6" w:rsidRPr="00D605CA" w:rsidRDefault="00C703C6" w:rsidP="005B45AD">
            <w:pPr>
              <w:jc w:val="center"/>
              <w:rPr>
                <w:rFonts w:cs="Arial"/>
                <w:color w:val="000000"/>
                <w:sz w:val="15"/>
                <w:szCs w:val="15"/>
                <w:lang w:val="es-ES_tradnl"/>
              </w:rPr>
            </w:pPr>
            <w:r w:rsidRPr="00D605CA">
              <w:rPr>
                <w:color w:val="000000"/>
                <w:sz w:val="15"/>
                <w:lang w:val="es-ES_tradnl"/>
              </w:rPr>
              <w:t>10/04/</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38F2D62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 xml:space="preserve">Conferencia en el </w:t>
            </w:r>
            <w:r w:rsidRPr="00D605CA">
              <w:rPr>
                <w:i/>
                <w:color w:val="000000"/>
                <w:sz w:val="15"/>
                <w:lang w:val="es-ES_tradnl"/>
              </w:rPr>
              <w:t>Institut Polytechnique LaSalle</w:t>
            </w:r>
            <w:r w:rsidRPr="00D605CA">
              <w:rPr>
                <w:color w:val="000000"/>
                <w:sz w:val="15"/>
                <w:lang w:val="es-ES_tradnl"/>
              </w:rPr>
              <w:t xml:space="preserve"> como parte del programa de maestría en Fitomejoramiento.</w:t>
            </w:r>
          </w:p>
        </w:tc>
        <w:tc>
          <w:tcPr>
            <w:tcW w:w="1058" w:type="dxa"/>
            <w:tcBorders>
              <w:top w:val="nil"/>
              <w:left w:val="nil"/>
              <w:bottom w:val="single" w:sz="4" w:space="0" w:color="auto"/>
              <w:right w:val="single" w:sz="4" w:space="0" w:color="auto"/>
            </w:tcBorders>
            <w:shd w:val="clear" w:color="auto" w:fill="auto"/>
          </w:tcPr>
          <w:p w14:paraId="570F5E4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Beauvais</w:t>
            </w:r>
          </w:p>
        </w:tc>
        <w:tc>
          <w:tcPr>
            <w:tcW w:w="1028" w:type="dxa"/>
            <w:tcBorders>
              <w:top w:val="nil"/>
              <w:left w:val="nil"/>
              <w:bottom w:val="single" w:sz="4" w:space="0" w:color="auto"/>
              <w:right w:val="single" w:sz="4" w:space="0" w:color="auto"/>
            </w:tcBorders>
            <w:shd w:val="clear" w:color="auto" w:fill="auto"/>
          </w:tcPr>
          <w:p w14:paraId="03A0B32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Francia</w:t>
            </w:r>
          </w:p>
        </w:tc>
        <w:tc>
          <w:tcPr>
            <w:tcW w:w="1417" w:type="dxa"/>
            <w:gridSpan w:val="2"/>
            <w:tcBorders>
              <w:top w:val="nil"/>
              <w:left w:val="nil"/>
              <w:bottom w:val="single" w:sz="4" w:space="0" w:color="auto"/>
              <w:right w:val="single" w:sz="4" w:space="0" w:color="auto"/>
            </w:tcBorders>
            <w:shd w:val="clear" w:color="auto" w:fill="auto"/>
          </w:tcPr>
          <w:p w14:paraId="470554C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Rivoire</w:t>
            </w:r>
          </w:p>
        </w:tc>
        <w:tc>
          <w:tcPr>
            <w:tcW w:w="1080" w:type="dxa"/>
            <w:tcBorders>
              <w:top w:val="nil"/>
              <w:left w:val="nil"/>
              <w:bottom w:val="single" w:sz="4" w:space="0" w:color="auto"/>
              <w:right w:val="single" w:sz="4" w:space="0" w:color="auto"/>
            </w:tcBorders>
            <w:shd w:val="clear" w:color="auto" w:fill="auto"/>
          </w:tcPr>
          <w:p w14:paraId="3291407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0961D7BE" w14:textId="77777777" w:rsidR="00C703C6" w:rsidRPr="00D605CA" w:rsidRDefault="00C703C6" w:rsidP="00C703C6">
            <w:pPr>
              <w:jc w:val="left"/>
              <w:rPr>
                <w:rFonts w:cs="Arial"/>
                <w:color w:val="000000"/>
                <w:sz w:val="15"/>
                <w:szCs w:val="15"/>
                <w:lang w:val="es-ES_tradnl"/>
              </w:rPr>
            </w:pPr>
            <w:r w:rsidRPr="00D605CA">
              <w:rPr>
                <w:i/>
                <w:color w:val="000000"/>
                <w:sz w:val="15"/>
                <w:lang w:val="es-ES_tradnl"/>
              </w:rPr>
              <w:t>Institut Polytechnique LaSalle</w:t>
            </w:r>
          </w:p>
        </w:tc>
        <w:tc>
          <w:tcPr>
            <w:tcW w:w="417" w:type="dxa"/>
            <w:tcBorders>
              <w:top w:val="nil"/>
              <w:left w:val="nil"/>
              <w:bottom w:val="single" w:sz="4" w:space="0" w:color="auto"/>
              <w:right w:val="single" w:sz="4" w:space="0" w:color="auto"/>
            </w:tcBorders>
            <w:shd w:val="clear" w:color="auto" w:fill="auto"/>
          </w:tcPr>
          <w:p w14:paraId="099E395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60A839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2C68030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D496AC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4922D7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6E6C13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7D8E26A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16CC04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541A7E0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761988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6253F8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2E03A2C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612960B6"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142E87ED"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149</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58214186" w14:textId="46DC12CC" w:rsidR="00C703C6" w:rsidRPr="00D605CA" w:rsidRDefault="00C703C6" w:rsidP="005B45AD">
            <w:pPr>
              <w:jc w:val="center"/>
              <w:rPr>
                <w:rFonts w:cs="Arial"/>
                <w:color w:val="000000"/>
                <w:sz w:val="15"/>
                <w:szCs w:val="15"/>
                <w:lang w:val="es-ES_tradnl"/>
              </w:rPr>
            </w:pPr>
            <w:r w:rsidRPr="00D605CA">
              <w:rPr>
                <w:color w:val="000000"/>
                <w:sz w:val="15"/>
                <w:lang w:val="es-ES_tradnl"/>
              </w:rPr>
              <w:t>12/04/</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0EDB94E3" w14:textId="4A0EF7F3" w:rsidR="00C703C6" w:rsidRPr="00D605CA" w:rsidRDefault="00C703C6" w:rsidP="005B45AD">
            <w:pPr>
              <w:jc w:val="center"/>
              <w:rPr>
                <w:rFonts w:cs="Arial"/>
                <w:color w:val="000000"/>
                <w:sz w:val="15"/>
                <w:szCs w:val="15"/>
                <w:lang w:val="es-ES_tradnl"/>
              </w:rPr>
            </w:pPr>
            <w:r w:rsidRPr="00D605CA">
              <w:rPr>
                <w:color w:val="000000"/>
                <w:sz w:val="15"/>
                <w:lang w:val="es-ES_tradnl"/>
              </w:rPr>
              <w:t>12/04/</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18EB8ED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Programa internacional de formación de nivel avanzado titulado “Propiedad intelectual y recursos genéticos en apoyo a la innovación”</w:t>
            </w:r>
          </w:p>
        </w:tc>
        <w:tc>
          <w:tcPr>
            <w:tcW w:w="1058" w:type="dxa"/>
            <w:tcBorders>
              <w:top w:val="nil"/>
              <w:left w:val="nil"/>
              <w:bottom w:val="single" w:sz="4" w:space="0" w:color="auto"/>
              <w:right w:val="single" w:sz="4" w:space="0" w:color="auto"/>
            </w:tcBorders>
            <w:shd w:val="clear" w:color="auto" w:fill="auto"/>
          </w:tcPr>
          <w:p w14:paraId="1FD2FDA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p>
        </w:tc>
        <w:tc>
          <w:tcPr>
            <w:tcW w:w="1028" w:type="dxa"/>
            <w:tcBorders>
              <w:top w:val="nil"/>
              <w:left w:val="nil"/>
              <w:bottom w:val="single" w:sz="4" w:space="0" w:color="auto"/>
              <w:right w:val="single" w:sz="4" w:space="0" w:color="auto"/>
            </w:tcBorders>
            <w:shd w:val="clear" w:color="auto" w:fill="auto"/>
          </w:tcPr>
          <w:p w14:paraId="7C59068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7E5CE26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Huerta y Motomura</w:t>
            </w:r>
          </w:p>
        </w:tc>
        <w:tc>
          <w:tcPr>
            <w:tcW w:w="1080" w:type="dxa"/>
            <w:tcBorders>
              <w:top w:val="nil"/>
              <w:left w:val="nil"/>
              <w:bottom w:val="single" w:sz="4" w:space="0" w:color="auto"/>
              <w:right w:val="single" w:sz="4" w:space="0" w:color="auto"/>
            </w:tcBorders>
            <w:shd w:val="clear" w:color="auto" w:fill="auto"/>
          </w:tcPr>
          <w:p w14:paraId="4C66767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11DA8B9E" w14:textId="49D236EB" w:rsidR="00C703C6" w:rsidRPr="00D605CA" w:rsidRDefault="00C703C6" w:rsidP="00C703C6">
            <w:pPr>
              <w:jc w:val="left"/>
              <w:rPr>
                <w:rFonts w:cs="Arial"/>
                <w:color w:val="000000"/>
                <w:sz w:val="15"/>
                <w:szCs w:val="15"/>
                <w:lang w:val="es-ES_tradnl"/>
              </w:rPr>
            </w:pPr>
            <w:r w:rsidRPr="00D605CA">
              <w:rPr>
                <w:color w:val="000000"/>
                <w:sz w:val="15"/>
                <w:lang w:val="es-ES_tradnl"/>
              </w:rPr>
              <w:t>PVR, OMPI y</w:t>
            </w:r>
            <w:r w:rsidR="00C61AA3" w:rsidRPr="00D605CA">
              <w:rPr>
                <w:color w:val="000000"/>
                <w:sz w:val="15"/>
                <w:lang w:val="es-ES_tradnl"/>
              </w:rPr>
              <w:t> </w:t>
            </w:r>
            <w:r w:rsidRPr="00D605CA">
              <w:rPr>
                <w:color w:val="000000"/>
                <w:sz w:val="15"/>
                <w:lang w:val="es-ES_tradnl"/>
              </w:rPr>
              <w:t>SIDA</w:t>
            </w:r>
          </w:p>
        </w:tc>
        <w:tc>
          <w:tcPr>
            <w:tcW w:w="417" w:type="dxa"/>
            <w:tcBorders>
              <w:top w:val="nil"/>
              <w:left w:val="nil"/>
              <w:bottom w:val="single" w:sz="4" w:space="0" w:color="auto"/>
              <w:right w:val="single" w:sz="4" w:space="0" w:color="auto"/>
            </w:tcBorders>
            <w:shd w:val="clear" w:color="auto" w:fill="auto"/>
          </w:tcPr>
          <w:p w14:paraId="082AF99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3B559A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0F3E944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ECA108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8E8C42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4B95C7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061C19D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F182F5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5DDCD51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BE81EC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2F1E4C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64E2858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7CD3828B"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0B7009B3"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150</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6430DADD" w14:textId="7388F87E" w:rsidR="00C703C6" w:rsidRPr="00D605CA" w:rsidRDefault="00C703C6" w:rsidP="005B45AD">
            <w:pPr>
              <w:jc w:val="center"/>
              <w:rPr>
                <w:rFonts w:cs="Arial"/>
                <w:color w:val="000000"/>
                <w:sz w:val="15"/>
                <w:szCs w:val="15"/>
                <w:lang w:val="es-ES_tradnl"/>
              </w:rPr>
            </w:pPr>
            <w:r w:rsidRPr="00D605CA">
              <w:rPr>
                <w:color w:val="000000"/>
                <w:sz w:val="15"/>
                <w:lang w:val="es-ES_tradnl"/>
              </w:rPr>
              <w:t>15/04/</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41492B06" w14:textId="484966A3" w:rsidR="00C703C6" w:rsidRPr="00D605CA" w:rsidRDefault="00C703C6" w:rsidP="005B45AD">
            <w:pPr>
              <w:jc w:val="center"/>
              <w:rPr>
                <w:rFonts w:cs="Arial"/>
                <w:color w:val="000000"/>
                <w:sz w:val="15"/>
                <w:szCs w:val="15"/>
                <w:lang w:val="es-ES_tradnl"/>
              </w:rPr>
            </w:pPr>
            <w:r w:rsidRPr="00D605CA">
              <w:rPr>
                <w:color w:val="000000"/>
                <w:sz w:val="15"/>
                <w:lang w:val="es-ES_tradnl"/>
              </w:rPr>
              <w:t>15/04/</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2F045DBF" w14:textId="40169268" w:rsidR="00C703C6" w:rsidRPr="00D605CA" w:rsidRDefault="00C703C6" w:rsidP="00C703C6">
            <w:pPr>
              <w:jc w:val="left"/>
              <w:rPr>
                <w:rFonts w:cs="Arial"/>
                <w:color w:val="000000"/>
                <w:sz w:val="15"/>
                <w:szCs w:val="15"/>
                <w:lang w:val="es-ES_tradnl"/>
              </w:rPr>
            </w:pPr>
            <w:r w:rsidRPr="00D605CA">
              <w:rPr>
                <w:color w:val="000000"/>
                <w:sz w:val="15"/>
                <w:lang w:val="es-ES_tradnl"/>
              </w:rPr>
              <w:t>Conferencia y exposición SeedConnect de</w:t>
            </w:r>
            <w:r w:rsidR="00C61AA3" w:rsidRPr="00D605CA">
              <w:rPr>
                <w:color w:val="000000"/>
                <w:sz w:val="15"/>
                <w:lang w:val="es-ES_tradnl"/>
              </w:rPr>
              <w:t> </w:t>
            </w:r>
            <w:r w:rsidRPr="00D605CA">
              <w:rPr>
                <w:color w:val="000000"/>
                <w:sz w:val="15"/>
                <w:lang w:val="es-ES_tradnl"/>
              </w:rPr>
              <w:t>2019</w:t>
            </w:r>
          </w:p>
        </w:tc>
        <w:tc>
          <w:tcPr>
            <w:tcW w:w="1058" w:type="dxa"/>
            <w:tcBorders>
              <w:top w:val="nil"/>
              <w:left w:val="nil"/>
              <w:bottom w:val="single" w:sz="4" w:space="0" w:color="auto"/>
              <w:right w:val="single" w:sz="4" w:space="0" w:color="auto"/>
            </w:tcBorders>
            <w:shd w:val="clear" w:color="auto" w:fill="auto"/>
          </w:tcPr>
          <w:p w14:paraId="558D36B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Abuya</w:t>
            </w:r>
          </w:p>
        </w:tc>
        <w:tc>
          <w:tcPr>
            <w:tcW w:w="1028" w:type="dxa"/>
            <w:tcBorders>
              <w:top w:val="nil"/>
              <w:left w:val="nil"/>
              <w:bottom w:val="single" w:sz="4" w:space="0" w:color="auto"/>
              <w:right w:val="single" w:sz="4" w:space="0" w:color="auto"/>
            </w:tcBorders>
            <w:shd w:val="clear" w:color="auto" w:fill="auto"/>
          </w:tcPr>
          <w:p w14:paraId="2577D0A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Nigeria</w:t>
            </w:r>
          </w:p>
        </w:tc>
        <w:tc>
          <w:tcPr>
            <w:tcW w:w="1417" w:type="dxa"/>
            <w:gridSpan w:val="2"/>
            <w:tcBorders>
              <w:top w:val="nil"/>
              <w:left w:val="nil"/>
              <w:bottom w:val="single" w:sz="4" w:space="0" w:color="auto"/>
              <w:right w:val="single" w:sz="4" w:space="0" w:color="auto"/>
            </w:tcBorders>
            <w:shd w:val="clear" w:color="auto" w:fill="auto"/>
          </w:tcPr>
          <w:p w14:paraId="008CAB4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Huerta</w:t>
            </w:r>
          </w:p>
        </w:tc>
        <w:tc>
          <w:tcPr>
            <w:tcW w:w="1080" w:type="dxa"/>
            <w:tcBorders>
              <w:top w:val="nil"/>
              <w:left w:val="nil"/>
              <w:bottom w:val="single" w:sz="4" w:space="0" w:color="auto"/>
              <w:right w:val="single" w:sz="4" w:space="0" w:color="auto"/>
            </w:tcBorders>
            <w:shd w:val="clear" w:color="auto" w:fill="auto"/>
          </w:tcPr>
          <w:p w14:paraId="2F92978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25CB273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NASC del MARD de Nigeria</w:t>
            </w:r>
          </w:p>
        </w:tc>
        <w:tc>
          <w:tcPr>
            <w:tcW w:w="417" w:type="dxa"/>
            <w:tcBorders>
              <w:top w:val="nil"/>
              <w:left w:val="nil"/>
              <w:bottom w:val="single" w:sz="4" w:space="0" w:color="auto"/>
              <w:right w:val="single" w:sz="4" w:space="0" w:color="auto"/>
            </w:tcBorders>
            <w:shd w:val="clear" w:color="auto" w:fill="auto"/>
          </w:tcPr>
          <w:p w14:paraId="7DACA89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3CD444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4C0FA5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1 </w:t>
            </w:r>
          </w:p>
        </w:tc>
        <w:tc>
          <w:tcPr>
            <w:tcW w:w="417" w:type="dxa"/>
            <w:tcBorders>
              <w:top w:val="nil"/>
              <w:left w:val="nil"/>
              <w:bottom w:val="single" w:sz="4" w:space="0" w:color="auto"/>
              <w:right w:val="single" w:sz="4" w:space="0" w:color="auto"/>
            </w:tcBorders>
            <w:shd w:val="clear" w:color="auto" w:fill="auto"/>
          </w:tcPr>
          <w:p w14:paraId="0A5084F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E09DBC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B408E1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269923A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BF8FF1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A5F6EF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A30265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43B84C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5A62012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450D1FCA"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594409FA"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151</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223FA2D9" w14:textId="0E0F2629" w:rsidR="00C703C6" w:rsidRPr="00D605CA" w:rsidRDefault="00C703C6" w:rsidP="005B45AD">
            <w:pPr>
              <w:jc w:val="center"/>
              <w:rPr>
                <w:rFonts w:cs="Arial"/>
                <w:color w:val="000000"/>
                <w:sz w:val="15"/>
                <w:szCs w:val="15"/>
                <w:lang w:val="es-ES_tradnl"/>
              </w:rPr>
            </w:pPr>
            <w:r w:rsidRPr="00D605CA">
              <w:rPr>
                <w:color w:val="000000"/>
                <w:sz w:val="15"/>
                <w:lang w:val="es-ES_tradnl"/>
              </w:rPr>
              <w:t>22/04/</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E572F4D" w14:textId="0D7CFB77" w:rsidR="00C703C6" w:rsidRPr="00D605CA" w:rsidRDefault="00C703C6" w:rsidP="005B45AD">
            <w:pPr>
              <w:jc w:val="center"/>
              <w:rPr>
                <w:rFonts w:cs="Arial"/>
                <w:color w:val="000000"/>
                <w:sz w:val="15"/>
                <w:szCs w:val="15"/>
                <w:lang w:val="es-ES_tradnl"/>
              </w:rPr>
            </w:pPr>
            <w:r w:rsidRPr="00D605CA">
              <w:rPr>
                <w:color w:val="000000"/>
                <w:sz w:val="15"/>
                <w:lang w:val="es-ES_tradnl"/>
              </w:rPr>
              <w:t>22/04/</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71BEA05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Seminario IPKey sobre variedades esencialmente derivadas y semillas conservadas en la explotación: seminario de China y la Unión Europea sobre la protección de las obtenciones vegetales</w:t>
            </w:r>
          </w:p>
        </w:tc>
        <w:tc>
          <w:tcPr>
            <w:tcW w:w="1058" w:type="dxa"/>
            <w:tcBorders>
              <w:top w:val="nil"/>
              <w:left w:val="nil"/>
              <w:bottom w:val="single" w:sz="4" w:space="0" w:color="auto"/>
              <w:right w:val="single" w:sz="4" w:space="0" w:color="auto"/>
            </w:tcBorders>
            <w:shd w:val="clear" w:color="auto" w:fill="auto"/>
          </w:tcPr>
          <w:p w14:paraId="391953A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Beijing</w:t>
            </w:r>
          </w:p>
        </w:tc>
        <w:tc>
          <w:tcPr>
            <w:tcW w:w="1028" w:type="dxa"/>
            <w:tcBorders>
              <w:top w:val="nil"/>
              <w:left w:val="nil"/>
              <w:bottom w:val="single" w:sz="4" w:space="0" w:color="auto"/>
              <w:right w:val="single" w:sz="4" w:space="0" w:color="auto"/>
            </w:tcBorders>
            <w:shd w:val="clear" w:color="auto" w:fill="auto"/>
          </w:tcPr>
          <w:p w14:paraId="1BAB6D9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China</w:t>
            </w:r>
          </w:p>
        </w:tc>
        <w:tc>
          <w:tcPr>
            <w:tcW w:w="1417" w:type="dxa"/>
            <w:gridSpan w:val="2"/>
            <w:tcBorders>
              <w:top w:val="nil"/>
              <w:left w:val="nil"/>
              <w:bottom w:val="single" w:sz="4" w:space="0" w:color="auto"/>
              <w:right w:val="single" w:sz="4" w:space="0" w:color="auto"/>
            </w:tcBorders>
            <w:shd w:val="clear" w:color="auto" w:fill="auto"/>
          </w:tcPr>
          <w:p w14:paraId="1A96E7C2" w14:textId="363B9A4C" w:rsidR="00C703C6" w:rsidRPr="00D605CA" w:rsidRDefault="00C703C6" w:rsidP="00C703C6">
            <w:pPr>
              <w:jc w:val="left"/>
              <w:rPr>
                <w:rFonts w:cs="Arial"/>
                <w:color w:val="000000"/>
                <w:sz w:val="15"/>
                <w:szCs w:val="15"/>
                <w:lang w:val="es-ES_tradnl"/>
              </w:rPr>
            </w:pPr>
            <w:r w:rsidRPr="00D605CA">
              <w:rPr>
                <w:color w:val="000000"/>
                <w:sz w:val="15"/>
                <w:lang w:val="es-ES_tradnl"/>
              </w:rPr>
              <w:t>Button, Motomura y</w:t>
            </w:r>
            <w:r w:rsidR="00ED0C98" w:rsidRPr="00D605CA">
              <w:rPr>
                <w:color w:val="000000"/>
                <w:sz w:val="15"/>
                <w:lang w:val="es-ES_tradnl"/>
              </w:rPr>
              <w:t> </w:t>
            </w:r>
            <w:r w:rsidRPr="00D605CA">
              <w:rPr>
                <w:color w:val="000000"/>
                <w:sz w:val="15"/>
                <w:lang w:val="es-ES_tradnl"/>
              </w:rPr>
              <w:t>Han</w:t>
            </w:r>
          </w:p>
        </w:tc>
        <w:tc>
          <w:tcPr>
            <w:tcW w:w="1080" w:type="dxa"/>
            <w:tcBorders>
              <w:top w:val="nil"/>
              <w:left w:val="nil"/>
              <w:bottom w:val="single" w:sz="4" w:space="0" w:color="auto"/>
              <w:right w:val="single" w:sz="4" w:space="0" w:color="auto"/>
            </w:tcBorders>
            <w:shd w:val="clear" w:color="auto" w:fill="auto"/>
          </w:tcPr>
          <w:p w14:paraId="2A45CB0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528AA54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IP Key SEA</w:t>
            </w:r>
          </w:p>
        </w:tc>
        <w:tc>
          <w:tcPr>
            <w:tcW w:w="417" w:type="dxa"/>
            <w:tcBorders>
              <w:top w:val="nil"/>
              <w:left w:val="nil"/>
              <w:bottom w:val="single" w:sz="4" w:space="0" w:color="auto"/>
              <w:right w:val="single" w:sz="4" w:space="0" w:color="auto"/>
            </w:tcBorders>
            <w:shd w:val="clear" w:color="auto" w:fill="auto"/>
          </w:tcPr>
          <w:p w14:paraId="2BF4926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0A156E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2890B65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2AEEA5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B60C5D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A920EA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00494F8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77C914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0DD790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B79DB6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3CE27E6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5818A8B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2AD5019D"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238961C6"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152</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6878B727" w14:textId="51076FE6" w:rsidR="00C703C6" w:rsidRPr="00D605CA" w:rsidRDefault="00C703C6" w:rsidP="005B45AD">
            <w:pPr>
              <w:jc w:val="center"/>
              <w:rPr>
                <w:rFonts w:cs="Arial"/>
                <w:color w:val="000000"/>
                <w:sz w:val="15"/>
                <w:szCs w:val="15"/>
                <w:lang w:val="es-ES_tradnl"/>
              </w:rPr>
            </w:pPr>
            <w:r w:rsidRPr="00D605CA">
              <w:rPr>
                <w:color w:val="000000"/>
                <w:sz w:val="15"/>
                <w:lang w:val="es-ES_tradnl"/>
              </w:rPr>
              <w:t>23/04/</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A174548" w14:textId="217A4E6D" w:rsidR="00C703C6" w:rsidRPr="00D605CA" w:rsidRDefault="00C703C6" w:rsidP="005B45AD">
            <w:pPr>
              <w:jc w:val="center"/>
              <w:rPr>
                <w:rFonts w:cs="Arial"/>
                <w:color w:val="000000"/>
                <w:sz w:val="15"/>
                <w:szCs w:val="15"/>
                <w:lang w:val="es-ES_tradnl"/>
              </w:rPr>
            </w:pPr>
            <w:r w:rsidRPr="00D605CA">
              <w:rPr>
                <w:color w:val="000000"/>
                <w:sz w:val="15"/>
                <w:lang w:val="es-ES_tradnl"/>
              </w:rPr>
              <w:t>23/04/</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69C9CD7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Conferencia de celebración del vigésimo aniversario de la adhesión de China al Convenio Internacional para la Protección de las Obtenciones Vegetales</w:t>
            </w:r>
          </w:p>
        </w:tc>
        <w:tc>
          <w:tcPr>
            <w:tcW w:w="1058" w:type="dxa"/>
            <w:tcBorders>
              <w:top w:val="nil"/>
              <w:left w:val="nil"/>
              <w:bottom w:val="single" w:sz="4" w:space="0" w:color="auto"/>
              <w:right w:val="single" w:sz="4" w:space="0" w:color="auto"/>
            </w:tcBorders>
            <w:shd w:val="clear" w:color="auto" w:fill="auto"/>
          </w:tcPr>
          <w:p w14:paraId="7DDD622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Beijing</w:t>
            </w:r>
          </w:p>
        </w:tc>
        <w:tc>
          <w:tcPr>
            <w:tcW w:w="1028" w:type="dxa"/>
            <w:tcBorders>
              <w:top w:val="nil"/>
              <w:left w:val="nil"/>
              <w:bottom w:val="single" w:sz="4" w:space="0" w:color="auto"/>
              <w:right w:val="single" w:sz="4" w:space="0" w:color="auto"/>
            </w:tcBorders>
            <w:shd w:val="clear" w:color="auto" w:fill="auto"/>
          </w:tcPr>
          <w:p w14:paraId="310BEE1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China</w:t>
            </w:r>
          </w:p>
        </w:tc>
        <w:tc>
          <w:tcPr>
            <w:tcW w:w="1417" w:type="dxa"/>
            <w:gridSpan w:val="2"/>
            <w:tcBorders>
              <w:top w:val="nil"/>
              <w:left w:val="nil"/>
              <w:bottom w:val="single" w:sz="4" w:space="0" w:color="auto"/>
              <w:right w:val="single" w:sz="4" w:space="0" w:color="auto"/>
            </w:tcBorders>
            <w:shd w:val="clear" w:color="auto" w:fill="auto"/>
          </w:tcPr>
          <w:p w14:paraId="31B942D1" w14:textId="79463A9C" w:rsidR="00C703C6" w:rsidRPr="00D605CA" w:rsidRDefault="00C703C6" w:rsidP="00C703C6">
            <w:pPr>
              <w:jc w:val="left"/>
              <w:rPr>
                <w:rFonts w:cs="Arial"/>
                <w:color w:val="000000"/>
                <w:sz w:val="15"/>
                <w:szCs w:val="15"/>
                <w:lang w:val="es-ES_tradnl"/>
              </w:rPr>
            </w:pPr>
            <w:r w:rsidRPr="00D605CA">
              <w:rPr>
                <w:color w:val="000000"/>
                <w:sz w:val="15"/>
                <w:lang w:val="es-ES_tradnl"/>
              </w:rPr>
              <w:t>Button, Motomura y</w:t>
            </w:r>
            <w:r w:rsidR="00ED0C98" w:rsidRPr="00D605CA">
              <w:rPr>
                <w:color w:val="000000"/>
                <w:sz w:val="15"/>
                <w:lang w:val="es-ES_tradnl"/>
              </w:rPr>
              <w:t> </w:t>
            </w:r>
            <w:r w:rsidRPr="00D605CA">
              <w:rPr>
                <w:color w:val="000000"/>
                <w:sz w:val="15"/>
                <w:lang w:val="es-ES_tradnl"/>
              </w:rPr>
              <w:t>Han</w:t>
            </w:r>
          </w:p>
        </w:tc>
        <w:tc>
          <w:tcPr>
            <w:tcW w:w="1080" w:type="dxa"/>
            <w:tcBorders>
              <w:top w:val="nil"/>
              <w:left w:val="nil"/>
              <w:bottom w:val="single" w:sz="4" w:space="0" w:color="auto"/>
              <w:right w:val="single" w:sz="4" w:space="0" w:color="auto"/>
            </w:tcBorders>
            <w:shd w:val="clear" w:color="auto" w:fill="auto"/>
          </w:tcPr>
          <w:p w14:paraId="2B4525B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16C3C20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MARA de China</w:t>
            </w:r>
          </w:p>
        </w:tc>
        <w:tc>
          <w:tcPr>
            <w:tcW w:w="417" w:type="dxa"/>
            <w:tcBorders>
              <w:top w:val="nil"/>
              <w:left w:val="nil"/>
              <w:bottom w:val="single" w:sz="4" w:space="0" w:color="auto"/>
              <w:right w:val="single" w:sz="4" w:space="0" w:color="auto"/>
            </w:tcBorders>
            <w:shd w:val="clear" w:color="auto" w:fill="auto"/>
          </w:tcPr>
          <w:p w14:paraId="6EF67DD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147C83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39D9286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AF0786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648AD9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D3831F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2FE21F8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0E08AD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13AF2D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D82ACF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9328CE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63540F1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69D8C349"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48ABA659"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153</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7C1974A7" w14:textId="6CDF5696" w:rsidR="00C703C6" w:rsidRPr="00D605CA" w:rsidRDefault="00C703C6" w:rsidP="005B45AD">
            <w:pPr>
              <w:jc w:val="center"/>
              <w:rPr>
                <w:rFonts w:cs="Arial"/>
                <w:color w:val="000000"/>
                <w:sz w:val="15"/>
                <w:szCs w:val="15"/>
                <w:lang w:val="es-ES_tradnl"/>
              </w:rPr>
            </w:pPr>
            <w:r w:rsidRPr="00D605CA">
              <w:rPr>
                <w:color w:val="000000"/>
                <w:sz w:val="15"/>
                <w:lang w:val="es-ES_tradnl"/>
              </w:rPr>
              <w:t>23/04/</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79D2014" w14:textId="0AF0E92E" w:rsidR="00C703C6" w:rsidRPr="00D605CA" w:rsidRDefault="00C703C6" w:rsidP="005B45AD">
            <w:pPr>
              <w:jc w:val="center"/>
              <w:rPr>
                <w:rFonts w:cs="Arial"/>
                <w:color w:val="000000"/>
                <w:sz w:val="15"/>
                <w:szCs w:val="15"/>
                <w:lang w:val="es-ES_tradnl"/>
              </w:rPr>
            </w:pPr>
            <w:r w:rsidRPr="00D605CA">
              <w:rPr>
                <w:color w:val="000000"/>
                <w:sz w:val="15"/>
                <w:lang w:val="es-ES_tradnl"/>
              </w:rPr>
              <w:t>23/04/</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61E4916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Seminario internacional sobre la protección de las obtenciones vegetales</w:t>
            </w:r>
          </w:p>
        </w:tc>
        <w:tc>
          <w:tcPr>
            <w:tcW w:w="1058" w:type="dxa"/>
            <w:tcBorders>
              <w:top w:val="nil"/>
              <w:left w:val="nil"/>
              <w:bottom w:val="single" w:sz="4" w:space="0" w:color="auto"/>
              <w:right w:val="single" w:sz="4" w:space="0" w:color="auto"/>
            </w:tcBorders>
            <w:shd w:val="clear" w:color="auto" w:fill="auto"/>
          </w:tcPr>
          <w:p w14:paraId="18AA28A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Beijing</w:t>
            </w:r>
          </w:p>
        </w:tc>
        <w:tc>
          <w:tcPr>
            <w:tcW w:w="1028" w:type="dxa"/>
            <w:tcBorders>
              <w:top w:val="nil"/>
              <w:left w:val="nil"/>
              <w:bottom w:val="single" w:sz="4" w:space="0" w:color="auto"/>
              <w:right w:val="single" w:sz="4" w:space="0" w:color="auto"/>
            </w:tcBorders>
            <w:shd w:val="clear" w:color="auto" w:fill="auto"/>
          </w:tcPr>
          <w:p w14:paraId="52E6768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China</w:t>
            </w:r>
          </w:p>
        </w:tc>
        <w:tc>
          <w:tcPr>
            <w:tcW w:w="1417" w:type="dxa"/>
            <w:gridSpan w:val="2"/>
            <w:tcBorders>
              <w:top w:val="nil"/>
              <w:left w:val="nil"/>
              <w:bottom w:val="single" w:sz="4" w:space="0" w:color="auto"/>
              <w:right w:val="single" w:sz="4" w:space="0" w:color="auto"/>
            </w:tcBorders>
            <w:shd w:val="clear" w:color="auto" w:fill="auto"/>
          </w:tcPr>
          <w:p w14:paraId="6E5D9CB6" w14:textId="31C120E4" w:rsidR="00C703C6" w:rsidRPr="00D605CA" w:rsidRDefault="00C703C6" w:rsidP="00C703C6">
            <w:pPr>
              <w:jc w:val="left"/>
              <w:rPr>
                <w:rFonts w:cs="Arial"/>
                <w:color w:val="000000"/>
                <w:sz w:val="15"/>
                <w:szCs w:val="15"/>
                <w:lang w:val="es-ES_tradnl"/>
              </w:rPr>
            </w:pPr>
            <w:r w:rsidRPr="00D605CA">
              <w:rPr>
                <w:color w:val="000000"/>
                <w:sz w:val="15"/>
                <w:lang w:val="es-ES_tradnl"/>
              </w:rPr>
              <w:t>Button, Motomura y</w:t>
            </w:r>
            <w:r w:rsidR="00ED0C98" w:rsidRPr="00D605CA">
              <w:rPr>
                <w:color w:val="000000"/>
                <w:sz w:val="15"/>
                <w:lang w:val="es-ES_tradnl"/>
              </w:rPr>
              <w:t> </w:t>
            </w:r>
            <w:r w:rsidRPr="00D605CA">
              <w:rPr>
                <w:color w:val="000000"/>
                <w:sz w:val="15"/>
                <w:lang w:val="es-ES_tradnl"/>
              </w:rPr>
              <w:t>Han</w:t>
            </w:r>
          </w:p>
        </w:tc>
        <w:tc>
          <w:tcPr>
            <w:tcW w:w="1080" w:type="dxa"/>
            <w:tcBorders>
              <w:top w:val="nil"/>
              <w:left w:val="nil"/>
              <w:bottom w:val="single" w:sz="4" w:space="0" w:color="auto"/>
              <w:right w:val="single" w:sz="4" w:space="0" w:color="auto"/>
            </w:tcBorders>
            <w:shd w:val="clear" w:color="auto" w:fill="auto"/>
          </w:tcPr>
          <w:p w14:paraId="1851EE8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1A376C0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MARA de China, MAFF del Japón, UPOV y Foro EAPVP</w:t>
            </w:r>
          </w:p>
        </w:tc>
        <w:tc>
          <w:tcPr>
            <w:tcW w:w="417" w:type="dxa"/>
            <w:tcBorders>
              <w:top w:val="nil"/>
              <w:left w:val="nil"/>
              <w:bottom w:val="single" w:sz="4" w:space="0" w:color="auto"/>
              <w:right w:val="single" w:sz="4" w:space="0" w:color="auto"/>
            </w:tcBorders>
            <w:shd w:val="clear" w:color="auto" w:fill="auto"/>
          </w:tcPr>
          <w:p w14:paraId="5B3940D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E790CD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44EF39D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88A2EB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82E0A6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950E90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3009924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A3E9A7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EB8C92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209DC2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6F50594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787CE13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5D3FDA27"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3BC8AC4C"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154</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1C86C537" w14:textId="41DFE358" w:rsidR="00C703C6" w:rsidRPr="00D605CA" w:rsidRDefault="00C703C6" w:rsidP="005B45AD">
            <w:pPr>
              <w:jc w:val="center"/>
              <w:rPr>
                <w:rFonts w:cs="Arial"/>
                <w:color w:val="000000"/>
                <w:sz w:val="15"/>
                <w:szCs w:val="15"/>
                <w:lang w:val="es-ES_tradnl"/>
              </w:rPr>
            </w:pPr>
            <w:r w:rsidRPr="00D605CA">
              <w:rPr>
                <w:color w:val="000000"/>
                <w:sz w:val="15"/>
                <w:lang w:val="es-ES_tradnl"/>
              </w:rPr>
              <w:t>24/04/</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9488E24" w14:textId="25DC95DE" w:rsidR="00C703C6" w:rsidRPr="00D605CA" w:rsidRDefault="00C703C6" w:rsidP="005B45AD">
            <w:pPr>
              <w:jc w:val="center"/>
              <w:rPr>
                <w:rFonts w:cs="Arial"/>
                <w:color w:val="000000"/>
                <w:sz w:val="15"/>
                <w:szCs w:val="15"/>
                <w:lang w:val="es-ES_tradnl"/>
              </w:rPr>
            </w:pPr>
            <w:r w:rsidRPr="00D605CA">
              <w:rPr>
                <w:color w:val="000000"/>
                <w:sz w:val="15"/>
                <w:lang w:val="es-ES_tradnl"/>
              </w:rPr>
              <w:t>24/04/</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6F82000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Duodécima reunión anual del Foro EAPVP</w:t>
            </w:r>
          </w:p>
        </w:tc>
        <w:tc>
          <w:tcPr>
            <w:tcW w:w="1058" w:type="dxa"/>
            <w:tcBorders>
              <w:top w:val="nil"/>
              <w:left w:val="nil"/>
              <w:bottom w:val="single" w:sz="4" w:space="0" w:color="auto"/>
              <w:right w:val="single" w:sz="4" w:space="0" w:color="auto"/>
            </w:tcBorders>
            <w:shd w:val="clear" w:color="auto" w:fill="auto"/>
          </w:tcPr>
          <w:p w14:paraId="6946E2D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Beijing</w:t>
            </w:r>
          </w:p>
        </w:tc>
        <w:tc>
          <w:tcPr>
            <w:tcW w:w="1028" w:type="dxa"/>
            <w:tcBorders>
              <w:top w:val="nil"/>
              <w:left w:val="nil"/>
              <w:bottom w:val="single" w:sz="4" w:space="0" w:color="auto"/>
              <w:right w:val="single" w:sz="4" w:space="0" w:color="auto"/>
            </w:tcBorders>
            <w:shd w:val="clear" w:color="auto" w:fill="auto"/>
          </w:tcPr>
          <w:p w14:paraId="5F78CF5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China</w:t>
            </w:r>
          </w:p>
        </w:tc>
        <w:tc>
          <w:tcPr>
            <w:tcW w:w="1417" w:type="dxa"/>
            <w:gridSpan w:val="2"/>
            <w:tcBorders>
              <w:top w:val="nil"/>
              <w:left w:val="nil"/>
              <w:bottom w:val="single" w:sz="4" w:space="0" w:color="auto"/>
              <w:right w:val="single" w:sz="4" w:space="0" w:color="auto"/>
            </w:tcBorders>
            <w:shd w:val="clear" w:color="auto" w:fill="auto"/>
          </w:tcPr>
          <w:p w14:paraId="38B6D46F" w14:textId="1D58551F" w:rsidR="00C703C6" w:rsidRPr="00D605CA" w:rsidRDefault="00C703C6" w:rsidP="00C703C6">
            <w:pPr>
              <w:jc w:val="left"/>
              <w:rPr>
                <w:rFonts w:cs="Arial"/>
                <w:color w:val="000000"/>
                <w:sz w:val="15"/>
                <w:szCs w:val="15"/>
                <w:lang w:val="es-ES_tradnl"/>
              </w:rPr>
            </w:pPr>
            <w:r w:rsidRPr="00D605CA">
              <w:rPr>
                <w:color w:val="000000"/>
                <w:sz w:val="15"/>
                <w:lang w:val="es-ES_tradnl"/>
              </w:rPr>
              <w:t>Button, Motomura y</w:t>
            </w:r>
            <w:r w:rsidR="00ED0C98" w:rsidRPr="00D605CA">
              <w:rPr>
                <w:color w:val="000000"/>
                <w:sz w:val="15"/>
                <w:lang w:val="es-ES_tradnl"/>
              </w:rPr>
              <w:t> </w:t>
            </w:r>
            <w:r w:rsidRPr="00D605CA">
              <w:rPr>
                <w:color w:val="000000"/>
                <w:sz w:val="15"/>
                <w:lang w:val="es-ES_tradnl"/>
              </w:rPr>
              <w:t>Han</w:t>
            </w:r>
          </w:p>
        </w:tc>
        <w:tc>
          <w:tcPr>
            <w:tcW w:w="1080" w:type="dxa"/>
            <w:tcBorders>
              <w:top w:val="nil"/>
              <w:left w:val="nil"/>
              <w:bottom w:val="single" w:sz="4" w:space="0" w:color="auto"/>
              <w:right w:val="single" w:sz="4" w:space="0" w:color="auto"/>
            </w:tcBorders>
            <w:shd w:val="clear" w:color="auto" w:fill="auto"/>
          </w:tcPr>
          <w:p w14:paraId="5900770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01E2ECB6" w14:textId="0E40D035" w:rsidR="00C703C6" w:rsidRPr="00D605CA" w:rsidRDefault="00C703C6" w:rsidP="00C703C6">
            <w:pPr>
              <w:jc w:val="left"/>
              <w:rPr>
                <w:rFonts w:cs="Arial"/>
                <w:color w:val="000000"/>
                <w:sz w:val="15"/>
                <w:szCs w:val="15"/>
                <w:lang w:val="es-ES_tradnl"/>
              </w:rPr>
            </w:pPr>
            <w:r w:rsidRPr="00D605CA">
              <w:rPr>
                <w:color w:val="000000"/>
                <w:sz w:val="15"/>
                <w:lang w:val="es-ES_tradnl"/>
              </w:rPr>
              <w:t>Foro EAPVP y</w:t>
            </w:r>
            <w:r w:rsidR="00C61AA3" w:rsidRPr="00D605CA">
              <w:rPr>
                <w:color w:val="000000"/>
                <w:sz w:val="15"/>
                <w:lang w:val="es-ES_tradnl"/>
              </w:rPr>
              <w:t> </w:t>
            </w:r>
            <w:r w:rsidRPr="00D605CA">
              <w:rPr>
                <w:color w:val="000000"/>
                <w:sz w:val="15"/>
                <w:lang w:val="es-ES_tradnl"/>
              </w:rPr>
              <w:t>JATAFF</w:t>
            </w:r>
          </w:p>
        </w:tc>
        <w:tc>
          <w:tcPr>
            <w:tcW w:w="417" w:type="dxa"/>
            <w:tcBorders>
              <w:top w:val="nil"/>
              <w:left w:val="nil"/>
              <w:bottom w:val="single" w:sz="4" w:space="0" w:color="auto"/>
              <w:right w:val="single" w:sz="4" w:space="0" w:color="auto"/>
            </w:tcBorders>
            <w:shd w:val="clear" w:color="auto" w:fill="auto"/>
          </w:tcPr>
          <w:p w14:paraId="799FB93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F9053A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5EE74B0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A36E98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7AA5FB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E26269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58A2B95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5ADBDB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554C1C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F9B632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738E52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6CBB01C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0B98D715"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75A0E01C"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155</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37C27920" w14:textId="30D5FCB1" w:rsidR="00C703C6" w:rsidRPr="00D605CA" w:rsidRDefault="00C703C6" w:rsidP="005B45AD">
            <w:pPr>
              <w:jc w:val="center"/>
              <w:rPr>
                <w:rFonts w:cs="Arial"/>
                <w:color w:val="000000"/>
                <w:sz w:val="15"/>
                <w:szCs w:val="15"/>
                <w:lang w:val="es-ES_tradnl"/>
              </w:rPr>
            </w:pPr>
            <w:r w:rsidRPr="00D605CA">
              <w:rPr>
                <w:color w:val="000000"/>
                <w:sz w:val="15"/>
                <w:lang w:val="es-ES_tradnl"/>
              </w:rPr>
              <w:t>24/04/</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3AAD8A48" w14:textId="0FB7D06B" w:rsidR="00C703C6" w:rsidRPr="00D605CA" w:rsidRDefault="00C703C6" w:rsidP="005B45AD">
            <w:pPr>
              <w:jc w:val="center"/>
              <w:rPr>
                <w:rFonts w:cs="Arial"/>
                <w:color w:val="000000"/>
                <w:sz w:val="15"/>
                <w:szCs w:val="15"/>
                <w:lang w:val="es-ES_tradnl"/>
              </w:rPr>
            </w:pPr>
            <w:r w:rsidRPr="00D605CA">
              <w:rPr>
                <w:color w:val="000000"/>
                <w:sz w:val="15"/>
                <w:lang w:val="es-ES_tradnl"/>
              </w:rPr>
              <w:t>24/04/</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2E9EB4D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sobre cooperación en la protección de las obtenciones vegetales en la región asiática</w:t>
            </w:r>
          </w:p>
        </w:tc>
        <w:tc>
          <w:tcPr>
            <w:tcW w:w="1058" w:type="dxa"/>
            <w:tcBorders>
              <w:top w:val="nil"/>
              <w:left w:val="nil"/>
              <w:bottom w:val="single" w:sz="4" w:space="0" w:color="auto"/>
              <w:right w:val="single" w:sz="4" w:space="0" w:color="auto"/>
            </w:tcBorders>
            <w:shd w:val="clear" w:color="auto" w:fill="auto"/>
          </w:tcPr>
          <w:p w14:paraId="198C56E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Beijing</w:t>
            </w:r>
          </w:p>
        </w:tc>
        <w:tc>
          <w:tcPr>
            <w:tcW w:w="1028" w:type="dxa"/>
            <w:tcBorders>
              <w:top w:val="nil"/>
              <w:left w:val="nil"/>
              <w:bottom w:val="single" w:sz="4" w:space="0" w:color="auto"/>
              <w:right w:val="single" w:sz="4" w:space="0" w:color="auto"/>
            </w:tcBorders>
            <w:shd w:val="clear" w:color="auto" w:fill="auto"/>
          </w:tcPr>
          <w:p w14:paraId="37EF8C2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China</w:t>
            </w:r>
          </w:p>
        </w:tc>
        <w:tc>
          <w:tcPr>
            <w:tcW w:w="1417" w:type="dxa"/>
            <w:gridSpan w:val="2"/>
            <w:tcBorders>
              <w:top w:val="nil"/>
              <w:left w:val="nil"/>
              <w:bottom w:val="single" w:sz="4" w:space="0" w:color="auto"/>
              <w:right w:val="single" w:sz="4" w:space="0" w:color="auto"/>
            </w:tcBorders>
            <w:shd w:val="clear" w:color="auto" w:fill="auto"/>
          </w:tcPr>
          <w:p w14:paraId="7BDF9325" w14:textId="17F4E430" w:rsidR="00C703C6" w:rsidRPr="00D605CA" w:rsidRDefault="00C703C6" w:rsidP="00C703C6">
            <w:pPr>
              <w:jc w:val="left"/>
              <w:rPr>
                <w:rFonts w:cs="Arial"/>
                <w:color w:val="000000"/>
                <w:sz w:val="15"/>
                <w:szCs w:val="15"/>
                <w:lang w:val="es-ES_tradnl"/>
              </w:rPr>
            </w:pPr>
            <w:r w:rsidRPr="00D605CA">
              <w:rPr>
                <w:color w:val="000000"/>
                <w:sz w:val="15"/>
                <w:lang w:val="es-ES_tradnl"/>
              </w:rPr>
              <w:t>Button, Motomura y</w:t>
            </w:r>
            <w:r w:rsidR="00ED0C98" w:rsidRPr="00D605CA">
              <w:rPr>
                <w:color w:val="000000"/>
                <w:sz w:val="15"/>
                <w:lang w:val="es-ES_tradnl"/>
              </w:rPr>
              <w:t> </w:t>
            </w:r>
            <w:r w:rsidRPr="00D605CA">
              <w:rPr>
                <w:color w:val="000000"/>
                <w:sz w:val="15"/>
                <w:lang w:val="es-ES_tradnl"/>
              </w:rPr>
              <w:t>Han</w:t>
            </w:r>
          </w:p>
        </w:tc>
        <w:tc>
          <w:tcPr>
            <w:tcW w:w="1080" w:type="dxa"/>
            <w:tcBorders>
              <w:top w:val="nil"/>
              <w:left w:val="nil"/>
              <w:bottom w:val="single" w:sz="4" w:space="0" w:color="auto"/>
              <w:right w:val="single" w:sz="4" w:space="0" w:color="auto"/>
            </w:tcBorders>
            <w:shd w:val="clear" w:color="auto" w:fill="auto"/>
          </w:tcPr>
          <w:p w14:paraId="4B1CE56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2E98ACA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32246A8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3A1740B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291A828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90D300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9F974D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203F10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2C41CD9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7378067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E9D1EC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CB2BBC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FDB2C1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16385EC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6C274555"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017FEB7E"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156</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2379F05B" w14:textId="26A95E85" w:rsidR="00C703C6" w:rsidRPr="00D605CA" w:rsidRDefault="00C703C6" w:rsidP="005B45AD">
            <w:pPr>
              <w:jc w:val="center"/>
              <w:rPr>
                <w:rFonts w:cs="Arial"/>
                <w:color w:val="000000"/>
                <w:sz w:val="15"/>
                <w:szCs w:val="15"/>
                <w:lang w:val="es-ES_tradnl"/>
              </w:rPr>
            </w:pPr>
            <w:r w:rsidRPr="00D605CA">
              <w:rPr>
                <w:color w:val="000000"/>
                <w:sz w:val="15"/>
                <w:lang w:val="es-ES_tradnl"/>
              </w:rPr>
              <w:t>24/04/</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180693A7" w14:textId="736ECE59" w:rsidR="00C703C6" w:rsidRPr="00D605CA" w:rsidRDefault="00C703C6" w:rsidP="005B45AD">
            <w:pPr>
              <w:jc w:val="center"/>
              <w:rPr>
                <w:rFonts w:cs="Arial"/>
                <w:color w:val="000000"/>
                <w:sz w:val="15"/>
                <w:szCs w:val="15"/>
                <w:lang w:val="es-ES_tradnl"/>
              </w:rPr>
            </w:pPr>
            <w:r w:rsidRPr="00D605CA">
              <w:rPr>
                <w:color w:val="000000"/>
                <w:sz w:val="15"/>
                <w:lang w:val="es-ES_tradnl"/>
              </w:rPr>
              <w:t>24/04/</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4F5B1C4F" w14:textId="3F81986E" w:rsidR="00C703C6" w:rsidRPr="00D605CA" w:rsidRDefault="00C703C6" w:rsidP="00C703C6">
            <w:pPr>
              <w:jc w:val="left"/>
              <w:rPr>
                <w:rFonts w:cs="Arial"/>
                <w:color w:val="000000"/>
                <w:sz w:val="15"/>
                <w:szCs w:val="15"/>
                <w:lang w:val="es-ES_tradnl"/>
              </w:rPr>
            </w:pPr>
            <w:r w:rsidRPr="00D605CA">
              <w:rPr>
                <w:color w:val="000000"/>
                <w:sz w:val="15"/>
                <w:lang w:val="es-ES_tradnl"/>
              </w:rPr>
              <w:t>Reunión sobre el proyecto piloto del Foro</w:t>
            </w:r>
            <w:r w:rsidR="00C61AA3" w:rsidRPr="00D605CA">
              <w:rPr>
                <w:color w:val="000000"/>
                <w:sz w:val="15"/>
                <w:lang w:val="es-ES_tradnl"/>
              </w:rPr>
              <w:t> </w:t>
            </w:r>
            <w:r w:rsidRPr="00D605CA">
              <w:rPr>
                <w:color w:val="000000"/>
                <w:sz w:val="15"/>
                <w:lang w:val="es-ES_tradnl"/>
              </w:rPr>
              <w:t xml:space="preserve">EAPVP </w:t>
            </w:r>
          </w:p>
        </w:tc>
        <w:tc>
          <w:tcPr>
            <w:tcW w:w="1058" w:type="dxa"/>
            <w:tcBorders>
              <w:top w:val="nil"/>
              <w:left w:val="nil"/>
              <w:bottom w:val="single" w:sz="4" w:space="0" w:color="auto"/>
              <w:right w:val="single" w:sz="4" w:space="0" w:color="auto"/>
            </w:tcBorders>
            <w:shd w:val="clear" w:color="auto" w:fill="auto"/>
          </w:tcPr>
          <w:p w14:paraId="7559F27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Beijing</w:t>
            </w:r>
          </w:p>
        </w:tc>
        <w:tc>
          <w:tcPr>
            <w:tcW w:w="1028" w:type="dxa"/>
            <w:tcBorders>
              <w:top w:val="nil"/>
              <w:left w:val="nil"/>
              <w:bottom w:val="single" w:sz="4" w:space="0" w:color="auto"/>
              <w:right w:val="single" w:sz="4" w:space="0" w:color="auto"/>
            </w:tcBorders>
            <w:shd w:val="clear" w:color="auto" w:fill="auto"/>
          </w:tcPr>
          <w:p w14:paraId="16B735F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China</w:t>
            </w:r>
          </w:p>
        </w:tc>
        <w:tc>
          <w:tcPr>
            <w:tcW w:w="1417" w:type="dxa"/>
            <w:gridSpan w:val="2"/>
            <w:tcBorders>
              <w:top w:val="nil"/>
              <w:left w:val="nil"/>
              <w:bottom w:val="single" w:sz="4" w:space="0" w:color="auto"/>
              <w:right w:val="single" w:sz="4" w:space="0" w:color="auto"/>
            </w:tcBorders>
            <w:shd w:val="clear" w:color="auto" w:fill="auto"/>
          </w:tcPr>
          <w:p w14:paraId="0D9D2450" w14:textId="18141120" w:rsidR="00C703C6" w:rsidRPr="00D605CA" w:rsidRDefault="00C703C6" w:rsidP="00C703C6">
            <w:pPr>
              <w:jc w:val="left"/>
              <w:rPr>
                <w:rFonts w:cs="Arial"/>
                <w:color w:val="000000"/>
                <w:sz w:val="15"/>
                <w:szCs w:val="15"/>
                <w:lang w:val="es-ES_tradnl"/>
              </w:rPr>
            </w:pPr>
            <w:r w:rsidRPr="00D605CA">
              <w:rPr>
                <w:color w:val="000000"/>
                <w:sz w:val="15"/>
                <w:lang w:val="es-ES_tradnl"/>
              </w:rPr>
              <w:t>Button, Motomura y</w:t>
            </w:r>
            <w:r w:rsidR="00ED0C98" w:rsidRPr="00D605CA">
              <w:rPr>
                <w:color w:val="000000"/>
                <w:sz w:val="15"/>
                <w:lang w:val="es-ES_tradnl"/>
              </w:rPr>
              <w:t> </w:t>
            </w:r>
            <w:r w:rsidRPr="00D605CA">
              <w:rPr>
                <w:color w:val="000000"/>
                <w:sz w:val="15"/>
                <w:lang w:val="es-ES_tradnl"/>
              </w:rPr>
              <w:t>Han</w:t>
            </w:r>
          </w:p>
        </w:tc>
        <w:tc>
          <w:tcPr>
            <w:tcW w:w="1080" w:type="dxa"/>
            <w:tcBorders>
              <w:top w:val="nil"/>
              <w:left w:val="nil"/>
              <w:bottom w:val="single" w:sz="4" w:space="0" w:color="auto"/>
              <w:right w:val="single" w:sz="4" w:space="0" w:color="auto"/>
            </w:tcBorders>
            <w:shd w:val="clear" w:color="auto" w:fill="auto"/>
          </w:tcPr>
          <w:p w14:paraId="6086C8A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2DCCCCB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Foro EAPVP</w:t>
            </w:r>
          </w:p>
        </w:tc>
        <w:tc>
          <w:tcPr>
            <w:tcW w:w="417" w:type="dxa"/>
            <w:tcBorders>
              <w:top w:val="nil"/>
              <w:left w:val="nil"/>
              <w:bottom w:val="single" w:sz="4" w:space="0" w:color="auto"/>
              <w:right w:val="single" w:sz="4" w:space="0" w:color="auto"/>
            </w:tcBorders>
            <w:shd w:val="clear" w:color="auto" w:fill="auto"/>
          </w:tcPr>
          <w:p w14:paraId="24D57F3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D7E1D7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A3C8EA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039A09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DD3A23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B03097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1E902E1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1C452A3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47104C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1ED111C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5A2A2D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5B4E768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1BB3CC38"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399BB19C"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157</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24F97E85" w14:textId="59B075DA" w:rsidR="00C703C6" w:rsidRPr="00D605CA" w:rsidRDefault="00C703C6" w:rsidP="005B45AD">
            <w:pPr>
              <w:jc w:val="center"/>
              <w:rPr>
                <w:rFonts w:cs="Arial"/>
                <w:color w:val="000000"/>
                <w:sz w:val="15"/>
                <w:szCs w:val="15"/>
                <w:lang w:val="es-ES_tradnl"/>
              </w:rPr>
            </w:pPr>
            <w:r w:rsidRPr="00D605CA">
              <w:rPr>
                <w:color w:val="000000"/>
                <w:sz w:val="15"/>
                <w:lang w:val="es-ES_tradnl"/>
              </w:rPr>
              <w:t>25/04/</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12778DC9" w14:textId="7C253130" w:rsidR="00C703C6" w:rsidRPr="00D605CA" w:rsidRDefault="00C703C6" w:rsidP="005B45AD">
            <w:pPr>
              <w:jc w:val="center"/>
              <w:rPr>
                <w:rFonts w:cs="Arial"/>
                <w:color w:val="000000"/>
                <w:sz w:val="15"/>
                <w:szCs w:val="15"/>
                <w:lang w:val="es-ES_tradnl"/>
              </w:rPr>
            </w:pPr>
            <w:r w:rsidRPr="00D605CA">
              <w:rPr>
                <w:color w:val="000000"/>
                <w:sz w:val="15"/>
                <w:lang w:val="es-ES_tradnl"/>
              </w:rPr>
              <w:t>25/04/</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0F8706D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con el DCST para estudiar posibles esferas de cooperación</w:t>
            </w:r>
          </w:p>
        </w:tc>
        <w:tc>
          <w:tcPr>
            <w:tcW w:w="1058" w:type="dxa"/>
            <w:tcBorders>
              <w:top w:val="nil"/>
              <w:left w:val="nil"/>
              <w:bottom w:val="single" w:sz="4" w:space="0" w:color="auto"/>
              <w:right w:val="single" w:sz="4" w:space="0" w:color="auto"/>
            </w:tcBorders>
            <w:shd w:val="clear" w:color="auto" w:fill="auto"/>
          </w:tcPr>
          <w:p w14:paraId="4A1EA0D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Beijing</w:t>
            </w:r>
          </w:p>
        </w:tc>
        <w:tc>
          <w:tcPr>
            <w:tcW w:w="1028" w:type="dxa"/>
            <w:tcBorders>
              <w:top w:val="nil"/>
              <w:left w:val="nil"/>
              <w:bottom w:val="single" w:sz="4" w:space="0" w:color="auto"/>
              <w:right w:val="single" w:sz="4" w:space="0" w:color="auto"/>
            </w:tcBorders>
            <w:shd w:val="clear" w:color="auto" w:fill="auto"/>
          </w:tcPr>
          <w:p w14:paraId="140CB15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China</w:t>
            </w:r>
          </w:p>
        </w:tc>
        <w:tc>
          <w:tcPr>
            <w:tcW w:w="1417" w:type="dxa"/>
            <w:gridSpan w:val="2"/>
            <w:tcBorders>
              <w:top w:val="nil"/>
              <w:left w:val="nil"/>
              <w:bottom w:val="single" w:sz="4" w:space="0" w:color="auto"/>
              <w:right w:val="single" w:sz="4" w:space="0" w:color="auto"/>
            </w:tcBorders>
            <w:shd w:val="clear" w:color="auto" w:fill="auto"/>
          </w:tcPr>
          <w:p w14:paraId="45FD4082" w14:textId="6F779FEB" w:rsidR="00C703C6" w:rsidRPr="00D605CA" w:rsidRDefault="00C703C6" w:rsidP="00C703C6">
            <w:pPr>
              <w:jc w:val="left"/>
              <w:rPr>
                <w:rFonts w:cs="Arial"/>
                <w:color w:val="000000"/>
                <w:sz w:val="15"/>
                <w:szCs w:val="15"/>
                <w:lang w:val="es-ES_tradnl"/>
              </w:rPr>
            </w:pPr>
            <w:r w:rsidRPr="00D605CA">
              <w:rPr>
                <w:color w:val="000000"/>
                <w:sz w:val="15"/>
                <w:lang w:val="es-ES_tradnl"/>
              </w:rPr>
              <w:t>Button, Motomura y</w:t>
            </w:r>
            <w:r w:rsidR="00ED0C98" w:rsidRPr="00D605CA">
              <w:rPr>
                <w:color w:val="000000"/>
                <w:sz w:val="15"/>
                <w:lang w:val="es-ES_tradnl"/>
              </w:rPr>
              <w:t> </w:t>
            </w:r>
            <w:r w:rsidRPr="00D605CA">
              <w:rPr>
                <w:color w:val="000000"/>
                <w:sz w:val="15"/>
                <w:lang w:val="es-ES_tradnl"/>
              </w:rPr>
              <w:t>Han</w:t>
            </w:r>
          </w:p>
        </w:tc>
        <w:tc>
          <w:tcPr>
            <w:tcW w:w="1080" w:type="dxa"/>
            <w:tcBorders>
              <w:top w:val="nil"/>
              <w:left w:val="nil"/>
              <w:bottom w:val="single" w:sz="4" w:space="0" w:color="auto"/>
              <w:right w:val="single" w:sz="4" w:space="0" w:color="auto"/>
            </w:tcBorders>
            <w:shd w:val="clear" w:color="auto" w:fill="auto"/>
          </w:tcPr>
          <w:p w14:paraId="1FA0A18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7060A96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DCST y UPOV</w:t>
            </w:r>
          </w:p>
        </w:tc>
        <w:tc>
          <w:tcPr>
            <w:tcW w:w="417" w:type="dxa"/>
            <w:tcBorders>
              <w:top w:val="nil"/>
              <w:left w:val="nil"/>
              <w:bottom w:val="single" w:sz="4" w:space="0" w:color="auto"/>
              <w:right w:val="single" w:sz="4" w:space="0" w:color="auto"/>
            </w:tcBorders>
            <w:shd w:val="clear" w:color="auto" w:fill="auto"/>
          </w:tcPr>
          <w:p w14:paraId="474ECE1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5446EA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D565FB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5A23E1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C3550C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4679F6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65B217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311F8D3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278B57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BD7860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63E946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09D06B5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1F5BDEB8"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5BAE365E"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158</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45688C90" w14:textId="392E39D9" w:rsidR="00C703C6" w:rsidRPr="00D605CA" w:rsidRDefault="00C703C6" w:rsidP="005B45AD">
            <w:pPr>
              <w:jc w:val="center"/>
              <w:rPr>
                <w:rFonts w:cs="Arial"/>
                <w:color w:val="000000"/>
                <w:sz w:val="15"/>
                <w:szCs w:val="15"/>
                <w:lang w:val="es-ES_tradnl"/>
              </w:rPr>
            </w:pPr>
            <w:r w:rsidRPr="00D605CA">
              <w:rPr>
                <w:color w:val="000000"/>
                <w:sz w:val="15"/>
                <w:lang w:val="es-ES_tradnl"/>
              </w:rPr>
              <w:t>25/04/</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56E5570A" w14:textId="6F0D60B8" w:rsidR="00C703C6" w:rsidRPr="00D605CA" w:rsidRDefault="00C703C6" w:rsidP="005B45AD">
            <w:pPr>
              <w:jc w:val="center"/>
              <w:rPr>
                <w:rFonts w:cs="Arial"/>
                <w:color w:val="000000"/>
                <w:sz w:val="15"/>
                <w:szCs w:val="15"/>
                <w:lang w:val="es-ES_tradnl"/>
              </w:rPr>
            </w:pPr>
            <w:r w:rsidRPr="00D605CA">
              <w:rPr>
                <w:color w:val="000000"/>
                <w:sz w:val="15"/>
                <w:lang w:val="es-ES_tradnl"/>
              </w:rPr>
              <w:t>25/04/</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3748F59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sobre comunicaciones con la ESA</w:t>
            </w:r>
          </w:p>
        </w:tc>
        <w:tc>
          <w:tcPr>
            <w:tcW w:w="1058" w:type="dxa"/>
            <w:tcBorders>
              <w:top w:val="nil"/>
              <w:left w:val="nil"/>
              <w:bottom w:val="single" w:sz="4" w:space="0" w:color="auto"/>
              <w:right w:val="single" w:sz="4" w:space="0" w:color="auto"/>
            </w:tcBorders>
            <w:shd w:val="clear" w:color="auto" w:fill="auto"/>
          </w:tcPr>
          <w:p w14:paraId="0502B5B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Bruselas</w:t>
            </w:r>
          </w:p>
        </w:tc>
        <w:tc>
          <w:tcPr>
            <w:tcW w:w="1028" w:type="dxa"/>
            <w:tcBorders>
              <w:top w:val="nil"/>
              <w:left w:val="nil"/>
              <w:bottom w:val="single" w:sz="4" w:space="0" w:color="auto"/>
              <w:right w:val="single" w:sz="4" w:space="0" w:color="auto"/>
            </w:tcBorders>
            <w:shd w:val="clear" w:color="auto" w:fill="auto"/>
          </w:tcPr>
          <w:p w14:paraId="5401093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Bélgica</w:t>
            </w:r>
          </w:p>
        </w:tc>
        <w:tc>
          <w:tcPr>
            <w:tcW w:w="1417" w:type="dxa"/>
            <w:gridSpan w:val="2"/>
            <w:tcBorders>
              <w:top w:val="nil"/>
              <w:left w:val="nil"/>
              <w:bottom w:val="single" w:sz="4" w:space="0" w:color="auto"/>
              <w:right w:val="single" w:sz="4" w:space="0" w:color="auto"/>
            </w:tcBorders>
            <w:shd w:val="clear" w:color="auto" w:fill="auto"/>
          </w:tcPr>
          <w:p w14:paraId="46CC3D0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Rovere y Falquet</w:t>
            </w:r>
          </w:p>
        </w:tc>
        <w:tc>
          <w:tcPr>
            <w:tcW w:w="1080" w:type="dxa"/>
            <w:tcBorders>
              <w:top w:val="nil"/>
              <w:left w:val="nil"/>
              <w:bottom w:val="single" w:sz="4" w:space="0" w:color="auto"/>
              <w:right w:val="single" w:sz="4" w:space="0" w:color="auto"/>
            </w:tcBorders>
            <w:shd w:val="clear" w:color="auto" w:fill="auto"/>
          </w:tcPr>
          <w:p w14:paraId="244D330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40AB109F" w14:textId="2DAB96BA" w:rsidR="00C703C6" w:rsidRPr="00D605CA" w:rsidRDefault="00C703C6" w:rsidP="00C703C6">
            <w:pPr>
              <w:jc w:val="left"/>
              <w:rPr>
                <w:rFonts w:cs="Arial"/>
                <w:color w:val="000000"/>
                <w:sz w:val="15"/>
                <w:szCs w:val="15"/>
                <w:lang w:val="es-ES_tradnl"/>
              </w:rPr>
            </w:pPr>
            <w:r w:rsidRPr="00D605CA">
              <w:rPr>
                <w:color w:val="000000"/>
                <w:sz w:val="15"/>
                <w:lang w:val="es-ES_tradnl"/>
              </w:rPr>
              <w:t>ESA</w:t>
            </w:r>
            <w:r w:rsidR="00ED0C98" w:rsidRPr="00D605CA">
              <w:rPr>
                <w:color w:val="000000"/>
                <w:sz w:val="15"/>
                <w:lang w:val="es-ES_tradnl"/>
              </w:rPr>
              <w:t xml:space="preserve"> y </w:t>
            </w: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7DA97A6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9C8B42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3B5139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4BC66C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ABF0C7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E4D67C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7A93FD0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A5E385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BA3B91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2FFB71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720A9A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6B18540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6ECEEBF0"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227BF46A"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159</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085C497F" w14:textId="4177305B" w:rsidR="00C703C6" w:rsidRPr="00D605CA" w:rsidRDefault="00C703C6" w:rsidP="005B45AD">
            <w:pPr>
              <w:jc w:val="center"/>
              <w:rPr>
                <w:rFonts w:cs="Arial"/>
                <w:color w:val="000000"/>
                <w:sz w:val="15"/>
                <w:szCs w:val="15"/>
                <w:lang w:val="es-ES_tradnl"/>
              </w:rPr>
            </w:pPr>
            <w:r w:rsidRPr="00D605CA">
              <w:rPr>
                <w:color w:val="000000"/>
                <w:sz w:val="15"/>
                <w:lang w:val="es-ES_tradnl"/>
              </w:rPr>
              <w:t>29/04/</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577C4F72" w14:textId="2C526F53" w:rsidR="00C703C6" w:rsidRPr="00D605CA" w:rsidRDefault="00C703C6" w:rsidP="005B45AD">
            <w:pPr>
              <w:jc w:val="center"/>
              <w:rPr>
                <w:rFonts w:cs="Arial"/>
                <w:color w:val="000000"/>
                <w:sz w:val="15"/>
                <w:szCs w:val="15"/>
                <w:lang w:val="es-ES_tradnl"/>
              </w:rPr>
            </w:pPr>
            <w:r w:rsidRPr="00D605CA">
              <w:rPr>
                <w:color w:val="000000"/>
                <w:sz w:val="15"/>
                <w:lang w:val="es-ES_tradnl"/>
              </w:rPr>
              <w:t>30/04/</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5700BF19" w14:textId="77777777" w:rsidR="00C703C6" w:rsidRPr="00D605CA" w:rsidRDefault="00C703C6" w:rsidP="00C703C6">
            <w:pPr>
              <w:jc w:val="left"/>
              <w:rPr>
                <w:rFonts w:cs="Arial"/>
                <w:color w:val="000000"/>
                <w:sz w:val="15"/>
                <w:szCs w:val="15"/>
                <w:lang w:val="es-ES_tradnl"/>
              </w:rPr>
            </w:pPr>
            <w:r w:rsidRPr="00D605CA">
              <w:rPr>
                <w:i/>
                <w:color w:val="000000"/>
                <w:sz w:val="15"/>
                <w:lang w:val="es-ES_tradnl"/>
              </w:rPr>
              <w:t>Programme Master II en Propriété Intellectuelle</w:t>
            </w:r>
          </w:p>
        </w:tc>
        <w:tc>
          <w:tcPr>
            <w:tcW w:w="1058" w:type="dxa"/>
            <w:tcBorders>
              <w:top w:val="nil"/>
              <w:left w:val="nil"/>
              <w:bottom w:val="single" w:sz="4" w:space="0" w:color="auto"/>
              <w:right w:val="single" w:sz="4" w:space="0" w:color="auto"/>
            </w:tcBorders>
            <w:shd w:val="clear" w:color="auto" w:fill="auto"/>
          </w:tcPr>
          <w:p w14:paraId="52B0177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Yaundé</w:t>
            </w:r>
          </w:p>
        </w:tc>
        <w:tc>
          <w:tcPr>
            <w:tcW w:w="1028" w:type="dxa"/>
            <w:tcBorders>
              <w:top w:val="nil"/>
              <w:left w:val="nil"/>
              <w:bottom w:val="single" w:sz="4" w:space="0" w:color="auto"/>
              <w:right w:val="single" w:sz="4" w:space="0" w:color="auto"/>
            </w:tcBorders>
            <w:shd w:val="clear" w:color="auto" w:fill="auto"/>
          </w:tcPr>
          <w:p w14:paraId="48822ED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Camerún</w:t>
            </w:r>
          </w:p>
        </w:tc>
        <w:tc>
          <w:tcPr>
            <w:tcW w:w="1417" w:type="dxa"/>
            <w:gridSpan w:val="2"/>
            <w:tcBorders>
              <w:top w:val="nil"/>
              <w:left w:val="nil"/>
              <w:bottom w:val="single" w:sz="4" w:space="0" w:color="auto"/>
              <w:right w:val="single" w:sz="4" w:space="0" w:color="auto"/>
            </w:tcBorders>
            <w:shd w:val="clear" w:color="auto" w:fill="auto"/>
          </w:tcPr>
          <w:p w14:paraId="454ACCE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Rivoire</w:t>
            </w:r>
          </w:p>
        </w:tc>
        <w:tc>
          <w:tcPr>
            <w:tcW w:w="1080" w:type="dxa"/>
            <w:tcBorders>
              <w:top w:val="nil"/>
              <w:left w:val="nil"/>
              <w:bottom w:val="single" w:sz="4" w:space="0" w:color="auto"/>
              <w:right w:val="single" w:sz="4" w:space="0" w:color="auto"/>
            </w:tcBorders>
            <w:shd w:val="clear" w:color="auto" w:fill="auto"/>
          </w:tcPr>
          <w:p w14:paraId="61A4D1D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0B12862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OAPI, Academia de la OMPI y Universidad de Yaundé</w:t>
            </w:r>
          </w:p>
        </w:tc>
        <w:tc>
          <w:tcPr>
            <w:tcW w:w="417" w:type="dxa"/>
            <w:tcBorders>
              <w:top w:val="nil"/>
              <w:left w:val="nil"/>
              <w:bottom w:val="single" w:sz="4" w:space="0" w:color="auto"/>
              <w:right w:val="single" w:sz="4" w:space="0" w:color="auto"/>
            </w:tcBorders>
            <w:shd w:val="clear" w:color="auto" w:fill="auto"/>
          </w:tcPr>
          <w:p w14:paraId="60B1AC0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B229B2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19A63F7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9DDA97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7BA65D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4E294E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3376E53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344488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1D9EF27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5C91C5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F5136A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29A9B69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2930988E"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133E46A8"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lastRenderedPageBreak/>
              <w:t>160</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5729673B" w14:textId="18D052FF" w:rsidR="00C703C6" w:rsidRPr="00D605CA" w:rsidRDefault="00C703C6" w:rsidP="005B45AD">
            <w:pPr>
              <w:jc w:val="center"/>
              <w:rPr>
                <w:rFonts w:cs="Arial"/>
                <w:color w:val="000000"/>
                <w:sz w:val="15"/>
                <w:szCs w:val="15"/>
                <w:lang w:val="es-ES_tradnl"/>
              </w:rPr>
            </w:pPr>
            <w:r w:rsidRPr="00D605CA">
              <w:rPr>
                <w:color w:val="000000"/>
                <w:sz w:val="15"/>
                <w:lang w:val="es-ES_tradnl"/>
              </w:rPr>
              <w:t>13/05/</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6A6A3838" w14:textId="28D14867" w:rsidR="00C703C6" w:rsidRPr="00D605CA" w:rsidRDefault="00C703C6" w:rsidP="005B45AD">
            <w:pPr>
              <w:jc w:val="center"/>
              <w:rPr>
                <w:rFonts w:cs="Arial"/>
                <w:color w:val="000000"/>
                <w:sz w:val="15"/>
                <w:szCs w:val="15"/>
                <w:lang w:val="es-ES_tradnl"/>
              </w:rPr>
            </w:pPr>
            <w:r w:rsidRPr="00D605CA">
              <w:rPr>
                <w:color w:val="000000"/>
                <w:sz w:val="15"/>
                <w:lang w:val="es-ES_tradnl"/>
              </w:rPr>
              <w:t>15/05/</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07FBAADE" w14:textId="4CBC6942" w:rsidR="00C703C6" w:rsidRPr="00D605CA" w:rsidRDefault="00C703C6" w:rsidP="00C703C6">
            <w:pPr>
              <w:jc w:val="left"/>
              <w:rPr>
                <w:rFonts w:cs="Arial"/>
                <w:color w:val="000000"/>
                <w:sz w:val="15"/>
                <w:szCs w:val="15"/>
                <w:lang w:val="es-ES_tradnl"/>
              </w:rPr>
            </w:pPr>
            <w:r w:rsidRPr="00D605CA">
              <w:rPr>
                <w:color w:val="000000"/>
                <w:sz w:val="15"/>
                <w:lang w:val="es-ES_tradnl"/>
              </w:rPr>
              <w:t>Reunión de expertos en la formulación y la ejecución de estrategias nacionales de propiedad intelectual:</w:t>
            </w:r>
            <w:r w:rsidR="00783ECA" w:rsidRPr="00D605CA">
              <w:rPr>
                <w:color w:val="000000"/>
                <w:sz w:val="15"/>
                <w:lang w:val="es-ES_tradnl"/>
              </w:rPr>
              <w:t xml:space="preserve"> </w:t>
            </w:r>
            <w:r w:rsidRPr="00D605CA">
              <w:rPr>
                <w:color w:val="000000"/>
                <w:sz w:val="15"/>
                <w:lang w:val="es-ES_tradnl"/>
              </w:rPr>
              <w:t>actualización y mejora de la metodología y las herramientas de la Organización Mundial de la Propiedad Intelectual</w:t>
            </w:r>
          </w:p>
        </w:tc>
        <w:tc>
          <w:tcPr>
            <w:tcW w:w="1058" w:type="dxa"/>
            <w:tcBorders>
              <w:top w:val="nil"/>
              <w:left w:val="nil"/>
              <w:bottom w:val="single" w:sz="4" w:space="0" w:color="auto"/>
              <w:right w:val="single" w:sz="4" w:space="0" w:color="auto"/>
            </w:tcBorders>
            <w:shd w:val="clear" w:color="auto" w:fill="auto"/>
          </w:tcPr>
          <w:p w14:paraId="5CD6B70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p>
        </w:tc>
        <w:tc>
          <w:tcPr>
            <w:tcW w:w="1028" w:type="dxa"/>
            <w:tcBorders>
              <w:top w:val="nil"/>
              <w:left w:val="nil"/>
              <w:bottom w:val="single" w:sz="4" w:space="0" w:color="auto"/>
              <w:right w:val="single" w:sz="4" w:space="0" w:color="auto"/>
            </w:tcBorders>
            <w:shd w:val="clear" w:color="auto" w:fill="auto"/>
          </w:tcPr>
          <w:p w14:paraId="3439549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166F5A7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Huerta</w:t>
            </w:r>
          </w:p>
        </w:tc>
        <w:tc>
          <w:tcPr>
            <w:tcW w:w="1080" w:type="dxa"/>
            <w:tcBorders>
              <w:top w:val="nil"/>
              <w:left w:val="nil"/>
              <w:bottom w:val="single" w:sz="4" w:space="0" w:color="auto"/>
              <w:right w:val="single" w:sz="4" w:space="0" w:color="auto"/>
            </w:tcBorders>
            <w:shd w:val="clear" w:color="auto" w:fill="auto"/>
          </w:tcPr>
          <w:p w14:paraId="48EF05E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14C2A4B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OMPI</w:t>
            </w:r>
          </w:p>
        </w:tc>
        <w:tc>
          <w:tcPr>
            <w:tcW w:w="417" w:type="dxa"/>
            <w:tcBorders>
              <w:top w:val="nil"/>
              <w:left w:val="nil"/>
              <w:bottom w:val="single" w:sz="4" w:space="0" w:color="auto"/>
              <w:right w:val="single" w:sz="4" w:space="0" w:color="auto"/>
            </w:tcBorders>
            <w:shd w:val="clear" w:color="auto" w:fill="auto"/>
          </w:tcPr>
          <w:p w14:paraId="0A350D7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0526F0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57AA02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C6004D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AA676C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F28C0B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3975D3F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851A05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E8216B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FAEE30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347FDA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3BD9AF8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r>
      <w:tr w:rsidR="005B45AD" w:rsidRPr="00D605CA" w14:paraId="72670058"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48593B61"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161</w:t>
            </w:r>
          </w:p>
        </w:tc>
        <w:tc>
          <w:tcPr>
            <w:tcW w:w="851" w:type="dxa"/>
            <w:tcBorders>
              <w:top w:val="single" w:sz="4" w:space="0" w:color="auto"/>
              <w:left w:val="nil"/>
              <w:bottom w:val="single" w:sz="4" w:space="0" w:color="auto"/>
              <w:right w:val="single" w:sz="4" w:space="0" w:color="auto"/>
            </w:tcBorders>
            <w:shd w:val="clear" w:color="auto" w:fill="auto"/>
            <w:tcMar>
              <w:left w:w="17" w:type="dxa"/>
              <w:right w:w="17" w:type="dxa"/>
            </w:tcMar>
          </w:tcPr>
          <w:p w14:paraId="2247D022" w14:textId="007DB8B0" w:rsidR="00C703C6" w:rsidRPr="00D605CA" w:rsidRDefault="00C703C6" w:rsidP="005B45AD">
            <w:pPr>
              <w:jc w:val="center"/>
              <w:rPr>
                <w:rFonts w:cs="Arial"/>
                <w:color w:val="000000"/>
                <w:sz w:val="15"/>
                <w:szCs w:val="15"/>
                <w:lang w:val="es-ES_tradnl"/>
              </w:rPr>
            </w:pPr>
            <w:r w:rsidRPr="00D605CA">
              <w:rPr>
                <w:color w:val="000000"/>
                <w:sz w:val="15"/>
                <w:lang w:val="es-ES_tradnl"/>
              </w:rPr>
              <w:t>13/05/</w:t>
            </w:r>
            <w:r w:rsidR="0086287C">
              <w:rPr>
                <w:color w:val="000000"/>
                <w:sz w:val="15"/>
                <w:lang w:val="es-ES_tradnl"/>
              </w:rPr>
              <w:t>19</w:t>
            </w:r>
          </w:p>
        </w:tc>
        <w:tc>
          <w:tcPr>
            <w:tcW w:w="850" w:type="dxa"/>
            <w:tcBorders>
              <w:top w:val="single" w:sz="4" w:space="0" w:color="auto"/>
              <w:left w:val="nil"/>
              <w:bottom w:val="single" w:sz="4" w:space="0" w:color="auto"/>
              <w:right w:val="single" w:sz="4" w:space="0" w:color="auto"/>
            </w:tcBorders>
            <w:shd w:val="clear" w:color="auto" w:fill="auto"/>
            <w:tcMar>
              <w:left w:w="17" w:type="dxa"/>
              <w:right w:w="17" w:type="dxa"/>
            </w:tcMar>
          </w:tcPr>
          <w:p w14:paraId="38085E4D" w14:textId="6B11E0A6" w:rsidR="00C703C6" w:rsidRPr="00D605CA" w:rsidRDefault="00C703C6" w:rsidP="005B45AD">
            <w:pPr>
              <w:jc w:val="center"/>
              <w:rPr>
                <w:rFonts w:cs="Arial"/>
                <w:color w:val="000000"/>
                <w:sz w:val="15"/>
                <w:szCs w:val="15"/>
                <w:lang w:val="es-ES_tradnl"/>
              </w:rPr>
            </w:pPr>
            <w:r w:rsidRPr="00D605CA">
              <w:rPr>
                <w:color w:val="000000"/>
                <w:sz w:val="15"/>
                <w:lang w:val="es-ES_tradnl"/>
              </w:rPr>
              <w:t>17/05/</w:t>
            </w:r>
            <w:r w:rsidR="0086287C">
              <w:rPr>
                <w:color w:val="000000"/>
                <w:sz w:val="15"/>
                <w:lang w:val="es-ES_tradnl"/>
              </w:rPr>
              <w:t>19</w:t>
            </w:r>
          </w:p>
        </w:tc>
        <w:tc>
          <w:tcPr>
            <w:tcW w:w="2911" w:type="dxa"/>
            <w:tcBorders>
              <w:top w:val="single" w:sz="4" w:space="0" w:color="auto"/>
              <w:left w:val="nil"/>
              <w:bottom w:val="single" w:sz="4" w:space="0" w:color="auto"/>
              <w:right w:val="single" w:sz="4" w:space="0" w:color="auto"/>
            </w:tcBorders>
            <w:shd w:val="clear" w:color="auto" w:fill="auto"/>
          </w:tcPr>
          <w:p w14:paraId="3416816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Programa de formación a un miembro del personal de la OCVV en el marco de una iniciativa de intercambio de experiencia y conocimientos respecto de las actividades de la UPOV y la OCVV</w:t>
            </w:r>
          </w:p>
        </w:tc>
        <w:tc>
          <w:tcPr>
            <w:tcW w:w="1058" w:type="dxa"/>
            <w:tcBorders>
              <w:top w:val="single" w:sz="4" w:space="0" w:color="auto"/>
              <w:left w:val="nil"/>
              <w:bottom w:val="single" w:sz="4" w:space="0" w:color="auto"/>
              <w:right w:val="single" w:sz="4" w:space="0" w:color="auto"/>
            </w:tcBorders>
            <w:shd w:val="clear" w:color="auto" w:fill="auto"/>
          </w:tcPr>
          <w:p w14:paraId="5E6FD0B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p>
        </w:tc>
        <w:tc>
          <w:tcPr>
            <w:tcW w:w="1028" w:type="dxa"/>
            <w:tcBorders>
              <w:top w:val="single" w:sz="4" w:space="0" w:color="auto"/>
              <w:left w:val="nil"/>
              <w:bottom w:val="single" w:sz="4" w:space="0" w:color="auto"/>
              <w:right w:val="single" w:sz="4" w:space="0" w:color="auto"/>
            </w:tcBorders>
            <w:shd w:val="clear" w:color="auto" w:fill="auto"/>
          </w:tcPr>
          <w:p w14:paraId="02A6FD7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single" w:sz="4" w:space="0" w:color="auto"/>
              <w:left w:val="nil"/>
              <w:bottom w:val="single" w:sz="4" w:space="0" w:color="auto"/>
              <w:right w:val="single" w:sz="4" w:space="0" w:color="auto"/>
            </w:tcBorders>
            <w:shd w:val="clear" w:color="auto" w:fill="auto"/>
          </w:tcPr>
          <w:p w14:paraId="5B5555F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todo el personal</w:t>
            </w:r>
          </w:p>
        </w:tc>
        <w:tc>
          <w:tcPr>
            <w:tcW w:w="1080" w:type="dxa"/>
            <w:tcBorders>
              <w:top w:val="single" w:sz="4" w:space="0" w:color="auto"/>
              <w:left w:val="nil"/>
              <w:bottom w:val="single" w:sz="4" w:space="0" w:color="auto"/>
              <w:right w:val="single" w:sz="4" w:space="0" w:color="auto"/>
            </w:tcBorders>
            <w:shd w:val="clear" w:color="auto" w:fill="auto"/>
          </w:tcPr>
          <w:p w14:paraId="73CF482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single" w:sz="4" w:space="0" w:color="auto"/>
              <w:left w:val="nil"/>
              <w:bottom w:val="single" w:sz="4" w:space="0" w:color="auto"/>
              <w:right w:val="single" w:sz="4" w:space="0" w:color="auto"/>
            </w:tcBorders>
            <w:shd w:val="clear" w:color="auto" w:fill="auto"/>
          </w:tcPr>
          <w:p w14:paraId="72111C0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 y OCVV</w:t>
            </w:r>
          </w:p>
        </w:tc>
        <w:tc>
          <w:tcPr>
            <w:tcW w:w="417" w:type="dxa"/>
            <w:tcBorders>
              <w:top w:val="single" w:sz="4" w:space="0" w:color="auto"/>
              <w:left w:val="nil"/>
              <w:bottom w:val="single" w:sz="4" w:space="0" w:color="auto"/>
              <w:right w:val="single" w:sz="4" w:space="0" w:color="auto"/>
            </w:tcBorders>
            <w:shd w:val="clear" w:color="auto" w:fill="auto"/>
          </w:tcPr>
          <w:p w14:paraId="156DE4A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single" w:sz="4" w:space="0" w:color="auto"/>
              <w:left w:val="nil"/>
              <w:bottom w:val="single" w:sz="4" w:space="0" w:color="auto"/>
              <w:right w:val="single" w:sz="4" w:space="0" w:color="auto"/>
            </w:tcBorders>
            <w:shd w:val="clear" w:color="auto" w:fill="auto"/>
          </w:tcPr>
          <w:p w14:paraId="33E8E07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07F7DEE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4B2EAA5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584AB44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single" w:sz="4" w:space="0" w:color="auto"/>
              <w:left w:val="nil"/>
              <w:bottom w:val="single" w:sz="4" w:space="0" w:color="auto"/>
              <w:right w:val="single" w:sz="4" w:space="0" w:color="auto"/>
            </w:tcBorders>
            <w:shd w:val="clear" w:color="auto" w:fill="auto"/>
          </w:tcPr>
          <w:p w14:paraId="44F4249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single" w:sz="4" w:space="0" w:color="auto"/>
              <w:left w:val="nil"/>
              <w:bottom w:val="single" w:sz="4" w:space="0" w:color="auto"/>
              <w:right w:val="single" w:sz="4" w:space="0" w:color="auto"/>
            </w:tcBorders>
            <w:shd w:val="clear" w:color="auto" w:fill="auto"/>
          </w:tcPr>
          <w:p w14:paraId="652BE82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607513D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06867DB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7090A25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single" w:sz="4" w:space="0" w:color="auto"/>
              <w:left w:val="nil"/>
              <w:bottom w:val="single" w:sz="4" w:space="0" w:color="auto"/>
              <w:right w:val="single" w:sz="4" w:space="0" w:color="auto"/>
            </w:tcBorders>
            <w:shd w:val="clear" w:color="auto" w:fill="auto"/>
          </w:tcPr>
          <w:p w14:paraId="77B03EB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single" w:sz="4" w:space="0" w:color="auto"/>
              <w:left w:val="nil"/>
              <w:bottom w:val="single" w:sz="4" w:space="0" w:color="auto"/>
              <w:right w:val="single" w:sz="4" w:space="0" w:color="auto"/>
            </w:tcBorders>
            <w:shd w:val="clear" w:color="auto" w:fill="auto"/>
          </w:tcPr>
          <w:p w14:paraId="3F63CAC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232906B0"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748517D1"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162</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30EFA3D7" w14:textId="3EE507BE" w:rsidR="00C703C6" w:rsidRPr="00D605CA" w:rsidRDefault="00C703C6" w:rsidP="005B45AD">
            <w:pPr>
              <w:jc w:val="center"/>
              <w:rPr>
                <w:rFonts w:cs="Arial"/>
                <w:color w:val="000000"/>
                <w:sz w:val="15"/>
                <w:szCs w:val="15"/>
                <w:lang w:val="es-ES_tradnl"/>
              </w:rPr>
            </w:pPr>
            <w:r w:rsidRPr="00D605CA">
              <w:rPr>
                <w:color w:val="000000"/>
                <w:sz w:val="15"/>
                <w:lang w:val="es-ES_tradnl"/>
              </w:rPr>
              <w:t>16/05/</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46D2CC5" w14:textId="7A0D12A9" w:rsidR="00C703C6" w:rsidRPr="00D605CA" w:rsidRDefault="00C703C6" w:rsidP="005B45AD">
            <w:pPr>
              <w:jc w:val="center"/>
              <w:rPr>
                <w:rFonts w:cs="Arial"/>
                <w:color w:val="000000"/>
                <w:sz w:val="15"/>
                <w:szCs w:val="15"/>
                <w:lang w:val="es-ES_tradnl"/>
              </w:rPr>
            </w:pPr>
            <w:r w:rsidRPr="00D605CA">
              <w:rPr>
                <w:color w:val="000000"/>
                <w:sz w:val="15"/>
                <w:lang w:val="es-ES_tradnl"/>
              </w:rPr>
              <w:t>16/05/</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1B5B6E3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Visita del personal de la ISF a la Oficina de la UPOV</w:t>
            </w:r>
          </w:p>
        </w:tc>
        <w:tc>
          <w:tcPr>
            <w:tcW w:w="1058" w:type="dxa"/>
            <w:tcBorders>
              <w:top w:val="nil"/>
              <w:left w:val="nil"/>
              <w:bottom w:val="single" w:sz="4" w:space="0" w:color="auto"/>
              <w:right w:val="single" w:sz="4" w:space="0" w:color="auto"/>
            </w:tcBorders>
            <w:shd w:val="clear" w:color="auto" w:fill="auto"/>
          </w:tcPr>
          <w:p w14:paraId="1D9FF62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p>
        </w:tc>
        <w:tc>
          <w:tcPr>
            <w:tcW w:w="1028" w:type="dxa"/>
            <w:tcBorders>
              <w:top w:val="nil"/>
              <w:left w:val="nil"/>
              <w:bottom w:val="single" w:sz="4" w:space="0" w:color="auto"/>
              <w:right w:val="single" w:sz="4" w:space="0" w:color="auto"/>
            </w:tcBorders>
            <w:shd w:val="clear" w:color="auto" w:fill="auto"/>
          </w:tcPr>
          <w:p w14:paraId="1CB2ABD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0D76BB4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todo el personal</w:t>
            </w:r>
          </w:p>
        </w:tc>
        <w:tc>
          <w:tcPr>
            <w:tcW w:w="1080" w:type="dxa"/>
            <w:tcBorders>
              <w:top w:val="nil"/>
              <w:left w:val="nil"/>
              <w:bottom w:val="single" w:sz="4" w:space="0" w:color="auto"/>
              <w:right w:val="single" w:sz="4" w:space="0" w:color="auto"/>
            </w:tcBorders>
            <w:shd w:val="clear" w:color="auto" w:fill="auto"/>
          </w:tcPr>
          <w:p w14:paraId="1EFC90A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5A453C8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 e ISF</w:t>
            </w:r>
          </w:p>
        </w:tc>
        <w:tc>
          <w:tcPr>
            <w:tcW w:w="417" w:type="dxa"/>
            <w:tcBorders>
              <w:top w:val="nil"/>
              <w:left w:val="nil"/>
              <w:bottom w:val="single" w:sz="4" w:space="0" w:color="auto"/>
              <w:right w:val="single" w:sz="4" w:space="0" w:color="auto"/>
            </w:tcBorders>
            <w:shd w:val="clear" w:color="auto" w:fill="auto"/>
          </w:tcPr>
          <w:p w14:paraId="2D3061F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42BD0F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FFBA9E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4B2FD6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1AF5DF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FB56E0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E4AE87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AC4387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4B6883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9948A2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2851B1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076E07A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43500376"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77F24010"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163</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23909382" w14:textId="4E7C6062" w:rsidR="00C703C6" w:rsidRPr="00D605CA" w:rsidRDefault="00C703C6" w:rsidP="005B45AD">
            <w:pPr>
              <w:jc w:val="center"/>
              <w:rPr>
                <w:rFonts w:cs="Arial"/>
                <w:color w:val="000000"/>
                <w:sz w:val="15"/>
                <w:szCs w:val="15"/>
                <w:lang w:val="es-ES_tradnl"/>
              </w:rPr>
            </w:pPr>
            <w:r w:rsidRPr="00D605CA">
              <w:rPr>
                <w:color w:val="000000"/>
                <w:sz w:val="15"/>
                <w:lang w:val="es-ES_tradnl"/>
              </w:rPr>
              <w:t>20/05/</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C77B911" w14:textId="1056AF43" w:rsidR="00C703C6" w:rsidRPr="00D605CA" w:rsidRDefault="00C703C6" w:rsidP="005B45AD">
            <w:pPr>
              <w:jc w:val="center"/>
              <w:rPr>
                <w:rFonts w:cs="Arial"/>
                <w:color w:val="000000"/>
                <w:sz w:val="15"/>
                <w:szCs w:val="15"/>
                <w:lang w:val="es-ES_tradnl"/>
              </w:rPr>
            </w:pPr>
            <w:r w:rsidRPr="00D605CA">
              <w:rPr>
                <w:color w:val="000000"/>
                <w:sz w:val="15"/>
                <w:lang w:val="es-ES_tradnl"/>
              </w:rPr>
              <w:t>22/05/</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1803AF06" w14:textId="6C155EFC" w:rsidR="00C703C6" w:rsidRPr="00D605CA" w:rsidRDefault="00C703C6" w:rsidP="00C703C6">
            <w:pPr>
              <w:jc w:val="left"/>
              <w:rPr>
                <w:rFonts w:cs="Arial"/>
                <w:color w:val="000000"/>
                <w:sz w:val="15"/>
                <w:szCs w:val="15"/>
                <w:lang w:val="es-ES_tradnl"/>
              </w:rPr>
            </w:pPr>
            <w:r w:rsidRPr="00D605CA">
              <w:rPr>
                <w:color w:val="000000"/>
                <w:sz w:val="15"/>
                <w:lang w:val="es-ES_tradnl"/>
              </w:rPr>
              <w:t>Reunión de la Asamblea General de la</w:t>
            </w:r>
            <w:r w:rsidR="00686C63" w:rsidRPr="00D605CA">
              <w:rPr>
                <w:color w:val="000000"/>
                <w:sz w:val="15"/>
                <w:lang w:val="es-ES_tradnl"/>
              </w:rPr>
              <w:t> </w:t>
            </w:r>
            <w:r w:rsidRPr="00D605CA">
              <w:rPr>
                <w:color w:val="000000"/>
                <w:sz w:val="15"/>
                <w:lang w:val="es-ES_tradnl"/>
              </w:rPr>
              <w:t>OMA</w:t>
            </w:r>
          </w:p>
        </w:tc>
        <w:tc>
          <w:tcPr>
            <w:tcW w:w="1058" w:type="dxa"/>
            <w:tcBorders>
              <w:top w:val="nil"/>
              <w:left w:val="nil"/>
              <w:bottom w:val="single" w:sz="4" w:space="0" w:color="auto"/>
              <w:right w:val="single" w:sz="4" w:space="0" w:color="auto"/>
            </w:tcBorders>
            <w:shd w:val="clear" w:color="auto" w:fill="auto"/>
          </w:tcPr>
          <w:p w14:paraId="605E37B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Luxemburgo</w:t>
            </w:r>
          </w:p>
        </w:tc>
        <w:tc>
          <w:tcPr>
            <w:tcW w:w="1028" w:type="dxa"/>
            <w:tcBorders>
              <w:top w:val="nil"/>
              <w:left w:val="nil"/>
              <w:bottom w:val="single" w:sz="4" w:space="0" w:color="auto"/>
              <w:right w:val="single" w:sz="4" w:space="0" w:color="auto"/>
            </w:tcBorders>
            <w:shd w:val="clear" w:color="auto" w:fill="auto"/>
          </w:tcPr>
          <w:p w14:paraId="198D679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Luxemburgo</w:t>
            </w:r>
          </w:p>
        </w:tc>
        <w:tc>
          <w:tcPr>
            <w:tcW w:w="1417" w:type="dxa"/>
            <w:gridSpan w:val="2"/>
            <w:tcBorders>
              <w:top w:val="nil"/>
              <w:left w:val="nil"/>
              <w:bottom w:val="single" w:sz="4" w:space="0" w:color="auto"/>
              <w:right w:val="single" w:sz="4" w:space="0" w:color="auto"/>
            </w:tcBorders>
            <w:shd w:val="clear" w:color="auto" w:fill="auto"/>
          </w:tcPr>
          <w:p w14:paraId="60CADC9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w:t>
            </w:r>
          </w:p>
        </w:tc>
        <w:tc>
          <w:tcPr>
            <w:tcW w:w="1080" w:type="dxa"/>
            <w:tcBorders>
              <w:top w:val="nil"/>
              <w:left w:val="nil"/>
              <w:bottom w:val="single" w:sz="4" w:space="0" w:color="auto"/>
              <w:right w:val="single" w:sz="4" w:space="0" w:color="auto"/>
            </w:tcBorders>
            <w:shd w:val="clear" w:color="auto" w:fill="auto"/>
          </w:tcPr>
          <w:p w14:paraId="617DB8E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2F2ADE7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OMA</w:t>
            </w:r>
          </w:p>
        </w:tc>
        <w:tc>
          <w:tcPr>
            <w:tcW w:w="417" w:type="dxa"/>
            <w:tcBorders>
              <w:top w:val="nil"/>
              <w:left w:val="nil"/>
              <w:bottom w:val="single" w:sz="4" w:space="0" w:color="auto"/>
              <w:right w:val="single" w:sz="4" w:space="0" w:color="auto"/>
            </w:tcBorders>
            <w:shd w:val="clear" w:color="auto" w:fill="auto"/>
          </w:tcPr>
          <w:p w14:paraId="1AA55AB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494FB8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281A7C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30F742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2E8192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D19689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22CE8C5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8EB193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E32EF2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30D906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A695BB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16F154D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152ED128"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6FA1936A"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164</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24A149A3" w14:textId="204EBF72" w:rsidR="00C703C6" w:rsidRPr="00D605CA" w:rsidRDefault="00C703C6" w:rsidP="005B45AD">
            <w:pPr>
              <w:jc w:val="center"/>
              <w:rPr>
                <w:rFonts w:cs="Arial"/>
                <w:color w:val="000000"/>
                <w:sz w:val="15"/>
                <w:szCs w:val="15"/>
                <w:lang w:val="es-ES_tradnl"/>
              </w:rPr>
            </w:pPr>
            <w:r w:rsidRPr="00D605CA">
              <w:rPr>
                <w:color w:val="000000"/>
                <w:sz w:val="15"/>
                <w:lang w:val="es-ES_tradnl"/>
              </w:rPr>
              <w:t>20/05/</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5A92BD11" w14:textId="370150A0" w:rsidR="00C703C6" w:rsidRPr="00D605CA" w:rsidRDefault="00C703C6" w:rsidP="005B45AD">
            <w:pPr>
              <w:jc w:val="center"/>
              <w:rPr>
                <w:rFonts w:cs="Arial"/>
                <w:color w:val="000000"/>
                <w:sz w:val="15"/>
                <w:szCs w:val="15"/>
                <w:lang w:val="es-ES_tradnl"/>
              </w:rPr>
            </w:pPr>
            <w:r w:rsidRPr="00D605CA">
              <w:rPr>
                <w:color w:val="000000"/>
                <w:sz w:val="15"/>
                <w:lang w:val="es-ES_tradnl"/>
              </w:rPr>
              <w:t>22/05/</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4A6C209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Acto de los Diálogos sobre los sistemas alimentarios</w:t>
            </w:r>
          </w:p>
        </w:tc>
        <w:tc>
          <w:tcPr>
            <w:tcW w:w="1058" w:type="dxa"/>
            <w:tcBorders>
              <w:top w:val="nil"/>
              <w:left w:val="nil"/>
              <w:bottom w:val="single" w:sz="4" w:space="0" w:color="auto"/>
              <w:right w:val="single" w:sz="4" w:space="0" w:color="auto"/>
            </w:tcBorders>
            <w:shd w:val="clear" w:color="auto" w:fill="auto"/>
          </w:tcPr>
          <w:p w14:paraId="312C5FB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Luxemburgo</w:t>
            </w:r>
          </w:p>
        </w:tc>
        <w:tc>
          <w:tcPr>
            <w:tcW w:w="1028" w:type="dxa"/>
            <w:tcBorders>
              <w:top w:val="nil"/>
              <w:left w:val="nil"/>
              <w:bottom w:val="single" w:sz="4" w:space="0" w:color="auto"/>
              <w:right w:val="single" w:sz="4" w:space="0" w:color="auto"/>
            </w:tcBorders>
            <w:shd w:val="clear" w:color="auto" w:fill="auto"/>
          </w:tcPr>
          <w:p w14:paraId="0E617F5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Luxemburgo</w:t>
            </w:r>
          </w:p>
        </w:tc>
        <w:tc>
          <w:tcPr>
            <w:tcW w:w="1417" w:type="dxa"/>
            <w:gridSpan w:val="2"/>
            <w:tcBorders>
              <w:top w:val="nil"/>
              <w:left w:val="nil"/>
              <w:bottom w:val="single" w:sz="4" w:space="0" w:color="auto"/>
              <w:right w:val="single" w:sz="4" w:space="0" w:color="auto"/>
            </w:tcBorders>
            <w:shd w:val="clear" w:color="auto" w:fill="auto"/>
          </w:tcPr>
          <w:p w14:paraId="4D5E465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w:t>
            </w:r>
          </w:p>
        </w:tc>
        <w:tc>
          <w:tcPr>
            <w:tcW w:w="1080" w:type="dxa"/>
            <w:tcBorders>
              <w:top w:val="nil"/>
              <w:left w:val="nil"/>
              <w:bottom w:val="single" w:sz="4" w:space="0" w:color="auto"/>
              <w:right w:val="single" w:sz="4" w:space="0" w:color="auto"/>
            </w:tcBorders>
            <w:shd w:val="clear" w:color="auto" w:fill="auto"/>
          </w:tcPr>
          <w:p w14:paraId="34BCE0A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4D0436B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OMA</w:t>
            </w:r>
          </w:p>
        </w:tc>
        <w:tc>
          <w:tcPr>
            <w:tcW w:w="417" w:type="dxa"/>
            <w:tcBorders>
              <w:top w:val="nil"/>
              <w:left w:val="nil"/>
              <w:bottom w:val="single" w:sz="4" w:space="0" w:color="auto"/>
              <w:right w:val="single" w:sz="4" w:space="0" w:color="auto"/>
            </w:tcBorders>
            <w:shd w:val="clear" w:color="auto" w:fill="auto"/>
          </w:tcPr>
          <w:p w14:paraId="35B423E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AD361A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A56886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4BCBD5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7B8F3F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D75505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2898A14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270020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E0B7DB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9E2E33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034CBD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147CDCC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37CF1A52"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401A9F9B"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165</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5869E05D" w14:textId="63A14ED3" w:rsidR="00C703C6" w:rsidRPr="00D605CA" w:rsidRDefault="00C703C6" w:rsidP="005B45AD">
            <w:pPr>
              <w:jc w:val="center"/>
              <w:rPr>
                <w:rFonts w:cs="Arial"/>
                <w:color w:val="000000"/>
                <w:sz w:val="15"/>
                <w:szCs w:val="15"/>
                <w:lang w:val="es-ES_tradnl"/>
              </w:rPr>
            </w:pPr>
            <w:r w:rsidRPr="00D605CA">
              <w:rPr>
                <w:color w:val="000000"/>
                <w:sz w:val="15"/>
                <w:lang w:val="es-ES_tradnl"/>
              </w:rPr>
              <w:t>20/05/</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0D12E91" w14:textId="44364C59" w:rsidR="00C703C6" w:rsidRPr="00D605CA" w:rsidRDefault="00C703C6" w:rsidP="005B45AD">
            <w:pPr>
              <w:jc w:val="center"/>
              <w:rPr>
                <w:rFonts w:cs="Arial"/>
                <w:color w:val="000000"/>
                <w:sz w:val="15"/>
                <w:szCs w:val="15"/>
                <w:lang w:val="es-ES_tradnl"/>
              </w:rPr>
            </w:pPr>
            <w:r w:rsidRPr="00D605CA">
              <w:rPr>
                <w:color w:val="000000"/>
                <w:sz w:val="15"/>
                <w:lang w:val="es-ES_tradnl"/>
              </w:rPr>
              <w:t>23/05/</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23F4684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Segunda reunión del Grupo Especial de Expertos Técnicos (AHTEG) sobre los Derechos del Agricultor del ITPGRFA</w:t>
            </w:r>
          </w:p>
        </w:tc>
        <w:tc>
          <w:tcPr>
            <w:tcW w:w="1058" w:type="dxa"/>
            <w:tcBorders>
              <w:top w:val="nil"/>
              <w:left w:val="nil"/>
              <w:bottom w:val="single" w:sz="4" w:space="0" w:color="auto"/>
              <w:right w:val="single" w:sz="4" w:space="0" w:color="auto"/>
            </w:tcBorders>
            <w:shd w:val="clear" w:color="auto" w:fill="auto"/>
          </w:tcPr>
          <w:p w14:paraId="7250A84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Roma</w:t>
            </w:r>
          </w:p>
        </w:tc>
        <w:tc>
          <w:tcPr>
            <w:tcW w:w="1028" w:type="dxa"/>
            <w:tcBorders>
              <w:top w:val="nil"/>
              <w:left w:val="nil"/>
              <w:bottom w:val="single" w:sz="4" w:space="0" w:color="auto"/>
              <w:right w:val="single" w:sz="4" w:space="0" w:color="auto"/>
            </w:tcBorders>
            <w:shd w:val="clear" w:color="auto" w:fill="auto"/>
          </w:tcPr>
          <w:p w14:paraId="1B54B91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Italia</w:t>
            </w:r>
          </w:p>
        </w:tc>
        <w:tc>
          <w:tcPr>
            <w:tcW w:w="1417" w:type="dxa"/>
            <w:gridSpan w:val="2"/>
            <w:tcBorders>
              <w:top w:val="nil"/>
              <w:left w:val="nil"/>
              <w:bottom w:val="single" w:sz="4" w:space="0" w:color="auto"/>
              <w:right w:val="single" w:sz="4" w:space="0" w:color="auto"/>
            </w:tcBorders>
            <w:shd w:val="clear" w:color="auto" w:fill="auto"/>
          </w:tcPr>
          <w:p w14:paraId="1C4E30D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Huerta</w:t>
            </w:r>
          </w:p>
        </w:tc>
        <w:tc>
          <w:tcPr>
            <w:tcW w:w="1080" w:type="dxa"/>
            <w:tcBorders>
              <w:top w:val="nil"/>
              <w:left w:val="nil"/>
              <w:bottom w:val="single" w:sz="4" w:space="0" w:color="auto"/>
              <w:right w:val="single" w:sz="4" w:space="0" w:color="auto"/>
            </w:tcBorders>
            <w:shd w:val="clear" w:color="auto" w:fill="auto"/>
          </w:tcPr>
          <w:p w14:paraId="7EB3FDB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5A1876D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ITPGRFA</w:t>
            </w:r>
          </w:p>
        </w:tc>
        <w:tc>
          <w:tcPr>
            <w:tcW w:w="417" w:type="dxa"/>
            <w:tcBorders>
              <w:top w:val="nil"/>
              <w:left w:val="nil"/>
              <w:bottom w:val="single" w:sz="4" w:space="0" w:color="auto"/>
              <w:right w:val="single" w:sz="4" w:space="0" w:color="auto"/>
            </w:tcBorders>
            <w:shd w:val="clear" w:color="auto" w:fill="auto"/>
          </w:tcPr>
          <w:p w14:paraId="77942CE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A8CBF5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4944EE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8A3006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0525FA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32B8DE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68EF149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6F6702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738521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6B22DB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C90E53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0DB6C5C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r>
      <w:tr w:rsidR="005B45AD" w:rsidRPr="00D605CA" w14:paraId="0BE610FF"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1F319541"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166</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4C37B3CE" w14:textId="18F9EAED" w:rsidR="00C703C6" w:rsidRPr="00D605CA" w:rsidRDefault="00C703C6" w:rsidP="005B45AD">
            <w:pPr>
              <w:jc w:val="center"/>
              <w:rPr>
                <w:rFonts w:cs="Arial"/>
                <w:color w:val="000000"/>
                <w:sz w:val="15"/>
                <w:szCs w:val="15"/>
                <w:lang w:val="es-ES_tradnl"/>
              </w:rPr>
            </w:pPr>
            <w:r w:rsidRPr="00D605CA">
              <w:rPr>
                <w:color w:val="000000"/>
                <w:sz w:val="15"/>
                <w:lang w:val="es-ES_tradnl"/>
              </w:rPr>
              <w:t>20/05/</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0FF9D3D5" w14:textId="2CB44558" w:rsidR="00C703C6" w:rsidRPr="00D605CA" w:rsidRDefault="00C703C6" w:rsidP="005B45AD">
            <w:pPr>
              <w:jc w:val="center"/>
              <w:rPr>
                <w:rFonts w:cs="Arial"/>
                <w:color w:val="000000"/>
                <w:sz w:val="15"/>
                <w:szCs w:val="15"/>
                <w:lang w:val="es-ES_tradnl"/>
              </w:rPr>
            </w:pPr>
            <w:r w:rsidRPr="00D605CA">
              <w:rPr>
                <w:color w:val="000000"/>
                <w:sz w:val="15"/>
                <w:lang w:val="es-ES_tradnl"/>
              </w:rPr>
              <w:t>24/05/</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7E405EB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Grupo de Trabajo Técnico sobre Hortalizas (TWV/53)</w:t>
            </w:r>
          </w:p>
        </w:tc>
        <w:tc>
          <w:tcPr>
            <w:tcW w:w="1058" w:type="dxa"/>
            <w:tcBorders>
              <w:top w:val="nil"/>
              <w:left w:val="nil"/>
              <w:bottom w:val="single" w:sz="4" w:space="0" w:color="auto"/>
              <w:right w:val="single" w:sz="4" w:space="0" w:color="auto"/>
            </w:tcBorders>
            <w:shd w:val="clear" w:color="auto" w:fill="auto"/>
          </w:tcPr>
          <w:p w14:paraId="067F094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Seúl</w:t>
            </w:r>
          </w:p>
        </w:tc>
        <w:tc>
          <w:tcPr>
            <w:tcW w:w="1028" w:type="dxa"/>
            <w:tcBorders>
              <w:top w:val="nil"/>
              <w:left w:val="nil"/>
              <w:bottom w:val="single" w:sz="4" w:space="0" w:color="auto"/>
              <w:right w:val="single" w:sz="4" w:space="0" w:color="auto"/>
            </w:tcBorders>
            <w:shd w:val="clear" w:color="auto" w:fill="auto"/>
          </w:tcPr>
          <w:p w14:paraId="529468A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República de Corea</w:t>
            </w:r>
          </w:p>
        </w:tc>
        <w:tc>
          <w:tcPr>
            <w:tcW w:w="1417" w:type="dxa"/>
            <w:gridSpan w:val="2"/>
            <w:tcBorders>
              <w:top w:val="nil"/>
              <w:left w:val="nil"/>
              <w:bottom w:val="single" w:sz="4" w:space="0" w:color="auto"/>
              <w:right w:val="single" w:sz="4" w:space="0" w:color="auto"/>
            </w:tcBorders>
            <w:shd w:val="clear" w:color="auto" w:fill="auto"/>
          </w:tcPr>
          <w:p w14:paraId="228073F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Rivoire y Oertel</w:t>
            </w:r>
          </w:p>
        </w:tc>
        <w:tc>
          <w:tcPr>
            <w:tcW w:w="1080" w:type="dxa"/>
            <w:tcBorders>
              <w:top w:val="nil"/>
              <w:left w:val="nil"/>
              <w:bottom w:val="single" w:sz="4" w:space="0" w:color="auto"/>
              <w:right w:val="single" w:sz="4" w:space="0" w:color="auto"/>
            </w:tcBorders>
            <w:shd w:val="clear" w:color="auto" w:fill="auto"/>
          </w:tcPr>
          <w:p w14:paraId="34EC95C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733ADA1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33CDACA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46545B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C30E03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A166A5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8FA1C5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E1D164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556" w:type="dxa"/>
            <w:tcBorders>
              <w:top w:val="nil"/>
              <w:left w:val="nil"/>
              <w:bottom w:val="single" w:sz="4" w:space="0" w:color="auto"/>
              <w:right w:val="single" w:sz="4" w:space="0" w:color="auto"/>
            </w:tcBorders>
            <w:shd w:val="clear" w:color="auto" w:fill="auto"/>
          </w:tcPr>
          <w:p w14:paraId="6CEDA81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456810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59FC69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D91CCB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D66939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1338FA4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18099249"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1426B7A5"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167</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2C5FE07A" w14:textId="5B74A3EA" w:rsidR="00C703C6" w:rsidRPr="00D605CA" w:rsidRDefault="00C703C6" w:rsidP="005B45AD">
            <w:pPr>
              <w:jc w:val="center"/>
              <w:rPr>
                <w:rFonts w:cs="Arial"/>
                <w:color w:val="000000"/>
                <w:sz w:val="15"/>
                <w:szCs w:val="15"/>
                <w:lang w:val="es-ES_tradnl"/>
              </w:rPr>
            </w:pPr>
            <w:r w:rsidRPr="00D605CA">
              <w:rPr>
                <w:color w:val="000000"/>
                <w:sz w:val="15"/>
                <w:lang w:val="es-ES_tradnl"/>
              </w:rPr>
              <w:t>03/06/</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5337040" w14:textId="7878B6A6" w:rsidR="00C703C6" w:rsidRPr="00D605CA" w:rsidRDefault="00C703C6" w:rsidP="005B45AD">
            <w:pPr>
              <w:jc w:val="center"/>
              <w:rPr>
                <w:rFonts w:cs="Arial"/>
                <w:color w:val="000000"/>
                <w:sz w:val="15"/>
                <w:szCs w:val="15"/>
                <w:lang w:val="es-ES_tradnl"/>
              </w:rPr>
            </w:pPr>
            <w:r w:rsidRPr="00D605CA">
              <w:rPr>
                <w:color w:val="000000"/>
                <w:sz w:val="15"/>
                <w:lang w:val="es-ES_tradnl"/>
              </w:rPr>
              <w:t>06/06/</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51662F79" w14:textId="7306402A" w:rsidR="00C703C6" w:rsidRPr="00D605CA" w:rsidRDefault="00C703C6" w:rsidP="00C703C6">
            <w:pPr>
              <w:jc w:val="left"/>
              <w:rPr>
                <w:rFonts w:cs="Arial"/>
                <w:color w:val="000000"/>
                <w:sz w:val="15"/>
                <w:szCs w:val="15"/>
                <w:lang w:val="es-ES_tradnl"/>
              </w:rPr>
            </w:pPr>
            <w:r w:rsidRPr="00D605CA">
              <w:rPr>
                <w:color w:val="000000"/>
                <w:sz w:val="15"/>
                <w:lang w:val="es-ES_tradnl"/>
              </w:rPr>
              <w:t>Congreso Mundial de Semillas de 2019 de la</w:t>
            </w:r>
            <w:r w:rsidR="00ED0C98" w:rsidRPr="00D605CA">
              <w:rPr>
                <w:color w:val="000000"/>
                <w:sz w:val="15"/>
                <w:lang w:val="es-ES_tradnl"/>
              </w:rPr>
              <w:t> </w:t>
            </w:r>
            <w:r w:rsidRPr="00D605CA">
              <w:rPr>
                <w:color w:val="000000"/>
                <w:sz w:val="15"/>
                <w:lang w:val="es-ES_tradnl"/>
              </w:rPr>
              <w:t>ISF</w:t>
            </w:r>
          </w:p>
        </w:tc>
        <w:tc>
          <w:tcPr>
            <w:tcW w:w="1058" w:type="dxa"/>
            <w:tcBorders>
              <w:top w:val="nil"/>
              <w:left w:val="nil"/>
              <w:bottom w:val="single" w:sz="4" w:space="0" w:color="auto"/>
              <w:right w:val="single" w:sz="4" w:space="0" w:color="auto"/>
            </w:tcBorders>
            <w:shd w:val="clear" w:color="auto" w:fill="auto"/>
          </w:tcPr>
          <w:p w14:paraId="5838284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Niza</w:t>
            </w:r>
          </w:p>
        </w:tc>
        <w:tc>
          <w:tcPr>
            <w:tcW w:w="1028" w:type="dxa"/>
            <w:tcBorders>
              <w:top w:val="nil"/>
              <w:left w:val="nil"/>
              <w:bottom w:val="single" w:sz="4" w:space="0" w:color="auto"/>
              <w:right w:val="single" w:sz="4" w:space="0" w:color="auto"/>
            </w:tcBorders>
            <w:shd w:val="clear" w:color="auto" w:fill="auto"/>
          </w:tcPr>
          <w:p w14:paraId="7D6DCDC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Francia</w:t>
            </w:r>
          </w:p>
        </w:tc>
        <w:tc>
          <w:tcPr>
            <w:tcW w:w="1417" w:type="dxa"/>
            <w:gridSpan w:val="2"/>
            <w:tcBorders>
              <w:top w:val="nil"/>
              <w:left w:val="nil"/>
              <w:bottom w:val="single" w:sz="4" w:space="0" w:color="auto"/>
              <w:right w:val="single" w:sz="4" w:space="0" w:color="auto"/>
            </w:tcBorders>
            <w:shd w:val="clear" w:color="auto" w:fill="auto"/>
          </w:tcPr>
          <w:p w14:paraId="787D69D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 y Rivoire</w:t>
            </w:r>
          </w:p>
        </w:tc>
        <w:tc>
          <w:tcPr>
            <w:tcW w:w="1080" w:type="dxa"/>
            <w:tcBorders>
              <w:top w:val="nil"/>
              <w:left w:val="nil"/>
              <w:bottom w:val="single" w:sz="4" w:space="0" w:color="auto"/>
              <w:right w:val="single" w:sz="4" w:space="0" w:color="auto"/>
            </w:tcBorders>
            <w:shd w:val="clear" w:color="auto" w:fill="auto"/>
          </w:tcPr>
          <w:p w14:paraId="7E536A9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612D60A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ISF</w:t>
            </w:r>
          </w:p>
        </w:tc>
        <w:tc>
          <w:tcPr>
            <w:tcW w:w="417" w:type="dxa"/>
            <w:tcBorders>
              <w:top w:val="nil"/>
              <w:left w:val="nil"/>
              <w:bottom w:val="single" w:sz="4" w:space="0" w:color="auto"/>
              <w:right w:val="single" w:sz="4" w:space="0" w:color="auto"/>
            </w:tcBorders>
            <w:shd w:val="clear" w:color="auto" w:fill="auto"/>
          </w:tcPr>
          <w:p w14:paraId="24E19DE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E7308A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E1F937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C68D08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C14FA3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BD0507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31ABFDC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E33DAF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664127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82640A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E8BB23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2041D15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6DB57B5E"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423DC885"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168</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57427387" w14:textId="200E5593" w:rsidR="00C703C6" w:rsidRPr="00D605CA" w:rsidRDefault="00C703C6" w:rsidP="005B45AD">
            <w:pPr>
              <w:jc w:val="center"/>
              <w:rPr>
                <w:rFonts w:cs="Arial"/>
                <w:color w:val="000000"/>
                <w:sz w:val="15"/>
                <w:szCs w:val="15"/>
                <w:lang w:val="es-ES_tradnl"/>
              </w:rPr>
            </w:pPr>
            <w:r w:rsidRPr="00D605CA">
              <w:rPr>
                <w:color w:val="000000"/>
                <w:sz w:val="15"/>
                <w:lang w:val="es-ES_tradnl"/>
              </w:rPr>
              <w:t>06/06/</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2B56DA63" w14:textId="165E91F1" w:rsidR="00C703C6" w:rsidRPr="00D605CA" w:rsidRDefault="00C703C6" w:rsidP="005B45AD">
            <w:pPr>
              <w:jc w:val="center"/>
              <w:rPr>
                <w:rFonts w:cs="Arial"/>
                <w:color w:val="000000"/>
                <w:sz w:val="15"/>
                <w:szCs w:val="15"/>
                <w:lang w:val="es-ES_tradnl"/>
              </w:rPr>
            </w:pPr>
            <w:r w:rsidRPr="00D605CA">
              <w:rPr>
                <w:color w:val="000000"/>
                <w:sz w:val="15"/>
                <w:lang w:val="es-ES_tradnl"/>
              </w:rPr>
              <w:t>06/06/</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3E04C15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del Consejo de los ADPIC</w:t>
            </w:r>
          </w:p>
        </w:tc>
        <w:tc>
          <w:tcPr>
            <w:tcW w:w="1058" w:type="dxa"/>
            <w:tcBorders>
              <w:top w:val="nil"/>
              <w:left w:val="nil"/>
              <w:bottom w:val="single" w:sz="4" w:space="0" w:color="auto"/>
              <w:right w:val="single" w:sz="4" w:space="0" w:color="auto"/>
            </w:tcBorders>
            <w:shd w:val="clear" w:color="auto" w:fill="auto"/>
          </w:tcPr>
          <w:p w14:paraId="577AC58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p>
        </w:tc>
        <w:tc>
          <w:tcPr>
            <w:tcW w:w="1028" w:type="dxa"/>
            <w:tcBorders>
              <w:top w:val="nil"/>
              <w:left w:val="nil"/>
              <w:bottom w:val="single" w:sz="4" w:space="0" w:color="auto"/>
              <w:right w:val="single" w:sz="4" w:space="0" w:color="auto"/>
            </w:tcBorders>
            <w:shd w:val="clear" w:color="auto" w:fill="auto"/>
          </w:tcPr>
          <w:p w14:paraId="1BF7D2F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0D64ECD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Huerta</w:t>
            </w:r>
          </w:p>
        </w:tc>
        <w:tc>
          <w:tcPr>
            <w:tcW w:w="1080" w:type="dxa"/>
            <w:tcBorders>
              <w:top w:val="nil"/>
              <w:left w:val="nil"/>
              <w:bottom w:val="single" w:sz="4" w:space="0" w:color="auto"/>
              <w:right w:val="single" w:sz="4" w:space="0" w:color="auto"/>
            </w:tcBorders>
            <w:shd w:val="clear" w:color="auto" w:fill="auto"/>
          </w:tcPr>
          <w:p w14:paraId="73DE431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30C11E3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OMC</w:t>
            </w:r>
          </w:p>
        </w:tc>
        <w:tc>
          <w:tcPr>
            <w:tcW w:w="417" w:type="dxa"/>
            <w:tcBorders>
              <w:top w:val="nil"/>
              <w:left w:val="nil"/>
              <w:bottom w:val="single" w:sz="4" w:space="0" w:color="auto"/>
              <w:right w:val="single" w:sz="4" w:space="0" w:color="auto"/>
            </w:tcBorders>
            <w:shd w:val="clear" w:color="auto" w:fill="auto"/>
          </w:tcPr>
          <w:p w14:paraId="7BB1728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184A97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966526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5745C9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C11BE0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FB458A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54B9E26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A2F33D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FE41E8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D7360F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E5C4B7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35C8A6D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r>
      <w:tr w:rsidR="005B45AD" w:rsidRPr="00D605CA" w14:paraId="160BC840"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664AA940"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169</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594BEFDD" w14:textId="4D7A6998" w:rsidR="00C703C6" w:rsidRPr="00D605CA" w:rsidRDefault="00C703C6" w:rsidP="005B45AD">
            <w:pPr>
              <w:jc w:val="center"/>
              <w:rPr>
                <w:rFonts w:cs="Arial"/>
                <w:color w:val="000000"/>
                <w:sz w:val="15"/>
                <w:szCs w:val="15"/>
                <w:lang w:val="es-ES_tradnl"/>
              </w:rPr>
            </w:pPr>
            <w:r w:rsidRPr="00D605CA">
              <w:rPr>
                <w:color w:val="000000"/>
                <w:sz w:val="15"/>
                <w:lang w:val="es-ES_tradnl"/>
              </w:rPr>
              <w:t>10/06/</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513DD58A" w14:textId="4CE5AFA7" w:rsidR="00C703C6" w:rsidRPr="00D605CA" w:rsidRDefault="00C703C6" w:rsidP="005B45AD">
            <w:pPr>
              <w:jc w:val="center"/>
              <w:rPr>
                <w:rFonts w:cs="Arial"/>
                <w:color w:val="000000"/>
                <w:sz w:val="15"/>
                <w:szCs w:val="15"/>
                <w:lang w:val="es-ES_tradnl"/>
              </w:rPr>
            </w:pPr>
            <w:r w:rsidRPr="00D605CA">
              <w:rPr>
                <w:color w:val="000000"/>
                <w:sz w:val="15"/>
                <w:lang w:val="es-ES_tradnl"/>
              </w:rPr>
              <w:t>14/06/</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4C35EA5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Reuniones del Grupo de trabajo especial, reunión del Grupo de Trabajo Técnico y reunión anual sobre los sistemas de semillas de la OCDE</w:t>
            </w:r>
          </w:p>
        </w:tc>
        <w:tc>
          <w:tcPr>
            <w:tcW w:w="1058" w:type="dxa"/>
            <w:tcBorders>
              <w:top w:val="nil"/>
              <w:left w:val="nil"/>
              <w:bottom w:val="single" w:sz="4" w:space="0" w:color="auto"/>
              <w:right w:val="single" w:sz="4" w:space="0" w:color="auto"/>
            </w:tcBorders>
            <w:shd w:val="clear" w:color="auto" w:fill="auto"/>
          </w:tcPr>
          <w:p w14:paraId="4B6B27C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Viena</w:t>
            </w:r>
          </w:p>
        </w:tc>
        <w:tc>
          <w:tcPr>
            <w:tcW w:w="1028" w:type="dxa"/>
            <w:tcBorders>
              <w:top w:val="nil"/>
              <w:left w:val="nil"/>
              <w:bottom w:val="single" w:sz="4" w:space="0" w:color="auto"/>
              <w:right w:val="single" w:sz="4" w:space="0" w:color="auto"/>
            </w:tcBorders>
            <w:shd w:val="clear" w:color="auto" w:fill="auto"/>
          </w:tcPr>
          <w:p w14:paraId="68E2BF6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Austria</w:t>
            </w:r>
          </w:p>
        </w:tc>
        <w:tc>
          <w:tcPr>
            <w:tcW w:w="1417" w:type="dxa"/>
            <w:gridSpan w:val="2"/>
            <w:tcBorders>
              <w:top w:val="nil"/>
              <w:left w:val="nil"/>
              <w:bottom w:val="single" w:sz="4" w:space="0" w:color="auto"/>
              <w:right w:val="single" w:sz="4" w:space="0" w:color="auto"/>
            </w:tcBorders>
            <w:shd w:val="clear" w:color="auto" w:fill="auto"/>
          </w:tcPr>
          <w:p w14:paraId="5DD5F41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Taveira</w:t>
            </w:r>
          </w:p>
        </w:tc>
        <w:tc>
          <w:tcPr>
            <w:tcW w:w="1080" w:type="dxa"/>
            <w:tcBorders>
              <w:top w:val="nil"/>
              <w:left w:val="nil"/>
              <w:bottom w:val="single" w:sz="4" w:space="0" w:color="auto"/>
              <w:right w:val="single" w:sz="4" w:space="0" w:color="auto"/>
            </w:tcBorders>
            <w:shd w:val="clear" w:color="auto" w:fill="auto"/>
          </w:tcPr>
          <w:p w14:paraId="7402D59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2BCA33D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OCDE</w:t>
            </w:r>
          </w:p>
        </w:tc>
        <w:tc>
          <w:tcPr>
            <w:tcW w:w="417" w:type="dxa"/>
            <w:tcBorders>
              <w:top w:val="nil"/>
              <w:left w:val="nil"/>
              <w:bottom w:val="single" w:sz="4" w:space="0" w:color="auto"/>
              <w:right w:val="single" w:sz="4" w:space="0" w:color="auto"/>
            </w:tcBorders>
            <w:shd w:val="clear" w:color="auto" w:fill="auto"/>
          </w:tcPr>
          <w:p w14:paraId="07339B5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1DB497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49D896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AAC4ED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F58761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FB6A20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7C739CD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A5404C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448DE2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A7F422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F18BC2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72F7588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r>
      <w:tr w:rsidR="005B45AD" w:rsidRPr="00D605CA" w14:paraId="3428F7BB"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5D0E024F"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170</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7D7B8057" w14:textId="4D1D7865" w:rsidR="00C703C6" w:rsidRPr="00D605CA" w:rsidRDefault="00C703C6" w:rsidP="005B45AD">
            <w:pPr>
              <w:jc w:val="center"/>
              <w:rPr>
                <w:rFonts w:cs="Arial"/>
                <w:color w:val="000000"/>
                <w:sz w:val="15"/>
                <w:szCs w:val="15"/>
                <w:lang w:val="es-ES_tradnl"/>
              </w:rPr>
            </w:pPr>
            <w:r w:rsidRPr="00D605CA">
              <w:rPr>
                <w:color w:val="000000"/>
                <w:sz w:val="15"/>
                <w:lang w:val="es-ES_tradnl"/>
              </w:rPr>
              <w:t>14/06/</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05F77C2D" w14:textId="1A24F9FB" w:rsidR="00C703C6" w:rsidRPr="00D605CA" w:rsidRDefault="00C703C6" w:rsidP="005B45AD">
            <w:pPr>
              <w:jc w:val="center"/>
              <w:rPr>
                <w:rFonts w:cs="Arial"/>
                <w:color w:val="000000"/>
                <w:sz w:val="15"/>
                <w:szCs w:val="15"/>
                <w:lang w:val="es-ES_tradnl"/>
              </w:rPr>
            </w:pPr>
            <w:r w:rsidRPr="00D605CA">
              <w:rPr>
                <w:color w:val="000000"/>
                <w:sz w:val="15"/>
                <w:lang w:val="es-ES_tradnl"/>
              </w:rPr>
              <w:t>14/06/</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0263737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Novena edición del Seminario anual sobre legislación agroalimentaria</w:t>
            </w:r>
          </w:p>
        </w:tc>
        <w:tc>
          <w:tcPr>
            <w:tcW w:w="1058" w:type="dxa"/>
            <w:tcBorders>
              <w:top w:val="nil"/>
              <w:left w:val="nil"/>
              <w:bottom w:val="single" w:sz="4" w:space="0" w:color="auto"/>
              <w:right w:val="single" w:sz="4" w:space="0" w:color="auto"/>
            </w:tcBorders>
            <w:shd w:val="clear" w:color="auto" w:fill="auto"/>
          </w:tcPr>
          <w:p w14:paraId="3C522B2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Bruselas</w:t>
            </w:r>
          </w:p>
        </w:tc>
        <w:tc>
          <w:tcPr>
            <w:tcW w:w="1028" w:type="dxa"/>
            <w:tcBorders>
              <w:top w:val="nil"/>
              <w:left w:val="nil"/>
              <w:bottom w:val="single" w:sz="4" w:space="0" w:color="auto"/>
              <w:right w:val="single" w:sz="4" w:space="0" w:color="auto"/>
            </w:tcBorders>
            <w:shd w:val="clear" w:color="auto" w:fill="auto"/>
          </w:tcPr>
          <w:p w14:paraId="374F09A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Bélgica</w:t>
            </w:r>
          </w:p>
        </w:tc>
        <w:tc>
          <w:tcPr>
            <w:tcW w:w="1417" w:type="dxa"/>
            <w:gridSpan w:val="2"/>
            <w:tcBorders>
              <w:top w:val="nil"/>
              <w:left w:val="nil"/>
              <w:bottom w:val="single" w:sz="4" w:space="0" w:color="auto"/>
              <w:right w:val="single" w:sz="4" w:space="0" w:color="auto"/>
            </w:tcBorders>
            <w:shd w:val="clear" w:color="auto" w:fill="auto"/>
          </w:tcPr>
          <w:p w14:paraId="6E3163B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Huerta</w:t>
            </w:r>
          </w:p>
        </w:tc>
        <w:tc>
          <w:tcPr>
            <w:tcW w:w="1080" w:type="dxa"/>
            <w:tcBorders>
              <w:top w:val="nil"/>
              <w:left w:val="nil"/>
              <w:bottom w:val="single" w:sz="4" w:space="0" w:color="auto"/>
              <w:right w:val="single" w:sz="4" w:space="0" w:color="auto"/>
            </w:tcBorders>
            <w:shd w:val="clear" w:color="auto" w:fill="auto"/>
          </w:tcPr>
          <w:p w14:paraId="77CC4C5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739950B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ALTIUS</w:t>
            </w:r>
          </w:p>
        </w:tc>
        <w:tc>
          <w:tcPr>
            <w:tcW w:w="417" w:type="dxa"/>
            <w:tcBorders>
              <w:top w:val="nil"/>
              <w:left w:val="nil"/>
              <w:bottom w:val="single" w:sz="4" w:space="0" w:color="auto"/>
              <w:right w:val="single" w:sz="4" w:space="0" w:color="auto"/>
            </w:tcBorders>
            <w:shd w:val="clear" w:color="auto" w:fill="auto"/>
          </w:tcPr>
          <w:p w14:paraId="5BB95AD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0DF8B8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AF9941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3B1FCC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E3A7B3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496A80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02B9F33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2B4151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199EF3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97B1C5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2FB567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4F315F7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5D40137E"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22B4990D"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171</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05605294" w14:textId="73C4DC2D" w:rsidR="00C703C6" w:rsidRPr="00D605CA" w:rsidRDefault="00C703C6" w:rsidP="005B45AD">
            <w:pPr>
              <w:jc w:val="center"/>
              <w:rPr>
                <w:rFonts w:cs="Arial"/>
                <w:color w:val="000000"/>
                <w:sz w:val="15"/>
                <w:szCs w:val="15"/>
                <w:lang w:val="es-ES_tradnl"/>
              </w:rPr>
            </w:pPr>
            <w:r w:rsidRPr="00D605CA">
              <w:rPr>
                <w:color w:val="000000"/>
                <w:sz w:val="15"/>
                <w:lang w:val="es-ES_tradnl"/>
              </w:rPr>
              <w:t>14/06/</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5B4CBCD9" w14:textId="0E60539D" w:rsidR="00C703C6" w:rsidRPr="00D605CA" w:rsidRDefault="00C703C6" w:rsidP="005B45AD">
            <w:pPr>
              <w:jc w:val="center"/>
              <w:rPr>
                <w:rFonts w:cs="Arial"/>
                <w:color w:val="000000"/>
                <w:sz w:val="15"/>
                <w:szCs w:val="15"/>
                <w:lang w:val="es-ES_tradnl"/>
              </w:rPr>
            </w:pPr>
            <w:r w:rsidRPr="00D605CA">
              <w:rPr>
                <w:color w:val="000000"/>
                <w:sz w:val="15"/>
                <w:lang w:val="es-ES_tradnl"/>
              </w:rPr>
              <w:t>14/06/</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29F5BCC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Visita de estudio de una delegación china a la OCVV y la UPOV</w:t>
            </w:r>
          </w:p>
        </w:tc>
        <w:tc>
          <w:tcPr>
            <w:tcW w:w="1058" w:type="dxa"/>
            <w:tcBorders>
              <w:top w:val="nil"/>
              <w:left w:val="nil"/>
              <w:bottom w:val="single" w:sz="4" w:space="0" w:color="auto"/>
              <w:right w:val="single" w:sz="4" w:space="0" w:color="auto"/>
            </w:tcBorders>
            <w:shd w:val="clear" w:color="auto" w:fill="auto"/>
          </w:tcPr>
          <w:p w14:paraId="5358FAD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p>
        </w:tc>
        <w:tc>
          <w:tcPr>
            <w:tcW w:w="1028" w:type="dxa"/>
            <w:tcBorders>
              <w:top w:val="nil"/>
              <w:left w:val="nil"/>
              <w:bottom w:val="single" w:sz="4" w:space="0" w:color="auto"/>
              <w:right w:val="single" w:sz="4" w:space="0" w:color="auto"/>
            </w:tcBorders>
            <w:shd w:val="clear" w:color="auto" w:fill="auto"/>
          </w:tcPr>
          <w:p w14:paraId="179CA37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6F37C20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 Rivoire, Madhour y Motomura</w:t>
            </w:r>
          </w:p>
        </w:tc>
        <w:tc>
          <w:tcPr>
            <w:tcW w:w="1080" w:type="dxa"/>
            <w:tcBorders>
              <w:top w:val="nil"/>
              <w:left w:val="nil"/>
              <w:bottom w:val="single" w:sz="4" w:space="0" w:color="auto"/>
              <w:right w:val="single" w:sz="4" w:space="0" w:color="auto"/>
            </w:tcBorders>
            <w:shd w:val="clear" w:color="auto" w:fill="auto"/>
          </w:tcPr>
          <w:p w14:paraId="491B706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3CB485A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IP Key SEA, OCVV y UPOV</w:t>
            </w:r>
          </w:p>
        </w:tc>
        <w:tc>
          <w:tcPr>
            <w:tcW w:w="417" w:type="dxa"/>
            <w:tcBorders>
              <w:top w:val="nil"/>
              <w:left w:val="nil"/>
              <w:bottom w:val="single" w:sz="4" w:space="0" w:color="auto"/>
              <w:right w:val="single" w:sz="4" w:space="0" w:color="auto"/>
            </w:tcBorders>
            <w:shd w:val="clear" w:color="auto" w:fill="auto"/>
          </w:tcPr>
          <w:p w14:paraId="7478F84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5FDA22C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4E75C5F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737CCF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2BE5FA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C68F15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10FFAF1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BECAB0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16AACD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475D13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6E89A7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047A273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4C81E2BA"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7E38BBC9"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172</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61890740" w14:textId="3D794C40" w:rsidR="00C703C6" w:rsidRPr="00D605CA" w:rsidRDefault="00C703C6" w:rsidP="005B45AD">
            <w:pPr>
              <w:jc w:val="center"/>
              <w:rPr>
                <w:rFonts w:cs="Arial"/>
                <w:color w:val="000000"/>
                <w:sz w:val="15"/>
                <w:szCs w:val="15"/>
                <w:lang w:val="es-ES_tradnl"/>
              </w:rPr>
            </w:pPr>
            <w:r w:rsidRPr="00D605CA">
              <w:rPr>
                <w:color w:val="000000"/>
                <w:sz w:val="15"/>
                <w:lang w:val="es-ES_tradnl"/>
              </w:rPr>
              <w:t>17/06/</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60E81E8E" w14:textId="2B8013C1" w:rsidR="00C703C6" w:rsidRPr="00D605CA" w:rsidRDefault="00C703C6" w:rsidP="005B45AD">
            <w:pPr>
              <w:jc w:val="center"/>
              <w:rPr>
                <w:rFonts w:cs="Arial"/>
                <w:color w:val="000000"/>
                <w:sz w:val="15"/>
                <w:szCs w:val="15"/>
                <w:lang w:val="es-ES_tradnl"/>
              </w:rPr>
            </w:pPr>
            <w:r w:rsidRPr="00D605CA">
              <w:rPr>
                <w:color w:val="000000"/>
                <w:sz w:val="15"/>
                <w:lang w:val="es-ES_tradnl"/>
              </w:rPr>
              <w:t>21/06/</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43E9148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Cuadragésima sesión del CIG de la OMPI</w:t>
            </w:r>
          </w:p>
        </w:tc>
        <w:tc>
          <w:tcPr>
            <w:tcW w:w="1058" w:type="dxa"/>
            <w:tcBorders>
              <w:top w:val="nil"/>
              <w:left w:val="nil"/>
              <w:bottom w:val="single" w:sz="4" w:space="0" w:color="auto"/>
              <w:right w:val="single" w:sz="4" w:space="0" w:color="auto"/>
            </w:tcBorders>
            <w:shd w:val="clear" w:color="auto" w:fill="auto"/>
          </w:tcPr>
          <w:p w14:paraId="5FC5BBA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p>
        </w:tc>
        <w:tc>
          <w:tcPr>
            <w:tcW w:w="1028" w:type="dxa"/>
            <w:tcBorders>
              <w:top w:val="nil"/>
              <w:left w:val="nil"/>
              <w:bottom w:val="single" w:sz="4" w:space="0" w:color="auto"/>
              <w:right w:val="single" w:sz="4" w:space="0" w:color="auto"/>
            </w:tcBorders>
            <w:shd w:val="clear" w:color="auto" w:fill="auto"/>
          </w:tcPr>
          <w:p w14:paraId="3FBC3D5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33895C3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Huerta y Motomura</w:t>
            </w:r>
          </w:p>
        </w:tc>
        <w:tc>
          <w:tcPr>
            <w:tcW w:w="1080" w:type="dxa"/>
            <w:tcBorders>
              <w:top w:val="nil"/>
              <w:left w:val="nil"/>
              <w:bottom w:val="single" w:sz="4" w:space="0" w:color="auto"/>
              <w:right w:val="single" w:sz="4" w:space="0" w:color="auto"/>
            </w:tcBorders>
            <w:shd w:val="clear" w:color="auto" w:fill="auto"/>
          </w:tcPr>
          <w:p w14:paraId="37A3734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14899D8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OMPI</w:t>
            </w:r>
          </w:p>
        </w:tc>
        <w:tc>
          <w:tcPr>
            <w:tcW w:w="417" w:type="dxa"/>
            <w:tcBorders>
              <w:top w:val="nil"/>
              <w:left w:val="nil"/>
              <w:bottom w:val="single" w:sz="4" w:space="0" w:color="auto"/>
              <w:right w:val="single" w:sz="4" w:space="0" w:color="auto"/>
            </w:tcBorders>
            <w:shd w:val="clear" w:color="auto" w:fill="auto"/>
          </w:tcPr>
          <w:p w14:paraId="7E6DACE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08FA1E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1427EA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F0253F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75C0F8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1CBD3D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238A518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C67200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B459BC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875908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135B10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03D63A2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r>
      <w:tr w:rsidR="005B45AD" w:rsidRPr="00D605CA" w14:paraId="32013356"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2DE3E8DF"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173</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1B6991CC" w14:textId="497EBDBF" w:rsidR="00C703C6" w:rsidRPr="00D605CA" w:rsidRDefault="00C703C6" w:rsidP="005B45AD">
            <w:pPr>
              <w:jc w:val="center"/>
              <w:rPr>
                <w:rFonts w:cs="Arial"/>
                <w:color w:val="000000"/>
                <w:sz w:val="15"/>
                <w:szCs w:val="15"/>
                <w:lang w:val="es-ES_tradnl"/>
              </w:rPr>
            </w:pPr>
            <w:r w:rsidRPr="00D605CA">
              <w:rPr>
                <w:color w:val="000000"/>
                <w:sz w:val="15"/>
                <w:lang w:val="es-ES_tradnl"/>
              </w:rPr>
              <w:t>17/06/</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3C0B1055" w14:textId="0E8E05B0" w:rsidR="00C703C6" w:rsidRPr="00D605CA" w:rsidRDefault="00C703C6" w:rsidP="005B45AD">
            <w:pPr>
              <w:jc w:val="center"/>
              <w:rPr>
                <w:rFonts w:cs="Arial"/>
                <w:color w:val="000000"/>
                <w:sz w:val="15"/>
                <w:szCs w:val="15"/>
                <w:lang w:val="es-ES_tradnl"/>
              </w:rPr>
            </w:pPr>
            <w:r w:rsidRPr="00D605CA">
              <w:rPr>
                <w:color w:val="000000"/>
                <w:sz w:val="15"/>
                <w:lang w:val="es-ES_tradnl"/>
              </w:rPr>
              <w:t>21/06/</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0F7E62D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Curso internacional sobre protección de las variedades vegetales</w:t>
            </w:r>
          </w:p>
        </w:tc>
        <w:tc>
          <w:tcPr>
            <w:tcW w:w="1058" w:type="dxa"/>
            <w:tcBorders>
              <w:top w:val="nil"/>
              <w:left w:val="nil"/>
              <w:bottom w:val="single" w:sz="4" w:space="0" w:color="auto"/>
              <w:right w:val="single" w:sz="4" w:space="0" w:color="auto"/>
            </w:tcBorders>
            <w:shd w:val="clear" w:color="auto" w:fill="auto"/>
          </w:tcPr>
          <w:p w14:paraId="7EA1F93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Wageningen</w:t>
            </w:r>
          </w:p>
        </w:tc>
        <w:tc>
          <w:tcPr>
            <w:tcW w:w="1028" w:type="dxa"/>
            <w:tcBorders>
              <w:top w:val="nil"/>
              <w:left w:val="nil"/>
              <w:bottom w:val="single" w:sz="4" w:space="0" w:color="auto"/>
              <w:right w:val="single" w:sz="4" w:space="0" w:color="auto"/>
            </w:tcBorders>
            <w:shd w:val="clear" w:color="auto" w:fill="auto"/>
          </w:tcPr>
          <w:p w14:paraId="26E3890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Países Bajos</w:t>
            </w:r>
          </w:p>
        </w:tc>
        <w:tc>
          <w:tcPr>
            <w:tcW w:w="1417" w:type="dxa"/>
            <w:gridSpan w:val="2"/>
            <w:tcBorders>
              <w:top w:val="nil"/>
              <w:left w:val="nil"/>
              <w:bottom w:val="single" w:sz="4" w:space="0" w:color="auto"/>
              <w:right w:val="single" w:sz="4" w:space="0" w:color="auto"/>
            </w:tcBorders>
            <w:shd w:val="clear" w:color="auto" w:fill="auto"/>
          </w:tcPr>
          <w:p w14:paraId="020CB2BB" w14:textId="57F7CF98" w:rsidR="00C703C6" w:rsidRPr="00D605CA" w:rsidRDefault="00C703C6" w:rsidP="00C703C6">
            <w:pPr>
              <w:jc w:val="left"/>
              <w:rPr>
                <w:rFonts w:cs="Arial"/>
                <w:color w:val="000000"/>
                <w:sz w:val="15"/>
                <w:szCs w:val="15"/>
                <w:lang w:val="es-ES_tradnl"/>
              </w:rPr>
            </w:pPr>
            <w:r w:rsidRPr="00D605CA">
              <w:rPr>
                <w:color w:val="000000"/>
                <w:sz w:val="15"/>
                <w:lang w:val="es-ES_tradnl"/>
              </w:rPr>
              <w:t>Huerta</w:t>
            </w:r>
            <w:r w:rsidR="00ED0C98" w:rsidRPr="00D605CA">
              <w:rPr>
                <w:color w:val="000000"/>
                <w:sz w:val="15"/>
                <w:lang w:val="es-ES_tradnl"/>
              </w:rPr>
              <w:t xml:space="preserve"> y</w:t>
            </w:r>
            <w:r w:rsidRPr="00D605CA">
              <w:rPr>
                <w:color w:val="000000"/>
                <w:sz w:val="15"/>
                <w:lang w:val="es-ES_tradnl"/>
              </w:rPr>
              <w:t xml:space="preserve"> Santos</w:t>
            </w:r>
          </w:p>
        </w:tc>
        <w:tc>
          <w:tcPr>
            <w:tcW w:w="1080" w:type="dxa"/>
            <w:tcBorders>
              <w:top w:val="nil"/>
              <w:left w:val="nil"/>
              <w:bottom w:val="single" w:sz="4" w:space="0" w:color="auto"/>
              <w:right w:val="single" w:sz="4" w:space="0" w:color="auto"/>
            </w:tcBorders>
            <w:shd w:val="clear" w:color="auto" w:fill="auto"/>
          </w:tcPr>
          <w:p w14:paraId="3C31539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4B61001B" w14:textId="77777777" w:rsidR="00C703C6" w:rsidRPr="00D605CA" w:rsidRDefault="00C703C6" w:rsidP="00C703C6">
            <w:pPr>
              <w:jc w:val="left"/>
              <w:rPr>
                <w:rFonts w:cs="Arial"/>
                <w:color w:val="000000"/>
                <w:sz w:val="15"/>
                <w:szCs w:val="15"/>
                <w:lang w:val="es-ES_tradnl"/>
              </w:rPr>
            </w:pPr>
            <w:r w:rsidRPr="00D605CA">
              <w:rPr>
                <w:i/>
                <w:color w:val="000000"/>
                <w:sz w:val="15"/>
                <w:lang w:val="es-ES_tradnl"/>
              </w:rPr>
              <w:t>Naktuinbouw</w:t>
            </w:r>
            <w:r w:rsidRPr="00D605CA">
              <w:rPr>
                <w:color w:val="000000"/>
                <w:sz w:val="15"/>
                <w:lang w:val="es-ES_tradnl"/>
              </w:rPr>
              <w:t xml:space="preserve"> </w:t>
            </w:r>
          </w:p>
        </w:tc>
        <w:tc>
          <w:tcPr>
            <w:tcW w:w="417" w:type="dxa"/>
            <w:tcBorders>
              <w:top w:val="nil"/>
              <w:left w:val="nil"/>
              <w:bottom w:val="single" w:sz="4" w:space="0" w:color="auto"/>
              <w:right w:val="single" w:sz="4" w:space="0" w:color="auto"/>
            </w:tcBorders>
            <w:shd w:val="clear" w:color="auto" w:fill="auto"/>
          </w:tcPr>
          <w:p w14:paraId="634DEF6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FE5922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65252FF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5EAF223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FBFF33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01E1718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0CCE98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0280E0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6BAF0A8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53454D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3A73D3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31E4CFB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74B8F581"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731B4940"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174</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78D60260" w14:textId="6B1F119E" w:rsidR="00C703C6" w:rsidRPr="00D605CA" w:rsidRDefault="00C703C6" w:rsidP="005B45AD">
            <w:pPr>
              <w:jc w:val="center"/>
              <w:rPr>
                <w:rFonts w:cs="Arial"/>
                <w:color w:val="000000"/>
                <w:sz w:val="15"/>
                <w:szCs w:val="15"/>
                <w:lang w:val="es-ES_tradnl"/>
              </w:rPr>
            </w:pPr>
            <w:r w:rsidRPr="00D605CA">
              <w:rPr>
                <w:color w:val="000000"/>
                <w:sz w:val="15"/>
                <w:lang w:val="es-ES_tradnl"/>
              </w:rPr>
              <w:t>19/06/</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45260CE5" w14:textId="47FA40AE" w:rsidR="00C703C6" w:rsidRPr="00D605CA" w:rsidRDefault="00C703C6" w:rsidP="005B45AD">
            <w:pPr>
              <w:jc w:val="center"/>
              <w:rPr>
                <w:rFonts w:cs="Arial"/>
                <w:color w:val="000000"/>
                <w:sz w:val="15"/>
                <w:szCs w:val="15"/>
                <w:lang w:val="es-ES_tradnl"/>
              </w:rPr>
            </w:pPr>
            <w:r w:rsidRPr="00D605CA">
              <w:rPr>
                <w:color w:val="000000"/>
                <w:sz w:val="15"/>
                <w:lang w:val="es-ES_tradnl"/>
              </w:rPr>
              <w:t>21/06/</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5FC975F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Curso de formación de la JICA “Protección de las obtenciones vegetales y sistema de control de la calidad de las semillas para facilitar la distribución de semillas de alta calidad”</w:t>
            </w:r>
          </w:p>
        </w:tc>
        <w:tc>
          <w:tcPr>
            <w:tcW w:w="1058" w:type="dxa"/>
            <w:tcBorders>
              <w:top w:val="nil"/>
              <w:left w:val="nil"/>
              <w:bottom w:val="single" w:sz="4" w:space="0" w:color="auto"/>
              <w:right w:val="single" w:sz="4" w:space="0" w:color="auto"/>
            </w:tcBorders>
            <w:shd w:val="clear" w:color="auto" w:fill="auto"/>
          </w:tcPr>
          <w:p w14:paraId="4EBEAD1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Tsukuba</w:t>
            </w:r>
          </w:p>
        </w:tc>
        <w:tc>
          <w:tcPr>
            <w:tcW w:w="1028" w:type="dxa"/>
            <w:tcBorders>
              <w:top w:val="nil"/>
              <w:left w:val="nil"/>
              <w:bottom w:val="single" w:sz="4" w:space="0" w:color="auto"/>
              <w:right w:val="single" w:sz="4" w:space="0" w:color="auto"/>
            </w:tcBorders>
            <w:shd w:val="clear" w:color="auto" w:fill="auto"/>
          </w:tcPr>
          <w:p w14:paraId="04022B1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Japón</w:t>
            </w:r>
          </w:p>
        </w:tc>
        <w:tc>
          <w:tcPr>
            <w:tcW w:w="1417" w:type="dxa"/>
            <w:gridSpan w:val="2"/>
            <w:tcBorders>
              <w:top w:val="nil"/>
              <w:left w:val="nil"/>
              <w:bottom w:val="single" w:sz="4" w:space="0" w:color="auto"/>
              <w:right w:val="single" w:sz="4" w:space="0" w:color="auto"/>
            </w:tcBorders>
            <w:shd w:val="clear" w:color="auto" w:fill="auto"/>
          </w:tcPr>
          <w:p w14:paraId="623BB08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Motomura</w:t>
            </w:r>
          </w:p>
        </w:tc>
        <w:tc>
          <w:tcPr>
            <w:tcW w:w="1080" w:type="dxa"/>
            <w:tcBorders>
              <w:top w:val="nil"/>
              <w:left w:val="nil"/>
              <w:bottom w:val="single" w:sz="4" w:space="0" w:color="auto"/>
              <w:right w:val="single" w:sz="4" w:space="0" w:color="auto"/>
            </w:tcBorders>
            <w:shd w:val="clear" w:color="auto" w:fill="auto"/>
          </w:tcPr>
          <w:p w14:paraId="26EFF41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5E7440B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JICA</w:t>
            </w:r>
          </w:p>
        </w:tc>
        <w:tc>
          <w:tcPr>
            <w:tcW w:w="417" w:type="dxa"/>
            <w:tcBorders>
              <w:top w:val="nil"/>
              <w:left w:val="nil"/>
              <w:bottom w:val="single" w:sz="4" w:space="0" w:color="auto"/>
              <w:right w:val="single" w:sz="4" w:space="0" w:color="auto"/>
            </w:tcBorders>
            <w:shd w:val="clear" w:color="auto" w:fill="auto"/>
          </w:tcPr>
          <w:p w14:paraId="2CE494D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82DB69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6CC2C68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0747E73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C7CFFD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1270C2E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0AF247C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BB85CB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3AC872A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6E42D2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AA587A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6B53463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38F19251"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76AF541D"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175</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3F3ADF49" w14:textId="21A6283F" w:rsidR="00C703C6" w:rsidRPr="00D605CA" w:rsidRDefault="00C703C6" w:rsidP="005B45AD">
            <w:pPr>
              <w:jc w:val="center"/>
              <w:rPr>
                <w:rFonts w:cs="Arial"/>
                <w:color w:val="000000"/>
                <w:sz w:val="15"/>
                <w:szCs w:val="15"/>
                <w:lang w:val="es-ES_tradnl"/>
              </w:rPr>
            </w:pPr>
            <w:r w:rsidRPr="00D605CA">
              <w:rPr>
                <w:color w:val="000000"/>
                <w:sz w:val="15"/>
                <w:lang w:val="es-ES_tradnl"/>
              </w:rPr>
              <w:t>20/06/</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5094CC02" w14:textId="42B8AD6E" w:rsidR="00C703C6" w:rsidRPr="00D605CA" w:rsidRDefault="00C703C6" w:rsidP="005B45AD">
            <w:pPr>
              <w:jc w:val="center"/>
              <w:rPr>
                <w:rFonts w:cs="Arial"/>
                <w:color w:val="000000"/>
                <w:sz w:val="15"/>
                <w:szCs w:val="15"/>
                <w:lang w:val="es-ES_tradnl"/>
              </w:rPr>
            </w:pPr>
            <w:r w:rsidRPr="00D605CA">
              <w:rPr>
                <w:color w:val="000000"/>
                <w:sz w:val="15"/>
                <w:lang w:val="es-ES_tradnl"/>
              </w:rPr>
              <w:t>20/06/</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7763566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sobre el uso de caracteres DHE a los efectos de la observancia</w:t>
            </w:r>
          </w:p>
        </w:tc>
        <w:tc>
          <w:tcPr>
            <w:tcW w:w="1058" w:type="dxa"/>
            <w:tcBorders>
              <w:top w:val="nil"/>
              <w:left w:val="nil"/>
              <w:bottom w:val="single" w:sz="4" w:space="0" w:color="auto"/>
              <w:right w:val="single" w:sz="4" w:space="0" w:color="auto"/>
            </w:tcBorders>
            <w:shd w:val="clear" w:color="auto" w:fill="auto"/>
          </w:tcPr>
          <w:p w14:paraId="38F7441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Roelofarendsveen</w:t>
            </w:r>
          </w:p>
        </w:tc>
        <w:tc>
          <w:tcPr>
            <w:tcW w:w="1028" w:type="dxa"/>
            <w:tcBorders>
              <w:top w:val="nil"/>
              <w:left w:val="nil"/>
              <w:bottom w:val="single" w:sz="4" w:space="0" w:color="auto"/>
              <w:right w:val="single" w:sz="4" w:space="0" w:color="auto"/>
            </w:tcBorders>
            <w:shd w:val="clear" w:color="auto" w:fill="auto"/>
          </w:tcPr>
          <w:p w14:paraId="00FB7AD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Países Bajos</w:t>
            </w:r>
          </w:p>
        </w:tc>
        <w:tc>
          <w:tcPr>
            <w:tcW w:w="1417" w:type="dxa"/>
            <w:gridSpan w:val="2"/>
            <w:tcBorders>
              <w:top w:val="nil"/>
              <w:left w:val="nil"/>
              <w:bottom w:val="single" w:sz="4" w:space="0" w:color="auto"/>
              <w:right w:val="single" w:sz="4" w:space="0" w:color="auto"/>
            </w:tcBorders>
            <w:shd w:val="clear" w:color="auto" w:fill="auto"/>
          </w:tcPr>
          <w:p w14:paraId="4AA3B60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 y Taveira</w:t>
            </w:r>
          </w:p>
        </w:tc>
        <w:tc>
          <w:tcPr>
            <w:tcW w:w="1080" w:type="dxa"/>
            <w:tcBorders>
              <w:top w:val="nil"/>
              <w:left w:val="nil"/>
              <w:bottom w:val="single" w:sz="4" w:space="0" w:color="auto"/>
              <w:right w:val="single" w:sz="4" w:space="0" w:color="auto"/>
            </w:tcBorders>
            <w:shd w:val="clear" w:color="auto" w:fill="auto"/>
          </w:tcPr>
          <w:p w14:paraId="058B58C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4DD8AF1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0CC2E4E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BD4EF1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2E5893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ACDFBD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B43406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E0B367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1F364FA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019A5EE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A37CEB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A00F8B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251CA4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56CAB0E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1969891C"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268705B1"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176</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24F23018" w14:textId="2FC5208C" w:rsidR="00C703C6" w:rsidRPr="00D605CA" w:rsidRDefault="00C703C6" w:rsidP="005B45AD">
            <w:pPr>
              <w:jc w:val="center"/>
              <w:rPr>
                <w:rFonts w:cs="Arial"/>
                <w:color w:val="000000"/>
                <w:sz w:val="15"/>
                <w:szCs w:val="15"/>
                <w:lang w:val="es-ES_tradnl"/>
              </w:rPr>
            </w:pPr>
            <w:r w:rsidRPr="00D605CA">
              <w:rPr>
                <w:color w:val="000000"/>
                <w:sz w:val="15"/>
                <w:lang w:val="es-ES_tradnl"/>
              </w:rPr>
              <w:t>24/06/</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A2BC58F" w14:textId="1EF06BB7" w:rsidR="00C703C6" w:rsidRPr="00D605CA" w:rsidRDefault="00C703C6" w:rsidP="005B45AD">
            <w:pPr>
              <w:jc w:val="center"/>
              <w:rPr>
                <w:rFonts w:cs="Arial"/>
                <w:color w:val="000000"/>
                <w:sz w:val="15"/>
                <w:szCs w:val="15"/>
                <w:lang w:val="es-ES_tradnl"/>
              </w:rPr>
            </w:pPr>
            <w:r w:rsidRPr="00D605CA">
              <w:rPr>
                <w:color w:val="000000"/>
                <w:sz w:val="15"/>
                <w:lang w:val="es-ES_tradnl"/>
              </w:rPr>
              <w:t>28/06/</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7C46EBA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Grupo de Trabajo Técnico sobre Plantas Frutales (TWF/50)</w:t>
            </w:r>
          </w:p>
        </w:tc>
        <w:tc>
          <w:tcPr>
            <w:tcW w:w="1058" w:type="dxa"/>
            <w:tcBorders>
              <w:top w:val="nil"/>
              <w:left w:val="nil"/>
              <w:bottom w:val="single" w:sz="4" w:space="0" w:color="auto"/>
              <w:right w:val="single" w:sz="4" w:space="0" w:color="auto"/>
            </w:tcBorders>
            <w:shd w:val="clear" w:color="auto" w:fill="auto"/>
          </w:tcPr>
          <w:p w14:paraId="47CBEE8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Budapest</w:t>
            </w:r>
          </w:p>
        </w:tc>
        <w:tc>
          <w:tcPr>
            <w:tcW w:w="1028" w:type="dxa"/>
            <w:tcBorders>
              <w:top w:val="nil"/>
              <w:left w:val="nil"/>
              <w:bottom w:val="single" w:sz="4" w:space="0" w:color="auto"/>
              <w:right w:val="single" w:sz="4" w:space="0" w:color="auto"/>
            </w:tcBorders>
            <w:shd w:val="clear" w:color="auto" w:fill="auto"/>
          </w:tcPr>
          <w:p w14:paraId="758B01D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Hungría</w:t>
            </w:r>
          </w:p>
        </w:tc>
        <w:tc>
          <w:tcPr>
            <w:tcW w:w="1417" w:type="dxa"/>
            <w:gridSpan w:val="2"/>
            <w:tcBorders>
              <w:top w:val="nil"/>
              <w:left w:val="nil"/>
              <w:bottom w:val="single" w:sz="4" w:space="0" w:color="auto"/>
              <w:right w:val="single" w:sz="4" w:space="0" w:color="auto"/>
            </w:tcBorders>
            <w:shd w:val="clear" w:color="auto" w:fill="auto"/>
          </w:tcPr>
          <w:p w14:paraId="70D38467" w14:textId="7B3741F0" w:rsidR="00C703C6" w:rsidRPr="00D605CA" w:rsidRDefault="00C703C6" w:rsidP="00C703C6">
            <w:pPr>
              <w:jc w:val="left"/>
              <w:rPr>
                <w:rFonts w:cs="Arial"/>
                <w:color w:val="000000"/>
                <w:sz w:val="15"/>
                <w:szCs w:val="15"/>
                <w:lang w:val="es-ES_tradnl"/>
              </w:rPr>
            </w:pPr>
            <w:r w:rsidRPr="00D605CA">
              <w:rPr>
                <w:color w:val="000000"/>
                <w:sz w:val="15"/>
                <w:lang w:val="es-ES_tradnl"/>
              </w:rPr>
              <w:t>Rivoire, Oertel y</w:t>
            </w:r>
            <w:r w:rsidR="00ED0C98" w:rsidRPr="00D605CA">
              <w:rPr>
                <w:color w:val="000000"/>
                <w:sz w:val="15"/>
                <w:lang w:val="es-ES_tradnl"/>
              </w:rPr>
              <w:t> </w:t>
            </w:r>
            <w:r w:rsidRPr="00D605CA">
              <w:rPr>
                <w:color w:val="000000"/>
                <w:sz w:val="15"/>
                <w:lang w:val="es-ES_tradnl"/>
              </w:rPr>
              <w:t>May</w:t>
            </w:r>
          </w:p>
        </w:tc>
        <w:tc>
          <w:tcPr>
            <w:tcW w:w="1080" w:type="dxa"/>
            <w:tcBorders>
              <w:top w:val="nil"/>
              <w:left w:val="nil"/>
              <w:bottom w:val="single" w:sz="4" w:space="0" w:color="auto"/>
              <w:right w:val="single" w:sz="4" w:space="0" w:color="auto"/>
            </w:tcBorders>
            <w:shd w:val="clear" w:color="auto" w:fill="auto"/>
          </w:tcPr>
          <w:p w14:paraId="7D8B4CD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640FC3D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4BD848E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37171D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228966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A1FA73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B5EDE1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17B14E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556" w:type="dxa"/>
            <w:tcBorders>
              <w:top w:val="nil"/>
              <w:left w:val="nil"/>
              <w:bottom w:val="single" w:sz="4" w:space="0" w:color="auto"/>
              <w:right w:val="single" w:sz="4" w:space="0" w:color="auto"/>
            </w:tcBorders>
            <w:shd w:val="clear" w:color="auto" w:fill="auto"/>
          </w:tcPr>
          <w:p w14:paraId="39DD1DF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2D3238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906147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94BAB7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6FCC6D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7A65408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6918EC37"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00BDB9A3"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177</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09875A1D" w14:textId="62D4B0CA" w:rsidR="00C703C6" w:rsidRPr="00D605CA" w:rsidRDefault="00C703C6" w:rsidP="005B45AD">
            <w:pPr>
              <w:jc w:val="center"/>
              <w:rPr>
                <w:rFonts w:cs="Arial"/>
                <w:color w:val="000000"/>
                <w:sz w:val="15"/>
                <w:szCs w:val="15"/>
                <w:lang w:val="es-ES_tradnl"/>
              </w:rPr>
            </w:pPr>
            <w:r w:rsidRPr="00D605CA">
              <w:rPr>
                <w:color w:val="000000"/>
                <w:sz w:val="15"/>
                <w:lang w:val="es-ES_tradnl"/>
              </w:rPr>
              <w:t>26/06/</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2898D158" w14:textId="0C38CDA5" w:rsidR="00C703C6" w:rsidRPr="00D605CA" w:rsidRDefault="00C703C6" w:rsidP="005B45AD">
            <w:pPr>
              <w:jc w:val="center"/>
              <w:rPr>
                <w:rFonts w:cs="Arial"/>
                <w:color w:val="000000"/>
                <w:sz w:val="15"/>
                <w:szCs w:val="15"/>
                <w:lang w:val="es-ES_tradnl"/>
              </w:rPr>
            </w:pPr>
            <w:r w:rsidRPr="00D605CA">
              <w:rPr>
                <w:color w:val="000000"/>
                <w:sz w:val="15"/>
                <w:lang w:val="es-ES_tradnl"/>
              </w:rPr>
              <w:t>26/06/</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09A3F4E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Coloquio OMPI-OMC para docentes de propiedad intelectual</w:t>
            </w:r>
          </w:p>
        </w:tc>
        <w:tc>
          <w:tcPr>
            <w:tcW w:w="1058" w:type="dxa"/>
            <w:tcBorders>
              <w:top w:val="nil"/>
              <w:left w:val="nil"/>
              <w:bottom w:val="single" w:sz="4" w:space="0" w:color="auto"/>
              <w:right w:val="single" w:sz="4" w:space="0" w:color="auto"/>
            </w:tcBorders>
            <w:shd w:val="clear" w:color="auto" w:fill="auto"/>
          </w:tcPr>
          <w:p w14:paraId="71F6E82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p>
        </w:tc>
        <w:tc>
          <w:tcPr>
            <w:tcW w:w="1028" w:type="dxa"/>
            <w:tcBorders>
              <w:top w:val="nil"/>
              <w:left w:val="nil"/>
              <w:bottom w:val="single" w:sz="4" w:space="0" w:color="auto"/>
              <w:right w:val="single" w:sz="4" w:space="0" w:color="auto"/>
            </w:tcBorders>
            <w:shd w:val="clear" w:color="auto" w:fill="auto"/>
          </w:tcPr>
          <w:p w14:paraId="28359C3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2BB5C88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Huerta y Taveira</w:t>
            </w:r>
          </w:p>
        </w:tc>
        <w:tc>
          <w:tcPr>
            <w:tcW w:w="1080" w:type="dxa"/>
            <w:tcBorders>
              <w:top w:val="nil"/>
              <w:left w:val="nil"/>
              <w:bottom w:val="single" w:sz="4" w:space="0" w:color="auto"/>
              <w:right w:val="single" w:sz="4" w:space="0" w:color="auto"/>
            </w:tcBorders>
            <w:shd w:val="clear" w:color="auto" w:fill="auto"/>
          </w:tcPr>
          <w:p w14:paraId="77DA12B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040D017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OMPI y OMC</w:t>
            </w:r>
          </w:p>
        </w:tc>
        <w:tc>
          <w:tcPr>
            <w:tcW w:w="417" w:type="dxa"/>
            <w:tcBorders>
              <w:top w:val="nil"/>
              <w:left w:val="nil"/>
              <w:bottom w:val="single" w:sz="4" w:space="0" w:color="auto"/>
              <w:right w:val="single" w:sz="4" w:space="0" w:color="auto"/>
            </w:tcBorders>
            <w:shd w:val="clear" w:color="auto" w:fill="auto"/>
          </w:tcPr>
          <w:p w14:paraId="01FE56B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550DF6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5A974C1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94FA8E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00FCB3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78F3A51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36105DD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CECA82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0DFB5F4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F82AD0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33428D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1310083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04D406D1"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7C2AF4EF"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lastRenderedPageBreak/>
              <w:t>178</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170377CD" w14:textId="50F13C3D" w:rsidR="00C703C6" w:rsidRPr="00D605CA" w:rsidRDefault="00C703C6" w:rsidP="005B45AD">
            <w:pPr>
              <w:jc w:val="center"/>
              <w:rPr>
                <w:rFonts w:cs="Arial"/>
                <w:color w:val="000000"/>
                <w:sz w:val="15"/>
                <w:szCs w:val="15"/>
                <w:lang w:val="es-ES_tradnl"/>
              </w:rPr>
            </w:pPr>
            <w:r w:rsidRPr="00D605CA">
              <w:rPr>
                <w:color w:val="000000"/>
                <w:sz w:val="15"/>
                <w:lang w:val="es-ES_tradnl"/>
              </w:rPr>
              <w:t>29/06/</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B17BA6D" w14:textId="01932003" w:rsidR="00C703C6" w:rsidRPr="00D605CA" w:rsidRDefault="00C703C6" w:rsidP="005B45AD">
            <w:pPr>
              <w:jc w:val="center"/>
              <w:rPr>
                <w:rFonts w:cs="Arial"/>
                <w:color w:val="000000"/>
                <w:sz w:val="15"/>
                <w:szCs w:val="15"/>
                <w:lang w:val="es-ES_tradnl"/>
              </w:rPr>
            </w:pPr>
            <w:r w:rsidRPr="00D605CA">
              <w:rPr>
                <w:color w:val="000000"/>
                <w:sz w:val="15"/>
                <w:lang w:val="es-ES_tradnl"/>
              </w:rPr>
              <w:t>29/06/</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5857E853" w14:textId="0FCB129B" w:rsidR="00C703C6" w:rsidRPr="00D605CA" w:rsidRDefault="00C703C6" w:rsidP="00C703C6">
            <w:pPr>
              <w:jc w:val="left"/>
              <w:rPr>
                <w:rFonts w:cs="Arial"/>
                <w:color w:val="000000"/>
                <w:sz w:val="15"/>
                <w:szCs w:val="15"/>
                <w:lang w:val="es-ES_tradnl"/>
              </w:rPr>
            </w:pPr>
            <w:r w:rsidRPr="00D605CA">
              <w:rPr>
                <w:color w:val="000000"/>
                <w:sz w:val="15"/>
                <w:lang w:val="es-ES_tradnl"/>
              </w:rPr>
              <w:t>Taller conjunto ISTA-OCD</w:t>
            </w:r>
            <w:r w:rsidR="00B2355F" w:rsidRPr="00D605CA">
              <w:rPr>
                <w:color w:val="000000"/>
                <w:sz w:val="15"/>
                <w:lang w:val="es-ES_tradnl"/>
              </w:rPr>
              <w:t>E</w:t>
            </w:r>
            <w:r w:rsidRPr="00D605CA">
              <w:rPr>
                <w:color w:val="000000"/>
                <w:sz w:val="15"/>
                <w:lang w:val="es-ES_tradnl"/>
              </w:rPr>
              <w:t>-UPOV sobre técnicas moleculares</w:t>
            </w:r>
          </w:p>
        </w:tc>
        <w:tc>
          <w:tcPr>
            <w:tcW w:w="1058" w:type="dxa"/>
            <w:tcBorders>
              <w:top w:val="nil"/>
              <w:left w:val="nil"/>
              <w:bottom w:val="single" w:sz="4" w:space="0" w:color="auto"/>
              <w:right w:val="single" w:sz="4" w:space="0" w:color="auto"/>
            </w:tcBorders>
            <w:shd w:val="clear" w:color="auto" w:fill="auto"/>
          </w:tcPr>
          <w:p w14:paraId="3F78946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Hyderabad</w:t>
            </w:r>
          </w:p>
        </w:tc>
        <w:tc>
          <w:tcPr>
            <w:tcW w:w="1028" w:type="dxa"/>
            <w:tcBorders>
              <w:top w:val="nil"/>
              <w:left w:val="nil"/>
              <w:bottom w:val="single" w:sz="4" w:space="0" w:color="auto"/>
              <w:right w:val="single" w:sz="4" w:space="0" w:color="auto"/>
            </w:tcBorders>
            <w:shd w:val="clear" w:color="auto" w:fill="auto"/>
          </w:tcPr>
          <w:p w14:paraId="0FE18AC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India</w:t>
            </w:r>
          </w:p>
        </w:tc>
        <w:tc>
          <w:tcPr>
            <w:tcW w:w="1417" w:type="dxa"/>
            <w:gridSpan w:val="2"/>
            <w:tcBorders>
              <w:top w:val="nil"/>
              <w:left w:val="nil"/>
              <w:bottom w:val="single" w:sz="4" w:space="0" w:color="auto"/>
              <w:right w:val="single" w:sz="4" w:space="0" w:color="auto"/>
            </w:tcBorders>
            <w:shd w:val="clear" w:color="auto" w:fill="auto"/>
          </w:tcPr>
          <w:p w14:paraId="5A96EFC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Taveira</w:t>
            </w:r>
          </w:p>
        </w:tc>
        <w:tc>
          <w:tcPr>
            <w:tcW w:w="1080" w:type="dxa"/>
            <w:tcBorders>
              <w:top w:val="nil"/>
              <w:left w:val="nil"/>
              <w:bottom w:val="single" w:sz="4" w:space="0" w:color="auto"/>
              <w:right w:val="single" w:sz="4" w:space="0" w:color="auto"/>
            </w:tcBorders>
            <w:shd w:val="clear" w:color="auto" w:fill="auto"/>
          </w:tcPr>
          <w:p w14:paraId="6B7A8C0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575B9CDF" w14:textId="388746E5" w:rsidR="00C703C6" w:rsidRPr="00D605CA" w:rsidRDefault="00C703C6" w:rsidP="00C703C6">
            <w:pPr>
              <w:jc w:val="left"/>
              <w:rPr>
                <w:rFonts w:cs="Arial"/>
                <w:color w:val="000000"/>
                <w:sz w:val="15"/>
                <w:szCs w:val="15"/>
                <w:lang w:val="es-ES_tradnl"/>
              </w:rPr>
            </w:pPr>
            <w:r w:rsidRPr="00D605CA">
              <w:rPr>
                <w:color w:val="000000"/>
                <w:sz w:val="15"/>
                <w:lang w:val="es-ES_tradnl"/>
              </w:rPr>
              <w:t>ISTA, OCDE y</w:t>
            </w:r>
            <w:r w:rsidR="00ED0C98" w:rsidRPr="00D605CA">
              <w:rPr>
                <w:color w:val="000000"/>
                <w:sz w:val="15"/>
                <w:lang w:val="es-ES_tradnl"/>
              </w:rPr>
              <w:t> </w:t>
            </w: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709E023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8C88ED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11D90D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649AEB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3C087E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3C2BB36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738ED06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8DD288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7679BB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CCE17A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596CFB9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44FBA41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3484F3C9"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55163353"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179</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4FBBE838" w14:textId="20F66DBA" w:rsidR="00C703C6" w:rsidRPr="00D605CA" w:rsidRDefault="00C703C6" w:rsidP="005B45AD">
            <w:pPr>
              <w:jc w:val="center"/>
              <w:rPr>
                <w:rFonts w:cs="Arial"/>
                <w:color w:val="000000"/>
                <w:sz w:val="15"/>
                <w:szCs w:val="15"/>
                <w:lang w:val="es-ES_tradnl"/>
              </w:rPr>
            </w:pPr>
            <w:r w:rsidRPr="00D605CA">
              <w:rPr>
                <w:color w:val="000000"/>
                <w:sz w:val="15"/>
                <w:lang w:val="es-ES_tradnl"/>
              </w:rPr>
              <w:t>29/06/</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6C889DA" w14:textId="1D1C0114" w:rsidR="00C703C6" w:rsidRPr="00D605CA" w:rsidRDefault="00C703C6" w:rsidP="005B45AD">
            <w:pPr>
              <w:jc w:val="center"/>
              <w:rPr>
                <w:rFonts w:cs="Arial"/>
                <w:color w:val="000000"/>
                <w:sz w:val="15"/>
                <w:szCs w:val="15"/>
                <w:lang w:val="es-ES_tradnl"/>
              </w:rPr>
            </w:pPr>
            <w:r w:rsidRPr="00D605CA">
              <w:rPr>
                <w:color w:val="000000"/>
                <w:sz w:val="15"/>
                <w:lang w:val="es-ES_tradnl"/>
              </w:rPr>
              <w:t>01/07/</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065D646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Trigésimo segundo congreso de la ISTA</w:t>
            </w:r>
          </w:p>
        </w:tc>
        <w:tc>
          <w:tcPr>
            <w:tcW w:w="1058" w:type="dxa"/>
            <w:tcBorders>
              <w:top w:val="nil"/>
              <w:left w:val="nil"/>
              <w:bottom w:val="single" w:sz="4" w:space="0" w:color="auto"/>
              <w:right w:val="single" w:sz="4" w:space="0" w:color="auto"/>
            </w:tcBorders>
            <w:shd w:val="clear" w:color="auto" w:fill="auto"/>
          </w:tcPr>
          <w:p w14:paraId="47E1DF7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Hyderabad</w:t>
            </w:r>
          </w:p>
        </w:tc>
        <w:tc>
          <w:tcPr>
            <w:tcW w:w="1028" w:type="dxa"/>
            <w:tcBorders>
              <w:top w:val="nil"/>
              <w:left w:val="nil"/>
              <w:bottom w:val="single" w:sz="4" w:space="0" w:color="auto"/>
              <w:right w:val="single" w:sz="4" w:space="0" w:color="auto"/>
            </w:tcBorders>
            <w:shd w:val="clear" w:color="auto" w:fill="auto"/>
          </w:tcPr>
          <w:p w14:paraId="3F47CC5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India</w:t>
            </w:r>
          </w:p>
        </w:tc>
        <w:tc>
          <w:tcPr>
            <w:tcW w:w="1417" w:type="dxa"/>
            <w:gridSpan w:val="2"/>
            <w:tcBorders>
              <w:top w:val="nil"/>
              <w:left w:val="nil"/>
              <w:bottom w:val="single" w:sz="4" w:space="0" w:color="auto"/>
              <w:right w:val="single" w:sz="4" w:space="0" w:color="auto"/>
            </w:tcBorders>
            <w:shd w:val="clear" w:color="auto" w:fill="auto"/>
          </w:tcPr>
          <w:p w14:paraId="4076670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Taveira</w:t>
            </w:r>
          </w:p>
        </w:tc>
        <w:tc>
          <w:tcPr>
            <w:tcW w:w="1080" w:type="dxa"/>
            <w:tcBorders>
              <w:top w:val="nil"/>
              <w:left w:val="nil"/>
              <w:bottom w:val="single" w:sz="4" w:space="0" w:color="auto"/>
              <w:right w:val="single" w:sz="4" w:space="0" w:color="auto"/>
            </w:tcBorders>
            <w:shd w:val="clear" w:color="auto" w:fill="auto"/>
          </w:tcPr>
          <w:p w14:paraId="195BD12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7272F1C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ISTA</w:t>
            </w:r>
          </w:p>
        </w:tc>
        <w:tc>
          <w:tcPr>
            <w:tcW w:w="417" w:type="dxa"/>
            <w:tcBorders>
              <w:top w:val="nil"/>
              <w:left w:val="nil"/>
              <w:bottom w:val="single" w:sz="4" w:space="0" w:color="auto"/>
              <w:right w:val="single" w:sz="4" w:space="0" w:color="auto"/>
            </w:tcBorders>
            <w:shd w:val="clear" w:color="auto" w:fill="auto"/>
          </w:tcPr>
          <w:p w14:paraId="3EB20C6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F928C6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420519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6E6B3F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B94029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833791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69B8A63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BCE785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AEC211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FBF184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113EF7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54D618D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198DD3F3"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6B893883"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180</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0A49F945" w14:textId="21D796EE" w:rsidR="00C703C6" w:rsidRPr="00D605CA" w:rsidRDefault="00C703C6" w:rsidP="005B45AD">
            <w:pPr>
              <w:jc w:val="center"/>
              <w:rPr>
                <w:rFonts w:cs="Arial"/>
                <w:color w:val="000000"/>
                <w:sz w:val="15"/>
                <w:szCs w:val="15"/>
                <w:lang w:val="es-ES_tradnl"/>
              </w:rPr>
            </w:pPr>
            <w:r w:rsidRPr="00D605CA">
              <w:rPr>
                <w:color w:val="000000"/>
                <w:sz w:val="15"/>
                <w:lang w:val="es-ES_tradnl"/>
              </w:rPr>
              <w:t>08/07/</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52EC9353" w14:textId="0A492809" w:rsidR="00C703C6" w:rsidRPr="00D605CA" w:rsidRDefault="00C703C6" w:rsidP="005B45AD">
            <w:pPr>
              <w:jc w:val="center"/>
              <w:rPr>
                <w:rFonts w:cs="Arial"/>
                <w:color w:val="000000"/>
                <w:sz w:val="15"/>
                <w:szCs w:val="15"/>
                <w:lang w:val="es-ES_tradnl"/>
              </w:rPr>
            </w:pPr>
            <w:r w:rsidRPr="00D605CA">
              <w:rPr>
                <w:color w:val="000000"/>
                <w:sz w:val="15"/>
                <w:lang w:val="es-ES_tradnl"/>
              </w:rPr>
              <w:t>10/07/</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58DCA70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de lanzamiento del proyecto sobre “Innovaciones en el examen de variedades vegetales en Europa” (proyecto INVITE)</w:t>
            </w:r>
          </w:p>
        </w:tc>
        <w:tc>
          <w:tcPr>
            <w:tcW w:w="1058" w:type="dxa"/>
            <w:tcBorders>
              <w:top w:val="nil"/>
              <w:left w:val="nil"/>
              <w:bottom w:val="single" w:sz="4" w:space="0" w:color="auto"/>
              <w:right w:val="single" w:sz="4" w:space="0" w:color="auto"/>
            </w:tcBorders>
            <w:shd w:val="clear" w:color="auto" w:fill="auto"/>
          </w:tcPr>
          <w:p w14:paraId="2400832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Angers</w:t>
            </w:r>
          </w:p>
        </w:tc>
        <w:tc>
          <w:tcPr>
            <w:tcW w:w="1028" w:type="dxa"/>
            <w:tcBorders>
              <w:top w:val="nil"/>
              <w:left w:val="nil"/>
              <w:bottom w:val="single" w:sz="4" w:space="0" w:color="auto"/>
              <w:right w:val="single" w:sz="4" w:space="0" w:color="auto"/>
            </w:tcBorders>
            <w:shd w:val="clear" w:color="auto" w:fill="auto"/>
          </w:tcPr>
          <w:p w14:paraId="42B406D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Francia</w:t>
            </w:r>
          </w:p>
        </w:tc>
        <w:tc>
          <w:tcPr>
            <w:tcW w:w="1417" w:type="dxa"/>
            <w:gridSpan w:val="2"/>
            <w:tcBorders>
              <w:top w:val="nil"/>
              <w:left w:val="nil"/>
              <w:bottom w:val="single" w:sz="4" w:space="0" w:color="auto"/>
              <w:right w:val="single" w:sz="4" w:space="0" w:color="auto"/>
            </w:tcBorders>
            <w:shd w:val="clear" w:color="auto" w:fill="auto"/>
          </w:tcPr>
          <w:p w14:paraId="0F77759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Taveira</w:t>
            </w:r>
          </w:p>
        </w:tc>
        <w:tc>
          <w:tcPr>
            <w:tcW w:w="1080" w:type="dxa"/>
            <w:tcBorders>
              <w:top w:val="nil"/>
              <w:left w:val="nil"/>
              <w:bottom w:val="single" w:sz="4" w:space="0" w:color="auto"/>
              <w:right w:val="single" w:sz="4" w:space="0" w:color="auto"/>
            </w:tcBorders>
            <w:shd w:val="clear" w:color="auto" w:fill="auto"/>
          </w:tcPr>
          <w:p w14:paraId="74E71BF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6129959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INRA</w:t>
            </w:r>
          </w:p>
        </w:tc>
        <w:tc>
          <w:tcPr>
            <w:tcW w:w="417" w:type="dxa"/>
            <w:tcBorders>
              <w:top w:val="nil"/>
              <w:left w:val="nil"/>
              <w:bottom w:val="single" w:sz="4" w:space="0" w:color="auto"/>
              <w:right w:val="single" w:sz="4" w:space="0" w:color="auto"/>
            </w:tcBorders>
            <w:shd w:val="clear" w:color="auto" w:fill="auto"/>
          </w:tcPr>
          <w:p w14:paraId="135CDC9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C871D5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67D6AF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47CA5B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CEF767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99F8FA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6957329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13CAFC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0307F3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F8C7E7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BDBE11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4D56E4A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1F344D04"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7108D47C"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181</w:t>
            </w:r>
          </w:p>
        </w:tc>
        <w:tc>
          <w:tcPr>
            <w:tcW w:w="851" w:type="dxa"/>
            <w:tcBorders>
              <w:top w:val="single" w:sz="4" w:space="0" w:color="auto"/>
              <w:left w:val="nil"/>
              <w:bottom w:val="single" w:sz="4" w:space="0" w:color="auto"/>
              <w:right w:val="single" w:sz="4" w:space="0" w:color="auto"/>
            </w:tcBorders>
            <w:shd w:val="clear" w:color="auto" w:fill="auto"/>
            <w:tcMar>
              <w:left w:w="17" w:type="dxa"/>
              <w:right w:w="17" w:type="dxa"/>
            </w:tcMar>
          </w:tcPr>
          <w:p w14:paraId="7ACC96A0" w14:textId="51EEFCB3" w:rsidR="00C703C6" w:rsidRPr="00D605CA" w:rsidRDefault="00C703C6" w:rsidP="005B45AD">
            <w:pPr>
              <w:jc w:val="center"/>
              <w:rPr>
                <w:rFonts w:cs="Arial"/>
                <w:color w:val="000000"/>
                <w:sz w:val="15"/>
                <w:szCs w:val="15"/>
                <w:lang w:val="es-ES_tradnl"/>
              </w:rPr>
            </w:pPr>
            <w:r w:rsidRPr="00D605CA">
              <w:rPr>
                <w:color w:val="000000"/>
                <w:sz w:val="15"/>
                <w:lang w:val="es-ES_tradnl"/>
              </w:rPr>
              <w:t>09/07/</w:t>
            </w:r>
            <w:r w:rsidR="0086287C">
              <w:rPr>
                <w:color w:val="000000"/>
                <w:sz w:val="15"/>
                <w:lang w:val="es-ES_tradnl"/>
              </w:rPr>
              <w:t>19</w:t>
            </w:r>
          </w:p>
        </w:tc>
        <w:tc>
          <w:tcPr>
            <w:tcW w:w="850" w:type="dxa"/>
            <w:tcBorders>
              <w:top w:val="single" w:sz="4" w:space="0" w:color="auto"/>
              <w:left w:val="nil"/>
              <w:bottom w:val="single" w:sz="4" w:space="0" w:color="auto"/>
              <w:right w:val="single" w:sz="4" w:space="0" w:color="auto"/>
            </w:tcBorders>
            <w:shd w:val="clear" w:color="auto" w:fill="auto"/>
            <w:tcMar>
              <w:left w:w="17" w:type="dxa"/>
              <w:right w:w="17" w:type="dxa"/>
            </w:tcMar>
          </w:tcPr>
          <w:p w14:paraId="15BB6273" w14:textId="72605C6D" w:rsidR="00C703C6" w:rsidRPr="00D605CA" w:rsidRDefault="00C703C6" w:rsidP="005B45AD">
            <w:pPr>
              <w:jc w:val="center"/>
              <w:rPr>
                <w:rFonts w:cs="Arial"/>
                <w:color w:val="000000"/>
                <w:sz w:val="15"/>
                <w:szCs w:val="15"/>
                <w:lang w:val="es-ES_tradnl"/>
              </w:rPr>
            </w:pPr>
            <w:r w:rsidRPr="00D605CA">
              <w:rPr>
                <w:color w:val="000000"/>
                <w:sz w:val="15"/>
                <w:lang w:val="es-ES_tradnl"/>
              </w:rPr>
              <w:t>09/07/</w:t>
            </w:r>
            <w:r w:rsidR="0086287C">
              <w:rPr>
                <w:color w:val="000000"/>
                <w:sz w:val="15"/>
                <w:lang w:val="es-ES_tradnl"/>
              </w:rPr>
              <w:t>19</w:t>
            </w:r>
          </w:p>
        </w:tc>
        <w:tc>
          <w:tcPr>
            <w:tcW w:w="2911" w:type="dxa"/>
            <w:tcBorders>
              <w:top w:val="single" w:sz="4" w:space="0" w:color="auto"/>
              <w:left w:val="nil"/>
              <w:bottom w:val="single" w:sz="4" w:space="0" w:color="auto"/>
              <w:right w:val="single" w:sz="4" w:space="0" w:color="auto"/>
            </w:tcBorders>
            <w:shd w:val="clear" w:color="auto" w:fill="auto"/>
          </w:tcPr>
          <w:p w14:paraId="50BCA60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preliminar sobre la consolidación y la promoción del sistema de protección de las obtenciones vegetales en la OAPI y sus Estados miembros</w:t>
            </w:r>
          </w:p>
        </w:tc>
        <w:tc>
          <w:tcPr>
            <w:tcW w:w="1058" w:type="dxa"/>
            <w:tcBorders>
              <w:top w:val="single" w:sz="4" w:space="0" w:color="auto"/>
              <w:left w:val="nil"/>
              <w:bottom w:val="single" w:sz="4" w:space="0" w:color="auto"/>
              <w:right w:val="single" w:sz="4" w:space="0" w:color="auto"/>
            </w:tcBorders>
            <w:shd w:val="clear" w:color="auto" w:fill="auto"/>
          </w:tcPr>
          <w:p w14:paraId="703A229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Bruselas</w:t>
            </w:r>
          </w:p>
        </w:tc>
        <w:tc>
          <w:tcPr>
            <w:tcW w:w="1028" w:type="dxa"/>
            <w:tcBorders>
              <w:top w:val="single" w:sz="4" w:space="0" w:color="auto"/>
              <w:left w:val="nil"/>
              <w:bottom w:val="single" w:sz="4" w:space="0" w:color="auto"/>
              <w:right w:val="single" w:sz="4" w:space="0" w:color="auto"/>
            </w:tcBorders>
            <w:shd w:val="clear" w:color="auto" w:fill="auto"/>
          </w:tcPr>
          <w:p w14:paraId="014F23E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Bélgica</w:t>
            </w:r>
          </w:p>
        </w:tc>
        <w:tc>
          <w:tcPr>
            <w:tcW w:w="1417" w:type="dxa"/>
            <w:gridSpan w:val="2"/>
            <w:tcBorders>
              <w:top w:val="single" w:sz="4" w:space="0" w:color="auto"/>
              <w:left w:val="nil"/>
              <w:bottom w:val="single" w:sz="4" w:space="0" w:color="auto"/>
              <w:right w:val="single" w:sz="4" w:space="0" w:color="auto"/>
            </w:tcBorders>
            <w:shd w:val="clear" w:color="auto" w:fill="auto"/>
          </w:tcPr>
          <w:p w14:paraId="5421FFC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Rivoire</w:t>
            </w:r>
          </w:p>
        </w:tc>
        <w:tc>
          <w:tcPr>
            <w:tcW w:w="1080" w:type="dxa"/>
            <w:tcBorders>
              <w:top w:val="single" w:sz="4" w:space="0" w:color="auto"/>
              <w:left w:val="nil"/>
              <w:bottom w:val="single" w:sz="4" w:space="0" w:color="auto"/>
              <w:right w:val="single" w:sz="4" w:space="0" w:color="auto"/>
            </w:tcBorders>
            <w:shd w:val="clear" w:color="auto" w:fill="auto"/>
          </w:tcPr>
          <w:p w14:paraId="375F715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single" w:sz="4" w:space="0" w:color="auto"/>
              <w:left w:val="nil"/>
              <w:bottom w:val="single" w:sz="4" w:space="0" w:color="auto"/>
              <w:right w:val="single" w:sz="4" w:space="0" w:color="auto"/>
            </w:tcBorders>
            <w:shd w:val="clear" w:color="auto" w:fill="auto"/>
          </w:tcPr>
          <w:p w14:paraId="638B939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OAPI</w:t>
            </w:r>
          </w:p>
        </w:tc>
        <w:tc>
          <w:tcPr>
            <w:tcW w:w="417" w:type="dxa"/>
            <w:tcBorders>
              <w:top w:val="single" w:sz="4" w:space="0" w:color="auto"/>
              <w:left w:val="nil"/>
              <w:bottom w:val="single" w:sz="4" w:space="0" w:color="auto"/>
              <w:right w:val="single" w:sz="4" w:space="0" w:color="auto"/>
            </w:tcBorders>
            <w:shd w:val="clear" w:color="auto" w:fill="auto"/>
          </w:tcPr>
          <w:p w14:paraId="7CAA975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single" w:sz="4" w:space="0" w:color="auto"/>
              <w:left w:val="nil"/>
              <w:bottom w:val="single" w:sz="4" w:space="0" w:color="auto"/>
              <w:right w:val="single" w:sz="4" w:space="0" w:color="auto"/>
            </w:tcBorders>
            <w:shd w:val="clear" w:color="auto" w:fill="auto"/>
          </w:tcPr>
          <w:p w14:paraId="377C01D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single" w:sz="4" w:space="0" w:color="auto"/>
              <w:left w:val="nil"/>
              <w:bottom w:val="single" w:sz="4" w:space="0" w:color="auto"/>
              <w:right w:val="single" w:sz="4" w:space="0" w:color="auto"/>
            </w:tcBorders>
            <w:shd w:val="clear" w:color="auto" w:fill="auto"/>
          </w:tcPr>
          <w:p w14:paraId="2B5FD2C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1624DF5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1F98493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single" w:sz="4" w:space="0" w:color="auto"/>
              <w:left w:val="nil"/>
              <w:bottom w:val="single" w:sz="4" w:space="0" w:color="auto"/>
              <w:right w:val="single" w:sz="4" w:space="0" w:color="auto"/>
            </w:tcBorders>
            <w:shd w:val="clear" w:color="auto" w:fill="auto"/>
          </w:tcPr>
          <w:p w14:paraId="303EC46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single" w:sz="4" w:space="0" w:color="auto"/>
              <w:left w:val="nil"/>
              <w:bottom w:val="single" w:sz="4" w:space="0" w:color="auto"/>
              <w:right w:val="single" w:sz="4" w:space="0" w:color="auto"/>
            </w:tcBorders>
            <w:shd w:val="clear" w:color="auto" w:fill="auto"/>
          </w:tcPr>
          <w:p w14:paraId="7301D7C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28BF826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55FB4BC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2496729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single" w:sz="4" w:space="0" w:color="auto"/>
              <w:left w:val="nil"/>
              <w:bottom w:val="single" w:sz="4" w:space="0" w:color="auto"/>
              <w:right w:val="single" w:sz="4" w:space="0" w:color="auto"/>
            </w:tcBorders>
            <w:shd w:val="clear" w:color="auto" w:fill="auto"/>
          </w:tcPr>
          <w:p w14:paraId="3AB6391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single" w:sz="4" w:space="0" w:color="auto"/>
              <w:left w:val="nil"/>
              <w:bottom w:val="single" w:sz="4" w:space="0" w:color="auto"/>
              <w:right w:val="single" w:sz="4" w:space="0" w:color="auto"/>
            </w:tcBorders>
            <w:shd w:val="clear" w:color="auto" w:fill="auto"/>
          </w:tcPr>
          <w:p w14:paraId="7BB9BA7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r>
      <w:tr w:rsidR="005B45AD" w:rsidRPr="00D605CA" w14:paraId="347F2480"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347B52D1"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182</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7A24F6E3" w14:textId="2747D1DF" w:rsidR="00C703C6" w:rsidRPr="00D605CA" w:rsidRDefault="00C703C6" w:rsidP="005B45AD">
            <w:pPr>
              <w:jc w:val="center"/>
              <w:rPr>
                <w:rFonts w:cs="Arial"/>
                <w:color w:val="000000"/>
                <w:sz w:val="15"/>
                <w:szCs w:val="15"/>
                <w:lang w:val="es-ES_tradnl"/>
              </w:rPr>
            </w:pPr>
            <w:r w:rsidRPr="00D605CA">
              <w:rPr>
                <w:color w:val="000000"/>
                <w:sz w:val="15"/>
                <w:lang w:val="es-ES_tradnl"/>
              </w:rPr>
              <w:t>12/07/</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7204FEF" w14:textId="65A97FC5" w:rsidR="00C703C6" w:rsidRPr="00D605CA" w:rsidRDefault="00C703C6" w:rsidP="005B45AD">
            <w:pPr>
              <w:jc w:val="center"/>
              <w:rPr>
                <w:rFonts w:cs="Arial"/>
                <w:color w:val="000000"/>
                <w:sz w:val="15"/>
                <w:szCs w:val="15"/>
                <w:lang w:val="es-ES_tradnl"/>
              </w:rPr>
            </w:pPr>
            <w:r w:rsidRPr="00D605CA">
              <w:rPr>
                <w:color w:val="000000"/>
                <w:sz w:val="15"/>
                <w:lang w:val="es-ES_tradnl"/>
              </w:rPr>
              <w:t>12/07/</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2DA76C3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de la Red de Delegaciones de Propiedad Intelectual en la Dirección General de Comercio de la Comisión Europea</w:t>
            </w:r>
          </w:p>
        </w:tc>
        <w:tc>
          <w:tcPr>
            <w:tcW w:w="1058" w:type="dxa"/>
            <w:tcBorders>
              <w:top w:val="nil"/>
              <w:left w:val="nil"/>
              <w:bottom w:val="single" w:sz="4" w:space="0" w:color="auto"/>
              <w:right w:val="single" w:sz="4" w:space="0" w:color="auto"/>
            </w:tcBorders>
            <w:shd w:val="clear" w:color="auto" w:fill="auto"/>
          </w:tcPr>
          <w:p w14:paraId="0AEEBB6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Bruselas</w:t>
            </w:r>
          </w:p>
        </w:tc>
        <w:tc>
          <w:tcPr>
            <w:tcW w:w="1028" w:type="dxa"/>
            <w:tcBorders>
              <w:top w:val="nil"/>
              <w:left w:val="nil"/>
              <w:bottom w:val="single" w:sz="4" w:space="0" w:color="auto"/>
              <w:right w:val="single" w:sz="4" w:space="0" w:color="auto"/>
            </w:tcBorders>
            <w:shd w:val="clear" w:color="auto" w:fill="auto"/>
          </w:tcPr>
          <w:p w14:paraId="0398B80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Bélgica</w:t>
            </w:r>
          </w:p>
        </w:tc>
        <w:tc>
          <w:tcPr>
            <w:tcW w:w="1417" w:type="dxa"/>
            <w:gridSpan w:val="2"/>
            <w:tcBorders>
              <w:top w:val="nil"/>
              <w:left w:val="nil"/>
              <w:bottom w:val="single" w:sz="4" w:space="0" w:color="auto"/>
              <w:right w:val="single" w:sz="4" w:space="0" w:color="auto"/>
            </w:tcBorders>
            <w:shd w:val="clear" w:color="auto" w:fill="auto"/>
          </w:tcPr>
          <w:p w14:paraId="14D8112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Huerta</w:t>
            </w:r>
          </w:p>
        </w:tc>
        <w:tc>
          <w:tcPr>
            <w:tcW w:w="1080" w:type="dxa"/>
            <w:tcBorders>
              <w:top w:val="nil"/>
              <w:left w:val="nil"/>
              <w:bottom w:val="single" w:sz="4" w:space="0" w:color="auto"/>
              <w:right w:val="single" w:sz="4" w:space="0" w:color="auto"/>
            </w:tcBorders>
            <w:shd w:val="clear" w:color="auto" w:fill="auto"/>
          </w:tcPr>
          <w:p w14:paraId="4016B24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41C20E9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Comisión Europea</w:t>
            </w:r>
          </w:p>
        </w:tc>
        <w:tc>
          <w:tcPr>
            <w:tcW w:w="417" w:type="dxa"/>
            <w:tcBorders>
              <w:top w:val="nil"/>
              <w:left w:val="nil"/>
              <w:bottom w:val="single" w:sz="4" w:space="0" w:color="auto"/>
              <w:right w:val="single" w:sz="4" w:space="0" w:color="auto"/>
            </w:tcBorders>
            <w:shd w:val="clear" w:color="auto" w:fill="auto"/>
          </w:tcPr>
          <w:p w14:paraId="4CB72EB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A881D9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2E3EE0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D2FDAB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FE6533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213D37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7DA4CF7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6B770C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66E61D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3ABCC3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0C56D4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20FD67A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r>
      <w:tr w:rsidR="005B45AD" w:rsidRPr="00D605CA" w14:paraId="4A8BC963"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0CA81560"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183</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2748B34E" w14:textId="210FB48C" w:rsidR="00C703C6" w:rsidRPr="00D605CA" w:rsidRDefault="00C703C6" w:rsidP="005B45AD">
            <w:pPr>
              <w:jc w:val="center"/>
              <w:rPr>
                <w:rFonts w:cs="Arial"/>
                <w:color w:val="000000"/>
                <w:sz w:val="15"/>
                <w:szCs w:val="15"/>
                <w:lang w:val="es-ES_tradnl"/>
              </w:rPr>
            </w:pPr>
            <w:r w:rsidRPr="00D605CA">
              <w:rPr>
                <w:color w:val="000000"/>
                <w:sz w:val="15"/>
                <w:lang w:val="es-ES_tradnl"/>
              </w:rPr>
              <w:t>16/07/</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2B13905A" w14:textId="7E6EE807" w:rsidR="00C703C6" w:rsidRPr="00D605CA" w:rsidRDefault="00C703C6" w:rsidP="005B45AD">
            <w:pPr>
              <w:jc w:val="center"/>
              <w:rPr>
                <w:rFonts w:cs="Arial"/>
                <w:color w:val="000000"/>
                <w:sz w:val="15"/>
                <w:szCs w:val="15"/>
                <w:lang w:val="es-ES_tradnl"/>
              </w:rPr>
            </w:pPr>
            <w:r w:rsidRPr="00D605CA">
              <w:rPr>
                <w:color w:val="000000"/>
                <w:sz w:val="15"/>
                <w:lang w:val="es-ES_tradnl"/>
              </w:rPr>
              <w:t>16/07/</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28959E7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Visita de estudio de funcionarios de alto rango del Líbano a la sede de la OMPI</w:t>
            </w:r>
          </w:p>
        </w:tc>
        <w:tc>
          <w:tcPr>
            <w:tcW w:w="1058" w:type="dxa"/>
            <w:tcBorders>
              <w:top w:val="nil"/>
              <w:left w:val="nil"/>
              <w:bottom w:val="single" w:sz="4" w:space="0" w:color="auto"/>
              <w:right w:val="single" w:sz="4" w:space="0" w:color="auto"/>
            </w:tcBorders>
            <w:shd w:val="clear" w:color="auto" w:fill="auto"/>
          </w:tcPr>
          <w:p w14:paraId="0EEC356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p>
        </w:tc>
        <w:tc>
          <w:tcPr>
            <w:tcW w:w="1028" w:type="dxa"/>
            <w:tcBorders>
              <w:top w:val="nil"/>
              <w:left w:val="nil"/>
              <w:bottom w:val="single" w:sz="4" w:space="0" w:color="auto"/>
              <w:right w:val="single" w:sz="4" w:space="0" w:color="auto"/>
            </w:tcBorders>
            <w:shd w:val="clear" w:color="auto" w:fill="auto"/>
          </w:tcPr>
          <w:p w14:paraId="16C9C74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55EDAE6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Rivoire</w:t>
            </w:r>
          </w:p>
        </w:tc>
        <w:tc>
          <w:tcPr>
            <w:tcW w:w="1080" w:type="dxa"/>
            <w:tcBorders>
              <w:top w:val="nil"/>
              <w:left w:val="nil"/>
              <w:bottom w:val="single" w:sz="4" w:space="0" w:color="auto"/>
              <w:right w:val="single" w:sz="4" w:space="0" w:color="auto"/>
            </w:tcBorders>
            <w:shd w:val="clear" w:color="auto" w:fill="auto"/>
          </w:tcPr>
          <w:p w14:paraId="1A4787B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452D83F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OMPI</w:t>
            </w:r>
          </w:p>
        </w:tc>
        <w:tc>
          <w:tcPr>
            <w:tcW w:w="417" w:type="dxa"/>
            <w:tcBorders>
              <w:top w:val="nil"/>
              <w:left w:val="nil"/>
              <w:bottom w:val="single" w:sz="4" w:space="0" w:color="auto"/>
              <w:right w:val="single" w:sz="4" w:space="0" w:color="auto"/>
            </w:tcBorders>
            <w:shd w:val="clear" w:color="auto" w:fill="auto"/>
          </w:tcPr>
          <w:p w14:paraId="7E2B8AF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77E29F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6E1C266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8FABA3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5C7178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1DDF1A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A8B7CB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43B458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0E8155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288037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6F91FE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7E48D12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2E0EE3F7"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6FB9B21B"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184</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41F2992A" w14:textId="51E621F2" w:rsidR="00C703C6" w:rsidRPr="00D605CA" w:rsidRDefault="00C703C6" w:rsidP="005B45AD">
            <w:pPr>
              <w:jc w:val="center"/>
              <w:rPr>
                <w:rFonts w:cs="Arial"/>
                <w:color w:val="000000"/>
                <w:sz w:val="15"/>
                <w:szCs w:val="15"/>
                <w:lang w:val="es-ES_tradnl"/>
              </w:rPr>
            </w:pPr>
            <w:r w:rsidRPr="00D605CA">
              <w:rPr>
                <w:color w:val="000000"/>
                <w:sz w:val="15"/>
                <w:lang w:val="es-ES_tradnl"/>
              </w:rPr>
              <w:t>16/07/</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12EAB4B4" w14:textId="451721BC" w:rsidR="00C703C6" w:rsidRPr="00D605CA" w:rsidRDefault="00C703C6" w:rsidP="005B45AD">
            <w:pPr>
              <w:jc w:val="center"/>
              <w:rPr>
                <w:rFonts w:cs="Arial"/>
                <w:color w:val="000000"/>
                <w:sz w:val="15"/>
                <w:szCs w:val="15"/>
                <w:lang w:val="es-ES_tradnl"/>
              </w:rPr>
            </w:pPr>
            <w:r w:rsidRPr="00D605CA">
              <w:rPr>
                <w:color w:val="000000"/>
                <w:sz w:val="15"/>
                <w:lang w:val="es-ES_tradnl"/>
              </w:rPr>
              <w:t>16/07/</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51232C1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con el MAFF del Japón</w:t>
            </w:r>
          </w:p>
        </w:tc>
        <w:tc>
          <w:tcPr>
            <w:tcW w:w="1058" w:type="dxa"/>
            <w:tcBorders>
              <w:top w:val="nil"/>
              <w:left w:val="nil"/>
              <w:bottom w:val="single" w:sz="4" w:space="0" w:color="auto"/>
              <w:right w:val="single" w:sz="4" w:space="0" w:color="auto"/>
            </w:tcBorders>
            <w:shd w:val="clear" w:color="auto" w:fill="auto"/>
          </w:tcPr>
          <w:p w14:paraId="4D5E576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Tokio</w:t>
            </w:r>
          </w:p>
        </w:tc>
        <w:tc>
          <w:tcPr>
            <w:tcW w:w="1028" w:type="dxa"/>
            <w:tcBorders>
              <w:top w:val="nil"/>
              <w:left w:val="nil"/>
              <w:bottom w:val="single" w:sz="4" w:space="0" w:color="auto"/>
              <w:right w:val="single" w:sz="4" w:space="0" w:color="auto"/>
            </w:tcBorders>
            <w:shd w:val="clear" w:color="auto" w:fill="auto"/>
          </w:tcPr>
          <w:p w14:paraId="374AD77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Japón</w:t>
            </w:r>
          </w:p>
        </w:tc>
        <w:tc>
          <w:tcPr>
            <w:tcW w:w="1417" w:type="dxa"/>
            <w:gridSpan w:val="2"/>
            <w:tcBorders>
              <w:top w:val="nil"/>
              <w:left w:val="nil"/>
              <w:bottom w:val="single" w:sz="4" w:space="0" w:color="auto"/>
              <w:right w:val="single" w:sz="4" w:space="0" w:color="auto"/>
            </w:tcBorders>
            <w:shd w:val="clear" w:color="auto" w:fill="auto"/>
          </w:tcPr>
          <w:p w14:paraId="4D39B98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w:t>
            </w:r>
          </w:p>
        </w:tc>
        <w:tc>
          <w:tcPr>
            <w:tcW w:w="1080" w:type="dxa"/>
            <w:tcBorders>
              <w:top w:val="nil"/>
              <w:left w:val="nil"/>
              <w:bottom w:val="single" w:sz="4" w:space="0" w:color="auto"/>
              <w:right w:val="single" w:sz="4" w:space="0" w:color="auto"/>
            </w:tcBorders>
            <w:shd w:val="clear" w:color="auto" w:fill="auto"/>
          </w:tcPr>
          <w:p w14:paraId="3A8FC8E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391A799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MAFF del Japón y UPOV</w:t>
            </w:r>
          </w:p>
        </w:tc>
        <w:tc>
          <w:tcPr>
            <w:tcW w:w="417" w:type="dxa"/>
            <w:tcBorders>
              <w:top w:val="nil"/>
              <w:left w:val="nil"/>
              <w:bottom w:val="single" w:sz="4" w:space="0" w:color="auto"/>
              <w:right w:val="single" w:sz="4" w:space="0" w:color="auto"/>
            </w:tcBorders>
            <w:shd w:val="clear" w:color="auto" w:fill="auto"/>
          </w:tcPr>
          <w:p w14:paraId="47B685F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03F44B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63B88A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4F651A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8A7251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7F47EB9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05266EE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E78720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DBA2FA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AC4239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195471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36D5404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22666EE0"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0C4C5938"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185</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68076EB1" w14:textId="18F4B472" w:rsidR="00C703C6" w:rsidRPr="00D605CA" w:rsidRDefault="00C703C6" w:rsidP="005B45AD">
            <w:pPr>
              <w:jc w:val="center"/>
              <w:rPr>
                <w:rFonts w:cs="Arial"/>
                <w:color w:val="000000"/>
                <w:sz w:val="15"/>
                <w:szCs w:val="15"/>
                <w:lang w:val="es-ES_tradnl"/>
              </w:rPr>
            </w:pPr>
            <w:r w:rsidRPr="00D605CA">
              <w:rPr>
                <w:color w:val="000000"/>
                <w:sz w:val="15"/>
                <w:lang w:val="es-ES_tradnl"/>
              </w:rPr>
              <w:t>18/07/</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002E62BB" w14:textId="01B96383" w:rsidR="00C703C6" w:rsidRPr="00D605CA" w:rsidRDefault="00C703C6" w:rsidP="005B45AD">
            <w:pPr>
              <w:jc w:val="center"/>
              <w:rPr>
                <w:rFonts w:cs="Arial"/>
                <w:color w:val="000000"/>
                <w:sz w:val="15"/>
                <w:szCs w:val="15"/>
                <w:lang w:val="es-ES_tradnl"/>
              </w:rPr>
            </w:pPr>
            <w:r w:rsidRPr="00D605CA">
              <w:rPr>
                <w:color w:val="000000"/>
                <w:sz w:val="15"/>
                <w:lang w:val="es-ES_tradnl"/>
              </w:rPr>
              <w:t>19/07/</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0E8E5F0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con la Oficina de Derechos de Obtentor de la Oficina de Propiedad Intelectual de Nueva Zelandia</w:t>
            </w:r>
          </w:p>
        </w:tc>
        <w:tc>
          <w:tcPr>
            <w:tcW w:w="1058" w:type="dxa"/>
            <w:tcBorders>
              <w:top w:val="nil"/>
              <w:left w:val="nil"/>
              <w:bottom w:val="single" w:sz="4" w:space="0" w:color="auto"/>
              <w:right w:val="single" w:sz="4" w:space="0" w:color="auto"/>
            </w:tcBorders>
            <w:shd w:val="clear" w:color="auto" w:fill="auto"/>
          </w:tcPr>
          <w:p w14:paraId="06E040C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Wellington</w:t>
            </w:r>
          </w:p>
        </w:tc>
        <w:tc>
          <w:tcPr>
            <w:tcW w:w="1028" w:type="dxa"/>
            <w:tcBorders>
              <w:top w:val="nil"/>
              <w:left w:val="nil"/>
              <w:bottom w:val="single" w:sz="4" w:space="0" w:color="auto"/>
              <w:right w:val="single" w:sz="4" w:space="0" w:color="auto"/>
            </w:tcBorders>
            <w:shd w:val="clear" w:color="auto" w:fill="auto"/>
          </w:tcPr>
          <w:p w14:paraId="6421BAB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Nueva Zelandia</w:t>
            </w:r>
          </w:p>
        </w:tc>
        <w:tc>
          <w:tcPr>
            <w:tcW w:w="1417" w:type="dxa"/>
            <w:gridSpan w:val="2"/>
            <w:tcBorders>
              <w:top w:val="nil"/>
              <w:left w:val="nil"/>
              <w:bottom w:val="single" w:sz="4" w:space="0" w:color="auto"/>
              <w:right w:val="single" w:sz="4" w:space="0" w:color="auto"/>
            </w:tcBorders>
            <w:shd w:val="clear" w:color="auto" w:fill="auto"/>
          </w:tcPr>
          <w:p w14:paraId="7D05A34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w:t>
            </w:r>
          </w:p>
        </w:tc>
        <w:tc>
          <w:tcPr>
            <w:tcW w:w="1080" w:type="dxa"/>
            <w:tcBorders>
              <w:top w:val="nil"/>
              <w:left w:val="nil"/>
              <w:bottom w:val="single" w:sz="4" w:space="0" w:color="auto"/>
              <w:right w:val="single" w:sz="4" w:space="0" w:color="auto"/>
            </w:tcBorders>
            <w:shd w:val="clear" w:color="auto" w:fill="auto"/>
          </w:tcPr>
          <w:p w14:paraId="5C55DD2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6512968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IPONZ y UPOV</w:t>
            </w:r>
          </w:p>
        </w:tc>
        <w:tc>
          <w:tcPr>
            <w:tcW w:w="417" w:type="dxa"/>
            <w:tcBorders>
              <w:top w:val="nil"/>
              <w:left w:val="nil"/>
              <w:bottom w:val="single" w:sz="4" w:space="0" w:color="auto"/>
              <w:right w:val="single" w:sz="4" w:space="0" w:color="auto"/>
            </w:tcBorders>
            <w:shd w:val="clear" w:color="auto" w:fill="auto"/>
          </w:tcPr>
          <w:p w14:paraId="1526C0E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0AC3D07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521179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1928B5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DF95FA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2D66C1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36FDAEE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D2CD4F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BF33F9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DDBED6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92F8F5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709BC1C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76D05B2D"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4EB85107"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186</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10096897" w14:textId="6CE14211" w:rsidR="00C703C6" w:rsidRPr="00D605CA" w:rsidRDefault="00C703C6" w:rsidP="005B45AD">
            <w:pPr>
              <w:jc w:val="center"/>
              <w:rPr>
                <w:rFonts w:cs="Arial"/>
                <w:color w:val="000000"/>
                <w:sz w:val="15"/>
                <w:szCs w:val="15"/>
                <w:lang w:val="es-ES_tradnl"/>
              </w:rPr>
            </w:pPr>
            <w:r w:rsidRPr="00D605CA">
              <w:rPr>
                <w:color w:val="000000"/>
                <w:sz w:val="15"/>
                <w:lang w:val="es-ES_tradnl"/>
              </w:rPr>
              <w:t>22/07/</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53FE23AC" w14:textId="56B9095E" w:rsidR="00C703C6" w:rsidRPr="00D605CA" w:rsidRDefault="00C703C6" w:rsidP="005B45AD">
            <w:pPr>
              <w:jc w:val="center"/>
              <w:rPr>
                <w:rFonts w:cs="Arial"/>
                <w:color w:val="000000"/>
                <w:sz w:val="15"/>
                <w:szCs w:val="15"/>
                <w:lang w:val="es-ES_tradnl"/>
              </w:rPr>
            </w:pPr>
            <w:r w:rsidRPr="00D605CA">
              <w:rPr>
                <w:color w:val="000000"/>
                <w:sz w:val="15"/>
                <w:lang w:val="es-ES_tradnl"/>
              </w:rPr>
              <w:t>23/07/</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57AB6DE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Maestría OMPI-QUT en Derecho de la Propiedad Intelectual</w:t>
            </w:r>
          </w:p>
        </w:tc>
        <w:tc>
          <w:tcPr>
            <w:tcW w:w="1058" w:type="dxa"/>
            <w:tcBorders>
              <w:top w:val="nil"/>
              <w:left w:val="nil"/>
              <w:bottom w:val="single" w:sz="4" w:space="0" w:color="auto"/>
              <w:right w:val="single" w:sz="4" w:space="0" w:color="auto"/>
            </w:tcBorders>
            <w:shd w:val="clear" w:color="auto" w:fill="auto"/>
          </w:tcPr>
          <w:p w14:paraId="66A315E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Brisbane</w:t>
            </w:r>
          </w:p>
        </w:tc>
        <w:tc>
          <w:tcPr>
            <w:tcW w:w="1028" w:type="dxa"/>
            <w:tcBorders>
              <w:top w:val="nil"/>
              <w:left w:val="nil"/>
              <w:bottom w:val="single" w:sz="4" w:space="0" w:color="auto"/>
              <w:right w:val="single" w:sz="4" w:space="0" w:color="auto"/>
            </w:tcBorders>
            <w:shd w:val="clear" w:color="auto" w:fill="auto"/>
          </w:tcPr>
          <w:p w14:paraId="198BE52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Australia</w:t>
            </w:r>
          </w:p>
        </w:tc>
        <w:tc>
          <w:tcPr>
            <w:tcW w:w="1417" w:type="dxa"/>
            <w:gridSpan w:val="2"/>
            <w:tcBorders>
              <w:top w:val="nil"/>
              <w:left w:val="nil"/>
              <w:bottom w:val="single" w:sz="4" w:space="0" w:color="auto"/>
              <w:right w:val="single" w:sz="4" w:space="0" w:color="auto"/>
            </w:tcBorders>
            <w:shd w:val="clear" w:color="auto" w:fill="auto"/>
          </w:tcPr>
          <w:p w14:paraId="26E2154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w:t>
            </w:r>
          </w:p>
        </w:tc>
        <w:tc>
          <w:tcPr>
            <w:tcW w:w="1080" w:type="dxa"/>
            <w:tcBorders>
              <w:top w:val="nil"/>
              <w:left w:val="nil"/>
              <w:bottom w:val="single" w:sz="4" w:space="0" w:color="auto"/>
              <w:right w:val="single" w:sz="4" w:space="0" w:color="auto"/>
            </w:tcBorders>
            <w:shd w:val="clear" w:color="auto" w:fill="auto"/>
          </w:tcPr>
          <w:p w14:paraId="4A56388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68C36BA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OMPI y QUT de Australia</w:t>
            </w:r>
          </w:p>
        </w:tc>
        <w:tc>
          <w:tcPr>
            <w:tcW w:w="417" w:type="dxa"/>
            <w:tcBorders>
              <w:top w:val="nil"/>
              <w:left w:val="nil"/>
              <w:bottom w:val="single" w:sz="4" w:space="0" w:color="auto"/>
              <w:right w:val="single" w:sz="4" w:space="0" w:color="auto"/>
            </w:tcBorders>
            <w:shd w:val="clear" w:color="auto" w:fill="auto"/>
          </w:tcPr>
          <w:p w14:paraId="2C06EDD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0DF461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308FE8C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BE1AB4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B758BB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77E47D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32970B2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79491C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49A9E76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61FE97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14B20F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1A3B7A5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3DF242D9"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3246C0D0"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187</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5F5FC1F4" w14:textId="46C40D20" w:rsidR="00C703C6" w:rsidRPr="00D605CA" w:rsidRDefault="00C703C6" w:rsidP="005B45AD">
            <w:pPr>
              <w:jc w:val="center"/>
              <w:rPr>
                <w:rFonts w:cs="Arial"/>
                <w:color w:val="000000"/>
                <w:sz w:val="15"/>
                <w:szCs w:val="15"/>
                <w:lang w:val="es-ES_tradnl"/>
              </w:rPr>
            </w:pPr>
            <w:r w:rsidRPr="00D605CA">
              <w:rPr>
                <w:color w:val="000000"/>
                <w:sz w:val="15"/>
                <w:lang w:val="es-ES_tradnl"/>
              </w:rPr>
              <w:t>29/08/</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7A09809" w14:textId="6022DFE5" w:rsidR="00C703C6" w:rsidRPr="00D605CA" w:rsidRDefault="00C703C6" w:rsidP="005B45AD">
            <w:pPr>
              <w:jc w:val="center"/>
              <w:rPr>
                <w:rFonts w:cs="Arial"/>
                <w:color w:val="000000"/>
                <w:sz w:val="15"/>
                <w:szCs w:val="15"/>
                <w:lang w:val="es-ES_tradnl"/>
              </w:rPr>
            </w:pPr>
            <w:r w:rsidRPr="00D605CA">
              <w:rPr>
                <w:color w:val="000000"/>
                <w:sz w:val="15"/>
                <w:lang w:val="es-ES_tradnl"/>
              </w:rPr>
              <w:t>30/08/</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66F58EC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en el marco del proyecto “Fortalecer la capacidad y dar a conocer el sistema de la OAPI de protección de las obtenciones vegetales”</w:t>
            </w:r>
          </w:p>
        </w:tc>
        <w:tc>
          <w:tcPr>
            <w:tcW w:w="1058" w:type="dxa"/>
            <w:tcBorders>
              <w:top w:val="nil"/>
              <w:left w:val="nil"/>
              <w:bottom w:val="single" w:sz="4" w:space="0" w:color="auto"/>
              <w:right w:val="single" w:sz="4" w:space="0" w:color="auto"/>
            </w:tcBorders>
            <w:shd w:val="clear" w:color="auto" w:fill="auto"/>
          </w:tcPr>
          <w:p w14:paraId="7573255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Yaundé</w:t>
            </w:r>
          </w:p>
        </w:tc>
        <w:tc>
          <w:tcPr>
            <w:tcW w:w="1028" w:type="dxa"/>
            <w:tcBorders>
              <w:top w:val="nil"/>
              <w:left w:val="nil"/>
              <w:bottom w:val="single" w:sz="4" w:space="0" w:color="auto"/>
              <w:right w:val="single" w:sz="4" w:space="0" w:color="auto"/>
            </w:tcBorders>
            <w:shd w:val="clear" w:color="auto" w:fill="auto"/>
          </w:tcPr>
          <w:p w14:paraId="5D6D15A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Camerún</w:t>
            </w:r>
          </w:p>
        </w:tc>
        <w:tc>
          <w:tcPr>
            <w:tcW w:w="1417" w:type="dxa"/>
            <w:gridSpan w:val="2"/>
            <w:tcBorders>
              <w:top w:val="nil"/>
              <w:left w:val="nil"/>
              <w:bottom w:val="single" w:sz="4" w:space="0" w:color="auto"/>
              <w:right w:val="single" w:sz="4" w:space="0" w:color="auto"/>
            </w:tcBorders>
            <w:shd w:val="clear" w:color="auto" w:fill="auto"/>
          </w:tcPr>
          <w:p w14:paraId="3CE5BDB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Madhour</w:t>
            </w:r>
          </w:p>
        </w:tc>
        <w:tc>
          <w:tcPr>
            <w:tcW w:w="1080" w:type="dxa"/>
            <w:tcBorders>
              <w:top w:val="nil"/>
              <w:left w:val="nil"/>
              <w:bottom w:val="single" w:sz="4" w:space="0" w:color="auto"/>
              <w:right w:val="single" w:sz="4" w:space="0" w:color="auto"/>
            </w:tcBorders>
            <w:shd w:val="clear" w:color="auto" w:fill="auto"/>
          </w:tcPr>
          <w:p w14:paraId="54AB882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5392C08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OAPI</w:t>
            </w:r>
          </w:p>
        </w:tc>
        <w:tc>
          <w:tcPr>
            <w:tcW w:w="417" w:type="dxa"/>
            <w:tcBorders>
              <w:top w:val="nil"/>
              <w:left w:val="nil"/>
              <w:bottom w:val="single" w:sz="4" w:space="0" w:color="auto"/>
              <w:right w:val="single" w:sz="4" w:space="0" w:color="auto"/>
            </w:tcBorders>
            <w:shd w:val="clear" w:color="auto" w:fill="auto"/>
          </w:tcPr>
          <w:p w14:paraId="3FF16AD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2B9B90F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0A163B8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1F6D9C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60C729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693FA0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55EB676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2EA051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6D1880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F5BBA5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D07D6D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00C919D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r>
      <w:tr w:rsidR="005B45AD" w:rsidRPr="00D605CA" w14:paraId="5100871F"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11FB5993"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188</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72A81A11" w14:textId="0D4B06E6" w:rsidR="00C703C6" w:rsidRPr="00D605CA" w:rsidRDefault="00C703C6" w:rsidP="005B45AD">
            <w:pPr>
              <w:jc w:val="center"/>
              <w:rPr>
                <w:rFonts w:cs="Arial"/>
                <w:color w:val="000000"/>
                <w:sz w:val="15"/>
                <w:szCs w:val="15"/>
                <w:lang w:val="es-ES_tradnl"/>
              </w:rPr>
            </w:pPr>
            <w:r w:rsidRPr="00D605CA">
              <w:rPr>
                <w:color w:val="000000"/>
                <w:sz w:val="15"/>
                <w:lang w:val="es-ES_tradnl"/>
              </w:rPr>
              <w:t>30/08/</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35FCEAD3" w14:textId="1A70AE39" w:rsidR="00C703C6" w:rsidRPr="00D605CA" w:rsidRDefault="00C703C6" w:rsidP="005B45AD">
            <w:pPr>
              <w:jc w:val="center"/>
              <w:rPr>
                <w:rFonts w:cs="Arial"/>
                <w:color w:val="000000"/>
                <w:sz w:val="15"/>
                <w:szCs w:val="15"/>
                <w:lang w:val="es-ES_tradnl"/>
              </w:rPr>
            </w:pPr>
            <w:r w:rsidRPr="00D605CA">
              <w:rPr>
                <w:color w:val="000000"/>
                <w:sz w:val="15"/>
                <w:lang w:val="es-ES_tradnl"/>
              </w:rPr>
              <w:t>30/08/</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42C962D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Formación de la JICA: sesión de preguntas y respuestas</w:t>
            </w:r>
          </w:p>
        </w:tc>
        <w:tc>
          <w:tcPr>
            <w:tcW w:w="1058" w:type="dxa"/>
            <w:tcBorders>
              <w:top w:val="nil"/>
              <w:left w:val="nil"/>
              <w:bottom w:val="single" w:sz="4" w:space="0" w:color="auto"/>
              <w:right w:val="single" w:sz="4" w:space="0" w:color="auto"/>
            </w:tcBorders>
            <w:shd w:val="clear" w:color="auto" w:fill="auto"/>
          </w:tcPr>
          <w:p w14:paraId="42E0AE5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Tsukuba</w:t>
            </w:r>
          </w:p>
        </w:tc>
        <w:tc>
          <w:tcPr>
            <w:tcW w:w="1028" w:type="dxa"/>
            <w:tcBorders>
              <w:top w:val="nil"/>
              <w:left w:val="nil"/>
              <w:bottom w:val="single" w:sz="4" w:space="0" w:color="auto"/>
              <w:right w:val="single" w:sz="4" w:space="0" w:color="auto"/>
            </w:tcBorders>
            <w:shd w:val="clear" w:color="auto" w:fill="auto"/>
          </w:tcPr>
          <w:p w14:paraId="408C0A5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Japón</w:t>
            </w:r>
          </w:p>
        </w:tc>
        <w:tc>
          <w:tcPr>
            <w:tcW w:w="1417" w:type="dxa"/>
            <w:gridSpan w:val="2"/>
            <w:tcBorders>
              <w:top w:val="nil"/>
              <w:left w:val="nil"/>
              <w:bottom w:val="single" w:sz="4" w:space="0" w:color="auto"/>
              <w:right w:val="single" w:sz="4" w:space="0" w:color="auto"/>
            </w:tcBorders>
            <w:shd w:val="clear" w:color="auto" w:fill="auto"/>
          </w:tcPr>
          <w:p w14:paraId="57760FF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Motomura</w:t>
            </w:r>
          </w:p>
        </w:tc>
        <w:tc>
          <w:tcPr>
            <w:tcW w:w="1080" w:type="dxa"/>
            <w:tcBorders>
              <w:top w:val="nil"/>
              <w:left w:val="nil"/>
              <w:bottom w:val="single" w:sz="4" w:space="0" w:color="auto"/>
              <w:right w:val="single" w:sz="4" w:space="0" w:color="auto"/>
            </w:tcBorders>
            <w:shd w:val="clear" w:color="auto" w:fill="auto"/>
          </w:tcPr>
          <w:p w14:paraId="675028F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09404D3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JICA</w:t>
            </w:r>
          </w:p>
        </w:tc>
        <w:tc>
          <w:tcPr>
            <w:tcW w:w="417" w:type="dxa"/>
            <w:tcBorders>
              <w:top w:val="nil"/>
              <w:left w:val="nil"/>
              <w:bottom w:val="single" w:sz="4" w:space="0" w:color="auto"/>
              <w:right w:val="single" w:sz="4" w:space="0" w:color="auto"/>
            </w:tcBorders>
            <w:shd w:val="clear" w:color="auto" w:fill="auto"/>
          </w:tcPr>
          <w:p w14:paraId="02DF2DB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6EAA80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333D758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7D3A4F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D6CBCD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7F969DB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502E36B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7F53F2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36858C7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C6BB43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AEE424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7172826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2C445966"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1C4C9FFB"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189</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42A2335B" w14:textId="4C3E132B" w:rsidR="00C703C6" w:rsidRPr="00D605CA" w:rsidRDefault="00C703C6" w:rsidP="005B45AD">
            <w:pPr>
              <w:jc w:val="center"/>
              <w:rPr>
                <w:rFonts w:cs="Arial"/>
                <w:color w:val="000000"/>
                <w:sz w:val="15"/>
                <w:szCs w:val="15"/>
                <w:lang w:val="es-ES_tradnl"/>
              </w:rPr>
            </w:pPr>
            <w:r w:rsidRPr="00D605CA">
              <w:rPr>
                <w:color w:val="000000"/>
                <w:sz w:val="15"/>
                <w:lang w:val="es-ES_tradnl"/>
              </w:rPr>
              <w:t>03/09/</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6398F55C" w14:textId="5EBFD74E" w:rsidR="00C703C6" w:rsidRPr="00D605CA" w:rsidRDefault="00C703C6" w:rsidP="005B45AD">
            <w:pPr>
              <w:jc w:val="center"/>
              <w:rPr>
                <w:rFonts w:cs="Arial"/>
                <w:color w:val="000000"/>
                <w:sz w:val="15"/>
                <w:szCs w:val="15"/>
                <w:lang w:val="es-ES_tradnl"/>
              </w:rPr>
            </w:pPr>
            <w:r w:rsidRPr="00D605CA">
              <w:rPr>
                <w:color w:val="000000"/>
                <w:sz w:val="15"/>
                <w:lang w:val="es-ES_tradnl"/>
              </w:rPr>
              <w:t>04/09/</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7E09B95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Tercera reunión del proyecto piloto del Foro EAPVP</w:t>
            </w:r>
          </w:p>
        </w:tc>
        <w:tc>
          <w:tcPr>
            <w:tcW w:w="1058" w:type="dxa"/>
            <w:tcBorders>
              <w:top w:val="nil"/>
              <w:left w:val="nil"/>
              <w:bottom w:val="single" w:sz="4" w:space="0" w:color="auto"/>
              <w:right w:val="single" w:sz="4" w:space="0" w:color="auto"/>
            </w:tcBorders>
            <w:shd w:val="clear" w:color="auto" w:fill="auto"/>
          </w:tcPr>
          <w:p w14:paraId="56172BA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Hanói</w:t>
            </w:r>
          </w:p>
        </w:tc>
        <w:tc>
          <w:tcPr>
            <w:tcW w:w="1028" w:type="dxa"/>
            <w:tcBorders>
              <w:top w:val="nil"/>
              <w:left w:val="nil"/>
              <w:bottom w:val="single" w:sz="4" w:space="0" w:color="auto"/>
              <w:right w:val="single" w:sz="4" w:space="0" w:color="auto"/>
            </w:tcBorders>
            <w:shd w:val="clear" w:color="auto" w:fill="auto"/>
          </w:tcPr>
          <w:p w14:paraId="51F337D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Viet Nam</w:t>
            </w:r>
          </w:p>
        </w:tc>
        <w:tc>
          <w:tcPr>
            <w:tcW w:w="1417" w:type="dxa"/>
            <w:gridSpan w:val="2"/>
            <w:tcBorders>
              <w:top w:val="nil"/>
              <w:left w:val="nil"/>
              <w:bottom w:val="single" w:sz="4" w:space="0" w:color="auto"/>
              <w:right w:val="single" w:sz="4" w:space="0" w:color="auto"/>
            </w:tcBorders>
            <w:shd w:val="clear" w:color="auto" w:fill="auto"/>
          </w:tcPr>
          <w:p w14:paraId="7AB1B1C1" w14:textId="1B1C87A5" w:rsidR="00C703C6" w:rsidRPr="00D605CA" w:rsidRDefault="00C703C6" w:rsidP="00C703C6">
            <w:pPr>
              <w:jc w:val="left"/>
              <w:rPr>
                <w:rFonts w:cs="Arial"/>
                <w:color w:val="000000"/>
                <w:sz w:val="15"/>
                <w:szCs w:val="15"/>
                <w:lang w:val="es-ES_tradnl"/>
              </w:rPr>
            </w:pPr>
            <w:r w:rsidRPr="00D605CA">
              <w:rPr>
                <w:color w:val="000000"/>
                <w:sz w:val="15"/>
                <w:lang w:val="es-ES_tradnl"/>
              </w:rPr>
              <w:t>Button, Motomura y</w:t>
            </w:r>
            <w:r w:rsidR="00ED0C98" w:rsidRPr="00D605CA">
              <w:rPr>
                <w:color w:val="000000"/>
                <w:sz w:val="15"/>
                <w:lang w:val="es-ES_tradnl"/>
              </w:rPr>
              <w:t> </w:t>
            </w:r>
            <w:r w:rsidRPr="00D605CA">
              <w:rPr>
                <w:color w:val="000000"/>
                <w:sz w:val="15"/>
                <w:lang w:val="es-ES_tradnl"/>
              </w:rPr>
              <w:t>Tran</w:t>
            </w:r>
          </w:p>
        </w:tc>
        <w:tc>
          <w:tcPr>
            <w:tcW w:w="1080" w:type="dxa"/>
            <w:tcBorders>
              <w:top w:val="nil"/>
              <w:left w:val="nil"/>
              <w:bottom w:val="single" w:sz="4" w:space="0" w:color="auto"/>
              <w:right w:val="single" w:sz="4" w:space="0" w:color="auto"/>
            </w:tcBorders>
            <w:shd w:val="clear" w:color="auto" w:fill="auto"/>
          </w:tcPr>
          <w:p w14:paraId="0DFD2EF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44FFFC0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Foro EAPVP</w:t>
            </w:r>
          </w:p>
        </w:tc>
        <w:tc>
          <w:tcPr>
            <w:tcW w:w="417" w:type="dxa"/>
            <w:tcBorders>
              <w:top w:val="nil"/>
              <w:left w:val="nil"/>
              <w:bottom w:val="single" w:sz="4" w:space="0" w:color="auto"/>
              <w:right w:val="single" w:sz="4" w:space="0" w:color="auto"/>
            </w:tcBorders>
            <w:shd w:val="clear" w:color="auto" w:fill="auto"/>
          </w:tcPr>
          <w:p w14:paraId="2B74256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1CCD01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957E81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C70474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A6B1EC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A8768D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7CCF53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1CE7156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82D81A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34D5124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D2B29B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2BEC88A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337CFB75"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55265DE5"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190</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3BECEABD" w14:textId="2C8244FB" w:rsidR="00C703C6" w:rsidRPr="00D605CA" w:rsidRDefault="00C703C6" w:rsidP="005B45AD">
            <w:pPr>
              <w:jc w:val="center"/>
              <w:rPr>
                <w:rFonts w:cs="Arial"/>
                <w:color w:val="000000"/>
                <w:sz w:val="15"/>
                <w:szCs w:val="15"/>
                <w:lang w:val="es-ES_tradnl"/>
              </w:rPr>
            </w:pPr>
            <w:r w:rsidRPr="00D605CA">
              <w:rPr>
                <w:color w:val="000000"/>
                <w:sz w:val="15"/>
                <w:lang w:val="es-ES_tradnl"/>
              </w:rPr>
              <w:t>04/09/</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0AF6389E" w14:textId="07AEF732" w:rsidR="00C703C6" w:rsidRPr="00D605CA" w:rsidRDefault="00C703C6" w:rsidP="005B45AD">
            <w:pPr>
              <w:jc w:val="center"/>
              <w:rPr>
                <w:rFonts w:cs="Arial"/>
                <w:color w:val="000000"/>
                <w:sz w:val="15"/>
                <w:szCs w:val="15"/>
                <w:lang w:val="es-ES_tradnl"/>
              </w:rPr>
            </w:pPr>
            <w:r w:rsidRPr="00D605CA">
              <w:rPr>
                <w:color w:val="000000"/>
                <w:sz w:val="15"/>
                <w:lang w:val="es-ES_tradnl"/>
              </w:rPr>
              <w:t>04/09/</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22E6C4B7" w14:textId="770CFDCE" w:rsidR="00C703C6" w:rsidRPr="00D605CA" w:rsidRDefault="00C703C6" w:rsidP="00C703C6">
            <w:pPr>
              <w:jc w:val="left"/>
              <w:rPr>
                <w:rFonts w:cs="Arial"/>
                <w:color w:val="000000"/>
                <w:sz w:val="15"/>
                <w:szCs w:val="15"/>
                <w:lang w:val="es-ES_tradnl"/>
              </w:rPr>
            </w:pPr>
            <w:r w:rsidRPr="00D605CA">
              <w:rPr>
                <w:color w:val="000000"/>
                <w:sz w:val="15"/>
                <w:lang w:val="es-ES_tradnl"/>
              </w:rPr>
              <w:t xml:space="preserve">Taller de </w:t>
            </w:r>
            <w:r w:rsidR="00F264A0" w:rsidRPr="00D605CA">
              <w:rPr>
                <w:color w:val="000000"/>
                <w:sz w:val="15"/>
                <w:lang w:val="es-ES_tradnl"/>
              </w:rPr>
              <w:t>UPOV PRISMA</w:t>
            </w:r>
          </w:p>
        </w:tc>
        <w:tc>
          <w:tcPr>
            <w:tcW w:w="1058" w:type="dxa"/>
            <w:tcBorders>
              <w:top w:val="nil"/>
              <w:left w:val="nil"/>
              <w:bottom w:val="single" w:sz="4" w:space="0" w:color="auto"/>
              <w:right w:val="single" w:sz="4" w:space="0" w:color="auto"/>
            </w:tcBorders>
            <w:shd w:val="clear" w:color="auto" w:fill="auto"/>
          </w:tcPr>
          <w:p w14:paraId="0A15669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Eindhoven</w:t>
            </w:r>
          </w:p>
        </w:tc>
        <w:tc>
          <w:tcPr>
            <w:tcW w:w="1028" w:type="dxa"/>
            <w:tcBorders>
              <w:top w:val="nil"/>
              <w:left w:val="nil"/>
              <w:bottom w:val="single" w:sz="4" w:space="0" w:color="auto"/>
              <w:right w:val="single" w:sz="4" w:space="0" w:color="auto"/>
            </w:tcBorders>
            <w:shd w:val="clear" w:color="auto" w:fill="auto"/>
          </w:tcPr>
          <w:p w14:paraId="720E6F7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Países Bajos</w:t>
            </w:r>
          </w:p>
        </w:tc>
        <w:tc>
          <w:tcPr>
            <w:tcW w:w="1417" w:type="dxa"/>
            <w:gridSpan w:val="2"/>
            <w:tcBorders>
              <w:top w:val="nil"/>
              <w:left w:val="nil"/>
              <w:bottom w:val="single" w:sz="4" w:space="0" w:color="auto"/>
              <w:right w:val="single" w:sz="4" w:space="0" w:color="auto"/>
            </w:tcBorders>
            <w:shd w:val="clear" w:color="auto" w:fill="auto"/>
          </w:tcPr>
          <w:p w14:paraId="2ED7580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Rivoire y Madhour</w:t>
            </w:r>
          </w:p>
        </w:tc>
        <w:tc>
          <w:tcPr>
            <w:tcW w:w="1080" w:type="dxa"/>
            <w:tcBorders>
              <w:top w:val="nil"/>
              <w:left w:val="nil"/>
              <w:bottom w:val="single" w:sz="4" w:space="0" w:color="auto"/>
              <w:right w:val="single" w:sz="4" w:space="0" w:color="auto"/>
            </w:tcBorders>
            <w:shd w:val="clear" w:color="auto" w:fill="auto"/>
          </w:tcPr>
          <w:p w14:paraId="16584A0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541CA756" w14:textId="77738E32" w:rsidR="00C703C6" w:rsidRPr="00D605CA" w:rsidRDefault="00C703C6" w:rsidP="00C703C6">
            <w:pPr>
              <w:jc w:val="left"/>
              <w:rPr>
                <w:rFonts w:cs="Arial"/>
                <w:color w:val="000000"/>
                <w:sz w:val="15"/>
                <w:szCs w:val="15"/>
                <w:lang w:val="es-ES_tradnl"/>
              </w:rPr>
            </w:pPr>
            <w:r w:rsidRPr="00D605CA">
              <w:rPr>
                <w:color w:val="000000"/>
                <w:sz w:val="15"/>
                <w:lang w:val="es-ES_tradnl"/>
              </w:rPr>
              <w:t>VanBerlo y</w:t>
            </w:r>
            <w:r w:rsidR="00ED0C98" w:rsidRPr="00D605CA">
              <w:rPr>
                <w:color w:val="000000"/>
                <w:sz w:val="15"/>
                <w:lang w:val="es-ES_tradnl"/>
              </w:rPr>
              <w:t> </w:t>
            </w: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6A4C824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42FD20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9998C1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2A052F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B9C2DF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719D35B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3721F85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D419D4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93BFEB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DA8973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67BDEAC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7BE5A1C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734A2EBE"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5CC78427"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191</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6D25C566" w14:textId="50E7E0A0" w:rsidR="00C703C6" w:rsidRPr="00D605CA" w:rsidRDefault="00C703C6" w:rsidP="005B45AD">
            <w:pPr>
              <w:jc w:val="center"/>
              <w:rPr>
                <w:rFonts w:cs="Arial"/>
                <w:color w:val="000000"/>
                <w:sz w:val="15"/>
                <w:szCs w:val="15"/>
                <w:lang w:val="es-ES_tradnl"/>
              </w:rPr>
            </w:pPr>
            <w:r w:rsidRPr="00D605CA">
              <w:rPr>
                <w:color w:val="000000"/>
                <w:sz w:val="15"/>
                <w:lang w:val="es-ES_tradnl"/>
              </w:rPr>
              <w:t>06/09/</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5D12D636" w14:textId="6D797863" w:rsidR="00C703C6" w:rsidRPr="00D605CA" w:rsidRDefault="00C703C6" w:rsidP="005B45AD">
            <w:pPr>
              <w:jc w:val="center"/>
              <w:rPr>
                <w:rFonts w:cs="Arial"/>
                <w:color w:val="000000"/>
                <w:sz w:val="15"/>
                <w:szCs w:val="15"/>
                <w:lang w:val="es-ES_tradnl"/>
              </w:rPr>
            </w:pPr>
            <w:r w:rsidRPr="00D605CA">
              <w:rPr>
                <w:color w:val="000000"/>
                <w:sz w:val="15"/>
                <w:lang w:val="es-ES_tradnl"/>
              </w:rPr>
              <w:t>06/09/</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36B0AEB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Seminario sobre la protección de las obtenciones vegetales</w:t>
            </w:r>
          </w:p>
        </w:tc>
        <w:tc>
          <w:tcPr>
            <w:tcW w:w="1058" w:type="dxa"/>
            <w:tcBorders>
              <w:top w:val="nil"/>
              <w:left w:val="nil"/>
              <w:bottom w:val="single" w:sz="4" w:space="0" w:color="auto"/>
              <w:right w:val="single" w:sz="4" w:space="0" w:color="auto"/>
            </w:tcBorders>
            <w:shd w:val="clear" w:color="auto" w:fill="auto"/>
          </w:tcPr>
          <w:p w14:paraId="332B2E7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Da Nang</w:t>
            </w:r>
          </w:p>
        </w:tc>
        <w:tc>
          <w:tcPr>
            <w:tcW w:w="1028" w:type="dxa"/>
            <w:tcBorders>
              <w:top w:val="nil"/>
              <w:left w:val="nil"/>
              <w:bottom w:val="single" w:sz="4" w:space="0" w:color="auto"/>
              <w:right w:val="single" w:sz="4" w:space="0" w:color="auto"/>
            </w:tcBorders>
            <w:shd w:val="clear" w:color="auto" w:fill="auto"/>
          </w:tcPr>
          <w:p w14:paraId="1AA28DD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Viet Nam</w:t>
            </w:r>
          </w:p>
        </w:tc>
        <w:tc>
          <w:tcPr>
            <w:tcW w:w="1417" w:type="dxa"/>
            <w:gridSpan w:val="2"/>
            <w:tcBorders>
              <w:top w:val="nil"/>
              <w:left w:val="nil"/>
              <w:bottom w:val="single" w:sz="4" w:space="0" w:color="auto"/>
              <w:right w:val="single" w:sz="4" w:space="0" w:color="auto"/>
            </w:tcBorders>
            <w:shd w:val="clear" w:color="auto" w:fill="auto"/>
          </w:tcPr>
          <w:p w14:paraId="6927EED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Motomura y Tran</w:t>
            </w:r>
          </w:p>
        </w:tc>
        <w:tc>
          <w:tcPr>
            <w:tcW w:w="1080" w:type="dxa"/>
            <w:tcBorders>
              <w:top w:val="nil"/>
              <w:left w:val="nil"/>
              <w:bottom w:val="single" w:sz="4" w:space="0" w:color="auto"/>
              <w:right w:val="single" w:sz="4" w:space="0" w:color="auto"/>
            </w:tcBorders>
            <w:shd w:val="clear" w:color="auto" w:fill="auto"/>
          </w:tcPr>
          <w:p w14:paraId="3C03368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624FB341" w14:textId="05250AAE" w:rsidR="00C703C6" w:rsidRPr="00D605CA" w:rsidRDefault="00C703C6" w:rsidP="00C703C6">
            <w:pPr>
              <w:jc w:val="left"/>
              <w:rPr>
                <w:rFonts w:cs="Arial"/>
                <w:color w:val="000000"/>
                <w:sz w:val="15"/>
                <w:szCs w:val="15"/>
                <w:lang w:val="es-ES_tradnl"/>
              </w:rPr>
            </w:pPr>
            <w:r w:rsidRPr="00D605CA">
              <w:rPr>
                <w:color w:val="000000"/>
                <w:sz w:val="15"/>
                <w:lang w:val="es-ES_tradnl"/>
              </w:rPr>
              <w:t>MARD de Viet</w:t>
            </w:r>
            <w:r w:rsidR="00ED0C98" w:rsidRPr="00D605CA">
              <w:rPr>
                <w:color w:val="000000"/>
                <w:sz w:val="15"/>
                <w:lang w:val="es-ES_tradnl"/>
              </w:rPr>
              <w:t> </w:t>
            </w:r>
            <w:r w:rsidRPr="00D605CA">
              <w:rPr>
                <w:color w:val="000000"/>
                <w:sz w:val="15"/>
                <w:lang w:val="es-ES_tradnl"/>
              </w:rPr>
              <w:t>Nam</w:t>
            </w:r>
          </w:p>
        </w:tc>
        <w:tc>
          <w:tcPr>
            <w:tcW w:w="417" w:type="dxa"/>
            <w:tcBorders>
              <w:top w:val="nil"/>
              <w:left w:val="nil"/>
              <w:bottom w:val="single" w:sz="4" w:space="0" w:color="auto"/>
              <w:right w:val="single" w:sz="4" w:space="0" w:color="auto"/>
            </w:tcBorders>
            <w:shd w:val="clear" w:color="auto" w:fill="auto"/>
          </w:tcPr>
          <w:p w14:paraId="269CB92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6576EBC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1E3FDB0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2C27C0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A1DD6C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75C4E11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1CFBF89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97B71A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FC2BB4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C97567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64DC7AC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7960026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643F55D0"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7FF027BB"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192</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3B3122C0" w14:textId="43849139" w:rsidR="00C703C6" w:rsidRPr="00D605CA" w:rsidRDefault="00C703C6" w:rsidP="005B45AD">
            <w:pPr>
              <w:jc w:val="center"/>
              <w:rPr>
                <w:rFonts w:cs="Arial"/>
                <w:color w:val="000000"/>
                <w:sz w:val="15"/>
                <w:szCs w:val="15"/>
                <w:lang w:val="es-ES_tradnl"/>
              </w:rPr>
            </w:pPr>
            <w:r w:rsidRPr="00D605CA">
              <w:rPr>
                <w:color w:val="000000"/>
                <w:sz w:val="15"/>
                <w:lang w:val="es-ES_tradnl"/>
              </w:rPr>
              <w:t>09/09/</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670EF64A" w14:textId="4021D6FC" w:rsidR="00C703C6" w:rsidRPr="00D605CA" w:rsidRDefault="00C703C6" w:rsidP="005B45AD">
            <w:pPr>
              <w:jc w:val="center"/>
              <w:rPr>
                <w:rFonts w:cs="Arial"/>
                <w:color w:val="000000"/>
                <w:sz w:val="15"/>
                <w:szCs w:val="15"/>
                <w:lang w:val="es-ES_tradnl"/>
              </w:rPr>
            </w:pPr>
            <w:r w:rsidRPr="00D605CA">
              <w:rPr>
                <w:color w:val="000000"/>
                <w:sz w:val="15"/>
                <w:lang w:val="es-ES_tradnl"/>
              </w:rPr>
              <w:t>11/09/</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440B6D38" w14:textId="253F2EC2" w:rsidR="00C703C6" w:rsidRPr="00D605CA" w:rsidRDefault="00C703C6" w:rsidP="00C703C6">
            <w:pPr>
              <w:jc w:val="left"/>
              <w:rPr>
                <w:rFonts w:cs="Arial"/>
                <w:color w:val="000000"/>
                <w:sz w:val="15"/>
                <w:szCs w:val="15"/>
                <w:lang w:val="es-ES_tradnl"/>
              </w:rPr>
            </w:pPr>
            <w:r w:rsidRPr="00D605CA">
              <w:rPr>
                <w:color w:val="000000"/>
                <w:sz w:val="15"/>
                <w:lang w:val="es-ES_tradnl"/>
              </w:rPr>
              <w:t>Séptimo Congreso de Semillas de las Américas</w:t>
            </w:r>
          </w:p>
        </w:tc>
        <w:tc>
          <w:tcPr>
            <w:tcW w:w="1058" w:type="dxa"/>
            <w:tcBorders>
              <w:top w:val="nil"/>
              <w:left w:val="nil"/>
              <w:bottom w:val="single" w:sz="4" w:space="0" w:color="auto"/>
              <w:right w:val="single" w:sz="4" w:space="0" w:color="auto"/>
            </w:tcBorders>
            <w:shd w:val="clear" w:color="auto" w:fill="auto"/>
          </w:tcPr>
          <w:p w14:paraId="0569CC3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Buenos Aires</w:t>
            </w:r>
          </w:p>
        </w:tc>
        <w:tc>
          <w:tcPr>
            <w:tcW w:w="1028" w:type="dxa"/>
            <w:tcBorders>
              <w:top w:val="nil"/>
              <w:left w:val="nil"/>
              <w:bottom w:val="single" w:sz="4" w:space="0" w:color="auto"/>
              <w:right w:val="single" w:sz="4" w:space="0" w:color="auto"/>
            </w:tcBorders>
            <w:shd w:val="clear" w:color="auto" w:fill="auto"/>
          </w:tcPr>
          <w:p w14:paraId="46CD4AA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Argentina</w:t>
            </w:r>
          </w:p>
        </w:tc>
        <w:tc>
          <w:tcPr>
            <w:tcW w:w="1417" w:type="dxa"/>
            <w:gridSpan w:val="2"/>
            <w:tcBorders>
              <w:top w:val="nil"/>
              <w:left w:val="nil"/>
              <w:bottom w:val="single" w:sz="4" w:space="0" w:color="auto"/>
              <w:right w:val="single" w:sz="4" w:space="0" w:color="auto"/>
            </w:tcBorders>
            <w:shd w:val="clear" w:color="auto" w:fill="auto"/>
          </w:tcPr>
          <w:p w14:paraId="4CB4CFB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 y Taveira</w:t>
            </w:r>
          </w:p>
        </w:tc>
        <w:tc>
          <w:tcPr>
            <w:tcW w:w="1080" w:type="dxa"/>
            <w:tcBorders>
              <w:top w:val="nil"/>
              <w:left w:val="nil"/>
              <w:bottom w:val="single" w:sz="4" w:space="0" w:color="auto"/>
              <w:right w:val="single" w:sz="4" w:space="0" w:color="auto"/>
            </w:tcBorders>
            <w:shd w:val="clear" w:color="auto" w:fill="auto"/>
          </w:tcPr>
          <w:p w14:paraId="4F9269E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3EF6113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SAA</w:t>
            </w:r>
          </w:p>
        </w:tc>
        <w:tc>
          <w:tcPr>
            <w:tcW w:w="417" w:type="dxa"/>
            <w:tcBorders>
              <w:top w:val="nil"/>
              <w:left w:val="nil"/>
              <w:bottom w:val="single" w:sz="4" w:space="0" w:color="auto"/>
              <w:right w:val="single" w:sz="4" w:space="0" w:color="auto"/>
            </w:tcBorders>
            <w:shd w:val="clear" w:color="auto" w:fill="auto"/>
          </w:tcPr>
          <w:p w14:paraId="00FE872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F94A54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495B67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E86BDF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2327D6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602B07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603988D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A43B3C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25526B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7BC497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D5B89D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1BC4B42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5FF89F3D"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6CCC081E"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193</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6A6054E4" w14:textId="3182C6C8" w:rsidR="00C703C6" w:rsidRPr="00D605CA" w:rsidRDefault="00C703C6" w:rsidP="005B45AD">
            <w:pPr>
              <w:jc w:val="center"/>
              <w:rPr>
                <w:rFonts w:cs="Arial"/>
                <w:color w:val="000000"/>
                <w:sz w:val="15"/>
                <w:szCs w:val="15"/>
                <w:lang w:val="es-ES_tradnl"/>
              </w:rPr>
            </w:pPr>
            <w:r w:rsidRPr="00D605CA">
              <w:rPr>
                <w:color w:val="000000"/>
                <w:sz w:val="15"/>
                <w:lang w:val="es-ES_tradnl"/>
              </w:rPr>
              <w:t>09/09/</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0CA5A18C" w14:textId="0124C214" w:rsidR="00C703C6" w:rsidRPr="00D605CA" w:rsidRDefault="00C703C6" w:rsidP="005B45AD">
            <w:pPr>
              <w:jc w:val="center"/>
              <w:rPr>
                <w:rFonts w:cs="Arial"/>
                <w:color w:val="000000"/>
                <w:sz w:val="15"/>
                <w:szCs w:val="15"/>
                <w:lang w:val="es-ES_tradnl"/>
              </w:rPr>
            </w:pPr>
            <w:r w:rsidRPr="00D605CA">
              <w:rPr>
                <w:color w:val="000000"/>
                <w:sz w:val="15"/>
                <w:lang w:val="es-ES_tradnl"/>
              </w:rPr>
              <w:t>11/09/</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49332ED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Curso de formación del CORAF sobre protección de las variedades vegetales</w:t>
            </w:r>
          </w:p>
        </w:tc>
        <w:tc>
          <w:tcPr>
            <w:tcW w:w="1058" w:type="dxa"/>
            <w:tcBorders>
              <w:top w:val="nil"/>
              <w:left w:val="nil"/>
              <w:bottom w:val="single" w:sz="4" w:space="0" w:color="auto"/>
              <w:right w:val="single" w:sz="4" w:space="0" w:color="auto"/>
            </w:tcBorders>
            <w:shd w:val="clear" w:color="auto" w:fill="auto"/>
          </w:tcPr>
          <w:p w14:paraId="4B996DD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Abiyán</w:t>
            </w:r>
          </w:p>
        </w:tc>
        <w:tc>
          <w:tcPr>
            <w:tcW w:w="1028" w:type="dxa"/>
            <w:tcBorders>
              <w:top w:val="nil"/>
              <w:left w:val="nil"/>
              <w:bottom w:val="single" w:sz="4" w:space="0" w:color="auto"/>
              <w:right w:val="single" w:sz="4" w:space="0" w:color="auto"/>
            </w:tcBorders>
            <w:shd w:val="clear" w:color="auto" w:fill="auto"/>
          </w:tcPr>
          <w:p w14:paraId="5817824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Côte d'Ivoire</w:t>
            </w:r>
          </w:p>
        </w:tc>
        <w:tc>
          <w:tcPr>
            <w:tcW w:w="1417" w:type="dxa"/>
            <w:gridSpan w:val="2"/>
            <w:tcBorders>
              <w:top w:val="nil"/>
              <w:left w:val="nil"/>
              <w:bottom w:val="single" w:sz="4" w:space="0" w:color="auto"/>
              <w:right w:val="single" w:sz="4" w:space="0" w:color="auto"/>
            </w:tcBorders>
            <w:shd w:val="clear" w:color="auto" w:fill="auto"/>
          </w:tcPr>
          <w:p w14:paraId="18ECFDD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Rivoire</w:t>
            </w:r>
          </w:p>
        </w:tc>
        <w:tc>
          <w:tcPr>
            <w:tcW w:w="1080" w:type="dxa"/>
            <w:tcBorders>
              <w:top w:val="nil"/>
              <w:left w:val="nil"/>
              <w:bottom w:val="single" w:sz="4" w:space="0" w:color="auto"/>
              <w:right w:val="single" w:sz="4" w:space="0" w:color="auto"/>
            </w:tcBorders>
            <w:shd w:val="clear" w:color="auto" w:fill="auto"/>
          </w:tcPr>
          <w:p w14:paraId="56D1D44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4AC8843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CORAF y WECARD</w:t>
            </w:r>
          </w:p>
        </w:tc>
        <w:tc>
          <w:tcPr>
            <w:tcW w:w="417" w:type="dxa"/>
            <w:tcBorders>
              <w:top w:val="nil"/>
              <w:left w:val="nil"/>
              <w:bottom w:val="single" w:sz="4" w:space="0" w:color="auto"/>
              <w:right w:val="single" w:sz="4" w:space="0" w:color="auto"/>
            </w:tcBorders>
            <w:shd w:val="clear" w:color="auto" w:fill="auto"/>
          </w:tcPr>
          <w:p w14:paraId="09856AE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E6304D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17BDC60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662180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C400A6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1FDBC6B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D6253C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034230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B3180F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52C618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2A5AED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2931363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254137BB"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6001C2CC"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194</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3E9AEB92" w14:textId="775460BC" w:rsidR="00C703C6" w:rsidRPr="00D605CA" w:rsidRDefault="00C703C6" w:rsidP="005B45AD">
            <w:pPr>
              <w:jc w:val="center"/>
              <w:rPr>
                <w:rFonts w:cs="Arial"/>
                <w:color w:val="000000"/>
                <w:sz w:val="15"/>
                <w:szCs w:val="15"/>
                <w:lang w:val="es-ES_tradnl"/>
              </w:rPr>
            </w:pPr>
            <w:r w:rsidRPr="00D605CA">
              <w:rPr>
                <w:color w:val="000000"/>
                <w:sz w:val="15"/>
                <w:lang w:val="es-ES_tradnl"/>
              </w:rPr>
              <w:t>12/09/</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584C0340" w14:textId="0ADB0CA6" w:rsidR="00C703C6" w:rsidRPr="00D605CA" w:rsidRDefault="00C703C6" w:rsidP="005B45AD">
            <w:pPr>
              <w:jc w:val="center"/>
              <w:rPr>
                <w:rFonts w:cs="Arial"/>
                <w:color w:val="000000"/>
                <w:sz w:val="15"/>
                <w:szCs w:val="15"/>
                <w:lang w:val="es-ES_tradnl"/>
              </w:rPr>
            </w:pPr>
            <w:r w:rsidRPr="00D605CA">
              <w:rPr>
                <w:color w:val="000000"/>
                <w:sz w:val="15"/>
                <w:lang w:val="es-ES_tradnl"/>
              </w:rPr>
              <w:t>12/09/</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7725857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con el Ministerio de Agricultura y Desarrollo Rural de Côte d'Ivoire</w:t>
            </w:r>
          </w:p>
        </w:tc>
        <w:tc>
          <w:tcPr>
            <w:tcW w:w="1058" w:type="dxa"/>
            <w:tcBorders>
              <w:top w:val="nil"/>
              <w:left w:val="nil"/>
              <w:bottom w:val="single" w:sz="4" w:space="0" w:color="auto"/>
              <w:right w:val="single" w:sz="4" w:space="0" w:color="auto"/>
            </w:tcBorders>
            <w:shd w:val="clear" w:color="auto" w:fill="auto"/>
          </w:tcPr>
          <w:p w14:paraId="757E108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Abiyán</w:t>
            </w:r>
          </w:p>
        </w:tc>
        <w:tc>
          <w:tcPr>
            <w:tcW w:w="1028" w:type="dxa"/>
            <w:tcBorders>
              <w:top w:val="nil"/>
              <w:left w:val="nil"/>
              <w:bottom w:val="single" w:sz="4" w:space="0" w:color="auto"/>
              <w:right w:val="single" w:sz="4" w:space="0" w:color="auto"/>
            </w:tcBorders>
            <w:shd w:val="clear" w:color="auto" w:fill="auto"/>
          </w:tcPr>
          <w:p w14:paraId="004DE7D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Côte d'Ivoire</w:t>
            </w:r>
          </w:p>
        </w:tc>
        <w:tc>
          <w:tcPr>
            <w:tcW w:w="1417" w:type="dxa"/>
            <w:gridSpan w:val="2"/>
            <w:tcBorders>
              <w:top w:val="nil"/>
              <w:left w:val="nil"/>
              <w:bottom w:val="single" w:sz="4" w:space="0" w:color="auto"/>
              <w:right w:val="single" w:sz="4" w:space="0" w:color="auto"/>
            </w:tcBorders>
            <w:shd w:val="clear" w:color="auto" w:fill="auto"/>
          </w:tcPr>
          <w:p w14:paraId="47C3C4E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Rivoire</w:t>
            </w:r>
          </w:p>
        </w:tc>
        <w:tc>
          <w:tcPr>
            <w:tcW w:w="1080" w:type="dxa"/>
            <w:tcBorders>
              <w:top w:val="nil"/>
              <w:left w:val="nil"/>
              <w:bottom w:val="single" w:sz="4" w:space="0" w:color="auto"/>
              <w:right w:val="single" w:sz="4" w:space="0" w:color="auto"/>
            </w:tcBorders>
            <w:shd w:val="clear" w:color="auto" w:fill="auto"/>
          </w:tcPr>
          <w:p w14:paraId="3C65825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1D45790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MARD de Côte d'Ivoire y UPOV</w:t>
            </w:r>
          </w:p>
        </w:tc>
        <w:tc>
          <w:tcPr>
            <w:tcW w:w="417" w:type="dxa"/>
            <w:tcBorders>
              <w:top w:val="nil"/>
              <w:left w:val="nil"/>
              <w:bottom w:val="single" w:sz="4" w:space="0" w:color="auto"/>
              <w:right w:val="single" w:sz="4" w:space="0" w:color="auto"/>
            </w:tcBorders>
            <w:shd w:val="clear" w:color="auto" w:fill="auto"/>
          </w:tcPr>
          <w:p w14:paraId="0D41CBD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3035514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87B81F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05356F3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DF786C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BFBB58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126EC48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E76E88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2C4642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344155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5F2D81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2059849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0B63D232"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5203B95B"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195</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73EAA947" w14:textId="2DD6F497" w:rsidR="00C703C6" w:rsidRPr="00D605CA" w:rsidRDefault="00C703C6" w:rsidP="005B45AD">
            <w:pPr>
              <w:jc w:val="center"/>
              <w:rPr>
                <w:rFonts w:cs="Arial"/>
                <w:color w:val="000000"/>
                <w:sz w:val="15"/>
                <w:szCs w:val="15"/>
                <w:lang w:val="es-ES_tradnl"/>
              </w:rPr>
            </w:pPr>
            <w:r w:rsidRPr="00D605CA">
              <w:rPr>
                <w:color w:val="000000"/>
                <w:sz w:val="15"/>
                <w:lang w:val="es-ES_tradnl"/>
              </w:rPr>
              <w:t>16/09/</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0C6D051A" w14:textId="3ECECE11" w:rsidR="00C703C6" w:rsidRPr="00D605CA" w:rsidRDefault="00C703C6" w:rsidP="005B45AD">
            <w:pPr>
              <w:jc w:val="center"/>
              <w:rPr>
                <w:rFonts w:cs="Arial"/>
                <w:color w:val="000000"/>
                <w:sz w:val="15"/>
                <w:szCs w:val="15"/>
                <w:lang w:val="es-ES_tradnl"/>
              </w:rPr>
            </w:pPr>
            <w:r w:rsidRPr="00D605CA">
              <w:rPr>
                <w:color w:val="000000"/>
                <w:sz w:val="15"/>
                <w:lang w:val="es-ES_tradnl"/>
              </w:rPr>
              <w:t>20/09/</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4D69771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Grupo de Trabajo Técnico sobre Plantas Agrícolas (TWA/48)</w:t>
            </w:r>
          </w:p>
        </w:tc>
        <w:tc>
          <w:tcPr>
            <w:tcW w:w="1058" w:type="dxa"/>
            <w:tcBorders>
              <w:top w:val="nil"/>
              <w:left w:val="nil"/>
              <w:bottom w:val="single" w:sz="4" w:space="0" w:color="auto"/>
              <w:right w:val="single" w:sz="4" w:space="0" w:color="auto"/>
            </w:tcBorders>
            <w:shd w:val="clear" w:color="auto" w:fill="auto"/>
          </w:tcPr>
          <w:p w14:paraId="620B3DA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Montevideo</w:t>
            </w:r>
          </w:p>
        </w:tc>
        <w:tc>
          <w:tcPr>
            <w:tcW w:w="1028" w:type="dxa"/>
            <w:tcBorders>
              <w:top w:val="nil"/>
              <w:left w:val="nil"/>
              <w:bottom w:val="single" w:sz="4" w:space="0" w:color="auto"/>
              <w:right w:val="single" w:sz="4" w:space="0" w:color="auto"/>
            </w:tcBorders>
            <w:shd w:val="clear" w:color="auto" w:fill="auto"/>
          </w:tcPr>
          <w:p w14:paraId="6448BFE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Uruguay</w:t>
            </w:r>
          </w:p>
        </w:tc>
        <w:tc>
          <w:tcPr>
            <w:tcW w:w="1417" w:type="dxa"/>
            <w:gridSpan w:val="2"/>
            <w:tcBorders>
              <w:top w:val="nil"/>
              <w:left w:val="nil"/>
              <w:bottom w:val="single" w:sz="4" w:space="0" w:color="auto"/>
              <w:right w:val="single" w:sz="4" w:space="0" w:color="auto"/>
            </w:tcBorders>
            <w:shd w:val="clear" w:color="auto" w:fill="auto"/>
          </w:tcPr>
          <w:p w14:paraId="55F7D0E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Taveira y Oertel</w:t>
            </w:r>
          </w:p>
        </w:tc>
        <w:tc>
          <w:tcPr>
            <w:tcW w:w="1080" w:type="dxa"/>
            <w:tcBorders>
              <w:top w:val="nil"/>
              <w:left w:val="nil"/>
              <w:bottom w:val="single" w:sz="4" w:space="0" w:color="auto"/>
              <w:right w:val="single" w:sz="4" w:space="0" w:color="auto"/>
            </w:tcBorders>
            <w:shd w:val="clear" w:color="auto" w:fill="auto"/>
          </w:tcPr>
          <w:p w14:paraId="1F15CD5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2272540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170E3B7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80C943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59F7E4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2BBC09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7D7F1B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260CE4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556" w:type="dxa"/>
            <w:tcBorders>
              <w:top w:val="nil"/>
              <w:left w:val="nil"/>
              <w:bottom w:val="single" w:sz="4" w:space="0" w:color="auto"/>
              <w:right w:val="single" w:sz="4" w:space="0" w:color="auto"/>
            </w:tcBorders>
            <w:shd w:val="clear" w:color="auto" w:fill="auto"/>
          </w:tcPr>
          <w:p w14:paraId="06D72B2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79E4BA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EC94E7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BD4DEC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0749D6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74C6D84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13E26DD7"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0F8376D9"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196</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41731C87" w14:textId="72AF56C5" w:rsidR="00C703C6" w:rsidRPr="00D605CA" w:rsidRDefault="00C703C6" w:rsidP="005B45AD">
            <w:pPr>
              <w:jc w:val="center"/>
              <w:rPr>
                <w:rFonts w:cs="Arial"/>
                <w:color w:val="000000"/>
                <w:sz w:val="15"/>
                <w:szCs w:val="15"/>
                <w:lang w:val="es-ES_tradnl"/>
              </w:rPr>
            </w:pPr>
            <w:r w:rsidRPr="00D605CA">
              <w:rPr>
                <w:color w:val="000000"/>
                <w:sz w:val="15"/>
                <w:lang w:val="es-ES_tradnl"/>
              </w:rPr>
              <w:t>17/09/</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81A3BA2" w14:textId="6B0B226E" w:rsidR="00C703C6" w:rsidRPr="00D605CA" w:rsidRDefault="00C703C6" w:rsidP="005B45AD">
            <w:pPr>
              <w:jc w:val="center"/>
              <w:rPr>
                <w:rFonts w:cs="Arial"/>
                <w:color w:val="000000"/>
                <w:sz w:val="15"/>
                <w:szCs w:val="15"/>
                <w:lang w:val="es-ES_tradnl"/>
              </w:rPr>
            </w:pPr>
            <w:r w:rsidRPr="00D605CA">
              <w:rPr>
                <w:color w:val="000000"/>
                <w:sz w:val="15"/>
                <w:lang w:val="es-ES_tradnl"/>
              </w:rPr>
              <w:t>17/09/</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216EB8D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de la junta de la CIOPORA</w:t>
            </w:r>
          </w:p>
        </w:tc>
        <w:tc>
          <w:tcPr>
            <w:tcW w:w="1058" w:type="dxa"/>
            <w:tcBorders>
              <w:top w:val="nil"/>
              <w:left w:val="nil"/>
              <w:bottom w:val="single" w:sz="4" w:space="0" w:color="auto"/>
              <w:right w:val="single" w:sz="4" w:space="0" w:color="auto"/>
            </w:tcBorders>
            <w:shd w:val="clear" w:color="auto" w:fill="auto"/>
          </w:tcPr>
          <w:p w14:paraId="2FB563F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Frankfurt</w:t>
            </w:r>
          </w:p>
        </w:tc>
        <w:tc>
          <w:tcPr>
            <w:tcW w:w="1028" w:type="dxa"/>
            <w:tcBorders>
              <w:top w:val="nil"/>
              <w:left w:val="nil"/>
              <w:bottom w:val="single" w:sz="4" w:space="0" w:color="auto"/>
              <w:right w:val="single" w:sz="4" w:space="0" w:color="auto"/>
            </w:tcBorders>
            <w:shd w:val="clear" w:color="auto" w:fill="auto"/>
          </w:tcPr>
          <w:p w14:paraId="5CC921D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Alemania</w:t>
            </w:r>
          </w:p>
        </w:tc>
        <w:tc>
          <w:tcPr>
            <w:tcW w:w="1417" w:type="dxa"/>
            <w:gridSpan w:val="2"/>
            <w:tcBorders>
              <w:top w:val="nil"/>
              <w:left w:val="nil"/>
              <w:bottom w:val="single" w:sz="4" w:space="0" w:color="auto"/>
              <w:right w:val="single" w:sz="4" w:space="0" w:color="auto"/>
            </w:tcBorders>
            <w:shd w:val="clear" w:color="auto" w:fill="auto"/>
          </w:tcPr>
          <w:p w14:paraId="2B23516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w:t>
            </w:r>
          </w:p>
        </w:tc>
        <w:tc>
          <w:tcPr>
            <w:tcW w:w="1080" w:type="dxa"/>
            <w:tcBorders>
              <w:top w:val="nil"/>
              <w:left w:val="nil"/>
              <w:bottom w:val="single" w:sz="4" w:space="0" w:color="auto"/>
              <w:right w:val="single" w:sz="4" w:space="0" w:color="auto"/>
            </w:tcBorders>
            <w:shd w:val="clear" w:color="auto" w:fill="auto"/>
          </w:tcPr>
          <w:p w14:paraId="04F5B2C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60D8738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CIOPORA</w:t>
            </w:r>
          </w:p>
        </w:tc>
        <w:tc>
          <w:tcPr>
            <w:tcW w:w="417" w:type="dxa"/>
            <w:tcBorders>
              <w:top w:val="nil"/>
              <w:left w:val="nil"/>
              <w:bottom w:val="single" w:sz="4" w:space="0" w:color="auto"/>
              <w:right w:val="single" w:sz="4" w:space="0" w:color="auto"/>
            </w:tcBorders>
            <w:shd w:val="clear" w:color="auto" w:fill="auto"/>
          </w:tcPr>
          <w:p w14:paraId="6AD3F55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0776CB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09249D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726F6F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CDD87B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9AB9E5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07E55D6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53DC37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D806DC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300DC1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309166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4EAE684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50B25C74"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709C9DFB"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lastRenderedPageBreak/>
              <w:t>197</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43658DF6" w14:textId="70D6B612" w:rsidR="00C703C6" w:rsidRPr="00D605CA" w:rsidRDefault="00C703C6" w:rsidP="005B45AD">
            <w:pPr>
              <w:jc w:val="center"/>
              <w:rPr>
                <w:rFonts w:cs="Arial"/>
                <w:color w:val="000000"/>
                <w:sz w:val="15"/>
                <w:szCs w:val="15"/>
                <w:lang w:val="es-ES_tradnl"/>
              </w:rPr>
            </w:pPr>
            <w:r w:rsidRPr="00D605CA">
              <w:rPr>
                <w:color w:val="000000"/>
                <w:sz w:val="15"/>
                <w:lang w:val="es-ES_tradnl"/>
              </w:rPr>
              <w:t>18/09/</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2A03DFE0" w14:textId="75E3A831" w:rsidR="00C703C6" w:rsidRPr="00D605CA" w:rsidRDefault="00C703C6" w:rsidP="005B45AD">
            <w:pPr>
              <w:jc w:val="center"/>
              <w:rPr>
                <w:rFonts w:cs="Arial"/>
                <w:color w:val="000000"/>
                <w:sz w:val="15"/>
                <w:szCs w:val="15"/>
                <w:lang w:val="es-ES_tradnl"/>
              </w:rPr>
            </w:pPr>
            <w:r w:rsidRPr="00D605CA">
              <w:rPr>
                <w:color w:val="000000"/>
                <w:sz w:val="15"/>
                <w:lang w:val="es-ES_tradnl"/>
              </w:rPr>
              <w:t>18/09/</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71B04F1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Consulta jurídica en el SNICS</w:t>
            </w:r>
          </w:p>
        </w:tc>
        <w:tc>
          <w:tcPr>
            <w:tcW w:w="1058" w:type="dxa"/>
            <w:tcBorders>
              <w:top w:val="nil"/>
              <w:left w:val="nil"/>
              <w:bottom w:val="single" w:sz="4" w:space="0" w:color="auto"/>
              <w:right w:val="single" w:sz="4" w:space="0" w:color="auto"/>
            </w:tcBorders>
            <w:shd w:val="clear" w:color="auto" w:fill="auto"/>
          </w:tcPr>
          <w:p w14:paraId="13D81B5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México, D.F.</w:t>
            </w:r>
          </w:p>
        </w:tc>
        <w:tc>
          <w:tcPr>
            <w:tcW w:w="1028" w:type="dxa"/>
            <w:tcBorders>
              <w:top w:val="nil"/>
              <w:left w:val="nil"/>
              <w:bottom w:val="single" w:sz="4" w:space="0" w:color="auto"/>
              <w:right w:val="single" w:sz="4" w:space="0" w:color="auto"/>
            </w:tcBorders>
            <w:shd w:val="clear" w:color="auto" w:fill="auto"/>
          </w:tcPr>
          <w:p w14:paraId="649D088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México</w:t>
            </w:r>
          </w:p>
        </w:tc>
        <w:tc>
          <w:tcPr>
            <w:tcW w:w="1417" w:type="dxa"/>
            <w:gridSpan w:val="2"/>
            <w:tcBorders>
              <w:top w:val="nil"/>
              <w:left w:val="nil"/>
              <w:bottom w:val="single" w:sz="4" w:space="0" w:color="auto"/>
              <w:right w:val="single" w:sz="4" w:space="0" w:color="auto"/>
            </w:tcBorders>
            <w:shd w:val="clear" w:color="auto" w:fill="auto"/>
          </w:tcPr>
          <w:p w14:paraId="775C366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Huerta</w:t>
            </w:r>
          </w:p>
        </w:tc>
        <w:tc>
          <w:tcPr>
            <w:tcW w:w="1080" w:type="dxa"/>
            <w:tcBorders>
              <w:top w:val="nil"/>
              <w:left w:val="nil"/>
              <w:bottom w:val="single" w:sz="4" w:space="0" w:color="auto"/>
              <w:right w:val="single" w:sz="4" w:space="0" w:color="auto"/>
            </w:tcBorders>
            <w:shd w:val="clear" w:color="auto" w:fill="auto"/>
          </w:tcPr>
          <w:p w14:paraId="279FB25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348A3C0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SNICS de México</w:t>
            </w:r>
          </w:p>
        </w:tc>
        <w:tc>
          <w:tcPr>
            <w:tcW w:w="417" w:type="dxa"/>
            <w:tcBorders>
              <w:top w:val="nil"/>
              <w:left w:val="nil"/>
              <w:bottom w:val="single" w:sz="4" w:space="0" w:color="auto"/>
              <w:right w:val="single" w:sz="4" w:space="0" w:color="auto"/>
            </w:tcBorders>
            <w:shd w:val="clear" w:color="auto" w:fill="auto"/>
          </w:tcPr>
          <w:p w14:paraId="362DB2C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22F8AA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4E6074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47B1D88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CCC938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F45604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38AD49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00A6E1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B2D210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D599CE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1E5382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41A777F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5AEA9189"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6591B58A"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198</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21EE6273" w14:textId="29059453" w:rsidR="00C703C6" w:rsidRPr="00D605CA" w:rsidRDefault="00C703C6" w:rsidP="005B45AD">
            <w:pPr>
              <w:jc w:val="center"/>
              <w:rPr>
                <w:rFonts w:cs="Arial"/>
                <w:color w:val="000000"/>
                <w:sz w:val="15"/>
                <w:szCs w:val="15"/>
                <w:lang w:val="es-ES_tradnl"/>
              </w:rPr>
            </w:pPr>
            <w:r w:rsidRPr="00D605CA">
              <w:rPr>
                <w:color w:val="000000"/>
                <w:sz w:val="15"/>
                <w:lang w:val="es-ES_tradnl"/>
              </w:rPr>
              <w:t>19/09/</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51439E28" w14:textId="7202AFA0" w:rsidR="00C703C6" w:rsidRPr="00D605CA" w:rsidRDefault="00C703C6" w:rsidP="005B45AD">
            <w:pPr>
              <w:jc w:val="center"/>
              <w:rPr>
                <w:rFonts w:cs="Arial"/>
                <w:color w:val="000000"/>
                <w:sz w:val="15"/>
                <w:szCs w:val="15"/>
                <w:lang w:val="es-ES_tradnl"/>
              </w:rPr>
            </w:pPr>
            <w:r w:rsidRPr="00D605CA">
              <w:rPr>
                <w:color w:val="000000"/>
                <w:sz w:val="15"/>
                <w:lang w:val="es-ES_tradnl"/>
              </w:rPr>
              <w:t>19/09/</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2A17503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Seminario sobre derechos de obtentor</w:t>
            </w:r>
          </w:p>
        </w:tc>
        <w:tc>
          <w:tcPr>
            <w:tcW w:w="1058" w:type="dxa"/>
            <w:tcBorders>
              <w:top w:val="nil"/>
              <w:left w:val="nil"/>
              <w:bottom w:val="single" w:sz="4" w:space="0" w:color="auto"/>
              <w:right w:val="single" w:sz="4" w:space="0" w:color="auto"/>
            </w:tcBorders>
            <w:shd w:val="clear" w:color="auto" w:fill="auto"/>
          </w:tcPr>
          <w:p w14:paraId="5B6CB56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México, D.F.</w:t>
            </w:r>
          </w:p>
        </w:tc>
        <w:tc>
          <w:tcPr>
            <w:tcW w:w="1028" w:type="dxa"/>
            <w:tcBorders>
              <w:top w:val="nil"/>
              <w:left w:val="nil"/>
              <w:bottom w:val="single" w:sz="4" w:space="0" w:color="auto"/>
              <w:right w:val="single" w:sz="4" w:space="0" w:color="auto"/>
            </w:tcBorders>
            <w:shd w:val="clear" w:color="auto" w:fill="auto"/>
          </w:tcPr>
          <w:p w14:paraId="74781A7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México</w:t>
            </w:r>
          </w:p>
        </w:tc>
        <w:tc>
          <w:tcPr>
            <w:tcW w:w="1417" w:type="dxa"/>
            <w:gridSpan w:val="2"/>
            <w:tcBorders>
              <w:top w:val="nil"/>
              <w:left w:val="nil"/>
              <w:bottom w:val="single" w:sz="4" w:space="0" w:color="auto"/>
              <w:right w:val="single" w:sz="4" w:space="0" w:color="auto"/>
            </w:tcBorders>
            <w:shd w:val="clear" w:color="auto" w:fill="auto"/>
          </w:tcPr>
          <w:p w14:paraId="3E9B3BB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Huerta</w:t>
            </w:r>
          </w:p>
        </w:tc>
        <w:tc>
          <w:tcPr>
            <w:tcW w:w="1080" w:type="dxa"/>
            <w:tcBorders>
              <w:top w:val="nil"/>
              <w:left w:val="nil"/>
              <w:bottom w:val="single" w:sz="4" w:space="0" w:color="auto"/>
              <w:right w:val="single" w:sz="4" w:space="0" w:color="auto"/>
            </w:tcBorders>
            <w:shd w:val="clear" w:color="auto" w:fill="auto"/>
          </w:tcPr>
          <w:p w14:paraId="644EAD3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39586A6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SNICS de México</w:t>
            </w:r>
          </w:p>
        </w:tc>
        <w:tc>
          <w:tcPr>
            <w:tcW w:w="417" w:type="dxa"/>
            <w:tcBorders>
              <w:top w:val="nil"/>
              <w:left w:val="nil"/>
              <w:bottom w:val="single" w:sz="4" w:space="0" w:color="auto"/>
              <w:right w:val="single" w:sz="4" w:space="0" w:color="auto"/>
            </w:tcBorders>
            <w:shd w:val="clear" w:color="auto" w:fill="auto"/>
          </w:tcPr>
          <w:p w14:paraId="0FF7C81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2FC3004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66EF78C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BF9D00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9AE4C9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7EBC676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1CD90AD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D814A7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411D2A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ACC19D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307B1E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4940EDA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727D8A06"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73DE1B7E"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199</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2AD1B21A" w14:textId="7114BB04" w:rsidR="00C703C6" w:rsidRPr="00D605CA" w:rsidRDefault="00C703C6" w:rsidP="005B45AD">
            <w:pPr>
              <w:jc w:val="center"/>
              <w:rPr>
                <w:rFonts w:cs="Arial"/>
                <w:color w:val="000000"/>
                <w:sz w:val="15"/>
                <w:szCs w:val="15"/>
                <w:lang w:val="es-ES_tradnl"/>
              </w:rPr>
            </w:pPr>
            <w:r w:rsidRPr="00D605CA">
              <w:rPr>
                <w:color w:val="000000"/>
                <w:sz w:val="15"/>
                <w:lang w:val="es-ES_tradnl"/>
              </w:rPr>
              <w:t>19/09/</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49AA56B4" w14:textId="04FB40F4" w:rsidR="00C703C6" w:rsidRPr="00D605CA" w:rsidRDefault="00C703C6" w:rsidP="005B45AD">
            <w:pPr>
              <w:jc w:val="center"/>
              <w:rPr>
                <w:rFonts w:cs="Arial"/>
                <w:color w:val="000000"/>
                <w:sz w:val="15"/>
                <w:szCs w:val="15"/>
                <w:lang w:val="es-ES_tradnl"/>
              </w:rPr>
            </w:pPr>
            <w:r w:rsidRPr="00D605CA">
              <w:rPr>
                <w:color w:val="000000"/>
                <w:sz w:val="15"/>
                <w:lang w:val="es-ES_tradnl"/>
              </w:rPr>
              <w:t>19/09/</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26CD074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del Consejo de Administración de la OCVV</w:t>
            </w:r>
          </w:p>
        </w:tc>
        <w:tc>
          <w:tcPr>
            <w:tcW w:w="1058" w:type="dxa"/>
            <w:tcBorders>
              <w:top w:val="nil"/>
              <w:left w:val="nil"/>
              <w:bottom w:val="single" w:sz="4" w:space="0" w:color="auto"/>
              <w:right w:val="single" w:sz="4" w:space="0" w:color="auto"/>
            </w:tcBorders>
            <w:shd w:val="clear" w:color="auto" w:fill="auto"/>
          </w:tcPr>
          <w:p w14:paraId="229C874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Bruselas</w:t>
            </w:r>
          </w:p>
        </w:tc>
        <w:tc>
          <w:tcPr>
            <w:tcW w:w="1028" w:type="dxa"/>
            <w:tcBorders>
              <w:top w:val="nil"/>
              <w:left w:val="nil"/>
              <w:bottom w:val="single" w:sz="4" w:space="0" w:color="auto"/>
              <w:right w:val="single" w:sz="4" w:space="0" w:color="auto"/>
            </w:tcBorders>
            <w:shd w:val="clear" w:color="auto" w:fill="auto"/>
          </w:tcPr>
          <w:p w14:paraId="69FF9FB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Bélgica</w:t>
            </w:r>
          </w:p>
        </w:tc>
        <w:tc>
          <w:tcPr>
            <w:tcW w:w="1417" w:type="dxa"/>
            <w:gridSpan w:val="2"/>
            <w:tcBorders>
              <w:top w:val="nil"/>
              <w:left w:val="nil"/>
              <w:bottom w:val="single" w:sz="4" w:space="0" w:color="auto"/>
              <w:right w:val="single" w:sz="4" w:space="0" w:color="auto"/>
            </w:tcBorders>
            <w:shd w:val="clear" w:color="auto" w:fill="auto"/>
          </w:tcPr>
          <w:p w14:paraId="0E9FFEC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w:t>
            </w:r>
          </w:p>
        </w:tc>
        <w:tc>
          <w:tcPr>
            <w:tcW w:w="1080" w:type="dxa"/>
            <w:tcBorders>
              <w:top w:val="nil"/>
              <w:left w:val="nil"/>
              <w:bottom w:val="single" w:sz="4" w:space="0" w:color="auto"/>
              <w:right w:val="single" w:sz="4" w:space="0" w:color="auto"/>
            </w:tcBorders>
            <w:shd w:val="clear" w:color="auto" w:fill="auto"/>
          </w:tcPr>
          <w:p w14:paraId="2AFE38C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75D57A1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OCVV</w:t>
            </w:r>
          </w:p>
        </w:tc>
        <w:tc>
          <w:tcPr>
            <w:tcW w:w="417" w:type="dxa"/>
            <w:tcBorders>
              <w:top w:val="nil"/>
              <w:left w:val="nil"/>
              <w:bottom w:val="single" w:sz="4" w:space="0" w:color="auto"/>
              <w:right w:val="single" w:sz="4" w:space="0" w:color="auto"/>
            </w:tcBorders>
            <w:shd w:val="clear" w:color="auto" w:fill="auto"/>
          </w:tcPr>
          <w:p w14:paraId="19B8D27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26EF57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5CBFF6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E128B4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8751F3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03B82A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611373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D80D37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23D277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F1FD2A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2E1230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42091BD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r>
      <w:tr w:rsidR="005B45AD" w:rsidRPr="00D605CA" w14:paraId="10FFBCF6"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55250B9A"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200</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093B03DE" w14:textId="0E003F5A" w:rsidR="00C703C6" w:rsidRPr="00D605CA" w:rsidRDefault="00C703C6" w:rsidP="005B45AD">
            <w:pPr>
              <w:jc w:val="center"/>
              <w:rPr>
                <w:rFonts w:cs="Arial"/>
                <w:color w:val="000000"/>
                <w:sz w:val="15"/>
                <w:szCs w:val="15"/>
                <w:lang w:val="es-ES_tradnl"/>
              </w:rPr>
            </w:pPr>
            <w:r w:rsidRPr="00D605CA">
              <w:rPr>
                <w:color w:val="000000"/>
                <w:sz w:val="15"/>
                <w:lang w:val="es-ES_tradnl"/>
              </w:rPr>
              <w:t>23/09/</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381004DC" w14:textId="73C24280" w:rsidR="00C703C6" w:rsidRPr="00D605CA" w:rsidRDefault="00C703C6" w:rsidP="005B45AD">
            <w:pPr>
              <w:jc w:val="center"/>
              <w:rPr>
                <w:rFonts w:cs="Arial"/>
                <w:color w:val="000000"/>
                <w:sz w:val="15"/>
                <w:szCs w:val="15"/>
                <w:lang w:val="es-ES_tradnl"/>
              </w:rPr>
            </w:pPr>
            <w:r w:rsidRPr="00D605CA">
              <w:rPr>
                <w:color w:val="000000"/>
                <w:sz w:val="15"/>
                <w:lang w:val="es-ES_tradnl"/>
              </w:rPr>
              <w:t>27/09/</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59974203" w14:textId="47C8BF5F" w:rsidR="00C703C6" w:rsidRPr="00D605CA" w:rsidRDefault="00C703C6" w:rsidP="00C703C6">
            <w:pPr>
              <w:jc w:val="left"/>
              <w:rPr>
                <w:rFonts w:cs="Arial"/>
                <w:color w:val="000000"/>
                <w:sz w:val="15"/>
                <w:szCs w:val="15"/>
                <w:lang w:val="es-ES_tradnl"/>
              </w:rPr>
            </w:pPr>
            <w:r w:rsidRPr="00D605CA">
              <w:rPr>
                <w:color w:val="000000"/>
                <w:sz w:val="15"/>
                <w:lang w:val="es-ES_tradnl"/>
              </w:rPr>
              <w:t>Curso de formación de</w:t>
            </w:r>
            <w:r w:rsidR="000C25C6" w:rsidRPr="00D605CA">
              <w:rPr>
                <w:color w:val="000000"/>
                <w:sz w:val="15"/>
                <w:lang w:val="es-ES_tradnl"/>
              </w:rPr>
              <w:t xml:space="preserve"> la </w:t>
            </w:r>
            <w:r w:rsidRPr="00D605CA">
              <w:rPr>
                <w:color w:val="000000"/>
                <w:sz w:val="15"/>
                <w:lang w:val="es-ES_tradnl"/>
              </w:rPr>
              <w:t>OAPI sobre protección de las variedades vegetales</w:t>
            </w:r>
          </w:p>
        </w:tc>
        <w:tc>
          <w:tcPr>
            <w:tcW w:w="1058" w:type="dxa"/>
            <w:tcBorders>
              <w:top w:val="nil"/>
              <w:left w:val="nil"/>
              <w:bottom w:val="single" w:sz="4" w:space="0" w:color="auto"/>
              <w:right w:val="single" w:sz="4" w:space="0" w:color="auto"/>
            </w:tcBorders>
            <w:shd w:val="clear" w:color="auto" w:fill="auto"/>
          </w:tcPr>
          <w:p w14:paraId="1ACC61F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Lomé</w:t>
            </w:r>
          </w:p>
        </w:tc>
        <w:tc>
          <w:tcPr>
            <w:tcW w:w="1028" w:type="dxa"/>
            <w:tcBorders>
              <w:top w:val="nil"/>
              <w:left w:val="nil"/>
              <w:bottom w:val="single" w:sz="4" w:space="0" w:color="auto"/>
              <w:right w:val="single" w:sz="4" w:space="0" w:color="auto"/>
            </w:tcBorders>
            <w:shd w:val="clear" w:color="auto" w:fill="auto"/>
          </w:tcPr>
          <w:p w14:paraId="2DD79B7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Togo</w:t>
            </w:r>
          </w:p>
        </w:tc>
        <w:tc>
          <w:tcPr>
            <w:tcW w:w="1417" w:type="dxa"/>
            <w:gridSpan w:val="2"/>
            <w:tcBorders>
              <w:top w:val="nil"/>
              <w:left w:val="nil"/>
              <w:bottom w:val="single" w:sz="4" w:space="0" w:color="auto"/>
              <w:right w:val="single" w:sz="4" w:space="0" w:color="auto"/>
            </w:tcBorders>
            <w:shd w:val="clear" w:color="auto" w:fill="auto"/>
          </w:tcPr>
          <w:p w14:paraId="4373464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Rivoire</w:t>
            </w:r>
          </w:p>
        </w:tc>
        <w:tc>
          <w:tcPr>
            <w:tcW w:w="1080" w:type="dxa"/>
            <w:tcBorders>
              <w:top w:val="nil"/>
              <w:left w:val="nil"/>
              <w:bottom w:val="single" w:sz="4" w:space="0" w:color="auto"/>
              <w:right w:val="single" w:sz="4" w:space="0" w:color="auto"/>
            </w:tcBorders>
            <w:shd w:val="clear" w:color="auto" w:fill="auto"/>
          </w:tcPr>
          <w:p w14:paraId="385BA77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2F33AD3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OAPI</w:t>
            </w:r>
          </w:p>
        </w:tc>
        <w:tc>
          <w:tcPr>
            <w:tcW w:w="417" w:type="dxa"/>
            <w:tcBorders>
              <w:top w:val="nil"/>
              <w:left w:val="nil"/>
              <w:bottom w:val="single" w:sz="4" w:space="0" w:color="auto"/>
              <w:right w:val="single" w:sz="4" w:space="0" w:color="auto"/>
            </w:tcBorders>
            <w:shd w:val="clear" w:color="auto" w:fill="auto"/>
          </w:tcPr>
          <w:p w14:paraId="6C88C09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5504D3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04B04A5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A1FFCD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834724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4F11702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6B0857E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A20A9D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221234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C534A2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424FF76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10D330B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716F7C08"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3E00E7DC"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201</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43CBA921" w14:textId="07C10A40" w:rsidR="00C703C6" w:rsidRPr="00D605CA" w:rsidRDefault="00C703C6" w:rsidP="005B45AD">
            <w:pPr>
              <w:jc w:val="center"/>
              <w:rPr>
                <w:rFonts w:cs="Arial"/>
                <w:color w:val="000000"/>
                <w:sz w:val="15"/>
                <w:szCs w:val="15"/>
                <w:lang w:val="es-ES_tradnl"/>
              </w:rPr>
            </w:pPr>
            <w:r w:rsidRPr="00D605CA">
              <w:rPr>
                <w:color w:val="000000"/>
                <w:sz w:val="15"/>
                <w:lang w:val="es-ES_tradnl"/>
              </w:rPr>
              <w:t>23/09/</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7243864" w14:textId="44B94381" w:rsidR="00C703C6" w:rsidRPr="00D605CA" w:rsidRDefault="00C703C6" w:rsidP="005B45AD">
            <w:pPr>
              <w:jc w:val="center"/>
              <w:rPr>
                <w:rFonts w:cs="Arial"/>
                <w:color w:val="000000"/>
                <w:sz w:val="15"/>
                <w:szCs w:val="15"/>
                <w:lang w:val="es-ES_tradnl"/>
              </w:rPr>
            </w:pPr>
            <w:r w:rsidRPr="00D605CA">
              <w:rPr>
                <w:color w:val="000000"/>
                <w:sz w:val="15"/>
                <w:lang w:val="es-ES_tradnl"/>
              </w:rPr>
              <w:t>27/09/</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439459A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“Visita de estudio sobre la protección de las obtenciones vegetales y el Acta de 1991 de la UPOV” de IP Key SEA</w:t>
            </w:r>
          </w:p>
        </w:tc>
        <w:tc>
          <w:tcPr>
            <w:tcW w:w="1058" w:type="dxa"/>
            <w:tcBorders>
              <w:top w:val="nil"/>
              <w:left w:val="nil"/>
              <w:bottom w:val="single" w:sz="4" w:space="0" w:color="auto"/>
              <w:right w:val="single" w:sz="4" w:space="0" w:color="auto"/>
            </w:tcBorders>
            <w:shd w:val="clear" w:color="auto" w:fill="auto"/>
          </w:tcPr>
          <w:p w14:paraId="2D3F2E5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Angers, La Haya, Bleiswijk, De Lier y Bruselas</w:t>
            </w:r>
          </w:p>
        </w:tc>
        <w:tc>
          <w:tcPr>
            <w:tcW w:w="1028" w:type="dxa"/>
            <w:tcBorders>
              <w:top w:val="nil"/>
              <w:left w:val="nil"/>
              <w:bottom w:val="single" w:sz="4" w:space="0" w:color="auto"/>
              <w:right w:val="single" w:sz="4" w:space="0" w:color="auto"/>
            </w:tcBorders>
            <w:shd w:val="clear" w:color="auto" w:fill="auto"/>
          </w:tcPr>
          <w:p w14:paraId="6BE2541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Francia, Países Bajos y Bélgica</w:t>
            </w:r>
          </w:p>
        </w:tc>
        <w:tc>
          <w:tcPr>
            <w:tcW w:w="1417" w:type="dxa"/>
            <w:gridSpan w:val="2"/>
            <w:tcBorders>
              <w:top w:val="nil"/>
              <w:left w:val="nil"/>
              <w:bottom w:val="single" w:sz="4" w:space="0" w:color="auto"/>
              <w:right w:val="single" w:sz="4" w:space="0" w:color="auto"/>
            </w:tcBorders>
            <w:shd w:val="clear" w:color="auto" w:fill="auto"/>
          </w:tcPr>
          <w:p w14:paraId="64C0D9E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 y Motomura</w:t>
            </w:r>
          </w:p>
        </w:tc>
        <w:tc>
          <w:tcPr>
            <w:tcW w:w="1080" w:type="dxa"/>
            <w:tcBorders>
              <w:top w:val="nil"/>
              <w:left w:val="nil"/>
              <w:bottom w:val="single" w:sz="4" w:space="0" w:color="auto"/>
              <w:right w:val="single" w:sz="4" w:space="0" w:color="auto"/>
            </w:tcBorders>
            <w:shd w:val="clear" w:color="auto" w:fill="auto"/>
          </w:tcPr>
          <w:p w14:paraId="55758F1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19FF93C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IP Key SEA</w:t>
            </w:r>
          </w:p>
        </w:tc>
        <w:tc>
          <w:tcPr>
            <w:tcW w:w="417" w:type="dxa"/>
            <w:tcBorders>
              <w:top w:val="nil"/>
              <w:left w:val="nil"/>
              <w:bottom w:val="single" w:sz="4" w:space="0" w:color="auto"/>
              <w:right w:val="single" w:sz="4" w:space="0" w:color="auto"/>
            </w:tcBorders>
            <w:shd w:val="clear" w:color="auto" w:fill="auto"/>
          </w:tcPr>
          <w:p w14:paraId="7CD580D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5BC13B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3B4C3CA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6BF93D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E98137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B2EE2F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70C6F74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C0A145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9BA756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137455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106CE32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3C53AF0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3609B600"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5CF637D7"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202</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6CC91389" w14:textId="52AC07AE" w:rsidR="00C703C6" w:rsidRPr="00D605CA" w:rsidRDefault="00C703C6" w:rsidP="005B45AD">
            <w:pPr>
              <w:jc w:val="center"/>
              <w:rPr>
                <w:rFonts w:cs="Arial"/>
                <w:color w:val="000000"/>
                <w:sz w:val="15"/>
                <w:szCs w:val="15"/>
                <w:lang w:val="es-ES_tradnl"/>
              </w:rPr>
            </w:pPr>
            <w:r w:rsidRPr="00D605CA">
              <w:rPr>
                <w:color w:val="000000"/>
                <w:sz w:val="15"/>
                <w:lang w:val="es-ES_tradnl"/>
              </w:rPr>
              <w:t>13/10/</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8FF6634" w14:textId="7798C50A" w:rsidR="00C703C6" w:rsidRPr="00D605CA" w:rsidRDefault="00C703C6" w:rsidP="005B45AD">
            <w:pPr>
              <w:jc w:val="center"/>
              <w:rPr>
                <w:rFonts w:cs="Arial"/>
                <w:color w:val="000000"/>
                <w:sz w:val="15"/>
                <w:szCs w:val="15"/>
                <w:lang w:val="es-ES_tradnl"/>
              </w:rPr>
            </w:pPr>
            <w:r w:rsidRPr="00D605CA">
              <w:rPr>
                <w:color w:val="000000"/>
                <w:sz w:val="15"/>
                <w:lang w:val="es-ES_tradnl"/>
              </w:rPr>
              <w:t>15/10/</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7900C76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Congreso Euroseeds de 2019</w:t>
            </w:r>
          </w:p>
        </w:tc>
        <w:tc>
          <w:tcPr>
            <w:tcW w:w="1058" w:type="dxa"/>
            <w:tcBorders>
              <w:top w:val="nil"/>
              <w:left w:val="nil"/>
              <w:bottom w:val="single" w:sz="4" w:space="0" w:color="auto"/>
              <w:right w:val="single" w:sz="4" w:space="0" w:color="auto"/>
            </w:tcBorders>
            <w:shd w:val="clear" w:color="auto" w:fill="auto"/>
          </w:tcPr>
          <w:p w14:paraId="2DEEDDF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Estocolmo</w:t>
            </w:r>
          </w:p>
        </w:tc>
        <w:tc>
          <w:tcPr>
            <w:tcW w:w="1028" w:type="dxa"/>
            <w:tcBorders>
              <w:top w:val="nil"/>
              <w:left w:val="nil"/>
              <w:bottom w:val="single" w:sz="4" w:space="0" w:color="auto"/>
              <w:right w:val="single" w:sz="4" w:space="0" w:color="auto"/>
            </w:tcBorders>
            <w:shd w:val="clear" w:color="auto" w:fill="auto"/>
          </w:tcPr>
          <w:p w14:paraId="3FC6FA7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Suecia</w:t>
            </w:r>
          </w:p>
        </w:tc>
        <w:tc>
          <w:tcPr>
            <w:tcW w:w="1417" w:type="dxa"/>
            <w:gridSpan w:val="2"/>
            <w:tcBorders>
              <w:top w:val="nil"/>
              <w:left w:val="nil"/>
              <w:bottom w:val="single" w:sz="4" w:space="0" w:color="auto"/>
              <w:right w:val="single" w:sz="4" w:space="0" w:color="auto"/>
            </w:tcBorders>
            <w:shd w:val="clear" w:color="auto" w:fill="auto"/>
          </w:tcPr>
          <w:p w14:paraId="4F8392F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w:t>
            </w:r>
          </w:p>
        </w:tc>
        <w:tc>
          <w:tcPr>
            <w:tcW w:w="1080" w:type="dxa"/>
            <w:tcBorders>
              <w:top w:val="nil"/>
              <w:left w:val="nil"/>
              <w:bottom w:val="single" w:sz="4" w:space="0" w:color="auto"/>
              <w:right w:val="single" w:sz="4" w:space="0" w:color="auto"/>
            </w:tcBorders>
            <w:shd w:val="clear" w:color="auto" w:fill="auto"/>
          </w:tcPr>
          <w:p w14:paraId="05AA624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748A09D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Euroseeds</w:t>
            </w:r>
          </w:p>
        </w:tc>
        <w:tc>
          <w:tcPr>
            <w:tcW w:w="417" w:type="dxa"/>
            <w:tcBorders>
              <w:top w:val="nil"/>
              <w:left w:val="nil"/>
              <w:bottom w:val="single" w:sz="4" w:space="0" w:color="auto"/>
              <w:right w:val="single" w:sz="4" w:space="0" w:color="auto"/>
            </w:tcBorders>
            <w:shd w:val="clear" w:color="auto" w:fill="auto"/>
          </w:tcPr>
          <w:p w14:paraId="6EA9B16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F07FDA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09B014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58BF1C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4C65C8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8D91BC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2C0AC47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41F945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A89E32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6DB64E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9BB75D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67A4BD9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06CB3422"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2D97F2AC"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203</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39456DB4" w14:textId="64BCA3F3" w:rsidR="00C703C6" w:rsidRPr="00D605CA" w:rsidRDefault="00C703C6" w:rsidP="005B45AD">
            <w:pPr>
              <w:jc w:val="center"/>
              <w:rPr>
                <w:rFonts w:cs="Arial"/>
                <w:color w:val="000000"/>
                <w:sz w:val="15"/>
                <w:szCs w:val="15"/>
                <w:lang w:val="es-ES_tradnl"/>
              </w:rPr>
            </w:pPr>
            <w:r w:rsidRPr="00D605CA">
              <w:rPr>
                <w:color w:val="000000"/>
                <w:sz w:val="15"/>
                <w:lang w:val="es-ES_tradnl"/>
              </w:rPr>
              <w:t>14/10/</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378E553A" w14:textId="40EB3C49" w:rsidR="00C703C6" w:rsidRPr="00D605CA" w:rsidRDefault="00C703C6" w:rsidP="005B45AD">
            <w:pPr>
              <w:jc w:val="center"/>
              <w:rPr>
                <w:rFonts w:cs="Arial"/>
                <w:color w:val="000000"/>
                <w:sz w:val="15"/>
                <w:szCs w:val="15"/>
                <w:lang w:val="es-ES_tradnl"/>
              </w:rPr>
            </w:pPr>
            <w:r w:rsidRPr="00D605CA">
              <w:rPr>
                <w:color w:val="000000"/>
                <w:sz w:val="15"/>
                <w:lang w:val="es-ES_tradnl"/>
              </w:rPr>
              <w:t>16/10/</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6A686CC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Grupo de Trabajo Técnico sobre Automatización y Programas Informáticos (TWC/37)</w:t>
            </w:r>
          </w:p>
        </w:tc>
        <w:tc>
          <w:tcPr>
            <w:tcW w:w="1058" w:type="dxa"/>
            <w:tcBorders>
              <w:top w:val="nil"/>
              <w:left w:val="nil"/>
              <w:bottom w:val="single" w:sz="4" w:space="0" w:color="auto"/>
              <w:right w:val="single" w:sz="4" w:space="0" w:color="auto"/>
            </w:tcBorders>
            <w:shd w:val="clear" w:color="auto" w:fill="auto"/>
          </w:tcPr>
          <w:p w14:paraId="432319C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Hangzhou</w:t>
            </w:r>
          </w:p>
        </w:tc>
        <w:tc>
          <w:tcPr>
            <w:tcW w:w="1028" w:type="dxa"/>
            <w:tcBorders>
              <w:top w:val="nil"/>
              <w:left w:val="nil"/>
              <w:bottom w:val="single" w:sz="4" w:space="0" w:color="auto"/>
              <w:right w:val="single" w:sz="4" w:space="0" w:color="auto"/>
            </w:tcBorders>
            <w:shd w:val="clear" w:color="auto" w:fill="auto"/>
          </w:tcPr>
          <w:p w14:paraId="34A0428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China</w:t>
            </w:r>
          </w:p>
        </w:tc>
        <w:tc>
          <w:tcPr>
            <w:tcW w:w="1417" w:type="dxa"/>
            <w:gridSpan w:val="2"/>
            <w:tcBorders>
              <w:top w:val="nil"/>
              <w:left w:val="nil"/>
              <w:bottom w:val="single" w:sz="4" w:space="0" w:color="auto"/>
              <w:right w:val="single" w:sz="4" w:space="0" w:color="auto"/>
            </w:tcBorders>
            <w:shd w:val="clear" w:color="auto" w:fill="auto"/>
          </w:tcPr>
          <w:p w14:paraId="0324219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Taveira, Motomura, Wen y Tran</w:t>
            </w:r>
          </w:p>
        </w:tc>
        <w:tc>
          <w:tcPr>
            <w:tcW w:w="1080" w:type="dxa"/>
            <w:tcBorders>
              <w:top w:val="nil"/>
              <w:left w:val="nil"/>
              <w:bottom w:val="single" w:sz="4" w:space="0" w:color="auto"/>
              <w:right w:val="single" w:sz="4" w:space="0" w:color="auto"/>
            </w:tcBorders>
            <w:shd w:val="clear" w:color="auto" w:fill="auto"/>
          </w:tcPr>
          <w:p w14:paraId="1C293F5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75701A9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68B8FAD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B7C81E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28FFBF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8C2216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A882AC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4DD331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556" w:type="dxa"/>
            <w:tcBorders>
              <w:top w:val="nil"/>
              <w:left w:val="nil"/>
              <w:bottom w:val="single" w:sz="4" w:space="0" w:color="auto"/>
              <w:right w:val="single" w:sz="4" w:space="0" w:color="auto"/>
            </w:tcBorders>
            <w:shd w:val="clear" w:color="auto" w:fill="auto"/>
          </w:tcPr>
          <w:p w14:paraId="54FEA2D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7B9307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685782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95F8D7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1C20C0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5C53680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6724A52C"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3C9BB06D"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204</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3BCC28A7" w14:textId="4972F22D" w:rsidR="00C703C6" w:rsidRPr="00D605CA" w:rsidRDefault="00C703C6" w:rsidP="005B45AD">
            <w:pPr>
              <w:jc w:val="center"/>
              <w:rPr>
                <w:rFonts w:cs="Arial"/>
                <w:color w:val="000000"/>
                <w:sz w:val="15"/>
                <w:szCs w:val="15"/>
                <w:lang w:val="es-ES_tradnl"/>
              </w:rPr>
            </w:pPr>
            <w:r w:rsidRPr="00D605CA">
              <w:rPr>
                <w:color w:val="000000"/>
                <w:sz w:val="15"/>
                <w:lang w:val="es-ES_tradnl"/>
              </w:rPr>
              <w:t>16/10/</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22406D74" w14:textId="5FB3DBE1" w:rsidR="00C703C6" w:rsidRPr="00D605CA" w:rsidRDefault="00C703C6" w:rsidP="005B45AD">
            <w:pPr>
              <w:jc w:val="center"/>
              <w:rPr>
                <w:rFonts w:cs="Arial"/>
                <w:color w:val="000000"/>
                <w:sz w:val="15"/>
                <w:szCs w:val="15"/>
                <w:lang w:val="es-ES_tradnl"/>
              </w:rPr>
            </w:pPr>
            <w:r w:rsidRPr="00D605CA">
              <w:rPr>
                <w:color w:val="000000"/>
                <w:sz w:val="15"/>
                <w:lang w:val="es-ES_tradnl"/>
              </w:rPr>
              <w:t>18/10/</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1CB3CC5E" w14:textId="49B3A831" w:rsidR="00C703C6" w:rsidRPr="00D605CA" w:rsidRDefault="00C703C6" w:rsidP="00C703C6">
            <w:pPr>
              <w:jc w:val="left"/>
              <w:rPr>
                <w:rFonts w:cs="Arial"/>
                <w:color w:val="000000"/>
                <w:sz w:val="15"/>
                <w:szCs w:val="15"/>
                <w:lang w:val="es-ES_tradnl"/>
              </w:rPr>
            </w:pPr>
            <w:r w:rsidRPr="00D605CA">
              <w:rPr>
                <w:color w:val="000000"/>
                <w:sz w:val="15"/>
                <w:lang w:val="es-ES_tradnl"/>
              </w:rPr>
              <w:t>Grupo de Trabajo sobre Técnicas Bioquímicas y Moleculares, y Perfiles de</w:t>
            </w:r>
            <w:r w:rsidR="00686C63" w:rsidRPr="00D605CA">
              <w:rPr>
                <w:color w:val="000000"/>
                <w:sz w:val="15"/>
                <w:lang w:val="es-ES_tradnl"/>
              </w:rPr>
              <w:t> </w:t>
            </w:r>
            <w:r w:rsidRPr="00D605CA">
              <w:rPr>
                <w:color w:val="000000"/>
                <w:sz w:val="15"/>
                <w:lang w:val="es-ES_tradnl"/>
              </w:rPr>
              <w:t>ADN en particular (BMT/18)</w:t>
            </w:r>
          </w:p>
        </w:tc>
        <w:tc>
          <w:tcPr>
            <w:tcW w:w="1058" w:type="dxa"/>
            <w:tcBorders>
              <w:top w:val="nil"/>
              <w:left w:val="nil"/>
              <w:bottom w:val="single" w:sz="4" w:space="0" w:color="auto"/>
              <w:right w:val="single" w:sz="4" w:space="0" w:color="auto"/>
            </w:tcBorders>
            <w:shd w:val="clear" w:color="auto" w:fill="auto"/>
          </w:tcPr>
          <w:p w14:paraId="38B3E1B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Hangzhou</w:t>
            </w:r>
          </w:p>
        </w:tc>
        <w:tc>
          <w:tcPr>
            <w:tcW w:w="1028" w:type="dxa"/>
            <w:tcBorders>
              <w:top w:val="nil"/>
              <w:left w:val="nil"/>
              <w:bottom w:val="single" w:sz="4" w:space="0" w:color="auto"/>
              <w:right w:val="single" w:sz="4" w:space="0" w:color="auto"/>
            </w:tcBorders>
            <w:shd w:val="clear" w:color="auto" w:fill="auto"/>
          </w:tcPr>
          <w:p w14:paraId="67E7838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China</w:t>
            </w:r>
          </w:p>
        </w:tc>
        <w:tc>
          <w:tcPr>
            <w:tcW w:w="1417" w:type="dxa"/>
            <w:gridSpan w:val="2"/>
            <w:tcBorders>
              <w:top w:val="nil"/>
              <w:left w:val="nil"/>
              <w:bottom w:val="single" w:sz="4" w:space="0" w:color="auto"/>
              <w:right w:val="single" w:sz="4" w:space="0" w:color="auto"/>
            </w:tcBorders>
            <w:shd w:val="clear" w:color="auto" w:fill="auto"/>
          </w:tcPr>
          <w:p w14:paraId="37AD752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Taveira, Motomura, Wen y Tran</w:t>
            </w:r>
          </w:p>
        </w:tc>
        <w:tc>
          <w:tcPr>
            <w:tcW w:w="1080" w:type="dxa"/>
            <w:tcBorders>
              <w:top w:val="nil"/>
              <w:left w:val="nil"/>
              <w:bottom w:val="single" w:sz="4" w:space="0" w:color="auto"/>
              <w:right w:val="single" w:sz="4" w:space="0" w:color="auto"/>
            </w:tcBorders>
            <w:shd w:val="clear" w:color="auto" w:fill="auto"/>
          </w:tcPr>
          <w:p w14:paraId="14756D2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77EA672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768372F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BDF6CF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565035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F3E343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065F56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283442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556" w:type="dxa"/>
            <w:tcBorders>
              <w:top w:val="nil"/>
              <w:left w:val="nil"/>
              <w:bottom w:val="single" w:sz="4" w:space="0" w:color="auto"/>
              <w:right w:val="single" w:sz="4" w:space="0" w:color="auto"/>
            </w:tcBorders>
            <w:shd w:val="clear" w:color="auto" w:fill="auto"/>
          </w:tcPr>
          <w:p w14:paraId="70DA9C0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DA0AF2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86C59A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FB98BB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C315F4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7D209C9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2A56831D" w14:textId="77777777" w:rsidTr="00066811">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03E1721D"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205</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7AE36FF0" w14:textId="714D0A5B" w:rsidR="00C703C6" w:rsidRPr="00D605CA" w:rsidRDefault="00C703C6" w:rsidP="005B45AD">
            <w:pPr>
              <w:jc w:val="center"/>
              <w:rPr>
                <w:rFonts w:cs="Arial"/>
                <w:color w:val="000000"/>
                <w:sz w:val="15"/>
                <w:szCs w:val="15"/>
                <w:lang w:val="es-ES_tradnl"/>
              </w:rPr>
            </w:pPr>
            <w:r w:rsidRPr="00D605CA">
              <w:rPr>
                <w:color w:val="000000"/>
                <w:sz w:val="15"/>
                <w:lang w:val="es-ES_tradnl"/>
              </w:rPr>
              <w:t>16/10/</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024A4D3E" w14:textId="3B8FC4DA" w:rsidR="00C703C6" w:rsidRPr="00D605CA" w:rsidRDefault="00C703C6" w:rsidP="005B45AD">
            <w:pPr>
              <w:jc w:val="center"/>
              <w:rPr>
                <w:rFonts w:cs="Arial"/>
                <w:color w:val="000000"/>
                <w:sz w:val="15"/>
                <w:szCs w:val="15"/>
                <w:lang w:val="es-ES_tradnl"/>
              </w:rPr>
            </w:pPr>
            <w:r w:rsidRPr="00D605CA">
              <w:rPr>
                <w:color w:val="000000"/>
                <w:sz w:val="15"/>
                <w:lang w:val="es-ES_tradnl"/>
              </w:rPr>
              <w:t>18/10/</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7781EB2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Curso de formación del OAPI sobre protección de las variedades vegetales</w:t>
            </w:r>
          </w:p>
        </w:tc>
        <w:tc>
          <w:tcPr>
            <w:tcW w:w="1058" w:type="dxa"/>
            <w:tcBorders>
              <w:top w:val="nil"/>
              <w:left w:val="nil"/>
              <w:bottom w:val="single" w:sz="4" w:space="0" w:color="auto"/>
              <w:right w:val="single" w:sz="4" w:space="0" w:color="auto"/>
            </w:tcBorders>
            <w:shd w:val="clear" w:color="auto" w:fill="auto"/>
            <w:tcMar>
              <w:left w:w="17" w:type="dxa"/>
              <w:right w:w="17" w:type="dxa"/>
            </w:tcMar>
          </w:tcPr>
          <w:p w14:paraId="4E27611B" w14:textId="2DB2F6C8" w:rsidR="00C703C6" w:rsidRPr="00D605CA" w:rsidRDefault="00066811" w:rsidP="00C703C6">
            <w:pPr>
              <w:jc w:val="left"/>
              <w:rPr>
                <w:rFonts w:cs="Arial"/>
                <w:color w:val="000000"/>
                <w:sz w:val="15"/>
                <w:szCs w:val="15"/>
                <w:lang w:val="es-ES_tradnl"/>
              </w:rPr>
            </w:pPr>
            <w:r w:rsidRPr="00D605CA">
              <w:rPr>
                <w:color w:val="000000"/>
                <w:sz w:val="15"/>
                <w:lang w:val="es-ES_tradnl"/>
              </w:rPr>
              <w:t>Uagadugú</w:t>
            </w:r>
          </w:p>
        </w:tc>
        <w:tc>
          <w:tcPr>
            <w:tcW w:w="1028" w:type="dxa"/>
            <w:tcBorders>
              <w:top w:val="nil"/>
              <w:left w:val="nil"/>
              <w:bottom w:val="single" w:sz="4" w:space="0" w:color="auto"/>
              <w:right w:val="single" w:sz="4" w:space="0" w:color="auto"/>
            </w:tcBorders>
            <w:shd w:val="clear" w:color="auto" w:fill="auto"/>
          </w:tcPr>
          <w:p w14:paraId="57C5383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Burkina Faso</w:t>
            </w:r>
          </w:p>
        </w:tc>
        <w:tc>
          <w:tcPr>
            <w:tcW w:w="1417" w:type="dxa"/>
            <w:gridSpan w:val="2"/>
            <w:tcBorders>
              <w:top w:val="nil"/>
              <w:left w:val="nil"/>
              <w:bottom w:val="single" w:sz="4" w:space="0" w:color="auto"/>
              <w:right w:val="single" w:sz="4" w:space="0" w:color="auto"/>
            </w:tcBorders>
            <w:shd w:val="clear" w:color="auto" w:fill="auto"/>
          </w:tcPr>
          <w:p w14:paraId="440AE6B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Rivoire</w:t>
            </w:r>
          </w:p>
        </w:tc>
        <w:tc>
          <w:tcPr>
            <w:tcW w:w="1080" w:type="dxa"/>
            <w:tcBorders>
              <w:top w:val="nil"/>
              <w:left w:val="nil"/>
              <w:bottom w:val="single" w:sz="4" w:space="0" w:color="auto"/>
              <w:right w:val="single" w:sz="4" w:space="0" w:color="auto"/>
            </w:tcBorders>
            <w:shd w:val="clear" w:color="auto" w:fill="auto"/>
          </w:tcPr>
          <w:p w14:paraId="71426FB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1CC4D33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OAPI y MCIH de Burkina Faso</w:t>
            </w:r>
          </w:p>
        </w:tc>
        <w:tc>
          <w:tcPr>
            <w:tcW w:w="417" w:type="dxa"/>
            <w:tcBorders>
              <w:top w:val="nil"/>
              <w:left w:val="nil"/>
              <w:bottom w:val="single" w:sz="4" w:space="0" w:color="auto"/>
              <w:right w:val="single" w:sz="4" w:space="0" w:color="auto"/>
            </w:tcBorders>
            <w:shd w:val="clear" w:color="auto" w:fill="auto"/>
          </w:tcPr>
          <w:p w14:paraId="45E8AC7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A2E35B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29D076F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D6FC8E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47A249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5CDAD8A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52B634B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31042B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1DC4D3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B8AC53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25BCBC7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5496701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0832A5D2"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53F0ACD3"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206</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53230AD2" w14:textId="3073B417" w:rsidR="00C703C6" w:rsidRPr="00D605CA" w:rsidRDefault="00C703C6" w:rsidP="005B45AD">
            <w:pPr>
              <w:jc w:val="center"/>
              <w:rPr>
                <w:rFonts w:cs="Arial"/>
                <w:color w:val="000000"/>
                <w:sz w:val="15"/>
                <w:szCs w:val="15"/>
                <w:lang w:val="es-ES_tradnl"/>
              </w:rPr>
            </w:pPr>
            <w:r w:rsidRPr="00D605CA">
              <w:rPr>
                <w:color w:val="000000"/>
                <w:sz w:val="15"/>
                <w:lang w:val="es-ES_tradnl"/>
              </w:rPr>
              <w:t>19/10/</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0262F0E9" w14:textId="61CA6A58" w:rsidR="00C703C6" w:rsidRPr="00D605CA" w:rsidRDefault="00C703C6" w:rsidP="005B45AD">
            <w:pPr>
              <w:jc w:val="center"/>
              <w:rPr>
                <w:rFonts w:cs="Arial"/>
                <w:color w:val="000000"/>
                <w:sz w:val="15"/>
                <w:szCs w:val="15"/>
                <w:lang w:val="es-ES_tradnl"/>
              </w:rPr>
            </w:pPr>
            <w:r w:rsidRPr="00D605CA">
              <w:rPr>
                <w:color w:val="000000"/>
                <w:sz w:val="15"/>
                <w:lang w:val="es-ES_tradnl"/>
              </w:rPr>
              <w:t>19/10/</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28C0CD3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Curso internacional de formación sobre protección de las variedades vegetales</w:t>
            </w:r>
          </w:p>
        </w:tc>
        <w:tc>
          <w:tcPr>
            <w:tcW w:w="1058" w:type="dxa"/>
            <w:tcBorders>
              <w:top w:val="nil"/>
              <w:left w:val="nil"/>
              <w:bottom w:val="single" w:sz="4" w:space="0" w:color="auto"/>
              <w:right w:val="single" w:sz="4" w:space="0" w:color="auto"/>
            </w:tcBorders>
            <w:shd w:val="clear" w:color="auto" w:fill="auto"/>
          </w:tcPr>
          <w:p w14:paraId="078DCE7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Beijing</w:t>
            </w:r>
          </w:p>
        </w:tc>
        <w:tc>
          <w:tcPr>
            <w:tcW w:w="1028" w:type="dxa"/>
            <w:tcBorders>
              <w:top w:val="nil"/>
              <w:left w:val="nil"/>
              <w:bottom w:val="single" w:sz="4" w:space="0" w:color="auto"/>
              <w:right w:val="single" w:sz="4" w:space="0" w:color="auto"/>
            </w:tcBorders>
            <w:shd w:val="clear" w:color="auto" w:fill="auto"/>
          </w:tcPr>
          <w:p w14:paraId="6637668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China</w:t>
            </w:r>
          </w:p>
        </w:tc>
        <w:tc>
          <w:tcPr>
            <w:tcW w:w="1417" w:type="dxa"/>
            <w:gridSpan w:val="2"/>
            <w:tcBorders>
              <w:top w:val="nil"/>
              <w:left w:val="nil"/>
              <w:bottom w:val="single" w:sz="4" w:space="0" w:color="auto"/>
              <w:right w:val="single" w:sz="4" w:space="0" w:color="auto"/>
            </w:tcBorders>
            <w:shd w:val="clear" w:color="auto" w:fill="auto"/>
          </w:tcPr>
          <w:p w14:paraId="7665301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Motomura</w:t>
            </w:r>
          </w:p>
        </w:tc>
        <w:tc>
          <w:tcPr>
            <w:tcW w:w="1080" w:type="dxa"/>
            <w:tcBorders>
              <w:top w:val="nil"/>
              <w:left w:val="nil"/>
              <w:bottom w:val="single" w:sz="4" w:space="0" w:color="auto"/>
              <w:right w:val="single" w:sz="4" w:space="0" w:color="auto"/>
            </w:tcBorders>
            <w:shd w:val="clear" w:color="auto" w:fill="auto"/>
          </w:tcPr>
          <w:p w14:paraId="22F1F30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3704973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DCST y MARA de China</w:t>
            </w:r>
          </w:p>
        </w:tc>
        <w:tc>
          <w:tcPr>
            <w:tcW w:w="417" w:type="dxa"/>
            <w:tcBorders>
              <w:top w:val="nil"/>
              <w:left w:val="nil"/>
              <w:bottom w:val="single" w:sz="4" w:space="0" w:color="auto"/>
              <w:right w:val="single" w:sz="4" w:space="0" w:color="auto"/>
            </w:tcBorders>
            <w:shd w:val="clear" w:color="auto" w:fill="auto"/>
          </w:tcPr>
          <w:p w14:paraId="462A5D7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24F9BE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231DD82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AFADA3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493303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6DADE14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2A87A8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4721C3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8B104C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A122DB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2670F8B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5702242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33EC55AC"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1A102A1B"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207</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792C05DA" w14:textId="1C3574A9" w:rsidR="00C703C6" w:rsidRPr="00D605CA" w:rsidRDefault="00C703C6" w:rsidP="005B45AD">
            <w:pPr>
              <w:jc w:val="center"/>
              <w:rPr>
                <w:rFonts w:cs="Arial"/>
                <w:color w:val="000000"/>
                <w:sz w:val="15"/>
                <w:szCs w:val="15"/>
                <w:lang w:val="es-ES_tradnl"/>
              </w:rPr>
            </w:pPr>
            <w:r w:rsidRPr="00D605CA">
              <w:rPr>
                <w:color w:val="000000"/>
                <w:sz w:val="15"/>
                <w:lang w:val="es-ES_tradnl"/>
              </w:rPr>
              <w:t>21/10/</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28E9774E" w14:textId="1F6E32A4" w:rsidR="00C703C6" w:rsidRPr="00D605CA" w:rsidRDefault="00C703C6" w:rsidP="005B45AD">
            <w:pPr>
              <w:jc w:val="center"/>
              <w:rPr>
                <w:rFonts w:cs="Arial"/>
                <w:color w:val="000000"/>
                <w:sz w:val="15"/>
                <w:szCs w:val="15"/>
                <w:lang w:val="es-ES_tradnl"/>
              </w:rPr>
            </w:pPr>
            <w:r w:rsidRPr="00D605CA">
              <w:rPr>
                <w:color w:val="000000"/>
                <w:sz w:val="15"/>
                <w:lang w:val="es-ES_tradnl"/>
              </w:rPr>
              <w:t>23/10/</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1F92AF9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Curso de formación del OAPI sobre protección de las variedades vegetales</w:t>
            </w:r>
          </w:p>
        </w:tc>
        <w:tc>
          <w:tcPr>
            <w:tcW w:w="1058" w:type="dxa"/>
            <w:tcBorders>
              <w:top w:val="nil"/>
              <w:left w:val="nil"/>
              <w:bottom w:val="single" w:sz="4" w:space="0" w:color="auto"/>
              <w:right w:val="single" w:sz="4" w:space="0" w:color="auto"/>
            </w:tcBorders>
            <w:shd w:val="clear" w:color="auto" w:fill="auto"/>
          </w:tcPr>
          <w:p w14:paraId="5967464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Bamako</w:t>
            </w:r>
          </w:p>
        </w:tc>
        <w:tc>
          <w:tcPr>
            <w:tcW w:w="1028" w:type="dxa"/>
            <w:tcBorders>
              <w:top w:val="nil"/>
              <w:left w:val="nil"/>
              <w:bottom w:val="single" w:sz="4" w:space="0" w:color="auto"/>
              <w:right w:val="single" w:sz="4" w:space="0" w:color="auto"/>
            </w:tcBorders>
            <w:shd w:val="clear" w:color="auto" w:fill="auto"/>
          </w:tcPr>
          <w:p w14:paraId="69FF75B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Malí</w:t>
            </w:r>
          </w:p>
        </w:tc>
        <w:tc>
          <w:tcPr>
            <w:tcW w:w="1417" w:type="dxa"/>
            <w:gridSpan w:val="2"/>
            <w:tcBorders>
              <w:top w:val="nil"/>
              <w:left w:val="nil"/>
              <w:bottom w:val="single" w:sz="4" w:space="0" w:color="auto"/>
              <w:right w:val="single" w:sz="4" w:space="0" w:color="auto"/>
            </w:tcBorders>
            <w:shd w:val="clear" w:color="auto" w:fill="auto"/>
          </w:tcPr>
          <w:p w14:paraId="0853031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Rivoire</w:t>
            </w:r>
          </w:p>
        </w:tc>
        <w:tc>
          <w:tcPr>
            <w:tcW w:w="1080" w:type="dxa"/>
            <w:tcBorders>
              <w:top w:val="nil"/>
              <w:left w:val="nil"/>
              <w:bottom w:val="single" w:sz="4" w:space="0" w:color="auto"/>
              <w:right w:val="single" w:sz="4" w:space="0" w:color="auto"/>
            </w:tcBorders>
            <w:shd w:val="clear" w:color="auto" w:fill="auto"/>
          </w:tcPr>
          <w:p w14:paraId="73AA192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5F94469C" w14:textId="1093EB12" w:rsidR="00C703C6" w:rsidRPr="00D605CA" w:rsidRDefault="00C703C6" w:rsidP="00C703C6">
            <w:pPr>
              <w:jc w:val="left"/>
              <w:rPr>
                <w:rFonts w:cs="Arial"/>
                <w:color w:val="000000"/>
                <w:sz w:val="15"/>
                <w:szCs w:val="15"/>
                <w:lang w:val="es-ES_tradnl"/>
              </w:rPr>
            </w:pPr>
            <w:r w:rsidRPr="00D605CA">
              <w:rPr>
                <w:color w:val="000000"/>
                <w:sz w:val="15"/>
                <w:lang w:val="es-ES_tradnl"/>
              </w:rPr>
              <w:t>OAPI y MIC de</w:t>
            </w:r>
            <w:r w:rsidR="00ED0C98" w:rsidRPr="00D605CA">
              <w:rPr>
                <w:color w:val="000000"/>
                <w:sz w:val="15"/>
                <w:lang w:val="es-ES_tradnl"/>
              </w:rPr>
              <w:t> </w:t>
            </w:r>
            <w:r w:rsidRPr="00D605CA">
              <w:rPr>
                <w:color w:val="000000"/>
                <w:sz w:val="15"/>
                <w:lang w:val="es-ES_tradnl"/>
              </w:rPr>
              <w:t>Malí</w:t>
            </w:r>
          </w:p>
        </w:tc>
        <w:tc>
          <w:tcPr>
            <w:tcW w:w="417" w:type="dxa"/>
            <w:tcBorders>
              <w:top w:val="nil"/>
              <w:left w:val="nil"/>
              <w:bottom w:val="single" w:sz="4" w:space="0" w:color="auto"/>
              <w:right w:val="single" w:sz="4" w:space="0" w:color="auto"/>
            </w:tcBorders>
            <w:shd w:val="clear" w:color="auto" w:fill="auto"/>
          </w:tcPr>
          <w:p w14:paraId="5665AD4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5B672F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13660BB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CDCEB2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2356E4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66D3E44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69E9F6E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FB2A83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3ECB9E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BA3831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4AE801F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41A00BA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0AB67BEE"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0C9F63F4"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208</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59CA5185" w14:textId="471F4BEE" w:rsidR="00C703C6" w:rsidRPr="00D605CA" w:rsidRDefault="00C703C6" w:rsidP="005B45AD">
            <w:pPr>
              <w:jc w:val="center"/>
              <w:rPr>
                <w:rFonts w:cs="Arial"/>
                <w:color w:val="000000"/>
                <w:sz w:val="15"/>
                <w:szCs w:val="15"/>
                <w:lang w:val="es-ES_tradnl"/>
              </w:rPr>
            </w:pPr>
            <w:r w:rsidRPr="00D605CA">
              <w:rPr>
                <w:color w:val="000000"/>
                <w:sz w:val="15"/>
                <w:lang w:val="es-ES_tradnl"/>
              </w:rPr>
              <w:t>25/10/</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41A638E7" w14:textId="585083B6" w:rsidR="00C703C6" w:rsidRPr="00D605CA" w:rsidRDefault="00C703C6" w:rsidP="005B45AD">
            <w:pPr>
              <w:jc w:val="center"/>
              <w:rPr>
                <w:rFonts w:cs="Arial"/>
                <w:color w:val="000000"/>
                <w:sz w:val="15"/>
                <w:szCs w:val="15"/>
                <w:lang w:val="es-ES_tradnl"/>
              </w:rPr>
            </w:pPr>
            <w:r w:rsidRPr="00D605CA">
              <w:rPr>
                <w:color w:val="000000"/>
                <w:sz w:val="15"/>
                <w:lang w:val="es-ES_tradnl"/>
              </w:rPr>
              <w:t>25/10/</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20E1CAB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Maestría Universitaria OMPI-Tongji en Derecho de Propiedad Intelectual con especialización en Diseño</w:t>
            </w:r>
          </w:p>
        </w:tc>
        <w:tc>
          <w:tcPr>
            <w:tcW w:w="1058" w:type="dxa"/>
            <w:tcBorders>
              <w:top w:val="nil"/>
              <w:left w:val="nil"/>
              <w:bottom w:val="single" w:sz="4" w:space="0" w:color="auto"/>
              <w:right w:val="single" w:sz="4" w:space="0" w:color="auto"/>
            </w:tcBorders>
            <w:shd w:val="clear" w:color="auto" w:fill="auto"/>
          </w:tcPr>
          <w:p w14:paraId="112B7FD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Shanghai</w:t>
            </w:r>
          </w:p>
        </w:tc>
        <w:tc>
          <w:tcPr>
            <w:tcW w:w="1028" w:type="dxa"/>
            <w:tcBorders>
              <w:top w:val="nil"/>
              <w:left w:val="nil"/>
              <w:bottom w:val="single" w:sz="4" w:space="0" w:color="auto"/>
              <w:right w:val="single" w:sz="4" w:space="0" w:color="auto"/>
            </w:tcBorders>
            <w:shd w:val="clear" w:color="auto" w:fill="auto"/>
          </w:tcPr>
          <w:p w14:paraId="4CD32F8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China</w:t>
            </w:r>
          </w:p>
        </w:tc>
        <w:tc>
          <w:tcPr>
            <w:tcW w:w="1417" w:type="dxa"/>
            <w:gridSpan w:val="2"/>
            <w:tcBorders>
              <w:top w:val="nil"/>
              <w:left w:val="nil"/>
              <w:bottom w:val="single" w:sz="4" w:space="0" w:color="auto"/>
              <w:right w:val="single" w:sz="4" w:space="0" w:color="auto"/>
            </w:tcBorders>
            <w:shd w:val="clear" w:color="auto" w:fill="auto"/>
          </w:tcPr>
          <w:p w14:paraId="5CD2DCC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 xml:space="preserve">Huerta, Motomura y Wen </w:t>
            </w:r>
            <w:r w:rsidRPr="00D605CA">
              <w:rPr>
                <w:rFonts w:cs="Arial"/>
                <w:color w:val="000000"/>
                <w:sz w:val="15"/>
                <w:szCs w:val="15"/>
                <w:lang w:val="es-ES_tradnl"/>
              </w:rPr>
              <w:br/>
            </w:r>
            <w:r w:rsidRPr="00D605CA">
              <w:rPr>
                <w:color w:val="000000"/>
                <w:sz w:val="15"/>
                <w:lang w:val="es-ES_tradnl"/>
              </w:rPr>
              <w:t>(por videoconferencia desde Ginebra)</w:t>
            </w:r>
          </w:p>
        </w:tc>
        <w:tc>
          <w:tcPr>
            <w:tcW w:w="1080" w:type="dxa"/>
            <w:tcBorders>
              <w:top w:val="nil"/>
              <w:left w:val="nil"/>
              <w:bottom w:val="single" w:sz="4" w:space="0" w:color="auto"/>
              <w:right w:val="single" w:sz="4" w:space="0" w:color="auto"/>
            </w:tcBorders>
            <w:shd w:val="clear" w:color="auto" w:fill="auto"/>
          </w:tcPr>
          <w:p w14:paraId="206D9C5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281440E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OMPI y Universidad Tongji</w:t>
            </w:r>
          </w:p>
        </w:tc>
        <w:tc>
          <w:tcPr>
            <w:tcW w:w="417" w:type="dxa"/>
            <w:tcBorders>
              <w:top w:val="nil"/>
              <w:left w:val="nil"/>
              <w:bottom w:val="single" w:sz="4" w:space="0" w:color="auto"/>
              <w:right w:val="single" w:sz="4" w:space="0" w:color="auto"/>
            </w:tcBorders>
            <w:shd w:val="clear" w:color="auto" w:fill="auto"/>
          </w:tcPr>
          <w:p w14:paraId="2C09A7D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978D47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7B7BF8F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E0B728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8365C1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876F80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671513B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EA1DC5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128E204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178887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817830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7909DED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29E22796"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15BD1854"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209</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125B1134" w14:textId="189FB75C" w:rsidR="00C703C6" w:rsidRPr="00D605CA" w:rsidRDefault="00C703C6" w:rsidP="005B45AD">
            <w:pPr>
              <w:jc w:val="center"/>
              <w:rPr>
                <w:rFonts w:cs="Arial"/>
                <w:color w:val="000000"/>
                <w:sz w:val="15"/>
                <w:szCs w:val="15"/>
                <w:lang w:val="es-ES_tradnl"/>
              </w:rPr>
            </w:pPr>
            <w:r w:rsidRPr="00D605CA">
              <w:rPr>
                <w:color w:val="000000"/>
                <w:sz w:val="15"/>
                <w:lang w:val="es-ES_tradnl"/>
              </w:rPr>
              <w:t>27/10/</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4AAFC4B1" w14:textId="743DF04D" w:rsidR="00C703C6" w:rsidRPr="00D605CA" w:rsidRDefault="00C703C6" w:rsidP="005B45AD">
            <w:pPr>
              <w:jc w:val="center"/>
              <w:rPr>
                <w:rFonts w:cs="Arial"/>
                <w:color w:val="000000"/>
                <w:sz w:val="15"/>
                <w:szCs w:val="15"/>
                <w:lang w:val="es-ES_tradnl"/>
              </w:rPr>
            </w:pPr>
            <w:r w:rsidRPr="00D605CA">
              <w:rPr>
                <w:color w:val="000000"/>
                <w:sz w:val="15"/>
                <w:lang w:val="es-ES_tradnl"/>
              </w:rPr>
              <w:t>28/10/</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54199B1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del Comité de Redacción Ampliado (TC-EDC/OCT19)</w:t>
            </w:r>
          </w:p>
        </w:tc>
        <w:tc>
          <w:tcPr>
            <w:tcW w:w="1058" w:type="dxa"/>
            <w:tcBorders>
              <w:top w:val="nil"/>
              <w:left w:val="nil"/>
              <w:bottom w:val="single" w:sz="4" w:space="0" w:color="auto"/>
              <w:right w:val="single" w:sz="4" w:space="0" w:color="auto"/>
            </w:tcBorders>
            <w:shd w:val="clear" w:color="auto" w:fill="auto"/>
          </w:tcPr>
          <w:p w14:paraId="75604EB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r w:rsidRPr="00D605CA">
              <w:rPr>
                <w:rFonts w:cs="Arial"/>
                <w:color w:val="000000"/>
                <w:sz w:val="15"/>
                <w:szCs w:val="15"/>
                <w:lang w:val="es-ES_tradnl"/>
              </w:rPr>
              <w:br/>
            </w:r>
            <w:r w:rsidRPr="00D605CA">
              <w:rPr>
                <w:color w:val="000000"/>
                <w:sz w:val="15"/>
                <w:lang w:val="es-ES_tradnl"/>
              </w:rPr>
              <w:t>(sede de la UPOV)</w:t>
            </w:r>
            <w:r w:rsidRPr="00D605CA">
              <w:rPr>
                <w:rFonts w:cs="Arial"/>
                <w:color w:val="000000"/>
                <w:sz w:val="15"/>
                <w:szCs w:val="15"/>
                <w:lang w:val="es-ES_tradnl"/>
              </w:rPr>
              <w:br/>
            </w:r>
            <w:r w:rsidRPr="00D605CA">
              <w:rPr>
                <w:color w:val="000000"/>
                <w:sz w:val="15"/>
                <w:lang w:val="es-ES_tradnl"/>
              </w:rPr>
              <w:t>(órgano de la UPOV)</w:t>
            </w:r>
          </w:p>
        </w:tc>
        <w:tc>
          <w:tcPr>
            <w:tcW w:w="1028" w:type="dxa"/>
            <w:tcBorders>
              <w:top w:val="nil"/>
              <w:left w:val="nil"/>
              <w:bottom w:val="single" w:sz="4" w:space="0" w:color="auto"/>
              <w:right w:val="single" w:sz="4" w:space="0" w:color="auto"/>
            </w:tcBorders>
            <w:shd w:val="clear" w:color="auto" w:fill="auto"/>
          </w:tcPr>
          <w:p w14:paraId="0AB8E8F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72CE634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 </w:t>
            </w:r>
          </w:p>
        </w:tc>
        <w:tc>
          <w:tcPr>
            <w:tcW w:w="1080" w:type="dxa"/>
            <w:tcBorders>
              <w:top w:val="nil"/>
              <w:left w:val="nil"/>
              <w:bottom w:val="single" w:sz="4" w:space="0" w:color="auto"/>
              <w:right w:val="single" w:sz="4" w:space="0" w:color="auto"/>
            </w:tcBorders>
            <w:shd w:val="clear" w:color="auto" w:fill="auto"/>
          </w:tcPr>
          <w:p w14:paraId="72C4B92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7FFFAC8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0E8BEE5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943A4A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3113A3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6F43B9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29F966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F59D93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34EFE19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1AEFF9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190A04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462461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926FEC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7809C54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7F9A992E"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64156375"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210</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239561A9" w14:textId="2C924EE4" w:rsidR="00C703C6" w:rsidRPr="00D605CA" w:rsidRDefault="00C703C6" w:rsidP="005B45AD">
            <w:pPr>
              <w:jc w:val="center"/>
              <w:rPr>
                <w:rFonts w:cs="Arial"/>
                <w:color w:val="000000"/>
                <w:sz w:val="15"/>
                <w:szCs w:val="15"/>
                <w:lang w:val="es-ES_tradnl"/>
              </w:rPr>
            </w:pPr>
            <w:r w:rsidRPr="00D605CA">
              <w:rPr>
                <w:color w:val="000000"/>
                <w:sz w:val="15"/>
                <w:lang w:val="es-ES_tradnl"/>
              </w:rPr>
              <w:t>28/10/</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34D06849" w14:textId="22DE699E" w:rsidR="00C703C6" w:rsidRPr="00D605CA" w:rsidRDefault="00C703C6" w:rsidP="005B45AD">
            <w:pPr>
              <w:jc w:val="center"/>
              <w:rPr>
                <w:rFonts w:cs="Arial"/>
                <w:color w:val="000000"/>
                <w:sz w:val="15"/>
                <w:szCs w:val="15"/>
                <w:lang w:val="es-ES_tradnl"/>
              </w:rPr>
            </w:pPr>
            <w:r w:rsidRPr="00D605CA">
              <w:rPr>
                <w:color w:val="000000"/>
                <w:sz w:val="15"/>
                <w:lang w:val="es-ES_tradnl"/>
              </w:rPr>
              <w:t>29/10/</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3A3D94D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Comité Técnico (TC/55)</w:t>
            </w:r>
          </w:p>
        </w:tc>
        <w:tc>
          <w:tcPr>
            <w:tcW w:w="1058" w:type="dxa"/>
            <w:tcBorders>
              <w:top w:val="nil"/>
              <w:left w:val="nil"/>
              <w:bottom w:val="single" w:sz="4" w:space="0" w:color="auto"/>
              <w:right w:val="single" w:sz="4" w:space="0" w:color="auto"/>
            </w:tcBorders>
            <w:shd w:val="clear" w:color="auto" w:fill="auto"/>
          </w:tcPr>
          <w:p w14:paraId="678380D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r w:rsidRPr="00D605CA">
              <w:rPr>
                <w:rFonts w:cs="Arial"/>
                <w:color w:val="000000"/>
                <w:sz w:val="15"/>
                <w:szCs w:val="15"/>
                <w:lang w:val="es-ES_tradnl"/>
              </w:rPr>
              <w:br/>
            </w:r>
            <w:r w:rsidRPr="00D605CA">
              <w:rPr>
                <w:color w:val="000000"/>
                <w:sz w:val="15"/>
                <w:lang w:val="es-ES_tradnl"/>
              </w:rPr>
              <w:t>(sede de la UPOV)</w:t>
            </w:r>
            <w:r w:rsidRPr="00D605CA">
              <w:rPr>
                <w:rFonts w:cs="Arial"/>
                <w:color w:val="000000"/>
                <w:sz w:val="15"/>
                <w:szCs w:val="15"/>
                <w:lang w:val="es-ES_tradnl"/>
              </w:rPr>
              <w:br/>
            </w:r>
            <w:r w:rsidRPr="00D605CA">
              <w:rPr>
                <w:color w:val="000000"/>
                <w:sz w:val="15"/>
                <w:lang w:val="es-ES_tradnl"/>
              </w:rPr>
              <w:t>(órgano de la UPOV)</w:t>
            </w:r>
          </w:p>
        </w:tc>
        <w:tc>
          <w:tcPr>
            <w:tcW w:w="1028" w:type="dxa"/>
            <w:tcBorders>
              <w:top w:val="nil"/>
              <w:left w:val="nil"/>
              <w:bottom w:val="single" w:sz="4" w:space="0" w:color="auto"/>
              <w:right w:val="single" w:sz="4" w:space="0" w:color="auto"/>
            </w:tcBorders>
            <w:shd w:val="clear" w:color="auto" w:fill="auto"/>
          </w:tcPr>
          <w:p w14:paraId="3AF2098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72634E1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 </w:t>
            </w:r>
          </w:p>
        </w:tc>
        <w:tc>
          <w:tcPr>
            <w:tcW w:w="1080" w:type="dxa"/>
            <w:tcBorders>
              <w:top w:val="nil"/>
              <w:left w:val="nil"/>
              <w:bottom w:val="single" w:sz="4" w:space="0" w:color="auto"/>
              <w:right w:val="single" w:sz="4" w:space="0" w:color="auto"/>
            </w:tcBorders>
            <w:shd w:val="clear" w:color="auto" w:fill="auto"/>
          </w:tcPr>
          <w:p w14:paraId="66B792F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2B8EA41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1A39D85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82CDD6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C370F9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75EC74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A101FC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79FCA1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556" w:type="dxa"/>
            <w:tcBorders>
              <w:top w:val="nil"/>
              <w:left w:val="nil"/>
              <w:bottom w:val="single" w:sz="4" w:space="0" w:color="auto"/>
              <w:right w:val="single" w:sz="4" w:space="0" w:color="auto"/>
            </w:tcBorders>
            <w:shd w:val="clear" w:color="auto" w:fill="auto"/>
          </w:tcPr>
          <w:p w14:paraId="1819BCE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E71129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2E2B31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DFD9F2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5D033B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2F5C364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293F70D1"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68F368AD"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211</w:t>
            </w:r>
          </w:p>
        </w:tc>
        <w:tc>
          <w:tcPr>
            <w:tcW w:w="851" w:type="dxa"/>
            <w:tcBorders>
              <w:top w:val="single" w:sz="4" w:space="0" w:color="auto"/>
              <w:left w:val="nil"/>
              <w:bottom w:val="single" w:sz="4" w:space="0" w:color="auto"/>
              <w:right w:val="single" w:sz="4" w:space="0" w:color="auto"/>
            </w:tcBorders>
            <w:shd w:val="clear" w:color="auto" w:fill="auto"/>
            <w:tcMar>
              <w:left w:w="17" w:type="dxa"/>
              <w:right w:w="17" w:type="dxa"/>
            </w:tcMar>
          </w:tcPr>
          <w:p w14:paraId="5D03B580" w14:textId="260C748D" w:rsidR="00C703C6" w:rsidRPr="00D605CA" w:rsidRDefault="00C703C6" w:rsidP="005B45AD">
            <w:pPr>
              <w:jc w:val="center"/>
              <w:rPr>
                <w:rFonts w:cs="Arial"/>
                <w:color w:val="000000"/>
                <w:sz w:val="15"/>
                <w:szCs w:val="15"/>
                <w:lang w:val="es-ES_tradnl"/>
              </w:rPr>
            </w:pPr>
            <w:r w:rsidRPr="00D605CA">
              <w:rPr>
                <w:color w:val="000000"/>
                <w:sz w:val="15"/>
                <w:lang w:val="es-ES_tradnl"/>
              </w:rPr>
              <w:t>28/10/</w:t>
            </w:r>
            <w:r w:rsidR="0086287C">
              <w:rPr>
                <w:color w:val="000000"/>
                <w:sz w:val="15"/>
                <w:lang w:val="es-ES_tradnl"/>
              </w:rPr>
              <w:t>19</w:t>
            </w:r>
          </w:p>
        </w:tc>
        <w:tc>
          <w:tcPr>
            <w:tcW w:w="850" w:type="dxa"/>
            <w:tcBorders>
              <w:top w:val="single" w:sz="4" w:space="0" w:color="auto"/>
              <w:left w:val="nil"/>
              <w:bottom w:val="single" w:sz="4" w:space="0" w:color="auto"/>
              <w:right w:val="single" w:sz="4" w:space="0" w:color="auto"/>
            </w:tcBorders>
            <w:shd w:val="clear" w:color="auto" w:fill="auto"/>
            <w:tcMar>
              <w:left w:w="17" w:type="dxa"/>
              <w:right w:w="17" w:type="dxa"/>
            </w:tcMar>
          </w:tcPr>
          <w:p w14:paraId="7256C49E" w14:textId="49744C6B" w:rsidR="00C703C6" w:rsidRPr="00D605CA" w:rsidRDefault="00C703C6" w:rsidP="005B45AD">
            <w:pPr>
              <w:jc w:val="center"/>
              <w:rPr>
                <w:rFonts w:cs="Arial"/>
                <w:color w:val="000000"/>
                <w:sz w:val="15"/>
                <w:szCs w:val="15"/>
                <w:lang w:val="es-ES_tradnl"/>
              </w:rPr>
            </w:pPr>
            <w:r w:rsidRPr="00D605CA">
              <w:rPr>
                <w:color w:val="000000"/>
                <w:sz w:val="15"/>
                <w:lang w:val="es-ES_tradnl"/>
              </w:rPr>
              <w:t>28/10/</w:t>
            </w:r>
            <w:r w:rsidR="0086287C">
              <w:rPr>
                <w:color w:val="000000"/>
                <w:sz w:val="15"/>
                <w:lang w:val="es-ES_tradnl"/>
              </w:rPr>
              <w:t>19</w:t>
            </w:r>
          </w:p>
        </w:tc>
        <w:tc>
          <w:tcPr>
            <w:tcW w:w="2911" w:type="dxa"/>
            <w:tcBorders>
              <w:top w:val="single" w:sz="4" w:space="0" w:color="auto"/>
              <w:left w:val="nil"/>
              <w:bottom w:val="single" w:sz="4" w:space="0" w:color="auto"/>
              <w:right w:val="single" w:sz="4" w:space="0" w:color="auto"/>
            </w:tcBorders>
            <w:shd w:val="clear" w:color="auto" w:fill="auto"/>
          </w:tcPr>
          <w:p w14:paraId="05C1C86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sobre la elaboración del formulario electrónico de solicitud (UPOV/EAF/14)</w:t>
            </w:r>
          </w:p>
        </w:tc>
        <w:tc>
          <w:tcPr>
            <w:tcW w:w="1058" w:type="dxa"/>
            <w:tcBorders>
              <w:top w:val="single" w:sz="4" w:space="0" w:color="auto"/>
              <w:left w:val="nil"/>
              <w:bottom w:val="single" w:sz="4" w:space="0" w:color="auto"/>
              <w:right w:val="single" w:sz="4" w:space="0" w:color="auto"/>
            </w:tcBorders>
            <w:shd w:val="clear" w:color="auto" w:fill="auto"/>
          </w:tcPr>
          <w:p w14:paraId="7632CE25" w14:textId="3D4C2622"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r w:rsidRPr="00D605CA">
              <w:rPr>
                <w:rFonts w:cs="Arial"/>
                <w:color w:val="000000"/>
                <w:sz w:val="15"/>
                <w:szCs w:val="15"/>
                <w:lang w:val="es-ES_tradnl"/>
              </w:rPr>
              <w:br/>
            </w:r>
            <w:r w:rsidRPr="00D605CA">
              <w:rPr>
                <w:color w:val="000000"/>
                <w:sz w:val="15"/>
                <w:lang w:val="es-ES_tradnl"/>
              </w:rPr>
              <w:t>(sede de la UPOV)</w:t>
            </w:r>
            <w:r w:rsidRPr="00D605CA">
              <w:rPr>
                <w:rFonts w:cs="Arial"/>
                <w:color w:val="000000"/>
                <w:sz w:val="15"/>
                <w:szCs w:val="15"/>
                <w:lang w:val="es-ES_tradnl"/>
              </w:rPr>
              <w:br/>
            </w:r>
            <w:r w:rsidRPr="00D605CA">
              <w:rPr>
                <w:color w:val="000000"/>
                <w:sz w:val="15"/>
                <w:lang w:val="es-ES_tradnl"/>
              </w:rPr>
              <w:t>(órgano de la</w:t>
            </w:r>
            <w:r w:rsidR="00ED0C98" w:rsidRPr="00D605CA">
              <w:rPr>
                <w:color w:val="000000"/>
                <w:sz w:val="15"/>
                <w:lang w:val="es-ES_tradnl"/>
              </w:rPr>
              <w:t> </w:t>
            </w:r>
            <w:r w:rsidRPr="00D605CA">
              <w:rPr>
                <w:color w:val="000000"/>
                <w:sz w:val="15"/>
                <w:lang w:val="es-ES_tradnl"/>
              </w:rPr>
              <w:t>UPOV)</w:t>
            </w:r>
          </w:p>
        </w:tc>
        <w:tc>
          <w:tcPr>
            <w:tcW w:w="1028" w:type="dxa"/>
            <w:tcBorders>
              <w:top w:val="single" w:sz="4" w:space="0" w:color="auto"/>
              <w:left w:val="nil"/>
              <w:bottom w:val="single" w:sz="4" w:space="0" w:color="auto"/>
              <w:right w:val="single" w:sz="4" w:space="0" w:color="auto"/>
            </w:tcBorders>
            <w:shd w:val="clear" w:color="auto" w:fill="auto"/>
          </w:tcPr>
          <w:p w14:paraId="161B456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single" w:sz="4" w:space="0" w:color="auto"/>
              <w:left w:val="nil"/>
              <w:bottom w:val="single" w:sz="4" w:space="0" w:color="auto"/>
              <w:right w:val="single" w:sz="4" w:space="0" w:color="auto"/>
            </w:tcBorders>
            <w:shd w:val="clear" w:color="auto" w:fill="auto"/>
          </w:tcPr>
          <w:p w14:paraId="2F42198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 </w:t>
            </w:r>
          </w:p>
        </w:tc>
        <w:tc>
          <w:tcPr>
            <w:tcW w:w="1080" w:type="dxa"/>
            <w:tcBorders>
              <w:top w:val="single" w:sz="4" w:space="0" w:color="auto"/>
              <w:left w:val="nil"/>
              <w:bottom w:val="single" w:sz="4" w:space="0" w:color="auto"/>
              <w:right w:val="single" w:sz="4" w:space="0" w:color="auto"/>
            </w:tcBorders>
            <w:shd w:val="clear" w:color="auto" w:fill="auto"/>
          </w:tcPr>
          <w:p w14:paraId="15D9D76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single" w:sz="4" w:space="0" w:color="auto"/>
              <w:left w:val="nil"/>
              <w:bottom w:val="single" w:sz="4" w:space="0" w:color="auto"/>
              <w:right w:val="single" w:sz="4" w:space="0" w:color="auto"/>
            </w:tcBorders>
            <w:shd w:val="clear" w:color="auto" w:fill="auto"/>
          </w:tcPr>
          <w:p w14:paraId="6128C32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w:t>
            </w:r>
          </w:p>
        </w:tc>
        <w:tc>
          <w:tcPr>
            <w:tcW w:w="417" w:type="dxa"/>
            <w:tcBorders>
              <w:top w:val="single" w:sz="4" w:space="0" w:color="auto"/>
              <w:left w:val="nil"/>
              <w:bottom w:val="single" w:sz="4" w:space="0" w:color="auto"/>
              <w:right w:val="single" w:sz="4" w:space="0" w:color="auto"/>
            </w:tcBorders>
            <w:shd w:val="clear" w:color="auto" w:fill="auto"/>
          </w:tcPr>
          <w:p w14:paraId="73D3DFB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single" w:sz="4" w:space="0" w:color="auto"/>
              <w:left w:val="nil"/>
              <w:bottom w:val="single" w:sz="4" w:space="0" w:color="auto"/>
              <w:right w:val="single" w:sz="4" w:space="0" w:color="auto"/>
            </w:tcBorders>
            <w:shd w:val="clear" w:color="auto" w:fill="auto"/>
          </w:tcPr>
          <w:p w14:paraId="2239ADC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19CC2D0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48E7D31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009ABF2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single" w:sz="4" w:space="0" w:color="auto"/>
              <w:left w:val="nil"/>
              <w:bottom w:val="single" w:sz="4" w:space="0" w:color="auto"/>
              <w:right w:val="single" w:sz="4" w:space="0" w:color="auto"/>
            </w:tcBorders>
            <w:shd w:val="clear" w:color="auto" w:fill="auto"/>
          </w:tcPr>
          <w:p w14:paraId="4BA3F6C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556" w:type="dxa"/>
            <w:tcBorders>
              <w:top w:val="single" w:sz="4" w:space="0" w:color="auto"/>
              <w:left w:val="nil"/>
              <w:bottom w:val="single" w:sz="4" w:space="0" w:color="auto"/>
              <w:right w:val="single" w:sz="4" w:space="0" w:color="auto"/>
            </w:tcBorders>
            <w:shd w:val="clear" w:color="auto" w:fill="auto"/>
          </w:tcPr>
          <w:p w14:paraId="6C40538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7AD0DEF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3A06BF3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nil"/>
              <w:bottom w:val="single" w:sz="4" w:space="0" w:color="auto"/>
              <w:right w:val="single" w:sz="4" w:space="0" w:color="auto"/>
            </w:tcBorders>
            <w:shd w:val="clear" w:color="auto" w:fill="auto"/>
          </w:tcPr>
          <w:p w14:paraId="2FE262D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single" w:sz="4" w:space="0" w:color="auto"/>
              <w:left w:val="nil"/>
              <w:bottom w:val="single" w:sz="4" w:space="0" w:color="auto"/>
              <w:right w:val="single" w:sz="4" w:space="0" w:color="auto"/>
            </w:tcBorders>
            <w:shd w:val="clear" w:color="auto" w:fill="auto"/>
          </w:tcPr>
          <w:p w14:paraId="1AF6C55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single" w:sz="4" w:space="0" w:color="auto"/>
              <w:left w:val="nil"/>
              <w:bottom w:val="single" w:sz="4" w:space="0" w:color="auto"/>
              <w:right w:val="single" w:sz="4" w:space="0" w:color="auto"/>
            </w:tcBorders>
            <w:shd w:val="clear" w:color="auto" w:fill="auto"/>
          </w:tcPr>
          <w:p w14:paraId="07FDA8C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6EAD8736"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01D7DC12"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lastRenderedPageBreak/>
              <w:t>212</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51223F5B" w14:textId="1C207C80" w:rsidR="00C703C6" w:rsidRPr="00D605CA" w:rsidRDefault="00C703C6" w:rsidP="005B45AD">
            <w:pPr>
              <w:jc w:val="center"/>
              <w:rPr>
                <w:rFonts w:cs="Arial"/>
                <w:color w:val="000000"/>
                <w:sz w:val="15"/>
                <w:szCs w:val="15"/>
                <w:lang w:val="es-ES_tradnl"/>
              </w:rPr>
            </w:pPr>
            <w:r w:rsidRPr="00D605CA">
              <w:rPr>
                <w:color w:val="000000"/>
                <w:sz w:val="15"/>
                <w:lang w:val="es-ES_tradnl"/>
              </w:rPr>
              <w:t>29/10/</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29E57555" w14:textId="789B54EF" w:rsidR="00C703C6" w:rsidRPr="00D605CA" w:rsidRDefault="00C703C6" w:rsidP="005B45AD">
            <w:pPr>
              <w:jc w:val="center"/>
              <w:rPr>
                <w:rFonts w:cs="Arial"/>
                <w:color w:val="000000"/>
                <w:sz w:val="15"/>
                <w:szCs w:val="15"/>
                <w:lang w:val="es-ES_tradnl"/>
              </w:rPr>
            </w:pPr>
            <w:r w:rsidRPr="00D605CA">
              <w:rPr>
                <w:color w:val="000000"/>
                <w:sz w:val="15"/>
                <w:lang w:val="es-ES_tradnl"/>
              </w:rPr>
              <w:t>29/10/</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62D2FE3E" w14:textId="0363DB88" w:rsidR="00C703C6" w:rsidRPr="00D605CA" w:rsidRDefault="00C703C6" w:rsidP="00C703C6">
            <w:pPr>
              <w:jc w:val="left"/>
              <w:rPr>
                <w:rFonts w:cs="Arial"/>
                <w:color w:val="000000"/>
                <w:sz w:val="15"/>
                <w:szCs w:val="15"/>
                <w:lang w:val="es-ES_tradnl"/>
              </w:rPr>
            </w:pPr>
            <w:r w:rsidRPr="00D605CA">
              <w:rPr>
                <w:color w:val="000000"/>
                <w:sz w:val="15"/>
                <w:lang w:val="es-ES_tradnl"/>
              </w:rPr>
              <w:t xml:space="preserve">Grupo de Trabajo sobre </w:t>
            </w:r>
            <w:r w:rsidR="00F67652" w:rsidRPr="00D605CA">
              <w:rPr>
                <w:color w:val="000000"/>
                <w:sz w:val="15"/>
                <w:lang w:val="es-ES_tradnl"/>
              </w:rPr>
              <w:t>d</w:t>
            </w:r>
            <w:r w:rsidRPr="00D605CA">
              <w:rPr>
                <w:color w:val="000000"/>
                <w:sz w:val="15"/>
                <w:lang w:val="es-ES_tradnl"/>
              </w:rPr>
              <w:t xml:space="preserve">enominaciones de </w:t>
            </w:r>
            <w:r w:rsidR="00F67652" w:rsidRPr="00D605CA">
              <w:rPr>
                <w:color w:val="000000"/>
                <w:sz w:val="15"/>
                <w:lang w:val="es-ES_tradnl"/>
              </w:rPr>
              <w:t>v</w:t>
            </w:r>
            <w:r w:rsidRPr="00D605CA">
              <w:rPr>
                <w:color w:val="000000"/>
                <w:sz w:val="15"/>
                <w:lang w:val="es-ES_tradnl"/>
              </w:rPr>
              <w:t>ariedades (UPOV/WG-DEN/5)</w:t>
            </w:r>
          </w:p>
        </w:tc>
        <w:tc>
          <w:tcPr>
            <w:tcW w:w="1058" w:type="dxa"/>
            <w:tcBorders>
              <w:top w:val="nil"/>
              <w:left w:val="nil"/>
              <w:bottom w:val="single" w:sz="4" w:space="0" w:color="auto"/>
              <w:right w:val="single" w:sz="4" w:space="0" w:color="auto"/>
            </w:tcBorders>
            <w:shd w:val="clear" w:color="auto" w:fill="auto"/>
          </w:tcPr>
          <w:p w14:paraId="53706B7C" w14:textId="55E827C6"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r w:rsidRPr="00D605CA">
              <w:rPr>
                <w:rFonts w:cs="Arial"/>
                <w:color w:val="000000"/>
                <w:sz w:val="15"/>
                <w:szCs w:val="15"/>
                <w:lang w:val="es-ES_tradnl"/>
              </w:rPr>
              <w:br/>
            </w:r>
            <w:r w:rsidRPr="00D605CA">
              <w:rPr>
                <w:color w:val="000000"/>
                <w:sz w:val="15"/>
                <w:lang w:val="es-ES_tradnl"/>
              </w:rPr>
              <w:t>(sede de la</w:t>
            </w:r>
            <w:r w:rsidR="00ED0C98" w:rsidRPr="00D605CA">
              <w:rPr>
                <w:color w:val="000000"/>
                <w:sz w:val="15"/>
                <w:lang w:val="es-ES_tradnl"/>
              </w:rPr>
              <w:t> </w:t>
            </w:r>
            <w:r w:rsidRPr="00D605CA">
              <w:rPr>
                <w:color w:val="000000"/>
                <w:sz w:val="15"/>
                <w:lang w:val="es-ES_tradnl"/>
              </w:rPr>
              <w:t>UPOV)</w:t>
            </w:r>
            <w:r w:rsidRPr="00D605CA">
              <w:rPr>
                <w:rFonts w:cs="Arial"/>
                <w:color w:val="000000"/>
                <w:sz w:val="15"/>
                <w:szCs w:val="15"/>
                <w:lang w:val="es-ES_tradnl"/>
              </w:rPr>
              <w:br/>
            </w:r>
            <w:r w:rsidRPr="00D605CA">
              <w:rPr>
                <w:color w:val="000000"/>
                <w:sz w:val="15"/>
                <w:lang w:val="es-ES_tradnl"/>
              </w:rPr>
              <w:t>(órgano de la</w:t>
            </w:r>
            <w:r w:rsidR="00ED0C98" w:rsidRPr="00D605CA">
              <w:rPr>
                <w:color w:val="000000"/>
                <w:sz w:val="15"/>
                <w:lang w:val="es-ES_tradnl"/>
              </w:rPr>
              <w:t> </w:t>
            </w:r>
            <w:r w:rsidRPr="00D605CA">
              <w:rPr>
                <w:color w:val="000000"/>
                <w:sz w:val="15"/>
                <w:lang w:val="es-ES_tradnl"/>
              </w:rPr>
              <w:t>UPOV)</w:t>
            </w:r>
          </w:p>
        </w:tc>
        <w:tc>
          <w:tcPr>
            <w:tcW w:w="1028" w:type="dxa"/>
            <w:tcBorders>
              <w:top w:val="nil"/>
              <w:left w:val="nil"/>
              <w:bottom w:val="single" w:sz="4" w:space="0" w:color="auto"/>
              <w:right w:val="single" w:sz="4" w:space="0" w:color="auto"/>
            </w:tcBorders>
            <w:shd w:val="clear" w:color="auto" w:fill="auto"/>
          </w:tcPr>
          <w:p w14:paraId="1AD8618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7A21ED4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 </w:t>
            </w:r>
          </w:p>
        </w:tc>
        <w:tc>
          <w:tcPr>
            <w:tcW w:w="1080" w:type="dxa"/>
            <w:tcBorders>
              <w:top w:val="nil"/>
              <w:left w:val="nil"/>
              <w:bottom w:val="single" w:sz="4" w:space="0" w:color="auto"/>
              <w:right w:val="single" w:sz="4" w:space="0" w:color="auto"/>
            </w:tcBorders>
            <w:shd w:val="clear" w:color="auto" w:fill="auto"/>
          </w:tcPr>
          <w:p w14:paraId="0297AA7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0F732E3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50C1849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B07BE8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325846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1546BA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EB3E86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6E66F8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556" w:type="dxa"/>
            <w:tcBorders>
              <w:top w:val="nil"/>
              <w:left w:val="nil"/>
              <w:bottom w:val="single" w:sz="4" w:space="0" w:color="auto"/>
              <w:right w:val="single" w:sz="4" w:space="0" w:color="auto"/>
            </w:tcBorders>
            <w:shd w:val="clear" w:color="auto" w:fill="auto"/>
          </w:tcPr>
          <w:p w14:paraId="7150B6C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07FCC8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1D521F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883F36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91E13A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01E5F9D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56C7FD9B"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12291CFB"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213</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4E49850D" w14:textId="479BF196" w:rsidR="00C703C6" w:rsidRPr="00D605CA" w:rsidRDefault="00C703C6" w:rsidP="005B45AD">
            <w:pPr>
              <w:jc w:val="center"/>
              <w:rPr>
                <w:rFonts w:cs="Arial"/>
                <w:color w:val="000000"/>
                <w:sz w:val="15"/>
                <w:szCs w:val="15"/>
                <w:lang w:val="es-ES_tradnl"/>
              </w:rPr>
            </w:pPr>
            <w:r w:rsidRPr="00D605CA">
              <w:rPr>
                <w:color w:val="000000"/>
                <w:sz w:val="15"/>
                <w:lang w:val="es-ES_tradnl"/>
              </w:rPr>
              <w:t>30/10/</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5822294" w14:textId="4707D102" w:rsidR="00C703C6" w:rsidRPr="00D605CA" w:rsidRDefault="00C703C6" w:rsidP="005B45AD">
            <w:pPr>
              <w:jc w:val="center"/>
              <w:rPr>
                <w:rFonts w:cs="Arial"/>
                <w:color w:val="000000"/>
                <w:sz w:val="15"/>
                <w:szCs w:val="15"/>
                <w:lang w:val="es-ES_tradnl"/>
              </w:rPr>
            </w:pPr>
            <w:r w:rsidRPr="00D605CA">
              <w:rPr>
                <w:color w:val="000000"/>
                <w:sz w:val="15"/>
                <w:lang w:val="es-ES_tradnl"/>
              </w:rPr>
              <w:t>30/10/</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1C75865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Seminario sobre la repercusión de la política sobre variedades esencialmente derivadas en la estrategia de fitomejoramiento (Seminario sobre variedades esencialmente derivadas)</w:t>
            </w:r>
          </w:p>
        </w:tc>
        <w:tc>
          <w:tcPr>
            <w:tcW w:w="1058" w:type="dxa"/>
            <w:tcBorders>
              <w:top w:val="nil"/>
              <w:left w:val="nil"/>
              <w:bottom w:val="single" w:sz="4" w:space="0" w:color="auto"/>
              <w:right w:val="single" w:sz="4" w:space="0" w:color="auto"/>
            </w:tcBorders>
            <w:shd w:val="clear" w:color="auto" w:fill="auto"/>
          </w:tcPr>
          <w:p w14:paraId="63AEC9A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r w:rsidRPr="00D605CA">
              <w:rPr>
                <w:rFonts w:cs="Arial"/>
                <w:color w:val="000000"/>
                <w:sz w:val="15"/>
                <w:szCs w:val="15"/>
                <w:lang w:val="es-ES_tradnl"/>
              </w:rPr>
              <w:br/>
            </w:r>
            <w:r w:rsidRPr="00D605CA">
              <w:rPr>
                <w:color w:val="000000"/>
                <w:sz w:val="15"/>
                <w:lang w:val="es-ES_tradnl"/>
              </w:rPr>
              <w:t>(sede de la UPOV)</w:t>
            </w:r>
          </w:p>
        </w:tc>
        <w:tc>
          <w:tcPr>
            <w:tcW w:w="1028" w:type="dxa"/>
            <w:tcBorders>
              <w:top w:val="nil"/>
              <w:left w:val="nil"/>
              <w:bottom w:val="single" w:sz="4" w:space="0" w:color="auto"/>
              <w:right w:val="single" w:sz="4" w:space="0" w:color="auto"/>
            </w:tcBorders>
            <w:shd w:val="clear" w:color="auto" w:fill="auto"/>
          </w:tcPr>
          <w:p w14:paraId="437C2CD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0DD228E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 </w:t>
            </w:r>
          </w:p>
        </w:tc>
        <w:tc>
          <w:tcPr>
            <w:tcW w:w="1080" w:type="dxa"/>
            <w:tcBorders>
              <w:top w:val="nil"/>
              <w:left w:val="nil"/>
              <w:bottom w:val="single" w:sz="4" w:space="0" w:color="auto"/>
              <w:right w:val="single" w:sz="4" w:space="0" w:color="auto"/>
            </w:tcBorders>
            <w:shd w:val="clear" w:color="auto" w:fill="auto"/>
          </w:tcPr>
          <w:p w14:paraId="5276E64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366C0D0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6A3C8EF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3045C09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7EFA74C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95E4C1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19A9DF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3AB1E1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56AE40E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75FBE07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ADFF2B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C6EAE6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1D252BB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360AC8D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22358E55"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5158F5CE"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214</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5CDAB926" w14:textId="5D79BA6C" w:rsidR="00C703C6" w:rsidRPr="00D605CA" w:rsidRDefault="00C703C6" w:rsidP="005B45AD">
            <w:pPr>
              <w:jc w:val="center"/>
              <w:rPr>
                <w:rFonts w:cs="Arial"/>
                <w:color w:val="000000"/>
                <w:sz w:val="15"/>
                <w:szCs w:val="15"/>
                <w:lang w:val="es-ES_tradnl"/>
              </w:rPr>
            </w:pPr>
            <w:r w:rsidRPr="00D605CA">
              <w:rPr>
                <w:color w:val="000000"/>
                <w:sz w:val="15"/>
                <w:lang w:val="es-ES_tradnl"/>
              </w:rPr>
              <w:t>30/10/</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4DFDD46D" w14:textId="5E75D6E5" w:rsidR="00C703C6" w:rsidRPr="00D605CA" w:rsidRDefault="00C703C6" w:rsidP="005B45AD">
            <w:pPr>
              <w:jc w:val="center"/>
              <w:rPr>
                <w:rFonts w:cs="Arial"/>
                <w:color w:val="000000"/>
                <w:sz w:val="15"/>
                <w:szCs w:val="15"/>
                <w:lang w:val="es-ES_tradnl"/>
              </w:rPr>
            </w:pPr>
            <w:r w:rsidRPr="00D605CA">
              <w:rPr>
                <w:color w:val="000000"/>
                <w:sz w:val="15"/>
                <w:lang w:val="es-ES_tradnl"/>
              </w:rPr>
              <w:t>30/10/</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1DCB297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Comité Administrativo y Jurídico (CAJ/76)</w:t>
            </w:r>
          </w:p>
        </w:tc>
        <w:tc>
          <w:tcPr>
            <w:tcW w:w="1058" w:type="dxa"/>
            <w:tcBorders>
              <w:top w:val="nil"/>
              <w:left w:val="nil"/>
              <w:bottom w:val="single" w:sz="4" w:space="0" w:color="auto"/>
              <w:right w:val="single" w:sz="4" w:space="0" w:color="auto"/>
            </w:tcBorders>
            <w:shd w:val="clear" w:color="auto" w:fill="auto"/>
          </w:tcPr>
          <w:p w14:paraId="1602D290" w14:textId="4A6BCB5B"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r w:rsidRPr="00D605CA">
              <w:rPr>
                <w:rFonts w:cs="Arial"/>
                <w:color w:val="000000"/>
                <w:sz w:val="15"/>
                <w:szCs w:val="15"/>
                <w:lang w:val="es-ES_tradnl"/>
              </w:rPr>
              <w:br/>
            </w:r>
            <w:r w:rsidRPr="00D605CA">
              <w:rPr>
                <w:color w:val="000000"/>
                <w:sz w:val="15"/>
                <w:lang w:val="es-ES_tradnl"/>
              </w:rPr>
              <w:t>(sede de la UPOV)</w:t>
            </w:r>
            <w:r w:rsidRPr="00D605CA">
              <w:rPr>
                <w:rFonts w:cs="Arial"/>
                <w:color w:val="000000"/>
                <w:sz w:val="15"/>
                <w:szCs w:val="15"/>
                <w:lang w:val="es-ES_tradnl"/>
              </w:rPr>
              <w:br/>
            </w:r>
            <w:r w:rsidRPr="00D605CA">
              <w:rPr>
                <w:color w:val="000000"/>
                <w:sz w:val="15"/>
                <w:lang w:val="es-ES_tradnl"/>
              </w:rPr>
              <w:t>(órgano de la</w:t>
            </w:r>
            <w:r w:rsidR="00ED0C98" w:rsidRPr="00D605CA">
              <w:rPr>
                <w:color w:val="000000"/>
                <w:sz w:val="15"/>
                <w:lang w:val="es-ES_tradnl"/>
              </w:rPr>
              <w:t> </w:t>
            </w:r>
            <w:r w:rsidRPr="00D605CA">
              <w:rPr>
                <w:color w:val="000000"/>
                <w:sz w:val="15"/>
                <w:lang w:val="es-ES_tradnl"/>
              </w:rPr>
              <w:t>UPOV)</w:t>
            </w:r>
          </w:p>
        </w:tc>
        <w:tc>
          <w:tcPr>
            <w:tcW w:w="1028" w:type="dxa"/>
            <w:tcBorders>
              <w:top w:val="nil"/>
              <w:left w:val="nil"/>
              <w:bottom w:val="single" w:sz="4" w:space="0" w:color="auto"/>
              <w:right w:val="single" w:sz="4" w:space="0" w:color="auto"/>
            </w:tcBorders>
            <w:shd w:val="clear" w:color="auto" w:fill="auto"/>
          </w:tcPr>
          <w:p w14:paraId="05549C5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19FF11D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 </w:t>
            </w:r>
          </w:p>
        </w:tc>
        <w:tc>
          <w:tcPr>
            <w:tcW w:w="1080" w:type="dxa"/>
            <w:tcBorders>
              <w:top w:val="nil"/>
              <w:left w:val="nil"/>
              <w:bottom w:val="single" w:sz="4" w:space="0" w:color="auto"/>
              <w:right w:val="single" w:sz="4" w:space="0" w:color="auto"/>
            </w:tcBorders>
            <w:shd w:val="clear" w:color="auto" w:fill="auto"/>
          </w:tcPr>
          <w:p w14:paraId="695B790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7540112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35DE39A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9561ED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7E93AC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97FB72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3A175F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437135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556" w:type="dxa"/>
            <w:tcBorders>
              <w:top w:val="nil"/>
              <w:left w:val="nil"/>
              <w:bottom w:val="single" w:sz="4" w:space="0" w:color="auto"/>
              <w:right w:val="single" w:sz="4" w:space="0" w:color="auto"/>
            </w:tcBorders>
            <w:shd w:val="clear" w:color="auto" w:fill="auto"/>
          </w:tcPr>
          <w:p w14:paraId="5FEDDA8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2E64D4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82F98E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5089B6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63F541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268A499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1CAEB340"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7BA20501"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215</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11A6E510" w14:textId="4ECE02F1" w:rsidR="00C703C6" w:rsidRPr="00D605CA" w:rsidRDefault="00C703C6" w:rsidP="005B45AD">
            <w:pPr>
              <w:jc w:val="center"/>
              <w:rPr>
                <w:rFonts w:cs="Arial"/>
                <w:color w:val="000000"/>
                <w:sz w:val="15"/>
                <w:szCs w:val="15"/>
                <w:lang w:val="es-ES_tradnl"/>
              </w:rPr>
            </w:pPr>
            <w:r w:rsidRPr="00D605CA">
              <w:rPr>
                <w:color w:val="000000"/>
                <w:sz w:val="15"/>
                <w:lang w:val="es-ES_tradnl"/>
              </w:rPr>
              <w:t>30/10/</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4AAE474A" w14:textId="5120D20A" w:rsidR="00C703C6" w:rsidRPr="00D605CA" w:rsidRDefault="00C703C6" w:rsidP="005B45AD">
            <w:pPr>
              <w:jc w:val="center"/>
              <w:rPr>
                <w:rFonts w:cs="Arial"/>
                <w:color w:val="000000"/>
                <w:sz w:val="15"/>
                <w:szCs w:val="15"/>
                <w:lang w:val="es-ES_tradnl"/>
              </w:rPr>
            </w:pPr>
            <w:r w:rsidRPr="00D605CA">
              <w:rPr>
                <w:color w:val="000000"/>
                <w:sz w:val="15"/>
                <w:lang w:val="es-ES_tradnl"/>
              </w:rPr>
              <w:t>30/10/</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1AF1CFB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Grupo de Trabajo sobre un posible sistema internacional de cooperación (UPOV/WG-ISC/5)</w:t>
            </w:r>
          </w:p>
        </w:tc>
        <w:tc>
          <w:tcPr>
            <w:tcW w:w="1058" w:type="dxa"/>
            <w:tcBorders>
              <w:top w:val="nil"/>
              <w:left w:val="nil"/>
              <w:bottom w:val="single" w:sz="4" w:space="0" w:color="auto"/>
              <w:right w:val="single" w:sz="4" w:space="0" w:color="auto"/>
            </w:tcBorders>
            <w:shd w:val="clear" w:color="auto" w:fill="auto"/>
          </w:tcPr>
          <w:p w14:paraId="49BAF759" w14:textId="1AE65CB5"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r w:rsidRPr="00D605CA">
              <w:rPr>
                <w:rFonts w:cs="Arial"/>
                <w:color w:val="000000"/>
                <w:sz w:val="15"/>
                <w:szCs w:val="15"/>
                <w:lang w:val="es-ES_tradnl"/>
              </w:rPr>
              <w:br/>
            </w:r>
            <w:r w:rsidRPr="00D605CA">
              <w:rPr>
                <w:color w:val="000000"/>
                <w:sz w:val="15"/>
                <w:lang w:val="es-ES_tradnl"/>
              </w:rPr>
              <w:t>(sede de la</w:t>
            </w:r>
            <w:r w:rsidR="00C402F2" w:rsidRPr="00D605CA">
              <w:rPr>
                <w:color w:val="000000"/>
                <w:sz w:val="15"/>
                <w:lang w:val="es-ES_tradnl"/>
              </w:rPr>
              <w:t> </w:t>
            </w:r>
            <w:r w:rsidRPr="00D605CA">
              <w:rPr>
                <w:color w:val="000000"/>
                <w:sz w:val="15"/>
                <w:lang w:val="es-ES_tradnl"/>
              </w:rPr>
              <w:t>UPOV)</w:t>
            </w:r>
            <w:r w:rsidRPr="00D605CA">
              <w:rPr>
                <w:rFonts w:cs="Arial"/>
                <w:color w:val="000000"/>
                <w:sz w:val="15"/>
                <w:szCs w:val="15"/>
                <w:lang w:val="es-ES_tradnl"/>
              </w:rPr>
              <w:br/>
            </w:r>
            <w:r w:rsidRPr="00D605CA">
              <w:rPr>
                <w:color w:val="000000"/>
                <w:sz w:val="15"/>
                <w:lang w:val="es-ES_tradnl"/>
              </w:rPr>
              <w:t>(órgano de la</w:t>
            </w:r>
            <w:r w:rsidR="00ED0C98" w:rsidRPr="00D605CA">
              <w:rPr>
                <w:color w:val="000000"/>
                <w:sz w:val="15"/>
                <w:lang w:val="es-ES_tradnl"/>
              </w:rPr>
              <w:t> </w:t>
            </w:r>
            <w:r w:rsidRPr="00D605CA">
              <w:rPr>
                <w:color w:val="000000"/>
                <w:sz w:val="15"/>
                <w:lang w:val="es-ES_tradnl"/>
              </w:rPr>
              <w:t>UPOV)</w:t>
            </w:r>
          </w:p>
        </w:tc>
        <w:tc>
          <w:tcPr>
            <w:tcW w:w="1028" w:type="dxa"/>
            <w:tcBorders>
              <w:top w:val="nil"/>
              <w:left w:val="nil"/>
              <w:bottom w:val="single" w:sz="4" w:space="0" w:color="auto"/>
              <w:right w:val="single" w:sz="4" w:space="0" w:color="auto"/>
            </w:tcBorders>
            <w:shd w:val="clear" w:color="auto" w:fill="auto"/>
          </w:tcPr>
          <w:p w14:paraId="24AFF6F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0DA1145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 </w:t>
            </w:r>
          </w:p>
        </w:tc>
        <w:tc>
          <w:tcPr>
            <w:tcW w:w="1080" w:type="dxa"/>
            <w:tcBorders>
              <w:top w:val="nil"/>
              <w:left w:val="nil"/>
              <w:bottom w:val="single" w:sz="4" w:space="0" w:color="auto"/>
              <w:right w:val="single" w:sz="4" w:space="0" w:color="auto"/>
            </w:tcBorders>
            <w:shd w:val="clear" w:color="auto" w:fill="auto"/>
          </w:tcPr>
          <w:p w14:paraId="77969F4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6868634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07B616A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F8EE4E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7F101A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3DA693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D03709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8035C9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04042A4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ED6D7A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31D320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21463F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34C1AD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09AF146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50E6AEFC"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751F4D14"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216</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4CDCE643" w14:textId="36DFEE75" w:rsidR="00C703C6" w:rsidRPr="00D605CA" w:rsidRDefault="00C703C6" w:rsidP="005B45AD">
            <w:pPr>
              <w:jc w:val="center"/>
              <w:rPr>
                <w:rFonts w:cs="Arial"/>
                <w:color w:val="000000"/>
                <w:sz w:val="15"/>
                <w:szCs w:val="15"/>
                <w:lang w:val="es-ES_tradnl"/>
              </w:rPr>
            </w:pPr>
            <w:r w:rsidRPr="00D605CA">
              <w:rPr>
                <w:color w:val="000000"/>
                <w:sz w:val="15"/>
                <w:lang w:val="es-ES_tradnl"/>
              </w:rPr>
              <w:t>31/10/</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517A64B1" w14:textId="2EDE0DA9" w:rsidR="00C703C6" w:rsidRPr="00D605CA" w:rsidRDefault="00C703C6" w:rsidP="005B45AD">
            <w:pPr>
              <w:jc w:val="center"/>
              <w:rPr>
                <w:rFonts w:cs="Arial"/>
                <w:color w:val="000000"/>
                <w:sz w:val="15"/>
                <w:szCs w:val="15"/>
                <w:lang w:val="es-ES_tradnl"/>
              </w:rPr>
            </w:pPr>
            <w:r w:rsidRPr="00D605CA">
              <w:rPr>
                <w:color w:val="000000"/>
                <w:sz w:val="15"/>
                <w:lang w:val="es-ES_tradnl"/>
              </w:rPr>
              <w:t>31/10/</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5F75B7A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Comité Consultivo (CC/96)</w:t>
            </w:r>
          </w:p>
        </w:tc>
        <w:tc>
          <w:tcPr>
            <w:tcW w:w="1058" w:type="dxa"/>
            <w:tcBorders>
              <w:top w:val="nil"/>
              <w:left w:val="nil"/>
              <w:bottom w:val="single" w:sz="4" w:space="0" w:color="auto"/>
              <w:right w:val="single" w:sz="4" w:space="0" w:color="auto"/>
            </w:tcBorders>
            <w:shd w:val="clear" w:color="auto" w:fill="auto"/>
          </w:tcPr>
          <w:p w14:paraId="4213B4AC" w14:textId="3897BACA"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r w:rsidRPr="00D605CA">
              <w:rPr>
                <w:rFonts w:cs="Arial"/>
                <w:color w:val="000000"/>
                <w:sz w:val="15"/>
                <w:szCs w:val="15"/>
                <w:lang w:val="es-ES_tradnl"/>
              </w:rPr>
              <w:br/>
            </w:r>
            <w:r w:rsidRPr="00D605CA">
              <w:rPr>
                <w:color w:val="000000"/>
                <w:sz w:val="15"/>
                <w:lang w:val="es-ES_tradnl"/>
              </w:rPr>
              <w:t>(sede de</w:t>
            </w:r>
            <w:r w:rsidR="00C402F2" w:rsidRPr="00D605CA">
              <w:rPr>
                <w:color w:val="000000"/>
                <w:sz w:val="15"/>
                <w:lang w:val="es-ES_tradnl"/>
              </w:rPr>
              <w:t> </w:t>
            </w:r>
            <w:r w:rsidRPr="00D605CA">
              <w:rPr>
                <w:color w:val="000000"/>
                <w:sz w:val="15"/>
                <w:lang w:val="es-ES_tradnl"/>
              </w:rPr>
              <w:t>la</w:t>
            </w:r>
            <w:r w:rsidR="00ED0C98" w:rsidRPr="00D605CA">
              <w:rPr>
                <w:color w:val="000000"/>
                <w:sz w:val="15"/>
                <w:lang w:val="es-ES_tradnl"/>
              </w:rPr>
              <w:t> </w:t>
            </w:r>
            <w:r w:rsidRPr="00D605CA">
              <w:rPr>
                <w:color w:val="000000"/>
                <w:sz w:val="15"/>
                <w:lang w:val="es-ES_tradnl"/>
              </w:rPr>
              <w:t>UPOV)</w:t>
            </w:r>
            <w:r w:rsidRPr="00D605CA">
              <w:rPr>
                <w:rFonts w:cs="Arial"/>
                <w:color w:val="000000"/>
                <w:sz w:val="15"/>
                <w:szCs w:val="15"/>
                <w:lang w:val="es-ES_tradnl"/>
              </w:rPr>
              <w:br/>
            </w:r>
            <w:r w:rsidRPr="00D605CA">
              <w:rPr>
                <w:color w:val="000000"/>
                <w:sz w:val="15"/>
                <w:lang w:val="es-ES_tradnl"/>
              </w:rPr>
              <w:t>(órgano de</w:t>
            </w:r>
            <w:r w:rsidR="00C402F2" w:rsidRPr="00D605CA">
              <w:rPr>
                <w:color w:val="000000"/>
                <w:sz w:val="15"/>
                <w:lang w:val="es-ES_tradnl"/>
              </w:rPr>
              <w:t> </w:t>
            </w:r>
            <w:r w:rsidRPr="00D605CA">
              <w:rPr>
                <w:color w:val="000000"/>
                <w:sz w:val="15"/>
                <w:lang w:val="es-ES_tradnl"/>
              </w:rPr>
              <w:t>la</w:t>
            </w:r>
            <w:r w:rsidR="00ED0C98" w:rsidRPr="00D605CA">
              <w:rPr>
                <w:color w:val="000000"/>
                <w:sz w:val="15"/>
                <w:lang w:val="es-ES_tradnl"/>
              </w:rPr>
              <w:t> </w:t>
            </w:r>
            <w:r w:rsidRPr="00D605CA">
              <w:rPr>
                <w:color w:val="000000"/>
                <w:sz w:val="15"/>
                <w:lang w:val="es-ES_tradnl"/>
              </w:rPr>
              <w:t>UPOV)</w:t>
            </w:r>
          </w:p>
        </w:tc>
        <w:tc>
          <w:tcPr>
            <w:tcW w:w="1028" w:type="dxa"/>
            <w:tcBorders>
              <w:top w:val="nil"/>
              <w:left w:val="nil"/>
              <w:bottom w:val="single" w:sz="4" w:space="0" w:color="auto"/>
              <w:right w:val="single" w:sz="4" w:space="0" w:color="auto"/>
            </w:tcBorders>
            <w:shd w:val="clear" w:color="auto" w:fill="auto"/>
          </w:tcPr>
          <w:p w14:paraId="0907020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6CE499D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 </w:t>
            </w:r>
          </w:p>
        </w:tc>
        <w:tc>
          <w:tcPr>
            <w:tcW w:w="1080" w:type="dxa"/>
            <w:tcBorders>
              <w:top w:val="nil"/>
              <w:left w:val="nil"/>
              <w:bottom w:val="single" w:sz="4" w:space="0" w:color="auto"/>
              <w:right w:val="single" w:sz="4" w:space="0" w:color="auto"/>
            </w:tcBorders>
            <w:shd w:val="clear" w:color="auto" w:fill="auto"/>
          </w:tcPr>
          <w:p w14:paraId="18EE666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0CDC731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0037E6C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B9CA38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33A3FF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CB4F1B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4AA1DE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D48E1C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700A937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0C825F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964E6D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EF9BBB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DA28EF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2053FB9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10731604"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3CD3D410"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217</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257B2D7A" w14:textId="6FBC3638" w:rsidR="00C703C6" w:rsidRPr="00D605CA" w:rsidRDefault="00C703C6" w:rsidP="005B45AD">
            <w:pPr>
              <w:jc w:val="center"/>
              <w:rPr>
                <w:rFonts w:cs="Arial"/>
                <w:color w:val="000000"/>
                <w:sz w:val="15"/>
                <w:szCs w:val="15"/>
                <w:lang w:val="es-ES_tradnl"/>
              </w:rPr>
            </w:pPr>
            <w:r w:rsidRPr="00D605CA">
              <w:rPr>
                <w:color w:val="000000"/>
                <w:sz w:val="15"/>
                <w:lang w:val="es-ES_tradnl"/>
              </w:rPr>
              <w:t>01/11/</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018C55A0" w14:textId="112BE221" w:rsidR="00C703C6" w:rsidRPr="00D605CA" w:rsidRDefault="00C703C6" w:rsidP="005B45AD">
            <w:pPr>
              <w:jc w:val="center"/>
              <w:rPr>
                <w:rFonts w:cs="Arial"/>
                <w:color w:val="000000"/>
                <w:sz w:val="15"/>
                <w:szCs w:val="15"/>
                <w:lang w:val="es-ES_tradnl"/>
              </w:rPr>
            </w:pPr>
            <w:r w:rsidRPr="00D605CA">
              <w:rPr>
                <w:color w:val="000000"/>
                <w:sz w:val="15"/>
                <w:lang w:val="es-ES_tradnl"/>
              </w:rPr>
              <w:t>01/11/</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7FBD865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Consejo (C/53)</w:t>
            </w:r>
          </w:p>
        </w:tc>
        <w:tc>
          <w:tcPr>
            <w:tcW w:w="1058" w:type="dxa"/>
            <w:tcBorders>
              <w:top w:val="nil"/>
              <w:left w:val="nil"/>
              <w:bottom w:val="single" w:sz="4" w:space="0" w:color="auto"/>
              <w:right w:val="single" w:sz="4" w:space="0" w:color="auto"/>
            </w:tcBorders>
            <w:shd w:val="clear" w:color="auto" w:fill="auto"/>
          </w:tcPr>
          <w:p w14:paraId="24D849D9" w14:textId="4AE1744F"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r w:rsidRPr="00D605CA">
              <w:rPr>
                <w:rFonts w:cs="Arial"/>
                <w:color w:val="000000"/>
                <w:sz w:val="15"/>
                <w:szCs w:val="15"/>
                <w:lang w:val="es-ES_tradnl"/>
              </w:rPr>
              <w:br/>
            </w:r>
            <w:r w:rsidRPr="00D605CA">
              <w:rPr>
                <w:color w:val="000000"/>
                <w:sz w:val="15"/>
                <w:lang w:val="es-ES_tradnl"/>
              </w:rPr>
              <w:t>(sede de la</w:t>
            </w:r>
            <w:r w:rsidR="00ED0C98" w:rsidRPr="00D605CA">
              <w:rPr>
                <w:color w:val="000000"/>
                <w:sz w:val="15"/>
                <w:lang w:val="es-ES_tradnl"/>
              </w:rPr>
              <w:t> </w:t>
            </w:r>
            <w:r w:rsidRPr="00D605CA">
              <w:rPr>
                <w:color w:val="000000"/>
                <w:sz w:val="15"/>
                <w:lang w:val="es-ES_tradnl"/>
              </w:rPr>
              <w:t>UPOV)</w:t>
            </w:r>
            <w:r w:rsidRPr="00D605CA">
              <w:rPr>
                <w:rFonts w:cs="Arial"/>
                <w:color w:val="000000"/>
                <w:sz w:val="15"/>
                <w:szCs w:val="15"/>
                <w:lang w:val="es-ES_tradnl"/>
              </w:rPr>
              <w:br/>
            </w:r>
            <w:r w:rsidRPr="00D605CA">
              <w:rPr>
                <w:color w:val="000000"/>
                <w:sz w:val="15"/>
                <w:lang w:val="es-ES_tradnl"/>
              </w:rPr>
              <w:t>(órgano de la</w:t>
            </w:r>
            <w:r w:rsidR="00ED0C98" w:rsidRPr="00D605CA">
              <w:rPr>
                <w:color w:val="000000"/>
                <w:sz w:val="15"/>
                <w:lang w:val="es-ES_tradnl"/>
              </w:rPr>
              <w:t> </w:t>
            </w:r>
            <w:r w:rsidRPr="00D605CA">
              <w:rPr>
                <w:color w:val="000000"/>
                <w:sz w:val="15"/>
                <w:lang w:val="es-ES_tradnl"/>
              </w:rPr>
              <w:t>UPOV)</w:t>
            </w:r>
          </w:p>
        </w:tc>
        <w:tc>
          <w:tcPr>
            <w:tcW w:w="1028" w:type="dxa"/>
            <w:tcBorders>
              <w:top w:val="nil"/>
              <w:left w:val="nil"/>
              <w:bottom w:val="single" w:sz="4" w:space="0" w:color="auto"/>
              <w:right w:val="single" w:sz="4" w:space="0" w:color="auto"/>
            </w:tcBorders>
            <w:shd w:val="clear" w:color="auto" w:fill="auto"/>
          </w:tcPr>
          <w:p w14:paraId="1895C15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44278A6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 </w:t>
            </w:r>
          </w:p>
        </w:tc>
        <w:tc>
          <w:tcPr>
            <w:tcW w:w="1080" w:type="dxa"/>
            <w:tcBorders>
              <w:top w:val="nil"/>
              <w:left w:val="nil"/>
              <w:bottom w:val="single" w:sz="4" w:space="0" w:color="auto"/>
              <w:right w:val="single" w:sz="4" w:space="0" w:color="auto"/>
            </w:tcBorders>
            <w:shd w:val="clear" w:color="auto" w:fill="auto"/>
          </w:tcPr>
          <w:p w14:paraId="3BF4D8F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3B35911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110C131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746581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0AE3D4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7728FB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100F43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CA4D96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556" w:type="dxa"/>
            <w:tcBorders>
              <w:top w:val="nil"/>
              <w:left w:val="nil"/>
              <w:bottom w:val="single" w:sz="4" w:space="0" w:color="auto"/>
              <w:right w:val="single" w:sz="4" w:space="0" w:color="auto"/>
            </w:tcBorders>
            <w:shd w:val="clear" w:color="auto" w:fill="auto"/>
          </w:tcPr>
          <w:p w14:paraId="3B347FC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8170D2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76131F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6C5C60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C4B3F2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5DC2ACF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5028684C"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2A206275"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218</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376DF586" w14:textId="15D3F883" w:rsidR="00C703C6" w:rsidRPr="00D605CA" w:rsidRDefault="00C703C6" w:rsidP="005B45AD">
            <w:pPr>
              <w:jc w:val="center"/>
              <w:rPr>
                <w:rFonts w:cs="Arial"/>
                <w:color w:val="000000"/>
                <w:sz w:val="15"/>
                <w:szCs w:val="15"/>
                <w:lang w:val="es-ES_tradnl"/>
              </w:rPr>
            </w:pPr>
            <w:r w:rsidRPr="00D605CA">
              <w:rPr>
                <w:color w:val="000000"/>
                <w:sz w:val="15"/>
                <w:lang w:val="es-ES_tradnl"/>
              </w:rPr>
              <w:t>10/11/</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1070F96A" w14:textId="0D7F537A" w:rsidR="00C703C6" w:rsidRPr="00D605CA" w:rsidRDefault="00C703C6" w:rsidP="005B45AD">
            <w:pPr>
              <w:jc w:val="center"/>
              <w:rPr>
                <w:rFonts w:cs="Arial"/>
                <w:color w:val="000000"/>
                <w:sz w:val="15"/>
                <w:szCs w:val="15"/>
                <w:lang w:val="es-ES_tradnl"/>
              </w:rPr>
            </w:pPr>
            <w:r w:rsidRPr="00D605CA">
              <w:rPr>
                <w:color w:val="000000"/>
                <w:sz w:val="15"/>
                <w:lang w:val="es-ES_tradnl"/>
              </w:rPr>
              <w:t>16/11/</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591D01E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Octava sesión del Órgano Rector del ITPGRFA</w:t>
            </w:r>
          </w:p>
        </w:tc>
        <w:tc>
          <w:tcPr>
            <w:tcW w:w="1058" w:type="dxa"/>
            <w:tcBorders>
              <w:top w:val="nil"/>
              <w:left w:val="nil"/>
              <w:bottom w:val="single" w:sz="4" w:space="0" w:color="auto"/>
              <w:right w:val="single" w:sz="4" w:space="0" w:color="auto"/>
            </w:tcBorders>
            <w:shd w:val="clear" w:color="auto" w:fill="auto"/>
          </w:tcPr>
          <w:p w14:paraId="48DF66D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Roma</w:t>
            </w:r>
          </w:p>
        </w:tc>
        <w:tc>
          <w:tcPr>
            <w:tcW w:w="1028" w:type="dxa"/>
            <w:tcBorders>
              <w:top w:val="nil"/>
              <w:left w:val="nil"/>
              <w:bottom w:val="single" w:sz="4" w:space="0" w:color="auto"/>
              <w:right w:val="single" w:sz="4" w:space="0" w:color="auto"/>
            </w:tcBorders>
            <w:shd w:val="clear" w:color="auto" w:fill="auto"/>
          </w:tcPr>
          <w:p w14:paraId="3D7A2BF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Italia</w:t>
            </w:r>
          </w:p>
        </w:tc>
        <w:tc>
          <w:tcPr>
            <w:tcW w:w="1417" w:type="dxa"/>
            <w:gridSpan w:val="2"/>
            <w:tcBorders>
              <w:top w:val="nil"/>
              <w:left w:val="nil"/>
              <w:bottom w:val="single" w:sz="4" w:space="0" w:color="auto"/>
              <w:right w:val="single" w:sz="4" w:space="0" w:color="auto"/>
            </w:tcBorders>
            <w:shd w:val="clear" w:color="auto" w:fill="auto"/>
          </w:tcPr>
          <w:p w14:paraId="12F569F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 Huerta y Motomura</w:t>
            </w:r>
          </w:p>
        </w:tc>
        <w:tc>
          <w:tcPr>
            <w:tcW w:w="1080" w:type="dxa"/>
            <w:tcBorders>
              <w:top w:val="nil"/>
              <w:left w:val="nil"/>
              <w:bottom w:val="single" w:sz="4" w:space="0" w:color="auto"/>
              <w:right w:val="single" w:sz="4" w:space="0" w:color="auto"/>
            </w:tcBorders>
            <w:shd w:val="clear" w:color="auto" w:fill="auto"/>
          </w:tcPr>
          <w:p w14:paraId="6BEFDEC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6C42909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ITPGRFA</w:t>
            </w:r>
          </w:p>
        </w:tc>
        <w:tc>
          <w:tcPr>
            <w:tcW w:w="417" w:type="dxa"/>
            <w:tcBorders>
              <w:top w:val="nil"/>
              <w:left w:val="nil"/>
              <w:bottom w:val="single" w:sz="4" w:space="0" w:color="auto"/>
              <w:right w:val="single" w:sz="4" w:space="0" w:color="auto"/>
            </w:tcBorders>
            <w:shd w:val="clear" w:color="auto" w:fill="auto"/>
          </w:tcPr>
          <w:p w14:paraId="50B3083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F4FFC5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A8FF92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055664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742160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D53C8A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0245C52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9A82C4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3B7567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B7E012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C0020A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5BF1391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r>
      <w:tr w:rsidR="005B45AD" w:rsidRPr="00D605CA" w14:paraId="3EED1A10"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3935FAE2"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219</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66E690AF" w14:textId="6B7C1C26" w:rsidR="00C703C6" w:rsidRPr="00D605CA" w:rsidRDefault="00C703C6" w:rsidP="005B45AD">
            <w:pPr>
              <w:jc w:val="center"/>
              <w:rPr>
                <w:rFonts w:cs="Arial"/>
                <w:color w:val="000000"/>
                <w:sz w:val="15"/>
                <w:szCs w:val="15"/>
                <w:lang w:val="es-ES_tradnl"/>
              </w:rPr>
            </w:pPr>
            <w:r w:rsidRPr="00D605CA">
              <w:rPr>
                <w:color w:val="000000"/>
                <w:sz w:val="15"/>
                <w:lang w:val="es-ES_tradnl"/>
              </w:rPr>
              <w:t>13/11/</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36496896" w14:textId="1491C1EC" w:rsidR="00C703C6" w:rsidRPr="00D605CA" w:rsidRDefault="00C703C6" w:rsidP="005B45AD">
            <w:pPr>
              <w:jc w:val="center"/>
              <w:rPr>
                <w:rFonts w:cs="Arial"/>
                <w:color w:val="000000"/>
                <w:sz w:val="15"/>
                <w:szCs w:val="15"/>
                <w:lang w:val="es-ES_tradnl"/>
              </w:rPr>
            </w:pPr>
            <w:r w:rsidRPr="00D605CA">
              <w:rPr>
                <w:color w:val="000000"/>
                <w:sz w:val="15"/>
                <w:lang w:val="es-ES_tradnl"/>
              </w:rPr>
              <w:t>15/11/</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393E024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 xml:space="preserve">Taller regional sobre cooperación en el examen de solicitudes de protección de obtenciones vegetales de IP Key LA </w:t>
            </w:r>
          </w:p>
        </w:tc>
        <w:tc>
          <w:tcPr>
            <w:tcW w:w="1058" w:type="dxa"/>
            <w:tcBorders>
              <w:top w:val="nil"/>
              <w:left w:val="nil"/>
              <w:bottom w:val="single" w:sz="4" w:space="0" w:color="auto"/>
              <w:right w:val="single" w:sz="4" w:space="0" w:color="auto"/>
            </w:tcBorders>
            <w:shd w:val="clear" w:color="auto" w:fill="auto"/>
          </w:tcPr>
          <w:p w14:paraId="1AE9678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Lima</w:t>
            </w:r>
          </w:p>
        </w:tc>
        <w:tc>
          <w:tcPr>
            <w:tcW w:w="1028" w:type="dxa"/>
            <w:tcBorders>
              <w:top w:val="nil"/>
              <w:left w:val="nil"/>
              <w:bottom w:val="single" w:sz="4" w:space="0" w:color="auto"/>
              <w:right w:val="single" w:sz="4" w:space="0" w:color="auto"/>
            </w:tcBorders>
            <w:shd w:val="clear" w:color="auto" w:fill="auto"/>
          </w:tcPr>
          <w:p w14:paraId="07369AA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Perú</w:t>
            </w:r>
          </w:p>
        </w:tc>
        <w:tc>
          <w:tcPr>
            <w:tcW w:w="1417" w:type="dxa"/>
            <w:gridSpan w:val="2"/>
            <w:tcBorders>
              <w:top w:val="nil"/>
              <w:left w:val="nil"/>
              <w:bottom w:val="single" w:sz="4" w:space="0" w:color="auto"/>
              <w:right w:val="single" w:sz="4" w:space="0" w:color="auto"/>
            </w:tcBorders>
            <w:shd w:val="clear" w:color="auto" w:fill="auto"/>
          </w:tcPr>
          <w:p w14:paraId="54D82AB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Taveira</w:t>
            </w:r>
          </w:p>
        </w:tc>
        <w:tc>
          <w:tcPr>
            <w:tcW w:w="1080" w:type="dxa"/>
            <w:tcBorders>
              <w:top w:val="nil"/>
              <w:left w:val="nil"/>
              <w:bottom w:val="single" w:sz="4" w:space="0" w:color="auto"/>
              <w:right w:val="single" w:sz="4" w:space="0" w:color="auto"/>
            </w:tcBorders>
            <w:shd w:val="clear" w:color="auto" w:fill="auto"/>
          </w:tcPr>
          <w:p w14:paraId="03EADEB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646DA841" w14:textId="3D61BB7E" w:rsidR="00C703C6" w:rsidRPr="00D605CA" w:rsidRDefault="00C703C6" w:rsidP="00C703C6">
            <w:pPr>
              <w:jc w:val="left"/>
              <w:rPr>
                <w:rFonts w:cs="Arial"/>
                <w:color w:val="000000"/>
                <w:sz w:val="15"/>
                <w:szCs w:val="15"/>
                <w:lang w:val="es-ES_tradnl"/>
              </w:rPr>
            </w:pPr>
            <w:r w:rsidRPr="00D605CA">
              <w:rPr>
                <w:color w:val="000000"/>
                <w:sz w:val="15"/>
                <w:lang w:val="es-ES_tradnl"/>
              </w:rPr>
              <w:t>IP Key LA, INDECOPI del Perú, OCVV y</w:t>
            </w:r>
            <w:r w:rsidR="00ED0C98" w:rsidRPr="00D605CA">
              <w:rPr>
                <w:lang w:val="es-ES_tradnl"/>
              </w:rPr>
              <w:t> </w:t>
            </w:r>
            <w:r w:rsidRPr="00D605CA">
              <w:rPr>
                <w:color w:val="000000"/>
                <w:sz w:val="15"/>
                <w:lang w:val="es-ES_tradnl"/>
              </w:rPr>
              <w:t>UPOV</w:t>
            </w:r>
          </w:p>
        </w:tc>
        <w:tc>
          <w:tcPr>
            <w:tcW w:w="417" w:type="dxa"/>
            <w:tcBorders>
              <w:top w:val="nil"/>
              <w:left w:val="nil"/>
              <w:bottom w:val="single" w:sz="4" w:space="0" w:color="auto"/>
              <w:right w:val="single" w:sz="4" w:space="0" w:color="auto"/>
            </w:tcBorders>
            <w:shd w:val="clear" w:color="auto" w:fill="auto"/>
          </w:tcPr>
          <w:p w14:paraId="5DDCA6C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4F7AA2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5C46EC3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7E1ACD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7AF7A7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41F8CA1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006EB9E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2DF17C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39F277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BBA228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2ECCC91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014B404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705A1F83"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290DBBD8"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220</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0EEC1F38" w14:textId="1CE6AC91" w:rsidR="00C703C6" w:rsidRPr="00D605CA" w:rsidRDefault="00C703C6" w:rsidP="005B45AD">
            <w:pPr>
              <w:jc w:val="center"/>
              <w:rPr>
                <w:rFonts w:cs="Arial"/>
                <w:color w:val="000000"/>
                <w:sz w:val="15"/>
                <w:szCs w:val="15"/>
                <w:lang w:val="es-ES_tradnl"/>
              </w:rPr>
            </w:pPr>
            <w:r w:rsidRPr="00D605CA">
              <w:rPr>
                <w:color w:val="000000"/>
                <w:sz w:val="15"/>
                <w:lang w:val="es-ES_tradnl"/>
              </w:rPr>
              <w:t>20/11/</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13766157" w14:textId="61714318" w:rsidR="00C703C6" w:rsidRPr="00D605CA" w:rsidRDefault="00C703C6" w:rsidP="005B45AD">
            <w:pPr>
              <w:jc w:val="center"/>
              <w:rPr>
                <w:rFonts w:cs="Arial"/>
                <w:color w:val="000000"/>
                <w:sz w:val="15"/>
                <w:szCs w:val="15"/>
                <w:lang w:val="es-ES_tradnl"/>
              </w:rPr>
            </w:pPr>
            <w:r w:rsidRPr="00D605CA">
              <w:rPr>
                <w:color w:val="000000"/>
                <w:sz w:val="15"/>
                <w:lang w:val="es-ES_tradnl"/>
              </w:rPr>
              <w:t>22/11/</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vAlign w:val="bottom"/>
          </w:tcPr>
          <w:p w14:paraId="3F8110B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Cuadragésima tercera sesión del Consejo de Administración de la ARIPO y decimoséptima sesión del Consejo de Ministros de la ARIPO</w:t>
            </w:r>
          </w:p>
        </w:tc>
        <w:tc>
          <w:tcPr>
            <w:tcW w:w="1058" w:type="dxa"/>
            <w:tcBorders>
              <w:top w:val="nil"/>
              <w:left w:val="nil"/>
              <w:bottom w:val="single" w:sz="4" w:space="0" w:color="auto"/>
              <w:right w:val="single" w:sz="4" w:space="0" w:color="auto"/>
            </w:tcBorders>
            <w:shd w:val="clear" w:color="auto" w:fill="auto"/>
          </w:tcPr>
          <w:p w14:paraId="556AE23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Monrovia</w:t>
            </w:r>
          </w:p>
        </w:tc>
        <w:tc>
          <w:tcPr>
            <w:tcW w:w="1028" w:type="dxa"/>
            <w:tcBorders>
              <w:top w:val="nil"/>
              <w:left w:val="nil"/>
              <w:bottom w:val="single" w:sz="4" w:space="0" w:color="auto"/>
              <w:right w:val="single" w:sz="4" w:space="0" w:color="auto"/>
            </w:tcBorders>
            <w:shd w:val="clear" w:color="auto" w:fill="auto"/>
          </w:tcPr>
          <w:p w14:paraId="0076535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Liberia</w:t>
            </w:r>
          </w:p>
        </w:tc>
        <w:tc>
          <w:tcPr>
            <w:tcW w:w="1417" w:type="dxa"/>
            <w:gridSpan w:val="2"/>
            <w:tcBorders>
              <w:top w:val="nil"/>
              <w:left w:val="nil"/>
              <w:bottom w:val="single" w:sz="4" w:space="0" w:color="auto"/>
              <w:right w:val="single" w:sz="4" w:space="0" w:color="auto"/>
            </w:tcBorders>
            <w:shd w:val="clear" w:color="auto" w:fill="auto"/>
          </w:tcPr>
          <w:p w14:paraId="5668233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Huerta</w:t>
            </w:r>
          </w:p>
        </w:tc>
        <w:tc>
          <w:tcPr>
            <w:tcW w:w="1080" w:type="dxa"/>
            <w:tcBorders>
              <w:top w:val="nil"/>
              <w:left w:val="nil"/>
              <w:bottom w:val="single" w:sz="4" w:space="0" w:color="auto"/>
              <w:right w:val="single" w:sz="4" w:space="0" w:color="auto"/>
            </w:tcBorders>
            <w:shd w:val="clear" w:color="auto" w:fill="auto"/>
          </w:tcPr>
          <w:p w14:paraId="741CFE4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1753DFA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ARIPO</w:t>
            </w:r>
          </w:p>
        </w:tc>
        <w:tc>
          <w:tcPr>
            <w:tcW w:w="417" w:type="dxa"/>
            <w:tcBorders>
              <w:top w:val="nil"/>
              <w:left w:val="nil"/>
              <w:bottom w:val="single" w:sz="4" w:space="0" w:color="auto"/>
              <w:right w:val="single" w:sz="4" w:space="0" w:color="auto"/>
            </w:tcBorders>
            <w:shd w:val="clear" w:color="auto" w:fill="auto"/>
          </w:tcPr>
          <w:p w14:paraId="07B7FF3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8C7540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1F0337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6F4282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FB5A05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5D5BFB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0429991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AE2E29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D1CAA6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FC1230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F6AA56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7959428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r>
      <w:tr w:rsidR="005B45AD" w:rsidRPr="00D605CA" w14:paraId="0B4BA190"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4C77E923"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221</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2F37C9FE" w14:textId="67B66CAC" w:rsidR="00C703C6" w:rsidRPr="00D605CA" w:rsidRDefault="00C703C6" w:rsidP="005B45AD">
            <w:pPr>
              <w:jc w:val="center"/>
              <w:rPr>
                <w:rFonts w:cs="Arial"/>
                <w:color w:val="000000"/>
                <w:sz w:val="15"/>
                <w:szCs w:val="15"/>
                <w:lang w:val="es-ES_tradnl"/>
              </w:rPr>
            </w:pPr>
            <w:r w:rsidRPr="00D605CA">
              <w:rPr>
                <w:color w:val="000000"/>
                <w:sz w:val="15"/>
                <w:lang w:val="es-ES_tradnl"/>
              </w:rPr>
              <w:t>20/11/</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0A4CECCB" w14:textId="01B39EDD" w:rsidR="00C703C6" w:rsidRPr="00D605CA" w:rsidRDefault="00C703C6" w:rsidP="005B45AD">
            <w:pPr>
              <w:jc w:val="center"/>
              <w:rPr>
                <w:rFonts w:cs="Arial"/>
                <w:color w:val="000000"/>
                <w:sz w:val="15"/>
                <w:szCs w:val="15"/>
                <w:lang w:val="es-ES_tradnl"/>
              </w:rPr>
            </w:pPr>
            <w:r w:rsidRPr="00D605CA">
              <w:rPr>
                <w:color w:val="000000"/>
                <w:sz w:val="15"/>
                <w:lang w:val="es-ES_tradnl"/>
              </w:rPr>
              <w:t>22/11/</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4424E13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Taller sobre elaboración y la aplicación de políticas y estrategias en materia de propiedad intelectual como herramienta para el desarrollo nacional</w:t>
            </w:r>
          </w:p>
        </w:tc>
        <w:tc>
          <w:tcPr>
            <w:tcW w:w="1058" w:type="dxa"/>
            <w:tcBorders>
              <w:top w:val="nil"/>
              <w:left w:val="nil"/>
              <w:bottom w:val="single" w:sz="4" w:space="0" w:color="auto"/>
              <w:right w:val="single" w:sz="4" w:space="0" w:color="auto"/>
            </w:tcBorders>
            <w:shd w:val="clear" w:color="auto" w:fill="auto"/>
          </w:tcPr>
          <w:p w14:paraId="55E0E10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Monrovia</w:t>
            </w:r>
          </w:p>
        </w:tc>
        <w:tc>
          <w:tcPr>
            <w:tcW w:w="1028" w:type="dxa"/>
            <w:tcBorders>
              <w:top w:val="nil"/>
              <w:left w:val="nil"/>
              <w:bottom w:val="single" w:sz="4" w:space="0" w:color="auto"/>
              <w:right w:val="single" w:sz="4" w:space="0" w:color="auto"/>
            </w:tcBorders>
            <w:shd w:val="clear" w:color="auto" w:fill="auto"/>
          </w:tcPr>
          <w:p w14:paraId="2F25D8E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Liberia</w:t>
            </w:r>
          </w:p>
        </w:tc>
        <w:tc>
          <w:tcPr>
            <w:tcW w:w="1417" w:type="dxa"/>
            <w:gridSpan w:val="2"/>
            <w:tcBorders>
              <w:top w:val="nil"/>
              <w:left w:val="nil"/>
              <w:bottom w:val="single" w:sz="4" w:space="0" w:color="auto"/>
              <w:right w:val="single" w:sz="4" w:space="0" w:color="auto"/>
            </w:tcBorders>
            <w:shd w:val="clear" w:color="auto" w:fill="auto"/>
          </w:tcPr>
          <w:p w14:paraId="59FE1BE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Huerta</w:t>
            </w:r>
          </w:p>
        </w:tc>
        <w:tc>
          <w:tcPr>
            <w:tcW w:w="1080" w:type="dxa"/>
            <w:tcBorders>
              <w:top w:val="nil"/>
              <w:left w:val="nil"/>
              <w:bottom w:val="single" w:sz="4" w:space="0" w:color="auto"/>
              <w:right w:val="single" w:sz="4" w:space="0" w:color="auto"/>
            </w:tcBorders>
            <w:shd w:val="clear" w:color="auto" w:fill="auto"/>
          </w:tcPr>
          <w:p w14:paraId="048284C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1E2BAD4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ARIPO</w:t>
            </w:r>
          </w:p>
        </w:tc>
        <w:tc>
          <w:tcPr>
            <w:tcW w:w="417" w:type="dxa"/>
            <w:tcBorders>
              <w:top w:val="nil"/>
              <w:left w:val="nil"/>
              <w:bottom w:val="single" w:sz="4" w:space="0" w:color="auto"/>
              <w:right w:val="single" w:sz="4" w:space="0" w:color="auto"/>
            </w:tcBorders>
            <w:shd w:val="clear" w:color="auto" w:fill="auto"/>
          </w:tcPr>
          <w:p w14:paraId="0CA3CD2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302C9E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1D098B1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22A1D8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4BC37B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73B20F4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11008EE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D77F13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D6E948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644603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382D37F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39C9BC5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05295AF4"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6F81D51F"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222</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62D9EEDC" w14:textId="646AC73A" w:rsidR="00C703C6" w:rsidRPr="00D605CA" w:rsidRDefault="00C703C6" w:rsidP="005B45AD">
            <w:pPr>
              <w:jc w:val="center"/>
              <w:rPr>
                <w:rFonts w:cs="Arial"/>
                <w:color w:val="000000"/>
                <w:sz w:val="15"/>
                <w:szCs w:val="15"/>
                <w:lang w:val="es-ES_tradnl"/>
              </w:rPr>
            </w:pPr>
            <w:r w:rsidRPr="00D605CA">
              <w:rPr>
                <w:color w:val="000000"/>
                <w:sz w:val="15"/>
                <w:lang w:val="es-ES_tradnl"/>
              </w:rPr>
              <w:t>21/11/</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5DAD5DA3" w14:textId="19545E9B" w:rsidR="00C703C6" w:rsidRPr="00D605CA" w:rsidRDefault="00C703C6" w:rsidP="005B45AD">
            <w:pPr>
              <w:jc w:val="center"/>
              <w:rPr>
                <w:rFonts w:cs="Arial"/>
                <w:color w:val="000000"/>
                <w:sz w:val="15"/>
                <w:szCs w:val="15"/>
                <w:lang w:val="es-ES_tradnl"/>
              </w:rPr>
            </w:pPr>
            <w:r w:rsidRPr="00D605CA">
              <w:rPr>
                <w:color w:val="000000"/>
                <w:sz w:val="15"/>
                <w:lang w:val="es-ES_tradnl"/>
              </w:rPr>
              <w:t>21/11/</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5EEE2FB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Seminario sobre la protección de las obtenciones vegetales</w:t>
            </w:r>
          </w:p>
        </w:tc>
        <w:tc>
          <w:tcPr>
            <w:tcW w:w="1058" w:type="dxa"/>
            <w:tcBorders>
              <w:top w:val="nil"/>
              <w:left w:val="nil"/>
              <w:bottom w:val="single" w:sz="4" w:space="0" w:color="auto"/>
              <w:right w:val="single" w:sz="4" w:space="0" w:color="auto"/>
            </w:tcBorders>
            <w:shd w:val="clear" w:color="auto" w:fill="auto"/>
          </w:tcPr>
          <w:p w14:paraId="72AAA40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Da Lat</w:t>
            </w:r>
          </w:p>
        </w:tc>
        <w:tc>
          <w:tcPr>
            <w:tcW w:w="1028" w:type="dxa"/>
            <w:tcBorders>
              <w:top w:val="nil"/>
              <w:left w:val="nil"/>
              <w:bottom w:val="single" w:sz="4" w:space="0" w:color="auto"/>
              <w:right w:val="single" w:sz="4" w:space="0" w:color="auto"/>
            </w:tcBorders>
            <w:shd w:val="clear" w:color="auto" w:fill="auto"/>
          </w:tcPr>
          <w:p w14:paraId="1764759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Viet Nam</w:t>
            </w:r>
          </w:p>
        </w:tc>
        <w:tc>
          <w:tcPr>
            <w:tcW w:w="1417" w:type="dxa"/>
            <w:gridSpan w:val="2"/>
            <w:tcBorders>
              <w:top w:val="nil"/>
              <w:left w:val="nil"/>
              <w:bottom w:val="single" w:sz="4" w:space="0" w:color="auto"/>
              <w:right w:val="single" w:sz="4" w:space="0" w:color="auto"/>
            </w:tcBorders>
            <w:shd w:val="clear" w:color="auto" w:fill="auto"/>
          </w:tcPr>
          <w:p w14:paraId="040101A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Motomura y Tran</w:t>
            </w:r>
          </w:p>
        </w:tc>
        <w:tc>
          <w:tcPr>
            <w:tcW w:w="1080" w:type="dxa"/>
            <w:tcBorders>
              <w:top w:val="nil"/>
              <w:left w:val="nil"/>
              <w:bottom w:val="single" w:sz="4" w:space="0" w:color="auto"/>
              <w:right w:val="single" w:sz="4" w:space="0" w:color="auto"/>
            </w:tcBorders>
            <w:shd w:val="clear" w:color="auto" w:fill="auto"/>
          </w:tcPr>
          <w:p w14:paraId="35A8E93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2C07A764" w14:textId="3F68D430" w:rsidR="00C703C6" w:rsidRPr="00D605CA" w:rsidRDefault="00C703C6" w:rsidP="00C703C6">
            <w:pPr>
              <w:jc w:val="left"/>
              <w:rPr>
                <w:rFonts w:cs="Arial"/>
                <w:color w:val="000000"/>
                <w:sz w:val="15"/>
                <w:szCs w:val="15"/>
                <w:lang w:val="es-ES_tradnl"/>
              </w:rPr>
            </w:pPr>
            <w:r w:rsidRPr="00D605CA">
              <w:rPr>
                <w:color w:val="000000"/>
                <w:sz w:val="15"/>
                <w:lang w:val="es-ES_tradnl"/>
              </w:rPr>
              <w:t>MARD de Viet</w:t>
            </w:r>
            <w:r w:rsidR="00ED0C98" w:rsidRPr="00D605CA">
              <w:rPr>
                <w:color w:val="000000"/>
                <w:sz w:val="15"/>
                <w:lang w:val="es-ES_tradnl"/>
              </w:rPr>
              <w:t> </w:t>
            </w:r>
            <w:r w:rsidRPr="00D605CA">
              <w:rPr>
                <w:color w:val="000000"/>
                <w:sz w:val="15"/>
                <w:lang w:val="es-ES_tradnl"/>
              </w:rPr>
              <w:t>Nam</w:t>
            </w:r>
          </w:p>
        </w:tc>
        <w:tc>
          <w:tcPr>
            <w:tcW w:w="417" w:type="dxa"/>
            <w:tcBorders>
              <w:top w:val="nil"/>
              <w:left w:val="nil"/>
              <w:bottom w:val="single" w:sz="4" w:space="0" w:color="auto"/>
              <w:right w:val="single" w:sz="4" w:space="0" w:color="auto"/>
            </w:tcBorders>
            <w:shd w:val="clear" w:color="auto" w:fill="auto"/>
          </w:tcPr>
          <w:p w14:paraId="3CAD7AF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6528B0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07AC61B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B2D589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5AD3C2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31EA6C9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095448A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172FA5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2F9C74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35DA33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A4B467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24DB1E6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37D63280"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1E92E718"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223</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04B85881" w14:textId="4D2E5B90" w:rsidR="00C703C6" w:rsidRPr="00D605CA" w:rsidRDefault="00C703C6" w:rsidP="005B45AD">
            <w:pPr>
              <w:jc w:val="center"/>
              <w:rPr>
                <w:rFonts w:cs="Arial"/>
                <w:color w:val="000000"/>
                <w:sz w:val="15"/>
                <w:szCs w:val="15"/>
                <w:lang w:val="es-ES_tradnl"/>
              </w:rPr>
            </w:pPr>
            <w:r w:rsidRPr="00D605CA">
              <w:rPr>
                <w:color w:val="000000"/>
                <w:sz w:val="15"/>
                <w:lang w:val="es-ES_tradnl"/>
              </w:rPr>
              <w:t>22/11/</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2F28015A" w14:textId="1D7F5B5F" w:rsidR="00C703C6" w:rsidRPr="00D605CA" w:rsidRDefault="00C703C6" w:rsidP="005B45AD">
            <w:pPr>
              <w:jc w:val="center"/>
              <w:rPr>
                <w:rFonts w:cs="Arial"/>
                <w:color w:val="000000"/>
                <w:sz w:val="15"/>
                <w:szCs w:val="15"/>
                <w:lang w:val="es-ES_tradnl"/>
              </w:rPr>
            </w:pPr>
            <w:r w:rsidRPr="00D605CA">
              <w:rPr>
                <w:color w:val="000000"/>
                <w:sz w:val="15"/>
                <w:lang w:val="es-ES_tradnl"/>
              </w:rPr>
              <w:t>22/11/</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2CC8A98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con la Secretaría del CDB y la Secretaría del ITPGRFA</w:t>
            </w:r>
          </w:p>
        </w:tc>
        <w:tc>
          <w:tcPr>
            <w:tcW w:w="1058" w:type="dxa"/>
            <w:tcBorders>
              <w:top w:val="nil"/>
              <w:left w:val="nil"/>
              <w:bottom w:val="single" w:sz="4" w:space="0" w:color="auto"/>
              <w:right w:val="single" w:sz="4" w:space="0" w:color="auto"/>
            </w:tcBorders>
            <w:shd w:val="clear" w:color="auto" w:fill="auto"/>
          </w:tcPr>
          <w:p w14:paraId="291CA1B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Montreal</w:t>
            </w:r>
          </w:p>
        </w:tc>
        <w:tc>
          <w:tcPr>
            <w:tcW w:w="1028" w:type="dxa"/>
            <w:tcBorders>
              <w:top w:val="nil"/>
              <w:left w:val="nil"/>
              <w:bottom w:val="single" w:sz="4" w:space="0" w:color="auto"/>
              <w:right w:val="single" w:sz="4" w:space="0" w:color="auto"/>
            </w:tcBorders>
            <w:shd w:val="clear" w:color="auto" w:fill="auto"/>
          </w:tcPr>
          <w:p w14:paraId="4A74700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Canadá</w:t>
            </w:r>
          </w:p>
        </w:tc>
        <w:tc>
          <w:tcPr>
            <w:tcW w:w="1417" w:type="dxa"/>
            <w:gridSpan w:val="2"/>
            <w:tcBorders>
              <w:top w:val="nil"/>
              <w:left w:val="nil"/>
              <w:bottom w:val="single" w:sz="4" w:space="0" w:color="auto"/>
              <w:right w:val="single" w:sz="4" w:space="0" w:color="auto"/>
            </w:tcBorders>
            <w:shd w:val="clear" w:color="auto" w:fill="auto"/>
          </w:tcPr>
          <w:p w14:paraId="6FFAF23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w:t>
            </w:r>
          </w:p>
        </w:tc>
        <w:tc>
          <w:tcPr>
            <w:tcW w:w="1080" w:type="dxa"/>
            <w:tcBorders>
              <w:top w:val="nil"/>
              <w:left w:val="nil"/>
              <w:bottom w:val="single" w:sz="4" w:space="0" w:color="auto"/>
              <w:right w:val="single" w:sz="4" w:space="0" w:color="auto"/>
            </w:tcBorders>
            <w:shd w:val="clear" w:color="auto" w:fill="auto"/>
          </w:tcPr>
          <w:p w14:paraId="092AB0D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45CE52E9" w14:textId="43F9724B" w:rsidR="00C703C6" w:rsidRPr="00D605CA" w:rsidRDefault="00C703C6" w:rsidP="00C703C6">
            <w:pPr>
              <w:jc w:val="left"/>
              <w:rPr>
                <w:rFonts w:cs="Arial"/>
                <w:color w:val="000000"/>
                <w:sz w:val="15"/>
                <w:szCs w:val="15"/>
                <w:lang w:val="es-ES_tradnl"/>
              </w:rPr>
            </w:pPr>
            <w:r w:rsidRPr="00D605CA">
              <w:rPr>
                <w:color w:val="000000"/>
                <w:sz w:val="15"/>
                <w:lang w:val="es-ES_tradnl"/>
              </w:rPr>
              <w:t>UPOV, CBD e</w:t>
            </w:r>
            <w:r w:rsidR="00ED0C98" w:rsidRPr="00D605CA">
              <w:rPr>
                <w:color w:val="000000"/>
                <w:sz w:val="15"/>
                <w:lang w:val="es-ES_tradnl"/>
              </w:rPr>
              <w:t> </w:t>
            </w:r>
            <w:r w:rsidRPr="00D605CA">
              <w:rPr>
                <w:color w:val="000000"/>
                <w:sz w:val="15"/>
                <w:lang w:val="es-ES_tradnl"/>
              </w:rPr>
              <w:t>ITPGRFA</w:t>
            </w:r>
          </w:p>
        </w:tc>
        <w:tc>
          <w:tcPr>
            <w:tcW w:w="417" w:type="dxa"/>
            <w:tcBorders>
              <w:top w:val="nil"/>
              <w:left w:val="nil"/>
              <w:bottom w:val="single" w:sz="4" w:space="0" w:color="auto"/>
              <w:right w:val="single" w:sz="4" w:space="0" w:color="auto"/>
            </w:tcBorders>
            <w:shd w:val="clear" w:color="auto" w:fill="auto"/>
          </w:tcPr>
          <w:p w14:paraId="174FA0B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4D47D4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6D77BA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3B0054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2C7F49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BFF701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17B17E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A5045E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496214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E879EB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3E1EC3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6D2ECF5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r>
      <w:tr w:rsidR="005B45AD" w:rsidRPr="00D605CA" w14:paraId="5CB5E89C"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2F5C1AF6"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lastRenderedPageBreak/>
              <w:t>224</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7B832DA0" w14:textId="4A3815F1" w:rsidR="00C703C6" w:rsidRPr="00D605CA" w:rsidRDefault="00C703C6" w:rsidP="005B45AD">
            <w:pPr>
              <w:jc w:val="center"/>
              <w:rPr>
                <w:rFonts w:cs="Arial"/>
                <w:color w:val="000000"/>
                <w:sz w:val="15"/>
                <w:szCs w:val="15"/>
                <w:lang w:val="es-ES_tradnl"/>
              </w:rPr>
            </w:pPr>
            <w:r w:rsidRPr="00D605CA">
              <w:rPr>
                <w:color w:val="000000"/>
                <w:sz w:val="15"/>
                <w:lang w:val="es-ES_tradnl"/>
              </w:rPr>
              <w:t>25/11/</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27A404B" w14:textId="0A4C42EF" w:rsidR="00C703C6" w:rsidRPr="00D605CA" w:rsidRDefault="00C703C6" w:rsidP="005B45AD">
            <w:pPr>
              <w:jc w:val="center"/>
              <w:rPr>
                <w:rFonts w:cs="Arial"/>
                <w:color w:val="000000"/>
                <w:sz w:val="15"/>
                <w:szCs w:val="15"/>
                <w:lang w:val="es-ES_tradnl"/>
              </w:rPr>
            </w:pPr>
            <w:r w:rsidRPr="00D605CA">
              <w:rPr>
                <w:color w:val="000000"/>
                <w:sz w:val="15"/>
                <w:lang w:val="es-ES_tradnl"/>
              </w:rPr>
              <w:t>27/11/</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5701701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Congreso Asiático de Semillas de 2019 de la APSA</w:t>
            </w:r>
          </w:p>
        </w:tc>
        <w:tc>
          <w:tcPr>
            <w:tcW w:w="1058" w:type="dxa"/>
            <w:tcBorders>
              <w:top w:val="nil"/>
              <w:left w:val="nil"/>
              <w:bottom w:val="single" w:sz="4" w:space="0" w:color="auto"/>
              <w:right w:val="single" w:sz="4" w:space="0" w:color="auto"/>
            </w:tcBorders>
            <w:shd w:val="clear" w:color="auto" w:fill="auto"/>
          </w:tcPr>
          <w:p w14:paraId="6D36CD8B"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Kuala Lumpur</w:t>
            </w:r>
          </w:p>
        </w:tc>
        <w:tc>
          <w:tcPr>
            <w:tcW w:w="1028" w:type="dxa"/>
            <w:tcBorders>
              <w:top w:val="nil"/>
              <w:left w:val="nil"/>
              <w:bottom w:val="single" w:sz="4" w:space="0" w:color="auto"/>
              <w:right w:val="single" w:sz="4" w:space="0" w:color="auto"/>
            </w:tcBorders>
            <w:shd w:val="clear" w:color="auto" w:fill="auto"/>
          </w:tcPr>
          <w:p w14:paraId="6A78327F"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Malasia</w:t>
            </w:r>
          </w:p>
        </w:tc>
        <w:tc>
          <w:tcPr>
            <w:tcW w:w="1417" w:type="dxa"/>
            <w:gridSpan w:val="2"/>
            <w:tcBorders>
              <w:top w:val="nil"/>
              <w:left w:val="nil"/>
              <w:bottom w:val="single" w:sz="4" w:space="0" w:color="auto"/>
              <w:right w:val="single" w:sz="4" w:space="0" w:color="auto"/>
            </w:tcBorders>
            <w:shd w:val="clear" w:color="auto" w:fill="auto"/>
          </w:tcPr>
          <w:p w14:paraId="20362CA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 y Motomura</w:t>
            </w:r>
          </w:p>
        </w:tc>
        <w:tc>
          <w:tcPr>
            <w:tcW w:w="1080" w:type="dxa"/>
            <w:tcBorders>
              <w:top w:val="nil"/>
              <w:left w:val="nil"/>
              <w:bottom w:val="single" w:sz="4" w:space="0" w:color="auto"/>
              <w:right w:val="single" w:sz="4" w:space="0" w:color="auto"/>
            </w:tcBorders>
            <w:shd w:val="clear" w:color="auto" w:fill="auto"/>
          </w:tcPr>
          <w:p w14:paraId="595B8F1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288DDE7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APSA</w:t>
            </w:r>
          </w:p>
        </w:tc>
        <w:tc>
          <w:tcPr>
            <w:tcW w:w="417" w:type="dxa"/>
            <w:tcBorders>
              <w:top w:val="nil"/>
              <w:left w:val="nil"/>
              <w:bottom w:val="single" w:sz="4" w:space="0" w:color="auto"/>
              <w:right w:val="single" w:sz="4" w:space="0" w:color="auto"/>
            </w:tcBorders>
            <w:shd w:val="clear" w:color="auto" w:fill="auto"/>
          </w:tcPr>
          <w:p w14:paraId="659D5FE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17478A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C4696A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B0E970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9C3D16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8449C8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3B34DD0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610190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29DFAD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1ABD76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8735C1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1CA0B7B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126BAEC6"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49A99ACA"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225</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0AA4035D" w14:textId="1C5AA07F" w:rsidR="00C703C6" w:rsidRPr="00D605CA" w:rsidRDefault="00C703C6" w:rsidP="005B45AD">
            <w:pPr>
              <w:jc w:val="center"/>
              <w:rPr>
                <w:rFonts w:cs="Arial"/>
                <w:color w:val="000000"/>
                <w:sz w:val="15"/>
                <w:szCs w:val="15"/>
                <w:lang w:val="es-ES_tradnl"/>
              </w:rPr>
            </w:pPr>
            <w:r w:rsidRPr="00D605CA">
              <w:rPr>
                <w:color w:val="000000"/>
                <w:sz w:val="15"/>
                <w:lang w:val="es-ES_tradnl"/>
              </w:rPr>
              <w:t>26/11/</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5121C14E" w14:textId="52F51E99" w:rsidR="00C703C6" w:rsidRPr="00D605CA" w:rsidRDefault="00C703C6" w:rsidP="005B45AD">
            <w:pPr>
              <w:jc w:val="center"/>
              <w:rPr>
                <w:rFonts w:cs="Arial"/>
                <w:color w:val="000000"/>
                <w:sz w:val="15"/>
                <w:szCs w:val="15"/>
                <w:lang w:val="es-ES_tradnl"/>
              </w:rPr>
            </w:pPr>
            <w:r w:rsidRPr="00D605CA">
              <w:rPr>
                <w:color w:val="000000"/>
                <w:sz w:val="15"/>
                <w:lang w:val="es-ES_tradnl"/>
              </w:rPr>
              <w:t>26/11/</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vAlign w:val="bottom"/>
          </w:tcPr>
          <w:p w14:paraId="1701A1D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Visita de estudio de los miembros del Consejo Rector de la Academia Africana de Ciencias (AAS) a la OMPI</w:t>
            </w:r>
          </w:p>
        </w:tc>
        <w:tc>
          <w:tcPr>
            <w:tcW w:w="1058" w:type="dxa"/>
            <w:tcBorders>
              <w:top w:val="nil"/>
              <w:left w:val="nil"/>
              <w:bottom w:val="single" w:sz="4" w:space="0" w:color="auto"/>
              <w:right w:val="single" w:sz="4" w:space="0" w:color="auto"/>
            </w:tcBorders>
            <w:shd w:val="clear" w:color="auto" w:fill="auto"/>
          </w:tcPr>
          <w:p w14:paraId="34AB243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Ginebra</w:t>
            </w:r>
          </w:p>
        </w:tc>
        <w:tc>
          <w:tcPr>
            <w:tcW w:w="1028" w:type="dxa"/>
            <w:tcBorders>
              <w:top w:val="nil"/>
              <w:left w:val="nil"/>
              <w:bottom w:val="single" w:sz="4" w:space="0" w:color="auto"/>
              <w:right w:val="single" w:sz="4" w:space="0" w:color="auto"/>
            </w:tcBorders>
            <w:shd w:val="clear" w:color="auto" w:fill="auto"/>
          </w:tcPr>
          <w:p w14:paraId="2498A9F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0FBD691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Huerta</w:t>
            </w:r>
          </w:p>
        </w:tc>
        <w:tc>
          <w:tcPr>
            <w:tcW w:w="1080" w:type="dxa"/>
            <w:tcBorders>
              <w:top w:val="nil"/>
              <w:left w:val="nil"/>
              <w:bottom w:val="single" w:sz="4" w:space="0" w:color="auto"/>
              <w:right w:val="single" w:sz="4" w:space="0" w:color="auto"/>
            </w:tcBorders>
            <w:shd w:val="clear" w:color="auto" w:fill="auto"/>
          </w:tcPr>
          <w:p w14:paraId="70752A3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59E2374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OMPI y AAS</w:t>
            </w:r>
          </w:p>
        </w:tc>
        <w:tc>
          <w:tcPr>
            <w:tcW w:w="417" w:type="dxa"/>
            <w:tcBorders>
              <w:top w:val="nil"/>
              <w:left w:val="nil"/>
              <w:bottom w:val="single" w:sz="4" w:space="0" w:color="auto"/>
              <w:right w:val="single" w:sz="4" w:space="0" w:color="auto"/>
            </w:tcBorders>
            <w:shd w:val="clear" w:color="auto" w:fill="auto"/>
          </w:tcPr>
          <w:p w14:paraId="5670A0B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9D3B16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094A8DF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C35481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31BBB3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9EA793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0339D2A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C52508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CE8A71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45FBA0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76FBA9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245600D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76693BB6"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481C93E8"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226</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0B630B0B" w14:textId="3B83305B" w:rsidR="00C703C6" w:rsidRPr="00D605CA" w:rsidRDefault="00C703C6" w:rsidP="005B45AD">
            <w:pPr>
              <w:jc w:val="center"/>
              <w:rPr>
                <w:rFonts w:cs="Arial"/>
                <w:color w:val="000000"/>
                <w:sz w:val="15"/>
                <w:szCs w:val="15"/>
                <w:lang w:val="es-ES_tradnl"/>
              </w:rPr>
            </w:pPr>
            <w:r w:rsidRPr="00D605CA">
              <w:rPr>
                <w:color w:val="000000"/>
                <w:sz w:val="15"/>
                <w:lang w:val="es-ES_tradnl"/>
              </w:rPr>
              <w:t>26/11/</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1AB5DB7" w14:textId="418BC20E" w:rsidR="00C703C6" w:rsidRPr="00D605CA" w:rsidRDefault="00C703C6" w:rsidP="005B45AD">
            <w:pPr>
              <w:jc w:val="center"/>
              <w:rPr>
                <w:rFonts w:cs="Arial"/>
                <w:color w:val="000000"/>
                <w:sz w:val="15"/>
                <w:szCs w:val="15"/>
                <w:lang w:val="es-ES_tradnl"/>
              </w:rPr>
            </w:pPr>
            <w:r w:rsidRPr="00D605CA">
              <w:rPr>
                <w:color w:val="000000"/>
                <w:sz w:val="15"/>
                <w:lang w:val="es-ES_tradnl"/>
              </w:rPr>
              <w:t>28/11/</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vAlign w:val="bottom"/>
          </w:tcPr>
          <w:p w14:paraId="56372293" w14:textId="00B71735" w:rsidR="00C703C6" w:rsidRPr="00D605CA" w:rsidRDefault="00C703C6" w:rsidP="00C703C6">
            <w:pPr>
              <w:jc w:val="left"/>
              <w:rPr>
                <w:rFonts w:cs="Arial"/>
                <w:color w:val="000000"/>
                <w:sz w:val="15"/>
                <w:szCs w:val="15"/>
                <w:lang w:val="es-ES_tradnl"/>
              </w:rPr>
            </w:pPr>
            <w:r w:rsidRPr="00D605CA">
              <w:rPr>
                <w:color w:val="000000"/>
                <w:sz w:val="15"/>
                <w:lang w:val="es-ES_tradnl"/>
              </w:rPr>
              <w:t>Visita a la OCVV para una formación en materia de Comunicación</w:t>
            </w:r>
            <w:r w:rsidR="00783ECA" w:rsidRPr="00D605CA">
              <w:rPr>
                <w:color w:val="000000"/>
                <w:sz w:val="15"/>
                <w:lang w:val="es-ES_tradnl"/>
              </w:rPr>
              <w:t xml:space="preserve"> </w:t>
            </w:r>
          </w:p>
        </w:tc>
        <w:tc>
          <w:tcPr>
            <w:tcW w:w="1058" w:type="dxa"/>
            <w:tcBorders>
              <w:top w:val="nil"/>
              <w:left w:val="nil"/>
              <w:bottom w:val="single" w:sz="4" w:space="0" w:color="auto"/>
              <w:right w:val="single" w:sz="4" w:space="0" w:color="auto"/>
            </w:tcBorders>
            <w:shd w:val="clear" w:color="auto" w:fill="auto"/>
          </w:tcPr>
          <w:p w14:paraId="1C364D3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Angers</w:t>
            </w:r>
          </w:p>
        </w:tc>
        <w:tc>
          <w:tcPr>
            <w:tcW w:w="1028" w:type="dxa"/>
            <w:tcBorders>
              <w:top w:val="nil"/>
              <w:left w:val="nil"/>
              <w:bottom w:val="single" w:sz="4" w:space="0" w:color="auto"/>
              <w:right w:val="single" w:sz="4" w:space="0" w:color="auto"/>
            </w:tcBorders>
            <w:shd w:val="clear" w:color="auto" w:fill="auto"/>
          </w:tcPr>
          <w:p w14:paraId="6A3D6C2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Francia</w:t>
            </w:r>
          </w:p>
        </w:tc>
        <w:tc>
          <w:tcPr>
            <w:tcW w:w="1417" w:type="dxa"/>
            <w:gridSpan w:val="2"/>
            <w:tcBorders>
              <w:top w:val="nil"/>
              <w:left w:val="nil"/>
              <w:bottom w:val="single" w:sz="4" w:space="0" w:color="auto"/>
              <w:right w:val="single" w:sz="4" w:space="0" w:color="auto"/>
            </w:tcBorders>
            <w:shd w:val="clear" w:color="auto" w:fill="auto"/>
          </w:tcPr>
          <w:p w14:paraId="516B1C50"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Rovere</w:t>
            </w:r>
          </w:p>
        </w:tc>
        <w:tc>
          <w:tcPr>
            <w:tcW w:w="1080" w:type="dxa"/>
            <w:tcBorders>
              <w:top w:val="nil"/>
              <w:left w:val="nil"/>
              <w:bottom w:val="single" w:sz="4" w:space="0" w:color="auto"/>
              <w:right w:val="single" w:sz="4" w:space="0" w:color="auto"/>
            </w:tcBorders>
            <w:shd w:val="clear" w:color="auto" w:fill="auto"/>
          </w:tcPr>
          <w:p w14:paraId="152A047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07FA86E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 y OCVV</w:t>
            </w:r>
          </w:p>
        </w:tc>
        <w:tc>
          <w:tcPr>
            <w:tcW w:w="417" w:type="dxa"/>
            <w:tcBorders>
              <w:top w:val="nil"/>
              <w:left w:val="nil"/>
              <w:bottom w:val="single" w:sz="4" w:space="0" w:color="auto"/>
              <w:right w:val="single" w:sz="4" w:space="0" w:color="auto"/>
            </w:tcBorders>
            <w:shd w:val="clear" w:color="auto" w:fill="auto"/>
          </w:tcPr>
          <w:p w14:paraId="31150EF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FEB566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25D490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FC7C5E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DFFC40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810E2B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2AD7597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28FAD7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CFE0DB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960DF6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46735A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168138B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641177D8"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3E24ABA7"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227</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1FDA0D4C" w14:textId="46B84473" w:rsidR="00C703C6" w:rsidRPr="00D605CA" w:rsidRDefault="00C703C6" w:rsidP="005B45AD">
            <w:pPr>
              <w:jc w:val="center"/>
              <w:rPr>
                <w:rFonts w:cs="Arial"/>
                <w:color w:val="000000"/>
                <w:sz w:val="15"/>
                <w:szCs w:val="15"/>
                <w:lang w:val="es-ES_tradnl"/>
              </w:rPr>
            </w:pPr>
            <w:r w:rsidRPr="00D605CA">
              <w:rPr>
                <w:color w:val="000000"/>
                <w:sz w:val="15"/>
                <w:lang w:val="es-ES_tradnl"/>
              </w:rPr>
              <w:t>28/11/</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0B3CD81B" w14:textId="091841F0" w:rsidR="00C703C6" w:rsidRPr="00D605CA" w:rsidRDefault="00C703C6" w:rsidP="005B45AD">
            <w:pPr>
              <w:jc w:val="center"/>
              <w:rPr>
                <w:rFonts w:cs="Arial"/>
                <w:color w:val="000000"/>
                <w:sz w:val="15"/>
                <w:szCs w:val="15"/>
                <w:lang w:val="es-ES_tradnl"/>
              </w:rPr>
            </w:pPr>
            <w:r w:rsidRPr="00D605CA">
              <w:rPr>
                <w:color w:val="000000"/>
                <w:sz w:val="15"/>
                <w:lang w:val="es-ES_tradnl"/>
              </w:rPr>
              <w:t>28/11/</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vAlign w:val="bottom"/>
          </w:tcPr>
          <w:p w14:paraId="383B3FD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Seminario del INIA sobre la utilización de marcadores moleculares en el examen DHE</w:t>
            </w:r>
          </w:p>
        </w:tc>
        <w:tc>
          <w:tcPr>
            <w:tcW w:w="1058" w:type="dxa"/>
            <w:tcBorders>
              <w:top w:val="nil"/>
              <w:left w:val="nil"/>
              <w:bottom w:val="single" w:sz="4" w:space="0" w:color="auto"/>
              <w:right w:val="single" w:sz="4" w:space="0" w:color="auto"/>
            </w:tcBorders>
            <w:shd w:val="clear" w:color="auto" w:fill="auto"/>
          </w:tcPr>
          <w:p w14:paraId="540C6E7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Madrid</w:t>
            </w:r>
          </w:p>
        </w:tc>
        <w:tc>
          <w:tcPr>
            <w:tcW w:w="1028" w:type="dxa"/>
            <w:tcBorders>
              <w:top w:val="nil"/>
              <w:left w:val="nil"/>
              <w:bottom w:val="single" w:sz="4" w:space="0" w:color="auto"/>
              <w:right w:val="single" w:sz="4" w:space="0" w:color="auto"/>
            </w:tcBorders>
            <w:shd w:val="clear" w:color="auto" w:fill="auto"/>
          </w:tcPr>
          <w:p w14:paraId="7BF601B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España</w:t>
            </w:r>
          </w:p>
        </w:tc>
        <w:tc>
          <w:tcPr>
            <w:tcW w:w="1417" w:type="dxa"/>
            <w:gridSpan w:val="2"/>
            <w:tcBorders>
              <w:top w:val="nil"/>
              <w:left w:val="nil"/>
              <w:bottom w:val="single" w:sz="4" w:space="0" w:color="auto"/>
              <w:right w:val="single" w:sz="4" w:space="0" w:color="auto"/>
            </w:tcBorders>
            <w:shd w:val="clear" w:color="auto" w:fill="auto"/>
          </w:tcPr>
          <w:p w14:paraId="27AD0F2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Taveira</w:t>
            </w:r>
          </w:p>
        </w:tc>
        <w:tc>
          <w:tcPr>
            <w:tcW w:w="1080" w:type="dxa"/>
            <w:tcBorders>
              <w:top w:val="nil"/>
              <w:left w:val="nil"/>
              <w:bottom w:val="single" w:sz="4" w:space="0" w:color="auto"/>
              <w:right w:val="single" w:sz="4" w:space="0" w:color="auto"/>
            </w:tcBorders>
            <w:shd w:val="clear" w:color="auto" w:fill="auto"/>
          </w:tcPr>
          <w:p w14:paraId="352AB88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42F54AA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INIA de España</w:t>
            </w:r>
          </w:p>
        </w:tc>
        <w:tc>
          <w:tcPr>
            <w:tcW w:w="417" w:type="dxa"/>
            <w:tcBorders>
              <w:top w:val="nil"/>
              <w:left w:val="nil"/>
              <w:bottom w:val="single" w:sz="4" w:space="0" w:color="auto"/>
              <w:right w:val="single" w:sz="4" w:space="0" w:color="auto"/>
            </w:tcBorders>
            <w:shd w:val="clear" w:color="auto" w:fill="auto"/>
          </w:tcPr>
          <w:p w14:paraId="573E23C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5EEDF0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37EF250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C6C3F5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FC665C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93BBBF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13A7CF4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27C8702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F833DF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8ED169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A89050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3593041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40AC52BC"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0D2F72DD"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228</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70563025" w14:textId="3B0B6D4F" w:rsidR="00C703C6" w:rsidRPr="00D605CA" w:rsidRDefault="00C703C6" w:rsidP="005B45AD">
            <w:pPr>
              <w:jc w:val="center"/>
              <w:rPr>
                <w:rFonts w:cs="Arial"/>
                <w:color w:val="000000"/>
                <w:sz w:val="15"/>
                <w:szCs w:val="15"/>
                <w:lang w:val="es-ES_tradnl"/>
              </w:rPr>
            </w:pPr>
            <w:r w:rsidRPr="00D605CA">
              <w:rPr>
                <w:color w:val="000000"/>
                <w:sz w:val="15"/>
                <w:lang w:val="es-ES_tradnl"/>
              </w:rPr>
              <w:t>29/11/</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3581ED8F" w14:textId="427C5AE2" w:rsidR="00C703C6" w:rsidRPr="00D605CA" w:rsidRDefault="00C703C6" w:rsidP="005B45AD">
            <w:pPr>
              <w:jc w:val="center"/>
              <w:rPr>
                <w:rFonts w:cs="Arial"/>
                <w:color w:val="000000"/>
                <w:sz w:val="15"/>
                <w:szCs w:val="15"/>
                <w:lang w:val="es-ES_tradnl"/>
              </w:rPr>
            </w:pPr>
            <w:r w:rsidRPr="00D605CA">
              <w:rPr>
                <w:color w:val="000000"/>
                <w:sz w:val="15"/>
                <w:lang w:val="es-ES_tradnl"/>
              </w:rPr>
              <w:t>29/11/</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54835300" w14:textId="6837E989" w:rsidR="00C703C6" w:rsidRPr="00D605CA" w:rsidRDefault="00C703C6" w:rsidP="00C703C6">
            <w:pPr>
              <w:jc w:val="left"/>
              <w:rPr>
                <w:rFonts w:cs="Arial"/>
                <w:color w:val="000000"/>
                <w:sz w:val="15"/>
                <w:szCs w:val="15"/>
                <w:lang w:val="es-ES_tradnl"/>
              </w:rPr>
            </w:pPr>
            <w:r w:rsidRPr="00D605CA">
              <w:rPr>
                <w:color w:val="000000"/>
                <w:sz w:val="15"/>
                <w:lang w:val="es-ES_tradnl"/>
              </w:rPr>
              <w:t>Novena Conferencia Internacional sobre Protección de la Propiedad Intelectual en el ámbito del Fitomejoramiento</w:t>
            </w:r>
            <w:r w:rsidR="00783ECA" w:rsidRPr="00D605CA">
              <w:rPr>
                <w:color w:val="000000"/>
                <w:sz w:val="15"/>
                <w:lang w:val="es-ES_tradnl"/>
              </w:rPr>
              <w:t xml:space="preserve"> </w:t>
            </w:r>
          </w:p>
        </w:tc>
        <w:tc>
          <w:tcPr>
            <w:tcW w:w="1058" w:type="dxa"/>
            <w:tcBorders>
              <w:top w:val="nil"/>
              <w:left w:val="nil"/>
              <w:bottom w:val="single" w:sz="4" w:space="0" w:color="auto"/>
              <w:right w:val="single" w:sz="4" w:space="0" w:color="auto"/>
            </w:tcBorders>
            <w:shd w:val="clear" w:color="auto" w:fill="auto"/>
          </w:tcPr>
          <w:p w14:paraId="4D140ED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Amsterdam</w:t>
            </w:r>
          </w:p>
        </w:tc>
        <w:tc>
          <w:tcPr>
            <w:tcW w:w="1028" w:type="dxa"/>
            <w:tcBorders>
              <w:top w:val="nil"/>
              <w:left w:val="nil"/>
              <w:bottom w:val="single" w:sz="4" w:space="0" w:color="auto"/>
              <w:right w:val="single" w:sz="4" w:space="0" w:color="auto"/>
            </w:tcBorders>
            <w:shd w:val="clear" w:color="auto" w:fill="auto"/>
          </w:tcPr>
          <w:p w14:paraId="158A919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Países Bajos</w:t>
            </w:r>
          </w:p>
        </w:tc>
        <w:tc>
          <w:tcPr>
            <w:tcW w:w="1417" w:type="dxa"/>
            <w:gridSpan w:val="2"/>
            <w:tcBorders>
              <w:top w:val="nil"/>
              <w:left w:val="nil"/>
              <w:bottom w:val="single" w:sz="4" w:space="0" w:color="auto"/>
              <w:right w:val="single" w:sz="4" w:space="0" w:color="auto"/>
            </w:tcBorders>
            <w:shd w:val="clear" w:color="auto" w:fill="auto"/>
          </w:tcPr>
          <w:p w14:paraId="00004A3E"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w:t>
            </w:r>
          </w:p>
        </w:tc>
        <w:tc>
          <w:tcPr>
            <w:tcW w:w="1080" w:type="dxa"/>
            <w:tcBorders>
              <w:top w:val="nil"/>
              <w:left w:val="nil"/>
              <w:bottom w:val="single" w:sz="4" w:space="0" w:color="auto"/>
              <w:right w:val="single" w:sz="4" w:space="0" w:color="auto"/>
            </w:tcBorders>
            <w:shd w:val="clear" w:color="auto" w:fill="auto"/>
          </w:tcPr>
          <w:p w14:paraId="262CCDB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1FDCD13B" w14:textId="77777777" w:rsidR="00C703C6" w:rsidRPr="00D605CA" w:rsidRDefault="00C703C6" w:rsidP="00C703C6">
            <w:pPr>
              <w:jc w:val="left"/>
              <w:rPr>
                <w:rFonts w:cs="Arial"/>
                <w:color w:val="000000"/>
                <w:sz w:val="15"/>
                <w:szCs w:val="15"/>
                <w:lang w:val="es-ES_tradnl"/>
              </w:rPr>
            </w:pPr>
            <w:r w:rsidRPr="00D605CA">
              <w:rPr>
                <w:i/>
                <w:color w:val="000000"/>
                <w:sz w:val="15"/>
                <w:lang w:val="es-ES_tradnl"/>
              </w:rPr>
              <w:t>FORUM Institut für Management GmbH</w:t>
            </w:r>
          </w:p>
        </w:tc>
        <w:tc>
          <w:tcPr>
            <w:tcW w:w="417" w:type="dxa"/>
            <w:tcBorders>
              <w:top w:val="nil"/>
              <w:left w:val="nil"/>
              <w:bottom w:val="single" w:sz="4" w:space="0" w:color="auto"/>
              <w:right w:val="single" w:sz="4" w:space="0" w:color="auto"/>
            </w:tcBorders>
            <w:shd w:val="clear" w:color="auto" w:fill="auto"/>
          </w:tcPr>
          <w:p w14:paraId="75538D5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162125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A66048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6C9352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0088E7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34DD2F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6BA2BA2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CCD1A8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37F804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D69692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1FF3E7F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6B15DC2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03FA8FF9"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2DEECC8A"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229</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3D29A698" w14:textId="3C23BF60" w:rsidR="00C703C6" w:rsidRPr="00D605CA" w:rsidRDefault="00C703C6" w:rsidP="005B45AD">
            <w:pPr>
              <w:jc w:val="center"/>
              <w:rPr>
                <w:rFonts w:cs="Arial"/>
                <w:color w:val="000000"/>
                <w:sz w:val="15"/>
                <w:szCs w:val="15"/>
                <w:lang w:val="es-ES_tradnl"/>
              </w:rPr>
            </w:pPr>
            <w:r w:rsidRPr="00D605CA">
              <w:rPr>
                <w:color w:val="000000"/>
                <w:sz w:val="15"/>
                <w:lang w:val="es-ES_tradnl"/>
              </w:rPr>
              <w:t>29/11/</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01E8F49B" w14:textId="1306441E" w:rsidR="00C703C6" w:rsidRPr="00D605CA" w:rsidRDefault="00C703C6" w:rsidP="005B45AD">
            <w:pPr>
              <w:jc w:val="center"/>
              <w:rPr>
                <w:rFonts w:cs="Arial"/>
                <w:color w:val="000000"/>
                <w:sz w:val="15"/>
                <w:szCs w:val="15"/>
                <w:lang w:val="es-ES_tradnl"/>
              </w:rPr>
            </w:pPr>
            <w:r w:rsidRPr="00D605CA">
              <w:rPr>
                <w:color w:val="000000"/>
                <w:sz w:val="15"/>
                <w:lang w:val="es-ES_tradnl"/>
              </w:rPr>
              <w:t>29/11/</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60FC9A8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Curso de formación de formadores de la Academia Costarricense de Propiedad Intelectual (ACOPI)</w:t>
            </w:r>
          </w:p>
        </w:tc>
        <w:tc>
          <w:tcPr>
            <w:tcW w:w="1058" w:type="dxa"/>
            <w:tcBorders>
              <w:top w:val="nil"/>
              <w:left w:val="nil"/>
              <w:bottom w:val="single" w:sz="4" w:space="0" w:color="auto"/>
              <w:right w:val="single" w:sz="4" w:space="0" w:color="auto"/>
            </w:tcBorders>
            <w:shd w:val="clear" w:color="auto" w:fill="auto"/>
          </w:tcPr>
          <w:p w14:paraId="55C1EE90" w14:textId="476F4CC7" w:rsidR="00C703C6" w:rsidRPr="00D605CA" w:rsidRDefault="00C703C6" w:rsidP="00C703C6">
            <w:pPr>
              <w:jc w:val="left"/>
              <w:rPr>
                <w:rFonts w:cs="Arial"/>
                <w:color w:val="000000"/>
                <w:sz w:val="15"/>
                <w:szCs w:val="15"/>
                <w:lang w:val="es-ES_tradnl"/>
              </w:rPr>
            </w:pPr>
            <w:r w:rsidRPr="00D605CA">
              <w:rPr>
                <w:color w:val="000000"/>
                <w:sz w:val="15"/>
                <w:lang w:val="es-ES_tradnl"/>
              </w:rPr>
              <w:t>(por video</w:t>
            </w:r>
            <w:r w:rsidR="00C402F2" w:rsidRPr="00D605CA">
              <w:rPr>
                <w:color w:val="000000"/>
                <w:sz w:val="15"/>
                <w:lang w:val="es-ES_tradnl"/>
              </w:rPr>
              <w:t>-</w:t>
            </w:r>
            <w:r w:rsidRPr="00D605CA">
              <w:rPr>
                <w:color w:val="000000"/>
                <w:sz w:val="15"/>
                <w:lang w:val="es-ES_tradnl"/>
              </w:rPr>
              <w:t>conferencia desde Ginebra)</w:t>
            </w:r>
          </w:p>
        </w:tc>
        <w:tc>
          <w:tcPr>
            <w:tcW w:w="1028" w:type="dxa"/>
            <w:tcBorders>
              <w:top w:val="nil"/>
              <w:left w:val="nil"/>
              <w:bottom w:val="single" w:sz="4" w:space="0" w:color="auto"/>
              <w:right w:val="single" w:sz="4" w:space="0" w:color="auto"/>
            </w:tcBorders>
            <w:shd w:val="clear" w:color="auto" w:fill="auto"/>
          </w:tcPr>
          <w:p w14:paraId="0BE9E4E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Costa Rica</w:t>
            </w:r>
          </w:p>
        </w:tc>
        <w:tc>
          <w:tcPr>
            <w:tcW w:w="1417" w:type="dxa"/>
            <w:gridSpan w:val="2"/>
            <w:tcBorders>
              <w:top w:val="nil"/>
              <w:left w:val="nil"/>
              <w:bottom w:val="single" w:sz="4" w:space="0" w:color="auto"/>
              <w:right w:val="single" w:sz="4" w:space="0" w:color="auto"/>
            </w:tcBorders>
            <w:shd w:val="clear" w:color="auto" w:fill="auto"/>
          </w:tcPr>
          <w:p w14:paraId="26FF3C8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 xml:space="preserve">Taveira </w:t>
            </w:r>
          </w:p>
        </w:tc>
        <w:tc>
          <w:tcPr>
            <w:tcW w:w="1080" w:type="dxa"/>
            <w:tcBorders>
              <w:top w:val="nil"/>
              <w:left w:val="nil"/>
              <w:bottom w:val="single" w:sz="4" w:space="0" w:color="auto"/>
              <w:right w:val="single" w:sz="4" w:space="0" w:color="auto"/>
            </w:tcBorders>
            <w:shd w:val="clear" w:color="auto" w:fill="auto"/>
          </w:tcPr>
          <w:p w14:paraId="28C29D6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4D1D4A6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ACOPI</w:t>
            </w:r>
          </w:p>
        </w:tc>
        <w:tc>
          <w:tcPr>
            <w:tcW w:w="417" w:type="dxa"/>
            <w:tcBorders>
              <w:top w:val="nil"/>
              <w:left w:val="nil"/>
              <w:bottom w:val="single" w:sz="4" w:space="0" w:color="auto"/>
              <w:right w:val="single" w:sz="4" w:space="0" w:color="auto"/>
            </w:tcBorders>
            <w:shd w:val="clear" w:color="auto" w:fill="auto"/>
          </w:tcPr>
          <w:p w14:paraId="77BBAD3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75F16E2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4A1C819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2A4AEE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2D702C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8" w:type="dxa"/>
            <w:tcBorders>
              <w:top w:val="nil"/>
              <w:left w:val="nil"/>
              <w:bottom w:val="single" w:sz="4" w:space="0" w:color="auto"/>
              <w:right w:val="single" w:sz="4" w:space="0" w:color="auto"/>
            </w:tcBorders>
            <w:shd w:val="clear" w:color="auto" w:fill="auto"/>
          </w:tcPr>
          <w:p w14:paraId="4D934A5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2698AE1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4A5BC68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DDC13E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EF3EC6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EC18F8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52AAF80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1BB601A8"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3E71EBFE"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230</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33775361" w14:textId="1906A3D0" w:rsidR="00C703C6" w:rsidRPr="00D605CA" w:rsidRDefault="00C703C6" w:rsidP="005B45AD">
            <w:pPr>
              <w:jc w:val="center"/>
              <w:rPr>
                <w:rFonts w:cs="Arial"/>
                <w:color w:val="000000"/>
                <w:sz w:val="15"/>
                <w:szCs w:val="15"/>
                <w:lang w:val="es-ES_tradnl"/>
              </w:rPr>
            </w:pPr>
            <w:r w:rsidRPr="00D605CA">
              <w:rPr>
                <w:color w:val="000000"/>
                <w:sz w:val="15"/>
                <w:lang w:val="es-ES_tradnl"/>
              </w:rPr>
              <w:t>30/11/</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03C67D7E" w14:textId="48FFCCE5" w:rsidR="00C703C6" w:rsidRPr="00D605CA" w:rsidRDefault="00C703C6" w:rsidP="005B45AD">
            <w:pPr>
              <w:jc w:val="center"/>
              <w:rPr>
                <w:rFonts w:cs="Arial"/>
                <w:color w:val="000000"/>
                <w:sz w:val="15"/>
                <w:szCs w:val="15"/>
                <w:lang w:val="es-ES_tradnl"/>
              </w:rPr>
            </w:pPr>
            <w:r w:rsidRPr="00D605CA">
              <w:rPr>
                <w:color w:val="000000"/>
                <w:sz w:val="15"/>
                <w:lang w:val="es-ES_tradnl"/>
              </w:rPr>
              <w:t>30/11/</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vAlign w:val="bottom"/>
          </w:tcPr>
          <w:p w14:paraId="70C908A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Séptimo Congreso sobre el Comercio de Semillas de la ECOSA</w:t>
            </w:r>
          </w:p>
        </w:tc>
        <w:tc>
          <w:tcPr>
            <w:tcW w:w="1058" w:type="dxa"/>
            <w:tcBorders>
              <w:top w:val="nil"/>
              <w:left w:val="nil"/>
              <w:bottom w:val="single" w:sz="4" w:space="0" w:color="auto"/>
              <w:right w:val="single" w:sz="4" w:space="0" w:color="auto"/>
            </w:tcBorders>
            <w:shd w:val="clear" w:color="auto" w:fill="auto"/>
          </w:tcPr>
          <w:p w14:paraId="6B5E3CF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Ankara</w:t>
            </w:r>
          </w:p>
        </w:tc>
        <w:tc>
          <w:tcPr>
            <w:tcW w:w="1028" w:type="dxa"/>
            <w:tcBorders>
              <w:top w:val="nil"/>
              <w:left w:val="nil"/>
              <w:bottom w:val="single" w:sz="4" w:space="0" w:color="auto"/>
              <w:right w:val="single" w:sz="4" w:space="0" w:color="auto"/>
            </w:tcBorders>
            <w:shd w:val="clear" w:color="auto" w:fill="auto"/>
          </w:tcPr>
          <w:p w14:paraId="1954EC0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Turquía</w:t>
            </w:r>
          </w:p>
        </w:tc>
        <w:tc>
          <w:tcPr>
            <w:tcW w:w="1417" w:type="dxa"/>
            <w:gridSpan w:val="2"/>
            <w:tcBorders>
              <w:top w:val="nil"/>
              <w:left w:val="nil"/>
              <w:bottom w:val="single" w:sz="4" w:space="0" w:color="auto"/>
              <w:right w:val="single" w:sz="4" w:space="0" w:color="auto"/>
            </w:tcBorders>
            <w:shd w:val="clear" w:color="auto" w:fill="auto"/>
          </w:tcPr>
          <w:p w14:paraId="69EE9EF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Rivoire</w:t>
            </w:r>
          </w:p>
        </w:tc>
        <w:tc>
          <w:tcPr>
            <w:tcW w:w="1080" w:type="dxa"/>
            <w:tcBorders>
              <w:top w:val="nil"/>
              <w:left w:val="nil"/>
              <w:bottom w:val="single" w:sz="4" w:space="0" w:color="auto"/>
              <w:right w:val="single" w:sz="4" w:space="0" w:color="auto"/>
            </w:tcBorders>
            <w:shd w:val="clear" w:color="auto" w:fill="auto"/>
          </w:tcPr>
          <w:p w14:paraId="0255DB0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32BF645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ECOSA</w:t>
            </w:r>
          </w:p>
        </w:tc>
        <w:tc>
          <w:tcPr>
            <w:tcW w:w="417" w:type="dxa"/>
            <w:tcBorders>
              <w:top w:val="nil"/>
              <w:left w:val="nil"/>
              <w:bottom w:val="single" w:sz="4" w:space="0" w:color="auto"/>
              <w:right w:val="single" w:sz="4" w:space="0" w:color="auto"/>
            </w:tcBorders>
            <w:shd w:val="clear" w:color="auto" w:fill="auto"/>
          </w:tcPr>
          <w:p w14:paraId="7379598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16CDE4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1896EBE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0E5E98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F3C67E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B6B325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2A76B4C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703191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CE5F0B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C50EEF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7EBE94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205FF13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7EBCB661"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306A5DBA"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231</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7B9A7E49" w14:textId="2B1D5BD6" w:rsidR="00C703C6" w:rsidRPr="00D605CA" w:rsidRDefault="00C703C6" w:rsidP="005B45AD">
            <w:pPr>
              <w:jc w:val="center"/>
              <w:rPr>
                <w:rFonts w:cs="Arial"/>
                <w:color w:val="000000"/>
                <w:sz w:val="15"/>
                <w:szCs w:val="15"/>
                <w:lang w:val="es-ES_tradnl"/>
              </w:rPr>
            </w:pPr>
            <w:r w:rsidRPr="00D605CA">
              <w:rPr>
                <w:color w:val="000000"/>
                <w:sz w:val="15"/>
                <w:lang w:val="es-ES_tradnl"/>
              </w:rPr>
              <w:t>03/12/</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70EBAEED" w14:textId="57A46AFE" w:rsidR="00C703C6" w:rsidRPr="00D605CA" w:rsidRDefault="00C703C6" w:rsidP="005B45AD">
            <w:pPr>
              <w:jc w:val="center"/>
              <w:rPr>
                <w:rFonts w:cs="Arial"/>
                <w:color w:val="000000"/>
                <w:sz w:val="15"/>
                <w:szCs w:val="15"/>
                <w:lang w:val="es-ES_tradnl"/>
              </w:rPr>
            </w:pPr>
            <w:r w:rsidRPr="00D605CA">
              <w:rPr>
                <w:color w:val="000000"/>
                <w:sz w:val="15"/>
                <w:lang w:val="es-ES_tradnl"/>
              </w:rPr>
              <w:t>04/12/</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vAlign w:val="bottom"/>
          </w:tcPr>
          <w:p w14:paraId="1CA2B66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Anual de la OCVV con sus Oficinas de Examen</w:t>
            </w:r>
          </w:p>
        </w:tc>
        <w:tc>
          <w:tcPr>
            <w:tcW w:w="1058" w:type="dxa"/>
            <w:tcBorders>
              <w:top w:val="nil"/>
              <w:left w:val="nil"/>
              <w:bottom w:val="single" w:sz="4" w:space="0" w:color="auto"/>
              <w:right w:val="single" w:sz="4" w:space="0" w:color="auto"/>
            </w:tcBorders>
            <w:shd w:val="clear" w:color="auto" w:fill="auto"/>
          </w:tcPr>
          <w:p w14:paraId="293C747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Angers</w:t>
            </w:r>
          </w:p>
        </w:tc>
        <w:tc>
          <w:tcPr>
            <w:tcW w:w="1028" w:type="dxa"/>
            <w:tcBorders>
              <w:top w:val="nil"/>
              <w:left w:val="nil"/>
              <w:bottom w:val="single" w:sz="4" w:space="0" w:color="auto"/>
              <w:right w:val="single" w:sz="4" w:space="0" w:color="auto"/>
            </w:tcBorders>
            <w:shd w:val="clear" w:color="auto" w:fill="auto"/>
          </w:tcPr>
          <w:p w14:paraId="0F4C09E4"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Francia</w:t>
            </w:r>
          </w:p>
        </w:tc>
        <w:tc>
          <w:tcPr>
            <w:tcW w:w="1417" w:type="dxa"/>
            <w:gridSpan w:val="2"/>
            <w:tcBorders>
              <w:top w:val="nil"/>
              <w:left w:val="nil"/>
              <w:bottom w:val="single" w:sz="4" w:space="0" w:color="auto"/>
              <w:right w:val="single" w:sz="4" w:space="0" w:color="auto"/>
            </w:tcBorders>
            <w:shd w:val="clear" w:color="auto" w:fill="auto"/>
          </w:tcPr>
          <w:p w14:paraId="7324267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Taveira</w:t>
            </w:r>
          </w:p>
        </w:tc>
        <w:tc>
          <w:tcPr>
            <w:tcW w:w="1080" w:type="dxa"/>
            <w:tcBorders>
              <w:top w:val="nil"/>
              <w:left w:val="nil"/>
              <w:bottom w:val="single" w:sz="4" w:space="0" w:color="auto"/>
              <w:right w:val="single" w:sz="4" w:space="0" w:color="auto"/>
            </w:tcBorders>
            <w:shd w:val="clear" w:color="auto" w:fill="auto"/>
          </w:tcPr>
          <w:p w14:paraId="4CE3F39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60043A8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OCVV</w:t>
            </w:r>
          </w:p>
        </w:tc>
        <w:tc>
          <w:tcPr>
            <w:tcW w:w="417" w:type="dxa"/>
            <w:tcBorders>
              <w:top w:val="nil"/>
              <w:left w:val="nil"/>
              <w:bottom w:val="single" w:sz="4" w:space="0" w:color="auto"/>
              <w:right w:val="single" w:sz="4" w:space="0" w:color="auto"/>
            </w:tcBorders>
            <w:shd w:val="clear" w:color="auto" w:fill="auto"/>
          </w:tcPr>
          <w:p w14:paraId="1D4604A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22CD8E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D88E64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7F7615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85E839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0CEA7C2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1AA92D7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7423DD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34C4F5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18D2A8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2FA4659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50DB0E3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r>
      <w:tr w:rsidR="005B45AD" w:rsidRPr="00D605CA" w14:paraId="182D3DBC"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28ADB11C"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232</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2A703B0B" w14:textId="0C2B2A80" w:rsidR="00C703C6" w:rsidRPr="00D605CA" w:rsidRDefault="00C703C6" w:rsidP="005B45AD">
            <w:pPr>
              <w:jc w:val="center"/>
              <w:rPr>
                <w:rFonts w:cs="Arial"/>
                <w:color w:val="000000"/>
                <w:sz w:val="15"/>
                <w:szCs w:val="15"/>
                <w:lang w:val="es-ES_tradnl"/>
              </w:rPr>
            </w:pPr>
            <w:r w:rsidRPr="00D605CA">
              <w:rPr>
                <w:color w:val="000000"/>
                <w:sz w:val="15"/>
                <w:lang w:val="es-ES_tradnl"/>
              </w:rPr>
              <w:t>04/12/</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2E95CD7E" w14:textId="580673C5" w:rsidR="00C703C6" w:rsidRPr="00D605CA" w:rsidRDefault="00C703C6" w:rsidP="005B45AD">
            <w:pPr>
              <w:jc w:val="center"/>
              <w:rPr>
                <w:rFonts w:cs="Arial"/>
                <w:color w:val="000000"/>
                <w:sz w:val="15"/>
                <w:szCs w:val="15"/>
                <w:lang w:val="es-ES_tradnl"/>
              </w:rPr>
            </w:pPr>
            <w:r w:rsidRPr="00D605CA">
              <w:rPr>
                <w:color w:val="000000"/>
                <w:sz w:val="15"/>
                <w:lang w:val="es-ES_tradnl"/>
              </w:rPr>
              <w:t>04/12/</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tcPr>
          <w:p w14:paraId="43F932F7"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con una delegación de alto nivel de Nigeria de visita en los Países Bajos</w:t>
            </w:r>
          </w:p>
        </w:tc>
        <w:tc>
          <w:tcPr>
            <w:tcW w:w="1058" w:type="dxa"/>
            <w:tcBorders>
              <w:top w:val="nil"/>
              <w:left w:val="nil"/>
              <w:bottom w:val="single" w:sz="4" w:space="0" w:color="auto"/>
              <w:right w:val="single" w:sz="4" w:space="0" w:color="auto"/>
            </w:tcBorders>
            <w:shd w:val="clear" w:color="auto" w:fill="auto"/>
          </w:tcPr>
          <w:p w14:paraId="4A24FF8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Amsterdam</w:t>
            </w:r>
          </w:p>
        </w:tc>
        <w:tc>
          <w:tcPr>
            <w:tcW w:w="1028" w:type="dxa"/>
            <w:tcBorders>
              <w:top w:val="nil"/>
              <w:left w:val="nil"/>
              <w:bottom w:val="single" w:sz="4" w:space="0" w:color="auto"/>
              <w:right w:val="single" w:sz="4" w:space="0" w:color="auto"/>
            </w:tcBorders>
            <w:shd w:val="clear" w:color="auto" w:fill="auto"/>
          </w:tcPr>
          <w:p w14:paraId="086CAB8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Países Bajos</w:t>
            </w:r>
          </w:p>
        </w:tc>
        <w:tc>
          <w:tcPr>
            <w:tcW w:w="1417" w:type="dxa"/>
            <w:gridSpan w:val="2"/>
            <w:tcBorders>
              <w:top w:val="nil"/>
              <w:left w:val="nil"/>
              <w:bottom w:val="single" w:sz="4" w:space="0" w:color="auto"/>
              <w:right w:val="single" w:sz="4" w:space="0" w:color="auto"/>
            </w:tcBorders>
            <w:shd w:val="clear" w:color="auto" w:fill="auto"/>
          </w:tcPr>
          <w:p w14:paraId="4BFE0635"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w:t>
            </w:r>
          </w:p>
        </w:tc>
        <w:tc>
          <w:tcPr>
            <w:tcW w:w="1080" w:type="dxa"/>
            <w:tcBorders>
              <w:top w:val="nil"/>
              <w:left w:val="nil"/>
              <w:bottom w:val="single" w:sz="4" w:space="0" w:color="auto"/>
              <w:right w:val="single" w:sz="4" w:space="0" w:color="auto"/>
            </w:tcBorders>
            <w:shd w:val="clear" w:color="auto" w:fill="auto"/>
          </w:tcPr>
          <w:p w14:paraId="6B40EBC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34A1366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Países Bajos, OCVV y UPOV</w:t>
            </w:r>
          </w:p>
        </w:tc>
        <w:tc>
          <w:tcPr>
            <w:tcW w:w="417" w:type="dxa"/>
            <w:tcBorders>
              <w:top w:val="nil"/>
              <w:left w:val="nil"/>
              <w:bottom w:val="single" w:sz="4" w:space="0" w:color="auto"/>
              <w:right w:val="single" w:sz="4" w:space="0" w:color="auto"/>
            </w:tcBorders>
            <w:shd w:val="clear" w:color="auto" w:fill="auto"/>
          </w:tcPr>
          <w:p w14:paraId="27B1382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4C514F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17" w:type="dxa"/>
            <w:tcBorders>
              <w:top w:val="nil"/>
              <w:left w:val="nil"/>
              <w:bottom w:val="single" w:sz="4" w:space="0" w:color="auto"/>
              <w:right w:val="single" w:sz="4" w:space="0" w:color="auto"/>
            </w:tcBorders>
            <w:shd w:val="clear" w:color="auto" w:fill="auto"/>
          </w:tcPr>
          <w:p w14:paraId="27C2939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EA5AAE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499401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63CC82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44D6C46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E3872A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5693AAC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A0BE8B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35EB8C7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2877D4D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2DDD4D80"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1AA611EB"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233</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700A15D2" w14:textId="73A2B906" w:rsidR="00C703C6" w:rsidRPr="00D605CA" w:rsidRDefault="00C703C6" w:rsidP="005B45AD">
            <w:pPr>
              <w:jc w:val="center"/>
              <w:rPr>
                <w:rFonts w:cs="Arial"/>
                <w:color w:val="000000"/>
                <w:sz w:val="15"/>
                <w:szCs w:val="15"/>
                <w:lang w:val="es-ES_tradnl"/>
              </w:rPr>
            </w:pPr>
            <w:r w:rsidRPr="00D605CA">
              <w:rPr>
                <w:color w:val="000000"/>
                <w:sz w:val="15"/>
                <w:lang w:val="es-ES_tradnl"/>
              </w:rPr>
              <w:t>12/12/</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4DF414FF" w14:textId="711C2F3E" w:rsidR="00C703C6" w:rsidRPr="00D605CA" w:rsidRDefault="00C703C6" w:rsidP="005B45AD">
            <w:pPr>
              <w:jc w:val="center"/>
              <w:rPr>
                <w:rFonts w:cs="Arial"/>
                <w:color w:val="000000"/>
                <w:sz w:val="15"/>
                <w:szCs w:val="15"/>
                <w:lang w:val="es-ES_tradnl"/>
              </w:rPr>
            </w:pPr>
            <w:r w:rsidRPr="00D605CA">
              <w:rPr>
                <w:color w:val="000000"/>
                <w:sz w:val="15"/>
                <w:lang w:val="es-ES_tradnl"/>
              </w:rPr>
              <w:t>12/12/</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vAlign w:val="bottom"/>
          </w:tcPr>
          <w:p w14:paraId="27D65048"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Quincuagésima novena sesión del Consejo Administrativo de la OAPI</w:t>
            </w:r>
          </w:p>
        </w:tc>
        <w:tc>
          <w:tcPr>
            <w:tcW w:w="1058" w:type="dxa"/>
            <w:tcBorders>
              <w:top w:val="nil"/>
              <w:left w:val="nil"/>
              <w:bottom w:val="single" w:sz="4" w:space="0" w:color="auto"/>
              <w:right w:val="single" w:sz="4" w:space="0" w:color="auto"/>
            </w:tcBorders>
            <w:shd w:val="clear" w:color="auto" w:fill="auto"/>
          </w:tcPr>
          <w:p w14:paraId="63D2A53C"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Yamena</w:t>
            </w:r>
          </w:p>
        </w:tc>
        <w:tc>
          <w:tcPr>
            <w:tcW w:w="1028" w:type="dxa"/>
            <w:tcBorders>
              <w:top w:val="nil"/>
              <w:left w:val="nil"/>
              <w:bottom w:val="single" w:sz="4" w:space="0" w:color="auto"/>
              <w:right w:val="single" w:sz="4" w:space="0" w:color="auto"/>
            </w:tcBorders>
            <w:shd w:val="clear" w:color="auto" w:fill="auto"/>
          </w:tcPr>
          <w:p w14:paraId="2319C8CA"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Chad</w:t>
            </w:r>
          </w:p>
        </w:tc>
        <w:tc>
          <w:tcPr>
            <w:tcW w:w="1417" w:type="dxa"/>
            <w:gridSpan w:val="2"/>
            <w:tcBorders>
              <w:top w:val="nil"/>
              <w:left w:val="nil"/>
              <w:bottom w:val="single" w:sz="4" w:space="0" w:color="auto"/>
              <w:right w:val="single" w:sz="4" w:space="0" w:color="auto"/>
            </w:tcBorders>
            <w:shd w:val="clear" w:color="auto" w:fill="auto"/>
          </w:tcPr>
          <w:p w14:paraId="2F38A6A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Rivoire</w:t>
            </w:r>
          </w:p>
        </w:tc>
        <w:tc>
          <w:tcPr>
            <w:tcW w:w="1080" w:type="dxa"/>
            <w:tcBorders>
              <w:top w:val="nil"/>
              <w:left w:val="nil"/>
              <w:bottom w:val="single" w:sz="4" w:space="0" w:color="auto"/>
              <w:right w:val="single" w:sz="4" w:space="0" w:color="auto"/>
            </w:tcBorders>
            <w:shd w:val="clear" w:color="auto" w:fill="auto"/>
          </w:tcPr>
          <w:p w14:paraId="2B5D3FA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1110" w:type="dxa"/>
            <w:tcBorders>
              <w:top w:val="nil"/>
              <w:left w:val="nil"/>
              <w:bottom w:val="single" w:sz="4" w:space="0" w:color="auto"/>
              <w:right w:val="single" w:sz="4" w:space="0" w:color="auto"/>
            </w:tcBorders>
            <w:shd w:val="clear" w:color="auto" w:fill="auto"/>
          </w:tcPr>
          <w:p w14:paraId="335F1F3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OAPI</w:t>
            </w:r>
          </w:p>
        </w:tc>
        <w:tc>
          <w:tcPr>
            <w:tcW w:w="417" w:type="dxa"/>
            <w:tcBorders>
              <w:top w:val="nil"/>
              <w:left w:val="nil"/>
              <w:bottom w:val="single" w:sz="4" w:space="0" w:color="auto"/>
              <w:right w:val="single" w:sz="4" w:space="0" w:color="auto"/>
            </w:tcBorders>
            <w:shd w:val="clear" w:color="auto" w:fill="auto"/>
          </w:tcPr>
          <w:p w14:paraId="633C5F8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1E28EDB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334907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29749A0"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0F0468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CCEAD3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2FD800B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C9FDE8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6C295C9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9D16AB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41F6C25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nil"/>
              <w:left w:val="nil"/>
              <w:bottom w:val="single" w:sz="4" w:space="0" w:color="auto"/>
              <w:right w:val="single" w:sz="4" w:space="0" w:color="auto"/>
            </w:tcBorders>
            <w:shd w:val="clear" w:color="auto" w:fill="auto"/>
          </w:tcPr>
          <w:p w14:paraId="328B879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r>
      <w:tr w:rsidR="005B45AD" w:rsidRPr="00D605CA" w14:paraId="67FF2AD2" w14:textId="77777777" w:rsidTr="00C402F2">
        <w:trPr>
          <w:cantSplit/>
        </w:trPr>
        <w:tc>
          <w:tcPr>
            <w:tcW w:w="393" w:type="dxa"/>
            <w:tcBorders>
              <w:top w:val="nil"/>
              <w:left w:val="single" w:sz="4" w:space="0" w:color="auto"/>
              <w:bottom w:val="single" w:sz="4" w:space="0" w:color="auto"/>
              <w:right w:val="single" w:sz="4" w:space="0" w:color="auto"/>
            </w:tcBorders>
            <w:shd w:val="clear" w:color="auto" w:fill="auto"/>
            <w:tcMar>
              <w:left w:w="11" w:type="dxa"/>
              <w:right w:w="23" w:type="dxa"/>
            </w:tcMar>
          </w:tcPr>
          <w:p w14:paraId="1DF2F055"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234</w:t>
            </w:r>
          </w:p>
        </w:tc>
        <w:tc>
          <w:tcPr>
            <w:tcW w:w="851" w:type="dxa"/>
            <w:tcBorders>
              <w:top w:val="nil"/>
              <w:left w:val="nil"/>
              <w:bottom w:val="single" w:sz="4" w:space="0" w:color="auto"/>
              <w:right w:val="single" w:sz="4" w:space="0" w:color="auto"/>
            </w:tcBorders>
            <w:shd w:val="clear" w:color="auto" w:fill="auto"/>
            <w:tcMar>
              <w:left w:w="17" w:type="dxa"/>
              <w:right w:w="17" w:type="dxa"/>
            </w:tcMar>
          </w:tcPr>
          <w:p w14:paraId="0BFAB5A3" w14:textId="7170E9B2" w:rsidR="00C703C6" w:rsidRPr="00D605CA" w:rsidRDefault="00C703C6" w:rsidP="005B45AD">
            <w:pPr>
              <w:jc w:val="center"/>
              <w:rPr>
                <w:rFonts w:cs="Arial"/>
                <w:color w:val="000000"/>
                <w:sz w:val="15"/>
                <w:szCs w:val="15"/>
                <w:lang w:val="es-ES_tradnl"/>
              </w:rPr>
            </w:pPr>
            <w:r w:rsidRPr="00D605CA">
              <w:rPr>
                <w:color w:val="000000"/>
                <w:sz w:val="15"/>
                <w:lang w:val="es-ES_tradnl"/>
              </w:rPr>
              <w:t>12/12/</w:t>
            </w:r>
            <w:r w:rsidR="0086287C">
              <w:rPr>
                <w:color w:val="000000"/>
                <w:sz w:val="15"/>
                <w:lang w:val="es-ES_tradnl"/>
              </w:rPr>
              <w:t>19</w:t>
            </w:r>
          </w:p>
        </w:tc>
        <w:tc>
          <w:tcPr>
            <w:tcW w:w="850" w:type="dxa"/>
            <w:tcBorders>
              <w:top w:val="nil"/>
              <w:left w:val="nil"/>
              <w:bottom w:val="single" w:sz="4" w:space="0" w:color="auto"/>
              <w:right w:val="single" w:sz="4" w:space="0" w:color="auto"/>
            </w:tcBorders>
            <w:shd w:val="clear" w:color="auto" w:fill="auto"/>
            <w:tcMar>
              <w:left w:w="17" w:type="dxa"/>
              <w:right w:w="17" w:type="dxa"/>
            </w:tcMar>
          </w:tcPr>
          <w:p w14:paraId="2C16F001" w14:textId="6F1A4570" w:rsidR="00C703C6" w:rsidRPr="00D605CA" w:rsidRDefault="00C703C6" w:rsidP="005B45AD">
            <w:pPr>
              <w:jc w:val="center"/>
              <w:rPr>
                <w:rFonts w:cs="Arial"/>
                <w:color w:val="000000"/>
                <w:sz w:val="15"/>
                <w:szCs w:val="15"/>
                <w:lang w:val="es-ES_tradnl"/>
              </w:rPr>
            </w:pPr>
            <w:r w:rsidRPr="00D605CA">
              <w:rPr>
                <w:color w:val="000000"/>
                <w:sz w:val="15"/>
                <w:lang w:val="es-ES_tradnl"/>
              </w:rPr>
              <w:t>12/12/</w:t>
            </w:r>
            <w:r w:rsidR="0086287C">
              <w:rPr>
                <w:color w:val="000000"/>
                <w:sz w:val="15"/>
                <w:lang w:val="es-ES_tradnl"/>
              </w:rPr>
              <w:t>19</w:t>
            </w:r>
          </w:p>
        </w:tc>
        <w:tc>
          <w:tcPr>
            <w:tcW w:w="2911" w:type="dxa"/>
            <w:tcBorders>
              <w:top w:val="nil"/>
              <w:left w:val="nil"/>
              <w:bottom w:val="single" w:sz="4" w:space="0" w:color="auto"/>
              <w:right w:val="single" w:sz="4" w:space="0" w:color="auto"/>
            </w:tcBorders>
            <w:shd w:val="clear" w:color="auto" w:fill="auto"/>
            <w:vAlign w:val="bottom"/>
          </w:tcPr>
          <w:p w14:paraId="07021C4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con la ISF</w:t>
            </w:r>
          </w:p>
        </w:tc>
        <w:tc>
          <w:tcPr>
            <w:tcW w:w="1058" w:type="dxa"/>
            <w:tcBorders>
              <w:top w:val="nil"/>
              <w:left w:val="nil"/>
              <w:bottom w:val="single" w:sz="4" w:space="0" w:color="auto"/>
              <w:right w:val="single" w:sz="4" w:space="0" w:color="auto"/>
            </w:tcBorders>
            <w:shd w:val="clear" w:color="auto" w:fill="auto"/>
          </w:tcPr>
          <w:p w14:paraId="77036EF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Nyon</w:t>
            </w:r>
          </w:p>
        </w:tc>
        <w:tc>
          <w:tcPr>
            <w:tcW w:w="1028" w:type="dxa"/>
            <w:tcBorders>
              <w:top w:val="nil"/>
              <w:left w:val="nil"/>
              <w:bottom w:val="single" w:sz="4" w:space="0" w:color="auto"/>
              <w:right w:val="single" w:sz="4" w:space="0" w:color="auto"/>
            </w:tcBorders>
            <w:shd w:val="clear" w:color="auto" w:fill="auto"/>
          </w:tcPr>
          <w:p w14:paraId="59C4C2C9"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Suiza</w:t>
            </w:r>
          </w:p>
        </w:tc>
        <w:tc>
          <w:tcPr>
            <w:tcW w:w="1417" w:type="dxa"/>
            <w:gridSpan w:val="2"/>
            <w:tcBorders>
              <w:top w:val="nil"/>
              <w:left w:val="nil"/>
              <w:bottom w:val="single" w:sz="4" w:space="0" w:color="auto"/>
              <w:right w:val="single" w:sz="4" w:space="0" w:color="auto"/>
            </w:tcBorders>
            <w:shd w:val="clear" w:color="auto" w:fill="auto"/>
          </w:tcPr>
          <w:p w14:paraId="6C7176C1"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Button</w:t>
            </w:r>
          </w:p>
        </w:tc>
        <w:tc>
          <w:tcPr>
            <w:tcW w:w="1080" w:type="dxa"/>
            <w:tcBorders>
              <w:top w:val="nil"/>
              <w:left w:val="nil"/>
              <w:bottom w:val="single" w:sz="4" w:space="0" w:color="auto"/>
              <w:right w:val="single" w:sz="4" w:space="0" w:color="auto"/>
            </w:tcBorders>
            <w:shd w:val="clear" w:color="auto" w:fill="auto"/>
          </w:tcPr>
          <w:p w14:paraId="57E5ACDE"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nil"/>
              <w:left w:val="nil"/>
              <w:bottom w:val="single" w:sz="4" w:space="0" w:color="auto"/>
              <w:right w:val="single" w:sz="4" w:space="0" w:color="auto"/>
            </w:tcBorders>
            <w:shd w:val="clear" w:color="auto" w:fill="auto"/>
          </w:tcPr>
          <w:p w14:paraId="2125AA1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 e ISF</w:t>
            </w:r>
          </w:p>
        </w:tc>
        <w:tc>
          <w:tcPr>
            <w:tcW w:w="417" w:type="dxa"/>
            <w:tcBorders>
              <w:top w:val="nil"/>
              <w:left w:val="nil"/>
              <w:bottom w:val="single" w:sz="4" w:space="0" w:color="auto"/>
              <w:right w:val="single" w:sz="4" w:space="0" w:color="auto"/>
            </w:tcBorders>
            <w:shd w:val="clear" w:color="auto" w:fill="auto"/>
          </w:tcPr>
          <w:p w14:paraId="3CFA642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CE22B4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BA3123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79FEB67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BAC234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55D1CEB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nil"/>
              <w:left w:val="nil"/>
              <w:bottom w:val="single" w:sz="4" w:space="0" w:color="auto"/>
              <w:right w:val="single" w:sz="4" w:space="0" w:color="auto"/>
            </w:tcBorders>
            <w:shd w:val="clear" w:color="auto" w:fill="auto"/>
          </w:tcPr>
          <w:p w14:paraId="6CF4AC6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0186EEC5"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3082BF1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nil"/>
              <w:left w:val="nil"/>
              <w:bottom w:val="single" w:sz="4" w:space="0" w:color="auto"/>
              <w:right w:val="single" w:sz="4" w:space="0" w:color="auto"/>
            </w:tcBorders>
            <w:shd w:val="clear" w:color="auto" w:fill="auto"/>
          </w:tcPr>
          <w:p w14:paraId="22E92EF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nil"/>
              <w:left w:val="nil"/>
              <w:bottom w:val="single" w:sz="4" w:space="0" w:color="auto"/>
              <w:right w:val="single" w:sz="4" w:space="0" w:color="auto"/>
            </w:tcBorders>
            <w:shd w:val="clear" w:color="auto" w:fill="auto"/>
          </w:tcPr>
          <w:p w14:paraId="66BCAB9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c>
          <w:tcPr>
            <w:tcW w:w="432" w:type="dxa"/>
            <w:tcBorders>
              <w:top w:val="nil"/>
              <w:left w:val="nil"/>
              <w:bottom w:val="single" w:sz="4" w:space="0" w:color="auto"/>
              <w:right w:val="single" w:sz="4" w:space="0" w:color="auto"/>
            </w:tcBorders>
            <w:shd w:val="clear" w:color="auto" w:fill="auto"/>
          </w:tcPr>
          <w:p w14:paraId="6F10865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r>
      <w:tr w:rsidR="005B45AD" w:rsidRPr="00D605CA" w14:paraId="60C2D6DC" w14:textId="77777777" w:rsidTr="00C402F2">
        <w:trPr>
          <w:cantSplit/>
        </w:trPr>
        <w:tc>
          <w:tcPr>
            <w:tcW w:w="393" w:type="dxa"/>
            <w:tcBorders>
              <w:top w:val="single" w:sz="4" w:space="0" w:color="auto"/>
              <w:left w:val="single" w:sz="4" w:space="0" w:color="auto"/>
              <w:bottom w:val="single" w:sz="4" w:space="0" w:color="auto"/>
              <w:right w:val="single" w:sz="4" w:space="0" w:color="auto"/>
            </w:tcBorders>
            <w:shd w:val="clear" w:color="auto" w:fill="auto"/>
            <w:tcMar>
              <w:left w:w="11" w:type="dxa"/>
              <w:right w:w="23" w:type="dxa"/>
            </w:tcMar>
          </w:tcPr>
          <w:p w14:paraId="431AAB81" w14:textId="77777777" w:rsidR="00C703C6" w:rsidRPr="00D605CA" w:rsidRDefault="00C703C6" w:rsidP="005B45AD">
            <w:pPr>
              <w:ind w:right="-3"/>
              <w:jc w:val="right"/>
              <w:rPr>
                <w:rFonts w:cs="Arial"/>
                <w:color w:val="000000"/>
                <w:sz w:val="15"/>
                <w:szCs w:val="15"/>
                <w:lang w:val="es-ES_tradnl"/>
              </w:rPr>
            </w:pPr>
            <w:r w:rsidRPr="00D605CA">
              <w:rPr>
                <w:color w:val="000000"/>
                <w:sz w:val="15"/>
                <w:lang w:val="es-ES_tradnl"/>
              </w:rPr>
              <w:t>235</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tcPr>
          <w:p w14:paraId="71325F4F" w14:textId="1C5656D1" w:rsidR="00C703C6" w:rsidRPr="00D605CA" w:rsidRDefault="00C703C6" w:rsidP="005B45AD">
            <w:pPr>
              <w:jc w:val="center"/>
              <w:rPr>
                <w:rFonts w:cs="Arial"/>
                <w:color w:val="000000"/>
                <w:sz w:val="15"/>
                <w:szCs w:val="15"/>
                <w:lang w:val="es-ES_tradnl"/>
              </w:rPr>
            </w:pPr>
            <w:r w:rsidRPr="00D605CA">
              <w:rPr>
                <w:color w:val="000000"/>
                <w:sz w:val="15"/>
                <w:lang w:val="es-ES_tradnl"/>
              </w:rPr>
              <w:t>18/12/</w:t>
            </w:r>
            <w:r w:rsidR="0086287C">
              <w:rPr>
                <w:color w:val="000000"/>
                <w:sz w:val="15"/>
                <w:lang w:val="es-ES_tradnl"/>
              </w:rPr>
              <w:t>19</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tcPr>
          <w:p w14:paraId="347F45AC" w14:textId="78DAD8AF" w:rsidR="00C703C6" w:rsidRPr="00D605CA" w:rsidRDefault="00C703C6" w:rsidP="005B45AD">
            <w:pPr>
              <w:jc w:val="center"/>
              <w:rPr>
                <w:rFonts w:cs="Arial"/>
                <w:color w:val="000000"/>
                <w:sz w:val="15"/>
                <w:szCs w:val="15"/>
                <w:lang w:val="es-ES_tradnl"/>
              </w:rPr>
            </w:pPr>
            <w:r w:rsidRPr="00D605CA">
              <w:rPr>
                <w:color w:val="000000"/>
                <w:sz w:val="15"/>
                <w:lang w:val="es-ES_tradnl"/>
              </w:rPr>
              <w:t>18/12/</w:t>
            </w:r>
            <w:r w:rsidR="0086287C">
              <w:rPr>
                <w:color w:val="000000"/>
                <w:sz w:val="15"/>
                <w:lang w:val="es-ES_tradnl"/>
              </w:rPr>
              <w:t>19</w:t>
            </w:r>
          </w:p>
        </w:tc>
        <w:tc>
          <w:tcPr>
            <w:tcW w:w="2911" w:type="dxa"/>
            <w:tcBorders>
              <w:top w:val="single" w:sz="4" w:space="0" w:color="auto"/>
              <w:left w:val="single" w:sz="4" w:space="0" w:color="auto"/>
              <w:bottom w:val="single" w:sz="4" w:space="0" w:color="auto"/>
              <w:right w:val="single" w:sz="4" w:space="0" w:color="auto"/>
            </w:tcBorders>
            <w:shd w:val="clear" w:color="auto" w:fill="auto"/>
            <w:vAlign w:val="bottom"/>
          </w:tcPr>
          <w:p w14:paraId="11A0A796"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Reunión con la OCVV</w:t>
            </w: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5B49DFA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Angers</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3C154842"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Francia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1781CFDD"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Madhour</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A101A7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X</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06D51903" w14:textId="77777777" w:rsidR="00C703C6" w:rsidRPr="00D605CA" w:rsidRDefault="00C703C6" w:rsidP="00C703C6">
            <w:pPr>
              <w:jc w:val="left"/>
              <w:rPr>
                <w:rFonts w:cs="Arial"/>
                <w:color w:val="000000"/>
                <w:sz w:val="15"/>
                <w:szCs w:val="15"/>
                <w:lang w:val="es-ES_tradnl"/>
              </w:rPr>
            </w:pPr>
            <w:r w:rsidRPr="00D605CA">
              <w:rPr>
                <w:color w:val="000000"/>
                <w:sz w:val="15"/>
                <w:lang w:val="es-ES_tradnl"/>
              </w:rPr>
              <w:t>UPOV y OCVV</w:t>
            </w:r>
          </w:p>
        </w:tc>
        <w:tc>
          <w:tcPr>
            <w:tcW w:w="417" w:type="dxa"/>
            <w:tcBorders>
              <w:top w:val="single" w:sz="4" w:space="0" w:color="auto"/>
              <w:left w:val="single" w:sz="4" w:space="0" w:color="auto"/>
              <w:bottom w:val="single" w:sz="4" w:space="0" w:color="auto"/>
              <w:right w:val="single" w:sz="4" w:space="0" w:color="auto"/>
            </w:tcBorders>
            <w:shd w:val="clear" w:color="auto" w:fill="auto"/>
          </w:tcPr>
          <w:p w14:paraId="382D354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single" w:sz="4" w:space="0" w:color="auto"/>
              <w:left w:val="single" w:sz="4" w:space="0" w:color="auto"/>
              <w:bottom w:val="single" w:sz="4" w:space="0" w:color="auto"/>
              <w:right w:val="single" w:sz="4" w:space="0" w:color="auto"/>
            </w:tcBorders>
            <w:shd w:val="clear" w:color="auto" w:fill="auto"/>
          </w:tcPr>
          <w:p w14:paraId="3961863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single" w:sz="4" w:space="0" w:color="auto"/>
              <w:bottom w:val="single" w:sz="4" w:space="0" w:color="auto"/>
              <w:right w:val="single" w:sz="4" w:space="0" w:color="auto"/>
            </w:tcBorders>
            <w:shd w:val="clear" w:color="auto" w:fill="auto"/>
          </w:tcPr>
          <w:p w14:paraId="6D669FE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single" w:sz="4" w:space="0" w:color="auto"/>
              <w:bottom w:val="single" w:sz="4" w:space="0" w:color="auto"/>
              <w:right w:val="single" w:sz="4" w:space="0" w:color="auto"/>
            </w:tcBorders>
            <w:shd w:val="clear" w:color="auto" w:fill="auto"/>
          </w:tcPr>
          <w:p w14:paraId="15115C67"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single" w:sz="4" w:space="0" w:color="auto"/>
              <w:bottom w:val="single" w:sz="4" w:space="0" w:color="auto"/>
              <w:right w:val="single" w:sz="4" w:space="0" w:color="auto"/>
            </w:tcBorders>
            <w:shd w:val="clear" w:color="auto" w:fill="auto"/>
          </w:tcPr>
          <w:p w14:paraId="56129C14"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single" w:sz="4" w:space="0" w:color="auto"/>
              <w:left w:val="single" w:sz="4" w:space="0" w:color="auto"/>
              <w:bottom w:val="single" w:sz="4" w:space="0" w:color="auto"/>
              <w:right w:val="single" w:sz="4" w:space="0" w:color="auto"/>
            </w:tcBorders>
            <w:shd w:val="clear" w:color="auto" w:fill="auto"/>
          </w:tcPr>
          <w:p w14:paraId="22FAA21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04299C6F"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single" w:sz="4" w:space="0" w:color="auto"/>
              <w:bottom w:val="single" w:sz="4" w:space="0" w:color="auto"/>
              <w:right w:val="single" w:sz="4" w:space="0" w:color="auto"/>
            </w:tcBorders>
            <w:shd w:val="clear" w:color="auto" w:fill="auto"/>
          </w:tcPr>
          <w:p w14:paraId="4B6311C2"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single" w:sz="4" w:space="0" w:color="auto"/>
              <w:bottom w:val="single" w:sz="4" w:space="0" w:color="auto"/>
              <w:right w:val="single" w:sz="4" w:space="0" w:color="auto"/>
            </w:tcBorders>
            <w:shd w:val="clear" w:color="auto" w:fill="auto"/>
          </w:tcPr>
          <w:p w14:paraId="32AD2B99"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7" w:type="dxa"/>
            <w:tcBorders>
              <w:top w:val="single" w:sz="4" w:space="0" w:color="auto"/>
              <w:left w:val="single" w:sz="4" w:space="0" w:color="auto"/>
              <w:bottom w:val="single" w:sz="4" w:space="0" w:color="auto"/>
              <w:right w:val="single" w:sz="4" w:space="0" w:color="auto"/>
            </w:tcBorders>
            <w:shd w:val="clear" w:color="auto" w:fill="auto"/>
          </w:tcPr>
          <w:p w14:paraId="386E6A8B"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18" w:type="dxa"/>
            <w:tcBorders>
              <w:top w:val="single" w:sz="4" w:space="0" w:color="auto"/>
              <w:left w:val="single" w:sz="4" w:space="0" w:color="auto"/>
              <w:bottom w:val="single" w:sz="4" w:space="0" w:color="auto"/>
              <w:right w:val="single" w:sz="4" w:space="0" w:color="auto"/>
            </w:tcBorders>
            <w:shd w:val="clear" w:color="auto" w:fill="auto"/>
          </w:tcPr>
          <w:p w14:paraId="7EFA27C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 </w:t>
            </w:r>
          </w:p>
        </w:tc>
        <w:tc>
          <w:tcPr>
            <w:tcW w:w="432" w:type="dxa"/>
            <w:tcBorders>
              <w:top w:val="single" w:sz="4" w:space="0" w:color="auto"/>
              <w:left w:val="single" w:sz="4" w:space="0" w:color="auto"/>
              <w:bottom w:val="single" w:sz="4" w:space="0" w:color="auto"/>
              <w:right w:val="single" w:sz="4" w:space="0" w:color="auto"/>
            </w:tcBorders>
            <w:shd w:val="clear" w:color="auto" w:fill="auto"/>
          </w:tcPr>
          <w:p w14:paraId="5DD573A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w:t>
            </w:r>
          </w:p>
        </w:tc>
      </w:tr>
      <w:tr w:rsidR="005B45AD" w:rsidRPr="00D605CA" w14:paraId="08561005" w14:textId="77777777" w:rsidTr="00C402F2">
        <w:trPr>
          <w:cantSplit/>
        </w:trPr>
        <w:tc>
          <w:tcPr>
            <w:tcW w:w="393" w:type="dxa"/>
            <w:tcBorders>
              <w:top w:val="single" w:sz="4" w:space="0" w:color="auto"/>
              <w:left w:val="nil"/>
              <w:bottom w:val="nil"/>
              <w:right w:val="nil"/>
            </w:tcBorders>
            <w:shd w:val="clear" w:color="auto" w:fill="auto"/>
            <w:tcMar>
              <w:left w:w="11" w:type="dxa"/>
              <w:right w:w="23" w:type="dxa"/>
            </w:tcMar>
          </w:tcPr>
          <w:p w14:paraId="2DB9A62A" w14:textId="77777777" w:rsidR="00C703C6" w:rsidRPr="00D605CA" w:rsidRDefault="00C703C6" w:rsidP="005B45AD">
            <w:pPr>
              <w:ind w:right="-3"/>
              <w:jc w:val="right"/>
              <w:rPr>
                <w:rFonts w:cs="Arial"/>
                <w:color w:val="000000"/>
                <w:sz w:val="15"/>
                <w:szCs w:val="15"/>
                <w:lang w:val="es-ES_tradnl"/>
              </w:rPr>
            </w:pPr>
          </w:p>
        </w:tc>
        <w:tc>
          <w:tcPr>
            <w:tcW w:w="851" w:type="dxa"/>
            <w:tcBorders>
              <w:top w:val="single" w:sz="4" w:space="0" w:color="auto"/>
              <w:left w:val="nil"/>
              <w:bottom w:val="nil"/>
              <w:right w:val="nil"/>
            </w:tcBorders>
            <w:shd w:val="clear" w:color="auto" w:fill="auto"/>
            <w:tcMar>
              <w:left w:w="17" w:type="dxa"/>
              <w:right w:w="17" w:type="dxa"/>
            </w:tcMar>
          </w:tcPr>
          <w:p w14:paraId="462876D8" w14:textId="77777777" w:rsidR="00C703C6" w:rsidRPr="00D605CA" w:rsidRDefault="00C703C6" w:rsidP="005B45AD">
            <w:pPr>
              <w:jc w:val="center"/>
              <w:rPr>
                <w:rFonts w:cs="Arial"/>
                <w:color w:val="000000"/>
                <w:sz w:val="15"/>
                <w:szCs w:val="15"/>
                <w:lang w:val="es-ES_tradnl"/>
              </w:rPr>
            </w:pPr>
          </w:p>
        </w:tc>
        <w:tc>
          <w:tcPr>
            <w:tcW w:w="850" w:type="dxa"/>
            <w:tcBorders>
              <w:top w:val="single" w:sz="4" w:space="0" w:color="auto"/>
              <w:left w:val="nil"/>
              <w:bottom w:val="nil"/>
              <w:right w:val="nil"/>
            </w:tcBorders>
            <w:shd w:val="clear" w:color="auto" w:fill="auto"/>
            <w:tcMar>
              <w:left w:w="17" w:type="dxa"/>
              <w:right w:w="17" w:type="dxa"/>
            </w:tcMar>
          </w:tcPr>
          <w:p w14:paraId="1964114A" w14:textId="77777777" w:rsidR="00C703C6" w:rsidRPr="00D605CA" w:rsidRDefault="00C703C6" w:rsidP="005B45AD">
            <w:pPr>
              <w:jc w:val="center"/>
              <w:rPr>
                <w:rFonts w:cs="Arial"/>
                <w:color w:val="000000"/>
                <w:sz w:val="15"/>
                <w:szCs w:val="15"/>
                <w:lang w:val="es-ES_tradnl"/>
              </w:rPr>
            </w:pPr>
          </w:p>
        </w:tc>
        <w:tc>
          <w:tcPr>
            <w:tcW w:w="2911" w:type="dxa"/>
            <w:tcBorders>
              <w:top w:val="single" w:sz="4" w:space="0" w:color="auto"/>
              <w:left w:val="nil"/>
              <w:bottom w:val="nil"/>
              <w:right w:val="nil"/>
            </w:tcBorders>
            <w:shd w:val="clear" w:color="auto" w:fill="auto"/>
            <w:vAlign w:val="bottom"/>
          </w:tcPr>
          <w:p w14:paraId="2EF80F0A" w14:textId="77777777" w:rsidR="00C703C6" w:rsidRPr="00D605CA" w:rsidRDefault="00C703C6" w:rsidP="00C703C6">
            <w:pPr>
              <w:jc w:val="left"/>
              <w:rPr>
                <w:rFonts w:cs="Arial"/>
                <w:color w:val="000000"/>
                <w:sz w:val="15"/>
                <w:szCs w:val="15"/>
                <w:lang w:val="es-ES_tradnl"/>
              </w:rPr>
            </w:pPr>
          </w:p>
        </w:tc>
        <w:tc>
          <w:tcPr>
            <w:tcW w:w="1058" w:type="dxa"/>
            <w:tcBorders>
              <w:top w:val="single" w:sz="4" w:space="0" w:color="auto"/>
              <w:left w:val="nil"/>
              <w:bottom w:val="nil"/>
              <w:right w:val="nil"/>
            </w:tcBorders>
            <w:shd w:val="clear" w:color="auto" w:fill="auto"/>
          </w:tcPr>
          <w:p w14:paraId="7D65AD39" w14:textId="77777777" w:rsidR="00C703C6" w:rsidRPr="00D605CA" w:rsidRDefault="00C703C6" w:rsidP="00C703C6">
            <w:pPr>
              <w:jc w:val="left"/>
              <w:rPr>
                <w:rFonts w:cs="Arial"/>
                <w:color w:val="000000"/>
                <w:sz w:val="15"/>
                <w:szCs w:val="15"/>
                <w:lang w:val="es-ES_tradnl"/>
              </w:rPr>
            </w:pPr>
          </w:p>
        </w:tc>
        <w:tc>
          <w:tcPr>
            <w:tcW w:w="1028" w:type="dxa"/>
            <w:tcBorders>
              <w:top w:val="single" w:sz="4" w:space="0" w:color="auto"/>
              <w:left w:val="nil"/>
              <w:bottom w:val="nil"/>
              <w:right w:val="nil"/>
            </w:tcBorders>
            <w:shd w:val="clear" w:color="auto" w:fill="auto"/>
          </w:tcPr>
          <w:p w14:paraId="40B3658F" w14:textId="77777777" w:rsidR="00C703C6" w:rsidRPr="00D605CA" w:rsidRDefault="00C703C6" w:rsidP="00C703C6">
            <w:pPr>
              <w:jc w:val="left"/>
              <w:rPr>
                <w:rFonts w:cs="Arial"/>
                <w:color w:val="000000"/>
                <w:sz w:val="15"/>
                <w:szCs w:val="15"/>
                <w:lang w:val="es-ES_tradnl"/>
              </w:rPr>
            </w:pPr>
          </w:p>
        </w:tc>
        <w:tc>
          <w:tcPr>
            <w:tcW w:w="1417" w:type="dxa"/>
            <w:gridSpan w:val="2"/>
            <w:tcBorders>
              <w:top w:val="single" w:sz="4" w:space="0" w:color="auto"/>
              <w:left w:val="nil"/>
              <w:bottom w:val="nil"/>
              <w:right w:val="nil"/>
            </w:tcBorders>
            <w:shd w:val="clear" w:color="auto" w:fill="auto"/>
          </w:tcPr>
          <w:p w14:paraId="3D4BF08C" w14:textId="77777777" w:rsidR="00C703C6" w:rsidRPr="00D605CA" w:rsidRDefault="00C703C6" w:rsidP="00C703C6">
            <w:pPr>
              <w:jc w:val="left"/>
              <w:rPr>
                <w:rFonts w:cs="Arial"/>
                <w:color w:val="000000"/>
                <w:sz w:val="15"/>
                <w:szCs w:val="15"/>
                <w:lang w:val="es-ES_tradnl"/>
              </w:rPr>
            </w:pPr>
          </w:p>
        </w:tc>
        <w:tc>
          <w:tcPr>
            <w:tcW w:w="1080" w:type="dxa"/>
            <w:tcBorders>
              <w:top w:val="single" w:sz="4" w:space="0" w:color="auto"/>
              <w:left w:val="nil"/>
              <w:bottom w:val="nil"/>
              <w:right w:val="single" w:sz="4" w:space="0" w:color="auto"/>
            </w:tcBorders>
            <w:shd w:val="clear" w:color="auto" w:fill="auto"/>
          </w:tcPr>
          <w:p w14:paraId="2557FD48" w14:textId="77777777" w:rsidR="00C703C6" w:rsidRPr="00D605CA" w:rsidRDefault="00C703C6" w:rsidP="00C703C6">
            <w:pPr>
              <w:jc w:val="center"/>
              <w:rPr>
                <w:rFonts w:cs="Arial"/>
                <w:color w:val="000000"/>
                <w:sz w:val="15"/>
                <w:szCs w:val="15"/>
                <w:lang w:val="es-ES_tradnl"/>
              </w:rPr>
            </w:pP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3B9C8581" w14:textId="77777777" w:rsidR="00C703C6" w:rsidRPr="00D605CA" w:rsidRDefault="00C703C6" w:rsidP="00C703C6">
            <w:pPr>
              <w:jc w:val="right"/>
              <w:rPr>
                <w:rFonts w:cs="Arial"/>
                <w:color w:val="000000"/>
                <w:sz w:val="15"/>
                <w:szCs w:val="15"/>
                <w:lang w:val="es-ES_tradnl"/>
              </w:rPr>
            </w:pPr>
            <w:r w:rsidRPr="00D605CA">
              <w:rPr>
                <w:color w:val="000000"/>
                <w:sz w:val="15"/>
                <w:lang w:val="es-ES_tradnl"/>
              </w:rPr>
              <w:t>Total:</w:t>
            </w:r>
          </w:p>
        </w:tc>
        <w:tc>
          <w:tcPr>
            <w:tcW w:w="417" w:type="dxa"/>
            <w:tcBorders>
              <w:top w:val="single" w:sz="4" w:space="0" w:color="auto"/>
              <w:left w:val="single" w:sz="4" w:space="0" w:color="auto"/>
              <w:bottom w:val="single" w:sz="4" w:space="0" w:color="auto"/>
              <w:right w:val="single" w:sz="4" w:space="0" w:color="auto"/>
            </w:tcBorders>
            <w:shd w:val="clear" w:color="auto" w:fill="auto"/>
          </w:tcPr>
          <w:p w14:paraId="7EBA713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59</w:t>
            </w:r>
          </w:p>
        </w:tc>
        <w:tc>
          <w:tcPr>
            <w:tcW w:w="418" w:type="dxa"/>
            <w:tcBorders>
              <w:top w:val="single" w:sz="4" w:space="0" w:color="auto"/>
              <w:left w:val="nil"/>
              <w:bottom w:val="single" w:sz="4" w:space="0" w:color="auto"/>
              <w:right w:val="single" w:sz="4" w:space="0" w:color="auto"/>
            </w:tcBorders>
            <w:shd w:val="clear" w:color="auto" w:fill="auto"/>
          </w:tcPr>
          <w:p w14:paraId="5197270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78</w:t>
            </w:r>
          </w:p>
        </w:tc>
        <w:tc>
          <w:tcPr>
            <w:tcW w:w="417" w:type="dxa"/>
            <w:tcBorders>
              <w:top w:val="single" w:sz="4" w:space="0" w:color="auto"/>
              <w:left w:val="nil"/>
              <w:bottom w:val="single" w:sz="4" w:space="0" w:color="auto"/>
              <w:right w:val="single" w:sz="4" w:space="0" w:color="auto"/>
            </w:tcBorders>
            <w:shd w:val="clear" w:color="auto" w:fill="auto"/>
          </w:tcPr>
          <w:p w14:paraId="2EC0E061"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22</w:t>
            </w:r>
          </w:p>
        </w:tc>
        <w:tc>
          <w:tcPr>
            <w:tcW w:w="417" w:type="dxa"/>
            <w:tcBorders>
              <w:top w:val="single" w:sz="4" w:space="0" w:color="auto"/>
              <w:left w:val="nil"/>
              <w:bottom w:val="single" w:sz="4" w:space="0" w:color="auto"/>
              <w:right w:val="single" w:sz="4" w:space="0" w:color="auto"/>
            </w:tcBorders>
            <w:shd w:val="clear" w:color="auto" w:fill="auto"/>
          </w:tcPr>
          <w:p w14:paraId="386CC2DA"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0</w:t>
            </w:r>
          </w:p>
        </w:tc>
        <w:tc>
          <w:tcPr>
            <w:tcW w:w="417" w:type="dxa"/>
            <w:tcBorders>
              <w:top w:val="single" w:sz="4" w:space="0" w:color="auto"/>
              <w:left w:val="nil"/>
              <w:bottom w:val="single" w:sz="4" w:space="0" w:color="auto"/>
              <w:right w:val="single" w:sz="4" w:space="0" w:color="auto"/>
            </w:tcBorders>
            <w:shd w:val="clear" w:color="auto" w:fill="auto"/>
          </w:tcPr>
          <w:p w14:paraId="3F7C085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46</w:t>
            </w:r>
          </w:p>
        </w:tc>
        <w:tc>
          <w:tcPr>
            <w:tcW w:w="418" w:type="dxa"/>
            <w:tcBorders>
              <w:top w:val="single" w:sz="4" w:space="0" w:color="auto"/>
              <w:left w:val="nil"/>
              <w:bottom w:val="single" w:sz="4" w:space="0" w:color="auto"/>
              <w:right w:val="single" w:sz="4" w:space="0" w:color="auto"/>
            </w:tcBorders>
            <w:shd w:val="clear" w:color="auto" w:fill="auto"/>
          </w:tcPr>
          <w:p w14:paraId="14583DE8"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24</w:t>
            </w:r>
          </w:p>
        </w:tc>
        <w:tc>
          <w:tcPr>
            <w:tcW w:w="556" w:type="dxa"/>
            <w:tcBorders>
              <w:top w:val="single" w:sz="4" w:space="0" w:color="auto"/>
              <w:left w:val="nil"/>
              <w:bottom w:val="single" w:sz="4" w:space="0" w:color="auto"/>
              <w:right w:val="single" w:sz="4" w:space="0" w:color="auto"/>
            </w:tcBorders>
            <w:shd w:val="clear" w:color="auto" w:fill="auto"/>
          </w:tcPr>
          <w:p w14:paraId="184BBA63"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19</w:t>
            </w:r>
          </w:p>
        </w:tc>
        <w:tc>
          <w:tcPr>
            <w:tcW w:w="417" w:type="dxa"/>
            <w:tcBorders>
              <w:top w:val="single" w:sz="4" w:space="0" w:color="auto"/>
              <w:left w:val="nil"/>
              <w:bottom w:val="single" w:sz="4" w:space="0" w:color="auto"/>
              <w:right w:val="single" w:sz="4" w:space="0" w:color="auto"/>
            </w:tcBorders>
            <w:shd w:val="clear" w:color="auto" w:fill="auto"/>
          </w:tcPr>
          <w:p w14:paraId="2C3A17E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28</w:t>
            </w:r>
          </w:p>
        </w:tc>
        <w:tc>
          <w:tcPr>
            <w:tcW w:w="417" w:type="dxa"/>
            <w:tcBorders>
              <w:top w:val="single" w:sz="4" w:space="0" w:color="auto"/>
              <w:left w:val="nil"/>
              <w:bottom w:val="single" w:sz="4" w:space="0" w:color="auto"/>
              <w:right w:val="single" w:sz="4" w:space="0" w:color="auto"/>
            </w:tcBorders>
            <w:shd w:val="clear" w:color="auto" w:fill="auto"/>
          </w:tcPr>
          <w:p w14:paraId="4BB475CD"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8</w:t>
            </w:r>
          </w:p>
        </w:tc>
        <w:tc>
          <w:tcPr>
            <w:tcW w:w="417" w:type="dxa"/>
            <w:tcBorders>
              <w:top w:val="single" w:sz="4" w:space="0" w:color="auto"/>
              <w:left w:val="nil"/>
              <w:bottom w:val="single" w:sz="4" w:space="0" w:color="auto"/>
              <w:right w:val="single" w:sz="4" w:space="0" w:color="auto"/>
            </w:tcBorders>
            <w:shd w:val="clear" w:color="auto" w:fill="auto"/>
          </w:tcPr>
          <w:p w14:paraId="651814B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36</w:t>
            </w:r>
          </w:p>
        </w:tc>
        <w:tc>
          <w:tcPr>
            <w:tcW w:w="418" w:type="dxa"/>
            <w:tcBorders>
              <w:top w:val="single" w:sz="4" w:space="0" w:color="auto"/>
              <w:left w:val="nil"/>
              <w:bottom w:val="single" w:sz="4" w:space="0" w:color="auto"/>
              <w:right w:val="single" w:sz="4" w:space="0" w:color="auto"/>
            </w:tcBorders>
            <w:shd w:val="clear" w:color="auto" w:fill="auto"/>
          </w:tcPr>
          <w:p w14:paraId="67E05346"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48</w:t>
            </w:r>
          </w:p>
        </w:tc>
        <w:tc>
          <w:tcPr>
            <w:tcW w:w="432" w:type="dxa"/>
            <w:tcBorders>
              <w:top w:val="single" w:sz="4" w:space="0" w:color="auto"/>
              <w:left w:val="nil"/>
              <w:bottom w:val="single" w:sz="4" w:space="0" w:color="auto"/>
              <w:right w:val="single" w:sz="4" w:space="0" w:color="auto"/>
            </w:tcBorders>
            <w:shd w:val="clear" w:color="auto" w:fill="auto"/>
          </w:tcPr>
          <w:p w14:paraId="23E7A29C" w14:textId="77777777" w:rsidR="00C703C6" w:rsidRPr="00D605CA" w:rsidRDefault="00C703C6" w:rsidP="00C703C6">
            <w:pPr>
              <w:jc w:val="center"/>
              <w:rPr>
                <w:rFonts w:cs="Arial"/>
                <w:color w:val="000000"/>
                <w:sz w:val="15"/>
                <w:szCs w:val="15"/>
                <w:lang w:val="es-ES_tradnl"/>
              </w:rPr>
            </w:pPr>
            <w:r w:rsidRPr="00D605CA">
              <w:rPr>
                <w:color w:val="000000"/>
                <w:sz w:val="15"/>
                <w:lang w:val="es-ES_tradnl"/>
              </w:rPr>
              <w:t>42</w:t>
            </w:r>
          </w:p>
        </w:tc>
      </w:tr>
    </w:tbl>
    <w:p w14:paraId="68B13F05" w14:textId="77777777" w:rsidR="00C703C6" w:rsidRPr="00D605CA" w:rsidRDefault="00C703C6" w:rsidP="00C703C6">
      <w:pPr>
        <w:jc w:val="center"/>
        <w:rPr>
          <w:lang w:val="es-ES_tradnl"/>
        </w:rPr>
      </w:pPr>
    </w:p>
    <w:p w14:paraId="72CB8D49" w14:textId="77777777" w:rsidR="00C703C6" w:rsidRPr="00D605CA" w:rsidRDefault="00C703C6" w:rsidP="00C703C6">
      <w:pPr>
        <w:jc w:val="center"/>
        <w:rPr>
          <w:lang w:val="es-ES_tradnl"/>
        </w:rPr>
      </w:pPr>
    </w:p>
    <w:p w14:paraId="05F82DFF" w14:textId="77777777" w:rsidR="00C703C6" w:rsidRPr="00D605CA" w:rsidRDefault="00C703C6" w:rsidP="00C703C6">
      <w:pPr>
        <w:jc w:val="center"/>
        <w:rPr>
          <w:lang w:val="es-ES_tradnl"/>
        </w:rPr>
      </w:pPr>
    </w:p>
    <w:p w14:paraId="1D094882" w14:textId="77777777" w:rsidR="00C703C6" w:rsidRPr="00D605CA" w:rsidRDefault="00C703C6" w:rsidP="00C703C6">
      <w:pPr>
        <w:jc w:val="right"/>
        <w:rPr>
          <w:lang w:val="es-ES_tradnl"/>
        </w:rPr>
      </w:pPr>
      <w:r w:rsidRPr="00D605CA">
        <w:rPr>
          <w:lang w:val="es-ES_tradnl"/>
        </w:rPr>
        <w:t>[Sigue el Apéndice]</w:t>
      </w:r>
    </w:p>
    <w:p w14:paraId="082F77E6" w14:textId="77777777" w:rsidR="00C703C6" w:rsidRPr="00D605CA" w:rsidRDefault="00C703C6" w:rsidP="00C703C6">
      <w:pPr>
        <w:rPr>
          <w:lang w:val="es-ES_tradnl"/>
        </w:rPr>
      </w:pPr>
    </w:p>
    <w:p w14:paraId="20176FC6" w14:textId="77777777" w:rsidR="00C703C6" w:rsidRPr="00D605CA" w:rsidRDefault="00C703C6" w:rsidP="00C703C6">
      <w:pPr>
        <w:rPr>
          <w:lang w:val="es-ES_tradnl"/>
        </w:rPr>
        <w:sectPr w:rsidR="00C703C6" w:rsidRPr="00D605CA" w:rsidSect="00C703C6">
          <w:headerReference w:type="even" r:id="rId89"/>
          <w:headerReference w:type="default" r:id="rId90"/>
          <w:footerReference w:type="even" r:id="rId91"/>
          <w:footerReference w:type="default" r:id="rId92"/>
          <w:headerReference w:type="first" r:id="rId93"/>
          <w:footerReference w:type="first" r:id="rId94"/>
          <w:endnotePr>
            <w:numFmt w:val="lowerLetter"/>
          </w:endnotePr>
          <w:pgSz w:w="16840" w:h="11907" w:orient="landscape" w:code="9"/>
          <w:pgMar w:top="1134" w:right="510" w:bottom="709" w:left="709" w:header="510" w:footer="510" w:gutter="0"/>
          <w:pgNumType w:start="1"/>
          <w:cols w:space="720"/>
          <w:titlePg/>
          <w:docGrid w:linePitch="272"/>
        </w:sectPr>
      </w:pPr>
    </w:p>
    <w:p w14:paraId="3E27C1C4" w14:textId="77777777" w:rsidR="00C703C6" w:rsidRPr="00D605CA" w:rsidRDefault="00C703C6" w:rsidP="00C703C6">
      <w:pPr>
        <w:jc w:val="center"/>
        <w:rPr>
          <w:lang w:val="es-ES_tradnl"/>
        </w:rPr>
      </w:pPr>
    </w:p>
    <w:p w14:paraId="164156F2" w14:textId="77777777" w:rsidR="00C703C6" w:rsidRPr="00D605CA" w:rsidRDefault="00C703C6" w:rsidP="00C703C6">
      <w:pPr>
        <w:jc w:val="center"/>
        <w:rPr>
          <w:lang w:val="es-ES_tradnl"/>
        </w:rPr>
      </w:pPr>
      <w:r w:rsidRPr="00D605CA">
        <w:rPr>
          <w:lang w:val="es-ES_tradnl"/>
        </w:rPr>
        <w:t>APÉNDICE</w:t>
      </w:r>
    </w:p>
    <w:p w14:paraId="63B1341D" w14:textId="77777777" w:rsidR="00C703C6" w:rsidRPr="00D605CA" w:rsidRDefault="00C703C6" w:rsidP="00C703C6">
      <w:pPr>
        <w:jc w:val="center"/>
        <w:rPr>
          <w:lang w:val="es-ES_tradnl"/>
        </w:rPr>
      </w:pPr>
    </w:p>
    <w:p w14:paraId="20293133" w14:textId="77777777" w:rsidR="00C703C6" w:rsidRPr="00D605CA" w:rsidRDefault="00C703C6" w:rsidP="00C703C6">
      <w:pPr>
        <w:jc w:val="center"/>
        <w:rPr>
          <w:lang w:val="es-ES_tradnl"/>
        </w:rPr>
      </w:pPr>
      <w:r w:rsidRPr="00D605CA">
        <w:rPr>
          <w:lang w:val="es-ES_tradnl"/>
        </w:rPr>
        <w:t>SIGLAS Y ABREVIATURAS</w:t>
      </w:r>
    </w:p>
    <w:p w14:paraId="6751443F" w14:textId="77777777" w:rsidR="00C703C6" w:rsidRPr="00D605CA" w:rsidRDefault="00C703C6" w:rsidP="00C703C6">
      <w:pPr>
        <w:rPr>
          <w:lang w:val="es-ES_tradnl"/>
        </w:rPr>
      </w:pPr>
    </w:p>
    <w:p w14:paraId="33B4131B" w14:textId="77777777" w:rsidR="00C703C6" w:rsidRPr="00D605CA" w:rsidRDefault="00C703C6" w:rsidP="00C703C6">
      <w:pPr>
        <w:jc w:val="center"/>
        <w:rPr>
          <w:lang w:val="es-ES_tradnl"/>
        </w:rPr>
      </w:pPr>
      <w:r w:rsidRPr="00D605CA">
        <w:rPr>
          <w:u w:val="single"/>
          <w:lang w:val="es-ES_tradnl"/>
        </w:rPr>
        <w:t>Términos de la UPOV</w:t>
      </w:r>
    </w:p>
    <w:p w14:paraId="1E4DD411" w14:textId="77777777" w:rsidR="00C703C6" w:rsidRPr="00D605CA" w:rsidRDefault="00C703C6" w:rsidP="00C703C6">
      <w:pPr>
        <w:rPr>
          <w:lang w:val="es-ES_tradnl"/>
        </w:rPr>
      </w:pPr>
    </w:p>
    <w:tbl>
      <w:tblPr>
        <w:tblW w:w="10065" w:type="dxa"/>
        <w:tblLook w:val="04A0" w:firstRow="1" w:lastRow="0" w:firstColumn="1" w:lastColumn="0" w:noHBand="0" w:noVBand="1"/>
      </w:tblPr>
      <w:tblGrid>
        <w:gridCol w:w="2217"/>
        <w:gridCol w:w="7848"/>
      </w:tblGrid>
      <w:tr w:rsidR="00C703C6" w:rsidRPr="00D605CA" w14:paraId="70E8EEEA" w14:textId="77777777" w:rsidTr="00C703C6">
        <w:tc>
          <w:tcPr>
            <w:tcW w:w="2127" w:type="dxa"/>
          </w:tcPr>
          <w:p w14:paraId="2ACD612D" w14:textId="77777777" w:rsidR="00C703C6" w:rsidRPr="00D605CA" w:rsidRDefault="00C703C6" w:rsidP="00C703C6">
            <w:pPr>
              <w:spacing w:after="20"/>
              <w:jc w:val="left"/>
              <w:rPr>
                <w:lang w:val="es-ES_tradnl"/>
              </w:rPr>
            </w:pPr>
            <w:r w:rsidRPr="00D605CA">
              <w:rPr>
                <w:lang w:val="es-ES_tradnl"/>
              </w:rPr>
              <w:t>BMT</w:t>
            </w:r>
          </w:p>
        </w:tc>
        <w:tc>
          <w:tcPr>
            <w:tcW w:w="7938" w:type="dxa"/>
          </w:tcPr>
          <w:p w14:paraId="2415BC63" w14:textId="77777777" w:rsidR="00C703C6" w:rsidRPr="00D605CA" w:rsidRDefault="00C703C6" w:rsidP="00C703C6">
            <w:pPr>
              <w:spacing w:after="20"/>
              <w:jc w:val="left"/>
              <w:rPr>
                <w:lang w:val="es-ES_tradnl"/>
              </w:rPr>
            </w:pPr>
            <w:r w:rsidRPr="00D605CA">
              <w:rPr>
                <w:lang w:val="es-ES_tradnl"/>
              </w:rPr>
              <w:t>Grupo de Trabajo sobre Técnicas Bioquímicas y Moleculares, y Perfiles de ADN en particular</w:t>
            </w:r>
          </w:p>
        </w:tc>
      </w:tr>
      <w:tr w:rsidR="00C703C6" w:rsidRPr="00D605CA" w14:paraId="0AFCF37E" w14:textId="77777777" w:rsidTr="00C703C6">
        <w:tc>
          <w:tcPr>
            <w:tcW w:w="2127" w:type="dxa"/>
          </w:tcPr>
          <w:p w14:paraId="332275C1" w14:textId="77777777" w:rsidR="00C703C6" w:rsidRPr="00D605CA" w:rsidRDefault="00C703C6" w:rsidP="00C703C6">
            <w:pPr>
              <w:spacing w:after="20"/>
              <w:jc w:val="left"/>
              <w:rPr>
                <w:lang w:val="es-ES_tradnl"/>
              </w:rPr>
            </w:pPr>
            <w:r w:rsidRPr="00D605CA">
              <w:rPr>
                <w:lang w:val="es-ES_tradnl"/>
              </w:rPr>
              <w:t>CAJ</w:t>
            </w:r>
          </w:p>
        </w:tc>
        <w:tc>
          <w:tcPr>
            <w:tcW w:w="7938" w:type="dxa"/>
          </w:tcPr>
          <w:p w14:paraId="4C0C3292" w14:textId="77777777" w:rsidR="00C703C6" w:rsidRPr="00D605CA" w:rsidRDefault="00C703C6" w:rsidP="00C703C6">
            <w:pPr>
              <w:spacing w:after="20"/>
              <w:jc w:val="left"/>
              <w:rPr>
                <w:lang w:val="es-ES_tradnl"/>
              </w:rPr>
            </w:pPr>
            <w:r w:rsidRPr="00D605CA">
              <w:rPr>
                <w:lang w:val="es-ES_tradnl"/>
              </w:rPr>
              <w:t xml:space="preserve">Comité Administrativo y Jurídico </w:t>
            </w:r>
          </w:p>
        </w:tc>
      </w:tr>
      <w:tr w:rsidR="00C703C6" w:rsidRPr="00D605CA" w14:paraId="54819388" w14:textId="77777777" w:rsidTr="00C703C6">
        <w:tc>
          <w:tcPr>
            <w:tcW w:w="2127" w:type="dxa"/>
          </w:tcPr>
          <w:p w14:paraId="2515E432" w14:textId="77777777" w:rsidR="00C703C6" w:rsidRPr="00D605CA" w:rsidRDefault="00C703C6" w:rsidP="00C703C6">
            <w:pPr>
              <w:autoSpaceDE w:val="0"/>
              <w:autoSpaceDN w:val="0"/>
              <w:adjustRightInd w:val="0"/>
              <w:spacing w:after="20"/>
              <w:jc w:val="left"/>
              <w:rPr>
                <w:lang w:val="es-ES_tradnl"/>
              </w:rPr>
            </w:pPr>
            <w:r w:rsidRPr="00D605CA">
              <w:rPr>
                <w:lang w:val="es-ES_tradnl"/>
              </w:rPr>
              <w:t>DL-205</w:t>
            </w:r>
          </w:p>
        </w:tc>
        <w:tc>
          <w:tcPr>
            <w:tcW w:w="7938" w:type="dxa"/>
          </w:tcPr>
          <w:p w14:paraId="53E00736" w14:textId="77777777" w:rsidR="00C703C6" w:rsidRPr="00D605CA" w:rsidRDefault="00C703C6" w:rsidP="00C703C6">
            <w:pPr>
              <w:autoSpaceDE w:val="0"/>
              <w:autoSpaceDN w:val="0"/>
              <w:adjustRightInd w:val="0"/>
              <w:spacing w:after="20"/>
              <w:jc w:val="left"/>
              <w:rPr>
                <w:lang w:val="es-ES_tradnl"/>
              </w:rPr>
            </w:pPr>
            <w:r w:rsidRPr="00D605CA">
              <w:rPr>
                <w:lang w:val="es-ES_tradnl"/>
              </w:rPr>
              <w:t>Curso de enseñanza a distancia de la UPOV “Introducción al sistema de la UPOV de protección de las variedades vegetales en virtud del Convenio de la UPOV”</w:t>
            </w:r>
          </w:p>
        </w:tc>
      </w:tr>
      <w:tr w:rsidR="00C703C6" w:rsidRPr="00D605CA" w14:paraId="2E2F9057" w14:textId="77777777" w:rsidTr="00C703C6">
        <w:tc>
          <w:tcPr>
            <w:tcW w:w="2127" w:type="dxa"/>
          </w:tcPr>
          <w:p w14:paraId="0A05BE59" w14:textId="77777777" w:rsidR="00C703C6" w:rsidRPr="00D605CA" w:rsidRDefault="00C703C6" w:rsidP="00C703C6">
            <w:pPr>
              <w:autoSpaceDE w:val="0"/>
              <w:autoSpaceDN w:val="0"/>
              <w:adjustRightInd w:val="0"/>
              <w:spacing w:after="20"/>
              <w:jc w:val="left"/>
              <w:rPr>
                <w:lang w:val="es-ES_tradnl"/>
              </w:rPr>
            </w:pPr>
            <w:r w:rsidRPr="00D605CA">
              <w:rPr>
                <w:lang w:val="es-ES_tradnl"/>
              </w:rPr>
              <w:t>DL-305</w:t>
            </w:r>
          </w:p>
        </w:tc>
        <w:tc>
          <w:tcPr>
            <w:tcW w:w="7938" w:type="dxa"/>
          </w:tcPr>
          <w:p w14:paraId="19640C10" w14:textId="77777777" w:rsidR="00C703C6" w:rsidRPr="00D605CA" w:rsidRDefault="00C703C6" w:rsidP="00C703C6">
            <w:pPr>
              <w:autoSpaceDE w:val="0"/>
              <w:autoSpaceDN w:val="0"/>
              <w:adjustRightInd w:val="0"/>
              <w:spacing w:after="20"/>
              <w:jc w:val="left"/>
              <w:rPr>
                <w:lang w:val="es-ES_tradnl"/>
              </w:rPr>
            </w:pPr>
            <w:r w:rsidRPr="00D605CA">
              <w:rPr>
                <w:lang w:val="es-ES_tradnl"/>
              </w:rPr>
              <w:t>Curso de enseñanza a distancia de la UPOV “Examen de solicitudes de derechos de obtentor”</w:t>
            </w:r>
          </w:p>
        </w:tc>
      </w:tr>
      <w:tr w:rsidR="00C703C6" w:rsidRPr="00D605CA" w14:paraId="1B576F66" w14:textId="77777777" w:rsidTr="00C703C6">
        <w:tc>
          <w:tcPr>
            <w:tcW w:w="2127" w:type="dxa"/>
          </w:tcPr>
          <w:p w14:paraId="71C11ADE" w14:textId="77777777" w:rsidR="00C703C6" w:rsidRPr="00D605CA" w:rsidRDefault="00C703C6" w:rsidP="00C703C6">
            <w:pPr>
              <w:spacing w:after="20"/>
              <w:jc w:val="left"/>
              <w:rPr>
                <w:lang w:val="es-ES_tradnl"/>
              </w:rPr>
            </w:pPr>
            <w:r w:rsidRPr="00D605CA">
              <w:rPr>
                <w:lang w:val="es-ES_tradnl"/>
              </w:rPr>
              <w:t>DL-305A</w:t>
            </w:r>
          </w:p>
        </w:tc>
        <w:tc>
          <w:tcPr>
            <w:tcW w:w="7938" w:type="dxa"/>
          </w:tcPr>
          <w:p w14:paraId="18309882" w14:textId="77777777" w:rsidR="00C703C6" w:rsidRPr="00D605CA" w:rsidRDefault="00C703C6" w:rsidP="00C703C6">
            <w:pPr>
              <w:spacing w:after="20"/>
              <w:jc w:val="left"/>
              <w:rPr>
                <w:spacing w:val="-2"/>
                <w:lang w:val="es-ES_tradnl"/>
              </w:rPr>
            </w:pPr>
            <w:r w:rsidRPr="00D605CA">
              <w:rPr>
                <w:spacing w:val="-2"/>
                <w:lang w:val="es-ES_tradnl"/>
              </w:rPr>
              <w:t>Curso de enseñanza a distancia de la UPOV “Administración de los derechos de obtentor” (parte A del curso DL</w:t>
            </w:r>
            <w:r w:rsidRPr="00D605CA">
              <w:rPr>
                <w:lang w:val="es-ES_tradnl"/>
              </w:rPr>
              <w:noBreakHyphen/>
            </w:r>
            <w:r w:rsidRPr="00D605CA">
              <w:rPr>
                <w:spacing w:val="-2"/>
                <w:lang w:val="es-ES_tradnl"/>
              </w:rPr>
              <w:t>305)</w:t>
            </w:r>
          </w:p>
        </w:tc>
      </w:tr>
      <w:tr w:rsidR="00C703C6" w:rsidRPr="00D605CA" w14:paraId="3C0F34A3" w14:textId="77777777" w:rsidTr="00C703C6">
        <w:tc>
          <w:tcPr>
            <w:tcW w:w="2127" w:type="dxa"/>
          </w:tcPr>
          <w:p w14:paraId="04594A11" w14:textId="77777777" w:rsidR="00C703C6" w:rsidRPr="00D605CA" w:rsidRDefault="00C703C6" w:rsidP="00C703C6">
            <w:pPr>
              <w:spacing w:after="20"/>
              <w:jc w:val="left"/>
              <w:rPr>
                <w:lang w:val="es-ES_tradnl"/>
              </w:rPr>
            </w:pPr>
            <w:r w:rsidRPr="00D605CA">
              <w:rPr>
                <w:lang w:val="es-ES_tradnl"/>
              </w:rPr>
              <w:t>DL-305B</w:t>
            </w:r>
          </w:p>
        </w:tc>
        <w:tc>
          <w:tcPr>
            <w:tcW w:w="7938" w:type="dxa"/>
          </w:tcPr>
          <w:p w14:paraId="707B0F84" w14:textId="77777777" w:rsidR="00C703C6" w:rsidRPr="00D605CA" w:rsidRDefault="00C703C6" w:rsidP="00C703C6">
            <w:pPr>
              <w:spacing w:after="20"/>
              <w:jc w:val="left"/>
              <w:rPr>
                <w:lang w:val="es-ES_tradnl"/>
              </w:rPr>
            </w:pPr>
            <w:r w:rsidRPr="00D605CA">
              <w:rPr>
                <w:lang w:val="es-ES_tradnl"/>
              </w:rPr>
              <w:t>Curso de enseñanza a distancia de la UPOV “Examen DHE” (parte B del curso DL-305)</w:t>
            </w:r>
          </w:p>
        </w:tc>
      </w:tr>
      <w:tr w:rsidR="00C703C6" w:rsidRPr="00D605CA" w14:paraId="6BB961BD" w14:textId="77777777" w:rsidTr="00C703C6">
        <w:tc>
          <w:tcPr>
            <w:tcW w:w="2127" w:type="dxa"/>
          </w:tcPr>
          <w:p w14:paraId="2E632A75" w14:textId="77777777" w:rsidR="00C703C6" w:rsidRPr="00D605CA" w:rsidRDefault="00C703C6" w:rsidP="00C703C6">
            <w:pPr>
              <w:spacing w:after="20"/>
              <w:jc w:val="left"/>
              <w:rPr>
                <w:lang w:val="es-ES_tradnl"/>
              </w:rPr>
            </w:pPr>
            <w:r w:rsidRPr="00D605CA">
              <w:rPr>
                <w:lang w:val="es-ES_tradnl"/>
              </w:rPr>
              <w:t>DHE</w:t>
            </w:r>
          </w:p>
        </w:tc>
        <w:tc>
          <w:tcPr>
            <w:tcW w:w="7938" w:type="dxa"/>
          </w:tcPr>
          <w:p w14:paraId="2D608ACB" w14:textId="77777777" w:rsidR="00C703C6" w:rsidRPr="00D605CA" w:rsidRDefault="00C703C6" w:rsidP="00C703C6">
            <w:pPr>
              <w:spacing w:after="20"/>
              <w:jc w:val="left"/>
              <w:rPr>
                <w:lang w:val="es-ES_tradnl"/>
              </w:rPr>
            </w:pPr>
            <w:r w:rsidRPr="00D605CA">
              <w:rPr>
                <w:lang w:val="es-ES_tradnl"/>
              </w:rPr>
              <w:t>Distinción, homogeneidad y estabilidad</w:t>
            </w:r>
          </w:p>
        </w:tc>
      </w:tr>
      <w:tr w:rsidR="00C703C6" w:rsidRPr="00D605CA" w14:paraId="311B01B7" w14:textId="77777777" w:rsidTr="00C703C6">
        <w:tc>
          <w:tcPr>
            <w:tcW w:w="2127" w:type="dxa"/>
          </w:tcPr>
          <w:p w14:paraId="41E78140" w14:textId="4D1D1B85" w:rsidR="00C703C6" w:rsidRPr="00D605CA" w:rsidRDefault="00C703C6" w:rsidP="00C703C6">
            <w:pPr>
              <w:autoSpaceDE w:val="0"/>
              <w:autoSpaceDN w:val="0"/>
              <w:adjustRightInd w:val="0"/>
              <w:spacing w:after="20"/>
              <w:jc w:val="left"/>
              <w:rPr>
                <w:lang w:val="es-ES_tradnl"/>
              </w:rPr>
            </w:pPr>
            <w:r w:rsidRPr="00D605CA">
              <w:rPr>
                <w:lang w:val="es-ES_tradnl"/>
              </w:rPr>
              <w:t xml:space="preserve">EAF (véase </w:t>
            </w:r>
            <w:r w:rsidR="005E20D9" w:rsidRPr="00D605CA">
              <w:rPr>
                <w:lang w:val="es-ES_tradnl"/>
              </w:rPr>
              <w:t>t</w:t>
            </w:r>
            <w:r w:rsidRPr="00D605CA">
              <w:rPr>
                <w:lang w:val="es-ES_tradnl"/>
              </w:rPr>
              <w:t>ambién </w:t>
            </w:r>
            <w:r w:rsidR="00F264A0" w:rsidRPr="00D605CA">
              <w:rPr>
                <w:lang w:val="es-ES_tradnl"/>
              </w:rPr>
              <w:t>UPOV PRISMA</w:t>
            </w:r>
            <w:r w:rsidRPr="00D605CA">
              <w:rPr>
                <w:lang w:val="es-ES_tradnl"/>
              </w:rPr>
              <w:t>)</w:t>
            </w:r>
          </w:p>
        </w:tc>
        <w:tc>
          <w:tcPr>
            <w:tcW w:w="7938" w:type="dxa"/>
          </w:tcPr>
          <w:p w14:paraId="69565C2C" w14:textId="77777777" w:rsidR="00C703C6" w:rsidRPr="00D605CA" w:rsidRDefault="00C703C6" w:rsidP="00C703C6">
            <w:pPr>
              <w:autoSpaceDE w:val="0"/>
              <w:autoSpaceDN w:val="0"/>
              <w:adjustRightInd w:val="0"/>
              <w:spacing w:after="20"/>
              <w:jc w:val="left"/>
              <w:rPr>
                <w:lang w:val="es-ES_tradnl"/>
              </w:rPr>
            </w:pPr>
            <w:r w:rsidRPr="00D605CA">
              <w:rPr>
                <w:lang w:val="es-ES_tradnl"/>
              </w:rPr>
              <w:t>Formulario electrónico de solicitud de la UPOV</w:t>
            </w:r>
          </w:p>
        </w:tc>
      </w:tr>
      <w:tr w:rsidR="00C703C6" w:rsidRPr="00D605CA" w14:paraId="2DB379D9" w14:textId="77777777" w:rsidTr="00C703C6">
        <w:tc>
          <w:tcPr>
            <w:tcW w:w="2127" w:type="dxa"/>
          </w:tcPr>
          <w:p w14:paraId="741D9B60" w14:textId="77777777" w:rsidR="00C703C6" w:rsidRPr="00D605CA" w:rsidRDefault="00C703C6" w:rsidP="00C703C6">
            <w:pPr>
              <w:autoSpaceDE w:val="0"/>
              <w:autoSpaceDN w:val="0"/>
              <w:adjustRightInd w:val="0"/>
              <w:spacing w:after="20"/>
              <w:jc w:val="left"/>
              <w:rPr>
                <w:snapToGrid w:val="0"/>
                <w:lang w:val="es-ES_tradnl"/>
              </w:rPr>
            </w:pPr>
            <w:r w:rsidRPr="00D605CA">
              <w:rPr>
                <w:lang w:val="es-ES_tradnl"/>
              </w:rPr>
              <w:t>EDV</w:t>
            </w:r>
          </w:p>
        </w:tc>
        <w:tc>
          <w:tcPr>
            <w:tcW w:w="7938" w:type="dxa"/>
          </w:tcPr>
          <w:p w14:paraId="2EDEA02C" w14:textId="77777777" w:rsidR="00C703C6" w:rsidRPr="00D605CA" w:rsidRDefault="00C703C6" w:rsidP="00C703C6">
            <w:pPr>
              <w:autoSpaceDE w:val="0"/>
              <w:autoSpaceDN w:val="0"/>
              <w:adjustRightInd w:val="0"/>
              <w:spacing w:after="20"/>
              <w:jc w:val="left"/>
              <w:rPr>
                <w:snapToGrid w:val="0"/>
                <w:lang w:val="es-ES_tradnl"/>
              </w:rPr>
            </w:pPr>
            <w:r w:rsidRPr="00D605CA">
              <w:rPr>
                <w:lang w:val="es-ES_tradnl"/>
              </w:rPr>
              <w:t>variedades esencialmente derivadas</w:t>
            </w:r>
          </w:p>
        </w:tc>
      </w:tr>
      <w:tr w:rsidR="00C703C6" w:rsidRPr="00D605CA" w14:paraId="7A20ABD5" w14:textId="77777777" w:rsidTr="00C703C6">
        <w:tc>
          <w:tcPr>
            <w:tcW w:w="2127" w:type="dxa"/>
          </w:tcPr>
          <w:p w14:paraId="595646B5" w14:textId="77777777" w:rsidR="00C703C6" w:rsidRPr="00D605CA" w:rsidRDefault="00C703C6" w:rsidP="00C703C6">
            <w:pPr>
              <w:spacing w:after="20"/>
              <w:jc w:val="left"/>
              <w:rPr>
                <w:lang w:val="es-ES_tradnl"/>
              </w:rPr>
            </w:pPr>
            <w:r w:rsidRPr="00D605CA">
              <w:rPr>
                <w:lang w:val="es-ES_tradnl"/>
              </w:rPr>
              <w:t>Oficina</w:t>
            </w:r>
          </w:p>
        </w:tc>
        <w:tc>
          <w:tcPr>
            <w:tcW w:w="7938" w:type="dxa"/>
          </w:tcPr>
          <w:p w14:paraId="5DE37587" w14:textId="77777777" w:rsidR="00C703C6" w:rsidRPr="00D605CA" w:rsidRDefault="00C703C6" w:rsidP="00C703C6">
            <w:pPr>
              <w:spacing w:after="20"/>
              <w:jc w:val="left"/>
              <w:rPr>
                <w:lang w:val="es-ES_tradnl"/>
              </w:rPr>
            </w:pPr>
            <w:r w:rsidRPr="00D605CA">
              <w:rPr>
                <w:lang w:val="es-ES_tradnl"/>
              </w:rPr>
              <w:t>Oficina de la Unión</w:t>
            </w:r>
          </w:p>
        </w:tc>
      </w:tr>
      <w:tr w:rsidR="00C703C6" w:rsidRPr="00D605CA" w14:paraId="1589644C" w14:textId="77777777" w:rsidTr="00C703C6">
        <w:tc>
          <w:tcPr>
            <w:tcW w:w="2127" w:type="dxa"/>
          </w:tcPr>
          <w:p w14:paraId="526D0AE1" w14:textId="77777777" w:rsidR="00C703C6" w:rsidRPr="00D605CA" w:rsidRDefault="00C703C6" w:rsidP="00C703C6">
            <w:pPr>
              <w:spacing w:after="20"/>
              <w:jc w:val="left"/>
              <w:rPr>
                <w:lang w:val="es-ES_tradnl"/>
              </w:rPr>
            </w:pPr>
            <w:r w:rsidRPr="00D605CA">
              <w:rPr>
                <w:lang w:val="es-ES_tradnl"/>
              </w:rPr>
              <w:t>PBR</w:t>
            </w:r>
          </w:p>
        </w:tc>
        <w:tc>
          <w:tcPr>
            <w:tcW w:w="7938" w:type="dxa"/>
          </w:tcPr>
          <w:p w14:paraId="3C47475C" w14:textId="77777777" w:rsidR="00C703C6" w:rsidRPr="00D605CA" w:rsidRDefault="00C703C6" w:rsidP="00C703C6">
            <w:pPr>
              <w:spacing w:after="20"/>
              <w:jc w:val="left"/>
              <w:rPr>
                <w:lang w:val="es-ES_tradnl"/>
              </w:rPr>
            </w:pPr>
            <w:r w:rsidRPr="00D605CA">
              <w:rPr>
                <w:lang w:val="es-ES_tradnl"/>
              </w:rPr>
              <w:t>Derechos de obtentor</w:t>
            </w:r>
          </w:p>
        </w:tc>
      </w:tr>
      <w:tr w:rsidR="00C703C6" w:rsidRPr="00D605CA" w14:paraId="6E940FF0" w14:textId="77777777" w:rsidTr="00C703C6">
        <w:tc>
          <w:tcPr>
            <w:tcW w:w="2127" w:type="dxa"/>
          </w:tcPr>
          <w:p w14:paraId="52D98336" w14:textId="77777777" w:rsidR="00C703C6" w:rsidRPr="00D605CA" w:rsidRDefault="00C703C6" w:rsidP="00C703C6">
            <w:pPr>
              <w:spacing w:after="20"/>
              <w:jc w:val="left"/>
              <w:rPr>
                <w:lang w:val="es-ES_tradnl"/>
              </w:rPr>
            </w:pPr>
            <w:r w:rsidRPr="00D605CA">
              <w:rPr>
                <w:lang w:val="es-ES_tradnl"/>
              </w:rPr>
              <w:t>TC</w:t>
            </w:r>
          </w:p>
        </w:tc>
        <w:tc>
          <w:tcPr>
            <w:tcW w:w="7938" w:type="dxa"/>
          </w:tcPr>
          <w:p w14:paraId="7D8B9305" w14:textId="77777777" w:rsidR="00C703C6" w:rsidRPr="00D605CA" w:rsidRDefault="00C703C6" w:rsidP="00C703C6">
            <w:pPr>
              <w:spacing w:after="20"/>
              <w:jc w:val="left"/>
              <w:rPr>
                <w:lang w:val="es-ES_tradnl"/>
              </w:rPr>
            </w:pPr>
            <w:r w:rsidRPr="00D605CA">
              <w:rPr>
                <w:lang w:val="es-ES_tradnl"/>
              </w:rPr>
              <w:t>Comité Técnico</w:t>
            </w:r>
          </w:p>
        </w:tc>
      </w:tr>
      <w:tr w:rsidR="00C703C6" w:rsidRPr="00D605CA" w14:paraId="1925B203" w14:textId="77777777" w:rsidTr="00C703C6">
        <w:tc>
          <w:tcPr>
            <w:tcW w:w="2127" w:type="dxa"/>
          </w:tcPr>
          <w:p w14:paraId="41346465" w14:textId="77777777" w:rsidR="00C703C6" w:rsidRPr="00D605CA" w:rsidRDefault="00C703C6" w:rsidP="00C703C6">
            <w:pPr>
              <w:spacing w:after="20"/>
              <w:jc w:val="left"/>
              <w:rPr>
                <w:lang w:val="es-ES_tradnl"/>
              </w:rPr>
            </w:pPr>
            <w:r w:rsidRPr="00D605CA">
              <w:rPr>
                <w:lang w:val="es-ES_tradnl"/>
              </w:rPr>
              <w:t>TC</w:t>
            </w:r>
            <w:r w:rsidRPr="00D605CA">
              <w:rPr>
                <w:lang w:val="es-ES_tradnl"/>
              </w:rPr>
              <w:noBreakHyphen/>
              <w:t>EDC</w:t>
            </w:r>
          </w:p>
        </w:tc>
        <w:tc>
          <w:tcPr>
            <w:tcW w:w="7938" w:type="dxa"/>
          </w:tcPr>
          <w:p w14:paraId="11FC5A6D" w14:textId="77777777" w:rsidR="00C703C6" w:rsidRPr="00D605CA" w:rsidRDefault="00C703C6" w:rsidP="00C703C6">
            <w:pPr>
              <w:spacing w:after="20"/>
              <w:jc w:val="left"/>
              <w:rPr>
                <w:lang w:val="es-ES_tradnl"/>
              </w:rPr>
            </w:pPr>
            <w:r w:rsidRPr="00D605CA">
              <w:rPr>
                <w:lang w:val="es-ES_tradnl"/>
              </w:rPr>
              <w:t>Comité de Redacción Ampliado</w:t>
            </w:r>
          </w:p>
        </w:tc>
      </w:tr>
      <w:tr w:rsidR="00C703C6" w:rsidRPr="00D605CA" w14:paraId="53A7D270" w14:textId="77777777" w:rsidTr="00C703C6">
        <w:tc>
          <w:tcPr>
            <w:tcW w:w="2127" w:type="dxa"/>
          </w:tcPr>
          <w:p w14:paraId="562AC939" w14:textId="77777777" w:rsidR="00C703C6" w:rsidRPr="00D605CA" w:rsidRDefault="00C703C6" w:rsidP="00C703C6">
            <w:pPr>
              <w:spacing w:after="20"/>
              <w:jc w:val="left"/>
              <w:rPr>
                <w:lang w:val="es-ES_tradnl"/>
              </w:rPr>
            </w:pPr>
            <w:r w:rsidRPr="00D605CA">
              <w:rPr>
                <w:lang w:val="es-ES_tradnl"/>
              </w:rPr>
              <w:t>TWA</w:t>
            </w:r>
          </w:p>
        </w:tc>
        <w:tc>
          <w:tcPr>
            <w:tcW w:w="7938" w:type="dxa"/>
          </w:tcPr>
          <w:p w14:paraId="42766906" w14:textId="77777777" w:rsidR="00C703C6" w:rsidRPr="00D605CA" w:rsidRDefault="00C703C6" w:rsidP="00C703C6">
            <w:pPr>
              <w:spacing w:after="20"/>
              <w:jc w:val="left"/>
              <w:rPr>
                <w:lang w:val="es-ES_tradnl"/>
              </w:rPr>
            </w:pPr>
            <w:r w:rsidRPr="00D605CA">
              <w:rPr>
                <w:lang w:val="es-ES_tradnl"/>
              </w:rPr>
              <w:t>Grupo de Trabajo Técnico sobre Plantas Agrícolas</w:t>
            </w:r>
          </w:p>
        </w:tc>
      </w:tr>
      <w:tr w:rsidR="00C703C6" w:rsidRPr="00D605CA" w14:paraId="7091EA69" w14:textId="77777777" w:rsidTr="00C703C6">
        <w:tc>
          <w:tcPr>
            <w:tcW w:w="2127" w:type="dxa"/>
          </w:tcPr>
          <w:p w14:paraId="6840E28F" w14:textId="77777777" w:rsidR="00C703C6" w:rsidRPr="00D605CA" w:rsidRDefault="00C703C6" w:rsidP="00C703C6">
            <w:pPr>
              <w:spacing w:after="20"/>
              <w:jc w:val="left"/>
              <w:rPr>
                <w:lang w:val="es-ES_tradnl"/>
              </w:rPr>
            </w:pPr>
            <w:r w:rsidRPr="00D605CA">
              <w:rPr>
                <w:lang w:val="es-ES_tradnl"/>
              </w:rPr>
              <w:t>TWC</w:t>
            </w:r>
          </w:p>
        </w:tc>
        <w:tc>
          <w:tcPr>
            <w:tcW w:w="7938" w:type="dxa"/>
          </w:tcPr>
          <w:p w14:paraId="1C4079EB" w14:textId="77777777" w:rsidR="00C703C6" w:rsidRPr="00D605CA" w:rsidRDefault="00C703C6" w:rsidP="00C703C6">
            <w:pPr>
              <w:spacing w:after="20"/>
              <w:jc w:val="left"/>
              <w:rPr>
                <w:lang w:val="es-ES_tradnl"/>
              </w:rPr>
            </w:pPr>
            <w:r w:rsidRPr="00D605CA">
              <w:rPr>
                <w:lang w:val="es-ES_tradnl"/>
              </w:rPr>
              <w:t>Grupo de Trabajo Técnico sobre Automatización y Programas Informáticos</w:t>
            </w:r>
          </w:p>
        </w:tc>
      </w:tr>
      <w:tr w:rsidR="00C703C6" w:rsidRPr="00D605CA" w14:paraId="7CCE2F4C" w14:textId="77777777" w:rsidTr="00C703C6">
        <w:tc>
          <w:tcPr>
            <w:tcW w:w="2127" w:type="dxa"/>
          </w:tcPr>
          <w:p w14:paraId="28DAA745" w14:textId="77777777" w:rsidR="00C703C6" w:rsidRPr="00D605CA" w:rsidRDefault="00C703C6" w:rsidP="00C703C6">
            <w:pPr>
              <w:spacing w:after="20"/>
              <w:jc w:val="left"/>
              <w:rPr>
                <w:lang w:val="es-ES_tradnl"/>
              </w:rPr>
            </w:pPr>
            <w:r w:rsidRPr="00D605CA">
              <w:rPr>
                <w:lang w:val="es-ES_tradnl"/>
              </w:rPr>
              <w:t>TWF</w:t>
            </w:r>
          </w:p>
        </w:tc>
        <w:tc>
          <w:tcPr>
            <w:tcW w:w="7938" w:type="dxa"/>
          </w:tcPr>
          <w:p w14:paraId="674FD5E9" w14:textId="77777777" w:rsidR="00C703C6" w:rsidRPr="00D605CA" w:rsidRDefault="00C703C6" w:rsidP="00C703C6">
            <w:pPr>
              <w:spacing w:after="20"/>
              <w:jc w:val="left"/>
              <w:rPr>
                <w:lang w:val="es-ES_tradnl"/>
              </w:rPr>
            </w:pPr>
            <w:r w:rsidRPr="00D605CA">
              <w:rPr>
                <w:lang w:val="es-ES_tradnl"/>
              </w:rPr>
              <w:t>Grupo de Trabajo Técnico sobre Plantas Frutales</w:t>
            </w:r>
          </w:p>
        </w:tc>
      </w:tr>
      <w:tr w:rsidR="00C703C6" w:rsidRPr="00D605CA" w14:paraId="38C0C175" w14:textId="77777777" w:rsidTr="00C703C6">
        <w:tc>
          <w:tcPr>
            <w:tcW w:w="2127" w:type="dxa"/>
          </w:tcPr>
          <w:p w14:paraId="0CF966C8" w14:textId="77777777" w:rsidR="00C703C6" w:rsidRPr="00D605CA" w:rsidRDefault="00C703C6" w:rsidP="00C703C6">
            <w:pPr>
              <w:spacing w:after="20"/>
              <w:jc w:val="left"/>
              <w:rPr>
                <w:lang w:val="es-ES_tradnl"/>
              </w:rPr>
            </w:pPr>
            <w:r w:rsidRPr="00D605CA">
              <w:rPr>
                <w:lang w:val="es-ES_tradnl"/>
              </w:rPr>
              <w:t>TWO</w:t>
            </w:r>
          </w:p>
        </w:tc>
        <w:tc>
          <w:tcPr>
            <w:tcW w:w="7938" w:type="dxa"/>
          </w:tcPr>
          <w:p w14:paraId="56E8B6FC" w14:textId="77777777" w:rsidR="00C703C6" w:rsidRPr="00D605CA" w:rsidRDefault="00C703C6" w:rsidP="00C703C6">
            <w:pPr>
              <w:spacing w:after="20"/>
              <w:jc w:val="left"/>
              <w:rPr>
                <w:lang w:val="es-ES_tradnl"/>
              </w:rPr>
            </w:pPr>
            <w:r w:rsidRPr="00D605CA">
              <w:rPr>
                <w:lang w:val="es-ES_tradnl"/>
              </w:rPr>
              <w:t>Grupo de Trabajo Técnico sobre Plantas Ornamentales y Árboles Forestales</w:t>
            </w:r>
          </w:p>
        </w:tc>
      </w:tr>
      <w:tr w:rsidR="00C703C6" w:rsidRPr="00D605CA" w14:paraId="26149CF6" w14:textId="77777777" w:rsidTr="00C703C6">
        <w:tc>
          <w:tcPr>
            <w:tcW w:w="2127" w:type="dxa"/>
          </w:tcPr>
          <w:p w14:paraId="55CA6C29" w14:textId="77777777" w:rsidR="00C703C6" w:rsidRPr="00D605CA" w:rsidRDefault="00C703C6" w:rsidP="00C703C6">
            <w:pPr>
              <w:spacing w:after="20"/>
              <w:jc w:val="left"/>
              <w:rPr>
                <w:lang w:val="es-ES_tradnl"/>
              </w:rPr>
            </w:pPr>
            <w:r w:rsidRPr="00D605CA">
              <w:rPr>
                <w:lang w:val="es-ES_tradnl"/>
              </w:rPr>
              <w:t>TWP</w:t>
            </w:r>
          </w:p>
        </w:tc>
        <w:tc>
          <w:tcPr>
            <w:tcW w:w="7938" w:type="dxa"/>
          </w:tcPr>
          <w:p w14:paraId="51A445BF" w14:textId="77777777" w:rsidR="00C703C6" w:rsidRPr="00D605CA" w:rsidRDefault="00C703C6" w:rsidP="00C703C6">
            <w:pPr>
              <w:spacing w:after="20"/>
              <w:jc w:val="left"/>
              <w:rPr>
                <w:lang w:val="es-ES_tradnl"/>
              </w:rPr>
            </w:pPr>
            <w:r w:rsidRPr="00D605CA">
              <w:rPr>
                <w:lang w:val="es-ES_tradnl"/>
              </w:rPr>
              <w:t>Grupo(s) de Trabajo Técnico</w:t>
            </w:r>
          </w:p>
        </w:tc>
      </w:tr>
      <w:tr w:rsidR="00C703C6" w:rsidRPr="00D605CA" w14:paraId="7EE5917F" w14:textId="77777777" w:rsidTr="00C703C6">
        <w:tc>
          <w:tcPr>
            <w:tcW w:w="2127" w:type="dxa"/>
          </w:tcPr>
          <w:p w14:paraId="7FD64468" w14:textId="77777777" w:rsidR="00C703C6" w:rsidRPr="00D605CA" w:rsidRDefault="00C703C6" w:rsidP="00C703C6">
            <w:pPr>
              <w:spacing w:after="20"/>
              <w:jc w:val="left"/>
              <w:rPr>
                <w:lang w:val="es-ES_tradnl"/>
              </w:rPr>
            </w:pPr>
            <w:r w:rsidRPr="00D605CA">
              <w:rPr>
                <w:lang w:val="es-ES_tradnl"/>
              </w:rPr>
              <w:t>TWV</w:t>
            </w:r>
          </w:p>
        </w:tc>
        <w:tc>
          <w:tcPr>
            <w:tcW w:w="7938" w:type="dxa"/>
          </w:tcPr>
          <w:p w14:paraId="5A0B4F14" w14:textId="77777777" w:rsidR="00C703C6" w:rsidRPr="00D605CA" w:rsidRDefault="00C703C6" w:rsidP="00C703C6">
            <w:pPr>
              <w:spacing w:after="20"/>
              <w:jc w:val="left"/>
              <w:rPr>
                <w:lang w:val="es-ES_tradnl"/>
              </w:rPr>
            </w:pPr>
            <w:r w:rsidRPr="00D605CA">
              <w:rPr>
                <w:lang w:val="es-ES_tradnl"/>
              </w:rPr>
              <w:t>Grupo de Trabajo Técnico sobre Hortalizas</w:t>
            </w:r>
          </w:p>
        </w:tc>
      </w:tr>
      <w:tr w:rsidR="00C703C6" w:rsidRPr="00D605CA" w14:paraId="51DB5E78" w14:textId="77777777" w:rsidTr="00C703C6">
        <w:tc>
          <w:tcPr>
            <w:tcW w:w="2127" w:type="dxa"/>
          </w:tcPr>
          <w:p w14:paraId="480BB02B" w14:textId="047FA829" w:rsidR="00C703C6" w:rsidRPr="00D605CA" w:rsidRDefault="00F264A0" w:rsidP="00C703C6">
            <w:pPr>
              <w:spacing w:after="20"/>
              <w:jc w:val="left"/>
              <w:rPr>
                <w:lang w:val="es-ES_tradnl"/>
              </w:rPr>
            </w:pPr>
            <w:r w:rsidRPr="00D605CA">
              <w:rPr>
                <w:lang w:val="es-ES_tradnl"/>
              </w:rPr>
              <w:t>UPOV PRISMA</w:t>
            </w:r>
          </w:p>
        </w:tc>
        <w:tc>
          <w:tcPr>
            <w:tcW w:w="7938" w:type="dxa"/>
          </w:tcPr>
          <w:p w14:paraId="0372455B" w14:textId="5B943633" w:rsidR="00C703C6" w:rsidRPr="00D605CA" w:rsidRDefault="00C703C6" w:rsidP="00C703C6">
            <w:pPr>
              <w:spacing w:after="20"/>
              <w:jc w:val="left"/>
              <w:rPr>
                <w:lang w:val="es-ES_tradnl"/>
              </w:rPr>
            </w:pPr>
            <w:r w:rsidRPr="00D605CA">
              <w:rPr>
                <w:lang w:val="es-ES_tradnl"/>
              </w:rPr>
              <w:t xml:space="preserve">Herramienta de solicitudes </w:t>
            </w:r>
            <w:r w:rsidR="00F67652" w:rsidRPr="00D605CA">
              <w:rPr>
                <w:lang w:val="es-ES_tradnl"/>
              </w:rPr>
              <w:t>de derechos de obtentor</w:t>
            </w:r>
            <w:r w:rsidRPr="00D605CA">
              <w:rPr>
                <w:lang w:val="es-ES_tradnl"/>
              </w:rPr>
              <w:t xml:space="preserve"> </w:t>
            </w:r>
            <w:r w:rsidR="00F264A0" w:rsidRPr="00D605CA">
              <w:rPr>
                <w:lang w:val="es-ES_tradnl"/>
              </w:rPr>
              <w:t>UPOV PRISMA</w:t>
            </w:r>
          </w:p>
        </w:tc>
      </w:tr>
      <w:tr w:rsidR="00C703C6" w:rsidRPr="00D605CA" w14:paraId="0B3260BF" w14:textId="77777777" w:rsidTr="00C703C6">
        <w:tc>
          <w:tcPr>
            <w:tcW w:w="2127" w:type="dxa"/>
          </w:tcPr>
          <w:p w14:paraId="67C3F416" w14:textId="77777777" w:rsidR="00C703C6" w:rsidRPr="00D605CA" w:rsidRDefault="00C703C6" w:rsidP="00C703C6">
            <w:pPr>
              <w:spacing w:after="20"/>
              <w:jc w:val="left"/>
              <w:rPr>
                <w:lang w:val="es-ES_tradnl"/>
              </w:rPr>
            </w:pPr>
            <w:r w:rsidRPr="00D605CA">
              <w:rPr>
                <w:lang w:val="es-ES_tradnl"/>
              </w:rPr>
              <w:t>WG-DEN</w:t>
            </w:r>
          </w:p>
        </w:tc>
        <w:tc>
          <w:tcPr>
            <w:tcW w:w="7938" w:type="dxa"/>
          </w:tcPr>
          <w:p w14:paraId="6377EFAB" w14:textId="27D7E9FC" w:rsidR="00C703C6" w:rsidRPr="00D605CA" w:rsidRDefault="00C703C6" w:rsidP="00C703C6">
            <w:pPr>
              <w:spacing w:after="20"/>
              <w:jc w:val="left"/>
              <w:rPr>
                <w:lang w:val="es-ES_tradnl"/>
              </w:rPr>
            </w:pPr>
            <w:r w:rsidRPr="00D605CA">
              <w:rPr>
                <w:lang w:val="es-ES_tradnl"/>
              </w:rPr>
              <w:t xml:space="preserve">Grupo de Trabajo sobre </w:t>
            </w:r>
            <w:r w:rsidR="00F67652" w:rsidRPr="00D605CA">
              <w:rPr>
                <w:lang w:val="es-ES_tradnl"/>
              </w:rPr>
              <w:t>d</w:t>
            </w:r>
            <w:r w:rsidRPr="00D605CA">
              <w:rPr>
                <w:lang w:val="es-ES_tradnl"/>
              </w:rPr>
              <w:t xml:space="preserve">enominaciones de </w:t>
            </w:r>
            <w:r w:rsidR="00F67652" w:rsidRPr="00D605CA">
              <w:rPr>
                <w:lang w:val="es-ES_tradnl"/>
              </w:rPr>
              <w:t>v</w:t>
            </w:r>
            <w:r w:rsidRPr="00D605CA">
              <w:rPr>
                <w:lang w:val="es-ES_tradnl"/>
              </w:rPr>
              <w:t>ariedades</w:t>
            </w:r>
          </w:p>
        </w:tc>
      </w:tr>
      <w:tr w:rsidR="00C703C6" w:rsidRPr="00D605CA" w14:paraId="37BDA1F0" w14:textId="77777777" w:rsidTr="00C703C6">
        <w:tc>
          <w:tcPr>
            <w:tcW w:w="2127" w:type="dxa"/>
          </w:tcPr>
          <w:p w14:paraId="26B628E6" w14:textId="77777777" w:rsidR="00C703C6" w:rsidRPr="00D605CA" w:rsidRDefault="00C703C6" w:rsidP="00C703C6">
            <w:pPr>
              <w:spacing w:after="20"/>
              <w:jc w:val="left"/>
              <w:rPr>
                <w:lang w:val="es-ES_tradnl"/>
              </w:rPr>
            </w:pPr>
            <w:r w:rsidRPr="00D605CA">
              <w:rPr>
                <w:lang w:val="es-ES_tradnl"/>
              </w:rPr>
              <w:t>WG-ISC</w:t>
            </w:r>
          </w:p>
        </w:tc>
        <w:tc>
          <w:tcPr>
            <w:tcW w:w="7938" w:type="dxa"/>
          </w:tcPr>
          <w:p w14:paraId="354BCB29" w14:textId="77777777" w:rsidR="00C703C6" w:rsidRPr="00D605CA" w:rsidRDefault="00C703C6" w:rsidP="00C703C6">
            <w:pPr>
              <w:spacing w:after="20"/>
              <w:jc w:val="left"/>
              <w:rPr>
                <w:lang w:val="es-ES_tradnl"/>
              </w:rPr>
            </w:pPr>
            <w:r w:rsidRPr="00D605CA">
              <w:rPr>
                <w:lang w:val="es-ES_tradnl"/>
              </w:rPr>
              <w:t>Grupo de Trabajo sobre un posible sistema internacional de cooperación</w:t>
            </w:r>
          </w:p>
        </w:tc>
      </w:tr>
      <w:tr w:rsidR="00C703C6" w:rsidRPr="00D605CA" w14:paraId="1378950D" w14:textId="77777777" w:rsidTr="00C703C6">
        <w:tc>
          <w:tcPr>
            <w:tcW w:w="2127" w:type="dxa"/>
          </w:tcPr>
          <w:p w14:paraId="00FA36F4" w14:textId="77777777" w:rsidR="00C703C6" w:rsidRPr="00D605CA" w:rsidRDefault="00C703C6" w:rsidP="00C703C6">
            <w:pPr>
              <w:spacing w:after="20"/>
              <w:jc w:val="left"/>
              <w:rPr>
                <w:lang w:val="es-ES_tradnl"/>
              </w:rPr>
            </w:pPr>
            <w:r w:rsidRPr="00D605CA">
              <w:rPr>
                <w:lang w:val="es-ES_tradnl"/>
              </w:rPr>
              <w:t>WSP</w:t>
            </w:r>
          </w:p>
        </w:tc>
        <w:tc>
          <w:tcPr>
            <w:tcW w:w="7938" w:type="dxa"/>
          </w:tcPr>
          <w:p w14:paraId="1A1ADC0D" w14:textId="77777777" w:rsidR="00C703C6" w:rsidRPr="00D605CA" w:rsidRDefault="00C703C6" w:rsidP="00C703C6">
            <w:pPr>
              <w:spacing w:after="20"/>
              <w:jc w:val="left"/>
              <w:rPr>
                <w:lang w:val="es-ES_tradnl"/>
              </w:rPr>
            </w:pPr>
            <w:r w:rsidRPr="00D605CA">
              <w:rPr>
                <w:lang w:val="es-ES_tradnl"/>
              </w:rPr>
              <w:t>Alianza Mundial por las Semillas</w:t>
            </w:r>
          </w:p>
        </w:tc>
      </w:tr>
    </w:tbl>
    <w:p w14:paraId="13FAC6CA" w14:textId="77777777" w:rsidR="00C703C6" w:rsidRPr="00D605CA" w:rsidRDefault="00C703C6" w:rsidP="00C703C6">
      <w:pPr>
        <w:rPr>
          <w:lang w:val="es-ES_tradnl"/>
        </w:rPr>
      </w:pPr>
    </w:p>
    <w:p w14:paraId="16A8F1EA" w14:textId="77777777" w:rsidR="00C703C6" w:rsidRPr="00D605CA" w:rsidRDefault="00C703C6" w:rsidP="00C703C6">
      <w:pPr>
        <w:ind w:left="1418" w:hanging="1418"/>
        <w:rPr>
          <w:lang w:val="es-ES_tradnl"/>
        </w:rPr>
      </w:pPr>
    </w:p>
    <w:p w14:paraId="6A555484" w14:textId="77777777" w:rsidR="00C703C6" w:rsidRPr="00D605CA" w:rsidRDefault="00C703C6" w:rsidP="00C703C6">
      <w:pPr>
        <w:ind w:left="1418" w:hanging="1418"/>
        <w:jc w:val="center"/>
        <w:rPr>
          <w:u w:val="single"/>
          <w:lang w:val="es-ES_tradnl"/>
        </w:rPr>
      </w:pPr>
      <w:r w:rsidRPr="00D605CA">
        <w:rPr>
          <w:u w:val="single"/>
          <w:lang w:val="es-ES_tradnl"/>
        </w:rPr>
        <w:t>Siglas</w:t>
      </w:r>
    </w:p>
    <w:p w14:paraId="66983E7B" w14:textId="77777777" w:rsidR="00C703C6" w:rsidRPr="00D605CA" w:rsidRDefault="00C703C6" w:rsidP="00C703C6">
      <w:pPr>
        <w:rPr>
          <w:lang w:val="es-ES_tradnl"/>
        </w:rPr>
      </w:pPr>
    </w:p>
    <w:tbl>
      <w:tblPr>
        <w:tblW w:w="10065" w:type="dxa"/>
        <w:tblLook w:val="04A0" w:firstRow="1" w:lastRow="0" w:firstColumn="1" w:lastColumn="0" w:noHBand="0" w:noVBand="1"/>
      </w:tblPr>
      <w:tblGrid>
        <w:gridCol w:w="2127"/>
        <w:gridCol w:w="7938"/>
      </w:tblGrid>
      <w:tr w:rsidR="005E20D9" w:rsidRPr="00D605CA" w14:paraId="0CBFCA04" w14:textId="77777777" w:rsidTr="00C703C6">
        <w:tc>
          <w:tcPr>
            <w:tcW w:w="2127" w:type="dxa"/>
            <w:tcBorders>
              <w:top w:val="nil"/>
              <w:left w:val="nil"/>
              <w:bottom w:val="nil"/>
              <w:right w:val="nil"/>
            </w:tcBorders>
            <w:shd w:val="clear" w:color="auto" w:fill="auto"/>
            <w:hideMark/>
          </w:tcPr>
          <w:p w14:paraId="759A6CA8" w14:textId="77777777" w:rsidR="005E20D9" w:rsidRPr="00D605CA" w:rsidRDefault="005E20D9" w:rsidP="00C703C6">
            <w:pPr>
              <w:jc w:val="left"/>
              <w:rPr>
                <w:rFonts w:cs="Arial"/>
                <w:color w:val="000000"/>
                <w:lang w:val="es-ES_tradnl"/>
              </w:rPr>
            </w:pPr>
            <w:r w:rsidRPr="00D605CA">
              <w:rPr>
                <w:color w:val="000000"/>
                <w:lang w:val="es-ES_tradnl"/>
              </w:rPr>
              <w:t>AAS</w:t>
            </w:r>
          </w:p>
        </w:tc>
        <w:tc>
          <w:tcPr>
            <w:tcW w:w="7938" w:type="dxa"/>
            <w:tcBorders>
              <w:top w:val="nil"/>
              <w:left w:val="nil"/>
              <w:bottom w:val="nil"/>
              <w:right w:val="nil"/>
            </w:tcBorders>
            <w:shd w:val="clear" w:color="auto" w:fill="auto"/>
            <w:hideMark/>
          </w:tcPr>
          <w:p w14:paraId="40475CCC" w14:textId="77777777" w:rsidR="005E20D9" w:rsidRPr="00D605CA" w:rsidRDefault="005E20D9" w:rsidP="00C703C6">
            <w:pPr>
              <w:jc w:val="left"/>
              <w:rPr>
                <w:rFonts w:cs="Arial"/>
                <w:color w:val="000000"/>
                <w:lang w:val="es-ES_tradnl"/>
              </w:rPr>
            </w:pPr>
            <w:r w:rsidRPr="00D605CA">
              <w:rPr>
                <w:color w:val="000000"/>
                <w:lang w:val="es-ES_tradnl"/>
              </w:rPr>
              <w:t xml:space="preserve">Academia Africana de Ciencias </w:t>
            </w:r>
          </w:p>
        </w:tc>
      </w:tr>
      <w:tr w:rsidR="005E20D9" w:rsidRPr="00D605CA" w14:paraId="727905A1" w14:textId="77777777" w:rsidTr="00C703C6">
        <w:tc>
          <w:tcPr>
            <w:tcW w:w="2127" w:type="dxa"/>
            <w:tcBorders>
              <w:top w:val="nil"/>
              <w:left w:val="nil"/>
              <w:bottom w:val="nil"/>
              <w:right w:val="nil"/>
            </w:tcBorders>
            <w:shd w:val="clear" w:color="auto" w:fill="auto"/>
            <w:hideMark/>
          </w:tcPr>
          <w:p w14:paraId="34B5AF01" w14:textId="77777777" w:rsidR="005E20D9" w:rsidRPr="00D605CA" w:rsidRDefault="005E20D9" w:rsidP="00C703C6">
            <w:pPr>
              <w:jc w:val="left"/>
              <w:rPr>
                <w:rFonts w:cs="Arial"/>
                <w:color w:val="000000"/>
                <w:szCs w:val="18"/>
                <w:lang w:val="es-ES_tradnl"/>
              </w:rPr>
            </w:pPr>
            <w:r w:rsidRPr="00D605CA">
              <w:rPr>
                <w:color w:val="000000"/>
                <w:lang w:val="es-ES_tradnl"/>
              </w:rPr>
              <w:t>ACOPI</w:t>
            </w:r>
          </w:p>
        </w:tc>
        <w:tc>
          <w:tcPr>
            <w:tcW w:w="7938" w:type="dxa"/>
            <w:tcBorders>
              <w:top w:val="nil"/>
              <w:left w:val="nil"/>
              <w:bottom w:val="nil"/>
              <w:right w:val="nil"/>
            </w:tcBorders>
            <w:shd w:val="clear" w:color="auto" w:fill="auto"/>
            <w:hideMark/>
          </w:tcPr>
          <w:p w14:paraId="39079201" w14:textId="77777777" w:rsidR="005E20D9" w:rsidRPr="00D605CA" w:rsidRDefault="005E20D9" w:rsidP="00C703C6">
            <w:pPr>
              <w:jc w:val="left"/>
              <w:rPr>
                <w:rFonts w:cs="Arial"/>
                <w:color w:val="000000"/>
                <w:szCs w:val="18"/>
                <w:lang w:val="es-ES_tradnl"/>
              </w:rPr>
            </w:pPr>
            <w:r w:rsidRPr="00D605CA">
              <w:rPr>
                <w:color w:val="000000"/>
                <w:lang w:val="es-ES_tradnl"/>
              </w:rPr>
              <w:t>Academia Costarricense de Propiedad Intelectual</w:t>
            </w:r>
          </w:p>
        </w:tc>
      </w:tr>
      <w:tr w:rsidR="005E20D9" w:rsidRPr="00D605CA" w14:paraId="3232D21E" w14:textId="77777777" w:rsidTr="00C703C6">
        <w:tc>
          <w:tcPr>
            <w:tcW w:w="2127" w:type="dxa"/>
            <w:tcBorders>
              <w:top w:val="nil"/>
              <w:left w:val="nil"/>
              <w:bottom w:val="nil"/>
              <w:right w:val="nil"/>
            </w:tcBorders>
            <w:shd w:val="clear" w:color="auto" w:fill="auto"/>
            <w:hideMark/>
          </w:tcPr>
          <w:p w14:paraId="27D9E674" w14:textId="77777777" w:rsidR="005E20D9" w:rsidRPr="00D605CA" w:rsidRDefault="005E20D9" w:rsidP="00C703C6">
            <w:pPr>
              <w:jc w:val="left"/>
              <w:rPr>
                <w:rFonts w:cs="Arial"/>
                <w:color w:val="000000"/>
                <w:szCs w:val="18"/>
                <w:lang w:val="es-ES_tradnl"/>
              </w:rPr>
            </w:pPr>
            <w:r w:rsidRPr="00D605CA">
              <w:rPr>
                <w:color w:val="000000"/>
                <w:lang w:val="es-ES_tradnl"/>
              </w:rPr>
              <w:t>Acosemillas</w:t>
            </w:r>
          </w:p>
        </w:tc>
        <w:tc>
          <w:tcPr>
            <w:tcW w:w="7938" w:type="dxa"/>
            <w:tcBorders>
              <w:top w:val="nil"/>
              <w:left w:val="nil"/>
              <w:bottom w:val="nil"/>
              <w:right w:val="nil"/>
            </w:tcBorders>
            <w:shd w:val="clear" w:color="auto" w:fill="auto"/>
            <w:hideMark/>
          </w:tcPr>
          <w:p w14:paraId="6D6AB872" w14:textId="77777777" w:rsidR="005E20D9" w:rsidRPr="00D605CA" w:rsidRDefault="005E20D9" w:rsidP="00C703C6">
            <w:pPr>
              <w:jc w:val="left"/>
              <w:rPr>
                <w:rFonts w:cs="Arial"/>
                <w:i/>
                <w:iCs/>
                <w:color w:val="000000"/>
                <w:szCs w:val="18"/>
                <w:lang w:val="es-ES_tradnl"/>
              </w:rPr>
            </w:pPr>
            <w:r w:rsidRPr="00D605CA">
              <w:rPr>
                <w:lang w:val="es-ES_tradnl"/>
              </w:rPr>
              <w:t>Asociación Colombiana de Semillas y Biotecnología</w:t>
            </w:r>
          </w:p>
        </w:tc>
      </w:tr>
      <w:tr w:rsidR="005E20D9" w:rsidRPr="00D605CA" w14:paraId="21A25546" w14:textId="77777777" w:rsidTr="00C703C6">
        <w:tc>
          <w:tcPr>
            <w:tcW w:w="2127" w:type="dxa"/>
            <w:tcBorders>
              <w:top w:val="nil"/>
              <w:left w:val="nil"/>
              <w:bottom w:val="nil"/>
              <w:right w:val="nil"/>
            </w:tcBorders>
            <w:shd w:val="clear" w:color="auto" w:fill="auto"/>
            <w:hideMark/>
          </w:tcPr>
          <w:p w14:paraId="62B3A788" w14:textId="77777777" w:rsidR="005E20D9" w:rsidRPr="00D605CA" w:rsidRDefault="005E20D9" w:rsidP="00C703C6">
            <w:pPr>
              <w:jc w:val="left"/>
              <w:rPr>
                <w:rFonts w:cs="Arial"/>
                <w:color w:val="000000"/>
                <w:lang w:val="es-ES_tradnl"/>
              </w:rPr>
            </w:pPr>
            <w:r w:rsidRPr="00D605CA">
              <w:rPr>
                <w:color w:val="000000"/>
                <w:lang w:val="es-ES_tradnl"/>
              </w:rPr>
              <w:t>ADPIC</w:t>
            </w:r>
          </w:p>
        </w:tc>
        <w:tc>
          <w:tcPr>
            <w:tcW w:w="7938" w:type="dxa"/>
            <w:tcBorders>
              <w:top w:val="nil"/>
              <w:left w:val="nil"/>
              <w:bottom w:val="nil"/>
              <w:right w:val="nil"/>
            </w:tcBorders>
            <w:shd w:val="clear" w:color="auto" w:fill="auto"/>
            <w:hideMark/>
          </w:tcPr>
          <w:p w14:paraId="212EF60F" w14:textId="77777777" w:rsidR="005E20D9" w:rsidRPr="00D605CA" w:rsidRDefault="005E20D9" w:rsidP="00C703C6">
            <w:pPr>
              <w:jc w:val="left"/>
              <w:rPr>
                <w:rFonts w:cs="Arial"/>
                <w:color w:val="000000"/>
                <w:lang w:val="es-ES_tradnl"/>
              </w:rPr>
            </w:pPr>
            <w:r w:rsidRPr="00D605CA">
              <w:rPr>
                <w:color w:val="000000"/>
                <w:lang w:val="es-ES_tradnl"/>
              </w:rPr>
              <w:t>(Acuerdo sobre los) Aspectos de los Derechos de Propiedad Intelectual relacionados con el Comercio</w:t>
            </w:r>
          </w:p>
        </w:tc>
      </w:tr>
      <w:tr w:rsidR="005E20D9" w:rsidRPr="00D605CA" w14:paraId="5C332410" w14:textId="77777777" w:rsidTr="00C703C6">
        <w:tc>
          <w:tcPr>
            <w:tcW w:w="2127" w:type="dxa"/>
            <w:tcBorders>
              <w:top w:val="nil"/>
              <w:left w:val="nil"/>
              <w:bottom w:val="nil"/>
              <w:right w:val="nil"/>
            </w:tcBorders>
            <w:shd w:val="clear" w:color="auto" w:fill="auto"/>
            <w:hideMark/>
          </w:tcPr>
          <w:p w14:paraId="6BAE1E44" w14:textId="77777777" w:rsidR="005E20D9" w:rsidRPr="00D605CA" w:rsidRDefault="005E20D9" w:rsidP="00C703C6">
            <w:pPr>
              <w:jc w:val="left"/>
              <w:rPr>
                <w:rFonts w:cs="Arial"/>
                <w:color w:val="000000"/>
                <w:szCs w:val="18"/>
                <w:lang w:val="es-ES_tradnl"/>
              </w:rPr>
            </w:pPr>
            <w:r w:rsidRPr="00D605CA">
              <w:rPr>
                <w:color w:val="000000"/>
                <w:lang w:val="es-ES_tradnl"/>
              </w:rPr>
              <w:t>AFSTA</w:t>
            </w:r>
          </w:p>
        </w:tc>
        <w:tc>
          <w:tcPr>
            <w:tcW w:w="7938" w:type="dxa"/>
            <w:tcBorders>
              <w:top w:val="nil"/>
              <w:left w:val="nil"/>
              <w:bottom w:val="nil"/>
              <w:right w:val="nil"/>
            </w:tcBorders>
            <w:shd w:val="clear" w:color="auto" w:fill="auto"/>
            <w:hideMark/>
          </w:tcPr>
          <w:p w14:paraId="11CC0D9E" w14:textId="77777777" w:rsidR="005E20D9" w:rsidRPr="00D605CA" w:rsidRDefault="005E20D9" w:rsidP="00C703C6">
            <w:pPr>
              <w:jc w:val="left"/>
              <w:rPr>
                <w:rFonts w:cs="Arial"/>
                <w:color w:val="000000"/>
                <w:szCs w:val="18"/>
                <w:lang w:val="es-ES_tradnl"/>
              </w:rPr>
            </w:pPr>
            <w:r w:rsidRPr="00D605CA">
              <w:rPr>
                <w:i/>
                <w:color w:val="000000"/>
                <w:lang w:val="es-ES_tradnl"/>
              </w:rPr>
              <w:t>African Seed Trade Association</w:t>
            </w:r>
            <w:r w:rsidRPr="00D605CA">
              <w:rPr>
                <w:color w:val="000000"/>
                <w:lang w:val="es-ES_tradnl"/>
              </w:rPr>
              <w:t xml:space="preserve"> (Asociación Africana de Comercio de Semillas)</w:t>
            </w:r>
          </w:p>
        </w:tc>
      </w:tr>
      <w:tr w:rsidR="005E20D9" w:rsidRPr="00D605CA" w14:paraId="238E588E" w14:textId="77777777" w:rsidTr="00C703C6">
        <w:tc>
          <w:tcPr>
            <w:tcW w:w="2127" w:type="dxa"/>
            <w:tcBorders>
              <w:top w:val="nil"/>
              <w:left w:val="nil"/>
              <w:bottom w:val="nil"/>
              <w:right w:val="nil"/>
            </w:tcBorders>
            <w:shd w:val="clear" w:color="auto" w:fill="auto"/>
            <w:hideMark/>
          </w:tcPr>
          <w:p w14:paraId="30FB6676" w14:textId="77777777" w:rsidR="005E20D9" w:rsidRPr="00D605CA" w:rsidRDefault="005E20D9" w:rsidP="00C703C6">
            <w:pPr>
              <w:jc w:val="left"/>
              <w:rPr>
                <w:rFonts w:cs="Arial"/>
                <w:color w:val="000000"/>
                <w:szCs w:val="18"/>
                <w:lang w:val="es-ES_tradnl"/>
              </w:rPr>
            </w:pPr>
            <w:r w:rsidRPr="00D605CA">
              <w:rPr>
                <w:color w:val="000000"/>
                <w:lang w:val="es-ES_tradnl"/>
              </w:rPr>
              <w:t>ALTIUS</w:t>
            </w:r>
          </w:p>
        </w:tc>
        <w:tc>
          <w:tcPr>
            <w:tcW w:w="7938" w:type="dxa"/>
            <w:tcBorders>
              <w:top w:val="nil"/>
              <w:left w:val="nil"/>
              <w:bottom w:val="nil"/>
              <w:right w:val="nil"/>
            </w:tcBorders>
            <w:shd w:val="clear" w:color="auto" w:fill="auto"/>
            <w:hideMark/>
          </w:tcPr>
          <w:p w14:paraId="37967EE1" w14:textId="77777777" w:rsidR="005E20D9" w:rsidRPr="00D605CA" w:rsidRDefault="005E20D9" w:rsidP="00C703C6">
            <w:pPr>
              <w:jc w:val="left"/>
              <w:rPr>
                <w:rFonts w:cs="Arial"/>
                <w:color w:val="000000"/>
                <w:szCs w:val="18"/>
                <w:lang w:val="es-ES_tradnl"/>
              </w:rPr>
            </w:pPr>
            <w:r w:rsidRPr="00D605CA">
              <w:rPr>
                <w:color w:val="000000"/>
                <w:lang w:val="es-ES_tradnl"/>
              </w:rPr>
              <w:t>Bufete de abogados belga</w:t>
            </w:r>
          </w:p>
        </w:tc>
      </w:tr>
      <w:tr w:rsidR="005E20D9" w:rsidRPr="00D605CA" w14:paraId="063CA421" w14:textId="77777777" w:rsidTr="00C703C6">
        <w:tc>
          <w:tcPr>
            <w:tcW w:w="2127" w:type="dxa"/>
            <w:tcBorders>
              <w:top w:val="nil"/>
              <w:left w:val="nil"/>
              <w:bottom w:val="nil"/>
              <w:right w:val="nil"/>
            </w:tcBorders>
            <w:shd w:val="clear" w:color="auto" w:fill="auto"/>
            <w:hideMark/>
          </w:tcPr>
          <w:p w14:paraId="26E7F8C2" w14:textId="77777777" w:rsidR="005E20D9" w:rsidRPr="00D605CA" w:rsidRDefault="005E20D9" w:rsidP="00C703C6">
            <w:pPr>
              <w:jc w:val="left"/>
              <w:rPr>
                <w:rFonts w:cs="Arial"/>
                <w:color w:val="000000"/>
                <w:szCs w:val="18"/>
                <w:lang w:val="es-ES_tradnl"/>
              </w:rPr>
            </w:pPr>
            <w:r w:rsidRPr="00D605CA">
              <w:rPr>
                <w:color w:val="000000"/>
                <w:lang w:val="es-ES_tradnl"/>
              </w:rPr>
              <w:t>AOHE</w:t>
            </w:r>
          </w:p>
        </w:tc>
        <w:tc>
          <w:tcPr>
            <w:tcW w:w="7938" w:type="dxa"/>
            <w:tcBorders>
              <w:top w:val="nil"/>
              <w:left w:val="nil"/>
              <w:bottom w:val="nil"/>
              <w:right w:val="nil"/>
            </w:tcBorders>
            <w:shd w:val="clear" w:color="auto" w:fill="auto"/>
            <w:hideMark/>
          </w:tcPr>
          <w:p w14:paraId="2C3EF4A8" w14:textId="77777777" w:rsidR="005E20D9" w:rsidRPr="00D605CA" w:rsidRDefault="005E20D9" w:rsidP="00C703C6">
            <w:pPr>
              <w:jc w:val="left"/>
              <w:rPr>
                <w:rFonts w:cs="Arial"/>
                <w:color w:val="000000"/>
                <w:szCs w:val="18"/>
                <w:lang w:val="es-ES_tradnl"/>
              </w:rPr>
            </w:pPr>
            <w:r w:rsidRPr="00D605CA">
              <w:rPr>
                <w:color w:val="000000"/>
                <w:lang w:val="es-ES_tradnl"/>
              </w:rPr>
              <w:t>Asociación de Obtentores Hortícolas Europeos</w:t>
            </w:r>
          </w:p>
        </w:tc>
      </w:tr>
      <w:tr w:rsidR="005E20D9" w:rsidRPr="00D605CA" w14:paraId="7BD397B4" w14:textId="77777777" w:rsidTr="00C703C6">
        <w:tc>
          <w:tcPr>
            <w:tcW w:w="2127" w:type="dxa"/>
            <w:tcBorders>
              <w:top w:val="nil"/>
              <w:left w:val="nil"/>
              <w:bottom w:val="nil"/>
              <w:right w:val="nil"/>
            </w:tcBorders>
            <w:shd w:val="clear" w:color="auto" w:fill="auto"/>
            <w:hideMark/>
          </w:tcPr>
          <w:p w14:paraId="5F714A52" w14:textId="77777777" w:rsidR="005E20D9" w:rsidRPr="00D605CA" w:rsidRDefault="005E20D9" w:rsidP="00C703C6">
            <w:pPr>
              <w:jc w:val="left"/>
              <w:rPr>
                <w:rFonts w:cs="Arial"/>
                <w:color w:val="000000"/>
                <w:szCs w:val="18"/>
                <w:lang w:val="es-ES_tradnl"/>
              </w:rPr>
            </w:pPr>
            <w:r w:rsidRPr="00D605CA">
              <w:rPr>
                <w:color w:val="000000"/>
                <w:lang w:val="es-ES_tradnl"/>
              </w:rPr>
              <w:t>APSA</w:t>
            </w:r>
          </w:p>
        </w:tc>
        <w:tc>
          <w:tcPr>
            <w:tcW w:w="7938" w:type="dxa"/>
            <w:tcBorders>
              <w:top w:val="nil"/>
              <w:left w:val="nil"/>
              <w:bottom w:val="nil"/>
              <w:right w:val="nil"/>
            </w:tcBorders>
            <w:shd w:val="clear" w:color="auto" w:fill="auto"/>
            <w:hideMark/>
          </w:tcPr>
          <w:p w14:paraId="183D1ECF" w14:textId="77777777" w:rsidR="005E20D9" w:rsidRPr="00D605CA" w:rsidRDefault="005E20D9" w:rsidP="00C703C6">
            <w:pPr>
              <w:jc w:val="left"/>
              <w:rPr>
                <w:rFonts w:cs="Arial"/>
                <w:color w:val="000000"/>
                <w:szCs w:val="18"/>
                <w:lang w:val="es-ES_tradnl"/>
              </w:rPr>
            </w:pPr>
            <w:r w:rsidRPr="00D605CA">
              <w:rPr>
                <w:i/>
                <w:color w:val="000000"/>
                <w:lang w:val="es-ES_tradnl"/>
              </w:rPr>
              <w:t>Asia and Pacific Seed Association</w:t>
            </w:r>
            <w:r w:rsidRPr="00D605CA">
              <w:rPr>
                <w:color w:val="000000"/>
                <w:lang w:val="es-ES_tradnl"/>
              </w:rPr>
              <w:t xml:space="preserve"> (Asociación de Semillas de Asia y el Pacífico)</w:t>
            </w:r>
          </w:p>
        </w:tc>
      </w:tr>
      <w:tr w:rsidR="005E20D9" w:rsidRPr="00D605CA" w14:paraId="47273A11" w14:textId="77777777" w:rsidTr="00C703C6">
        <w:tc>
          <w:tcPr>
            <w:tcW w:w="2127" w:type="dxa"/>
            <w:tcBorders>
              <w:top w:val="nil"/>
              <w:left w:val="nil"/>
              <w:bottom w:val="nil"/>
              <w:right w:val="nil"/>
            </w:tcBorders>
            <w:shd w:val="clear" w:color="auto" w:fill="auto"/>
            <w:hideMark/>
          </w:tcPr>
          <w:p w14:paraId="7F6FD08B" w14:textId="77777777" w:rsidR="005E20D9" w:rsidRPr="00D605CA" w:rsidRDefault="005E20D9" w:rsidP="00C703C6">
            <w:pPr>
              <w:jc w:val="left"/>
              <w:rPr>
                <w:rFonts w:cs="Arial"/>
                <w:color w:val="000000"/>
                <w:szCs w:val="18"/>
                <w:lang w:val="es-ES_tradnl"/>
              </w:rPr>
            </w:pPr>
            <w:r w:rsidRPr="00D605CA">
              <w:rPr>
                <w:color w:val="000000"/>
                <w:lang w:val="es-ES_tradnl"/>
              </w:rPr>
              <w:t>ARIPO</w:t>
            </w:r>
          </w:p>
        </w:tc>
        <w:tc>
          <w:tcPr>
            <w:tcW w:w="7938" w:type="dxa"/>
            <w:tcBorders>
              <w:top w:val="nil"/>
              <w:left w:val="nil"/>
              <w:bottom w:val="nil"/>
              <w:right w:val="nil"/>
            </w:tcBorders>
            <w:shd w:val="clear" w:color="auto" w:fill="auto"/>
            <w:hideMark/>
          </w:tcPr>
          <w:p w14:paraId="7FA063F2" w14:textId="77777777" w:rsidR="005E20D9" w:rsidRPr="00D605CA" w:rsidRDefault="005E20D9" w:rsidP="00C703C6">
            <w:pPr>
              <w:jc w:val="left"/>
              <w:rPr>
                <w:rFonts w:cs="Arial"/>
                <w:color w:val="000000"/>
                <w:szCs w:val="18"/>
                <w:lang w:val="es-ES_tradnl"/>
              </w:rPr>
            </w:pPr>
            <w:r w:rsidRPr="00D605CA">
              <w:rPr>
                <w:color w:val="000000"/>
                <w:lang w:val="es-ES_tradnl"/>
              </w:rPr>
              <w:t>Organización Regional Africana de la Propiedad Intelectual</w:t>
            </w:r>
          </w:p>
        </w:tc>
      </w:tr>
      <w:tr w:rsidR="005E20D9" w:rsidRPr="00D605CA" w14:paraId="41F4DA3D" w14:textId="77777777" w:rsidTr="00C703C6">
        <w:tc>
          <w:tcPr>
            <w:tcW w:w="2127" w:type="dxa"/>
            <w:tcBorders>
              <w:top w:val="nil"/>
              <w:left w:val="nil"/>
              <w:bottom w:val="nil"/>
              <w:right w:val="nil"/>
            </w:tcBorders>
            <w:shd w:val="clear" w:color="auto" w:fill="auto"/>
            <w:hideMark/>
          </w:tcPr>
          <w:p w14:paraId="46EB8175" w14:textId="77777777" w:rsidR="005E20D9" w:rsidRPr="00D605CA" w:rsidRDefault="005E20D9" w:rsidP="00C703C6">
            <w:pPr>
              <w:jc w:val="left"/>
              <w:rPr>
                <w:rFonts w:cs="Arial"/>
                <w:color w:val="000000"/>
                <w:szCs w:val="18"/>
                <w:lang w:val="es-ES_tradnl"/>
              </w:rPr>
            </w:pPr>
            <w:r w:rsidRPr="00D605CA">
              <w:rPr>
                <w:color w:val="000000"/>
                <w:lang w:val="es-ES_tradnl"/>
              </w:rPr>
              <w:t>ASTA</w:t>
            </w:r>
          </w:p>
        </w:tc>
        <w:tc>
          <w:tcPr>
            <w:tcW w:w="7938" w:type="dxa"/>
            <w:tcBorders>
              <w:top w:val="nil"/>
              <w:left w:val="nil"/>
              <w:bottom w:val="nil"/>
              <w:right w:val="nil"/>
            </w:tcBorders>
            <w:shd w:val="clear" w:color="auto" w:fill="auto"/>
            <w:hideMark/>
          </w:tcPr>
          <w:p w14:paraId="53D232D4" w14:textId="77777777" w:rsidR="005E20D9" w:rsidRPr="00D605CA" w:rsidRDefault="005E20D9" w:rsidP="00C703C6">
            <w:pPr>
              <w:jc w:val="left"/>
              <w:rPr>
                <w:rFonts w:cs="Arial"/>
                <w:color w:val="000000"/>
                <w:szCs w:val="18"/>
                <w:lang w:val="es-ES_tradnl"/>
              </w:rPr>
            </w:pPr>
            <w:r w:rsidRPr="00D605CA">
              <w:rPr>
                <w:i/>
                <w:color w:val="000000"/>
                <w:lang w:val="es-ES_tradnl"/>
              </w:rPr>
              <w:t>American Seed Trade Association</w:t>
            </w:r>
            <w:r w:rsidRPr="00D605CA">
              <w:rPr>
                <w:color w:val="000000"/>
                <w:lang w:val="es-ES_tradnl"/>
              </w:rPr>
              <w:t xml:space="preserve"> (Asociación Estadounidense de Comercio de Semillas)</w:t>
            </w:r>
          </w:p>
        </w:tc>
      </w:tr>
      <w:tr w:rsidR="005E20D9" w:rsidRPr="00D605CA" w14:paraId="2A89EEEC" w14:textId="77777777" w:rsidTr="00C703C6">
        <w:tc>
          <w:tcPr>
            <w:tcW w:w="2127" w:type="dxa"/>
            <w:tcBorders>
              <w:top w:val="nil"/>
              <w:left w:val="nil"/>
              <w:bottom w:val="nil"/>
              <w:right w:val="nil"/>
            </w:tcBorders>
            <w:shd w:val="clear" w:color="auto" w:fill="auto"/>
            <w:hideMark/>
          </w:tcPr>
          <w:p w14:paraId="69652D3A" w14:textId="77777777" w:rsidR="005E20D9" w:rsidRPr="00D605CA" w:rsidRDefault="005E20D9" w:rsidP="00C703C6">
            <w:pPr>
              <w:jc w:val="left"/>
              <w:rPr>
                <w:rFonts w:cs="Arial"/>
                <w:color w:val="000000"/>
                <w:szCs w:val="18"/>
                <w:lang w:val="es-ES_tradnl"/>
              </w:rPr>
            </w:pPr>
            <w:r w:rsidRPr="00D605CA">
              <w:rPr>
                <w:color w:val="000000"/>
                <w:lang w:val="es-ES_tradnl"/>
              </w:rPr>
              <w:t>BSPB</w:t>
            </w:r>
          </w:p>
        </w:tc>
        <w:tc>
          <w:tcPr>
            <w:tcW w:w="7938" w:type="dxa"/>
            <w:tcBorders>
              <w:top w:val="nil"/>
              <w:left w:val="nil"/>
              <w:bottom w:val="nil"/>
              <w:right w:val="nil"/>
            </w:tcBorders>
            <w:shd w:val="clear" w:color="auto" w:fill="auto"/>
            <w:hideMark/>
          </w:tcPr>
          <w:p w14:paraId="6984E674" w14:textId="77777777" w:rsidR="005E20D9" w:rsidRPr="00D605CA" w:rsidRDefault="005E20D9" w:rsidP="00C703C6">
            <w:pPr>
              <w:jc w:val="left"/>
              <w:rPr>
                <w:rFonts w:cs="Arial"/>
                <w:color w:val="000000"/>
                <w:szCs w:val="18"/>
                <w:lang w:val="es-ES_tradnl"/>
              </w:rPr>
            </w:pPr>
            <w:r w:rsidRPr="00D605CA">
              <w:rPr>
                <w:i/>
                <w:color w:val="000000"/>
                <w:lang w:val="es-ES_tradnl"/>
              </w:rPr>
              <w:t>British Society of Plant Breeders Ltd.</w:t>
            </w:r>
          </w:p>
        </w:tc>
      </w:tr>
      <w:tr w:rsidR="005E20D9" w:rsidRPr="00D605CA" w14:paraId="6881B977" w14:textId="77777777" w:rsidTr="00C703C6">
        <w:tc>
          <w:tcPr>
            <w:tcW w:w="2127" w:type="dxa"/>
            <w:tcBorders>
              <w:top w:val="nil"/>
              <w:left w:val="nil"/>
              <w:bottom w:val="nil"/>
              <w:right w:val="nil"/>
            </w:tcBorders>
            <w:shd w:val="clear" w:color="auto" w:fill="auto"/>
            <w:hideMark/>
          </w:tcPr>
          <w:p w14:paraId="089F941A" w14:textId="77777777" w:rsidR="005E20D9" w:rsidRPr="00D605CA" w:rsidRDefault="005E20D9" w:rsidP="00C703C6">
            <w:pPr>
              <w:jc w:val="left"/>
              <w:rPr>
                <w:rFonts w:cs="Arial"/>
                <w:color w:val="000000"/>
                <w:szCs w:val="18"/>
                <w:lang w:val="es-ES_tradnl"/>
              </w:rPr>
            </w:pPr>
            <w:r w:rsidRPr="00D605CA">
              <w:rPr>
                <w:color w:val="000000"/>
                <w:lang w:val="es-ES_tradnl"/>
              </w:rPr>
              <w:t>CFIA</w:t>
            </w:r>
          </w:p>
        </w:tc>
        <w:tc>
          <w:tcPr>
            <w:tcW w:w="7938" w:type="dxa"/>
            <w:tcBorders>
              <w:top w:val="nil"/>
              <w:left w:val="nil"/>
              <w:bottom w:val="nil"/>
              <w:right w:val="nil"/>
            </w:tcBorders>
            <w:shd w:val="clear" w:color="auto" w:fill="auto"/>
            <w:hideMark/>
          </w:tcPr>
          <w:p w14:paraId="6D015E0B" w14:textId="77777777" w:rsidR="005E20D9" w:rsidRPr="00D605CA" w:rsidRDefault="005E20D9" w:rsidP="00C703C6">
            <w:pPr>
              <w:jc w:val="left"/>
              <w:rPr>
                <w:rFonts w:cs="Arial"/>
                <w:color w:val="000000"/>
                <w:szCs w:val="18"/>
                <w:lang w:val="es-ES_tradnl"/>
              </w:rPr>
            </w:pPr>
            <w:r w:rsidRPr="00D605CA">
              <w:rPr>
                <w:color w:val="000000"/>
                <w:lang w:val="es-ES_tradnl"/>
              </w:rPr>
              <w:t>Agencia Canadiense de Inspección Alimentaria</w:t>
            </w:r>
          </w:p>
        </w:tc>
      </w:tr>
      <w:tr w:rsidR="005E20D9" w:rsidRPr="00D605CA" w14:paraId="300727CC" w14:textId="77777777" w:rsidTr="00C703C6">
        <w:tc>
          <w:tcPr>
            <w:tcW w:w="2127" w:type="dxa"/>
            <w:tcBorders>
              <w:top w:val="nil"/>
              <w:left w:val="nil"/>
              <w:bottom w:val="nil"/>
              <w:right w:val="nil"/>
            </w:tcBorders>
            <w:shd w:val="clear" w:color="auto" w:fill="auto"/>
            <w:hideMark/>
          </w:tcPr>
          <w:p w14:paraId="53B4F29B" w14:textId="77777777" w:rsidR="005E20D9" w:rsidRPr="00D605CA" w:rsidRDefault="005E20D9" w:rsidP="00C703C6">
            <w:pPr>
              <w:jc w:val="left"/>
              <w:rPr>
                <w:rFonts w:cs="Arial"/>
                <w:color w:val="000000"/>
                <w:szCs w:val="18"/>
                <w:lang w:val="es-ES_tradnl"/>
              </w:rPr>
            </w:pPr>
            <w:r w:rsidRPr="00D605CA">
              <w:rPr>
                <w:color w:val="000000"/>
                <w:lang w:val="es-ES_tradnl"/>
              </w:rPr>
              <w:t>CGIAR</w:t>
            </w:r>
          </w:p>
        </w:tc>
        <w:tc>
          <w:tcPr>
            <w:tcW w:w="7938" w:type="dxa"/>
            <w:tcBorders>
              <w:top w:val="nil"/>
              <w:left w:val="nil"/>
              <w:bottom w:val="nil"/>
              <w:right w:val="nil"/>
            </w:tcBorders>
            <w:shd w:val="clear" w:color="auto" w:fill="auto"/>
            <w:hideMark/>
          </w:tcPr>
          <w:p w14:paraId="5FCBFF1F" w14:textId="77777777" w:rsidR="005E20D9" w:rsidRPr="00D605CA" w:rsidRDefault="005E20D9" w:rsidP="00C703C6">
            <w:pPr>
              <w:jc w:val="left"/>
              <w:rPr>
                <w:rFonts w:cs="Arial"/>
                <w:color w:val="000000"/>
                <w:szCs w:val="18"/>
                <w:lang w:val="es-ES_tradnl"/>
              </w:rPr>
            </w:pPr>
            <w:r w:rsidRPr="00D605CA">
              <w:rPr>
                <w:color w:val="000000"/>
                <w:lang w:val="es-ES_tradnl"/>
              </w:rPr>
              <w:t>Grupo Consultivo sobre Investigaciones Agronómicas Internacionales</w:t>
            </w:r>
          </w:p>
        </w:tc>
      </w:tr>
      <w:tr w:rsidR="005E20D9" w:rsidRPr="00D605CA" w14:paraId="270B0585" w14:textId="77777777" w:rsidTr="00C703C6">
        <w:tc>
          <w:tcPr>
            <w:tcW w:w="2127" w:type="dxa"/>
            <w:tcBorders>
              <w:top w:val="nil"/>
              <w:left w:val="nil"/>
              <w:bottom w:val="nil"/>
              <w:right w:val="nil"/>
            </w:tcBorders>
            <w:shd w:val="clear" w:color="auto" w:fill="auto"/>
            <w:hideMark/>
          </w:tcPr>
          <w:p w14:paraId="1D8E874A" w14:textId="77777777" w:rsidR="005E20D9" w:rsidRPr="00D605CA" w:rsidRDefault="005E20D9" w:rsidP="00C703C6">
            <w:pPr>
              <w:jc w:val="left"/>
              <w:rPr>
                <w:rFonts w:cs="Arial"/>
                <w:color w:val="000000"/>
                <w:szCs w:val="18"/>
                <w:lang w:val="es-ES_tradnl"/>
              </w:rPr>
            </w:pPr>
            <w:r w:rsidRPr="00D605CA">
              <w:rPr>
                <w:color w:val="000000"/>
                <w:lang w:val="es-ES_tradnl"/>
              </w:rPr>
              <w:t>CGRFA</w:t>
            </w:r>
          </w:p>
        </w:tc>
        <w:tc>
          <w:tcPr>
            <w:tcW w:w="7938" w:type="dxa"/>
            <w:tcBorders>
              <w:top w:val="nil"/>
              <w:left w:val="nil"/>
              <w:bottom w:val="nil"/>
              <w:right w:val="nil"/>
            </w:tcBorders>
            <w:shd w:val="clear" w:color="auto" w:fill="auto"/>
            <w:hideMark/>
          </w:tcPr>
          <w:p w14:paraId="7FE8F4FA" w14:textId="77777777" w:rsidR="005E20D9" w:rsidRPr="00D605CA" w:rsidRDefault="005E20D9" w:rsidP="00C703C6">
            <w:pPr>
              <w:jc w:val="left"/>
              <w:rPr>
                <w:rFonts w:cs="Arial"/>
                <w:color w:val="000000"/>
                <w:szCs w:val="18"/>
                <w:lang w:val="es-ES_tradnl"/>
              </w:rPr>
            </w:pPr>
            <w:r w:rsidRPr="00D605CA">
              <w:rPr>
                <w:color w:val="000000"/>
                <w:lang w:val="es-ES_tradnl"/>
              </w:rPr>
              <w:t>Comisión sobre Recursos Genéticos para la Alimentación y la Agricultura</w:t>
            </w:r>
          </w:p>
        </w:tc>
      </w:tr>
      <w:tr w:rsidR="005E20D9" w:rsidRPr="00D605CA" w14:paraId="21E588AD" w14:textId="77777777" w:rsidTr="00C703C6">
        <w:tc>
          <w:tcPr>
            <w:tcW w:w="2127" w:type="dxa"/>
            <w:tcBorders>
              <w:top w:val="nil"/>
              <w:left w:val="nil"/>
              <w:bottom w:val="nil"/>
              <w:right w:val="nil"/>
            </w:tcBorders>
            <w:shd w:val="clear" w:color="auto" w:fill="auto"/>
            <w:hideMark/>
          </w:tcPr>
          <w:p w14:paraId="6CDF8BF7" w14:textId="77777777" w:rsidR="005E20D9" w:rsidRPr="00D605CA" w:rsidRDefault="005E20D9" w:rsidP="00C703C6">
            <w:pPr>
              <w:jc w:val="left"/>
              <w:rPr>
                <w:rFonts w:cs="Arial"/>
                <w:color w:val="000000"/>
                <w:szCs w:val="18"/>
                <w:lang w:val="es-ES_tradnl"/>
              </w:rPr>
            </w:pPr>
            <w:r w:rsidRPr="00D605CA">
              <w:rPr>
                <w:color w:val="000000"/>
                <w:lang w:val="es-ES_tradnl"/>
              </w:rPr>
              <w:t>CIF de la OIT</w:t>
            </w:r>
          </w:p>
        </w:tc>
        <w:tc>
          <w:tcPr>
            <w:tcW w:w="7938" w:type="dxa"/>
            <w:tcBorders>
              <w:top w:val="nil"/>
              <w:left w:val="nil"/>
              <w:bottom w:val="nil"/>
              <w:right w:val="nil"/>
            </w:tcBorders>
            <w:shd w:val="clear" w:color="auto" w:fill="auto"/>
            <w:hideMark/>
          </w:tcPr>
          <w:p w14:paraId="57097BF7" w14:textId="77777777" w:rsidR="005E20D9" w:rsidRPr="00D605CA" w:rsidRDefault="005E20D9" w:rsidP="00C703C6">
            <w:pPr>
              <w:jc w:val="left"/>
              <w:rPr>
                <w:rFonts w:cs="Arial"/>
                <w:color w:val="000000"/>
                <w:szCs w:val="18"/>
                <w:lang w:val="es-ES_tradnl"/>
              </w:rPr>
            </w:pPr>
            <w:r w:rsidRPr="00D605CA">
              <w:rPr>
                <w:color w:val="000000"/>
                <w:lang w:val="es-ES_tradnl"/>
              </w:rPr>
              <w:t>Centro Internacional de Formación de la Oficina Internacional del Trabajo</w:t>
            </w:r>
          </w:p>
        </w:tc>
      </w:tr>
      <w:tr w:rsidR="005E20D9" w:rsidRPr="00D605CA" w14:paraId="5E50BFFB" w14:textId="77777777" w:rsidTr="00C703C6">
        <w:tc>
          <w:tcPr>
            <w:tcW w:w="2127" w:type="dxa"/>
            <w:tcBorders>
              <w:top w:val="nil"/>
              <w:left w:val="nil"/>
              <w:bottom w:val="nil"/>
              <w:right w:val="nil"/>
            </w:tcBorders>
            <w:shd w:val="clear" w:color="auto" w:fill="auto"/>
            <w:hideMark/>
          </w:tcPr>
          <w:p w14:paraId="7DB9156F" w14:textId="77777777" w:rsidR="005E20D9" w:rsidRPr="00D605CA" w:rsidRDefault="005E20D9" w:rsidP="00C703C6">
            <w:pPr>
              <w:jc w:val="left"/>
              <w:rPr>
                <w:rFonts w:cs="Arial"/>
                <w:color w:val="000000"/>
                <w:lang w:val="es-ES_tradnl"/>
              </w:rPr>
            </w:pPr>
            <w:r w:rsidRPr="00D605CA">
              <w:rPr>
                <w:color w:val="000000"/>
                <w:lang w:val="es-ES_tradnl"/>
              </w:rPr>
              <w:t>CIG de la OMPI</w:t>
            </w:r>
          </w:p>
        </w:tc>
        <w:tc>
          <w:tcPr>
            <w:tcW w:w="7938" w:type="dxa"/>
            <w:tcBorders>
              <w:top w:val="nil"/>
              <w:left w:val="nil"/>
              <w:bottom w:val="nil"/>
              <w:right w:val="nil"/>
            </w:tcBorders>
            <w:shd w:val="clear" w:color="auto" w:fill="auto"/>
            <w:hideMark/>
          </w:tcPr>
          <w:p w14:paraId="40783331" w14:textId="77777777" w:rsidR="005E20D9" w:rsidRPr="00D605CA" w:rsidRDefault="005E20D9" w:rsidP="00C703C6">
            <w:pPr>
              <w:jc w:val="left"/>
              <w:rPr>
                <w:rFonts w:cs="Arial"/>
                <w:color w:val="000000"/>
                <w:lang w:val="es-ES_tradnl"/>
              </w:rPr>
            </w:pPr>
            <w:r w:rsidRPr="00D605CA">
              <w:rPr>
                <w:color w:val="000000"/>
                <w:lang w:val="es-ES_tradnl"/>
              </w:rPr>
              <w:t>Comité Intergubernamental sobre Propiedad Intelectual y Recursos Genéticos, Conocimientos Tradicionales y Folclore de la OMPI</w:t>
            </w:r>
          </w:p>
        </w:tc>
      </w:tr>
      <w:tr w:rsidR="005E20D9" w:rsidRPr="00D605CA" w14:paraId="6063AAAC" w14:textId="77777777" w:rsidTr="00C703C6">
        <w:tc>
          <w:tcPr>
            <w:tcW w:w="2127" w:type="dxa"/>
            <w:tcBorders>
              <w:top w:val="nil"/>
              <w:left w:val="nil"/>
              <w:bottom w:val="nil"/>
              <w:right w:val="nil"/>
            </w:tcBorders>
            <w:shd w:val="clear" w:color="auto" w:fill="auto"/>
          </w:tcPr>
          <w:p w14:paraId="5AE1F093" w14:textId="77777777" w:rsidR="005E20D9" w:rsidRPr="00D605CA" w:rsidRDefault="005E20D9" w:rsidP="00C703C6">
            <w:pPr>
              <w:jc w:val="left"/>
              <w:rPr>
                <w:rFonts w:cs="Arial"/>
                <w:color w:val="000000"/>
                <w:szCs w:val="18"/>
                <w:lang w:val="es-ES_tradnl"/>
              </w:rPr>
            </w:pPr>
            <w:r w:rsidRPr="00D605CA">
              <w:rPr>
                <w:color w:val="000000"/>
                <w:lang w:val="es-ES_tradnl"/>
              </w:rPr>
              <w:t>CIOPORA</w:t>
            </w:r>
          </w:p>
        </w:tc>
        <w:tc>
          <w:tcPr>
            <w:tcW w:w="7938" w:type="dxa"/>
            <w:tcBorders>
              <w:top w:val="nil"/>
              <w:left w:val="nil"/>
              <w:bottom w:val="nil"/>
              <w:right w:val="nil"/>
            </w:tcBorders>
            <w:shd w:val="clear" w:color="auto" w:fill="auto"/>
          </w:tcPr>
          <w:p w14:paraId="28D722ED" w14:textId="77777777" w:rsidR="005E20D9" w:rsidRPr="00D605CA" w:rsidRDefault="005E20D9" w:rsidP="00C703C6">
            <w:pPr>
              <w:jc w:val="left"/>
              <w:rPr>
                <w:rFonts w:cs="Arial"/>
                <w:color w:val="000000"/>
                <w:szCs w:val="18"/>
                <w:lang w:val="es-ES_tradnl"/>
              </w:rPr>
            </w:pPr>
            <w:r w:rsidRPr="00D605CA">
              <w:rPr>
                <w:color w:val="000000"/>
                <w:lang w:val="es-ES_tradnl"/>
              </w:rPr>
              <w:t>Comunidad Internacional de Obtentores de Variedades Ornamentales y Frutales de Reproducción Asexuada</w:t>
            </w:r>
          </w:p>
        </w:tc>
      </w:tr>
      <w:tr w:rsidR="005E20D9" w:rsidRPr="00D605CA" w14:paraId="32DFDF66" w14:textId="77777777" w:rsidTr="00C703C6">
        <w:tc>
          <w:tcPr>
            <w:tcW w:w="2127" w:type="dxa"/>
            <w:tcBorders>
              <w:top w:val="nil"/>
              <w:left w:val="nil"/>
              <w:bottom w:val="nil"/>
              <w:right w:val="nil"/>
            </w:tcBorders>
            <w:shd w:val="clear" w:color="auto" w:fill="auto"/>
            <w:hideMark/>
          </w:tcPr>
          <w:p w14:paraId="6A977ABF" w14:textId="77777777" w:rsidR="005E20D9" w:rsidRPr="00D605CA" w:rsidRDefault="005E20D9" w:rsidP="00C703C6">
            <w:pPr>
              <w:jc w:val="left"/>
              <w:rPr>
                <w:rFonts w:cs="Arial"/>
                <w:color w:val="000000"/>
                <w:szCs w:val="18"/>
                <w:lang w:val="es-ES_tradnl"/>
              </w:rPr>
            </w:pPr>
            <w:r w:rsidRPr="00D605CA">
              <w:rPr>
                <w:color w:val="000000"/>
                <w:lang w:val="es-ES_tradnl"/>
              </w:rPr>
              <w:t>CIPO de San Vicente y las Granadinas</w:t>
            </w:r>
          </w:p>
        </w:tc>
        <w:tc>
          <w:tcPr>
            <w:tcW w:w="7938" w:type="dxa"/>
            <w:tcBorders>
              <w:top w:val="nil"/>
              <w:left w:val="nil"/>
              <w:bottom w:val="nil"/>
              <w:right w:val="nil"/>
            </w:tcBorders>
            <w:shd w:val="clear" w:color="auto" w:fill="auto"/>
            <w:hideMark/>
          </w:tcPr>
          <w:p w14:paraId="504CF1AA" w14:textId="77777777" w:rsidR="005E20D9" w:rsidRPr="00D605CA" w:rsidRDefault="005E20D9" w:rsidP="00C703C6">
            <w:pPr>
              <w:jc w:val="left"/>
              <w:rPr>
                <w:rFonts w:cs="Arial"/>
                <w:color w:val="000000"/>
                <w:szCs w:val="18"/>
                <w:lang w:val="es-ES_tradnl"/>
              </w:rPr>
            </w:pPr>
            <w:r w:rsidRPr="00D605CA">
              <w:rPr>
                <w:color w:val="000000"/>
                <w:lang w:val="es-ES_tradnl"/>
              </w:rPr>
              <w:t>Oficina de Propiedad Intelectual e Industrial de San Vicente y las Granadinas</w:t>
            </w:r>
          </w:p>
        </w:tc>
      </w:tr>
      <w:tr w:rsidR="005E20D9" w:rsidRPr="00D605CA" w14:paraId="515A2358" w14:textId="77777777" w:rsidTr="00C703C6">
        <w:tc>
          <w:tcPr>
            <w:tcW w:w="2127" w:type="dxa"/>
            <w:tcBorders>
              <w:top w:val="nil"/>
              <w:left w:val="nil"/>
              <w:bottom w:val="nil"/>
              <w:right w:val="nil"/>
            </w:tcBorders>
            <w:shd w:val="clear" w:color="auto" w:fill="auto"/>
            <w:hideMark/>
          </w:tcPr>
          <w:p w14:paraId="518A2153" w14:textId="77777777" w:rsidR="005E20D9" w:rsidRPr="00D605CA" w:rsidRDefault="005E20D9" w:rsidP="00C703C6">
            <w:pPr>
              <w:jc w:val="left"/>
              <w:rPr>
                <w:rFonts w:cs="Arial"/>
                <w:color w:val="000000"/>
                <w:szCs w:val="18"/>
                <w:lang w:val="es-ES_tradnl"/>
              </w:rPr>
            </w:pPr>
            <w:r w:rsidRPr="00D605CA">
              <w:rPr>
                <w:color w:val="000000"/>
                <w:lang w:val="es-ES_tradnl"/>
              </w:rPr>
              <w:t>CLI</w:t>
            </w:r>
          </w:p>
        </w:tc>
        <w:tc>
          <w:tcPr>
            <w:tcW w:w="7938" w:type="dxa"/>
            <w:tcBorders>
              <w:top w:val="nil"/>
              <w:left w:val="nil"/>
              <w:bottom w:val="nil"/>
              <w:right w:val="nil"/>
            </w:tcBorders>
            <w:shd w:val="clear" w:color="auto" w:fill="auto"/>
            <w:hideMark/>
          </w:tcPr>
          <w:p w14:paraId="3B2D3BC1" w14:textId="77777777" w:rsidR="005E20D9" w:rsidRPr="00D605CA" w:rsidRDefault="005E20D9" w:rsidP="00C703C6">
            <w:pPr>
              <w:jc w:val="left"/>
              <w:rPr>
                <w:rFonts w:cs="Arial"/>
                <w:color w:val="000000"/>
                <w:szCs w:val="18"/>
                <w:lang w:val="es-ES_tradnl"/>
              </w:rPr>
            </w:pPr>
            <w:r w:rsidRPr="00D605CA">
              <w:rPr>
                <w:i/>
                <w:color w:val="000000"/>
                <w:lang w:val="es-ES_tradnl"/>
              </w:rPr>
              <w:t>CropLife International</w:t>
            </w:r>
          </w:p>
        </w:tc>
      </w:tr>
      <w:tr w:rsidR="005E20D9" w:rsidRPr="00D605CA" w14:paraId="745D44B6" w14:textId="77777777" w:rsidTr="00C703C6">
        <w:tc>
          <w:tcPr>
            <w:tcW w:w="2127" w:type="dxa"/>
            <w:tcBorders>
              <w:top w:val="nil"/>
              <w:left w:val="nil"/>
              <w:bottom w:val="nil"/>
              <w:right w:val="nil"/>
            </w:tcBorders>
            <w:shd w:val="clear" w:color="auto" w:fill="auto"/>
            <w:hideMark/>
          </w:tcPr>
          <w:p w14:paraId="0A0AC4B5" w14:textId="77777777" w:rsidR="005E20D9" w:rsidRPr="00D605CA" w:rsidRDefault="005E20D9" w:rsidP="00C703C6">
            <w:pPr>
              <w:jc w:val="left"/>
              <w:rPr>
                <w:rFonts w:cs="Arial"/>
                <w:color w:val="000000"/>
                <w:szCs w:val="18"/>
                <w:lang w:val="es-ES_tradnl"/>
              </w:rPr>
            </w:pPr>
            <w:r w:rsidRPr="00D605CA">
              <w:rPr>
                <w:color w:val="000000"/>
                <w:lang w:val="es-ES_tradnl"/>
              </w:rPr>
              <w:t>COMESA</w:t>
            </w:r>
          </w:p>
        </w:tc>
        <w:tc>
          <w:tcPr>
            <w:tcW w:w="7938" w:type="dxa"/>
            <w:tcBorders>
              <w:top w:val="nil"/>
              <w:left w:val="nil"/>
              <w:bottom w:val="nil"/>
              <w:right w:val="nil"/>
            </w:tcBorders>
            <w:shd w:val="clear" w:color="auto" w:fill="auto"/>
            <w:hideMark/>
          </w:tcPr>
          <w:p w14:paraId="5A291025" w14:textId="77777777" w:rsidR="005E20D9" w:rsidRPr="00D605CA" w:rsidRDefault="005E20D9" w:rsidP="00C703C6">
            <w:pPr>
              <w:jc w:val="left"/>
              <w:rPr>
                <w:rFonts w:cs="Arial"/>
                <w:color w:val="000000"/>
                <w:szCs w:val="18"/>
                <w:lang w:val="es-ES_tradnl"/>
              </w:rPr>
            </w:pPr>
            <w:r w:rsidRPr="00D605CA">
              <w:rPr>
                <w:color w:val="000000"/>
                <w:lang w:val="es-ES_tradnl"/>
              </w:rPr>
              <w:t>Mercado Común para África Oriental y Meridional</w:t>
            </w:r>
          </w:p>
        </w:tc>
      </w:tr>
      <w:tr w:rsidR="005E20D9" w:rsidRPr="00D605CA" w14:paraId="5F600FC6" w14:textId="77777777" w:rsidTr="00C703C6">
        <w:tc>
          <w:tcPr>
            <w:tcW w:w="2127" w:type="dxa"/>
            <w:tcBorders>
              <w:top w:val="nil"/>
              <w:left w:val="nil"/>
              <w:bottom w:val="nil"/>
              <w:right w:val="nil"/>
            </w:tcBorders>
            <w:shd w:val="clear" w:color="auto" w:fill="auto"/>
            <w:hideMark/>
          </w:tcPr>
          <w:p w14:paraId="39220230" w14:textId="77777777" w:rsidR="005E20D9" w:rsidRPr="00D605CA" w:rsidRDefault="005E20D9" w:rsidP="00C703C6">
            <w:pPr>
              <w:jc w:val="left"/>
              <w:rPr>
                <w:rFonts w:cs="Arial"/>
                <w:color w:val="000000"/>
                <w:szCs w:val="18"/>
                <w:lang w:val="es-ES_tradnl"/>
              </w:rPr>
            </w:pPr>
            <w:r w:rsidRPr="00D605CA">
              <w:rPr>
                <w:color w:val="000000"/>
                <w:lang w:val="es-ES_tradnl"/>
              </w:rPr>
              <w:t xml:space="preserve">CORAF (véase también WECARD) </w:t>
            </w:r>
          </w:p>
        </w:tc>
        <w:tc>
          <w:tcPr>
            <w:tcW w:w="7938" w:type="dxa"/>
            <w:tcBorders>
              <w:top w:val="nil"/>
              <w:left w:val="nil"/>
              <w:bottom w:val="nil"/>
              <w:right w:val="nil"/>
            </w:tcBorders>
            <w:shd w:val="clear" w:color="auto" w:fill="auto"/>
            <w:hideMark/>
          </w:tcPr>
          <w:p w14:paraId="68BABFE1" w14:textId="77777777" w:rsidR="005E20D9" w:rsidRPr="00D605CA" w:rsidRDefault="005E20D9" w:rsidP="00C703C6">
            <w:pPr>
              <w:jc w:val="left"/>
              <w:rPr>
                <w:rFonts w:cs="Arial"/>
                <w:i/>
                <w:iCs/>
                <w:color w:val="000000"/>
                <w:szCs w:val="18"/>
                <w:lang w:val="es-ES_tradnl"/>
              </w:rPr>
            </w:pPr>
            <w:r w:rsidRPr="00D605CA">
              <w:rPr>
                <w:i/>
                <w:color w:val="000000"/>
                <w:lang w:val="es-ES_tradnl"/>
              </w:rPr>
              <w:t>Conseil Ouest et Centre Africain pour la Recherche et le Développement Agricoles</w:t>
            </w:r>
          </w:p>
        </w:tc>
      </w:tr>
      <w:tr w:rsidR="005E20D9" w:rsidRPr="00D605CA" w14:paraId="5D525C19" w14:textId="77777777" w:rsidTr="00C703C6">
        <w:tc>
          <w:tcPr>
            <w:tcW w:w="2127" w:type="dxa"/>
            <w:tcBorders>
              <w:top w:val="nil"/>
              <w:left w:val="nil"/>
              <w:bottom w:val="nil"/>
              <w:right w:val="nil"/>
            </w:tcBorders>
            <w:shd w:val="clear" w:color="auto" w:fill="auto"/>
            <w:hideMark/>
          </w:tcPr>
          <w:p w14:paraId="034A147F" w14:textId="77777777" w:rsidR="005E20D9" w:rsidRPr="00D605CA" w:rsidRDefault="005E20D9" w:rsidP="00C703C6">
            <w:pPr>
              <w:jc w:val="left"/>
              <w:rPr>
                <w:rFonts w:cs="Arial"/>
                <w:color w:val="000000"/>
                <w:szCs w:val="18"/>
                <w:lang w:val="es-ES_tradnl"/>
              </w:rPr>
            </w:pPr>
            <w:r w:rsidRPr="00D605CA">
              <w:rPr>
                <w:color w:val="000000"/>
                <w:lang w:val="es-ES_tradnl"/>
              </w:rPr>
              <w:t>DAFF de Sudáfrica</w:t>
            </w:r>
          </w:p>
        </w:tc>
        <w:tc>
          <w:tcPr>
            <w:tcW w:w="7938" w:type="dxa"/>
            <w:tcBorders>
              <w:top w:val="nil"/>
              <w:left w:val="nil"/>
              <w:bottom w:val="nil"/>
              <w:right w:val="nil"/>
            </w:tcBorders>
            <w:shd w:val="clear" w:color="auto" w:fill="auto"/>
            <w:hideMark/>
          </w:tcPr>
          <w:p w14:paraId="4C00FF63" w14:textId="77777777" w:rsidR="005E20D9" w:rsidRPr="00D605CA" w:rsidRDefault="005E20D9" w:rsidP="00C703C6">
            <w:pPr>
              <w:jc w:val="left"/>
              <w:rPr>
                <w:rFonts w:cs="Arial"/>
                <w:color w:val="000000"/>
                <w:szCs w:val="18"/>
                <w:lang w:val="es-ES_tradnl"/>
              </w:rPr>
            </w:pPr>
            <w:r w:rsidRPr="00D605CA">
              <w:rPr>
                <w:color w:val="000000"/>
                <w:lang w:val="es-ES_tradnl"/>
              </w:rPr>
              <w:t>Ministerio de Agricultura, Silvicultura y Pesca de Sudáfrica</w:t>
            </w:r>
          </w:p>
        </w:tc>
      </w:tr>
      <w:tr w:rsidR="005E20D9" w:rsidRPr="00D605CA" w14:paraId="38AB9F33" w14:textId="77777777" w:rsidTr="00C703C6">
        <w:tc>
          <w:tcPr>
            <w:tcW w:w="2127" w:type="dxa"/>
            <w:tcBorders>
              <w:top w:val="nil"/>
              <w:left w:val="nil"/>
              <w:bottom w:val="nil"/>
              <w:right w:val="nil"/>
            </w:tcBorders>
            <w:shd w:val="clear" w:color="auto" w:fill="auto"/>
            <w:hideMark/>
          </w:tcPr>
          <w:p w14:paraId="3BA4017A" w14:textId="77777777" w:rsidR="005E20D9" w:rsidRPr="00D605CA" w:rsidRDefault="005E20D9" w:rsidP="00C703C6">
            <w:pPr>
              <w:jc w:val="left"/>
              <w:rPr>
                <w:rFonts w:cs="Arial"/>
                <w:color w:val="000000"/>
                <w:szCs w:val="18"/>
                <w:lang w:val="es-ES_tradnl"/>
              </w:rPr>
            </w:pPr>
            <w:r w:rsidRPr="00D605CA">
              <w:rPr>
                <w:color w:val="000000"/>
                <w:lang w:val="es-ES_tradnl"/>
              </w:rPr>
              <w:t>DCST de China</w:t>
            </w:r>
          </w:p>
        </w:tc>
        <w:tc>
          <w:tcPr>
            <w:tcW w:w="7938" w:type="dxa"/>
            <w:tcBorders>
              <w:top w:val="nil"/>
              <w:left w:val="nil"/>
              <w:bottom w:val="nil"/>
              <w:right w:val="nil"/>
            </w:tcBorders>
            <w:shd w:val="clear" w:color="auto" w:fill="auto"/>
            <w:hideMark/>
          </w:tcPr>
          <w:p w14:paraId="1DD9695C" w14:textId="77777777" w:rsidR="005E20D9" w:rsidRPr="00D605CA" w:rsidRDefault="005E20D9" w:rsidP="00C703C6">
            <w:pPr>
              <w:jc w:val="left"/>
              <w:rPr>
                <w:rFonts w:cs="Arial"/>
                <w:color w:val="000000"/>
                <w:szCs w:val="18"/>
                <w:lang w:val="es-ES_tradnl"/>
              </w:rPr>
            </w:pPr>
            <w:r w:rsidRPr="00D605CA">
              <w:rPr>
                <w:color w:val="000000"/>
                <w:lang w:val="es-ES_tradnl"/>
              </w:rPr>
              <w:t>Centro de Desarrollo Científico y Tecnológico de China</w:t>
            </w:r>
          </w:p>
        </w:tc>
      </w:tr>
      <w:tr w:rsidR="005E20D9" w:rsidRPr="00D605CA" w14:paraId="49D9CDCB" w14:textId="77777777" w:rsidTr="00C703C6">
        <w:tc>
          <w:tcPr>
            <w:tcW w:w="2127" w:type="dxa"/>
            <w:tcBorders>
              <w:top w:val="nil"/>
              <w:left w:val="nil"/>
              <w:bottom w:val="nil"/>
              <w:right w:val="nil"/>
            </w:tcBorders>
            <w:shd w:val="clear" w:color="auto" w:fill="auto"/>
            <w:hideMark/>
          </w:tcPr>
          <w:p w14:paraId="2B074AE2" w14:textId="77777777" w:rsidR="005E20D9" w:rsidRPr="00D605CA" w:rsidRDefault="005E20D9" w:rsidP="00C703C6">
            <w:pPr>
              <w:jc w:val="left"/>
              <w:rPr>
                <w:rFonts w:cs="Arial"/>
                <w:color w:val="000000"/>
                <w:szCs w:val="18"/>
                <w:lang w:val="es-ES_tradnl"/>
              </w:rPr>
            </w:pPr>
            <w:r w:rsidRPr="00D605CA">
              <w:rPr>
                <w:color w:val="000000"/>
                <w:lang w:val="es-ES_tradnl"/>
              </w:rPr>
              <w:t>DGALR de Omán</w:t>
            </w:r>
          </w:p>
        </w:tc>
        <w:tc>
          <w:tcPr>
            <w:tcW w:w="7938" w:type="dxa"/>
            <w:tcBorders>
              <w:top w:val="nil"/>
              <w:left w:val="nil"/>
              <w:bottom w:val="nil"/>
              <w:right w:val="nil"/>
            </w:tcBorders>
            <w:shd w:val="clear" w:color="auto" w:fill="auto"/>
            <w:hideMark/>
          </w:tcPr>
          <w:p w14:paraId="51D09465" w14:textId="77777777" w:rsidR="005E20D9" w:rsidRPr="00D605CA" w:rsidRDefault="005E20D9" w:rsidP="00C703C6">
            <w:pPr>
              <w:jc w:val="left"/>
              <w:rPr>
                <w:rFonts w:cs="Arial"/>
                <w:color w:val="000000"/>
                <w:szCs w:val="18"/>
                <w:lang w:val="es-ES_tradnl"/>
              </w:rPr>
            </w:pPr>
            <w:r w:rsidRPr="00D605CA">
              <w:rPr>
                <w:color w:val="000000"/>
                <w:lang w:val="es-ES_tradnl"/>
              </w:rPr>
              <w:t>Dirección General de Investigaciones Agrícolas y Ganadería (DGALR) del Ministerio de Agricultura y Pesca de la Sultanía de Omán</w:t>
            </w:r>
          </w:p>
        </w:tc>
      </w:tr>
      <w:tr w:rsidR="005E20D9" w:rsidRPr="00D605CA" w14:paraId="3DB3B226" w14:textId="77777777" w:rsidTr="00C703C6">
        <w:tc>
          <w:tcPr>
            <w:tcW w:w="2127" w:type="dxa"/>
            <w:tcBorders>
              <w:top w:val="nil"/>
              <w:left w:val="nil"/>
              <w:bottom w:val="nil"/>
              <w:right w:val="nil"/>
            </w:tcBorders>
            <w:shd w:val="clear" w:color="auto" w:fill="auto"/>
            <w:hideMark/>
          </w:tcPr>
          <w:p w14:paraId="43B8BC30" w14:textId="77777777" w:rsidR="005E20D9" w:rsidRPr="00D605CA" w:rsidRDefault="005E20D9" w:rsidP="00C703C6">
            <w:pPr>
              <w:jc w:val="left"/>
              <w:rPr>
                <w:rFonts w:cs="Arial"/>
                <w:color w:val="000000"/>
                <w:szCs w:val="18"/>
                <w:lang w:val="es-ES_tradnl"/>
              </w:rPr>
            </w:pPr>
            <w:r w:rsidRPr="00D605CA">
              <w:rPr>
                <w:color w:val="000000"/>
                <w:lang w:val="es-ES_tradnl"/>
              </w:rPr>
              <w:t>DMKNL</w:t>
            </w:r>
          </w:p>
        </w:tc>
        <w:tc>
          <w:tcPr>
            <w:tcW w:w="7938" w:type="dxa"/>
            <w:tcBorders>
              <w:top w:val="nil"/>
              <w:left w:val="nil"/>
              <w:bottom w:val="nil"/>
              <w:right w:val="nil"/>
            </w:tcBorders>
            <w:shd w:val="clear" w:color="auto" w:fill="auto"/>
            <w:hideMark/>
          </w:tcPr>
          <w:p w14:paraId="2118564E" w14:textId="77777777" w:rsidR="005E20D9" w:rsidRPr="00D605CA" w:rsidRDefault="005E20D9" w:rsidP="00C703C6">
            <w:pPr>
              <w:jc w:val="left"/>
              <w:rPr>
                <w:rFonts w:cs="Arial"/>
                <w:i/>
                <w:iCs/>
                <w:color w:val="000000"/>
                <w:szCs w:val="18"/>
                <w:lang w:val="es-ES_tradnl"/>
              </w:rPr>
            </w:pPr>
            <w:r w:rsidRPr="00D605CA">
              <w:rPr>
                <w:i/>
                <w:color w:val="000000"/>
                <w:lang w:val="es-ES_tradnl"/>
              </w:rPr>
              <w:t xml:space="preserve">Deutsch – Mongolisches Kooperationsprojekt Nachhaltige Landwirtschaft </w:t>
            </w:r>
            <w:r w:rsidRPr="00D605CA">
              <w:rPr>
                <w:rFonts w:cs="Arial"/>
                <w:i/>
                <w:iCs/>
                <w:color w:val="000000"/>
                <w:szCs w:val="18"/>
                <w:lang w:val="es-ES_tradnl"/>
              </w:rPr>
              <w:br/>
            </w:r>
            <w:r w:rsidRPr="00D605CA">
              <w:rPr>
                <w:color w:val="000000"/>
                <w:lang w:val="es-ES_tradnl"/>
              </w:rPr>
              <w:t>(proyecto germano-mongol de cooperación en pro de una agricultura sostenible)</w:t>
            </w:r>
          </w:p>
        </w:tc>
      </w:tr>
      <w:tr w:rsidR="005E20D9" w:rsidRPr="00D605CA" w14:paraId="4E8630DD" w14:textId="77777777" w:rsidTr="00C703C6">
        <w:tc>
          <w:tcPr>
            <w:tcW w:w="2127" w:type="dxa"/>
            <w:tcBorders>
              <w:top w:val="nil"/>
              <w:left w:val="nil"/>
              <w:bottom w:val="nil"/>
              <w:right w:val="nil"/>
            </w:tcBorders>
            <w:shd w:val="clear" w:color="auto" w:fill="auto"/>
            <w:hideMark/>
          </w:tcPr>
          <w:p w14:paraId="31C61E0B" w14:textId="77777777" w:rsidR="005E20D9" w:rsidRPr="00D605CA" w:rsidRDefault="005E20D9" w:rsidP="00C703C6">
            <w:pPr>
              <w:jc w:val="left"/>
              <w:rPr>
                <w:rFonts w:cs="Arial"/>
                <w:color w:val="000000"/>
                <w:szCs w:val="18"/>
                <w:lang w:val="es-ES_tradnl"/>
              </w:rPr>
            </w:pPr>
            <w:r w:rsidRPr="00D605CA">
              <w:rPr>
                <w:color w:val="000000"/>
                <w:lang w:val="es-ES_tradnl"/>
              </w:rPr>
              <w:t>ECOSA</w:t>
            </w:r>
          </w:p>
        </w:tc>
        <w:tc>
          <w:tcPr>
            <w:tcW w:w="7938" w:type="dxa"/>
            <w:tcBorders>
              <w:top w:val="nil"/>
              <w:left w:val="nil"/>
              <w:bottom w:val="nil"/>
              <w:right w:val="nil"/>
            </w:tcBorders>
            <w:shd w:val="clear" w:color="auto" w:fill="auto"/>
            <w:hideMark/>
          </w:tcPr>
          <w:p w14:paraId="187B555B" w14:textId="77777777" w:rsidR="005E20D9" w:rsidRPr="00D605CA" w:rsidRDefault="005E20D9" w:rsidP="00C703C6">
            <w:pPr>
              <w:jc w:val="left"/>
              <w:rPr>
                <w:rFonts w:cs="Arial"/>
                <w:color w:val="000000"/>
                <w:szCs w:val="18"/>
                <w:lang w:val="es-ES_tradnl"/>
              </w:rPr>
            </w:pPr>
            <w:r w:rsidRPr="00D605CA">
              <w:rPr>
                <w:color w:val="000000"/>
                <w:lang w:val="es-ES_tradnl"/>
              </w:rPr>
              <w:t>Asociación de Semillas de la Organización de Cooperación Económica</w:t>
            </w:r>
          </w:p>
        </w:tc>
      </w:tr>
      <w:tr w:rsidR="005E20D9" w:rsidRPr="00D605CA" w14:paraId="4692773B" w14:textId="77777777" w:rsidTr="00C703C6">
        <w:tc>
          <w:tcPr>
            <w:tcW w:w="2127" w:type="dxa"/>
            <w:tcBorders>
              <w:top w:val="nil"/>
              <w:left w:val="nil"/>
              <w:bottom w:val="nil"/>
              <w:right w:val="nil"/>
            </w:tcBorders>
            <w:shd w:val="clear" w:color="auto" w:fill="auto"/>
            <w:hideMark/>
          </w:tcPr>
          <w:p w14:paraId="0D0D7FF4" w14:textId="77777777" w:rsidR="005E20D9" w:rsidRPr="00D605CA" w:rsidRDefault="005E20D9" w:rsidP="00C703C6">
            <w:pPr>
              <w:jc w:val="left"/>
              <w:rPr>
                <w:rFonts w:cs="Arial"/>
                <w:color w:val="000000"/>
                <w:szCs w:val="18"/>
                <w:lang w:val="es-ES_tradnl"/>
              </w:rPr>
            </w:pPr>
            <w:r w:rsidRPr="00D605CA">
              <w:rPr>
                <w:color w:val="000000"/>
                <w:lang w:val="es-ES_tradnl"/>
              </w:rPr>
              <w:lastRenderedPageBreak/>
              <w:t>EIPIN</w:t>
            </w:r>
          </w:p>
        </w:tc>
        <w:tc>
          <w:tcPr>
            <w:tcW w:w="7938" w:type="dxa"/>
            <w:tcBorders>
              <w:top w:val="nil"/>
              <w:left w:val="nil"/>
              <w:bottom w:val="nil"/>
              <w:right w:val="nil"/>
            </w:tcBorders>
            <w:shd w:val="clear" w:color="auto" w:fill="auto"/>
            <w:hideMark/>
          </w:tcPr>
          <w:p w14:paraId="59F27C2C" w14:textId="77777777" w:rsidR="005E20D9" w:rsidRPr="00D605CA" w:rsidRDefault="005E20D9" w:rsidP="00C703C6">
            <w:pPr>
              <w:jc w:val="left"/>
              <w:rPr>
                <w:rFonts w:cs="Arial"/>
                <w:color w:val="000000"/>
                <w:szCs w:val="18"/>
                <w:lang w:val="es-ES_tradnl"/>
              </w:rPr>
            </w:pPr>
            <w:r w:rsidRPr="00D605CA">
              <w:rPr>
                <w:color w:val="000000"/>
                <w:lang w:val="es-ES_tradnl"/>
              </w:rPr>
              <w:t>Red Europea de Institutos de Propiedad Intelectual</w:t>
            </w:r>
          </w:p>
        </w:tc>
      </w:tr>
      <w:tr w:rsidR="005E20D9" w:rsidRPr="00D605CA" w14:paraId="2003F6F4" w14:textId="77777777" w:rsidTr="00C703C6">
        <w:tc>
          <w:tcPr>
            <w:tcW w:w="2127" w:type="dxa"/>
            <w:tcBorders>
              <w:top w:val="nil"/>
              <w:left w:val="nil"/>
              <w:bottom w:val="nil"/>
              <w:right w:val="nil"/>
            </w:tcBorders>
            <w:shd w:val="clear" w:color="auto" w:fill="auto"/>
            <w:hideMark/>
          </w:tcPr>
          <w:p w14:paraId="7BF4E4B4" w14:textId="77777777" w:rsidR="005E20D9" w:rsidRPr="00D605CA" w:rsidRDefault="005E20D9" w:rsidP="00C703C6">
            <w:pPr>
              <w:jc w:val="left"/>
              <w:rPr>
                <w:rFonts w:cs="Arial"/>
                <w:color w:val="000000"/>
                <w:szCs w:val="18"/>
                <w:lang w:val="es-ES_tradnl"/>
              </w:rPr>
            </w:pPr>
            <w:r w:rsidRPr="00D605CA">
              <w:rPr>
                <w:color w:val="000000"/>
                <w:lang w:val="es-ES_tradnl"/>
              </w:rPr>
              <w:t>ESA</w:t>
            </w:r>
          </w:p>
        </w:tc>
        <w:tc>
          <w:tcPr>
            <w:tcW w:w="7938" w:type="dxa"/>
            <w:tcBorders>
              <w:top w:val="nil"/>
              <w:left w:val="nil"/>
              <w:bottom w:val="nil"/>
              <w:right w:val="nil"/>
            </w:tcBorders>
            <w:shd w:val="clear" w:color="auto" w:fill="auto"/>
            <w:hideMark/>
          </w:tcPr>
          <w:p w14:paraId="7CF6B829" w14:textId="77777777" w:rsidR="005E20D9" w:rsidRPr="00D605CA" w:rsidRDefault="005E20D9" w:rsidP="00C703C6">
            <w:pPr>
              <w:jc w:val="left"/>
              <w:rPr>
                <w:rFonts w:cs="Arial"/>
                <w:color w:val="000000"/>
                <w:szCs w:val="18"/>
                <w:lang w:val="es-ES_tradnl"/>
              </w:rPr>
            </w:pPr>
            <w:r w:rsidRPr="00D605CA">
              <w:rPr>
                <w:i/>
                <w:color w:val="000000"/>
                <w:lang w:val="es-ES_tradnl"/>
              </w:rPr>
              <w:t>European Seed Association</w:t>
            </w:r>
            <w:r w:rsidRPr="00D605CA">
              <w:rPr>
                <w:color w:val="000000"/>
                <w:lang w:val="es-ES_tradnl"/>
              </w:rPr>
              <w:t xml:space="preserve"> (actualmente Euroseeds)</w:t>
            </w:r>
          </w:p>
        </w:tc>
      </w:tr>
      <w:tr w:rsidR="005E20D9" w:rsidRPr="00D605CA" w14:paraId="3B6C6E5A" w14:textId="77777777" w:rsidTr="00C703C6">
        <w:tc>
          <w:tcPr>
            <w:tcW w:w="2127" w:type="dxa"/>
            <w:tcBorders>
              <w:top w:val="nil"/>
              <w:left w:val="nil"/>
              <w:bottom w:val="nil"/>
              <w:right w:val="nil"/>
            </w:tcBorders>
            <w:shd w:val="clear" w:color="auto" w:fill="auto"/>
            <w:hideMark/>
          </w:tcPr>
          <w:p w14:paraId="5325C46F" w14:textId="77777777" w:rsidR="005E20D9" w:rsidRPr="00D605CA" w:rsidRDefault="005E20D9" w:rsidP="00C703C6">
            <w:pPr>
              <w:jc w:val="left"/>
              <w:rPr>
                <w:rFonts w:cs="Arial"/>
                <w:color w:val="000000"/>
                <w:szCs w:val="18"/>
                <w:lang w:val="es-ES_tradnl"/>
              </w:rPr>
            </w:pPr>
            <w:r w:rsidRPr="00D605CA">
              <w:rPr>
                <w:color w:val="000000"/>
                <w:lang w:val="es-ES_tradnl"/>
              </w:rPr>
              <w:t>ESA</w:t>
            </w:r>
          </w:p>
        </w:tc>
        <w:tc>
          <w:tcPr>
            <w:tcW w:w="7938" w:type="dxa"/>
            <w:tcBorders>
              <w:top w:val="nil"/>
              <w:left w:val="nil"/>
              <w:bottom w:val="nil"/>
              <w:right w:val="nil"/>
            </w:tcBorders>
            <w:shd w:val="clear" w:color="auto" w:fill="auto"/>
            <w:hideMark/>
          </w:tcPr>
          <w:p w14:paraId="6AEDAF56" w14:textId="77777777" w:rsidR="005E20D9" w:rsidRPr="00D605CA" w:rsidRDefault="005E20D9" w:rsidP="00C703C6">
            <w:pPr>
              <w:jc w:val="left"/>
              <w:rPr>
                <w:rFonts w:cs="Arial"/>
                <w:color w:val="000000"/>
                <w:szCs w:val="18"/>
                <w:lang w:val="es-ES_tradnl"/>
              </w:rPr>
            </w:pPr>
            <w:r w:rsidRPr="00D605CA">
              <w:rPr>
                <w:i/>
                <w:color w:val="000000"/>
                <w:lang w:val="es-ES_tradnl"/>
              </w:rPr>
              <w:t>European Seed Association (</w:t>
            </w:r>
            <w:r w:rsidRPr="00D605CA">
              <w:rPr>
                <w:color w:val="000000"/>
                <w:lang w:val="es-ES_tradnl"/>
              </w:rPr>
              <w:t xml:space="preserve">ahora </w:t>
            </w:r>
            <w:r w:rsidRPr="00D605CA">
              <w:rPr>
                <w:i/>
                <w:color w:val="000000"/>
                <w:lang w:val="es-ES_tradnl"/>
              </w:rPr>
              <w:t>Euroseeds)</w:t>
            </w:r>
          </w:p>
        </w:tc>
      </w:tr>
      <w:tr w:rsidR="005E20D9" w:rsidRPr="00D605CA" w14:paraId="3DDF2FD2" w14:textId="77777777" w:rsidTr="00C703C6">
        <w:tc>
          <w:tcPr>
            <w:tcW w:w="2127" w:type="dxa"/>
            <w:tcBorders>
              <w:top w:val="nil"/>
              <w:left w:val="nil"/>
              <w:bottom w:val="nil"/>
              <w:right w:val="nil"/>
            </w:tcBorders>
            <w:shd w:val="clear" w:color="auto" w:fill="auto"/>
            <w:hideMark/>
          </w:tcPr>
          <w:p w14:paraId="49D25321" w14:textId="77777777" w:rsidR="005E20D9" w:rsidRPr="00D605CA" w:rsidRDefault="005E20D9" w:rsidP="00C703C6">
            <w:pPr>
              <w:jc w:val="left"/>
              <w:rPr>
                <w:rFonts w:cs="Arial"/>
                <w:color w:val="000000"/>
                <w:szCs w:val="18"/>
                <w:lang w:val="es-ES_tradnl"/>
              </w:rPr>
            </w:pPr>
            <w:r w:rsidRPr="00D605CA">
              <w:rPr>
                <w:color w:val="000000"/>
                <w:lang w:val="es-ES_tradnl"/>
              </w:rPr>
              <w:t>EUIPO</w:t>
            </w:r>
          </w:p>
        </w:tc>
        <w:tc>
          <w:tcPr>
            <w:tcW w:w="7938" w:type="dxa"/>
            <w:tcBorders>
              <w:top w:val="nil"/>
              <w:left w:val="nil"/>
              <w:bottom w:val="nil"/>
              <w:right w:val="nil"/>
            </w:tcBorders>
            <w:shd w:val="clear" w:color="auto" w:fill="auto"/>
            <w:hideMark/>
          </w:tcPr>
          <w:p w14:paraId="24CBEA10" w14:textId="77777777" w:rsidR="005E20D9" w:rsidRPr="00D605CA" w:rsidRDefault="005E20D9" w:rsidP="00C703C6">
            <w:pPr>
              <w:jc w:val="left"/>
              <w:rPr>
                <w:rFonts w:cs="Arial"/>
                <w:color w:val="000000"/>
                <w:szCs w:val="18"/>
                <w:lang w:val="es-ES_tradnl"/>
              </w:rPr>
            </w:pPr>
            <w:r w:rsidRPr="00D605CA">
              <w:rPr>
                <w:color w:val="000000"/>
                <w:lang w:val="es-ES_tradnl"/>
              </w:rPr>
              <w:t>Oficina de la Propiedad Intelectual de la Unión Europea</w:t>
            </w:r>
          </w:p>
        </w:tc>
      </w:tr>
      <w:tr w:rsidR="005E20D9" w:rsidRPr="00D605CA" w14:paraId="56866B9A" w14:textId="77777777" w:rsidTr="00C703C6">
        <w:tc>
          <w:tcPr>
            <w:tcW w:w="2127" w:type="dxa"/>
            <w:tcBorders>
              <w:top w:val="nil"/>
              <w:left w:val="nil"/>
              <w:bottom w:val="nil"/>
              <w:right w:val="nil"/>
            </w:tcBorders>
            <w:shd w:val="clear" w:color="auto" w:fill="auto"/>
            <w:hideMark/>
          </w:tcPr>
          <w:p w14:paraId="363A541F" w14:textId="77777777" w:rsidR="005E20D9" w:rsidRPr="00D605CA" w:rsidRDefault="005E20D9" w:rsidP="00C703C6">
            <w:pPr>
              <w:jc w:val="left"/>
              <w:rPr>
                <w:rFonts w:cs="Arial"/>
                <w:color w:val="000000"/>
                <w:szCs w:val="18"/>
                <w:lang w:val="es-ES_tradnl"/>
              </w:rPr>
            </w:pPr>
            <w:r w:rsidRPr="00D605CA">
              <w:rPr>
                <w:color w:val="000000"/>
                <w:lang w:val="es-ES_tradnl"/>
              </w:rPr>
              <w:t>FAO</w:t>
            </w:r>
          </w:p>
        </w:tc>
        <w:tc>
          <w:tcPr>
            <w:tcW w:w="7938" w:type="dxa"/>
            <w:tcBorders>
              <w:top w:val="nil"/>
              <w:left w:val="nil"/>
              <w:bottom w:val="nil"/>
              <w:right w:val="nil"/>
            </w:tcBorders>
            <w:shd w:val="clear" w:color="auto" w:fill="auto"/>
            <w:hideMark/>
          </w:tcPr>
          <w:p w14:paraId="76B9F204" w14:textId="77777777" w:rsidR="005E20D9" w:rsidRPr="00D605CA" w:rsidRDefault="005E20D9" w:rsidP="00C703C6">
            <w:pPr>
              <w:jc w:val="left"/>
              <w:rPr>
                <w:rFonts w:cs="Arial"/>
                <w:color w:val="000000"/>
                <w:szCs w:val="18"/>
                <w:lang w:val="es-ES_tradnl"/>
              </w:rPr>
            </w:pPr>
            <w:r w:rsidRPr="00D605CA">
              <w:rPr>
                <w:color w:val="000000"/>
                <w:lang w:val="es-ES_tradnl"/>
              </w:rPr>
              <w:t>Organización de las Naciones Unidas para la Alimentación y la Agricultura</w:t>
            </w:r>
          </w:p>
        </w:tc>
      </w:tr>
      <w:tr w:rsidR="005E20D9" w:rsidRPr="00D605CA" w14:paraId="3AFD50BA" w14:textId="77777777" w:rsidTr="00C703C6">
        <w:tc>
          <w:tcPr>
            <w:tcW w:w="2127" w:type="dxa"/>
            <w:tcBorders>
              <w:top w:val="nil"/>
              <w:left w:val="nil"/>
              <w:bottom w:val="nil"/>
              <w:right w:val="nil"/>
            </w:tcBorders>
            <w:shd w:val="clear" w:color="auto" w:fill="auto"/>
            <w:hideMark/>
          </w:tcPr>
          <w:p w14:paraId="7DDADF5D" w14:textId="77777777" w:rsidR="005E20D9" w:rsidRPr="00D605CA" w:rsidRDefault="005E20D9" w:rsidP="00C703C6">
            <w:pPr>
              <w:jc w:val="left"/>
              <w:rPr>
                <w:rFonts w:cs="Arial"/>
                <w:color w:val="000000"/>
                <w:szCs w:val="18"/>
                <w:lang w:val="es-ES_tradnl"/>
              </w:rPr>
            </w:pPr>
            <w:r w:rsidRPr="00D605CA">
              <w:rPr>
                <w:color w:val="000000"/>
                <w:lang w:val="es-ES_tradnl"/>
              </w:rPr>
              <w:t>Foro EAPVP</w:t>
            </w:r>
          </w:p>
        </w:tc>
        <w:tc>
          <w:tcPr>
            <w:tcW w:w="7938" w:type="dxa"/>
            <w:tcBorders>
              <w:top w:val="nil"/>
              <w:left w:val="nil"/>
              <w:bottom w:val="nil"/>
              <w:right w:val="nil"/>
            </w:tcBorders>
            <w:shd w:val="clear" w:color="auto" w:fill="auto"/>
            <w:hideMark/>
          </w:tcPr>
          <w:p w14:paraId="50B7EC9E" w14:textId="77777777" w:rsidR="005E20D9" w:rsidRPr="00D605CA" w:rsidRDefault="005E20D9" w:rsidP="00C703C6">
            <w:pPr>
              <w:jc w:val="left"/>
              <w:rPr>
                <w:rFonts w:cs="Arial"/>
                <w:color w:val="000000"/>
                <w:szCs w:val="18"/>
                <w:lang w:val="es-ES_tradnl"/>
              </w:rPr>
            </w:pPr>
            <w:r w:rsidRPr="00D605CA">
              <w:rPr>
                <w:color w:val="000000"/>
                <w:lang w:val="es-ES_tradnl"/>
              </w:rPr>
              <w:t>Foro de Asia Oriental para la protección de las variedades vegetales</w:t>
            </w:r>
          </w:p>
        </w:tc>
      </w:tr>
      <w:tr w:rsidR="005E20D9" w:rsidRPr="00D605CA" w14:paraId="72969849" w14:textId="77777777" w:rsidTr="00C703C6">
        <w:tc>
          <w:tcPr>
            <w:tcW w:w="2127" w:type="dxa"/>
            <w:tcBorders>
              <w:top w:val="nil"/>
              <w:left w:val="nil"/>
              <w:bottom w:val="nil"/>
              <w:right w:val="nil"/>
            </w:tcBorders>
            <w:shd w:val="clear" w:color="auto" w:fill="auto"/>
            <w:hideMark/>
          </w:tcPr>
          <w:p w14:paraId="230EB58E" w14:textId="77777777" w:rsidR="005E20D9" w:rsidRPr="00D605CA" w:rsidRDefault="005E20D9" w:rsidP="00C703C6">
            <w:pPr>
              <w:jc w:val="left"/>
              <w:rPr>
                <w:rFonts w:cs="Arial"/>
                <w:color w:val="000000"/>
                <w:szCs w:val="18"/>
                <w:lang w:val="es-ES_tradnl"/>
              </w:rPr>
            </w:pPr>
            <w:r w:rsidRPr="00D605CA">
              <w:rPr>
                <w:color w:val="000000"/>
                <w:lang w:val="es-ES_tradnl"/>
              </w:rPr>
              <w:t>GRUR</w:t>
            </w:r>
          </w:p>
        </w:tc>
        <w:tc>
          <w:tcPr>
            <w:tcW w:w="7938" w:type="dxa"/>
            <w:tcBorders>
              <w:top w:val="nil"/>
              <w:left w:val="nil"/>
              <w:bottom w:val="nil"/>
              <w:right w:val="nil"/>
            </w:tcBorders>
            <w:shd w:val="clear" w:color="auto" w:fill="auto"/>
            <w:hideMark/>
          </w:tcPr>
          <w:p w14:paraId="0657D517" w14:textId="77777777" w:rsidR="005E20D9" w:rsidRPr="00D605CA" w:rsidRDefault="005E20D9" w:rsidP="00C703C6">
            <w:pPr>
              <w:jc w:val="left"/>
              <w:rPr>
                <w:rFonts w:cs="Arial"/>
                <w:i/>
                <w:iCs/>
                <w:color w:val="000000"/>
                <w:szCs w:val="18"/>
                <w:lang w:val="es-ES_tradnl"/>
              </w:rPr>
            </w:pPr>
            <w:r w:rsidRPr="00D605CA">
              <w:rPr>
                <w:i/>
                <w:color w:val="000000"/>
                <w:lang w:val="es-ES_tradnl"/>
              </w:rPr>
              <w:t>Deutsche Vereinigung für gewerblichen Rechtsschutz und Urheberrecht</w:t>
            </w:r>
            <w:r w:rsidRPr="00D605CA">
              <w:rPr>
                <w:rFonts w:cs="Arial"/>
                <w:i/>
                <w:iCs/>
                <w:color w:val="000000"/>
                <w:szCs w:val="18"/>
                <w:lang w:val="es-ES_tradnl"/>
              </w:rPr>
              <w:br/>
            </w:r>
            <w:r w:rsidRPr="00D605CA">
              <w:rPr>
                <w:color w:val="000000"/>
                <w:lang w:val="es-ES_tradnl"/>
              </w:rPr>
              <w:t>(Asociación Alemana para la Protección de la Propiedad Intelectual)</w:t>
            </w:r>
          </w:p>
        </w:tc>
      </w:tr>
      <w:tr w:rsidR="005E20D9" w:rsidRPr="00D605CA" w14:paraId="4A7B24E0" w14:textId="77777777" w:rsidTr="00C703C6">
        <w:tc>
          <w:tcPr>
            <w:tcW w:w="2127" w:type="dxa"/>
            <w:tcBorders>
              <w:top w:val="nil"/>
              <w:left w:val="nil"/>
              <w:bottom w:val="nil"/>
              <w:right w:val="nil"/>
            </w:tcBorders>
            <w:shd w:val="clear" w:color="auto" w:fill="auto"/>
            <w:hideMark/>
          </w:tcPr>
          <w:p w14:paraId="165D2CEC" w14:textId="77777777" w:rsidR="005E20D9" w:rsidRPr="00D605CA" w:rsidRDefault="005E20D9" w:rsidP="00C703C6">
            <w:pPr>
              <w:jc w:val="left"/>
              <w:rPr>
                <w:rFonts w:cs="Arial"/>
                <w:color w:val="000000"/>
                <w:szCs w:val="18"/>
                <w:lang w:val="es-ES_tradnl"/>
              </w:rPr>
            </w:pPr>
            <w:r w:rsidRPr="00D605CA">
              <w:rPr>
                <w:color w:val="000000"/>
                <w:lang w:val="es-ES_tradnl"/>
              </w:rPr>
              <w:t>ICA</w:t>
            </w:r>
          </w:p>
        </w:tc>
        <w:tc>
          <w:tcPr>
            <w:tcW w:w="7938" w:type="dxa"/>
            <w:tcBorders>
              <w:top w:val="nil"/>
              <w:left w:val="nil"/>
              <w:bottom w:val="nil"/>
              <w:right w:val="nil"/>
            </w:tcBorders>
            <w:shd w:val="clear" w:color="auto" w:fill="auto"/>
            <w:hideMark/>
          </w:tcPr>
          <w:p w14:paraId="0F910BB7" w14:textId="77777777" w:rsidR="005E20D9" w:rsidRPr="00D605CA" w:rsidRDefault="005E20D9" w:rsidP="00C703C6">
            <w:pPr>
              <w:jc w:val="left"/>
              <w:rPr>
                <w:rFonts w:cs="Arial"/>
                <w:i/>
                <w:iCs/>
                <w:color w:val="000000"/>
                <w:szCs w:val="18"/>
                <w:lang w:val="es-ES_tradnl"/>
              </w:rPr>
            </w:pPr>
            <w:r w:rsidRPr="00D605CA">
              <w:rPr>
                <w:lang w:val="es-ES_tradnl"/>
              </w:rPr>
              <w:t>Instituto Colombiano Agropecuario</w:t>
            </w:r>
          </w:p>
        </w:tc>
      </w:tr>
      <w:tr w:rsidR="005E20D9" w:rsidRPr="00D605CA" w14:paraId="7F3FFE66" w14:textId="77777777" w:rsidTr="00C703C6">
        <w:tc>
          <w:tcPr>
            <w:tcW w:w="2127" w:type="dxa"/>
            <w:tcBorders>
              <w:top w:val="nil"/>
              <w:left w:val="nil"/>
              <w:bottom w:val="nil"/>
              <w:right w:val="nil"/>
            </w:tcBorders>
            <w:shd w:val="clear" w:color="auto" w:fill="auto"/>
            <w:hideMark/>
          </w:tcPr>
          <w:p w14:paraId="71428475" w14:textId="77777777" w:rsidR="005E20D9" w:rsidRPr="00D605CA" w:rsidRDefault="005E20D9" w:rsidP="00C703C6">
            <w:pPr>
              <w:jc w:val="left"/>
              <w:rPr>
                <w:rFonts w:cs="Arial"/>
                <w:color w:val="000000"/>
                <w:szCs w:val="18"/>
                <w:lang w:val="es-ES_tradnl"/>
              </w:rPr>
            </w:pPr>
            <w:r w:rsidRPr="00D605CA">
              <w:rPr>
                <w:color w:val="000000"/>
                <w:lang w:val="es-ES_tradnl"/>
              </w:rPr>
              <w:t>INDECOPI del Perú</w:t>
            </w:r>
          </w:p>
        </w:tc>
        <w:tc>
          <w:tcPr>
            <w:tcW w:w="7938" w:type="dxa"/>
            <w:tcBorders>
              <w:top w:val="nil"/>
              <w:left w:val="nil"/>
              <w:bottom w:val="nil"/>
              <w:right w:val="nil"/>
            </w:tcBorders>
            <w:shd w:val="clear" w:color="auto" w:fill="auto"/>
            <w:hideMark/>
          </w:tcPr>
          <w:p w14:paraId="1FE0699A" w14:textId="77777777" w:rsidR="005E20D9" w:rsidRPr="00D605CA" w:rsidRDefault="005E20D9" w:rsidP="00C703C6">
            <w:pPr>
              <w:jc w:val="left"/>
              <w:rPr>
                <w:rFonts w:cs="Arial"/>
                <w:color w:val="000000"/>
                <w:szCs w:val="18"/>
                <w:lang w:val="es-ES_tradnl"/>
              </w:rPr>
            </w:pPr>
            <w:r w:rsidRPr="00D605CA">
              <w:rPr>
                <w:color w:val="000000"/>
                <w:lang w:val="es-ES_tradnl"/>
              </w:rPr>
              <w:t>Instituto Nacional de Defensa de la Competencia y de la Protección de la Propiedad Intelectual</w:t>
            </w:r>
          </w:p>
        </w:tc>
      </w:tr>
      <w:tr w:rsidR="005E20D9" w:rsidRPr="00D605CA" w14:paraId="47B62A1D" w14:textId="77777777" w:rsidTr="00C703C6">
        <w:tc>
          <w:tcPr>
            <w:tcW w:w="2127" w:type="dxa"/>
            <w:tcBorders>
              <w:top w:val="nil"/>
              <w:left w:val="nil"/>
              <w:bottom w:val="nil"/>
              <w:right w:val="nil"/>
            </w:tcBorders>
            <w:shd w:val="clear" w:color="auto" w:fill="auto"/>
            <w:hideMark/>
          </w:tcPr>
          <w:p w14:paraId="550F9DDE" w14:textId="77777777" w:rsidR="005E20D9" w:rsidRPr="00D605CA" w:rsidRDefault="005E20D9" w:rsidP="00C703C6">
            <w:pPr>
              <w:jc w:val="left"/>
              <w:rPr>
                <w:rFonts w:cs="Arial"/>
                <w:color w:val="000000"/>
                <w:szCs w:val="18"/>
                <w:lang w:val="es-ES_tradnl"/>
              </w:rPr>
            </w:pPr>
            <w:r w:rsidRPr="00D605CA">
              <w:rPr>
                <w:color w:val="000000"/>
                <w:lang w:val="es-ES_tradnl"/>
              </w:rPr>
              <w:t>INIA de España</w:t>
            </w:r>
          </w:p>
        </w:tc>
        <w:tc>
          <w:tcPr>
            <w:tcW w:w="7938" w:type="dxa"/>
            <w:tcBorders>
              <w:top w:val="nil"/>
              <w:left w:val="nil"/>
              <w:bottom w:val="nil"/>
              <w:right w:val="nil"/>
            </w:tcBorders>
            <w:shd w:val="clear" w:color="auto" w:fill="auto"/>
            <w:hideMark/>
          </w:tcPr>
          <w:p w14:paraId="53282F94" w14:textId="77777777" w:rsidR="005E20D9" w:rsidRPr="00D605CA" w:rsidRDefault="005E20D9" w:rsidP="00C703C6">
            <w:pPr>
              <w:jc w:val="left"/>
              <w:rPr>
                <w:rFonts w:cs="Arial"/>
                <w:color w:val="000000"/>
                <w:szCs w:val="18"/>
                <w:lang w:val="es-ES_tradnl"/>
              </w:rPr>
            </w:pPr>
            <w:r w:rsidRPr="00D605CA">
              <w:rPr>
                <w:color w:val="000000"/>
                <w:lang w:val="es-ES_tradnl"/>
              </w:rPr>
              <w:t xml:space="preserve">Instituto Nacional de Investigación y Tecnología Agraria y Alimentaria </w:t>
            </w:r>
          </w:p>
        </w:tc>
      </w:tr>
      <w:tr w:rsidR="005E20D9" w:rsidRPr="00D605CA" w14:paraId="5DFAB299" w14:textId="77777777" w:rsidTr="00C703C6">
        <w:tc>
          <w:tcPr>
            <w:tcW w:w="2127" w:type="dxa"/>
            <w:tcBorders>
              <w:top w:val="nil"/>
              <w:left w:val="nil"/>
              <w:bottom w:val="nil"/>
              <w:right w:val="nil"/>
            </w:tcBorders>
            <w:shd w:val="clear" w:color="auto" w:fill="auto"/>
            <w:hideMark/>
          </w:tcPr>
          <w:p w14:paraId="327A8336" w14:textId="77777777" w:rsidR="005E20D9" w:rsidRPr="00D605CA" w:rsidRDefault="005E20D9" w:rsidP="00C703C6">
            <w:pPr>
              <w:jc w:val="left"/>
              <w:rPr>
                <w:rFonts w:cs="Arial"/>
                <w:color w:val="000000"/>
                <w:szCs w:val="18"/>
                <w:lang w:val="es-ES_tradnl"/>
              </w:rPr>
            </w:pPr>
            <w:r w:rsidRPr="00D605CA">
              <w:rPr>
                <w:color w:val="000000"/>
                <w:lang w:val="es-ES_tradnl"/>
              </w:rPr>
              <w:t>INRA</w:t>
            </w:r>
          </w:p>
        </w:tc>
        <w:tc>
          <w:tcPr>
            <w:tcW w:w="7938" w:type="dxa"/>
            <w:tcBorders>
              <w:top w:val="nil"/>
              <w:left w:val="nil"/>
              <w:bottom w:val="nil"/>
              <w:right w:val="nil"/>
            </w:tcBorders>
            <w:shd w:val="clear" w:color="auto" w:fill="auto"/>
            <w:hideMark/>
          </w:tcPr>
          <w:p w14:paraId="21087EF1" w14:textId="77777777" w:rsidR="005E20D9" w:rsidRPr="00D605CA" w:rsidRDefault="005E20D9" w:rsidP="00C703C6">
            <w:pPr>
              <w:jc w:val="left"/>
              <w:rPr>
                <w:rFonts w:cs="Arial"/>
                <w:i/>
                <w:iCs/>
                <w:color w:val="000000"/>
                <w:szCs w:val="18"/>
                <w:lang w:val="es-ES_tradnl"/>
              </w:rPr>
            </w:pPr>
            <w:r w:rsidRPr="00D605CA">
              <w:rPr>
                <w:i/>
                <w:color w:val="000000"/>
                <w:lang w:val="es-ES_tradnl"/>
              </w:rPr>
              <w:t>Institut national de la recherche agronomique (Instituto Nacional para la Investigación Agronómica)</w:t>
            </w:r>
          </w:p>
        </w:tc>
      </w:tr>
      <w:tr w:rsidR="005E20D9" w:rsidRPr="00D605CA" w14:paraId="7E87F16D" w14:textId="77777777" w:rsidTr="00C703C6">
        <w:tc>
          <w:tcPr>
            <w:tcW w:w="2127" w:type="dxa"/>
            <w:tcBorders>
              <w:top w:val="nil"/>
              <w:left w:val="nil"/>
              <w:bottom w:val="nil"/>
              <w:right w:val="nil"/>
            </w:tcBorders>
            <w:shd w:val="clear" w:color="auto" w:fill="auto"/>
            <w:hideMark/>
          </w:tcPr>
          <w:p w14:paraId="75A2899F" w14:textId="77777777" w:rsidR="005E20D9" w:rsidRPr="00D605CA" w:rsidRDefault="005E20D9" w:rsidP="00C703C6">
            <w:pPr>
              <w:jc w:val="left"/>
              <w:rPr>
                <w:rFonts w:cs="Arial"/>
                <w:color w:val="000000"/>
                <w:szCs w:val="18"/>
                <w:lang w:val="es-ES_tradnl"/>
              </w:rPr>
            </w:pPr>
            <w:r w:rsidRPr="00D605CA">
              <w:rPr>
                <w:color w:val="000000"/>
                <w:lang w:val="es-ES_tradnl"/>
              </w:rPr>
              <w:t>IP Key</w:t>
            </w:r>
          </w:p>
        </w:tc>
        <w:tc>
          <w:tcPr>
            <w:tcW w:w="7938" w:type="dxa"/>
            <w:tcBorders>
              <w:top w:val="nil"/>
              <w:left w:val="nil"/>
              <w:bottom w:val="nil"/>
              <w:right w:val="nil"/>
            </w:tcBorders>
            <w:shd w:val="clear" w:color="auto" w:fill="auto"/>
            <w:hideMark/>
          </w:tcPr>
          <w:p w14:paraId="77868422" w14:textId="77777777" w:rsidR="005E20D9" w:rsidRPr="00D605CA" w:rsidRDefault="005E20D9" w:rsidP="00C703C6">
            <w:pPr>
              <w:jc w:val="left"/>
              <w:rPr>
                <w:rFonts w:cs="Arial"/>
                <w:color w:val="000000"/>
                <w:szCs w:val="18"/>
                <w:lang w:val="es-ES_tradnl"/>
              </w:rPr>
            </w:pPr>
            <w:r w:rsidRPr="00D605CA">
              <w:rPr>
                <w:color w:val="000000"/>
                <w:lang w:val="es-ES_tradnl"/>
              </w:rPr>
              <w:t>IP Key está cofinanciado por la Unión Europea y la Oficina de Propiedad Intelectual de la Unión Europea (EUIPO). Su ejecución corre a cargo de la EUIPO en cooperación con la OEP.</w:t>
            </w:r>
          </w:p>
        </w:tc>
      </w:tr>
      <w:tr w:rsidR="005E20D9" w:rsidRPr="00D605CA" w14:paraId="5E0E4ABB" w14:textId="77777777" w:rsidTr="00C703C6">
        <w:tc>
          <w:tcPr>
            <w:tcW w:w="2127" w:type="dxa"/>
            <w:tcBorders>
              <w:top w:val="nil"/>
              <w:left w:val="nil"/>
              <w:bottom w:val="nil"/>
              <w:right w:val="nil"/>
            </w:tcBorders>
            <w:shd w:val="clear" w:color="auto" w:fill="auto"/>
            <w:hideMark/>
          </w:tcPr>
          <w:p w14:paraId="4045E426" w14:textId="77777777" w:rsidR="005E20D9" w:rsidRPr="00D605CA" w:rsidRDefault="005E20D9" w:rsidP="00C703C6">
            <w:pPr>
              <w:jc w:val="left"/>
              <w:rPr>
                <w:rFonts w:cs="Arial"/>
                <w:color w:val="000000"/>
                <w:szCs w:val="18"/>
                <w:lang w:val="es-ES_tradnl"/>
              </w:rPr>
            </w:pPr>
            <w:r w:rsidRPr="00D605CA">
              <w:rPr>
                <w:color w:val="000000"/>
                <w:lang w:val="es-ES_tradnl"/>
              </w:rPr>
              <w:t>IP Key de LA</w:t>
            </w:r>
          </w:p>
        </w:tc>
        <w:tc>
          <w:tcPr>
            <w:tcW w:w="7938" w:type="dxa"/>
            <w:tcBorders>
              <w:top w:val="nil"/>
              <w:left w:val="nil"/>
              <w:bottom w:val="nil"/>
              <w:right w:val="nil"/>
            </w:tcBorders>
            <w:shd w:val="clear" w:color="auto" w:fill="auto"/>
            <w:hideMark/>
          </w:tcPr>
          <w:p w14:paraId="544E61E4" w14:textId="77777777" w:rsidR="005E20D9" w:rsidRPr="00D605CA" w:rsidRDefault="005E20D9" w:rsidP="00C703C6">
            <w:pPr>
              <w:jc w:val="left"/>
              <w:rPr>
                <w:rFonts w:cs="Arial"/>
                <w:color w:val="000000"/>
                <w:szCs w:val="18"/>
                <w:lang w:val="es-ES_tradnl"/>
              </w:rPr>
            </w:pPr>
            <w:r w:rsidRPr="00D605CA">
              <w:rPr>
                <w:color w:val="000000"/>
                <w:lang w:val="es-ES_tradnl"/>
              </w:rPr>
              <w:t>IP Key de América Latina</w:t>
            </w:r>
          </w:p>
        </w:tc>
      </w:tr>
      <w:tr w:rsidR="005E20D9" w:rsidRPr="00D605CA" w14:paraId="02C5047B" w14:textId="77777777" w:rsidTr="00C703C6">
        <w:tc>
          <w:tcPr>
            <w:tcW w:w="2127" w:type="dxa"/>
            <w:tcBorders>
              <w:top w:val="nil"/>
              <w:left w:val="nil"/>
              <w:bottom w:val="nil"/>
              <w:right w:val="nil"/>
            </w:tcBorders>
            <w:shd w:val="clear" w:color="auto" w:fill="auto"/>
            <w:hideMark/>
          </w:tcPr>
          <w:p w14:paraId="6555DF24" w14:textId="77777777" w:rsidR="005E20D9" w:rsidRPr="00D605CA" w:rsidRDefault="005E20D9" w:rsidP="00C703C6">
            <w:pPr>
              <w:jc w:val="left"/>
              <w:rPr>
                <w:rFonts w:cs="Arial"/>
                <w:color w:val="000000"/>
                <w:szCs w:val="18"/>
                <w:lang w:val="es-ES_tradnl"/>
              </w:rPr>
            </w:pPr>
            <w:r w:rsidRPr="00D605CA">
              <w:rPr>
                <w:color w:val="000000"/>
                <w:lang w:val="es-ES_tradnl"/>
              </w:rPr>
              <w:t>IP Key SEA</w:t>
            </w:r>
          </w:p>
        </w:tc>
        <w:tc>
          <w:tcPr>
            <w:tcW w:w="7938" w:type="dxa"/>
            <w:tcBorders>
              <w:top w:val="nil"/>
              <w:left w:val="nil"/>
              <w:bottom w:val="nil"/>
              <w:right w:val="nil"/>
            </w:tcBorders>
            <w:shd w:val="clear" w:color="auto" w:fill="auto"/>
            <w:hideMark/>
          </w:tcPr>
          <w:p w14:paraId="2A5E67E8" w14:textId="77777777" w:rsidR="005E20D9" w:rsidRPr="00D605CA" w:rsidRDefault="005E20D9" w:rsidP="00C703C6">
            <w:pPr>
              <w:jc w:val="left"/>
              <w:rPr>
                <w:rFonts w:cs="Arial"/>
                <w:color w:val="000000"/>
                <w:szCs w:val="18"/>
                <w:lang w:val="es-ES_tradnl"/>
              </w:rPr>
            </w:pPr>
            <w:r w:rsidRPr="00D605CA">
              <w:rPr>
                <w:color w:val="000000"/>
                <w:lang w:val="es-ES_tradnl"/>
              </w:rPr>
              <w:t>IP Key del Asia Sudoriental</w:t>
            </w:r>
          </w:p>
        </w:tc>
      </w:tr>
      <w:tr w:rsidR="005E20D9" w:rsidRPr="00D605CA" w14:paraId="7F384BA2" w14:textId="77777777" w:rsidTr="00C703C6">
        <w:tc>
          <w:tcPr>
            <w:tcW w:w="2127" w:type="dxa"/>
            <w:tcBorders>
              <w:top w:val="nil"/>
              <w:left w:val="nil"/>
              <w:bottom w:val="nil"/>
              <w:right w:val="nil"/>
            </w:tcBorders>
            <w:shd w:val="clear" w:color="auto" w:fill="auto"/>
            <w:hideMark/>
          </w:tcPr>
          <w:p w14:paraId="5B4983F3" w14:textId="77777777" w:rsidR="005E20D9" w:rsidRPr="00D605CA" w:rsidRDefault="005E20D9" w:rsidP="00C703C6">
            <w:pPr>
              <w:jc w:val="left"/>
              <w:rPr>
                <w:rFonts w:cs="Arial"/>
                <w:color w:val="000000"/>
                <w:szCs w:val="18"/>
                <w:lang w:val="es-ES_tradnl"/>
              </w:rPr>
            </w:pPr>
            <w:r w:rsidRPr="00D605CA">
              <w:rPr>
                <w:color w:val="000000"/>
                <w:lang w:val="es-ES_tradnl"/>
              </w:rPr>
              <w:t>IPA de Uzbekistán</w:t>
            </w:r>
          </w:p>
        </w:tc>
        <w:tc>
          <w:tcPr>
            <w:tcW w:w="7938" w:type="dxa"/>
            <w:tcBorders>
              <w:top w:val="nil"/>
              <w:left w:val="nil"/>
              <w:bottom w:val="nil"/>
              <w:right w:val="nil"/>
            </w:tcBorders>
            <w:shd w:val="clear" w:color="auto" w:fill="auto"/>
            <w:hideMark/>
          </w:tcPr>
          <w:p w14:paraId="2E57F3FF" w14:textId="77777777" w:rsidR="005E20D9" w:rsidRPr="00D605CA" w:rsidRDefault="005E20D9" w:rsidP="00C703C6">
            <w:pPr>
              <w:jc w:val="left"/>
              <w:rPr>
                <w:rFonts w:cs="Arial"/>
                <w:color w:val="000000"/>
                <w:szCs w:val="18"/>
                <w:lang w:val="es-ES_tradnl"/>
              </w:rPr>
            </w:pPr>
            <w:r w:rsidRPr="00D605CA">
              <w:rPr>
                <w:color w:val="000000"/>
                <w:lang w:val="es-ES_tradnl"/>
              </w:rPr>
              <w:t>Agencia de Propiedad Intelectual de Uzbekistán</w:t>
            </w:r>
          </w:p>
        </w:tc>
      </w:tr>
      <w:tr w:rsidR="005E20D9" w:rsidRPr="00D605CA" w14:paraId="1F12C0F3" w14:textId="77777777" w:rsidTr="00C703C6">
        <w:tc>
          <w:tcPr>
            <w:tcW w:w="2127" w:type="dxa"/>
            <w:tcBorders>
              <w:top w:val="nil"/>
              <w:left w:val="nil"/>
              <w:bottom w:val="nil"/>
              <w:right w:val="nil"/>
            </w:tcBorders>
            <w:shd w:val="clear" w:color="auto" w:fill="auto"/>
            <w:hideMark/>
          </w:tcPr>
          <w:p w14:paraId="2DBA896D" w14:textId="77777777" w:rsidR="005E20D9" w:rsidRPr="00D605CA" w:rsidRDefault="005E20D9" w:rsidP="00C703C6">
            <w:pPr>
              <w:jc w:val="left"/>
              <w:rPr>
                <w:rFonts w:cs="Arial"/>
                <w:color w:val="000000"/>
                <w:szCs w:val="18"/>
                <w:lang w:val="es-ES_tradnl"/>
              </w:rPr>
            </w:pPr>
            <w:r w:rsidRPr="00D605CA">
              <w:rPr>
                <w:color w:val="000000"/>
                <w:lang w:val="es-ES_tradnl"/>
              </w:rPr>
              <w:t>IPO</w:t>
            </w:r>
          </w:p>
        </w:tc>
        <w:tc>
          <w:tcPr>
            <w:tcW w:w="7938" w:type="dxa"/>
            <w:tcBorders>
              <w:top w:val="nil"/>
              <w:left w:val="nil"/>
              <w:bottom w:val="nil"/>
              <w:right w:val="nil"/>
            </w:tcBorders>
            <w:shd w:val="clear" w:color="auto" w:fill="auto"/>
            <w:hideMark/>
          </w:tcPr>
          <w:p w14:paraId="6836F2F0" w14:textId="77777777" w:rsidR="005E20D9" w:rsidRPr="00D605CA" w:rsidRDefault="005E20D9" w:rsidP="00C703C6">
            <w:pPr>
              <w:jc w:val="left"/>
              <w:rPr>
                <w:rFonts w:cs="Arial"/>
                <w:color w:val="000000"/>
                <w:szCs w:val="18"/>
                <w:lang w:val="es-ES_tradnl"/>
              </w:rPr>
            </w:pPr>
            <w:r w:rsidRPr="00D605CA">
              <w:rPr>
                <w:color w:val="000000"/>
                <w:lang w:val="es-ES_tradnl"/>
              </w:rPr>
              <w:t>Oficina de la Propiedad Intelectual</w:t>
            </w:r>
          </w:p>
        </w:tc>
      </w:tr>
      <w:tr w:rsidR="005E20D9" w:rsidRPr="00D605CA" w14:paraId="12FA1AC2" w14:textId="77777777" w:rsidTr="00C703C6">
        <w:tc>
          <w:tcPr>
            <w:tcW w:w="2127" w:type="dxa"/>
            <w:tcBorders>
              <w:top w:val="nil"/>
              <w:left w:val="nil"/>
              <w:bottom w:val="nil"/>
              <w:right w:val="nil"/>
            </w:tcBorders>
            <w:shd w:val="clear" w:color="auto" w:fill="auto"/>
            <w:hideMark/>
          </w:tcPr>
          <w:p w14:paraId="2D80E300" w14:textId="77777777" w:rsidR="005E20D9" w:rsidRPr="00D605CA" w:rsidRDefault="005E20D9" w:rsidP="00C703C6">
            <w:pPr>
              <w:jc w:val="left"/>
              <w:rPr>
                <w:rFonts w:cs="Arial"/>
                <w:color w:val="000000"/>
                <w:szCs w:val="18"/>
                <w:lang w:val="es-ES_tradnl"/>
              </w:rPr>
            </w:pPr>
            <w:r w:rsidRPr="00D605CA">
              <w:rPr>
                <w:color w:val="000000"/>
                <w:lang w:val="es-ES_tradnl"/>
              </w:rPr>
              <w:t>IPONZ</w:t>
            </w:r>
          </w:p>
        </w:tc>
        <w:tc>
          <w:tcPr>
            <w:tcW w:w="7938" w:type="dxa"/>
            <w:tcBorders>
              <w:top w:val="nil"/>
              <w:left w:val="nil"/>
              <w:bottom w:val="nil"/>
              <w:right w:val="nil"/>
            </w:tcBorders>
            <w:shd w:val="clear" w:color="auto" w:fill="auto"/>
            <w:hideMark/>
          </w:tcPr>
          <w:p w14:paraId="44913DBB" w14:textId="77777777" w:rsidR="005E20D9" w:rsidRPr="00D605CA" w:rsidRDefault="005E20D9" w:rsidP="00C703C6">
            <w:pPr>
              <w:jc w:val="left"/>
              <w:rPr>
                <w:rFonts w:cs="Arial"/>
                <w:color w:val="000000"/>
                <w:szCs w:val="18"/>
                <w:lang w:val="es-ES_tradnl"/>
              </w:rPr>
            </w:pPr>
            <w:r w:rsidRPr="00D605CA">
              <w:rPr>
                <w:color w:val="000000"/>
                <w:lang w:val="es-ES_tradnl"/>
              </w:rPr>
              <w:t>Oficina de la Propiedad Intelectual de Nueva Zelandia</w:t>
            </w:r>
          </w:p>
        </w:tc>
      </w:tr>
      <w:tr w:rsidR="005E20D9" w:rsidRPr="00D605CA" w14:paraId="26A74822" w14:textId="77777777" w:rsidTr="00C703C6">
        <w:tc>
          <w:tcPr>
            <w:tcW w:w="2127" w:type="dxa"/>
            <w:tcBorders>
              <w:top w:val="nil"/>
              <w:left w:val="nil"/>
              <w:bottom w:val="nil"/>
              <w:right w:val="nil"/>
            </w:tcBorders>
            <w:shd w:val="clear" w:color="auto" w:fill="auto"/>
            <w:hideMark/>
          </w:tcPr>
          <w:p w14:paraId="1FE14691" w14:textId="77777777" w:rsidR="005E20D9" w:rsidRPr="00D605CA" w:rsidRDefault="005E20D9" w:rsidP="00C703C6">
            <w:pPr>
              <w:jc w:val="left"/>
              <w:rPr>
                <w:rFonts w:cs="Arial"/>
                <w:color w:val="000000"/>
                <w:szCs w:val="18"/>
                <w:lang w:val="es-ES_tradnl"/>
              </w:rPr>
            </w:pPr>
            <w:r w:rsidRPr="00D605CA">
              <w:rPr>
                <w:color w:val="000000"/>
                <w:lang w:val="es-ES_tradnl"/>
              </w:rPr>
              <w:t>IPOS</w:t>
            </w:r>
          </w:p>
        </w:tc>
        <w:tc>
          <w:tcPr>
            <w:tcW w:w="7938" w:type="dxa"/>
            <w:tcBorders>
              <w:top w:val="nil"/>
              <w:left w:val="nil"/>
              <w:bottom w:val="nil"/>
              <w:right w:val="nil"/>
            </w:tcBorders>
            <w:shd w:val="clear" w:color="auto" w:fill="auto"/>
            <w:hideMark/>
          </w:tcPr>
          <w:p w14:paraId="205CE419" w14:textId="77777777" w:rsidR="005E20D9" w:rsidRPr="00D605CA" w:rsidRDefault="005E20D9" w:rsidP="00C703C6">
            <w:pPr>
              <w:jc w:val="left"/>
              <w:rPr>
                <w:rFonts w:cs="Arial"/>
                <w:color w:val="000000"/>
                <w:szCs w:val="18"/>
                <w:lang w:val="es-ES_tradnl"/>
              </w:rPr>
            </w:pPr>
            <w:r w:rsidRPr="00D605CA">
              <w:rPr>
                <w:color w:val="000000"/>
                <w:lang w:val="es-ES_tradnl"/>
              </w:rPr>
              <w:t>Oficina de la Propiedad Intelectual de Singapur</w:t>
            </w:r>
          </w:p>
        </w:tc>
      </w:tr>
      <w:tr w:rsidR="005E20D9" w:rsidRPr="00D605CA" w14:paraId="67B0E8CD" w14:textId="77777777" w:rsidTr="00C703C6">
        <w:tc>
          <w:tcPr>
            <w:tcW w:w="2127" w:type="dxa"/>
            <w:tcBorders>
              <w:top w:val="nil"/>
              <w:left w:val="nil"/>
              <w:bottom w:val="nil"/>
              <w:right w:val="nil"/>
            </w:tcBorders>
            <w:shd w:val="clear" w:color="auto" w:fill="auto"/>
            <w:hideMark/>
          </w:tcPr>
          <w:p w14:paraId="7A870AE7" w14:textId="77777777" w:rsidR="005E20D9" w:rsidRPr="00D605CA" w:rsidRDefault="005E20D9" w:rsidP="00C703C6">
            <w:pPr>
              <w:jc w:val="left"/>
              <w:rPr>
                <w:rFonts w:cs="Arial"/>
                <w:color w:val="000000"/>
                <w:szCs w:val="18"/>
                <w:lang w:val="es-ES_tradnl"/>
              </w:rPr>
            </w:pPr>
            <w:r w:rsidRPr="00D605CA">
              <w:rPr>
                <w:color w:val="000000"/>
                <w:lang w:val="es-ES_tradnl"/>
              </w:rPr>
              <w:t>ISF</w:t>
            </w:r>
          </w:p>
        </w:tc>
        <w:tc>
          <w:tcPr>
            <w:tcW w:w="7938" w:type="dxa"/>
            <w:tcBorders>
              <w:top w:val="nil"/>
              <w:left w:val="nil"/>
              <w:bottom w:val="nil"/>
              <w:right w:val="nil"/>
            </w:tcBorders>
            <w:shd w:val="clear" w:color="auto" w:fill="auto"/>
            <w:hideMark/>
          </w:tcPr>
          <w:p w14:paraId="29BA35DB" w14:textId="77777777" w:rsidR="005E20D9" w:rsidRPr="00D605CA" w:rsidRDefault="005E20D9" w:rsidP="00C703C6">
            <w:pPr>
              <w:jc w:val="left"/>
              <w:rPr>
                <w:rFonts w:cs="Arial"/>
                <w:color w:val="000000"/>
                <w:szCs w:val="18"/>
                <w:lang w:val="es-ES_tradnl"/>
              </w:rPr>
            </w:pPr>
            <w:r w:rsidRPr="00D605CA">
              <w:rPr>
                <w:i/>
                <w:color w:val="000000"/>
                <w:lang w:val="es-ES_tradnl"/>
              </w:rPr>
              <w:t>International Seed Federation</w:t>
            </w:r>
          </w:p>
        </w:tc>
      </w:tr>
      <w:tr w:rsidR="005E20D9" w:rsidRPr="00D605CA" w14:paraId="17147FDD" w14:textId="77777777" w:rsidTr="00C703C6">
        <w:tc>
          <w:tcPr>
            <w:tcW w:w="2127" w:type="dxa"/>
            <w:tcBorders>
              <w:top w:val="nil"/>
              <w:left w:val="nil"/>
              <w:bottom w:val="nil"/>
              <w:right w:val="nil"/>
            </w:tcBorders>
            <w:shd w:val="clear" w:color="auto" w:fill="auto"/>
            <w:hideMark/>
          </w:tcPr>
          <w:p w14:paraId="08DFDCF0" w14:textId="77777777" w:rsidR="005E20D9" w:rsidRPr="00D605CA" w:rsidRDefault="005E20D9" w:rsidP="00C703C6">
            <w:pPr>
              <w:jc w:val="left"/>
              <w:rPr>
                <w:rFonts w:cs="Arial"/>
                <w:color w:val="000000"/>
                <w:szCs w:val="18"/>
                <w:lang w:val="es-ES_tradnl"/>
              </w:rPr>
            </w:pPr>
            <w:r w:rsidRPr="00D605CA">
              <w:rPr>
                <w:color w:val="000000"/>
                <w:lang w:val="es-ES_tradnl"/>
              </w:rPr>
              <w:t>ISSD</w:t>
            </w:r>
          </w:p>
        </w:tc>
        <w:tc>
          <w:tcPr>
            <w:tcW w:w="7938" w:type="dxa"/>
            <w:tcBorders>
              <w:top w:val="nil"/>
              <w:left w:val="nil"/>
              <w:bottom w:val="nil"/>
              <w:right w:val="nil"/>
            </w:tcBorders>
            <w:shd w:val="clear" w:color="auto" w:fill="auto"/>
            <w:hideMark/>
          </w:tcPr>
          <w:p w14:paraId="0F2B9C36" w14:textId="77777777" w:rsidR="005E20D9" w:rsidRPr="00D605CA" w:rsidRDefault="005E20D9" w:rsidP="00C703C6">
            <w:pPr>
              <w:jc w:val="left"/>
              <w:rPr>
                <w:rFonts w:cs="Arial"/>
                <w:color w:val="000000"/>
                <w:szCs w:val="18"/>
                <w:lang w:val="es-ES_tradnl"/>
              </w:rPr>
            </w:pPr>
            <w:r w:rsidRPr="00D605CA">
              <w:rPr>
                <w:color w:val="000000"/>
                <w:lang w:val="es-ES_tradnl"/>
              </w:rPr>
              <w:t>Desarrollo Integrado del Sector de las Semillas</w:t>
            </w:r>
          </w:p>
        </w:tc>
      </w:tr>
      <w:tr w:rsidR="005E20D9" w:rsidRPr="00D605CA" w14:paraId="1146F6CC" w14:textId="77777777" w:rsidTr="00C703C6">
        <w:tc>
          <w:tcPr>
            <w:tcW w:w="2127" w:type="dxa"/>
            <w:tcBorders>
              <w:top w:val="nil"/>
              <w:left w:val="nil"/>
              <w:bottom w:val="nil"/>
              <w:right w:val="nil"/>
            </w:tcBorders>
            <w:shd w:val="clear" w:color="auto" w:fill="auto"/>
            <w:hideMark/>
          </w:tcPr>
          <w:p w14:paraId="0879F643" w14:textId="77777777" w:rsidR="005E20D9" w:rsidRPr="00D605CA" w:rsidRDefault="005E20D9" w:rsidP="00C703C6">
            <w:pPr>
              <w:jc w:val="left"/>
              <w:rPr>
                <w:rFonts w:cs="Arial"/>
                <w:color w:val="000000"/>
                <w:szCs w:val="18"/>
                <w:lang w:val="es-ES_tradnl"/>
              </w:rPr>
            </w:pPr>
            <w:r w:rsidRPr="00D605CA">
              <w:rPr>
                <w:color w:val="000000"/>
                <w:lang w:val="es-ES_tradnl"/>
              </w:rPr>
              <w:t>ISTA</w:t>
            </w:r>
          </w:p>
        </w:tc>
        <w:tc>
          <w:tcPr>
            <w:tcW w:w="7938" w:type="dxa"/>
            <w:tcBorders>
              <w:top w:val="nil"/>
              <w:left w:val="nil"/>
              <w:bottom w:val="nil"/>
              <w:right w:val="nil"/>
            </w:tcBorders>
            <w:shd w:val="clear" w:color="auto" w:fill="auto"/>
            <w:hideMark/>
          </w:tcPr>
          <w:p w14:paraId="49E92BED" w14:textId="77AD5DBC" w:rsidR="005E20D9" w:rsidRPr="00D605CA" w:rsidRDefault="005E20D9" w:rsidP="00C703C6">
            <w:pPr>
              <w:jc w:val="left"/>
              <w:rPr>
                <w:rFonts w:cs="Arial"/>
                <w:color w:val="000000"/>
                <w:szCs w:val="18"/>
                <w:lang w:val="es-ES_tradnl"/>
              </w:rPr>
            </w:pPr>
            <w:r w:rsidRPr="00D605CA">
              <w:rPr>
                <w:i/>
                <w:color w:val="000000"/>
                <w:lang w:val="es-ES_tradnl"/>
              </w:rPr>
              <w:t xml:space="preserve">International Seed Testing Association </w:t>
            </w:r>
            <w:r w:rsidRPr="00D605CA">
              <w:rPr>
                <w:color w:val="000000"/>
                <w:lang w:val="es-ES_tradnl"/>
              </w:rPr>
              <w:t>(Asociación Internacional para el Ensayo de Semillas)</w:t>
            </w:r>
          </w:p>
        </w:tc>
      </w:tr>
      <w:tr w:rsidR="005E20D9" w:rsidRPr="00D605CA" w14:paraId="4D89FBA9" w14:textId="77777777" w:rsidTr="00C703C6">
        <w:tc>
          <w:tcPr>
            <w:tcW w:w="2127" w:type="dxa"/>
            <w:tcBorders>
              <w:top w:val="nil"/>
              <w:left w:val="nil"/>
              <w:bottom w:val="nil"/>
              <w:right w:val="nil"/>
            </w:tcBorders>
            <w:shd w:val="clear" w:color="auto" w:fill="auto"/>
            <w:hideMark/>
          </w:tcPr>
          <w:p w14:paraId="6A769F76" w14:textId="77777777" w:rsidR="005E20D9" w:rsidRPr="00D605CA" w:rsidRDefault="005E20D9" w:rsidP="00C703C6">
            <w:pPr>
              <w:jc w:val="left"/>
              <w:rPr>
                <w:rFonts w:cs="Arial"/>
                <w:color w:val="000000"/>
                <w:szCs w:val="18"/>
                <w:lang w:val="es-ES_tradnl"/>
              </w:rPr>
            </w:pPr>
            <w:r w:rsidRPr="00D605CA">
              <w:rPr>
                <w:color w:val="000000"/>
                <w:lang w:val="es-ES_tradnl"/>
              </w:rPr>
              <w:t>ITPGRFA</w:t>
            </w:r>
          </w:p>
        </w:tc>
        <w:tc>
          <w:tcPr>
            <w:tcW w:w="7938" w:type="dxa"/>
            <w:tcBorders>
              <w:top w:val="nil"/>
              <w:left w:val="nil"/>
              <w:bottom w:val="nil"/>
              <w:right w:val="nil"/>
            </w:tcBorders>
            <w:shd w:val="clear" w:color="auto" w:fill="auto"/>
            <w:hideMark/>
          </w:tcPr>
          <w:p w14:paraId="63D06A46" w14:textId="77777777" w:rsidR="005E20D9" w:rsidRPr="00D605CA" w:rsidRDefault="005E20D9" w:rsidP="00C703C6">
            <w:pPr>
              <w:jc w:val="left"/>
              <w:rPr>
                <w:rFonts w:cs="Arial"/>
                <w:color w:val="000000"/>
                <w:szCs w:val="18"/>
                <w:lang w:val="es-ES_tradnl"/>
              </w:rPr>
            </w:pPr>
            <w:r w:rsidRPr="00D605CA">
              <w:rPr>
                <w:color w:val="000000"/>
                <w:lang w:val="es-ES_tradnl"/>
              </w:rPr>
              <w:t>Tratado Internacional sobre los Recursos Fitogenéticos para la Alimentación y la Agricultura</w:t>
            </w:r>
          </w:p>
        </w:tc>
      </w:tr>
      <w:tr w:rsidR="005E20D9" w:rsidRPr="00D605CA" w14:paraId="454F2F05" w14:textId="77777777" w:rsidTr="00C703C6">
        <w:tc>
          <w:tcPr>
            <w:tcW w:w="2127" w:type="dxa"/>
            <w:tcBorders>
              <w:top w:val="nil"/>
              <w:left w:val="nil"/>
              <w:bottom w:val="nil"/>
              <w:right w:val="nil"/>
            </w:tcBorders>
            <w:shd w:val="clear" w:color="auto" w:fill="auto"/>
            <w:hideMark/>
          </w:tcPr>
          <w:p w14:paraId="41886261" w14:textId="77777777" w:rsidR="005E20D9" w:rsidRPr="00D605CA" w:rsidRDefault="005E20D9" w:rsidP="00C703C6">
            <w:pPr>
              <w:jc w:val="left"/>
              <w:rPr>
                <w:rFonts w:cs="Arial"/>
                <w:color w:val="000000"/>
                <w:szCs w:val="18"/>
                <w:lang w:val="es-ES_tradnl"/>
              </w:rPr>
            </w:pPr>
            <w:r w:rsidRPr="00D605CA">
              <w:rPr>
                <w:color w:val="000000"/>
                <w:lang w:val="es-ES_tradnl"/>
              </w:rPr>
              <w:t>JATAFF</w:t>
            </w:r>
          </w:p>
        </w:tc>
        <w:tc>
          <w:tcPr>
            <w:tcW w:w="7938" w:type="dxa"/>
            <w:tcBorders>
              <w:top w:val="nil"/>
              <w:left w:val="nil"/>
              <w:bottom w:val="nil"/>
              <w:right w:val="nil"/>
            </w:tcBorders>
            <w:shd w:val="clear" w:color="auto" w:fill="auto"/>
            <w:hideMark/>
          </w:tcPr>
          <w:p w14:paraId="2832F0DE" w14:textId="77777777" w:rsidR="005E20D9" w:rsidRPr="00D605CA" w:rsidRDefault="005E20D9" w:rsidP="00C703C6">
            <w:pPr>
              <w:jc w:val="left"/>
              <w:rPr>
                <w:rFonts w:cs="Arial"/>
                <w:color w:val="000000"/>
                <w:szCs w:val="18"/>
                <w:lang w:val="es-ES_tradnl"/>
              </w:rPr>
            </w:pPr>
            <w:r w:rsidRPr="00D605CA">
              <w:rPr>
                <w:color w:val="000000"/>
                <w:lang w:val="es-ES_tradnl"/>
              </w:rPr>
              <w:t>Asociación Japonesa de Innovación Tecnológica en Agricultura, Silvicultura y Pesca</w:t>
            </w:r>
          </w:p>
        </w:tc>
      </w:tr>
      <w:tr w:rsidR="005E20D9" w:rsidRPr="00D605CA" w14:paraId="49DED6E1" w14:textId="77777777" w:rsidTr="00C703C6">
        <w:tc>
          <w:tcPr>
            <w:tcW w:w="2127" w:type="dxa"/>
            <w:tcBorders>
              <w:top w:val="nil"/>
              <w:left w:val="nil"/>
              <w:bottom w:val="nil"/>
              <w:right w:val="nil"/>
            </w:tcBorders>
            <w:shd w:val="clear" w:color="auto" w:fill="auto"/>
            <w:hideMark/>
          </w:tcPr>
          <w:p w14:paraId="09CB9967" w14:textId="77777777" w:rsidR="005E20D9" w:rsidRPr="00D605CA" w:rsidRDefault="005E20D9" w:rsidP="00C703C6">
            <w:pPr>
              <w:jc w:val="left"/>
              <w:rPr>
                <w:rFonts w:cs="Arial"/>
                <w:color w:val="000000"/>
                <w:szCs w:val="18"/>
                <w:lang w:val="es-ES_tradnl"/>
              </w:rPr>
            </w:pPr>
            <w:r w:rsidRPr="00D605CA">
              <w:rPr>
                <w:color w:val="000000"/>
                <w:lang w:val="es-ES_tradnl"/>
              </w:rPr>
              <w:t>JICA</w:t>
            </w:r>
          </w:p>
        </w:tc>
        <w:tc>
          <w:tcPr>
            <w:tcW w:w="7938" w:type="dxa"/>
            <w:tcBorders>
              <w:top w:val="nil"/>
              <w:left w:val="nil"/>
              <w:bottom w:val="nil"/>
              <w:right w:val="nil"/>
            </w:tcBorders>
            <w:shd w:val="clear" w:color="auto" w:fill="auto"/>
            <w:hideMark/>
          </w:tcPr>
          <w:p w14:paraId="62C8BBF0" w14:textId="77777777" w:rsidR="005E20D9" w:rsidRPr="00D605CA" w:rsidRDefault="005E20D9" w:rsidP="00C703C6">
            <w:pPr>
              <w:jc w:val="left"/>
              <w:rPr>
                <w:rFonts w:cs="Arial"/>
                <w:color w:val="000000"/>
                <w:szCs w:val="18"/>
                <w:lang w:val="es-ES_tradnl"/>
              </w:rPr>
            </w:pPr>
            <w:r w:rsidRPr="00D605CA">
              <w:rPr>
                <w:color w:val="000000"/>
                <w:lang w:val="es-ES_tradnl"/>
              </w:rPr>
              <w:t>Agencia Japonesa de Cooperación Internacional</w:t>
            </w:r>
          </w:p>
        </w:tc>
      </w:tr>
      <w:tr w:rsidR="005E20D9" w:rsidRPr="00D605CA" w14:paraId="553D0194" w14:textId="77777777" w:rsidTr="00C703C6">
        <w:tc>
          <w:tcPr>
            <w:tcW w:w="2127" w:type="dxa"/>
            <w:tcBorders>
              <w:top w:val="nil"/>
              <w:left w:val="nil"/>
              <w:bottom w:val="nil"/>
              <w:right w:val="nil"/>
            </w:tcBorders>
            <w:shd w:val="clear" w:color="auto" w:fill="auto"/>
            <w:hideMark/>
          </w:tcPr>
          <w:p w14:paraId="04E656C6" w14:textId="77777777" w:rsidR="005E20D9" w:rsidRPr="00D605CA" w:rsidRDefault="005E20D9" w:rsidP="00C703C6">
            <w:pPr>
              <w:jc w:val="left"/>
              <w:rPr>
                <w:rFonts w:cs="Arial"/>
                <w:color w:val="000000"/>
                <w:szCs w:val="18"/>
                <w:lang w:val="es-ES_tradnl"/>
              </w:rPr>
            </w:pPr>
            <w:r w:rsidRPr="00D605CA">
              <w:rPr>
                <w:color w:val="000000"/>
                <w:lang w:val="es-ES_tradnl"/>
              </w:rPr>
              <w:t>KEPHIS</w:t>
            </w:r>
          </w:p>
        </w:tc>
        <w:tc>
          <w:tcPr>
            <w:tcW w:w="7938" w:type="dxa"/>
            <w:tcBorders>
              <w:top w:val="nil"/>
              <w:left w:val="nil"/>
              <w:bottom w:val="nil"/>
              <w:right w:val="nil"/>
            </w:tcBorders>
            <w:shd w:val="clear" w:color="auto" w:fill="auto"/>
            <w:hideMark/>
          </w:tcPr>
          <w:p w14:paraId="139BA606" w14:textId="77777777" w:rsidR="005E20D9" w:rsidRPr="00D605CA" w:rsidRDefault="005E20D9" w:rsidP="00C703C6">
            <w:pPr>
              <w:jc w:val="left"/>
              <w:rPr>
                <w:rFonts w:cs="Arial"/>
                <w:color w:val="000000"/>
                <w:szCs w:val="18"/>
                <w:lang w:val="es-ES_tradnl"/>
              </w:rPr>
            </w:pPr>
            <w:r w:rsidRPr="00D605CA">
              <w:rPr>
                <w:color w:val="000000"/>
                <w:lang w:val="es-ES_tradnl"/>
              </w:rPr>
              <w:t>Servicio de Inspección Fitosanitaria de Kenya</w:t>
            </w:r>
          </w:p>
        </w:tc>
      </w:tr>
      <w:tr w:rsidR="005E20D9" w:rsidRPr="00D605CA" w14:paraId="59F5680A" w14:textId="77777777" w:rsidTr="00C703C6">
        <w:tc>
          <w:tcPr>
            <w:tcW w:w="2127" w:type="dxa"/>
            <w:tcBorders>
              <w:top w:val="nil"/>
              <w:left w:val="nil"/>
              <w:bottom w:val="nil"/>
              <w:right w:val="nil"/>
            </w:tcBorders>
            <w:shd w:val="clear" w:color="auto" w:fill="auto"/>
            <w:hideMark/>
          </w:tcPr>
          <w:p w14:paraId="20727CF5" w14:textId="77777777" w:rsidR="005E20D9" w:rsidRPr="00D605CA" w:rsidRDefault="005E20D9" w:rsidP="00C703C6">
            <w:pPr>
              <w:jc w:val="left"/>
              <w:rPr>
                <w:rFonts w:cs="Arial"/>
                <w:color w:val="000000"/>
                <w:szCs w:val="18"/>
                <w:lang w:val="es-ES_tradnl"/>
              </w:rPr>
            </w:pPr>
            <w:r w:rsidRPr="00D605CA">
              <w:rPr>
                <w:color w:val="000000"/>
                <w:lang w:val="es-ES_tradnl"/>
              </w:rPr>
              <w:t>KIPO</w:t>
            </w:r>
          </w:p>
        </w:tc>
        <w:tc>
          <w:tcPr>
            <w:tcW w:w="7938" w:type="dxa"/>
            <w:tcBorders>
              <w:top w:val="nil"/>
              <w:left w:val="nil"/>
              <w:bottom w:val="nil"/>
              <w:right w:val="nil"/>
            </w:tcBorders>
            <w:shd w:val="clear" w:color="auto" w:fill="auto"/>
            <w:hideMark/>
          </w:tcPr>
          <w:p w14:paraId="633095F3" w14:textId="77777777" w:rsidR="005E20D9" w:rsidRPr="00D605CA" w:rsidRDefault="005E20D9" w:rsidP="00C703C6">
            <w:pPr>
              <w:jc w:val="left"/>
              <w:rPr>
                <w:rFonts w:cs="Arial"/>
                <w:color w:val="000000"/>
                <w:szCs w:val="18"/>
                <w:lang w:val="es-ES_tradnl"/>
              </w:rPr>
            </w:pPr>
            <w:r w:rsidRPr="00D605CA">
              <w:rPr>
                <w:color w:val="000000"/>
                <w:lang w:val="es-ES_tradnl"/>
              </w:rPr>
              <w:t>Oficina de la Propiedad Intelectual de Corea</w:t>
            </w:r>
          </w:p>
        </w:tc>
      </w:tr>
      <w:tr w:rsidR="005E20D9" w:rsidRPr="00D605CA" w14:paraId="0F51DD19" w14:textId="77777777" w:rsidTr="00C703C6">
        <w:tc>
          <w:tcPr>
            <w:tcW w:w="2127" w:type="dxa"/>
            <w:tcBorders>
              <w:top w:val="nil"/>
              <w:left w:val="nil"/>
              <w:bottom w:val="nil"/>
              <w:right w:val="nil"/>
            </w:tcBorders>
            <w:shd w:val="clear" w:color="auto" w:fill="auto"/>
            <w:hideMark/>
          </w:tcPr>
          <w:p w14:paraId="36A51C87" w14:textId="77777777" w:rsidR="005E20D9" w:rsidRPr="00D605CA" w:rsidRDefault="005E20D9" w:rsidP="00C703C6">
            <w:pPr>
              <w:jc w:val="left"/>
              <w:rPr>
                <w:rFonts w:cs="Arial"/>
                <w:color w:val="000000"/>
                <w:szCs w:val="18"/>
                <w:lang w:val="es-ES_tradnl"/>
              </w:rPr>
            </w:pPr>
            <w:r w:rsidRPr="00D605CA">
              <w:rPr>
                <w:color w:val="000000"/>
                <w:lang w:val="es-ES_tradnl"/>
              </w:rPr>
              <w:t>KOICA</w:t>
            </w:r>
          </w:p>
        </w:tc>
        <w:tc>
          <w:tcPr>
            <w:tcW w:w="7938" w:type="dxa"/>
            <w:tcBorders>
              <w:top w:val="nil"/>
              <w:left w:val="nil"/>
              <w:bottom w:val="nil"/>
              <w:right w:val="nil"/>
            </w:tcBorders>
            <w:shd w:val="clear" w:color="auto" w:fill="auto"/>
            <w:hideMark/>
          </w:tcPr>
          <w:p w14:paraId="77443929" w14:textId="77777777" w:rsidR="005E20D9" w:rsidRPr="00D605CA" w:rsidRDefault="005E20D9" w:rsidP="00C703C6">
            <w:pPr>
              <w:jc w:val="left"/>
              <w:rPr>
                <w:rFonts w:cs="Arial"/>
                <w:color w:val="000000"/>
                <w:szCs w:val="18"/>
                <w:lang w:val="es-ES_tradnl"/>
              </w:rPr>
            </w:pPr>
            <w:r w:rsidRPr="00D605CA">
              <w:rPr>
                <w:color w:val="000000"/>
                <w:lang w:val="es-ES_tradnl"/>
              </w:rPr>
              <w:t>Agencia de Cooperación Internacional de Corea</w:t>
            </w:r>
          </w:p>
        </w:tc>
      </w:tr>
      <w:tr w:rsidR="005E20D9" w:rsidRPr="00D605CA" w14:paraId="75F7F816" w14:textId="77777777" w:rsidTr="00C703C6">
        <w:tc>
          <w:tcPr>
            <w:tcW w:w="2127" w:type="dxa"/>
            <w:tcBorders>
              <w:top w:val="nil"/>
              <w:left w:val="nil"/>
              <w:bottom w:val="nil"/>
              <w:right w:val="nil"/>
            </w:tcBorders>
            <w:shd w:val="clear" w:color="auto" w:fill="auto"/>
            <w:hideMark/>
          </w:tcPr>
          <w:p w14:paraId="529BBDA8" w14:textId="77777777" w:rsidR="005E20D9" w:rsidRPr="00D605CA" w:rsidRDefault="005E20D9" w:rsidP="00C703C6">
            <w:pPr>
              <w:jc w:val="left"/>
              <w:rPr>
                <w:rFonts w:cs="Arial"/>
                <w:color w:val="000000"/>
                <w:szCs w:val="18"/>
                <w:lang w:val="es-ES_tradnl"/>
              </w:rPr>
            </w:pPr>
            <w:r w:rsidRPr="00D605CA">
              <w:rPr>
                <w:color w:val="000000"/>
                <w:lang w:val="es-ES_tradnl"/>
              </w:rPr>
              <w:t>KSVS</w:t>
            </w:r>
          </w:p>
        </w:tc>
        <w:tc>
          <w:tcPr>
            <w:tcW w:w="7938" w:type="dxa"/>
            <w:tcBorders>
              <w:top w:val="nil"/>
              <w:left w:val="nil"/>
              <w:bottom w:val="nil"/>
              <w:right w:val="nil"/>
            </w:tcBorders>
            <w:shd w:val="clear" w:color="auto" w:fill="auto"/>
            <w:hideMark/>
          </w:tcPr>
          <w:p w14:paraId="3BC7AB00" w14:textId="77777777" w:rsidR="005E20D9" w:rsidRPr="00D605CA" w:rsidRDefault="005E20D9" w:rsidP="00C703C6">
            <w:pPr>
              <w:jc w:val="left"/>
              <w:rPr>
                <w:rFonts w:cs="Arial"/>
                <w:color w:val="000000"/>
                <w:szCs w:val="18"/>
                <w:lang w:val="es-ES_tradnl"/>
              </w:rPr>
            </w:pPr>
            <w:r w:rsidRPr="00D605CA">
              <w:rPr>
                <w:color w:val="000000"/>
                <w:lang w:val="es-ES_tradnl"/>
              </w:rPr>
              <w:t>Servicio de Semillas y Variedades de la República de Corea</w:t>
            </w:r>
          </w:p>
        </w:tc>
      </w:tr>
      <w:tr w:rsidR="005E20D9" w:rsidRPr="00D605CA" w14:paraId="6AA6EDC5" w14:textId="77777777" w:rsidTr="00C703C6">
        <w:tc>
          <w:tcPr>
            <w:tcW w:w="2127" w:type="dxa"/>
            <w:tcBorders>
              <w:top w:val="nil"/>
              <w:left w:val="nil"/>
              <w:bottom w:val="nil"/>
              <w:right w:val="nil"/>
            </w:tcBorders>
            <w:shd w:val="clear" w:color="auto" w:fill="auto"/>
            <w:hideMark/>
          </w:tcPr>
          <w:p w14:paraId="44F56312" w14:textId="77777777" w:rsidR="005E20D9" w:rsidRPr="00D605CA" w:rsidRDefault="005E20D9" w:rsidP="00C703C6">
            <w:pPr>
              <w:jc w:val="left"/>
              <w:rPr>
                <w:rFonts w:cs="Arial"/>
                <w:color w:val="000000"/>
                <w:szCs w:val="18"/>
                <w:lang w:val="es-ES_tradnl"/>
              </w:rPr>
            </w:pPr>
            <w:r w:rsidRPr="00D605CA">
              <w:rPr>
                <w:color w:val="000000"/>
                <w:lang w:val="es-ES_tradnl"/>
              </w:rPr>
              <w:t>MAFF del Japón</w:t>
            </w:r>
          </w:p>
        </w:tc>
        <w:tc>
          <w:tcPr>
            <w:tcW w:w="7938" w:type="dxa"/>
            <w:tcBorders>
              <w:top w:val="nil"/>
              <w:left w:val="nil"/>
              <w:bottom w:val="nil"/>
              <w:right w:val="nil"/>
            </w:tcBorders>
            <w:shd w:val="clear" w:color="auto" w:fill="auto"/>
            <w:hideMark/>
          </w:tcPr>
          <w:p w14:paraId="14E685C7" w14:textId="77777777" w:rsidR="005E20D9" w:rsidRPr="00D605CA" w:rsidRDefault="005E20D9" w:rsidP="00C703C6">
            <w:pPr>
              <w:jc w:val="left"/>
              <w:rPr>
                <w:rFonts w:cs="Arial"/>
                <w:color w:val="000000"/>
                <w:szCs w:val="18"/>
                <w:lang w:val="es-ES_tradnl"/>
              </w:rPr>
            </w:pPr>
            <w:r w:rsidRPr="00D605CA">
              <w:rPr>
                <w:color w:val="000000"/>
                <w:lang w:val="es-ES_tradnl"/>
              </w:rPr>
              <w:t>Ministerio de Agricultura, Silvicultura y Pesca del Japón</w:t>
            </w:r>
          </w:p>
        </w:tc>
      </w:tr>
      <w:tr w:rsidR="005E20D9" w:rsidRPr="00D605CA" w14:paraId="781C83B2" w14:textId="77777777" w:rsidTr="00C703C6">
        <w:tc>
          <w:tcPr>
            <w:tcW w:w="2127" w:type="dxa"/>
            <w:tcBorders>
              <w:top w:val="nil"/>
              <w:left w:val="nil"/>
              <w:bottom w:val="nil"/>
              <w:right w:val="nil"/>
            </w:tcBorders>
            <w:shd w:val="clear" w:color="auto" w:fill="auto"/>
            <w:hideMark/>
          </w:tcPr>
          <w:p w14:paraId="20FC8D8A" w14:textId="77777777" w:rsidR="005E20D9" w:rsidRPr="00D605CA" w:rsidRDefault="005E20D9" w:rsidP="00C703C6">
            <w:pPr>
              <w:jc w:val="left"/>
              <w:rPr>
                <w:rFonts w:cs="Arial"/>
                <w:color w:val="000000"/>
                <w:szCs w:val="18"/>
                <w:lang w:val="es-ES_tradnl"/>
              </w:rPr>
            </w:pPr>
            <w:r w:rsidRPr="00D605CA">
              <w:rPr>
                <w:color w:val="000000"/>
                <w:lang w:val="es-ES_tradnl"/>
              </w:rPr>
              <w:t>MAFRA de la República de Corea</w:t>
            </w:r>
          </w:p>
        </w:tc>
        <w:tc>
          <w:tcPr>
            <w:tcW w:w="7938" w:type="dxa"/>
            <w:tcBorders>
              <w:top w:val="nil"/>
              <w:left w:val="nil"/>
              <w:bottom w:val="nil"/>
              <w:right w:val="nil"/>
            </w:tcBorders>
            <w:shd w:val="clear" w:color="auto" w:fill="auto"/>
            <w:hideMark/>
          </w:tcPr>
          <w:p w14:paraId="13CE9AFC" w14:textId="77777777" w:rsidR="005E20D9" w:rsidRPr="00D605CA" w:rsidRDefault="005E20D9" w:rsidP="00C703C6">
            <w:pPr>
              <w:jc w:val="left"/>
              <w:rPr>
                <w:rFonts w:cs="Arial"/>
                <w:color w:val="000000"/>
                <w:szCs w:val="18"/>
                <w:lang w:val="es-ES_tradnl"/>
              </w:rPr>
            </w:pPr>
            <w:r w:rsidRPr="00D605CA">
              <w:rPr>
                <w:color w:val="000000"/>
                <w:lang w:val="es-ES_tradnl"/>
              </w:rPr>
              <w:t>Ministerio de Agricultura, Alimentación y Asuntos Rurales de la República de Corea</w:t>
            </w:r>
          </w:p>
        </w:tc>
      </w:tr>
      <w:tr w:rsidR="005E20D9" w:rsidRPr="00D605CA" w14:paraId="4EDF40B8" w14:textId="77777777" w:rsidTr="00C703C6">
        <w:tc>
          <w:tcPr>
            <w:tcW w:w="2127" w:type="dxa"/>
            <w:tcBorders>
              <w:top w:val="nil"/>
              <w:left w:val="nil"/>
              <w:bottom w:val="nil"/>
              <w:right w:val="nil"/>
            </w:tcBorders>
            <w:shd w:val="clear" w:color="auto" w:fill="auto"/>
            <w:hideMark/>
          </w:tcPr>
          <w:p w14:paraId="78F52ECF" w14:textId="77777777" w:rsidR="005E20D9" w:rsidRPr="00D605CA" w:rsidRDefault="005E20D9" w:rsidP="00C703C6">
            <w:pPr>
              <w:jc w:val="left"/>
              <w:rPr>
                <w:rFonts w:cs="Arial"/>
                <w:color w:val="000000"/>
                <w:szCs w:val="18"/>
                <w:lang w:val="es-ES_tradnl"/>
              </w:rPr>
            </w:pPr>
            <w:r w:rsidRPr="00D605CA">
              <w:rPr>
                <w:color w:val="000000"/>
                <w:lang w:val="es-ES_tradnl"/>
              </w:rPr>
              <w:t>MARA de China</w:t>
            </w:r>
          </w:p>
        </w:tc>
        <w:tc>
          <w:tcPr>
            <w:tcW w:w="7938" w:type="dxa"/>
            <w:tcBorders>
              <w:top w:val="nil"/>
              <w:left w:val="nil"/>
              <w:bottom w:val="nil"/>
              <w:right w:val="nil"/>
            </w:tcBorders>
            <w:shd w:val="clear" w:color="auto" w:fill="auto"/>
            <w:hideMark/>
          </w:tcPr>
          <w:p w14:paraId="7111B1CF" w14:textId="77777777" w:rsidR="005E20D9" w:rsidRPr="00D605CA" w:rsidRDefault="005E20D9" w:rsidP="00C703C6">
            <w:pPr>
              <w:jc w:val="left"/>
              <w:rPr>
                <w:rFonts w:cs="Arial"/>
                <w:color w:val="000000"/>
                <w:szCs w:val="18"/>
                <w:lang w:val="es-ES_tradnl"/>
              </w:rPr>
            </w:pPr>
            <w:r w:rsidRPr="00D605CA">
              <w:rPr>
                <w:color w:val="000000"/>
                <w:lang w:val="es-ES_tradnl"/>
              </w:rPr>
              <w:t>Ministerio de Agricultura y Asuntos Rurales de China</w:t>
            </w:r>
          </w:p>
        </w:tc>
      </w:tr>
      <w:tr w:rsidR="005E20D9" w:rsidRPr="00D605CA" w14:paraId="7BBBC9A5" w14:textId="77777777" w:rsidTr="00C703C6">
        <w:tc>
          <w:tcPr>
            <w:tcW w:w="2127" w:type="dxa"/>
            <w:tcBorders>
              <w:top w:val="nil"/>
              <w:left w:val="nil"/>
              <w:bottom w:val="nil"/>
              <w:right w:val="nil"/>
            </w:tcBorders>
            <w:shd w:val="clear" w:color="auto" w:fill="auto"/>
            <w:hideMark/>
          </w:tcPr>
          <w:p w14:paraId="65C2A9AF" w14:textId="77777777" w:rsidR="005E20D9" w:rsidRPr="00D605CA" w:rsidRDefault="005E20D9" w:rsidP="00C703C6">
            <w:pPr>
              <w:jc w:val="left"/>
              <w:rPr>
                <w:rFonts w:cs="Arial"/>
                <w:color w:val="000000"/>
                <w:szCs w:val="18"/>
                <w:lang w:val="es-ES_tradnl"/>
              </w:rPr>
            </w:pPr>
            <w:r w:rsidRPr="00D605CA">
              <w:rPr>
                <w:color w:val="000000"/>
                <w:lang w:val="es-ES_tradnl"/>
              </w:rPr>
              <w:t>MARD de Côte d'Ivoire</w:t>
            </w:r>
          </w:p>
        </w:tc>
        <w:tc>
          <w:tcPr>
            <w:tcW w:w="7938" w:type="dxa"/>
            <w:tcBorders>
              <w:top w:val="nil"/>
              <w:left w:val="nil"/>
              <w:bottom w:val="nil"/>
              <w:right w:val="nil"/>
            </w:tcBorders>
            <w:shd w:val="clear" w:color="auto" w:fill="auto"/>
            <w:hideMark/>
          </w:tcPr>
          <w:p w14:paraId="77F48C6A" w14:textId="77777777" w:rsidR="005E20D9" w:rsidRPr="00D605CA" w:rsidRDefault="005E20D9" w:rsidP="00C703C6">
            <w:pPr>
              <w:jc w:val="left"/>
              <w:rPr>
                <w:rFonts w:cs="Arial"/>
                <w:color w:val="000000"/>
                <w:szCs w:val="18"/>
                <w:lang w:val="es-ES_tradnl"/>
              </w:rPr>
            </w:pPr>
            <w:r w:rsidRPr="00D605CA">
              <w:rPr>
                <w:color w:val="000000"/>
                <w:lang w:val="es-ES_tradnl"/>
              </w:rPr>
              <w:t>Ministerio de Agricultura y Desarrollo Rural de Côte d'Ivoire</w:t>
            </w:r>
          </w:p>
        </w:tc>
      </w:tr>
      <w:tr w:rsidR="005E20D9" w:rsidRPr="00D605CA" w14:paraId="75A72C98" w14:textId="77777777" w:rsidTr="00C703C6">
        <w:tc>
          <w:tcPr>
            <w:tcW w:w="2127" w:type="dxa"/>
            <w:tcBorders>
              <w:top w:val="nil"/>
              <w:left w:val="nil"/>
              <w:bottom w:val="nil"/>
              <w:right w:val="nil"/>
            </w:tcBorders>
            <w:shd w:val="clear" w:color="auto" w:fill="auto"/>
            <w:hideMark/>
          </w:tcPr>
          <w:p w14:paraId="6E33CAFB" w14:textId="77777777" w:rsidR="005E20D9" w:rsidRPr="00D605CA" w:rsidRDefault="005E20D9" w:rsidP="00C703C6">
            <w:pPr>
              <w:jc w:val="left"/>
              <w:rPr>
                <w:rFonts w:cs="Arial"/>
                <w:color w:val="000000"/>
                <w:szCs w:val="18"/>
                <w:lang w:val="es-ES_tradnl"/>
              </w:rPr>
            </w:pPr>
            <w:r w:rsidRPr="00D605CA">
              <w:rPr>
                <w:color w:val="000000"/>
                <w:lang w:val="es-ES_tradnl"/>
              </w:rPr>
              <w:t>MARD de Viet Nam</w:t>
            </w:r>
          </w:p>
        </w:tc>
        <w:tc>
          <w:tcPr>
            <w:tcW w:w="7938" w:type="dxa"/>
            <w:tcBorders>
              <w:top w:val="nil"/>
              <w:left w:val="nil"/>
              <w:bottom w:val="nil"/>
              <w:right w:val="nil"/>
            </w:tcBorders>
            <w:shd w:val="clear" w:color="auto" w:fill="auto"/>
            <w:hideMark/>
          </w:tcPr>
          <w:p w14:paraId="53FEEBC1" w14:textId="77777777" w:rsidR="005E20D9" w:rsidRPr="00D605CA" w:rsidRDefault="005E20D9" w:rsidP="00C703C6">
            <w:pPr>
              <w:jc w:val="left"/>
              <w:rPr>
                <w:rFonts w:cs="Arial"/>
                <w:color w:val="000000"/>
                <w:szCs w:val="18"/>
                <w:lang w:val="es-ES_tradnl"/>
              </w:rPr>
            </w:pPr>
            <w:r w:rsidRPr="00D605CA">
              <w:rPr>
                <w:color w:val="000000"/>
                <w:lang w:val="es-ES_tradnl"/>
              </w:rPr>
              <w:t>Ministerio de Agricultura y Desarrollo Rural de Viet Nam</w:t>
            </w:r>
          </w:p>
        </w:tc>
      </w:tr>
      <w:tr w:rsidR="005E20D9" w:rsidRPr="00D605CA" w14:paraId="6CD3890C" w14:textId="77777777" w:rsidTr="00C703C6">
        <w:tc>
          <w:tcPr>
            <w:tcW w:w="2127" w:type="dxa"/>
            <w:tcBorders>
              <w:top w:val="nil"/>
              <w:left w:val="nil"/>
              <w:bottom w:val="nil"/>
              <w:right w:val="nil"/>
            </w:tcBorders>
            <w:shd w:val="clear" w:color="auto" w:fill="auto"/>
            <w:hideMark/>
          </w:tcPr>
          <w:p w14:paraId="2966A91F" w14:textId="77777777" w:rsidR="005E20D9" w:rsidRPr="00D605CA" w:rsidRDefault="005E20D9" w:rsidP="00C703C6">
            <w:pPr>
              <w:jc w:val="left"/>
              <w:rPr>
                <w:rFonts w:cs="Arial"/>
                <w:color w:val="000000"/>
                <w:szCs w:val="18"/>
                <w:lang w:val="es-ES_tradnl"/>
              </w:rPr>
            </w:pPr>
            <w:r w:rsidRPr="00D605CA">
              <w:rPr>
                <w:color w:val="000000"/>
                <w:lang w:val="es-ES_tradnl"/>
              </w:rPr>
              <w:t>MCIH de Burkina Faso</w:t>
            </w:r>
          </w:p>
        </w:tc>
        <w:tc>
          <w:tcPr>
            <w:tcW w:w="7938" w:type="dxa"/>
            <w:tcBorders>
              <w:top w:val="nil"/>
              <w:left w:val="nil"/>
              <w:bottom w:val="nil"/>
              <w:right w:val="nil"/>
            </w:tcBorders>
            <w:shd w:val="clear" w:color="auto" w:fill="auto"/>
            <w:hideMark/>
          </w:tcPr>
          <w:p w14:paraId="6272E54C" w14:textId="77777777" w:rsidR="005E20D9" w:rsidRPr="00D605CA" w:rsidRDefault="005E20D9" w:rsidP="00C703C6">
            <w:pPr>
              <w:jc w:val="left"/>
              <w:rPr>
                <w:rFonts w:cs="Arial"/>
                <w:color w:val="000000"/>
                <w:szCs w:val="18"/>
                <w:lang w:val="es-ES_tradnl"/>
              </w:rPr>
            </w:pPr>
            <w:r w:rsidRPr="00D605CA">
              <w:rPr>
                <w:color w:val="000000"/>
                <w:lang w:val="es-ES_tradnl"/>
              </w:rPr>
              <w:t>Ministerio de Comercio, Industria y Artesanía de Burkina Faso</w:t>
            </w:r>
          </w:p>
        </w:tc>
      </w:tr>
      <w:tr w:rsidR="005E20D9" w:rsidRPr="00D605CA" w14:paraId="243753B3" w14:textId="77777777" w:rsidTr="00C703C6">
        <w:tc>
          <w:tcPr>
            <w:tcW w:w="2127" w:type="dxa"/>
            <w:tcBorders>
              <w:top w:val="nil"/>
              <w:left w:val="nil"/>
              <w:bottom w:val="nil"/>
              <w:right w:val="nil"/>
            </w:tcBorders>
            <w:shd w:val="clear" w:color="auto" w:fill="auto"/>
            <w:hideMark/>
          </w:tcPr>
          <w:p w14:paraId="0A3D758B" w14:textId="77777777" w:rsidR="005E20D9" w:rsidRPr="00D605CA" w:rsidRDefault="005E20D9" w:rsidP="00C703C6">
            <w:pPr>
              <w:jc w:val="left"/>
              <w:rPr>
                <w:rFonts w:cs="Arial"/>
                <w:color w:val="000000"/>
                <w:szCs w:val="18"/>
                <w:lang w:val="es-ES_tradnl"/>
              </w:rPr>
            </w:pPr>
            <w:r w:rsidRPr="00D605CA">
              <w:rPr>
                <w:color w:val="000000"/>
                <w:lang w:val="es-ES_tradnl"/>
              </w:rPr>
              <w:t>MIC de Malí</w:t>
            </w:r>
          </w:p>
        </w:tc>
        <w:tc>
          <w:tcPr>
            <w:tcW w:w="7938" w:type="dxa"/>
            <w:tcBorders>
              <w:top w:val="nil"/>
              <w:left w:val="nil"/>
              <w:bottom w:val="nil"/>
              <w:right w:val="nil"/>
            </w:tcBorders>
            <w:shd w:val="clear" w:color="auto" w:fill="auto"/>
            <w:hideMark/>
          </w:tcPr>
          <w:p w14:paraId="72D3036D" w14:textId="77777777" w:rsidR="005E20D9" w:rsidRPr="00D605CA" w:rsidRDefault="005E20D9" w:rsidP="00C703C6">
            <w:pPr>
              <w:jc w:val="left"/>
              <w:rPr>
                <w:rFonts w:cs="Arial"/>
                <w:color w:val="000000"/>
                <w:szCs w:val="18"/>
                <w:lang w:val="es-ES_tradnl"/>
              </w:rPr>
            </w:pPr>
            <w:r w:rsidRPr="00D605CA">
              <w:rPr>
                <w:color w:val="000000"/>
                <w:lang w:val="es-ES_tradnl"/>
              </w:rPr>
              <w:t>Ministerio de Industria y Comercio de Malí</w:t>
            </w:r>
          </w:p>
        </w:tc>
      </w:tr>
      <w:tr w:rsidR="005E20D9" w:rsidRPr="00D605CA" w14:paraId="505C8FD4" w14:textId="77777777" w:rsidTr="00C703C6">
        <w:tc>
          <w:tcPr>
            <w:tcW w:w="2127" w:type="dxa"/>
            <w:tcBorders>
              <w:top w:val="nil"/>
              <w:left w:val="nil"/>
              <w:bottom w:val="nil"/>
              <w:right w:val="nil"/>
            </w:tcBorders>
            <w:shd w:val="clear" w:color="auto" w:fill="auto"/>
            <w:hideMark/>
          </w:tcPr>
          <w:p w14:paraId="7992D177" w14:textId="77777777" w:rsidR="005E20D9" w:rsidRPr="00D605CA" w:rsidRDefault="005E20D9" w:rsidP="00C703C6">
            <w:pPr>
              <w:jc w:val="left"/>
              <w:rPr>
                <w:rFonts w:cs="Arial"/>
                <w:color w:val="000000"/>
                <w:szCs w:val="18"/>
                <w:lang w:val="es-ES_tradnl"/>
              </w:rPr>
            </w:pPr>
            <w:r w:rsidRPr="00D605CA">
              <w:rPr>
                <w:color w:val="000000"/>
                <w:lang w:val="es-ES_tradnl"/>
              </w:rPr>
              <w:t>MINMIDT del Camerún</w:t>
            </w:r>
          </w:p>
        </w:tc>
        <w:tc>
          <w:tcPr>
            <w:tcW w:w="7938" w:type="dxa"/>
            <w:tcBorders>
              <w:top w:val="nil"/>
              <w:left w:val="nil"/>
              <w:bottom w:val="nil"/>
              <w:right w:val="nil"/>
            </w:tcBorders>
            <w:shd w:val="clear" w:color="auto" w:fill="auto"/>
            <w:hideMark/>
          </w:tcPr>
          <w:p w14:paraId="107AC176" w14:textId="77777777" w:rsidR="005E20D9" w:rsidRPr="00D605CA" w:rsidRDefault="005E20D9" w:rsidP="00C703C6">
            <w:pPr>
              <w:jc w:val="left"/>
              <w:rPr>
                <w:rFonts w:cs="Arial"/>
                <w:color w:val="000000"/>
                <w:szCs w:val="18"/>
                <w:lang w:val="es-ES_tradnl"/>
              </w:rPr>
            </w:pPr>
            <w:r w:rsidRPr="00D605CA">
              <w:rPr>
                <w:color w:val="000000"/>
                <w:lang w:val="es-ES_tradnl"/>
              </w:rPr>
              <w:t>Ministerio de Minas, Industria y Desarrollo tecnológico</w:t>
            </w:r>
          </w:p>
        </w:tc>
      </w:tr>
      <w:tr w:rsidR="005E20D9" w:rsidRPr="00D605CA" w14:paraId="169564EE" w14:textId="77777777" w:rsidTr="00C703C6">
        <w:tc>
          <w:tcPr>
            <w:tcW w:w="2127" w:type="dxa"/>
            <w:tcBorders>
              <w:top w:val="nil"/>
              <w:left w:val="nil"/>
              <w:bottom w:val="nil"/>
              <w:right w:val="nil"/>
            </w:tcBorders>
            <w:shd w:val="clear" w:color="auto" w:fill="auto"/>
            <w:hideMark/>
          </w:tcPr>
          <w:p w14:paraId="0A068831" w14:textId="77777777" w:rsidR="005E20D9" w:rsidRPr="00D605CA" w:rsidRDefault="005E20D9" w:rsidP="00C703C6">
            <w:pPr>
              <w:jc w:val="left"/>
              <w:rPr>
                <w:rFonts w:cs="Arial"/>
                <w:color w:val="000000"/>
                <w:szCs w:val="18"/>
                <w:lang w:val="es-ES_tradnl"/>
              </w:rPr>
            </w:pPr>
            <w:r w:rsidRPr="00D605CA">
              <w:rPr>
                <w:color w:val="000000"/>
                <w:lang w:val="es-ES_tradnl"/>
              </w:rPr>
              <w:t>MINRESI del Camerún</w:t>
            </w:r>
          </w:p>
        </w:tc>
        <w:tc>
          <w:tcPr>
            <w:tcW w:w="7938" w:type="dxa"/>
            <w:tcBorders>
              <w:top w:val="nil"/>
              <w:left w:val="nil"/>
              <w:bottom w:val="nil"/>
              <w:right w:val="nil"/>
            </w:tcBorders>
            <w:shd w:val="clear" w:color="auto" w:fill="auto"/>
            <w:hideMark/>
          </w:tcPr>
          <w:p w14:paraId="37A380EA" w14:textId="77777777" w:rsidR="005E20D9" w:rsidRPr="00D605CA" w:rsidRDefault="005E20D9" w:rsidP="00C703C6">
            <w:pPr>
              <w:jc w:val="left"/>
              <w:rPr>
                <w:rFonts w:cs="Arial"/>
                <w:color w:val="000000"/>
                <w:szCs w:val="18"/>
                <w:lang w:val="es-ES_tradnl"/>
              </w:rPr>
            </w:pPr>
            <w:r w:rsidRPr="00D605CA">
              <w:rPr>
                <w:color w:val="000000"/>
                <w:lang w:val="es-ES_tradnl"/>
              </w:rPr>
              <w:t>Ministerio de Investigación Científica e Innovación</w:t>
            </w:r>
          </w:p>
        </w:tc>
      </w:tr>
      <w:tr w:rsidR="005E20D9" w:rsidRPr="00D605CA" w14:paraId="3AE019F8" w14:textId="77777777" w:rsidTr="00C703C6">
        <w:tc>
          <w:tcPr>
            <w:tcW w:w="2127" w:type="dxa"/>
            <w:tcBorders>
              <w:top w:val="nil"/>
              <w:left w:val="nil"/>
              <w:bottom w:val="nil"/>
              <w:right w:val="nil"/>
            </w:tcBorders>
            <w:shd w:val="clear" w:color="auto" w:fill="auto"/>
            <w:hideMark/>
          </w:tcPr>
          <w:p w14:paraId="7C4DC2B8" w14:textId="77777777" w:rsidR="005E20D9" w:rsidRPr="00D605CA" w:rsidRDefault="005E20D9" w:rsidP="00C703C6">
            <w:pPr>
              <w:jc w:val="left"/>
              <w:rPr>
                <w:rFonts w:cs="Arial"/>
                <w:color w:val="000000"/>
                <w:szCs w:val="18"/>
                <w:lang w:val="es-ES_tradnl"/>
              </w:rPr>
            </w:pPr>
            <w:r w:rsidRPr="00D605CA">
              <w:rPr>
                <w:color w:val="000000"/>
                <w:lang w:val="es-ES_tradnl"/>
              </w:rPr>
              <w:t xml:space="preserve">MOALI de Myanmar </w:t>
            </w:r>
          </w:p>
        </w:tc>
        <w:tc>
          <w:tcPr>
            <w:tcW w:w="7938" w:type="dxa"/>
            <w:tcBorders>
              <w:top w:val="nil"/>
              <w:left w:val="nil"/>
              <w:bottom w:val="nil"/>
              <w:right w:val="nil"/>
            </w:tcBorders>
            <w:shd w:val="clear" w:color="auto" w:fill="auto"/>
            <w:hideMark/>
          </w:tcPr>
          <w:p w14:paraId="4E33F8E4" w14:textId="77777777" w:rsidR="005E20D9" w:rsidRPr="00D605CA" w:rsidRDefault="005E20D9" w:rsidP="00C703C6">
            <w:pPr>
              <w:jc w:val="left"/>
              <w:rPr>
                <w:rFonts w:cs="Arial"/>
                <w:color w:val="000000"/>
                <w:szCs w:val="18"/>
                <w:lang w:val="es-ES_tradnl"/>
              </w:rPr>
            </w:pPr>
            <w:r w:rsidRPr="00D605CA">
              <w:rPr>
                <w:color w:val="000000"/>
                <w:lang w:val="es-ES_tradnl"/>
              </w:rPr>
              <w:t>Ministerio de Agricultura Ganadería y Riego de Myanmar</w:t>
            </w:r>
          </w:p>
        </w:tc>
      </w:tr>
      <w:tr w:rsidR="005E20D9" w:rsidRPr="00D605CA" w14:paraId="41291BA4" w14:textId="77777777" w:rsidTr="00C703C6">
        <w:tc>
          <w:tcPr>
            <w:tcW w:w="2127" w:type="dxa"/>
            <w:tcBorders>
              <w:top w:val="nil"/>
              <w:left w:val="nil"/>
              <w:bottom w:val="nil"/>
              <w:right w:val="nil"/>
            </w:tcBorders>
            <w:shd w:val="clear" w:color="auto" w:fill="auto"/>
            <w:hideMark/>
          </w:tcPr>
          <w:p w14:paraId="42512273" w14:textId="77777777" w:rsidR="005E20D9" w:rsidRPr="00D605CA" w:rsidRDefault="005E20D9" w:rsidP="00C703C6">
            <w:pPr>
              <w:jc w:val="left"/>
              <w:rPr>
                <w:rFonts w:cs="Arial"/>
                <w:color w:val="000000"/>
                <w:lang w:val="es-ES_tradnl"/>
              </w:rPr>
            </w:pPr>
            <w:r w:rsidRPr="00D605CA">
              <w:rPr>
                <w:color w:val="000000"/>
                <w:lang w:val="es-ES_tradnl"/>
              </w:rPr>
              <w:t>MOFALI de Mongolia</w:t>
            </w:r>
          </w:p>
        </w:tc>
        <w:tc>
          <w:tcPr>
            <w:tcW w:w="7938" w:type="dxa"/>
            <w:tcBorders>
              <w:top w:val="nil"/>
              <w:left w:val="nil"/>
              <w:bottom w:val="nil"/>
              <w:right w:val="nil"/>
            </w:tcBorders>
            <w:shd w:val="clear" w:color="auto" w:fill="auto"/>
            <w:hideMark/>
          </w:tcPr>
          <w:p w14:paraId="3DA36A12" w14:textId="77777777" w:rsidR="005E20D9" w:rsidRPr="00D605CA" w:rsidRDefault="005E20D9" w:rsidP="00C703C6">
            <w:pPr>
              <w:jc w:val="left"/>
              <w:rPr>
                <w:rFonts w:cs="Arial"/>
                <w:color w:val="000000"/>
                <w:lang w:val="es-ES_tradnl"/>
              </w:rPr>
            </w:pPr>
            <w:r w:rsidRPr="00D605CA">
              <w:rPr>
                <w:color w:val="000000"/>
                <w:lang w:val="es-ES_tradnl"/>
              </w:rPr>
              <w:t>Ministerio de Alimentación, Agricultura e Industria Ligera de Mongolia</w:t>
            </w:r>
          </w:p>
        </w:tc>
      </w:tr>
      <w:tr w:rsidR="005E20D9" w:rsidRPr="00D605CA" w14:paraId="5CECBF62" w14:textId="77777777" w:rsidTr="00C703C6">
        <w:tc>
          <w:tcPr>
            <w:tcW w:w="2127" w:type="dxa"/>
            <w:tcBorders>
              <w:top w:val="nil"/>
              <w:left w:val="nil"/>
              <w:bottom w:val="nil"/>
              <w:right w:val="nil"/>
            </w:tcBorders>
            <w:shd w:val="clear" w:color="auto" w:fill="auto"/>
            <w:hideMark/>
          </w:tcPr>
          <w:p w14:paraId="61163A05" w14:textId="77777777" w:rsidR="005E20D9" w:rsidRPr="00D605CA" w:rsidRDefault="005E20D9" w:rsidP="00C703C6">
            <w:pPr>
              <w:jc w:val="left"/>
              <w:rPr>
                <w:rFonts w:cs="Arial"/>
                <w:color w:val="000000"/>
                <w:lang w:val="es-ES_tradnl"/>
              </w:rPr>
            </w:pPr>
            <w:r w:rsidRPr="00D605CA">
              <w:rPr>
                <w:i/>
                <w:color w:val="000000"/>
                <w:lang w:val="es-ES_tradnl"/>
              </w:rPr>
              <w:t>Naktuinbouw</w:t>
            </w:r>
          </w:p>
        </w:tc>
        <w:tc>
          <w:tcPr>
            <w:tcW w:w="7938" w:type="dxa"/>
            <w:tcBorders>
              <w:top w:val="nil"/>
              <w:left w:val="nil"/>
              <w:bottom w:val="nil"/>
              <w:right w:val="nil"/>
            </w:tcBorders>
            <w:shd w:val="clear" w:color="auto" w:fill="auto"/>
            <w:hideMark/>
          </w:tcPr>
          <w:p w14:paraId="2CBCAAAF" w14:textId="77777777" w:rsidR="005E20D9" w:rsidRPr="00D605CA" w:rsidRDefault="005E20D9" w:rsidP="00C703C6">
            <w:pPr>
              <w:jc w:val="left"/>
              <w:rPr>
                <w:rFonts w:cs="Arial"/>
                <w:color w:val="000000"/>
                <w:lang w:val="es-ES_tradnl"/>
              </w:rPr>
            </w:pPr>
            <w:r w:rsidRPr="00D605CA">
              <w:rPr>
                <w:color w:val="000000"/>
                <w:lang w:val="es-ES_tradnl"/>
              </w:rPr>
              <w:t>Servicio de Inspección de la Horticultura de los Países Bajos</w:t>
            </w:r>
          </w:p>
        </w:tc>
      </w:tr>
      <w:tr w:rsidR="005E20D9" w:rsidRPr="00D605CA" w14:paraId="42421B0F" w14:textId="77777777" w:rsidTr="00C703C6">
        <w:tc>
          <w:tcPr>
            <w:tcW w:w="2127" w:type="dxa"/>
            <w:tcBorders>
              <w:top w:val="nil"/>
              <w:left w:val="nil"/>
              <w:bottom w:val="nil"/>
              <w:right w:val="nil"/>
            </w:tcBorders>
            <w:shd w:val="clear" w:color="auto" w:fill="auto"/>
            <w:hideMark/>
          </w:tcPr>
          <w:p w14:paraId="0176FB35" w14:textId="77777777" w:rsidR="005E20D9" w:rsidRPr="00D605CA" w:rsidRDefault="005E20D9" w:rsidP="00C703C6">
            <w:pPr>
              <w:jc w:val="left"/>
              <w:rPr>
                <w:rFonts w:cs="Arial"/>
                <w:color w:val="000000"/>
                <w:lang w:val="es-ES_tradnl"/>
              </w:rPr>
            </w:pPr>
            <w:r w:rsidRPr="00D605CA">
              <w:rPr>
                <w:color w:val="000000"/>
                <w:lang w:val="es-ES_tradnl"/>
              </w:rPr>
              <w:t>NASC de Nigeria</w:t>
            </w:r>
          </w:p>
        </w:tc>
        <w:tc>
          <w:tcPr>
            <w:tcW w:w="7938" w:type="dxa"/>
            <w:tcBorders>
              <w:top w:val="nil"/>
              <w:left w:val="nil"/>
              <w:bottom w:val="nil"/>
              <w:right w:val="nil"/>
            </w:tcBorders>
            <w:shd w:val="clear" w:color="auto" w:fill="auto"/>
            <w:hideMark/>
          </w:tcPr>
          <w:p w14:paraId="4C8FC33F" w14:textId="77777777" w:rsidR="005E20D9" w:rsidRPr="00D605CA" w:rsidRDefault="005E20D9" w:rsidP="00C703C6">
            <w:pPr>
              <w:jc w:val="left"/>
              <w:rPr>
                <w:rFonts w:cs="Arial"/>
                <w:color w:val="000000"/>
                <w:lang w:val="es-ES_tradnl"/>
              </w:rPr>
            </w:pPr>
            <w:r w:rsidRPr="00D605CA">
              <w:rPr>
                <w:color w:val="000000"/>
                <w:lang w:val="es-ES_tradnl"/>
              </w:rPr>
              <w:t>Consejo Nacional de Semillas Agrícolas de Nigeria</w:t>
            </w:r>
          </w:p>
        </w:tc>
      </w:tr>
      <w:tr w:rsidR="005E20D9" w:rsidRPr="00D605CA" w14:paraId="12AC9B89" w14:textId="77777777" w:rsidTr="00C703C6">
        <w:tc>
          <w:tcPr>
            <w:tcW w:w="2127" w:type="dxa"/>
            <w:tcBorders>
              <w:top w:val="nil"/>
              <w:left w:val="nil"/>
              <w:bottom w:val="nil"/>
              <w:right w:val="nil"/>
            </w:tcBorders>
            <w:shd w:val="clear" w:color="auto" w:fill="auto"/>
            <w:hideMark/>
          </w:tcPr>
          <w:p w14:paraId="7D14E536" w14:textId="77777777" w:rsidR="005E20D9" w:rsidRPr="00D605CA" w:rsidRDefault="005E20D9" w:rsidP="00C703C6">
            <w:pPr>
              <w:jc w:val="left"/>
              <w:rPr>
                <w:rFonts w:cs="Arial"/>
                <w:color w:val="000000"/>
                <w:lang w:val="es-ES_tradnl"/>
              </w:rPr>
            </w:pPr>
            <w:r w:rsidRPr="00D605CA">
              <w:rPr>
                <w:color w:val="000000"/>
                <w:lang w:val="es-ES_tradnl"/>
              </w:rPr>
              <w:t>OAPI</w:t>
            </w:r>
          </w:p>
        </w:tc>
        <w:tc>
          <w:tcPr>
            <w:tcW w:w="7938" w:type="dxa"/>
            <w:tcBorders>
              <w:top w:val="nil"/>
              <w:left w:val="nil"/>
              <w:bottom w:val="nil"/>
              <w:right w:val="nil"/>
            </w:tcBorders>
            <w:shd w:val="clear" w:color="auto" w:fill="auto"/>
            <w:hideMark/>
          </w:tcPr>
          <w:p w14:paraId="25AA55DC" w14:textId="77777777" w:rsidR="005E20D9" w:rsidRPr="00D605CA" w:rsidRDefault="005E20D9" w:rsidP="00C703C6">
            <w:pPr>
              <w:jc w:val="left"/>
              <w:rPr>
                <w:rFonts w:cs="Arial"/>
                <w:color w:val="000000"/>
                <w:lang w:val="es-ES_tradnl"/>
              </w:rPr>
            </w:pPr>
            <w:r w:rsidRPr="00D605CA">
              <w:rPr>
                <w:color w:val="000000"/>
                <w:lang w:val="es-ES_tradnl"/>
              </w:rPr>
              <w:t>Organización Africana de la Propiedad Intelectual</w:t>
            </w:r>
          </w:p>
        </w:tc>
      </w:tr>
      <w:tr w:rsidR="005E20D9" w:rsidRPr="00D605CA" w14:paraId="1B84F28E" w14:textId="77777777" w:rsidTr="00C703C6">
        <w:tc>
          <w:tcPr>
            <w:tcW w:w="2127" w:type="dxa"/>
            <w:tcBorders>
              <w:top w:val="nil"/>
              <w:left w:val="nil"/>
              <w:bottom w:val="nil"/>
              <w:right w:val="nil"/>
            </w:tcBorders>
            <w:shd w:val="clear" w:color="auto" w:fill="auto"/>
            <w:hideMark/>
          </w:tcPr>
          <w:p w14:paraId="02D79C9B" w14:textId="77777777" w:rsidR="005E20D9" w:rsidRPr="00D605CA" w:rsidRDefault="005E20D9" w:rsidP="00C703C6">
            <w:pPr>
              <w:jc w:val="left"/>
              <w:rPr>
                <w:rFonts w:cs="Arial"/>
                <w:color w:val="000000"/>
                <w:lang w:val="es-ES_tradnl"/>
              </w:rPr>
            </w:pPr>
            <w:r w:rsidRPr="00D605CA">
              <w:rPr>
                <w:color w:val="000000"/>
                <w:lang w:val="es-ES_tradnl"/>
              </w:rPr>
              <w:t>OCDE</w:t>
            </w:r>
          </w:p>
        </w:tc>
        <w:tc>
          <w:tcPr>
            <w:tcW w:w="7938" w:type="dxa"/>
            <w:tcBorders>
              <w:top w:val="nil"/>
              <w:left w:val="nil"/>
              <w:bottom w:val="nil"/>
              <w:right w:val="nil"/>
            </w:tcBorders>
            <w:shd w:val="clear" w:color="auto" w:fill="auto"/>
            <w:hideMark/>
          </w:tcPr>
          <w:p w14:paraId="249FA4E0" w14:textId="77777777" w:rsidR="005E20D9" w:rsidRPr="00D605CA" w:rsidRDefault="005E20D9" w:rsidP="00C703C6">
            <w:pPr>
              <w:jc w:val="left"/>
              <w:rPr>
                <w:rFonts w:cs="Arial"/>
                <w:color w:val="000000"/>
                <w:lang w:val="es-ES_tradnl"/>
              </w:rPr>
            </w:pPr>
            <w:r w:rsidRPr="00D605CA">
              <w:rPr>
                <w:color w:val="000000"/>
                <w:lang w:val="es-ES_tradnl"/>
              </w:rPr>
              <w:t>Organización de Cooperación y Desarrollo Económicos</w:t>
            </w:r>
          </w:p>
        </w:tc>
      </w:tr>
      <w:tr w:rsidR="005E20D9" w:rsidRPr="00D605CA" w14:paraId="468E39D7" w14:textId="77777777" w:rsidTr="00C703C6">
        <w:tc>
          <w:tcPr>
            <w:tcW w:w="2127" w:type="dxa"/>
            <w:tcBorders>
              <w:top w:val="nil"/>
              <w:left w:val="nil"/>
              <w:bottom w:val="nil"/>
              <w:right w:val="nil"/>
            </w:tcBorders>
            <w:shd w:val="clear" w:color="auto" w:fill="auto"/>
            <w:hideMark/>
          </w:tcPr>
          <w:p w14:paraId="5659FF83" w14:textId="77777777" w:rsidR="005E20D9" w:rsidRPr="00D605CA" w:rsidRDefault="005E20D9" w:rsidP="00C703C6">
            <w:pPr>
              <w:jc w:val="left"/>
              <w:rPr>
                <w:rFonts w:cs="Arial"/>
                <w:color w:val="000000"/>
                <w:szCs w:val="18"/>
                <w:lang w:val="es-ES_tradnl"/>
              </w:rPr>
            </w:pPr>
            <w:r w:rsidRPr="00D605CA">
              <w:rPr>
                <w:color w:val="000000"/>
                <w:lang w:val="es-ES_tradnl"/>
              </w:rPr>
              <w:t>OCVV</w:t>
            </w:r>
          </w:p>
        </w:tc>
        <w:tc>
          <w:tcPr>
            <w:tcW w:w="7938" w:type="dxa"/>
            <w:tcBorders>
              <w:top w:val="nil"/>
              <w:left w:val="nil"/>
              <w:bottom w:val="nil"/>
              <w:right w:val="nil"/>
            </w:tcBorders>
            <w:shd w:val="clear" w:color="auto" w:fill="auto"/>
            <w:hideMark/>
          </w:tcPr>
          <w:p w14:paraId="55AC1AD5" w14:textId="77777777" w:rsidR="005E20D9" w:rsidRPr="00D605CA" w:rsidRDefault="005E20D9" w:rsidP="00C703C6">
            <w:pPr>
              <w:jc w:val="left"/>
              <w:rPr>
                <w:rFonts w:cs="Arial"/>
                <w:color w:val="000000"/>
                <w:szCs w:val="18"/>
                <w:lang w:val="es-ES_tradnl"/>
              </w:rPr>
            </w:pPr>
            <w:r w:rsidRPr="00D605CA">
              <w:rPr>
                <w:color w:val="000000"/>
                <w:lang w:val="es-ES_tradnl"/>
              </w:rPr>
              <w:t>Oficina Comunitaria de Variedades Vegetales de la Unión Europea</w:t>
            </w:r>
          </w:p>
        </w:tc>
      </w:tr>
      <w:tr w:rsidR="005E20D9" w:rsidRPr="00D605CA" w14:paraId="68AF06CA" w14:textId="77777777" w:rsidTr="00C703C6">
        <w:tc>
          <w:tcPr>
            <w:tcW w:w="2127" w:type="dxa"/>
            <w:tcBorders>
              <w:top w:val="nil"/>
              <w:left w:val="nil"/>
              <w:bottom w:val="nil"/>
              <w:right w:val="nil"/>
            </w:tcBorders>
            <w:shd w:val="clear" w:color="auto" w:fill="auto"/>
            <w:hideMark/>
          </w:tcPr>
          <w:p w14:paraId="594DCC7D" w14:textId="77777777" w:rsidR="005E20D9" w:rsidRPr="00D605CA" w:rsidRDefault="005E20D9" w:rsidP="00C703C6">
            <w:pPr>
              <w:jc w:val="left"/>
              <w:rPr>
                <w:rFonts w:cs="Arial"/>
                <w:color w:val="000000"/>
                <w:szCs w:val="18"/>
                <w:lang w:val="es-ES_tradnl"/>
              </w:rPr>
            </w:pPr>
            <w:r w:rsidRPr="00D605CA">
              <w:rPr>
                <w:color w:val="000000"/>
                <w:lang w:val="es-ES_tradnl"/>
              </w:rPr>
              <w:t>OEP</w:t>
            </w:r>
          </w:p>
        </w:tc>
        <w:tc>
          <w:tcPr>
            <w:tcW w:w="7938" w:type="dxa"/>
            <w:tcBorders>
              <w:top w:val="nil"/>
              <w:left w:val="nil"/>
              <w:bottom w:val="nil"/>
              <w:right w:val="nil"/>
            </w:tcBorders>
            <w:shd w:val="clear" w:color="auto" w:fill="auto"/>
            <w:hideMark/>
          </w:tcPr>
          <w:p w14:paraId="18AABA05" w14:textId="77777777" w:rsidR="005E20D9" w:rsidRPr="00D605CA" w:rsidRDefault="005E20D9" w:rsidP="00C703C6">
            <w:pPr>
              <w:jc w:val="left"/>
              <w:rPr>
                <w:rFonts w:cs="Arial"/>
                <w:color w:val="000000"/>
                <w:szCs w:val="18"/>
                <w:lang w:val="es-ES_tradnl"/>
              </w:rPr>
            </w:pPr>
            <w:r w:rsidRPr="00D605CA">
              <w:rPr>
                <w:color w:val="000000"/>
                <w:lang w:val="es-ES_tradnl"/>
              </w:rPr>
              <w:t>Oficina Europea de Patentes</w:t>
            </w:r>
          </w:p>
        </w:tc>
      </w:tr>
      <w:tr w:rsidR="005E20D9" w:rsidRPr="00D605CA" w14:paraId="4082321F" w14:textId="77777777" w:rsidTr="00C703C6">
        <w:tc>
          <w:tcPr>
            <w:tcW w:w="2127" w:type="dxa"/>
            <w:tcBorders>
              <w:top w:val="nil"/>
              <w:left w:val="nil"/>
              <w:bottom w:val="nil"/>
              <w:right w:val="nil"/>
            </w:tcBorders>
            <w:shd w:val="clear" w:color="auto" w:fill="auto"/>
            <w:hideMark/>
          </w:tcPr>
          <w:p w14:paraId="1DA45D55" w14:textId="77777777" w:rsidR="005E20D9" w:rsidRPr="00D605CA" w:rsidRDefault="005E20D9" w:rsidP="00C703C6">
            <w:pPr>
              <w:jc w:val="left"/>
              <w:rPr>
                <w:rFonts w:cs="Arial"/>
                <w:color w:val="000000"/>
                <w:lang w:val="es-ES_tradnl"/>
              </w:rPr>
            </w:pPr>
            <w:r w:rsidRPr="00D605CA">
              <w:rPr>
                <w:color w:val="000000"/>
                <w:lang w:val="es-ES_tradnl"/>
              </w:rPr>
              <w:t>OMA</w:t>
            </w:r>
          </w:p>
        </w:tc>
        <w:tc>
          <w:tcPr>
            <w:tcW w:w="7938" w:type="dxa"/>
            <w:tcBorders>
              <w:top w:val="nil"/>
              <w:left w:val="nil"/>
              <w:bottom w:val="nil"/>
              <w:right w:val="nil"/>
            </w:tcBorders>
            <w:shd w:val="clear" w:color="auto" w:fill="auto"/>
            <w:hideMark/>
          </w:tcPr>
          <w:p w14:paraId="459D5993" w14:textId="77777777" w:rsidR="005E20D9" w:rsidRPr="00D605CA" w:rsidRDefault="005E20D9" w:rsidP="00C703C6">
            <w:pPr>
              <w:jc w:val="left"/>
              <w:rPr>
                <w:rFonts w:cs="Arial"/>
                <w:color w:val="000000"/>
                <w:lang w:val="es-ES_tradnl"/>
              </w:rPr>
            </w:pPr>
            <w:r w:rsidRPr="00D605CA">
              <w:rPr>
                <w:color w:val="000000"/>
                <w:lang w:val="es-ES_tradnl"/>
              </w:rPr>
              <w:t>Organización Mundial de Agricultores</w:t>
            </w:r>
          </w:p>
        </w:tc>
      </w:tr>
      <w:tr w:rsidR="005E20D9" w:rsidRPr="00D605CA" w14:paraId="3ACD7FA9" w14:textId="77777777" w:rsidTr="00C703C6">
        <w:tc>
          <w:tcPr>
            <w:tcW w:w="2127" w:type="dxa"/>
            <w:tcBorders>
              <w:top w:val="nil"/>
              <w:left w:val="nil"/>
              <w:bottom w:val="nil"/>
              <w:right w:val="nil"/>
            </w:tcBorders>
            <w:shd w:val="clear" w:color="auto" w:fill="auto"/>
            <w:hideMark/>
          </w:tcPr>
          <w:p w14:paraId="5DC9A14F" w14:textId="77777777" w:rsidR="005E20D9" w:rsidRPr="00D605CA" w:rsidRDefault="005E20D9" w:rsidP="00C703C6">
            <w:pPr>
              <w:jc w:val="left"/>
              <w:rPr>
                <w:rFonts w:cs="Arial"/>
                <w:color w:val="000000"/>
                <w:lang w:val="es-ES_tradnl"/>
              </w:rPr>
            </w:pPr>
            <w:r w:rsidRPr="00D605CA">
              <w:rPr>
                <w:color w:val="000000"/>
                <w:lang w:val="es-ES_tradnl"/>
              </w:rPr>
              <w:t>OMC</w:t>
            </w:r>
          </w:p>
        </w:tc>
        <w:tc>
          <w:tcPr>
            <w:tcW w:w="7938" w:type="dxa"/>
            <w:tcBorders>
              <w:top w:val="nil"/>
              <w:left w:val="nil"/>
              <w:bottom w:val="nil"/>
              <w:right w:val="nil"/>
            </w:tcBorders>
            <w:shd w:val="clear" w:color="auto" w:fill="auto"/>
            <w:hideMark/>
          </w:tcPr>
          <w:p w14:paraId="1B3E2992" w14:textId="77777777" w:rsidR="005E20D9" w:rsidRPr="00D605CA" w:rsidRDefault="005E20D9" w:rsidP="00C703C6">
            <w:pPr>
              <w:jc w:val="left"/>
              <w:rPr>
                <w:rFonts w:cs="Arial"/>
                <w:color w:val="000000"/>
                <w:lang w:val="es-ES_tradnl"/>
              </w:rPr>
            </w:pPr>
            <w:r w:rsidRPr="00D605CA">
              <w:rPr>
                <w:color w:val="000000"/>
                <w:lang w:val="es-ES_tradnl"/>
              </w:rPr>
              <w:t>Organización Mundial del Comercio</w:t>
            </w:r>
          </w:p>
        </w:tc>
      </w:tr>
      <w:tr w:rsidR="005E20D9" w:rsidRPr="00D605CA" w14:paraId="695D6BE1" w14:textId="77777777" w:rsidTr="00C703C6">
        <w:tc>
          <w:tcPr>
            <w:tcW w:w="2127" w:type="dxa"/>
            <w:tcBorders>
              <w:top w:val="nil"/>
              <w:left w:val="nil"/>
              <w:bottom w:val="nil"/>
              <w:right w:val="nil"/>
            </w:tcBorders>
            <w:shd w:val="clear" w:color="auto" w:fill="auto"/>
            <w:hideMark/>
          </w:tcPr>
          <w:p w14:paraId="78A74404" w14:textId="77777777" w:rsidR="005E20D9" w:rsidRPr="00D605CA" w:rsidRDefault="005E20D9" w:rsidP="00C703C6">
            <w:pPr>
              <w:jc w:val="left"/>
              <w:rPr>
                <w:rFonts w:cs="Arial"/>
                <w:color w:val="000000"/>
                <w:lang w:val="es-ES_tradnl"/>
              </w:rPr>
            </w:pPr>
            <w:r w:rsidRPr="00D605CA">
              <w:rPr>
                <w:color w:val="000000"/>
                <w:lang w:val="es-ES_tradnl"/>
              </w:rPr>
              <w:t>OMPI</w:t>
            </w:r>
          </w:p>
        </w:tc>
        <w:tc>
          <w:tcPr>
            <w:tcW w:w="7938" w:type="dxa"/>
            <w:tcBorders>
              <w:top w:val="nil"/>
              <w:left w:val="nil"/>
              <w:bottom w:val="nil"/>
              <w:right w:val="nil"/>
            </w:tcBorders>
            <w:shd w:val="clear" w:color="auto" w:fill="auto"/>
            <w:hideMark/>
          </w:tcPr>
          <w:p w14:paraId="43E9548D" w14:textId="77777777" w:rsidR="005E20D9" w:rsidRPr="00D605CA" w:rsidRDefault="005E20D9" w:rsidP="00C703C6">
            <w:pPr>
              <w:jc w:val="left"/>
              <w:rPr>
                <w:rFonts w:cs="Arial"/>
                <w:color w:val="000000"/>
                <w:lang w:val="es-ES_tradnl"/>
              </w:rPr>
            </w:pPr>
            <w:r w:rsidRPr="00D605CA">
              <w:rPr>
                <w:color w:val="000000"/>
                <w:lang w:val="es-ES_tradnl"/>
              </w:rPr>
              <w:t>Organización Mundial de la Propiedad Intelectual</w:t>
            </w:r>
          </w:p>
        </w:tc>
      </w:tr>
      <w:tr w:rsidR="005E20D9" w:rsidRPr="00D605CA" w14:paraId="1E250302" w14:textId="77777777" w:rsidTr="00C703C6">
        <w:tc>
          <w:tcPr>
            <w:tcW w:w="2127" w:type="dxa"/>
            <w:tcBorders>
              <w:top w:val="nil"/>
              <w:left w:val="nil"/>
              <w:bottom w:val="nil"/>
              <w:right w:val="nil"/>
            </w:tcBorders>
            <w:shd w:val="clear" w:color="auto" w:fill="auto"/>
            <w:hideMark/>
          </w:tcPr>
          <w:p w14:paraId="40007B98" w14:textId="77777777" w:rsidR="005E20D9" w:rsidRPr="00D605CA" w:rsidRDefault="005E20D9" w:rsidP="00C703C6">
            <w:pPr>
              <w:jc w:val="left"/>
              <w:rPr>
                <w:rFonts w:cs="Arial"/>
                <w:color w:val="000000"/>
                <w:lang w:val="es-ES_tradnl"/>
              </w:rPr>
            </w:pPr>
            <w:r w:rsidRPr="00D605CA">
              <w:rPr>
                <w:color w:val="000000"/>
                <w:lang w:val="es-ES_tradnl"/>
              </w:rPr>
              <w:t>PRV de Suecia</w:t>
            </w:r>
          </w:p>
        </w:tc>
        <w:tc>
          <w:tcPr>
            <w:tcW w:w="7938" w:type="dxa"/>
            <w:tcBorders>
              <w:top w:val="nil"/>
              <w:left w:val="nil"/>
              <w:bottom w:val="nil"/>
              <w:right w:val="nil"/>
            </w:tcBorders>
            <w:shd w:val="clear" w:color="auto" w:fill="auto"/>
            <w:hideMark/>
          </w:tcPr>
          <w:p w14:paraId="6D923C6D" w14:textId="77777777" w:rsidR="005E20D9" w:rsidRPr="00D605CA" w:rsidRDefault="005E20D9" w:rsidP="00C703C6">
            <w:pPr>
              <w:jc w:val="left"/>
              <w:rPr>
                <w:rFonts w:cs="Arial"/>
                <w:color w:val="000000"/>
                <w:lang w:val="es-ES_tradnl"/>
              </w:rPr>
            </w:pPr>
            <w:r w:rsidRPr="00D605CA">
              <w:rPr>
                <w:color w:val="000000"/>
                <w:lang w:val="es-ES_tradnl"/>
              </w:rPr>
              <w:t>Oficina Sueca de Patentes y Registro</w:t>
            </w:r>
          </w:p>
        </w:tc>
      </w:tr>
      <w:tr w:rsidR="005E20D9" w:rsidRPr="00D605CA" w14:paraId="1BC14945" w14:textId="77777777" w:rsidTr="00C703C6">
        <w:tc>
          <w:tcPr>
            <w:tcW w:w="2127" w:type="dxa"/>
            <w:tcBorders>
              <w:top w:val="nil"/>
              <w:left w:val="nil"/>
              <w:bottom w:val="nil"/>
              <w:right w:val="nil"/>
            </w:tcBorders>
            <w:shd w:val="clear" w:color="auto" w:fill="auto"/>
            <w:hideMark/>
          </w:tcPr>
          <w:p w14:paraId="0CF11C4D" w14:textId="77777777" w:rsidR="005E20D9" w:rsidRPr="00D605CA" w:rsidRDefault="005E20D9" w:rsidP="00C703C6">
            <w:pPr>
              <w:jc w:val="left"/>
              <w:rPr>
                <w:rFonts w:cs="Arial"/>
                <w:color w:val="000000"/>
                <w:lang w:val="es-ES_tradnl"/>
              </w:rPr>
            </w:pPr>
            <w:r w:rsidRPr="00D605CA">
              <w:rPr>
                <w:color w:val="000000"/>
                <w:lang w:val="es-ES_tradnl"/>
              </w:rPr>
              <w:t>QUT de Australia</w:t>
            </w:r>
          </w:p>
        </w:tc>
        <w:tc>
          <w:tcPr>
            <w:tcW w:w="7938" w:type="dxa"/>
            <w:tcBorders>
              <w:top w:val="nil"/>
              <w:left w:val="nil"/>
              <w:bottom w:val="nil"/>
              <w:right w:val="nil"/>
            </w:tcBorders>
            <w:shd w:val="clear" w:color="auto" w:fill="auto"/>
            <w:hideMark/>
          </w:tcPr>
          <w:p w14:paraId="18D76EC5" w14:textId="77777777" w:rsidR="005E20D9" w:rsidRPr="00D605CA" w:rsidRDefault="005E20D9" w:rsidP="00C703C6">
            <w:pPr>
              <w:jc w:val="left"/>
              <w:rPr>
                <w:rFonts w:cs="Arial"/>
                <w:color w:val="000000"/>
                <w:lang w:val="es-ES_tradnl"/>
              </w:rPr>
            </w:pPr>
            <w:r w:rsidRPr="00D605CA">
              <w:rPr>
                <w:i/>
                <w:color w:val="000000"/>
                <w:lang w:val="es-ES_tradnl"/>
              </w:rPr>
              <w:t>Queensland University of Technolog</w:t>
            </w:r>
            <w:r w:rsidRPr="00D605CA">
              <w:rPr>
                <w:color w:val="000000"/>
                <w:lang w:val="es-ES_tradnl"/>
              </w:rPr>
              <w:t>y de Australia</w:t>
            </w:r>
          </w:p>
        </w:tc>
      </w:tr>
      <w:tr w:rsidR="005E20D9" w:rsidRPr="00D605CA" w14:paraId="1A1A65C9" w14:textId="77777777" w:rsidTr="00C703C6">
        <w:tc>
          <w:tcPr>
            <w:tcW w:w="2127" w:type="dxa"/>
            <w:tcBorders>
              <w:top w:val="nil"/>
              <w:left w:val="nil"/>
              <w:bottom w:val="nil"/>
              <w:right w:val="nil"/>
            </w:tcBorders>
            <w:shd w:val="clear" w:color="auto" w:fill="auto"/>
            <w:hideMark/>
          </w:tcPr>
          <w:p w14:paraId="61249D67" w14:textId="77777777" w:rsidR="005E20D9" w:rsidRPr="00D605CA" w:rsidRDefault="005E20D9" w:rsidP="00C703C6">
            <w:pPr>
              <w:jc w:val="left"/>
              <w:rPr>
                <w:rFonts w:cs="Arial"/>
                <w:color w:val="000000"/>
                <w:lang w:val="es-ES_tradnl"/>
              </w:rPr>
            </w:pPr>
            <w:r w:rsidRPr="00D605CA">
              <w:rPr>
                <w:color w:val="000000"/>
                <w:lang w:val="es-ES_tradnl"/>
              </w:rPr>
              <w:t>SAA</w:t>
            </w:r>
          </w:p>
        </w:tc>
        <w:tc>
          <w:tcPr>
            <w:tcW w:w="7938" w:type="dxa"/>
            <w:tcBorders>
              <w:top w:val="nil"/>
              <w:left w:val="nil"/>
              <w:bottom w:val="nil"/>
              <w:right w:val="nil"/>
            </w:tcBorders>
            <w:shd w:val="clear" w:color="auto" w:fill="auto"/>
            <w:hideMark/>
          </w:tcPr>
          <w:p w14:paraId="54B7613E" w14:textId="77777777" w:rsidR="005E20D9" w:rsidRPr="00D605CA" w:rsidRDefault="005E20D9" w:rsidP="00C703C6">
            <w:pPr>
              <w:jc w:val="left"/>
              <w:rPr>
                <w:rFonts w:cs="Arial"/>
                <w:color w:val="000000"/>
                <w:lang w:val="es-ES_tradnl"/>
              </w:rPr>
            </w:pPr>
            <w:r w:rsidRPr="00D605CA">
              <w:rPr>
                <w:color w:val="000000"/>
                <w:lang w:val="es-ES_tradnl"/>
              </w:rPr>
              <w:t>Asociación de Semillas de las Américas</w:t>
            </w:r>
          </w:p>
        </w:tc>
      </w:tr>
      <w:tr w:rsidR="005E20D9" w:rsidRPr="00D605CA" w14:paraId="52FF4662" w14:textId="77777777" w:rsidTr="00C703C6">
        <w:tc>
          <w:tcPr>
            <w:tcW w:w="2127" w:type="dxa"/>
            <w:tcBorders>
              <w:top w:val="nil"/>
              <w:left w:val="nil"/>
              <w:bottom w:val="nil"/>
              <w:right w:val="nil"/>
            </w:tcBorders>
            <w:shd w:val="clear" w:color="auto" w:fill="auto"/>
            <w:hideMark/>
          </w:tcPr>
          <w:p w14:paraId="01BF96D5" w14:textId="77777777" w:rsidR="005E20D9" w:rsidRPr="00D605CA" w:rsidRDefault="005E20D9" w:rsidP="00C703C6">
            <w:pPr>
              <w:jc w:val="left"/>
              <w:rPr>
                <w:rFonts w:cs="Arial"/>
                <w:color w:val="000000"/>
                <w:lang w:val="es-ES_tradnl"/>
              </w:rPr>
            </w:pPr>
            <w:r w:rsidRPr="00D605CA">
              <w:rPr>
                <w:color w:val="000000"/>
                <w:lang w:val="es-ES_tradnl"/>
              </w:rPr>
              <w:t>SENADI del Ecuador</w:t>
            </w:r>
          </w:p>
        </w:tc>
        <w:tc>
          <w:tcPr>
            <w:tcW w:w="7938" w:type="dxa"/>
            <w:tcBorders>
              <w:top w:val="nil"/>
              <w:left w:val="nil"/>
              <w:bottom w:val="nil"/>
              <w:right w:val="nil"/>
            </w:tcBorders>
            <w:shd w:val="clear" w:color="auto" w:fill="auto"/>
            <w:hideMark/>
          </w:tcPr>
          <w:p w14:paraId="2E0A0F72" w14:textId="77777777" w:rsidR="005E20D9" w:rsidRPr="00D605CA" w:rsidRDefault="005E20D9" w:rsidP="00C703C6">
            <w:pPr>
              <w:jc w:val="left"/>
              <w:rPr>
                <w:rFonts w:cs="Arial"/>
                <w:color w:val="000000"/>
                <w:lang w:val="es-ES_tradnl"/>
              </w:rPr>
            </w:pPr>
            <w:r w:rsidRPr="00D605CA">
              <w:rPr>
                <w:color w:val="000000"/>
                <w:lang w:val="es-ES_tradnl"/>
              </w:rPr>
              <w:t>Servicio Nacional de Derechos Intelectuales del Ecuador</w:t>
            </w:r>
          </w:p>
        </w:tc>
      </w:tr>
      <w:tr w:rsidR="005E20D9" w:rsidRPr="00D605CA" w14:paraId="750C5FDF" w14:textId="77777777" w:rsidTr="00C703C6">
        <w:tc>
          <w:tcPr>
            <w:tcW w:w="2127" w:type="dxa"/>
            <w:tcBorders>
              <w:top w:val="nil"/>
              <w:left w:val="nil"/>
              <w:bottom w:val="nil"/>
              <w:right w:val="nil"/>
            </w:tcBorders>
            <w:shd w:val="clear" w:color="auto" w:fill="auto"/>
            <w:hideMark/>
          </w:tcPr>
          <w:p w14:paraId="263BF066" w14:textId="77777777" w:rsidR="005E20D9" w:rsidRPr="00D605CA" w:rsidRDefault="005E20D9" w:rsidP="00C703C6">
            <w:pPr>
              <w:jc w:val="left"/>
              <w:rPr>
                <w:rFonts w:cs="Arial"/>
                <w:color w:val="000000"/>
                <w:lang w:val="es-ES_tradnl"/>
              </w:rPr>
            </w:pPr>
            <w:r w:rsidRPr="00D605CA">
              <w:rPr>
                <w:color w:val="000000"/>
                <w:lang w:val="es-ES_tradnl"/>
              </w:rPr>
              <w:t>SFA de China</w:t>
            </w:r>
          </w:p>
        </w:tc>
        <w:tc>
          <w:tcPr>
            <w:tcW w:w="7938" w:type="dxa"/>
            <w:tcBorders>
              <w:top w:val="nil"/>
              <w:left w:val="nil"/>
              <w:bottom w:val="nil"/>
              <w:right w:val="nil"/>
            </w:tcBorders>
            <w:shd w:val="clear" w:color="auto" w:fill="auto"/>
            <w:hideMark/>
          </w:tcPr>
          <w:p w14:paraId="648247E1" w14:textId="77777777" w:rsidR="005E20D9" w:rsidRPr="00D605CA" w:rsidRDefault="005E20D9" w:rsidP="00C703C6">
            <w:pPr>
              <w:jc w:val="left"/>
              <w:rPr>
                <w:rFonts w:cs="Arial"/>
                <w:color w:val="000000"/>
                <w:lang w:val="es-ES_tradnl"/>
              </w:rPr>
            </w:pPr>
            <w:r w:rsidRPr="00D605CA">
              <w:rPr>
                <w:color w:val="000000"/>
                <w:lang w:val="es-ES_tradnl"/>
              </w:rPr>
              <w:t>Administración Estatal de Silvicultura de China</w:t>
            </w:r>
          </w:p>
        </w:tc>
      </w:tr>
      <w:tr w:rsidR="005E20D9" w:rsidRPr="00D605CA" w14:paraId="16DE333B" w14:textId="77777777" w:rsidTr="00C703C6">
        <w:tc>
          <w:tcPr>
            <w:tcW w:w="2127" w:type="dxa"/>
            <w:tcBorders>
              <w:top w:val="nil"/>
              <w:left w:val="nil"/>
              <w:bottom w:val="nil"/>
              <w:right w:val="nil"/>
            </w:tcBorders>
            <w:shd w:val="clear" w:color="auto" w:fill="auto"/>
            <w:hideMark/>
          </w:tcPr>
          <w:p w14:paraId="76C6E5BE" w14:textId="77777777" w:rsidR="005E20D9" w:rsidRPr="00D605CA" w:rsidRDefault="005E20D9" w:rsidP="00C703C6">
            <w:pPr>
              <w:jc w:val="left"/>
              <w:rPr>
                <w:rFonts w:cs="Arial"/>
                <w:color w:val="000000"/>
                <w:lang w:val="es-ES_tradnl"/>
              </w:rPr>
            </w:pPr>
            <w:r w:rsidRPr="00D605CA">
              <w:rPr>
                <w:color w:val="000000"/>
                <w:lang w:val="es-ES_tradnl"/>
              </w:rPr>
              <w:t>SFSA</w:t>
            </w:r>
          </w:p>
        </w:tc>
        <w:tc>
          <w:tcPr>
            <w:tcW w:w="7938" w:type="dxa"/>
            <w:tcBorders>
              <w:top w:val="nil"/>
              <w:left w:val="nil"/>
              <w:bottom w:val="nil"/>
              <w:right w:val="nil"/>
            </w:tcBorders>
            <w:shd w:val="clear" w:color="auto" w:fill="auto"/>
            <w:hideMark/>
          </w:tcPr>
          <w:p w14:paraId="4768B46A" w14:textId="77777777" w:rsidR="005E20D9" w:rsidRPr="00D605CA" w:rsidRDefault="005E20D9" w:rsidP="00C703C6">
            <w:pPr>
              <w:jc w:val="left"/>
              <w:rPr>
                <w:rFonts w:cs="Arial"/>
                <w:color w:val="000000"/>
                <w:lang w:val="es-ES_tradnl"/>
              </w:rPr>
            </w:pPr>
            <w:r w:rsidRPr="00D605CA">
              <w:rPr>
                <w:i/>
                <w:color w:val="000000"/>
                <w:lang w:val="es-ES_tradnl"/>
              </w:rPr>
              <w:t>Syngenta Foundation for Sustainable Agriculture</w:t>
            </w:r>
            <w:r w:rsidRPr="00D605CA">
              <w:rPr>
                <w:color w:val="000000"/>
                <w:lang w:val="es-ES_tradnl"/>
              </w:rPr>
              <w:t xml:space="preserve"> </w:t>
            </w:r>
          </w:p>
        </w:tc>
      </w:tr>
      <w:tr w:rsidR="005E20D9" w:rsidRPr="00D605CA" w14:paraId="6643586F" w14:textId="77777777" w:rsidTr="00C703C6">
        <w:tc>
          <w:tcPr>
            <w:tcW w:w="2127" w:type="dxa"/>
            <w:tcBorders>
              <w:top w:val="nil"/>
              <w:left w:val="nil"/>
              <w:bottom w:val="nil"/>
              <w:right w:val="nil"/>
            </w:tcBorders>
            <w:shd w:val="clear" w:color="auto" w:fill="auto"/>
            <w:hideMark/>
          </w:tcPr>
          <w:p w14:paraId="65602769" w14:textId="77777777" w:rsidR="005E20D9" w:rsidRPr="00D605CA" w:rsidRDefault="005E20D9" w:rsidP="00C703C6">
            <w:pPr>
              <w:jc w:val="left"/>
              <w:rPr>
                <w:rFonts w:cs="Arial"/>
                <w:color w:val="000000"/>
                <w:lang w:val="es-ES_tradnl"/>
              </w:rPr>
            </w:pPr>
            <w:r w:rsidRPr="00D605CA">
              <w:rPr>
                <w:color w:val="000000"/>
                <w:lang w:val="es-ES_tradnl"/>
              </w:rPr>
              <w:t>SIDA</w:t>
            </w:r>
          </w:p>
        </w:tc>
        <w:tc>
          <w:tcPr>
            <w:tcW w:w="7938" w:type="dxa"/>
            <w:tcBorders>
              <w:top w:val="nil"/>
              <w:left w:val="nil"/>
              <w:bottom w:val="nil"/>
              <w:right w:val="nil"/>
            </w:tcBorders>
            <w:shd w:val="clear" w:color="auto" w:fill="auto"/>
            <w:hideMark/>
          </w:tcPr>
          <w:p w14:paraId="34D4E433" w14:textId="77777777" w:rsidR="005E20D9" w:rsidRPr="00D605CA" w:rsidRDefault="005E20D9" w:rsidP="00C703C6">
            <w:pPr>
              <w:jc w:val="left"/>
              <w:rPr>
                <w:rFonts w:cs="Arial"/>
                <w:color w:val="000000"/>
                <w:lang w:val="es-ES_tradnl"/>
              </w:rPr>
            </w:pPr>
            <w:r w:rsidRPr="00D605CA">
              <w:rPr>
                <w:color w:val="000000"/>
                <w:lang w:val="es-ES_tradnl"/>
              </w:rPr>
              <w:t>Agencia Sueca de Cooperación Internacional para el Desarrollo</w:t>
            </w:r>
          </w:p>
        </w:tc>
      </w:tr>
      <w:tr w:rsidR="005E20D9" w:rsidRPr="00D605CA" w14:paraId="4476A7DC" w14:textId="77777777" w:rsidTr="00C703C6">
        <w:tc>
          <w:tcPr>
            <w:tcW w:w="2127" w:type="dxa"/>
            <w:tcBorders>
              <w:top w:val="nil"/>
              <w:left w:val="nil"/>
              <w:bottom w:val="nil"/>
              <w:right w:val="nil"/>
            </w:tcBorders>
            <w:shd w:val="clear" w:color="auto" w:fill="auto"/>
            <w:hideMark/>
          </w:tcPr>
          <w:p w14:paraId="40A48758" w14:textId="77777777" w:rsidR="005E20D9" w:rsidRPr="00D605CA" w:rsidRDefault="005E20D9" w:rsidP="00C703C6">
            <w:pPr>
              <w:jc w:val="left"/>
              <w:rPr>
                <w:rFonts w:cs="Arial"/>
                <w:color w:val="000000"/>
                <w:lang w:val="es-ES_tradnl"/>
              </w:rPr>
            </w:pPr>
            <w:r w:rsidRPr="00D605CA">
              <w:rPr>
                <w:color w:val="000000"/>
                <w:lang w:val="es-ES_tradnl"/>
              </w:rPr>
              <w:t>SNICS de México</w:t>
            </w:r>
          </w:p>
        </w:tc>
        <w:tc>
          <w:tcPr>
            <w:tcW w:w="7938" w:type="dxa"/>
            <w:tcBorders>
              <w:top w:val="nil"/>
              <w:left w:val="nil"/>
              <w:bottom w:val="nil"/>
              <w:right w:val="nil"/>
            </w:tcBorders>
            <w:shd w:val="clear" w:color="auto" w:fill="auto"/>
            <w:hideMark/>
          </w:tcPr>
          <w:p w14:paraId="02E91FD4" w14:textId="77777777" w:rsidR="005E20D9" w:rsidRPr="00D605CA" w:rsidRDefault="005E20D9" w:rsidP="00C703C6">
            <w:pPr>
              <w:jc w:val="left"/>
              <w:rPr>
                <w:rFonts w:cs="Arial"/>
                <w:color w:val="000000"/>
                <w:lang w:val="es-ES_tradnl"/>
              </w:rPr>
            </w:pPr>
            <w:r w:rsidRPr="00D605CA">
              <w:rPr>
                <w:color w:val="000000"/>
                <w:lang w:val="es-ES_tradnl"/>
              </w:rPr>
              <w:t>Servicio Nacional de Inspección y Certificación de Semillas</w:t>
            </w:r>
          </w:p>
        </w:tc>
      </w:tr>
      <w:tr w:rsidR="005E20D9" w:rsidRPr="00D605CA" w14:paraId="032BB83D" w14:textId="77777777" w:rsidTr="00C703C6">
        <w:tc>
          <w:tcPr>
            <w:tcW w:w="2127" w:type="dxa"/>
            <w:tcBorders>
              <w:top w:val="nil"/>
              <w:left w:val="nil"/>
              <w:bottom w:val="nil"/>
              <w:right w:val="nil"/>
            </w:tcBorders>
            <w:shd w:val="clear" w:color="auto" w:fill="auto"/>
            <w:hideMark/>
          </w:tcPr>
          <w:p w14:paraId="17128455" w14:textId="77777777" w:rsidR="005E20D9" w:rsidRPr="00D605CA" w:rsidRDefault="005E20D9" w:rsidP="00C703C6">
            <w:pPr>
              <w:jc w:val="left"/>
              <w:rPr>
                <w:rFonts w:cs="Arial"/>
                <w:color w:val="000000"/>
                <w:lang w:val="es-ES_tradnl"/>
              </w:rPr>
            </w:pPr>
            <w:r w:rsidRPr="00D605CA">
              <w:rPr>
                <w:color w:val="000000"/>
                <w:lang w:val="es-ES_tradnl"/>
              </w:rPr>
              <w:t>UKIPO</w:t>
            </w:r>
          </w:p>
        </w:tc>
        <w:tc>
          <w:tcPr>
            <w:tcW w:w="7938" w:type="dxa"/>
            <w:tcBorders>
              <w:top w:val="nil"/>
              <w:left w:val="nil"/>
              <w:bottom w:val="nil"/>
              <w:right w:val="nil"/>
            </w:tcBorders>
            <w:shd w:val="clear" w:color="auto" w:fill="auto"/>
            <w:hideMark/>
          </w:tcPr>
          <w:p w14:paraId="3C6B8074" w14:textId="77777777" w:rsidR="005E20D9" w:rsidRPr="00D605CA" w:rsidRDefault="005E20D9" w:rsidP="00C703C6">
            <w:pPr>
              <w:jc w:val="left"/>
              <w:rPr>
                <w:rFonts w:cs="Arial"/>
                <w:color w:val="000000"/>
                <w:lang w:val="es-ES_tradnl"/>
              </w:rPr>
            </w:pPr>
            <w:r w:rsidRPr="00D605CA">
              <w:rPr>
                <w:color w:val="000000"/>
                <w:lang w:val="es-ES_tradnl"/>
              </w:rPr>
              <w:t>Oficina de Propiedad Intelectual del Reino Unido</w:t>
            </w:r>
          </w:p>
        </w:tc>
      </w:tr>
      <w:tr w:rsidR="005E20D9" w:rsidRPr="00D605CA" w14:paraId="1FDD6C5F" w14:textId="77777777" w:rsidTr="00C703C6">
        <w:tc>
          <w:tcPr>
            <w:tcW w:w="2127" w:type="dxa"/>
            <w:tcBorders>
              <w:top w:val="nil"/>
              <w:left w:val="nil"/>
              <w:bottom w:val="nil"/>
              <w:right w:val="nil"/>
            </w:tcBorders>
            <w:shd w:val="clear" w:color="auto" w:fill="auto"/>
            <w:hideMark/>
          </w:tcPr>
          <w:p w14:paraId="3F47A452" w14:textId="77777777" w:rsidR="005E20D9" w:rsidRPr="00D605CA" w:rsidRDefault="005E20D9" w:rsidP="00C703C6">
            <w:pPr>
              <w:jc w:val="left"/>
              <w:rPr>
                <w:rFonts w:cs="Arial"/>
                <w:color w:val="000000"/>
                <w:lang w:val="es-ES_tradnl"/>
              </w:rPr>
            </w:pPr>
            <w:r w:rsidRPr="00D605CA">
              <w:rPr>
                <w:color w:val="000000"/>
                <w:lang w:val="es-ES_tradnl"/>
              </w:rPr>
              <w:t>UNCTAD</w:t>
            </w:r>
          </w:p>
        </w:tc>
        <w:tc>
          <w:tcPr>
            <w:tcW w:w="7938" w:type="dxa"/>
            <w:tcBorders>
              <w:top w:val="nil"/>
              <w:left w:val="nil"/>
              <w:bottom w:val="nil"/>
              <w:right w:val="nil"/>
            </w:tcBorders>
            <w:shd w:val="clear" w:color="auto" w:fill="auto"/>
            <w:hideMark/>
          </w:tcPr>
          <w:p w14:paraId="3A77C56B" w14:textId="77777777" w:rsidR="005E20D9" w:rsidRPr="00D605CA" w:rsidRDefault="005E20D9" w:rsidP="00C703C6">
            <w:pPr>
              <w:jc w:val="left"/>
              <w:rPr>
                <w:rFonts w:cs="Arial"/>
                <w:color w:val="000000"/>
                <w:lang w:val="es-ES_tradnl"/>
              </w:rPr>
            </w:pPr>
            <w:r w:rsidRPr="00D605CA">
              <w:rPr>
                <w:color w:val="000000"/>
                <w:lang w:val="es-ES_tradnl"/>
              </w:rPr>
              <w:t>Conferencia de las Naciones Unidas sobre Comercio y Desarrollo</w:t>
            </w:r>
          </w:p>
        </w:tc>
      </w:tr>
      <w:tr w:rsidR="005E20D9" w:rsidRPr="00D605CA" w14:paraId="1BB1FA49" w14:textId="77777777" w:rsidTr="00C703C6">
        <w:tc>
          <w:tcPr>
            <w:tcW w:w="2127" w:type="dxa"/>
            <w:tcBorders>
              <w:top w:val="nil"/>
              <w:left w:val="nil"/>
              <w:bottom w:val="nil"/>
              <w:right w:val="nil"/>
            </w:tcBorders>
            <w:shd w:val="clear" w:color="auto" w:fill="auto"/>
            <w:hideMark/>
          </w:tcPr>
          <w:p w14:paraId="0C932B77" w14:textId="77777777" w:rsidR="005E20D9" w:rsidRPr="00D605CA" w:rsidRDefault="005E20D9" w:rsidP="00C703C6">
            <w:pPr>
              <w:jc w:val="left"/>
              <w:rPr>
                <w:rFonts w:cs="Arial"/>
                <w:color w:val="000000"/>
                <w:lang w:val="es-ES_tradnl"/>
              </w:rPr>
            </w:pPr>
            <w:r w:rsidRPr="00D605CA">
              <w:rPr>
                <w:color w:val="000000"/>
                <w:lang w:val="es-ES_tradnl"/>
              </w:rPr>
              <w:t>USDA</w:t>
            </w:r>
          </w:p>
        </w:tc>
        <w:tc>
          <w:tcPr>
            <w:tcW w:w="7938" w:type="dxa"/>
            <w:tcBorders>
              <w:top w:val="nil"/>
              <w:left w:val="nil"/>
              <w:bottom w:val="nil"/>
              <w:right w:val="nil"/>
            </w:tcBorders>
            <w:shd w:val="clear" w:color="auto" w:fill="auto"/>
            <w:hideMark/>
          </w:tcPr>
          <w:p w14:paraId="04F73B7E" w14:textId="77777777" w:rsidR="005E20D9" w:rsidRPr="00D605CA" w:rsidRDefault="005E20D9" w:rsidP="00C703C6">
            <w:pPr>
              <w:jc w:val="left"/>
              <w:rPr>
                <w:rFonts w:cs="Arial"/>
                <w:color w:val="000000"/>
                <w:lang w:val="es-ES_tradnl"/>
              </w:rPr>
            </w:pPr>
            <w:r w:rsidRPr="00D605CA">
              <w:rPr>
                <w:color w:val="000000"/>
                <w:lang w:val="es-ES_tradnl"/>
              </w:rPr>
              <w:t>Departamento de Agricultura de los Estados Unidos de América</w:t>
            </w:r>
          </w:p>
        </w:tc>
      </w:tr>
      <w:tr w:rsidR="005E20D9" w:rsidRPr="00D605CA" w14:paraId="3E13A5E2" w14:textId="77777777" w:rsidTr="00C703C6">
        <w:tc>
          <w:tcPr>
            <w:tcW w:w="2127" w:type="dxa"/>
            <w:tcBorders>
              <w:top w:val="nil"/>
              <w:left w:val="nil"/>
              <w:bottom w:val="nil"/>
              <w:right w:val="nil"/>
            </w:tcBorders>
            <w:shd w:val="clear" w:color="auto" w:fill="auto"/>
            <w:hideMark/>
          </w:tcPr>
          <w:p w14:paraId="15DB8E20" w14:textId="77777777" w:rsidR="005E20D9" w:rsidRPr="00D605CA" w:rsidRDefault="005E20D9" w:rsidP="00C703C6">
            <w:pPr>
              <w:jc w:val="left"/>
              <w:rPr>
                <w:rFonts w:cs="Arial"/>
                <w:color w:val="000000"/>
                <w:lang w:val="es-ES_tradnl"/>
              </w:rPr>
            </w:pPr>
            <w:r w:rsidRPr="00D605CA">
              <w:rPr>
                <w:color w:val="000000"/>
                <w:lang w:val="es-ES_tradnl"/>
              </w:rPr>
              <w:t>USPTO</w:t>
            </w:r>
          </w:p>
        </w:tc>
        <w:tc>
          <w:tcPr>
            <w:tcW w:w="7938" w:type="dxa"/>
            <w:tcBorders>
              <w:top w:val="nil"/>
              <w:left w:val="nil"/>
              <w:bottom w:val="nil"/>
              <w:right w:val="nil"/>
            </w:tcBorders>
            <w:shd w:val="clear" w:color="auto" w:fill="auto"/>
            <w:hideMark/>
          </w:tcPr>
          <w:p w14:paraId="22E81FAB" w14:textId="77777777" w:rsidR="005E20D9" w:rsidRPr="00D605CA" w:rsidRDefault="005E20D9" w:rsidP="00C703C6">
            <w:pPr>
              <w:jc w:val="left"/>
              <w:rPr>
                <w:rFonts w:cs="Arial"/>
                <w:color w:val="000000"/>
                <w:lang w:val="es-ES_tradnl"/>
              </w:rPr>
            </w:pPr>
            <w:r w:rsidRPr="00D605CA">
              <w:rPr>
                <w:color w:val="000000"/>
                <w:lang w:val="es-ES_tradnl"/>
              </w:rPr>
              <w:t>Oficina de Patentes y Marcas de los Estados Unidos de América</w:t>
            </w:r>
          </w:p>
        </w:tc>
      </w:tr>
      <w:tr w:rsidR="005E20D9" w:rsidRPr="00D605CA" w14:paraId="47219DF4" w14:textId="77777777" w:rsidTr="00C703C6">
        <w:tc>
          <w:tcPr>
            <w:tcW w:w="2127" w:type="dxa"/>
            <w:tcBorders>
              <w:top w:val="nil"/>
              <w:left w:val="nil"/>
              <w:bottom w:val="nil"/>
              <w:right w:val="nil"/>
            </w:tcBorders>
            <w:shd w:val="clear" w:color="auto" w:fill="auto"/>
            <w:hideMark/>
          </w:tcPr>
          <w:p w14:paraId="12CFA2E0" w14:textId="77777777" w:rsidR="005E20D9" w:rsidRPr="00D605CA" w:rsidRDefault="005E20D9" w:rsidP="00C703C6">
            <w:pPr>
              <w:jc w:val="left"/>
              <w:rPr>
                <w:rFonts w:cs="Arial"/>
                <w:color w:val="000000"/>
                <w:lang w:val="es-ES_tradnl"/>
              </w:rPr>
            </w:pPr>
            <w:r w:rsidRPr="00D605CA">
              <w:rPr>
                <w:color w:val="000000"/>
                <w:lang w:val="es-ES_tradnl"/>
              </w:rPr>
              <w:t>WECARD (véase también CORAF)</w:t>
            </w:r>
          </w:p>
        </w:tc>
        <w:tc>
          <w:tcPr>
            <w:tcW w:w="7938" w:type="dxa"/>
            <w:tcBorders>
              <w:top w:val="nil"/>
              <w:left w:val="nil"/>
              <w:bottom w:val="nil"/>
              <w:right w:val="nil"/>
            </w:tcBorders>
            <w:shd w:val="clear" w:color="auto" w:fill="auto"/>
            <w:hideMark/>
          </w:tcPr>
          <w:p w14:paraId="42A821B3" w14:textId="77777777" w:rsidR="005E20D9" w:rsidRPr="00D605CA" w:rsidRDefault="005E20D9" w:rsidP="00C703C6">
            <w:pPr>
              <w:jc w:val="left"/>
              <w:rPr>
                <w:rFonts w:cs="Arial"/>
                <w:color w:val="000000"/>
                <w:lang w:val="es-ES_tradnl"/>
              </w:rPr>
            </w:pPr>
            <w:r w:rsidRPr="00D605CA">
              <w:rPr>
                <w:color w:val="000000"/>
                <w:lang w:val="es-ES_tradnl"/>
              </w:rPr>
              <w:t xml:space="preserve">Consejo de África Occidental y Central para la Investigación y el Desarrollo Agrícolas </w:t>
            </w:r>
          </w:p>
        </w:tc>
      </w:tr>
    </w:tbl>
    <w:p w14:paraId="169F8136" w14:textId="77777777" w:rsidR="00C703C6" w:rsidRPr="00D605CA" w:rsidRDefault="00C703C6" w:rsidP="00C703C6">
      <w:pPr>
        <w:jc w:val="left"/>
        <w:rPr>
          <w:lang w:val="es-ES_tradnl"/>
        </w:rPr>
      </w:pPr>
    </w:p>
    <w:p w14:paraId="002CC000" w14:textId="77777777" w:rsidR="00C703C6" w:rsidRPr="00D605CA" w:rsidRDefault="00C703C6" w:rsidP="00C703C6">
      <w:pPr>
        <w:jc w:val="left"/>
        <w:rPr>
          <w:lang w:val="es-ES_tradnl"/>
        </w:rPr>
      </w:pPr>
    </w:p>
    <w:p w14:paraId="4FCE6923" w14:textId="48D47926" w:rsidR="00050E16" w:rsidRPr="00D605CA" w:rsidRDefault="00050E16" w:rsidP="00C703C6">
      <w:pPr>
        <w:rPr>
          <w:lang w:val="es-ES_tradnl"/>
        </w:rPr>
      </w:pPr>
    </w:p>
    <w:sectPr w:rsidR="00050E16" w:rsidRPr="00D605CA" w:rsidSect="00311611">
      <w:headerReference w:type="default" r:id="rId95"/>
      <w:headerReference w:type="first" r:id="rId96"/>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58001" w14:textId="77777777" w:rsidR="00143302" w:rsidRDefault="00143302" w:rsidP="00F6161E">
      <w:pPr>
        <w:spacing w:after="120"/>
      </w:pPr>
      <w:r>
        <w:separator/>
      </w:r>
    </w:p>
  </w:endnote>
  <w:endnote w:type="continuationSeparator" w:id="0">
    <w:p w14:paraId="23D5C10B" w14:textId="77777777" w:rsidR="00143302" w:rsidRDefault="00143302" w:rsidP="006655D3">
      <w:r>
        <w:separator/>
      </w:r>
    </w:p>
    <w:p w14:paraId="5A5B7AF7" w14:textId="77777777" w:rsidR="00143302" w:rsidRPr="00294751" w:rsidRDefault="00143302">
      <w:pPr>
        <w:pStyle w:val="Footer"/>
        <w:spacing w:after="60"/>
        <w:rPr>
          <w:sz w:val="18"/>
          <w:lang w:val="fr-FR"/>
        </w:rPr>
      </w:pPr>
      <w:r w:rsidRPr="00294751">
        <w:rPr>
          <w:sz w:val="18"/>
          <w:lang w:val="fr-FR"/>
        </w:rPr>
        <w:t>[Suite de la note de la page précédente]</w:t>
      </w:r>
    </w:p>
    <w:p w14:paraId="028949E0" w14:textId="77777777" w:rsidR="00143302" w:rsidRPr="00294751" w:rsidRDefault="00143302" w:rsidP="006655D3">
      <w:pPr>
        <w:rPr>
          <w:lang w:val="fr-FR"/>
        </w:rPr>
      </w:pPr>
    </w:p>
    <w:p w14:paraId="67E3B851" w14:textId="77777777" w:rsidR="00143302" w:rsidRPr="00294751" w:rsidRDefault="00143302" w:rsidP="006655D3">
      <w:pPr>
        <w:rPr>
          <w:lang w:val="fr-FR"/>
        </w:rPr>
      </w:pPr>
    </w:p>
  </w:endnote>
  <w:endnote w:type="continuationNotice" w:id="1">
    <w:p w14:paraId="22FD47A1" w14:textId="77777777" w:rsidR="00143302" w:rsidRPr="00294751" w:rsidRDefault="00143302" w:rsidP="006655D3">
      <w:pPr>
        <w:rPr>
          <w:lang w:val="fr-FR"/>
        </w:rPr>
      </w:pPr>
      <w:r w:rsidRPr="00294751">
        <w:rPr>
          <w:lang w:val="fr-FR"/>
        </w:rPr>
        <w:t>[Suite de la note page suivante]</w:t>
      </w:r>
    </w:p>
    <w:p w14:paraId="69B1A5B5" w14:textId="77777777" w:rsidR="00143302" w:rsidRPr="00294751" w:rsidRDefault="00143302" w:rsidP="006655D3">
      <w:pPr>
        <w:rPr>
          <w:lang w:val="fr-FR"/>
        </w:rPr>
      </w:pPr>
    </w:p>
    <w:p w14:paraId="5F2EEFC3" w14:textId="77777777" w:rsidR="00143302" w:rsidRPr="00294751" w:rsidRDefault="00143302" w:rsidP="006655D3">
      <w:pPr>
        <w:rPr>
          <w:lang w:val="fr-FR"/>
        </w:rPr>
      </w:pPr>
    </w:p>
  </w:endnote>
  <w:endnote w:id="2">
    <w:p w14:paraId="76B0462D" w14:textId="77777777" w:rsidR="00143302" w:rsidRPr="001A2BDE" w:rsidRDefault="00143302" w:rsidP="00C703C6">
      <w:pPr>
        <w:tabs>
          <w:tab w:val="left" w:pos="284"/>
        </w:tabs>
        <w:spacing w:before="60"/>
        <w:rPr>
          <w:sz w:val="16"/>
        </w:rPr>
      </w:pPr>
      <w:r>
        <w:rPr>
          <w:rStyle w:val="EndnoteReference"/>
          <w:sz w:val="16"/>
        </w:rPr>
        <w:endnoteRef/>
      </w:r>
      <w:r>
        <w:tab/>
      </w:r>
      <w:r>
        <w:rPr>
          <w:sz w:val="16"/>
        </w:rPr>
        <w:t xml:space="preserve">Definiciones sobre estadísticas del sitio web utilizadas en este informe: </w:t>
      </w:r>
    </w:p>
    <w:p w14:paraId="63811B51" w14:textId="62C44E52" w:rsidR="00143302" w:rsidRPr="001A2BDE" w:rsidRDefault="00143302" w:rsidP="00C703C6">
      <w:pPr>
        <w:spacing w:before="60"/>
        <w:ind w:left="426" w:hanging="142"/>
        <w:rPr>
          <w:sz w:val="16"/>
        </w:rPr>
      </w:pPr>
      <w:r>
        <w:t xml:space="preserve">- </w:t>
      </w:r>
      <w:r w:rsidRPr="00A47F42">
        <w:rPr>
          <w:sz w:val="16"/>
        </w:rPr>
        <w:t>“Usuarios” son los individuos que se han conectado al menos una vez en el intervalo de fechas señalado.</w:t>
      </w:r>
      <w:r>
        <w:rPr>
          <w:sz w:val="16"/>
        </w:rPr>
        <w:t xml:space="preserve"> </w:t>
      </w:r>
    </w:p>
    <w:p w14:paraId="6B01CCB6" w14:textId="77777777" w:rsidR="00143302" w:rsidRPr="00BD69A7" w:rsidRDefault="00143302" w:rsidP="00C703C6">
      <w:pPr>
        <w:tabs>
          <w:tab w:val="left" w:pos="270"/>
        </w:tabs>
        <w:spacing w:before="60"/>
        <w:ind w:left="476" w:hanging="206"/>
        <w:rPr>
          <w:sz w:val="16"/>
          <w:szCs w:val="16"/>
        </w:rPr>
      </w:pPr>
      <w:r>
        <w:t>-</w:t>
      </w:r>
      <w:r>
        <w:tab/>
      </w:r>
      <w:r w:rsidRPr="00A47F42">
        <w:rPr>
          <w:sz w:val="16"/>
        </w:rPr>
        <w:t>Una “sesión” es un conjunto de interacciones de los usuarios con un sitio web que se producen en un intervalo de tiempo determinado.</w:t>
      </w:r>
      <w:r>
        <w:rPr>
          <w:sz w:val="16"/>
        </w:rPr>
        <w:t xml:space="preserve"> Por ejemplo, una sola sesión puede incluir varias visualizaciones de páginas, eventos, interacciones sociales y transacciones de comercio electrónico. Un solo usuario puede iniciar numerosas sesiones. Esas sesiones pueden tener lugar un mismo día o a lo largo de varios días, semanas o meses. En cuanto finaliza una sesión, se puede iniciar otra. Una sesión puede finalizar por dos motivos:</w:t>
      </w:r>
    </w:p>
    <w:p w14:paraId="3F175D99" w14:textId="77777777" w:rsidR="00143302" w:rsidRPr="00BD69A7" w:rsidRDefault="00143302" w:rsidP="00C703C6">
      <w:pPr>
        <w:tabs>
          <w:tab w:val="left" w:pos="270"/>
        </w:tabs>
        <w:spacing w:before="60"/>
        <w:ind w:left="746" w:hanging="270"/>
        <w:rPr>
          <w:sz w:val="16"/>
          <w:szCs w:val="16"/>
        </w:rPr>
      </w:pPr>
      <w:r>
        <w:rPr>
          <w:sz w:val="16"/>
        </w:rPr>
        <w:t>•</w:t>
      </w:r>
      <w:r>
        <w:tab/>
      </w:r>
      <w:r w:rsidRPr="00A47F42">
        <w:rPr>
          <w:sz w:val="16"/>
        </w:rPr>
        <w:t>Caducidad por tiempo</w:t>
      </w:r>
      <w:r>
        <w:rPr>
          <w:sz w:val="16"/>
        </w:rPr>
        <w:t xml:space="preserve">: </w:t>
      </w:r>
    </w:p>
    <w:p w14:paraId="7E6E9D9B" w14:textId="77777777" w:rsidR="00143302" w:rsidRPr="00BD69A7" w:rsidRDefault="00143302" w:rsidP="00C703C6">
      <w:pPr>
        <w:pStyle w:val="ListParagraph"/>
        <w:numPr>
          <w:ilvl w:val="0"/>
          <w:numId w:val="13"/>
        </w:numPr>
        <w:spacing w:before="60"/>
        <w:ind w:left="915" w:hanging="142"/>
        <w:rPr>
          <w:sz w:val="16"/>
          <w:szCs w:val="16"/>
        </w:rPr>
      </w:pPr>
      <w:r>
        <w:rPr>
          <w:sz w:val="16"/>
        </w:rPr>
        <w:t>después de 30 minutos de inactividad</w:t>
      </w:r>
    </w:p>
    <w:p w14:paraId="74A13A24" w14:textId="77777777" w:rsidR="00143302" w:rsidRPr="00BD69A7" w:rsidRDefault="00143302" w:rsidP="00C703C6">
      <w:pPr>
        <w:pStyle w:val="ListParagraph"/>
        <w:numPr>
          <w:ilvl w:val="0"/>
          <w:numId w:val="13"/>
        </w:numPr>
        <w:spacing w:before="60"/>
        <w:ind w:left="915" w:hanging="142"/>
        <w:rPr>
          <w:sz w:val="16"/>
          <w:szCs w:val="16"/>
        </w:rPr>
      </w:pPr>
      <w:r>
        <w:rPr>
          <w:sz w:val="16"/>
        </w:rPr>
        <w:t>a medianoche</w:t>
      </w:r>
    </w:p>
    <w:p w14:paraId="68407A93" w14:textId="77777777" w:rsidR="00143302" w:rsidRPr="00BD69A7" w:rsidRDefault="00143302" w:rsidP="00C703C6">
      <w:pPr>
        <w:tabs>
          <w:tab w:val="left" w:pos="270"/>
        </w:tabs>
        <w:spacing w:before="60"/>
        <w:ind w:left="746" w:hanging="270"/>
        <w:rPr>
          <w:sz w:val="16"/>
          <w:szCs w:val="16"/>
        </w:rPr>
      </w:pPr>
      <w:r>
        <w:rPr>
          <w:sz w:val="16"/>
        </w:rPr>
        <w:t>•</w:t>
      </w:r>
      <w:r>
        <w:tab/>
      </w:r>
      <w:r>
        <w:rPr>
          <w:sz w:val="16"/>
        </w:rPr>
        <w:t>Cambio de campaña:</w:t>
      </w:r>
    </w:p>
    <w:p w14:paraId="0CAB5137" w14:textId="77777777" w:rsidR="00143302" w:rsidRPr="00BD69A7" w:rsidRDefault="00143302" w:rsidP="00C703C6">
      <w:pPr>
        <w:pStyle w:val="ListParagraph"/>
        <w:numPr>
          <w:ilvl w:val="0"/>
          <w:numId w:val="13"/>
        </w:numPr>
        <w:spacing w:before="60"/>
        <w:ind w:left="888" w:hanging="142"/>
        <w:rPr>
          <w:sz w:val="16"/>
          <w:szCs w:val="16"/>
        </w:rPr>
      </w:pPr>
      <w:r>
        <w:rPr>
          <w:sz w:val="16"/>
        </w:rPr>
        <w:t>si un usuario accede a través de una campaña, sale y luego vuelve a acceder a través de una campaña distinta.</w:t>
      </w:r>
    </w:p>
    <w:p w14:paraId="23576F78" w14:textId="5DFE5B51" w:rsidR="00143302" w:rsidRPr="001A2BDE" w:rsidRDefault="00143302" w:rsidP="00C703C6">
      <w:pPr>
        <w:spacing w:before="60"/>
        <w:ind w:left="426" w:hanging="142"/>
        <w:rPr>
          <w:sz w:val="16"/>
        </w:rPr>
      </w:pPr>
      <w:r>
        <w:t xml:space="preserve">- </w:t>
      </w:r>
      <w:r w:rsidRPr="00A47F42">
        <w:rPr>
          <w:sz w:val="16"/>
        </w:rPr>
        <w:t>Las “páginas vistas únicas” son el número de visitas durante las cuales la página especificada se visualizó al menos en una ocasión.</w:t>
      </w:r>
      <w:r>
        <w:rPr>
          <w:sz w:val="16"/>
        </w:rPr>
        <w:t xml:space="preserve"> </w:t>
      </w:r>
    </w:p>
    <w:p w14:paraId="6C5C02D1" w14:textId="26E7987C" w:rsidR="00143302" w:rsidRDefault="00143302" w:rsidP="00C703C6">
      <w:pPr>
        <w:spacing w:before="60"/>
        <w:ind w:left="426" w:hanging="142"/>
        <w:rPr>
          <w:sz w:val="16"/>
        </w:rPr>
      </w:pPr>
      <w:r>
        <w:t xml:space="preserve">- </w:t>
      </w:r>
      <w:r w:rsidRPr="00A47F42">
        <w:rPr>
          <w:sz w:val="16"/>
        </w:rPr>
        <w:t>Las “páginas vistas” son el número total de veces que se visualizó una página.</w:t>
      </w:r>
      <w:r>
        <w:rPr>
          <w:sz w:val="16"/>
        </w:rPr>
        <w:t xml:space="preserve"> Se contabilizan las visitas repetidas que realiza un mismo usuario a una única página durante la misma sesión. </w:t>
      </w:r>
    </w:p>
    <w:p w14:paraId="20E4FCEB" w14:textId="77777777" w:rsidR="00143302" w:rsidRDefault="00143302" w:rsidP="00C703C6">
      <w:pPr>
        <w:spacing w:before="60"/>
        <w:ind w:left="426" w:hanging="142"/>
      </w:pPr>
      <w:r>
        <w:rPr>
          <w:sz w:val="16"/>
        </w:rPr>
        <w:t>-</w:t>
      </w:r>
      <w:r>
        <w:tab/>
      </w:r>
      <w:r w:rsidRPr="00A47F42">
        <w:rPr>
          <w:sz w:val="16"/>
        </w:rPr>
        <w:t xml:space="preserve">El </w:t>
      </w:r>
      <w:r>
        <w:rPr>
          <w:sz w:val="16"/>
        </w:rPr>
        <w:t>“número de visitas” es el número de dispositivos empleados para consultar el sitio web en un mes (una persona puede emplear más de un dispositivo).</w:t>
      </w:r>
    </w:p>
    <w:p w14:paraId="0BC799EB" w14:textId="77777777" w:rsidR="00143302" w:rsidRPr="00662D0C" w:rsidRDefault="00143302" w:rsidP="00C703C6"/>
    <w:p w14:paraId="036877FC" w14:textId="77777777" w:rsidR="00143302" w:rsidRDefault="00143302" w:rsidP="00C703C6"/>
    <w:p w14:paraId="59CFA715" w14:textId="77777777" w:rsidR="00143302" w:rsidRDefault="00143302" w:rsidP="00C703C6"/>
    <w:p w14:paraId="0E49B4BD" w14:textId="77777777" w:rsidR="00143302" w:rsidRPr="00A47F42" w:rsidRDefault="00143302" w:rsidP="00C703C6">
      <w:pPr>
        <w:jc w:val="right"/>
        <w:rPr>
          <w:szCs w:val="18"/>
        </w:rPr>
      </w:pPr>
      <w:r w:rsidRPr="00A47F42">
        <w:rPr>
          <w:szCs w:val="18"/>
        </w:rPr>
        <w:t>[Fin del Apéndice y del documento]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F68D2" w14:textId="77777777" w:rsidR="00143302" w:rsidRDefault="00143302" w:rsidP="00C703C6">
    <w:pPr>
      <w:pStyle w:val="Footer"/>
    </w:pPr>
    <w:r>
      <w:rPr>
        <w:noProof/>
      </w:rPr>
      <mc:AlternateContent>
        <mc:Choice Requires="wps">
          <w:drawing>
            <wp:anchor distT="558800" distB="0" distL="114300" distR="114300" simplePos="0" relativeHeight="251664384" behindDoc="0" locked="0" layoutInCell="0" allowOverlap="1" wp14:anchorId="64F5AA4C" wp14:editId="3F9309F0">
              <wp:simplePos x="0" y="0"/>
              <wp:positionH relativeFrom="margin">
                <wp:align>center</wp:align>
              </wp:positionH>
              <wp:positionV relativeFrom="bottomMargin">
                <wp:posOffset>558800</wp:posOffset>
              </wp:positionV>
              <wp:extent cx="7620000" cy="317500"/>
              <wp:effectExtent l="0" t="0" r="0" b="6350"/>
              <wp:wrapNone/>
              <wp:docPr id="58" name="TITUSE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440B90" w14:textId="77777777" w:rsidR="00143302" w:rsidRDefault="00143302" w:rsidP="00C703C6">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F5AA4C" id="_x0000_t202" coordsize="21600,21600" o:spt="202" path="m,l,21600r21600,l21600,xe">
              <v:stroke joinstyle="miter"/>
              <v:path gradientshapeok="t" o:connecttype="rect"/>
            </v:shapetype>
            <v:shape id="TITUSE2footer" o:spid="_x0000_s1031" type="#_x0000_t202" style="position:absolute;left:0;text-align:left;margin-left:0;margin-top:44pt;width:600pt;height:25pt;z-index:2516643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oUqwIAAGU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H7BqFKsCAABlBQAADgAAAAAAAAAAAAAA&#10;AAAuAgAAZHJzL2Uyb0RvYy54bWxQSwECLQAUAAYACAAAACEAzfLzKNoAAAAIAQAADwAAAAAAAAAA&#10;AAAAAAAFBQAAZHJzL2Rvd25yZXYueG1sUEsFBgAAAAAEAAQA8wAAAAwGAAAAAA==&#10;" o:allowincell="f" filled="f" stroked="f" strokeweight=".5pt">
              <v:path arrowok="t"/>
              <v:textbox>
                <w:txbxContent>
                  <w:p w14:paraId="6E440B90" w14:textId="77777777" w:rsidR="00143302" w:rsidRDefault="00143302" w:rsidP="00C703C6">
                    <w:pPr>
                      <w:jc w:val="center"/>
                    </w:pPr>
                    <w:r>
                      <w:rPr>
                        <w:color w:val="000000"/>
                        <w:sz w:val="17"/>
                      </w:rPr>
                      <w:t>ÚNICAMENTE PARA USO OFICIAL DE LA OMPI</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2D132" w14:textId="77777777" w:rsidR="00143302" w:rsidRDefault="00143302">
    <w:pPr>
      <w:pStyle w:val="Footer"/>
    </w:pPr>
    <w:r>
      <w:rPr>
        <w:noProof/>
      </w:rPr>
      <mc:AlternateContent>
        <mc:Choice Requires="wps">
          <w:drawing>
            <wp:anchor distT="558800" distB="0" distL="114300" distR="114300" simplePos="0" relativeHeight="251663360" behindDoc="0" locked="0" layoutInCell="0" allowOverlap="1" wp14:anchorId="06F11E59" wp14:editId="6B25EDDB">
              <wp:simplePos x="0" y="0"/>
              <wp:positionH relativeFrom="margin">
                <wp:align>center</wp:align>
              </wp:positionH>
              <wp:positionV relativeFrom="bottomMargin">
                <wp:posOffset>558800</wp:posOffset>
              </wp:positionV>
              <wp:extent cx="7620000" cy="317500"/>
              <wp:effectExtent l="0" t="0" r="0" b="6350"/>
              <wp:wrapNone/>
              <wp:docPr id="50" name="TITUSO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79800E" w14:textId="77777777" w:rsidR="00143302" w:rsidRDefault="00143302" w:rsidP="00C703C6">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F11E59" id="_x0000_t202" coordsize="21600,21600" o:spt="202" path="m,l,21600r21600,l21600,xe">
              <v:stroke joinstyle="miter"/>
              <v:path gradientshapeok="t" o:connecttype="rect"/>
            </v:shapetype>
            <v:shape id="TITUSO2footer" o:spid="_x0000_s1032" type="#_x0000_t202" style="position:absolute;left:0;text-align:left;margin-left:0;margin-top:44pt;width:600pt;height:25pt;z-index:25166336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" o:allowincell="f" filled="f" stroked="f" strokeweight=".5pt">
              <v:path arrowok="t"/>
              <v:textbox>
                <w:txbxContent>
                  <w:p w14:paraId="1A79800E" w14:textId="77777777" w:rsidR="00143302" w:rsidRDefault="00143302" w:rsidP="00C703C6">
                    <w:pPr>
                      <w:jc w:val="center"/>
                    </w:pPr>
                    <w:r>
                      <w:rPr>
                        <w:color w:val="000000"/>
                        <w:sz w:val="17"/>
                      </w:rPr>
                      <w:t>ÚNICAMENTE PARA USO OFICIAL DE LA OMPI</w:t>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BDCE8" w14:textId="77777777" w:rsidR="00143302" w:rsidRDefault="00143302" w:rsidP="00C703C6">
    <w:pPr>
      <w:pStyle w:val="Footer"/>
    </w:pPr>
    <w:r>
      <w:rPr>
        <w:noProof/>
      </w:rPr>
      <mc:AlternateContent>
        <mc:Choice Requires="wps">
          <w:drawing>
            <wp:anchor distT="558800" distB="0" distL="114300" distR="114300" simplePos="0" relativeHeight="251662336" behindDoc="0" locked="0" layoutInCell="0" allowOverlap="1" wp14:anchorId="2922ED3C" wp14:editId="3BF3E83F">
              <wp:simplePos x="0" y="0"/>
              <wp:positionH relativeFrom="margin">
                <wp:align>center</wp:align>
              </wp:positionH>
              <wp:positionV relativeFrom="bottomMargin">
                <wp:posOffset>558800</wp:posOffset>
              </wp:positionV>
              <wp:extent cx="7620000" cy="317500"/>
              <wp:effectExtent l="0" t="0" r="0" b="6350"/>
              <wp:wrapNone/>
              <wp:docPr id="48" name="TITUSF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371BE9" w14:textId="77777777" w:rsidR="00143302" w:rsidRDefault="00143302" w:rsidP="00C703C6">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22ED3C" id="_x0000_t202" coordsize="21600,21600" o:spt="202" path="m,l,21600r21600,l21600,xe">
              <v:stroke joinstyle="miter"/>
              <v:path gradientshapeok="t" o:connecttype="rect"/>
            </v:shapetype>
            <v:shape id="TITUSF2footer" o:spid="_x0000_s1033" type="#_x0000_t202" style="position:absolute;left:0;text-align:left;margin-left:0;margin-top:44pt;width:600pt;height:25pt;z-index:25166233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yqg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Dh+ToyqgIAAGUFAAAOAAAAAAAAAAAAAAAA&#10;AC4CAABkcnMvZTJvRG9jLnhtbFBLAQItABQABgAIAAAAIQDN8vMo2gAAAAgBAAAPAAAAAAAAAAAA&#10;AAAAAAQFAABkcnMvZG93bnJldi54bWxQSwUGAAAAAAQABADzAAAACwYAAAAA&#10;" o:allowincell="f" filled="f" stroked="f" strokeweight=".5pt">
              <v:path arrowok="t"/>
              <v:textbox>
                <w:txbxContent>
                  <w:p w14:paraId="1F371BE9" w14:textId="77777777" w:rsidR="00143302" w:rsidRDefault="00143302" w:rsidP="00C703C6">
                    <w:pPr>
                      <w:jc w:val="center"/>
                    </w:pPr>
                    <w:r>
                      <w:rPr>
                        <w:color w:val="000000"/>
                        <w:sz w:val="17"/>
                      </w:rPr>
                      <w:t>ÚNICAMENTE PARA USO OFICIAL DE LA OMPI</w:t>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82BF3" w14:textId="77777777" w:rsidR="00143302" w:rsidRDefault="00143302" w:rsidP="00C703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23DBD" w14:textId="77777777" w:rsidR="00143302" w:rsidRDefault="0014330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F8E97" w14:textId="77777777" w:rsidR="00143302" w:rsidRDefault="00143302" w:rsidP="00C703C6">
    <w:pPr>
      <w:pStyle w:val="Footer"/>
    </w:pPr>
    <w:r>
      <w:rPr>
        <w:noProof/>
      </w:rPr>
      <mc:AlternateContent>
        <mc:Choice Requires="wps">
          <w:drawing>
            <wp:anchor distT="558800" distB="0" distL="114300" distR="114300" simplePos="0" relativeHeight="251665408" behindDoc="0" locked="0" layoutInCell="0" allowOverlap="1" wp14:anchorId="47F62A63" wp14:editId="49C4E704">
              <wp:simplePos x="0" y="0"/>
              <wp:positionH relativeFrom="margin">
                <wp:align>center</wp:align>
              </wp:positionH>
              <wp:positionV relativeFrom="bottomMargin">
                <wp:posOffset>558800</wp:posOffset>
              </wp:positionV>
              <wp:extent cx="7620000" cy="317500"/>
              <wp:effectExtent l="0" t="0" r="0" b="6350"/>
              <wp:wrapNone/>
              <wp:docPr id="60" name="TITUSF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94848C" w14:textId="77777777" w:rsidR="00143302" w:rsidRDefault="00143302" w:rsidP="00C703C6">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F62A63" id="_x0000_t202" coordsize="21600,21600" o:spt="202" path="m,l,21600r21600,l21600,xe">
              <v:stroke joinstyle="miter"/>
              <v:path gradientshapeok="t" o:connecttype="rect"/>
            </v:shapetype>
            <v:shape id="TITUSF3footer" o:spid="_x0000_s1036" type="#_x0000_t202" style="position:absolute;left:0;text-align:left;margin-left:0;margin-top:44pt;width:600pt;height:25pt;z-index:25166540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yUHqgIAAGU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i4yUHqgIAAGUFAAAOAAAAAAAAAAAAAAAA&#10;AC4CAABkcnMvZTJvRG9jLnhtbFBLAQItABQABgAIAAAAIQDN8vMo2gAAAAgBAAAPAAAAAAAAAAAA&#10;AAAAAAQFAABkcnMvZG93bnJldi54bWxQSwUGAAAAAAQABADzAAAACwYAAAAA&#10;" o:allowincell="f" filled="f" stroked="f" strokeweight=".5pt">
              <v:path arrowok="t"/>
              <v:textbox>
                <w:txbxContent>
                  <w:p w14:paraId="6D94848C" w14:textId="77777777" w:rsidR="00143302" w:rsidRDefault="00143302" w:rsidP="00C703C6">
                    <w:pPr>
                      <w:jc w:val="center"/>
                    </w:pPr>
                    <w:r>
                      <w:rPr>
                        <w:color w:val="000000"/>
                        <w:sz w:val="17"/>
                      </w:rPr>
                      <w:t>ÚNICAMENTE PARA USO OFICIAL DE LA OMPI</w:t>
                    </w:r>
                  </w:p>
                </w:txbxContent>
              </v:textbox>
              <w10:wrap anchorx="margin" anchory="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BFC27" w14:textId="77777777" w:rsidR="00143302" w:rsidRDefault="00143302" w:rsidP="00C703C6">
    <w:pPr>
      <w:pStyle w:val="Footer"/>
    </w:pPr>
    <w:r>
      <w:rPr>
        <w:noProof/>
      </w:rPr>
      <mc:AlternateContent>
        <mc:Choice Requires="wps">
          <w:drawing>
            <wp:anchor distT="558800" distB="0" distL="114300" distR="114300" simplePos="0" relativeHeight="251670528" behindDoc="0" locked="0" layoutInCell="0" allowOverlap="1" wp14:anchorId="21DF5022" wp14:editId="0F11ED5D">
              <wp:simplePos x="0" y="0"/>
              <wp:positionH relativeFrom="margin">
                <wp:align>center</wp:align>
              </wp:positionH>
              <wp:positionV relativeFrom="bottomMargin">
                <wp:posOffset>558800</wp:posOffset>
              </wp:positionV>
              <wp:extent cx="7620000" cy="317500"/>
              <wp:effectExtent l="0" t="0" r="0" b="6350"/>
              <wp:wrapNone/>
              <wp:docPr id="269" name="TITUSE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407B6D" w14:textId="77777777" w:rsidR="00143302" w:rsidRDefault="00143302" w:rsidP="00C703C6">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DF5022" id="_x0000_t202" coordsize="21600,21600" o:spt="202" path="m,l,21600r21600,l21600,xe">
              <v:stroke joinstyle="miter"/>
              <v:path gradientshapeok="t" o:connecttype="rect"/>
            </v:shapetype>
            <v:shape id="TITUSE4footer" o:spid="_x0000_s1037" type="#_x0000_t202" style="position:absolute;left:0;text-align:left;margin-left:0;margin-top:44pt;width:600pt;height:25pt;z-index:25167052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5srAIAAGY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ERKbmysAgAAZgUAAA4AAAAAAAAAAAAA&#10;AAAALgIAAGRycy9lMm9Eb2MueG1sUEsBAi0AFAAGAAgAAAAhAM3y8yjaAAAACAEAAA8AAAAAAAAA&#10;AAAAAAAABgUAAGRycy9kb3ducmV2LnhtbFBLBQYAAAAABAAEAPMAAAANBgAAAAA=&#10;" o:allowincell="f" filled="f" stroked="f" strokeweight=".5pt">
              <v:path arrowok="t"/>
              <v:textbox>
                <w:txbxContent>
                  <w:p w14:paraId="2B407B6D" w14:textId="77777777" w:rsidR="00143302" w:rsidRDefault="00143302" w:rsidP="00C703C6">
                    <w:pPr>
                      <w:jc w:val="center"/>
                    </w:pPr>
                    <w:r>
                      <w:rPr>
                        <w:color w:val="000000"/>
                        <w:sz w:val="17"/>
                      </w:rPr>
                      <w:t>ÚNICAMENTE PARA USO OFICIAL DE LA OMPI</w:t>
                    </w:r>
                  </w:p>
                </w:txbxContent>
              </v:textbox>
              <w10:wrap anchorx="margin" anchory="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272AE" w14:textId="072668ED" w:rsidR="00143302" w:rsidRDefault="0014330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DF3CC" w14:textId="441C4EC2" w:rsidR="00143302" w:rsidRDefault="00143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E9A6A" w14:textId="77777777" w:rsidR="00143302" w:rsidRDefault="00143302" w:rsidP="006655D3">
      <w:r>
        <w:separator/>
      </w:r>
    </w:p>
  </w:footnote>
  <w:footnote w:type="continuationSeparator" w:id="0">
    <w:p w14:paraId="312ED0F6" w14:textId="77777777" w:rsidR="00143302" w:rsidRDefault="00143302" w:rsidP="006655D3">
      <w:r>
        <w:separator/>
      </w:r>
    </w:p>
  </w:footnote>
  <w:footnote w:type="continuationNotice" w:id="1">
    <w:p w14:paraId="36ABBB73" w14:textId="77777777" w:rsidR="00143302" w:rsidRPr="00AB530F" w:rsidRDefault="00143302" w:rsidP="00AB530F">
      <w:pPr>
        <w:pStyle w:val="Footer"/>
      </w:pPr>
    </w:p>
  </w:footnote>
  <w:footnote w:id="2">
    <w:p w14:paraId="59E55060" w14:textId="77777777" w:rsidR="00143302" w:rsidRDefault="00143302" w:rsidP="00C703C6">
      <w:pPr>
        <w:pStyle w:val="FootnoteText"/>
      </w:pPr>
      <w:r>
        <w:rPr>
          <w:rStyle w:val="FootnoteReference"/>
        </w:rPr>
        <w:t>*</w:t>
      </w:r>
      <w:r>
        <w:t xml:space="preserve"> </w:t>
      </w:r>
      <w:r>
        <w:tab/>
        <w:t>La participación no se determina en función del número de participantes individuales, sino del número de Estados y organizaciones miembros y observadores que han participado.</w:t>
      </w:r>
    </w:p>
  </w:footnote>
  <w:footnote w:id="3">
    <w:p w14:paraId="4D496417" w14:textId="77777777" w:rsidR="00143302" w:rsidRPr="009F6FBA" w:rsidRDefault="00143302" w:rsidP="00C703C6">
      <w:pPr>
        <w:pStyle w:val="FootnoteText"/>
      </w:pPr>
      <w:r>
        <w:rPr>
          <w:rStyle w:val="FootnoteReference"/>
        </w:rPr>
        <w:footnoteRef/>
      </w:r>
      <w:r>
        <w:tab/>
        <w:t>Se proporcionaron comentarios detallados sobre la legislación y/o asistencia para su elaboración.</w:t>
      </w:r>
    </w:p>
  </w:footnote>
  <w:footnote w:id="4">
    <w:p w14:paraId="1391B1CE" w14:textId="77777777" w:rsidR="00143302" w:rsidRDefault="00143302" w:rsidP="00C703C6">
      <w:pPr>
        <w:pStyle w:val="FootnoteText"/>
      </w:pPr>
      <w:r>
        <w:rPr>
          <w:rStyle w:val="FootnoteReference"/>
        </w:rPr>
        <w:footnoteRef/>
      </w:r>
      <w:r>
        <w:t xml:space="preserve"> </w:t>
      </w:r>
      <w:r>
        <w:tab/>
        <w:t>Solo se dispone de estadísticas relativas a GENIE de julio a diciembre de 2019 (debido a que se ha modificado la configuración).</w:t>
      </w:r>
    </w:p>
  </w:footnote>
  <w:footnote w:id="5">
    <w:p w14:paraId="575EF171" w14:textId="7756810A" w:rsidR="00143302" w:rsidRPr="00FE7AC4" w:rsidRDefault="00143302" w:rsidP="00C703C6">
      <w:pPr>
        <w:pStyle w:val="FootnoteText"/>
      </w:pPr>
      <w:r>
        <w:rPr>
          <w:rStyle w:val="FootnoteReference"/>
        </w:rPr>
        <w:footnoteRef/>
      </w:r>
      <w:r>
        <w:tab/>
        <w:t>La metodología de Google Analytics para calcular la exclusión de tráfico interno y robots cambió en 2017. Se ha utilizado la nueva metodología para obtener las estadísticas del sitio web de 2017.</w:t>
      </w:r>
    </w:p>
  </w:footnote>
  <w:footnote w:id="6">
    <w:p w14:paraId="7061726F" w14:textId="77777777" w:rsidR="00143302" w:rsidRPr="00FD7487" w:rsidRDefault="00143302" w:rsidP="00C703C6">
      <w:pPr>
        <w:pStyle w:val="FootnoteText"/>
      </w:pPr>
      <w:r>
        <w:rPr>
          <w:rStyle w:val="FootnoteReference"/>
          <w:sz w:val="14"/>
        </w:rPr>
        <w:t>*</w:t>
      </w:r>
      <w:r>
        <w:tab/>
        <w:t>El término “misiones” se refiere a actividades realizadas fuera de la sede de la UPOV.</w:t>
      </w:r>
    </w:p>
  </w:footnote>
  <w:footnote w:id="7">
    <w:p w14:paraId="65700C3A" w14:textId="77777777" w:rsidR="00143302" w:rsidRPr="003E05CC" w:rsidRDefault="00143302" w:rsidP="00C703C6">
      <w:pPr>
        <w:pStyle w:val="FootnoteText"/>
      </w:pPr>
      <w:r>
        <w:rPr>
          <w:rStyle w:val="FootnoteReference"/>
          <w:sz w:val="14"/>
        </w:rPr>
        <w:footnoteRef/>
      </w:r>
      <w:r>
        <w:tab/>
        <w:t>En el Apéndice figura una lista de siglas y abreviaturas.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D0EC3" w14:textId="77777777" w:rsidR="00143302" w:rsidRDefault="00143302" w:rsidP="00C703C6">
    <w:pPr>
      <w:pStyle w:val="Header"/>
    </w:pPr>
    <w:r>
      <w:rPr>
        <w:noProof/>
        <w:lang w:val="en-US"/>
      </w:rPr>
      <mc:AlternateContent>
        <mc:Choice Requires="wps">
          <w:drawing>
            <wp:anchor distT="558800" distB="0" distL="114300" distR="114300" simplePos="0" relativeHeight="251661312" behindDoc="0" locked="0" layoutInCell="0" allowOverlap="1" wp14:anchorId="68D4A168" wp14:editId="40410220">
              <wp:simplePos x="0" y="0"/>
              <wp:positionH relativeFrom="margin">
                <wp:align>center</wp:align>
              </wp:positionH>
              <wp:positionV relativeFrom="bottomMargin">
                <wp:posOffset>558800</wp:posOffset>
              </wp:positionV>
              <wp:extent cx="7620000" cy="317500"/>
              <wp:effectExtent l="0" t="0" r="0" b="6350"/>
              <wp:wrapNone/>
              <wp:docPr id="45" name="TITUSE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BCA81C" w14:textId="77777777" w:rsidR="00143302" w:rsidRDefault="00143302" w:rsidP="00C703C6">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D4A168" id="_x0000_t202" coordsize="21600,21600" o:spt="202" path="m,l,21600r21600,l21600,xe">
              <v:stroke joinstyle="miter"/>
              <v:path gradientshapeok="t" o:connecttype="rect"/>
            </v:shapetype>
            <v:shape id="TITUSE1footer" o:spid="_x0000_s1028" type="#_x0000_t202" style="position:absolute;left:0;text-align:left;margin-left:0;margin-top:44pt;width:600pt;height:25pt;z-index:2516613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yu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B9SCyupwIAAF4FAAAOAAAAAAAAAAAAAAAAAC4C&#10;AABkcnMvZTJvRG9jLnhtbFBLAQItABQABgAIAAAAIQDN8vMo2gAAAAgBAAAPAAAAAAAAAAAAAAAA&#10;AAEFAABkcnMvZG93bnJldi54bWxQSwUGAAAAAAQABADzAAAACAYAAAAA&#10;" o:allowincell="f" filled="f" stroked="f" strokeweight=".5pt">
              <v:path arrowok="t"/>
              <v:textbox>
                <w:txbxContent>
                  <w:p w14:paraId="7BBCA81C" w14:textId="77777777" w:rsidR="00143302" w:rsidRDefault="00143302" w:rsidP="00C703C6">
                    <w:pPr>
                      <w:jc w:val="center"/>
                    </w:pPr>
                    <w:r>
                      <w:rPr>
                        <w:color w:val="000000"/>
                        <w:sz w:val="17"/>
                      </w:rPr>
                      <w:t>ÚNICAMENTE PARA USO OFICIAL DE LA OMPI</w:t>
                    </w:r>
                  </w:p>
                </w:txbxContent>
              </v:textbox>
              <w10:wrap anchorx="margin" anchory="margin"/>
            </v:shape>
          </w:pict>
        </mc:Fallback>
      </mc:AlternateContent>
    </w:r>
    <w:r>
      <w:t>C/54/9</w:t>
    </w:r>
  </w:p>
  <w:p w14:paraId="62FC521D" w14:textId="77777777" w:rsidR="00143302" w:rsidRDefault="00143302" w:rsidP="00C703C6">
    <w:pPr>
      <w:pStyle w:val="Header"/>
      <w:rPr>
        <w:noProof/>
      </w:rPr>
    </w:pPr>
    <w:r>
      <w:t xml:space="preserve">página </w:t>
    </w:r>
    <w:r w:rsidRPr="003A353B">
      <w:fldChar w:fldCharType="begin"/>
    </w:r>
    <w:r w:rsidRPr="003A353B">
      <w:instrText xml:space="preserve"> PAGE   \* MERGEFORMAT </w:instrText>
    </w:r>
    <w:r w:rsidRPr="003A353B">
      <w:fldChar w:fldCharType="separate"/>
    </w:r>
    <w:r>
      <w:rPr>
        <w:noProof/>
      </w:rPr>
      <w:t>2</w:t>
    </w:r>
    <w:r w:rsidRPr="003A353B">
      <w:rPr>
        <w:noProof/>
      </w:rPr>
      <w:fldChar w:fldCharType="end"/>
    </w:r>
  </w:p>
  <w:p w14:paraId="04E7055F" w14:textId="77777777" w:rsidR="00143302" w:rsidRDefault="00143302" w:rsidP="00C703C6">
    <w:pPr>
      <w:pStyle w:val="Header"/>
    </w:pPr>
  </w:p>
  <w:p w14:paraId="2DC5B107" w14:textId="77777777" w:rsidR="00143302" w:rsidRPr="003A353B" w:rsidRDefault="00143302" w:rsidP="00C703C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EC197" w14:textId="77777777" w:rsidR="00143302" w:rsidRPr="002A1EE3" w:rsidRDefault="00143302" w:rsidP="00C703C6">
    <w:pPr>
      <w:pStyle w:val="Header"/>
      <w:rPr>
        <w:rStyle w:val="PageNumber"/>
        <w:sz w:val="18"/>
      </w:rPr>
    </w:pPr>
    <w:r>
      <w:rPr>
        <w:rStyle w:val="PageNumber"/>
        <w:sz w:val="18"/>
      </w:rPr>
      <w:t>C/54/9</w:t>
    </w:r>
  </w:p>
  <w:p w14:paraId="4F45A58E" w14:textId="77777777" w:rsidR="00143302" w:rsidRPr="002A1EE3" w:rsidRDefault="00143302" w:rsidP="00C703C6">
    <w:pPr>
      <w:pStyle w:val="Header"/>
      <w:rPr>
        <w:sz w:val="18"/>
      </w:rPr>
    </w:pPr>
    <w:r>
      <w:rPr>
        <w:sz w:val="18"/>
      </w:rPr>
      <w:t xml:space="preserve">Anexo, página </w:t>
    </w:r>
    <w:r w:rsidRPr="002A1EE3">
      <w:rPr>
        <w:rStyle w:val="PageNumber"/>
        <w:sz w:val="18"/>
      </w:rPr>
      <w:fldChar w:fldCharType="begin"/>
    </w:r>
    <w:r w:rsidRPr="002A1EE3">
      <w:rPr>
        <w:rStyle w:val="PageNumber"/>
        <w:sz w:val="18"/>
      </w:rPr>
      <w:instrText xml:space="preserve"> PAGE </w:instrText>
    </w:r>
    <w:r w:rsidRPr="002A1EE3">
      <w:rPr>
        <w:rStyle w:val="PageNumber"/>
        <w:sz w:val="18"/>
      </w:rPr>
      <w:fldChar w:fldCharType="separate"/>
    </w:r>
    <w:r>
      <w:rPr>
        <w:rStyle w:val="PageNumber"/>
        <w:noProof/>
        <w:sz w:val="18"/>
      </w:rPr>
      <w:t>14</w:t>
    </w:r>
    <w:r w:rsidRPr="002A1EE3">
      <w:rPr>
        <w:rStyle w:val="PageNumber"/>
        <w:sz w:val="18"/>
      </w:rPr>
      <w:fldChar w:fldCharType="end"/>
    </w:r>
  </w:p>
  <w:p w14:paraId="3DED2169" w14:textId="77777777" w:rsidR="00143302" w:rsidRPr="002A1EE3" w:rsidRDefault="00143302" w:rsidP="00C703C6">
    <w:pPr>
      <w:jc w:val="cent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83798" w14:textId="77777777" w:rsidR="00143302" w:rsidRPr="002A1EE3" w:rsidRDefault="00143302" w:rsidP="00EB048E">
    <w:pPr>
      <w:pStyle w:val="Header"/>
      <w:rPr>
        <w:rStyle w:val="PageNumber"/>
        <w:sz w:val="18"/>
      </w:rPr>
    </w:pPr>
    <w:r>
      <w:rPr>
        <w:rStyle w:val="PageNumber"/>
        <w:sz w:val="18"/>
      </w:rPr>
      <w:t>C/54/9</w:t>
    </w:r>
  </w:p>
  <w:p w14:paraId="21A96849" w14:textId="0A4B621E" w:rsidR="00143302" w:rsidRPr="002A1EE3" w:rsidRDefault="00143302" w:rsidP="00EB048E">
    <w:pPr>
      <w:pStyle w:val="Header"/>
      <w:rPr>
        <w:sz w:val="18"/>
      </w:rPr>
    </w:pPr>
    <w:r>
      <w:rPr>
        <w:sz w:val="18"/>
      </w:rPr>
      <w:t xml:space="preserve">Anexo, página </w:t>
    </w:r>
    <w:r w:rsidRPr="002A1EE3">
      <w:rPr>
        <w:rStyle w:val="PageNumber"/>
        <w:sz w:val="18"/>
      </w:rPr>
      <w:fldChar w:fldCharType="begin"/>
    </w:r>
    <w:r w:rsidRPr="002A1EE3">
      <w:rPr>
        <w:rStyle w:val="PageNumber"/>
        <w:sz w:val="18"/>
      </w:rPr>
      <w:instrText xml:space="preserve"> PAGE </w:instrText>
    </w:r>
    <w:r w:rsidRPr="002A1EE3">
      <w:rPr>
        <w:rStyle w:val="PageNumber"/>
        <w:sz w:val="18"/>
      </w:rPr>
      <w:fldChar w:fldCharType="separate"/>
    </w:r>
    <w:r w:rsidR="00FA139B">
      <w:rPr>
        <w:rStyle w:val="PageNumber"/>
        <w:noProof/>
        <w:sz w:val="18"/>
      </w:rPr>
      <w:t>6</w:t>
    </w:r>
    <w:r w:rsidRPr="002A1EE3">
      <w:rPr>
        <w:rStyle w:val="PageNumber"/>
        <w:sz w:val="18"/>
      </w:rPr>
      <w:fldChar w:fldCharType="end"/>
    </w:r>
  </w:p>
  <w:p w14:paraId="7B12767C" w14:textId="77777777" w:rsidR="00143302" w:rsidRPr="002A1EE3" w:rsidRDefault="00143302" w:rsidP="00C703C6">
    <w:pPr>
      <w:jc w:val="cent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5ED92" w14:textId="77777777" w:rsidR="00143302" w:rsidRPr="004A2D2A" w:rsidRDefault="00143302">
    <w:pPr>
      <w:pStyle w:val="Header"/>
      <w:rPr>
        <w:sz w:val="18"/>
      </w:rPr>
    </w:pPr>
    <w:r>
      <w:rPr>
        <w:sz w:val="18"/>
      </w:rPr>
      <w:t>C/54/9</w:t>
    </w:r>
  </w:p>
  <w:p w14:paraId="6727BD9F" w14:textId="77777777" w:rsidR="00143302" w:rsidRDefault="00143302">
    <w:pPr>
      <w:pStyle w:val="Header"/>
      <w:rPr>
        <w:sz w:val="18"/>
      </w:rPr>
    </w:pPr>
  </w:p>
  <w:p w14:paraId="7AA276D1" w14:textId="77777777" w:rsidR="00143302" w:rsidRDefault="00143302">
    <w:pPr>
      <w:pStyle w:val="Header"/>
      <w:rPr>
        <w:sz w:val="18"/>
      </w:rPr>
    </w:pPr>
    <w:r>
      <w:rPr>
        <w:sz w:val="18"/>
      </w:rPr>
      <w:t>ANEXO</w:t>
    </w:r>
  </w:p>
  <w:p w14:paraId="45B52C02" w14:textId="77777777" w:rsidR="00143302" w:rsidRPr="004A2D2A" w:rsidRDefault="00143302">
    <w:pPr>
      <w:pStyle w:val="Header"/>
      <w:rPr>
        <w:sz w:val="18"/>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F9B59" w14:textId="77777777" w:rsidR="00143302" w:rsidRPr="000A23DC" w:rsidRDefault="00143302" w:rsidP="000A23DC">
    <w:pPr>
      <w:pStyle w:val="Header"/>
      <w:rPr>
        <w:rStyle w:val="PageNumber"/>
      </w:rPr>
    </w:pPr>
    <w:r>
      <w:rPr>
        <w:rStyle w:val="PageNumber"/>
      </w:rPr>
      <w:t>C/54/9</w:t>
    </w:r>
  </w:p>
  <w:p w14:paraId="7EE75FB3" w14:textId="6AB3B6D4" w:rsidR="00143302" w:rsidRPr="00202E38" w:rsidRDefault="00143302" w:rsidP="008B3D8D">
    <w:pPr>
      <w:pStyle w:val="Header"/>
    </w:pPr>
    <w:r>
      <w:t xml:space="preserve">Apéndice, página </w:t>
    </w:r>
    <w:r w:rsidRPr="00202E38">
      <w:rPr>
        <w:rStyle w:val="PageNumber"/>
      </w:rPr>
      <w:fldChar w:fldCharType="begin"/>
    </w:r>
    <w:r w:rsidRPr="00202E38">
      <w:rPr>
        <w:rStyle w:val="PageNumber"/>
      </w:rPr>
      <w:instrText xml:space="preserve"> PAGE </w:instrText>
    </w:r>
    <w:r w:rsidRPr="00202E38">
      <w:rPr>
        <w:rStyle w:val="PageNumber"/>
      </w:rPr>
      <w:fldChar w:fldCharType="separate"/>
    </w:r>
    <w:r w:rsidR="00397B22">
      <w:rPr>
        <w:rStyle w:val="PageNumber"/>
        <w:noProof/>
      </w:rPr>
      <w:t>3</w:t>
    </w:r>
    <w:r w:rsidRPr="00202E38">
      <w:rPr>
        <w:rStyle w:val="PageNumber"/>
      </w:rPr>
      <w:fldChar w:fldCharType="end"/>
    </w:r>
  </w:p>
  <w:p w14:paraId="0D4F42FA" w14:textId="77777777" w:rsidR="00143302" w:rsidRPr="00202E38" w:rsidRDefault="00143302" w:rsidP="006655D3"/>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3420A" w14:textId="77777777" w:rsidR="00143302" w:rsidRPr="004A2D2A" w:rsidRDefault="00143302">
    <w:pPr>
      <w:pStyle w:val="Header"/>
      <w:rPr>
        <w:sz w:val="18"/>
      </w:rPr>
    </w:pPr>
    <w:r>
      <w:rPr>
        <w:sz w:val="18"/>
      </w:rPr>
      <w:t>C/54/9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0C1CE" w14:textId="77777777" w:rsidR="00143302" w:rsidRDefault="00143302">
    <w:pPr>
      <w:pStyle w:val="Header"/>
    </w:pPr>
    <w:r>
      <w:rPr>
        <w:noProof/>
        <w:lang w:val="en-US"/>
      </w:rPr>
      <mc:AlternateContent>
        <mc:Choice Requires="wps">
          <w:drawing>
            <wp:anchor distT="558800" distB="0" distL="114300" distR="114300" simplePos="0" relativeHeight="251660288" behindDoc="0" locked="0" layoutInCell="0" allowOverlap="1" wp14:anchorId="18FB5C52" wp14:editId="7E116F55">
              <wp:simplePos x="0" y="0"/>
              <wp:positionH relativeFrom="margin">
                <wp:align>center</wp:align>
              </wp:positionH>
              <wp:positionV relativeFrom="bottomMargin">
                <wp:posOffset>558800</wp:posOffset>
              </wp:positionV>
              <wp:extent cx="7620000" cy="317500"/>
              <wp:effectExtent l="0" t="0" r="0" b="6350"/>
              <wp:wrapNone/>
              <wp:docPr id="41" name="TITUSO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22044B" w14:textId="77777777" w:rsidR="00143302" w:rsidRDefault="00143302" w:rsidP="00C703C6">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FB5C52" id="_x0000_t202" coordsize="21600,21600" o:spt="202" path="m,l,21600r21600,l21600,xe">
              <v:stroke joinstyle="miter"/>
              <v:path gradientshapeok="t" o:connecttype="rect"/>
            </v:shapetype>
            <v:shape id="TITUSO1footer" o:spid="_x0000_s1029" type="#_x0000_t202" style="position:absolute;left:0;text-align:left;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rqw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osv366sCAABlBQAADgAAAAAAAAAAAAAA&#10;AAAuAgAAZHJzL2Uyb0RvYy54bWxQSwECLQAUAAYACAAAACEAzfLzKNoAAAAIAQAADwAAAAAAAAAA&#10;AAAAAAAFBQAAZHJzL2Rvd25yZXYueG1sUEsFBgAAAAAEAAQA8wAAAAwGAAAAAA==&#10;" o:allowincell="f" filled="f" stroked="f" strokeweight=".5pt">
              <v:path arrowok="t"/>
              <v:textbox>
                <w:txbxContent>
                  <w:p w14:paraId="4522044B" w14:textId="77777777" w:rsidR="00143302" w:rsidRDefault="00143302" w:rsidP="00C703C6">
                    <w:pPr>
                      <w:jc w:val="center"/>
                    </w:pPr>
                    <w:r>
                      <w:rPr>
                        <w:color w:val="000000"/>
                        <w:sz w:val="17"/>
                      </w:rPr>
                      <w:t>ÚNICAMENTE PARA USO OFICIAL DE LA OMPI</w:t>
                    </w:r>
                  </w:p>
                </w:txbxContent>
              </v:textbox>
              <w10:wrap anchorx="margin" anchory="margin"/>
            </v:shape>
          </w:pict>
        </mc:Fallback>
      </mc:AlternateContent>
    </w:r>
    <w:r>
      <w:t>C/54/9</w:t>
    </w:r>
  </w:p>
  <w:p w14:paraId="67D7ED5A" w14:textId="63D82278" w:rsidR="00143302" w:rsidRDefault="00143302">
    <w:pPr>
      <w:pStyle w:val="Header"/>
      <w:rPr>
        <w:noProof/>
      </w:rPr>
    </w:pPr>
    <w:r>
      <w:t xml:space="preserve">página </w:t>
    </w:r>
    <w:r w:rsidRPr="003A353B">
      <w:fldChar w:fldCharType="begin"/>
    </w:r>
    <w:r w:rsidRPr="003A353B">
      <w:instrText xml:space="preserve"> PAGE   \* MERGEFORMAT </w:instrText>
    </w:r>
    <w:r w:rsidRPr="003A353B">
      <w:fldChar w:fldCharType="separate"/>
    </w:r>
    <w:r w:rsidR="00FA139B">
      <w:rPr>
        <w:noProof/>
      </w:rPr>
      <w:t>9</w:t>
    </w:r>
    <w:r w:rsidRPr="003A353B">
      <w:rPr>
        <w:noProof/>
      </w:rPr>
      <w:fldChar w:fldCharType="end"/>
    </w:r>
  </w:p>
  <w:p w14:paraId="61B976BA" w14:textId="77777777" w:rsidR="00143302" w:rsidRDefault="001433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F9F2" w14:textId="77777777" w:rsidR="00143302" w:rsidRPr="00214AB7" w:rsidRDefault="00143302">
    <w:pPr>
      <w:pStyle w:val="Header"/>
      <w:rPr>
        <w:sz w:val="14"/>
      </w:rPr>
    </w:pPr>
    <w:r>
      <w:rPr>
        <w:noProof/>
        <w:sz w:val="14"/>
        <w:lang w:val="en-US"/>
      </w:rPr>
      <mc:AlternateContent>
        <mc:Choice Requires="wps">
          <w:drawing>
            <wp:anchor distT="558800" distB="0" distL="114300" distR="114300" simplePos="0" relativeHeight="251659264" behindDoc="0" locked="0" layoutInCell="0" allowOverlap="1" wp14:anchorId="7DE8FCE5" wp14:editId="6E3AE87B">
              <wp:simplePos x="0" y="0"/>
              <wp:positionH relativeFrom="margin">
                <wp:align>center</wp:align>
              </wp:positionH>
              <wp:positionV relativeFrom="bottomMargin">
                <wp:posOffset>558800</wp:posOffset>
              </wp:positionV>
              <wp:extent cx="7620000" cy="317500"/>
              <wp:effectExtent l="0" t="0" r="0" b="6350"/>
              <wp:wrapNone/>
              <wp:docPr id="13" name="TITUSF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3F6D03" w14:textId="77777777" w:rsidR="00143302" w:rsidRDefault="00143302" w:rsidP="00C703C6">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E8FCE5" id="_x0000_t202" coordsize="21600,21600" o:spt="202" path="m,l,21600r21600,l21600,xe">
              <v:stroke joinstyle="miter"/>
              <v:path gradientshapeok="t" o:connecttype="rect"/>
            </v:shapetype>
            <v:shape id="TITUSF1footer" o:spid="_x0000_s1030" type="#_x0000_t202" style="position:absolute;left:0;text-align:left;margin-left:0;margin-top:44pt;width:600pt;height:25pt;z-index:2516592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kyqg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KgEkyqgIAAGUFAAAOAAAAAAAAAAAAAAAA&#10;AC4CAABkcnMvZTJvRG9jLnhtbFBLAQItABQABgAIAAAAIQDN8vMo2gAAAAgBAAAPAAAAAAAAAAAA&#10;AAAAAAQFAABkcnMvZG93bnJldi54bWxQSwUGAAAAAAQABADzAAAACwYAAAAA&#10;" o:allowincell="f" filled="f" stroked="f" strokeweight=".5pt">
              <v:path arrowok="t"/>
              <v:textbox>
                <w:txbxContent>
                  <w:p w14:paraId="683F6D03" w14:textId="77777777" w:rsidR="00143302" w:rsidRDefault="00143302" w:rsidP="00C703C6">
                    <w:pPr>
                      <w:jc w:val="center"/>
                    </w:pPr>
                    <w:r>
                      <w:rPr>
                        <w:color w:val="000000"/>
                        <w:sz w:val="17"/>
                      </w:rPr>
                      <w:t>ÚNICAMENTE PARA USO OFICIAL DE LA OMPI</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93FF9" w14:textId="77777777" w:rsidR="00143302" w:rsidRDefault="00143302" w:rsidP="00C703C6">
    <w:pPr>
      <w:pStyle w:val="Header"/>
    </w:pPr>
    <w:r>
      <w:t>C/54/9</w:t>
    </w:r>
  </w:p>
  <w:p w14:paraId="4267E9DB" w14:textId="77777777" w:rsidR="00143302" w:rsidRDefault="00143302" w:rsidP="00C703C6">
    <w:pPr>
      <w:pStyle w:val="Header"/>
      <w:rPr>
        <w:noProof/>
      </w:rPr>
    </w:pPr>
    <w:r>
      <w:t xml:space="preserve">página </w:t>
    </w:r>
    <w:r w:rsidRPr="003A353B">
      <w:fldChar w:fldCharType="begin"/>
    </w:r>
    <w:r w:rsidRPr="003A353B">
      <w:instrText xml:space="preserve"> PAGE   \* MERGEFORMAT </w:instrText>
    </w:r>
    <w:r w:rsidRPr="003A353B">
      <w:fldChar w:fldCharType="separate"/>
    </w:r>
    <w:r>
      <w:rPr>
        <w:noProof/>
      </w:rPr>
      <w:t>8</w:t>
    </w:r>
    <w:r w:rsidRPr="003A353B">
      <w:rPr>
        <w:noProof/>
      </w:rPr>
      <w:fldChar w:fldCharType="end"/>
    </w:r>
  </w:p>
  <w:p w14:paraId="27834B74" w14:textId="77777777" w:rsidR="00143302" w:rsidRDefault="00143302" w:rsidP="00C703C6">
    <w:pPr>
      <w:pStyle w:val="Header"/>
    </w:pPr>
  </w:p>
  <w:p w14:paraId="72F27342" w14:textId="77777777" w:rsidR="00143302" w:rsidRPr="003A353B" w:rsidRDefault="00143302" w:rsidP="00C703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2D048" w14:textId="77777777" w:rsidR="00143302" w:rsidRDefault="00143302">
    <w:pPr>
      <w:pStyle w:val="Header"/>
    </w:pPr>
    <w:r>
      <w:t>C/54/9</w:t>
    </w:r>
  </w:p>
  <w:p w14:paraId="522D557D" w14:textId="77777777" w:rsidR="00143302" w:rsidRDefault="00143302">
    <w:pPr>
      <w:pStyle w:val="Header"/>
      <w:rPr>
        <w:noProof/>
      </w:rPr>
    </w:pPr>
    <w:r>
      <w:t xml:space="preserve">página </w:t>
    </w:r>
    <w:r w:rsidRPr="003A353B">
      <w:fldChar w:fldCharType="begin"/>
    </w:r>
    <w:r w:rsidRPr="003A353B">
      <w:instrText xml:space="preserve"> PAGE   \* MERGEFORMAT </w:instrText>
    </w:r>
    <w:r w:rsidRPr="003A353B">
      <w:fldChar w:fldCharType="separate"/>
    </w:r>
    <w:r>
      <w:rPr>
        <w:noProof/>
      </w:rPr>
      <w:t>8</w:t>
    </w:r>
    <w:r w:rsidRPr="003A353B">
      <w:rPr>
        <w:noProof/>
      </w:rPr>
      <w:fldChar w:fldCharType="end"/>
    </w:r>
  </w:p>
  <w:p w14:paraId="30357580" w14:textId="77777777" w:rsidR="00143302" w:rsidRDefault="00143302">
    <w:pPr>
      <w:pStyle w:val="Header"/>
    </w:pPr>
  </w:p>
  <w:p w14:paraId="0DE98838" w14:textId="77777777" w:rsidR="00143302" w:rsidRPr="003A353B" w:rsidRDefault="0014330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3DF6D" w14:textId="77777777" w:rsidR="00143302" w:rsidRDefault="00143302" w:rsidP="00C703C6">
    <w:pPr>
      <w:pStyle w:val="Header"/>
    </w:pPr>
    <w:r>
      <w:t>C/54/9</w:t>
    </w:r>
  </w:p>
  <w:p w14:paraId="440F28D9" w14:textId="77777777" w:rsidR="00143302" w:rsidRDefault="00143302" w:rsidP="00C703C6">
    <w:pPr>
      <w:pStyle w:val="Header"/>
      <w:rPr>
        <w:noProof/>
      </w:rPr>
    </w:pPr>
    <w:r>
      <w:t xml:space="preserve">página </w:t>
    </w:r>
    <w:r w:rsidRPr="003A353B">
      <w:fldChar w:fldCharType="begin"/>
    </w:r>
    <w:r w:rsidRPr="003A353B">
      <w:instrText xml:space="preserve"> PAGE   \* MERGEFORMAT </w:instrText>
    </w:r>
    <w:r w:rsidRPr="003A353B">
      <w:fldChar w:fldCharType="separate"/>
    </w:r>
    <w:r>
      <w:rPr>
        <w:noProof/>
      </w:rPr>
      <w:t>8</w:t>
    </w:r>
    <w:r w:rsidRPr="003A353B">
      <w:rPr>
        <w:noProof/>
      </w:rPr>
      <w:fldChar w:fldCharType="end"/>
    </w:r>
  </w:p>
  <w:p w14:paraId="149ED4EB" w14:textId="77777777" w:rsidR="00143302" w:rsidRDefault="00143302" w:rsidP="00C703C6">
    <w:pPr>
      <w:pStyle w:val="Header"/>
    </w:pPr>
  </w:p>
  <w:p w14:paraId="2C5AE4CF" w14:textId="77777777" w:rsidR="00143302" w:rsidRPr="003A353B" w:rsidRDefault="00143302" w:rsidP="00C703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9E16A" w14:textId="77777777" w:rsidR="00143302" w:rsidRPr="00C5280D" w:rsidRDefault="00143302" w:rsidP="00C703C6">
    <w:pPr>
      <w:pStyle w:val="Header"/>
      <w:rPr>
        <w:rStyle w:val="PageNumber"/>
      </w:rPr>
    </w:pPr>
    <w:r>
      <w:rPr>
        <w:noProof/>
        <w:lang w:val="en-US"/>
      </w:rPr>
      <mc:AlternateContent>
        <mc:Choice Requires="wps">
          <w:drawing>
            <wp:anchor distT="558800" distB="0" distL="114300" distR="114300" simplePos="0" relativeHeight="251667456" behindDoc="0" locked="0" layoutInCell="0" allowOverlap="1" wp14:anchorId="17217D60" wp14:editId="7AD38019">
              <wp:simplePos x="0" y="0"/>
              <wp:positionH relativeFrom="margin">
                <wp:align>center</wp:align>
              </wp:positionH>
              <wp:positionV relativeFrom="bottomMargin">
                <wp:posOffset>558800</wp:posOffset>
              </wp:positionV>
              <wp:extent cx="7620000" cy="317500"/>
              <wp:effectExtent l="0" t="0" r="0" b="6350"/>
              <wp:wrapNone/>
              <wp:docPr id="62"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ABF3F1" w14:textId="77777777" w:rsidR="00143302" w:rsidRDefault="00143302" w:rsidP="00C703C6">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217D60" id="_x0000_t202" coordsize="21600,21600" o:spt="202" path="m,l,21600r21600,l21600,xe">
              <v:stroke joinstyle="miter"/>
              <v:path gradientshapeok="t" o:connecttype="rect"/>
            </v:shapetype>
            <v:shape id="TITUSE3footer" o:spid="_x0000_s1034" type="#_x0000_t202" style="position:absolute;left:0;text-align:left;margin-left:0;margin-top:44pt;width:600pt;height:25pt;z-index:2516674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FZqgIAAGU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CpxuFZqgIAAGUFAAAOAAAAAAAAAAAAAAAA&#10;AC4CAABkcnMvZTJvRG9jLnhtbFBLAQItABQABgAIAAAAIQDN8vMo2gAAAAgBAAAPAAAAAAAAAAAA&#10;AAAAAAQFAABkcnMvZG93bnJldi54bWxQSwUGAAAAAAQABADzAAAACwYAAAAA&#10;" o:allowincell="f" filled="f" stroked="f" strokeweight=".5pt">
              <v:path arrowok="t"/>
              <v:textbox>
                <w:txbxContent>
                  <w:p w14:paraId="62ABF3F1" w14:textId="77777777" w:rsidR="00143302" w:rsidRDefault="00143302" w:rsidP="00C703C6">
                    <w:pPr>
                      <w:jc w:val="center"/>
                    </w:pPr>
                    <w:r>
                      <w:rPr>
                        <w:color w:val="000000"/>
                        <w:sz w:val="17"/>
                      </w:rPr>
                      <w:t>ÚNICAMENTE PARA USO OFICIAL DE LA OMPI</w:t>
                    </w:r>
                  </w:p>
                </w:txbxContent>
              </v:textbox>
              <w10:wrap anchorx="margin" anchory="margin"/>
            </v:shape>
          </w:pict>
        </mc:Fallback>
      </mc:AlternateContent>
    </w:r>
    <w:r>
      <w:rPr>
        <w:rStyle w:val="PageNumber"/>
      </w:rPr>
      <w:t>C/54/9</w:t>
    </w:r>
  </w:p>
  <w:p w14:paraId="3FE96A70" w14:textId="77777777" w:rsidR="00143302" w:rsidRPr="00C5280D" w:rsidRDefault="00143302" w:rsidP="00C703C6">
    <w:pPr>
      <w:pStyle w:val="Header"/>
    </w:pPr>
    <w:r>
      <w:t xml:space="preserve">página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Pr>
        <w:rStyle w:val="PageNumber"/>
        <w:noProof/>
      </w:rPr>
      <w:t>20</w:t>
    </w:r>
    <w:r w:rsidRPr="00C5280D">
      <w:rPr>
        <w:rStyle w:val="PageNumber"/>
      </w:rPr>
      <w:fldChar w:fldCharType="end"/>
    </w:r>
  </w:p>
  <w:p w14:paraId="78A516BD" w14:textId="77777777" w:rsidR="00143302" w:rsidRPr="00C5280D" w:rsidRDefault="00143302" w:rsidP="00C703C6">
    <w:pPr>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2CA24" w14:textId="77777777" w:rsidR="00143302" w:rsidRPr="00C5280D" w:rsidRDefault="00143302" w:rsidP="00EB048E">
    <w:pPr>
      <w:pStyle w:val="Header"/>
      <w:rPr>
        <w:rStyle w:val="PageNumber"/>
      </w:rPr>
    </w:pPr>
    <w:r>
      <w:rPr>
        <w:noProof/>
        <w:lang w:val="en-US"/>
      </w:rPr>
      <mc:AlternateContent>
        <mc:Choice Requires="wps">
          <w:drawing>
            <wp:anchor distT="558800" distB="0" distL="114300" distR="114300" simplePos="0" relativeHeight="251666432" behindDoc="0" locked="0" layoutInCell="0" allowOverlap="1" wp14:anchorId="1EE63014" wp14:editId="7FCF1F71">
              <wp:simplePos x="0" y="0"/>
              <wp:positionH relativeFrom="margin">
                <wp:align>center</wp:align>
              </wp:positionH>
              <wp:positionV relativeFrom="bottomMargin">
                <wp:posOffset>558800</wp:posOffset>
              </wp:positionV>
              <wp:extent cx="7620000" cy="317500"/>
              <wp:effectExtent l="0" t="0" r="0" b="6350"/>
              <wp:wrapNone/>
              <wp:docPr id="61" name="TITUSO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CCDEEB" w14:textId="77777777" w:rsidR="00143302" w:rsidRDefault="00143302" w:rsidP="00C703C6">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E63014" id="_x0000_t202" coordsize="21600,21600" o:spt="202" path="m,l,21600r21600,l21600,xe">
              <v:stroke joinstyle="miter"/>
              <v:path gradientshapeok="t" o:connecttype="rect"/>
            </v:shapetype>
            <v:shape id="TITUSO3footer" o:spid="_x0000_s1035" type="#_x0000_t202" style="position:absolute;left:0;text-align:left;margin-left:0;margin-top:44pt;width:600pt;height:25pt;z-index:25166643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T3qw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igzk96sCAABlBQAADgAAAAAAAAAAAAAA&#10;AAAuAgAAZHJzL2Uyb0RvYy54bWxQSwECLQAUAAYACAAAACEAzfLzKNoAAAAIAQAADwAAAAAAAAAA&#10;AAAAAAAFBQAAZHJzL2Rvd25yZXYueG1sUEsFBgAAAAAEAAQA8wAAAAwGAAAAAA==&#10;" o:allowincell="f" filled="f" stroked="f" strokeweight=".5pt">
              <v:path arrowok="t"/>
              <v:textbox>
                <w:txbxContent>
                  <w:p w14:paraId="7ACCDEEB" w14:textId="77777777" w:rsidR="00143302" w:rsidRDefault="00143302" w:rsidP="00C703C6">
                    <w:pPr>
                      <w:jc w:val="center"/>
                    </w:pPr>
                    <w:r>
                      <w:rPr>
                        <w:color w:val="000000"/>
                        <w:sz w:val="17"/>
                      </w:rPr>
                      <w:t>ÚNICAMENTE PARA USO OFICIAL DE LA OMPI</w:t>
                    </w:r>
                  </w:p>
                </w:txbxContent>
              </v:textbox>
              <w10:wrap anchorx="margin" anchory="margin"/>
            </v:shape>
          </w:pict>
        </mc:Fallback>
      </mc:AlternateContent>
    </w:r>
    <w:r>
      <w:rPr>
        <w:rStyle w:val="PageNumber"/>
      </w:rPr>
      <w:t>C/54/9</w:t>
    </w:r>
  </w:p>
  <w:p w14:paraId="466184BE" w14:textId="2757A177" w:rsidR="00143302" w:rsidRPr="00C5280D" w:rsidRDefault="00143302" w:rsidP="00EB048E">
    <w:pPr>
      <w:pStyle w:val="Header"/>
    </w:pPr>
    <w:r>
      <w:t xml:space="preserve">página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FA139B">
      <w:rPr>
        <w:rStyle w:val="PageNumber"/>
        <w:noProof/>
      </w:rPr>
      <w:t>22</w:t>
    </w:r>
    <w:r w:rsidRPr="00C5280D">
      <w:rPr>
        <w:rStyle w:val="PageNumber"/>
      </w:rPr>
      <w:fldChar w:fldCharType="end"/>
    </w:r>
  </w:p>
  <w:p w14:paraId="262E59AC" w14:textId="77777777" w:rsidR="00143302" w:rsidRPr="00C5280D" w:rsidRDefault="00143302" w:rsidP="00C703C6">
    <w:pPr>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4EAAD" w14:textId="77777777" w:rsidR="00143302" w:rsidRPr="00C5280D" w:rsidRDefault="00143302" w:rsidP="00C703C6">
    <w:pPr>
      <w:pStyle w:val="Header"/>
      <w:rPr>
        <w:rStyle w:val="PageNumber"/>
      </w:rPr>
    </w:pPr>
    <w:r>
      <w:rPr>
        <w:rStyle w:val="PageNumber"/>
      </w:rPr>
      <w:t>C/54/9</w:t>
    </w:r>
  </w:p>
  <w:p w14:paraId="2F7B9C2E" w14:textId="77777777" w:rsidR="00143302" w:rsidRPr="00C5280D" w:rsidRDefault="00143302" w:rsidP="00C703C6">
    <w:pPr>
      <w:pStyle w:val="Header"/>
    </w:pPr>
    <w:r>
      <w:t xml:space="preserve">página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Pr>
        <w:rStyle w:val="PageNumber"/>
        <w:noProof/>
      </w:rPr>
      <w:t>12</w:t>
    </w:r>
    <w:r w:rsidRPr="00C5280D">
      <w:rPr>
        <w:rStyle w:val="PageNumber"/>
      </w:rPr>
      <w:fldChar w:fldCharType="end"/>
    </w:r>
  </w:p>
  <w:p w14:paraId="3423666E" w14:textId="77777777" w:rsidR="00143302" w:rsidRPr="00C5280D" w:rsidRDefault="00143302" w:rsidP="00C703C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6pt;height:15.6pt;visibility:visible;mso-wrap-style:squar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abstractNum w:abstractNumId="0" w15:restartNumberingAfterBreak="0">
    <w:nsid w:val="FFFFFF7C"/>
    <w:multiLevelType w:val="singleLevel"/>
    <w:tmpl w:val="E8AA44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F60181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32C9CD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A52E0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61021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40C2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9AD2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6233D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BB8FE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CE32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45CC4"/>
    <w:multiLevelType w:val="hybridMultilevel"/>
    <w:tmpl w:val="7494AEC4"/>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9F4EAC"/>
    <w:multiLevelType w:val="hybridMultilevel"/>
    <w:tmpl w:val="CA80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594BE1"/>
    <w:multiLevelType w:val="hybridMultilevel"/>
    <w:tmpl w:val="0F86E40A"/>
    <w:lvl w:ilvl="0" w:tplc="2F46D612">
      <w:start w:val="1"/>
      <w:numFmt w:val="lowerRoman"/>
      <w:lvlText w:val="(%1)"/>
      <w:lvlJc w:val="left"/>
      <w:pPr>
        <w:ind w:left="1363" w:hanging="72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3" w15:restartNumberingAfterBreak="0">
    <w:nsid w:val="20436524"/>
    <w:multiLevelType w:val="hybridMultilevel"/>
    <w:tmpl w:val="C7861900"/>
    <w:lvl w:ilvl="0" w:tplc="3F7032F4">
      <w:start w:val="1"/>
      <w:numFmt w:val="lowerRoman"/>
      <w:lvlText w:val="(%1)"/>
      <w:lvlJc w:val="left"/>
      <w:pPr>
        <w:ind w:left="128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13059"/>
    <w:multiLevelType w:val="hybridMultilevel"/>
    <w:tmpl w:val="1D000FA8"/>
    <w:lvl w:ilvl="0" w:tplc="DEE461B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2C6B23"/>
    <w:multiLevelType w:val="hybridMultilevel"/>
    <w:tmpl w:val="D5C45534"/>
    <w:lvl w:ilvl="0" w:tplc="4AF630A4">
      <w:start w:val="1"/>
      <w:numFmt w:val="lowerRoman"/>
      <w:lvlText w:val="(%1)"/>
      <w:lvlJc w:val="righ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075581"/>
    <w:multiLevelType w:val="singleLevel"/>
    <w:tmpl w:val="04090001"/>
    <w:lvl w:ilvl="0">
      <w:start w:val="1"/>
      <w:numFmt w:val="bullet"/>
      <w:lvlText w:val=""/>
      <w:lvlJc w:val="left"/>
      <w:pPr>
        <w:ind w:left="720" w:hanging="360"/>
      </w:pPr>
      <w:rPr>
        <w:rFonts w:ascii="Symbol" w:hAnsi="Symbol" w:hint="default"/>
      </w:rPr>
    </w:lvl>
  </w:abstractNum>
  <w:abstractNum w:abstractNumId="17" w15:restartNumberingAfterBreak="0">
    <w:nsid w:val="44B80D30"/>
    <w:multiLevelType w:val="hybridMultilevel"/>
    <w:tmpl w:val="4C3CE7F6"/>
    <w:lvl w:ilvl="0" w:tplc="3F7032F4">
      <w:start w:val="1"/>
      <w:numFmt w:val="lowerRoman"/>
      <w:lvlText w:val="(%1)"/>
      <w:lvlJc w:val="left"/>
      <w:pPr>
        <w:ind w:left="128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BF5716"/>
    <w:multiLevelType w:val="multilevel"/>
    <w:tmpl w:val="37E4A530"/>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4F5D691B"/>
    <w:multiLevelType w:val="hybridMultilevel"/>
    <w:tmpl w:val="D7AEC9DE"/>
    <w:lvl w:ilvl="0" w:tplc="4AF630A4">
      <w:start w:val="1"/>
      <w:numFmt w:val="lowerRoman"/>
      <w:lvlText w:val="(%1)"/>
      <w:lvlJc w:val="right"/>
      <w:pPr>
        <w:ind w:left="1287" w:hanging="360"/>
      </w:pPr>
      <w:rPr>
        <w:rFonts w:ascii="Arial" w:hAnsi="Arial" w:hint="default"/>
        <w:b w:val="0"/>
        <w:i w:val="0"/>
        <w:sz w:val="1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51EB582C"/>
    <w:multiLevelType w:val="hybridMultilevel"/>
    <w:tmpl w:val="94783348"/>
    <w:lvl w:ilvl="0" w:tplc="4AF630A4">
      <w:start w:val="1"/>
      <w:numFmt w:val="lowerRoman"/>
      <w:lvlText w:val="(%1)"/>
      <w:lvlJc w:val="righ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8D601E"/>
    <w:multiLevelType w:val="hybridMultilevel"/>
    <w:tmpl w:val="3878BA22"/>
    <w:lvl w:ilvl="0" w:tplc="E4B47C36">
      <w:start w:val="1"/>
      <w:numFmt w:val="bullet"/>
      <w:lvlText w:val="-"/>
      <w:lvlJc w:val="left"/>
      <w:pPr>
        <w:ind w:left="1146" w:hanging="360"/>
      </w:pPr>
      <w:rPr>
        <w:rFonts w:ascii="Arial" w:hAnsi="Arial" w:hint="default"/>
        <w:b w:val="0"/>
        <w:color w:val="2B2B2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15:restartNumberingAfterBreak="0">
    <w:nsid w:val="5B0339FB"/>
    <w:multiLevelType w:val="hybridMultilevel"/>
    <w:tmpl w:val="1DB63416"/>
    <w:lvl w:ilvl="0" w:tplc="3F7032F4">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5DDB7760"/>
    <w:multiLevelType w:val="singleLevel"/>
    <w:tmpl w:val="041859DE"/>
    <w:lvl w:ilvl="0">
      <w:start w:val="1"/>
      <w:numFmt w:val="bullet"/>
      <w:lvlText w:val="-"/>
      <w:lvlJc w:val="left"/>
      <w:pPr>
        <w:ind w:left="360" w:hanging="360"/>
      </w:pPr>
      <w:rPr>
        <w:rFonts w:ascii="Arial" w:hAnsi="Arial" w:hint="default"/>
        <w:sz w:val="20"/>
        <w:szCs w:val="18"/>
      </w:rPr>
    </w:lvl>
  </w:abstractNum>
  <w:abstractNum w:abstractNumId="24" w15:restartNumberingAfterBreak="0">
    <w:nsid w:val="69320256"/>
    <w:multiLevelType w:val="hybridMultilevel"/>
    <w:tmpl w:val="B0EC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7703EE"/>
    <w:multiLevelType w:val="hybridMultilevel"/>
    <w:tmpl w:val="C884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0A151E"/>
    <w:multiLevelType w:val="hybridMultilevel"/>
    <w:tmpl w:val="B4582A16"/>
    <w:lvl w:ilvl="0" w:tplc="9AC610FA">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5452D9C"/>
    <w:multiLevelType w:val="hybridMultilevel"/>
    <w:tmpl w:val="CC940792"/>
    <w:lvl w:ilvl="0" w:tplc="4AF630A4">
      <w:start w:val="1"/>
      <w:numFmt w:val="lowerRoman"/>
      <w:lvlText w:val="(%1)"/>
      <w:lvlJc w:val="righ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21669B"/>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28"/>
  </w:num>
  <w:num w:numId="2">
    <w:abstractNumId w:val="23"/>
  </w:num>
  <w:num w:numId="3">
    <w:abstractNumId w:val="16"/>
  </w:num>
  <w:num w:numId="4">
    <w:abstractNumId w:val="8"/>
  </w:num>
  <w:num w:numId="5">
    <w:abstractNumId w:val="6"/>
  </w:num>
  <w:num w:numId="6">
    <w:abstractNumId w:val="25"/>
  </w:num>
  <w:num w:numId="7">
    <w:abstractNumId w:val="24"/>
  </w:num>
  <w:num w:numId="8">
    <w:abstractNumId w:val="4"/>
  </w:num>
  <w:num w:numId="9">
    <w:abstractNumId w:val="21"/>
  </w:num>
  <w:num w:numId="10">
    <w:abstractNumId w:val="14"/>
  </w:num>
  <w:num w:numId="11">
    <w:abstractNumId w:val="11"/>
  </w:num>
  <w:num w:numId="12">
    <w:abstractNumId w:val="18"/>
  </w:num>
  <w:num w:numId="13">
    <w:abstractNumId w:val="10"/>
  </w:num>
  <w:num w:numId="14">
    <w:abstractNumId w:val="15"/>
  </w:num>
  <w:num w:numId="15">
    <w:abstractNumId w:val="12"/>
  </w:num>
  <w:num w:numId="16">
    <w:abstractNumId w:val="19"/>
  </w:num>
  <w:num w:numId="17">
    <w:abstractNumId w:val="26"/>
  </w:num>
  <w:num w:numId="18">
    <w:abstractNumId w:val="27"/>
  </w:num>
  <w:num w:numId="19">
    <w:abstractNumId w:val="22"/>
  </w:num>
  <w:num w:numId="20">
    <w:abstractNumId w:val="17"/>
  </w:num>
  <w:num w:numId="21">
    <w:abstractNumId w:val="13"/>
  </w:num>
  <w:num w:numId="22">
    <w:abstractNumId w:val="20"/>
  </w:num>
  <w:num w:numId="23">
    <w:abstractNumId w:val="9"/>
  </w:num>
  <w:num w:numId="24">
    <w:abstractNumId w:val="7"/>
  </w:num>
  <w:num w:numId="25">
    <w:abstractNumId w:val="5"/>
  </w:num>
  <w:num w:numId="26">
    <w:abstractNumId w:val="3"/>
  </w:num>
  <w:num w:numId="27">
    <w:abstractNumId w:val="2"/>
  </w:num>
  <w:num w:numId="28">
    <w:abstractNumId w:val="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1DF"/>
    <w:rsid w:val="000003AC"/>
    <w:rsid w:val="00007E49"/>
    <w:rsid w:val="00010CF3"/>
    <w:rsid w:val="00011E27"/>
    <w:rsid w:val="00014821"/>
    <w:rsid w:val="000148BC"/>
    <w:rsid w:val="00024AB8"/>
    <w:rsid w:val="00024CA8"/>
    <w:rsid w:val="00030854"/>
    <w:rsid w:val="00036028"/>
    <w:rsid w:val="00044642"/>
    <w:rsid w:val="000446B9"/>
    <w:rsid w:val="00047136"/>
    <w:rsid w:val="00047E21"/>
    <w:rsid w:val="00050E16"/>
    <w:rsid w:val="00061769"/>
    <w:rsid w:val="000638A9"/>
    <w:rsid w:val="00066811"/>
    <w:rsid w:val="00083622"/>
    <w:rsid w:val="00085505"/>
    <w:rsid w:val="00093DEF"/>
    <w:rsid w:val="000A014B"/>
    <w:rsid w:val="000A23DC"/>
    <w:rsid w:val="000A7839"/>
    <w:rsid w:val="000B21DF"/>
    <w:rsid w:val="000C25C6"/>
    <w:rsid w:val="000C4E25"/>
    <w:rsid w:val="000C7021"/>
    <w:rsid w:val="000D6BBC"/>
    <w:rsid w:val="000D7780"/>
    <w:rsid w:val="000E636A"/>
    <w:rsid w:val="000F2F11"/>
    <w:rsid w:val="00100449"/>
    <w:rsid w:val="00100BFC"/>
    <w:rsid w:val="00105929"/>
    <w:rsid w:val="00110C36"/>
    <w:rsid w:val="001131D5"/>
    <w:rsid w:val="001133C0"/>
    <w:rsid w:val="00141DB8"/>
    <w:rsid w:val="00143302"/>
    <w:rsid w:val="00154962"/>
    <w:rsid w:val="001677A8"/>
    <w:rsid w:val="00172084"/>
    <w:rsid w:val="0017474A"/>
    <w:rsid w:val="001758C6"/>
    <w:rsid w:val="00182B99"/>
    <w:rsid w:val="001850CC"/>
    <w:rsid w:val="001A18EE"/>
    <w:rsid w:val="001B00BE"/>
    <w:rsid w:val="001B0A32"/>
    <w:rsid w:val="001C28BC"/>
    <w:rsid w:val="001E218C"/>
    <w:rsid w:val="001F64BF"/>
    <w:rsid w:val="00202E38"/>
    <w:rsid w:val="00203965"/>
    <w:rsid w:val="0021332C"/>
    <w:rsid w:val="00213982"/>
    <w:rsid w:val="00214708"/>
    <w:rsid w:val="00225989"/>
    <w:rsid w:val="0024416D"/>
    <w:rsid w:val="002464A3"/>
    <w:rsid w:val="00252558"/>
    <w:rsid w:val="00256B54"/>
    <w:rsid w:val="002706E7"/>
    <w:rsid w:val="00271911"/>
    <w:rsid w:val="002800A0"/>
    <w:rsid w:val="002801B3"/>
    <w:rsid w:val="00281060"/>
    <w:rsid w:val="002865F7"/>
    <w:rsid w:val="002940E8"/>
    <w:rsid w:val="00294751"/>
    <w:rsid w:val="002A6E50"/>
    <w:rsid w:val="002B4298"/>
    <w:rsid w:val="002C256A"/>
    <w:rsid w:val="002E5944"/>
    <w:rsid w:val="002F090F"/>
    <w:rsid w:val="003012D9"/>
    <w:rsid w:val="00305A7F"/>
    <w:rsid w:val="00311611"/>
    <w:rsid w:val="003152FE"/>
    <w:rsid w:val="00327436"/>
    <w:rsid w:val="00344708"/>
    <w:rsid w:val="00344BD6"/>
    <w:rsid w:val="0035528D"/>
    <w:rsid w:val="00361821"/>
    <w:rsid w:val="00361E9E"/>
    <w:rsid w:val="00393633"/>
    <w:rsid w:val="00397B22"/>
    <w:rsid w:val="003B031A"/>
    <w:rsid w:val="003C7FBE"/>
    <w:rsid w:val="003D227C"/>
    <w:rsid w:val="003D2B4D"/>
    <w:rsid w:val="003D5DCC"/>
    <w:rsid w:val="00401DDB"/>
    <w:rsid w:val="0040557F"/>
    <w:rsid w:val="00405DF2"/>
    <w:rsid w:val="00406102"/>
    <w:rsid w:val="004302E8"/>
    <w:rsid w:val="0043184F"/>
    <w:rsid w:val="00444A88"/>
    <w:rsid w:val="00463DBA"/>
    <w:rsid w:val="00474DA4"/>
    <w:rsid w:val="00476B4D"/>
    <w:rsid w:val="004805FA"/>
    <w:rsid w:val="004908DC"/>
    <w:rsid w:val="004935D2"/>
    <w:rsid w:val="004A40FB"/>
    <w:rsid w:val="004A73FB"/>
    <w:rsid w:val="004B11C6"/>
    <w:rsid w:val="004B1215"/>
    <w:rsid w:val="004B5063"/>
    <w:rsid w:val="004C2186"/>
    <w:rsid w:val="004C4A4A"/>
    <w:rsid w:val="004D047D"/>
    <w:rsid w:val="004D0F25"/>
    <w:rsid w:val="004F1E9E"/>
    <w:rsid w:val="004F305A"/>
    <w:rsid w:val="004F5FC8"/>
    <w:rsid w:val="00512164"/>
    <w:rsid w:val="00515FC7"/>
    <w:rsid w:val="00520297"/>
    <w:rsid w:val="005338F9"/>
    <w:rsid w:val="0054281C"/>
    <w:rsid w:val="00544581"/>
    <w:rsid w:val="00545E42"/>
    <w:rsid w:val="0055268D"/>
    <w:rsid w:val="00575694"/>
    <w:rsid w:val="00576BE4"/>
    <w:rsid w:val="0058572A"/>
    <w:rsid w:val="005A400A"/>
    <w:rsid w:val="005B45AD"/>
    <w:rsid w:val="005C665B"/>
    <w:rsid w:val="005D131C"/>
    <w:rsid w:val="005E20D9"/>
    <w:rsid w:val="005F7B92"/>
    <w:rsid w:val="00612379"/>
    <w:rsid w:val="006153B6"/>
    <w:rsid w:val="0061555F"/>
    <w:rsid w:val="006159E3"/>
    <w:rsid w:val="00636CA6"/>
    <w:rsid w:val="00637EDD"/>
    <w:rsid w:val="00641200"/>
    <w:rsid w:val="00645CA8"/>
    <w:rsid w:val="006655D3"/>
    <w:rsid w:val="00667404"/>
    <w:rsid w:val="00667BBF"/>
    <w:rsid w:val="00686C63"/>
    <w:rsid w:val="00687EB4"/>
    <w:rsid w:val="00695C56"/>
    <w:rsid w:val="006A32E5"/>
    <w:rsid w:val="006A5CDE"/>
    <w:rsid w:val="006A644A"/>
    <w:rsid w:val="006B17D2"/>
    <w:rsid w:val="006C224E"/>
    <w:rsid w:val="006D780A"/>
    <w:rsid w:val="00700299"/>
    <w:rsid w:val="00700BF1"/>
    <w:rsid w:val="0071271E"/>
    <w:rsid w:val="00731BC7"/>
    <w:rsid w:val="00732DEC"/>
    <w:rsid w:val="00735BD5"/>
    <w:rsid w:val="00751613"/>
    <w:rsid w:val="007556F6"/>
    <w:rsid w:val="00760EEF"/>
    <w:rsid w:val="007630A2"/>
    <w:rsid w:val="00777EE5"/>
    <w:rsid w:val="00783722"/>
    <w:rsid w:val="00783ECA"/>
    <w:rsid w:val="00784836"/>
    <w:rsid w:val="0079023E"/>
    <w:rsid w:val="007A2854"/>
    <w:rsid w:val="007C1D92"/>
    <w:rsid w:val="007C4CB9"/>
    <w:rsid w:val="007D0B9D"/>
    <w:rsid w:val="007D19B0"/>
    <w:rsid w:val="007E22EA"/>
    <w:rsid w:val="007F2BC4"/>
    <w:rsid w:val="007F498F"/>
    <w:rsid w:val="0080679D"/>
    <w:rsid w:val="008108B0"/>
    <w:rsid w:val="00811B20"/>
    <w:rsid w:val="00812BBF"/>
    <w:rsid w:val="00813F33"/>
    <w:rsid w:val="008211B5"/>
    <w:rsid w:val="0082296E"/>
    <w:rsid w:val="00824099"/>
    <w:rsid w:val="00846D7C"/>
    <w:rsid w:val="008574A4"/>
    <w:rsid w:val="0086287C"/>
    <w:rsid w:val="00864C55"/>
    <w:rsid w:val="00867AC1"/>
    <w:rsid w:val="00890DF8"/>
    <w:rsid w:val="00892DF5"/>
    <w:rsid w:val="008A743F"/>
    <w:rsid w:val="008B3D8D"/>
    <w:rsid w:val="008C0970"/>
    <w:rsid w:val="008D0BC5"/>
    <w:rsid w:val="008D2CF7"/>
    <w:rsid w:val="00900C26"/>
    <w:rsid w:val="0090197F"/>
    <w:rsid w:val="00904C93"/>
    <w:rsid w:val="00904D52"/>
    <w:rsid w:val="00906DDC"/>
    <w:rsid w:val="0091760E"/>
    <w:rsid w:val="00934E09"/>
    <w:rsid w:val="00936253"/>
    <w:rsid w:val="00940D46"/>
    <w:rsid w:val="00952570"/>
    <w:rsid w:val="00952DD4"/>
    <w:rsid w:val="0096175D"/>
    <w:rsid w:val="00965AE7"/>
    <w:rsid w:val="00970FED"/>
    <w:rsid w:val="00980227"/>
    <w:rsid w:val="00980BFA"/>
    <w:rsid w:val="0098178F"/>
    <w:rsid w:val="00987CDD"/>
    <w:rsid w:val="00992D82"/>
    <w:rsid w:val="00997029"/>
    <w:rsid w:val="009A7339"/>
    <w:rsid w:val="009B440E"/>
    <w:rsid w:val="009C23E6"/>
    <w:rsid w:val="009C7F1E"/>
    <w:rsid w:val="009D690D"/>
    <w:rsid w:val="009E65B6"/>
    <w:rsid w:val="009F1502"/>
    <w:rsid w:val="00A104FF"/>
    <w:rsid w:val="00A20FB2"/>
    <w:rsid w:val="00A238A3"/>
    <w:rsid w:val="00A24C10"/>
    <w:rsid w:val="00A373A0"/>
    <w:rsid w:val="00A42AC3"/>
    <w:rsid w:val="00A430CF"/>
    <w:rsid w:val="00A47F42"/>
    <w:rsid w:val="00A54309"/>
    <w:rsid w:val="00A706D3"/>
    <w:rsid w:val="00AB2B93"/>
    <w:rsid w:val="00AB530F"/>
    <w:rsid w:val="00AB7E5B"/>
    <w:rsid w:val="00AC2883"/>
    <w:rsid w:val="00AD09E2"/>
    <w:rsid w:val="00AE0EF1"/>
    <w:rsid w:val="00AE2937"/>
    <w:rsid w:val="00B07301"/>
    <w:rsid w:val="00B11F3E"/>
    <w:rsid w:val="00B14066"/>
    <w:rsid w:val="00B145CF"/>
    <w:rsid w:val="00B224DE"/>
    <w:rsid w:val="00B2355F"/>
    <w:rsid w:val="00B30A02"/>
    <w:rsid w:val="00B324D4"/>
    <w:rsid w:val="00B35490"/>
    <w:rsid w:val="00B46575"/>
    <w:rsid w:val="00B564B9"/>
    <w:rsid w:val="00B60256"/>
    <w:rsid w:val="00B61777"/>
    <w:rsid w:val="00B662A2"/>
    <w:rsid w:val="00B81EBE"/>
    <w:rsid w:val="00B84BBD"/>
    <w:rsid w:val="00B8617A"/>
    <w:rsid w:val="00BA43FB"/>
    <w:rsid w:val="00BC0BD4"/>
    <w:rsid w:val="00BC127D"/>
    <w:rsid w:val="00BC1FE6"/>
    <w:rsid w:val="00BE1C98"/>
    <w:rsid w:val="00C03492"/>
    <w:rsid w:val="00C061B6"/>
    <w:rsid w:val="00C2446C"/>
    <w:rsid w:val="00C36AE5"/>
    <w:rsid w:val="00C402F2"/>
    <w:rsid w:val="00C416EB"/>
    <w:rsid w:val="00C41F17"/>
    <w:rsid w:val="00C527FA"/>
    <w:rsid w:val="00C5280D"/>
    <w:rsid w:val="00C53EB3"/>
    <w:rsid w:val="00C5791C"/>
    <w:rsid w:val="00C61AA3"/>
    <w:rsid w:val="00C66290"/>
    <w:rsid w:val="00C67CD6"/>
    <w:rsid w:val="00C703C6"/>
    <w:rsid w:val="00C72B7A"/>
    <w:rsid w:val="00C973F2"/>
    <w:rsid w:val="00CA304C"/>
    <w:rsid w:val="00CA774A"/>
    <w:rsid w:val="00CC0F95"/>
    <w:rsid w:val="00CC11B0"/>
    <w:rsid w:val="00CC2841"/>
    <w:rsid w:val="00CD325A"/>
    <w:rsid w:val="00CF1330"/>
    <w:rsid w:val="00CF7E36"/>
    <w:rsid w:val="00D020BB"/>
    <w:rsid w:val="00D063AD"/>
    <w:rsid w:val="00D13509"/>
    <w:rsid w:val="00D3708D"/>
    <w:rsid w:val="00D40426"/>
    <w:rsid w:val="00D50D9C"/>
    <w:rsid w:val="00D57C96"/>
    <w:rsid w:val="00D57D18"/>
    <w:rsid w:val="00D605CA"/>
    <w:rsid w:val="00D630D7"/>
    <w:rsid w:val="00D661B2"/>
    <w:rsid w:val="00D72FAD"/>
    <w:rsid w:val="00D91203"/>
    <w:rsid w:val="00D95174"/>
    <w:rsid w:val="00D97345"/>
    <w:rsid w:val="00DA4973"/>
    <w:rsid w:val="00DA6F36"/>
    <w:rsid w:val="00DB596E"/>
    <w:rsid w:val="00DB7773"/>
    <w:rsid w:val="00DC00EA"/>
    <w:rsid w:val="00DC3802"/>
    <w:rsid w:val="00DE24FF"/>
    <w:rsid w:val="00DE4D24"/>
    <w:rsid w:val="00E07D87"/>
    <w:rsid w:val="00E32F7E"/>
    <w:rsid w:val="00E5267B"/>
    <w:rsid w:val="00E63C0E"/>
    <w:rsid w:val="00E72D49"/>
    <w:rsid w:val="00E7593C"/>
    <w:rsid w:val="00E7678A"/>
    <w:rsid w:val="00E85312"/>
    <w:rsid w:val="00E93145"/>
    <w:rsid w:val="00E935F1"/>
    <w:rsid w:val="00E93626"/>
    <w:rsid w:val="00E94A81"/>
    <w:rsid w:val="00EA1FFB"/>
    <w:rsid w:val="00EA65D2"/>
    <w:rsid w:val="00EB048E"/>
    <w:rsid w:val="00EB2F13"/>
    <w:rsid w:val="00EB370B"/>
    <w:rsid w:val="00EB4E9C"/>
    <w:rsid w:val="00EB7224"/>
    <w:rsid w:val="00EC2265"/>
    <w:rsid w:val="00ED0C98"/>
    <w:rsid w:val="00EE34DF"/>
    <w:rsid w:val="00EE7BE9"/>
    <w:rsid w:val="00EF1A3B"/>
    <w:rsid w:val="00EF2F89"/>
    <w:rsid w:val="00F03E98"/>
    <w:rsid w:val="00F1237A"/>
    <w:rsid w:val="00F22CBD"/>
    <w:rsid w:val="00F264A0"/>
    <w:rsid w:val="00F272F1"/>
    <w:rsid w:val="00F45372"/>
    <w:rsid w:val="00F560F7"/>
    <w:rsid w:val="00F6161E"/>
    <w:rsid w:val="00F6334D"/>
    <w:rsid w:val="00F67652"/>
    <w:rsid w:val="00F95791"/>
    <w:rsid w:val="00FA139B"/>
    <w:rsid w:val="00FA3A23"/>
    <w:rsid w:val="00FA49AB"/>
    <w:rsid w:val="00FA6DE1"/>
    <w:rsid w:val="00FB2261"/>
    <w:rsid w:val="00FD3F87"/>
    <w:rsid w:val="00FD666D"/>
    <w:rsid w:val="00FE39C7"/>
    <w:rsid w:val="00FE4C30"/>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BAE132"/>
  <w15:docId w15:val="{F9DB0997-C32F-4C07-AE1C-030CDA734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4A0"/>
    <w:pPr>
      <w:jc w:val="both"/>
    </w:pPr>
    <w:rPr>
      <w:rFonts w:ascii="Arial" w:hAnsi="Arial"/>
      <w:sz w:val="18"/>
      <w:lang w:val="en-US" w:eastAsia="en-US" w:bidi="ar-SA"/>
    </w:rPr>
  </w:style>
  <w:style w:type="paragraph" w:styleId="Heading1">
    <w:name w:val="heading 1"/>
    <w:next w:val="Normal"/>
    <w:link w:val="Heading1Char"/>
    <w:autoRedefine/>
    <w:qFormat/>
    <w:rsid w:val="00F264A0"/>
    <w:pPr>
      <w:keepNext/>
      <w:jc w:val="both"/>
      <w:outlineLvl w:val="0"/>
    </w:pPr>
    <w:rPr>
      <w:rFonts w:ascii="Arial" w:eastAsiaTheme="minorEastAsia" w:hAnsi="Arial"/>
      <w:caps/>
      <w:lang w:val="en-US" w:eastAsia="en-US" w:bidi="ar-SA"/>
    </w:rPr>
  </w:style>
  <w:style w:type="paragraph" w:styleId="Heading2">
    <w:name w:val="heading 2"/>
    <w:next w:val="Normal"/>
    <w:link w:val="Heading2Char"/>
    <w:autoRedefine/>
    <w:qFormat/>
    <w:rsid w:val="00F264A0"/>
    <w:pPr>
      <w:keepNext/>
      <w:jc w:val="both"/>
      <w:outlineLvl w:val="1"/>
    </w:pPr>
    <w:rPr>
      <w:rFonts w:ascii="Arial" w:eastAsiaTheme="minorEastAsia" w:hAnsi="Arial"/>
      <w:u w:val="single"/>
      <w:lang w:val="en-US" w:eastAsia="en-US" w:bidi="ar-SA"/>
    </w:rPr>
  </w:style>
  <w:style w:type="paragraph" w:styleId="Heading3">
    <w:name w:val="heading 3"/>
    <w:next w:val="Normal"/>
    <w:link w:val="Heading3Char"/>
    <w:autoRedefine/>
    <w:qFormat/>
    <w:rsid w:val="00F264A0"/>
    <w:pPr>
      <w:keepNext/>
      <w:ind w:left="567" w:hanging="567"/>
      <w:jc w:val="both"/>
      <w:outlineLvl w:val="2"/>
    </w:pPr>
    <w:rPr>
      <w:rFonts w:ascii="Arial" w:eastAsiaTheme="minorEastAsia" w:hAnsi="Arial"/>
      <w:b/>
      <w:caps/>
      <w:sz w:val="18"/>
      <w:lang w:val="en-US" w:eastAsia="en-US" w:bidi="ar-SA"/>
    </w:rPr>
  </w:style>
  <w:style w:type="paragraph" w:styleId="Heading4">
    <w:name w:val="heading 4"/>
    <w:next w:val="Normal"/>
    <w:link w:val="Heading4Char"/>
    <w:autoRedefine/>
    <w:qFormat/>
    <w:rsid w:val="00F264A0"/>
    <w:pPr>
      <w:keepNext/>
      <w:ind w:left="567" w:hanging="567"/>
      <w:jc w:val="both"/>
      <w:outlineLvl w:val="3"/>
    </w:pPr>
    <w:rPr>
      <w:rFonts w:ascii="Arial" w:eastAsiaTheme="minorEastAsia" w:hAnsi="Arial"/>
      <w:b/>
      <w:smallCaps/>
      <w:lang w:val="en-US" w:eastAsia="en-US" w:bidi="ar-SA"/>
    </w:rPr>
  </w:style>
  <w:style w:type="paragraph" w:styleId="Heading5">
    <w:name w:val="heading 5"/>
    <w:next w:val="Normal"/>
    <w:link w:val="Heading5Char"/>
    <w:autoRedefine/>
    <w:qFormat/>
    <w:rsid w:val="00F264A0"/>
    <w:pPr>
      <w:keepNext/>
      <w:jc w:val="both"/>
      <w:outlineLvl w:val="4"/>
    </w:pPr>
    <w:rPr>
      <w:rFonts w:ascii="Arial" w:eastAsiaTheme="minorEastAsia" w:hAnsi="Arial"/>
      <w:b/>
      <w:sz w:val="18"/>
      <w:lang w:val="en-US" w:eastAsia="en-US" w:bidi="ar-SA"/>
    </w:rPr>
  </w:style>
  <w:style w:type="paragraph" w:styleId="Heading6">
    <w:name w:val="heading 6"/>
    <w:basedOn w:val="Normal"/>
    <w:next w:val="Normal"/>
    <w:link w:val="Heading6Char"/>
    <w:autoRedefine/>
    <w:qFormat/>
    <w:rsid w:val="00F264A0"/>
    <w:pPr>
      <w:ind w:left="426" w:hanging="426"/>
      <w:outlineLvl w:val="5"/>
    </w:pPr>
    <w:rPr>
      <w:rFonts w:eastAsiaTheme="minorEastAsia"/>
      <w:bCs/>
      <w:caps/>
      <w:szCs w:val="22"/>
    </w:rPr>
  </w:style>
  <w:style w:type="paragraph" w:styleId="Heading7">
    <w:name w:val="heading 7"/>
    <w:basedOn w:val="Normal"/>
    <w:next w:val="Normal"/>
    <w:link w:val="Heading7Char"/>
    <w:autoRedefine/>
    <w:qFormat/>
    <w:rsid w:val="00F264A0"/>
    <w:pPr>
      <w:spacing w:after="240"/>
      <w:outlineLvl w:val="6"/>
    </w:pPr>
    <w:rPr>
      <w:rFonts w:eastAsiaTheme="minorEastAsia"/>
      <w:b/>
      <w:szCs w:val="24"/>
    </w:rPr>
  </w:style>
  <w:style w:type="paragraph" w:styleId="Heading8">
    <w:name w:val="heading 8"/>
    <w:basedOn w:val="Normal"/>
    <w:next w:val="Normal"/>
    <w:link w:val="Heading8Char"/>
    <w:qFormat/>
    <w:rsid w:val="00F264A0"/>
    <w:pPr>
      <w:spacing w:after="240"/>
      <w:jc w:val="left"/>
      <w:outlineLvl w:val="7"/>
    </w:pPr>
    <w:rPr>
      <w:rFonts w:eastAsiaTheme="minorEastAsia"/>
      <w:iCs/>
      <w:szCs w:val="24"/>
      <w:u w:val="single"/>
    </w:rPr>
  </w:style>
  <w:style w:type="paragraph" w:styleId="Heading9">
    <w:name w:val="heading 9"/>
    <w:basedOn w:val="Normal"/>
    <w:next w:val="Normal"/>
    <w:link w:val="Heading9Char"/>
    <w:qFormat/>
    <w:rsid w:val="00F264A0"/>
    <w:pPr>
      <w:keepNext/>
      <w:spacing w:after="240"/>
      <w:jc w:val="center"/>
      <w:outlineLvl w:val="8"/>
    </w:pPr>
    <w:rPr>
      <w:rFonts w:eastAsiaTheme="minorEastAsia"/>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03C6"/>
    <w:rPr>
      <w:rFonts w:ascii="Arial" w:eastAsiaTheme="minorEastAsia" w:hAnsi="Arial"/>
      <w:caps/>
      <w:lang w:val="en-US" w:eastAsia="en-US" w:bidi="ar-SA"/>
    </w:rPr>
  </w:style>
  <w:style w:type="character" w:customStyle="1" w:styleId="Heading2Char">
    <w:name w:val="Heading 2 Char"/>
    <w:basedOn w:val="DefaultParagraphFont"/>
    <w:link w:val="Heading2"/>
    <w:rsid w:val="00C703C6"/>
    <w:rPr>
      <w:rFonts w:ascii="Arial" w:eastAsiaTheme="minorEastAsia" w:hAnsi="Arial"/>
      <w:u w:val="single"/>
      <w:lang w:val="en-US" w:eastAsia="en-US" w:bidi="ar-SA"/>
    </w:rPr>
  </w:style>
  <w:style w:type="character" w:customStyle="1" w:styleId="Heading3Char">
    <w:name w:val="Heading 3 Char"/>
    <w:basedOn w:val="DefaultParagraphFont"/>
    <w:link w:val="Heading3"/>
    <w:rsid w:val="00F264A0"/>
    <w:rPr>
      <w:rFonts w:ascii="Arial" w:eastAsiaTheme="minorEastAsia" w:hAnsi="Arial"/>
      <w:b/>
      <w:caps/>
      <w:sz w:val="18"/>
      <w:lang w:val="en-US" w:eastAsia="en-US" w:bidi="ar-SA"/>
    </w:rPr>
  </w:style>
  <w:style w:type="character" w:customStyle="1" w:styleId="Heading4Char">
    <w:name w:val="Heading 4 Char"/>
    <w:basedOn w:val="DefaultParagraphFont"/>
    <w:link w:val="Heading4"/>
    <w:rsid w:val="00A104FF"/>
    <w:rPr>
      <w:rFonts w:ascii="Arial" w:eastAsiaTheme="minorEastAsia" w:hAnsi="Arial"/>
      <w:b/>
      <w:smallCaps/>
      <w:lang w:val="en-US" w:eastAsia="en-US" w:bidi="ar-SA"/>
    </w:rPr>
  </w:style>
  <w:style w:type="character" w:customStyle="1" w:styleId="Heading5Char">
    <w:name w:val="Heading 5 Char"/>
    <w:basedOn w:val="DefaultParagraphFont"/>
    <w:link w:val="Heading5"/>
    <w:rsid w:val="00F264A0"/>
    <w:rPr>
      <w:rFonts w:ascii="Arial" w:eastAsiaTheme="minorEastAsia" w:hAnsi="Arial"/>
      <w:b/>
      <w:sz w:val="18"/>
      <w:lang w:val="en-US" w:eastAsia="en-US" w:bidi="ar-SA"/>
    </w:rPr>
  </w:style>
  <w:style w:type="character" w:customStyle="1" w:styleId="Heading6Char">
    <w:name w:val="Heading 6 Char"/>
    <w:basedOn w:val="DefaultParagraphFont"/>
    <w:link w:val="Heading6"/>
    <w:rsid w:val="00F264A0"/>
    <w:rPr>
      <w:rFonts w:ascii="Arial" w:eastAsiaTheme="minorEastAsia" w:hAnsi="Arial"/>
      <w:bCs/>
      <w:caps/>
      <w:sz w:val="18"/>
      <w:szCs w:val="22"/>
      <w:lang w:val="en-US" w:eastAsia="en-US" w:bidi="ar-SA"/>
    </w:rPr>
  </w:style>
  <w:style w:type="character" w:customStyle="1" w:styleId="Heading7Char">
    <w:name w:val="Heading 7 Char"/>
    <w:basedOn w:val="DefaultParagraphFont"/>
    <w:link w:val="Heading7"/>
    <w:rsid w:val="00F264A0"/>
    <w:rPr>
      <w:rFonts w:ascii="Arial" w:eastAsiaTheme="minorEastAsia" w:hAnsi="Arial"/>
      <w:b/>
      <w:sz w:val="18"/>
      <w:szCs w:val="24"/>
      <w:lang w:val="en-US" w:eastAsia="en-US" w:bidi="ar-SA"/>
    </w:rPr>
  </w:style>
  <w:style w:type="character" w:customStyle="1" w:styleId="Heading8Char">
    <w:name w:val="Heading 8 Char"/>
    <w:basedOn w:val="DefaultParagraphFont"/>
    <w:link w:val="Heading8"/>
    <w:rsid w:val="00F264A0"/>
    <w:rPr>
      <w:rFonts w:ascii="Arial" w:eastAsiaTheme="minorEastAsia" w:hAnsi="Arial"/>
      <w:iCs/>
      <w:sz w:val="18"/>
      <w:szCs w:val="24"/>
      <w:u w:val="single"/>
      <w:lang w:val="en-US" w:eastAsia="en-US" w:bidi="ar-SA"/>
    </w:rPr>
  </w:style>
  <w:style w:type="character" w:customStyle="1" w:styleId="Heading9Char">
    <w:name w:val="Heading 9 Char"/>
    <w:basedOn w:val="DefaultParagraphFont"/>
    <w:link w:val="Heading9"/>
    <w:rsid w:val="00F264A0"/>
    <w:rPr>
      <w:rFonts w:ascii="Arial" w:eastAsiaTheme="minorEastAsia" w:hAnsi="Arial"/>
      <w:i/>
      <w:sz w:val="18"/>
      <w:lang w:val="en-US" w:eastAsia="en-US" w:bidi="ar-SA"/>
    </w:rPr>
  </w:style>
  <w:style w:type="paragraph" w:styleId="Header">
    <w:name w:val="header"/>
    <w:link w:val="HeaderChar"/>
    <w:rsid w:val="00F264A0"/>
    <w:pPr>
      <w:jc w:val="center"/>
    </w:pPr>
    <w:rPr>
      <w:rFonts w:ascii="Arial" w:hAnsi="Arial"/>
      <w:lang w:val="fr-FR" w:eastAsia="en-US" w:bidi="ar-SA"/>
    </w:rPr>
  </w:style>
  <w:style w:type="character" w:customStyle="1" w:styleId="HeaderChar">
    <w:name w:val="Header Char"/>
    <w:basedOn w:val="DefaultParagraphFont"/>
    <w:link w:val="Header"/>
    <w:rsid w:val="00C703C6"/>
    <w:rPr>
      <w:rFonts w:ascii="Arial" w:hAnsi="Arial"/>
      <w:lang w:val="fr-FR" w:eastAsia="en-US" w:bidi="ar-SA"/>
    </w:rPr>
  </w:style>
  <w:style w:type="paragraph" w:styleId="Footer">
    <w:name w:val="footer"/>
    <w:aliases w:val="doc_path_name"/>
    <w:link w:val="FooterChar"/>
    <w:autoRedefine/>
    <w:rsid w:val="00F264A0"/>
    <w:pPr>
      <w:jc w:val="both"/>
    </w:pPr>
    <w:rPr>
      <w:rFonts w:ascii="Arial" w:hAnsi="Arial"/>
      <w:sz w:val="14"/>
      <w:lang w:val="en-US" w:eastAsia="en-US" w:bidi="ar-SA"/>
    </w:rPr>
  </w:style>
  <w:style w:type="character" w:customStyle="1" w:styleId="FooterChar">
    <w:name w:val="Footer Char"/>
    <w:aliases w:val="doc_path_name Char"/>
    <w:basedOn w:val="DefaultParagraphFont"/>
    <w:link w:val="Footer"/>
    <w:rsid w:val="00C703C6"/>
    <w:rPr>
      <w:rFonts w:ascii="Arial" w:hAnsi="Arial"/>
      <w:sz w:val="14"/>
      <w:lang w:val="en-US" w:eastAsia="en-US" w:bidi="ar-SA"/>
    </w:rPr>
  </w:style>
  <w:style w:type="character" w:styleId="PageNumber">
    <w:name w:val="page number"/>
    <w:basedOn w:val="DefaultParagraphFont"/>
    <w:rsid w:val="00F264A0"/>
    <w:rPr>
      <w:rFonts w:ascii="Arial" w:hAnsi="Arial"/>
      <w:sz w:val="20"/>
    </w:rPr>
  </w:style>
  <w:style w:type="paragraph" w:styleId="Title">
    <w:name w:val="Title"/>
    <w:basedOn w:val="Normal"/>
    <w:link w:val="TitleChar"/>
    <w:qFormat/>
    <w:rsid w:val="00F264A0"/>
    <w:pPr>
      <w:spacing w:after="300"/>
      <w:jc w:val="center"/>
    </w:pPr>
    <w:rPr>
      <w:b/>
      <w:caps/>
      <w:kern w:val="28"/>
      <w:sz w:val="30"/>
    </w:rPr>
  </w:style>
  <w:style w:type="character" w:customStyle="1" w:styleId="TitleChar">
    <w:name w:val="Title Char"/>
    <w:basedOn w:val="DefaultParagraphFont"/>
    <w:link w:val="Title"/>
    <w:rsid w:val="00C703C6"/>
    <w:rPr>
      <w:rFonts w:ascii="Arial" w:hAnsi="Arial"/>
      <w:b/>
      <w:caps/>
      <w:kern w:val="28"/>
      <w:sz w:val="30"/>
      <w:lang w:val="en-US" w:eastAsia="en-US" w:bidi="ar-SA"/>
    </w:rPr>
  </w:style>
  <w:style w:type="paragraph" w:customStyle="1" w:styleId="preparedby">
    <w:name w:val="preparedby"/>
    <w:basedOn w:val="Normal"/>
    <w:next w:val="Normal"/>
    <w:semiHidden/>
    <w:rsid w:val="00F264A0"/>
    <w:pPr>
      <w:spacing w:after="600"/>
      <w:jc w:val="center"/>
    </w:pPr>
    <w:rPr>
      <w:i/>
    </w:rPr>
  </w:style>
  <w:style w:type="paragraph" w:customStyle="1" w:styleId="Docoriginal">
    <w:name w:val="Doc_original"/>
    <w:basedOn w:val="Code"/>
    <w:link w:val="DocoriginalChar"/>
    <w:rsid w:val="00F264A0"/>
    <w:pPr>
      <w:spacing w:before="240" w:line="240" w:lineRule="exact"/>
      <w:ind w:left="0"/>
      <w:contextualSpacing/>
      <w:jc w:val="left"/>
    </w:pPr>
  </w:style>
  <w:style w:type="paragraph" w:customStyle="1" w:styleId="Code">
    <w:name w:val="Code"/>
    <w:basedOn w:val="Normal"/>
    <w:link w:val="CodeChar"/>
    <w:semiHidden/>
    <w:rsid w:val="00F264A0"/>
    <w:pPr>
      <w:spacing w:line="340" w:lineRule="atLeast"/>
      <w:ind w:left="1276"/>
    </w:pPr>
    <w:rPr>
      <w:b/>
      <w:bCs/>
      <w:spacing w:val="10"/>
    </w:rPr>
  </w:style>
  <w:style w:type="character" w:customStyle="1" w:styleId="CodeChar">
    <w:name w:val="Code Char"/>
    <w:basedOn w:val="DefaultParagraphFont"/>
    <w:link w:val="Code"/>
    <w:semiHidden/>
    <w:rsid w:val="00F264A0"/>
    <w:rPr>
      <w:rFonts w:ascii="Arial" w:hAnsi="Arial"/>
      <w:b/>
      <w:bCs/>
      <w:spacing w:val="10"/>
      <w:sz w:val="18"/>
      <w:lang w:val="en-US" w:eastAsia="en-US" w:bidi="ar-SA"/>
    </w:rPr>
  </w:style>
  <w:style w:type="character" w:customStyle="1" w:styleId="DocoriginalChar">
    <w:name w:val="Doc_original Char"/>
    <w:basedOn w:val="CodeChar"/>
    <w:link w:val="Docoriginal"/>
    <w:rsid w:val="00F264A0"/>
    <w:rPr>
      <w:rFonts w:ascii="Arial" w:hAnsi="Arial"/>
      <w:b/>
      <w:bCs/>
      <w:spacing w:val="10"/>
      <w:sz w:val="18"/>
      <w:lang w:val="en-US" w:eastAsia="en-US" w:bidi="ar-SA"/>
    </w:rPr>
  </w:style>
  <w:style w:type="paragraph" w:customStyle="1" w:styleId="DecisionParagraphs">
    <w:name w:val="DecisionParagraphs"/>
    <w:basedOn w:val="Normal"/>
    <w:link w:val="DecisionParagraphsChar"/>
    <w:rsid w:val="00F264A0"/>
    <w:pPr>
      <w:tabs>
        <w:tab w:val="left" w:pos="5387"/>
        <w:tab w:val="left" w:pos="5954"/>
      </w:tabs>
      <w:ind w:left="4820"/>
    </w:pPr>
    <w:rPr>
      <w:i/>
    </w:rPr>
  </w:style>
  <w:style w:type="character" w:customStyle="1" w:styleId="DecisionParagraphsChar">
    <w:name w:val="DecisionParagraphs Char"/>
    <w:basedOn w:val="DefaultParagraphFont"/>
    <w:link w:val="DecisionParagraphs"/>
    <w:rsid w:val="00F264A0"/>
    <w:rPr>
      <w:rFonts w:ascii="Arial" w:hAnsi="Arial"/>
      <w:i/>
      <w:sz w:val="18"/>
      <w:lang w:val="en-US" w:eastAsia="en-US" w:bidi="ar-SA"/>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link w:val="FootnoteTextChar"/>
    <w:autoRedefine/>
    <w:rsid w:val="00F264A0"/>
    <w:pPr>
      <w:spacing w:before="60"/>
      <w:ind w:left="284" w:hanging="284"/>
      <w:jc w:val="both"/>
    </w:pPr>
    <w:rPr>
      <w:rFonts w:ascii="Arial" w:hAnsi="Arial"/>
      <w:sz w:val="16"/>
      <w:lang w:val="en-US" w:eastAsia="en-US" w:bidi="ar-SA"/>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rsid w:val="00F264A0"/>
    <w:rPr>
      <w:rFonts w:ascii="Arial" w:hAnsi="Arial"/>
      <w:sz w:val="16"/>
      <w:lang w:val="en-US" w:eastAsia="en-US" w:bidi="ar-SA"/>
    </w:rPr>
  </w:style>
  <w:style w:type="character" w:styleId="FootnoteReference">
    <w:name w:val="footnote reference"/>
    <w:basedOn w:val="DefaultParagraphFont"/>
    <w:rsid w:val="00F264A0"/>
    <w:rPr>
      <w:vertAlign w:val="superscript"/>
    </w:rPr>
  </w:style>
  <w:style w:type="paragraph" w:styleId="Closing">
    <w:name w:val="Closing"/>
    <w:basedOn w:val="Normal"/>
    <w:link w:val="ClosingChar"/>
    <w:rsid w:val="00F264A0"/>
    <w:pPr>
      <w:ind w:left="4536"/>
      <w:jc w:val="center"/>
    </w:pPr>
  </w:style>
  <w:style w:type="character" w:customStyle="1" w:styleId="ClosingChar">
    <w:name w:val="Closing Char"/>
    <w:basedOn w:val="DefaultParagraphFont"/>
    <w:link w:val="Closing"/>
    <w:rsid w:val="00C703C6"/>
    <w:rPr>
      <w:rFonts w:ascii="Arial" w:hAnsi="Arial"/>
      <w:sz w:val="18"/>
      <w:lang w:val="en-US" w:eastAsia="en-US" w:bidi="ar-SA"/>
    </w:rPr>
  </w:style>
  <w:style w:type="paragraph" w:styleId="Index1">
    <w:name w:val="index 1"/>
    <w:basedOn w:val="Normal"/>
    <w:next w:val="Normal"/>
    <w:semiHidden/>
    <w:rsid w:val="00F264A0"/>
    <w:pPr>
      <w:tabs>
        <w:tab w:val="right" w:leader="dot" w:pos="9071"/>
      </w:tabs>
      <w:ind w:left="284" w:hanging="284"/>
    </w:pPr>
    <w:rPr>
      <w:sz w:val="24"/>
    </w:rPr>
  </w:style>
  <w:style w:type="paragraph" w:styleId="Index2">
    <w:name w:val="index 2"/>
    <w:basedOn w:val="Normal"/>
    <w:next w:val="Normal"/>
    <w:semiHidden/>
    <w:rsid w:val="00F264A0"/>
    <w:pPr>
      <w:tabs>
        <w:tab w:val="right" w:leader="dot" w:pos="9071"/>
      </w:tabs>
      <w:ind w:left="568" w:hanging="284"/>
    </w:pPr>
    <w:rPr>
      <w:sz w:val="24"/>
    </w:rPr>
  </w:style>
  <w:style w:type="paragraph" w:styleId="Index3">
    <w:name w:val="index 3"/>
    <w:basedOn w:val="Normal"/>
    <w:next w:val="Normal"/>
    <w:semiHidden/>
    <w:rsid w:val="00F264A0"/>
    <w:pPr>
      <w:tabs>
        <w:tab w:val="right" w:leader="dot" w:pos="9071"/>
      </w:tabs>
      <w:ind w:left="851" w:hanging="284"/>
    </w:pPr>
    <w:rPr>
      <w:sz w:val="24"/>
    </w:rPr>
  </w:style>
  <w:style w:type="paragraph" w:styleId="MacroText">
    <w:name w:val="macro"/>
    <w:link w:val="MacroTextChar"/>
    <w:semiHidden/>
    <w:rsid w:val="00F264A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bidi="ar-SA"/>
    </w:rPr>
  </w:style>
  <w:style w:type="character" w:customStyle="1" w:styleId="MacroTextChar">
    <w:name w:val="Macro Text Char"/>
    <w:basedOn w:val="DefaultParagraphFont"/>
    <w:link w:val="MacroText"/>
    <w:semiHidden/>
    <w:rsid w:val="00C703C6"/>
    <w:rPr>
      <w:rFonts w:ascii="Courier New" w:hAnsi="Courier New"/>
      <w:sz w:val="16"/>
      <w:lang w:val="en-US" w:eastAsia="en-US" w:bidi="ar-SA"/>
    </w:rPr>
  </w:style>
  <w:style w:type="paragraph" w:styleId="Signature">
    <w:name w:val="Signature"/>
    <w:basedOn w:val="Normal"/>
    <w:link w:val="SignatureChar"/>
    <w:rsid w:val="00F264A0"/>
    <w:pPr>
      <w:ind w:left="4536"/>
      <w:jc w:val="center"/>
    </w:pPr>
  </w:style>
  <w:style w:type="character" w:customStyle="1" w:styleId="SignatureChar">
    <w:name w:val="Signature Char"/>
    <w:basedOn w:val="DefaultParagraphFont"/>
    <w:link w:val="Signature"/>
    <w:rsid w:val="00C703C6"/>
    <w:rPr>
      <w:rFonts w:ascii="Arial" w:hAnsi="Arial"/>
      <w:sz w:val="18"/>
      <w:lang w:val="en-US" w:eastAsia="en-US" w:bidi="ar-SA"/>
    </w:rPr>
  </w:style>
  <w:style w:type="character" w:customStyle="1" w:styleId="Doclang">
    <w:name w:val="Doc_lang"/>
    <w:basedOn w:val="DefaultParagraphFont"/>
    <w:rsid w:val="00F264A0"/>
    <w:rPr>
      <w:rFonts w:ascii="Arial" w:hAnsi="Arial"/>
      <w:sz w:val="20"/>
      <w:lang w:val="en-US"/>
    </w:rPr>
  </w:style>
  <w:style w:type="paragraph" w:customStyle="1" w:styleId="Session">
    <w:name w:val="Session"/>
    <w:basedOn w:val="Normal"/>
    <w:semiHidden/>
    <w:rsid w:val="00F264A0"/>
    <w:pPr>
      <w:spacing w:before="60"/>
      <w:jc w:val="center"/>
    </w:pPr>
    <w:rPr>
      <w:b/>
    </w:rPr>
  </w:style>
  <w:style w:type="paragraph" w:customStyle="1" w:styleId="Organizer">
    <w:name w:val="Organizer"/>
    <w:basedOn w:val="Normal"/>
    <w:semiHidden/>
    <w:rsid w:val="00F264A0"/>
    <w:pPr>
      <w:spacing w:after="600"/>
      <w:ind w:left="-993" w:right="-994"/>
      <w:jc w:val="center"/>
    </w:pPr>
    <w:rPr>
      <w:b/>
      <w:caps/>
      <w:kern w:val="26"/>
      <w:sz w:val="26"/>
    </w:rPr>
  </w:style>
  <w:style w:type="paragraph" w:styleId="BodyText">
    <w:name w:val="Body Text"/>
    <w:basedOn w:val="Normal"/>
    <w:link w:val="BodyTextChar"/>
    <w:rsid w:val="00F264A0"/>
  </w:style>
  <w:style w:type="character" w:customStyle="1" w:styleId="BodyTextChar">
    <w:name w:val="Body Text Char"/>
    <w:basedOn w:val="DefaultParagraphFont"/>
    <w:link w:val="BodyText"/>
    <w:rsid w:val="00F264A0"/>
    <w:rPr>
      <w:rFonts w:ascii="Arial" w:hAnsi="Arial"/>
      <w:sz w:val="18"/>
      <w:lang w:val="en-US" w:eastAsia="en-US" w:bidi="ar-SA"/>
    </w:rPr>
  </w:style>
  <w:style w:type="paragraph" w:customStyle="1" w:styleId="Disclaimer">
    <w:name w:val="Disclaimer"/>
    <w:next w:val="Normal"/>
    <w:qFormat/>
    <w:rsid w:val="00F264A0"/>
    <w:pPr>
      <w:spacing w:after="600"/>
    </w:pPr>
    <w:rPr>
      <w:rFonts w:ascii="Arial" w:hAnsi="Arial"/>
      <w:i/>
      <w:iCs/>
      <w:color w:val="A6A6A6" w:themeColor="background1" w:themeShade="A6"/>
      <w:lang w:val="en-US" w:eastAsia="en-US" w:bidi="ar-SA"/>
    </w:rPr>
  </w:style>
  <w:style w:type="paragraph" w:customStyle="1" w:styleId="upove">
    <w:name w:val="upov_e"/>
    <w:basedOn w:val="Normal"/>
    <w:rsid w:val="00F264A0"/>
    <w:pPr>
      <w:spacing w:before="120"/>
    </w:pPr>
    <w:rPr>
      <w:sz w:val="16"/>
    </w:rPr>
  </w:style>
  <w:style w:type="paragraph" w:customStyle="1" w:styleId="TitleofDoc">
    <w:name w:val="Title of Doc"/>
    <w:basedOn w:val="Normal"/>
    <w:semiHidden/>
    <w:rsid w:val="00F264A0"/>
    <w:pPr>
      <w:spacing w:before="1200"/>
      <w:jc w:val="center"/>
    </w:pPr>
    <w:rPr>
      <w:caps/>
    </w:rPr>
  </w:style>
  <w:style w:type="paragraph" w:customStyle="1" w:styleId="preparedby0">
    <w:name w:val="prepared by"/>
    <w:basedOn w:val="Normal"/>
    <w:semiHidden/>
    <w:rsid w:val="00F264A0"/>
    <w:pPr>
      <w:spacing w:before="600" w:after="600"/>
      <w:jc w:val="center"/>
    </w:pPr>
    <w:rPr>
      <w:i/>
    </w:rPr>
  </w:style>
  <w:style w:type="paragraph" w:customStyle="1" w:styleId="PlaceAndDate">
    <w:name w:val="PlaceAndDate"/>
    <w:basedOn w:val="Session"/>
    <w:semiHidden/>
    <w:rsid w:val="00F264A0"/>
  </w:style>
  <w:style w:type="paragraph" w:styleId="EndnoteText">
    <w:name w:val="endnote text"/>
    <w:basedOn w:val="Normal"/>
    <w:link w:val="EndnoteTextChar"/>
    <w:semiHidden/>
    <w:rsid w:val="00F264A0"/>
  </w:style>
  <w:style w:type="character" w:customStyle="1" w:styleId="EndnoteTextChar">
    <w:name w:val="Endnote Text Char"/>
    <w:basedOn w:val="DefaultParagraphFont"/>
    <w:link w:val="EndnoteText"/>
    <w:semiHidden/>
    <w:rsid w:val="00C703C6"/>
    <w:rPr>
      <w:rFonts w:ascii="Arial" w:hAnsi="Arial"/>
      <w:sz w:val="18"/>
      <w:lang w:val="en-US" w:eastAsia="en-US" w:bidi="ar-SA"/>
    </w:rPr>
  </w:style>
  <w:style w:type="character" w:styleId="EndnoteReference">
    <w:name w:val="endnote reference"/>
    <w:basedOn w:val="DefaultParagraphFont"/>
    <w:semiHidden/>
    <w:rsid w:val="00F264A0"/>
    <w:rPr>
      <w:vertAlign w:val="superscript"/>
    </w:rPr>
  </w:style>
  <w:style w:type="paragraph" w:customStyle="1" w:styleId="SessionMeetingPlace">
    <w:name w:val="Session_MeetingPlace"/>
    <w:basedOn w:val="Normal"/>
    <w:semiHidden/>
    <w:rsid w:val="00F264A0"/>
    <w:pPr>
      <w:spacing w:before="480"/>
      <w:jc w:val="center"/>
    </w:pPr>
    <w:rPr>
      <w:b/>
      <w:bCs/>
      <w:kern w:val="28"/>
      <w:sz w:val="24"/>
    </w:rPr>
  </w:style>
  <w:style w:type="paragraph" w:customStyle="1" w:styleId="Original">
    <w:name w:val="Original"/>
    <w:basedOn w:val="Normal"/>
    <w:semiHidden/>
    <w:rsid w:val="00F264A0"/>
    <w:pPr>
      <w:spacing w:before="60"/>
      <w:ind w:left="1276"/>
    </w:pPr>
    <w:rPr>
      <w:b/>
      <w:sz w:val="22"/>
    </w:rPr>
  </w:style>
  <w:style w:type="paragraph" w:styleId="Date">
    <w:name w:val="Date"/>
    <w:basedOn w:val="Normal"/>
    <w:link w:val="DateChar"/>
    <w:semiHidden/>
    <w:rsid w:val="00F264A0"/>
    <w:pPr>
      <w:spacing w:line="340" w:lineRule="exact"/>
      <w:ind w:left="1276"/>
    </w:pPr>
    <w:rPr>
      <w:b/>
      <w:sz w:val="22"/>
    </w:rPr>
  </w:style>
  <w:style w:type="character" w:customStyle="1" w:styleId="DateChar">
    <w:name w:val="Date Char"/>
    <w:basedOn w:val="DefaultParagraphFont"/>
    <w:link w:val="Date"/>
    <w:semiHidden/>
    <w:rsid w:val="00C703C6"/>
    <w:rPr>
      <w:rFonts w:ascii="Arial" w:hAnsi="Arial"/>
      <w:b/>
      <w:sz w:val="22"/>
      <w:lang w:val="en-US" w:eastAsia="en-US" w:bidi="ar-SA"/>
    </w:rPr>
  </w:style>
  <w:style w:type="paragraph" w:customStyle="1" w:styleId="Country">
    <w:name w:val="Country"/>
    <w:basedOn w:val="Normal"/>
    <w:semiHidden/>
    <w:rsid w:val="00F264A0"/>
    <w:pPr>
      <w:spacing w:before="60" w:after="480"/>
      <w:jc w:val="center"/>
    </w:pPr>
  </w:style>
  <w:style w:type="paragraph" w:customStyle="1" w:styleId="Lettrine">
    <w:name w:val="Lettrine"/>
    <w:basedOn w:val="Normal"/>
    <w:rsid w:val="00F264A0"/>
    <w:pPr>
      <w:spacing w:line="340" w:lineRule="atLeast"/>
      <w:jc w:val="right"/>
    </w:pPr>
    <w:rPr>
      <w:b/>
      <w:bCs/>
      <w:sz w:val="36"/>
    </w:rPr>
  </w:style>
  <w:style w:type="paragraph" w:customStyle="1" w:styleId="LogoUPOV">
    <w:name w:val="LogoUPOV"/>
    <w:basedOn w:val="Normal"/>
    <w:rsid w:val="00F264A0"/>
    <w:pPr>
      <w:spacing w:before="600" w:after="80"/>
      <w:jc w:val="center"/>
    </w:pPr>
    <w:rPr>
      <w:snapToGrid w:val="0"/>
    </w:rPr>
  </w:style>
  <w:style w:type="paragraph" w:customStyle="1" w:styleId="Sessiontc">
    <w:name w:val="Session_tc"/>
    <w:basedOn w:val="StyleSessionAllcaps"/>
    <w:rsid w:val="00F264A0"/>
    <w:pPr>
      <w:spacing w:before="0" w:line="280" w:lineRule="exact"/>
      <w:jc w:val="left"/>
    </w:pPr>
    <w:rPr>
      <w:caps w:val="0"/>
      <w:sz w:val="20"/>
    </w:rPr>
  </w:style>
  <w:style w:type="paragraph" w:customStyle="1" w:styleId="StyleSessionAllcaps">
    <w:name w:val="Style Session + All caps"/>
    <w:basedOn w:val="Session"/>
    <w:semiHidden/>
    <w:rsid w:val="00F264A0"/>
    <w:pPr>
      <w:spacing w:before="480"/>
    </w:pPr>
    <w:rPr>
      <w:bCs/>
      <w:caps/>
      <w:kern w:val="28"/>
      <w:sz w:val="24"/>
    </w:rPr>
  </w:style>
  <w:style w:type="paragraph" w:customStyle="1" w:styleId="TitreUpov">
    <w:name w:val="TitreUpov"/>
    <w:basedOn w:val="Normal"/>
    <w:semiHidden/>
    <w:rsid w:val="00F264A0"/>
    <w:pPr>
      <w:spacing w:before="60"/>
      <w:jc w:val="center"/>
    </w:pPr>
    <w:rPr>
      <w:b/>
      <w:sz w:val="24"/>
    </w:rPr>
  </w:style>
  <w:style w:type="paragraph" w:customStyle="1" w:styleId="plcountry">
    <w:name w:val="plcountry"/>
    <w:basedOn w:val="Normal"/>
    <w:rsid w:val="00F264A0"/>
    <w:pPr>
      <w:keepNext/>
      <w:keepLines/>
      <w:spacing w:before="180" w:after="120"/>
      <w:jc w:val="left"/>
    </w:pPr>
    <w:rPr>
      <w:caps/>
      <w:noProof/>
      <w:snapToGrid w:val="0"/>
      <w:u w:val="single"/>
    </w:rPr>
  </w:style>
  <w:style w:type="paragraph" w:customStyle="1" w:styleId="pldetails">
    <w:name w:val="pldetails"/>
    <w:basedOn w:val="Normal"/>
    <w:rsid w:val="00F264A0"/>
    <w:pPr>
      <w:keepLines/>
      <w:spacing w:before="60" w:after="60"/>
      <w:jc w:val="left"/>
    </w:pPr>
    <w:rPr>
      <w:noProof/>
      <w:snapToGrid w:val="0"/>
    </w:rPr>
  </w:style>
  <w:style w:type="paragraph" w:customStyle="1" w:styleId="plheading">
    <w:name w:val="plheading"/>
    <w:basedOn w:val="Normal"/>
    <w:rsid w:val="00F264A0"/>
    <w:pPr>
      <w:keepNext/>
      <w:spacing w:before="480" w:after="120"/>
      <w:jc w:val="center"/>
    </w:pPr>
    <w:rPr>
      <w:caps/>
      <w:snapToGrid w:val="0"/>
      <w:u w:val="single"/>
    </w:rPr>
  </w:style>
  <w:style w:type="paragraph" w:customStyle="1" w:styleId="Sessiontcplacedate">
    <w:name w:val="Session_tc_place_date"/>
    <w:basedOn w:val="SessionMeetingPlace"/>
    <w:rsid w:val="00F264A0"/>
    <w:pPr>
      <w:spacing w:before="240"/>
      <w:contextualSpacing/>
      <w:jc w:val="left"/>
    </w:pPr>
    <w:rPr>
      <w:sz w:val="20"/>
    </w:rPr>
  </w:style>
  <w:style w:type="paragraph" w:customStyle="1" w:styleId="Titleofdoc0">
    <w:name w:val="Title_of_doc"/>
    <w:basedOn w:val="TitleofDoc"/>
    <w:rsid w:val="00F264A0"/>
    <w:pPr>
      <w:spacing w:before="600" w:after="240"/>
      <w:jc w:val="left"/>
    </w:pPr>
    <w:rPr>
      <w:b/>
    </w:rPr>
  </w:style>
  <w:style w:type="paragraph" w:customStyle="1" w:styleId="preparedby1">
    <w:name w:val="prepared_by"/>
    <w:basedOn w:val="preparedby0"/>
    <w:rsid w:val="00F264A0"/>
    <w:pPr>
      <w:spacing w:before="0" w:after="240"/>
    </w:pPr>
    <w:rPr>
      <w:iCs/>
    </w:rPr>
  </w:style>
  <w:style w:type="paragraph" w:customStyle="1" w:styleId="endofdoc">
    <w:name w:val="end_of_doc"/>
    <w:next w:val="Header"/>
    <w:autoRedefine/>
    <w:rsid w:val="00F264A0"/>
    <w:pPr>
      <w:spacing w:before="480"/>
      <w:ind w:left="567" w:hanging="567"/>
      <w:jc w:val="right"/>
    </w:pPr>
    <w:rPr>
      <w:rFonts w:ascii="Arial" w:hAnsi="Arial"/>
      <w:lang w:val="en-US" w:eastAsia="en-US" w:bidi="ar-SA"/>
    </w:rPr>
  </w:style>
  <w:style w:type="paragraph" w:styleId="TOC2">
    <w:name w:val="toc 2"/>
    <w:next w:val="Normal"/>
    <w:autoRedefine/>
    <w:rsid w:val="00F264A0"/>
    <w:pPr>
      <w:tabs>
        <w:tab w:val="right" w:leader="dot" w:pos="9639"/>
      </w:tabs>
      <w:spacing w:before="120" w:after="120"/>
      <w:ind w:left="426" w:right="851"/>
      <w:contextualSpacing/>
    </w:pPr>
    <w:rPr>
      <w:rFonts w:ascii="Arial" w:eastAsiaTheme="minorEastAsia" w:hAnsi="Arial"/>
      <w:lang w:val="en-US" w:eastAsia="en-US" w:bidi="ar-SA"/>
    </w:rPr>
  </w:style>
  <w:style w:type="paragraph" w:styleId="TOC3">
    <w:name w:val="toc 3"/>
    <w:next w:val="Normal"/>
    <w:autoRedefine/>
    <w:uiPriority w:val="39"/>
    <w:rsid w:val="00F264A0"/>
    <w:pPr>
      <w:tabs>
        <w:tab w:val="left" w:pos="426"/>
        <w:tab w:val="right" w:leader="dot" w:pos="9639"/>
      </w:tabs>
      <w:spacing w:before="120" w:after="80"/>
      <w:ind w:right="284"/>
    </w:pPr>
    <w:rPr>
      <w:rFonts w:ascii="Arial" w:eastAsiaTheme="minorEastAsia" w:hAnsi="Arial"/>
      <w:b/>
      <w:noProof/>
      <w:sz w:val="18"/>
      <w:lang w:val="en-US" w:eastAsia="en-US" w:bidi="ar-SA"/>
    </w:rPr>
  </w:style>
  <w:style w:type="character" w:styleId="Hyperlink">
    <w:name w:val="Hyperlink"/>
    <w:basedOn w:val="DefaultParagraphFont"/>
    <w:uiPriority w:val="99"/>
    <w:rsid w:val="00F264A0"/>
    <w:rPr>
      <w:rFonts w:ascii="Arial" w:hAnsi="Arial"/>
      <w:color w:val="0000FF"/>
      <w:u w:val="single"/>
    </w:rPr>
  </w:style>
  <w:style w:type="paragraph" w:styleId="TOC4">
    <w:name w:val="toc 4"/>
    <w:next w:val="Normal"/>
    <w:autoRedefine/>
    <w:uiPriority w:val="39"/>
    <w:rsid w:val="00F264A0"/>
    <w:pPr>
      <w:tabs>
        <w:tab w:val="right" w:leader="dot" w:pos="9639"/>
      </w:tabs>
      <w:spacing w:before="120" w:after="80"/>
      <w:ind w:left="567" w:right="284" w:hanging="425"/>
    </w:pPr>
    <w:rPr>
      <w:rFonts w:ascii="Arial" w:eastAsiaTheme="minorEastAsia" w:hAnsi="Arial"/>
      <w:b/>
      <w:smallCaps/>
      <w:noProof/>
      <w:sz w:val="18"/>
      <w:lang w:val="en-US" w:eastAsia="en-US" w:bidi="ar-SA"/>
    </w:rPr>
  </w:style>
  <w:style w:type="paragraph" w:styleId="TOC1">
    <w:name w:val="toc 1"/>
    <w:next w:val="Normal"/>
    <w:autoRedefine/>
    <w:rsid w:val="00F264A0"/>
    <w:pPr>
      <w:tabs>
        <w:tab w:val="left" w:pos="426"/>
        <w:tab w:val="right" w:leader="dot" w:pos="9639"/>
      </w:tabs>
      <w:spacing w:before="120"/>
      <w:ind w:left="425" w:hanging="425"/>
    </w:pPr>
    <w:rPr>
      <w:rFonts w:ascii="Arial" w:eastAsiaTheme="minorEastAsia" w:hAnsi="Arial"/>
      <w:caps/>
      <w:lang w:val="en-US" w:eastAsia="en-US" w:bidi="ar-SA"/>
    </w:rPr>
  </w:style>
  <w:style w:type="paragraph" w:styleId="TOC5">
    <w:name w:val="toc 5"/>
    <w:next w:val="Normal"/>
    <w:autoRedefine/>
    <w:uiPriority w:val="39"/>
    <w:rsid w:val="00F264A0"/>
    <w:pPr>
      <w:keepNext/>
      <w:tabs>
        <w:tab w:val="right" w:leader="dot" w:pos="9639"/>
      </w:tabs>
      <w:spacing w:before="40" w:after="40"/>
      <w:ind w:left="284" w:right="284"/>
      <w:jc w:val="both"/>
    </w:pPr>
    <w:rPr>
      <w:rFonts w:ascii="Arial" w:eastAsiaTheme="minorEastAsia" w:hAnsi="Arial"/>
      <w:b/>
      <w:noProof/>
      <w:sz w:val="18"/>
      <w:szCs w:val="18"/>
      <w:lang w:val="fr-FR" w:eastAsia="en-US" w:bidi="ar-SA"/>
    </w:rPr>
  </w:style>
  <w:style w:type="paragraph" w:styleId="BalloonText">
    <w:name w:val="Balloon Text"/>
    <w:basedOn w:val="Normal"/>
    <w:link w:val="BalloonTextChar"/>
    <w:rsid w:val="00F264A0"/>
    <w:rPr>
      <w:rFonts w:ascii="Tahoma" w:hAnsi="Tahoma" w:cs="Tahoma"/>
      <w:sz w:val="16"/>
      <w:szCs w:val="16"/>
    </w:rPr>
  </w:style>
  <w:style w:type="character" w:customStyle="1" w:styleId="BalloonTextChar">
    <w:name w:val="Balloon Text Char"/>
    <w:basedOn w:val="DefaultParagraphFont"/>
    <w:link w:val="BalloonText"/>
    <w:rsid w:val="00F264A0"/>
    <w:rPr>
      <w:rFonts w:ascii="Tahoma" w:hAnsi="Tahoma" w:cs="Tahoma"/>
      <w:sz w:val="16"/>
      <w:szCs w:val="16"/>
      <w:lang w:val="en-US" w:eastAsia="en-US" w:bidi="ar-SA"/>
    </w:rPr>
  </w:style>
  <w:style w:type="paragraph" w:customStyle="1" w:styleId="Doccode">
    <w:name w:val="Doc_code"/>
    <w:qFormat/>
    <w:rsid w:val="00F264A0"/>
    <w:rPr>
      <w:rFonts w:ascii="Arial" w:hAnsi="Arial"/>
      <w:b/>
      <w:bCs/>
      <w:spacing w:val="10"/>
      <w:sz w:val="18"/>
      <w:lang w:val="en-US" w:eastAsia="en-US" w:bidi="ar-SA"/>
    </w:rPr>
  </w:style>
  <w:style w:type="paragraph" w:customStyle="1" w:styleId="StyleDocoriginalNotBold">
    <w:name w:val="Style Doc_original + Not Bold"/>
    <w:basedOn w:val="Docoriginal"/>
    <w:link w:val="StyleDocoriginalNotBoldChar"/>
    <w:autoRedefine/>
    <w:rsid w:val="00F264A0"/>
    <w:pPr>
      <w:spacing w:before="0" w:line="280" w:lineRule="exact"/>
      <w:ind w:left="1589"/>
      <w:contextualSpacing w:val="0"/>
    </w:pPr>
    <w:rPr>
      <w:rFonts w:eastAsiaTheme="minorEastAsia"/>
      <w:lang w:val="fr-FR"/>
    </w:rPr>
  </w:style>
  <w:style w:type="character" w:customStyle="1" w:styleId="StyleDocoriginalNotBoldChar">
    <w:name w:val="Style Doc_original + Not Bold Char"/>
    <w:basedOn w:val="DocoriginalChar"/>
    <w:link w:val="StyleDocoriginalNotBold"/>
    <w:rsid w:val="00F264A0"/>
    <w:rPr>
      <w:rFonts w:ascii="Arial" w:eastAsiaTheme="minorEastAsia" w:hAnsi="Arial"/>
      <w:b/>
      <w:bCs/>
      <w:spacing w:val="10"/>
      <w:sz w:val="18"/>
      <w:lang w:val="fr-FR" w:eastAsia="en-US" w:bidi="ar-SA"/>
    </w:rPr>
  </w:style>
  <w:style w:type="paragraph" w:customStyle="1" w:styleId="StyleDocnumber">
    <w:name w:val="Style Doc_number"/>
    <w:basedOn w:val="Docoriginal"/>
    <w:rsid w:val="00F264A0"/>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F264A0"/>
    <w:pPr>
      <w:spacing w:before="0" w:line="280" w:lineRule="exact"/>
      <w:ind w:left="1361"/>
      <w:contextualSpacing w:val="0"/>
      <w:jc w:val="both"/>
    </w:pPr>
    <w:rPr>
      <w:rFonts w:eastAsiaTheme="minorEastAsia"/>
      <w:lang w:val="fr-FR"/>
    </w:rPr>
  </w:style>
  <w:style w:type="character" w:customStyle="1" w:styleId="StyleDocoriginalChar">
    <w:name w:val="Style Doc_original Char"/>
    <w:basedOn w:val="DocoriginalChar"/>
    <w:link w:val="StyleDocoriginal"/>
    <w:rsid w:val="00F264A0"/>
    <w:rPr>
      <w:rFonts w:ascii="Arial" w:eastAsiaTheme="minorEastAsia"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F264A0"/>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F264A0"/>
    <w:rPr>
      <w:rFonts w:ascii="Arial" w:eastAsiaTheme="minorEastAsia" w:hAnsi="Arial"/>
      <w:b w:val="0"/>
      <w:bCs w:val="0"/>
      <w:spacing w:val="10"/>
      <w:sz w:val="18"/>
      <w:lang w:val="fr-FR" w:eastAsia="en-US" w:bidi="ar-SA"/>
    </w:rPr>
  </w:style>
  <w:style w:type="character" w:customStyle="1" w:styleId="StyleDocoriginalNotBold1">
    <w:name w:val="Style Doc_original + Not Bold1"/>
    <w:basedOn w:val="DefaultParagraphFont"/>
    <w:rsid w:val="00F264A0"/>
    <w:rPr>
      <w:rFonts w:ascii="Arial" w:hAnsi="Arial"/>
      <w:b/>
      <w:bCs/>
      <w:spacing w:val="10"/>
      <w:lang w:val="en-US" w:eastAsia="en-US" w:bidi="ar-SA"/>
    </w:rPr>
  </w:style>
  <w:style w:type="character" w:customStyle="1" w:styleId="StyleDoclangBold">
    <w:name w:val="Style Doc_lang + Bold"/>
    <w:basedOn w:val="Doclang"/>
    <w:rsid w:val="00F264A0"/>
    <w:rPr>
      <w:rFonts w:ascii="Arial" w:hAnsi="Arial"/>
      <w:b/>
      <w:bCs/>
      <w:sz w:val="20"/>
      <w:lang w:val="en-US"/>
    </w:rPr>
  </w:style>
  <w:style w:type="table" w:styleId="TableGrid">
    <w:name w:val="Table Grid"/>
    <w:basedOn w:val="TableNormal"/>
    <w:rsid w:val="00F264A0"/>
    <w:rPr>
      <w:rFonts w:ascii="CG Times" w:eastAsiaTheme="minorEastAsia" w:hAnsi="CG Times"/>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F264A0"/>
    <w:pPr>
      <w:ind w:left="720"/>
      <w:contextualSpacing/>
    </w:pPr>
    <w:rPr>
      <w:rFonts w:eastAsiaTheme="minorEastAsia"/>
    </w:rPr>
  </w:style>
  <w:style w:type="paragraph" w:styleId="TOC6">
    <w:name w:val="toc 6"/>
    <w:basedOn w:val="Normal"/>
    <w:next w:val="Normal"/>
    <w:autoRedefine/>
    <w:uiPriority w:val="39"/>
    <w:rsid w:val="00F264A0"/>
    <w:pPr>
      <w:keepNext/>
      <w:tabs>
        <w:tab w:val="right" w:leader="dot" w:pos="9629"/>
      </w:tabs>
      <w:spacing w:before="40" w:after="40"/>
      <w:ind w:left="567" w:right="708" w:hanging="283"/>
      <w:jc w:val="left"/>
    </w:pPr>
    <w:rPr>
      <w:rFonts w:eastAsiaTheme="minorEastAsia"/>
      <w:caps/>
      <w:noProof/>
      <w:szCs w:val="18"/>
    </w:rPr>
  </w:style>
  <w:style w:type="paragraph" w:styleId="TOC7">
    <w:name w:val="toc 7"/>
    <w:basedOn w:val="Normal"/>
    <w:next w:val="Normal"/>
    <w:autoRedefine/>
    <w:uiPriority w:val="39"/>
    <w:rsid w:val="00F264A0"/>
    <w:pPr>
      <w:keepNext/>
      <w:tabs>
        <w:tab w:val="right" w:leader="dot" w:pos="9629"/>
      </w:tabs>
      <w:spacing w:before="40" w:after="40"/>
      <w:ind w:left="851"/>
    </w:pPr>
    <w:rPr>
      <w:rFonts w:eastAsiaTheme="minorEastAsia"/>
      <w:i/>
      <w:noProof/>
      <w:szCs w:val="18"/>
    </w:rPr>
  </w:style>
  <w:style w:type="paragraph" w:styleId="TOC8">
    <w:name w:val="toc 8"/>
    <w:basedOn w:val="Normal"/>
    <w:next w:val="Normal"/>
    <w:autoRedefine/>
    <w:uiPriority w:val="39"/>
    <w:rsid w:val="00F264A0"/>
    <w:pPr>
      <w:tabs>
        <w:tab w:val="right" w:leader="dot" w:pos="9629"/>
      </w:tabs>
      <w:spacing w:after="40"/>
      <w:ind w:left="1134" w:right="708" w:hanging="425"/>
      <w:jc w:val="left"/>
    </w:pPr>
    <w:rPr>
      <w:rFonts w:eastAsiaTheme="minorEastAsia"/>
      <w:noProof/>
      <w:sz w:val="16"/>
      <w:szCs w:val="18"/>
    </w:rPr>
  </w:style>
  <w:style w:type="paragraph" w:styleId="TOC9">
    <w:name w:val="toc 9"/>
    <w:basedOn w:val="Normal"/>
    <w:next w:val="Normal"/>
    <w:autoRedefine/>
    <w:uiPriority w:val="39"/>
    <w:rsid w:val="00F264A0"/>
    <w:pPr>
      <w:tabs>
        <w:tab w:val="left" w:pos="1788"/>
        <w:tab w:val="right" w:leader="dot" w:pos="9629"/>
      </w:tabs>
      <w:spacing w:before="40" w:after="40"/>
      <w:ind w:left="1344" w:right="284" w:hanging="210"/>
      <w:contextualSpacing/>
      <w:jc w:val="left"/>
    </w:pPr>
    <w:rPr>
      <w:rFonts w:eastAsiaTheme="minorEastAsia"/>
      <w:noProof/>
      <w:sz w:val="16"/>
      <w:szCs w:val="18"/>
    </w:rPr>
  </w:style>
  <w:style w:type="paragraph" w:styleId="CommentText">
    <w:name w:val="annotation text"/>
    <w:basedOn w:val="Normal"/>
    <w:link w:val="CommentTextChar"/>
    <w:rsid w:val="00F264A0"/>
    <w:pPr>
      <w:jc w:val="left"/>
    </w:pPr>
    <w:rPr>
      <w:rFonts w:ascii="Times New Roman" w:eastAsiaTheme="minorEastAsia" w:hAnsi="Times New Roman"/>
      <w:sz w:val="22"/>
    </w:rPr>
  </w:style>
  <w:style w:type="character" w:customStyle="1" w:styleId="CommentTextChar">
    <w:name w:val="Comment Text Char"/>
    <w:basedOn w:val="DefaultParagraphFont"/>
    <w:link w:val="CommentText"/>
    <w:rsid w:val="00F264A0"/>
    <w:rPr>
      <w:rFonts w:eastAsiaTheme="minorEastAsia"/>
      <w:sz w:val="22"/>
      <w:lang w:val="en-US" w:eastAsia="en-US" w:bidi="ar-SA"/>
    </w:rPr>
  </w:style>
  <w:style w:type="paragraph" w:customStyle="1" w:styleId="Draft">
    <w:name w:val="Draft"/>
    <w:basedOn w:val="Normal"/>
    <w:next w:val="preparedby"/>
    <w:rsid w:val="00F264A0"/>
    <w:pPr>
      <w:spacing w:before="720" w:after="480"/>
      <w:jc w:val="center"/>
    </w:pPr>
    <w:rPr>
      <w:rFonts w:ascii="Times New Roman" w:eastAsiaTheme="minorEastAsia" w:hAnsi="Times New Roman"/>
      <w:caps/>
      <w:sz w:val="28"/>
    </w:rPr>
  </w:style>
  <w:style w:type="paragraph" w:customStyle="1" w:styleId="Committee">
    <w:name w:val="Committee"/>
    <w:basedOn w:val="Title"/>
    <w:rsid w:val="00F264A0"/>
    <w:rPr>
      <w:rFonts w:eastAsiaTheme="minorEastAsia"/>
      <w:caps w:val="0"/>
    </w:rPr>
  </w:style>
  <w:style w:type="paragraph" w:styleId="BodyTextIndent">
    <w:name w:val="Body Text Indent"/>
    <w:basedOn w:val="Normal"/>
    <w:link w:val="BodyTextIndentChar"/>
    <w:rsid w:val="00F264A0"/>
    <w:rPr>
      <w:rFonts w:ascii="Times New Roman" w:eastAsiaTheme="minorEastAsia" w:hAnsi="Times New Roman"/>
      <w:sz w:val="24"/>
      <w:u w:val="single"/>
    </w:rPr>
  </w:style>
  <w:style w:type="character" w:customStyle="1" w:styleId="BodyTextIndentChar">
    <w:name w:val="Body Text Indent Char"/>
    <w:basedOn w:val="DefaultParagraphFont"/>
    <w:link w:val="BodyTextIndent"/>
    <w:rsid w:val="00F264A0"/>
    <w:rPr>
      <w:rFonts w:eastAsiaTheme="minorEastAsia"/>
      <w:sz w:val="24"/>
      <w:u w:val="single"/>
      <w:lang w:val="en-US" w:eastAsia="en-US" w:bidi="ar-SA"/>
    </w:rPr>
  </w:style>
  <w:style w:type="paragraph" w:customStyle="1" w:styleId="Default">
    <w:name w:val="Default"/>
    <w:rsid w:val="00F264A0"/>
    <w:pPr>
      <w:autoSpaceDE w:val="0"/>
      <w:autoSpaceDN w:val="0"/>
      <w:adjustRightInd w:val="0"/>
    </w:pPr>
    <w:rPr>
      <w:rFonts w:ascii="Arial" w:eastAsiaTheme="minorEastAsia" w:hAnsi="Arial" w:cs="Arial"/>
      <w:color w:val="000000"/>
      <w:sz w:val="24"/>
      <w:szCs w:val="24"/>
      <w:lang w:val="en-US" w:eastAsia="en-US" w:bidi="ar-SA"/>
    </w:rPr>
  </w:style>
  <w:style w:type="paragraph" w:styleId="BodyText3">
    <w:name w:val="Body Text 3"/>
    <w:basedOn w:val="Normal"/>
    <w:link w:val="BodyText3Char"/>
    <w:rsid w:val="00F264A0"/>
    <w:pPr>
      <w:spacing w:after="120"/>
      <w:jc w:val="left"/>
    </w:pPr>
    <w:rPr>
      <w:rFonts w:ascii="Times New Roman" w:eastAsiaTheme="minorEastAsia" w:hAnsi="Times New Roman"/>
      <w:sz w:val="16"/>
      <w:szCs w:val="16"/>
    </w:rPr>
  </w:style>
  <w:style w:type="character" w:customStyle="1" w:styleId="BodyText3Char">
    <w:name w:val="Body Text 3 Char"/>
    <w:basedOn w:val="DefaultParagraphFont"/>
    <w:link w:val="BodyText3"/>
    <w:rsid w:val="00F264A0"/>
    <w:rPr>
      <w:rFonts w:eastAsiaTheme="minorEastAsia"/>
      <w:sz w:val="16"/>
      <w:szCs w:val="16"/>
      <w:lang w:val="en-US" w:eastAsia="en-US" w:bidi="ar-SA"/>
    </w:rPr>
  </w:style>
  <w:style w:type="paragraph" w:customStyle="1" w:styleId="BodyTextKeep">
    <w:name w:val="Body Text Keep"/>
    <w:basedOn w:val="BodyText"/>
    <w:rsid w:val="00F264A0"/>
    <w:pPr>
      <w:keepNext/>
      <w:spacing w:after="160"/>
      <w:jc w:val="left"/>
    </w:pPr>
    <w:rPr>
      <w:rFonts w:ascii="Times New Roman" w:eastAsiaTheme="minorEastAsia" w:hAnsi="Times New Roman"/>
    </w:rPr>
  </w:style>
  <w:style w:type="character" w:styleId="FollowedHyperlink">
    <w:name w:val="FollowedHyperlink"/>
    <w:basedOn w:val="DefaultParagraphFont"/>
    <w:uiPriority w:val="99"/>
    <w:rsid w:val="00F264A0"/>
    <w:rPr>
      <w:color w:val="800080" w:themeColor="followedHyperlink"/>
      <w:u w:val="single"/>
    </w:rPr>
  </w:style>
  <w:style w:type="paragraph" w:customStyle="1" w:styleId="result">
    <w:name w:val="result"/>
    <w:basedOn w:val="Normal"/>
    <w:qFormat/>
    <w:rsid w:val="00F264A0"/>
    <w:pPr>
      <w:jc w:val="left"/>
    </w:pPr>
  </w:style>
  <w:style w:type="paragraph" w:styleId="Caption">
    <w:name w:val="caption"/>
    <w:basedOn w:val="Heading9"/>
    <w:next w:val="Normal"/>
    <w:unhideWhenUsed/>
    <w:qFormat/>
    <w:rsid w:val="00F264A0"/>
    <w:pPr>
      <w:spacing w:after="120"/>
    </w:pPr>
    <w:rPr>
      <w:bCs/>
      <w:szCs w:val="18"/>
    </w:rPr>
  </w:style>
  <w:style w:type="character" w:styleId="CommentReference">
    <w:name w:val="annotation reference"/>
    <w:basedOn w:val="DefaultParagraphFont"/>
    <w:rsid w:val="00F264A0"/>
    <w:rPr>
      <w:sz w:val="16"/>
      <w:szCs w:val="16"/>
    </w:rPr>
  </w:style>
  <w:style w:type="character" w:styleId="Emphasis">
    <w:name w:val="Emphasis"/>
    <w:basedOn w:val="DefaultParagraphFont"/>
    <w:uiPriority w:val="20"/>
    <w:qFormat/>
    <w:rsid w:val="00F264A0"/>
    <w:rPr>
      <w:i/>
      <w:iCs/>
    </w:rPr>
  </w:style>
  <w:style w:type="paragraph" w:customStyle="1" w:styleId="Inf4Normal">
    <w:name w:val="Inf_4_Normal"/>
    <w:basedOn w:val="Normal"/>
    <w:rsid w:val="00F264A0"/>
    <w:pPr>
      <w:spacing w:before="108"/>
    </w:pPr>
    <w:rPr>
      <w:rFonts w:eastAsiaTheme="minorHAnsi" w:cs="Arial"/>
    </w:rPr>
  </w:style>
  <w:style w:type="paragraph" w:customStyle="1" w:styleId="msonormal0">
    <w:name w:val="msonormal"/>
    <w:basedOn w:val="Normal"/>
    <w:rsid w:val="00F264A0"/>
    <w:pPr>
      <w:spacing w:before="100" w:beforeAutospacing="1" w:after="100" w:afterAutospacing="1"/>
      <w:jc w:val="left"/>
    </w:pPr>
    <w:rPr>
      <w:rFonts w:ascii="Times New Roman" w:hAnsi="Times New Roman"/>
      <w:sz w:val="24"/>
      <w:szCs w:val="24"/>
    </w:rPr>
  </w:style>
  <w:style w:type="paragraph" w:customStyle="1" w:styleId="xl72">
    <w:name w:val="xl72"/>
    <w:basedOn w:val="Normal"/>
    <w:rsid w:val="00F264A0"/>
    <w:pPr>
      <w:spacing w:before="100" w:beforeAutospacing="1" w:after="100" w:afterAutospacing="1"/>
      <w:jc w:val="left"/>
      <w:textAlignment w:val="top"/>
    </w:pPr>
    <w:rPr>
      <w:rFonts w:ascii="Times New Roman" w:hAnsi="Times New Roman"/>
      <w:sz w:val="16"/>
      <w:szCs w:val="16"/>
    </w:rPr>
  </w:style>
  <w:style w:type="paragraph" w:customStyle="1" w:styleId="xl73">
    <w:name w:val="xl73"/>
    <w:basedOn w:val="Normal"/>
    <w:rsid w:val="00F264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74">
    <w:name w:val="xl74"/>
    <w:basedOn w:val="Normal"/>
    <w:rsid w:val="00F264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75">
    <w:name w:val="xl75"/>
    <w:basedOn w:val="Normal"/>
    <w:rsid w:val="00F264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76">
    <w:name w:val="xl76"/>
    <w:basedOn w:val="Normal"/>
    <w:rsid w:val="00F264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77">
    <w:name w:val="xl77"/>
    <w:basedOn w:val="Normal"/>
    <w:rsid w:val="00F264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78">
    <w:name w:val="xl78"/>
    <w:basedOn w:val="Normal"/>
    <w:rsid w:val="00F264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79">
    <w:name w:val="xl79"/>
    <w:basedOn w:val="Normal"/>
    <w:rsid w:val="00F264A0"/>
    <w:pPr>
      <w:spacing w:before="100" w:beforeAutospacing="1" w:after="100" w:afterAutospacing="1"/>
      <w:jc w:val="center"/>
      <w:textAlignment w:val="top"/>
    </w:pPr>
    <w:rPr>
      <w:rFonts w:ascii="Times New Roman" w:hAnsi="Times New Roman"/>
      <w:sz w:val="16"/>
      <w:szCs w:val="16"/>
    </w:rPr>
  </w:style>
  <w:style w:type="paragraph" w:customStyle="1" w:styleId="xl80">
    <w:name w:val="xl80"/>
    <w:basedOn w:val="Normal"/>
    <w:rsid w:val="00F264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1">
    <w:name w:val="xl81"/>
    <w:basedOn w:val="Normal"/>
    <w:rsid w:val="00F264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2">
    <w:name w:val="xl82"/>
    <w:basedOn w:val="Normal"/>
    <w:rsid w:val="00F264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3">
    <w:name w:val="xl83"/>
    <w:basedOn w:val="Normal"/>
    <w:rsid w:val="00F264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olor w:val="FF0000"/>
      <w:sz w:val="16"/>
      <w:szCs w:val="16"/>
    </w:rPr>
  </w:style>
  <w:style w:type="paragraph" w:customStyle="1" w:styleId="xl84">
    <w:name w:val="xl84"/>
    <w:basedOn w:val="Normal"/>
    <w:rsid w:val="00F264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5">
    <w:name w:val="xl85"/>
    <w:basedOn w:val="Normal"/>
    <w:rsid w:val="00F264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6">
    <w:name w:val="xl86"/>
    <w:basedOn w:val="Normal"/>
    <w:rsid w:val="00F264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7">
    <w:name w:val="xl87"/>
    <w:basedOn w:val="Normal"/>
    <w:rsid w:val="00F264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8">
    <w:name w:val="xl88"/>
    <w:basedOn w:val="Normal"/>
    <w:rsid w:val="00F264A0"/>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89">
    <w:name w:val="xl89"/>
    <w:basedOn w:val="Normal"/>
    <w:rsid w:val="00F264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Times New Roman" w:hAnsi="Times New Roman"/>
      <w:b/>
      <w:bCs/>
      <w:sz w:val="16"/>
      <w:szCs w:val="16"/>
    </w:rPr>
  </w:style>
  <w:style w:type="paragraph" w:customStyle="1" w:styleId="xl90">
    <w:name w:val="xl90"/>
    <w:basedOn w:val="Normal"/>
    <w:rsid w:val="00F264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91">
    <w:name w:val="xl91"/>
    <w:basedOn w:val="Normal"/>
    <w:rsid w:val="00F264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styleId="CommentSubject">
    <w:name w:val="annotation subject"/>
    <w:basedOn w:val="CommentText"/>
    <w:next w:val="CommentText"/>
    <w:link w:val="CommentSubjectChar"/>
    <w:semiHidden/>
    <w:unhideWhenUsed/>
    <w:rsid w:val="001850CC"/>
    <w:rPr>
      <w:b/>
      <w:bCs/>
    </w:rPr>
  </w:style>
  <w:style w:type="character" w:customStyle="1" w:styleId="CommentSubjectChar">
    <w:name w:val="Comment Subject Char"/>
    <w:basedOn w:val="CommentTextChar"/>
    <w:link w:val="CommentSubject"/>
    <w:semiHidden/>
    <w:rsid w:val="001850CC"/>
    <w:rPr>
      <w:rFonts w:ascii="Arial" w:eastAsiaTheme="minorEastAsia" w:hAnsi="Arial"/>
      <w:b/>
      <w:bCs/>
      <w:sz w:val="22"/>
      <w:lang w:val="en-US" w:eastAsia="en-US" w:bidi="ar-SA"/>
    </w:rPr>
  </w:style>
  <w:style w:type="paragraph" w:styleId="Revision">
    <w:name w:val="Revision"/>
    <w:hidden/>
    <w:uiPriority w:val="99"/>
    <w:semiHidden/>
    <w:rsid w:val="001850CC"/>
    <w:rPr>
      <w:rFonts w:ascii="Arial" w:hAnsi="Arial"/>
    </w:rPr>
  </w:style>
  <w:style w:type="character" w:customStyle="1" w:styleId="preferred">
    <w:name w:val="preferred"/>
    <w:basedOn w:val="DefaultParagraphFont"/>
    <w:rsid w:val="00066811"/>
  </w:style>
  <w:style w:type="table" w:customStyle="1" w:styleId="graph">
    <w:name w:val="graph"/>
    <w:basedOn w:val="TableNormal"/>
    <w:uiPriority w:val="99"/>
    <w:rsid w:val="00F264A0"/>
    <w:rPr>
      <w:rFonts w:eastAsia="MS Mincho"/>
      <w:lang w:val="en-US" w:eastAsia="en-US" w:bidi="ar-SA"/>
    </w:rPr>
    <w:tblPr/>
  </w:style>
  <w:style w:type="table" w:customStyle="1" w:styleId="TableGrid1">
    <w:name w:val="Table Grid1"/>
    <w:basedOn w:val="TableNormal"/>
    <w:next w:val="TableGrid"/>
    <w:rsid w:val="00F264A0"/>
    <w:rPr>
      <w:rFonts w:ascii="CG Times" w:eastAsiaTheme="minorEastAsia" w:hAnsi="CG Times"/>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264A0"/>
    <w:rPr>
      <w:rFonts w:eastAsia="MS Mincho"/>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header" Target="header5.xml"/><Relationship Id="rId42" Type="http://schemas.openxmlformats.org/officeDocument/2006/relationships/hyperlink" Target="http://www.upov.int/about/es/languages.html" TargetMode="External"/><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header" Target="header8.xml"/><Relationship Id="rId89" Type="http://schemas.openxmlformats.org/officeDocument/2006/relationships/header" Target="header10.xml"/><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image" Target="media/image16.emf"/><Relationship Id="rId37" Type="http://schemas.openxmlformats.org/officeDocument/2006/relationships/image" Target="media/image19.emf"/><Relationship Id="rId53" Type="http://schemas.openxmlformats.org/officeDocument/2006/relationships/image" Target="media/image34.jpe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hyperlink" Target="https://youtu.be/1yS7qbqu1oc" TargetMode="External"/><Relationship Id="rId5" Type="http://schemas.openxmlformats.org/officeDocument/2006/relationships/webSettings" Target="webSettings.xml"/><Relationship Id="rId90" Type="http://schemas.openxmlformats.org/officeDocument/2006/relationships/header" Target="header11.xml"/><Relationship Id="rId95" Type="http://schemas.openxmlformats.org/officeDocument/2006/relationships/header" Target="header13.xml"/><Relationship Id="rId22" Type="http://schemas.openxmlformats.org/officeDocument/2006/relationships/footer" Target="footer1.xml"/><Relationship Id="rId27" Type="http://schemas.openxmlformats.org/officeDocument/2006/relationships/image" Target="media/image11.png"/><Relationship Id="rId43" Type="http://schemas.openxmlformats.org/officeDocument/2006/relationships/image" Target="media/image24.emf"/><Relationship Id="rId48" Type="http://schemas.openxmlformats.org/officeDocument/2006/relationships/image" Target="media/image29.emf"/><Relationship Id="rId64" Type="http://schemas.openxmlformats.org/officeDocument/2006/relationships/image" Target="media/image45.emf"/><Relationship Id="rId69" Type="http://schemas.openxmlformats.org/officeDocument/2006/relationships/image" Target="media/image50.png"/><Relationship Id="rId80" Type="http://schemas.openxmlformats.org/officeDocument/2006/relationships/image" Target="media/image60.emf"/><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emf"/><Relationship Id="rId20" Type="http://schemas.openxmlformats.org/officeDocument/2006/relationships/header" Target="header4.xml"/><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header" Target="header7.xml"/><Relationship Id="rId88" Type="http://schemas.openxmlformats.org/officeDocument/2006/relationships/footer" Target="footer6.xml"/><Relationship Id="rId91" Type="http://schemas.openxmlformats.org/officeDocument/2006/relationships/footer" Target="footer7.xml"/><Relationship Id="rId96"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2.emf"/><Relationship Id="rId36" Type="http://schemas.openxmlformats.org/officeDocument/2006/relationships/hyperlink" Target="mailto:upov.mail@upov.int" TargetMode="External"/><Relationship Id="rId49" Type="http://schemas.openxmlformats.org/officeDocument/2006/relationships/image" Target="media/image30.emf"/><Relationship Id="rId57" Type="http://schemas.openxmlformats.org/officeDocument/2006/relationships/image" Target="media/image38.png"/><Relationship Id="rId10" Type="http://schemas.openxmlformats.org/officeDocument/2006/relationships/image" Target="media/image4.png"/><Relationship Id="rId31" Type="http://schemas.openxmlformats.org/officeDocument/2006/relationships/image" Target="media/image15.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emf"/><Relationship Id="rId78" Type="http://schemas.openxmlformats.org/officeDocument/2006/relationships/image" Target="media/image59.png"/><Relationship Id="rId81" Type="http://schemas.openxmlformats.org/officeDocument/2006/relationships/image" Target="media/image61.emf"/><Relationship Id="rId86" Type="http://schemas.openxmlformats.org/officeDocument/2006/relationships/footer" Target="footer5.xml"/><Relationship Id="rId9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1.png"/><Relationship Id="rId18" Type="http://schemas.openxmlformats.org/officeDocument/2006/relationships/header" Target="header2.xml"/><Relationship Id="rId39" Type="http://schemas.openxmlformats.org/officeDocument/2006/relationships/image" Target="media/image21.emf"/><Relationship Id="rId34" Type="http://schemas.openxmlformats.org/officeDocument/2006/relationships/image" Target="media/image18.emf"/><Relationship Id="rId50" Type="http://schemas.openxmlformats.org/officeDocument/2006/relationships/image" Target="media/image31.emf"/><Relationship Id="rId55" Type="http://schemas.openxmlformats.org/officeDocument/2006/relationships/image" Target="media/image36.png"/><Relationship Id="rId76" Type="http://schemas.openxmlformats.org/officeDocument/2006/relationships/image" Target="media/image57.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eader" Target="header6.xml"/><Relationship Id="rId40" Type="http://schemas.openxmlformats.org/officeDocument/2006/relationships/image" Target="media/image22.emf"/><Relationship Id="rId45" Type="http://schemas.openxmlformats.org/officeDocument/2006/relationships/image" Target="media/image26.emf"/><Relationship Id="rId66" Type="http://schemas.openxmlformats.org/officeDocument/2006/relationships/image" Target="media/image47.emf"/><Relationship Id="rId87" Type="http://schemas.openxmlformats.org/officeDocument/2006/relationships/header" Target="header9.xml"/><Relationship Id="rId61" Type="http://schemas.openxmlformats.org/officeDocument/2006/relationships/image" Target="media/image42.png"/><Relationship Id="rId82" Type="http://schemas.openxmlformats.org/officeDocument/2006/relationships/image" Target="media/image62.emf"/><Relationship Id="rId19" Type="http://schemas.openxmlformats.org/officeDocument/2006/relationships/header" Target="header3.xml"/><Relationship Id="rId14" Type="http://schemas.openxmlformats.org/officeDocument/2006/relationships/image" Target="media/image7.png"/><Relationship Id="rId30" Type="http://schemas.openxmlformats.org/officeDocument/2006/relationships/image" Target="media/image14.emf"/><Relationship Id="rId35" Type="http://schemas.openxmlformats.org/officeDocument/2006/relationships/hyperlink" Target="mailto:pgrfa-treaty@fao.org" TargetMode="External"/><Relationship Id="rId56" Type="http://schemas.openxmlformats.org/officeDocument/2006/relationships/image" Target="media/image37.png"/><Relationship Id="rId77"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32.jpeg"/><Relationship Id="rId72" Type="http://schemas.openxmlformats.org/officeDocument/2006/relationships/image" Target="media/image53.emf"/><Relationship Id="rId93" Type="http://schemas.openxmlformats.org/officeDocument/2006/relationships/header" Target="header12.xml"/><Relationship Id="rId9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6E886-F20E-437A-A069-CC17FBD11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65</Pages>
  <Words>23384</Words>
  <Characters>131589</Characters>
  <Application>Microsoft Office Word</Application>
  <DocSecurity>0</DocSecurity>
  <Lines>9399</Lines>
  <Paragraphs>5165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C/54/9</vt:lpstr>
      <vt:lpstr>C/54/9</vt:lpstr>
    </vt:vector>
  </TitlesOfParts>
  <Company>UPOV</Company>
  <LinksUpToDate>false</LinksUpToDate>
  <CharactersWithSpaces>149808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C/54/9</dc:title>
  <dc:creator>CEVALLOS DUQUE Nilo</dc:creator>
  <cp:lastModifiedBy>SANCHEZ VIZCAINO GOMEZ Rosa Maria</cp:lastModifiedBy>
  <cp:revision>22</cp:revision>
  <cp:lastPrinted>2016-11-22T15:41:00Z</cp:lastPrinted>
  <dcterms:created xsi:type="dcterms:W3CDTF">2020-09-04T17:15:00Z</dcterms:created>
  <dcterms:modified xsi:type="dcterms:W3CDTF">2020-09-08T09:11:00Z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2ab6268a-4e48-4c7d-899b-52fcbeef0565</vt:lpwstr>
  </property>
</Properties>
</file>