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97816FC" w14:textId="77777777" w:rsidTr="00EB4E9C">
        <w:tc>
          <w:tcPr>
            <w:tcW w:w="6522" w:type="dxa"/>
          </w:tcPr>
          <w:p w14:paraId="08AEB7E2" w14:textId="2F69CB13" w:rsidR="00DC3802" w:rsidRPr="00AC2883" w:rsidRDefault="00BF55AF" w:rsidP="00AC2883">
            <w:r>
              <w:rPr>
                <w:noProof/>
                <w:sz w:val="16"/>
              </w:rPr>
              <w:drawing>
                <wp:inline distT="0" distB="0" distL="0" distR="0" wp14:anchorId="08A06349" wp14:editId="0C0D90A9">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31D0FC9E" w14:textId="77777777" w:rsidR="00DC3802" w:rsidRPr="007C1D92" w:rsidRDefault="00DC3802" w:rsidP="00AC2883">
            <w:pPr>
              <w:pStyle w:val="Lettrine"/>
            </w:pPr>
            <w:r w:rsidRPr="00172084">
              <w:t>E</w:t>
            </w:r>
          </w:p>
        </w:tc>
      </w:tr>
      <w:tr w:rsidR="00DC3802" w:rsidRPr="00DA4973" w14:paraId="20BBEDEF" w14:textId="77777777" w:rsidTr="00645CA8">
        <w:trPr>
          <w:trHeight w:val="219"/>
        </w:trPr>
        <w:tc>
          <w:tcPr>
            <w:tcW w:w="6522" w:type="dxa"/>
          </w:tcPr>
          <w:p w14:paraId="4F16965D" w14:textId="77777777" w:rsidR="00DC3802" w:rsidRPr="00AC2883" w:rsidRDefault="00DC3802" w:rsidP="00AC2883">
            <w:pPr>
              <w:pStyle w:val="upove"/>
            </w:pPr>
            <w:r w:rsidRPr="00AC2883">
              <w:t>International Union for the Protection of New Varieties of Plants</w:t>
            </w:r>
          </w:p>
        </w:tc>
        <w:tc>
          <w:tcPr>
            <w:tcW w:w="3117" w:type="dxa"/>
          </w:tcPr>
          <w:p w14:paraId="30935F4E" w14:textId="77777777" w:rsidR="00DC3802" w:rsidRPr="00DA4973" w:rsidRDefault="00DC3802" w:rsidP="00DA4973"/>
        </w:tc>
      </w:tr>
    </w:tbl>
    <w:p w14:paraId="64A39EF2" w14:textId="77777777" w:rsidR="00DC3802" w:rsidRDefault="00DC3802" w:rsidP="00DC3802"/>
    <w:p w14:paraId="7415A1CC"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634C5" w:rsidRPr="00C5280D" w14:paraId="30D570CB" w14:textId="77777777" w:rsidTr="00EB56DD">
        <w:tc>
          <w:tcPr>
            <w:tcW w:w="6512" w:type="dxa"/>
          </w:tcPr>
          <w:p w14:paraId="7FF22476" w14:textId="77777777" w:rsidR="007634C5" w:rsidRPr="00AC2883" w:rsidRDefault="007634C5" w:rsidP="007634C5">
            <w:pPr>
              <w:pStyle w:val="Sessiontc"/>
              <w:spacing w:line="240" w:lineRule="auto"/>
            </w:pPr>
            <w:r w:rsidRPr="00B46AEE">
              <w:t>Working Group on Harvested Material and Unauthorized Use of Propagating Material</w:t>
            </w:r>
          </w:p>
          <w:p w14:paraId="076DCB2A" w14:textId="77777777" w:rsidR="007634C5" w:rsidRDefault="007634C5" w:rsidP="007634C5">
            <w:pPr>
              <w:pStyle w:val="Sessiontcplacedate"/>
            </w:pPr>
            <w:r>
              <w:t>Seventh Meeting</w:t>
            </w:r>
          </w:p>
          <w:p w14:paraId="382717A0" w14:textId="1A17CD52" w:rsidR="007634C5" w:rsidRPr="00DC3802" w:rsidRDefault="007634C5" w:rsidP="007634C5">
            <w:pPr>
              <w:pStyle w:val="Sessiontcplacedate"/>
              <w:rPr>
                <w:sz w:val="22"/>
              </w:rPr>
            </w:pPr>
            <w:r>
              <w:t>Geneva, March 20, 2025</w:t>
            </w:r>
          </w:p>
        </w:tc>
        <w:tc>
          <w:tcPr>
            <w:tcW w:w="3127" w:type="dxa"/>
          </w:tcPr>
          <w:p w14:paraId="2E065ABE" w14:textId="53BA7552" w:rsidR="007634C5" w:rsidRDefault="007634C5" w:rsidP="007634C5">
            <w:pPr>
              <w:pStyle w:val="Doccode"/>
            </w:pPr>
            <w:r>
              <w:t>WG-HRV/7/3</w:t>
            </w:r>
          </w:p>
          <w:p w14:paraId="44D3FA73" w14:textId="77777777" w:rsidR="007634C5" w:rsidRPr="003C7FBE" w:rsidRDefault="007634C5" w:rsidP="007634C5">
            <w:pPr>
              <w:pStyle w:val="Doccode"/>
            </w:pPr>
          </w:p>
          <w:p w14:paraId="133BD5F0" w14:textId="77777777" w:rsidR="007634C5" w:rsidRPr="003C7FBE" w:rsidRDefault="007634C5" w:rsidP="007634C5">
            <w:pPr>
              <w:pStyle w:val="Docoriginal"/>
            </w:pPr>
            <w:r w:rsidRPr="00AC2883">
              <w:t>Original:</w:t>
            </w:r>
            <w:r w:rsidRPr="000E636A">
              <w:rPr>
                <w:b w:val="0"/>
                <w:spacing w:val="0"/>
              </w:rPr>
              <w:t xml:space="preserve">  English</w:t>
            </w:r>
          </w:p>
          <w:p w14:paraId="2F7183AE" w14:textId="312658EC" w:rsidR="007634C5" w:rsidRPr="007C1D92" w:rsidRDefault="007634C5" w:rsidP="007634C5">
            <w:pPr>
              <w:pStyle w:val="Docoriginal"/>
            </w:pPr>
            <w:r w:rsidRPr="00AC2883">
              <w:t>Date:</w:t>
            </w:r>
            <w:r w:rsidRPr="000E636A">
              <w:rPr>
                <w:b w:val="0"/>
                <w:spacing w:val="0"/>
              </w:rPr>
              <w:t xml:space="preserve">  </w:t>
            </w:r>
            <w:r w:rsidR="006121DC">
              <w:rPr>
                <w:b w:val="0"/>
                <w:spacing w:val="0"/>
              </w:rPr>
              <w:t xml:space="preserve">July </w:t>
            </w:r>
            <w:r w:rsidR="00D7594B">
              <w:rPr>
                <w:b w:val="0"/>
                <w:spacing w:val="0"/>
              </w:rPr>
              <w:t>23</w:t>
            </w:r>
            <w:r w:rsidRPr="00B809C3">
              <w:rPr>
                <w:b w:val="0"/>
                <w:spacing w:val="0"/>
              </w:rPr>
              <w:t>, 2025</w:t>
            </w:r>
          </w:p>
        </w:tc>
      </w:tr>
    </w:tbl>
    <w:p w14:paraId="0754F9A3" w14:textId="7C5466EB" w:rsidR="0004297B" w:rsidRPr="006A644A" w:rsidRDefault="00B347C9" w:rsidP="0004297B">
      <w:pPr>
        <w:pStyle w:val="Titleofdoc0"/>
      </w:pPr>
      <w:r>
        <w:t>REPORT</w:t>
      </w:r>
    </w:p>
    <w:p w14:paraId="61F9862E" w14:textId="216784CE" w:rsidR="0004297B" w:rsidRPr="006A644A" w:rsidRDefault="00AF5605" w:rsidP="0004297B">
      <w:pPr>
        <w:pStyle w:val="preparedby1"/>
        <w:jc w:val="left"/>
      </w:pPr>
      <w:r w:rsidRPr="00AF5605">
        <w:t>adopted by the Working group on harvested material and unauthorized use of propagating material</w:t>
      </w:r>
    </w:p>
    <w:p w14:paraId="3C9D73BE" w14:textId="77777777" w:rsidR="0004297B" w:rsidRPr="006A644A" w:rsidRDefault="0004297B" w:rsidP="0004297B">
      <w:pPr>
        <w:pStyle w:val="Disclaimer"/>
      </w:pPr>
      <w:r w:rsidRPr="006A644A">
        <w:t>Disclaimer:  this document does not represent UPOV policies or guidance</w:t>
      </w:r>
    </w:p>
    <w:p w14:paraId="779C3B46" w14:textId="77777777" w:rsidR="004C70E6" w:rsidRDefault="004C70E6" w:rsidP="004C70E6">
      <w:pPr>
        <w:pStyle w:val="Heading1"/>
      </w:pPr>
      <w:r w:rsidRPr="004C70E6">
        <w:t>OPENING OF THE MEETING</w:t>
      </w:r>
    </w:p>
    <w:p w14:paraId="2EC90B3E" w14:textId="77777777" w:rsidR="004C70E6" w:rsidRPr="004C70E6" w:rsidRDefault="004C70E6" w:rsidP="004C70E6">
      <w:pPr>
        <w:rPr>
          <w:lang w:val="en-GB"/>
        </w:rPr>
      </w:pPr>
    </w:p>
    <w:p w14:paraId="3F9AF087" w14:textId="3AAAB54C" w:rsidR="004C70E6" w:rsidRDefault="004C70E6" w:rsidP="004C70E6">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Working Group on Harvested Material (WG-HRV) held its </w:t>
      </w:r>
      <w:r w:rsidR="007634C5">
        <w:rPr>
          <w:lang w:val="en-GB"/>
        </w:rPr>
        <w:t>seventh</w:t>
      </w:r>
      <w:r w:rsidRPr="004C70E6">
        <w:rPr>
          <w:lang w:val="en-GB"/>
        </w:rPr>
        <w:t xml:space="preserve"> meeting in Geneva,</w:t>
      </w:r>
      <w:r>
        <w:rPr>
          <w:lang w:val="en-GB"/>
        </w:rPr>
        <w:t xml:space="preserve"> on </w:t>
      </w:r>
      <w:r w:rsidR="007634C5">
        <w:rPr>
          <w:lang w:val="en-GB"/>
        </w:rPr>
        <w:t>March</w:t>
      </w:r>
      <w:r w:rsidR="00376810">
        <w:rPr>
          <w:lang w:val="en-GB"/>
        </w:rPr>
        <w:t> </w:t>
      </w:r>
      <w:r w:rsidR="007634C5">
        <w:rPr>
          <w:lang w:val="en-GB"/>
        </w:rPr>
        <w:t>20, 2025, in virtual</w:t>
      </w:r>
      <w:r w:rsidRPr="00F20310">
        <w:rPr>
          <w:spacing w:val="-2"/>
        </w:rPr>
        <w:t xml:space="preserve"> format,</w:t>
      </w:r>
      <w:r w:rsidRPr="00F20310">
        <w:t xml:space="preserve"> chaired by M</w:t>
      </w:r>
      <w:r>
        <w:t>s</w:t>
      </w:r>
      <w:r w:rsidRPr="00F20310">
        <w:t xml:space="preserve">. </w:t>
      </w:r>
      <w:r>
        <w:t>Yolanda Huerta</w:t>
      </w:r>
      <w:r w:rsidRPr="00F20310">
        <w:t>, Vice Secretary</w:t>
      </w:r>
      <w:r w:rsidRPr="00F20310">
        <w:noBreakHyphen/>
        <w:t xml:space="preserve">General of UPOV.  </w:t>
      </w:r>
    </w:p>
    <w:p w14:paraId="404732A9" w14:textId="77777777" w:rsidR="004C70E6" w:rsidRPr="004C70E6" w:rsidRDefault="004C70E6" w:rsidP="004C70E6">
      <w:pPr>
        <w:rPr>
          <w:lang w:val="en-GB"/>
        </w:rPr>
      </w:pPr>
    </w:p>
    <w:p w14:paraId="586EE267" w14:textId="4BFD7293" w:rsidR="00376810" w:rsidRPr="00376810" w:rsidRDefault="004C70E6"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Chair opened the meeting, welcoming </w:t>
      </w:r>
      <w:r w:rsidR="005E232D">
        <w:rPr>
          <w:lang w:val="en-GB"/>
        </w:rPr>
        <w:t>the participants</w:t>
      </w:r>
      <w:r w:rsidR="00376810" w:rsidRPr="00376810">
        <w:rPr>
          <w:lang w:val="en-GB"/>
        </w:rPr>
        <w:t xml:space="preserve"> and the authors of the study commissioned to support the work of the WG-HRV</w:t>
      </w:r>
      <w:r w:rsidR="00143969">
        <w:rPr>
          <w:lang w:val="en-GB"/>
        </w:rPr>
        <w:t>.</w:t>
      </w:r>
    </w:p>
    <w:p w14:paraId="30F07D2F" w14:textId="77777777" w:rsidR="00376810" w:rsidRPr="00376810" w:rsidRDefault="00376810" w:rsidP="00376810">
      <w:pPr>
        <w:rPr>
          <w:lang w:val="en-GB"/>
        </w:rPr>
      </w:pPr>
    </w:p>
    <w:p w14:paraId="5DA0E1AB" w14:textId="4147AF5F" w:rsid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 xml:space="preserve">The Chair welcomed new participants to the WG-HRV and highlighted the participation of Nigeria as UPOV’s </w:t>
      </w:r>
      <w:r w:rsidR="00DB2AF6">
        <w:rPr>
          <w:lang w:val="en-GB"/>
        </w:rPr>
        <w:t>80th</w:t>
      </w:r>
      <w:r w:rsidR="00DB2AF6" w:rsidRPr="00376810">
        <w:rPr>
          <w:lang w:val="en-GB"/>
        </w:rPr>
        <w:t xml:space="preserve"> </w:t>
      </w:r>
      <w:r w:rsidRPr="00376810">
        <w:rPr>
          <w:lang w:val="en-GB"/>
        </w:rPr>
        <w:t>member, following its recent accession to the 1991 Act of the UPOV Convention.</w:t>
      </w:r>
    </w:p>
    <w:p w14:paraId="4C643E5C" w14:textId="77777777" w:rsidR="004C70E6" w:rsidRPr="004C70E6" w:rsidRDefault="004C70E6" w:rsidP="004C70E6">
      <w:pPr>
        <w:rPr>
          <w:lang w:val="en-GB"/>
        </w:rPr>
      </w:pPr>
    </w:p>
    <w:p w14:paraId="445A5441" w14:textId="26E92A3B" w:rsid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00C5610C">
        <w:t xml:space="preserve">The Terms of Reference of the study approved by the WG-HRV, at </w:t>
      </w:r>
      <w:r w:rsidR="00C5610C">
        <w:rPr>
          <w:lang w:val="en-GB"/>
        </w:rPr>
        <w:t>its sixth meeting</w:t>
      </w:r>
      <w:r w:rsidR="00C5610C">
        <w:rPr>
          <w:rStyle w:val="FootnoteReference"/>
          <w:color w:val="262626"/>
        </w:rPr>
        <w:footnoteReference w:id="2"/>
      </w:r>
      <w:r w:rsidR="00C5610C">
        <w:rPr>
          <w:lang w:val="en-GB"/>
        </w:rPr>
        <w:t xml:space="preserve">, </w:t>
      </w:r>
      <w:r w:rsidR="00C5610C">
        <w:t xml:space="preserve">are reproduced in </w:t>
      </w:r>
      <w:r w:rsidR="00C5610C" w:rsidRPr="008F3C1C">
        <w:t>Annex I</w:t>
      </w:r>
      <w:r w:rsidR="00C5610C" w:rsidRPr="008F3C1C">
        <w:rPr>
          <w:lang w:val="en-GB"/>
        </w:rPr>
        <w:t xml:space="preserve"> and t</w:t>
      </w:r>
      <w:r w:rsidRPr="008F3C1C">
        <w:rPr>
          <w:lang w:val="en-GB"/>
        </w:rPr>
        <w:t xml:space="preserve">he list of participants is provided in Annex </w:t>
      </w:r>
      <w:r w:rsidR="00142218" w:rsidRPr="008F3C1C">
        <w:rPr>
          <w:lang w:val="en-GB"/>
        </w:rPr>
        <w:t>I</w:t>
      </w:r>
      <w:r w:rsidR="00A37DBA" w:rsidRPr="008F3C1C">
        <w:rPr>
          <w:lang w:val="en-GB"/>
        </w:rPr>
        <w:t>I</w:t>
      </w:r>
      <w:r w:rsidR="00A37DBA">
        <w:rPr>
          <w:lang w:val="en-GB"/>
        </w:rPr>
        <w:t xml:space="preserve"> </w:t>
      </w:r>
      <w:r w:rsidRPr="004C70E6">
        <w:rPr>
          <w:lang w:val="en-GB"/>
        </w:rPr>
        <w:t>to this report.</w:t>
      </w:r>
    </w:p>
    <w:p w14:paraId="7DF28AE7" w14:textId="77777777" w:rsidR="004C70E6" w:rsidRDefault="004C70E6" w:rsidP="004C70E6">
      <w:pPr>
        <w:rPr>
          <w:lang w:val="en-GB"/>
        </w:rPr>
      </w:pPr>
    </w:p>
    <w:p w14:paraId="3FEC9D5F" w14:textId="77777777" w:rsidR="007634C5" w:rsidRDefault="007634C5" w:rsidP="004C70E6">
      <w:pPr>
        <w:rPr>
          <w:lang w:val="en-GB"/>
        </w:rPr>
      </w:pPr>
    </w:p>
    <w:p w14:paraId="585F1F33" w14:textId="77777777" w:rsidR="004C70E6" w:rsidRDefault="004C70E6" w:rsidP="004C70E6">
      <w:pPr>
        <w:pStyle w:val="Heading1"/>
      </w:pPr>
      <w:r w:rsidRPr="004C70E6">
        <w:t>ADOPTION OF THE AGENDA</w:t>
      </w:r>
    </w:p>
    <w:p w14:paraId="1293966C" w14:textId="77777777" w:rsidR="004C70E6" w:rsidRPr="004C70E6" w:rsidRDefault="004C70E6" w:rsidP="004C70E6">
      <w:pPr>
        <w:rPr>
          <w:lang w:val="en-GB"/>
        </w:rPr>
      </w:pPr>
    </w:p>
    <w:p w14:paraId="543CBC58" w14:textId="7DEE0577" w:rsid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The WG-HRV adopted the draft agenda as proposed in document WG-HRV/</w:t>
      </w:r>
      <w:r w:rsidR="007634C5">
        <w:rPr>
          <w:lang w:val="en-GB"/>
        </w:rPr>
        <w:t>7</w:t>
      </w:r>
      <w:r w:rsidRPr="004C70E6">
        <w:rPr>
          <w:lang w:val="en-GB"/>
        </w:rPr>
        <w:t>/1.</w:t>
      </w:r>
    </w:p>
    <w:p w14:paraId="144742F4" w14:textId="77777777" w:rsidR="004C70E6" w:rsidRDefault="004C70E6" w:rsidP="004C70E6">
      <w:pPr>
        <w:rPr>
          <w:lang w:val="en-GB"/>
        </w:rPr>
      </w:pPr>
    </w:p>
    <w:p w14:paraId="06071D4A" w14:textId="77777777" w:rsidR="004C70E6" w:rsidRPr="004C70E6" w:rsidRDefault="004C70E6" w:rsidP="004C70E6">
      <w:pPr>
        <w:rPr>
          <w:lang w:val="en-GB"/>
        </w:rPr>
      </w:pPr>
    </w:p>
    <w:p w14:paraId="39126D7C" w14:textId="1DC0EAAA" w:rsidR="004C70E6" w:rsidRDefault="007634C5" w:rsidP="004C70E6">
      <w:pPr>
        <w:pStyle w:val="Heading1"/>
      </w:pPr>
      <w:r w:rsidRPr="007634C5">
        <w:t>Report on the progress made by the authors of the</w:t>
      </w:r>
      <w:r w:rsidR="004C70E6" w:rsidRPr="004C70E6">
        <w:t xml:space="preserve"> STUDY ON THE “SCOPE OF THE BREEDER’S RIGHT” AND THE RELATIONSHIP WITH THE “EXHAUSTION OF THE BREEDER’S RIGHT”</w:t>
      </w:r>
    </w:p>
    <w:p w14:paraId="7A29A407" w14:textId="77777777" w:rsidR="004C70E6" w:rsidRDefault="004C70E6" w:rsidP="004C70E6">
      <w:pPr>
        <w:rPr>
          <w:lang w:val="en-GB"/>
        </w:rPr>
      </w:pPr>
    </w:p>
    <w:p w14:paraId="2409E9F4" w14:textId="6225B123" w:rsidR="00376810" w:rsidRP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 xml:space="preserve">The </w:t>
      </w:r>
      <w:r>
        <w:rPr>
          <w:lang w:val="en-GB"/>
        </w:rPr>
        <w:t>Office of the Union</w:t>
      </w:r>
      <w:r w:rsidRPr="00376810">
        <w:rPr>
          <w:lang w:val="en-GB"/>
        </w:rPr>
        <w:t xml:space="preserve"> provided background on the study, reiterating that the study was intended to support the work </w:t>
      </w:r>
      <w:r w:rsidR="00050398">
        <w:rPr>
          <w:lang w:val="en-GB"/>
        </w:rPr>
        <w:t xml:space="preserve">of the WG-HRV </w:t>
      </w:r>
      <w:r w:rsidRPr="00376810">
        <w:rPr>
          <w:lang w:val="en-GB"/>
        </w:rPr>
        <w:t>on explanatory notes concerning harvested material and the unauthorized use of propagating material, in line with the agreed terms of reference.</w:t>
      </w:r>
    </w:p>
    <w:p w14:paraId="2B60F6FB" w14:textId="77777777" w:rsidR="00376810" w:rsidRPr="00376810" w:rsidRDefault="00376810" w:rsidP="00376810">
      <w:pPr>
        <w:rPr>
          <w:lang w:val="en-GB"/>
        </w:rPr>
      </w:pPr>
    </w:p>
    <w:p w14:paraId="41EFBDA5" w14:textId="3EE5B80E" w:rsidR="00376810" w:rsidRP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It was recalled that:</w:t>
      </w:r>
    </w:p>
    <w:p w14:paraId="254B4134" w14:textId="77777777" w:rsidR="00376810" w:rsidRPr="00376810" w:rsidRDefault="00376810" w:rsidP="00376810">
      <w:pPr>
        <w:rPr>
          <w:lang w:val="en-GB"/>
        </w:rPr>
      </w:pPr>
    </w:p>
    <w:p w14:paraId="53112EB2" w14:textId="77777777" w:rsidR="00376810" w:rsidRPr="00376810" w:rsidRDefault="00376810" w:rsidP="00143969">
      <w:pPr>
        <w:pStyle w:val="ListParagraph"/>
        <w:numPr>
          <w:ilvl w:val="0"/>
          <w:numId w:val="30"/>
        </w:numPr>
        <w:ind w:left="993" w:hanging="567"/>
        <w:rPr>
          <w:lang w:val="en-GB"/>
        </w:rPr>
      </w:pPr>
      <w:r w:rsidRPr="00376810">
        <w:rPr>
          <w:lang w:val="en-GB"/>
        </w:rPr>
        <w:t>The study should follow an independent academic approach.</w:t>
      </w:r>
    </w:p>
    <w:p w14:paraId="3A8CBFE0" w14:textId="77777777" w:rsidR="00142218" w:rsidRPr="003E05B1" w:rsidRDefault="00142218" w:rsidP="003E05B1">
      <w:pPr>
        <w:rPr>
          <w:lang w:val="en-GB"/>
        </w:rPr>
      </w:pPr>
    </w:p>
    <w:p w14:paraId="6C2785A3" w14:textId="3D4B7E6F" w:rsidR="00376810" w:rsidRPr="00142218" w:rsidRDefault="00376810" w:rsidP="00142218">
      <w:pPr>
        <w:pStyle w:val="ListParagraph"/>
        <w:numPr>
          <w:ilvl w:val="0"/>
          <w:numId w:val="30"/>
        </w:numPr>
        <w:ind w:left="993" w:hanging="567"/>
        <w:rPr>
          <w:lang w:val="en-GB"/>
        </w:rPr>
      </w:pPr>
      <w:r w:rsidRPr="00142218">
        <w:rPr>
          <w:lang w:val="en-GB"/>
        </w:rPr>
        <w:t>The purpose</w:t>
      </w:r>
      <w:r w:rsidR="00050398" w:rsidRPr="00142218">
        <w:rPr>
          <w:lang w:val="en-GB"/>
        </w:rPr>
        <w:t xml:space="preserve"> of the study</w:t>
      </w:r>
      <w:r w:rsidRPr="00142218">
        <w:rPr>
          <w:lang w:val="en-GB"/>
        </w:rPr>
        <w:t xml:space="preserve"> is to assist the WG-HRV and</w:t>
      </w:r>
      <w:r w:rsidR="001A2560" w:rsidRPr="00142218">
        <w:rPr>
          <w:lang w:val="en-GB"/>
        </w:rPr>
        <w:t xml:space="preserve"> that</w:t>
      </w:r>
      <w:r w:rsidRPr="00142218">
        <w:rPr>
          <w:lang w:val="en-GB"/>
        </w:rPr>
        <w:t xml:space="preserve"> </w:t>
      </w:r>
      <w:r w:rsidR="001A2560" w:rsidRPr="00142218">
        <w:rPr>
          <w:color w:val="262626"/>
        </w:rPr>
        <w:t xml:space="preserve">UPOV members are not bound by the content and/or conclusions drawn </w:t>
      </w:r>
      <w:r w:rsidR="00604A3D" w:rsidRPr="00142218">
        <w:rPr>
          <w:color w:val="262626"/>
        </w:rPr>
        <w:t xml:space="preserve">by the authors </w:t>
      </w:r>
      <w:r w:rsidR="001A2560" w:rsidRPr="00142218">
        <w:rPr>
          <w:color w:val="262626"/>
        </w:rPr>
        <w:t>in the study.</w:t>
      </w:r>
    </w:p>
    <w:p w14:paraId="433EC0E4" w14:textId="77777777" w:rsidR="00376810" w:rsidRPr="00376810" w:rsidRDefault="00376810" w:rsidP="00143969">
      <w:pPr>
        <w:ind w:left="993" w:hanging="567"/>
        <w:rPr>
          <w:lang w:val="en-GB"/>
        </w:rPr>
      </w:pPr>
    </w:p>
    <w:p w14:paraId="5495B447" w14:textId="5C3C5B8E" w:rsidR="00376810" w:rsidRDefault="00376810">
      <w:pPr>
        <w:pStyle w:val="ListParagraph"/>
        <w:numPr>
          <w:ilvl w:val="0"/>
          <w:numId w:val="30"/>
        </w:numPr>
        <w:ind w:left="993" w:hanging="567"/>
        <w:rPr>
          <w:lang w:val="en-GB"/>
        </w:rPr>
      </w:pPr>
      <w:r w:rsidRPr="00DB2AF6">
        <w:rPr>
          <w:lang w:val="en-GB"/>
        </w:rPr>
        <w:t xml:space="preserve">The report will be published on the UPOV website as a </w:t>
      </w:r>
      <w:r w:rsidR="00DB2AF6">
        <w:rPr>
          <w:lang w:val="en-GB"/>
        </w:rPr>
        <w:t xml:space="preserve">WG-HRV </w:t>
      </w:r>
      <w:r w:rsidRPr="00DB2AF6">
        <w:rPr>
          <w:lang w:val="en-GB"/>
        </w:rPr>
        <w:t>working document</w:t>
      </w:r>
      <w:r w:rsidR="00DB2AF6">
        <w:rPr>
          <w:lang w:val="en-GB"/>
        </w:rPr>
        <w:t>.</w:t>
      </w:r>
    </w:p>
    <w:p w14:paraId="11D5C77B" w14:textId="77777777" w:rsidR="003E05B1" w:rsidRPr="003E05B1" w:rsidRDefault="003E05B1" w:rsidP="003E05B1">
      <w:pPr>
        <w:rPr>
          <w:lang w:val="en-GB"/>
        </w:rPr>
      </w:pPr>
    </w:p>
    <w:p w14:paraId="5F33A21E" w14:textId="1E8B1CB1" w:rsid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Mr. Huib Ghijsen presented the progress made by the authors</w:t>
      </w:r>
      <w:r w:rsidR="001A2560">
        <w:rPr>
          <w:lang w:val="en-GB"/>
        </w:rPr>
        <w:t xml:space="preserve"> (</w:t>
      </w:r>
      <w:r w:rsidR="00142218">
        <w:rPr>
          <w:lang w:val="en-GB"/>
        </w:rPr>
        <w:t>presentation</w:t>
      </w:r>
      <w:r w:rsidR="009125A5">
        <w:rPr>
          <w:lang w:val="en-GB"/>
        </w:rPr>
        <w:t xml:space="preserve"> available on the UPOV website, under: </w:t>
      </w:r>
      <w:hyperlink r:id="rId9" w:history="1">
        <w:r w:rsidR="009125A5" w:rsidRPr="00394111">
          <w:rPr>
            <w:rStyle w:val="Hyperlink"/>
            <w:lang w:val="en-GB"/>
          </w:rPr>
          <w:t>https://www.upov.int/meetings/en/details.jsp?meeting_id=85866</w:t>
        </w:r>
      </w:hyperlink>
      <w:r w:rsidR="001A2560">
        <w:rPr>
          <w:lang w:val="en-GB"/>
        </w:rPr>
        <w:t xml:space="preserve">) </w:t>
      </w:r>
      <w:r w:rsidRPr="00376810">
        <w:rPr>
          <w:lang w:val="en-GB"/>
        </w:rPr>
        <w:t>and that he had been appointed as coordinator.</w:t>
      </w:r>
      <w:r>
        <w:rPr>
          <w:lang w:val="en-GB"/>
        </w:rPr>
        <w:t xml:space="preserve"> </w:t>
      </w:r>
      <w:r w:rsidRPr="00376810">
        <w:rPr>
          <w:lang w:val="en-GB"/>
        </w:rPr>
        <w:t xml:space="preserve"> </w:t>
      </w:r>
      <w:r>
        <w:rPr>
          <w:lang w:val="en-GB"/>
        </w:rPr>
        <w:t>He also informed that their meetings</w:t>
      </w:r>
      <w:r w:rsidRPr="00376810">
        <w:rPr>
          <w:lang w:val="en-GB"/>
        </w:rPr>
        <w:t xml:space="preserve"> would continue </w:t>
      </w:r>
      <w:r w:rsidR="001A2560">
        <w:rPr>
          <w:lang w:val="en-GB"/>
        </w:rPr>
        <w:t xml:space="preserve">regularly </w:t>
      </w:r>
      <w:r w:rsidRPr="00376810">
        <w:rPr>
          <w:lang w:val="en-GB"/>
        </w:rPr>
        <w:t xml:space="preserve">until the </w:t>
      </w:r>
      <w:r w:rsidR="001A2560">
        <w:rPr>
          <w:lang w:val="en-GB"/>
        </w:rPr>
        <w:t xml:space="preserve">delivery of the report on </w:t>
      </w:r>
      <w:r w:rsidRPr="00376810">
        <w:rPr>
          <w:lang w:val="en-GB"/>
        </w:rPr>
        <w:t>September 1, 2025.</w:t>
      </w:r>
    </w:p>
    <w:p w14:paraId="2519A95F" w14:textId="77777777" w:rsidR="00607DC3" w:rsidRPr="00376810" w:rsidRDefault="00607DC3" w:rsidP="00376810">
      <w:pPr>
        <w:rPr>
          <w:lang w:val="en-GB"/>
        </w:rPr>
      </w:pPr>
    </w:p>
    <w:p w14:paraId="5ADF31D6" w14:textId="22688FB9" w:rsidR="00376810" w:rsidRPr="00376810" w:rsidRDefault="00376810" w:rsidP="00376810">
      <w:pPr>
        <w:rPr>
          <w:lang w:val="en-GB"/>
        </w:rPr>
      </w:pPr>
      <w:r>
        <w:rPr>
          <w:lang w:val="en-GB"/>
        </w:rPr>
        <w:lastRenderedPageBreak/>
        <w:fldChar w:fldCharType="begin"/>
      </w:r>
      <w:r>
        <w:rPr>
          <w:lang w:val="en-GB"/>
        </w:rPr>
        <w:instrText xml:space="preserve"> AUTONUM  </w:instrText>
      </w:r>
      <w:r>
        <w:rPr>
          <w:lang w:val="en-GB"/>
        </w:rPr>
        <w:fldChar w:fldCharType="end"/>
      </w:r>
      <w:r>
        <w:rPr>
          <w:lang w:val="en-GB"/>
        </w:rPr>
        <w:tab/>
      </w:r>
      <w:r w:rsidRPr="00376810">
        <w:rPr>
          <w:lang w:val="en-GB"/>
        </w:rPr>
        <w:t>Mr. Ghijsen emphasized that the authors were still in the early stages of research and coordination and that substantive conclusions had not yet been reached.</w:t>
      </w:r>
    </w:p>
    <w:p w14:paraId="3F87CFE2" w14:textId="77777777" w:rsidR="00376810" w:rsidRPr="00376810" w:rsidRDefault="00376810" w:rsidP="00376810">
      <w:pPr>
        <w:rPr>
          <w:lang w:val="en-GB"/>
        </w:rPr>
      </w:pPr>
    </w:p>
    <w:bookmarkStart w:id="0" w:name="_Hlk202791056"/>
    <w:p w14:paraId="583EF594" w14:textId="34FD6476" w:rsidR="00376810" w:rsidRP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The Chair reminded participants of the background and rationale for the study, originating from challenges related to fruit trees and the relationship between Articles 14(2) and 16, which had been the focus of earlier seminars and working group discussions.</w:t>
      </w:r>
      <w:r w:rsidR="006121DC">
        <w:rPr>
          <w:lang w:val="en-GB"/>
        </w:rPr>
        <w:t xml:space="preserve">  </w:t>
      </w:r>
      <w:r w:rsidR="001D46A9">
        <w:rPr>
          <w:lang w:val="en-GB"/>
        </w:rPr>
        <w:t xml:space="preserve">The Office of the Union reported that the authors have declared, in the Progress Report of the Study (WG-HRV/7/2, Annex I), that they do not have a conflict to work on the Study. The Office will investigate whether there is a need for any further clarifications and possibly consult any practice of WIPO in that respect. </w:t>
      </w:r>
      <w:r w:rsidR="001D46A9" w:rsidRPr="00B901D2">
        <w:t>The Chair reminded the participants and authors that the Terms of Reference (TORs) are clear</w:t>
      </w:r>
      <w:r w:rsidR="001D46A9">
        <w:t xml:space="preserve"> and do not refer to </w:t>
      </w:r>
      <w:r w:rsidR="001D46A9" w:rsidRPr="00B901D2">
        <w:t xml:space="preserve">interpretation, but </w:t>
      </w:r>
      <w:r w:rsidR="001D46A9">
        <w:t>to the analysis of</w:t>
      </w:r>
      <w:r w:rsidR="001D46A9" w:rsidRPr="00B901D2">
        <w:t xml:space="preserve"> the intention</w:t>
      </w:r>
      <w:r w:rsidR="001D46A9">
        <w:t>s</w:t>
      </w:r>
      <w:r w:rsidR="001D46A9" w:rsidRPr="00B901D2">
        <w:t xml:space="preserve"> of the drafters of the 1991 Act.</w:t>
      </w:r>
    </w:p>
    <w:bookmarkEnd w:id="0"/>
    <w:p w14:paraId="02601EDD" w14:textId="77777777" w:rsidR="00376810" w:rsidRPr="00376810" w:rsidRDefault="00376810" w:rsidP="00376810">
      <w:pPr>
        <w:rPr>
          <w:lang w:val="en-GB"/>
        </w:rPr>
      </w:pPr>
    </w:p>
    <w:p w14:paraId="3C8CAD92" w14:textId="7F0DC830" w:rsidR="00376810" w:rsidRPr="00376810" w:rsidRDefault="00376810" w:rsidP="00376810">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 xml:space="preserve">The Chair encouraged the authors to continue their internal coordination and to maintain consistency, while recognizing that </w:t>
      </w:r>
      <w:r w:rsidR="00DB2AF6">
        <w:rPr>
          <w:lang w:val="en-GB"/>
        </w:rPr>
        <w:t xml:space="preserve">including the </w:t>
      </w:r>
      <w:r w:rsidR="00491C72">
        <w:rPr>
          <w:lang w:val="en-GB"/>
        </w:rPr>
        <w:t>authors</w:t>
      </w:r>
      <w:r w:rsidR="00491C72" w:rsidRPr="00376810">
        <w:rPr>
          <w:lang w:val="en-GB"/>
        </w:rPr>
        <w:t>‘</w:t>
      </w:r>
      <w:r w:rsidR="003E05B1">
        <w:rPr>
          <w:lang w:val="en-GB"/>
        </w:rPr>
        <w:t xml:space="preserve"> </w:t>
      </w:r>
      <w:r w:rsidR="00491C72" w:rsidRPr="00376810">
        <w:rPr>
          <w:lang w:val="en-GB"/>
        </w:rPr>
        <w:t>perspectives</w:t>
      </w:r>
      <w:r w:rsidRPr="00376810">
        <w:rPr>
          <w:lang w:val="en-GB"/>
        </w:rPr>
        <w:t xml:space="preserve"> might enrich the analysis.</w:t>
      </w:r>
    </w:p>
    <w:p w14:paraId="1A64C974" w14:textId="77777777" w:rsidR="007634C5" w:rsidRDefault="007634C5" w:rsidP="004C70E6">
      <w:pPr>
        <w:rPr>
          <w:lang w:val="en-GB"/>
        </w:rPr>
      </w:pPr>
    </w:p>
    <w:p w14:paraId="091C7936" w14:textId="500834C1" w:rsidR="004C70E6" w:rsidRDefault="004C70E6" w:rsidP="004C70E6">
      <w:pPr>
        <w:rPr>
          <w:lang w:val="en-GB"/>
        </w:rPr>
      </w:pPr>
    </w:p>
    <w:p w14:paraId="13269BC4" w14:textId="2A869C07" w:rsidR="004C70E6" w:rsidRPr="00BB64CB" w:rsidRDefault="004C70E6" w:rsidP="00BB64CB">
      <w:pPr>
        <w:pStyle w:val="Heading1"/>
      </w:pPr>
      <w:bookmarkStart w:id="1" w:name="_Hlk202790958"/>
      <w:r w:rsidRPr="00BB64CB">
        <w:t>CONCLUSIONS</w:t>
      </w:r>
    </w:p>
    <w:p w14:paraId="24C10502" w14:textId="77777777" w:rsidR="004C70E6" w:rsidRDefault="004C70E6" w:rsidP="004C70E6">
      <w:pPr>
        <w:rPr>
          <w:lang w:val="en-GB"/>
        </w:rPr>
      </w:pPr>
    </w:p>
    <w:p w14:paraId="49493258" w14:textId="281826AA" w:rsidR="00AE0451" w:rsidRPr="004B1215" w:rsidRDefault="004C70E6" w:rsidP="00AE0451">
      <w:r>
        <w:rPr>
          <w:lang w:val="en-GB"/>
        </w:rPr>
        <w:fldChar w:fldCharType="begin"/>
      </w:r>
      <w:r>
        <w:rPr>
          <w:lang w:val="en-GB"/>
        </w:rPr>
        <w:instrText xml:space="preserve"> AUTONUM  </w:instrText>
      </w:r>
      <w:r>
        <w:rPr>
          <w:lang w:val="en-GB"/>
        </w:rPr>
        <w:fldChar w:fldCharType="end"/>
      </w:r>
      <w:r>
        <w:rPr>
          <w:lang w:val="en-GB"/>
        </w:rPr>
        <w:tab/>
      </w:r>
      <w:r w:rsidR="006C1E6A">
        <w:rPr>
          <w:lang w:val="en-GB"/>
        </w:rPr>
        <w:t>The</w:t>
      </w:r>
      <w:r w:rsidR="00AE0451">
        <w:rPr>
          <w:lang w:val="en-GB"/>
        </w:rPr>
        <w:t xml:space="preserve"> main</w:t>
      </w:r>
      <w:r w:rsidR="006C1E6A">
        <w:rPr>
          <w:lang w:val="en-GB"/>
        </w:rPr>
        <w:t xml:space="preserve"> </w:t>
      </w:r>
      <w:r w:rsidR="00AE0451">
        <w:rPr>
          <w:rFonts w:cs="Arial"/>
        </w:rPr>
        <w:t>conclusion</w:t>
      </w:r>
      <w:r w:rsidR="002D7157">
        <w:rPr>
          <w:rFonts w:cs="Arial"/>
        </w:rPr>
        <w:t>s</w:t>
      </w:r>
      <w:r w:rsidR="00AE0451">
        <w:rPr>
          <w:rFonts w:cs="Arial"/>
        </w:rPr>
        <w:t xml:space="preserve"> of the meeting </w:t>
      </w:r>
      <w:r w:rsidR="002D7157">
        <w:rPr>
          <w:rFonts w:cs="Arial"/>
        </w:rPr>
        <w:t>are</w:t>
      </w:r>
      <w:r w:rsidR="00AE0451">
        <w:rPr>
          <w:rFonts w:cs="Arial"/>
        </w:rPr>
        <w:t xml:space="preserve"> summarized below:</w:t>
      </w:r>
    </w:p>
    <w:bookmarkEnd w:id="1"/>
    <w:p w14:paraId="27E15374" w14:textId="181D462B" w:rsidR="006C1E6A" w:rsidRDefault="006C1E6A" w:rsidP="006C1E6A"/>
    <w:p w14:paraId="2F0B0041" w14:textId="7A6E6E58" w:rsidR="003570C2" w:rsidRDefault="007634C5" w:rsidP="00143969">
      <w:pPr>
        <w:pStyle w:val="ListParagraph"/>
        <w:numPr>
          <w:ilvl w:val="0"/>
          <w:numId w:val="24"/>
        </w:numPr>
        <w:ind w:left="993" w:hanging="501"/>
      </w:pPr>
      <w:r>
        <w:t xml:space="preserve">The final </w:t>
      </w:r>
      <w:r w:rsidRPr="007634C5">
        <w:t xml:space="preserve">version of the study </w:t>
      </w:r>
      <w:r>
        <w:t xml:space="preserve">is </w:t>
      </w:r>
      <w:r w:rsidRPr="007634C5">
        <w:t xml:space="preserve">to be delivered </w:t>
      </w:r>
      <w:r w:rsidR="00604A3D">
        <w:t xml:space="preserve">on </w:t>
      </w:r>
      <w:r w:rsidRPr="007634C5">
        <w:t>September 1st, 2025</w:t>
      </w:r>
      <w:r>
        <w:t xml:space="preserve">, as mentioned in the Terms of Reference.  The Office of the Union will publish the </w:t>
      </w:r>
      <w:r w:rsidR="00844599">
        <w:t>study</w:t>
      </w:r>
      <w:r>
        <w:t xml:space="preserve"> on its website as </w:t>
      </w:r>
      <w:r w:rsidR="00491C72">
        <w:t xml:space="preserve">one of </w:t>
      </w:r>
      <w:r w:rsidR="00DB2AF6">
        <w:t>the</w:t>
      </w:r>
      <w:r w:rsidRPr="003570C2">
        <w:t xml:space="preserve"> docu</w:t>
      </w:r>
      <w:r>
        <w:t>ment</w:t>
      </w:r>
      <w:r w:rsidR="00DB2AF6">
        <w:t>s</w:t>
      </w:r>
      <w:r>
        <w:t xml:space="preserve"> to be considered at the eighth meeting of the WG-HRV, on October 22, 2025.</w:t>
      </w:r>
    </w:p>
    <w:p w14:paraId="57B1393B" w14:textId="77777777" w:rsidR="003570C2" w:rsidRDefault="003570C2" w:rsidP="00143969">
      <w:pPr>
        <w:pStyle w:val="ListParagraph"/>
        <w:ind w:left="993" w:hanging="501"/>
      </w:pPr>
    </w:p>
    <w:p w14:paraId="318B9C34" w14:textId="32027A09" w:rsidR="003570C2" w:rsidRDefault="003570C2" w:rsidP="00143969">
      <w:pPr>
        <w:pStyle w:val="ListParagraph"/>
        <w:numPr>
          <w:ilvl w:val="0"/>
          <w:numId w:val="24"/>
        </w:numPr>
        <w:ind w:left="993" w:hanging="501"/>
      </w:pPr>
      <w:r>
        <w:t xml:space="preserve">The </w:t>
      </w:r>
      <w:r w:rsidR="00D42D16">
        <w:t>WG-HRV</w:t>
      </w:r>
      <w:r>
        <w:t xml:space="preserve"> </w:t>
      </w:r>
      <w:r w:rsidR="00DB2AF6">
        <w:t xml:space="preserve">noted </w:t>
      </w:r>
      <w:r>
        <w:t>the progress made by the authors and took note of the structured approach and coordination in place to meet the study’s objectives.</w:t>
      </w:r>
    </w:p>
    <w:p w14:paraId="53F431C9" w14:textId="77777777" w:rsidR="003570C2" w:rsidRDefault="003570C2" w:rsidP="00143969">
      <w:pPr>
        <w:pStyle w:val="ListParagraph"/>
        <w:ind w:left="993" w:hanging="501"/>
      </w:pPr>
    </w:p>
    <w:p w14:paraId="3F198453" w14:textId="31D3A496" w:rsidR="003570C2" w:rsidRDefault="003570C2" w:rsidP="00143969">
      <w:pPr>
        <w:pStyle w:val="ListParagraph"/>
        <w:numPr>
          <w:ilvl w:val="0"/>
          <w:numId w:val="24"/>
        </w:numPr>
        <w:ind w:left="993" w:hanging="501"/>
      </w:pPr>
      <w:r>
        <w:t xml:space="preserve">The WG-HRV </w:t>
      </w:r>
      <w:r w:rsidR="00604A3D">
        <w:t xml:space="preserve">noted </w:t>
      </w:r>
      <w:r>
        <w:t xml:space="preserve">the authors' intention to </w:t>
      </w:r>
      <w:r w:rsidR="00604A3D">
        <w:t xml:space="preserve">first </w:t>
      </w:r>
      <w:r>
        <w:t>address Article 14 and then consider the relationship with Article 16, as outlined in the terms of reference.</w:t>
      </w:r>
    </w:p>
    <w:p w14:paraId="50F64B67" w14:textId="77777777" w:rsidR="003570C2" w:rsidRDefault="003570C2" w:rsidP="00143969">
      <w:pPr>
        <w:pStyle w:val="ListParagraph"/>
        <w:ind w:left="993" w:hanging="501"/>
      </w:pPr>
    </w:p>
    <w:p w14:paraId="683FF8A6" w14:textId="2126E6B1" w:rsidR="00143969" w:rsidRDefault="003570C2" w:rsidP="00143969">
      <w:pPr>
        <w:pStyle w:val="ListParagraph"/>
        <w:numPr>
          <w:ilvl w:val="0"/>
          <w:numId w:val="24"/>
        </w:numPr>
        <w:ind w:left="993" w:hanging="501"/>
      </w:pPr>
      <w:bookmarkStart w:id="2" w:name="_Hlk202790971"/>
      <w:r>
        <w:t xml:space="preserve">The </w:t>
      </w:r>
      <w:r w:rsidR="00D42D16">
        <w:t>WG-HRV</w:t>
      </w:r>
      <w:r>
        <w:t xml:space="preserve"> reaffirmed that the study is to provide </w:t>
      </w:r>
      <w:r w:rsidR="00604A3D">
        <w:t xml:space="preserve">an analysis </w:t>
      </w:r>
      <w:r w:rsidR="006121DC">
        <w:t>of</w:t>
      </w:r>
      <w:r>
        <w:t xml:space="preserve"> the intentions of the drafters of the 1991 Act</w:t>
      </w:r>
      <w:r w:rsidR="00604A3D">
        <w:t xml:space="preserve"> and that </w:t>
      </w:r>
      <w:r w:rsidR="00604A3D">
        <w:rPr>
          <w:color w:val="262626"/>
        </w:rPr>
        <w:t>UPOV members are not bound by the content and/or conclusions drawn by the authors in the study</w:t>
      </w:r>
      <w:r>
        <w:t>.</w:t>
      </w:r>
    </w:p>
    <w:bookmarkEnd w:id="2"/>
    <w:p w14:paraId="7932EE8A" w14:textId="77777777" w:rsidR="00143969" w:rsidRDefault="00143969" w:rsidP="003E05B1"/>
    <w:p w14:paraId="1ED8C08F" w14:textId="77777777" w:rsidR="0046395C" w:rsidRDefault="0046395C" w:rsidP="00050E16"/>
    <w:p w14:paraId="0955A4F2" w14:textId="2C8A3ED5" w:rsidR="0046395C" w:rsidRDefault="0046395C" w:rsidP="0046395C">
      <w:pPr>
        <w:pStyle w:val="Heading1"/>
      </w:pPr>
      <w:r>
        <w:t xml:space="preserve">DATE OF THE </w:t>
      </w:r>
      <w:r w:rsidR="007634C5">
        <w:t>EIGHTH</w:t>
      </w:r>
      <w:r>
        <w:t xml:space="preserve"> MEETING</w:t>
      </w:r>
    </w:p>
    <w:p w14:paraId="35A57B6E" w14:textId="77777777" w:rsidR="0046395C" w:rsidRDefault="0046395C" w:rsidP="0046395C"/>
    <w:p w14:paraId="287D088C" w14:textId="3E583FE1" w:rsidR="002A4C2E" w:rsidRDefault="0046395C" w:rsidP="0046395C">
      <w:r>
        <w:fldChar w:fldCharType="begin"/>
      </w:r>
      <w:r>
        <w:instrText xml:space="preserve"> AUTONUM  </w:instrText>
      </w:r>
      <w:r>
        <w:fldChar w:fldCharType="end"/>
      </w:r>
      <w:r>
        <w:tab/>
        <w:t xml:space="preserve">The </w:t>
      </w:r>
      <w:r w:rsidR="007634C5">
        <w:t>eighth</w:t>
      </w:r>
      <w:r>
        <w:t xml:space="preserve"> meeting of the WG-HRV will take place </w:t>
      </w:r>
      <w:r w:rsidR="00491C72">
        <w:t xml:space="preserve">in Geneva </w:t>
      </w:r>
      <w:r>
        <w:t xml:space="preserve">on </w:t>
      </w:r>
      <w:r w:rsidR="007634C5">
        <w:t>Wednesday, October 22, 2025</w:t>
      </w:r>
      <w:r>
        <w:t xml:space="preserve"> (</w:t>
      </w:r>
      <w:r w:rsidR="007634C5">
        <w:t>hybrid</w:t>
      </w:r>
      <w:r>
        <w:t xml:space="preserve"> means), at a time to be announced. </w:t>
      </w:r>
    </w:p>
    <w:p w14:paraId="297554C2" w14:textId="77777777" w:rsidR="00BB43D7" w:rsidRDefault="00BB43D7" w:rsidP="0046395C"/>
    <w:p w14:paraId="0CDBA44A" w14:textId="77777777" w:rsidR="003E05B1" w:rsidRDefault="003E05B1" w:rsidP="0046395C"/>
    <w:p w14:paraId="12091428" w14:textId="77777777" w:rsidR="003E05B1" w:rsidRDefault="003E05B1" w:rsidP="0046395C"/>
    <w:p w14:paraId="0894E7C4" w14:textId="408FABE2" w:rsidR="00BB43D7" w:rsidRDefault="00BB43D7" w:rsidP="00BB43D7">
      <w:pPr>
        <w:jc w:val="right"/>
      </w:pPr>
      <w:r w:rsidRPr="00C5280D">
        <w:t>[</w:t>
      </w:r>
      <w:r>
        <w:t xml:space="preserve">Annex </w:t>
      </w:r>
      <w:r w:rsidR="005E232D">
        <w:t xml:space="preserve">I </w:t>
      </w:r>
      <w:r>
        <w:t>follows</w:t>
      </w:r>
      <w:r w:rsidRPr="00C5280D">
        <w:t>]</w:t>
      </w:r>
    </w:p>
    <w:p w14:paraId="08D2585F" w14:textId="77777777" w:rsidR="00BB43D7" w:rsidRDefault="00BB43D7" w:rsidP="0046395C"/>
    <w:p w14:paraId="40A02AF5" w14:textId="77777777" w:rsidR="00A37DBA" w:rsidRDefault="00A37DBA" w:rsidP="0046395C">
      <w:pPr>
        <w:sectPr w:rsidR="00A37DBA" w:rsidSect="0004198B">
          <w:headerReference w:type="default" r:id="rId10"/>
          <w:pgSz w:w="11907" w:h="16840" w:code="9"/>
          <w:pgMar w:top="510" w:right="1134" w:bottom="1134" w:left="1134" w:header="510" w:footer="680" w:gutter="0"/>
          <w:pgNumType w:start="1"/>
          <w:cols w:space="720"/>
          <w:titlePg/>
        </w:sectPr>
      </w:pPr>
    </w:p>
    <w:p w14:paraId="2BCD676F" w14:textId="5C9FD74F" w:rsidR="006C1E6A" w:rsidRPr="00DB2E26" w:rsidRDefault="006C1E6A" w:rsidP="006C1E6A">
      <w:pPr>
        <w:jc w:val="center"/>
        <w:rPr>
          <w:b/>
          <w:bCs/>
        </w:rPr>
      </w:pPr>
      <w:bookmarkStart w:id="3" w:name="_Hlk172119356"/>
      <w:r w:rsidRPr="00527057">
        <w:rPr>
          <w:rFonts w:cs="Arial"/>
        </w:rPr>
        <w:lastRenderedPageBreak/>
        <w:t xml:space="preserve">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bookmarkEnd w:id="3"/>
    <w:p w14:paraId="0205D662" w14:textId="77777777" w:rsidR="006C1E6A" w:rsidRDefault="006C1E6A" w:rsidP="006C1E6A">
      <w:pPr>
        <w:jc w:val="left"/>
      </w:pPr>
    </w:p>
    <w:p w14:paraId="34FE24E6" w14:textId="77777777" w:rsidR="006C1E6A" w:rsidRDefault="006C1E6A" w:rsidP="006C1E6A">
      <w:pPr>
        <w:jc w:val="left"/>
      </w:pPr>
    </w:p>
    <w:p w14:paraId="14DA6759" w14:textId="77777777" w:rsidR="006C1E6A" w:rsidRDefault="006C1E6A" w:rsidP="006C1E6A">
      <w:pPr>
        <w:pStyle w:val="Heading1"/>
      </w:pPr>
      <w:r>
        <w:t>SCOPE:</w:t>
      </w:r>
    </w:p>
    <w:p w14:paraId="19BB7902" w14:textId="77777777" w:rsidR="006C1E6A" w:rsidRDefault="006C1E6A" w:rsidP="006C1E6A">
      <w:pPr>
        <w:jc w:val="left"/>
      </w:pPr>
    </w:p>
    <w:p w14:paraId="481DF3A1" w14:textId="77777777" w:rsidR="006C1E6A" w:rsidRPr="003338C4" w:rsidRDefault="006C1E6A" w:rsidP="006C1E6A">
      <w:pPr>
        <w:widowControl w:val="0"/>
        <w:tabs>
          <w:tab w:val="left" w:pos="762"/>
        </w:tabs>
        <w:autoSpaceDE w:val="0"/>
        <w:autoSpaceDN w:val="0"/>
        <w:rPr>
          <w:color w:val="262626"/>
        </w:rPr>
      </w:pPr>
      <w:r w:rsidRPr="003338C4">
        <w:rPr>
          <w:color w:val="262626"/>
        </w:rPr>
        <w:t>The study to include</w:t>
      </w:r>
      <w:r>
        <w:rPr>
          <w:color w:val="262626"/>
        </w:rPr>
        <w:t>:</w:t>
      </w:r>
    </w:p>
    <w:p w14:paraId="40184047" w14:textId="77777777" w:rsidR="006C1E6A" w:rsidRPr="003338C4" w:rsidRDefault="006C1E6A" w:rsidP="006C1E6A">
      <w:pPr>
        <w:widowControl w:val="0"/>
        <w:tabs>
          <w:tab w:val="left" w:pos="762"/>
        </w:tabs>
        <w:autoSpaceDE w:val="0"/>
        <w:autoSpaceDN w:val="0"/>
        <w:rPr>
          <w:color w:val="262626"/>
        </w:rPr>
      </w:pPr>
    </w:p>
    <w:p w14:paraId="7D66C6FF" w14:textId="77777777" w:rsidR="006C1E6A" w:rsidRDefault="006C1E6A" w:rsidP="006C1E6A">
      <w:pPr>
        <w:pStyle w:val="ListParagraph"/>
        <w:widowControl w:val="0"/>
        <w:numPr>
          <w:ilvl w:val="0"/>
          <w:numId w:val="21"/>
        </w:numPr>
        <w:tabs>
          <w:tab w:val="left" w:pos="762"/>
        </w:tabs>
        <w:autoSpaceDE w:val="0"/>
        <w:autoSpaceDN w:val="0"/>
        <w:rPr>
          <w:color w:val="262626"/>
        </w:rPr>
      </w:pPr>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r w:rsidRPr="00C0541A">
        <w:rPr>
          <w:color w:val="262626"/>
        </w:rPr>
        <w:t xml:space="preserve">the “Scope of the Breeder’s Right” in Article 14(1) and (2) of the 1991 Act, including the notions of “unauthorized use” and “reasonable opportunity” and the relationship with the “Exhaustion of the Breeder’s Right” in </w:t>
      </w:r>
      <w:r w:rsidRPr="00747EAA">
        <w:rPr>
          <w:color w:val="262626"/>
        </w:rPr>
        <w:t>Article 16 of the 1991 Act; and</w:t>
      </w:r>
    </w:p>
    <w:p w14:paraId="6AED115B" w14:textId="77777777" w:rsidR="006C1E6A" w:rsidRPr="00747EAA" w:rsidRDefault="006C1E6A" w:rsidP="006C1E6A">
      <w:pPr>
        <w:pStyle w:val="ListParagraph"/>
        <w:widowControl w:val="0"/>
        <w:tabs>
          <w:tab w:val="left" w:pos="762"/>
        </w:tabs>
        <w:autoSpaceDE w:val="0"/>
        <w:autoSpaceDN w:val="0"/>
        <w:rPr>
          <w:color w:val="262626"/>
        </w:rPr>
      </w:pPr>
    </w:p>
    <w:p w14:paraId="23BFBF7B" w14:textId="77777777" w:rsidR="006C1E6A" w:rsidRPr="003338C4" w:rsidRDefault="006C1E6A" w:rsidP="006C1E6A">
      <w:pPr>
        <w:pStyle w:val="ListParagraph"/>
        <w:widowControl w:val="0"/>
        <w:numPr>
          <w:ilvl w:val="0"/>
          <w:numId w:val="21"/>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0E21890F" w14:textId="77777777" w:rsidR="006C1E6A" w:rsidRDefault="006C1E6A" w:rsidP="006C1E6A">
      <w:pPr>
        <w:widowControl w:val="0"/>
        <w:tabs>
          <w:tab w:val="left" w:pos="762"/>
        </w:tabs>
        <w:autoSpaceDE w:val="0"/>
        <w:autoSpaceDN w:val="0"/>
        <w:rPr>
          <w:color w:val="262626"/>
        </w:rPr>
      </w:pPr>
    </w:p>
    <w:p w14:paraId="3793C0D8" w14:textId="77777777" w:rsidR="006C1E6A" w:rsidRDefault="006C1E6A" w:rsidP="006C1E6A">
      <w:pPr>
        <w:widowControl w:val="0"/>
        <w:tabs>
          <w:tab w:val="left" w:pos="762"/>
        </w:tabs>
        <w:autoSpaceDE w:val="0"/>
        <w:autoSpaceDN w:val="0"/>
        <w:rPr>
          <w:color w:val="262626"/>
        </w:rPr>
      </w:pPr>
    </w:p>
    <w:p w14:paraId="3A59E161" w14:textId="77777777" w:rsidR="006C1E6A" w:rsidRPr="00EE3214" w:rsidRDefault="006C1E6A" w:rsidP="006C1E6A">
      <w:pPr>
        <w:pStyle w:val="Heading1"/>
      </w:pPr>
      <w:bookmarkStart w:id="4" w:name="_Toc172119299"/>
      <w:bookmarkStart w:id="5" w:name="_Toc172119336"/>
      <w:r>
        <w:t>COMPOSITION:</w:t>
      </w:r>
      <w:bookmarkEnd w:id="4"/>
      <w:bookmarkEnd w:id="5"/>
    </w:p>
    <w:p w14:paraId="252827F2" w14:textId="77777777" w:rsidR="006C1E6A" w:rsidRDefault="006C1E6A" w:rsidP="006C1E6A">
      <w:pPr>
        <w:widowControl w:val="0"/>
        <w:tabs>
          <w:tab w:val="left" w:pos="762"/>
        </w:tabs>
        <w:autoSpaceDE w:val="0"/>
        <w:autoSpaceDN w:val="0"/>
        <w:ind w:right="113"/>
        <w:rPr>
          <w:color w:val="262626"/>
        </w:rPr>
      </w:pPr>
    </w:p>
    <w:p w14:paraId="1091435D" w14:textId="77777777" w:rsidR="006C1E6A" w:rsidRPr="003338C4" w:rsidRDefault="006C1E6A" w:rsidP="006C1E6A">
      <w:r w:rsidRPr="003338C4">
        <w:t>The study should be carried out by the five authors mentioned below. The authors should agree on one of them to be coordinating their work.</w:t>
      </w:r>
    </w:p>
    <w:p w14:paraId="2FD1EF19" w14:textId="77777777" w:rsidR="006C1E6A" w:rsidRPr="003338C4" w:rsidRDefault="006C1E6A" w:rsidP="006C1E6A"/>
    <w:p w14:paraId="23CE6149" w14:textId="77777777" w:rsidR="006C1E6A" w:rsidRPr="003338C4" w:rsidRDefault="006C1E6A" w:rsidP="006C1E6A">
      <w:r w:rsidRPr="003338C4">
        <w:t xml:space="preserve">The working language of the authors should be English and the study should be drafted in English. </w:t>
      </w:r>
    </w:p>
    <w:p w14:paraId="3F76E0C5" w14:textId="77777777" w:rsidR="006C1E6A" w:rsidRDefault="006C1E6A" w:rsidP="006C1E6A">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6C1E6A" w:rsidRPr="00E02B4F" w14:paraId="7CB53A6A"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4E99C8B2" w14:textId="77777777" w:rsidR="006C1E6A" w:rsidRPr="007B7881" w:rsidRDefault="006C1E6A" w:rsidP="00753BB0">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6C1E6A" w:rsidRPr="00E02B4F" w14:paraId="386611DA"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4F8EE7F9" w14:textId="77777777" w:rsidR="006C1E6A" w:rsidRPr="00073E6C" w:rsidRDefault="006C1E6A" w:rsidP="00753BB0">
            <w:pPr>
              <w:jc w:val="left"/>
              <w:rPr>
                <w:spacing w:val="-2"/>
              </w:rPr>
            </w:pPr>
            <w:r w:rsidRPr="00073E6C">
              <w:rPr>
                <w:spacing w:val="-2"/>
              </w:rPr>
              <w:t>Mr</w:t>
            </w:r>
            <w:r>
              <w:rPr>
                <w:spacing w:val="-2"/>
              </w:rPr>
              <w:t>.</w:t>
            </w:r>
            <w:r w:rsidRPr="00073E6C">
              <w:rPr>
                <w:spacing w:val="-2"/>
              </w:rPr>
              <w:t xml:space="preserve"> Huib Ghijsen</w:t>
            </w:r>
          </w:p>
        </w:tc>
      </w:tr>
      <w:tr w:rsidR="006C1E6A" w:rsidRPr="00E02B4F" w14:paraId="0AC15A94"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3EC79C3B" w14:textId="77777777" w:rsidR="006C1E6A" w:rsidRPr="00073E6C" w:rsidRDefault="006C1E6A" w:rsidP="00753BB0">
            <w:pPr>
              <w:jc w:val="left"/>
              <w:rPr>
                <w:spacing w:val="-2"/>
              </w:rPr>
            </w:pPr>
            <w:r w:rsidRPr="00073E6C">
              <w:rPr>
                <w:spacing w:val="-2"/>
                <w:lang w:val="es-ES_tradnl"/>
              </w:rPr>
              <w:t>Ms</w:t>
            </w:r>
            <w:r>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6C1E6A" w:rsidRPr="00E02B4F" w14:paraId="7CD692C4"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6BC9CC2" w14:textId="77777777" w:rsidR="006C1E6A" w:rsidRPr="00073E6C" w:rsidRDefault="006C1E6A" w:rsidP="00753BB0">
            <w:pPr>
              <w:jc w:val="left"/>
              <w:rPr>
                <w:spacing w:val="-2"/>
              </w:rPr>
            </w:pPr>
            <w:r w:rsidRPr="00073E6C">
              <w:rPr>
                <w:spacing w:val="-2"/>
              </w:rPr>
              <w:t>Mr</w:t>
            </w:r>
            <w:r>
              <w:rPr>
                <w:spacing w:val="-2"/>
              </w:rPr>
              <w:t>.</w:t>
            </w:r>
            <w:r w:rsidRPr="00073E6C">
              <w:rPr>
                <w:spacing w:val="-2"/>
              </w:rPr>
              <w:t xml:space="preserve"> Charles Lawson</w:t>
            </w:r>
          </w:p>
        </w:tc>
      </w:tr>
      <w:tr w:rsidR="006C1E6A" w:rsidRPr="00E02B4F" w14:paraId="21DA5591"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4EC976AB" w14:textId="77777777" w:rsidR="006C1E6A" w:rsidRPr="00073E6C" w:rsidRDefault="006C1E6A" w:rsidP="00753BB0">
            <w:pPr>
              <w:jc w:val="left"/>
              <w:rPr>
                <w:spacing w:val="-2"/>
              </w:rPr>
            </w:pPr>
            <w:r w:rsidRPr="00073E6C">
              <w:rPr>
                <w:spacing w:val="-2"/>
              </w:rPr>
              <w:t>Mr</w:t>
            </w:r>
            <w:r>
              <w:rPr>
                <w:spacing w:val="-2"/>
              </w:rPr>
              <w:t>.</w:t>
            </w:r>
            <w:r w:rsidRPr="00073E6C">
              <w:rPr>
                <w:spacing w:val="-2"/>
              </w:rPr>
              <w:t xml:space="preserve"> Axel Metzger</w:t>
            </w:r>
          </w:p>
        </w:tc>
      </w:tr>
      <w:tr w:rsidR="006C1E6A" w:rsidRPr="00E02B4F" w14:paraId="42F0FE85"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50114E2D" w14:textId="77777777" w:rsidR="006C1E6A" w:rsidRPr="00073E6C" w:rsidRDefault="006C1E6A" w:rsidP="00753BB0">
            <w:pPr>
              <w:jc w:val="left"/>
              <w:rPr>
                <w:spacing w:val="-2"/>
                <w:lang w:val="es-ES_tradnl"/>
              </w:rPr>
            </w:pPr>
            <w:r>
              <w:rPr>
                <w:spacing w:val="-2"/>
              </w:rPr>
              <w:t xml:space="preserve">Mr. </w:t>
            </w:r>
            <w:r w:rsidRPr="00073E6C">
              <w:rPr>
                <w:spacing w:val="-2"/>
              </w:rPr>
              <w:t>Joseph Straus</w:t>
            </w:r>
          </w:p>
        </w:tc>
      </w:tr>
    </w:tbl>
    <w:p w14:paraId="32611CEB" w14:textId="77777777" w:rsidR="006C1E6A" w:rsidRDefault="006C1E6A" w:rsidP="006C1E6A">
      <w:pPr>
        <w:widowControl w:val="0"/>
        <w:tabs>
          <w:tab w:val="left" w:pos="762"/>
        </w:tabs>
        <w:autoSpaceDE w:val="0"/>
        <w:autoSpaceDN w:val="0"/>
        <w:jc w:val="left"/>
        <w:rPr>
          <w:color w:val="262626"/>
        </w:rPr>
      </w:pPr>
    </w:p>
    <w:p w14:paraId="529F2CBA" w14:textId="77777777" w:rsidR="006C1E6A" w:rsidRDefault="006C1E6A" w:rsidP="006C1E6A">
      <w:pPr>
        <w:rPr>
          <w:color w:val="262626"/>
        </w:rPr>
      </w:pPr>
    </w:p>
    <w:p w14:paraId="3F83AEBE" w14:textId="77777777" w:rsidR="006C1E6A" w:rsidRDefault="006C1E6A" w:rsidP="006C1E6A">
      <w:pPr>
        <w:widowControl w:val="0"/>
        <w:tabs>
          <w:tab w:val="left" w:pos="762"/>
        </w:tabs>
        <w:autoSpaceDE w:val="0"/>
        <w:autoSpaceDN w:val="0"/>
        <w:rPr>
          <w:caps/>
        </w:rPr>
      </w:pPr>
      <w:r w:rsidRPr="007F0F7A">
        <w:rPr>
          <w:caps/>
        </w:rPr>
        <w:t>MODUS OPERANDI:</w:t>
      </w:r>
    </w:p>
    <w:p w14:paraId="39D37A54" w14:textId="77777777" w:rsidR="006C1E6A" w:rsidRDefault="006C1E6A" w:rsidP="006C1E6A">
      <w:pPr>
        <w:widowControl w:val="0"/>
        <w:tabs>
          <w:tab w:val="left" w:pos="762"/>
        </w:tabs>
        <w:autoSpaceDE w:val="0"/>
        <w:autoSpaceDN w:val="0"/>
        <w:rPr>
          <w:color w:val="262626"/>
        </w:rPr>
      </w:pPr>
    </w:p>
    <w:p w14:paraId="0108B10D" w14:textId="77777777" w:rsidR="006C1E6A" w:rsidRPr="007F0F7A" w:rsidRDefault="006C1E6A" w:rsidP="006C1E6A">
      <w:pPr>
        <w:pStyle w:val="Heading2"/>
      </w:pPr>
      <w:bookmarkStart w:id="6" w:name="_Toc172119300"/>
      <w:bookmarkStart w:id="7" w:name="_Toc172119337"/>
      <w:r w:rsidRPr="007F0F7A">
        <w:t>Independence:</w:t>
      </w:r>
      <w:bookmarkEnd w:id="6"/>
      <w:bookmarkEnd w:id="7"/>
      <w:r w:rsidRPr="007F0F7A">
        <w:t xml:space="preserve"> </w:t>
      </w:r>
    </w:p>
    <w:p w14:paraId="457CEC9B" w14:textId="77777777" w:rsidR="006C1E6A" w:rsidRPr="003338C4" w:rsidRDefault="006C1E6A" w:rsidP="006C1E6A"/>
    <w:p w14:paraId="648DC894" w14:textId="77777777" w:rsidR="006C1E6A" w:rsidRDefault="006C1E6A" w:rsidP="006C1E6A">
      <w:pPr>
        <w:widowControl w:val="0"/>
        <w:tabs>
          <w:tab w:val="left" w:pos="762"/>
        </w:tabs>
        <w:autoSpaceDE w:val="0"/>
        <w:autoSpaceDN w:val="0"/>
      </w:pPr>
      <w:r w:rsidRPr="007F0F7A">
        <w:rPr>
          <w:color w:val="262626"/>
        </w:rPr>
        <w:t xml:space="preserve">The authors are independent in drafting the </w:t>
      </w:r>
      <w:r>
        <w:rPr>
          <w:color w:val="262626"/>
        </w:rPr>
        <w:t>study, i</w:t>
      </w:r>
      <w:r>
        <w:t xml:space="preserve">n the sense that the authors should not receive individual instructions from anyone and that the authors should be impartial and objective. </w:t>
      </w:r>
    </w:p>
    <w:p w14:paraId="2E54CC01" w14:textId="77777777" w:rsidR="006C1E6A" w:rsidRDefault="006C1E6A" w:rsidP="006C1E6A">
      <w:pPr>
        <w:widowControl w:val="0"/>
        <w:tabs>
          <w:tab w:val="left" w:pos="762"/>
        </w:tabs>
        <w:autoSpaceDE w:val="0"/>
        <w:autoSpaceDN w:val="0"/>
      </w:pPr>
    </w:p>
    <w:p w14:paraId="06230DF8" w14:textId="77777777" w:rsidR="006C1E6A" w:rsidRPr="007F0F7A" w:rsidRDefault="006C1E6A" w:rsidP="006C1E6A">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 Following such standards, the authors should manage potential different perspectives or analysis and, if applicable, how such matters should be reflected in the study.</w:t>
      </w:r>
    </w:p>
    <w:p w14:paraId="09DBA123" w14:textId="77777777" w:rsidR="006C1E6A" w:rsidRDefault="006C1E6A" w:rsidP="006C1E6A">
      <w:pPr>
        <w:widowControl w:val="0"/>
        <w:tabs>
          <w:tab w:val="left" w:pos="762"/>
        </w:tabs>
        <w:autoSpaceDE w:val="0"/>
        <w:autoSpaceDN w:val="0"/>
        <w:rPr>
          <w:color w:val="262626"/>
        </w:rPr>
      </w:pPr>
    </w:p>
    <w:p w14:paraId="49C17E7A" w14:textId="77777777" w:rsidR="006C1E6A" w:rsidRDefault="006C1E6A" w:rsidP="006C1E6A">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1F1DE218" w14:textId="77777777" w:rsidR="006C1E6A" w:rsidRDefault="006C1E6A" w:rsidP="006C1E6A">
      <w:pPr>
        <w:widowControl w:val="0"/>
        <w:tabs>
          <w:tab w:val="left" w:pos="762"/>
        </w:tabs>
        <w:autoSpaceDE w:val="0"/>
        <w:autoSpaceDN w:val="0"/>
        <w:rPr>
          <w:color w:val="262626"/>
        </w:rPr>
      </w:pPr>
    </w:p>
    <w:p w14:paraId="5877690A" w14:textId="77777777" w:rsidR="006C1E6A" w:rsidRDefault="006C1E6A" w:rsidP="006C1E6A">
      <w:pPr>
        <w:widowControl w:val="0"/>
        <w:tabs>
          <w:tab w:val="left" w:pos="762"/>
        </w:tabs>
        <w:autoSpaceDE w:val="0"/>
        <w:autoSpaceDN w:val="0"/>
        <w:rPr>
          <w:color w:val="262626"/>
        </w:rPr>
      </w:pPr>
      <w:r>
        <w:rPr>
          <w:color w:val="262626"/>
        </w:rPr>
        <w:t>UPOV members are not bound by the content and/or conclusions drawn in the study.</w:t>
      </w:r>
    </w:p>
    <w:p w14:paraId="780598EB" w14:textId="77777777" w:rsidR="006C1E6A" w:rsidRDefault="006C1E6A" w:rsidP="006C1E6A">
      <w:pPr>
        <w:widowControl w:val="0"/>
        <w:tabs>
          <w:tab w:val="left" w:pos="762"/>
        </w:tabs>
        <w:autoSpaceDE w:val="0"/>
        <w:autoSpaceDN w:val="0"/>
        <w:rPr>
          <w:color w:val="262626"/>
        </w:rPr>
      </w:pPr>
    </w:p>
    <w:p w14:paraId="09C86BFB" w14:textId="77777777" w:rsidR="006C1E6A" w:rsidRPr="00EE3214" w:rsidRDefault="006C1E6A" w:rsidP="006C1E6A">
      <w:pPr>
        <w:pStyle w:val="Heading2"/>
      </w:pPr>
      <w:bookmarkStart w:id="8" w:name="_Toc172119301"/>
      <w:bookmarkStart w:id="9" w:name="_Toc172119338"/>
      <w:r w:rsidRPr="00EE3214">
        <w:t>Timeline</w:t>
      </w:r>
      <w:r>
        <w:t>:</w:t>
      </w:r>
      <w:bookmarkEnd w:id="8"/>
      <w:bookmarkEnd w:id="9"/>
    </w:p>
    <w:p w14:paraId="68E3325B" w14:textId="77777777" w:rsidR="006C1E6A" w:rsidRDefault="006C1E6A" w:rsidP="006C1E6A">
      <w:pPr>
        <w:widowControl w:val="0"/>
        <w:tabs>
          <w:tab w:val="left" w:pos="762"/>
        </w:tabs>
        <w:autoSpaceDE w:val="0"/>
        <w:autoSpaceDN w:val="0"/>
        <w:rPr>
          <w:color w:val="161616"/>
        </w:rPr>
      </w:pPr>
    </w:p>
    <w:p w14:paraId="6F0FB368" w14:textId="49FDF6F8" w:rsidR="006C1E6A" w:rsidRPr="00222C58" w:rsidRDefault="006C1E6A" w:rsidP="006C1E6A">
      <w:pPr>
        <w:widowControl w:val="0"/>
        <w:tabs>
          <w:tab w:val="left" w:pos="762"/>
        </w:tabs>
        <w:autoSpaceDE w:val="0"/>
        <w:autoSpaceDN w:val="0"/>
        <w:rPr>
          <w:rFonts w:cs="Arial"/>
        </w:rPr>
      </w:pPr>
      <w:r w:rsidRPr="002117A1">
        <w:rPr>
          <w:rFonts w:cs="Arial"/>
        </w:rPr>
        <w:t xml:space="preserve">The authors will be asked to deliver the </w:t>
      </w:r>
      <w:r>
        <w:rPr>
          <w:rFonts w:cs="Arial"/>
        </w:rPr>
        <w:t xml:space="preserve">draft </w:t>
      </w:r>
      <w:r w:rsidRPr="002117A1">
        <w:rPr>
          <w:rFonts w:cs="Arial"/>
        </w:rPr>
        <w:t xml:space="preserve">study </w:t>
      </w:r>
      <w:r>
        <w:rPr>
          <w:rFonts w:cs="Arial"/>
        </w:rPr>
        <w:t xml:space="preserve">by </w:t>
      </w:r>
      <w:r w:rsidRPr="00222C58">
        <w:rPr>
          <w:rFonts w:cs="Arial"/>
        </w:rPr>
        <w:t>latest February 28</w:t>
      </w:r>
      <w:r>
        <w:rPr>
          <w:rFonts w:cs="Arial"/>
        </w:rPr>
        <w:t xml:space="preserve">, 2025, </w:t>
      </w:r>
      <w:r w:rsidRPr="002117A1">
        <w:rPr>
          <w:rFonts w:cs="Arial"/>
        </w:rPr>
        <w:t xml:space="preserve">for consideration at the </w:t>
      </w:r>
      <w:r>
        <w:rPr>
          <w:rFonts w:cs="Arial"/>
        </w:rPr>
        <w:t>seventh</w:t>
      </w:r>
      <w:r w:rsidRPr="002117A1">
        <w:rPr>
          <w:rFonts w:cs="Arial"/>
        </w:rPr>
        <w:t xml:space="preserve"> meeting of the WG-HRV, expected to take place in Geneva </w:t>
      </w:r>
      <w:r w:rsidR="00B64E94">
        <w:rPr>
          <w:rFonts w:cs="Arial"/>
        </w:rPr>
        <w:t xml:space="preserve">on </w:t>
      </w:r>
      <w:r>
        <w:rPr>
          <w:rFonts w:cs="Arial"/>
        </w:rPr>
        <w:t>March 20</w:t>
      </w:r>
      <w:r w:rsidRPr="002117A1">
        <w:rPr>
          <w:rFonts w:cs="Arial"/>
        </w:rPr>
        <w:t>, 202</w:t>
      </w:r>
      <w:r>
        <w:rPr>
          <w:rFonts w:cs="Arial"/>
        </w:rPr>
        <w:t>5</w:t>
      </w:r>
      <w:r w:rsidRPr="002117A1">
        <w:rPr>
          <w:rFonts w:cs="Arial"/>
        </w:rPr>
        <w:t>.</w:t>
      </w:r>
      <w:r>
        <w:rPr>
          <w:rFonts w:cs="Arial"/>
        </w:rPr>
        <w:t xml:space="preserve">  The final version of the study to be delivered by latest September 1</w:t>
      </w:r>
      <w:r w:rsidRPr="006B40B2">
        <w:rPr>
          <w:rFonts w:cs="Arial"/>
          <w:vertAlign w:val="superscript"/>
        </w:rPr>
        <w:t>st</w:t>
      </w:r>
      <w:r>
        <w:rPr>
          <w:rFonts w:cs="Arial"/>
        </w:rPr>
        <w:t>, 2025.</w:t>
      </w:r>
    </w:p>
    <w:p w14:paraId="4862A1A1" w14:textId="77777777" w:rsidR="006C1E6A" w:rsidRDefault="006C1E6A" w:rsidP="006C1E6A">
      <w:pPr>
        <w:widowControl w:val="0"/>
        <w:tabs>
          <w:tab w:val="left" w:pos="762"/>
        </w:tabs>
        <w:autoSpaceDE w:val="0"/>
        <w:autoSpaceDN w:val="0"/>
        <w:rPr>
          <w:rFonts w:cs="Arial"/>
        </w:rPr>
      </w:pPr>
    </w:p>
    <w:p w14:paraId="0ADF7947" w14:textId="77777777" w:rsidR="006C1E6A" w:rsidRDefault="006C1E6A" w:rsidP="006C1E6A">
      <w:pPr>
        <w:widowControl w:val="0"/>
        <w:tabs>
          <w:tab w:val="left" w:pos="762"/>
        </w:tabs>
        <w:autoSpaceDE w:val="0"/>
        <w:autoSpaceDN w:val="0"/>
        <w:rPr>
          <w:color w:val="161616"/>
        </w:rPr>
      </w:pPr>
      <w:r>
        <w:rPr>
          <w:color w:val="161616"/>
        </w:rPr>
        <w:t xml:space="preserve">The time could be prolonged upon request by the authors. </w:t>
      </w:r>
    </w:p>
    <w:p w14:paraId="3A3C5FD3" w14:textId="77777777" w:rsidR="006C1E6A" w:rsidRDefault="006C1E6A" w:rsidP="006C1E6A">
      <w:pPr>
        <w:widowControl w:val="0"/>
        <w:tabs>
          <w:tab w:val="left" w:pos="762"/>
        </w:tabs>
        <w:autoSpaceDE w:val="0"/>
        <w:autoSpaceDN w:val="0"/>
        <w:rPr>
          <w:color w:val="161616"/>
        </w:rPr>
      </w:pPr>
    </w:p>
    <w:p w14:paraId="393502FC" w14:textId="77777777" w:rsidR="006C1E6A" w:rsidRDefault="006C1E6A" w:rsidP="006C1E6A">
      <w:pPr>
        <w:pStyle w:val="Heading2"/>
      </w:pPr>
      <w:bookmarkStart w:id="10" w:name="_Toc172119302"/>
      <w:bookmarkStart w:id="11" w:name="_Toc172119339"/>
      <w:r w:rsidRPr="005C6757">
        <w:lastRenderedPageBreak/>
        <w:t>Financial support:</w:t>
      </w:r>
      <w:bookmarkEnd w:id="10"/>
      <w:bookmarkEnd w:id="11"/>
    </w:p>
    <w:p w14:paraId="41C05583" w14:textId="77777777" w:rsidR="006C1E6A" w:rsidRDefault="006C1E6A" w:rsidP="006C1E6A">
      <w:pPr>
        <w:keepNext/>
        <w:jc w:val="left"/>
      </w:pPr>
    </w:p>
    <w:p w14:paraId="0A9D65E0" w14:textId="77777777" w:rsidR="006C1E6A" w:rsidRDefault="006C1E6A" w:rsidP="006C1E6A">
      <w:pPr>
        <w:keepNext/>
      </w:pPr>
      <w:r>
        <w:t xml:space="preserve">55,000 Swiss Francs which would include: </w:t>
      </w:r>
    </w:p>
    <w:p w14:paraId="5359E956" w14:textId="77777777" w:rsidR="006C1E6A" w:rsidRDefault="006C1E6A" w:rsidP="006C1E6A">
      <w:pPr>
        <w:keepNext/>
      </w:pPr>
    </w:p>
    <w:p w14:paraId="3B597377" w14:textId="77777777" w:rsidR="006C1E6A" w:rsidRDefault="006C1E6A" w:rsidP="006C1E6A">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71AF734B" w14:textId="77777777" w:rsidR="006C1E6A" w:rsidRDefault="006C1E6A" w:rsidP="006C1E6A">
      <w:pPr>
        <w:ind w:left="284" w:hanging="284"/>
      </w:pPr>
      <w:r w:rsidRPr="00222C58">
        <w:rPr>
          <w:rFonts w:ascii="MS Gothic" w:eastAsia="MS Gothic" w:hAnsi="MS Gothic" w:cs="MS Gothic" w:hint="eastAsia"/>
        </w:rPr>
        <w:t>・</w:t>
      </w:r>
      <w:r>
        <w:rPr>
          <w:rFonts w:ascii="MS Gothic" w:eastAsia="MS Gothic" w:hAnsi="MS Gothic" w:cs="MS Gothic"/>
        </w:rPr>
        <w:tab/>
      </w:r>
      <w:r>
        <w:t>Travel expenses up to 5,000 Swiss francs in total for the 5 authors. The purpose of the travel could be to convene a meeting amongst the authors or to support travel to come to Geneva to present the findings of the study or any other unforeseen travel expenses.</w:t>
      </w:r>
    </w:p>
    <w:p w14:paraId="72E706FE" w14:textId="77777777" w:rsidR="006C1E6A" w:rsidRPr="009B0B13" w:rsidRDefault="006C1E6A" w:rsidP="006C1E6A"/>
    <w:p w14:paraId="24043D21" w14:textId="77777777" w:rsidR="006C1E6A" w:rsidRDefault="006C1E6A" w:rsidP="006C1E6A">
      <w:r>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Swiss </w:t>
      </w:r>
      <w:r>
        <w:t> </w:t>
      </w:r>
      <w:r w:rsidRPr="002719FD">
        <w:t xml:space="preserve">francs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51A9E265" w14:textId="77777777" w:rsidR="006C1E6A" w:rsidRDefault="006C1E6A" w:rsidP="006C1E6A">
      <w:pPr>
        <w:jc w:val="left"/>
      </w:pPr>
    </w:p>
    <w:p w14:paraId="7D5F1A80" w14:textId="77777777" w:rsidR="006C1E6A" w:rsidRDefault="006C1E6A" w:rsidP="006C1E6A">
      <w:pPr>
        <w:jc w:val="left"/>
        <w:rPr>
          <w:lang w:val="en-AU"/>
        </w:rPr>
      </w:pPr>
    </w:p>
    <w:p w14:paraId="44888A39" w14:textId="77777777" w:rsidR="006C1E6A" w:rsidRDefault="006C1E6A" w:rsidP="006C1E6A">
      <w:pPr>
        <w:jc w:val="left"/>
        <w:rPr>
          <w:lang w:val="en-AU"/>
        </w:rPr>
      </w:pPr>
    </w:p>
    <w:p w14:paraId="452B91EF" w14:textId="6822E7D0" w:rsidR="006C1E6A" w:rsidRPr="00DB2AF6" w:rsidRDefault="006C1E6A" w:rsidP="006C1E6A">
      <w:pPr>
        <w:jc w:val="right"/>
        <w:rPr>
          <w:lang w:val="en-AU"/>
        </w:rPr>
      </w:pPr>
      <w:r w:rsidRPr="00DB2AF6">
        <w:rPr>
          <w:lang w:val="en-AU"/>
        </w:rPr>
        <w:t>[</w:t>
      </w:r>
      <w:r w:rsidR="00A37DBA" w:rsidRPr="00DB2AF6">
        <w:rPr>
          <w:lang w:val="en-AU"/>
        </w:rPr>
        <w:t>Annex II follows</w:t>
      </w:r>
      <w:r w:rsidRPr="00DB2AF6">
        <w:rPr>
          <w:lang w:val="en-AU"/>
        </w:rPr>
        <w:t>]</w:t>
      </w:r>
    </w:p>
    <w:p w14:paraId="642A6FE1" w14:textId="77777777" w:rsidR="00A37DBA" w:rsidRPr="00DB2AF6" w:rsidRDefault="00A37DBA" w:rsidP="006C1E6A">
      <w:pPr>
        <w:jc w:val="right"/>
        <w:rPr>
          <w:lang w:val="en-AU"/>
        </w:rPr>
      </w:pPr>
    </w:p>
    <w:p w14:paraId="7465E096" w14:textId="77777777" w:rsidR="00A37DBA" w:rsidRPr="00DB2AF6" w:rsidRDefault="00A37DBA" w:rsidP="006C1E6A">
      <w:pPr>
        <w:jc w:val="right"/>
        <w:rPr>
          <w:lang w:val="en-AU"/>
        </w:rPr>
      </w:pPr>
    </w:p>
    <w:p w14:paraId="76B5D6D4" w14:textId="77777777" w:rsidR="00AC0AA9" w:rsidRPr="00DB2AF6" w:rsidRDefault="00AC0AA9" w:rsidP="00AC0AA9">
      <w:pPr>
        <w:jc w:val="center"/>
        <w:rPr>
          <w:lang w:val="en-AU"/>
        </w:rPr>
      </w:pPr>
    </w:p>
    <w:p w14:paraId="3BE6FDD9" w14:textId="77777777" w:rsidR="00AC0AA9" w:rsidRPr="00DB2AF6" w:rsidRDefault="00AC0AA9" w:rsidP="00AC0AA9">
      <w:pPr>
        <w:rPr>
          <w:lang w:val="en-AU"/>
        </w:rPr>
      </w:pPr>
    </w:p>
    <w:p w14:paraId="6F220FFA" w14:textId="77777777" w:rsidR="00AC0AA9" w:rsidRPr="00DB2AF6" w:rsidRDefault="00AC0AA9" w:rsidP="00AC0AA9">
      <w:pPr>
        <w:rPr>
          <w:lang w:val="en-AU"/>
        </w:rPr>
        <w:sectPr w:rsidR="00AC0AA9" w:rsidRPr="00DB2AF6" w:rsidSect="0004198B">
          <w:headerReference w:type="default" r:id="rId11"/>
          <w:headerReference w:type="first" r:id="rId12"/>
          <w:pgSz w:w="11907" w:h="16840" w:code="9"/>
          <w:pgMar w:top="510" w:right="1134" w:bottom="1134" w:left="1134" w:header="510" w:footer="680" w:gutter="0"/>
          <w:pgNumType w:start="1"/>
          <w:cols w:space="720"/>
          <w:titlePg/>
        </w:sectPr>
      </w:pPr>
    </w:p>
    <w:p w14:paraId="08CE09F3" w14:textId="77777777" w:rsidR="00A37DBA" w:rsidRPr="00DB2AF6" w:rsidRDefault="00A37DBA" w:rsidP="00A37DBA">
      <w:pPr>
        <w:jc w:val="center"/>
        <w:rPr>
          <w:lang w:val="en-AU"/>
        </w:rPr>
      </w:pPr>
      <w:r w:rsidRPr="00DB2AF6">
        <w:rPr>
          <w:lang w:val="en-AU"/>
        </w:rPr>
        <w:lastRenderedPageBreak/>
        <w:t xml:space="preserve">(dans </w:t>
      </w:r>
      <w:proofErr w:type="spellStart"/>
      <w:r w:rsidRPr="00DB2AF6">
        <w:rPr>
          <w:lang w:val="en-AU"/>
        </w:rPr>
        <w:t>l’ordre</w:t>
      </w:r>
      <w:proofErr w:type="spellEnd"/>
      <w:r w:rsidRPr="00DB2AF6">
        <w:rPr>
          <w:lang w:val="en-AU"/>
        </w:rPr>
        <w:t xml:space="preserve"> </w:t>
      </w:r>
      <w:proofErr w:type="spellStart"/>
      <w:r w:rsidRPr="00DB2AF6">
        <w:rPr>
          <w:lang w:val="en-AU"/>
        </w:rPr>
        <w:t>alphabétique</w:t>
      </w:r>
      <w:proofErr w:type="spellEnd"/>
      <w:r w:rsidRPr="00DB2AF6">
        <w:rPr>
          <w:lang w:val="en-AU"/>
        </w:rPr>
        <w:t xml:space="preserve"> des </w:t>
      </w:r>
      <w:proofErr w:type="spellStart"/>
      <w:r w:rsidRPr="00DB2AF6">
        <w:rPr>
          <w:lang w:val="en-AU"/>
        </w:rPr>
        <w:t>noms</w:t>
      </w:r>
      <w:proofErr w:type="spellEnd"/>
      <w:r w:rsidRPr="00DB2AF6">
        <w:rPr>
          <w:lang w:val="en-AU"/>
        </w:rPr>
        <w:t xml:space="preserve"> français des </w:t>
      </w:r>
      <w:proofErr w:type="spellStart"/>
      <w:r w:rsidRPr="00DB2AF6">
        <w:rPr>
          <w:lang w:val="en-AU"/>
        </w:rPr>
        <w:t>membres</w:t>
      </w:r>
      <w:proofErr w:type="spellEnd"/>
      <w:r w:rsidRPr="00DB2AF6">
        <w:rPr>
          <w:lang w:val="en-AU"/>
        </w:rPr>
        <w:t xml:space="preserve"> /</w:t>
      </w:r>
      <w:r w:rsidRPr="00DB2AF6">
        <w:rPr>
          <w:lang w:val="en-AU"/>
        </w:rPr>
        <w:br/>
        <w:t>in the alphabetical order of the French names of the members /</w:t>
      </w:r>
      <w:r w:rsidRPr="00DB2AF6">
        <w:rPr>
          <w:lang w:val="en-AU"/>
        </w:rPr>
        <w:br/>
      </w:r>
      <w:proofErr w:type="spellStart"/>
      <w:r w:rsidRPr="00DB2AF6">
        <w:rPr>
          <w:lang w:val="en-AU"/>
        </w:rPr>
        <w:t>por</w:t>
      </w:r>
      <w:proofErr w:type="spellEnd"/>
      <w:r w:rsidRPr="00DB2AF6">
        <w:rPr>
          <w:lang w:val="en-AU"/>
        </w:rPr>
        <w:t xml:space="preserve"> </w:t>
      </w:r>
      <w:proofErr w:type="spellStart"/>
      <w:r w:rsidRPr="00DB2AF6">
        <w:rPr>
          <w:lang w:val="en-AU"/>
        </w:rPr>
        <w:t>orden</w:t>
      </w:r>
      <w:proofErr w:type="spellEnd"/>
      <w:r w:rsidRPr="00DB2AF6">
        <w:rPr>
          <w:lang w:val="en-AU"/>
        </w:rPr>
        <w:t xml:space="preserve"> </w:t>
      </w:r>
      <w:proofErr w:type="spellStart"/>
      <w:r w:rsidRPr="00DB2AF6">
        <w:rPr>
          <w:lang w:val="en-AU"/>
        </w:rPr>
        <w:t>alfabético</w:t>
      </w:r>
      <w:proofErr w:type="spellEnd"/>
      <w:r w:rsidRPr="00DB2AF6">
        <w:rPr>
          <w:lang w:val="en-AU"/>
        </w:rPr>
        <w:t xml:space="preserve"> de </w:t>
      </w:r>
      <w:proofErr w:type="spellStart"/>
      <w:r w:rsidRPr="00DB2AF6">
        <w:rPr>
          <w:lang w:val="en-AU"/>
        </w:rPr>
        <w:t>los</w:t>
      </w:r>
      <w:proofErr w:type="spellEnd"/>
      <w:r w:rsidRPr="00DB2AF6">
        <w:rPr>
          <w:lang w:val="en-AU"/>
        </w:rPr>
        <w:t xml:space="preserve"> </w:t>
      </w:r>
      <w:proofErr w:type="spellStart"/>
      <w:r w:rsidRPr="00DB2AF6">
        <w:rPr>
          <w:lang w:val="en-AU"/>
        </w:rPr>
        <w:t>nombres</w:t>
      </w:r>
      <w:proofErr w:type="spellEnd"/>
      <w:r w:rsidRPr="00DB2AF6">
        <w:rPr>
          <w:lang w:val="en-AU"/>
        </w:rPr>
        <w:t xml:space="preserve"> </w:t>
      </w:r>
      <w:proofErr w:type="spellStart"/>
      <w:r w:rsidRPr="00DB2AF6">
        <w:rPr>
          <w:lang w:val="en-AU"/>
        </w:rPr>
        <w:t>en</w:t>
      </w:r>
      <w:proofErr w:type="spellEnd"/>
      <w:r w:rsidRPr="00DB2AF6">
        <w:rPr>
          <w:lang w:val="en-AU"/>
        </w:rPr>
        <w:t xml:space="preserve"> </w:t>
      </w:r>
      <w:proofErr w:type="spellStart"/>
      <w:r w:rsidRPr="00DB2AF6">
        <w:rPr>
          <w:lang w:val="en-AU"/>
        </w:rPr>
        <w:t>francés</w:t>
      </w:r>
      <w:proofErr w:type="spellEnd"/>
      <w:r w:rsidRPr="00DB2AF6">
        <w:rPr>
          <w:lang w:val="en-AU"/>
        </w:rPr>
        <w:t xml:space="preserve"> de </w:t>
      </w:r>
      <w:proofErr w:type="spellStart"/>
      <w:r w:rsidRPr="00DB2AF6">
        <w:rPr>
          <w:lang w:val="en-AU"/>
        </w:rPr>
        <w:t>los</w:t>
      </w:r>
      <w:proofErr w:type="spellEnd"/>
      <w:r w:rsidRPr="00DB2AF6">
        <w:rPr>
          <w:lang w:val="en-AU"/>
        </w:rPr>
        <w:t xml:space="preserve"> </w:t>
      </w:r>
      <w:proofErr w:type="spellStart"/>
      <w:r w:rsidRPr="00DB2AF6">
        <w:rPr>
          <w:lang w:val="en-AU"/>
        </w:rPr>
        <w:t>miembros</w:t>
      </w:r>
      <w:proofErr w:type="spellEnd"/>
      <w:r w:rsidRPr="00DB2AF6">
        <w:rPr>
          <w:lang w:val="en-AU"/>
        </w:rPr>
        <w:t>)</w:t>
      </w:r>
    </w:p>
    <w:p w14:paraId="14364FD7" w14:textId="77777777" w:rsidR="00316C48" w:rsidRPr="00316C48" w:rsidRDefault="00316C48" w:rsidP="00316C48">
      <w:pPr>
        <w:keepNext/>
        <w:spacing w:before="480" w:after="120"/>
        <w:jc w:val="center"/>
        <w:rPr>
          <w:caps/>
          <w:snapToGrid w:val="0"/>
          <w:u w:val="single"/>
          <w:lang w:val="es-ES"/>
        </w:rPr>
      </w:pPr>
      <w:r w:rsidRPr="00316C48">
        <w:rPr>
          <w:caps/>
          <w:snapToGrid w:val="0"/>
          <w:u w:val="single"/>
          <w:lang w:val="es-ES"/>
        </w:rPr>
        <w:t>I. MEMBRES / MEMBERS / MIEMBROS</w:t>
      </w:r>
    </w:p>
    <w:p w14:paraId="02A1997D" w14:textId="77777777" w:rsidR="00316C48" w:rsidRPr="00316C48" w:rsidRDefault="00316C48" w:rsidP="00316C48">
      <w:pPr>
        <w:keepNext/>
        <w:keepLines/>
        <w:spacing w:before="180" w:after="120"/>
        <w:jc w:val="left"/>
        <w:rPr>
          <w:caps/>
          <w:noProof/>
          <w:snapToGrid w:val="0"/>
          <w:u w:val="single"/>
          <w:lang w:val="es-ES"/>
        </w:rPr>
      </w:pPr>
      <w:r w:rsidRPr="00316C48">
        <w:rPr>
          <w:caps/>
          <w:noProof/>
          <w:snapToGrid w:val="0"/>
          <w:u w:val="single"/>
          <w:lang w:val="es-ES"/>
        </w:rPr>
        <w:t>ARGENTINE / ARGENTINA / Argentina</w:t>
      </w:r>
    </w:p>
    <w:p w14:paraId="0C8A1499" w14:textId="77777777" w:rsidR="00316C48" w:rsidRPr="00316C48" w:rsidRDefault="00316C48" w:rsidP="00316C48">
      <w:pPr>
        <w:keepLines/>
        <w:spacing w:before="60" w:after="60"/>
        <w:jc w:val="left"/>
        <w:rPr>
          <w:noProof/>
          <w:snapToGrid w:val="0"/>
          <w:lang w:val="es-ES"/>
        </w:rPr>
      </w:pPr>
      <w:r w:rsidRPr="00316C48">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316C48">
        <w:rPr>
          <w:noProof/>
          <w:snapToGrid w:val="0"/>
          <w:lang w:val="es-ES"/>
        </w:rPr>
        <w:br/>
        <w:t xml:space="preserve">(e-mail: mlvillamayor@inase.gob.ar) </w:t>
      </w:r>
    </w:p>
    <w:p w14:paraId="2844F04D" w14:textId="77777777" w:rsidR="00316C48" w:rsidRPr="00316C48" w:rsidRDefault="00316C48" w:rsidP="00316C48">
      <w:pPr>
        <w:keepNext/>
        <w:keepLines/>
        <w:spacing w:before="180" w:after="120"/>
        <w:jc w:val="left"/>
        <w:rPr>
          <w:caps/>
          <w:noProof/>
          <w:snapToGrid w:val="0"/>
          <w:u w:val="single"/>
          <w:lang w:val="en-GB"/>
        </w:rPr>
      </w:pPr>
      <w:r w:rsidRPr="00316C48">
        <w:rPr>
          <w:caps/>
          <w:noProof/>
          <w:snapToGrid w:val="0"/>
          <w:u w:val="single"/>
          <w:lang w:val="en-GB"/>
        </w:rPr>
        <w:t>AUSTRALIE / AUSTRALIA / AUSTRALIA</w:t>
      </w:r>
    </w:p>
    <w:p w14:paraId="77C385B6" w14:textId="77777777" w:rsidR="00316C48" w:rsidRPr="00316C48" w:rsidRDefault="00316C48" w:rsidP="00316C48">
      <w:pPr>
        <w:keepLines/>
        <w:spacing w:before="60" w:after="60"/>
        <w:jc w:val="left"/>
        <w:rPr>
          <w:noProof/>
          <w:snapToGrid w:val="0"/>
          <w:lang w:val="en-GB"/>
        </w:rPr>
      </w:pPr>
      <w:r w:rsidRPr="00316C48">
        <w:rPr>
          <w:noProof/>
          <w:snapToGrid w:val="0"/>
          <w:lang w:val="en-GB"/>
        </w:rPr>
        <w:t xml:space="preserve">Robyn ALLEN (Ms.), Policy Officer, IP Australia, Phillip </w:t>
      </w:r>
      <w:r w:rsidRPr="00316C48">
        <w:rPr>
          <w:noProof/>
          <w:snapToGrid w:val="0"/>
          <w:lang w:val="en-GB"/>
        </w:rPr>
        <w:br/>
        <w:t>(e-mail: Robyn.Allen@IPAustralia.gov.au)</w:t>
      </w:r>
    </w:p>
    <w:p w14:paraId="22EDA093" w14:textId="77777777" w:rsidR="00316C48" w:rsidRPr="00316C48" w:rsidRDefault="00316C48" w:rsidP="00316C48">
      <w:pPr>
        <w:keepNext/>
        <w:keepLines/>
        <w:spacing w:before="180" w:after="120"/>
        <w:rPr>
          <w:caps/>
          <w:noProof/>
          <w:snapToGrid w:val="0"/>
          <w:u w:val="single"/>
          <w:lang w:val="en-GB"/>
        </w:rPr>
      </w:pPr>
      <w:r w:rsidRPr="00316C48">
        <w:rPr>
          <w:caps/>
          <w:noProof/>
          <w:snapToGrid w:val="0"/>
          <w:u w:val="single"/>
          <w:lang w:val="en-GB"/>
        </w:rPr>
        <w:t>CHILI / CHILE / CHILE</w:t>
      </w:r>
    </w:p>
    <w:p w14:paraId="1135F69B" w14:textId="77777777" w:rsidR="00316C48" w:rsidRPr="00316C48" w:rsidRDefault="00316C48" w:rsidP="00316C48">
      <w:pPr>
        <w:keepLines/>
        <w:spacing w:before="60" w:after="60"/>
        <w:jc w:val="left"/>
        <w:rPr>
          <w:noProof/>
          <w:snapToGrid w:val="0"/>
          <w:lang w:val="es-ES"/>
        </w:rPr>
      </w:pPr>
      <w:r w:rsidRPr="00316C48">
        <w:rPr>
          <w:noProof/>
          <w:snapToGrid w:val="0"/>
          <w:lang w:val="es-ES"/>
        </w:rPr>
        <w:t xml:space="preserve">Manuel Antonio TORO UGALDE (Sr.), Jefe Sección, Registro de Variedades Protegidas, Departamento de Semillas y Plantas, Servicio Agrícola y Ganadero (SAG), Santiago de Chile </w:t>
      </w:r>
      <w:r w:rsidRPr="00316C48">
        <w:rPr>
          <w:noProof/>
          <w:snapToGrid w:val="0"/>
          <w:lang w:val="es-ES"/>
        </w:rPr>
        <w:br/>
        <w:t xml:space="preserve">(e-mail: manuel.toro@sag.gob.cl) </w:t>
      </w:r>
    </w:p>
    <w:p w14:paraId="5E424B8F" w14:textId="77777777" w:rsidR="00316C48" w:rsidRPr="00316C48" w:rsidRDefault="00316C48" w:rsidP="00316C48">
      <w:pPr>
        <w:keepLines/>
        <w:spacing w:before="60" w:after="60"/>
        <w:jc w:val="left"/>
        <w:rPr>
          <w:noProof/>
          <w:snapToGrid w:val="0"/>
          <w:lang w:val="es-ES"/>
        </w:rPr>
      </w:pPr>
      <w:r w:rsidRPr="00316C48">
        <w:rPr>
          <w:noProof/>
          <w:snapToGrid w:val="0"/>
          <w:lang w:val="es-ES"/>
        </w:rPr>
        <w:t xml:space="preserve">Felipe ARRIAGADA (Sr.), Profesional Registro de Variedades Protegidas, Ministerio de Agricultura, Santiago de Chile </w:t>
      </w:r>
      <w:r w:rsidRPr="00316C48">
        <w:rPr>
          <w:noProof/>
          <w:snapToGrid w:val="0"/>
          <w:lang w:val="es-ES"/>
        </w:rPr>
        <w:br/>
        <w:t xml:space="preserve">(e-mail: felipe.arriagada@sag.gob.cl) </w:t>
      </w:r>
    </w:p>
    <w:p w14:paraId="30599015" w14:textId="77777777" w:rsidR="00316C48" w:rsidRPr="00316C48" w:rsidRDefault="00316C48" w:rsidP="00316C48">
      <w:pPr>
        <w:keepLines/>
        <w:spacing w:before="60" w:after="60"/>
        <w:jc w:val="left"/>
        <w:rPr>
          <w:noProof/>
          <w:snapToGrid w:val="0"/>
          <w:sz w:val="30"/>
          <w:szCs w:val="30"/>
          <w:lang w:val="es-ES"/>
        </w:rPr>
      </w:pPr>
      <w:r w:rsidRPr="00316C48">
        <w:rPr>
          <w:noProof/>
          <w:snapToGrid w:val="0"/>
          <w:lang w:val="es-ES"/>
        </w:rPr>
        <w:t xml:space="preserve">Alejandro Ignacio SAAVEDRA PÉREZ (Sr.), Profesional Registro de Variedades, Servicio Agrícola y Ganadero (SAG), Santiago de Chile </w:t>
      </w:r>
      <w:r w:rsidRPr="00316C48">
        <w:rPr>
          <w:noProof/>
          <w:snapToGrid w:val="0"/>
          <w:lang w:val="es-ES"/>
        </w:rPr>
        <w:br/>
        <w:t xml:space="preserve">(e-mail: alejandro.saavedra@sag.gob.cl) </w:t>
      </w:r>
    </w:p>
    <w:p w14:paraId="76F93504" w14:textId="77777777" w:rsidR="00316C48" w:rsidRPr="00316C48" w:rsidRDefault="00316C48" w:rsidP="00316C48">
      <w:pPr>
        <w:keepNext/>
        <w:keepLines/>
        <w:spacing w:before="180" w:after="120"/>
        <w:jc w:val="left"/>
        <w:rPr>
          <w:caps/>
          <w:noProof/>
          <w:snapToGrid w:val="0"/>
          <w:u w:val="single"/>
        </w:rPr>
      </w:pPr>
      <w:r w:rsidRPr="00316C48">
        <w:rPr>
          <w:caps/>
          <w:noProof/>
          <w:snapToGrid w:val="0"/>
          <w:u w:val="single"/>
        </w:rPr>
        <w:t>CHINE / CHINA / CHINA</w:t>
      </w:r>
    </w:p>
    <w:p w14:paraId="5173CDEB" w14:textId="77777777" w:rsidR="00316C48" w:rsidRPr="00316C48" w:rsidRDefault="00316C48" w:rsidP="00316C48">
      <w:pPr>
        <w:keepLines/>
        <w:spacing w:before="60" w:after="60"/>
        <w:jc w:val="left"/>
        <w:rPr>
          <w:noProof/>
          <w:snapToGrid w:val="0"/>
        </w:rPr>
      </w:pPr>
      <w:r w:rsidRPr="00316C48">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316C48">
        <w:rPr>
          <w:noProof/>
          <w:snapToGrid w:val="0"/>
        </w:rPr>
        <w:br/>
        <w:t>(e-mail: zyq8565@126.com)</w:t>
      </w:r>
    </w:p>
    <w:p w14:paraId="62AF86C3" w14:textId="77777777" w:rsidR="00316C48" w:rsidRPr="00316C48" w:rsidRDefault="00316C48" w:rsidP="00316C48">
      <w:pPr>
        <w:keepLines/>
        <w:spacing w:before="60" w:after="60"/>
        <w:jc w:val="left"/>
        <w:rPr>
          <w:noProof/>
          <w:snapToGrid w:val="0"/>
        </w:rPr>
      </w:pPr>
      <w:r w:rsidRPr="00316C48">
        <w:rPr>
          <w:noProof/>
          <w:snapToGrid w:val="0"/>
        </w:rPr>
        <w:t xml:space="preserve">Yuxia LIU (Ms.), Consultant, Science and Technology Development Center, Office for Protection of New Varieties of Plants, National Forestry and Grassland Administration of China (NFGA), Beijing </w:t>
      </w:r>
      <w:r w:rsidRPr="00316C48">
        <w:rPr>
          <w:noProof/>
          <w:snapToGrid w:val="0"/>
        </w:rPr>
        <w:br/>
        <w:t xml:space="preserve">(e-mail: kjzxlyx@163.com) </w:t>
      </w:r>
    </w:p>
    <w:p w14:paraId="02D1D13E" w14:textId="77777777" w:rsidR="00316C48" w:rsidRPr="00316C48" w:rsidRDefault="00316C48" w:rsidP="00316C48">
      <w:pPr>
        <w:keepLines/>
        <w:spacing w:before="60" w:after="60"/>
        <w:jc w:val="left"/>
        <w:rPr>
          <w:noProof/>
          <w:snapToGrid w:val="0"/>
        </w:rPr>
      </w:pPr>
      <w:r w:rsidRPr="00316C48">
        <w:rPr>
          <w:noProof/>
          <w:snapToGrid w:val="0"/>
        </w:rPr>
        <w:t xml:space="preserve">Hua DENG (Ms.), Associate Researcher, Chinese Academy of Forestry, Beijing </w:t>
      </w:r>
      <w:r w:rsidRPr="00316C48">
        <w:rPr>
          <w:noProof/>
          <w:snapToGrid w:val="0"/>
        </w:rPr>
        <w:br/>
        <w:t xml:space="preserve">(e-mail: denghua@caf.ac.cn) </w:t>
      </w:r>
    </w:p>
    <w:p w14:paraId="4654E84D" w14:textId="77777777" w:rsidR="00316C48" w:rsidRPr="00316C48" w:rsidRDefault="00316C48" w:rsidP="00316C48">
      <w:pPr>
        <w:keepLines/>
        <w:spacing w:before="60" w:after="60"/>
        <w:jc w:val="left"/>
        <w:rPr>
          <w:noProof/>
          <w:snapToGrid w:val="0"/>
        </w:rPr>
      </w:pPr>
      <w:r w:rsidRPr="00316C48">
        <w:rPr>
          <w:noProof/>
          <w:snapToGrid w:val="0"/>
        </w:rPr>
        <w:t xml:space="preserve">Chuanhong ZHANG (Ms.), Research Professor, Research Institute of Forestry, Chinese Academy of Forestry, Beijing </w:t>
      </w:r>
      <w:r w:rsidRPr="00316C48">
        <w:rPr>
          <w:noProof/>
          <w:snapToGrid w:val="0"/>
        </w:rPr>
        <w:br/>
        <w:t>(e-mail: zhangch@caf.ac.cn)</w:t>
      </w:r>
    </w:p>
    <w:p w14:paraId="4260B555" w14:textId="77777777" w:rsidR="00316C48" w:rsidRPr="00316C48" w:rsidRDefault="00316C48" w:rsidP="00316C48">
      <w:pPr>
        <w:keepNext/>
        <w:keepLines/>
        <w:spacing w:before="180" w:after="120"/>
        <w:jc w:val="left"/>
        <w:rPr>
          <w:caps/>
          <w:noProof/>
          <w:snapToGrid w:val="0"/>
          <w:u w:val="single"/>
          <w:lang w:val="es-ES"/>
        </w:rPr>
      </w:pPr>
      <w:r w:rsidRPr="00316C48">
        <w:rPr>
          <w:caps/>
          <w:noProof/>
          <w:snapToGrid w:val="0"/>
          <w:u w:val="single"/>
          <w:lang w:val="es-ES"/>
        </w:rPr>
        <w:t>ESPAGNE / SPAIN / ESPAÑA</w:t>
      </w:r>
    </w:p>
    <w:p w14:paraId="131942D1" w14:textId="77777777" w:rsidR="00316C48" w:rsidRPr="00316C48" w:rsidRDefault="00316C48" w:rsidP="00316C48">
      <w:pPr>
        <w:keepLines/>
        <w:spacing w:before="60" w:after="60"/>
        <w:jc w:val="left"/>
        <w:rPr>
          <w:noProof/>
          <w:snapToGrid w:val="0"/>
          <w:lang w:val="es-ES"/>
        </w:rPr>
      </w:pPr>
      <w:r w:rsidRPr="00316C48">
        <w:rPr>
          <w:noProof/>
          <w:snapToGrid w:val="0"/>
          <w:lang w:val="es-ES"/>
        </w:rPr>
        <w:t>Cristina MARTÍNEZ SALAS (Ms.), Unit Head, Ministerio de Agricultura, Pesca y Alimentación  (MAPA), Madrid</w:t>
      </w:r>
      <w:r w:rsidRPr="00316C48">
        <w:rPr>
          <w:noProof/>
          <w:snapToGrid w:val="0"/>
          <w:lang w:val="es-ES"/>
        </w:rPr>
        <w:br/>
        <w:t>(e-mail: cmartinez@mapa.es)</w:t>
      </w:r>
    </w:p>
    <w:p w14:paraId="4B250399" w14:textId="77777777" w:rsidR="00316C48" w:rsidRPr="00DB2AF6" w:rsidRDefault="00316C48" w:rsidP="00316C48">
      <w:pPr>
        <w:keepNext/>
        <w:keepLines/>
        <w:spacing w:before="180" w:after="120"/>
        <w:jc w:val="left"/>
        <w:rPr>
          <w:caps/>
          <w:noProof/>
          <w:snapToGrid w:val="0"/>
          <w:u w:val="single"/>
        </w:rPr>
      </w:pPr>
      <w:r w:rsidRPr="00DB2AF6">
        <w:rPr>
          <w:caps/>
          <w:noProof/>
          <w:snapToGrid w:val="0"/>
          <w:u w:val="single"/>
        </w:rPr>
        <w:t>ÉTATS-UNIS D'AMÉRIQUE / UNITED STATES OF AMERICA / ESTADOS UNIDOS DE AMÉRICA</w:t>
      </w:r>
    </w:p>
    <w:p w14:paraId="6607DCD8" w14:textId="77777777" w:rsidR="00316C48" w:rsidRPr="00316C48" w:rsidRDefault="00316C48" w:rsidP="00316C48">
      <w:pPr>
        <w:keepLines/>
        <w:spacing w:before="60" w:after="60"/>
        <w:jc w:val="left"/>
        <w:rPr>
          <w:noProof/>
          <w:snapToGrid w:val="0"/>
        </w:rPr>
      </w:pPr>
      <w:r w:rsidRPr="00316C48">
        <w:rPr>
          <w:noProof/>
          <w:snapToGrid w:val="0"/>
        </w:rPr>
        <w:t xml:space="preserve">Nyeemah GRAZIER (Ms.), Patent Attorney-Advisor, Office of Policy and International Affairs (OPIA), U.S. Department of Commerce, Alexandria </w:t>
      </w:r>
      <w:r w:rsidRPr="00316C48">
        <w:rPr>
          <w:noProof/>
          <w:snapToGrid w:val="0"/>
        </w:rPr>
        <w:br/>
        <w:t>(e-mail: nyeemah.grazier@uspto.gov)</w:t>
      </w:r>
    </w:p>
    <w:p w14:paraId="56B0499F" w14:textId="77777777" w:rsidR="00316C48" w:rsidRPr="00316C48" w:rsidRDefault="00316C48" w:rsidP="00316C48">
      <w:pPr>
        <w:keepLines/>
        <w:spacing w:before="60" w:after="60"/>
        <w:jc w:val="left"/>
        <w:rPr>
          <w:noProof/>
          <w:snapToGrid w:val="0"/>
        </w:rPr>
      </w:pPr>
      <w:r w:rsidRPr="00316C48">
        <w:rPr>
          <w:noProof/>
          <w:snapToGrid w:val="0"/>
        </w:rPr>
        <w:t>Christian HANNON (Mr.), Senior Patent Attorney, Office of Policy and International Affairs (OPIA), United States Patent and Trademark Office (USPTO), Alexandria</w:t>
      </w:r>
      <w:r w:rsidRPr="00316C48">
        <w:rPr>
          <w:noProof/>
          <w:snapToGrid w:val="0"/>
        </w:rPr>
        <w:br/>
        <w:t>(e-mail: christian.hannon@uspto.gov)</w:t>
      </w:r>
    </w:p>
    <w:p w14:paraId="44053BF8" w14:textId="77777777" w:rsidR="00316C48" w:rsidRPr="00316C48" w:rsidRDefault="00316C48" w:rsidP="00316C48">
      <w:pPr>
        <w:keepLines/>
        <w:spacing w:before="60" w:after="60"/>
        <w:jc w:val="left"/>
        <w:rPr>
          <w:noProof/>
          <w:snapToGrid w:val="0"/>
        </w:rPr>
        <w:sectPr w:rsidR="00316C48" w:rsidRPr="00316C48" w:rsidSect="00316C48">
          <w:headerReference w:type="first" r:id="rId13"/>
          <w:pgSz w:w="11907" w:h="16840" w:code="9"/>
          <w:pgMar w:top="510" w:right="1134" w:bottom="709" w:left="1134" w:header="510" w:footer="680" w:gutter="0"/>
          <w:cols w:space="720"/>
          <w:noEndnote/>
          <w:titlePg/>
        </w:sectPr>
      </w:pPr>
      <w:r w:rsidRPr="00316C48">
        <w:rPr>
          <w:noProof/>
          <w:snapToGrid w:val="0"/>
        </w:rPr>
        <w:t xml:space="preserve">Hasan AHMED (Mr.), Patent Attorney, Office of Policy and International Affairs (OPIA), U.S. Department of Commerce, Alexandria </w:t>
      </w:r>
      <w:r w:rsidRPr="00316C48">
        <w:rPr>
          <w:noProof/>
          <w:snapToGrid w:val="0"/>
        </w:rPr>
        <w:br/>
        <w:t>(e-mail: hasan.ahmed@uspto.gov)</w:t>
      </w:r>
    </w:p>
    <w:p w14:paraId="17DA5F74" w14:textId="77777777" w:rsidR="00316C48" w:rsidRPr="00316C48" w:rsidRDefault="00316C48" w:rsidP="00316C48">
      <w:pPr>
        <w:keepLines/>
        <w:spacing w:before="60" w:after="60"/>
        <w:jc w:val="left"/>
        <w:rPr>
          <w:noProof/>
          <w:snapToGrid w:val="0"/>
          <w:lang w:val="pt-BR"/>
        </w:rPr>
      </w:pPr>
      <w:r w:rsidRPr="00316C48">
        <w:rPr>
          <w:noProof/>
          <w:snapToGrid w:val="0"/>
          <w:lang w:val="pt-BR"/>
        </w:rPr>
        <w:lastRenderedPageBreak/>
        <w:t xml:space="preserve">Jeffery HAYNES </w:t>
      </w:r>
      <w:r w:rsidRPr="00316C48">
        <w:rPr>
          <w:noProof/>
          <w:snapToGrid w:val="0"/>
        </w:rPr>
        <w:t>(Mr.)</w:t>
      </w:r>
      <w:r w:rsidRPr="00316C48">
        <w:rPr>
          <w:noProof/>
          <w:snapToGrid w:val="0"/>
          <w:lang w:val="pt-BR"/>
        </w:rPr>
        <w:t xml:space="preserve">, Commissioner, Plant Variety Protection Office, AMS, Science &amp; Technology Program, United States Department of Agriculture (USDA), Washington D.C. </w:t>
      </w:r>
      <w:r w:rsidRPr="00316C48">
        <w:rPr>
          <w:noProof/>
          <w:snapToGrid w:val="0"/>
          <w:lang w:val="pt-BR"/>
        </w:rPr>
        <w:br/>
        <w:t>(e-mail: Jeffery.Haynes@usda.gov)</w:t>
      </w:r>
    </w:p>
    <w:p w14:paraId="2F8CAE1F" w14:textId="77777777" w:rsidR="00316C48" w:rsidRPr="00316C48" w:rsidRDefault="00316C48" w:rsidP="00316C48">
      <w:pPr>
        <w:keepNext/>
        <w:keepLines/>
        <w:spacing w:before="180" w:after="120"/>
        <w:jc w:val="left"/>
        <w:rPr>
          <w:caps/>
          <w:noProof/>
          <w:snapToGrid w:val="0"/>
          <w:sz w:val="30"/>
          <w:szCs w:val="30"/>
          <w:u w:val="single"/>
          <w:lang w:val="pt-BR"/>
        </w:rPr>
      </w:pPr>
      <w:r w:rsidRPr="00316C48">
        <w:rPr>
          <w:caps/>
          <w:noProof/>
          <w:snapToGrid w:val="0"/>
          <w:u w:val="single"/>
          <w:lang w:val="pt-BR"/>
        </w:rPr>
        <w:t>FÉDÉRATION DE RUSSIE / RUSSIAN FEDERATION / FEDERACIÓN DE RUSIA</w:t>
      </w:r>
    </w:p>
    <w:p w14:paraId="4300B1F4" w14:textId="77777777" w:rsidR="00316C48" w:rsidRPr="00316C48" w:rsidRDefault="00316C48" w:rsidP="00316C48">
      <w:pPr>
        <w:keepLines/>
        <w:spacing w:before="60" w:after="60"/>
        <w:jc w:val="left"/>
        <w:rPr>
          <w:noProof/>
          <w:snapToGrid w:val="0"/>
          <w:lang w:val="pt-BR"/>
        </w:rPr>
      </w:pPr>
      <w:r w:rsidRPr="00316C48">
        <w:rPr>
          <w:noProof/>
          <w:snapToGrid w:val="0"/>
          <w:lang w:val="pt-BR"/>
        </w:rPr>
        <w:t xml:space="preserve">Anastasiia TOROPOVA (Ms.), Second Secretary, Permanent Mission, Genève </w:t>
      </w:r>
      <w:r w:rsidRPr="00316C48">
        <w:rPr>
          <w:noProof/>
          <w:snapToGrid w:val="0"/>
          <w:lang w:val="pt-BR"/>
        </w:rPr>
        <w:br/>
        <w:t>(e-mail: toropovaaa1@yandex.ru)</w:t>
      </w:r>
    </w:p>
    <w:p w14:paraId="0CB7BD8D" w14:textId="77777777" w:rsidR="00316C48" w:rsidRPr="00316C48" w:rsidRDefault="00316C48" w:rsidP="00316C48">
      <w:pPr>
        <w:keepNext/>
        <w:keepLines/>
        <w:spacing w:before="180" w:after="120"/>
        <w:jc w:val="left"/>
        <w:rPr>
          <w:caps/>
          <w:noProof/>
          <w:snapToGrid w:val="0"/>
          <w:u w:val="single"/>
        </w:rPr>
      </w:pPr>
      <w:r w:rsidRPr="00316C48">
        <w:rPr>
          <w:caps/>
          <w:noProof/>
          <w:snapToGrid w:val="0"/>
          <w:u w:val="single"/>
        </w:rPr>
        <w:t>JAPON / JAPAN / JAPÓN</w:t>
      </w:r>
    </w:p>
    <w:p w14:paraId="7FEF90E0" w14:textId="77777777" w:rsidR="00316C48" w:rsidRPr="00316C48" w:rsidRDefault="00316C48" w:rsidP="00316C48">
      <w:pPr>
        <w:keepLines/>
        <w:spacing w:before="60" w:after="60"/>
        <w:jc w:val="left"/>
        <w:rPr>
          <w:noProof/>
          <w:snapToGrid w:val="0"/>
        </w:rPr>
      </w:pPr>
      <w:r w:rsidRPr="00316C48">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316C48">
        <w:rPr>
          <w:noProof/>
          <w:snapToGrid w:val="0"/>
        </w:rPr>
        <w:br/>
        <w:t>(e-mail: minori_hagiwara110@maff.go.jp)</w:t>
      </w:r>
    </w:p>
    <w:p w14:paraId="2495EC98" w14:textId="77777777" w:rsidR="00316C48" w:rsidRPr="00316C48" w:rsidRDefault="00316C48" w:rsidP="00316C48">
      <w:pPr>
        <w:keepLines/>
        <w:spacing w:before="60" w:after="60"/>
        <w:jc w:val="left"/>
        <w:rPr>
          <w:caps/>
          <w:noProof/>
          <w:snapToGrid w:val="0"/>
        </w:rPr>
      </w:pPr>
      <w:r w:rsidRPr="00316C48">
        <w:rPr>
          <w:noProof/>
          <w:snapToGrid w:val="0"/>
        </w:rPr>
        <w:t>Ryota KAJI (Mr.), Deputy Director, Intellectual Property Division, Export and International Affairs Bureau, Ministry of Agriculture, Forestry and Fisheries (MAFF), Tokyo</w:t>
      </w:r>
      <w:r w:rsidRPr="00316C48">
        <w:rPr>
          <w:caps/>
          <w:noProof/>
          <w:snapToGrid w:val="0"/>
        </w:rPr>
        <w:br/>
      </w:r>
      <w:r w:rsidRPr="00316C48">
        <w:rPr>
          <w:noProof/>
          <w:snapToGrid w:val="0"/>
        </w:rPr>
        <w:t>(e-mail: ryota_kaji430@maff.go.jp)</w:t>
      </w:r>
    </w:p>
    <w:p w14:paraId="26A24994" w14:textId="77777777" w:rsidR="00316C48" w:rsidRPr="00316C48" w:rsidRDefault="00316C48" w:rsidP="00316C48">
      <w:pPr>
        <w:keepNext/>
        <w:keepLines/>
        <w:spacing w:before="180" w:after="120"/>
        <w:jc w:val="left"/>
        <w:rPr>
          <w:caps/>
          <w:noProof/>
          <w:snapToGrid w:val="0"/>
          <w:u w:val="single"/>
          <w:lang w:val="en-GB"/>
        </w:rPr>
      </w:pPr>
      <w:r w:rsidRPr="00316C48">
        <w:rPr>
          <w:caps/>
          <w:noProof/>
          <w:snapToGrid w:val="0"/>
          <w:u w:val="single"/>
          <w:lang w:val="en-GB"/>
        </w:rPr>
        <w:t>NIGéRIA / NIGERIA / NIGERIA</w:t>
      </w:r>
    </w:p>
    <w:p w14:paraId="3AED7BBF" w14:textId="77777777" w:rsidR="00316C48" w:rsidRPr="00316C48" w:rsidRDefault="00316C48" w:rsidP="00316C48">
      <w:pPr>
        <w:keepLines/>
        <w:spacing w:before="60" w:after="60"/>
        <w:jc w:val="left"/>
        <w:rPr>
          <w:caps/>
          <w:noProof/>
          <w:snapToGrid w:val="0"/>
        </w:rPr>
      </w:pPr>
      <w:r w:rsidRPr="00316C48">
        <w:rPr>
          <w:noProof/>
          <w:snapToGrid w:val="0"/>
          <w:lang w:val="en-GB"/>
        </w:rPr>
        <w:t>F</w:t>
      </w:r>
      <w:r w:rsidRPr="00316C48">
        <w:rPr>
          <w:noProof/>
          <w:snapToGrid w:val="0"/>
        </w:rPr>
        <w:t xml:space="preserve">olarin OKELOLA (Mr.), Acting Registrar, Nigeria Plant Variety Protection Office, National Agricultural Seeds Council, Abuja </w:t>
      </w:r>
      <w:r w:rsidRPr="00316C48">
        <w:rPr>
          <w:noProof/>
          <w:snapToGrid w:val="0"/>
        </w:rPr>
        <w:br/>
        <w:t>(e-mail: fspkelola@gmail.com)</w:t>
      </w:r>
    </w:p>
    <w:p w14:paraId="43B12514" w14:textId="77777777" w:rsidR="00316C48" w:rsidRPr="00316C48" w:rsidRDefault="00316C48" w:rsidP="00316C48">
      <w:pPr>
        <w:keepNext/>
        <w:keepLines/>
        <w:spacing w:before="180" w:after="120"/>
        <w:jc w:val="left"/>
        <w:rPr>
          <w:caps/>
          <w:noProof/>
          <w:snapToGrid w:val="0"/>
          <w:u w:val="single"/>
          <w:lang w:val="en-GB"/>
        </w:rPr>
      </w:pPr>
      <w:r w:rsidRPr="00316C48">
        <w:rPr>
          <w:caps/>
          <w:noProof/>
          <w:snapToGrid w:val="0"/>
          <w:u w:val="single"/>
          <w:lang w:val="en-GB"/>
        </w:rPr>
        <w:t>NORVÈGE / NORWAY / NORUEGA</w:t>
      </w:r>
    </w:p>
    <w:p w14:paraId="7DE8502C" w14:textId="77777777" w:rsidR="00316C48" w:rsidRPr="00316C48" w:rsidRDefault="00316C48" w:rsidP="00316C48">
      <w:pPr>
        <w:keepLines/>
        <w:spacing w:before="60" w:after="60"/>
        <w:jc w:val="left"/>
        <w:rPr>
          <w:caps/>
          <w:noProof/>
          <w:snapToGrid w:val="0"/>
          <w:lang w:val="en-GB"/>
        </w:rPr>
      </w:pPr>
      <w:r w:rsidRPr="00316C48">
        <w:rPr>
          <w:noProof/>
          <w:snapToGrid w:val="0"/>
          <w:lang w:val="en-GB"/>
        </w:rPr>
        <w:t xml:space="preserve">Ingrid Margrete GRONDAHL (Ms.), Senior Officer, Ministry of Agriculture, Oslo </w:t>
      </w:r>
      <w:r w:rsidRPr="00316C48">
        <w:rPr>
          <w:noProof/>
          <w:snapToGrid w:val="0"/>
          <w:lang w:val="en-GB"/>
        </w:rPr>
        <w:br/>
        <w:t>(e-mail: ingrid-margrete.grondahl@lmd.dep.no)</w:t>
      </w:r>
    </w:p>
    <w:p w14:paraId="54589501" w14:textId="77777777" w:rsidR="00316C48" w:rsidRPr="00D7594B" w:rsidRDefault="00316C48" w:rsidP="00316C48">
      <w:pPr>
        <w:keepNext/>
        <w:keepLines/>
        <w:spacing w:before="180" w:after="120"/>
        <w:jc w:val="left"/>
        <w:rPr>
          <w:caps/>
          <w:noProof/>
          <w:snapToGrid w:val="0"/>
          <w:u w:val="single"/>
        </w:rPr>
      </w:pPr>
      <w:r w:rsidRPr="00D7594B">
        <w:rPr>
          <w:caps/>
          <w:noProof/>
          <w:snapToGrid w:val="0"/>
          <w:u w:val="single"/>
        </w:rPr>
        <w:t>NOUVELLE-ZÉLANDE / NEW ZEALAND / NUEVA ZELANDIA</w:t>
      </w:r>
    </w:p>
    <w:p w14:paraId="65592C4A" w14:textId="77777777" w:rsidR="00316C48" w:rsidRPr="00316C48" w:rsidRDefault="00316C48" w:rsidP="00316C48">
      <w:pPr>
        <w:keepLines/>
        <w:spacing w:before="60" w:after="60"/>
        <w:jc w:val="left"/>
        <w:rPr>
          <w:noProof/>
          <w:snapToGrid w:val="0"/>
        </w:rPr>
      </w:pPr>
      <w:r w:rsidRPr="00316C48">
        <w:rPr>
          <w:noProof/>
          <w:snapToGrid w:val="0"/>
        </w:rPr>
        <w:t xml:space="preserve">Christopher James BARNABY (Mr.), PVR Manager / Assistant Commissioner, Plant Variety Rights Office, Intellectual Property Office of New Zealand, Ministry of Economic Development, Christchurch </w:t>
      </w:r>
      <w:r w:rsidRPr="00316C48">
        <w:rPr>
          <w:noProof/>
          <w:snapToGrid w:val="0"/>
        </w:rPr>
        <w:br/>
        <w:t>(e-mail: Chris.Barnaby@pvr.govt.nz)</w:t>
      </w:r>
    </w:p>
    <w:p w14:paraId="2905066D" w14:textId="77777777" w:rsidR="00316C48" w:rsidRPr="00316C48" w:rsidRDefault="00316C48" w:rsidP="00316C48">
      <w:pPr>
        <w:keepNext/>
        <w:keepLines/>
        <w:spacing w:before="180" w:after="120"/>
        <w:jc w:val="left"/>
        <w:rPr>
          <w:caps/>
          <w:noProof/>
          <w:snapToGrid w:val="0"/>
          <w:u w:val="single"/>
        </w:rPr>
      </w:pPr>
      <w:r w:rsidRPr="00316C48">
        <w:rPr>
          <w:caps/>
          <w:noProof/>
          <w:snapToGrid w:val="0"/>
          <w:u w:val="single"/>
        </w:rPr>
        <w:t>PAYS-BAS (ROYAUME DES) / NETHERLANDS (KINGDOM OF THE) / PAÍSES BAJOS (REINO DE LOS)</w:t>
      </w:r>
    </w:p>
    <w:p w14:paraId="40D43A85" w14:textId="77777777" w:rsidR="00316C48" w:rsidRPr="00316C48" w:rsidRDefault="00316C48" w:rsidP="00316C48">
      <w:pPr>
        <w:keepLines/>
        <w:spacing w:before="60" w:after="60"/>
        <w:jc w:val="left"/>
        <w:rPr>
          <w:noProof/>
          <w:snapToGrid w:val="0"/>
        </w:rPr>
      </w:pPr>
      <w:r w:rsidRPr="00316C48">
        <w:rPr>
          <w:noProof/>
          <w:snapToGrid w:val="0"/>
        </w:rPr>
        <w:t>Bernadette REGEER (Ms.), Coordinating policy advisor, Phytosanitary Affairs and Propagating material, DG Agro &amp; Nature, Ministry of Agriculture, Nature and Food Quality, Den Haag</w:t>
      </w:r>
      <w:r w:rsidRPr="00316C48">
        <w:rPr>
          <w:noProof/>
          <w:snapToGrid w:val="0"/>
        </w:rPr>
        <w:br/>
        <w:t>(e-mail: b.regeer@minlnv.nl)</w:t>
      </w:r>
    </w:p>
    <w:p w14:paraId="28D5DFA0" w14:textId="77777777" w:rsidR="00316C48" w:rsidRPr="00DB2AF6" w:rsidRDefault="00316C48" w:rsidP="00316C48">
      <w:pPr>
        <w:keepNext/>
        <w:keepLines/>
        <w:spacing w:before="180" w:after="120"/>
        <w:jc w:val="left"/>
        <w:rPr>
          <w:caps/>
          <w:noProof/>
          <w:snapToGrid w:val="0"/>
          <w:u w:val="single"/>
        </w:rPr>
      </w:pPr>
      <w:r w:rsidRPr="00DB2AF6">
        <w:rPr>
          <w:caps/>
          <w:noProof/>
          <w:snapToGrid w:val="0"/>
          <w:u w:val="single"/>
        </w:rPr>
        <w:t>RÉPUBLIQUE DE CORÉE / REPUBLIC OF KOREA / REPÚBLICA DE COREA</w:t>
      </w:r>
    </w:p>
    <w:p w14:paraId="2FF0D8C3" w14:textId="77777777" w:rsidR="00316C48" w:rsidRPr="00316C48" w:rsidRDefault="00316C48" w:rsidP="00316C48">
      <w:pPr>
        <w:keepLines/>
        <w:spacing w:before="60" w:after="60"/>
        <w:jc w:val="left"/>
        <w:rPr>
          <w:noProof/>
          <w:snapToGrid w:val="0"/>
        </w:rPr>
      </w:pPr>
      <w:r w:rsidRPr="00316C48">
        <w:rPr>
          <w:noProof/>
          <w:snapToGrid w:val="0"/>
        </w:rPr>
        <w:t xml:space="preserve">ChanWoong PARK (Mr.), Deputy Director/Examiner, Plant Variety Protection Division, Korea Seed and Variety Service (KSVS), Gyeongsangbuk-do </w:t>
      </w:r>
      <w:r w:rsidRPr="00316C48">
        <w:rPr>
          <w:noProof/>
          <w:snapToGrid w:val="0"/>
        </w:rPr>
        <w:br/>
        <w:t xml:space="preserve">(e-mail: chwopark@korea.kr) </w:t>
      </w:r>
    </w:p>
    <w:p w14:paraId="45B8904C" w14:textId="77777777" w:rsidR="00316C48" w:rsidRPr="00316C48" w:rsidRDefault="00316C48" w:rsidP="00316C48">
      <w:pPr>
        <w:keepLines/>
        <w:spacing w:before="60" w:after="60"/>
        <w:jc w:val="left"/>
        <w:rPr>
          <w:noProof/>
          <w:snapToGrid w:val="0"/>
        </w:rPr>
      </w:pPr>
      <w:r w:rsidRPr="00316C48">
        <w:rPr>
          <w:noProof/>
          <w:snapToGrid w:val="0"/>
        </w:rPr>
        <w:t xml:space="preserve">Kwanghong LEE (Mr.), Researcher, Korea Seed and Variety Service (KSVS), Maryang </w:t>
      </w:r>
      <w:r w:rsidRPr="00316C48">
        <w:rPr>
          <w:noProof/>
          <w:snapToGrid w:val="0"/>
        </w:rPr>
        <w:br/>
        <w:t xml:space="preserve">(e-mail: grin@korea.kr) </w:t>
      </w:r>
    </w:p>
    <w:p w14:paraId="54849D2F" w14:textId="77777777" w:rsidR="00316C48" w:rsidRPr="00316C48" w:rsidRDefault="00316C48" w:rsidP="00316C48">
      <w:pPr>
        <w:keepNext/>
        <w:keepLines/>
        <w:spacing w:before="180" w:after="120"/>
        <w:jc w:val="left"/>
        <w:rPr>
          <w:caps/>
          <w:noProof/>
          <w:snapToGrid w:val="0"/>
          <w:u w:val="single"/>
          <w:lang w:val="fr-CH"/>
        </w:rPr>
      </w:pPr>
      <w:r w:rsidRPr="00316C48">
        <w:rPr>
          <w:caps/>
          <w:noProof/>
          <w:snapToGrid w:val="0"/>
          <w:u w:val="single"/>
          <w:lang w:val="fr-CH"/>
        </w:rPr>
        <w:t>RÉPUBLIQUE TCHÈQUE / CZECH REPUBLIC / REPÚBLICA CHECA</w:t>
      </w:r>
    </w:p>
    <w:p w14:paraId="7E8EEB4A" w14:textId="77777777" w:rsidR="00316C48" w:rsidRPr="00316C48" w:rsidRDefault="00316C48" w:rsidP="00316C48">
      <w:pPr>
        <w:keepLines/>
        <w:spacing w:before="60" w:after="60"/>
        <w:jc w:val="left"/>
        <w:rPr>
          <w:noProof/>
          <w:snapToGrid w:val="0"/>
        </w:rPr>
      </w:pPr>
      <w:r w:rsidRPr="00316C48">
        <w:rPr>
          <w:noProof/>
          <w:snapToGrid w:val="0"/>
        </w:rPr>
        <w:t>Pavla BÍMOVÁ (Ms.), General affairs of DUS testing, National Plant Variety Office, Central Institute for Supervising and Testing in Agriculture (ÚKZÚZ), Brno </w:t>
      </w:r>
      <w:r w:rsidRPr="00316C48">
        <w:rPr>
          <w:noProof/>
          <w:snapToGrid w:val="0"/>
        </w:rPr>
        <w:br/>
        <w:t>(e-mail: pavla.bimova@ukzuz.gov.cz)</w:t>
      </w:r>
    </w:p>
    <w:p w14:paraId="4BE56035" w14:textId="77777777" w:rsidR="00316C48" w:rsidRPr="00316C48" w:rsidRDefault="00316C48" w:rsidP="00316C48">
      <w:pPr>
        <w:keepNext/>
        <w:keepLines/>
        <w:spacing w:before="180" w:after="120"/>
        <w:jc w:val="left"/>
        <w:rPr>
          <w:caps/>
          <w:noProof/>
          <w:snapToGrid w:val="0"/>
          <w:u w:val="single"/>
        </w:rPr>
      </w:pPr>
      <w:r w:rsidRPr="00316C48">
        <w:rPr>
          <w:caps/>
          <w:noProof/>
          <w:snapToGrid w:val="0"/>
          <w:u w:val="single"/>
        </w:rPr>
        <w:t>ROYAUME-UNI / UNITED KINGDOM / REINO UNIDO</w:t>
      </w:r>
    </w:p>
    <w:p w14:paraId="39A8A181" w14:textId="77777777" w:rsidR="00316C48" w:rsidRPr="00316C48" w:rsidRDefault="00316C48" w:rsidP="00316C48">
      <w:pPr>
        <w:keepLines/>
        <w:spacing w:before="60" w:after="60"/>
        <w:jc w:val="left"/>
        <w:rPr>
          <w:noProof/>
          <w:snapToGrid w:val="0"/>
          <w:lang w:val="en-GB"/>
        </w:rPr>
      </w:pPr>
      <w:r w:rsidRPr="00316C48">
        <w:rPr>
          <w:noProof/>
          <w:snapToGrid w:val="0"/>
          <w:lang w:val="en-GB"/>
        </w:rPr>
        <w:t>Kat DEEKS (Ms.), Plant Variety and Seeds Policy Team Leader, Department for Environment, Food and Rural Affairs (Defra), Cambridge</w:t>
      </w:r>
      <w:r w:rsidRPr="00316C48">
        <w:rPr>
          <w:noProof/>
          <w:snapToGrid w:val="0"/>
          <w:lang w:val="en-GB"/>
        </w:rPr>
        <w:br/>
        <w:t>(e-mail: katherine.deeks@defra.gov.uk)</w:t>
      </w:r>
    </w:p>
    <w:p w14:paraId="154899F2" w14:textId="77777777" w:rsidR="00316C48" w:rsidRPr="00316C48" w:rsidRDefault="00316C48" w:rsidP="00316C48">
      <w:pPr>
        <w:keepLines/>
        <w:spacing w:before="60" w:after="60"/>
        <w:jc w:val="left"/>
        <w:rPr>
          <w:noProof/>
          <w:snapToGrid w:val="0"/>
        </w:rPr>
      </w:pPr>
      <w:r w:rsidRPr="00316C48">
        <w:rPr>
          <w:noProof/>
          <w:snapToGrid w:val="0"/>
        </w:rPr>
        <w:t xml:space="preserve">Sigurd RAMANS-HARBOROUGH (Mr.), Manager of UK Variety Listing and PBR, Plant Varieties and Seeds, Animal and Plant Health Agency (APHA), Department for Environment, Food and Rural Affairs (DEFRA), Cambridge </w:t>
      </w:r>
      <w:r w:rsidRPr="00316C48">
        <w:rPr>
          <w:noProof/>
          <w:snapToGrid w:val="0"/>
        </w:rPr>
        <w:br/>
        <w:t xml:space="preserve">(e-mail: Sigurd.Ramans-Harborough@defra.gov.uk) </w:t>
      </w:r>
    </w:p>
    <w:p w14:paraId="1D46A8B7" w14:textId="77777777" w:rsidR="00316C48" w:rsidRPr="00316C48" w:rsidRDefault="00316C48" w:rsidP="00316C48">
      <w:pPr>
        <w:keepLines/>
        <w:spacing w:before="60" w:after="60"/>
        <w:jc w:val="left"/>
        <w:rPr>
          <w:caps/>
          <w:noProof/>
          <w:snapToGrid w:val="0"/>
          <w:lang w:val="en-GB"/>
        </w:rPr>
      </w:pPr>
      <w:r w:rsidRPr="00316C48">
        <w:rPr>
          <w:noProof/>
          <w:snapToGrid w:val="0"/>
        </w:rPr>
        <w:t xml:space="preserve">Miranda REYNOLDS-WRIGHT (Ms.), Senior Policy Officer of the Plant Varieties and Seeds, Ministry of Agriculture, Fisheries and Food, Cambridge </w:t>
      </w:r>
      <w:r w:rsidRPr="00316C48">
        <w:rPr>
          <w:caps/>
          <w:noProof/>
          <w:snapToGrid w:val="0"/>
        </w:rPr>
        <w:br/>
      </w:r>
      <w:r w:rsidRPr="00316C48">
        <w:rPr>
          <w:noProof/>
          <w:snapToGrid w:val="0"/>
        </w:rPr>
        <w:t>(e-mail: Miranda.Reynolds-</w:t>
      </w:r>
      <w:r w:rsidRPr="00316C48">
        <w:rPr>
          <w:noProof/>
          <w:snapToGrid w:val="0"/>
          <w:lang w:val="en-GB"/>
        </w:rPr>
        <w:t>Wright@defra.gov.uk)</w:t>
      </w:r>
    </w:p>
    <w:p w14:paraId="3AC3391E" w14:textId="77777777" w:rsidR="00316C48" w:rsidRPr="00D7594B" w:rsidRDefault="00316C48" w:rsidP="00316C48">
      <w:pPr>
        <w:keepNext/>
        <w:keepLines/>
        <w:spacing w:before="180" w:after="120"/>
        <w:jc w:val="left"/>
        <w:rPr>
          <w:caps/>
          <w:noProof/>
          <w:snapToGrid w:val="0"/>
          <w:u w:val="single"/>
          <w:lang w:val="es-ES"/>
        </w:rPr>
      </w:pPr>
      <w:r w:rsidRPr="00D7594B">
        <w:rPr>
          <w:noProof/>
          <w:u w:val="single"/>
          <w:lang w:val="es-ES"/>
        </w:rPr>
        <w:lastRenderedPageBreak/>
        <w:t>UNION EUROPÉENNE / EUROPEAN UNION / UNIÓN EUROPEA</w:t>
      </w:r>
    </w:p>
    <w:p w14:paraId="6E72F60F" w14:textId="77777777" w:rsidR="00316C48" w:rsidRPr="00316C48" w:rsidRDefault="00316C48" w:rsidP="00316C48">
      <w:pPr>
        <w:keepLines/>
        <w:spacing w:before="60" w:after="60"/>
        <w:jc w:val="left"/>
        <w:rPr>
          <w:noProof/>
          <w:snapToGrid w:val="0"/>
        </w:rPr>
      </w:pPr>
      <w:r w:rsidRPr="00316C48">
        <w:rPr>
          <w:noProof/>
          <w:snapToGrid w:val="0"/>
        </w:rPr>
        <w:t xml:space="preserve">Päivi MANNERKORPI (Ms.), Team Leader - Plant Reproductive Material, Unit G1 Plant Health, Directorate General for Health and Food Safety (DG SANTE), European Commission, Brussels </w:t>
      </w:r>
      <w:r w:rsidRPr="00316C48">
        <w:rPr>
          <w:noProof/>
          <w:snapToGrid w:val="0"/>
        </w:rPr>
        <w:br/>
        <w:t xml:space="preserve">(e-mail: paivi.mannerkorpi@ec.europa.eu) </w:t>
      </w:r>
    </w:p>
    <w:p w14:paraId="4B568633" w14:textId="77777777" w:rsidR="00316C48" w:rsidRPr="00316C48" w:rsidRDefault="00316C48" w:rsidP="00316C48">
      <w:pPr>
        <w:keepLines/>
        <w:spacing w:before="60" w:after="60"/>
        <w:jc w:val="left"/>
        <w:rPr>
          <w:noProof/>
          <w:snapToGrid w:val="0"/>
        </w:rPr>
      </w:pPr>
      <w:r w:rsidRPr="00316C48">
        <w:rPr>
          <w:noProof/>
          <w:snapToGrid w:val="0"/>
        </w:rPr>
        <w:t>Spyridon FLEVARIS (Mr.), Policy Officer, Plant Health Unit, European Commission - Health and Food Safety Directorate-General - Directorate Crisis preparedness in food, animals and plants, Brussels</w:t>
      </w:r>
      <w:r w:rsidRPr="00316C48">
        <w:rPr>
          <w:noProof/>
          <w:snapToGrid w:val="0"/>
        </w:rPr>
        <w:br/>
        <w:t xml:space="preserve">(e-mail: spyridon.flevaris@ec.europa.eu) </w:t>
      </w:r>
    </w:p>
    <w:p w14:paraId="516729F8" w14:textId="77777777" w:rsidR="00316C48" w:rsidRPr="00316C48" w:rsidRDefault="00316C48" w:rsidP="00316C48">
      <w:pPr>
        <w:keepLines/>
        <w:spacing w:before="60" w:after="60"/>
        <w:jc w:val="left"/>
        <w:rPr>
          <w:noProof/>
          <w:snapToGrid w:val="0"/>
        </w:rPr>
      </w:pPr>
      <w:r w:rsidRPr="00316C48">
        <w:rPr>
          <w:noProof/>
          <w:snapToGrid w:val="0"/>
        </w:rPr>
        <w:t xml:space="preserve">Nuria URQUÍA FERNÁNDEZ (Ms.), Vice President, Community Plant Variety Office (CPVO), Angers </w:t>
      </w:r>
      <w:r w:rsidRPr="00316C48">
        <w:rPr>
          <w:noProof/>
          <w:snapToGrid w:val="0"/>
        </w:rPr>
        <w:br/>
        <w:t>(e-mail: urquia@cpvo.europa.eu)</w:t>
      </w:r>
    </w:p>
    <w:p w14:paraId="7DC1E7F5" w14:textId="77777777" w:rsidR="00316C48" w:rsidRPr="00316C48" w:rsidRDefault="00316C48" w:rsidP="00316C48">
      <w:pPr>
        <w:keepLines/>
        <w:spacing w:before="60" w:after="60"/>
        <w:jc w:val="left"/>
        <w:rPr>
          <w:noProof/>
          <w:snapToGrid w:val="0"/>
        </w:rPr>
      </w:pPr>
      <w:r w:rsidRPr="00316C48">
        <w:rPr>
          <w:noProof/>
          <w:snapToGrid w:val="0"/>
        </w:rPr>
        <w:t xml:space="preserve">Jean MAISON (Mr.), Head of Unit ad interim, Plant Variety Expertise Unit, Community Plant Variety Office (CPVO), Angers </w:t>
      </w:r>
      <w:r w:rsidRPr="00316C48">
        <w:rPr>
          <w:noProof/>
          <w:snapToGrid w:val="0"/>
        </w:rPr>
        <w:br/>
        <w:t xml:space="preserve">(e-mail: maison@cpvo.europa.eu) </w:t>
      </w:r>
    </w:p>
    <w:p w14:paraId="12EC8C2E" w14:textId="77777777" w:rsidR="00316C48" w:rsidRPr="00316C48" w:rsidRDefault="00316C48" w:rsidP="00316C48">
      <w:pPr>
        <w:keepLines/>
        <w:spacing w:before="60" w:after="60"/>
        <w:jc w:val="left"/>
        <w:rPr>
          <w:noProof/>
          <w:snapToGrid w:val="0"/>
        </w:rPr>
      </w:pPr>
      <w:r w:rsidRPr="00316C48">
        <w:rPr>
          <w:noProof/>
          <w:snapToGrid w:val="0"/>
        </w:rPr>
        <w:t xml:space="preserve">Alexandre CHRIST (Mr.), Legal Advisor, Community Plant Variety Office (CPVO), Angers </w:t>
      </w:r>
      <w:r w:rsidRPr="00316C48">
        <w:rPr>
          <w:noProof/>
          <w:snapToGrid w:val="0"/>
        </w:rPr>
        <w:br/>
        <w:t>(e-mail: christ@cpvo.europa.eu)</w:t>
      </w:r>
    </w:p>
    <w:p w14:paraId="17CA8306" w14:textId="77777777" w:rsidR="00316C48" w:rsidRPr="00316C48" w:rsidRDefault="00316C48" w:rsidP="00316C48">
      <w:pPr>
        <w:keepNext/>
        <w:spacing w:before="480" w:after="120"/>
        <w:jc w:val="center"/>
        <w:rPr>
          <w:caps/>
          <w:snapToGrid w:val="0"/>
          <w:u w:val="single"/>
        </w:rPr>
      </w:pPr>
      <w:r w:rsidRPr="00316C48">
        <w:rPr>
          <w:caps/>
          <w:snapToGrid w:val="0"/>
          <w:u w:val="single"/>
        </w:rPr>
        <w:t>II. ORGANISATIONS / ORGANIZATIONS / ORGANIZACIONES</w:t>
      </w:r>
    </w:p>
    <w:p w14:paraId="4F114D81" w14:textId="77777777" w:rsidR="00316C48" w:rsidRPr="00316C48" w:rsidRDefault="00316C48" w:rsidP="00316C48">
      <w:pPr>
        <w:keepNext/>
        <w:keepLines/>
        <w:spacing w:before="180" w:after="120"/>
        <w:jc w:val="left"/>
        <w:rPr>
          <w:caps/>
          <w:noProof/>
          <w:snapToGrid w:val="0"/>
          <w:u w:val="single"/>
        </w:rPr>
      </w:pPr>
      <w:r w:rsidRPr="00316C48">
        <w:rPr>
          <w:caps/>
          <w:noProof/>
          <w:snapToGrid w:val="0"/>
          <w:u w:val="single"/>
        </w:rPr>
        <w:t>ASSOCIATION FOR PLANT BREEDING FOR THE BENEFIT OF SOCIETY (APBREBES)</w:t>
      </w:r>
    </w:p>
    <w:p w14:paraId="65D71CE9" w14:textId="77777777" w:rsidR="00316C48" w:rsidRPr="00316C48" w:rsidRDefault="00316C48" w:rsidP="00316C48">
      <w:pPr>
        <w:keepLines/>
        <w:spacing w:before="60" w:after="60"/>
        <w:jc w:val="left"/>
        <w:rPr>
          <w:noProof/>
          <w:snapToGrid w:val="0"/>
        </w:rPr>
      </w:pPr>
      <w:r w:rsidRPr="00316C48">
        <w:rPr>
          <w:noProof/>
          <w:snapToGrid w:val="0"/>
        </w:rPr>
        <w:t xml:space="preserve">François MEIENBERG (Mr.), Coordinator, Association for Plant Breeding for the Benefit of Society (APBREBES), Zürich, Suisse </w:t>
      </w:r>
      <w:r w:rsidRPr="00316C48">
        <w:rPr>
          <w:noProof/>
          <w:snapToGrid w:val="0"/>
        </w:rPr>
        <w:br/>
        <w:t xml:space="preserve">(e-mail: contact@apbrebes.org) </w:t>
      </w:r>
    </w:p>
    <w:p w14:paraId="087D08B0" w14:textId="77777777" w:rsidR="00316C48" w:rsidRPr="00316C48" w:rsidRDefault="00316C48" w:rsidP="00316C48">
      <w:pPr>
        <w:keepNext/>
        <w:keepLines/>
        <w:spacing w:before="180" w:after="120"/>
        <w:jc w:val="left"/>
        <w:rPr>
          <w:caps/>
          <w:noProof/>
          <w:snapToGrid w:val="0"/>
          <w:u w:val="single"/>
        </w:rPr>
      </w:pPr>
      <w:r w:rsidRPr="00316C48">
        <w:rPr>
          <w:caps/>
          <w:noProof/>
          <w:snapToGrid w:val="0"/>
          <w:u w:val="single"/>
        </w:rPr>
        <w:t>ASSOCIATION INTERNATIONALE DES PRODUCTEURS HORTICOLES (AIPH) / INTERNATIONAL ASSOCIATION OF HORTICULTURAL PRODUCERS (AIPH) / ASOCIACIÓN INTERNACIONAL DE PRODUCTORES HORTÍCOLAS (AIPH)</w:t>
      </w:r>
    </w:p>
    <w:p w14:paraId="3FC30CF2" w14:textId="77777777" w:rsidR="00316C48" w:rsidRPr="00316C48" w:rsidRDefault="00316C48" w:rsidP="00316C48">
      <w:pPr>
        <w:keepLines/>
        <w:spacing w:before="60" w:after="60"/>
        <w:jc w:val="left"/>
        <w:rPr>
          <w:noProof/>
          <w:snapToGrid w:val="0"/>
        </w:rPr>
      </w:pPr>
      <w:r w:rsidRPr="00316C48">
        <w:rPr>
          <w:noProof/>
          <w:snapToGrid w:val="0"/>
        </w:rPr>
        <w:t xml:space="preserve">Mia HOPPERUS BUMA (Ms.), Secretary, Committee for Novelty Protection, International Association of Horticultural Producers (AIPH), The Hague, Netherlands (Kingdom of the) </w:t>
      </w:r>
      <w:r w:rsidRPr="00316C48">
        <w:rPr>
          <w:noProof/>
          <w:snapToGrid w:val="0"/>
        </w:rPr>
        <w:br/>
        <w:t xml:space="preserve">(e-mail: info@miabuma.nl) </w:t>
      </w:r>
    </w:p>
    <w:p w14:paraId="38D484EB" w14:textId="77777777" w:rsidR="00316C48" w:rsidRPr="00DB2AF6" w:rsidRDefault="00316C48" w:rsidP="00316C48">
      <w:pPr>
        <w:keepNext/>
        <w:keepLines/>
        <w:spacing w:before="180" w:after="120"/>
        <w:jc w:val="left"/>
        <w:rPr>
          <w:caps/>
          <w:noProof/>
          <w:snapToGrid w:val="0"/>
          <w:u w:val="single"/>
        </w:rPr>
      </w:pPr>
      <w:r w:rsidRPr="00DB2AF6">
        <w:rPr>
          <w:caps/>
          <w:noProof/>
          <w:snapToGrid w:val="0"/>
          <w:u w:val="single"/>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4BFBFF84" w14:textId="77777777" w:rsidR="00316C48" w:rsidRPr="00316C48" w:rsidRDefault="00316C48" w:rsidP="00316C48">
      <w:pPr>
        <w:keepLines/>
        <w:spacing w:before="60" w:after="60"/>
        <w:jc w:val="left"/>
        <w:rPr>
          <w:noProof/>
          <w:snapToGrid w:val="0"/>
        </w:rPr>
      </w:pPr>
      <w:r w:rsidRPr="00316C48">
        <w:rPr>
          <w:noProof/>
          <w:snapToGrid w:val="0"/>
        </w:rPr>
        <w:t xml:space="preserve">Edgar KRIEGER (Mr.), Secretary General, International Community of Breeders of Asexually Reproduced Horticultural Plants (CIOPORA), Hamburg, Germany </w:t>
      </w:r>
      <w:r w:rsidRPr="00316C48">
        <w:rPr>
          <w:noProof/>
          <w:snapToGrid w:val="0"/>
        </w:rPr>
        <w:br/>
        <w:t xml:space="preserve">(e-mail: edgar.krieger@ciopora.org) </w:t>
      </w:r>
    </w:p>
    <w:p w14:paraId="1D86441F" w14:textId="77777777" w:rsidR="00316C48" w:rsidRPr="00316C48" w:rsidRDefault="00316C48" w:rsidP="00316C48">
      <w:pPr>
        <w:keepLines/>
        <w:spacing w:before="60" w:after="60"/>
        <w:jc w:val="left"/>
        <w:rPr>
          <w:noProof/>
          <w:snapToGrid w:val="0"/>
        </w:rPr>
      </w:pPr>
      <w:r w:rsidRPr="00316C48">
        <w:rPr>
          <w:noProof/>
          <w:snapToGrid w:val="0"/>
        </w:rPr>
        <w:t xml:space="preserve">Micaela FILIPPO (Ms.), Vice Secretary-General, International Community of Breeders of Asexually Reproduced Horticultural Plants (CIOPORA), Hamburg, Germany </w:t>
      </w:r>
      <w:r w:rsidRPr="00316C48">
        <w:rPr>
          <w:noProof/>
          <w:snapToGrid w:val="0"/>
        </w:rPr>
        <w:br/>
        <w:t xml:space="preserve">(e-mail: micaela.filippo@ciopora.org) </w:t>
      </w:r>
    </w:p>
    <w:p w14:paraId="42F01295" w14:textId="77777777" w:rsidR="00316C48" w:rsidRPr="00316C48" w:rsidRDefault="00316C48" w:rsidP="00316C48">
      <w:pPr>
        <w:keepLines/>
        <w:spacing w:before="60" w:after="60"/>
        <w:jc w:val="left"/>
        <w:rPr>
          <w:noProof/>
          <w:snapToGrid w:val="0"/>
          <w:sz w:val="30"/>
          <w:szCs w:val="30"/>
        </w:rPr>
      </w:pPr>
      <w:r w:rsidRPr="00316C48">
        <w:rPr>
          <w:noProof/>
          <w:snapToGrid w:val="0"/>
        </w:rPr>
        <w:t xml:space="preserve">Thomas LEIDEREITER (Mr.), Legal Expert, Representative, Green Rights Law Firm, Hamburg, Allemagne </w:t>
      </w:r>
      <w:r w:rsidRPr="00316C48">
        <w:rPr>
          <w:noProof/>
          <w:snapToGrid w:val="0"/>
          <w:sz w:val="30"/>
          <w:szCs w:val="30"/>
        </w:rPr>
        <w:br/>
      </w:r>
      <w:r w:rsidRPr="00316C48">
        <w:rPr>
          <w:noProof/>
          <w:snapToGrid w:val="0"/>
          <w:lang w:val="en-GB"/>
        </w:rPr>
        <w:t>(e-mail: leidereiter@green-rights.com)</w:t>
      </w:r>
    </w:p>
    <w:p w14:paraId="0F05B63F" w14:textId="77777777" w:rsidR="00316C48" w:rsidRPr="00316C48" w:rsidRDefault="00316C48" w:rsidP="00316C48">
      <w:pPr>
        <w:keepNext/>
        <w:keepLines/>
        <w:spacing w:before="180" w:after="120"/>
        <w:jc w:val="left"/>
        <w:rPr>
          <w:caps/>
          <w:noProof/>
          <w:snapToGrid w:val="0"/>
          <w:u w:val="single"/>
          <w:lang w:val="fr-FR"/>
        </w:rPr>
      </w:pPr>
      <w:r w:rsidRPr="00316C48">
        <w:rPr>
          <w:caps/>
          <w:noProof/>
          <w:snapToGrid w:val="0"/>
          <w:u w:val="single"/>
          <w:lang w:val="fr-CH"/>
        </w:rPr>
        <w:t>CROPLIFE INTERNATIONAL</w:t>
      </w:r>
    </w:p>
    <w:p w14:paraId="692D59BD" w14:textId="77777777" w:rsidR="00316C48" w:rsidRPr="00316C48" w:rsidRDefault="00316C48" w:rsidP="00316C48">
      <w:pPr>
        <w:keepLines/>
        <w:spacing w:before="60" w:after="60"/>
        <w:jc w:val="left"/>
        <w:rPr>
          <w:noProof/>
          <w:snapToGrid w:val="0"/>
          <w:lang w:val="fr-CH"/>
        </w:rPr>
      </w:pPr>
      <w:r w:rsidRPr="00316C48">
        <w:rPr>
          <w:noProof/>
          <w:snapToGrid w:val="0"/>
          <w:lang w:val="fr-CH"/>
        </w:rPr>
        <w:t xml:space="preserve">Marcel BRUINS (Mr.), Consultant, CropLife International, Bruxelles, Belgique </w:t>
      </w:r>
      <w:r w:rsidRPr="00316C48">
        <w:rPr>
          <w:noProof/>
          <w:snapToGrid w:val="0"/>
          <w:lang w:val="fr-CH"/>
        </w:rPr>
        <w:br/>
        <w:t xml:space="preserve">(e-mail: marcel@bruinsseedconsultancy.com) </w:t>
      </w:r>
    </w:p>
    <w:p w14:paraId="0BD8931C" w14:textId="77777777" w:rsidR="00316C48" w:rsidRPr="00D7594B" w:rsidRDefault="00316C48" w:rsidP="00316C48">
      <w:pPr>
        <w:keepNext/>
        <w:keepLines/>
        <w:spacing w:before="180" w:after="120"/>
        <w:jc w:val="left"/>
        <w:rPr>
          <w:caps/>
          <w:noProof/>
          <w:snapToGrid w:val="0"/>
          <w:u w:val="single"/>
        </w:rPr>
      </w:pPr>
      <w:r w:rsidRPr="00D7594B">
        <w:rPr>
          <w:caps/>
          <w:noProof/>
          <w:snapToGrid w:val="0"/>
          <w:u w:val="single"/>
        </w:rPr>
        <w:t>EUROSEEDS</w:t>
      </w:r>
    </w:p>
    <w:p w14:paraId="0E905EC9" w14:textId="77777777" w:rsidR="00316C48" w:rsidRPr="00D7594B" w:rsidRDefault="00316C48" w:rsidP="00316C48">
      <w:pPr>
        <w:keepLines/>
        <w:spacing w:before="60" w:after="60"/>
        <w:jc w:val="left"/>
        <w:rPr>
          <w:noProof/>
          <w:snapToGrid w:val="0"/>
        </w:rPr>
      </w:pPr>
      <w:r w:rsidRPr="00D7594B">
        <w:rPr>
          <w:noProof/>
          <w:snapToGrid w:val="0"/>
        </w:rPr>
        <w:t>Francesca GARBATO (Ms.), Manager, Intellectual Property &amp; Legal Affairs, Euroseeds, Bruxelles, Belgique</w:t>
      </w:r>
      <w:r w:rsidRPr="00D7594B">
        <w:rPr>
          <w:noProof/>
          <w:snapToGrid w:val="0"/>
        </w:rPr>
        <w:br/>
        <w:t>(e-mail: francescagarbato@euroseeds.eu)</w:t>
      </w:r>
    </w:p>
    <w:p w14:paraId="5390EEAE" w14:textId="77777777" w:rsidR="00316C48" w:rsidRPr="00D7594B" w:rsidRDefault="00316C48" w:rsidP="00316C48">
      <w:pPr>
        <w:keepNext/>
        <w:keepLines/>
        <w:spacing w:before="180" w:after="120"/>
        <w:jc w:val="left"/>
        <w:rPr>
          <w:caps/>
          <w:noProof/>
          <w:snapToGrid w:val="0"/>
          <w:sz w:val="30"/>
          <w:szCs w:val="30"/>
          <w:u w:val="single"/>
          <w:lang w:val="es-ES"/>
        </w:rPr>
      </w:pPr>
      <w:r w:rsidRPr="00D7594B">
        <w:rPr>
          <w:caps/>
          <w:noProof/>
          <w:snapToGrid w:val="0"/>
          <w:u w:val="single"/>
          <w:lang w:val="es-ES"/>
        </w:rPr>
        <w:t>SEED ASSOCIATION OF THE AMERICAS (SAA) /</w:t>
      </w:r>
      <w:r w:rsidRPr="00D7594B">
        <w:rPr>
          <w:caps/>
          <w:noProof/>
          <w:snapToGrid w:val="0"/>
          <w:u w:val="single"/>
          <w:lang w:val="es-ES"/>
        </w:rPr>
        <w:br/>
        <w:t>ASOCIACIÓN DE SEMILLAS DE LAS AMÉRICAS (SAA)</w:t>
      </w:r>
    </w:p>
    <w:p w14:paraId="7A2162BF" w14:textId="77777777" w:rsidR="00316C48" w:rsidRPr="00D7594B" w:rsidRDefault="00316C48" w:rsidP="00316C48">
      <w:pPr>
        <w:keepLines/>
        <w:spacing w:before="60" w:after="60"/>
        <w:jc w:val="left"/>
        <w:rPr>
          <w:noProof/>
          <w:snapToGrid w:val="0"/>
          <w:lang w:val="es-ES"/>
        </w:rPr>
      </w:pPr>
      <w:r w:rsidRPr="00D7594B">
        <w:rPr>
          <w:noProof/>
          <w:snapToGrid w:val="0"/>
          <w:lang w:val="es-ES"/>
        </w:rPr>
        <w:t xml:space="preserve">Diego A. RISSO DESIRELLO (Mr.), Director Ejecutivo, Seed Association of the Americas (SAA), Montevideo, Uruguay </w:t>
      </w:r>
      <w:r w:rsidRPr="00D7594B">
        <w:rPr>
          <w:noProof/>
          <w:snapToGrid w:val="0"/>
          <w:lang w:val="es-ES"/>
        </w:rPr>
        <w:br/>
        <w:t xml:space="preserve">(e-mail: drisso@saaseed.org) </w:t>
      </w:r>
    </w:p>
    <w:p w14:paraId="204351D8" w14:textId="77777777" w:rsidR="00316C48" w:rsidRPr="00D7594B" w:rsidRDefault="00316C48" w:rsidP="00316C48">
      <w:pPr>
        <w:keepLines/>
        <w:spacing w:before="60" w:after="60"/>
        <w:jc w:val="left"/>
        <w:rPr>
          <w:noProof/>
          <w:snapToGrid w:val="0"/>
          <w:lang w:val="es-ES"/>
        </w:rPr>
        <w:sectPr w:rsidR="00316C48" w:rsidRPr="00D7594B" w:rsidSect="00316C48">
          <w:headerReference w:type="default" r:id="rId14"/>
          <w:headerReference w:type="first" r:id="rId15"/>
          <w:pgSz w:w="11907" w:h="16840" w:code="9"/>
          <w:pgMar w:top="510" w:right="1134" w:bottom="709" w:left="1134" w:header="510" w:footer="680" w:gutter="0"/>
          <w:cols w:space="720"/>
          <w:noEndnote/>
          <w:titlePg/>
        </w:sectPr>
      </w:pPr>
      <w:r w:rsidRPr="00D7594B">
        <w:rPr>
          <w:noProof/>
          <w:snapToGrid w:val="0"/>
          <w:lang w:val="es-ES"/>
        </w:rPr>
        <w:t xml:space="preserve">Marymar BUTRUILLE (Ms.), Germplasm IP Scientist Lead, Bayer Crop Science, Ankeny </w:t>
      </w:r>
      <w:r w:rsidRPr="00D7594B">
        <w:rPr>
          <w:caps/>
          <w:noProof/>
          <w:snapToGrid w:val="0"/>
          <w:lang w:val="es-ES"/>
        </w:rPr>
        <w:br/>
      </w:r>
      <w:r w:rsidRPr="00D7594B">
        <w:rPr>
          <w:noProof/>
          <w:snapToGrid w:val="0"/>
          <w:lang w:val="es-ES"/>
        </w:rPr>
        <w:t xml:space="preserve">(e-mail: marymar.butruille@bayer.com) </w:t>
      </w:r>
    </w:p>
    <w:p w14:paraId="4EC543AB" w14:textId="77777777" w:rsidR="00316C48" w:rsidRPr="00D7594B" w:rsidRDefault="00316C48" w:rsidP="00316C48">
      <w:pPr>
        <w:keepNext/>
        <w:spacing w:before="480" w:after="120"/>
        <w:jc w:val="center"/>
        <w:rPr>
          <w:caps/>
          <w:snapToGrid w:val="0"/>
          <w:u w:val="single"/>
          <w:lang w:val="es-ES"/>
        </w:rPr>
      </w:pPr>
      <w:r w:rsidRPr="00D7594B">
        <w:rPr>
          <w:caps/>
          <w:snapToGrid w:val="0"/>
          <w:u w:val="single"/>
          <w:lang w:val="es-ES"/>
        </w:rPr>
        <w:lastRenderedPageBreak/>
        <w:t>III. AUTEURS / AUTHORS / AUTORES</w:t>
      </w:r>
    </w:p>
    <w:p w14:paraId="00C1D1DD" w14:textId="77777777" w:rsidR="00316C48" w:rsidRPr="00316C48" w:rsidRDefault="00316C48" w:rsidP="00316C48">
      <w:pPr>
        <w:keepLines/>
        <w:spacing w:before="60" w:after="60"/>
        <w:jc w:val="left"/>
        <w:rPr>
          <w:noProof/>
          <w:snapToGrid w:val="0"/>
        </w:rPr>
      </w:pPr>
      <w:r w:rsidRPr="00316C48">
        <w:rPr>
          <w:noProof/>
          <w:snapToGrid w:val="0"/>
        </w:rPr>
        <w:t xml:space="preserve">Huib GHIJSEN (Mr.), Advisor, Middleburg </w:t>
      </w:r>
      <w:r w:rsidRPr="00316C48">
        <w:rPr>
          <w:noProof/>
          <w:snapToGrid w:val="0"/>
        </w:rPr>
        <w:br/>
        <w:t xml:space="preserve">(e-mail: huibghijsen@gmail.com) </w:t>
      </w:r>
    </w:p>
    <w:p w14:paraId="269CBD7D" w14:textId="77777777" w:rsidR="00316C48" w:rsidRPr="00316C48" w:rsidRDefault="00316C48" w:rsidP="00316C48">
      <w:pPr>
        <w:keepLines/>
        <w:spacing w:before="60" w:after="60"/>
        <w:jc w:val="left"/>
        <w:rPr>
          <w:noProof/>
          <w:snapToGrid w:val="0"/>
        </w:rPr>
      </w:pPr>
      <w:r w:rsidRPr="00316C48">
        <w:rPr>
          <w:noProof/>
          <w:snapToGrid w:val="0"/>
        </w:rPr>
        <w:t xml:space="preserve">Viviane KUNISAWA (Ms.), Lawyer </w:t>
      </w:r>
      <w:r w:rsidRPr="00316C48">
        <w:rPr>
          <w:noProof/>
          <w:snapToGrid w:val="0"/>
        </w:rPr>
        <w:br/>
        <w:t>(e-mail: viviane.kunisawa@daniel-ip.com)</w:t>
      </w:r>
    </w:p>
    <w:p w14:paraId="661E32B6" w14:textId="77777777" w:rsidR="00316C48" w:rsidRPr="00316C48" w:rsidRDefault="00316C48" w:rsidP="00316C48">
      <w:pPr>
        <w:keepLines/>
        <w:spacing w:before="60" w:after="60"/>
        <w:jc w:val="left"/>
        <w:rPr>
          <w:noProof/>
          <w:snapToGrid w:val="0"/>
        </w:rPr>
      </w:pPr>
      <w:r w:rsidRPr="00316C48">
        <w:rPr>
          <w:noProof/>
          <w:snapToGrid w:val="0"/>
        </w:rPr>
        <w:t xml:space="preserve">Charles LAWSON (Mr.), Associate Professor, Griffith Law School, Griffith University, Brisbane, Australie </w:t>
      </w:r>
      <w:r w:rsidRPr="00316C48">
        <w:rPr>
          <w:noProof/>
          <w:snapToGrid w:val="0"/>
        </w:rPr>
        <w:br/>
      </w:r>
      <w:r w:rsidRPr="00316C48">
        <w:rPr>
          <w:noProof/>
          <w:snapToGrid w:val="0"/>
          <w:lang w:val="en-GB"/>
        </w:rPr>
        <w:t>(e-mail: c.lawson@griffith.edu.au)</w:t>
      </w:r>
    </w:p>
    <w:p w14:paraId="2F8C4E57" w14:textId="77777777" w:rsidR="00316C48" w:rsidRPr="00316C48" w:rsidRDefault="00316C48" w:rsidP="00316C48">
      <w:pPr>
        <w:keepLines/>
        <w:spacing w:before="60" w:after="60"/>
        <w:jc w:val="left"/>
        <w:rPr>
          <w:noProof/>
          <w:snapToGrid w:val="0"/>
          <w:lang w:val="de-DE"/>
        </w:rPr>
      </w:pPr>
      <w:r w:rsidRPr="00316C48">
        <w:rPr>
          <w:noProof/>
          <w:snapToGrid w:val="0"/>
          <w:lang w:val="de-DE"/>
        </w:rPr>
        <w:t xml:space="preserve">Joseph STRAUS (Mr.), Executive Director, Max-Plank-Institut für ausländisches und internationales Patent-, Urheber- und Wettbewerbsrecht, Munich, Allemagne </w:t>
      </w:r>
      <w:r w:rsidRPr="00316C48">
        <w:rPr>
          <w:noProof/>
          <w:snapToGrid w:val="0"/>
          <w:lang w:val="de-DE"/>
        </w:rPr>
        <w:br/>
        <w:t>(e-mail: j.straus@ip.mpg.de)</w:t>
      </w:r>
    </w:p>
    <w:p w14:paraId="34A63613" w14:textId="77777777" w:rsidR="00316C48" w:rsidRPr="00DB2AF6" w:rsidRDefault="00316C48" w:rsidP="00316C48">
      <w:pPr>
        <w:keepNext/>
        <w:spacing w:before="480" w:after="120"/>
        <w:jc w:val="center"/>
        <w:rPr>
          <w:caps/>
          <w:snapToGrid w:val="0"/>
          <w:u w:val="single"/>
          <w:lang w:val="de-DE"/>
        </w:rPr>
      </w:pPr>
      <w:r w:rsidRPr="00DB2AF6">
        <w:rPr>
          <w:caps/>
          <w:snapToGrid w:val="0"/>
          <w:u w:val="single"/>
          <w:lang w:val="de-DE"/>
        </w:rPr>
        <w:t xml:space="preserve">IV. BUREAU / OFFICER / OFICINA </w:t>
      </w:r>
    </w:p>
    <w:p w14:paraId="677541E7" w14:textId="77777777" w:rsidR="00316C48" w:rsidRPr="00DB2AF6" w:rsidRDefault="00316C48" w:rsidP="00316C48">
      <w:pPr>
        <w:keepLines/>
        <w:spacing w:before="60" w:after="60"/>
        <w:jc w:val="left"/>
        <w:rPr>
          <w:noProof/>
          <w:snapToGrid w:val="0"/>
          <w:lang w:val="de-DE"/>
        </w:rPr>
      </w:pPr>
      <w:r w:rsidRPr="00DB2AF6">
        <w:rPr>
          <w:noProof/>
          <w:snapToGrid w:val="0"/>
          <w:lang w:val="de-DE"/>
        </w:rPr>
        <w:t xml:space="preserve">Yolanda HUERTA (Ms.), Chair </w:t>
      </w:r>
    </w:p>
    <w:p w14:paraId="186E344E" w14:textId="77777777" w:rsidR="00316C48" w:rsidRPr="00DB2AF6" w:rsidRDefault="00316C48" w:rsidP="00316C48">
      <w:pPr>
        <w:keepNext/>
        <w:spacing w:before="480" w:after="120"/>
        <w:jc w:val="center"/>
        <w:rPr>
          <w:caps/>
          <w:snapToGrid w:val="0"/>
          <w:u w:val="single"/>
          <w:lang w:val="de-DE"/>
        </w:rPr>
      </w:pPr>
      <w:r w:rsidRPr="00DB2AF6">
        <w:rPr>
          <w:caps/>
          <w:snapToGrid w:val="0"/>
          <w:u w:val="single"/>
          <w:lang w:val="de-DE"/>
        </w:rPr>
        <w:t xml:space="preserve">V. BUREAU DE L’UPOV / OFFICE OF UPOV / OFICINA DE LA UPOV </w:t>
      </w:r>
    </w:p>
    <w:p w14:paraId="56D951B3" w14:textId="77777777" w:rsidR="00316C48" w:rsidRPr="00DB2AF6" w:rsidRDefault="00316C48" w:rsidP="00316C48">
      <w:pPr>
        <w:keepLines/>
        <w:spacing w:before="60" w:after="60"/>
        <w:jc w:val="left"/>
        <w:rPr>
          <w:noProof/>
          <w:snapToGrid w:val="0"/>
          <w:lang w:val="de-DE"/>
        </w:rPr>
      </w:pPr>
      <w:r w:rsidRPr="00DB2AF6">
        <w:rPr>
          <w:noProof/>
          <w:snapToGrid w:val="0"/>
          <w:lang w:val="de-DE"/>
        </w:rPr>
        <w:t xml:space="preserve">Yolanda HUERTA (Ms.), Vice Secretary-General </w:t>
      </w:r>
    </w:p>
    <w:p w14:paraId="6A203729" w14:textId="77777777" w:rsidR="00316C48" w:rsidRPr="00316C48" w:rsidRDefault="00316C48" w:rsidP="00316C48">
      <w:pPr>
        <w:keepLines/>
        <w:spacing w:before="60" w:after="60"/>
        <w:jc w:val="left"/>
        <w:rPr>
          <w:noProof/>
          <w:snapToGrid w:val="0"/>
        </w:rPr>
      </w:pPr>
      <w:r w:rsidRPr="00316C48">
        <w:rPr>
          <w:noProof/>
          <w:snapToGrid w:val="0"/>
        </w:rPr>
        <w:t xml:space="preserve">Martin EKVAD (Mr.), Director of Legal Affairs </w:t>
      </w:r>
    </w:p>
    <w:p w14:paraId="70F118C0" w14:textId="77777777" w:rsidR="00316C48" w:rsidRPr="00316C48" w:rsidRDefault="00316C48" w:rsidP="00316C48">
      <w:pPr>
        <w:keepLines/>
        <w:spacing w:before="60" w:after="60"/>
        <w:jc w:val="left"/>
        <w:rPr>
          <w:noProof/>
          <w:snapToGrid w:val="0"/>
        </w:rPr>
      </w:pPr>
      <w:r w:rsidRPr="00316C48">
        <w:rPr>
          <w:noProof/>
          <w:snapToGrid w:val="0"/>
        </w:rPr>
        <w:t xml:space="preserve">Leontino TAVEIRA (Mr.), Director of Global Development and Technical Affairs </w:t>
      </w:r>
    </w:p>
    <w:p w14:paraId="6C4F7D6D" w14:textId="77777777" w:rsidR="00316C48" w:rsidRPr="00316C48" w:rsidRDefault="00316C48" w:rsidP="00316C48">
      <w:pPr>
        <w:keepLines/>
        <w:spacing w:before="60" w:after="60"/>
        <w:jc w:val="left"/>
        <w:rPr>
          <w:noProof/>
          <w:snapToGrid w:val="0"/>
        </w:rPr>
      </w:pPr>
      <w:r w:rsidRPr="00316C48">
        <w:rPr>
          <w:noProof/>
          <w:snapToGrid w:val="0"/>
        </w:rPr>
        <w:t xml:space="preserve">Yoshiro NISHIMURA (Mr.), Technical/Regional Officer (Asia) </w:t>
      </w:r>
    </w:p>
    <w:p w14:paraId="1232E579" w14:textId="77777777" w:rsidR="00AC0AA9" w:rsidRPr="00316C48" w:rsidRDefault="00AC0AA9" w:rsidP="00AC0AA9"/>
    <w:p w14:paraId="459A120C" w14:textId="77777777" w:rsidR="00AC0AA9" w:rsidRPr="001A2560" w:rsidRDefault="00AC0AA9" w:rsidP="00AC0AA9"/>
    <w:p w14:paraId="42B32DF3" w14:textId="77777777" w:rsidR="00AC0AA9" w:rsidRPr="001A2560" w:rsidRDefault="00AC0AA9" w:rsidP="00AC0AA9"/>
    <w:p w14:paraId="6EF6AA14" w14:textId="77777777" w:rsidR="00AC0AA9" w:rsidRPr="00C71F2A" w:rsidRDefault="00AC0AA9" w:rsidP="00AC0AA9">
      <w:pPr>
        <w:keepNext/>
        <w:jc w:val="right"/>
        <w:rPr>
          <w:rFonts w:cs="Arial"/>
          <w:lang w:val="fr-CH" w:eastAsia="zh-CN"/>
        </w:rPr>
      </w:pPr>
      <w:r w:rsidRPr="00C71F2A">
        <w:rPr>
          <w:rFonts w:cs="Arial"/>
          <w:lang w:val="fr-CH"/>
        </w:rPr>
        <w:t>[Fin du document/</w:t>
      </w:r>
      <w:r w:rsidRPr="00C71F2A">
        <w:rPr>
          <w:rFonts w:cs="Arial"/>
          <w:lang w:val="fr-CH"/>
        </w:rPr>
        <w:br/>
        <w:t>End of document/</w:t>
      </w:r>
      <w:r w:rsidRPr="00C71F2A">
        <w:rPr>
          <w:rFonts w:cs="Arial"/>
          <w:lang w:val="fr-CH"/>
        </w:rPr>
        <w:br/>
        <w:t xml:space="preserve">Fin </w:t>
      </w:r>
      <w:proofErr w:type="spellStart"/>
      <w:r w:rsidRPr="00C71F2A">
        <w:rPr>
          <w:rFonts w:cs="Arial"/>
          <w:lang w:val="fr-CH"/>
        </w:rPr>
        <w:t>del</w:t>
      </w:r>
      <w:proofErr w:type="spellEnd"/>
      <w:r w:rsidRPr="00C71F2A">
        <w:rPr>
          <w:rFonts w:cs="Arial"/>
          <w:lang w:val="fr-CH"/>
        </w:rPr>
        <w:t xml:space="preserve"> </w:t>
      </w:r>
      <w:proofErr w:type="spellStart"/>
      <w:r w:rsidRPr="00C71F2A">
        <w:rPr>
          <w:rFonts w:cs="Arial"/>
          <w:lang w:val="fr-CH"/>
        </w:rPr>
        <w:t>documento</w:t>
      </w:r>
      <w:proofErr w:type="spellEnd"/>
      <w:r w:rsidRPr="00C71F2A">
        <w:rPr>
          <w:rFonts w:cs="Arial"/>
          <w:lang w:val="fr-CH"/>
        </w:rPr>
        <w:t>]</w:t>
      </w:r>
    </w:p>
    <w:p w14:paraId="3565EEE4" w14:textId="449CB880" w:rsidR="006C1E6A" w:rsidRPr="00AC0AA9" w:rsidRDefault="006C1E6A" w:rsidP="00AC0AA9">
      <w:pPr>
        <w:jc w:val="left"/>
        <w:rPr>
          <w:lang w:val="fr-CH"/>
        </w:rPr>
      </w:pPr>
    </w:p>
    <w:sectPr w:rsidR="006C1E6A" w:rsidRPr="00AC0AA9"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1113" w14:textId="77777777" w:rsidR="00B544C0" w:rsidRDefault="00B544C0" w:rsidP="006655D3">
      <w:r>
        <w:separator/>
      </w:r>
    </w:p>
    <w:p w14:paraId="697BFDDC" w14:textId="77777777" w:rsidR="00B544C0" w:rsidRDefault="00B544C0" w:rsidP="006655D3"/>
    <w:p w14:paraId="54C6D9C8" w14:textId="77777777" w:rsidR="00B544C0" w:rsidRDefault="00B544C0" w:rsidP="006655D3"/>
  </w:endnote>
  <w:endnote w:type="continuationSeparator" w:id="0">
    <w:p w14:paraId="1A1B65B7" w14:textId="77777777" w:rsidR="00B544C0" w:rsidRDefault="00B544C0" w:rsidP="006655D3">
      <w:r>
        <w:separator/>
      </w:r>
    </w:p>
    <w:p w14:paraId="2819ED6E" w14:textId="77777777" w:rsidR="00B544C0" w:rsidRPr="00294751" w:rsidRDefault="00B544C0">
      <w:pPr>
        <w:pStyle w:val="Footer"/>
        <w:spacing w:after="60"/>
        <w:rPr>
          <w:sz w:val="18"/>
          <w:lang w:val="fr-FR"/>
        </w:rPr>
      </w:pPr>
      <w:r w:rsidRPr="00294751">
        <w:rPr>
          <w:sz w:val="18"/>
          <w:lang w:val="fr-FR"/>
        </w:rPr>
        <w:t>[Suite de la note de la page précédente]</w:t>
      </w:r>
    </w:p>
    <w:p w14:paraId="05B66789" w14:textId="77777777" w:rsidR="00B544C0" w:rsidRPr="00294751" w:rsidRDefault="00B544C0" w:rsidP="006655D3">
      <w:pPr>
        <w:rPr>
          <w:lang w:val="fr-FR"/>
        </w:rPr>
      </w:pPr>
    </w:p>
    <w:p w14:paraId="41AEACB0" w14:textId="77777777" w:rsidR="00B544C0" w:rsidRPr="00294751" w:rsidRDefault="00B544C0" w:rsidP="006655D3">
      <w:pPr>
        <w:rPr>
          <w:lang w:val="fr-FR"/>
        </w:rPr>
      </w:pPr>
    </w:p>
  </w:endnote>
  <w:endnote w:type="continuationNotice" w:id="1">
    <w:p w14:paraId="285A29F0" w14:textId="77777777" w:rsidR="00B544C0" w:rsidRPr="00294751" w:rsidRDefault="00B544C0" w:rsidP="006655D3">
      <w:pPr>
        <w:rPr>
          <w:lang w:val="fr-FR"/>
        </w:rPr>
      </w:pPr>
      <w:r w:rsidRPr="00294751">
        <w:rPr>
          <w:lang w:val="fr-FR"/>
        </w:rPr>
        <w:t>[Suite de la note page suivante]</w:t>
      </w:r>
    </w:p>
    <w:p w14:paraId="2607A445" w14:textId="77777777" w:rsidR="00B544C0" w:rsidRPr="00294751" w:rsidRDefault="00B544C0" w:rsidP="006655D3">
      <w:pPr>
        <w:rPr>
          <w:lang w:val="fr-FR"/>
        </w:rPr>
      </w:pPr>
    </w:p>
    <w:p w14:paraId="0E35BADE" w14:textId="77777777" w:rsidR="00B544C0" w:rsidRPr="00294751" w:rsidRDefault="00B544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0B29" w14:textId="77777777" w:rsidR="00B544C0" w:rsidRDefault="00B544C0" w:rsidP="006655D3">
      <w:r>
        <w:separator/>
      </w:r>
    </w:p>
  </w:footnote>
  <w:footnote w:type="continuationSeparator" w:id="0">
    <w:p w14:paraId="0D09604E" w14:textId="77777777" w:rsidR="00B544C0" w:rsidRDefault="00B544C0" w:rsidP="006655D3">
      <w:r>
        <w:separator/>
      </w:r>
    </w:p>
  </w:footnote>
  <w:footnote w:type="continuationNotice" w:id="1">
    <w:p w14:paraId="5935BCE6" w14:textId="77777777" w:rsidR="00B544C0" w:rsidRPr="00AB530F" w:rsidRDefault="00B544C0" w:rsidP="00AB530F">
      <w:pPr>
        <w:pStyle w:val="Footer"/>
      </w:pPr>
    </w:p>
  </w:footnote>
  <w:footnote w:id="2">
    <w:p w14:paraId="756A02A5" w14:textId="77777777" w:rsidR="00C5610C" w:rsidRPr="000F606D" w:rsidRDefault="00C5610C" w:rsidP="00C5610C">
      <w:pPr>
        <w:pStyle w:val="FootnoteText"/>
        <w:rPr>
          <w:lang w:val="en-GB"/>
        </w:rPr>
      </w:pPr>
      <w:r>
        <w:rPr>
          <w:rStyle w:val="FootnoteReference"/>
        </w:rPr>
        <w:footnoteRef/>
      </w:r>
      <w:r>
        <w:tab/>
        <w:t>Held in Geneva on October 22,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01AE" w14:textId="3717F28A" w:rsidR="0004198B" w:rsidRPr="00C5280D" w:rsidRDefault="00F44BF1" w:rsidP="00EB048E">
    <w:pPr>
      <w:pStyle w:val="Header"/>
      <w:rPr>
        <w:rStyle w:val="PageNumber"/>
        <w:lang w:val="en-US"/>
      </w:rPr>
    </w:pPr>
    <w:r w:rsidRPr="00F44BF1">
      <w:rPr>
        <w:rStyle w:val="PageNumber"/>
        <w:lang w:val="en-US"/>
      </w:rPr>
      <w:t>WG-</w:t>
    </w:r>
    <w:r w:rsidR="00CD680A">
      <w:rPr>
        <w:rStyle w:val="PageNumber"/>
        <w:lang w:val="en-US"/>
      </w:rPr>
      <w:t>HRV/</w:t>
    </w:r>
    <w:r w:rsidR="004824B5">
      <w:rPr>
        <w:rStyle w:val="PageNumber"/>
        <w:lang w:val="en-US"/>
      </w:rPr>
      <w:t>7</w:t>
    </w:r>
    <w:r w:rsidR="009E7203">
      <w:rPr>
        <w:rStyle w:val="PageNumber"/>
        <w:lang w:val="en-US"/>
      </w:rPr>
      <w:t>/</w:t>
    </w:r>
    <w:r w:rsidR="00BC38B7">
      <w:rPr>
        <w:rStyle w:val="PageNumber"/>
        <w:lang w:val="en-US"/>
      </w:rPr>
      <w:t>3</w:t>
    </w:r>
  </w:p>
  <w:p w14:paraId="105558F7"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542ACA9"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3963" w14:textId="2E9FB985" w:rsidR="00A37DBA" w:rsidRPr="00C5280D" w:rsidRDefault="00A37DBA" w:rsidP="00EB048E">
    <w:pPr>
      <w:pStyle w:val="Header"/>
      <w:rPr>
        <w:rStyle w:val="PageNumber"/>
        <w:lang w:val="en-US"/>
      </w:rPr>
    </w:pPr>
    <w:r w:rsidRPr="00F44BF1">
      <w:rPr>
        <w:rStyle w:val="PageNumber"/>
        <w:lang w:val="en-US"/>
      </w:rPr>
      <w:t>WG-</w:t>
    </w:r>
    <w:r>
      <w:rPr>
        <w:rStyle w:val="PageNumber"/>
        <w:lang w:val="en-US"/>
      </w:rPr>
      <w:t>HRV/</w:t>
    </w:r>
    <w:r w:rsidR="00D71179">
      <w:rPr>
        <w:rStyle w:val="PageNumber"/>
        <w:lang w:val="en-US"/>
      </w:rPr>
      <w:t>7</w:t>
    </w:r>
    <w:r>
      <w:rPr>
        <w:rStyle w:val="PageNumber"/>
        <w:lang w:val="en-US"/>
      </w:rPr>
      <w:t>/3</w:t>
    </w:r>
  </w:p>
  <w:p w14:paraId="671E657A" w14:textId="7EE84E61" w:rsidR="00A37DBA" w:rsidRPr="00C5280D" w:rsidRDefault="00A37DB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427E359" w14:textId="77777777" w:rsidR="00A37DBA" w:rsidRPr="00C5280D" w:rsidRDefault="00A37DB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E338" w14:textId="46F2881B" w:rsidR="00A37DBA" w:rsidRPr="00F52D96" w:rsidRDefault="00A37DBA">
    <w:pPr>
      <w:pStyle w:val="Header"/>
      <w:rPr>
        <w:lang w:val="en-US"/>
      </w:rPr>
    </w:pPr>
    <w:r w:rsidRPr="00F52D96">
      <w:rPr>
        <w:lang w:val="en-US"/>
      </w:rPr>
      <w:t>WG-HRV/</w:t>
    </w:r>
    <w:r w:rsidR="00D71179">
      <w:rPr>
        <w:lang w:val="en-US"/>
      </w:rPr>
      <w:t>7</w:t>
    </w:r>
    <w:r w:rsidRPr="00F52D96">
      <w:rPr>
        <w:lang w:val="en-US"/>
      </w:rPr>
      <w:t>/3</w:t>
    </w:r>
  </w:p>
  <w:p w14:paraId="3ADC8B32" w14:textId="77777777" w:rsidR="00A37DBA" w:rsidRPr="00F52D96" w:rsidRDefault="00A37DBA">
    <w:pPr>
      <w:pStyle w:val="Header"/>
      <w:rPr>
        <w:lang w:val="en-US"/>
      </w:rPr>
    </w:pPr>
  </w:p>
  <w:p w14:paraId="332F8B38" w14:textId="59A2EB87" w:rsidR="00A37DBA" w:rsidRPr="00C720C0" w:rsidRDefault="00A37DBA">
    <w:pPr>
      <w:pStyle w:val="Header"/>
      <w:rPr>
        <w:lang w:val="en-US"/>
      </w:rPr>
    </w:pPr>
    <w:r w:rsidRPr="00C720C0">
      <w:rPr>
        <w:lang w:val="en-US"/>
      </w:rPr>
      <w:t>ANNEX</w:t>
    </w:r>
    <w:r w:rsidR="005E232D" w:rsidRPr="00C720C0">
      <w:rPr>
        <w:lang w:val="en-US"/>
      </w:rPr>
      <w:t xml:space="preserve"> I</w:t>
    </w:r>
  </w:p>
  <w:p w14:paraId="0F2BCF8B" w14:textId="77777777" w:rsidR="00A37DBA" w:rsidRPr="00F52D96" w:rsidRDefault="00A37DB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C38" w14:textId="5EB4BB37" w:rsidR="00316C48" w:rsidRPr="00EF5F8C" w:rsidRDefault="00316C48" w:rsidP="00D2154C">
    <w:pPr>
      <w:pStyle w:val="Header"/>
      <w:rPr>
        <w:lang w:val="en-GB"/>
      </w:rPr>
    </w:pPr>
    <w:r w:rsidRPr="00EF5F8C">
      <w:rPr>
        <w:lang w:val="en-GB"/>
      </w:rPr>
      <w:t>WG-HRV/7/3</w:t>
    </w:r>
  </w:p>
  <w:p w14:paraId="495AB04B" w14:textId="77777777" w:rsidR="00316C48" w:rsidRDefault="00316C48" w:rsidP="00D2154C">
    <w:pPr>
      <w:pStyle w:val="Header"/>
      <w:rPr>
        <w:lang w:val="fr-CH"/>
      </w:rPr>
    </w:pPr>
  </w:p>
  <w:p w14:paraId="3729FFD1" w14:textId="77777777" w:rsidR="00316C48" w:rsidRDefault="00316C48" w:rsidP="00D2154C">
    <w:pPr>
      <w:pStyle w:val="Header"/>
      <w:rPr>
        <w:lang w:val="fr-CH"/>
      </w:rPr>
    </w:pPr>
    <w:r>
      <w:rPr>
        <w:lang w:val="fr-CH"/>
      </w:rPr>
      <w:t>ANNEXE II / ANNEXII / ANEXO II</w:t>
    </w:r>
  </w:p>
  <w:p w14:paraId="6147D535" w14:textId="77777777" w:rsidR="00316C48" w:rsidRPr="00634AA0" w:rsidRDefault="00316C48" w:rsidP="00D2154C">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2B5C" w14:textId="50BCF6A4" w:rsidR="00316C48" w:rsidRPr="006A3FEB" w:rsidRDefault="00316C48" w:rsidP="00D2154C">
    <w:pPr>
      <w:pStyle w:val="Header"/>
      <w:rPr>
        <w:lang w:val="fr-CH"/>
      </w:rPr>
    </w:pPr>
    <w:r w:rsidRPr="006A3FEB">
      <w:rPr>
        <w:lang w:val="fr-CH"/>
      </w:rPr>
      <w:t>WG-HRV/7/3</w:t>
    </w:r>
  </w:p>
  <w:p w14:paraId="0D4C56DF" w14:textId="77777777" w:rsidR="00316C48" w:rsidRDefault="00316C48" w:rsidP="00D2154C">
    <w:pPr>
      <w:pStyle w:val="Header"/>
      <w:rPr>
        <w:lang w:val="fr-CH"/>
      </w:rPr>
    </w:pPr>
    <w:r>
      <w:rPr>
        <w:lang w:val="fr-CH"/>
      </w:rPr>
      <w:t>Annex II, page 3</w:t>
    </w:r>
  </w:p>
  <w:p w14:paraId="44AD5272" w14:textId="77777777" w:rsidR="00316C48" w:rsidRDefault="00316C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06AB" w14:textId="6397080D" w:rsidR="00316C48" w:rsidRPr="006A3FEB" w:rsidRDefault="00316C48" w:rsidP="00D2154C">
    <w:pPr>
      <w:pStyle w:val="Header"/>
      <w:rPr>
        <w:lang w:val="fr-CH"/>
      </w:rPr>
    </w:pPr>
    <w:r w:rsidRPr="006A3FEB">
      <w:rPr>
        <w:lang w:val="fr-CH"/>
      </w:rPr>
      <w:t>WG-HRV/7/3</w:t>
    </w:r>
  </w:p>
  <w:p w14:paraId="7AE6B6DE" w14:textId="77777777" w:rsidR="00316C48" w:rsidRDefault="00316C48" w:rsidP="00D2154C">
    <w:pPr>
      <w:pStyle w:val="Header"/>
      <w:rPr>
        <w:lang w:val="fr-CH"/>
      </w:rPr>
    </w:pPr>
    <w:r>
      <w:rPr>
        <w:lang w:val="fr-CH"/>
      </w:rPr>
      <w:t>Annex II, page 2</w:t>
    </w:r>
  </w:p>
  <w:p w14:paraId="00026075" w14:textId="77777777" w:rsidR="00316C48" w:rsidRPr="006A3FEB" w:rsidRDefault="00316C48" w:rsidP="00D2154C">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64AC" w14:textId="0C3D81EE" w:rsidR="00AC0AA9" w:rsidRPr="00AC0AA9" w:rsidRDefault="00AC0AA9" w:rsidP="00EB048E">
    <w:pPr>
      <w:pStyle w:val="Header"/>
      <w:rPr>
        <w:rStyle w:val="PageNumber"/>
        <w:lang w:val="fr-CH"/>
      </w:rPr>
    </w:pPr>
    <w:r w:rsidRPr="00AC0AA9">
      <w:rPr>
        <w:rStyle w:val="PageNumber"/>
        <w:lang w:val="fr-CH"/>
      </w:rPr>
      <w:t>WG-HRV/</w:t>
    </w:r>
    <w:r w:rsidR="00D71179">
      <w:rPr>
        <w:rStyle w:val="PageNumber"/>
        <w:lang w:val="fr-CH"/>
      </w:rPr>
      <w:t>7</w:t>
    </w:r>
    <w:r w:rsidRPr="00AC0AA9">
      <w:rPr>
        <w:rStyle w:val="PageNumber"/>
        <w:lang w:val="fr-CH"/>
      </w:rPr>
      <w:t>/3 Prov.</w:t>
    </w:r>
  </w:p>
  <w:p w14:paraId="22FC2807" w14:textId="73C1F178" w:rsidR="00AC0AA9" w:rsidRPr="00AC0AA9" w:rsidRDefault="00AC0AA9" w:rsidP="00EB048E">
    <w:pPr>
      <w:pStyle w:val="Header"/>
      <w:rPr>
        <w:lang w:val="fr-CH"/>
      </w:rPr>
    </w:pPr>
    <w:r w:rsidRPr="00AC0AA9">
      <w:rPr>
        <w:lang w:val="fr-CH"/>
      </w:rPr>
      <w:t xml:space="preserve">Annex II, page </w:t>
    </w:r>
    <w:r w:rsidRPr="00C5280D">
      <w:rPr>
        <w:rStyle w:val="PageNumber"/>
        <w:lang w:val="en-US"/>
      </w:rPr>
      <w:fldChar w:fldCharType="begin"/>
    </w:r>
    <w:r w:rsidRPr="00AC0AA9">
      <w:rPr>
        <w:rStyle w:val="PageNumber"/>
        <w:lang w:val="fr-CH"/>
      </w:rPr>
      <w:instrText xml:space="preserve"> PAGE </w:instrText>
    </w:r>
    <w:r w:rsidRPr="00C5280D">
      <w:rPr>
        <w:rStyle w:val="PageNumber"/>
        <w:lang w:val="en-US"/>
      </w:rPr>
      <w:fldChar w:fldCharType="separate"/>
    </w:r>
    <w:r w:rsidRPr="00AC0AA9">
      <w:rPr>
        <w:rStyle w:val="PageNumber"/>
        <w:noProof/>
        <w:lang w:val="fr-CH"/>
      </w:rPr>
      <w:t>2</w:t>
    </w:r>
    <w:r w:rsidRPr="00C5280D">
      <w:rPr>
        <w:rStyle w:val="PageNumber"/>
        <w:lang w:val="en-US"/>
      </w:rPr>
      <w:fldChar w:fldCharType="end"/>
    </w:r>
  </w:p>
  <w:p w14:paraId="3E984CAA" w14:textId="77777777" w:rsidR="00AC0AA9" w:rsidRPr="00AC0AA9" w:rsidRDefault="00AC0AA9"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D234" w14:textId="77D5A2E8" w:rsidR="00316C48" w:rsidRPr="006A3FEB" w:rsidRDefault="00316C48" w:rsidP="00316C48">
    <w:pPr>
      <w:pStyle w:val="Header"/>
      <w:rPr>
        <w:lang w:val="fr-CH"/>
      </w:rPr>
    </w:pPr>
    <w:r w:rsidRPr="006A3FEB">
      <w:rPr>
        <w:lang w:val="fr-CH"/>
      </w:rPr>
      <w:t>WG-HRV/7/3</w:t>
    </w:r>
  </w:p>
  <w:p w14:paraId="01BFE2BF" w14:textId="4149DE32" w:rsidR="00316C48" w:rsidRDefault="00316C48" w:rsidP="00316C48">
    <w:pPr>
      <w:pStyle w:val="Header"/>
      <w:rPr>
        <w:lang w:val="fr-CH"/>
      </w:rPr>
    </w:pPr>
    <w:r>
      <w:rPr>
        <w:lang w:val="fr-CH"/>
      </w:rPr>
      <w:t>Annex II, page 4</w:t>
    </w:r>
  </w:p>
  <w:p w14:paraId="1534C9B6" w14:textId="77777777" w:rsidR="00A37DBA" w:rsidRPr="00A37DBA" w:rsidRDefault="00A37DBA">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05E"/>
    <w:multiLevelType w:val="multilevel"/>
    <w:tmpl w:val="023CF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15D"/>
    <w:multiLevelType w:val="hybridMultilevel"/>
    <w:tmpl w:val="7BA2948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4757BA"/>
    <w:multiLevelType w:val="multilevel"/>
    <w:tmpl w:val="94FE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40B79"/>
    <w:multiLevelType w:val="hybridMultilevel"/>
    <w:tmpl w:val="7C9E168E"/>
    <w:lvl w:ilvl="0" w:tplc="C11A9D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932D0"/>
    <w:multiLevelType w:val="multilevel"/>
    <w:tmpl w:val="3B28C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00099"/>
    <w:multiLevelType w:val="multilevel"/>
    <w:tmpl w:val="2082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C38F3"/>
    <w:multiLevelType w:val="multilevel"/>
    <w:tmpl w:val="086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A3057"/>
    <w:multiLevelType w:val="multilevel"/>
    <w:tmpl w:val="812E53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F7C01"/>
    <w:multiLevelType w:val="multilevel"/>
    <w:tmpl w:val="E9609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929D6"/>
    <w:multiLevelType w:val="hybridMultilevel"/>
    <w:tmpl w:val="E9286C1A"/>
    <w:lvl w:ilvl="0" w:tplc="C11A9D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E2B9D"/>
    <w:multiLevelType w:val="multilevel"/>
    <w:tmpl w:val="CAB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D72D1"/>
    <w:multiLevelType w:val="multilevel"/>
    <w:tmpl w:val="3AE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47581"/>
    <w:multiLevelType w:val="multilevel"/>
    <w:tmpl w:val="640A2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D5AD0"/>
    <w:multiLevelType w:val="multilevel"/>
    <w:tmpl w:val="648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75BED"/>
    <w:multiLevelType w:val="multilevel"/>
    <w:tmpl w:val="A62A396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84650"/>
    <w:multiLevelType w:val="hybridMultilevel"/>
    <w:tmpl w:val="250464B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03DD4"/>
    <w:multiLevelType w:val="hybridMultilevel"/>
    <w:tmpl w:val="CC880EC2"/>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005D"/>
    <w:multiLevelType w:val="multilevel"/>
    <w:tmpl w:val="202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F0D1C"/>
    <w:multiLevelType w:val="multilevel"/>
    <w:tmpl w:val="3F7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87256"/>
    <w:multiLevelType w:val="multilevel"/>
    <w:tmpl w:val="1E201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A59BC"/>
    <w:multiLevelType w:val="multilevel"/>
    <w:tmpl w:val="A32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401766"/>
    <w:multiLevelType w:val="hybridMultilevel"/>
    <w:tmpl w:val="A3FEFAD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52AD7"/>
    <w:multiLevelType w:val="multilevel"/>
    <w:tmpl w:val="6A0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D027D8"/>
    <w:multiLevelType w:val="hybridMultilevel"/>
    <w:tmpl w:val="031EE25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2319E"/>
    <w:multiLevelType w:val="hybridMultilevel"/>
    <w:tmpl w:val="6F6AA38E"/>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557">
    <w:abstractNumId w:val="15"/>
  </w:num>
  <w:num w:numId="2" w16cid:durableId="1333219328">
    <w:abstractNumId w:val="23"/>
  </w:num>
  <w:num w:numId="3" w16cid:durableId="1106466214">
    <w:abstractNumId w:val="20"/>
  </w:num>
  <w:num w:numId="4" w16cid:durableId="1734618879">
    <w:abstractNumId w:val="6"/>
  </w:num>
  <w:num w:numId="5" w16cid:durableId="616302902">
    <w:abstractNumId w:val="11"/>
  </w:num>
  <w:num w:numId="6" w16cid:durableId="721294950">
    <w:abstractNumId w:val="7"/>
  </w:num>
  <w:num w:numId="7" w16cid:durableId="454107445">
    <w:abstractNumId w:val="25"/>
  </w:num>
  <w:num w:numId="8" w16cid:durableId="1386248206">
    <w:abstractNumId w:val="19"/>
  </w:num>
  <w:num w:numId="9" w16cid:durableId="375933054">
    <w:abstractNumId w:val="2"/>
  </w:num>
  <w:num w:numId="10" w16cid:durableId="604269898">
    <w:abstractNumId w:val="22"/>
  </w:num>
  <w:num w:numId="11" w16cid:durableId="1003556599">
    <w:abstractNumId w:val="0"/>
  </w:num>
  <w:num w:numId="12" w16cid:durableId="1067917487">
    <w:abstractNumId w:val="16"/>
  </w:num>
  <w:num w:numId="13" w16cid:durableId="357584678">
    <w:abstractNumId w:val="5"/>
  </w:num>
  <w:num w:numId="14" w16cid:durableId="179440901">
    <w:abstractNumId w:val="8"/>
  </w:num>
  <w:num w:numId="15" w16cid:durableId="918826414">
    <w:abstractNumId w:val="9"/>
  </w:num>
  <w:num w:numId="16" w16cid:durableId="1587838518">
    <w:abstractNumId w:val="14"/>
  </w:num>
  <w:num w:numId="17" w16cid:durableId="38819312">
    <w:abstractNumId w:val="12"/>
  </w:num>
  <w:num w:numId="18" w16cid:durableId="1968075899">
    <w:abstractNumId w:val="18"/>
  </w:num>
  <w:num w:numId="19" w16cid:durableId="822963960">
    <w:abstractNumId w:val="29"/>
  </w:num>
  <w:num w:numId="20" w16cid:durableId="1311472530">
    <w:abstractNumId w:val="21"/>
  </w:num>
  <w:num w:numId="21" w16cid:durableId="769742828">
    <w:abstractNumId w:val="13"/>
  </w:num>
  <w:num w:numId="22" w16cid:durableId="159198481">
    <w:abstractNumId w:val="27"/>
  </w:num>
  <w:num w:numId="23" w16cid:durableId="1372807867">
    <w:abstractNumId w:val="1"/>
  </w:num>
  <w:num w:numId="24" w16cid:durableId="1023819098">
    <w:abstractNumId w:val="4"/>
  </w:num>
  <w:num w:numId="25" w16cid:durableId="1773621005">
    <w:abstractNumId w:val="24"/>
  </w:num>
  <w:num w:numId="26" w16cid:durableId="159809100">
    <w:abstractNumId w:val="28"/>
  </w:num>
  <w:num w:numId="27" w16cid:durableId="2073385164">
    <w:abstractNumId w:val="17"/>
  </w:num>
  <w:num w:numId="28" w16cid:durableId="1140925703">
    <w:abstractNumId w:val="3"/>
  </w:num>
  <w:num w:numId="29" w16cid:durableId="1035152316">
    <w:abstractNumId w:val="10"/>
  </w:num>
  <w:num w:numId="30" w16cid:durableId="2370563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0"/>
    <w:rsid w:val="00007A1D"/>
    <w:rsid w:val="00010CF3"/>
    <w:rsid w:val="00011E27"/>
    <w:rsid w:val="000148BC"/>
    <w:rsid w:val="0002381C"/>
    <w:rsid w:val="00024AB8"/>
    <w:rsid w:val="00030854"/>
    <w:rsid w:val="00036028"/>
    <w:rsid w:val="00040185"/>
    <w:rsid w:val="0004096A"/>
    <w:rsid w:val="0004198B"/>
    <w:rsid w:val="0004297B"/>
    <w:rsid w:val="00044642"/>
    <w:rsid w:val="000446B9"/>
    <w:rsid w:val="00047E21"/>
    <w:rsid w:val="00050398"/>
    <w:rsid w:val="00050E16"/>
    <w:rsid w:val="00083661"/>
    <w:rsid w:val="00085505"/>
    <w:rsid w:val="000B10B8"/>
    <w:rsid w:val="000C4E25"/>
    <w:rsid w:val="000C7021"/>
    <w:rsid w:val="000D6BBC"/>
    <w:rsid w:val="000D7780"/>
    <w:rsid w:val="000E636A"/>
    <w:rsid w:val="000E6757"/>
    <w:rsid w:val="000F2F11"/>
    <w:rsid w:val="000F4B3E"/>
    <w:rsid w:val="00100A5F"/>
    <w:rsid w:val="00105929"/>
    <w:rsid w:val="00110BED"/>
    <w:rsid w:val="00110C36"/>
    <w:rsid w:val="001131D5"/>
    <w:rsid w:val="00114547"/>
    <w:rsid w:val="00141DB8"/>
    <w:rsid w:val="00142218"/>
    <w:rsid w:val="00143969"/>
    <w:rsid w:val="00145BDA"/>
    <w:rsid w:val="00172084"/>
    <w:rsid w:val="0017474A"/>
    <w:rsid w:val="001758C6"/>
    <w:rsid w:val="00182B99"/>
    <w:rsid w:val="00186D9E"/>
    <w:rsid w:val="001A2560"/>
    <w:rsid w:val="001C1525"/>
    <w:rsid w:val="001D46A9"/>
    <w:rsid w:val="001E7B3C"/>
    <w:rsid w:val="002073AB"/>
    <w:rsid w:val="0021332C"/>
    <w:rsid w:val="00213982"/>
    <w:rsid w:val="0024416D"/>
    <w:rsid w:val="00260EA2"/>
    <w:rsid w:val="00261AB2"/>
    <w:rsid w:val="00271335"/>
    <w:rsid w:val="00271911"/>
    <w:rsid w:val="00273187"/>
    <w:rsid w:val="002771E3"/>
    <w:rsid w:val="002800A0"/>
    <w:rsid w:val="002801B3"/>
    <w:rsid w:val="00281060"/>
    <w:rsid w:val="00284050"/>
    <w:rsid w:val="00285BD0"/>
    <w:rsid w:val="002940E8"/>
    <w:rsid w:val="00294751"/>
    <w:rsid w:val="002A4C2E"/>
    <w:rsid w:val="002A6E50"/>
    <w:rsid w:val="002B4298"/>
    <w:rsid w:val="002B7A36"/>
    <w:rsid w:val="002C256A"/>
    <w:rsid w:val="002D5226"/>
    <w:rsid w:val="002D7157"/>
    <w:rsid w:val="00305A7F"/>
    <w:rsid w:val="003152FE"/>
    <w:rsid w:val="00316C48"/>
    <w:rsid w:val="00327436"/>
    <w:rsid w:val="00344BD6"/>
    <w:rsid w:val="0035528D"/>
    <w:rsid w:val="003570C2"/>
    <w:rsid w:val="00361821"/>
    <w:rsid w:val="00361E9E"/>
    <w:rsid w:val="003753EE"/>
    <w:rsid w:val="00376810"/>
    <w:rsid w:val="003A0835"/>
    <w:rsid w:val="003A5AAF"/>
    <w:rsid w:val="003A7864"/>
    <w:rsid w:val="003B12F0"/>
    <w:rsid w:val="003B700A"/>
    <w:rsid w:val="003C7FBE"/>
    <w:rsid w:val="003D227C"/>
    <w:rsid w:val="003D2B4D"/>
    <w:rsid w:val="003D56ED"/>
    <w:rsid w:val="003E05B1"/>
    <w:rsid w:val="003E1D7D"/>
    <w:rsid w:val="003F37F5"/>
    <w:rsid w:val="00434C27"/>
    <w:rsid w:val="00444A88"/>
    <w:rsid w:val="0046395C"/>
    <w:rsid w:val="00474DA4"/>
    <w:rsid w:val="00476B4D"/>
    <w:rsid w:val="004805FA"/>
    <w:rsid w:val="004824B5"/>
    <w:rsid w:val="00491C72"/>
    <w:rsid w:val="00491FCA"/>
    <w:rsid w:val="004935D2"/>
    <w:rsid w:val="004B1215"/>
    <w:rsid w:val="004C70E6"/>
    <w:rsid w:val="004D047D"/>
    <w:rsid w:val="004D4D5B"/>
    <w:rsid w:val="004F1E9E"/>
    <w:rsid w:val="004F305A"/>
    <w:rsid w:val="00503E1D"/>
    <w:rsid w:val="00510AF2"/>
    <w:rsid w:val="00512164"/>
    <w:rsid w:val="00520297"/>
    <w:rsid w:val="00532395"/>
    <w:rsid w:val="005338F9"/>
    <w:rsid w:val="0054281C"/>
    <w:rsid w:val="00544581"/>
    <w:rsid w:val="0055268D"/>
    <w:rsid w:val="005600E7"/>
    <w:rsid w:val="00563F1A"/>
    <w:rsid w:val="00575DE2"/>
    <w:rsid w:val="00576BE4"/>
    <w:rsid w:val="005779DB"/>
    <w:rsid w:val="005A1B96"/>
    <w:rsid w:val="005A2A67"/>
    <w:rsid w:val="005A400A"/>
    <w:rsid w:val="005B269D"/>
    <w:rsid w:val="005D13A6"/>
    <w:rsid w:val="005E232D"/>
    <w:rsid w:val="005F7B92"/>
    <w:rsid w:val="00604A3D"/>
    <w:rsid w:val="00607DC3"/>
    <w:rsid w:val="006117B6"/>
    <w:rsid w:val="006121DC"/>
    <w:rsid w:val="00612379"/>
    <w:rsid w:val="006153B6"/>
    <w:rsid w:val="0061555F"/>
    <w:rsid w:val="006245ED"/>
    <w:rsid w:val="0062468E"/>
    <w:rsid w:val="00627237"/>
    <w:rsid w:val="00634F3E"/>
    <w:rsid w:val="00636CA6"/>
    <w:rsid w:val="00641200"/>
    <w:rsid w:val="00644B33"/>
    <w:rsid w:val="00645CA8"/>
    <w:rsid w:val="006655D3"/>
    <w:rsid w:val="00666AC7"/>
    <w:rsid w:val="00667404"/>
    <w:rsid w:val="00687EB4"/>
    <w:rsid w:val="00695C56"/>
    <w:rsid w:val="006A5CDE"/>
    <w:rsid w:val="006A644A"/>
    <w:rsid w:val="006A7A55"/>
    <w:rsid w:val="006B17D2"/>
    <w:rsid w:val="006C1E6A"/>
    <w:rsid w:val="006C224E"/>
    <w:rsid w:val="006C4A7A"/>
    <w:rsid w:val="006D780A"/>
    <w:rsid w:val="006F451A"/>
    <w:rsid w:val="0071271E"/>
    <w:rsid w:val="0071398D"/>
    <w:rsid w:val="00732DEC"/>
    <w:rsid w:val="0073565F"/>
    <w:rsid w:val="00735BD5"/>
    <w:rsid w:val="007451EC"/>
    <w:rsid w:val="00751613"/>
    <w:rsid w:val="00753EE9"/>
    <w:rsid w:val="007556F6"/>
    <w:rsid w:val="00760EEF"/>
    <w:rsid w:val="007634C5"/>
    <w:rsid w:val="00770314"/>
    <w:rsid w:val="00777EE5"/>
    <w:rsid w:val="00784836"/>
    <w:rsid w:val="0079023E"/>
    <w:rsid w:val="007A2854"/>
    <w:rsid w:val="007C0BF8"/>
    <w:rsid w:val="007C1D92"/>
    <w:rsid w:val="007C4CB9"/>
    <w:rsid w:val="007D0B9D"/>
    <w:rsid w:val="007D19B0"/>
    <w:rsid w:val="007D28B1"/>
    <w:rsid w:val="007F498F"/>
    <w:rsid w:val="0080679D"/>
    <w:rsid w:val="008108B0"/>
    <w:rsid w:val="00811B20"/>
    <w:rsid w:val="00811BA5"/>
    <w:rsid w:val="00812609"/>
    <w:rsid w:val="008211B5"/>
    <w:rsid w:val="0082296E"/>
    <w:rsid w:val="00824099"/>
    <w:rsid w:val="00844599"/>
    <w:rsid w:val="00846D7C"/>
    <w:rsid w:val="00867AC1"/>
    <w:rsid w:val="008751DE"/>
    <w:rsid w:val="008872DC"/>
    <w:rsid w:val="00890DF8"/>
    <w:rsid w:val="008938CE"/>
    <w:rsid w:val="00894B0D"/>
    <w:rsid w:val="008A0ADE"/>
    <w:rsid w:val="008A743F"/>
    <w:rsid w:val="008C0970"/>
    <w:rsid w:val="008C3B1D"/>
    <w:rsid w:val="008C5A11"/>
    <w:rsid w:val="008D0BC5"/>
    <w:rsid w:val="008D0F14"/>
    <w:rsid w:val="008D2CF7"/>
    <w:rsid w:val="008F3C1C"/>
    <w:rsid w:val="00900C26"/>
    <w:rsid w:val="0090197F"/>
    <w:rsid w:val="00903264"/>
    <w:rsid w:val="00906DDC"/>
    <w:rsid w:val="009125A5"/>
    <w:rsid w:val="00932073"/>
    <w:rsid w:val="00934E09"/>
    <w:rsid w:val="00936253"/>
    <w:rsid w:val="00940D46"/>
    <w:rsid w:val="009413F1"/>
    <w:rsid w:val="00945D23"/>
    <w:rsid w:val="00952DD4"/>
    <w:rsid w:val="009561F4"/>
    <w:rsid w:val="00965AE7"/>
    <w:rsid w:val="00970FED"/>
    <w:rsid w:val="00992D82"/>
    <w:rsid w:val="00997029"/>
    <w:rsid w:val="009A4F5D"/>
    <w:rsid w:val="009A7339"/>
    <w:rsid w:val="009B440E"/>
    <w:rsid w:val="009C536A"/>
    <w:rsid w:val="009D690D"/>
    <w:rsid w:val="009E65B6"/>
    <w:rsid w:val="009E7203"/>
    <w:rsid w:val="009F0A51"/>
    <w:rsid w:val="009F77CF"/>
    <w:rsid w:val="00A24C10"/>
    <w:rsid w:val="00A37DBA"/>
    <w:rsid w:val="00A42AC3"/>
    <w:rsid w:val="00A430CF"/>
    <w:rsid w:val="00A54309"/>
    <w:rsid w:val="00A610A9"/>
    <w:rsid w:val="00A73882"/>
    <w:rsid w:val="00A80F2A"/>
    <w:rsid w:val="00A96C33"/>
    <w:rsid w:val="00AA4502"/>
    <w:rsid w:val="00AB2B93"/>
    <w:rsid w:val="00AB530F"/>
    <w:rsid w:val="00AB7E5B"/>
    <w:rsid w:val="00AC0AA9"/>
    <w:rsid w:val="00AC2883"/>
    <w:rsid w:val="00AE0451"/>
    <w:rsid w:val="00AE0EF1"/>
    <w:rsid w:val="00AE2937"/>
    <w:rsid w:val="00AF4A78"/>
    <w:rsid w:val="00AF5605"/>
    <w:rsid w:val="00AF6E4C"/>
    <w:rsid w:val="00B07301"/>
    <w:rsid w:val="00B11F3E"/>
    <w:rsid w:val="00B16E70"/>
    <w:rsid w:val="00B224DE"/>
    <w:rsid w:val="00B324D4"/>
    <w:rsid w:val="00B347C9"/>
    <w:rsid w:val="00B46575"/>
    <w:rsid w:val="00B46AEE"/>
    <w:rsid w:val="00B544C0"/>
    <w:rsid w:val="00B61777"/>
    <w:rsid w:val="00B622E6"/>
    <w:rsid w:val="00B64E94"/>
    <w:rsid w:val="00B83E82"/>
    <w:rsid w:val="00B84BBD"/>
    <w:rsid w:val="00BA43FB"/>
    <w:rsid w:val="00BA4678"/>
    <w:rsid w:val="00BB43D7"/>
    <w:rsid w:val="00BB64CB"/>
    <w:rsid w:val="00BC127D"/>
    <w:rsid w:val="00BC1FE6"/>
    <w:rsid w:val="00BC38B7"/>
    <w:rsid w:val="00BC796B"/>
    <w:rsid w:val="00BF55AF"/>
    <w:rsid w:val="00C061B6"/>
    <w:rsid w:val="00C12910"/>
    <w:rsid w:val="00C2446C"/>
    <w:rsid w:val="00C36AE5"/>
    <w:rsid w:val="00C41F17"/>
    <w:rsid w:val="00C44374"/>
    <w:rsid w:val="00C5199F"/>
    <w:rsid w:val="00C527FA"/>
    <w:rsid w:val="00C5280D"/>
    <w:rsid w:val="00C53EB3"/>
    <w:rsid w:val="00C5610C"/>
    <w:rsid w:val="00C5791C"/>
    <w:rsid w:val="00C66290"/>
    <w:rsid w:val="00C7053F"/>
    <w:rsid w:val="00C720C0"/>
    <w:rsid w:val="00C72B7A"/>
    <w:rsid w:val="00C973F2"/>
    <w:rsid w:val="00CA304C"/>
    <w:rsid w:val="00CA774A"/>
    <w:rsid w:val="00CB4921"/>
    <w:rsid w:val="00CC11B0"/>
    <w:rsid w:val="00CC2841"/>
    <w:rsid w:val="00CC5D3C"/>
    <w:rsid w:val="00CD680A"/>
    <w:rsid w:val="00CF1330"/>
    <w:rsid w:val="00CF7E36"/>
    <w:rsid w:val="00D3708D"/>
    <w:rsid w:val="00D40426"/>
    <w:rsid w:val="00D42D16"/>
    <w:rsid w:val="00D57C96"/>
    <w:rsid w:val="00D57D18"/>
    <w:rsid w:val="00D615F9"/>
    <w:rsid w:val="00D65C3A"/>
    <w:rsid w:val="00D70E65"/>
    <w:rsid w:val="00D71179"/>
    <w:rsid w:val="00D7594B"/>
    <w:rsid w:val="00D80C90"/>
    <w:rsid w:val="00D81A50"/>
    <w:rsid w:val="00D91203"/>
    <w:rsid w:val="00D95017"/>
    <w:rsid w:val="00D95174"/>
    <w:rsid w:val="00DA4973"/>
    <w:rsid w:val="00DA6F36"/>
    <w:rsid w:val="00DB2AF6"/>
    <w:rsid w:val="00DB596E"/>
    <w:rsid w:val="00DB7773"/>
    <w:rsid w:val="00DC00EA"/>
    <w:rsid w:val="00DC3802"/>
    <w:rsid w:val="00DD6208"/>
    <w:rsid w:val="00DE6E2D"/>
    <w:rsid w:val="00DF7E99"/>
    <w:rsid w:val="00E07D87"/>
    <w:rsid w:val="00E10F3C"/>
    <w:rsid w:val="00E249C8"/>
    <w:rsid w:val="00E32F7E"/>
    <w:rsid w:val="00E5267B"/>
    <w:rsid w:val="00E559F0"/>
    <w:rsid w:val="00E63C0E"/>
    <w:rsid w:val="00E72D49"/>
    <w:rsid w:val="00E7593C"/>
    <w:rsid w:val="00E7678A"/>
    <w:rsid w:val="00E935F1"/>
    <w:rsid w:val="00E94A81"/>
    <w:rsid w:val="00EA17EA"/>
    <w:rsid w:val="00EA1B55"/>
    <w:rsid w:val="00EA1FFB"/>
    <w:rsid w:val="00EB048E"/>
    <w:rsid w:val="00EB4E9C"/>
    <w:rsid w:val="00EE34DF"/>
    <w:rsid w:val="00EF2F89"/>
    <w:rsid w:val="00F03E98"/>
    <w:rsid w:val="00F1237A"/>
    <w:rsid w:val="00F17ACF"/>
    <w:rsid w:val="00F22CBD"/>
    <w:rsid w:val="00F272F1"/>
    <w:rsid w:val="00F31412"/>
    <w:rsid w:val="00F44BF1"/>
    <w:rsid w:val="00F45372"/>
    <w:rsid w:val="00F52D96"/>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862D2"/>
  <w15:docId w15:val="{F9A3402E-B5C5-4CC0-A548-8B869F7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64CB"/>
    <w:pPr>
      <w:keepNext/>
      <w:jc w:val="both"/>
      <w:outlineLvl w:val="0"/>
    </w:pPr>
    <w:rPr>
      <w:rFonts w:ascii="Arial" w:hAnsi="Arial"/>
      <w:caps/>
      <w:lang w:val="en-GB"/>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0E6"/>
    <w:pPr>
      <w:ind w:left="720"/>
      <w:contextualSpacing/>
    </w:pPr>
  </w:style>
  <w:style w:type="character" w:customStyle="1" w:styleId="Heading1Char">
    <w:name w:val="Heading 1 Char"/>
    <w:basedOn w:val="DefaultParagraphFont"/>
    <w:link w:val="Heading1"/>
    <w:rsid w:val="0046395C"/>
    <w:rPr>
      <w:rFonts w:ascii="Arial" w:hAnsi="Arial"/>
      <w:caps/>
      <w:lang w:val="en-GB"/>
    </w:rPr>
  </w:style>
  <w:style w:type="table" w:styleId="TableGrid">
    <w:name w:val="Table Grid"/>
    <w:basedOn w:val="TableNormal"/>
    <w:rsid w:val="006C1E6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AC0AA9"/>
    <w:rPr>
      <w:rFonts w:ascii="Arial" w:hAnsi="Arial"/>
      <w:noProof/>
      <w:snapToGrid w:val="0"/>
    </w:rPr>
  </w:style>
  <w:style w:type="character" w:customStyle="1" w:styleId="plcountryChar">
    <w:name w:val="plcountry Char"/>
    <w:basedOn w:val="DefaultParagraphFont"/>
    <w:link w:val="plcountry"/>
    <w:rsid w:val="00AC0AA9"/>
    <w:rPr>
      <w:rFonts w:ascii="Arial" w:hAnsi="Arial"/>
      <w:caps/>
      <w:noProof/>
      <w:snapToGrid w:val="0"/>
      <w:u w:val="single"/>
    </w:rPr>
  </w:style>
  <w:style w:type="character" w:customStyle="1" w:styleId="ui-provider">
    <w:name w:val="ui-provider"/>
    <w:basedOn w:val="DefaultParagraphFont"/>
    <w:rsid w:val="00AC0AA9"/>
  </w:style>
  <w:style w:type="paragraph" w:styleId="Revision">
    <w:name w:val="Revision"/>
    <w:hidden/>
    <w:uiPriority w:val="99"/>
    <w:semiHidden/>
    <w:rsid w:val="005E232D"/>
    <w:rPr>
      <w:rFonts w:ascii="Arial" w:hAnsi="Arial"/>
    </w:rPr>
  </w:style>
  <w:style w:type="character" w:customStyle="1" w:styleId="HeaderChar">
    <w:name w:val="Header Char"/>
    <w:basedOn w:val="DefaultParagraphFont"/>
    <w:link w:val="Header"/>
    <w:rsid w:val="00316C48"/>
    <w:rPr>
      <w:rFonts w:ascii="Arial" w:hAnsi="Arial"/>
      <w:lang w:val="fr-FR"/>
    </w:rPr>
  </w:style>
  <w:style w:type="character" w:styleId="UnresolvedMention">
    <w:name w:val="Unresolved Mention"/>
    <w:basedOn w:val="DefaultParagraphFont"/>
    <w:uiPriority w:val="99"/>
    <w:semiHidden/>
    <w:unhideWhenUsed/>
    <w:rsid w:val="009125A5"/>
    <w:rPr>
      <w:color w:val="605E5C"/>
      <w:shd w:val="clear" w:color="auto" w:fill="E1DFDD"/>
    </w:rPr>
  </w:style>
  <w:style w:type="character" w:styleId="FollowedHyperlink">
    <w:name w:val="FollowedHyperlink"/>
    <w:basedOn w:val="DefaultParagraphFont"/>
    <w:semiHidden/>
    <w:unhideWhenUsed/>
    <w:rsid w:val="003E0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70915169">
      <w:bodyDiv w:val="1"/>
      <w:marLeft w:val="0"/>
      <w:marRight w:val="0"/>
      <w:marTop w:val="0"/>
      <w:marBottom w:val="0"/>
      <w:divBdr>
        <w:top w:val="none" w:sz="0" w:space="0" w:color="auto"/>
        <w:left w:val="none" w:sz="0" w:space="0" w:color="auto"/>
        <w:bottom w:val="none" w:sz="0" w:space="0" w:color="auto"/>
        <w:right w:val="none" w:sz="0" w:space="0" w:color="auto"/>
      </w:divBdr>
    </w:div>
    <w:div w:id="85376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en/details.jsp?meeting_id=85866"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11</TotalTime>
  <Pages>8</Pages>
  <Words>2369</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WG-HRV/7</dc:title>
  <dc:creator>NICOLO Laurianne</dc:creator>
  <cp:lastModifiedBy>NICOLO Laurianne</cp:lastModifiedBy>
  <cp:revision>12</cp:revision>
  <cp:lastPrinted>2025-05-13T13:15:00Z</cp:lastPrinted>
  <dcterms:created xsi:type="dcterms:W3CDTF">2025-06-24T09:37:00Z</dcterms:created>
  <dcterms:modified xsi:type="dcterms:W3CDTF">2025-07-23T15:18:00Z</dcterms:modified>
</cp:coreProperties>
</file>