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3877CC" w:rsidRPr="00AC2883" w:rsidRDefault="007B2D5E" w:rsidP="003877CC">
            <w:pPr>
              <w:pStyle w:val="Sessiontc"/>
              <w:spacing w:line="240" w:lineRule="auto"/>
            </w:pPr>
            <w:r w:rsidRPr="00116388">
              <w:t>Working group on harvested material and unauthorized use of propagating material (WG-HRV)</w:t>
            </w:r>
          </w:p>
          <w:p w:rsidR="007B2D5E" w:rsidRDefault="007B2D5E" w:rsidP="007B2D5E">
            <w:pPr>
              <w:pStyle w:val="Sessiontcplacedate"/>
            </w:pPr>
            <w:r>
              <w:t>Third Meeting</w:t>
            </w:r>
          </w:p>
          <w:p w:rsidR="00EB4E9C" w:rsidRPr="00DC3802" w:rsidRDefault="007B2D5E" w:rsidP="007B2D5E">
            <w:pPr>
              <w:pStyle w:val="Sessiontcplacedate"/>
              <w:spacing w:before="0"/>
              <w:contextualSpacing w:val="0"/>
              <w:rPr>
                <w:sz w:val="22"/>
              </w:rPr>
            </w:pPr>
            <w:r w:rsidRPr="00DA4973">
              <w:t xml:space="preserve">Geneva, </w:t>
            </w:r>
            <w:r w:rsidRPr="009126F9">
              <w:t>March 21, 2023</w:t>
            </w:r>
          </w:p>
        </w:tc>
        <w:tc>
          <w:tcPr>
            <w:tcW w:w="3127" w:type="dxa"/>
          </w:tcPr>
          <w:p w:rsidR="003877CC" w:rsidRDefault="007B2D5E" w:rsidP="003877CC">
            <w:pPr>
              <w:pStyle w:val="Doccode"/>
            </w:pPr>
            <w:r>
              <w:t>WG-</w:t>
            </w:r>
            <w:r w:rsidR="003877CC">
              <w:t>H</w:t>
            </w:r>
            <w:r>
              <w:t>RV</w:t>
            </w:r>
            <w:r w:rsidR="003877CC">
              <w:t>/</w:t>
            </w:r>
            <w:r>
              <w:t>3</w:t>
            </w:r>
            <w:r w:rsidR="00906173">
              <w:t>/</w:t>
            </w:r>
            <w:r w:rsidR="00693EC1">
              <w:t>3</w:t>
            </w:r>
            <w:r w:rsidR="00C11A0C">
              <w:t xml:space="preserve"> Add.</w:t>
            </w:r>
          </w:p>
          <w:p w:rsidR="003877CC" w:rsidRPr="008443C4" w:rsidRDefault="003877CC" w:rsidP="003877CC">
            <w:pPr>
              <w:pStyle w:val="Docoriginal"/>
              <w:spacing w:before="480"/>
              <w:rPr>
                <w:lang w:val="en-US"/>
              </w:rPr>
            </w:pPr>
            <w:r w:rsidRPr="008443C4">
              <w:rPr>
                <w:lang w:val="en-US"/>
              </w:rPr>
              <w:t>Original:</w:t>
            </w:r>
            <w:r w:rsidRPr="008443C4">
              <w:rPr>
                <w:b w:val="0"/>
                <w:spacing w:val="0"/>
                <w:lang w:val="en-US"/>
              </w:rPr>
              <w:t xml:space="preserve">  English</w:t>
            </w:r>
          </w:p>
          <w:p w:rsidR="00D307D1" w:rsidRPr="008443C4" w:rsidRDefault="003877CC" w:rsidP="002909A1">
            <w:pPr>
              <w:pStyle w:val="Docoriginal"/>
              <w:rPr>
                <w:i/>
                <w:lang w:val="en-US"/>
              </w:rPr>
            </w:pPr>
            <w:r w:rsidRPr="008443C4">
              <w:rPr>
                <w:lang w:val="en-US"/>
              </w:rPr>
              <w:t>Date:</w:t>
            </w:r>
            <w:r w:rsidRPr="008443C4">
              <w:rPr>
                <w:b w:val="0"/>
                <w:spacing w:val="0"/>
                <w:lang w:val="en-US"/>
              </w:rPr>
              <w:t xml:space="preserve">  </w:t>
            </w:r>
            <w:r w:rsidR="002909A1" w:rsidRPr="003442CC">
              <w:rPr>
                <w:b w:val="0"/>
                <w:spacing w:val="0"/>
                <w:lang w:val="en-US"/>
              </w:rPr>
              <w:t>March 1</w:t>
            </w:r>
            <w:r w:rsidR="00405CFE">
              <w:rPr>
                <w:b w:val="0"/>
                <w:spacing w:val="0"/>
                <w:lang w:val="en-US"/>
              </w:rPr>
              <w:t>7</w:t>
            </w:r>
            <w:r w:rsidR="00E868D6" w:rsidRPr="003442CC">
              <w:rPr>
                <w:b w:val="0"/>
                <w:spacing w:val="0"/>
                <w:lang w:val="en-US"/>
              </w:rPr>
              <w:t xml:space="preserve">, </w:t>
            </w:r>
            <w:r w:rsidRPr="003442CC">
              <w:rPr>
                <w:b w:val="0"/>
                <w:spacing w:val="0"/>
                <w:lang w:val="en-US"/>
              </w:rPr>
              <w:t>202</w:t>
            </w:r>
            <w:r w:rsidR="007B2D5E" w:rsidRPr="003442CC">
              <w:rPr>
                <w:b w:val="0"/>
                <w:spacing w:val="0"/>
                <w:lang w:val="en-US"/>
              </w:rPr>
              <w:t>3</w:t>
            </w:r>
          </w:p>
        </w:tc>
      </w:tr>
    </w:tbl>
    <w:p w:rsidR="000D7780" w:rsidRPr="006A644A" w:rsidRDefault="002909A1" w:rsidP="006A644A">
      <w:pPr>
        <w:pStyle w:val="Titleofdoc0"/>
      </w:pPr>
      <w:r w:rsidRPr="002909A1">
        <w:t>ADDENDUM TO</w:t>
      </w:r>
      <w:r>
        <w:br/>
      </w:r>
      <w:r w:rsidR="00693EC1" w:rsidRPr="00693EC1">
        <w:t>Perspectives on “unauthorized use” under Article 14</w:t>
      </w:r>
      <w:r w:rsidR="00962161">
        <w:t>(2) of the 1991 Act of the UPOV </w:t>
      </w:r>
      <w:r w:rsidR="00693EC1" w:rsidRPr="00693EC1">
        <w:t>Convention</w:t>
      </w:r>
    </w:p>
    <w:p w:rsidR="006A644A" w:rsidRPr="006A644A" w:rsidRDefault="00AE0EF1" w:rsidP="006A644A">
      <w:pPr>
        <w:pStyle w:val="preparedby1"/>
        <w:jc w:val="left"/>
      </w:pPr>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962161" w:rsidRDefault="00962161" w:rsidP="00962161">
      <w:pPr>
        <w:keepNext/>
        <w:outlineLvl w:val="0"/>
        <w:rPr>
          <w:caps/>
          <w:snapToGrid w:val="0"/>
        </w:rPr>
      </w:pPr>
      <w:bookmarkStart w:id="1" w:name="_Toc522523019"/>
      <w:bookmarkStart w:id="2" w:name="_Toc522523121"/>
      <w:bookmarkStart w:id="3" w:name="_Toc14799780"/>
      <w:bookmarkStart w:id="4" w:name="_Toc127535879"/>
      <w:r w:rsidRPr="005C6424">
        <w:rPr>
          <w:caps/>
          <w:snapToGrid w:val="0"/>
        </w:rPr>
        <w:t>EXECUTIVE SUMMARY</w:t>
      </w:r>
      <w:bookmarkEnd w:id="1"/>
      <w:bookmarkEnd w:id="2"/>
      <w:bookmarkEnd w:id="3"/>
      <w:bookmarkEnd w:id="4"/>
    </w:p>
    <w:p w:rsidR="00962161" w:rsidRDefault="00962161" w:rsidP="00962161">
      <w:pPr>
        <w:keepNext/>
        <w:outlineLvl w:val="0"/>
      </w:pPr>
    </w:p>
    <w:p w:rsidR="00D8710A" w:rsidRDefault="00962161" w:rsidP="002909A1">
      <w:pPr>
        <w:rPr>
          <w:rFonts w:cs="Arial"/>
        </w:rPr>
      </w:pPr>
      <w:r w:rsidRPr="005C6424">
        <w:fldChar w:fldCharType="begin"/>
      </w:r>
      <w:r w:rsidRPr="005C6424">
        <w:instrText xml:space="preserve"> AUTONUM  </w:instrText>
      </w:r>
      <w:r w:rsidRPr="005C6424">
        <w:fldChar w:fldCharType="end"/>
      </w:r>
      <w:r w:rsidRPr="005C6424">
        <w:tab/>
      </w:r>
      <w:r w:rsidR="00D8710A" w:rsidRPr="003442CC">
        <w:t xml:space="preserve">The purpose of this addendum is to </w:t>
      </w:r>
      <w:r w:rsidR="009F7466">
        <w:t xml:space="preserve">provide information on </w:t>
      </w:r>
      <w:r w:rsidR="003442CC">
        <w:t>the replies</w:t>
      </w:r>
      <w:r w:rsidR="00D8710A" w:rsidRPr="003442CC">
        <w:t xml:space="preserve"> to Circular E-23/022, of February</w:t>
      </w:r>
      <w:r w:rsidR="009F7466">
        <w:t> </w:t>
      </w:r>
      <w:r w:rsidR="00D8710A" w:rsidRPr="003442CC">
        <w:t xml:space="preserve">17, 2023, </w:t>
      </w:r>
      <w:r w:rsidR="003442CC">
        <w:t xml:space="preserve">concerning the examples </w:t>
      </w:r>
      <w:r w:rsidR="00D8710A" w:rsidRPr="003442CC">
        <w:t xml:space="preserve">on the </w:t>
      </w:r>
      <w:r w:rsidR="00D8710A" w:rsidRPr="003442CC">
        <w:rPr>
          <w:rFonts w:cs="Arial"/>
        </w:rPr>
        <w:t xml:space="preserve">understanding of the notion “unauthorized use” </w:t>
      </w:r>
      <w:r w:rsidR="00570D54">
        <w:rPr>
          <w:rFonts w:cs="Arial"/>
        </w:rPr>
        <w:t>under Article 14(2) of the 1991 </w:t>
      </w:r>
      <w:r w:rsidR="00D8710A" w:rsidRPr="003442CC">
        <w:rPr>
          <w:rFonts w:cs="Arial"/>
        </w:rPr>
        <w:t>Act and how that understanding would impact the ability of breeders to exercise their rights in the territory.</w:t>
      </w:r>
    </w:p>
    <w:p w:rsidR="00D8710A" w:rsidRDefault="00D8710A" w:rsidP="00AE1D82"/>
    <w:p w:rsidR="00D8710A" w:rsidRDefault="00D8710A" w:rsidP="00AE1D82"/>
    <w:p w:rsidR="00477128" w:rsidRDefault="00477128" w:rsidP="00AE1D82"/>
    <w:p w:rsidR="00D8710A" w:rsidRDefault="00D8710A" w:rsidP="00AE1D82">
      <w:r>
        <w:t>BACKGROUND</w:t>
      </w:r>
    </w:p>
    <w:p w:rsidR="00D8710A" w:rsidRDefault="00D8710A" w:rsidP="00AE1D82"/>
    <w:p w:rsidR="00D8710A" w:rsidRDefault="00D8710A" w:rsidP="00D8710A">
      <w:pPr>
        <w:rPr>
          <w:rFonts w:cs="Arial"/>
        </w:rPr>
      </w:pPr>
      <w:r w:rsidRPr="005C6424">
        <w:fldChar w:fldCharType="begin"/>
      </w:r>
      <w:r w:rsidRPr="005C6424">
        <w:instrText xml:space="preserve"> AUTONUM  </w:instrText>
      </w:r>
      <w:r w:rsidRPr="005C6424">
        <w:fldChar w:fldCharType="end"/>
      </w:r>
      <w:r w:rsidRPr="005C6424">
        <w:tab/>
      </w:r>
      <w:r w:rsidRPr="00F15EFC">
        <w:rPr>
          <w:rFonts w:cs="Arial"/>
        </w:rPr>
        <w:t xml:space="preserve">The Working Group on Harvested Material and Unauthorized </w:t>
      </w:r>
      <w:r>
        <w:rPr>
          <w:rFonts w:cs="Arial"/>
        </w:rPr>
        <w:t>use of Propagating Material (WG</w:t>
      </w:r>
      <w:r>
        <w:rPr>
          <w:rFonts w:cs="Arial"/>
        </w:rPr>
        <w:noBreakHyphen/>
      </w:r>
      <w:r w:rsidRPr="00F15EFC">
        <w:rPr>
          <w:rFonts w:cs="Arial"/>
        </w:rPr>
        <w:t>HRV),</w:t>
      </w:r>
      <w:r>
        <w:rPr>
          <w:rFonts w:cs="Arial"/>
        </w:rPr>
        <w:t xml:space="preserve"> </w:t>
      </w:r>
      <w:r w:rsidRPr="00F15EFC">
        <w:rPr>
          <w:rFonts w:cs="Arial"/>
        </w:rPr>
        <w:t>agreed</w:t>
      </w:r>
      <w:r w:rsidR="009F7466">
        <w:rPr>
          <w:rFonts w:cs="Arial"/>
        </w:rPr>
        <w:t>, at its second meeting,</w:t>
      </w:r>
      <w:r w:rsidRPr="00F15EFC">
        <w:rPr>
          <w:rFonts w:cs="Arial"/>
        </w:rPr>
        <w:t xml:space="preserve"> </w:t>
      </w:r>
      <w:r w:rsidR="009F7466">
        <w:rPr>
          <w:rFonts w:cs="Arial"/>
        </w:rPr>
        <w:t xml:space="preserve">held on September 6, 2022, </w:t>
      </w:r>
      <w:r w:rsidRPr="00F15EFC">
        <w:rPr>
          <w:rFonts w:cs="Arial"/>
        </w:rPr>
        <w:t>that the members of the WG</w:t>
      </w:r>
      <w:r>
        <w:rPr>
          <w:rFonts w:cs="Arial"/>
        </w:rPr>
        <w:noBreakHyphen/>
      </w:r>
      <w:r w:rsidRPr="00F15EFC">
        <w:rPr>
          <w:rFonts w:cs="Arial"/>
        </w:rPr>
        <w:t xml:space="preserve">HRV would provide examples of their understanding </w:t>
      </w:r>
      <w:r w:rsidRPr="000B1F81">
        <w:rPr>
          <w:rFonts w:cs="Arial"/>
        </w:rPr>
        <w:t xml:space="preserve">of the notion “unauthorized use” </w:t>
      </w:r>
      <w:r w:rsidRPr="00F15EFC">
        <w:rPr>
          <w:rFonts w:cs="Arial"/>
        </w:rPr>
        <w:t>under Article 14(2) of the 1991 Act and how their understanding would impact the ability of breeders to exercise their rights in</w:t>
      </w:r>
      <w:r w:rsidR="002A527E">
        <w:rPr>
          <w:rFonts w:cs="Arial"/>
        </w:rPr>
        <w:t xml:space="preserve"> the territory (see document WG-</w:t>
      </w:r>
      <w:r w:rsidRPr="00F15EFC">
        <w:rPr>
          <w:rFonts w:cs="Arial"/>
        </w:rPr>
        <w:t>HR</w:t>
      </w:r>
      <w:r>
        <w:rPr>
          <w:rFonts w:cs="Arial"/>
        </w:rPr>
        <w:t>V/2/6 “Report”, paragraph </w:t>
      </w:r>
      <w:r w:rsidRPr="00F15EFC">
        <w:rPr>
          <w:rFonts w:cs="Arial"/>
        </w:rPr>
        <w:t>33)</w:t>
      </w:r>
      <w:r>
        <w:rPr>
          <w:rFonts w:cs="Arial"/>
        </w:rPr>
        <w:t xml:space="preserve">.  </w:t>
      </w:r>
    </w:p>
    <w:p w:rsidR="00D8710A" w:rsidRDefault="00D8710A" w:rsidP="00AE1D82"/>
    <w:p w:rsidR="00FF4096" w:rsidRDefault="00FF4096" w:rsidP="00FF4096">
      <w:r w:rsidRPr="005C6424">
        <w:fldChar w:fldCharType="begin"/>
      </w:r>
      <w:r w:rsidRPr="005C6424">
        <w:instrText xml:space="preserve"> AUTONUM  </w:instrText>
      </w:r>
      <w:r w:rsidRPr="005C6424">
        <w:fldChar w:fldCharType="end"/>
      </w:r>
      <w:r w:rsidRPr="005C6424">
        <w:tab/>
      </w:r>
      <w:r>
        <w:t xml:space="preserve">Paragraph 9 of document </w:t>
      </w:r>
      <w:r w:rsidRPr="00FF4096">
        <w:t>WG-HRV/3/3</w:t>
      </w:r>
      <w:r>
        <w:t xml:space="preserve"> “</w:t>
      </w:r>
      <w:r w:rsidR="002A527E">
        <w:t>Perspectives on ‘unauthorized use’</w:t>
      </w:r>
      <w:r w:rsidRPr="00FF4096">
        <w:t xml:space="preserve"> under Article 14(2) of the 1991 Act of the UPOV Convention</w:t>
      </w:r>
      <w:r>
        <w:t>” provided that the circular posting document</w:t>
      </w:r>
      <w:r w:rsidRPr="00FF4096">
        <w:t xml:space="preserve"> WG-HRV/3/3</w:t>
      </w:r>
      <w:r>
        <w:t xml:space="preserve"> would include an invitation to provide the above examples.  </w:t>
      </w:r>
    </w:p>
    <w:p w:rsidR="00FF4096" w:rsidRDefault="00FF4096" w:rsidP="00AE1D82"/>
    <w:p w:rsidR="00FF4096" w:rsidRPr="00477128" w:rsidRDefault="00AE1D82" w:rsidP="00AE1D82">
      <w:pPr>
        <w:rPr>
          <w:spacing w:val="-2"/>
        </w:rPr>
      </w:pPr>
      <w:r w:rsidRPr="00477128">
        <w:rPr>
          <w:spacing w:val="-2"/>
        </w:rPr>
        <w:fldChar w:fldCharType="begin"/>
      </w:r>
      <w:r w:rsidRPr="00477128">
        <w:rPr>
          <w:spacing w:val="-2"/>
        </w:rPr>
        <w:instrText xml:space="preserve"> AUTONUM  </w:instrText>
      </w:r>
      <w:r w:rsidRPr="00477128">
        <w:rPr>
          <w:spacing w:val="-2"/>
        </w:rPr>
        <w:fldChar w:fldCharType="end"/>
      </w:r>
      <w:r w:rsidRPr="00477128">
        <w:rPr>
          <w:spacing w:val="-2"/>
        </w:rPr>
        <w:tab/>
      </w:r>
      <w:r w:rsidR="00BE23F1" w:rsidRPr="00477128">
        <w:rPr>
          <w:spacing w:val="-2"/>
        </w:rPr>
        <w:t xml:space="preserve">In reply to Circular E-23/022 </w:t>
      </w:r>
      <w:r w:rsidRPr="00477128">
        <w:rPr>
          <w:spacing w:val="-2"/>
        </w:rPr>
        <w:t xml:space="preserve">of </w:t>
      </w:r>
      <w:r w:rsidR="00BE23F1" w:rsidRPr="00477128">
        <w:rPr>
          <w:spacing w:val="-2"/>
        </w:rPr>
        <w:t>February 17, 2023</w:t>
      </w:r>
      <w:r w:rsidRPr="00477128">
        <w:rPr>
          <w:spacing w:val="-2"/>
        </w:rPr>
        <w:t xml:space="preserve">, the Office of the Union received </w:t>
      </w:r>
      <w:r w:rsidR="00FF4096" w:rsidRPr="00477128">
        <w:rPr>
          <w:spacing w:val="-2"/>
        </w:rPr>
        <w:t>contributions</w:t>
      </w:r>
      <w:r w:rsidRPr="00477128">
        <w:rPr>
          <w:spacing w:val="-2"/>
        </w:rPr>
        <w:t xml:space="preserve"> </w:t>
      </w:r>
      <w:r w:rsidR="009F7466" w:rsidRPr="00477128">
        <w:rPr>
          <w:spacing w:val="-2"/>
        </w:rPr>
        <w:t xml:space="preserve">concerning </w:t>
      </w:r>
      <w:r w:rsidR="003442CC" w:rsidRPr="00477128">
        <w:rPr>
          <w:spacing w:val="-2"/>
        </w:rPr>
        <w:t xml:space="preserve">documents for WG-HRV/3 </w:t>
      </w:r>
      <w:r w:rsidRPr="00477128">
        <w:rPr>
          <w:spacing w:val="-2"/>
        </w:rPr>
        <w:t xml:space="preserve">from </w:t>
      </w:r>
      <w:hyperlink r:id="rId9" w:history="1">
        <w:r w:rsidR="00BE23F1" w:rsidRPr="00477128">
          <w:rPr>
            <w:rStyle w:val="Hyperlink"/>
            <w:spacing w:val="-2"/>
          </w:rPr>
          <w:t>Australia</w:t>
        </w:r>
      </w:hyperlink>
      <w:r w:rsidR="00BE23F1" w:rsidRPr="00477128">
        <w:rPr>
          <w:spacing w:val="-2"/>
        </w:rPr>
        <w:t xml:space="preserve">, </w:t>
      </w:r>
      <w:hyperlink r:id="rId10" w:history="1">
        <w:r w:rsidR="002D0244" w:rsidRPr="00477128">
          <w:rPr>
            <w:rStyle w:val="Hyperlink"/>
            <w:spacing w:val="-2"/>
          </w:rPr>
          <w:t>European Union</w:t>
        </w:r>
      </w:hyperlink>
      <w:r w:rsidR="002D0244" w:rsidRPr="00477128">
        <w:rPr>
          <w:spacing w:val="-2"/>
        </w:rPr>
        <w:t xml:space="preserve">, </w:t>
      </w:r>
      <w:hyperlink r:id="rId11" w:history="1">
        <w:r w:rsidRPr="00477128">
          <w:rPr>
            <w:rStyle w:val="Hyperlink"/>
            <w:spacing w:val="-2"/>
          </w:rPr>
          <w:t>Japan</w:t>
        </w:r>
      </w:hyperlink>
      <w:r w:rsidRPr="00477128">
        <w:rPr>
          <w:spacing w:val="-2"/>
        </w:rPr>
        <w:t xml:space="preserve">, </w:t>
      </w:r>
      <w:hyperlink r:id="rId12" w:history="1">
        <w:r w:rsidR="00BE23F1" w:rsidRPr="00477128">
          <w:rPr>
            <w:rStyle w:val="Hyperlink"/>
            <w:spacing w:val="-2"/>
          </w:rPr>
          <w:t>Repu</w:t>
        </w:r>
        <w:r w:rsidR="00C11A0C" w:rsidRPr="00477128">
          <w:rPr>
            <w:rStyle w:val="Hyperlink"/>
            <w:spacing w:val="-2"/>
          </w:rPr>
          <w:t>blic of Korea</w:t>
        </w:r>
      </w:hyperlink>
      <w:r w:rsidR="00C11A0C" w:rsidRPr="00477128">
        <w:rPr>
          <w:spacing w:val="-2"/>
        </w:rPr>
        <w:t xml:space="preserve">, </w:t>
      </w:r>
      <w:hyperlink r:id="rId13" w:history="1">
        <w:r w:rsidR="00C11A0C" w:rsidRPr="00477128">
          <w:rPr>
            <w:rStyle w:val="Hyperlink"/>
            <w:spacing w:val="-2"/>
          </w:rPr>
          <w:t xml:space="preserve">New </w:t>
        </w:r>
        <w:r w:rsidR="00570D54" w:rsidRPr="00477128">
          <w:rPr>
            <w:rStyle w:val="Hyperlink"/>
            <w:spacing w:val="-2"/>
          </w:rPr>
          <w:t> </w:t>
        </w:r>
        <w:r w:rsidR="00C11A0C" w:rsidRPr="00477128">
          <w:rPr>
            <w:rStyle w:val="Hyperlink"/>
            <w:spacing w:val="-2"/>
          </w:rPr>
          <w:t>Zealand</w:t>
        </w:r>
      </w:hyperlink>
      <w:r w:rsidR="00B24D12" w:rsidRPr="00477128">
        <w:rPr>
          <w:spacing w:val="-2"/>
        </w:rPr>
        <w:t>, International Association of Horticultural Producers (</w:t>
      </w:r>
      <w:hyperlink r:id="rId14" w:history="1">
        <w:r w:rsidR="00B24D12" w:rsidRPr="00477128">
          <w:rPr>
            <w:rStyle w:val="Hyperlink"/>
            <w:spacing w:val="-2"/>
          </w:rPr>
          <w:t>AIPH</w:t>
        </w:r>
      </w:hyperlink>
      <w:r w:rsidR="00B24D12" w:rsidRPr="00477128">
        <w:rPr>
          <w:spacing w:val="-2"/>
        </w:rPr>
        <w:t>)</w:t>
      </w:r>
      <w:r w:rsidR="00C11A0C" w:rsidRPr="00477128">
        <w:rPr>
          <w:spacing w:val="-2"/>
        </w:rPr>
        <w:t xml:space="preserve"> and</w:t>
      </w:r>
      <w:r w:rsidR="00BE23F1" w:rsidRPr="00477128">
        <w:rPr>
          <w:spacing w:val="-2"/>
        </w:rPr>
        <w:t xml:space="preserve"> </w:t>
      </w:r>
      <w:hyperlink r:id="rId15" w:history="1">
        <w:r w:rsidR="00BE23F1" w:rsidRPr="00477128">
          <w:rPr>
            <w:rStyle w:val="Hyperlink"/>
            <w:spacing w:val="-2"/>
          </w:rPr>
          <w:t xml:space="preserve">joint </w:t>
        </w:r>
        <w:r w:rsidR="00C11A0C" w:rsidRPr="00477128">
          <w:rPr>
            <w:rStyle w:val="Hyperlink"/>
            <w:spacing w:val="-2"/>
          </w:rPr>
          <w:t>comments</w:t>
        </w:r>
      </w:hyperlink>
      <w:r w:rsidR="00BE23F1" w:rsidRPr="00477128">
        <w:rPr>
          <w:spacing w:val="-2"/>
        </w:rPr>
        <w:t xml:space="preserve"> from </w:t>
      </w:r>
      <w:r w:rsidR="00C11A0C" w:rsidRPr="00477128">
        <w:rPr>
          <w:spacing w:val="-2"/>
        </w:rPr>
        <w:t xml:space="preserve">the </w:t>
      </w:r>
      <w:r w:rsidR="00BE23F1" w:rsidRPr="00477128">
        <w:rPr>
          <w:spacing w:val="-2"/>
        </w:rPr>
        <w:t xml:space="preserve">African Seed Trade Association (AFSTA), Asia and Pacific Seed Association (APSA), Croplife International, Euroseeds, </w:t>
      </w:r>
      <w:r w:rsidR="00477128">
        <w:rPr>
          <w:spacing w:val="-2"/>
        </w:rPr>
        <w:t>International </w:t>
      </w:r>
      <w:r w:rsidR="00BE23F1" w:rsidRPr="00477128">
        <w:rPr>
          <w:spacing w:val="-2"/>
        </w:rPr>
        <w:t xml:space="preserve">Community of Breeders of Asexually Reproduced Horticultural Plants (CIOPORA), </w:t>
      </w:r>
      <w:r w:rsidR="00477128">
        <w:rPr>
          <w:spacing w:val="-2"/>
        </w:rPr>
        <w:t>International </w:t>
      </w:r>
      <w:r w:rsidR="00BE23F1" w:rsidRPr="00477128">
        <w:rPr>
          <w:spacing w:val="-2"/>
        </w:rPr>
        <w:t>Seed Federation (ISF),</w:t>
      </w:r>
      <w:r w:rsidR="002A527E" w:rsidRPr="00477128">
        <w:rPr>
          <w:spacing w:val="-2"/>
        </w:rPr>
        <w:t xml:space="preserve"> and Seed </w:t>
      </w:r>
      <w:r w:rsidR="00BE23F1" w:rsidRPr="00477128">
        <w:rPr>
          <w:spacing w:val="-2"/>
        </w:rPr>
        <w:t>Association of the Americas (SAA)</w:t>
      </w:r>
      <w:r w:rsidR="00FF4096" w:rsidRPr="00477128">
        <w:rPr>
          <w:spacing w:val="-2"/>
        </w:rPr>
        <w:t xml:space="preserve"> (joint contribution)</w:t>
      </w:r>
      <w:r w:rsidR="00BE23F1" w:rsidRPr="00477128">
        <w:rPr>
          <w:spacing w:val="-2"/>
        </w:rPr>
        <w:t xml:space="preserve"> </w:t>
      </w:r>
      <w:r w:rsidRPr="00477128">
        <w:rPr>
          <w:spacing w:val="-2"/>
        </w:rPr>
        <w:t>whic</w:t>
      </w:r>
      <w:r w:rsidR="00C11A0C" w:rsidRPr="00477128">
        <w:rPr>
          <w:spacing w:val="-2"/>
        </w:rPr>
        <w:t xml:space="preserve">h have been posted on the </w:t>
      </w:r>
      <w:r w:rsidR="00421715" w:rsidRPr="00477128">
        <w:rPr>
          <w:spacing w:val="-2"/>
        </w:rPr>
        <w:t>WG-HRV/</w:t>
      </w:r>
      <w:r w:rsidRPr="00477128">
        <w:rPr>
          <w:spacing w:val="-2"/>
        </w:rPr>
        <w:t>3 webpage</w:t>
      </w:r>
      <w:r w:rsidR="001737F5" w:rsidRPr="00477128">
        <w:rPr>
          <w:spacing w:val="-2"/>
        </w:rPr>
        <w:t xml:space="preserve"> </w:t>
      </w:r>
      <w:hyperlink r:id="rId16" w:history="1">
        <w:r w:rsidR="001737F5" w:rsidRPr="00477128">
          <w:rPr>
            <w:rStyle w:val="Hyperlink"/>
            <w:spacing w:val="-2"/>
          </w:rPr>
          <w:t>https://www.upov.int/meetings/en/details.jsp?meeting_id=74773</w:t>
        </w:r>
      </w:hyperlink>
      <w:r w:rsidR="00FF4096" w:rsidRPr="00477128">
        <w:rPr>
          <w:spacing w:val="-2"/>
        </w:rPr>
        <w:t xml:space="preserve">. </w:t>
      </w:r>
    </w:p>
    <w:p w:rsidR="00E4589D" w:rsidRDefault="00E4589D" w:rsidP="00E4589D"/>
    <w:p w:rsidR="00114517" w:rsidRDefault="00962161" w:rsidP="00DA05D1">
      <w:pPr>
        <w:tabs>
          <w:tab w:val="left" w:pos="5387"/>
          <w:tab w:val="left" w:pos="5954"/>
        </w:tabs>
        <w:ind w:left="4820"/>
        <w:rPr>
          <w:rFonts w:cs="Arial"/>
          <w:i/>
        </w:rPr>
      </w:pPr>
      <w:r w:rsidRPr="00A14D5B">
        <w:rPr>
          <w:rFonts w:cs="Arial"/>
          <w:i/>
        </w:rPr>
        <w:fldChar w:fldCharType="begin"/>
      </w:r>
      <w:r w:rsidRPr="00A14D5B">
        <w:rPr>
          <w:rFonts w:cs="Arial"/>
          <w:i/>
        </w:rPr>
        <w:instrText xml:space="preserve"> AUTONUM  </w:instrText>
      </w:r>
      <w:r w:rsidRPr="00A14D5B">
        <w:rPr>
          <w:rFonts w:cs="Arial"/>
          <w:i/>
        </w:rPr>
        <w:fldChar w:fldCharType="end"/>
      </w:r>
      <w:r w:rsidRPr="00A14D5B">
        <w:rPr>
          <w:rFonts w:cs="Arial"/>
          <w:i/>
        </w:rPr>
        <w:tab/>
        <w:t xml:space="preserve">The </w:t>
      </w:r>
      <w:r w:rsidRPr="00477128">
        <w:rPr>
          <w:rFonts w:cs="Arial"/>
          <w:i/>
        </w:rPr>
        <w:t>WG-HRV</w:t>
      </w:r>
      <w:r w:rsidR="00DA05D1">
        <w:rPr>
          <w:rFonts w:cs="Arial"/>
          <w:i/>
        </w:rPr>
        <w:t xml:space="preserve"> is invited to </w:t>
      </w:r>
      <w:r w:rsidR="00114517">
        <w:rPr>
          <w:rFonts w:cs="Arial"/>
          <w:i/>
        </w:rPr>
        <w:t>consider</w:t>
      </w:r>
      <w:r w:rsidR="00114517" w:rsidRPr="00521043">
        <w:rPr>
          <w:rFonts w:cs="Arial"/>
          <w:i/>
        </w:rPr>
        <w:t xml:space="preserve"> </w:t>
      </w:r>
      <w:r w:rsidR="008E13E8">
        <w:rPr>
          <w:rFonts w:cs="Arial"/>
          <w:i/>
        </w:rPr>
        <w:t xml:space="preserve">the </w:t>
      </w:r>
      <w:r w:rsidR="00DA05D1">
        <w:rPr>
          <w:rFonts w:cs="Arial"/>
          <w:i/>
        </w:rPr>
        <w:t>information</w:t>
      </w:r>
      <w:r w:rsidR="005D58CA">
        <w:rPr>
          <w:rFonts w:cs="Arial"/>
          <w:i/>
        </w:rPr>
        <w:t xml:space="preserve"> </w:t>
      </w:r>
      <w:r w:rsidR="005D58CA" w:rsidRPr="00477128">
        <w:rPr>
          <w:rFonts w:cs="Arial"/>
          <w:i/>
        </w:rPr>
        <w:t>on examples concerning the understanding of the notion “unauthorized use” under Article 14(2) of the 1991 Act and how that understanding would impact the ability of breeders to exercise their rights in the territory that were</w:t>
      </w:r>
      <w:r w:rsidR="00DA05D1">
        <w:rPr>
          <w:rFonts w:cs="Arial"/>
          <w:i/>
        </w:rPr>
        <w:t xml:space="preserve"> provided</w:t>
      </w:r>
      <w:r w:rsidR="005D58CA">
        <w:rPr>
          <w:rFonts w:cs="Arial"/>
          <w:i/>
        </w:rPr>
        <w:t xml:space="preserve"> in the </w:t>
      </w:r>
      <w:r w:rsidR="00477128">
        <w:rPr>
          <w:rFonts w:cs="Arial"/>
          <w:i/>
        </w:rPr>
        <w:t>replies to Circular E</w:t>
      </w:r>
      <w:r w:rsidR="00477128">
        <w:rPr>
          <w:rFonts w:cs="Arial"/>
          <w:i/>
        </w:rPr>
        <w:noBreakHyphen/>
      </w:r>
      <w:r w:rsidR="005D58CA" w:rsidRPr="00477128">
        <w:rPr>
          <w:rFonts w:cs="Arial"/>
          <w:i/>
        </w:rPr>
        <w:t>23/022</w:t>
      </w:r>
      <w:r w:rsidR="00DA7EE2" w:rsidRPr="00477128">
        <w:rPr>
          <w:rFonts w:cs="Arial"/>
          <w:i/>
        </w:rPr>
        <w:t>,</w:t>
      </w:r>
      <w:r w:rsidR="005D58CA" w:rsidRPr="00477128">
        <w:rPr>
          <w:rFonts w:cs="Arial"/>
          <w:i/>
        </w:rPr>
        <w:t xml:space="preserve"> </w:t>
      </w:r>
      <w:r w:rsidR="00DA05D1">
        <w:rPr>
          <w:rFonts w:cs="Arial"/>
          <w:i/>
        </w:rPr>
        <w:t xml:space="preserve"> </w:t>
      </w:r>
      <w:r w:rsidR="003442CC">
        <w:rPr>
          <w:rFonts w:cs="Arial"/>
          <w:i/>
        </w:rPr>
        <w:t xml:space="preserve">in conjunction with </w:t>
      </w:r>
      <w:r w:rsidR="003442CC" w:rsidRPr="005D58CA">
        <w:rPr>
          <w:rFonts w:cs="Arial"/>
          <w:i/>
        </w:rPr>
        <w:t xml:space="preserve">document </w:t>
      </w:r>
      <w:r w:rsidR="00477128">
        <w:rPr>
          <w:rFonts w:cs="Arial"/>
          <w:i/>
        </w:rPr>
        <w:t>WG</w:t>
      </w:r>
      <w:r w:rsidR="00477128">
        <w:rPr>
          <w:rFonts w:cs="Arial"/>
          <w:i/>
        </w:rPr>
        <w:noBreakHyphen/>
      </w:r>
      <w:r w:rsidR="003442CC" w:rsidRPr="00477128">
        <w:rPr>
          <w:rFonts w:cs="Arial"/>
          <w:i/>
        </w:rPr>
        <w:t>HRV/3/3</w:t>
      </w:r>
      <w:r w:rsidR="00267C2B">
        <w:rPr>
          <w:rFonts w:cs="Arial"/>
          <w:i/>
        </w:rPr>
        <w:t>.</w:t>
      </w:r>
    </w:p>
    <w:p w:rsidR="00477128" w:rsidRDefault="00477128" w:rsidP="00DA05D1">
      <w:pPr>
        <w:tabs>
          <w:tab w:val="left" w:pos="5387"/>
          <w:tab w:val="left" w:pos="5954"/>
        </w:tabs>
        <w:ind w:left="4820"/>
        <w:rPr>
          <w:rFonts w:cs="Arial"/>
          <w:i/>
        </w:rPr>
      </w:pPr>
    </w:p>
    <w:p w:rsidR="00477128" w:rsidRDefault="00477128" w:rsidP="00DA05D1">
      <w:pPr>
        <w:tabs>
          <w:tab w:val="left" w:pos="5387"/>
          <w:tab w:val="left" w:pos="5954"/>
        </w:tabs>
        <w:ind w:left="4820"/>
        <w:rPr>
          <w:rFonts w:cs="Arial"/>
          <w:i/>
        </w:rPr>
      </w:pPr>
    </w:p>
    <w:p w:rsidR="00477128" w:rsidRDefault="00477128" w:rsidP="00DA05D1">
      <w:pPr>
        <w:tabs>
          <w:tab w:val="left" w:pos="5387"/>
          <w:tab w:val="left" w:pos="5954"/>
        </w:tabs>
        <w:ind w:left="4820"/>
        <w:rPr>
          <w:rFonts w:cs="Arial"/>
          <w:i/>
        </w:rPr>
      </w:pPr>
    </w:p>
    <w:p w:rsidR="00666DA5" w:rsidRDefault="00C11A0C" w:rsidP="009F7466">
      <w:pPr>
        <w:jc w:val="right"/>
      </w:pPr>
      <w:r>
        <w:t>[</w:t>
      </w:r>
      <w:r w:rsidR="009F7466">
        <w:t>End of document</w:t>
      </w:r>
      <w:r w:rsidRPr="00C5280D">
        <w:t>]</w:t>
      </w:r>
    </w:p>
    <w:sectPr w:rsidR="00666DA5" w:rsidSect="009F7466">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EC1" w:rsidRDefault="00693EC1" w:rsidP="006655D3">
      <w:r>
        <w:separator/>
      </w:r>
    </w:p>
    <w:p w:rsidR="00693EC1" w:rsidRDefault="00693EC1" w:rsidP="006655D3"/>
    <w:p w:rsidR="00693EC1" w:rsidRDefault="00693EC1" w:rsidP="006655D3"/>
  </w:endnote>
  <w:endnote w:type="continuationSeparator" w:id="0">
    <w:p w:rsidR="00693EC1" w:rsidRDefault="00693EC1" w:rsidP="006655D3">
      <w:r>
        <w:separator/>
      </w:r>
    </w:p>
    <w:p w:rsidR="00693EC1" w:rsidRPr="00294751" w:rsidRDefault="00693EC1">
      <w:pPr>
        <w:pStyle w:val="Footer"/>
        <w:spacing w:after="60"/>
        <w:rPr>
          <w:sz w:val="18"/>
          <w:lang w:val="fr-FR"/>
        </w:rPr>
      </w:pPr>
      <w:r w:rsidRPr="00294751">
        <w:rPr>
          <w:sz w:val="18"/>
          <w:lang w:val="fr-FR"/>
        </w:rPr>
        <w:t>[Suite de la note de la page précédente]</w:t>
      </w:r>
    </w:p>
    <w:p w:rsidR="00693EC1" w:rsidRPr="00294751" w:rsidRDefault="00693EC1" w:rsidP="006655D3">
      <w:pPr>
        <w:rPr>
          <w:lang w:val="fr-FR"/>
        </w:rPr>
      </w:pPr>
    </w:p>
    <w:p w:rsidR="00693EC1" w:rsidRPr="00294751" w:rsidRDefault="00693EC1" w:rsidP="006655D3">
      <w:pPr>
        <w:rPr>
          <w:lang w:val="fr-FR"/>
        </w:rPr>
      </w:pPr>
    </w:p>
  </w:endnote>
  <w:endnote w:type="continuationNotice" w:id="1">
    <w:p w:rsidR="00693EC1" w:rsidRPr="00294751" w:rsidRDefault="00693EC1" w:rsidP="006655D3">
      <w:pPr>
        <w:rPr>
          <w:lang w:val="fr-FR"/>
        </w:rPr>
      </w:pPr>
      <w:r w:rsidRPr="00294751">
        <w:rPr>
          <w:lang w:val="fr-FR"/>
        </w:rPr>
        <w:t>[Suite de la note page suivante]</w:t>
      </w:r>
    </w:p>
    <w:p w:rsidR="00693EC1" w:rsidRPr="00294751" w:rsidRDefault="00693EC1" w:rsidP="006655D3">
      <w:pPr>
        <w:rPr>
          <w:lang w:val="fr-FR"/>
        </w:rPr>
      </w:pPr>
    </w:p>
    <w:p w:rsidR="00693EC1" w:rsidRPr="00294751" w:rsidRDefault="00693EC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EC1" w:rsidRDefault="00693EC1" w:rsidP="006655D3">
      <w:r>
        <w:separator/>
      </w:r>
    </w:p>
  </w:footnote>
  <w:footnote w:type="continuationSeparator" w:id="0">
    <w:p w:rsidR="00693EC1" w:rsidRDefault="00693EC1" w:rsidP="006655D3">
      <w:r>
        <w:separator/>
      </w:r>
    </w:p>
  </w:footnote>
  <w:footnote w:type="continuationNotice" w:id="1">
    <w:p w:rsidR="00693EC1" w:rsidRPr="00AB530F" w:rsidRDefault="00693EC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91E" w:rsidRPr="00C5280D" w:rsidRDefault="002D591E" w:rsidP="00EB048E">
    <w:pPr>
      <w:pStyle w:val="Header"/>
      <w:rPr>
        <w:rStyle w:val="PageNumber"/>
        <w:lang w:val="en-US"/>
      </w:rPr>
    </w:pPr>
    <w:r>
      <w:rPr>
        <w:rStyle w:val="PageNumber"/>
        <w:lang w:val="en-US"/>
      </w:rPr>
      <w:t>WG-HRV/3/3 Add.</w:t>
    </w:r>
  </w:p>
  <w:p w:rsidR="002D591E" w:rsidRPr="00C5280D" w:rsidRDefault="002D591E" w:rsidP="00EB048E">
    <w:pPr>
      <w:pStyle w:val="Header"/>
      <w:rPr>
        <w:lang w:val="en-US"/>
      </w:rPr>
    </w:pPr>
    <w:r w:rsidRPr="00676E8D">
      <w:rPr>
        <w:lang w:val="en-US"/>
      </w:rPr>
      <w:t xml:space="preserve">Annex, </w:t>
    </w:r>
    <w:r w:rsidR="009C4D3C">
      <w:rPr>
        <w:lang w:val="en-US"/>
      </w:rPr>
      <w:t>Appendix V</w:t>
    </w:r>
    <w:r w:rsidRPr="00676E8D">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7128">
      <w:rPr>
        <w:rStyle w:val="PageNumber"/>
        <w:noProof/>
        <w:lang w:val="en-US"/>
      </w:rPr>
      <w:t>2</w:t>
    </w:r>
    <w:r w:rsidRPr="00C5280D">
      <w:rPr>
        <w:rStyle w:val="PageNumber"/>
        <w:lang w:val="en-US"/>
      </w:rPr>
      <w:fldChar w:fldCharType="end"/>
    </w:r>
  </w:p>
  <w:p w:rsidR="002D591E" w:rsidRPr="00C5280D" w:rsidRDefault="002D591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E48B6"/>
    <w:multiLevelType w:val="hybridMultilevel"/>
    <w:tmpl w:val="42B2377A"/>
    <w:lvl w:ilvl="0" w:tplc="C0C6DE64">
      <w:start w:val="4"/>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53E24FAA"/>
    <w:multiLevelType w:val="hybridMultilevel"/>
    <w:tmpl w:val="C9A0B3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45DF4"/>
    <w:multiLevelType w:val="hybridMultilevel"/>
    <w:tmpl w:val="FBA69184"/>
    <w:lvl w:ilvl="0" w:tplc="A684AE4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5E2C1735"/>
    <w:multiLevelType w:val="hybridMultilevel"/>
    <w:tmpl w:val="E19003B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s-ES" w:vendorID="64" w:dllVersion="131078" w:nlCheck="1" w:checkStyle="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C1"/>
    <w:rsid w:val="00010CF3"/>
    <w:rsid w:val="00011E27"/>
    <w:rsid w:val="000148BC"/>
    <w:rsid w:val="00024AB8"/>
    <w:rsid w:val="00030854"/>
    <w:rsid w:val="00031341"/>
    <w:rsid w:val="00036028"/>
    <w:rsid w:val="00044642"/>
    <w:rsid w:val="000446B9"/>
    <w:rsid w:val="000452DC"/>
    <w:rsid w:val="00047E21"/>
    <w:rsid w:val="00050E16"/>
    <w:rsid w:val="00077523"/>
    <w:rsid w:val="00085505"/>
    <w:rsid w:val="000B1F81"/>
    <w:rsid w:val="000B2E15"/>
    <w:rsid w:val="000C369A"/>
    <w:rsid w:val="000C4E25"/>
    <w:rsid w:val="000C7021"/>
    <w:rsid w:val="000D2764"/>
    <w:rsid w:val="000D6BBC"/>
    <w:rsid w:val="000D7780"/>
    <w:rsid w:val="000E05EA"/>
    <w:rsid w:val="000E13D9"/>
    <w:rsid w:val="000E636A"/>
    <w:rsid w:val="000F2F11"/>
    <w:rsid w:val="00105929"/>
    <w:rsid w:val="00110C36"/>
    <w:rsid w:val="001131D5"/>
    <w:rsid w:val="00114517"/>
    <w:rsid w:val="00114E45"/>
    <w:rsid w:val="00127E12"/>
    <w:rsid w:val="00141DB8"/>
    <w:rsid w:val="00172084"/>
    <w:rsid w:val="001737F5"/>
    <w:rsid w:val="0017407D"/>
    <w:rsid w:val="0017474A"/>
    <w:rsid w:val="001758C6"/>
    <w:rsid w:val="00182B99"/>
    <w:rsid w:val="001C1525"/>
    <w:rsid w:val="001D0CF7"/>
    <w:rsid w:val="001E539A"/>
    <w:rsid w:val="001E6B99"/>
    <w:rsid w:val="001F3AC2"/>
    <w:rsid w:val="0021332C"/>
    <w:rsid w:val="00213982"/>
    <w:rsid w:val="002401C9"/>
    <w:rsid w:val="0024416D"/>
    <w:rsid w:val="00267C2B"/>
    <w:rsid w:val="00271911"/>
    <w:rsid w:val="002800A0"/>
    <w:rsid w:val="002801B3"/>
    <w:rsid w:val="00281060"/>
    <w:rsid w:val="00284138"/>
    <w:rsid w:val="002909A1"/>
    <w:rsid w:val="002940E8"/>
    <w:rsid w:val="00294751"/>
    <w:rsid w:val="00296EC2"/>
    <w:rsid w:val="002A527E"/>
    <w:rsid w:val="002A6E50"/>
    <w:rsid w:val="002B4298"/>
    <w:rsid w:val="002C256A"/>
    <w:rsid w:val="002D0244"/>
    <w:rsid w:val="002D591E"/>
    <w:rsid w:val="002D6675"/>
    <w:rsid w:val="00305A7F"/>
    <w:rsid w:val="003152FE"/>
    <w:rsid w:val="00327436"/>
    <w:rsid w:val="00327A19"/>
    <w:rsid w:val="003442CC"/>
    <w:rsid w:val="00344BD6"/>
    <w:rsid w:val="0035528D"/>
    <w:rsid w:val="00361821"/>
    <w:rsid w:val="00361E9E"/>
    <w:rsid w:val="003877CC"/>
    <w:rsid w:val="003C7FBE"/>
    <w:rsid w:val="003D227C"/>
    <w:rsid w:val="003D2B4D"/>
    <w:rsid w:val="003D7754"/>
    <w:rsid w:val="003F4163"/>
    <w:rsid w:val="0040494E"/>
    <w:rsid w:val="00405CFE"/>
    <w:rsid w:val="00421715"/>
    <w:rsid w:val="00422032"/>
    <w:rsid w:val="00444A88"/>
    <w:rsid w:val="00447B71"/>
    <w:rsid w:val="00474DA4"/>
    <w:rsid w:val="00476B4D"/>
    <w:rsid w:val="00477128"/>
    <w:rsid w:val="004805FA"/>
    <w:rsid w:val="004935D2"/>
    <w:rsid w:val="00496DE8"/>
    <w:rsid w:val="004B1215"/>
    <w:rsid w:val="004B2158"/>
    <w:rsid w:val="004D047D"/>
    <w:rsid w:val="004F1E9E"/>
    <w:rsid w:val="004F305A"/>
    <w:rsid w:val="00504BD4"/>
    <w:rsid w:val="00512164"/>
    <w:rsid w:val="00520297"/>
    <w:rsid w:val="005338F9"/>
    <w:rsid w:val="0054281C"/>
    <w:rsid w:val="00544581"/>
    <w:rsid w:val="00551703"/>
    <w:rsid w:val="0055268D"/>
    <w:rsid w:val="005568A0"/>
    <w:rsid w:val="00567AED"/>
    <w:rsid w:val="00570D54"/>
    <w:rsid w:val="00576BE4"/>
    <w:rsid w:val="005A37EA"/>
    <w:rsid w:val="005A400A"/>
    <w:rsid w:val="005C70A6"/>
    <w:rsid w:val="005D1A60"/>
    <w:rsid w:val="005D58CA"/>
    <w:rsid w:val="005F7B92"/>
    <w:rsid w:val="00612379"/>
    <w:rsid w:val="006153B6"/>
    <w:rsid w:val="0061555F"/>
    <w:rsid w:val="00636CA6"/>
    <w:rsid w:val="00641200"/>
    <w:rsid w:val="00645CA8"/>
    <w:rsid w:val="006655D3"/>
    <w:rsid w:val="00666DA5"/>
    <w:rsid w:val="00667404"/>
    <w:rsid w:val="00676E8D"/>
    <w:rsid w:val="00687EB4"/>
    <w:rsid w:val="00693EC1"/>
    <w:rsid w:val="00695C56"/>
    <w:rsid w:val="006A5CDE"/>
    <w:rsid w:val="006A644A"/>
    <w:rsid w:val="006B17D2"/>
    <w:rsid w:val="006C224E"/>
    <w:rsid w:val="006D238C"/>
    <w:rsid w:val="006D2C4B"/>
    <w:rsid w:val="006D72E6"/>
    <w:rsid w:val="006D780A"/>
    <w:rsid w:val="006F4B2E"/>
    <w:rsid w:val="0071271E"/>
    <w:rsid w:val="00732DEC"/>
    <w:rsid w:val="00735BD5"/>
    <w:rsid w:val="007502F5"/>
    <w:rsid w:val="00751613"/>
    <w:rsid w:val="007556F6"/>
    <w:rsid w:val="00760EEF"/>
    <w:rsid w:val="00762A6E"/>
    <w:rsid w:val="00777EE5"/>
    <w:rsid w:val="00780A77"/>
    <w:rsid w:val="007823AC"/>
    <w:rsid w:val="00784836"/>
    <w:rsid w:val="0079023E"/>
    <w:rsid w:val="00797033"/>
    <w:rsid w:val="007A0F84"/>
    <w:rsid w:val="007A2854"/>
    <w:rsid w:val="007B1863"/>
    <w:rsid w:val="007B2D5E"/>
    <w:rsid w:val="007C1D92"/>
    <w:rsid w:val="007C33EB"/>
    <w:rsid w:val="007C4CB9"/>
    <w:rsid w:val="007D0B9D"/>
    <w:rsid w:val="007D19B0"/>
    <w:rsid w:val="007D3DD7"/>
    <w:rsid w:val="007F498F"/>
    <w:rsid w:val="008016D3"/>
    <w:rsid w:val="0080679D"/>
    <w:rsid w:val="008108B0"/>
    <w:rsid w:val="00811B20"/>
    <w:rsid w:val="008211B5"/>
    <w:rsid w:val="0082296E"/>
    <w:rsid w:val="00824099"/>
    <w:rsid w:val="008377D0"/>
    <w:rsid w:val="00840595"/>
    <w:rsid w:val="008443C4"/>
    <w:rsid w:val="00846D7C"/>
    <w:rsid w:val="00867AC1"/>
    <w:rsid w:val="00890DF8"/>
    <w:rsid w:val="008A743F"/>
    <w:rsid w:val="008C0970"/>
    <w:rsid w:val="008C3987"/>
    <w:rsid w:val="008D0BC5"/>
    <w:rsid w:val="008D2CF7"/>
    <w:rsid w:val="008E13E8"/>
    <w:rsid w:val="00900C26"/>
    <w:rsid w:val="0090197F"/>
    <w:rsid w:val="00902C86"/>
    <w:rsid w:val="00903264"/>
    <w:rsid w:val="00906173"/>
    <w:rsid w:val="00906DDC"/>
    <w:rsid w:val="00930033"/>
    <w:rsid w:val="00934E09"/>
    <w:rsid w:val="00935FBB"/>
    <w:rsid w:val="00936253"/>
    <w:rsid w:val="00940D46"/>
    <w:rsid w:val="00943997"/>
    <w:rsid w:val="00952DD4"/>
    <w:rsid w:val="00962161"/>
    <w:rsid w:val="00965AE7"/>
    <w:rsid w:val="00970FED"/>
    <w:rsid w:val="00992D82"/>
    <w:rsid w:val="00997029"/>
    <w:rsid w:val="009A3DBD"/>
    <w:rsid w:val="009A3EE9"/>
    <w:rsid w:val="009A7339"/>
    <w:rsid w:val="009B440E"/>
    <w:rsid w:val="009C4D3C"/>
    <w:rsid w:val="009D690D"/>
    <w:rsid w:val="009E65B6"/>
    <w:rsid w:val="009F7466"/>
    <w:rsid w:val="009F77CF"/>
    <w:rsid w:val="00A14D5B"/>
    <w:rsid w:val="00A24C10"/>
    <w:rsid w:val="00A33150"/>
    <w:rsid w:val="00A36805"/>
    <w:rsid w:val="00A42AC3"/>
    <w:rsid w:val="00A430CF"/>
    <w:rsid w:val="00A54309"/>
    <w:rsid w:val="00A76CBA"/>
    <w:rsid w:val="00AB2B93"/>
    <w:rsid w:val="00AB530F"/>
    <w:rsid w:val="00AB7E5B"/>
    <w:rsid w:val="00AC2883"/>
    <w:rsid w:val="00AC6EA0"/>
    <w:rsid w:val="00AE0EF1"/>
    <w:rsid w:val="00AE1D82"/>
    <w:rsid w:val="00AE2937"/>
    <w:rsid w:val="00B07301"/>
    <w:rsid w:val="00B11F3E"/>
    <w:rsid w:val="00B224DE"/>
    <w:rsid w:val="00B24D12"/>
    <w:rsid w:val="00B324D4"/>
    <w:rsid w:val="00B36169"/>
    <w:rsid w:val="00B46575"/>
    <w:rsid w:val="00B61777"/>
    <w:rsid w:val="00B6684D"/>
    <w:rsid w:val="00B67675"/>
    <w:rsid w:val="00B75DAD"/>
    <w:rsid w:val="00B84BBD"/>
    <w:rsid w:val="00BA43FB"/>
    <w:rsid w:val="00BA528E"/>
    <w:rsid w:val="00BC127D"/>
    <w:rsid w:val="00BC1FE6"/>
    <w:rsid w:val="00BE23F1"/>
    <w:rsid w:val="00C061B6"/>
    <w:rsid w:val="00C11A0C"/>
    <w:rsid w:val="00C2446C"/>
    <w:rsid w:val="00C36AE5"/>
    <w:rsid w:val="00C41F17"/>
    <w:rsid w:val="00C5046D"/>
    <w:rsid w:val="00C527FA"/>
    <w:rsid w:val="00C5280D"/>
    <w:rsid w:val="00C53EB3"/>
    <w:rsid w:val="00C5791C"/>
    <w:rsid w:val="00C66290"/>
    <w:rsid w:val="00C72B7A"/>
    <w:rsid w:val="00C80642"/>
    <w:rsid w:val="00C973F2"/>
    <w:rsid w:val="00CA304C"/>
    <w:rsid w:val="00CA774A"/>
    <w:rsid w:val="00CC11B0"/>
    <w:rsid w:val="00CC2841"/>
    <w:rsid w:val="00CC4ACB"/>
    <w:rsid w:val="00CF1330"/>
    <w:rsid w:val="00CF7E36"/>
    <w:rsid w:val="00D0739B"/>
    <w:rsid w:val="00D11E62"/>
    <w:rsid w:val="00D307D1"/>
    <w:rsid w:val="00D36D1E"/>
    <w:rsid w:val="00D3708D"/>
    <w:rsid w:val="00D40426"/>
    <w:rsid w:val="00D57C96"/>
    <w:rsid w:val="00D57D18"/>
    <w:rsid w:val="00D8710A"/>
    <w:rsid w:val="00D90EE3"/>
    <w:rsid w:val="00D91203"/>
    <w:rsid w:val="00D95174"/>
    <w:rsid w:val="00DA05D1"/>
    <w:rsid w:val="00DA4973"/>
    <w:rsid w:val="00DA6F36"/>
    <w:rsid w:val="00DA7EE2"/>
    <w:rsid w:val="00DB596E"/>
    <w:rsid w:val="00DB7773"/>
    <w:rsid w:val="00DC00EA"/>
    <w:rsid w:val="00DC3802"/>
    <w:rsid w:val="00E07D87"/>
    <w:rsid w:val="00E32F7E"/>
    <w:rsid w:val="00E4589D"/>
    <w:rsid w:val="00E5267B"/>
    <w:rsid w:val="00E63C0E"/>
    <w:rsid w:val="00E72D49"/>
    <w:rsid w:val="00E7593C"/>
    <w:rsid w:val="00E7678A"/>
    <w:rsid w:val="00E868D6"/>
    <w:rsid w:val="00E935F1"/>
    <w:rsid w:val="00E93C9E"/>
    <w:rsid w:val="00E94A81"/>
    <w:rsid w:val="00EA04C7"/>
    <w:rsid w:val="00EA1FFB"/>
    <w:rsid w:val="00EB048E"/>
    <w:rsid w:val="00EB4E9C"/>
    <w:rsid w:val="00ED2142"/>
    <w:rsid w:val="00EE1D75"/>
    <w:rsid w:val="00EE34DF"/>
    <w:rsid w:val="00EE3670"/>
    <w:rsid w:val="00EE78D4"/>
    <w:rsid w:val="00EF2F89"/>
    <w:rsid w:val="00F03E98"/>
    <w:rsid w:val="00F1237A"/>
    <w:rsid w:val="00F221E0"/>
    <w:rsid w:val="00F22CBD"/>
    <w:rsid w:val="00F27044"/>
    <w:rsid w:val="00F272F1"/>
    <w:rsid w:val="00F45372"/>
    <w:rsid w:val="00F47FD9"/>
    <w:rsid w:val="00F560F7"/>
    <w:rsid w:val="00F6334D"/>
    <w:rsid w:val="00F63599"/>
    <w:rsid w:val="00F7475A"/>
    <w:rsid w:val="00FA49AB"/>
    <w:rsid w:val="00FB2687"/>
    <w:rsid w:val="00FE39C7"/>
    <w:rsid w:val="00FF409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4814C92D-8953-4F4E-A2F0-052D2601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C7"/>
    <w:pPr>
      <w:jc w:val="both"/>
    </w:pPr>
    <w:rPr>
      <w:rFonts w:ascii="Arial" w:hAnsi="Arial"/>
    </w:rPr>
  </w:style>
  <w:style w:type="paragraph" w:styleId="Heading1">
    <w:name w:val="heading 1"/>
    <w:next w:val="Normal"/>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EA04C7"/>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paragraph">
    <w:name w:val="paragraph"/>
    <w:basedOn w:val="Normal"/>
    <w:uiPriority w:val="99"/>
    <w:rsid w:val="002D0244"/>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2D0244"/>
  </w:style>
  <w:style w:type="character" w:customStyle="1" w:styleId="eop">
    <w:name w:val="eop"/>
    <w:basedOn w:val="DefaultParagraphFont"/>
    <w:rsid w:val="002D0244"/>
  </w:style>
  <w:style w:type="character" w:customStyle="1" w:styleId="FootnoteTextChar">
    <w:name w:val="Footnote Text Char"/>
    <w:basedOn w:val="DefaultParagraphFont"/>
    <w:link w:val="FootnoteText"/>
    <w:rsid w:val="002D591E"/>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182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wg_hrv_3/wg_hrv_3_contribution_nz.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vhttps://www.upov.int/edocs/mdocs/upov/en/wg_hrv_3/wg_hrv_3_contribution_k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pov.int/meetings/en/details.jsp?meeting_id=747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wg_hrv_3/wg_hrv_3_contribution_jp.pdf" TargetMode="External"/><Relationship Id="rId5" Type="http://schemas.openxmlformats.org/officeDocument/2006/relationships/webSettings" Target="webSettings.xml"/><Relationship Id="rId15" Type="http://schemas.openxmlformats.org/officeDocument/2006/relationships/hyperlink" Target="https://www.upov.int/edocs/mdocs/upov/en/wg_hrv_3/wg_hrv_3_contribution_breeders_org.pdf" TargetMode="External"/><Relationship Id="rId10" Type="http://schemas.openxmlformats.org/officeDocument/2006/relationships/hyperlink" Target="https://www.upov.int/edocs/mdocs/upov/en/wg_hrv_3/wg_hrv_3_contribution_eu.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edocs/mdocs/upov/en/wg_hrv_3/wg_hrv_3_contribution_au.pdf" TargetMode="External"/><Relationship Id="rId14" Type="http://schemas.openxmlformats.org/officeDocument/2006/relationships/hyperlink" Target="https://www.upov.int/edocs/mdocs/upov/en/wg_hrv_3/wg_hrv_3_contribution_aip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WG-HRV\WG-HRV_3_March_21_2023\working%20document\templates\upov_wg_hrv_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9644-6B71-4F09-8A00-C0A13C37F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upov_wg_hrv_3_EN.dotx</Template>
  <TotalTime>10</TotalTime>
  <Pages>1</Pages>
  <Words>386</Words>
  <Characters>3094</Characters>
  <Application>Microsoft Office Word</Application>
  <DocSecurity>0</DocSecurity>
  <Lines>81</Lines>
  <Paragraphs>29</Paragraphs>
  <ScaleCrop>false</ScaleCrop>
  <HeadingPairs>
    <vt:vector size="2" baseType="variant">
      <vt:variant>
        <vt:lpstr>Title</vt:lpstr>
      </vt:variant>
      <vt:variant>
        <vt:i4>1</vt:i4>
      </vt:variant>
    </vt:vector>
  </HeadingPairs>
  <TitlesOfParts>
    <vt:vector size="1" baseType="lpstr">
      <vt:lpstr>WG-HRV/3/3</vt:lpstr>
    </vt:vector>
  </TitlesOfParts>
  <Company>UPOV</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WG-HRV/3/3 Add.</dc:title>
  <dc:creator>Author</dc:creator>
  <cp:lastModifiedBy>SANTOS Carla Marina</cp:lastModifiedBy>
  <cp:revision>7</cp:revision>
  <cp:lastPrinted>2016-11-22T15:41:00Z</cp:lastPrinted>
  <dcterms:created xsi:type="dcterms:W3CDTF">2023-03-16T18:38:00Z</dcterms:created>
  <dcterms:modified xsi:type="dcterms:W3CDTF">2023-03-17T16:55:00Z</dcterms:modified>
</cp:coreProperties>
</file>