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45F9B" w:rsidRPr="00BD5B6E" w14:paraId="257ECC85" w14:textId="77777777" w:rsidTr="00B0636E">
        <w:trPr>
          <w:trHeight w:val="1760"/>
        </w:trPr>
        <w:tc>
          <w:tcPr>
            <w:tcW w:w="4243" w:type="dxa"/>
          </w:tcPr>
          <w:p w14:paraId="6EBC39E3" w14:textId="77777777" w:rsidR="00D45F9B" w:rsidRPr="00BD5B6E" w:rsidRDefault="00D45F9B" w:rsidP="00B0636E">
            <w:r>
              <w:t xml:space="preserve"> </w:t>
            </w:r>
          </w:p>
        </w:tc>
        <w:tc>
          <w:tcPr>
            <w:tcW w:w="1646" w:type="dxa"/>
            <w:vAlign w:val="center"/>
          </w:tcPr>
          <w:p w14:paraId="4605B94B" w14:textId="77777777" w:rsidR="00D45F9B" w:rsidRPr="00BD5B6E" w:rsidRDefault="00D45F9B" w:rsidP="00B0636E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4540BDE" wp14:editId="575843C6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14:paraId="64A24796" w14:textId="77777777" w:rsidR="00D45F9B" w:rsidRPr="00BD5B6E" w:rsidRDefault="00D45F9B" w:rsidP="00B0636E">
            <w:pPr>
              <w:pStyle w:val="Lettrine"/>
            </w:pPr>
            <w:r w:rsidRPr="00BD5B6E">
              <w:t>E</w:t>
            </w:r>
          </w:p>
          <w:p w14:paraId="40A1416D" w14:textId="79167F0F" w:rsidR="00D45F9B" w:rsidRPr="00BD5B6E" w:rsidRDefault="00817254" w:rsidP="00B0636E">
            <w:pPr>
              <w:pStyle w:val="Docoriginal"/>
            </w:pPr>
            <w:r>
              <w:rPr>
                <w:rFonts w:hint="eastAsia"/>
                <w:lang w:eastAsia="ja-JP"/>
              </w:rPr>
              <w:t>UPOV/WG-DST/2</w:t>
            </w:r>
            <w:r w:rsidR="00D45F9B">
              <w:rPr>
                <w:rFonts w:hint="eastAsia"/>
                <w:lang w:eastAsia="ja-JP"/>
              </w:rPr>
              <w:t>/</w:t>
            </w:r>
            <w:r w:rsidR="00DE4BB1">
              <w:rPr>
                <w:rFonts w:hint="eastAsia"/>
                <w:lang w:eastAsia="ja-JP"/>
              </w:rPr>
              <w:t xml:space="preserve">6 </w:t>
            </w:r>
          </w:p>
          <w:p w14:paraId="0557B6B6" w14:textId="77777777" w:rsidR="00D45F9B" w:rsidRPr="00BD5B6E" w:rsidRDefault="00D45F9B" w:rsidP="00B0636E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ORIGINAL:</w:t>
            </w:r>
            <w:r w:rsidRPr="00BD5B6E">
              <w:rPr>
                <w:rStyle w:val="StyleDocoriginalNotBold1"/>
                <w:spacing w:val="0"/>
              </w:rPr>
              <w:t xml:space="preserve">  </w:t>
            </w:r>
            <w:r w:rsidRPr="00BD5B6E">
              <w:rPr>
                <w:b w:val="0"/>
                <w:spacing w:val="0"/>
              </w:rPr>
              <w:t>English</w:t>
            </w:r>
          </w:p>
          <w:p w14:paraId="11091BDE" w14:textId="13632D23" w:rsidR="00D45F9B" w:rsidRPr="00BD5B6E" w:rsidRDefault="00D45F9B" w:rsidP="00BE3F2D">
            <w:pPr>
              <w:pStyle w:val="Docoriginal"/>
              <w:rPr>
                <w:lang w:eastAsia="ja-JP"/>
              </w:rPr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 </w:t>
            </w:r>
            <w:r w:rsidR="004C206D">
              <w:rPr>
                <w:rStyle w:val="StyleDocoriginalNotBold1"/>
                <w:spacing w:val="0"/>
              </w:rPr>
              <w:t>September 2</w:t>
            </w:r>
            <w:r w:rsidR="00BE3F2D">
              <w:rPr>
                <w:rStyle w:val="StyleDocoriginalNotBold1"/>
                <w:rFonts w:hint="eastAsia"/>
                <w:spacing w:val="0"/>
                <w:lang w:eastAsia="ja-JP"/>
              </w:rPr>
              <w:t>9</w:t>
            </w:r>
            <w:r w:rsidRPr="00BD5B6E">
              <w:rPr>
                <w:rStyle w:val="StyleDocoriginalNotBold1"/>
                <w:spacing w:val="0"/>
              </w:rPr>
              <w:t>, 201</w:t>
            </w:r>
            <w:r w:rsidR="00FB5DFA">
              <w:rPr>
                <w:rStyle w:val="StyleDocoriginalNotBold1"/>
                <w:rFonts w:hint="eastAsia"/>
                <w:spacing w:val="0"/>
                <w:lang w:eastAsia="ja-JP"/>
              </w:rPr>
              <w:t>5</w:t>
            </w:r>
          </w:p>
        </w:tc>
      </w:tr>
      <w:tr w:rsidR="00D45F9B" w:rsidRPr="00BD5B6E" w14:paraId="140F4D21" w14:textId="77777777" w:rsidTr="00B0636E">
        <w:tc>
          <w:tcPr>
            <w:tcW w:w="10131" w:type="dxa"/>
            <w:gridSpan w:val="3"/>
          </w:tcPr>
          <w:p w14:paraId="0C78DEFD" w14:textId="77777777" w:rsidR="00D45F9B" w:rsidRPr="00BD5B6E" w:rsidRDefault="00D45F9B" w:rsidP="00B0636E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D45F9B" w:rsidRPr="00BD5B6E" w14:paraId="102F5265" w14:textId="77777777" w:rsidTr="00B0636E">
        <w:tc>
          <w:tcPr>
            <w:tcW w:w="10131" w:type="dxa"/>
            <w:gridSpan w:val="3"/>
          </w:tcPr>
          <w:p w14:paraId="2A0EADD3" w14:textId="77777777" w:rsidR="00D45F9B" w:rsidRPr="00BD5B6E" w:rsidRDefault="00D45F9B" w:rsidP="00B0636E">
            <w:pPr>
              <w:pStyle w:val="Country"/>
            </w:pPr>
            <w:r w:rsidRPr="00BD5B6E">
              <w:t>Geneva</w:t>
            </w:r>
          </w:p>
        </w:tc>
      </w:tr>
    </w:tbl>
    <w:p w14:paraId="02789EE6" w14:textId="77777777" w:rsidR="00D45F9B" w:rsidRPr="00BD5B6E" w:rsidRDefault="00696C89" w:rsidP="00B0636E">
      <w:pPr>
        <w:pStyle w:val="Sessiontc"/>
      </w:pPr>
      <w:r w:rsidRPr="00696C89">
        <w:rPr>
          <w:lang w:eastAsia="ja-JP"/>
        </w:rPr>
        <w:t>Working Group for the Development of a UPOV Denomination Similarity Search Tool</w:t>
      </w:r>
    </w:p>
    <w:p w14:paraId="6874857D" w14:textId="77777777" w:rsidR="00D45F9B" w:rsidRPr="00BD5B6E" w:rsidRDefault="00817254" w:rsidP="00B0636E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Second</w:t>
      </w:r>
      <w:r w:rsidR="00D45F9B" w:rsidRPr="00BD5B6E">
        <w:t xml:space="preserve"> </w:t>
      </w:r>
      <w:r w:rsidR="00D45F9B">
        <w:t>Meeting</w:t>
      </w:r>
      <w:r w:rsidR="00D45F9B" w:rsidRPr="00BD5B6E">
        <w:br/>
      </w:r>
      <w:r w:rsidR="00D45F9B">
        <w:rPr>
          <w:rFonts w:cs="Arial" w:hint="eastAsia"/>
          <w:lang w:eastAsia="ja-JP"/>
        </w:rPr>
        <w:t>Geneva</w:t>
      </w:r>
      <w:r w:rsidR="00D45F9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June 9</w:t>
      </w:r>
      <w:r w:rsidR="00D45F9B" w:rsidRPr="00BD5B6E">
        <w:t>, 201</w:t>
      </w:r>
      <w:r>
        <w:rPr>
          <w:rFonts w:hint="eastAsia"/>
          <w:lang w:eastAsia="ja-JP"/>
        </w:rPr>
        <w:t>5</w:t>
      </w:r>
    </w:p>
    <w:p w14:paraId="5932057F" w14:textId="6F15559D" w:rsidR="00D45F9B" w:rsidRPr="00C5280D" w:rsidRDefault="00D45F9B" w:rsidP="00B0636E">
      <w:pPr>
        <w:pStyle w:val="Titleofdoc0"/>
      </w:pPr>
      <w:r w:rsidRPr="00BD5B6E">
        <w:t>REPORT</w:t>
      </w:r>
    </w:p>
    <w:p w14:paraId="6F09B7FE" w14:textId="45A3CB31" w:rsidR="00D45F9B" w:rsidRPr="00C5280D" w:rsidRDefault="00330D5F" w:rsidP="00B0636E">
      <w:pPr>
        <w:pStyle w:val="preparedby1"/>
      </w:pPr>
      <w:proofErr w:type="gramStart"/>
      <w:r w:rsidRPr="00F545E2">
        <w:t>adopted</w:t>
      </w:r>
      <w:proofErr w:type="gramEnd"/>
      <w:r w:rsidR="00D45F9B" w:rsidRPr="00F545E2">
        <w:t xml:space="preserve"> by the </w:t>
      </w:r>
      <w:r w:rsidRPr="00F545E2">
        <w:t>Working Group for the Development of a UPOV Denomination Similarity Search Tool</w:t>
      </w:r>
      <w:r w:rsidR="00D45F9B">
        <w:br/>
      </w:r>
      <w:r w:rsidR="00D45F9B">
        <w:br/>
      </w:r>
      <w:r w:rsidR="00D45F9B">
        <w:rPr>
          <w:color w:val="A6A6A6" w:themeColor="background1" w:themeShade="A6"/>
        </w:rPr>
        <w:t>Disclaimer:  this document does not represent UPOV policies or guidance</w:t>
      </w:r>
    </w:p>
    <w:p w14:paraId="62E489D3" w14:textId="77777777" w:rsidR="00D45F9B" w:rsidRPr="00BD5B6E" w:rsidRDefault="00D45F9B" w:rsidP="00D45F9B">
      <w:pPr>
        <w:pStyle w:val="Heading2"/>
      </w:pPr>
      <w:r w:rsidRPr="00BD5B6E">
        <w:t>Openin</w:t>
      </w:r>
      <w:r w:rsidRPr="00D45F9B">
        <w:t>g</w:t>
      </w:r>
      <w:r w:rsidRPr="00BD5B6E">
        <w:t xml:space="preserve"> of the </w:t>
      </w:r>
      <w:r w:rsidR="00882360">
        <w:t>meeting</w:t>
      </w:r>
    </w:p>
    <w:p w14:paraId="74885BE9" w14:textId="77777777" w:rsidR="00D45F9B" w:rsidRPr="00BD5B6E" w:rsidRDefault="00D45F9B" w:rsidP="00B0636E">
      <w:pPr>
        <w:rPr>
          <w:u w:val="single"/>
        </w:rPr>
      </w:pPr>
    </w:p>
    <w:p w14:paraId="2E3AE7F1" w14:textId="77777777" w:rsidR="00D45F9B" w:rsidRPr="00BD5B6E" w:rsidRDefault="00D45F9B" w:rsidP="00B0636E">
      <w:pPr>
        <w:rPr>
          <w:rFonts w:cs="Arial"/>
        </w:rPr>
      </w:pPr>
      <w:r w:rsidRPr="00BD5B6E">
        <w:rPr>
          <w:rFonts w:cs="Arial"/>
        </w:rPr>
        <w:fldChar w:fldCharType="begin"/>
      </w:r>
      <w:r w:rsidRPr="00BD5B6E">
        <w:rPr>
          <w:rFonts w:cs="Arial"/>
        </w:rPr>
        <w:instrText xml:space="preserve"> AUTONUM  </w:instrText>
      </w:r>
      <w:r w:rsidRPr="00BD5B6E">
        <w:rPr>
          <w:rFonts w:cs="Arial"/>
        </w:rPr>
        <w:fldChar w:fldCharType="end"/>
      </w:r>
      <w:r w:rsidRPr="00BD5B6E">
        <w:rPr>
          <w:rFonts w:cs="Arial"/>
        </w:rPr>
        <w:tab/>
        <w:t xml:space="preserve">The </w:t>
      </w:r>
      <w:r w:rsidR="00696C89" w:rsidRPr="00696C89">
        <w:rPr>
          <w:rFonts w:cs="Arial"/>
        </w:rPr>
        <w:t>Working Group for the Development of a UPOV Denomination Similarity Search Tool</w:t>
      </w:r>
      <w:r w:rsidRPr="00BD5B6E">
        <w:rPr>
          <w:rFonts w:cs="Arial"/>
        </w:rPr>
        <w:t xml:space="preserve"> (</w:t>
      </w:r>
      <w:r>
        <w:rPr>
          <w:rFonts w:cs="Arial" w:hint="eastAsia"/>
          <w:lang w:eastAsia="ja-JP"/>
        </w:rPr>
        <w:t>WG-DST</w:t>
      </w:r>
      <w:r w:rsidRPr="00BD5B6E">
        <w:rPr>
          <w:rFonts w:cs="Arial"/>
        </w:rPr>
        <w:t xml:space="preserve">) held its </w:t>
      </w:r>
      <w:r w:rsidR="00BD463E">
        <w:rPr>
          <w:rFonts w:cs="Arial" w:hint="eastAsia"/>
          <w:lang w:eastAsia="ja-JP"/>
        </w:rPr>
        <w:t>second</w:t>
      </w:r>
      <w:r w:rsidRPr="00BD5B6E">
        <w:rPr>
          <w:rFonts w:cs="Arial"/>
        </w:rPr>
        <w:t xml:space="preserve"> </w:t>
      </w:r>
      <w:r w:rsidR="00882360">
        <w:rPr>
          <w:rFonts w:cs="Arial"/>
        </w:rPr>
        <w:t xml:space="preserve">meeting </w:t>
      </w:r>
      <w:r w:rsidRPr="00BD5B6E">
        <w:rPr>
          <w:rFonts w:cs="Arial"/>
        </w:rPr>
        <w:t xml:space="preserve">in </w:t>
      </w:r>
      <w:r>
        <w:rPr>
          <w:rFonts w:cs="Arial" w:hint="eastAsia"/>
          <w:lang w:eastAsia="ja-JP"/>
        </w:rPr>
        <w:t>Geneva</w:t>
      </w:r>
      <w:r w:rsidRPr="00BD5B6E">
        <w:rPr>
          <w:rFonts w:cs="Arial"/>
        </w:rPr>
        <w:t>,</w:t>
      </w:r>
      <w:r>
        <w:rPr>
          <w:rFonts w:cs="Arial" w:hint="eastAsia"/>
          <w:lang w:eastAsia="ja-JP"/>
        </w:rPr>
        <w:t xml:space="preserve"> Switzerland,</w:t>
      </w:r>
      <w:r w:rsidRPr="00BD5B6E">
        <w:rPr>
          <w:rFonts w:cs="Arial"/>
        </w:rPr>
        <w:t xml:space="preserve"> </w:t>
      </w:r>
      <w:r w:rsidR="00882360">
        <w:rPr>
          <w:rFonts w:cs="Arial"/>
        </w:rPr>
        <w:t xml:space="preserve">on </w:t>
      </w:r>
      <w:r w:rsidR="00BD463E">
        <w:rPr>
          <w:rFonts w:cs="Arial" w:hint="eastAsia"/>
          <w:lang w:eastAsia="ja-JP"/>
        </w:rPr>
        <w:t>June</w:t>
      </w:r>
      <w:r w:rsidRPr="00BD5B6E">
        <w:rPr>
          <w:rFonts w:cs="Arial"/>
        </w:rPr>
        <w:t xml:space="preserve"> </w:t>
      </w:r>
      <w:r w:rsidR="00BD463E">
        <w:rPr>
          <w:rFonts w:cs="Arial" w:hint="eastAsia"/>
          <w:lang w:eastAsia="ja-JP"/>
        </w:rPr>
        <w:t>9</w:t>
      </w:r>
      <w:r>
        <w:rPr>
          <w:rFonts w:cs="Arial" w:hint="eastAsia"/>
          <w:lang w:eastAsia="ja-JP"/>
        </w:rPr>
        <w:t>, 2</w:t>
      </w:r>
      <w:r w:rsidRPr="00BD5B6E">
        <w:rPr>
          <w:rFonts w:cs="Arial"/>
        </w:rPr>
        <w:t>01</w:t>
      </w:r>
      <w:r w:rsidR="00BD463E">
        <w:rPr>
          <w:rFonts w:cs="Arial" w:hint="eastAsia"/>
          <w:lang w:eastAsia="ja-JP"/>
        </w:rPr>
        <w:t>5</w:t>
      </w:r>
      <w:r w:rsidR="00EB7E28">
        <w:rPr>
          <w:rFonts w:cs="Arial"/>
        </w:rPr>
        <w:t xml:space="preserve">, </w:t>
      </w:r>
      <w:r w:rsidR="000A2127">
        <w:rPr>
          <w:rFonts w:cs="Arial"/>
        </w:rPr>
        <w:t xml:space="preserve">under the </w:t>
      </w:r>
      <w:r w:rsidR="00EB7E28">
        <w:rPr>
          <w:rFonts w:cs="Arial"/>
        </w:rPr>
        <w:t>Chairmanship of the Vice</w:t>
      </w:r>
      <w:r w:rsidR="00640EE2">
        <w:rPr>
          <w:rFonts w:cs="Arial"/>
        </w:rPr>
        <w:t> </w:t>
      </w:r>
      <w:r w:rsidR="00EB7E28">
        <w:rPr>
          <w:rFonts w:cs="Arial"/>
        </w:rPr>
        <w:t>Secretary-General of UPOV</w:t>
      </w:r>
      <w:r w:rsidRPr="00BD5B6E">
        <w:rPr>
          <w:rFonts w:cs="Arial"/>
        </w:rPr>
        <w:t xml:space="preserve">. </w:t>
      </w:r>
      <w:r w:rsidR="00882360">
        <w:rPr>
          <w:rFonts w:cs="Arial"/>
        </w:rPr>
        <w:t xml:space="preserve"> </w:t>
      </w:r>
      <w:r w:rsidRPr="00BD5B6E">
        <w:rPr>
          <w:rFonts w:cs="Arial"/>
        </w:rPr>
        <w:t xml:space="preserve">The list of participants is </w:t>
      </w:r>
      <w:r>
        <w:rPr>
          <w:rFonts w:cs="Arial"/>
        </w:rPr>
        <w:t xml:space="preserve">reproduced </w:t>
      </w:r>
      <w:r w:rsidR="0083236E">
        <w:rPr>
          <w:rFonts w:cs="Arial"/>
        </w:rPr>
        <w:t xml:space="preserve">in the </w:t>
      </w:r>
      <w:r>
        <w:rPr>
          <w:rFonts w:cs="Arial"/>
        </w:rPr>
        <w:t>Annex </w:t>
      </w:r>
      <w:r w:rsidRPr="00BD5B6E">
        <w:rPr>
          <w:rFonts w:cs="Arial"/>
        </w:rPr>
        <w:t>to this report.</w:t>
      </w:r>
    </w:p>
    <w:p w14:paraId="24E0CA6A" w14:textId="77777777" w:rsidR="00D45F9B" w:rsidRPr="00BD5B6E" w:rsidRDefault="00D45F9B" w:rsidP="00B0636E">
      <w:pPr>
        <w:rPr>
          <w:rFonts w:cs="Arial"/>
          <w:lang w:val="de-CH"/>
        </w:rPr>
      </w:pPr>
    </w:p>
    <w:p w14:paraId="5EC21162" w14:textId="77777777" w:rsidR="00D45F9B" w:rsidRPr="00BD5B6E" w:rsidRDefault="00D45F9B" w:rsidP="00B0636E">
      <w:pPr>
        <w:rPr>
          <w:rFonts w:cs="Arial"/>
        </w:rPr>
      </w:pPr>
      <w:r w:rsidRPr="00BD5B6E">
        <w:rPr>
          <w:rFonts w:cs="Arial"/>
        </w:rPr>
        <w:fldChar w:fldCharType="begin"/>
      </w:r>
      <w:r w:rsidRPr="00BD5B6E">
        <w:rPr>
          <w:rFonts w:cs="Arial"/>
        </w:rPr>
        <w:instrText xml:space="preserve"> AUTONUM  </w:instrText>
      </w:r>
      <w:r w:rsidRPr="00BD5B6E">
        <w:rPr>
          <w:rFonts w:cs="Arial"/>
        </w:rPr>
        <w:fldChar w:fldCharType="end"/>
      </w:r>
      <w:r w:rsidRPr="00BD5B6E">
        <w:rPr>
          <w:rFonts w:cs="Arial"/>
        </w:rPr>
        <w:tab/>
        <w:t xml:space="preserve">The </w:t>
      </w:r>
      <w:r w:rsidR="00882360">
        <w:rPr>
          <w:rFonts w:cs="Arial"/>
        </w:rPr>
        <w:t xml:space="preserve">meeting </w:t>
      </w:r>
      <w:r w:rsidRPr="00BD5B6E">
        <w:rPr>
          <w:rFonts w:cs="Arial"/>
        </w:rPr>
        <w:t xml:space="preserve">was opened by </w:t>
      </w:r>
      <w:r w:rsidR="00EB7E28">
        <w:rPr>
          <w:rFonts w:cs="Arial"/>
        </w:rPr>
        <w:t>the Chair</w:t>
      </w:r>
      <w:r w:rsidR="00882360">
        <w:rPr>
          <w:rFonts w:cs="Arial"/>
          <w:lang w:eastAsia="ja-JP"/>
        </w:rPr>
        <w:t>,</w:t>
      </w:r>
      <w:r>
        <w:rPr>
          <w:rFonts w:cs="Arial" w:hint="eastAsia"/>
          <w:lang w:eastAsia="ja-JP"/>
        </w:rPr>
        <w:t xml:space="preserve"> </w:t>
      </w:r>
      <w:r w:rsidRPr="00BD5B6E">
        <w:rPr>
          <w:rFonts w:cs="Arial"/>
        </w:rPr>
        <w:t xml:space="preserve">who welcomed </w:t>
      </w:r>
      <w:r w:rsidR="00D0785D">
        <w:rPr>
          <w:rFonts w:cs="Arial"/>
        </w:rPr>
        <w:t xml:space="preserve">the </w:t>
      </w:r>
      <w:r w:rsidRPr="00BD5B6E">
        <w:rPr>
          <w:rFonts w:cs="Arial"/>
        </w:rPr>
        <w:t>participants</w:t>
      </w:r>
      <w:r w:rsidR="00882360">
        <w:rPr>
          <w:rFonts w:cs="Arial"/>
        </w:rPr>
        <w:t xml:space="preserve"> in Geneva </w:t>
      </w:r>
      <w:r w:rsidR="00882360" w:rsidRPr="001029C1">
        <w:rPr>
          <w:rFonts w:cs="Arial"/>
          <w:color w:val="000000"/>
        </w:rPr>
        <w:t>and those who participated in the meeting by means of electronic conference</w:t>
      </w:r>
      <w:r w:rsidR="00882360">
        <w:rPr>
          <w:rFonts w:cs="Arial"/>
          <w:color w:val="000000"/>
        </w:rPr>
        <w:t>.</w:t>
      </w:r>
    </w:p>
    <w:p w14:paraId="5621C460" w14:textId="77777777" w:rsidR="00D45F9B" w:rsidRDefault="00D45F9B" w:rsidP="00B0636E">
      <w:pPr>
        <w:rPr>
          <w:u w:val="single"/>
          <w:lang w:eastAsia="ja-JP"/>
        </w:rPr>
      </w:pPr>
    </w:p>
    <w:p w14:paraId="687786AA" w14:textId="77777777" w:rsidR="005A2FE7" w:rsidRPr="00BD5B6E" w:rsidRDefault="005A2FE7" w:rsidP="00B0636E">
      <w:pPr>
        <w:rPr>
          <w:u w:val="single"/>
          <w:lang w:eastAsia="ja-JP"/>
        </w:rPr>
      </w:pPr>
    </w:p>
    <w:p w14:paraId="4C762842" w14:textId="77777777" w:rsidR="00D45F9B" w:rsidRPr="00BD5B6E" w:rsidRDefault="00D45F9B" w:rsidP="00D45F9B">
      <w:pPr>
        <w:pStyle w:val="Heading2"/>
      </w:pPr>
      <w:r w:rsidRPr="00BD5B6E">
        <w:t>Adoption of the agenda</w:t>
      </w:r>
    </w:p>
    <w:p w14:paraId="6BF35985" w14:textId="77777777" w:rsidR="00D45F9B" w:rsidRPr="00BD5B6E" w:rsidRDefault="00D45F9B" w:rsidP="00B0636E"/>
    <w:p w14:paraId="71BE3295" w14:textId="77777777" w:rsidR="00D45F9B" w:rsidRDefault="00D45F9B" w:rsidP="00B0636E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adopted the </w:t>
      </w:r>
      <w:r w:rsidR="00EB7E28">
        <w:t xml:space="preserve">draft </w:t>
      </w:r>
      <w:r w:rsidRPr="00BD5B6E">
        <w:t xml:space="preserve">agenda as reproduced in document </w:t>
      </w:r>
      <w:r>
        <w:rPr>
          <w:rFonts w:hint="eastAsia"/>
          <w:lang w:eastAsia="ja-JP"/>
        </w:rPr>
        <w:t>UPOV</w:t>
      </w:r>
      <w:r>
        <w:rPr>
          <w:lang w:eastAsia="ja-JP"/>
        </w:rPr>
        <w:t>/</w:t>
      </w:r>
      <w:r w:rsidR="00BD463E">
        <w:rPr>
          <w:rFonts w:hint="eastAsia"/>
          <w:lang w:eastAsia="ja-JP"/>
        </w:rPr>
        <w:t>WG-DST/2/1</w:t>
      </w:r>
      <w:r>
        <w:rPr>
          <w:rFonts w:hint="eastAsia"/>
          <w:lang w:eastAsia="ja-JP"/>
        </w:rPr>
        <w:t>.</w:t>
      </w:r>
    </w:p>
    <w:p w14:paraId="28A7744B" w14:textId="77777777" w:rsidR="00853E8F" w:rsidRDefault="00853E8F" w:rsidP="00B0636E">
      <w:pPr>
        <w:rPr>
          <w:lang w:eastAsia="ja-JP"/>
        </w:rPr>
      </w:pPr>
    </w:p>
    <w:p w14:paraId="3B2525F5" w14:textId="77777777" w:rsidR="005A2FE7" w:rsidRDefault="005A2FE7" w:rsidP="00B0636E">
      <w:pPr>
        <w:rPr>
          <w:lang w:eastAsia="ja-JP"/>
        </w:rPr>
      </w:pPr>
    </w:p>
    <w:p w14:paraId="1B2DF123" w14:textId="77777777" w:rsidR="00BD463E" w:rsidRDefault="005A2FE7" w:rsidP="00BD463E">
      <w:pPr>
        <w:rPr>
          <w:u w:val="single"/>
          <w:lang w:eastAsia="ja-JP"/>
        </w:rPr>
      </w:pPr>
      <w:r w:rsidRPr="005A2FE7">
        <w:rPr>
          <w:u w:val="single"/>
          <w:lang w:eastAsia="ja-JP"/>
        </w:rPr>
        <w:t>Report of the WG-DST Test study and possible use of a UPOV denomination similarity search tool within UPOV</w:t>
      </w:r>
    </w:p>
    <w:p w14:paraId="4C8889FB" w14:textId="77777777" w:rsidR="005A2FE7" w:rsidRDefault="005A2FE7" w:rsidP="00BD463E">
      <w:pPr>
        <w:rPr>
          <w:lang w:eastAsia="ja-JP"/>
        </w:rPr>
      </w:pPr>
    </w:p>
    <w:p w14:paraId="2D2239DA" w14:textId="77777777" w:rsidR="00640EE2" w:rsidRDefault="00640EE2" w:rsidP="00640EE2">
      <w:pPr>
        <w:pStyle w:val="Heading3"/>
        <w:rPr>
          <w:lang w:eastAsia="ja-JP"/>
        </w:rPr>
      </w:pPr>
      <w:r>
        <w:rPr>
          <w:rFonts w:hint="eastAsia"/>
          <w:lang w:eastAsia="ja-JP"/>
        </w:rPr>
        <w:t>Test Study</w:t>
      </w:r>
    </w:p>
    <w:p w14:paraId="1512279B" w14:textId="77777777" w:rsidR="00640EE2" w:rsidRDefault="00640EE2" w:rsidP="00BD463E">
      <w:pPr>
        <w:rPr>
          <w:lang w:eastAsia="ja-JP"/>
        </w:rPr>
      </w:pPr>
    </w:p>
    <w:p w14:paraId="74861CC1" w14:textId="77777777" w:rsidR="00BD463E" w:rsidRDefault="00BD463E" w:rsidP="0013722A">
      <w:pPr>
        <w:autoSpaceDE w:val="0"/>
        <w:autoSpaceDN w:val="0"/>
        <w:adjustRightInd w:val="0"/>
        <w:rPr>
          <w:rFonts w:cs="Arial"/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received a presentation by Mr. </w:t>
      </w:r>
      <w:r w:rsidRPr="00E61EE1">
        <w:rPr>
          <w:rFonts w:cs="Arial"/>
          <w:lang w:eastAsia="ja-JP"/>
        </w:rPr>
        <w:t>Glenn</w:t>
      </w:r>
      <w:r w:rsidRPr="00E61EE1">
        <w:rPr>
          <w:rFonts w:cs="Arial" w:hint="eastAsia"/>
          <w:lang w:eastAsia="ja-JP"/>
        </w:rPr>
        <w:t xml:space="preserve"> </w:t>
      </w:r>
      <w:r w:rsidRPr="00E61EE1">
        <w:rPr>
          <w:rFonts w:cs="Arial"/>
          <w:lang w:eastAsia="ja-JP"/>
        </w:rPr>
        <w:t>M</w:t>
      </w:r>
      <w:r w:rsidR="00B13E87">
        <w:rPr>
          <w:rFonts w:cs="Arial" w:hint="eastAsia"/>
          <w:lang w:eastAsia="ja-JP"/>
        </w:rPr>
        <w:t>ac</w:t>
      </w:r>
      <w:r w:rsidRPr="00E61EE1">
        <w:rPr>
          <w:rFonts w:cs="Arial"/>
          <w:lang w:eastAsia="ja-JP"/>
        </w:rPr>
        <w:t xml:space="preserve"> </w:t>
      </w:r>
      <w:proofErr w:type="spellStart"/>
      <w:r w:rsidRPr="00E61EE1">
        <w:rPr>
          <w:rFonts w:cs="Arial"/>
          <w:lang w:eastAsia="ja-JP"/>
        </w:rPr>
        <w:t>S</w:t>
      </w:r>
      <w:r w:rsidR="00B13E87">
        <w:rPr>
          <w:rFonts w:cs="Arial" w:hint="eastAsia"/>
          <w:lang w:eastAsia="ja-JP"/>
        </w:rPr>
        <w:t>travic</w:t>
      </w:r>
      <w:proofErr w:type="spellEnd"/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Head</w:t>
      </w:r>
      <w:r w:rsidRPr="00E61EE1">
        <w:rPr>
          <w:rFonts w:cs="Arial" w:hint="eastAsia"/>
          <w:lang w:eastAsia="ja-JP"/>
        </w:rPr>
        <w:t xml:space="preserve">, </w:t>
      </w:r>
      <w:r>
        <w:rPr>
          <w:rFonts w:cs="Arial"/>
          <w:lang w:eastAsia="ja-JP"/>
        </w:rPr>
        <w:t xml:space="preserve">Brand Database Section, </w:t>
      </w:r>
      <w:r w:rsidRPr="00E61EE1">
        <w:rPr>
          <w:rFonts w:cs="Arial"/>
          <w:lang w:eastAsia="ja-JP"/>
        </w:rPr>
        <w:t>Global Databases Service</w:t>
      </w:r>
      <w:r>
        <w:rPr>
          <w:rFonts w:cs="Arial" w:hint="eastAsia"/>
          <w:lang w:eastAsia="ja-JP"/>
        </w:rPr>
        <w:t>, on the intermediate result</w:t>
      </w:r>
      <w:r w:rsidR="00E80053">
        <w:rPr>
          <w:rFonts w:cs="Arial" w:hint="eastAsia"/>
          <w:lang w:eastAsia="ja-JP"/>
        </w:rPr>
        <w:t>s</w:t>
      </w:r>
      <w:r>
        <w:rPr>
          <w:rFonts w:cs="Arial" w:hint="eastAsia"/>
          <w:lang w:eastAsia="ja-JP"/>
        </w:rPr>
        <w:t xml:space="preserve"> of the Test Study</w:t>
      </w:r>
      <w:r w:rsidR="005371E4">
        <w:rPr>
          <w:rFonts w:cs="Arial" w:hint="eastAsia"/>
          <w:lang w:eastAsia="ja-JP"/>
        </w:rPr>
        <w:t xml:space="preserve">.  </w:t>
      </w:r>
      <w:r w:rsidR="00B13E87">
        <w:rPr>
          <w:rFonts w:cs="Arial" w:hint="eastAsia"/>
          <w:lang w:eastAsia="ja-JP"/>
        </w:rPr>
        <w:t xml:space="preserve">A copy of the presentation </w:t>
      </w:r>
      <w:r w:rsidR="00B02CBF">
        <w:rPr>
          <w:rFonts w:cs="Arial" w:hint="eastAsia"/>
          <w:lang w:eastAsia="ja-JP"/>
        </w:rPr>
        <w:t xml:space="preserve">is </w:t>
      </w:r>
      <w:r w:rsidR="00D85BE8">
        <w:rPr>
          <w:rFonts w:cs="Arial"/>
          <w:lang w:eastAsia="ja-JP"/>
        </w:rPr>
        <w:t xml:space="preserve">contained in document </w:t>
      </w:r>
      <w:r w:rsidR="00B02CBF">
        <w:rPr>
          <w:rFonts w:cs="Arial" w:hint="eastAsia"/>
          <w:lang w:eastAsia="ja-JP"/>
        </w:rPr>
        <w:t>UPOV/WG-DST/2/4</w:t>
      </w:r>
      <w:r w:rsidR="00D85BE8">
        <w:rPr>
          <w:rFonts w:cs="Arial"/>
          <w:lang w:eastAsia="ja-JP"/>
        </w:rPr>
        <w:t xml:space="preserve"> “Intermediate Report of the WG-DST Test Study”.</w:t>
      </w:r>
    </w:p>
    <w:p w14:paraId="580A01D6" w14:textId="77777777" w:rsidR="00BD463E" w:rsidRDefault="00BD463E" w:rsidP="00BD463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12F553F9" w14:textId="77777777" w:rsidR="005A2FE7" w:rsidRDefault="00F830EE" w:rsidP="00D77BFF">
      <w:pPr>
        <w:autoSpaceDE w:val="0"/>
        <w:autoSpaceDN w:val="0"/>
        <w:adjustRightInd w:val="0"/>
        <w:rPr>
          <w:rFonts w:cs="Arial"/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 w:rsidR="00992B4F">
        <w:rPr>
          <w:rFonts w:hint="eastAsia"/>
          <w:lang w:eastAsia="ja-JP"/>
        </w:rPr>
        <w:t>T</w:t>
      </w:r>
      <w:r>
        <w:rPr>
          <w:lang w:eastAsia="ja-JP"/>
        </w:rPr>
        <w:t>he</w:t>
      </w:r>
      <w:r w:rsidR="008643FD">
        <w:rPr>
          <w:rFonts w:hint="eastAsia"/>
          <w:lang w:eastAsia="ja-JP"/>
        </w:rPr>
        <w:t xml:space="preserve"> Test Study </w:t>
      </w:r>
      <w:r w:rsidR="004F2967">
        <w:rPr>
          <w:rFonts w:hint="eastAsia"/>
          <w:lang w:eastAsia="ja-JP"/>
        </w:rPr>
        <w:t xml:space="preserve">identified the </w:t>
      </w:r>
      <w:r w:rsidR="008643FD"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 xml:space="preserve"> </w:t>
      </w:r>
      <w:r w:rsidR="004F2967">
        <w:rPr>
          <w:rFonts w:hint="eastAsia"/>
          <w:lang w:eastAsia="ja-JP"/>
        </w:rPr>
        <w:t>best</w:t>
      </w:r>
      <w:r>
        <w:rPr>
          <w:rFonts w:hint="eastAsia"/>
          <w:lang w:eastAsia="ja-JP"/>
        </w:rPr>
        <w:t xml:space="preserve"> </w:t>
      </w:r>
      <w:r w:rsidR="008643FD">
        <w:rPr>
          <w:rFonts w:cs="Arial"/>
        </w:rPr>
        <w:t>algorithm</w:t>
      </w:r>
      <w:r w:rsidR="008643FD">
        <w:rPr>
          <w:rFonts w:cs="Arial" w:hint="eastAsia"/>
        </w:rPr>
        <w:t>s</w:t>
      </w:r>
      <w:r w:rsidR="008643FD">
        <w:rPr>
          <w:rFonts w:hint="eastAsia"/>
          <w:lang w:eastAsia="ja-JP"/>
        </w:rPr>
        <w:t xml:space="preserve"> </w:t>
      </w:r>
      <w:r w:rsidR="008643FD">
        <w:rPr>
          <w:rFonts w:cs="Arial" w:hint="eastAsia"/>
        </w:rPr>
        <w:t xml:space="preserve">out of 15 </w:t>
      </w:r>
      <w:r w:rsidR="00640EE2">
        <w:rPr>
          <w:rFonts w:cs="Arial" w:hint="eastAsia"/>
          <w:lang w:eastAsia="ja-JP"/>
        </w:rPr>
        <w:t>which</w:t>
      </w:r>
      <w:r w:rsidR="005A2FE7">
        <w:rPr>
          <w:rFonts w:cs="Arial" w:hint="eastAsia"/>
          <w:lang w:eastAsia="ja-JP"/>
        </w:rPr>
        <w:t>,</w:t>
      </w:r>
      <w:r w:rsidR="008643FD">
        <w:rPr>
          <w:rFonts w:cs="Arial" w:hint="eastAsia"/>
        </w:rPr>
        <w:t xml:space="preserve"> </w:t>
      </w:r>
      <w:r w:rsidR="005A2FE7">
        <w:rPr>
          <w:rFonts w:cs="Arial" w:hint="eastAsia"/>
        </w:rPr>
        <w:t>after initial testing</w:t>
      </w:r>
      <w:r w:rsidR="00640EE2">
        <w:rPr>
          <w:rFonts w:cs="Arial" w:hint="eastAsia"/>
          <w:lang w:eastAsia="ja-JP"/>
        </w:rPr>
        <w:t>,</w:t>
      </w:r>
      <w:r w:rsidR="005A2FE7">
        <w:rPr>
          <w:rFonts w:cs="Arial"/>
        </w:rPr>
        <w:t xml:space="preserve"> </w:t>
      </w:r>
      <w:r w:rsidR="008643FD">
        <w:rPr>
          <w:rFonts w:cs="Arial"/>
        </w:rPr>
        <w:t>performed better</w:t>
      </w:r>
      <w:r w:rsidR="005A2FE7">
        <w:rPr>
          <w:rFonts w:cs="Arial" w:hint="eastAsia"/>
          <w:lang w:eastAsia="ja-JP"/>
        </w:rPr>
        <w:t xml:space="preserve"> than </w:t>
      </w:r>
      <w:r w:rsidR="005A2FE7">
        <w:rPr>
          <w:rFonts w:cs="Arial"/>
        </w:rPr>
        <w:t>all existing tools</w:t>
      </w:r>
      <w:r w:rsidR="001050AE">
        <w:rPr>
          <w:rFonts w:cs="Arial"/>
        </w:rPr>
        <w:t xml:space="preserve"> as measured by F3</w:t>
      </w:r>
      <w:r w:rsidR="0013722A" w:rsidRPr="004F2967">
        <w:rPr>
          <w:rStyle w:val="FootnoteReference"/>
        </w:rPr>
        <w:footnoteReference w:id="2"/>
      </w:r>
      <w:r w:rsidR="001050AE">
        <w:rPr>
          <w:rFonts w:cs="Arial"/>
        </w:rPr>
        <w:t>.</w:t>
      </w:r>
      <w:r w:rsidR="008643FD">
        <w:rPr>
          <w:rFonts w:cs="Arial" w:hint="eastAsia"/>
        </w:rPr>
        <w:t xml:space="preserve">  </w:t>
      </w:r>
      <w:r w:rsidR="005A2FE7">
        <w:rPr>
          <w:rFonts w:cs="Arial" w:hint="eastAsia"/>
          <w:lang w:eastAsia="ja-JP"/>
        </w:rPr>
        <w:t xml:space="preserve">The </w:t>
      </w:r>
      <w:r>
        <w:rPr>
          <w:rFonts w:cs="Arial"/>
        </w:rPr>
        <w:t xml:space="preserve">F3 measure </w:t>
      </w:r>
      <w:r w:rsidR="005A2FE7">
        <w:rPr>
          <w:rFonts w:cs="Arial" w:hint="eastAsia"/>
          <w:lang w:eastAsia="ja-JP"/>
        </w:rPr>
        <w:t>had been</w:t>
      </w:r>
      <w:r w:rsidR="00992B4F">
        <w:rPr>
          <w:rFonts w:cs="Arial" w:hint="eastAsia"/>
          <w:lang w:eastAsia="ja-JP"/>
        </w:rPr>
        <w:t xml:space="preserve"> chosen because recall was </w:t>
      </w:r>
      <w:r w:rsidR="00103492">
        <w:rPr>
          <w:rFonts w:cs="Arial"/>
          <w:lang w:eastAsia="ja-JP"/>
        </w:rPr>
        <w:t xml:space="preserve">assumed to be </w:t>
      </w:r>
      <w:r w:rsidR="00992B4F">
        <w:rPr>
          <w:rFonts w:cs="Arial" w:hint="eastAsia"/>
          <w:lang w:eastAsia="ja-JP"/>
        </w:rPr>
        <w:t>of higher</w:t>
      </w:r>
      <w:r w:rsidR="008643FD">
        <w:rPr>
          <w:rFonts w:cs="Arial" w:hint="eastAsia"/>
          <w:lang w:eastAsia="ja-JP"/>
        </w:rPr>
        <w:t xml:space="preserve"> importance</w:t>
      </w:r>
      <w:r w:rsidR="005A2FE7">
        <w:rPr>
          <w:rFonts w:cs="Arial" w:hint="eastAsia"/>
          <w:lang w:eastAsia="ja-JP"/>
        </w:rPr>
        <w:t xml:space="preserve"> than precision</w:t>
      </w:r>
      <w:r w:rsidR="008643FD">
        <w:rPr>
          <w:rFonts w:cs="Arial" w:hint="eastAsia"/>
          <w:lang w:eastAsia="ja-JP"/>
        </w:rPr>
        <w:t>.</w:t>
      </w:r>
    </w:p>
    <w:p w14:paraId="58FA6A3E" w14:textId="77777777" w:rsidR="004A1768" w:rsidRDefault="004A1768">
      <w:pPr>
        <w:jc w:val="left"/>
      </w:pPr>
      <w:r>
        <w:br w:type="page"/>
      </w:r>
    </w:p>
    <w:p w14:paraId="19CAAD55" w14:textId="77777777" w:rsidR="00992B4F" w:rsidRPr="00992B4F" w:rsidRDefault="008643FD" w:rsidP="00992B4F">
      <w:pPr>
        <w:rPr>
          <w:lang w:eastAsia="ja-JP"/>
        </w:rPr>
      </w:pPr>
      <w:r w:rsidRPr="00BD5B6E">
        <w:lastRenderedPageBreak/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 w:rsidR="00992B4F">
        <w:rPr>
          <w:rFonts w:hint="eastAsia"/>
          <w:lang w:eastAsia="ja-JP"/>
        </w:rPr>
        <w:t>The selected a</w:t>
      </w:r>
      <w:r w:rsidR="003B2C7E">
        <w:rPr>
          <w:rFonts w:hint="eastAsia"/>
          <w:lang w:eastAsia="ja-JP"/>
        </w:rPr>
        <w:t>lgorithms had been used to form 2</w:t>
      </w:r>
      <w:r w:rsidR="001A6328">
        <w:rPr>
          <w:rFonts w:hint="eastAsia"/>
          <w:lang w:eastAsia="ja-JP"/>
        </w:rPr>
        <w:t>,</w:t>
      </w:r>
      <w:r w:rsidR="003B2C7E">
        <w:rPr>
          <w:rFonts w:hint="eastAsia"/>
          <w:lang w:eastAsia="ja-JP"/>
        </w:rPr>
        <w:t xml:space="preserve">047 different combinations, and each of the combinations had been tested with </w:t>
      </w:r>
      <w:r w:rsidR="00992B4F" w:rsidRPr="00992B4F">
        <w:rPr>
          <w:rFonts w:hint="eastAsia"/>
          <w:lang w:eastAsia="ja-JP"/>
        </w:rPr>
        <w:t xml:space="preserve">100 different </w:t>
      </w:r>
      <w:r w:rsidR="00992B4F" w:rsidRPr="00992B4F">
        <w:rPr>
          <w:lang w:eastAsia="ja-JP"/>
        </w:rPr>
        <w:t>“</w:t>
      </w:r>
      <w:r w:rsidR="00992B4F" w:rsidRPr="00992B4F">
        <w:rPr>
          <w:rFonts w:hint="eastAsia"/>
          <w:lang w:eastAsia="ja-JP"/>
        </w:rPr>
        <w:t>cutoff values</w:t>
      </w:r>
      <w:r w:rsidR="00992B4F" w:rsidRPr="00992B4F">
        <w:rPr>
          <w:lang w:eastAsia="ja-JP"/>
        </w:rPr>
        <w:t>”</w:t>
      </w:r>
      <w:r w:rsidR="00992B4F" w:rsidRPr="004F2967">
        <w:rPr>
          <w:rStyle w:val="FootnoteReference"/>
        </w:rPr>
        <w:footnoteReference w:id="3"/>
      </w:r>
      <w:r w:rsidR="001A6328">
        <w:rPr>
          <w:rFonts w:hint="eastAsia"/>
          <w:lang w:eastAsia="ja-JP"/>
        </w:rPr>
        <w:t xml:space="preserve"> (total of 204,700 settings)</w:t>
      </w:r>
      <w:r w:rsidR="003B2C7E">
        <w:rPr>
          <w:rFonts w:hint="eastAsia"/>
          <w:lang w:eastAsia="ja-JP"/>
        </w:rPr>
        <w:t xml:space="preserve">.  The top 10 settings </w:t>
      </w:r>
      <w:r w:rsidR="001A6328">
        <w:rPr>
          <w:rFonts w:hint="eastAsia"/>
          <w:lang w:eastAsia="ja-JP"/>
        </w:rPr>
        <w:t xml:space="preserve">that showed the best performance among all the tested settings measured by F3 </w:t>
      </w:r>
      <w:r w:rsidR="00E80053">
        <w:rPr>
          <w:rFonts w:hint="eastAsia"/>
          <w:lang w:eastAsia="ja-JP"/>
        </w:rPr>
        <w:t>were shown i</w:t>
      </w:r>
      <w:r w:rsidR="00992B4F" w:rsidRPr="00992B4F">
        <w:rPr>
          <w:rFonts w:hint="eastAsia"/>
          <w:lang w:eastAsia="ja-JP"/>
        </w:rPr>
        <w:t>n the presentation.</w:t>
      </w:r>
    </w:p>
    <w:p w14:paraId="0F68636F" w14:textId="77777777" w:rsidR="005A2FE7" w:rsidRDefault="005A2FE7" w:rsidP="00992B4F">
      <w:pPr>
        <w:autoSpaceDE w:val="0"/>
        <w:autoSpaceDN w:val="0"/>
        <w:adjustRightInd w:val="0"/>
        <w:rPr>
          <w:lang w:eastAsia="ja-JP"/>
        </w:rPr>
      </w:pPr>
    </w:p>
    <w:p w14:paraId="32BB4CBA" w14:textId="77777777" w:rsidR="00992B4F" w:rsidRDefault="00992B4F" w:rsidP="00992B4F">
      <w:pPr>
        <w:autoSpaceDE w:val="0"/>
        <w:autoSpaceDN w:val="0"/>
        <w:adjustRightInd w:val="0"/>
        <w:rPr>
          <w:rFonts w:cs="Arial"/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</w:t>
      </w:r>
      <w:r>
        <w:rPr>
          <w:rFonts w:cs="Arial"/>
        </w:rPr>
        <w:t xml:space="preserve">WG-DST agreed on </w:t>
      </w:r>
      <w:r>
        <w:rPr>
          <w:rFonts w:cs="Arial" w:hint="eastAsia"/>
          <w:lang w:eastAsia="ja-JP"/>
        </w:rPr>
        <w:t xml:space="preserve">using the </w:t>
      </w:r>
      <w:r>
        <w:rPr>
          <w:rFonts w:cs="Arial"/>
        </w:rPr>
        <w:t>F3 measure as a suitable basis for assessing performance</w:t>
      </w:r>
      <w:r>
        <w:rPr>
          <w:rFonts w:cs="Arial" w:hint="eastAsia"/>
          <w:lang w:eastAsia="ja-JP"/>
        </w:rPr>
        <w:t xml:space="preserve"> </w:t>
      </w:r>
      <w:r w:rsidR="001A6328">
        <w:rPr>
          <w:rFonts w:cs="Arial" w:hint="eastAsia"/>
          <w:lang w:eastAsia="ja-JP"/>
        </w:rPr>
        <w:t>because of</w:t>
      </w:r>
      <w:r>
        <w:rPr>
          <w:rFonts w:cs="Arial" w:hint="eastAsia"/>
          <w:lang w:eastAsia="ja-JP"/>
        </w:rPr>
        <w:t xml:space="preserve"> the importance of recall </w:t>
      </w:r>
      <w:r w:rsidR="001A6328">
        <w:rPr>
          <w:rFonts w:cs="Arial" w:hint="eastAsia"/>
          <w:lang w:eastAsia="ja-JP"/>
        </w:rPr>
        <w:t>for denomination</w:t>
      </w:r>
      <w:r w:rsidR="00E80053">
        <w:rPr>
          <w:rFonts w:cs="Arial" w:hint="eastAsia"/>
          <w:lang w:eastAsia="ja-JP"/>
        </w:rPr>
        <w:t xml:space="preserve"> similarity</w:t>
      </w:r>
      <w:r w:rsidR="001A6328">
        <w:rPr>
          <w:rFonts w:cs="Arial" w:hint="eastAsia"/>
          <w:lang w:eastAsia="ja-JP"/>
        </w:rPr>
        <w:t xml:space="preserve"> </w:t>
      </w:r>
      <w:r w:rsidR="001A6328" w:rsidRPr="00E80053">
        <w:rPr>
          <w:rFonts w:cs="Arial" w:hint="eastAsia"/>
          <w:lang w:eastAsia="ja-JP"/>
        </w:rPr>
        <w:t>search</w:t>
      </w:r>
      <w:r w:rsidR="001A6328">
        <w:rPr>
          <w:rFonts w:cs="Arial" w:hint="eastAsia"/>
          <w:lang w:eastAsia="ja-JP"/>
        </w:rPr>
        <w:t xml:space="preserve"> purposes</w:t>
      </w:r>
      <w:r>
        <w:rPr>
          <w:rFonts w:cs="Arial" w:hint="eastAsia"/>
          <w:lang w:eastAsia="ja-JP"/>
        </w:rPr>
        <w:t>.</w:t>
      </w:r>
    </w:p>
    <w:p w14:paraId="567B4646" w14:textId="77777777" w:rsidR="008643FD" w:rsidRDefault="008643FD" w:rsidP="0013722A">
      <w:pPr>
        <w:autoSpaceDE w:val="0"/>
        <w:autoSpaceDN w:val="0"/>
        <w:adjustRightInd w:val="0"/>
        <w:rPr>
          <w:rFonts w:cs="Arial"/>
          <w:lang w:eastAsia="ja-JP"/>
        </w:rPr>
      </w:pPr>
    </w:p>
    <w:p w14:paraId="5243C8F0" w14:textId="0CA7C59A" w:rsidR="00F830EE" w:rsidRPr="000B1317" w:rsidRDefault="0013722A" w:rsidP="0013722A">
      <w:pPr>
        <w:autoSpaceDE w:val="0"/>
        <w:autoSpaceDN w:val="0"/>
        <w:adjustRightInd w:val="0"/>
        <w:rPr>
          <w:rFonts w:cs="Arial"/>
        </w:rPr>
      </w:pPr>
      <w:r w:rsidRPr="000B1317">
        <w:fldChar w:fldCharType="begin"/>
      </w:r>
      <w:r w:rsidRPr="000B1317">
        <w:instrText xml:space="preserve"> AUTONUM  </w:instrText>
      </w:r>
      <w:r w:rsidRPr="000B1317">
        <w:fldChar w:fldCharType="end"/>
      </w:r>
      <w:r w:rsidRPr="000B1317">
        <w:tab/>
      </w:r>
      <w:r w:rsidRPr="000B1317">
        <w:rPr>
          <w:lang w:eastAsia="ja-JP"/>
        </w:rPr>
        <w:t>The</w:t>
      </w:r>
      <w:r w:rsidRPr="000B1317">
        <w:rPr>
          <w:rFonts w:hint="eastAsia"/>
          <w:lang w:eastAsia="ja-JP"/>
        </w:rPr>
        <w:t xml:space="preserve"> WG-DST agreed that the </w:t>
      </w:r>
      <w:r w:rsidR="00D112B4" w:rsidRPr="000B1317">
        <w:rPr>
          <w:lang w:eastAsia="ja-JP"/>
        </w:rPr>
        <w:t>second</w:t>
      </w:r>
      <w:r w:rsidR="00D112B4" w:rsidRPr="000B1317">
        <w:rPr>
          <w:rFonts w:hint="eastAsia"/>
          <w:lang w:eastAsia="ja-JP"/>
        </w:rPr>
        <w:t xml:space="preserve"> </w:t>
      </w:r>
      <w:r w:rsidRPr="000B1317">
        <w:rPr>
          <w:rFonts w:hint="eastAsia"/>
          <w:lang w:eastAsia="ja-JP"/>
        </w:rPr>
        <w:t xml:space="preserve">step of the Test Study </w:t>
      </w:r>
      <w:r w:rsidR="001A6328" w:rsidRPr="000B1317">
        <w:rPr>
          <w:rFonts w:hint="eastAsia"/>
          <w:lang w:eastAsia="ja-JP"/>
        </w:rPr>
        <w:t>sh</w:t>
      </w:r>
      <w:r w:rsidRPr="000B1317">
        <w:rPr>
          <w:rFonts w:hint="eastAsia"/>
          <w:lang w:eastAsia="ja-JP"/>
        </w:rPr>
        <w:t xml:space="preserve">ould be to </w:t>
      </w:r>
      <w:r w:rsidR="005A2FE7" w:rsidRPr="000B1317">
        <w:rPr>
          <w:rFonts w:hint="eastAsia"/>
          <w:lang w:eastAsia="ja-JP"/>
        </w:rPr>
        <w:t xml:space="preserve">consider whether to </w:t>
      </w:r>
      <w:r w:rsidR="00F830EE" w:rsidRPr="000B1317">
        <w:rPr>
          <w:rFonts w:cs="Arial" w:hint="eastAsia"/>
        </w:rPr>
        <w:t>add</w:t>
      </w:r>
      <w:r w:rsidR="005A2FE7" w:rsidRPr="000B1317">
        <w:rPr>
          <w:rFonts w:cs="Arial" w:hint="eastAsia"/>
          <w:lang w:eastAsia="ja-JP"/>
        </w:rPr>
        <w:t xml:space="preserve"> an</w:t>
      </w:r>
      <w:r w:rsidR="00F830EE" w:rsidRPr="000B1317">
        <w:rPr>
          <w:rFonts w:cs="Arial" w:hint="eastAsia"/>
        </w:rPr>
        <w:t xml:space="preserve"> additio</w:t>
      </w:r>
      <w:r w:rsidR="001A6328" w:rsidRPr="000B1317">
        <w:rPr>
          <w:rFonts w:cs="Arial" w:hint="eastAsia"/>
        </w:rPr>
        <w:t xml:space="preserve">nal layer of phonetic </w:t>
      </w:r>
      <w:r w:rsidR="00E80053" w:rsidRPr="000B1317">
        <w:rPr>
          <w:rFonts w:cs="Arial" w:hint="eastAsia"/>
          <w:lang w:eastAsia="ja-JP"/>
        </w:rPr>
        <w:t>criteria</w:t>
      </w:r>
      <w:r w:rsidR="001A6328" w:rsidRPr="000B1317">
        <w:rPr>
          <w:rFonts w:cs="Arial" w:hint="eastAsia"/>
        </w:rPr>
        <w:t xml:space="preserve"> </w:t>
      </w:r>
      <w:r w:rsidR="001A6328" w:rsidRPr="000B1317">
        <w:rPr>
          <w:rFonts w:cs="Arial" w:hint="eastAsia"/>
          <w:lang w:eastAsia="ja-JP"/>
        </w:rPr>
        <w:t>to</w:t>
      </w:r>
      <w:r w:rsidR="00F830EE" w:rsidRPr="000B1317">
        <w:rPr>
          <w:rFonts w:cs="Arial" w:hint="eastAsia"/>
        </w:rPr>
        <w:t xml:space="preserve"> the </w:t>
      </w:r>
      <w:r w:rsidR="001A6328" w:rsidRPr="000B1317">
        <w:rPr>
          <w:rFonts w:cs="Arial" w:hint="eastAsia"/>
          <w:lang w:eastAsia="ja-JP"/>
        </w:rPr>
        <w:t xml:space="preserve">potential </w:t>
      </w:r>
      <w:r w:rsidR="00F830EE" w:rsidRPr="000B1317">
        <w:rPr>
          <w:rFonts w:cs="Arial" w:hint="eastAsia"/>
        </w:rPr>
        <w:t>algorithm</w:t>
      </w:r>
      <w:r w:rsidR="001A6328" w:rsidRPr="000B1317">
        <w:rPr>
          <w:rFonts w:cs="Arial" w:hint="eastAsia"/>
          <w:lang w:eastAsia="ja-JP"/>
        </w:rPr>
        <w:t>s,</w:t>
      </w:r>
      <w:r w:rsidR="00F830EE" w:rsidRPr="000B1317">
        <w:rPr>
          <w:rFonts w:cs="Arial" w:hint="eastAsia"/>
        </w:rPr>
        <w:t xml:space="preserve"> </w:t>
      </w:r>
      <w:r w:rsidR="005A2FE7" w:rsidRPr="000B1317">
        <w:rPr>
          <w:rFonts w:cs="Arial" w:hint="eastAsia"/>
          <w:lang w:eastAsia="ja-JP"/>
        </w:rPr>
        <w:t>by</w:t>
      </w:r>
      <w:r w:rsidR="00F830EE" w:rsidRPr="000B1317">
        <w:rPr>
          <w:rFonts w:cs="Arial"/>
        </w:rPr>
        <w:t xml:space="preserve"> assess</w:t>
      </w:r>
      <w:r w:rsidR="005A2FE7" w:rsidRPr="000B1317">
        <w:rPr>
          <w:rFonts w:cs="Arial" w:hint="eastAsia"/>
          <w:lang w:eastAsia="ja-JP"/>
        </w:rPr>
        <w:t>ing</w:t>
      </w:r>
      <w:r w:rsidR="00F830EE" w:rsidRPr="000B1317">
        <w:rPr>
          <w:rFonts w:cs="Arial"/>
        </w:rPr>
        <w:t xml:space="preserve"> if </w:t>
      </w:r>
      <w:r w:rsidRPr="000B1317">
        <w:rPr>
          <w:rFonts w:cs="Arial" w:hint="eastAsia"/>
        </w:rPr>
        <w:t xml:space="preserve">it </w:t>
      </w:r>
      <w:r w:rsidR="00E80053" w:rsidRPr="000B1317">
        <w:rPr>
          <w:rFonts w:cs="Arial" w:hint="eastAsia"/>
          <w:lang w:eastAsia="ja-JP"/>
        </w:rPr>
        <w:t xml:space="preserve">would </w:t>
      </w:r>
      <w:r w:rsidRPr="000B1317">
        <w:rPr>
          <w:rFonts w:cs="Arial" w:hint="eastAsia"/>
        </w:rPr>
        <w:t>improve</w:t>
      </w:r>
      <w:r w:rsidR="00F830EE" w:rsidRPr="000B1317">
        <w:rPr>
          <w:rFonts w:cs="Arial"/>
        </w:rPr>
        <w:t xml:space="preserve"> performance.  </w:t>
      </w:r>
      <w:r w:rsidR="001A6328" w:rsidRPr="000B1317">
        <w:rPr>
          <w:rFonts w:cs="Arial" w:hint="eastAsia"/>
          <w:lang w:eastAsia="ja-JP"/>
        </w:rPr>
        <w:t>I</w:t>
      </w:r>
      <w:r w:rsidR="00F830EE" w:rsidRPr="000B1317">
        <w:rPr>
          <w:rFonts w:cs="Arial"/>
        </w:rPr>
        <w:t>n particular</w:t>
      </w:r>
      <w:r w:rsidR="005A2FE7" w:rsidRPr="000B1317">
        <w:rPr>
          <w:rFonts w:cs="Arial" w:hint="eastAsia"/>
          <w:lang w:eastAsia="ja-JP"/>
        </w:rPr>
        <w:t xml:space="preserve">, it was agreed that it </w:t>
      </w:r>
      <w:r w:rsidR="001A6328" w:rsidRPr="000B1317">
        <w:rPr>
          <w:rFonts w:cs="Arial" w:hint="eastAsia"/>
          <w:lang w:eastAsia="ja-JP"/>
        </w:rPr>
        <w:t>would be</w:t>
      </w:r>
      <w:r w:rsidR="005A2FE7" w:rsidRPr="000B1317">
        <w:rPr>
          <w:rFonts w:cs="Arial" w:hint="eastAsia"/>
          <w:lang w:eastAsia="ja-JP"/>
        </w:rPr>
        <w:t xml:space="preserve"> necessary</w:t>
      </w:r>
      <w:r w:rsidR="00F830EE" w:rsidRPr="000B1317">
        <w:rPr>
          <w:rFonts w:cs="Arial"/>
        </w:rPr>
        <w:t xml:space="preserve"> to assess if precision </w:t>
      </w:r>
      <w:r w:rsidR="005A2FE7" w:rsidRPr="000B1317">
        <w:rPr>
          <w:rFonts w:cs="Arial" w:hint="eastAsia"/>
          <w:lang w:eastAsia="ja-JP"/>
        </w:rPr>
        <w:t>would be</w:t>
      </w:r>
      <w:r w:rsidR="00F830EE" w:rsidRPr="000B1317">
        <w:rPr>
          <w:rFonts w:cs="Arial"/>
        </w:rPr>
        <w:t xml:space="preserve"> sacrificed</w:t>
      </w:r>
      <w:r w:rsidR="001A6328" w:rsidRPr="000B1317">
        <w:rPr>
          <w:rFonts w:cs="Arial" w:hint="eastAsia"/>
          <w:lang w:eastAsia="ja-JP"/>
        </w:rPr>
        <w:t>.</w:t>
      </w:r>
      <w:r w:rsidR="00F830EE" w:rsidRPr="000B1317">
        <w:rPr>
          <w:rFonts w:cs="Arial" w:hint="eastAsia"/>
        </w:rPr>
        <w:t xml:space="preserve">         </w:t>
      </w:r>
      <w:r w:rsidR="00091420">
        <w:rPr>
          <w:rFonts w:cs="Arial" w:hint="eastAsia"/>
        </w:rPr>
        <w:t xml:space="preserve">                          </w:t>
      </w:r>
      <w:r w:rsidR="00F830EE" w:rsidRPr="000B1317">
        <w:rPr>
          <w:rFonts w:cs="Arial" w:hint="eastAsia"/>
        </w:rPr>
        <w:t xml:space="preserve">                                                                             </w:t>
      </w:r>
    </w:p>
    <w:p w14:paraId="0D809368" w14:textId="77777777" w:rsidR="00F830EE" w:rsidRPr="000B1317" w:rsidRDefault="00F830EE" w:rsidP="00BD463E">
      <w:pPr>
        <w:autoSpaceDE w:val="0"/>
        <w:autoSpaceDN w:val="0"/>
        <w:adjustRightInd w:val="0"/>
        <w:jc w:val="left"/>
        <w:rPr>
          <w:lang w:eastAsia="ja-JP"/>
        </w:rPr>
      </w:pPr>
    </w:p>
    <w:p w14:paraId="18A3A5B2" w14:textId="77777777" w:rsidR="002577C9" w:rsidRPr="000B1317" w:rsidRDefault="0013722A" w:rsidP="00A26419">
      <w:pPr>
        <w:rPr>
          <w:rFonts w:cs="Arial"/>
          <w:lang w:eastAsia="ja-JP"/>
        </w:rPr>
      </w:pPr>
      <w:r w:rsidRPr="000B1317">
        <w:fldChar w:fldCharType="begin"/>
      </w:r>
      <w:r w:rsidRPr="000B1317">
        <w:instrText xml:space="preserve"> AUTONUM  </w:instrText>
      </w:r>
      <w:r w:rsidRPr="000B1317">
        <w:fldChar w:fldCharType="end"/>
      </w:r>
      <w:r w:rsidRPr="000B1317">
        <w:tab/>
      </w:r>
      <w:r w:rsidRPr="000B1317">
        <w:rPr>
          <w:rFonts w:hint="eastAsia"/>
          <w:lang w:eastAsia="ja-JP"/>
        </w:rPr>
        <w:t xml:space="preserve">The WG-DST agreed to prepare two or three </w:t>
      </w:r>
      <w:r w:rsidRPr="000B1317">
        <w:rPr>
          <w:rFonts w:cs="Arial"/>
        </w:rPr>
        <w:t>algorithms</w:t>
      </w:r>
      <w:r w:rsidRPr="000B1317">
        <w:rPr>
          <w:rFonts w:cs="Arial" w:hint="eastAsia"/>
        </w:rPr>
        <w:t xml:space="preserve"> with </w:t>
      </w:r>
      <w:r w:rsidR="001A6328" w:rsidRPr="000B1317">
        <w:rPr>
          <w:rFonts w:cs="Arial" w:hint="eastAsia"/>
          <w:lang w:eastAsia="ja-JP"/>
        </w:rPr>
        <w:t xml:space="preserve">a </w:t>
      </w:r>
      <w:r w:rsidRPr="000B1317">
        <w:rPr>
          <w:rFonts w:cs="Arial" w:hint="eastAsia"/>
        </w:rPr>
        <w:t>phonetic layer</w:t>
      </w:r>
      <w:r w:rsidR="001A6328" w:rsidRPr="000B1317">
        <w:rPr>
          <w:rFonts w:cs="Arial" w:hint="eastAsia"/>
          <w:lang w:eastAsia="ja-JP"/>
        </w:rPr>
        <w:t xml:space="preserve"> and to compare the results to the algorithms without a phonetic layer</w:t>
      </w:r>
      <w:r w:rsidR="005A2FE7" w:rsidRPr="000B1317">
        <w:rPr>
          <w:rFonts w:cs="Arial" w:hint="eastAsia"/>
          <w:lang w:eastAsia="ja-JP"/>
        </w:rPr>
        <w:t xml:space="preserve">.  It was further agreed that the </w:t>
      </w:r>
      <w:r w:rsidR="00D112B4" w:rsidRPr="000B1317">
        <w:rPr>
          <w:rFonts w:cs="Arial"/>
          <w:lang w:eastAsia="ja-JP"/>
        </w:rPr>
        <w:t>second step of the Test Study</w:t>
      </w:r>
      <w:r w:rsidR="00D112B4" w:rsidRPr="000B1317">
        <w:rPr>
          <w:rFonts w:cs="Arial" w:hint="eastAsia"/>
          <w:lang w:eastAsia="ja-JP"/>
        </w:rPr>
        <w:t xml:space="preserve"> </w:t>
      </w:r>
      <w:r w:rsidR="005A2FE7" w:rsidRPr="000B1317">
        <w:rPr>
          <w:rFonts w:cs="Arial" w:hint="eastAsia"/>
          <w:lang w:eastAsia="ja-JP"/>
        </w:rPr>
        <w:t xml:space="preserve">should </w:t>
      </w:r>
      <w:r w:rsidR="005A2FE7" w:rsidRPr="000B1317">
        <w:rPr>
          <w:rFonts w:cs="Arial" w:hint="eastAsia"/>
        </w:rPr>
        <w:t xml:space="preserve">be done on </w:t>
      </w:r>
      <w:r w:rsidR="004F2967" w:rsidRPr="000B1317">
        <w:rPr>
          <w:rFonts w:cs="Arial" w:hint="eastAsia"/>
          <w:lang w:eastAsia="ja-JP"/>
        </w:rPr>
        <w:t xml:space="preserve">the </w:t>
      </w:r>
      <w:r w:rsidR="005A2FE7" w:rsidRPr="000B1317">
        <w:rPr>
          <w:rFonts w:cs="Arial" w:hint="eastAsia"/>
        </w:rPr>
        <w:t>PLUTO database</w:t>
      </w:r>
      <w:r w:rsidR="002577C9" w:rsidRPr="000B1317">
        <w:rPr>
          <w:rFonts w:cs="Arial" w:hint="eastAsia"/>
          <w:lang w:eastAsia="ja-JP"/>
        </w:rPr>
        <w:t xml:space="preserve"> using a dedicated test site.  </w:t>
      </w:r>
      <w:r w:rsidR="00941115" w:rsidRPr="000B1317">
        <w:rPr>
          <w:rFonts w:cs="Arial"/>
          <w:lang w:eastAsia="ja-JP"/>
        </w:rPr>
        <w:t>The WG-DST proposed to invite CAJ members and observers to participate in the second step of the Test Study, subject to consultation with the Chair of the CAJ</w:t>
      </w:r>
      <w:r w:rsidR="002577C9" w:rsidRPr="000B1317">
        <w:rPr>
          <w:rFonts w:cs="Arial" w:hint="eastAsia"/>
          <w:lang w:eastAsia="ja-JP"/>
        </w:rPr>
        <w:t>.</w:t>
      </w:r>
    </w:p>
    <w:p w14:paraId="591857E2" w14:textId="77777777" w:rsidR="002577C9" w:rsidRPr="000B1317" w:rsidRDefault="002577C9" w:rsidP="00A26419">
      <w:pPr>
        <w:rPr>
          <w:rFonts w:cs="Arial"/>
          <w:lang w:eastAsia="ja-JP"/>
        </w:rPr>
      </w:pPr>
    </w:p>
    <w:p w14:paraId="4071104D" w14:textId="1EBD57D5" w:rsidR="00A26419" w:rsidRPr="000B1317" w:rsidRDefault="00DC544B" w:rsidP="00A26419">
      <w:pPr>
        <w:rPr>
          <w:rFonts w:cs="Arial"/>
          <w:lang w:eastAsia="ja-JP"/>
        </w:rPr>
      </w:pPr>
      <w:r w:rsidRPr="000B1317">
        <w:t>10.</w:t>
      </w:r>
      <w:r w:rsidR="00032FF7" w:rsidRPr="000B1317">
        <w:tab/>
      </w:r>
      <w:r w:rsidR="00032FF7" w:rsidRPr="000B1317">
        <w:rPr>
          <w:rFonts w:cs="Arial" w:hint="eastAsia"/>
          <w:lang w:eastAsia="ja-JP"/>
        </w:rPr>
        <w:t>The WG-DST</w:t>
      </w:r>
      <w:r w:rsidR="00A26419" w:rsidRPr="000B1317">
        <w:rPr>
          <w:rFonts w:cs="Arial" w:hint="eastAsia"/>
          <w:lang w:eastAsia="ja-JP"/>
        </w:rPr>
        <w:t xml:space="preserve"> agreed that </w:t>
      </w:r>
      <w:r w:rsidR="00706E22" w:rsidRPr="000B1317">
        <w:rPr>
          <w:rFonts w:cs="Arial" w:hint="eastAsia"/>
          <w:lang w:eastAsia="ja-JP"/>
        </w:rPr>
        <w:t xml:space="preserve">the set of </w:t>
      </w:r>
      <w:r w:rsidR="00A26419" w:rsidRPr="000B1317">
        <w:rPr>
          <w:rFonts w:cs="Arial"/>
        </w:rPr>
        <w:t>algorithm</w:t>
      </w:r>
      <w:r w:rsidR="00A26419" w:rsidRPr="000B1317">
        <w:rPr>
          <w:rFonts w:cs="Arial" w:hint="eastAsia"/>
        </w:rPr>
        <w:t xml:space="preserve">s </w:t>
      </w:r>
      <w:r w:rsidR="00706E22" w:rsidRPr="000B1317">
        <w:rPr>
          <w:rFonts w:cs="Arial" w:hint="eastAsia"/>
          <w:lang w:eastAsia="ja-JP"/>
        </w:rPr>
        <w:t>for the</w:t>
      </w:r>
      <w:r w:rsidR="00A26419" w:rsidRPr="000B1317">
        <w:rPr>
          <w:rFonts w:cs="Arial" w:hint="eastAsia"/>
        </w:rPr>
        <w:t xml:space="preserve"> </w:t>
      </w:r>
      <w:r w:rsidR="00706E22" w:rsidRPr="000B1317">
        <w:rPr>
          <w:rFonts w:cs="Arial" w:hint="eastAsia"/>
          <w:lang w:eastAsia="ja-JP"/>
        </w:rPr>
        <w:t xml:space="preserve">test </w:t>
      </w:r>
      <w:r w:rsidR="002577C9" w:rsidRPr="000B1317">
        <w:rPr>
          <w:rFonts w:cs="Arial" w:hint="eastAsia"/>
          <w:lang w:eastAsia="ja-JP"/>
        </w:rPr>
        <w:t>should be</w:t>
      </w:r>
      <w:r w:rsidR="00706E22" w:rsidRPr="000B1317">
        <w:rPr>
          <w:rFonts w:cs="Arial" w:hint="eastAsia"/>
          <w:lang w:eastAsia="ja-JP"/>
        </w:rPr>
        <w:t xml:space="preserve"> </w:t>
      </w:r>
      <w:r w:rsidR="00A26419" w:rsidRPr="000B1317">
        <w:rPr>
          <w:rFonts w:cs="Arial" w:hint="eastAsia"/>
        </w:rPr>
        <w:t>available by September</w:t>
      </w:r>
      <w:r w:rsidR="002577C9" w:rsidRPr="000B1317">
        <w:rPr>
          <w:rFonts w:cs="Arial" w:hint="eastAsia"/>
          <w:lang w:eastAsia="ja-JP"/>
        </w:rPr>
        <w:t xml:space="preserve"> 1</w:t>
      </w:r>
      <w:r w:rsidR="00E80053" w:rsidRPr="000B1317">
        <w:rPr>
          <w:rFonts w:cs="Arial" w:hint="eastAsia"/>
          <w:lang w:eastAsia="ja-JP"/>
        </w:rPr>
        <w:t>, 2015</w:t>
      </w:r>
      <w:r w:rsidR="002577C9" w:rsidRPr="000B1317">
        <w:rPr>
          <w:rFonts w:cs="Arial" w:hint="eastAsia"/>
          <w:lang w:eastAsia="ja-JP"/>
        </w:rPr>
        <w:t xml:space="preserve"> at the latest</w:t>
      </w:r>
      <w:r w:rsidR="00A26419" w:rsidRPr="000B1317">
        <w:rPr>
          <w:rFonts w:cs="Arial" w:hint="eastAsia"/>
          <w:lang w:eastAsia="ja-JP"/>
        </w:rPr>
        <w:t xml:space="preserve">, and the </w:t>
      </w:r>
      <w:r w:rsidR="00A90071" w:rsidRPr="000B1317">
        <w:rPr>
          <w:rFonts w:cs="Arial" w:hint="eastAsia"/>
          <w:lang w:eastAsia="ja-JP"/>
        </w:rPr>
        <w:t xml:space="preserve">result </w:t>
      </w:r>
      <w:r w:rsidR="002577C9" w:rsidRPr="000B1317">
        <w:rPr>
          <w:rFonts w:cs="Arial" w:hint="eastAsia"/>
          <w:lang w:eastAsia="ja-JP"/>
        </w:rPr>
        <w:t xml:space="preserve">to </w:t>
      </w:r>
      <w:r w:rsidR="00A26419" w:rsidRPr="000B1317">
        <w:rPr>
          <w:rFonts w:cs="Arial" w:hint="eastAsia"/>
          <w:lang w:eastAsia="ja-JP"/>
        </w:rPr>
        <w:t xml:space="preserve">be </w:t>
      </w:r>
      <w:r w:rsidR="00A90071" w:rsidRPr="000B1317">
        <w:rPr>
          <w:rFonts w:cs="Arial" w:hint="eastAsia"/>
          <w:lang w:eastAsia="ja-JP"/>
        </w:rPr>
        <w:t>reported to the WG-DST, at is third me</w:t>
      </w:r>
      <w:r w:rsidR="00091420">
        <w:rPr>
          <w:rFonts w:cs="Arial" w:hint="eastAsia"/>
          <w:lang w:eastAsia="ja-JP"/>
        </w:rPr>
        <w:t>eting, to be held in Geneva, on</w:t>
      </w:r>
      <w:r w:rsidR="00091420">
        <w:rPr>
          <w:rFonts w:cs="Arial"/>
          <w:lang w:eastAsia="ja-JP"/>
        </w:rPr>
        <w:t> O</w:t>
      </w:r>
      <w:r w:rsidR="00A90071" w:rsidRPr="000B1317">
        <w:rPr>
          <w:rFonts w:cs="Arial" w:hint="eastAsia"/>
          <w:lang w:eastAsia="ja-JP"/>
        </w:rPr>
        <w:t>ctober 2, 201</w:t>
      </w:r>
      <w:r w:rsidR="000F1FED" w:rsidRPr="000B1317">
        <w:rPr>
          <w:rFonts w:cs="Arial"/>
          <w:lang w:eastAsia="ja-JP"/>
        </w:rPr>
        <w:t>5</w:t>
      </w:r>
      <w:r w:rsidR="00A90071" w:rsidRPr="000B1317">
        <w:rPr>
          <w:rFonts w:cs="Arial" w:hint="eastAsia"/>
          <w:lang w:eastAsia="ja-JP"/>
        </w:rPr>
        <w:t>.</w:t>
      </w:r>
    </w:p>
    <w:p w14:paraId="4C8B238D" w14:textId="77777777" w:rsidR="00A26419" w:rsidRPr="000B1317" w:rsidRDefault="00A26419" w:rsidP="00A26419">
      <w:pPr>
        <w:rPr>
          <w:rFonts w:cs="Arial"/>
          <w:lang w:eastAsia="ja-JP"/>
        </w:rPr>
      </w:pPr>
    </w:p>
    <w:p w14:paraId="10DFC04D" w14:textId="77777777" w:rsidR="00A26419" w:rsidRPr="000B1317" w:rsidRDefault="00DC544B" w:rsidP="00032FF7">
      <w:pPr>
        <w:autoSpaceDE w:val="0"/>
        <w:autoSpaceDN w:val="0"/>
        <w:adjustRightInd w:val="0"/>
        <w:rPr>
          <w:lang w:eastAsia="ja-JP"/>
        </w:rPr>
      </w:pPr>
      <w:r w:rsidRPr="000B1317">
        <w:t>11.</w:t>
      </w:r>
      <w:r w:rsidR="00A26419" w:rsidRPr="000B1317">
        <w:tab/>
      </w:r>
      <w:r w:rsidR="002577C9" w:rsidRPr="000B1317">
        <w:rPr>
          <w:rFonts w:hint="eastAsia"/>
          <w:lang w:eastAsia="ja-JP"/>
        </w:rPr>
        <w:t>In response to a request from the C</w:t>
      </w:r>
      <w:r w:rsidR="00E80053" w:rsidRPr="000B1317">
        <w:rPr>
          <w:rFonts w:hint="eastAsia"/>
          <w:lang w:eastAsia="ja-JP"/>
        </w:rPr>
        <w:t xml:space="preserve">ommunity </w:t>
      </w:r>
      <w:r w:rsidR="002577C9" w:rsidRPr="000B1317">
        <w:rPr>
          <w:rFonts w:hint="eastAsia"/>
          <w:lang w:eastAsia="ja-JP"/>
        </w:rPr>
        <w:t>P</w:t>
      </w:r>
      <w:r w:rsidR="00E80053" w:rsidRPr="000B1317">
        <w:rPr>
          <w:rFonts w:hint="eastAsia"/>
          <w:lang w:eastAsia="ja-JP"/>
        </w:rPr>
        <w:t xml:space="preserve">lant </w:t>
      </w:r>
      <w:r w:rsidR="002577C9" w:rsidRPr="000B1317">
        <w:rPr>
          <w:rFonts w:hint="eastAsia"/>
          <w:lang w:eastAsia="ja-JP"/>
        </w:rPr>
        <w:t>V</w:t>
      </w:r>
      <w:r w:rsidR="00E80053" w:rsidRPr="000B1317">
        <w:rPr>
          <w:rFonts w:hint="eastAsia"/>
          <w:lang w:eastAsia="ja-JP"/>
        </w:rPr>
        <w:t xml:space="preserve">ariety </w:t>
      </w:r>
      <w:r w:rsidR="002577C9" w:rsidRPr="000B1317">
        <w:rPr>
          <w:rFonts w:hint="eastAsia"/>
          <w:lang w:eastAsia="ja-JP"/>
        </w:rPr>
        <w:t>O</w:t>
      </w:r>
      <w:r w:rsidR="00E80053" w:rsidRPr="000B1317">
        <w:rPr>
          <w:rFonts w:hint="eastAsia"/>
          <w:lang w:eastAsia="ja-JP"/>
        </w:rPr>
        <w:t>ffice</w:t>
      </w:r>
      <w:r w:rsidR="004F2967" w:rsidRPr="000B1317">
        <w:rPr>
          <w:rFonts w:hint="eastAsia"/>
          <w:lang w:eastAsia="ja-JP"/>
        </w:rPr>
        <w:t xml:space="preserve"> of the European Union</w:t>
      </w:r>
      <w:r w:rsidR="00E80053" w:rsidRPr="000B1317">
        <w:rPr>
          <w:rFonts w:hint="eastAsia"/>
          <w:lang w:eastAsia="ja-JP"/>
        </w:rPr>
        <w:t xml:space="preserve"> (CPVO)</w:t>
      </w:r>
      <w:r w:rsidR="002577C9" w:rsidRPr="000B1317">
        <w:rPr>
          <w:rFonts w:hint="eastAsia"/>
          <w:lang w:eastAsia="ja-JP"/>
        </w:rPr>
        <w:t xml:space="preserve"> to test the set of algorithms on its </w:t>
      </w:r>
      <w:r w:rsidR="00E80053" w:rsidRPr="000B1317">
        <w:rPr>
          <w:rFonts w:hint="eastAsia"/>
          <w:lang w:eastAsia="ja-JP"/>
        </w:rPr>
        <w:t xml:space="preserve">own </w:t>
      </w:r>
      <w:r w:rsidR="00FB73B8" w:rsidRPr="000B1317">
        <w:rPr>
          <w:rFonts w:hint="eastAsia"/>
          <w:lang w:eastAsia="ja-JP"/>
        </w:rPr>
        <w:t>system</w:t>
      </w:r>
      <w:r w:rsidR="002577C9" w:rsidRPr="000B1317">
        <w:rPr>
          <w:rFonts w:hint="eastAsia"/>
          <w:lang w:eastAsia="ja-JP"/>
        </w:rPr>
        <w:t>, t</w:t>
      </w:r>
      <w:r w:rsidR="00A26419" w:rsidRPr="000B1317">
        <w:rPr>
          <w:rFonts w:hint="eastAsia"/>
          <w:lang w:eastAsia="ja-JP"/>
        </w:rPr>
        <w:t xml:space="preserve">he WG-DST agreed that the </w:t>
      </w:r>
      <w:r w:rsidR="00A26419" w:rsidRPr="000B1317">
        <w:rPr>
          <w:rFonts w:cs="Arial" w:hint="eastAsia"/>
          <w:lang w:eastAsia="ja-JP"/>
        </w:rPr>
        <w:t>s</w:t>
      </w:r>
      <w:r w:rsidR="00A26419" w:rsidRPr="000B1317">
        <w:rPr>
          <w:rFonts w:cs="Arial" w:hint="eastAsia"/>
        </w:rPr>
        <w:t xml:space="preserve">ource code </w:t>
      </w:r>
      <w:r w:rsidR="00A26419" w:rsidRPr="000B1317">
        <w:rPr>
          <w:rFonts w:cs="Arial" w:hint="eastAsia"/>
          <w:lang w:eastAsia="ja-JP"/>
        </w:rPr>
        <w:t xml:space="preserve">of </w:t>
      </w:r>
      <w:r w:rsidR="00706E22" w:rsidRPr="000B1317">
        <w:rPr>
          <w:rFonts w:cs="Arial" w:hint="eastAsia"/>
          <w:lang w:eastAsia="ja-JP"/>
        </w:rPr>
        <w:t>the set</w:t>
      </w:r>
      <w:r w:rsidR="00A26419" w:rsidRPr="000B1317">
        <w:rPr>
          <w:rFonts w:cs="Arial" w:hint="eastAsia"/>
          <w:lang w:eastAsia="ja-JP"/>
        </w:rPr>
        <w:t xml:space="preserve"> </w:t>
      </w:r>
      <w:r w:rsidR="002577C9" w:rsidRPr="000B1317">
        <w:rPr>
          <w:rFonts w:cs="Arial" w:hint="eastAsia"/>
          <w:lang w:eastAsia="ja-JP"/>
        </w:rPr>
        <w:t xml:space="preserve">of algorithms </w:t>
      </w:r>
      <w:r w:rsidR="00A26419" w:rsidRPr="000B1317">
        <w:rPr>
          <w:rFonts w:cs="Arial" w:hint="eastAsia"/>
        </w:rPr>
        <w:t xml:space="preserve">written in JAVA </w:t>
      </w:r>
      <w:r w:rsidR="00706E22" w:rsidRPr="000B1317">
        <w:rPr>
          <w:rFonts w:cs="Arial" w:hint="eastAsia"/>
          <w:lang w:eastAsia="ja-JP"/>
        </w:rPr>
        <w:t>would</w:t>
      </w:r>
      <w:r w:rsidR="00A26419" w:rsidRPr="000B1317">
        <w:rPr>
          <w:rFonts w:cs="Arial" w:hint="eastAsia"/>
        </w:rPr>
        <w:t xml:space="preserve"> be </w:t>
      </w:r>
      <w:r w:rsidR="00E80053" w:rsidRPr="000B1317">
        <w:rPr>
          <w:rFonts w:cs="Arial" w:hint="eastAsia"/>
          <w:lang w:eastAsia="ja-JP"/>
        </w:rPr>
        <w:t xml:space="preserve">made </w:t>
      </w:r>
      <w:r w:rsidR="00A26419" w:rsidRPr="000B1317">
        <w:rPr>
          <w:rFonts w:cs="Arial" w:hint="eastAsia"/>
        </w:rPr>
        <w:t>available</w:t>
      </w:r>
      <w:r w:rsidR="002577C9" w:rsidRPr="000B1317">
        <w:rPr>
          <w:rFonts w:cs="Arial" w:hint="eastAsia"/>
          <w:lang w:eastAsia="ja-JP"/>
        </w:rPr>
        <w:t>,</w:t>
      </w:r>
      <w:r w:rsidR="00A26419" w:rsidRPr="000B1317">
        <w:rPr>
          <w:rFonts w:cs="Arial" w:hint="eastAsia"/>
        </w:rPr>
        <w:t xml:space="preserve"> on request</w:t>
      </w:r>
      <w:r w:rsidR="002577C9" w:rsidRPr="000B1317">
        <w:rPr>
          <w:rFonts w:cs="Arial" w:hint="eastAsia"/>
          <w:lang w:eastAsia="ja-JP"/>
        </w:rPr>
        <w:t>,</w:t>
      </w:r>
      <w:r w:rsidR="00A26419" w:rsidRPr="000B1317">
        <w:rPr>
          <w:rFonts w:cs="Arial" w:hint="eastAsia"/>
        </w:rPr>
        <w:t xml:space="preserve"> </w:t>
      </w:r>
      <w:r w:rsidR="00706E22" w:rsidRPr="000B1317">
        <w:rPr>
          <w:rFonts w:cs="Arial" w:hint="eastAsia"/>
          <w:lang w:eastAsia="ja-JP"/>
        </w:rPr>
        <w:t>to</w:t>
      </w:r>
      <w:r w:rsidR="00FB73B8" w:rsidRPr="000B1317">
        <w:rPr>
          <w:rFonts w:cs="Arial" w:hint="eastAsia"/>
          <w:lang w:eastAsia="ja-JP"/>
        </w:rPr>
        <w:t xml:space="preserve"> WG-DST members</w:t>
      </w:r>
      <w:r w:rsidR="00A26419" w:rsidRPr="000B1317">
        <w:rPr>
          <w:rFonts w:cs="Arial" w:hint="eastAsia"/>
        </w:rPr>
        <w:t>.</w:t>
      </w:r>
    </w:p>
    <w:p w14:paraId="72E108E9" w14:textId="77777777" w:rsidR="00A26419" w:rsidRPr="000B1317" w:rsidRDefault="00A26419" w:rsidP="00A26419">
      <w:pPr>
        <w:autoSpaceDE w:val="0"/>
        <w:autoSpaceDN w:val="0"/>
        <w:adjustRightInd w:val="0"/>
        <w:jc w:val="left"/>
        <w:rPr>
          <w:lang w:eastAsia="ja-JP"/>
        </w:rPr>
      </w:pPr>
    </w:p>
    <w:p w14:paraId="3E1FC2AA" w14:textId="77777777" w:rsidR="00FB73B8" w:rsidRDefault="00FB73B8" w:rsidP="00FB73B8">
      <w:pPr>
        <w:pStyle w:val="Heading3"/>
        <w:rPr>
          <w:lang w:eastAsia="ja-JP"/>
        </w:rPr>
      </w:pPr>
      <w:r w:rsidRPr="000B1317">
        <w:rPr>
          <w:rFonts w:hint="eastAsia"/>
          <w:lang w:eastAsia="ja-JP"/>
        </w:rPr>
        <w:t>Non-acceptable terms for variety denomination</w:t>
      </w:r>
    </w:p>
    <w:p w14:paraId="637BBC83" w14:textId="77777777" w:rsidR="00FB73B8" w:rsidRDefault="00FB73B8" w:rsidP="00A26419">
      <w:pPr>
        <w:autoSpaceDE w:val="0"/>
        <w:autoSpaceDN w:val="0"/>
        <w:adjustRightInd w:val="0"/>
        <w:jc w:val="left"/>
        <w:rPr>
          <w:lang w:eastAsia="ja-JP"/>
        </w:rPr>
      </w:pPr>
    </w:p>
    <w:p w14:paraId="1CFBD5BE" w14:textId="77777777" w:rsidR="00B657C8" w:rsidRDefault="00DC544B" w:rsidP="00B657C8">
      <w:pPr>
        <w:autoSpaceDE w:val="0"/>
        <w:autoSpaceDN w:val="0"/>
        <w:adjustRightInd w:val="0"/>
        <w:rPr>
          <w:rFonts w:cs="Arial"/>
          <w:lang w:eastAsia="ja-JP"/>
        </w:rPr>
      </w:pPr>
      <w:r>
        <w:t>12.</w:t>
      </w:r>
      <w:r w:rsidR="00E53305" w:rsidRPr="00992B4F">
        <w:tab/>
      </w:r>
      <w:r w:rsidR="00E53305">
        <w:rPr>
          <w:rFonts w:hint="eastAsia"/>
          <w:lang w:eastAsia="ja-JP"/>
        </w:rPr>
        <w:t xml:space="preserve">The WG-DST </w:t>
      </w:r>
      <w:r w:rsidR="00A26419">
        <w:rPr>
          <w:rFonts w:hint="eastAsia"/>
          <w:lang w:eastAsia="ja-JP"/>
        </w:rPr>
        <w:t xml:space="preserve">agreed </w:t>
      </w:r>
      <w:r w:rsidR="00E80053">
        <w:rPr>
          <w:rFonts w:hint="eastAsia"/>
          <w:lang w:eastAsia="ja-JP"/>
        </w:rPr>
        <w:t xml:space="preserve">to invite the CAJ </w:t>
      </w:r>
      <w:r w:rsidR="00A26419">
        <w:rPr>
          <w:rFonts w:hint="eastAsia"/>
          <w:lang w:eastAsia="ja-JP"/>
        </w:rPr>
        <w:t>to</w:t>
      </w:r>
      <w:r w:rsidR="0013722A">
        <w:rPr>
          <w:rFonts w:cs="Arial" w:hint="eastAsia"/>
        </w:rPr>
        <w:t xml:space="preserve"> </w:t>
      </w:r>
      <w:r w:rsidR="00FB73B8">
        <w:rPr>
          <w:rFonts w:cs="Arial" w:hint="eastAsia"/>
          <w:lang w:eastAsia="ja-JP"/>
        </w:rPr>
        <w:t xml:space="preserve">consider whether to develop a list of </w:t>
      </w:r>
      <w:r w:rsidR="0013722A">
        <w:rPr>
          <w:rFonts w:cs="Arial" w:hint="eastAsia"/>
        </w:rPr>
        <w:t>non-acceptable terms</w:t>
      </w:r>
      <w:r w:rsidR="00E53305">
        <w:rPr>
          <w:rFonts w:cs="Arial" w:hint="eastAsia"/>
          <w:lang w:eastAsia="ja-JP"/>
        </w:rPr>
        <w:t xml:space="preserve"> for variety denominations</w:t>
      </w:r>
      <w:r w:rsidR="00FB73B8">
        <w:rPr>
          <w:rFonts w:cs="Arial" w:hint="eastAsia"/>
          <w:lang w:eastAsia="ja-JP"/>
        </w:rPr>
        <w:t xml:space="preserve"> as an additional feature for the UPOV denomination search tool. </w:t>
      </w:r>
    </w:p>
    <w:p w14:paraId="04439FEF" w14:textId="77777777" w:rsidR="00B657C8" w:rsidRDefault="00B657C8" w:rsidP="00E5330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315B595C" w14:textId="77777777" w:rsidR="006061F1" w:rsidRDefault="00DC544B" w:rsidP="0013722A">
      <w:pPr>
        <w:rPr>
          <w:rFonts w:cs="Arial"/>
          <w:lang w:eastAsia="ja-JP"/>
        </w:rPr>
      </w:pPr>
      <w:r>
        <w:t>13.</w:t>
      </w:r>
      <w:r w:rsidR="00A26419">
        <w:tab/>
      </w:r>
      <w:r w:rsidR="00A26419">
        <w:rPr>
          <w:rFonts w:hint="eastAsia"/>
          <w:lang w:eastAsia="ja-JP"/>
        </w:rPr>
        <w:t>The WG-DST agreed that the l</w:t>
      </w:r>
      <w:r w:rsidR="0078761B">
        <w:rPr>
          <w:rFonts w:cs="Arial"/>
        </w:rPr>
        <w:t xml:space="preserve">ist of </w:t>
      </w:r>
      <w:r w:rsidR="0078761B">
        <w:rPr>
          <w:rFonts w:cs="Arial" w:hint="eastAsia"/>
          <w:lang w:eastAsia="ja-JP"/>
        </w:rPr>
        <w:t>non-</w:t>
      </w:r>
      <w:r w:rsidR="0078761B">
        <w:rPr>
          <w:rFonts w:cs="Arial"/>
        </w:rPr>
        <w:t xml:space="preserve">acceptable terms </w:t>
      </w:r>
      <w:r w:rsidR="006061F1">
        <w:rPr>
          <w:rFonts w:cs="Arial" w:hint="eastAsia"/>
          <w:lang w:eastAsia="ja-JP"/>
        </w:rPr>
        <w:t>could</w:t>
      </w:r>
      <w:r w:rsidR="0013722A">
        <w:rPr>
          <w:rFonts w:cs="Arial"/>
        </w:rPr>
        <w:t xml:space="preserve"> </w:t>
      </w:r>
      <w:r w:rsidR="0013722A">
        <w:rPr>
          <w:rFonts w:cs="Arial" w:hint="eastAsia"/>
        </w:rPr>
        <w:t>include</w:t>
      </w:r>
      <w:r w:rsidR="006061F1">
        <w:rPr>
          <w:rFonts w:cs="Arial" w:hint="eastAsia"/>
          <w:lang w:eastAsia="ja-JP"/>
        </w:rPr>
        <w:t>, for example,</w:t>
      </w:r>
      <w:r w:rsidR="0013722A">
        <w:rPr>
          <w:rFonts w:cs="Arial"/>
        </w:rPr>
        <w:t xml:space="preserve"> botanical names</w:t>
      </w:r>
      <w:r w:rsidR="00032FF7">
        <w:rPr>
          <w:rFonts w:cs="Arial" w:hint="eastAsia"/>
          <w:lang w:eastAsia="ja-JP"/>
        </w:rPr>
        <w:t xml:space="preserve">.  </w:t>
      </w:r>
    </w:p>
    <w:p w14:paraId="187FE77B" w14:textId="77777777" w:rsidR="006061F1" w:rsidRDefault="006061F1" w:rsidP="0013722A">
      <w:pPr>
        <w:rPr>
          <w:rFonts w:cs="Arial"/>
          <w:lang w:eastAsia="ja-JP"/>
        </w:rPr>
      </w:pPr>
      <w:r>
        <w:rPr>
          <w:rFonts w:cs="Arial" w:hint="eastAsia"/>
          <w:lang w:eastAsia="ja-JP"/>
        </w:rPr>
        <w:t>With regard to the inclusion of offensive terms, it agreed that it could be problematic to develop such a list</w:t>
      </w:r>
      <w:r w:rsidR="000F1FED">
        <w:rPr>
          <w:rFonts w:cs="Arial"/>
          <w:lang w:eastAsia="ja-JP"/>
        </w:rPr>
        <w:t>.</w:t>
      </w:r>
      <w:r>
        <w:rPr>
          <w:rFonts w:cs="Arial" w:hint="eastAsia"/>
          <w:lang w:eastAsia="ja-JP"/>
        </w:rPr>
        <w:t xml:space="preserve"> </w:t>
      </w:r>
    </w:p>
    <w:p w14:paraId="7DE010FA" w14:textId="77777777" w:rsidR="003136B7" w:rsidRDefault="003136B7" w:rsidP="00BD463E">
      <w:pPr>
        <w:autoSpaceDE w:val="0"/>
        <w:autoSpaceDN w:val="0"/>
        <w:adjustRightInd w:val="0"/>
        <w:jc w:val="left"/>
        <w:rPr>
          <w:lang w:eastAsia="ja-JP"/>
        </w:rPr>
      </w:pPr>
    </w:p>
    <w:p w14:paraId="17F848F9" w14:textId="77777777" w:rsidR="006061F1" w:rsidRDefault="006061F1" w:rsidP="00BD463E">
      <w:pPr>
        <w:autoSpaceDE w:val="0"/>
        <w:autoSpaceDN w:val="0"/>
        <w:adjustRightInd w:val="0"/>
        <w:jc w:val="left"/>
        <w:rPr>
          <w:lang w:eastAsia="ja-JP"/>
        </w:rPr>
      </w:pPr>
    </w:p>
    <w:p w14:paraId="2B143F91" w14:textId="77777777" w:rsidR="003136B7" w:rsidRPr="003136B7" w:rsidRDefault="003136B7" w:rsidP="00BD463E">
      <w:pPr>
        <w:autoSpaceDE w:val="0"/>
        <w:autoSpaceDN w:val="0"/>
        <w:adjustRightInd w:val="0"/>
        <w:jc w:val="left"/>
        <w:rPr>
          <w:rFonts w:cs="Arial"/>
          <w:u w:val="single"/>
          <w:lang w:eastAsia="ja-JP"/>
        </w:rPr>
      </w:pPr>
      <w:r w:rsidRPr="003136B7">
        <w:rPr>
          <w:rFonts w:hint="eastAsia"/>
          <w:u w:val="single"/>
          <w:lang w:eastAsia="ja-JP"/>
        </w:rPr>
        <w:t>Phonetic issues</w:t>
      </w:r>
    </w:p>
    <w:p w14:paraId="42D75F9D" w14:textId="77777777" w:rsidR="00BD463E" w:rsidRDefault="00BD463E" w:rsidP="00BD463E">
      <w:pPr>
        <w:rPr>
          <w:lang w:eastAsia="ja-JP"/>
        </w:rPr>
      </w:pPr>
    </w:p>
    <w:p w14:paraId="5B7BDDE1" w14:textId="60DF4FF5" w:rsidR="00BD463E" w:rsidRDefault="00DC544B" w:rsidP="00B0636E">
      <w:pPr>
        <w:rPr>
          <w:lang w:eastAsia="ja-JP"/>
        </w:rPr>
      </w:pPr>
      <w:r>
        <w:t>14.</w:t>
      </w:r>
      <w:r w:rsidR="003136B7">
        <w:tab/>
      </w:r>
      <w:r w:rsidR="003136B7">
        <w:rPr>
          <w:rFonts w:hint="eastAsia"/>
          <w:lang w:eastAsia="ja-JP"/>
        </w:rPr>
        <w:t xml:space="preserve">The </w:t>
      </w:r>
      <w:r w:rsidR="0047600C">
        <w:rPr>
          <w:rFonts w:hint="eastAsia"/>
          <w:lang w:eastAsia="ja-JP"/>
        </w:rPr>
        <w:t>WG-DST considered</w:t>
      </w:r>
      <w:r w:rsidR="00854468">
        <w:rPr>
          <w:rFonts w:hint="eastAsia"/>
          <w:lang w:eastAsia="ja-JP"/>
        </w:rPr>
        <w:t xml:space="preserve"> document </w:t>
      </w:r>
      <w:r w:rsidR="00091420">
        <w:rPr>
          <w:lang w:eastAsia="ja-JP"/>
        </w:rPr>
        <w:t>UPOV/</w:t>
      </w:r>
      <w:r w:rsidR="00854468">
        <w:rPr>
          <w:rFonts w:hint="eastAsia"/>
          <w:lang w:eastAsia="ja-JP"/>
        </w:rPr>
        <w:t>WG-DST/2/3</w:t>
      </w:r>
      <w:r w:rsidR="00514313">
        <w:rPr>
          <w:rFonts w:hint="eastAsia"/>
          <w:lang w:eastAsia="ja-JP"/>
        </w:rPr>
        <w:t xml:space="preserve"> </w:t>
      </w:r>
      <w:r w:rsidR="00514313">
        <w:rPr>
          <w:lang w:eastAsia="ja-JP"/>
        </w:rPr>
        <w:t>“</w:t>
      </w:r>
      <w:r w:rsidR="00514313">
        <w:rPr>
          <w:rFonts w:hint="eastAsia"/>
          <w:lang w:eastAsia="ja-JP"/>
        </w:rPr>
        <w:t>Phonetic issues</w:t>
      </w:r>
      <w:r w:rsidR="00514313">
        <w:rPr>
          <w:lang w:eastAsia="ja-JP"/>
        </w:rPr>
        <w:t>”</w:t>
      </w:r>
      <w:r w:rsidR="003136B7">
        <w:rPr>
          <w:rFonts w:hint="eastAsia"/>
          <w:lang w:eastAsia="ja-JP"/>
        </w:rPr>
        <w:t>.</w:t>
      </w:r>
    </w:p>
    <w:p w14:paraId="39FBE465" w14:textId="77777777" w:rsidR="003136B7" w:rsidRDefault="003136B7" w:rsidP="00B0636E">
      <w:pPr>
        <w:rPr>
          <w:lang w:eastAsia="ja-JP"/>
        </w:rPr>
      </w:pPr>
    </w:p>
    <w:p w14:paraId="0F75C080" w14:textId="77777777" w:rsidR="00596426" w:rsidRDefault="00DC544B" w:rsidP="00B0636E">
      <w:pPr>
        <w:rPr>
          <w:lang w:eastAsia="ja-JP"/>
        </w:rPr>
      </w:pPr>
      <w:r>
        <w:t>15.</w:t>
      </w:r>
      <w:r w:rsidR="00854468">
        <w:tab/>
      </w:r>
      <w:r w:rsidR="00854468">
        <w:rPr>
          <w:rFonts w:hint="eastAsia"/>
          <w:lang w:eastAsia="ja-JP"/>
        </w:rPr>
        <w:t>The WG-DST</w:t>
      </w:r>
      <w:r w:rsidR="00854468" w:rsidRPr="00854468">
        <w:t xml:space="preserve"> </w:t>
      </w:r>
      <w:r w:rsidR="00854468">
        <w:rPr>
          <w:rFonts w:hint="eastAsia"/>
          <w:lang w:eastAsia="ja-JP"/>
        </w:rPr>
        <w:t>a</w:t>
      </w:r>
      <w:r w:rsidR="00854468" w:rsidRPr="00854468">
        <w:t>greed that the consideration of phonetic elements in the UPOV denomination search tool</w:t>
      </w:r>
      <w:r w:rsidR="006061F1">
        <w:rPr>
          <w:rFonts w:hint="eastAsia"/>
          <w:lang w:eastAsia="ja-JP"/>
        </w:rPr>
        <w:t xml:space="preserve">, as set out </w:t>
      </w:r>
      <w:r w:rsidR="00103492">
        <w:rPr>
          <w:rFonts w:hint="eastAsia"/>
          <w:lang w:eastAsia="ja-JP"/>
        </w:rPr>
        <w:t>in paragraphs 8 to 1</w:t>
      </w:r>
      <w:r w:rsidR="00103492">
        <w:rPr>
          <w:lang w:eastAsia="ja-JP"/>
        </w:rPr>
        <w:t>1</w:t>
      </w:r>
      <w:r w:rsidR="00E80053">
        <w:rPr>
          <w:rFonts w:hint="eastAsia"/>
          <w:lang w:eastAsia="ja-JP"/>
        </w:rPr>
        <w:t xml:space="preserve"> </w:t>
      </w:r>
      <w:r w:rsidR="006061F1">
        <w:rPr>
          <w:rFonts w:hint="eastAsia"/>
          <w:lang w:eastAsia="ja-JP"/>
        </w:rPr>
        <w:t xml:space="preserve">above, </w:t>
      </w:r>
      <w:r w:rsidR="00854468" w:rsidRPr="00854468">
        <w:t xml:space="preserve">would be </w:t>
      </w:r>
      <w:r w:rsidR="006061F1">
        <w:rPr>
          <w:rFonts w:hint="eastAsia"/>
          <w:lang w:eastAsia="ja-JP"/>
        </w:rPr>
        <w:t>the most effective approach</w:t>
      </w:r>
      <w:r w:rsidR="00854468" w:rsidRPr="00854468">
        <w:t xml:space="preserve"> </w:t>
      </w:r>
      <w:r w:rsidR="00032FF7">
        <w:rPr>
          <w:rFonts w:hint="eastAsia"/>
          <w:lang w:eastAsia="ja-JP"/>
        </w:rPr>
        <w:t>and</w:t>
      </w:r>
      <w:r w:rsidR="00854468" w:rsidRPr="00854468">
        <w:t xml:space="preserve"> further measures</w:t>
      </w:r>
      <w:r w:rsidR="0078761B">
        <w:rPr>
          <w:rFonts w:hint="eastAsia"/>
          <w:lang w:eastAsia="ja-JP"/>
        </w:rPr>
        <w:t xml:space="preserve"> would not be </w:t>
      </w:r>
      <w:r w:rsidR="006061F1">
        <w:rPr>
          <w:rFonts w:hint="eastAsia"/>
          <w:lang w:eastAsia="ja-JP"/>
        </w:rPr>
        <w:t>appropriate</w:t>
      </w:r>
      <w:r w:rsidR="00854468" w:rsidRPr="00854468">
        <w:t>.</w:t>
      </w:r>
    </w:p>
    <w:p w14:paraId="33669EC1" w14:textId="77777777" w:rsidR="00854468" w:rsidRDefault="00854468" w:rsidP="00B0636E">
      <w:pPr>
        <w:rPr>
          <w:lang w:eastAsia="ja-JP"/>
        </w:rPr>
      </w:pPr>
    </w:p>
    <w:p w14:paraId="02E52B0F" w14:textId="77777777" w:rsidR="00596426" w:rsidRDefault="00596426" w:rsidP="00B0636E">
      <w:pPr>
        <w:rPr>
          <w:lang w:eastAsia="ja-JP"/>
        </w:rPr>
      </w:pPr>
    </w:p>
    <w:p w14:paraId="2CB182DE" w14:textId="77777777" w:rsidR="00854468" w:rsidRPr="003136B7" w:rsidRDefault="00854468" w:rsidP="00854468">
      <w:pPr>
        <w:autoSpaceDE w:val="0"/>
        <w:autoSpaceDN w:val="0"/>
        <w:adjustRightInd w:val="0"/>
        <w:jc w:val="left"/>
        <w:rPr>
          <w:rFonts w:cs="Arial"/>
          <w:u w:val="single"/>
          <w:lang w:eastAsia="ja-JP"/>
        </w:rPr>
      </w:pPr>
      <w:r>
        <w:rPr>
          <w:rFonts w:hint="eastAsia"/>
          <w:u w:val="single"/>
          <w:lang w:eastAsia="ja-JP"/>
        </w:rPr>
        <w:t>L</w:t>
      </w:r>
      <w:r w:rsidRPr="003136B7">
        <w:rPr>
          <w:rFonts w:hint="eastAsia"/>
          <w:u w:val="single"/>
          <w:lang w:eastAsia="ja-JP"/>
        </w:rPr>
        <w:t>inguistic issues</w:t>
      </w:r>
    </w:p>
    <w:p w14:paraId="30F63CC5" w14:textId="77777777" w:rsidR="00854468" w:rsidRDefault="00854468" w:rsidP="00854468">
      <w:pPr>
        <w:rPr>
          <w:lang w:eastAsia="ja-JP"/>
        </w:rPr>
      </w:pPr>
    </w:p>
    <w:p w14:paraId="71860BEF" w14:textId="720B5214" w:rsidR="00854468" w:rsidRDefault="00DC544B" w:rsidP="00854468">
      <w:pPr>
        <w:rPr>
          <w:lang w:eastAsia="ja-JP"/>
        </w:rPr>
      </w:pPr>
      <w:r>
        <w:t>16.</w:t>
      </w:r>
      <w:r w:rsidR="00854468">
        <w:tab/>
      </w:r>
      <w:r w:rsidR="00854468">
        <w:rPr>
          <w:rFonts w:hint="eastAsia"/>
          <w:lang w:eastAsia="ja-JP"/>
        </w:rPr>
        <w:t xml:space="preserve">The WG-DST considered the document </w:t>
      </w:r>
      <w:r w:rsidR="00091420">
        <w:rPr>
          <w:lang w:eastAsia="ja-JP"/>
        </w:rPr>
        <w:t>UPOV/</w:t>
      </w:r>
      <w:r w:rsidR="00854468">
        <w:rPr>
          <w:rFonts w:hint="eastAsia"/>
          <w:lang w:eastAsia="ja-JP"/>
        </w:rPr>
        <w:t>WG-DST</w:t>
      </w:r>
      <w:r w:rsidR="00854468">
        <w:rPr>
          <w:lang w:eastAsia="ja-JP"/>
        </w:rPr>
        <w:t>/2/</w:t>
      </w:r>
      <w:r w:rsidR="00854468">
        <w:rPr>
          <w:rFonts w:hint="eastAsia"/>
          <w:lang w:eastAsia="ja-JP"/>
        </w:rPr>
        <w:t>5</w:t>
      </w:r>
      <w:r w:rsidR="00854468">
        <w:rPr>
          <w:lang w:eastAsia="ja-JP"/>
        </w:rPr>
        <w:t xml:space="preserve"> “</w:t>
      </w:r>
      <w:r w:rsidR="00854468">
        <w:rPr>
          <w:rFonts w:hint="eastAsia"/>
          <w:lang w:eastAsia="ja-JP"/>
        </w:rPr>
        <w:t>Linguistic issues</w:t>
      </w:r>
      <w:r w:rsidR="00854468">
        <w:rPr>
          <w:lang w:eastAsia="ja-JP"/>
        </w:rPr>
        <w:t>”</w:t>
      </w:r>
      <w:r w:rsidR="00854468">
        <w:rPr>
          <w:rFonts w:hint="eastAsia"/>
          <w:lang w:eastAsia="ja-JP"/>
        </w:rPr>
        <w:t>.</w:t>
      </w:r>
    </w:p>
    <w:p w14:paraId="3E84BCC5" w14:textId="77777777" w:rsidR="00854468" w:rsidRDefault="00854468" w:rsidP="00B0636E">
      <w:pPr>
        <w:rPr>
          <w:lang w:eastAsia="ja-JP"/>
        </w:rPr>
      </w:pPr>
    </w:p>
    <w:p w14:paraId="054AAF9B" w14:textId="77777777" w:rsidR="00854468" w:rsidRDefault="00DC544B" w:rsidP="00854468">
      <w:pPr>
        <w:rPr>
          <w:rFonts w:cs="Arial"/>
          <w:lang w:eastAsia="ja-JP"/>
        </w:rPr>
      </w:pPr>
      <w:r>
        <w:t>17.</w:t>
      </w:r>
      <w:r w:rsidR="00854468">
        <w:tab/>
      </w:r>
      <w:r w:rsidR="0078761B">
        <w:rPr>
          <w:rFonts w:hint="eastAsia"/>
          <w:lang w:eastAsia="ja-JP"/>
        </w:rPr>
        <w:t>The WG-DST agreed th</w:t>
      </w:r>
      <w:r w:rsidR="006061F1">
        <w:rPr>
          <w:rFonts w:hint="eastAsia"/>
          <w:lang w:eastAsia="ja-JP"/>
        </w:rPr>
        <w:t xml:space="preserve">at it would be useful to provide the possibility to </w:t>
      </w:r>
      <w:r w:rsidR="00E80053">
        <w:rPr>
          <w:rFonts w:hint="eastAsia"/>
          <w:lang w:eastAsia="ja-JP"/>
        </w:rPr>
        <w:t>accept</w:t>
      </w:r>
      <w:r w:rsidR="00854468">
        <w:rPr>
          <w:rFonts w:cs="Arial" w:hint="eastAsia"/>
        </w:rPr>
        <w:t xml:space="preserve"> accents and special characters </w:t>
      </w:r>
      <w:r w:rsidR="00A11BFE">
        <w:rPr>
          <w:rFonts w:cs="Arial" w:hint="eastAsia"/>
          <w:lang w:eastAsia="ja-JP"/>
        </w:rPr>
        <w:t>i</w:t>
      </w:r>
      <w:r w:rsidR="0078761B">
        <w:rPr>
          <w:rFonts w:cs="Arial" w:hint="eastAsia"/>
          <w:lang w:eastAsia="ja-JP"/>
        </w:rPr>
        <w:t>n</w:t>
      </w:r>
      <w:r w:rsidR="00854468">
        <w:rPr>
          <w:rFonts w:cs="Arial" w:hint="eastAsia"/>
        </w:rPr>
        <w:t xml:space="preserve"> denominations</w:t>
      </w:r>
      <w:r w:rsidR="006061F1">
        <w:rPr>
          <w:rFonts w:cs="Arial" w:hint="eastAsia"/>
          <w:lang w:eastAsia="ja-JP"/>
        </w:rPr>
        <w:t xml:space="preserve"> in the PLUTO database</w:t>
      </w:r>
      <w:r w:rsidR="00854468">
        <w:rPr>
          <w:rFonts w:cs="Arial" w:hint="eastAsia"/>
          <w:lang w:eastAsia="ja-JP"/>
        </w:rPr>
        <w:t>.</w:t>
      </w:r>
    </w:p>
    <w:p w14:paraId="1D3F7F37" w14:textId="77777777" w:rsidR="006061F1" w:rsidRDefault="006061F1" w:rsidP="00D77BFF">
      <w:pPr>
        <w:rPr>
          <w:lang w:eastAsia="ja-JP"/>
        </w:rPr>
      </w:pPr>
    </w:p>
    <w:p w14:paraId="28001369" w14:textId="3E534538" w:rsidR="00D77BFF" w:rsidRDefault="00DC544B" w:rsidP="008D2B5C">
      <w:pPr>
        <w:rPr>
          <w:rFonts w:cs="Arial"/>
          <w:lang w:eastAsia="ja-JP"/>
        </w:rPr>
      </w:pPr>
      <w:r>
        <w:lastRenderedPageBreak/>
        <w:t>18.</w:t>
      </w:r>
      <w:r w:rsidR="00854468">
        <w:tab/>
      </w:r>
      <w:r w:rsidR="00854468">
        <w:rPr>
          <w:rFonts w:hint="eastAsia"/>
          <w:lang w:eastAsia="ja-JP"/>
        </w:rPr>
        <w:t>The WG-DST n</w:t>
      </w:r>
      <w:r w:rsidR="00854468">
        <w:rPr>
          <w:rFonts w:cs="Arial" w:hint="eastAsia"/>
        </w:rPr>
        <w:t>oted</w:t>
      </w:r>
      <w:r w:rsidR="00854468">
        <w:rPr>
          <w:rFonts w:cs="Arial"/>
        </w:rPr>
        <w:t xml:space="preserve"> </w:t>
      </w:r>
      <w:r w:rsidR="00D77BFF">
        <w:rPr>
          <w:rFonts w:cs="Arial" w:hint="eastAsia"/>
          <w:lang w:eastAsia="ja-JP"/>
        </w:rPr>
        <w:t>that</w:t>
      </w:r>
      <w:r w:rsidR="006061F1">
        <w:rPr>
          <w:rFonts w:cs="Arial" w:hint="eastAsia"/>
          <w:lang w:eastAsia="ja-JP"/>
        </w:rPr>
        <w:t xml:space="preserve">, although </w:t>
      </w:r>
      <w:r w:rsidR="006061F1" w:rsidRPr="008D2B5C">
        <w:rPr>
          <w:rFonts w:cs="Arial" w:hint="eastAsia"/>
          <w:lang w:eastAsia="ja-JP"/>
        </w:rPr>
        <w:t xml:space="preserve">the </w:t>
      </w:r>
      <w:r w:rsidR="00854468" w:rsidRPr="008D2B5C">
        <w:rPr>
          <w:rFonts w:cs="Arial" w:hint="eastAsia"/>
        </w:rPr>
        <w:t>PLUTO</w:t>
      </w:r>
      <w:r w:rsidR="00854468" w:rsidRPr="008D2B5C">
        <w:rPr>
          <w:rFonts w:cs="Arial" w:hint="eastAsia"/>
          <w:lang w:eastAsia="ja-JP"/>
        </w:rPr>
        <w:t xml:space="preserve"> database</w:t>
      </w:r>
      <w:r w:rsidR="00A11BFE" w:rsidRPr="008D2B5C">
        <w:rPr>
          <w:rFonts w:cs="Arial" w:hint="eastAsia"/>
        </w:rPr>
        <w:t xml:space="preserve"> d</w:t>
      </w:r>
      <w:r w:rsidR="00E80053">
        <w:rPr>
          <w:rFonts w:cs="Arial" w:hint="eastAsia"/>
          <w:lang w:eastAsia="ja-JP"/>
        </w:rPr>
        <w:t>id</w:t>
      </w:r>
      <w:r w:rsidR="00A11BFE" w:rsidRPr="008D2B5C">
        <w:rPr>
          <w:rFonts w:cs="Arial" w:hint="eastAsia"/>
        </w:rPr>
        <w:t xml:space="preserve"> not </w:t>
      </w:r>
      <w:r w:rsidR="006061F1" w:rsidRPr="008D2B5C">
        <w:rPr>
          <w:rFonts w:cs="Arial" w:hint="eastAsia"/>
          <w:lang w:eastAsia="ja-JP"/>
        </w:rPr>
        <w:t xml:space="preserve">currently </w:t>
      </w:r>
      <w:r w:rsidR="00A11BFE" w:rsidRPr="008D2B5C">
        <w:rPr>
          <w:rFonts w:cs="Arial" w:hint="eastAsia"/>
        </w:rPr>
        <w:t>contain accents</w:t>
      </w:r>
      <w:r w:rsidR="00A11BFE" w:rsidRPr="008D2B5C">
        <w:rPr>
          <w:rFonts w:cs="Arial" w:hint="eastAsia"/>
          <w:lang w:eastAsia="ja-JP"/>
        </w:rPr>
        <w:t xml:space="preserve"> and </w:t>
      </w:r>
      <w:r w:rsidR="00854468" w:rsidRPr="008D2B5C">
        <w:rPr>
          <w:rFonts w:cs="Arial" w:hint="eastAsia"/>
        </w:rPr>
        <w:t>special characters</w:t>
      </w:r>
      <w:r w:rsidR="00E80053">
        <w:rPr>
          <w:rFonts w:cs="Arial" w:hint="eastAsia"/>
          <w:lang w:eastAsia="ja-JP"/>
        </w:rPr>
        <w:t>, it was</w:t>
      </w:r>
      <w:r w:rsidR="006061F1" w:rsidRPr="008D2B5C">
        <w:rPr>
          <w:rFonts w:cs="Arial" w:hint="eastAsia"/>
          <w:lang w:eastAsia="ja-JP"/>
        </w:rPr>
        <w:t xml:space="preserve"> possible for </w:t>
      </w:r>
      <w:r w:rsidR="004F2967">
        <w:rPr>
          <w:rFonts w:cs="Arial" w:hint="eastAsia"/>
          <w:lang w:eastAsia="ja-JP"/>
        </w:rPr>
        <w:t>tho</w:t>
      </w:r>
      <w:r w:rsidR="00D77BFF">
        <w:rPr>
          <w:rFonts w:cs="Arial" w:hint="eastAsia"/>
          <w:lang w:eastAsia="ja-JP"/>
        </w:rPr>
        <w:t>se elements</w:t>
      </w:r>
      <w:r w:rsidR="00E80053">
        <w:rPr>
          <w:rFonts w:cs="Arial" w:hint="eastAsia"/>
          <w:lang w:eastAsia="ja-JP"/>
        </w:rPr>
        <w:t xml:space="preserve"> to be included</w:t>
      </w:r>
      <w:r w:rsidR="001C0B9D">
        <w:rPr>
          <w:rFonts w:cs="Arial" w:hint="eastAsia"/>
          <w:lang w:eastAsia="ja-JP"/>
        </w:rPr>
        <w:t xml:space="preserve"> (see document CAJ/69/6 </w:t>
      </w:r>
      <w:r w:rsidR="001C0B9D">
        <w:rPr>
          <w:rFonts w:cs="Arial"/>
          <w:lang w:eastAsia="ja-JP"/>
        </w:rPr>
        <w:t>“</w:t>
      </w:r>
      <w:r w:rsidR="00091420">
        <w:rPr>
          <w:rFonts w:cs="Arial" w:hint="eastAsia"/>
          <w:lang w:eastAsia="ja-JP"/>
        </w:rPr>
        <w:t>Information</w:t>
      </w:r>
      <w:r w:rsidR="00091420">
        <w:rPr>
          <w:rFonts w:cs="Arial"/>
          <w:lang w:eastAsia="ja-JP"/>
        </w:rPr>
        <w:t> </w:t>
      </w:r>
      <w:r w:rsidR="001C0B9D">
        <w:rPr>
          <w:rFonts w:cs="Arial" w:hint="eastAsia"/>
          <w:lang w:eastAsia="ja-JP"/>
        </w:rPr>
        <w:t>Databases</w:t>
      </w:r>
      <w:r w:rsidR="001C0B9D">
        <w:rPr>
          <w:rFonts w:cs="Arial"/>
          <w:lang w:eastAsia="ja-JP"/>
        </w:rPr>
        <w:t>”</w:t>
      </w:r>
      <w:r w:rsidR="001C0B9D">
        <w:rPr>
          <w:rFonts w:cs="Arial" w:hint="eastAsia"/>
          <w:lang w:eastAsia="ja-JP"/>
        </w:rPr>
        <w:t xml:space="preserve">, Annex I </w:t>
      </w:r>
      <w:r w:rsidR="001C0B9D">
        <w:rPr>
          <w:rFonts w:cs="Arial"/>
          <w:lang w:eastAsia="ja-JP"/>
        </w:rPr>
        <w:t xml:space="preserve">“Program </w:t>
      </w:r>
      <w:r w:rsidR="001C0B9D">
        <w:rPr>
          <w:rFonts w:cs="Arial" w:hint="eastAsia"/>
          <w:lang w:eastAsia="ja-JP"/>
        </w:rPr>
        <w:t>f</w:t>
      </w:r>
      <w:r w:rsidR="001C0B9D">
        <w:rPr>
          <w:rFonts w:cs="Arial"/>
          <w:lang w:eastAsia="ja-JP"/>
        </w:rPr>
        <w:t xml:space="preserve">or Improvements </w:t>
      </w:r>
      <w:r w:rsidR="001C0B9D">
        <w:rPr>
          <w:rFonts w:cs="Arial" w:hint="eastAsia"/>
          <w:lang w:eastAsia="ja-JP"/>
        </w:rPr>
        <w:t>t</w:t>
      </w:r>
      <w:r w:rsidR="001C0B9D">
        <w:rPr>
          <w:rFonts w:cs="Arial"/>
          <w:lang w:eastAsia="ja-JP"/>
        </w:rPr>
        <w:t xml:space="preserve">o </w:t>
      </w:r>
      <w:r w:rsidR="001C0B9D">
        <w:rPr>
          <w:rFonts w:cs="Arial" w:hint="eastAsia"/>
          <w:lang w:eastAsia="ja-JP"/>
        </w:rPr>
        <w:t>t</w:t>
      </w:r>
      <w:r w:rsidR="001C0B9D" w:rsidRPr="001C0B9D">
        <w:rPr>
          <w:rFonts w:cs="Arial"/>
          <w:lang w:eastAsia="ja-JP"/>
        </w:rPr>
        <w:t>he Plant Variety Database</w:t>
      </w:r>
      <w:r w:rsidR="001C0B9D">
        <w:rPr>
          <w:rFonts w:cs="Arial"/>
          <w:lang w:eastAsia="ja-JP"/>
        </w:rPr>
        <w:t>”</w:t>
      </w:r>
      <w:r w:rsidR="001C0B9D">
        <w:rPr>
          <w:rFonts w:cs="Arial" w:hint="eastAsia"/>
          <w:lang w:eastAsia="ja-JP"/>
        </w:rPr>
        <w:t>, Section 3.1.3</w:t>
      </w:r>
      <w:r w:rsidR="001C0B9D" w:rsidRPr="004F2967">
        <w:rPr>
          <w:rStyle w:val="FootnoteReference"/>
        </w:rPr>
        <w:footnoteReference w:id="4"/>
      </w:r>
      <w:r w:rsidR="001C0B9D">
        <w:rPr>
          <w:rFonts w:cs="Arial" w:hint="eastAsia"/>
          <w:lang w:eastAsia="ja-JP"/>
        </w:rPr>
        <w:t>).</w:t>
      </w:r>
      <w:r w:rsidR="006061F1">
        <w:rPr>
          <w:rFonts w:cs="Arial" w:hint="eastAsia"/>
          <w:lang w:eastAsia="ja-JP"/>
        </w:rPr>
        <w:t xml:space="preserve"> </w:t>
      </w:r>
    </w:p>
    <w:p w14:paraId="25F55FFD" w14:textId="77777777" w:rsidR="00854468" w:rsidRDefault="00854468" w:rsidP="00854468">
      <w:pPr>
        <w:rPr>
          <w:rFonts w:cs="Arial"/>
          <w:lang w:eastAsia="ja-JP"/>
        </w:rPr>
      </w:pPr>
    </w:p>
    <w:p w14:paraId="51703344" w14:textId="77777777" w:rsidR="001C0B9D" w:rsidRDefault="00DC544B" w:rsidP="00854468">
      <w:pPr>
        <w:rPr>
          <w:rFonts w:cs="Arial"/>
          <w:lang w:eastAsia="ja-JP"/>
        </w:rPr>
      </w:pPr>
      <w:r>
        <w:t>19.</w:t>
      </w:r>
      <w:r w:rsidR="00854468">
        <w:tab/>
      </w:r>
      <w:r w:rsidR="00854468">
        <w:rPr>
          <w:rFonts w:hint="eastAsia"/>
          <w:lang w:eastAsia="ja-JP"/>
        </w:rPr>
        <w:t>The WG-DST a</w:t>
      </w:r>
      <w:r w:rsidR="00854468">
        <w:rPr>
          <w:rFonts w:cs="Arial" w:hint="eastAsia"/>
        </w:rPr>
        <w:t>greed to pr</w:t>
      </w:r>
      <w:r w:rsidR="005F20F1">
        <w:rPr>
          <w:rFonts w:cs="Arial" w:hint="eastAsia"/>
        </w:rPr>
        <w:t xml:space="preserve">opose </w:t>
      </w:r>
      <w:r w:rsidR="005F20F1">
        <w:rPr>
          <w:rFonts w:cs="Arial" w:hint="eastAsia"/>
          <w:lang w:eastAsia="ja-JP"/>
        </w:rPr>
        <w:t xml:space="preserve">to </w:t>
      </w:r>
      <w:r w:rsidR="00421D17">
        <w:rPr>
          <w:rFonts w:cs="Arial"/>
          <w:lang w:eastAsia="ja-JP"/>
        </w:rPr>
        <w:t xml:space="preserve">the </w:t>
      </w:r>
      <w:r w:rsidR="001C0B9D">
        <w:rPr>
          <w:rFonts w:cs="Arial" w:hint="eastAsia"/>
        </w:rPr>
        <w:t xml:space="preserve">CAJ </w:t>
      </w:r>
      <w:r w:rsidR="005F20F1">
        <w:rPr>
          <w:rFonts w:cs="Arial" w:hint="eastAsia"/>
          <w:lang w:eastAsia="ja-JP"/>
        </w:rPr>
        <w:t xml:space="preserve">to accept </w:t>
      </w:r>
      <w:r w:rsidR="001C0B9D">
        <w:rPr>
          <w:rFonts w:cs="Arial" w:hint="eastAsia"/>
        </w:rPr>
        <w:t>accents</w:t>
      </w:r>
      <w:r w:rsidR="001C0B9D">
        <w:rPr>
          <w:rFonts w:cs="Arial" w:hint="eastAsia"/>
          <w:lang w:eastAsia="ja-JP"/>
        </w:rPr>
        <w:t xml:space="preserve"> and </w:t>
      </w:r>
      <w:r w:rsidR="00854468">
        <w:rPr>
          <w:rFonts w:cs="Arial" w:hint="eastAsia"/>
        </w:rPr>
        <w:t xml:space="preserve">special characters </w:t>
      </w:r>
      <w:r w:rsidR="00421D17">
        <w:rPr>
          <w:rFonts w:cs="Arial"/>
          <w:lang w:eastAsia="ja-JP"/>
        </w:rPr>
        <w:t>contained</w:t>
      </w:r>
      <w:r w:rsidR="00421D17">
        <w:rPr>
          <w:rFonts w:cs="Arial" w:hint="eastAsia"/>
          <w:lang w:eastAsia="ja-JP"/>
        </w:rPr>
        <w:t xml:space="preserve"> </w:t>
      </w:r>
      <w:r w:rsidR="00E80053">
        <w:rPr>
          <w:rFonts w:cs="Arial" w:hint="eastAsia"/>
          <w:lang w:eastAsia="ja-JP"/>
        </w:rPr>
        <w:t>in denomination</w:t>
      </w:r>
      <w:r w:rsidR="00421D17">
        <w:rPr>
          <w:rFonts w:cs="Arial"/>
          <w:lang w:eastAsia="ja-JP"/>
        </w:rPr>
        <w:t>s</w:t>
      </w:r>
      <w:r w:rsidR="00E80053">
        <w:rPr>
          <w:rFonts w:cs="Arial" w:hint="eastAsia"/>
          <w:lang w:eastAsia="ja-JP"/>
        </w:rPr>
        <w:t xml:space="preserve"> provided in</w:t>
      </w:r>
      <w:r w:rsidR="005F20F1">
        <w:rPr>
          <w:rFonts w:cs="Arial" w:hint="eastAsia"/>
          <w:lang w:eastAsia="ja-JP"/>
        </w:rPr>
        <w:t xml:space="preserve"> the </w:t>
      </w:r>
      <w:r w:rsidR="00854468">
        <w:rPr>
          <w:rFonts w:cs="Arial" w:hint="eastAsia"/>
        </w:rPr>
        <w:t>PLUTO</w:t>
      </w:r>
      <w:r w:rsidR="00854468">
        <w:rPr>
          <w:rFonts w:cs="Arial"/>
        </w:rPr>
        <w:t xml:space="preserve"> </w:t>
      </w:r>
      <w:r w:rsidR="00854468">
        <w:rPr>
          <w:rFonts w:cs="Arial" w:hint="eastAsia"/>
          <w:lang w:eastAsia="ja-JP"/>
        </w:rPr>
        <w:t>database</w:t>
      </w:r>
      <w:r w:rsidR="005F20F1">
        <w:rPr>
          <w:rFonts w:cs="Arial" w:hint="eastAsia"/>
          <w:lang w:eastAsia="ja-JP"/>
        </w:rPr>
        <w:t xml:space="preserve">.  However, </w:t>
      </w:r>
      <w:r w:rsidR="00103492">
        <w:rPr>
          <w:rFonts w:cs="Arial"/>
          <w:lang w:eastAsia="ja-JP"/>
        </w:rPr>
        <w:t xml:space="preserve">it agreed that </w:t>
      </w:r>
      <w:r w:rsidR="005F20F1">
        <w:rPr>
          <w:rFonts w:cs="Arial" w:hint="eastAsia"/>
          <w:lang w:eastAsia="ja-JP"/>
        </w:rPr>
        <w:t xml:space="preserve">the algorithms </w:t>
      </w:r>
      <w:r w:rsidR="00103492">
        <w:rPr>
          <w:rFonts w:cs="Arial"/>
          <w:lang w:eastAsia="ja-JP"/>
        </w:rPr>
        <w:t>should continue to use only</w:t>
      </w:r>
      <w:r w:rsidR="005F20F1">
        <w:rPr>
          <w:rFonts w:cs="Arial" w:hint="eastAsia"/>
          <w:lang w:eastAsia="ja-JP"/>
        </w:rPr>
        <w:t xml:space="preserve"> </w:t>
      </w:r>
      <w:r w:rsidR="00854468">
        <w:rPr>
          <w:rFonts w:cs="Arial" w:hint="eastAsia"/>
          <w:lang w:eastAsia="ja-JP"/>
        </w:rPr>
        <w:t>the</w:t>
      </w:r>
      <w:r w:rsidR="00854468">
        <w:rPr>
          <w:rFonts w:cs="Arial"/>
        </w:rPr>
        <w:t xml:space="preserve"> </w:t>
      </w:r>
      <w:r w:rsidR="00854468">
        <w:rPr>
          <w:rFonts w:cs="Arial" w:hint="eastAsia"/>
        </w:rPr>
        <w:t xml:space="preserve">character set </w:t>
      </w:r>
      <w:r w:rsidR="00854468" w:rsidRPr="00F77DDB">
        <w:rPr>
          <w:rFonts w:cs="Arial"/>
        </w:rPr>
        <w:t>ASCII [American Standard Code for</w:t>
      </w:r>
      <w:r w:rsidR="00854468">
        <w:rPr>
          <w:rFonts w:cs="Arial" w:hint="eastAsia"/>
        </w:rPr>
        <w:t xml:space="preserve"> </w:t>
      </w:r>
      <w:r w:rsidR="00854468" w:rsidRPr="00F77DDB">
        <w:rPr>
          <w:rFonts w:cs="Arial"/>
        </w:rPr>
        <w:t>Information Interchange] representation, as defined in ISO [International Standards Organization]</w:t>
      </w:r>
      <w:r w:rsidR="00854468">
        <w:rPr>
          <w:rFonts w:cs="Arial" w:hint="eastAsia"/>
        </w:rPr>
        <w:t xml:space="preserve"> </w:t>
      </w:r>
      <w:r w:rsidR="00854468" w:rsidRPr="00F77DDB">
        <w:rPr>
          <w:rFonts w:cs="Arial"/>
        </w:rPr>
        <w:t>Standard 646</w:t>
      </w:r>
      <w:r w:rsidR="00854468">
        <w:rPr>
          <w:rFonts w:cs="Arial" w:hint="eastAsia"/>
        </w:rPr>
        <w:t xml:space="preserve">, </w:t>
      </w:r>
      <w:r w:rsidR="00854468">
        <w:rPr>
          <w:rFonts w:cs="Arial"/>
        </w:rPr>
        <w:t xml:space="preserve">for </w:t>
      </w:r>
      <w:r w:rsidR="00E80053">
        <w:rPr>
          <w:rFonts w:cs="Arial" w:hint="eastAsia"/>
          <w:lang w:eastAsia="ja-JP"/>
        </w:rPr>
        <w:t xml:space="preserve">denomination </w:t>
      </w:r>
      <w:r w:rsidR="00854468">
        <w:rPr>
          <w:rFonts w:cs="Arial"/>
        </w:rPr>
        <w:t>similarity search purposes</w:t>
      </w:r>
      <w:r w:rsidR="00103492">
        <w:rPr>
          <w:rFonts w:cs="Arial"/>
        </w:rPr>
        <w:t>, as currently used in PLUTO</w:t>
      </w:r>
      <w:r w:rsidR="00854468">
        <w:rPr>
          <w:rFonts w:cs="Arial"/>
        </w:rPr>
        <w:t>.</w:t>
      </w:r>
      <w:r w:rsidR="001C0B9D">
        <w:rPr>
          <w:rFonts w:cs="Arial" w:hint="eastAsia"/>
          <w:lang w:eastAsia="ja-JP"/>
        </w:rPr>
        <w:t xml:space="preserve"> </w:t>
      </w:r>
    </w:p>
    <w:p w14:paraId="586BA70C" w14:textId="77777777" w:rsidR="00854468" w:rsidRDefault="00854468" w:rsidP="00854468">
      <w:pPr>
        <w:rPr>
          <w:rFonts w:cs="Arial"/>
        </w:rPr>
      </w:pPr>
    </w:p>
    <w:p w14:paraId="34F44E0D" w14:textId="77777777" w:rsidR="00854468" w:rsidRDefault="00854468" w:rsidP="00B0636E">
      <w:pPr>
        <w:rPr>
          <w:lang w:eastAsia="ja-JP"/>
        </w:rPr>
      </w:pPr>
    </w:p>
    <w:p w14:paraId="1B6328A2" w14:textId="77777777" w:rsidR="003136B7" w:rsidRPr="00514313" w:rsidRDefault="00514313" w:rsidP="00B0636E">
      <w:pPr>
        <w:rPr>
          <w:u w:val="single"/>
          <w:lang w:eastAsia="ja-JP"/>
        </w:rPr>
      </w:pPr>
      <w:r w:rsidRPr="00514313">
        <w:rPr>
          <w:rFonts w:hint="eastAsia"/>
          <w:u w:val="single"/>
          <w:lang w:eastAsia="ja-JP"/>
        </w:rPr>
        <w:t xml:space="preserve">Revision of UPOV/INF/12 </w:t>
      </w:r>
      <w:r w:rsidRPr="00514313">
        <w:rPr>
          <w:u w:val="single"/>
          <w:lang w:eastAsia="ja-JP"/>
        </w:rPr>
        <w:t>“</w:t>
      </w:r>
      <w:r w:rsidR="004F2967">
        <w:rPr>
          <w:rFonts w:hint="eastAsia"/>
          <w:u w:val="single"/>
          <w:lang w:eastAsia="ja-JP"/>
        </w:rPr>
        <w:t>Explanatory notes on variety d</w:t>
      </w:r>
      <w:r w:rsidRPr="00514313">
        <w:rPr>
          <w:rFonts w:hint="eastAsia"/>
          <w:u w:val="single"/>
          <w:lang w:eastAsia="ja-JP"/>
        </w:rPr>
        <w:t>enomination</w:t>
      </w:r>
      <w:r w:rsidR="004F2967">
        <w:rPr>
          <w:rFonts w:hint="eastAsia"/>
          <w:u w:val="single"/>
          <w:lang w:eastAsia="ja-JP"/>
        </w:rPr>
        <w:t>s</w:t>
      </w:r>
      <w:r w:rsidRPr="00514313">
        <w:rPr>
          <w:rFonts w:hint="eastAsia"/>
          <w:u w:val="single"/>
          <w:lang w:eastAsia="ja-JP"/>
        </w:rPr>
        <w:t xml:space="preserve"> under the UPOV Convention</w:t>
      </w:r>
      <w:r w:rsidR="00421D17">
        <w:rPr>
          <w:u w:val="single"/>
          <w:lang w:eastAsia="ja-JP"/>
        </w:rPr>
        <w:t>”</w:t>
      </w:r>
    </w:p>
    <w:p w14:paraId="461A9582" w14:textId="77777777" w:rsidR="00514313" w:rsidRDefault="00514313" w:rsidP="00B0636E">
      <w:pPr>
        <w:rPr>
          <w:lang w:eastAsia="ja-JP"/>
        </w:rPr>
      </w:pPr>
    </w:p>
    <w:p w14:paraId="04E68115" w14:textId="03DB445A" w:rsidR="00514313" w:rsidRDefault="00DC544B" w:rsidP="00B0636E">
      <w:pPr>
        <w:rPr>
          <w:lang w:eastAsia="ja-JP"/>
        </w:rPr>
      </w:pPr>
      <w:r>
        <w:t>20.</w:t>
      </w:r>
      <w:r w:rsidR="00514313">
        <w:tab/>
      </w:r>
      <w:r w:rsidR="00514313">
        <w:rPr>
          <w:rFonts w:hint="eastAsia"/>
          <w:lang w:eastAsia="ja-JP"/>
        </w:rPr>
        <w:t xml:space="preserve">The </w:t>
      </w:r>
      <w:r w:rsidR="0047600C">
        <w:rPr>
          <w:rFonts w:hint="eastAsia"/>
          <w:lang w:eastAsia="ja-JP"/>
        </w:rPr>
        <w:t>WG-DST considered</w:t>
      </w:r>
      <w:r w:rsidR="00390A72">
        <w:rPr>
          <w:rFonts w:hint="eastAsia"/>
          <w:lang w:eastAsia="ja-JP"/>
        </w:rPr>
        <w:t xml:space="preserve"> </w:t>
      </w:r>
      <w:r w:rsidR="00514313">
        <w:rPr>
          <w:rFonts w:hint="eastAsia"/>
          <w:lang w:eastAsia="ja-JP"/>
        </w:rPr>
        <w:t xml:space="preserve">document </w:t>
      </w:r>
      <w:r w:rsidR="00091420">
        <w:rPr>
          <w:lang w:eastAsia="ja-JP"/>
        </w:rPr>
        <w:t>UPOV/</w:t>
      </w:r>
      <w:r w:rsidR="00514313">
        <w:rPr>
          <w:rFonts w:hint="eastAsia"/>
          <w:lang w:eastAsia="ja-JP"/>
        </w:rPr>
        <w:t xml:space="preserve">WG-DST/2/2 </w:t>
      </w:r>
      <w:r w:rsidR="00514313">
        <w:rPr>
          <w:lang w:eastAsia="ja-JP"/>
        </w:rPr>
        <w:t>“</w:t>
      </w:r>
      <w:r w:rsidR="00514313" w:rsidRPr="00514313">
        <w:rPr>
          <w:lang w:eastAsia="ja-JP"/>
        </w:rPr>
        <w:t>Revision of UPO</w:t>
      </w:r>
      <w:r w:rsidR="004F2967">
        <w:rPr>
          <w:lang w:eastAsia="ja-JP"/>
        </w:rPr>
        <w:t xml:space="preserve">V/INF/12 “Explanatory notes on </w:t>
      </w:r>
      <w:r w:rsidR="004F2967">
        <w:rPr>
          <w:rFonts w:hint="eastAsia"/>
          <w:lang w:eastAsia="ja-JP"/>
        </w:rPr>
        <w:t>v</w:t>
      </w:r>
      <w:r w:rsidR="004F2967">
        <w:rPr>
          <w:lang w:eastAsia="ja-JP"/>
        </w:rPr>
        <w:t xml:space="preserve">ariety </w:t>
      </w:r>
      <w:r w:rsidR="004F2967">
        <w:rPr>
          <w:rFonts w:hint="eastAsia"/>
          <w:lang w:eastAsia="ja-JP"/>
        </w:rPr>
        <w:t>d</w:t>
      </w:r>
      <w:r w:rsidR="00514313" w:rsidRPr="00514313">
        <w:rPr>
          <w:lang w:eastAsia="ja-JP"/>
        </w:rPr>
        <w:t>enomination</w:t>
      </w:r>
      <w:r w:rsidR="004F2967">
        <w:rPr>
          <w:rFonts w:hint="eastAsia"/>
          <w:lang w:eastAsia="ja-JP"/>
        </w:rPr>
        <w:t>s</w:t>
      </w:r>
      <w:r w:rsidR="00514313" w:rsidRPr="00514313">
        <w:rPr>
          <w:lang w:eastAsia="ja-JP"/>
        </w:rPr>
        <w:t xml:space="preserve"> under the UPOV Convention</w:t>
      </w:r>
      <w:r w:rsidR="00514313">
        <w:rPr>
          <w:lang w:eastAsia="ja-JP"/>
        </w:rPr>
        <w:t>”</w:t>
      </w:r>
      <w:r w:rsidR="00514313">
        <w:rPr>
          <w:rFonts w:hint="eastAsia"/>
          <w:lang w:eastAsia="ja-JP"/>
        </w:rPr>
        <w:t>.</w:t>
      </w:r>
    </w:p>
    <w:p w14:paraId="19F2C8D7" w14:textId="77777777" w:rsidR="00514313" w:rsidRDefault="00514313" w:rsidP="00B0636E">
      <w:pPr>
        <w:rPr>
          <w:lang w:eastAsia="ja-JP"/>
        </w:rPr>
      </w:pPr>
    </w:p>
    <w:p w14:paraId="120F9B27" w14:textId="77777777" w:rsidR="00F93BFE" w:rsidRDefault="00F93BFE" w:rsidP="00B0636E">
      <w:pPr>
        <w:rPr>
          <w:lang w:eastAsia="ja-JP"/>
        </w:rPr>
      </w:pPr>
    </w:p>
    <w:p w14:paraId="7BBFDFBC" w14:textId="77777777" w:rsidR="00514313" w:rsidRPr="00987ED9" w:rsidRDefault="00514313" w:rsidP="00B0636E">
      <w:pPr>
        <w:rPr>
          <w:i/>
          <w:lang w:eastAsia="ja-JP"/>
        </w:rPr>
      </w:pPr>
      <w:r w:rsidRPr="00987ED9">
        <w:rPr>
          <w:rFonts w:hint="eastAsia"/>
          <w:i/>
          <w:lang w:eastAsia="ja-JP"/>
        </w:rPr>
        <w:t>(a)</w:t>
      </w:r>
      <w:r w:rsidRPr="00987ED9">
        <w:rPr>
          <w:rFonts w:hint="eastAsia"/>
          <w:i/>
          <w:lang w:eastAsia="ja-JP"/>
        </w:rPr>
        <w:tab/>
        <w:t>Section 2.2.2 (b)</w:t>
      </w:r>
    </w:p>
    <w:p w14:paraId="0AF734D3" w14:textId="77777777" w:rsidR="00514313" w:rsidRDefault="00514313" w:rsidP="00B0636E">
      <w:pPr>
        <w:rPr>
          <w:lang w:eastAsia="ja-JP"/>
        </w:rPr>
      </w:pPr>
    </w:p>
    <w:p w14:paraId="48B22A24" w14:textId="77777777" w:rsidR="00514313" w:rsidRDefault="00DC544B" w:rsidP="00B0636E">
      <w:pPr>
        <w:rPr>
          <w:lang w:eastAsia="ja-JP"/>
        </w:rPr>
      </w:pPr>
      <w:r>
        <w:t>21.</w:t>
      </w:r>
      <w:r w:rsidR="00514313">
        <w:tab/>
      </w:r>
      <w:r w:rsidR="00514313">
        <w:rPr>
          <w:rFonts w:hint="eastAsia"/>
          <w:lang w:eastAsia="ja-JP"/>
        </w:rPr>
        <w:t>The WG-DST agreed to amend the proposed text</w:t>
      </w:r>
      <w:r w:rsidR="0054020E">
        <w:rPr>
          <w:rFonts w:hint="eastAsia"/>
          <w:lang w:eastAsia="ja-JP"/>
        </w:rPr>
        <w:t xml:space="preserve"> as follow</w:t>
      </w:r>
      <w:r w:rsidR="00421D17">
        <w:rPr>
          <w:lang w:eastAsia="ja-JP"/>
        </w:rPr>
        <w:t>s</w:t>
      </w:r>
      <w:r w:rsidR="00514313">
        <w:rPr>
          <w:rFonts w:hint="eastAsia"/>
          <w:lang w:eastAsia="ja-JP"/>
        </w:rPr>
        <w:t xml:space="preserve"> (underlining</w:t>
      </w:r>
      <w:r w:rsidR="00987ED9">
        <w:rPr>
          <w:rFonts w:hint="eastAsia"/>
          <w:lang w:eastAsia="ja-JP"/>
        </w:rPr>
        <w:t xml:space="preserve"> indicates insertion to the text</w:t>
      </w:r>
      <w:r w:rsidR="00421D17">
        <w:rPr>
          <w:rFonts w:hint="eastAsia"/>
          <w:lang w:eastAsia="ja-JP"/>
        </w:rPr>
        <w:t>)</w:t>
      </w:r>
      <w:r w:rsidR="00421D17">
        <w:rPr>
          <w:lang w:eastAsia="ja-JP"/>
        </w:rPr>
        <w:t>:</w:t>
      </w:r>
    </w:p>
    <w:p w14:paraId="76077659" w14:textId="77777777" w:rsidR="00987ED9" w:rsidRDefault="00987ED9" w:rsidP="00B0636E">
      <w:pPr>
        <w:rPr>
          <w:lang w:eastAsia="ja-JP"/>
        </w:rPr>
      </w:pPr>
    </w:p>
    <w:p w14:paraId="17543B48" w14:textId="77777777" w:rsidR="00987ED9" w:rsidRDefault="00987ED9" w:rsidP="00B0636E">
      <w:pPr>
        <w:rPr>
          <w:lang w:eastAsia="ja-JP"/>
        </w:rPr>
      </w:pPr>
      <w:r w:rsidRPr="00452713">
        <w:rPr>
          <w:snapToGrid w:val="0"/>
        </w:rPr>
        <w:t>“</w:t>
      </w:r>
      <w:r w:rsidRPr="00452713">
        <w:rPr>
          <w:color w:val="000000"/>
        </w:rPr>
        <w:t>(b)</w:t>
      </w:r>
      <w:r w:rsidRPr="00452713">
        <w:rPr>
          <w:color w:val="000000"/>
        </w:rPr>
        <w:tab/>
      </w:r>
      <w:proofErr w:type="gramStart"/>
      <w:r w:rsidRPr="00452713">
        <w:rPr>
          <w:color w:val="000000"/>
        </w:rPr>
        <w:t>accepted</w:t>
      </w:r>
      <w:proofErr w:type="gramEnd"/>
      <w:r w:rsidRPr="00452713">
        <w:rPr>
          <w:color w:val="000000"/>
        </w:rPr>
        <w:t xml:space="preserve"> market practices for particular variety types (e.g. hybrids) and particular </w:t>
      </w:r>
      <w:r w:rsidRPr="00103492">
        <w:rPr>
          <w:color w:val="000000"/>
          <w:highlight w:val="lightGray"/>
          <w:u w:val="single"/>
          <w:lang w:eastAsia="ja-JP"/>
        </w:rPr>
        <w:t>gen</w:t>
      </w:r>
      <w:r w:rsidR="00390A72" w:rsidRPr="00103492">
        <w:rPr>
          <w:color w:val="000000"/>
          <w:highlight w:val="lightGray"/>
          <w:u w:val="single"/>
          <w:lang w:eastAsia="ja-JP"/>
        </w:rPr>
        <w:t>era</w:t>
      </w:r>
      <w:r w:rsidRPr="00374E1A">
        <w:rPr>
          <w:rFonts w:hint="eastAsia"/>
          <w:color w:val="000000"/>
          <w:lang w:eastAsia="ja-JP"/>
        </w:rPr>
        <w:t>/</w:t>
      </w:r>
      <w:r w:rsidRPr="00452713">
        <w:rPr>
          <w:color w:val="000000"/>
        </w:rPr>
        <w:t>species (e.g.</w:t>
      </w:r>
      <w:r w:rsidR="00374E1A">
        <w:rPr>
          <w:color w:val="000000"/>
        </w:rPr>
        <w:t> </w:t>
      </w:r>
      <w:proofErr w:type="spellStart"/>
      <w:r w:rsidRPr="00452713">
        <w:rPr>
          <w:color w:val="000000"/>
        </w:rPr>
        <w:t>Medicago</w:t>
      </w:r>
      <w:proofErr w:type="spellEnd"/>
      <w:r w:rsidRPr="00452713">
        <w:rPr>
          <w:color w:val="000000"/>
        </w:rPr>
        <w:t>, Helianthus).</w:t>
      </w:r>
      <w:r>
        <w:rPr>
          <w:color w:val="000000"/>
          <w:lang w:eastAsia="ja-JP"/>
        </w:rPr>
        <w:t>”</w:t>
      </w:r>
    </w:p>
    <w:p w14:paraId="1572F1E1" w14:textId="77777777" w:rsidR="00BD463E" w:rsidRDefault="00BD463E" w:rsidP="00B0636E">
      <w:pPr>
        <w:rPr>
          <w:lang w:eastAsia="ja-JP"/>
        </w:rPr>
      </w:pPr>
    </w:p>
    <w:p w14:paraId="75B60B78" w14:textId="77777777" w:rsidR="00F93BFE" w:rsidRDefault="00F93BFE" w:rsidP="00B0636E">
      <w:pPr>
        <w:rPr>
          <w:i/>
          <w:lang w:eastAsia="ja-JP"/>
        </w:rPr>
      </w:pPr>
    </w:p>
    <w:p w14:paraId="63E2E66A" w14:textId="77777777" w:rsidR="00987ED9" w:rsidRPr="00987ED9" w:rsidRDefault="00987ED9" w:rsidP="00B0636E">
      <w:pPr>
        <w:rPr>
          <w:i/>
          <w:lang w:eastAsia="ja-JP"/>
        </w:rPr>
      </w:pPr>
      <w:r w:rsidRPr="00987ED9">
        <w:rPr>
          <w:rFonts w:hint="eastAsia"/>
          <w:i/>
          <w:lang w:eastAsia="ja-JP"/>
        </w:rPr>
        <w:t>(b)</w:t>
      </w:r>
      <w:r w:rsidRPr="00987ED9">
        <w:rPr>
          <w:rFonts w:hint="eastAsia"/>
          <w:i/>
          <w:lang w:eastAsia="ja-JP"/>
        </w:rPr>
        <w:tab/>
        <w:t>Section 2.3.1 (c)</w:t>
      </w:r>
    </w:p>
    <w:p w14:paraId="12AE5909" w14:textId="77777777" w:rsidR="00987ED9" w:rsidRDefault="00987ED9" w:rsidP="00B0636E">
      <w:pPr>
        <w:rPr>
          <w:lang w:eastAsia="ja-JP"/>
        </w:rPr>
      </w:pPr>
    </w:p>
    <w:p w14:paraId="459A70A8" w14:textId="77777777" w:rsidR="003D1D28" w:rsidRDefault="00DC544B" w:rsidP="00854468">
      <w:pPr>
        <w:rPr>
          <w:rFonts w:cs="Arial"/>
          <w:lang w:eastAsia="ja-JP"/>
        </w:rPr>
      </w:pPr>
      <w:r>
        <w:t>22.</w:t>
      </w:r>
      <w:r w:rsidR="00987ED9">
        <w:tab/>
      </w:r>
      <w:r w:rsidR="00987ED9">
        <w:rPr>
          <w:rFonts w:hint="eastAsia"/>
          <w:lang w:eastAsia="ja-JP"/>
        </w:rPr>
        <w:t>The WG-DST agreed</w:t>
      </w:r>
      <w:r w:rsidR="00854468">
        <w:rPr>
          <w:rFonts w:hint="eastAsia"/>
          <w:lang w:eastAsia="ja-JP"/>
        </w:rPr>
        <w:t xml:space="preserve"> </w:t>
      </w:r>
      <w:r w:rsidR="00854468">
        <w:rPr>
          <w:rFonts w:cs="Arial"/>
        </w:rPr>
        <w:t xml:space="preserve">to propose new examples </w:t>
      </w:r>
      <w:r w:rsidR="00F838F3">
        <w:rPr>
          <w:rFonts w:cs="Arial"/>
        </w:rPr>
        <w:t xml:space="preserve">of denominations </w:t>
      </w:r>
      <w:r w:rsidR="00854468">
        <w:rPr>
          <w:rFonts w:cs="Arial"/>
        </w:rPr>
        <w:t>that</w:t>
      </w:r>
      <w:r w:rsidR="00390A72">
        <w:rPr>
          <w:rFonts w:cs="Arial" w:hint="eastAsia"/>
          <w:lang w:eastAsia="ja-JP"/>
        </w:rPr>
        <w:t>:</w:t>
      </w:r>
      <w:r w:rsidR="00854468">
        <w:rPr>
          <w:rFonts w:cs="Arial"/>
        </w:rPr>
        <w:t xml:space="preserve"> </w:t>
      </w:r>
    </w:p>
    <w:p w14:paraId="50E0B452" w14:textId="77777777" w:rsidR="003D1D28" w:rsidRDefault="003D1D28" w:rsidP="00854468">
      <w:pPr>
        <w:rPr>
          <w:rFonts w:cs="Arial"/>
          <w:lang w:eastAsia="ja-JP"/>
        </w:rPr>
      </w:pPr>
    </w:p>
    <w:p w14:paraId="57729F14" w14:textId="77777777" w:rsidR="004F2967" w:rsidRDefault="00C41C45" w:rsidP="003D1D28">
      <w:pPr>
        <w:ind w:left="540" w:firstLine="27"/>
        <w:rPr>
          <w:rFonts w:cs="Arial"/>
          <w:lang w:eastAsia="ja-JP"/>
        </w:rPr>
      </w:pPr>
      <w:r>
        <w:rPr>
          <w:rFonts w:cs="Arial" w:hint="eastAsia"/>
        </w:rPr>
        <w:t>(</w:t>
      </w:r>
      <w:proofErr w:type="spellStart"/>
      <w:r>
        <w:rPr>
          <w:rFonts w:cs="Arial" w:hint="eastAsia"/>
          <w:lang w:eastAsia="ja-JP"/>
        </w:rPr>
        <w:t>i</w:t>
      </w:r>
      <w:proofErr w:type="spellEnd"/>
      <w:r w:rsidR="00854468">
        <w:rPr>
          <w:rFonts w:cs="Arial" w:hint="eastAsia"/>
        </w:rPr>
        <w:t xml:space="preserve">) </w:t>
      </w:r>
      <w:proofErr w:type="gramStart"/>
      <w:r w:rsidR="00854468">
        <w:rPr>
          <w:rFonts w:cs="Arial"/>
        </w:rPr>
        <w:t>might</w:t>
      </w:r>
      <w:proofErr w:type="gramEnd"/>
      <w:r w:rsidR="00854468">
        <w:rPr>
          <w:rFonts w:cs="Arial"/>
        </w:rPr>
        <w:t xml:space="preserve"> </w:t>
      </w:r>
      <w:r w:rsidR="00390A72" w:rsidRPr="003D1D28">
        <w:rPr>
          <w:rFonts w:cs="Arial" w:hint="eastAsia"/>
          <w:lang w:eastAsia="ja-JP"/>
        </w:rPr>
        <w:t>e</w:t>
      </w:r>
      <w:r w:rsidR="00E80053" w:rsidRPr="003D1D28">
        <w:rPr>
          <w:rFonts w:cs="Arial" w:hint="eastAsia"/>
          <w:lang w:eastAsia="ja-JP"/>
        </w:rPr>
        <w:t>rroneously</w:t>
      </w:r>
      <w:r w:rsidR="00E80053">
        <w:rPr>
          <w:rFonts w:cs="Arial" w:hint="eastAsia"/>
          <w:lang w:eastAsia="ja-JP"/>
        </w:rPr>
        <w:t xml:space="preserve"> im</w:t>
      </w:r>
      <w:r w:rsidR="00854468">
        <w:rPr>
          <w:rFonts w:cs="Arial"/>
        </w:rPr>
        <w:t xml:space="preserve">ply relation </w:t>
      </w:r>
      <w:r w:rsidR="00E80053">
        <w:rPr>
          <w:rFonts w:cs="Arial" w:hint="eastAsia"/>
          <w:lang w:eastAsia="ja-JP"/>
        </w:rPr>
        <w:t>to</w:t>
      </w:r>
      <w:r w:rsidR="003D1D28">
        <w:rPr>
          <w:rFonts w:cs="Arial" w:hint="eastAsia"/>
          <w:lang w:eastAsia="ja-JP"/>
        </w:rPr>
        <w:t>,</w:t>
      </w:r>
      <w:r w:rsidR="00E80053">
        <w:rPr>
          <w:rFonts w:cs="Arial" w:hint="eastAsia"/>
          <w:lang w:eastAsia="ja-JP"/>
        </w:rPr>
        <w:t xml:space="preserve"> </w:t>
      </w:r>
      <w:r>
        <w:rPr>
          <w:rFonts w:cs="Arial" w:hint="eastAsia"/>
        </w:rPr>
        <w:t xml:space="preserve">or derivation </w:t>
      </w:r>
      <w:r w:rsidR="00E80053">
        <w:rPr>
          <w:rFonts w:cs="Arial" w:hint="eastAsia"/>
          <w:lang w:eastAsia="ja-JP"/>
        </w:rPr>
        <w:t xml:space="preserve">from, other </w:t>
      </w:r>
      <w:r w:rsidR="00F838F3">
        <w:rPr>
          <w:rFonts w:cs="Arial"/>
        </w:rPr>
        <w:t>varieties</w:t>
      </w:r>
      <w:r w:rsidR="003D1D28">
        <w:rPr>
          <w:rFonts w:cs="Arial" w:hint="eastAsia"/>
          <w:lang w:eastAsia="ja-JP"/>
        </w:rPr>
        <w:t>;</w:t>
      </w:r>
    </w:p>
    <w:p w14:paraId="634DB4AE" w14:textId="77777777" w:rsidR="004F2967" w:rsidRDefault="003D1D28" w:rsidP="003D1D28">
      <w:pPr>
        <w:ind w:left="540" w:firstLine="27"/>
        <w:rPr>
          <w:rFonts w:cs="Arial"/>
          <w:lang w:eastAsia="ja-JP"/>
        </w:rPr>
      </w:pPr>
      <w:r w:rsidRPr="003D1D28">
        <w:rPr>
          <w:rFonts w:cs="Arial"/>
          <w:lang w:eastAsia="ja-JP"/>
        </w:rPr>
        <w:t xml:space="preserve"> </w:t>
      </w:r>
    </w:p>
    <w:p w14:paraId="37195F10" w14:textId="3F02DCE5" w:rsidR="003D1D28" w:rsidRDefault="004F2967" w:rsidP="003D1D28">
      <w:pPr>
        <w:ind w:left="540" w:firstLine="27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Example: </w:t>
      </w:r>
      <w:r w:rsidR="003D1D28" w:rsidRPr="003D1D28">
        <w:rPr>
          <w:rFonts w:cs="Arial"/>
          <w:lang w:eastAsia="ja-JP"/>
        </w:rPr>
        <w:t>“alpha” and “alpha</w:t>
      </w:r>
      <w:r w:rsidR="004C206D">
        <w:rPr>
          <w:rFonts w:cs="Arial"/>
          <w:lang w:eastAsia="ja-JP"/>
        </w:rPr>
        <w:t>-</w:t>
      </w:r>
      <w:r w:rsidR="003D1D28" w:rsidRPr="003D1D28">
        <w:rPr>
          <w:rFonts w:cs="Arial"/>
          <w:lang w:eastAsia="ja-JP"/>
        </w:rPr>
        <w:t>HT” (in a case where “alpha</w:t>
      </w:r>
      <w:r w:rsidR="004C206D">
        <w:rPr>
          <w:rFonts w:cs="Arial"/>
          <w:lang w:eastAsia="ja-JP"/>
        </w:rPr>
        <w:t>-</w:t>
      </w:r>
      <w:r w:rsidR="003D1D28" w:rsidRPr="003D1D28">
        <w:rPr>
          <w:rFonts w:cs="Arial"/>
          <w:lang w:eastAsia="ja-JP"/>
        </w:rPr>
        <w:t>HT” differs from “alpha” in characteristics other than herbicide tolerance (HT)</w:t>
      </w:r>
      <w:r w:rsidR="004C206D">
        <w:rPr>
          <w:rFonts w:cs="Arial"/>
          <w:lang w:eastAsia="ja-JP"/>
        </w:rPr>
        <w:t xml:space="preserve"> </w:t>
      </w:r>
      <w:r w:rsidR="004C206D">
        <w:rPr>
          <w:color w:val="000000"/>
        </w:rPr>
        <w:t>and is not closely related to Alpha</w:t>
      </w:r>
      <w:r w:rsidR="003D1D28" w:rsidRPr="003D1D28">
        <w:rPr>
          <w:rFonts w:cs="Arial"/>
          <w:lang w:eastAsia="ja-JP"/>
        </w:rPr>
        <w:t>)</w:t>
      </w:r>
      <w:r w:rsidR="003D1D28">
        <w:rPr>
          <w:rFonts w:cs="Arial" w:hint="eastAsia"/>
          <w:lang w:eastAsia="ja-JP"/>
        </w:rPr>
        <w:t xml:space="preserve">, </w:t>
      </w:r>
      <w:r w:rsidR="00C41C45">
        <w:rPr>
          <w:rFonts w:cs="Arial" w:hint="eastAsia"/>
        </w:rPr>
        <w:t xml:space="preserve">and </w:t>
      </w:r>
    </w:p>
    <w:p w14:paraId="6360B935" w14:textId="77777777" w:rsidR="003D1D28" w:rsidRDefault="003D1D28" w:rsidP="00854468">
      <w:pPr>
        <w:rPr>
          <w:rFonts w:cs="Arial"/>
          <w:lang w:eastAsia="ja-JP"/>
        </w:rPr>
      </w:pPr>
    </w:p>
    <w:p w14:paraId="10AE22A3" w14:textId="77777777" w:rsidR="004F2967" w:rsidRDefault="00C41C45" w:rsidP="003D1D28">
      <w:pPr>
        <w:ind w:left="540" w:firstLine="27"/>
        <w:rPr>
          <w:rFonts w:cs="Arial"/>
          <w:lang w:eastAsia="ja-JP"/>
        </w:rPr>
      </w:pPr>
      <w:r>
        <w:rPr>
          <w:rFonts w:cs="Arial" w:hint="eastAsia"/>
        </w:rPr>
        <w:t>(</w:t>
      </w:r>
      <w:r>
        <w:rPr>
          <w:rFonts w:cs="Arial" w:hint="eastAsia"/>
          <w:lang w:eastAsia="ja-JP"/>
        </w:rPr>
        <w:t>ii</w:t>
      </w:r>
      <w:r w:rsidR="00390A72">
        <w:rPr>
          <w:rFonts w:cs="Arial" w:hint="eastAsia"/>
        </w:rPr>
        <w:t xml:space="preserve">) </w:t>
      </w:r>
      <w:proofErr w:type="gramStart"/>
      <w:r w:rsidR="00390A72">
        <w:rPr>
          <w:rFonts w:cs="Arial" w:hint="eastAsia"/>
          <w:lang w:eastAsia="ja-JP"/>
        </w:rPr>
        <w:t>would</w:t>
      </w:r>
      <w:proofErr w:type="gramEnd"/>
      <w:r w:rsidR="004F2967">
        <w:rPr>
          <w:rFonts w:cs="Arial" w:hint="eastAsia"/>
        </w:rPr>
        <w:t xml:space="preserve"> not imply relation</w:t>
      </w:r>
      <w:r w:rsidR="00421D17">
        <w:rPr>
          <w:rFonts w:cs="Arial"/>
        </w:rPr>
        <w:t xml:space="preserve"> to,</w:t>
      </w:r>
      <w:r w:rsidR="004F2967">
        <w:rPr>
          <w:rFonts w:cs="Arial" w:hint="eastAsia"/>
        </w:rPr>
        <w:t xml:space="preserve"> o</w:t>
      </w:r>
      <w:r w:rsidR="004F2967">
        <w:rPr>
          <w:rFonts w:cs="Arial" w:hint="eastAsia"/>
          <w:lang w:eastAsia="ja-JP"/>
        </w:rPr>
        <w:t>r</w:t>
      </w:r>
      <w:r w:rsidR="00854468">
        <w:rPr>
          <w:rFonts w:cs="Arial" w:hint="eastAsia"/>
        </w:rPr>
        <w:t xml:space="preserve"> derivation</w:t>
      </w:r>
      <w:r w:rsidR="00421D17">
        <w:rPr>
          <w:rFonts w:cs="Arial"/>
        </w:rPr>
        <w:t xml:space="preserve"> from, other</w:t>
      </w:r>
      <w:r w:rsidR="003D1D28">
        <w:rPr>
          <w:rFonts w:cs="Arial"/>
        </w:rPr>
        <w:t xml:space="preserve"> varieties</w:t>
      </w:r>
      <w:r w:rsidR="003D1D28">
        <w:rPr>
          <w:rFonts w:cs="Arial" w:hint="eastAsia"/>
          <w:lang w:eastAsia="ja-JP"/>
        </w:rPr>
        <w:t xml:space="preserve">; </w:t>
      </w:r>
    </w:p>
    <w:p w14:paraId="03738EC6" w14:textId="77777777" w:rsidR="004F2967" w:rsidRDefault="004F2967" w:rsidP="003D1D28">
      <w:pPr>
        <w:ind w:left="540" w:firstLine="27"/>
        <w:rPr>
          <w:rFonts w:cs="Arial"/>
          <w:lang w:eastAsia="ja-JP"/>
        </w:rPr>
      </w:pPr>
    </w:p>
    <w:p w14:paraId="03390751" w14:textId="77A2E39C" w:rsidR="00854468" w:rsidRPr="00854468" w:rsidRDefault="004F2967" w:rsidP="003D1D28">
      <w:pPr>
        <w:ind w:left="540" w:firstLine="27"/>
        <w:rPr>
          <w:lang w:eastAsia="ja-JP"/>
        </w:rPr>
      </w:pPr>
      <w:r>
        <w:rPr>
          <w:rFonts w:cs="Arial" w:hint="eastAsia"/>
          <w:lang w:eastAsia="ja-JP"/>
        </w:rPr>
        <w:t>Example</w:t>
      </w:r>
      <w:r w:rsidR="00421D17">
        <w:rPr>
          <w:rFonts w:cs="Arial"/>
          <w:lang w:eastAsia="ja-JP"/>
        </w:rPr>
        <w:t>s</w:t>
      </w:r>
      <w:r>
        <w:rPr>
          <w:rFonts w:cs="Arial" w:hint="eastAsia"/>
          <w:lang w:eastAsia="ja-JP"/>
        </w:rPr>
        <w:t xml:space="preserve">: </w:t>
      </w:r>
      <w:r w:rsidR="003D1D28">
        <w:rPr>
          <w:lang w:eastAsia="ja-JP"/>
        </w:rPr>
        <w:t>“</w:t>
      </w:r>
      <w:r w:rsidR="003D1D28">
        <w:t>Prince Albert</w:t>
      </w:r>
      <w:r w:rsidR="003D1D28">
        <w:rPr>
          <w:lang w:eastAsia="ja-JP"/>
        </w:rPr>
        <w:t>”</w:t>
      </w:r>
      <w:r w:rsidR="003D1D28">
        <w:t xml:space="preserve"> and </w:t>
      </w:r>
      <w:r w:rsidR="003D1D28">
        <w:rPr>
          <w:lang w:eastAsia="ja-JP"/>
        </w:rPr>
        <w:t>“</w:t>
      </w:r>
      <w:r w:rsidR="003D1D28">
        <w:t>Prince Alex</w:t>
      </w:r>
      <w:r w:rsidR="003D1D28">
        <w:rPr>
          <w:rFonts w:hint="eastAsia"/>
          <w:lang w:eastAsia="ja-JP"/>
        </w:rPr>
        <w:t>and</w:t>
      </w:r>
      <w:r>
        <w:rPr>
          <w:rFonts w:hint="eastAsia"/>
          <w:lang w:eastAsia="ja-JP"/>
        </w:rPr>
        <w:t>er</w:t>
      </w:r>
      <w:r w:rsidR="003D1D28">
        <w:rPr>
          <w:lang w:eastAsia="ja-JP"/>
        </w:rPr>
        <w:t>”</w:t>
      </w:r>
      <w:r w:rsidR="003D1D28">
        <w:rPr>
          <w:rFonts w:hint="eastAsia"/>
          <w:lang w:eastAsia="ja-JP"/>
        </w:rPr>
        <w:t xml:space="preserve">, and </w:t>
      </w:r>
      <w:r w:rsidR="003D1D28">
        <w:rPr>
          <w:lang w:eastAsia="ja-JP"/>
        </w:rPr>
        <w:t>“</w:t>
      </w:r>
      <w:r w:rsidR="003D1D28">
        <w:rPr>
          <w:rFonts w:hint="eastAsia"/>
          <w:lang w:eastAsia="ja-JP"/>
        </w:rPr>
        <w:t>Ivory Bells</w:t>
      </w:r>
      <w:r w:rsidR="003D1D28">
        <w:rPr>
          <w:lang w:eastAsia="ja-JP"/>
        </w:rPr>
        <w:t>”</w:t>
      </w:r>
      <w:r w:rsidR="003D1D28">
        <w:rPr>
          <w:rFonts w:hint="eastAsia"/>
          <w:lang w:eastAsia="ja-JP"/>
        </w:rPr>
        <w:t xml:space="preserve"> and </w:t>
      </w:r>
      <w:r w:rsidR="003D1D28">
        <w:rPr>
          <w:lang w:eastAsia="ja-JP"/>
        </w:rPr>
        <w:t>“</w:t>
      </w:r>
      <w:r w:rsidR="003D1D28">
        <w:rPr>
          <w:rFonts w:hint="eastAsia"/>
          <w:lang w:eastAsia="ja-JP"/>
        </w:rPr>
        <w:t>Lilac Bells</w:t>
      </w:r>
      <w:r w:rsidR="003D1D28">
        <w:rPr>
          <w:lang w:eastAsia="ja-JP"/>
        </w:rPr>
        <w:t>”</w:t>
      </w:r>
      <w:r w:rsidR="004C206D">
        <w:rPr>
          <w:lang w:eastAsia="ja-JP"/>
        </w:rPr>
        <w:t xml:space="preserve"> </w:t>
      </w:r>
      <w:r w:rsidR="004C206D" w:rsidRPr="004C206D">
        <w:rPr>
          <w:lang w:eastAsia="ja-JP"/>
        </w:rPr>
        <w:t>where the words “Prince” and “Bells” have been used for unrelated varieties and for varieties bred by different breeders.</w:t>
      </w:r>
    </w:p>
    <w:p w14:paraId="3DDA698B" w14:textId="7D626BCF" w:rsidR="00854468" w:rsidRDefault="00854468" w:rsidP="00B0636E">
      <w:pPr>
        <w:rPr>
          <w:lang w:eastAsia="ja-JP"/>
        </w:rPr>
      </w:pPr>
    </w:p>
    <w:p w14:paraId="7F0FDF66" w14:textId="77777777" w:rsidR="00F93BFE" w:rsidRDefault="00F93BFE" w:rsidP="00B0636E">
      <w:pPr>
        <w:rPr>
          <w:i/>
          <w:lang w:eastAsia="ja-JP"/>
        </w:rPr>
      </w:pPr>
    </w:p>
    <w:p w14:paraId="1EFA3E19" w14:textId="77777777" w:rsidR="00987ED9" w:rsidRPr="00987ED9" w:rsidRDefault="00854468" w:rsidP="00B0636E">
      <w:pPr>
        <w:rPr>
          <w:i/>
          <w:lang w:eastAsia="ja-JP"/>
        </w:rPr>
      </w:pPr>
      <w:r w:rsidRPr="00987ED9">
        <w:rPr>
          <w:rFonts w:hint="eastAsia"/>
          <w:i/>
          <w:lang w:eastAsia="ja-JP"/>
        </w:rPr>
        <w:t xml:space="preserve"> </w:t>
      </w:r>
      <w:r w:rsidR="00987ED9" w:rsidRPr="00987ED9">
        <w:rPr>
          <w:rFonts w:hint="eastAsia"/>
          <w:i/>
          <w:lang w:eastAsia="ja-JP"/>
        </w:rPr>
        <w:t>(c)</w:t>
      </w:r>
      <w:r w:rsidR="00987ED9" w:rsidRPr="00987ED9">
        <w:rPr>
          <w:rFonts w:hint="eastAsia"/>
          <w:i/>
          <w:lang w:eastAsia="ja-JP"/>
        </w:rPr>
        <w:tab/>
        <w:t>Section 2.3.1 (d)</w:t>
      </w:r>
    </w:p>
    <w:p w14:paraId="012D0A3F" w14:textId="77777777" w:rsidR="00987ED9" w:rsidRDefault="00987ED9" w:rsidP="00B0636E">
      <w:pPr>
        <w:rPr>
          <w:lang w:eastAsia="ja-JP"/>
        </w:rPr>
      </w:pPr>
    </w:p>
    <w:p w14:paraId="37EEB91A" w14:textId="77777777" w:rsidR="0040144A" w:rsidRDefault="00DC544B" w:rsidP="0040144A">
      <w:pPr>
        <w:rPr>
          <w:rFonts w:cs="Arial"/>
          <w:lang w:eastAsia="ja-JP"/>
        </w:rPr>
      </w:pPr>
      <w:r>
        <w:t>23.</w:t>
      </w:r>
      <w:r w:rsidR="0040144A">
        <w:tab/>
      </w:r>
      <w:r w:rsidR="0040144A">
        <w:rPr>
          <w:rFonts w:hint="eastAsia"/>
          <w:lang w:eastAsia="ja-JP"/>
        </w:rPr>
        <w:t>The WG-DST</w:t>
      </w:r>
      <w:r w:rsidR="0040144A">
        <w:rPr>
          <w:rFonts w:cs="Arial"/>
        </w:rPr>
        <w:t xml:space="preserve"> agreed </w:t>
      </w:r>
      <w:r w:rsidR="00715E2B">
        <w:rPr>
          <w:rFonts w:cs="Arial" w:hint="eastAsia"/>
          <w:lang w:eastAsia="ja-JP"/>
        </w:rPr>
        <w:t>with the addition of</w:t>
      </w:r>
      <w:r w:rsidR="0040144A">
        <w:rPr>
          <w:rFonts w:cs="Arial" w:hint="eastAsia"/>
          <w:lang w:eastAsia="ja-JP"/>
        </w:rPr>
        <w:t xml:space="preserve"> new </w:t>
      </w:r>
      <w:r w:rsidR="00421D17">
        <w:rPr>
          <w:rFonts w:cs="Arial"/>
          <w:lang w:eastAsia="ja-JP"/>
        </w:rPr>
        <w:t>S</w:t>
      </w:r>
      <w:r w:rsidR="00421D17">
        <w:rPr>
          <w:rFonts w:cs="Arial" w:hint="eastAsia"/>
          <w:lang w:eastAsia="ja-JP"/>
        </w:rPr>
        <w:t xml:space="preserve">ection </w:t>
      </w:r>
      <w:r w:rsidR="0040144A">
        <w:rPr>
          <w:rFonts w:cs="Arial" w:hint="eastAsia"/>
          <w:lang w:eastAsia="ja-JP"/>
        </w:rPr>
        <w:t>2.3.1 (d) to document UPOV/INF/12.</w:t>
      </w:r>
    </w:p>
    <w:p w14:paraId="5C3FE659" w14:textId="77777777" w:rsidR="0040144A" w:rsidRDefault="0040144A" w:rsidP="0040144A">
      <w:pPr>
        <w:rPr>
          <w:rFonts w:cs="Arial"/>
          <w:lang w:eastAsia="ja-JP"/>
        </w:rPr>
      </w:pPr>
    </w:p>
    <w:p w14:paraId="1A74C9B6" w14:textId="77777777" w:rsidR="00854468" w:rsidRDefault="00DC544B" w:rsidP="0040144A">
      <w:pPr>
        <w:rPr>
          <w:lang w:eastAsia="ja-JP"/>
        </w:rPr>
      </w:pPr>
      <w:r>
        <w:t>24.</w:t>
      </w:r>
      <w:r w:rsidR="00854468">
        <w:tab/>
      </w:r>
      <w:r w:rsidR="00854468">
        <w:rPr>
          <w:rFonts w:hint="eastAsia"/>
          <w:lang w:eastAsia="ja-JP"/>
        </w:rPr>
        <w:t>The WG-DST</w:t>
      </w:r>
      <w:r w:rsidR="00854468">
        <w:rPr>
          <w:rFonts w:cs="Arial" w:hint="eastAsia"/>
        </w:rPr>
        <w:t xml:space="preserve"> agreed to add </w:t>
      </w:r>
      <w:r w:rsidR="0016728F">
        <w:rPr>
          <w:rFonts w:cs="Arial" w:hint="eastAsia"/>
          <w:lang w:eastAsia="ja-JP"/>
        </w:rPr>
        <w:t xml:space="preserve">an </w:t>
      </w:r>
      <w:r w:rsidR="00854468">
        <w:rPr>
          <w:rFonts w:cs="Arial" w:hint="eastAsia"/>
        </w:rPr>
        <w:t xml:space="preserve">explanation </w:t>
      </w:r>
      <w:r w:rsidR="0016728F">
        <w:rPr>
          <w:rFonts w:cs="Arial" w:hint="eastAsia"/>
          <w:lang w:eastAsia="ja-JP"/>
        </w:rPr>
        <w:t>in</w:t>
      </w:r>
      <w:r w:rsidR="00F862F0">
        <w:rPr>
          <w:rFonts w:cs="Arial"/>
        </w:rPr>
        <w:t xml:space="preserve"> Section 2.3.1 (d) </w:t>
      </w:r>
      <w:r w:rsidR="00854468">
        <w:rPr>
          <w:rFonts w:cs="Arial" w:hint="eastAsia"/>
        </w:rPr>
        <w:t xml:space="preserve">that </w:t>
      </w:r>
      <w:proofErr w:type="spellStart"/>
      <w:r w:rsidR="00854468" w:rsidRPr="00FF1037">
        <w:rPr>
          <w:rFonts w:hint="eastAsia"/>
          <w:i/>
        </w:rPr>
        <w:t>Carex</w:t>
      </w:r>
      <w:proofErr w:type="spellEnd"/>
      <w:r w:rsidR="00854468">
        <w:rPr>
          <w:rFonts w:hint="eastAsia"/>
        </w:rPr>
        <w:t xml:space="preserve"> is </w:t>
      </w:r>
      <w:r w:rsidR="0016728F">
        <w:rPr>
          <w:rFonts w:hint="eastAsia"/>
          <w:lang w:eastAsia="ja-JP"/>
        </w:rPr>
        <w:t>the botanical name of the</w:t>
      </w:r>
      <w:r w:rsidR="00854468">
        <w:rPr>
          <w:rFonts w:hint="eastAsia"/>
        </w:rPr>
        <w:t xml:space="preserve"> genus</w:t>
      </w:r>
      <w:r w:rsidR="0016728F">
        <w:rPr>
          <w:rFonts w:hint="eastAsia"/>
          <w:lang w:eastAsia="ja-JP"/>
        </w:rPr>
        <w:t>, for which the common name is sedge</w:t>
      </w:r>
      <w:r w:rsidR="00854468">
        <w:rPr>
          <w:rFonts w:hint="eastAsia"/>
          <w:lang w:eastAsia="ja-JP"/>
        </w:rPr>
        <w:t>.</w:t>
      </w:r>
    </w:p>
    <w:p w14:paraId="0D6B1BBE" w14:textId="77777777" w:rsidR="0040144A" w:rsidRDefault="0040144A" w:rsidP="00854468">
      <w:pPr>
        <w:rPr>
          <w:rFonts w:cs="Arial"/>
          <w:lang w:eastAsia="ja-JP"/>
        </w:rPr>
      </w:pPr>
    </w:p>
    <w:p w14:paraId="61140C95" w14:textId="77777777" w:rsidR="00854468" w:rsidRDefault="00DC544B" w:rsidP="00854468">
      <w:pPr>
        <w:rPr>
          <w:rFonts w:cs="Arial"/>
          <w:lang w:eastAsia="ja-JP"/>
        </w:rPr>
      </w:pPr>
      <w:r>
        <w:t>25.</w:t>
      </w:r>
      <w:r w:rsidR="0040144A">
        <w:tab/>
      </w:r>
      <w:r w:rsidR="0040144A">
        <w:rPr>
          <w:rFonts w:hint="eastAsia"/>
          <w:lang w:eastAsia="ja-JP"/>
        </w:rPr>
        <w:t xml:space="preserve">The WG-DST agreed </w:t>
      </w:r>
      <w:r w:rsidR="00715E2B">
        <w:rPr>
          <w:rFonts w:hint="eastAsia"/>
          <w:lang w:eastAsia="ja-JP"/>
        </w:rPr>
        <w:t>that</w:t>
      </w:r>
      <w:r w:rsidR="0040144A">
        <w:rPr>
          <w:rFonts w:hint="eastAsia"/>
          <w:lang w:eastAsia="ja-JP"/>
        </w:rPr>
        <w:t xml:space="preserve"> the use of the </w:t>
      </w:r>
      <w:r w:rsidR="0040144A">
        <w:t>botanical</w:t>
      </w:r>
      <w:r w:rsidR="0040144A" w:rsidRPr="00452713">
        <w:t xml:space="preserve"> or common name of </w:t>
      </w:r>
      <w:r w:rsidR="0040144A">
        <w:t xml:space="preserve">a </w:t>
      </w:r>
      <w:r w:rsidR="0040144A" w:rsidRPr="00452713">
        <w:t xml:space="preserve">genus to which </w:t>
      </w:r>
      <w:r w:rsidR="00715E2B">
        <w:rPr>
          <w:rFonts w:hint="eastAsia"/>
          <w:lang w:eastAsia="ja-JP"/>
        </w:rPr>
        <w:t>a</w:t>
      </w:r>
      <w:r w:rsidR="0040144A" w:rsidRPr="00452713">
        <w:t xml:space="preserve"> variety does </w:t>
      </w:r>
      <w:r w:rsidR="0040144A" w:rsidRPr="00C841DF">
        <w:rPr>
          <w:u w:val="single"/>
        </w:rPr>
        <w:t>not</w:t>
      </w:r>
      <w:r w:rsidR="0040144A" w:rsidRPr="00452713">
        <w:t xml:space="preserve"> belong</w:t>
      </w:r>
      <w:r w:rsidR="00715E2B">
        <w:rPr>
          <w:rFonts w:hint="eastAsia"/>
          <w:lang w:eastAsia="ja-JP"/>
        </w:rPr>
        <w:t xml:space="preserve"> </w:t>
      </w:r>
      <w:r w:rsidR="00467D79">
        <w:rPr>
          <w:rFonts w:hint="eastAsia"/>
          <w:lang w:eastAsia="ja-JP"/>
        </w:rPr>
        <w:t xml:space="preserve">should be </w:t>
      </w:r>
      <w:r w:rsidR="00715E2B">
        <w:rPr>
          <w:rFonts w:hint="eastAsia"/>
          <w:lang w:eastAsia="ja-JP"/>
        </w:rPr>
        <w:t>avoided, unless the botanical name or common name had a wider meaning,</w:t>
      </w:r>
      <w:r w:rsidR="00421D17">
        <w:rPr>
          <w:lang w:eastAsia="ja-JP"/>
        </w:rPr>
        <w:t xml:space="preserve"> </w:t>
      </w:r>
      <w:proofErr w:type="spellStart"/>
      <w:r w:rsidR="00421D17">
        <w:rPr>
          <w:lang w:eastAsia="ja-JP"/>
        </w:rPr>
        <w:t>e.g</w:t>
      </w:r>
      <w:proofErr w:type="spellEnd"/>
      <w:r w:rsidR="00421D17">
        <w:rPr>
          <w:lang w:eastAsia="ja-JP"/>
        </w:rPr>
        <w:t> </w:t>
      </w:r>
      <w:r w:rsidR="00854468">
        <w:rPr>
          <w:rFonts w:cs="Arial"/>
        </w:rPr>
        <w:t>“</w:t>
      </w:r>
      <w:r w:rsidR="00854468">
        <w:rPr>
          <w:rFonts w:cs="Arial" w:hint="eastAsia"/>
        </w:rPr>
        <w:t>Rose</w:t>
      </w:r>
      <w:r w:rsidR="00854468">
        <w:rPr>
          <w:rFonts w:cs="Arial"/>
        </w:rPr>
        <w:t>”</w:t>
      </w:r>
      <w:r w:rsidR="00467D79">
        <w:rPr>
          <w:rFonts w:cs="Arial" w:hint="eastAsia"/>
          <w:lang w:eastAsia="ja-JP"/>
        </w:rPr>
        <w:t>,</w:t>
      </w:r>
      <w:r w:rsidR="00854468">
        <w:rPr>
          <w:rFonts w:cs="Arial" w:hint="eastAsia"/>
        </w:rPr>
        <w:t xml:space="preserve"> </w:t>
      </w:r>
      <w:r w:rsidR="00854468">
        <w:rPr>
          <w:rFonts w:cs="Arial"/>
        </w:rPr>
        <w:t>“</w:t>
      </w:r>
      <w:r w:rsidR="00854468">
        <w:rPr>
          <w:rFonts w:cs="Arial" w:hint="eastAsia"/>
        </w:rPr>
        <w:t>Cosmos</w:t>
      </w:r>
      <w:r w:rsidR="00854468">
        <w:rPr>
          <w:rFonts w:cs="Arial"/>
        </w:rPr>
        <w:t>”</w:t>
      </w:r>
      <w:r w:rsidR="00467D79">
        <w:rPr>
          <w:rFonts w:cs="Arial" w:hint="eastAsia"/>
          <w:lang w:eastAsia="ja-JP"/>
        </w:rPr>
        <w:t>,</w:t>
      </w:r>
      <w:r w:rsidR="00854468">
        <w:rPr>
          <w:rFonts w:cs="Arial" w:hint="eastAsia"/>
        </w:rPr>
        <w:t xml:space="preserve"> </w:t>
      </w:r>
      <w:r w:rsidR="00854468">
        <w:rPr>
          <w:rFonts w:cs="Arial"/>
        </w:rPr>
        <w:t>“</w:t>
      </w:r>
      <w:r w:rsidR="00421A79">
        <w:rPr>
          <w:rFonts w:cs="Arial" w:hint="eastAsia"/>
          <w:lang w:eastAsia="ja-JP"/>
        </w:rPr>
        <w:t>L</w:t>
      </w:r>
      <w:r w:rsidR="00854468">
        <w:rPr>
          <w:rFonts w:cs="Arial" w:hint="eastAsia"/>
        </w:rPr>
        <w:t>ilac</w:t>
      </w:r>
      <w:r w:rsidR="00854468">
        <w:rPr>
          <w:rFonts w:cs="Arial"/>
        </w:rPr>
        <w:t>”</w:t>
      </w:r>
      <w:r w:rsidR="00467D79">
        <w:rPr>
          <w:rFonts w:cs="Arial" w:hint="eastAsia"/>
          <w:lang w:eastAsia="ja-JP"/>
        </w:rPr>
        <w:t>,</w:t>
      </w:r>
      <w:r w:rsidR="00854468">
        <w:rPr>
          <w:rFonts w:cs="Arial" w:hint="eastAsia"/>
        </w:rPr>
        <w:t xml:space="preserve"> </w:t>
      </w:r>
      <w:r w:rsidR="00467D79">
        <w:rPr>
          <w:rFonts w:cs="Arial"/>
          <w:lang w:eastAsia="ja-JP"/>
        </w:rPr>
        <w:t>“</w:t>
      </w:r>
      <w:r w:rsidR="00467D79">
        <w:rPr>
          <w:rFonts w:cs="Arial" w:hint="eastAsia"/>
          <w:lang w:eastAsia="ja-JP"/>
        </w:rPr>
        <w:t>Veronica</w:t>
      </w:r>
      <w:r w:rsidR="00467D79">
        <w:rPr>
          <w:rFonts w:cs="Arial"/>
          <w:lang w:eastAsia="ja-JP"/>
        </w:rPr>
        <w:t>”</w:t>
      </w:r>
      <w:r w:rsidR="00467D79">
        <w:rPr>
          <w:rFonts w:cs="Arial" w:hint="eastAsia"/>
          <w:lang w:eastAsia="ja-JP"/>
        </w:rPr>
        <w:t xml:space="preserve"> and </w:t>
      </w:r>
      <w:r w:rsidR="00854468">
        <w:rPr>
          <w:rFonts w:cs="Arial"/>
        </w:rPr>
        <w:t>“Bianca”</w:t>
      </w:r>
      <w:r w:rsidR="0092489A">
        <w:rPr>
          <w:rFonts w:cs="Arial" w:hint="eastAsia"/>
          <w:lang w:eastAsia="ja-JP"/>
        </w:rPr>
        <w:t>.</w:t>
      </w:r>
    </w:p>
    <w:p w14:paraId="593391AF" w14:textId="77777777" w:rsidR="00854468" w:rsidRDefault="00854468" w:rsidP="00B0636E">
      <w:pPr>
        <w:rPr>
          <w:lang w:eastAsia="ja-JP"/>
        </w:rPr>
      </w:pPr>
    </w:p>
    <w:p w14:paraId="2A68D372" w14:textId="77777777" w:rsidR="00FF1037" w:rsidRDefault="00FF1037" w:rsidP="00B0636E">
      <w:pPr>
        <w:rPr>
          <w:lang w:eastAsia="ja-JP"/>
        </w:rPr>
      </w:pPr>
    </w:p>
    <w:p w14:paraId="12849355" w14:textId="77777777" w:rsidR="00C41C45" w:rsidRPr="00C41C45" w:rsidRDefault="0047600C" w:rsidP="00C41C45">
      <w:pPr>
        <w:rPr>
          <w:rFonts w:cs="Arial"/>
          <w:i/>
          <w:lang w:eastAsia="ja-JP"/>
        </w:rPr>
      </w:pPr>
      <w:r w:rsidRPr="0047600C">
        <w:rPr>
          <w:rFonts w:hint="eastAsia"/>
          <w:i/>
          <w:lang w:eastAsia="ja-JP"/>
        </w:rPr>
        <w:t>(d)</w:t>
      </w:r>
      <w:r w:rsidRPr="0047600C">
        <w:rPr>
          <w:rFonts w:hint="eastAsia"/>
          <w:i/>
          <w:lang w:eastAsia="ja-JP"/>
        </w:rPr>
        <w:tab/>
        <w:t>Section 2.3.3</w:t>
      </w:r>
      <w:r>
        <w:rPr>
          <w:rFonts w:hint="eastAsia"/>
          <w:i/>
          <w:lang w:eastAsia="ja-JP"/>
        </w:rPr>
        <w:t xml:space="preserve"> (a)</w:t>
      </w:r>
    </w:p>
    <w:p w14:paraId="0314F255" w14:textId="77777777" w:rsidR="00C41C45" w:rsidRPr="00C41C45" w:rsidRDefault="00C41C45" w:rsidP="00C41C45">
      <w:pPr>
        <w:rPr>
          <w:rFonts w:cs="Arial"/>
          <w:i/>
        </w:rPr>
      </w:pPr>
    </w:p>
    <w:p w14:paraId="55A1612C" w14:textId="0B15DFC4" w:rsidR="00C41C45" w:rsidRDefault="00DC544B" w:rsidP="00C41C45">
      <w:pPr>
        <w:rPr>
          <w:rFonts w:cs="Arial"/>
          <w:lang w:eastAsia="ja-JP"/>
        </w:rPr>
      </w:pPr>
      <w:r>
        <w:t>26.</w:t>
      </w:r>
      <w:r w:rsidR="00C41C45">
        <w:tab/>
      </w:r>
      <w:r w:rsidR="00C41C45">
        <w:rPr>
          <w:rFonts w:hint="eastAsia"/>
          <w:lang w:eastAsia="ja-JP"/>
        </w:rPr>
        <w:t>The WG-DST</w:t>
      </w:r>
      <w:r w:rsidR="00C41C45">
        <w:rPr>
          <w:rFonts w:cs="Arial" w:hint="eastAsia"/>
        </w:rPr>
        <w:t xml:space="preserve"> </w:t>
      </w:r>
      <w:r w:rsidR="00C41C45">
        <w:rPr>
          <w:rFonts w:cs="Arial" w:hint="eastAsia"/>
          <w:lang w:eastAsia="ja-JP"/>
        </w:rPr>
        <w:t>a</w:t>
      </w:r>
      <w:r w:rsidR="00C41C45">
        <w:rPr>
          <w:rFonts w:cs="Arial"/>
        </w:rPr>
        <w:t xml:space="preserve">greed </w:t>
      </w:r>
      <w:r w:rsidR="00B2765C">
        <w:rPr>
          <w:rFonts w:cs="Arial"/>
        </w:rPr>
        <w:t>the</w:t>
      </w:r>
      <w:r w:rsidR="00C41C45">
        <w:rPr>
          <w:rFonts w:cs="Arial"/>
        </w:rPr>
        <w:t xml:space="preserve"> need to differentiate between letters in the f</w:t>
      </w:r>
      <w:r w:rsidR="00C41C45">
        <w:rPr>
          <w:rFonts w:cs="Arial" w:hint="eastAsia"/>
        </w:rPr>
        <w:t>orm of</w:t>
      </w:r>
      <w:r w:rsidR="00C41C45">
        <w:rPr>
          <w:rFonts w:cs="Arial"/>
        </w:rPr>
        <w:t xml:space="preserve"> words and other cases</w:t>
      </w:r>
      <w:r w:rsidR="00C41C45">
        <w:rPr>
          <w:rFonts w:cs="Arial" w:hint="eastAsia"/>
          <w:lang w:eastAsia="ja-JP"/>
        </w:rPr>
        <w:t>, and agreed</w:t>
      </w:r>
      <w:r w:rsidR="00B2765C">
        <w:rPr>
          <w:rFonts w:cs="Arial"/>
          <w:lang w:eastAsia="ja-JP"/>
        </w:rPr>
        <w:t xml:space="preserve"> on</w:t>
      </w:r>
      <w:r w:rsidR="00421D17">
        <w:rPr>
          <w:rFonts w:cs="Arial"/>
          <w:lang w:eastAsia="ja-JP"/>
        </w:rPr>
        <w:t xml:space="preserve"> the</w:t>
      </w:r>
      <w:r w:rsidR="00B2765C">
        <w:rPr>
          <w:rFonts w:cs="Arial"/>
          <w:lang w:eastAsia="ja-JP"/>
        </w:rPr>
        <w:t xml:space="preserve"> following</w:t>
      </w:r>
      <w:r w:rsidR="00C41C45">
        <w:rPr>
          <w:rFonts w:cs="Arial" w:hint="eastAsia"/>
          <w:lang w:eastAsia="ja-JP"/>
        </w:rPr>
        <w:t>:</w:t>
      </w:r>
    </w:p>
    <w:p w14:paraId="2B19BAF7" w14:textId="77777777" w:rsidR="00C41C45" w:rsidRDefault="00C41C45" w:rsidP="00C41C45">
      <w:pPr>
        <w:rPr>
          <w:rFonts w:cs="Arial"/>
          <w:lang w:eastAsia="ja-JP"/>
        </w:rPr>
      </w:pPr>
    </w:p>
    <w:p w14:paraId="15266861" w14:textId="77777777" w:rsidR="00C41C45" w:rsidRDefault="00C41C45" w:rsidP="00C41C45">
      <w:pPr>
        <w:rPr>
          <w:rFonts w:cs="Arial"/>
          <w:lang w:eastAsia="ja-JP"/>
        </w:rPr>
      </w:pPr>
      <w:r>
        <w:rPr>
          <w:rFonts w:cs="Arial" w:hint="eastAsia"/>
        </w:rPr>
        <w:lastRenderedPageBreak/>
        <w:tab/>
        <w:t>(</w:t>
      </w:r>
      <w:proofErr w:type="spellStart"/>
      <w:r>
        <w:rPr>
          <w:rFonts w:cs="Arial" w:hint="eastAsia"/>
        </w:rPr>
        <w:t>i</w:t>
      </w:r>
      <w:proofErr w:type="spellEnd"/>
      <w:r>
        <w:rPr>
          <w:rFonts w:cs="Arial" w:hint="eastAsia"/>
        </w:rPr>
        <w:t xml:space="preserve">) </w:t>
      </w:r>
      <w:proofErr w:type="gramStart"/>
      <w:r>
        <w:rPr>
          <w:rFonts w:cs="Arial" w:hint="eastAsia"/>
        </w:rPr>
        <w:t>in</w:t>
      </w:r>
      <w:proofErr w:type="gramEnd"/>
      <w:r>
        <w:rPr>
          <w:rFonts w:cs="Arial" w:hint="eastAsia"/>
        </w:rPr>
        <w:t xml:space="preserve"> </w:t>
      </w:r>
      <w:r w:rsidR="00B2765C">
        <w:rPr>
          <w:rFonts w:cs="Arial"/>
        </w:rPr>
        <w:t xml:space="preserve">the </w:t>
      </w:r>
      <w:r>
        <w:rPr>
          <w:rFonts w:cs="Arial" w:hint="eastAsia"/>
        </w:rPr>
        <w:t xml:space="preserve">case of </w:t>
      </w:r>
      <w:r w:rsidR="00B2765C">
        <w:rPr>
          <w:rFonts w:cs="Arial"/>
        </w:rPr>
        <w:t>denominations consist</w:t>
      </w:r>
      <w:r w:rsidR="00715E2B">
        <w:rPr>
          <w:rFonts w:cs="Arial" w:hint="eastAsia"/>
          <w:lang w:eastAsia="ja-JP"/>
        </w:rPr>
        <w:t>ing</w:t>
      </w:r>
      <w:r w:rsidR="00B2765C">
        <w:rPr>
          <w:rFonts w:cs="Arial"/>
        </w:rPr>
        <w:t xml:space="preserve"> of </w:t>
      </w:r>
      <w:r>
        <w:rPr>
          <w:rFonts w:cs="Arial"/>
        </w:rPr>
        <w:t>letters not in the form of words</w:t>
      </w:r>
      <w:r>
        <w:rPr>
          <w:rFonts w:cs="Arial" w:hint="eastAsia"/>
        </w:rPr>
        <w:t xml:space="preserve">, </w:t>
      </w:r>
      <w:r w:rsidR="00715E2B">
        <w:rPr>
          <w:rFonts w:cs="Arial" w:hint="eastAsia"/>
          <w:lang w:eastAsia="ja-JP"/>
        </w:rPr>
        <w:t>a</w:t>
      </w:r>
      <w:r>
        <w:rPr>
          <w:rFonts w:cs="Arial" w:hint="eastAsia"/>
        </w:rPr>
        <w:t xml:space="preserve"> difference</w:t>
      </w:r>
      <w:r w:rsidR="00715E2B">
        <w:rPr>
          <w:rFonts w:cs="Arial" w:hint="eastAsia"/>
          <w:lang w:eastAsia="ja-JP"/>
        </w:rPr>
        <w:t xml:space="preserve"> of a single letter</w:t>
      </w:r>
      <w:r>
        <w:rPr>
          <w:rFonts w:cs="Arial" w:hint="eastAsia"/>
        </w:rPr>
        <w:t xml:space="preserve"> </w:t>
      </w:r>
      <w:r w:rsidR="007101F1">
        <w:rPr>
          <w:rFonts w:cs="Arial" w:hint="eastAsia"/>
          <w:lang w:eastAsia="ja-JP"/>
        </w:rPr>
        <w:t>should</w:t>
      </w:r>
      <w:r>
        <w:rPr>
          <w:rFonts w:cs="Arial" w:hint="eastAsia"/>
          <w:lang w:eastAsia="ja-JP"/>
        </w:rPr>
        <w:t xml:space="preserve"> be</w:t>
      </w:r>
      <w:r>
        <w:rPr>
          <w:rFonts w:cs="Arial" w:hint="eastAsia"/>
        </w:rPr>
        <w:t xml:space="preserve"> regarded as </w:t>
      </w:r>
      <w:r w:rsidR="007101F1">
        <w:rPr>
          <w:rFonts w:cs="Arial" w:hint="eastAsia"/>
          <w:lang w:eastAsia="ja-JP"/>
        </w:rPr>
        <w:t xml:space="preserve">a </w:t>
      </w:r>
      <w:r>
        <w:rPr>
          <w:rFonts w:cs="Arial" w:hint="eastAsia"/>
        </w:rPr>
        <w:t>clear difference</w:t>
      </w:r>
      <w:r>
        <w:rPr>
          <w:rFonts w:cs="Arial"/>
        </w:rPr>
        <w:t xml:space="preserve">, </w:t>
      </w:r>
      <w:r w:rsidR="007101F1">
        <w:rPr>
          <w:rFonts w:cs="Arial" w:hint="eastAsia"/>
          <w:lang w:eastAsia="ja-JP"/>
        </w:rPr>
        <w:t>with</w:t>
      </w:r>
      <w:r>
        <w:rPr>
          <w:rFonts w:cs="Arial"/>
        </w:rPr>
        <w:t xml:space="preserve"> examples</w:t>
      </w:r>
      <w:r w:rsidR="00B2765C">
        <w:rPr>
          <w:rFonts w:cs="Arial"/>
        </w:rPr>
        <w:t xml:space="preserve"> to be provided</w:t>
      </w:r>
      <w:r>
        <w:rPr>
          <w:rFonts w:cs="Arial" w:hint="eastAsia"/>
          <w:lang w:eastAsia="ja-JP"/>
        </w:rPr>
        <w:t>;</w:t>
      </w:r>
    </w:p>
    <w:p w14:paraId="7D7F121F" w14:textId="77777777" w:rsidR="00C41C45" w:rsidRDefault="00C41C45" w:rsidP="00C41C45">
      <w:pPr>
        <w:rPr>
          <w:rFonts w:cs="Arial"/>
        </w:rPr>
      </w:pPr>
    </w:p>
    <w:p w14:paraId="0EE73B02" w14:textId="77777777" w:rsidR="00C41C45" w:rsidRDefault="00C41C45" w:rsidP="00C41C45">
      <w:pPr>
        <w:rPr>
          <w:rFonts w:cs="Arial"/>
          <w:lang w:eastAsia="ja-JP"/>
        </w:rPr>
      </w:pPr>
      <w:r>
        <w:rPr>
          <w:rFonts w:cs="Arial" w:hint="eastAsia"/>
        </w:rPr>
        <w:tab/>
        <w:t xml:space="preserve">(ii) in </w:t>
      </w:r>
      <w:r w:rsidR="00B2765C">
        <w:rPr>
          <w:rFonts w:cs="Arial"/>
        </w:rPr>
        <w:t xml:space="preserve">the </w:t>
      </w:r>
      <w:r>
        <w:rPr>
          <w:rFonts w:cs="Arial" w:hint="eastAsia"/>
        </w:rPr>
        <w:t xml:space="preserve">case of </w:t>
      </w:r>
      <w:r w:rsidR="00B2765C">
        <w:rPr>
          <w:rFonts w:cs="Arial"/>
        </w:rPr>
        <w:t>denominations consist</w:t>
      </w:r>
      <w:r w:rsidR="007101F1">
        <w:rPr>
          <w:rFonts w:cs="Arial" w:hint="eastAsia"/>
          <w:lang w:eastAsia="ja-JP"/>
        </w:rPr>
        <w:t>ing</w:t>
      </w:r>
      <w:r w:rsidR="00B2765C">
        <w:rPr>
          <w:rFonts w:cs="Arial"/>
        </w:rPr>
        <w:t xml:space="preserve"> of </w:t>
      </w:r>
      <w:r>
        <w:rPr>
          <w:rFonts w:cs="Arial" w:hint="eastAsia"/>
        </w:rPr>
        <w:t>figure</w:t>
      </w:r>
      <w:r>
        <w:rPr>
          <w:rFonts w:cs="Arial"/>
        </w:rPr>
        <w:t>s</w:t>
      </w:r>
      <w:r>
        <w:rPr>
          <w:rFonts w:cs="Arial" w:hint="eastAsia"/>
        </w:rPr>
        <w:t xml:space="preserve">, </w:t>
      </w:r>
      <w:r w:rsidR="007101F1">
        <w:rPr>
          <w:rFonts w:cs="Arial" w:hint="eastAsia"/>
          <w:lang w:eastAsia="ja-JP"/>
        </w:rPr>
        <w:t xml:space="preserve">a </w:t>
      </w:r>
      <w:r>
        <w:rPr>
          <w:rFonts w:cs="Arial" w:hint="eastAsia"/>
        </w:rPr>
        <w:t xml:space="preserve">difference </w:t>
      </w:r>
      <w:r w:rsidR="00715E2B">
        <w:rPr>
          <w:rFonts w:cs="Arial" w:hint="eastAsia"/>
          <w:lang w:eastAsia="ja-JP"/>
        </w:rPr>
        <w:t xml:space="preserve">of a single figure </w:t>
      </w:r>
      <w:r w:rsidR="007101F1">
        <w:rPr>
          <w:rFonts w:cs="Arial" w:hint="eastAsia"/>
          <w:lang w:eastAsia="ja-JP"/>
        </w:rPr>
        <w:t>should</w:t>
      </w:r>
      <w:r>
        <w:rPr>
          <w:rFonts w:cs="Arial" w:hint="eastAsia"/>
          <w:lang w:eastAsia="ja-JP"/>
        </w:rPr>
        <w:t xml:space="preserve"> be</w:t>
      </w:r>
      <w:r>
        <w:rPr>
          <w:rFonts w:cs="Arial" w:hint="eastAsia"/>
        </w:rPr>
        <w:t xml:space="preserve"> regarded as </w:t>
      </w:r>
      <w:r w:rsidR="007101F1">
        <w:rPr>
          <w:rFonts w:cs="Arial" w:hint="eastAsia"/>
          <w:lang w:eastAsia="ja-JP"/>
        </w:rPr>
        <w:t xml:space="preserve">a </w:t>
      </w:r>
      <w:r>
        <w:rPr>
          <w:rFonts w:cs="Arial" w:hint="eastAsia"/>
        </w:rPr>
        <w:t>clear difference</w:t>
      </w:r>
      <w:r>
        <w:rPr>
          <w:rFonts w:cs="Arial"/>
        </w:rPr>
        <w:t xml:space="preserve">, </w:t>
      </w:r>
      <w:r w:rsidR="007101F1">
        <w:rPr>
          <w:rFonts w:cs="Arial" w:hint="eastAsia"/>
          <w:lang w:eastAsia="ja-JP"/>
        </w:rPr>
        <w:t>with</w:t>
      </w:r>
      <w:r w:rsidR="00B2765C">
        <w:rPr>
          <w:rFonts w:cs="Arial"/>
        </w:rPr>
        <w:t xml:space="preserve"> examples to be provided</w:t>
      </w:r>
      <w:r>
        <w:rPr>
          <w:rFonts w:cs="Arial" w:hint="eastAsia"/>
          <w:lang w:eastAsia="ja-JP"/>
        </w:rPr>
        <w:t>; and</w:t>
      </w:r>
    </w:p>
    <w:p w14:paraId="57CF660F" w14:textId="77777777" w:rsidR="00C41C45" w:rsidRDefault="00C41C45" w:rsidP="00C41C45">
      <w:pPr>
        <w:rPr>
          <w:rFonts w:cs="Arial"/>
        </w:rPr>
      </w:pPr>
    </w:p>
    <w:p w14:paraId="4A8B3F57" w14:textId="77777777" w:rsidR="00C41C45" w:rsidRDefault="00C41C45" w:rsidP="00C41C45">
      <w:pPr>
        <w:rPr>
          <w:rFonts w:cs="Arial"/>
        </w:rPr>
      </w:pPr>
      <w:r>
        <w:rPr>
          <w:rFonts w:cs="Arial"/>
        </w:rPr>
        <w:tab/>
        <w:t>(</w:t>
      </w:r>
      <w:r>
        <w:rPr>
          <w:rFonts w:cs="Arial" w:hint="eastAsia"/>
        </w:rPr>
        <w:t>iii</w:t>
      </w:r>
      <w:r>
        <w:rPr>
          <w:rFonts w:cs="Arial"/>
        </w:rPr>
        <w:t xml:space="preserve">) 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</w:t>
      </w:r>
      <w:r w:rsidR="00B2765C">
        <w:rPr>
          <w:rFonts w:cs="Arial"/>
        </w:rPr>
        <w:t xml:space="preserve">the </w:t>
      </w:r>
      <w:r>
        <w:rPr>
          <w:rFonts w:cs="Arial"/>
        </w:rPr>
        <w:t xml:space="preserve">case of </w:t>
      </w:r>
      <w:r w:rsidR="00B2765C">
        <w:rPr>
          <w:rFonts w:cs="Arial"/>
        </w:rPr>
        <w:t>denominations consist</w:t>
      </w:r>
      <w:r w:rsidR="007101F1">
        <w:rPr>
          <w:rFonts w:cs="Arial" w:hint="eastAsia"/>
          <w:lang w:eastAsia="ja-JP"/>
        </w:rPr>
        <w:t>ing</w:t>
      </w:r>
      <w:r w:rsidR="00B2765C">
        <w:rPr>
          <w:rFonts w:cs="Arial"/>
        </w:rPr>
        <w:t xml:space="preserve"> of </w:t>
      </w:r>
      <w:r>
        <w:rPr>
          <w:rFonts w:cs="Arial"/>
        </w:rPr>
        <w:t>figures and letters</w:t>
      </w:r>
      <w:r w:rsidR="007101F1">
        <w:rPr>
          <w:rFonts w:cs="Arial" w:hint="eastAsia"/>
          <w:lang w:eastAsia="ja-JP"/>
        </w:rPr>
        <w:t>,</w:t>
      </w:r>
      <w:r>
        <w:rPr>
          <w:rFonts w:cs="Arial"/>
        </w:rPr>
        <w:t xml:space="preserve"> not in the form of words, one letter or figure difference</w:t>
      </w:r>
      <w:r>
        <w:rPr>
          <w:rFonts w:cs="Arial" w:hint="eastAsia"/>
        </w:rPr>
        <w:t xml:space="preserve"> </w:t>
      </w:r>
      <w:r w:rsidR="007101F1">
        <w:rPr>
          <w:rFonts w:cs="Arial" w:hint="eastAsia"/>
          <w:lang w:eastAsia="ja-JP"/>
        </w:rPr>
        <w:t>should</w:t>
      </w:r>
      <w:r>
        <w:rPr>
          <w:rFonts w:cs="Arial" w:hint="eastAsia"/>
          <w:lang w:eastAsia="ja-JP"/>
        </w:rPr>
        <w:t xml:space="preserve"> be regarded </w:t>
      </w:r>
      <w:r>
        <w:rPr>
          <w:rFonts w:cs="Arial" w:hint="eastAsia"/>
        </w:rPr>
        <w:t>as clear difference</w:t>
      </w:r>
      <w:r>
        <w:rPr>
          <w:rFonts w:cs="Arial"/>
        </w:rPr>
        <w:t xml:space="preserve">, </w:t>
      </w:r>
      <w:r w:rsidR="007101F1">
        <w:rPr>
          <w:rFonts w:cs="Arial" w:hint="eastAsia"/>
          <w:lang w:eastAsia="ja-JP"/>
        </w:rPr>
        <w:t>with</w:t>
      </w:r>
      <w:r w:rsidR="00B2765C">
        <w:rPr>
          <w:rFonts w:cs="Arial"/>
        </w:rPr>
        <w:t xml:space="preserve"> examples to be provided.</w:t>
      </w:r>
      <w:r>
        <w:rPr>
          <w:rFonts w:cs="Arial"/>
        </w:rPr>
        <w:t xml:space="preserve">  </w:t>
      </w:r>
    </w:p>
    <w:p w14:paraId="5B09CA0A" w14:textId="77777777" w:rsidR="00C41C45" w:rsidRDefault="00C41C45" w:rsidP="00C41C45">
      <w:pPr>
        <w:rPr>
          <w:rFonts w:cs="Arial"/>
        </w:rPr>
      </w:pPr>
    </w:p>
    <w:p w14:paraId="2198CEE1" w14:textId="77777777" w:rsidR="00715E2B" w:rsidRDefault="00DC544B" w:rsidP="00C41C45">
      <w:pPr>
        <w:rPr>
          <w:rFonts w:cs="Arial"/>
          <w:lang w:eastAsia="ja-JP"/>
        </w:rPr>
      </w:pPr>
      <w:r>
        <w:t>27.</w:t>
      </w:r>
      <w:r w:rsidR="00C41C45">
        <w:tab/>
      </w:r>
      <w:r w:rsidR="00C41C45">
        <w:rPr>
          <w:rFonts w:hint="eastAsia"/>
          <w:lang w:eastAsia="ja-JP"/>
        </w:rPr>
        <w:t>The WG-DST</w:t>
      </w:r>
      <w:r w:rsidR="00C41C45">
        <w:rPr>
          <w:rFonts w:cs="Arial" w:hint="eastAsia"/>
        </w:rPr>
        <w:t xml:space="preserve"> </w:t>
      </w:r>
      <w:r w:rsidR="00C41C45">
        <w:rPr>
          <w:rFonts w:cs="Arial" w:hint="eastAsia"/>
          <w:lang w:eastAsia="ja-JP"/>
        </w:rPr>
        <w:t>a</w:t>
      </w:r>
      <w:r w:rsidR="00C41C45">
        <w:rPr>
          <w:rFonts w:cs="Arial"/>
        </w:rPr>
        <w:t>greed</w:t>
      </w:r>
      <w:r w:rsidR="00C41C45">
        <w:rPr>
          <w:rFonts w:cs="Arial" w:hint="eastAsia"/>
        </w:rPr>
        <w:t xml:space="preserve"> </w:t>
      </w:r>
      <w:r w:rsidR="00C41C45">
        <w:rPr>
          <w:rFonts w:cs="Arial" w:hint="eastAsia"/>
          <w:lang w:eastAsia="ja-JP"/>
        </w:rPr>
        <w:t>t</w:t>
      </w:r>
      <w:r w:rsidR="00C41C45">
        <w:rPr>
          <w:rFonts w:cs="Arial" w:hint="eastAsia"/>
        </w:rPr>
        <w:t xml:space="preserve">o consider </w:t>
      </w:r>
      <w:r w:rsidR="007101F1">
        <w:rPr>
          <w:rFonts w:cs="Arial" w:hint="eastAsia"/>
          <w:lang w:eastAsia="ja-JP"/>
        </w:rPr>
        <w:t>Section 2.3.3 (a)</w:t>
      </w:r>
      <w:r w:rsidR="004F2967">
        <w:rPr>
          <w:rFonts w:cs="Arial" w:hint="eastAsia"/>
          <w:lang w:eastAsia="ja-JP"/>
        </w:rPr>
        <w:t xml:space="preserve"> further at its</w:t>
      </w:r>
      <w:r w:rsidR="00C41C45">
        <w:rPr>
          <w:rFonts w:cs="Arial" w:hint="eastAsia"/>
        </w:rPr>
        <w:t xml:space="preserve"> </w:t>
      </w:r>
      <w:r w:rsidR="000679F1">
        <w:rPr>
          <w:rFonts w:cs="Arial"/>
        </w:rPr>
        <w:t>fourth</w:t>
      </w:r>
      <w:r w:rsidR="000679F1">
        <w:rPr>
          <w:rFonts w:cs="Arial" w:hint="eastAsia"/>
        </w:rPr>
        <w:t xml:space="preserve"> </w:t>
      </w:r>
      <w:r w:rsidR="00C41C45">
        <w:rPr>
          <w:rFonts w:cs="Arial" w:hint="eastAsia"/>
        </w:rPr>
        <w:t>meeting</w:t>
      </w:r>
      <w:r w:rsidR="004F2967">
        <w:rPr>
          <w:rFonts w:cs="Arial" w:hint="eastAsia"/>
          <w:lang w:eastAsia="ja-JP"/>
        </w:rPr>
        <w:t>,</w:t>
      </w:r>
      <w:r w:rsidR="00715E2B">
        <w:rPr>
          <w:rFonts w:cs="Arial" w:hint="eastAsia"/>
          <w:lang w:eastAsia="ja-JP"/>
        </w:rPr>
        <w:t xml:space="preserve"> </w:t>
      </w:r>
      <w:r w:rsidR="004F2967">
        <w:rPr>
          <w:rFonts w:cs="Arial" w:hint="eastAsia"/>
          <w:lang w:eastAsia="ja-JP"/>
        </w:rPr>
        <w:t>on</w:t>
      </w:r>
      <w:r w:rsidR="00715E2B">
        <w:rPr>
          <w:rFonts w:cs="Arial" w:hint="eastAsia"/>
          <w:lang w:eastAsia="ja-JP"/>
        </w:rPr>
        <w:t xml:space="preserve"> the basis of the conclusions of the CAJ</w:t>
      </w:r>
      <w:r w:rsidR="00B520CF">
        <w:rPr>
          <w:rFonts w:cs="Arial"/>
          <w:lang w:eastAsia="ja-JP"/>
        </w:rPr>
        <w:t xml:space="preserve"> at its seventy-s</w:t>
      </w:r>
      <w:r w:rsidR="00EF39ED">
        <w:rPr>
          <w:rFonts w:cs="Arial"/>
          <w:lang w:eastAsia="ja-JP"/>
        </w:rPr>
        <w:t xml:space="preserve">econd </w:t>
      </w:r>
      <w:r w:rsidR="004A1768">
        <w:rPr>
          <w:rFonts w:cs="Arial"/>
          <w:lang w:eastAsia="ja-JP"/>
        </w:rPr>
        <w:t>s</w:t>
      </w:r>
      <w:r w:rsidR="00EF39ED">
        <w:rPr>
          <w:rFonts w:cs="Arial"/>
          <w:lang w:eastAsia="ja-JP"/>
        </w:rPr>
        <w:t>ession, on October 26 and 27, 2015</w:t>
      </w:r>
      <w:r w:rsidR="00715E2B">
        <w:rPr>
          <w:rFonts w:cs="Arial" w:hint="eastAsia"/>
          <w:lang w:eastAsia="ja-JP"/>
        </w:rPr>
        <w:t xml:space="preserve">, </w:t>
      </w:r>
      <w:r w:rsidR="004F2967">
        <w:rPr>
          <w:rFonts w:cs="Arial" w:hint="eastAsia"/>
          <w:lang w:eastAsia="ja-JP"/>
        </w:rPr>
        <w:t>on</w:t>
      </w:r>
      <w:r w:rsidR="00715E2B">
        <w:rPr>
          <w:rFonts w:cs="Arial" w:hint="eastAsia"/>
          <w:lang w:eastAsia="ja-JP"/>
        </w:rPr>
        <w:t xml:space="preserve"> the WG-DST proposals.</w:t>
      </w:r>
    </w:p>
    <w:p w14:paraId="7E456121" w14:textId="77777777" w:rsidR="00715E2B" w:rsidRDefault="00715E2B" w:rsidP="00C41C45">
      <w:pPr>
        <w:rPr>
          <w:rFonts w:cs="Arial"/>
          <w:lang w:eastAsia="ja-JP"/>
        </w:rPr>
      </w:pPr>
    </w:p>
    <w:p w14:paraId="46AC358F" w14:textId="77777777" w:rsidR="00715E2B" w:rsidRDefault="00715E2B" w:rsidP="00C41C45">
      <w:pPr>
        <w:rPr>
          <w:rFonts w:cs="Arial"/>
          <w:lang w:eastAsia="ja-JP"/>
        </w:rPr>
      </w:pPr>
    </w:p>
    <w:p w14:paraId="578F917B" w14:textId="77777777" w:rsidR="0047600C" w:rsidRDefault="00661400" w:rsidP="00B0636E">
      <w:pPr>
        <w:rPr>
          <w:i/>
          <w:lang w:eastAsia="ja-JP"/>
        </w:rPr>
      </w:pPr>
      <w:r w:rsidRPr="00817DC5">
        <w:rPr>
          <w:rFonts w:hint="eastAsia"/>
          <w:i/>
          <w:lang w:eastAsia="ja-JP"/>
        </w:rPr>
        <w:t xml:space="preserve"> </w:t>
      </w:r>
      <w:r w:rsidR="00817DC5" w:rsidRPr="00817DC5">
        <w:rPr>
          <w:rFonts w:hint="eastAsia"/>
          <w:i/>
          <w:lang w:eastAsia="ja-JP"/>
        </w:rPr>
        <w:t>(e)</w:t>
      </w:r>
      <w:r w:rsidR="00817DC5" w:rsidRPr="00817DC5">
        <w:rPr>
          <w:rFonts w:hint="eastAsia"/>
          <w:i/>
          <w:lang w:eastAsia="ja-JP"/>
        </w:rPr>
        <w:tab/>
        <w:t>Section 2.3.3 (b)</w:t>
      </w:r>
    </w:p>
    <w:p w14:paraId="39CCF00E" w14:textId="77777777" w:rsidR="002A4E42" w:rsidRDefault="002A4E42" w:rsidP="00B0636E">
      <w:pPr>
        <w:rPr>
          <w:i/>
          <w:lang w:eastAsia="ja-JP"/>
        </w:rPr>
      </w:pPr>
    </w:p>
    <w:p w14:paraId="062210CC" w14:textId="77777777" w:rsidR="007101F1" w:rsidRDefault="00DC544B" w:rsidP="001A5276">
      <w:pPr>
        <w:rPr>
          <w:rFonts w:cs="Arial"/>
          <w:lang w:eastAsia="ja-JP"/>
        </w:rPr>
      </w:pPr>
      <w:r>
        <w:t>28.</w:t>
      </w:r>
      <w:r w:rsidR="001A5276">
        <w:tab/>
      </w:r>
      <w:r w:rsidR="001A5276">
        <w:rPr>
          <w:rFonts w:hint="eastAsia"/>
          <w:lang w:eastAsia="ja-JP"/>
        </w:rPr>
        <w:t>The WG-DST</w:t>
      </w:r>
      <w:r w:rsidR="001A5276">
        <w:rPr>
          <w:rFonts w:cs="Arial" w:hint="eastAsia"/>
        </w:rPr>
        <w:t xml:space="preserve"> </w:t>
      </w:r>
      <w:r w:rsidR="001A5276">
        <w:rPr>
          <w:rFonts w:cs="Arial" w:hint="eastAsia"/>
          <w:lang w:eastAsia="ja-JP"/>
        </w:rPr>
        <w:t>a</w:t>
      </w:r>
      <w:r w:rsidR="001A5276">
        <w:rPr>
          <w:rFonts w:cs="Arial"/>
        </w:rPr>
        <w:t>greed</w:t>
      </w:r>
      <w:r w:rsidR="001A5276">
        <w:rPr>
          <w:rFonts w:cs="Arial" w:hint="eastAsia"/>
          <w:lang w:eastAsia="ja-JP"/>
        </w:rPr>
        <w:t xml:space="preserve"> t</w:t>
      </w:r>
      <w:r w:rsidR="001A5276">
        <w:rPr>
          <w:rFonts w:cs="Arial"/>
        </w:rPr>
        <w:t xml:space="preserve">o add </w:t>
      </w:r>
      <w:r w:rsidR="007101F1">
        <w:rPr>
          <w:rFonts w:cs="Arial" w:hint="eastAsia"/>
          <w:lang w:eastAsia="ja-JP"/>
        </w:rPr>
        <w:t>the</w:t>
      </w:r>
      <w:r w:rsidR="001A5276">
        <w:rPr>
          <w:rFonts w:cs="Arial"/>
        </w:rPr>
        <w:t xml:space="preserve"> example</w:t>
      </w:r>
      <w:r w:rsidR="001A5276">
        <w:rPr>
          <w:rFonts w:cs="Arial" w:hint="eastAsia"/>
          <w:lang w:eastAsia="ja-JP"/>
        </w:rPr>
        <w:t xml:space="preserve"> of </w:t>
      </w:r>
      <w:r w:rsidR="001A5276">
        <w:rPr>
          <w:rFonts w:cs="Arial"/>
          <w:lang w:eastAsia="ja-JP"/>
        </w:rPr>
        <w:t>“</w:t>
      </w:r>
      <w:r w:rsidR="001A5276">
        <w:rPr>
          <w:rFonts w:cs="Arial"/>
        </w:rPr>
        <w:t>Helena</w:t>
      </w:r>
      <w:r w:rsidR="001A5276">
        <w:rPr>
          <w:rFonts w:cs="Arial"/>
          <w:lang w:eastAsia="ja-JP"/>
        </w:rPr>
        <w:t>”</w:t>
      </w:r>
      <w:r w:rsidR="001A5276">
        <w:rPr>
          <w:rFonts w:cs="Arial" w:hint="eastAsia"/>
          <w:lang w:eastAsia="ja-JP"/>
        </w:rPr>
        <w:t xml:space="preserve"> and </w:t>
      </w:r>
      <w:r w:rsidR="001A5276">
        <w:rPr>
          <w:rFonts w:cs="Arial"/>
          <w:lang w:eastAsia="ja-JP"/>
        </w:rPr>
        <w:t>“</w:t>
      </w:r>
      <w:r w:rsidR="001A5276">
        <w:rPr>
          <w:rFonts w:cs="Arial"/>
        </w:rPr>
        <w:t>Elena</w:t>
      </w:r>
      <w:r w:rsidR="001A5276">
        <w:rPr>
          <w:rFonts w:cs="Arial"/>
          <w:lang w:eastAsia="ja-JP"/>
        </w:rPr>
        <w:t>”</w:t>
      </w:r>
      <w:r w:rsidR="001A5276">
        <w:rPr>
          <w:rFonts w:cs="Arial" w:hint="eastAsia"/>
          <w:lang w:eastAsia="ja-JP"/>
        </w:rPr>
        <w:t xml:space="preserve"> </w:t>
      </w:r>
      <w:r w:rsidR="00661400">
        <w:rPr>
          <w:rFonts w:cs="Arial" w:hint="eastAsia"/>
          <w:lang w:eastAsia="ja-JP"/>
        </w:rPr>
        <w:t>as an example of where</w:t>
      </w:r>
      <w:r w:rsidR="007101F1" w:rsidRPr="007101F1">
        <w:rPr>
          <w:rFonts w:cs="Arial"/>
          <w:lang w:eastAsia="ja-JP"/>
        </w:rPr>
        <w:t xml:space="preserve"> a clear visual difference may not provide a clear phonetic difference</w:t>
      </w:r>
      <w:r w:rsidR="00661400">
        <w:rPr>
          <w:rFonts w:cs="Arial" w:hint="eastAsia"/>
          <w:lang w:eastAsia="ja-JP"/>
        </w:rPr>
        <w:t xml:space="preserve"> in a language other than English</w:t>
      </w:r>
      <w:r w:rsidR="00765A43">
        <w:rPr>
          <w:rFonts w:cs="Arial" w:hint="eastAsia"/>
          <w:lang w:eastAsia="ja-JP"/>
        </w:rPr>
        <w:t xml:space="preserve"> (in Spanish).</w:t>
      </w:r>
    </w:p>
    <w:p w14:paraId="63EB0F11" w14:textId="77777777" w:rsidR="00AD1F44" w:rsidRDefault="00AD1F44" w:rsidP="001A5276">
      <w:pPr>
        <w:rPr>
          <w:lang w:eastAsia="ja-JP"/>
        </w:rPr>
      </w:pPr>
    </w:p>
    <w:p w14:paraId="4BADD86A" w14:textId="77777777" w:rsidR="00661400" w:rsidRDefault="00DC544B" w:rsidP="001A5276">
      <w:pPr>
        <w:rPr>
          <w:lang w:eastAsia="ja-JP"/>
        </w:rPr>
      </w:pPr>
      <w:r>
        <w:t>29.</w:t>
      </w:r>
      <w:r w:rsidR="00765A43">
        <w:tab/>
      </w:r>
      <w:r w:rsidR="00765A43">
        <w:rPr>
          <w:rFonts w:hint="eastAsia"/>
          <w:lang w:eastAsia="ja-JP"/>
        </w:rPr>
        <w:t>The WG-DST</w:t>
      </w:r>
      <w:r w:rsidR="00765A43">
        <w:rPr>
          <w:rFonts w:cs="Arial" w:hint="eastAsia"/>
        </w:rPr>
        <w:t xml:space="preserve"> </w:t>
      </w:r>
      <w:r w:rsidR="00765A43">
        <w:rPr>
          <w:rFonts w:cs="Arial"/>
          <w:lang w:eastAsia="ja-JP"/>
        </w:rPr>
        <w:t>recalled</w:t>
      </w:r>
      <w:r w:rsidR="00765A43">
        <w:rPr>
          <w:rFonts w:hint="eastAsia"/>
          <w:lang w:eastAsia="ja-JP"/>
        </w:rPr>
        <w:t xml:space="preserve"> that a</w:t>
      </w:r>
      <w:r w:rsidR="00765A43" w:rsidRPr="00421A79">
        <w:rPr>
          <w:lang w:eastAsia="ja-JP"/>
        </w:rPr>
        <w:t xml:space="preserve">cceptability of denominations </w:t>
      </w:r>
      <w:r w:rsidR="00661400">
        <w:rPr>
          <w:rFonts w:hint="eastAsia"/>
          <w:lang w:eastAsia="ja-JP"/>
        </w:rPr>
        <w:t>would</w:t>
      </w:r>
      <w:r w:rsidR="00765A43" w:rsidRPr="00421A79">
        <w:rPr>
          <w:lang w:eastAsia="ja-JP"/>
        </w:rPr>
        <w:t xml:space="preserve"> be considered in their original </w:t>
      </w:r>
      <w:r w:rsidR="00EF39ED">
        <w:rPr>
          <w:lang w:eastAsia="ja-JP"/>
        </w:rPr>
        <w:t>alphabet</w:t>
      </w:r>
      <w:r w:rsidR="00EF39ED" w:rsidRPr="00421A79">
        <w:rPr>
          <w:lang w:eastAsia="ja-JP"/>
        </w:rPr>
        <w:t xml:space="preserve"> </w:t>
      </w:r>
      <w:r w:rsidR="00765A43" w:rsidRPr="00421A79">
        <w:rPr>
          <w:lang w:eastAsia="ja-JP"/>
        </w:rPr>
        <w:t xml:space="preserve">for </w:t>
      </w:r>
      <w:r w:rsidR="00661400">
        <w:rPr>
          <w:rFonts w:hint="eastAsia"/>
          <w:lang w:eastAsia="ja-JP"/>
        </w:rPr>
        <w:t>the</w:t>
      </w:r>
      <w:r w:rsidR="00765A43" w:rsidRPr="00421A79">
        <w:rPr>
          <w:lang w:eastAsia="ja-JP"/>
        </w:rPr>
        <w:t xml:space="preserve"> territory</w:t>
      </w:r>
      <w:r w:rsidR="00661400">
        <w:rPr>
          <w:rFonts w:hint="eastAsia"/>
          <w:lang w:eastAsia="ja-JP"/>
        </w:rPr>
        <w:t xml:space="preserve"> concerned</w:t>
      </w:r>
      <w:r w:rsidR="00765A43" w:rsidRPr="00421A79">
        <w:rPr>
          <w:lang w:eastAsia="ja-JP"/>
        </w:rPr>
        <w:t xml:space="preserve"> and </w:t>
      </w:r>
      <w:r w:rsidR="00765A43">
        <w:rPr>
          <w:lang w:eastAsia="ja-JP"/>
        </w:rPr>
        <w:t>transcription</w:t>
      </w:r>
      <w:r w:rsidR="00661400">
        <w:rPr>
          <w:rFonts w:hint="eastAsia"/>
          <w:lang w:eastAsia="ja-JP"/>
        </w:rPr>
        <w:t>s</w:t>
      </w:r>
      <w:r w:rsidR="00765A43">
        <w:rPr>
          <w:lang w:eastAsia="ja-JP"/>
        </w:rPr>
        <w:t xml:space="preserve"> and/or </w:t>
      </w:r>
      <w:r w:rsidR="00765A43" w:rsidRPr="00421A79">
        <w:rPr>
          <w:lang w:eastAsia="ja-JP"/>
        </w:rPr>
        <w:t>transliteration</w:t>
      </w:r>
      <w:r w:rsidR="00661400">
        <w:rPr>
          <w:rFonts w:hint="eastAsia"/>
          <w:lang w:eastAsia="ja-JP"/>
        </w:rPr>
        <w:t>s</w:t>
      </w:r>
      <w:r w:rsidR="00765A43" w:rsidRPr="00421A79">
        <w:rPr>
          <w:lang w:eastAsia="ja-JP"/>
        </w:rPr>
        <w:t xml:space="preserve"> </w:t>
      </w:r>
      <w:r w:rsidR="00661400">
        <w:rPr>
          <w:rFonts w:hint="eastAsia"/>
          <w:lang w:eastAsia="ja-JP"/>
        </w:rPr>
        <w:t>would not be considered for similarity purposes</w:t>
      </w:r>
      <w:r w:rsidR="00765A43">
        <w:rPr>
          <w:rFonts w:hint="eastAsia"/>
          <w:lang w:eastAsia="ja-JP"/>
        </w:rPr>
        <w:t xml:space="preserve">.  </w:t>
      </w:r>
      <w:r w:rsidR="00661400">
        <w:rPr>
          <w:rFonts w:hint="eastAsia"/>
          <w:lang w:eastAsia="ja-JP"/>
        </w:rPr>
        <w:t xml:space="preserve">On that basis the WG-DST agreed to propose the deletion of the example </w:t>
      </w:r>
      <w:r w:rsidR="00661400">
        <w:rPr>
          <w:lang w:eastAsia="ja-JP"/>
        </w:rPr>
        <w:t>“</w:t>
      </w:r>
      <w:proofErr w:type="spellStart"/>
      <w:r w:rsidR="00661400">
        <w:rPr>
          <w:rFonts w:hint="eastAsia"/>
          <w:lang w:eastAsia="ja-JP"/>
        </w:rPr>
        <w:t>Raion</w:t>
      </w:r>
      <w:proofErr w:type="spellEnd"/>
      <w:r w:rsidR="00661400">
        <w:rPr>
          <w:lang w:eastAsia="ja-JP"/>
        </w:rPr>
        <w:t>”</w:t>
      </w:r>
      <w:r w:rsidR="00661400">
        <w:rPr>
          <w:rFonts w:hint="eastAsia"/>
          <w:lang w:eastAsia="ja-JP"/>
        </w:rPr>
        <w:t xml:space="preserve"> and </w:t>
      </w:r>
      <w:r w:rsidR="00661400">
        <w:rPr>
          <w:lang w:eastAsia="ja-JP"/>
        </w:rPr>
        <w:t>“</w:t>
      </w:r>
      <w:r w:rsidR="00661400">
        <w:rPr>
          <w:rFonts w:hint="eastAsia"/>
          <w:lang w:eastAsia="ja-JP"/>
        </w:rPr>
        <w:t>Lion</w:t>
      </w:r>
      <w:r w:rsidR="00661400">
        <w:rPr>
          <w:lang w:eastAsia="ja-JP"/>
        </w:rPr>
        <w:t>”</w:t>
      </w:r>
      <w:r w:rsidR="00661400">
        <w:rPr>
          <w:rFonts w:hint="eastAsia"/>
          <w:lang w:eastAsia="ja-JP"/>
        </w:rPr>
        <w:t>, because they would not be confused in the Roman alphabet.</w:t>
      </w:r>
    </w:p>
    <w:p w14:paraId="67544128" w14:textId="77777777" w:rsidR="00661400" w:rsidRDefault="00661400" w:rsidP="001A5276">
      <w:pPr>
        <w:rPr>
          <w:lang w:eastAsia="ja-JP"/>
        </w:rPr>
      </w:pPr>
    </w:p>
    <w:p w14:paraId="265495E4" w14:textId="77777777" w:rsidR="00817DC5" w:rsidRDefault="00817DC5" w:rsidP="00B0636E">
      <w:pPr>
        <w:rPr>
          <w:lang w:eastAsia="ja-JP"/>
        </w:rPr>
      </w:pPr>
    </w:p>
    <w:p w14:paraId="1607170F" w14:textId="77777777" w:rsidR="00817DC5" w:rsidRPr="00503251" w:rsidRDefault="00503251" w:rsidP="00B0636E">
      <w:pPr>
        <w:rPr>
          <w:i/>
          <w:lang w:eastAsia="ja-JP"/>
        </w:rPr>
      </w:pPr>
      <w:r w:rsidRPr="00503251">
        <w:rPr>
          <w:rFonts w:hint="eastAsia"/>
          <w:i/>
          <w:lang w:eastAsia="ja-JP"/>
        </w:rPr>
        <w:t>(f)</w:t>
      </w:r>
      <w:r w:rsidRPr="00503251">
        <w:rPr>
          <w:rFonts w:hint="eastAsia"/>
          <w:i/>
          <w:lang w:eastAsia="ja-JP"/>
        </w:rPr>
        <w:tab/>
        <w:t>Section 2.3.3 (d)</w:t>
      </w:r>
    </w:p>
    <w:p w14:paraId="290C5C03" w14:textId="77777777" w:rsidR="00817DC5" w:rsidRDefault="00817DC5" w:rsidP="00B0636E">
      <w:pPr>
        <w:rPr>
          <w:lang w:eastAsia="ja-JP"/>
        </w:rPr>
      </w:pPr>
    </w:p>
    <w:p w14:paraId="5A32B674" w14:textId="7529B5C7" w:rsidR="00472E4D" w:rsidRDefault="00DC544B" w:rsidP="00385AC8">
      <w:pPr>
        <w:rPr>
          <w:rFonts w:cs="Arial"/>
          <w:lang w:eastAsia="ja-JP"/>
        </w:rPr>
      </w:pPr>
      <w:r>
        <w:t>30.</w:t>
      </w:r>
      <w:r w:rsidR="00472E4D">
        <w:tab/>
      </w:r>
      <w:r w:rsidR="00472E4D">
        <w:rPr>
          <w:rFonts w:hint="eastAsia"/>
          <w:lang w:eastAsia="ja-JP"/>
        </w:rPr>
        <w:t>The WG-DST agreed to r</w:t>
      </w:r>
      <w:r w:rsidR="00472E4D">
        <w:rPr>
          <w:rFonts w:cs="Arial"/>
        </w:rPr>
        <w:t xml:space="preserve">ecommend </w:t>
      </w:r>
      <w:r w:rsidR="008A1B51">
        <w:rPr>
          <w:rFonts w:cs="Arial"/>
        </w:rPr>
        <w:t xml:space="preserve">that </w:t>
      </w:r>
      <w:r w:rsidR="00934E39">
        <w:rPr>
          <w:rFonts w:cs="Arial"/>
        </w:rPr>
        <w:t>consideration be given to avoid</w:t>
      </w:r>
      <w:r w:rsidR="00FB5270">
        <w:rPr>
          <w:rFonts w:cs="Arial" w:hint="eastAsia"/>
          <w:lang w:eastAsia="ja-JP"/>
        </w:rPr>
        <w:t>ing</w:t>
      </w:r>
      <w:r w:rsidR="00934E39">
        <w:rPr>
          <w:rFonts w:cs="Arial"/>
        </w:rPr>
        <w:t xml:space="preserve"> </w:t>
      </w:r>
      <w:r w:rsidR="00472E4D">
        <w:rPr>
          <w:rFonts w:cs="Arial"/>
        </w:rPr>
        <w:t>re-use of denominations</w:t>
      </w:r>
      <w:r w:rsidR="00765A43">
        <w:rPr>
          <w:rFonts w:cs="Arial" w:hint="eastAsia"/>
          <w:lang w:eastAsia="ja-JP"/>
        </w:rPr>
        <w:t xml:space="preserve"> in all cases</w:t>
      </w:r>
      <w:r w:rsidR="00472E4D">
        <w:rPr>
          <w:rFonts w:cs="Arial" w:hint="eastAsia"/>
          <w:lang w:eastAsia="ja-JP"/>
        </w:rPr>
        <w:t>.</w:t>
      </w:r>
      <w:r w:rsidR="00765A43">
        <w:rPr>
          <w:rFonts w:cs="Arial" w:hint="eastAsia"/>
          <w:lang w:eastAsia="ja-JP"/>
        </w:rPr>
        <w:t xml:space="preserve">  However, it clarified that it would be important to consider </w:t>
      </w:r>
      <w:r w:rsidR="008A1B51">
        <w:rPr>
          <w:rFonts w:cs="Arial"/>
          <w:lang w:eastAsia="ja-JP"/>
        </w:rPr>
        <w:t>on</w:t>
      </w:r>
      <w:r w:rsidR="00661400">
        <w:rPr>
          <w:rFonts w:cs="Arial" w:hint="eastAsia"/>
          <w:lang w:eastAsia="ja-JP"/>
        </w:rPr>
        <w:t>ly</w:t>
      </w:r>
      <w:r w:rsidR="008A1B51">
        <w:rPr>
          <w:rFonts w:cs="Arial"/>
          <w:lang w:eastAsia="ja-JP"/>
        </w:rPr>
        <w:t xml:space="preserve"> denominations of </w:t>
      </w:r>
      <w:r w:rsidR="00661400">
        <w:rPr>
          <w:rFonts w:cs="Arial" w:hint="eastAsia"/>
          <w:lang w:eastAsia="ja-JP"/>
        </w:rPr>
        <w:t xml:space="preserve">varieties (i.e. </w:t>
      </w:r>
      <w:r w:rsidR="0086720C">
        <w:rPr>
          <w:rFonts w:cs="Arial" w:hint="eastAsia"/>
          <w:lang w:eastAsia="ja-JP"/>
        </w:rPr>
        <w:t>plant groupings</w:t>
      </w:r>
      <w:r w:rsidR="00EF39ED">
        <w:rPr>
          <w:rFonts w:cs="Arial"/>
          <w:lang w:eastAsia="ja-JP"/>
        </w:rPr>
        <w:t xml:space="preserve"> that meet the definition of variety in Article 1 (vi) of the 1991 Act</w:t>
      </w:r>
      <w:r w:rsidR="0086720C">
        <w:rPr>
          <w:rFonts w:cs="Arial" w:hint="eastAsia"/>
          <w:lang w:eastAsia="ja-JP"/>
        </w:rPr>
        <w:t>)</w:t>
      </w:r>
      <w:r w:rsidR="00472E4D">
        <w:rPr>
          <w:rFonts w:cs="Arial" w:hint="eastAsia"/>
          <w:lang w:eastAsia="ja-JP"/>
        </w:rPr>
        <w:t xml:space="preserve"> and</w:t>
      </w:r>
      <w:r w:rsidR="00633928">
        <w:rPr>
          <w:rFonts w:cs="Arial" w:hint="eastAsia"/>
          <w:lang w:eastAsia="ja-JP"/>
        </w:rPr>
        <w:t>,</w:t>
      </w:r>
      <w:r w:rsidR="00385AC8">
        <w:rPr>
          <w:rFonts w:cs="Arial" w:hint="eastAsia"/>
          <w:lang w:eastAsia="ja-JP"/>
        </w:rPr>
        <w:t xml:space="preserve"> in addition,</w:t>
      </w:r>
      <w:r w:rsidR="00472E4D">
        <w:rPr>
          <w:rFonts w:cs="Arial"/>
        </w:rPr>
        <w:t xml:space="preserve"> </w:t>
      </w:r>
      <w:r w:rsidR="00385AC8">
        <w:rPr>
          <w:rFonts w:cs="Arial" w:hint="eastAsia"/>
          <w:lang w:eastAsia="ja-JP"/>
        </w:rPr>
        <w:t xml:space="preserve">to </w:t>
      </w:r>
      <w:r w:rsidR="008A1B51">
        <w:rPr>
          <w:rFonts w:cs="Arial"/>
        </w:rPr>
        <w:t>expand the content of</w:t>
      </w:r>
      <w:r w:rsidR="00472E4D">
        <w:rPr>
          <w:rFonts w:cs="Arial"/>
        </w:rPr>
        <w:t xml:space="preserve"> PLUTO database to include </w:t>
      </w:r>
      <w:r w:rsidR="00385AC8">
        <w:rPr>
          <w:rFonts w:cs="Arial" w:hint="eastAsia"/>
          <w:lang w:eastAsia="ja-JP"/>
        </w:rPr>
        <w:t>all recognized</w:t>
      </w:r>
      <w:r w:rsidR="00472E4D">
        <w:rPr>
          <w:rFonts w:cs="Arial"/>
        </w:rPr>
        <w:t xml:space="preserve"> varieties</w:t>
      </w:r>
      <w:r w:rsidR="00661400">
        <w:rPr>
          <w:rFonts w:cs="Arial" w:hint="eastAsia"/>
          <w:lang w:eastAsia="ja-JP"/>
        </w:rPr>
        <w:t>,</w:t>
      </w:r>
      <w:r w:rsidR="00472E4D">
        <w:rPr>
          <w:rFonts w:cs="Arial"/>
        </w:rPr>
        <w:t xml:space="preserve"> </w:t>
      </w:r>
      <w:r w:rsidR="00385AC8">
        <w:rPr>
          <w:rFonts w:cs="Arial" w:hint="eastAsia"/>
          <w:lang w:eastAsia="ja-JP"/>
        </w:rPr>
        <w:t>including these that had not been, or were no longer</w:t>
      </w:r>
      <w:r w:rsidR="00633928">
        <w:rPr>
          <w:rFonts w:cs="Arial" w:hint="eastAsia"/>
          <w:lang w:eastAsia="ja-JP"/>
        </w:rPr>
        <w:t>,</w:t>
      </w:r>
      <w:r w:rsidR="00385AC8">
        <w:rPr>
          <w:rFonts w:cs="Arial" w:hint="eastAsia"/>
          <w:lang w:eastAsia="ja-JP"/>
        </w:rPr>
        <w:t xml:space="preserve"> registered/</w:t>
      </w:r>
      <w:r w:rsidR="00661400">
        <w:rPr>
          <w:rFonts w:cs="Arial" w:hint="eastAsia"/>
          <w:lang w:eastAsia="ja-JP"/>
        </w:rPr>
        <w:t>protected</w:t>
      </w:r>
      <w:r w:rsidR="00472E4D">
        <w:rPr>
          <w:rFonts w:cs="Arial" w:hint="eastAsia"/>
          <w:lang w:eastAsia="ja-JP"/>
        </w:rPr>
        <w:t>.</w:t>
      </w:r>
    </w:p>
    <w:p w14:paraId="668E7866" w14:textId="77777777" w:rsidR="0047600C" w:rsidRDefault="0047600C" w:rsidP="00B0636E">
      <w:pPr>
        <w:rPr>
          <w:lang w:eastAsia="ja-JP"/>
        </w:rPr>
      </w:pPr>
    </w:p>
    <w:p w14:paraId="02ADCF5A" w14:textId="77777777" w:rsidR="00D45F9B" w:rsidRDefault="00D45F9B" w:rsidP="00B0636E">
      <w:pPr>
        <w:rPr>
          <w:rFonts w:cs="Arial"/>
          <w:lang w:eastAsia="ja-JP"/>
        </w:rPr>
      </w:pPr>
    </w:p>
    <w:p w14:paraId="60F8718E" w14:textId="77777777" w:rsidR="00D45F9B" w:rsidRPr="00090E2C" w:rsidRDefault="00D45F9B" w:rsidP="00D45F9B">
      <w:pPr>
        <w:pStyle w:val="Heading2"/>
        <w:rPr>
          <w:szCs w:val="24"/>
        </w:rPr>
      </w:pPr>
      <w:r w:rsidRPr="00090E2C">
        <w:t>Date</w:t>
      </w:r>
      <w:r w:rsidR="00B4313A">
        <w:rPr>
          <w:rFonts w:hint="eastAsia"/>
          <w:lang w:eastAsia="ja-JP"/>
        </w:rPr>
        <w:t>,</w:t>
      </w:r>
      <w:r w:rsidRPr="00090E2C">
        <w:t xml:space="preserve"> place</w:t>
      </w:r>
      <w:r w:rsidR="00B4313A">
        <w:rPr>
          <w:rFonts w:hint="eastAsia"/>
          <w:lang w:eastAsia="ja-JP"/>
        </w:rPr>
        <w:t xml:space="preserve"> and program</w:t>
      </w:r>
      <w:r w:rsidRPr="00090E2C">
        <w:t xml:space="preserve"> of the next </w:t>
      </w:r>
      <w:r w:rsidR="00F216E7">
        <w:t>meeting</w:t>
      </w:r>
    </w:p>
    <w:p w14:paraId="362947D4" w14:textId="77777777" w:rsidR="00D45F9B" w:rsidRPr="00090E2C" w:rsidRDefault="00D45F9B" w:rsidP="00B0636E"/>
    <w:p w14:paraId="68B5686E" w14:textId="77777777" w:rsidR="00D45F9B" w:rsidRDefault="00DC544B" w:rsidP="00B0636E">
      <w:pPr>
        <w:rPr>
          <w:rFonts w:cs="Arial"/>
          <w:lang w:eastAsia="ja-JP"/>
        </w:rPr>
      </w:pPr>
      <w:r>
        <w:rPr>
          <w:snapToGrid w:val="0"/>
        </w:rPr>
        <w:t>31.</w:t>
      </w:r>
      <w:r w:rsidR="00D45F9B" w:rsidRPr="00BD5B6E">
        <w:rPr>
          <w:snapToGrid w:val="0"/>
        </w:rPr>
        <w:tab/>
      </w:r>
      <w:r w:rsidR="00D45F9B">
        <w:rPr>
          <w:rFonts w:hint="eastAsia"/>
          <w:snapToGrid w:val="0"/>
          <w:lang w:eastAsia="ja-JP"/>
        </w:rPr>
        <w:t>T</w:t>
      </w:r>
      <w:r w:rsidR="00D45F9B" w:rsidRPr="00090E2C">
        <w:rPr>
          <w:rFonts w:cs="Arial"/>
        </w:rPr>
        <w:t xml:space="preserve">he </w:t>
      </w:r>
      <w:r w:rsidR="00633928">
        <w:rPr>
          <w:rFonts w:cs="Arial" w:hint="eastAsia"/>
          <w:lang w:eastAsia="ja-JP"/>
        </w:rPr>
        <w:t>WG-DST agreed to hold its</w:t>
      </w:r>
      <w:r w:rsidR="00385AC8">
        <w:rPr>
          <w:rFonts w:cs="Arial" w:hint="eastAsia"/>
          <w:lang w:eastAsia="ja-JP"/>
        </w:rPr>
        <w:t xml:space="preserve"> </w:t>
      </w:r>
      <w:r w:rsidR="00EF39ED">
        <w:rPr>
          <w:rFonts w:cs="Arial"/>
          <w:lang w:eastAsia="ja-JP"/>
        </w:rPr>
        <w:t>third</w:t>
      </w:r>
      <w:r w:rsidR="00EF39ED">
        <w:rPr>
          <w:rFonts w:cs="Arial" w:hint="eastAsia"/>
          <w:lang w:eastAsia="ja-JP"/>
        </w:rPr>
        <w:t xml:space="preserve"> </w:t>
      </w:r>
      <w:r w:rsidR="00F216E7">
        <w:rPr>
          <w:rFonts w:cs="Arial"/>
          <w:lang w:eastAsia="ja-JP"/>
        </w:rPr>
        <w:t>meeting</w:t>
      </w:r>
      <w:r w:rsidR="00D45F9B">
        <w:rPr>
          <w:rFonts w:cs="Arial" w:hint="eastAsia"/>
          <w:lang w:eastAsia="ja-JP"/>
        </w:rPr>
        <w:t xml:space="preserve"> in Geneva, </w:t>
      </w:r>
      <w:r w:rsidR="00215D43">
        <w:rPr>
          <w:rFonts w:cs="Arial" w:hint="eastAsia"/>
          <w:lang w:eastAsia="ja-JP"/>
        </w:rPr>
        <w:t>on</w:t>
      </w:r>
      <w:r w:rsidR="00F216E7">
        <w:rPr>
          <w:rFonts w:cs="Arial"/>
          <w:lang w:eastAsia="ja-JP"/>
        </w:rPr>
        <w:t xml:space="preserve"> </w:t>
      </w:r>
      <w:r w:rsidR="00544BAD">
        <w:rPr>
          <w:rFonts w:cs="Arial"/>
          <w:lang w:eastAsia="ja-JP"/>
        </w:rPr>
        <w:t>October</w:t>
      </w:r>
      <w:r w:rsidR="00544BAD">
        <w:rPr>
          <w:rFonts w:cs="Arial" w:hint="eastAsia"/>
          <w:lang w:eastAsia="ja-JP"/>
        </w:rPr>
        <w:t xml:space="preserve"> 2</w:t>
      </w:r>
      <w:r w:rsidR="003B5EAC">
        <w:rPr>
          <w:rFonts w:cs="Arial"/>
          <w:lang w:eastAsia="ja-JP"/>
        </w:rPr>
        <w:t>, 2015</w:t>
      </w:r>
      <w:r w:rsidR="00D45F9B">
        <w:rPr>
          <w:rFonts w:cs="Arial" w:hint="eastAsia"/>
          <w:lang w:eastAsia="ja-JP"/>
        </w:rPr>
        <w:t>.</w:t>
      </w:r>
    </w:p>
    <w:p w14:paraId="12742AB1" w14:textId="77777777" w:rsidR="00D45F9B" w:rsidRPr="00090E2C" w:rsidRDefault="00D45F9B" w:rsidP="00B0636E"/>
    <w:p w14:paraId="0D967CE7" w14:textId="77777777" w:rsidR="008A1B51" w:rsidRDefault="00DC544B" w:rsidP="008A1B51">
      <w:r>
        <w:rPr>
          <w:snapToGrid w:val="0"/>
        </w:rPr>
        <w:t>32.</w:t>
      </w:r>
      <w:r w:rsidR="00D45F9B" w:rsidRPr="00BD5B6E">
        <w:rPr>
          <w:snapToGrid w:val="0"/>
        </w:rPr>
        <w:tab/>
      </w:r>
      <w:r w:rsidR="00D45F9B" w:rsidRPr="00090E2C">
        <w:t xml:space="preserve">The </w:t>
      </w:r>
      <w:r w:rsidR="00D45F9B">
        <w:rPr>
          <w:rFonts w:hint="eastAsia"/>
          <w:lang w:eastAsia="ja-JP"/>
        </w:rPr>
        <w:t>WG-DST</w:t>
      </w:r>
      <w:r w:rsidR="00D45F9B" w:rsidRPr="00090E2C">
        <w:t xml:space="preserve"> </w:t>
      </w:r>
      <w:r w:rsidR="008A1B51" w:rsidRPr="00090E2C">
        <w:t xml:space="preserve">planned to discuss the following items during the </w:t>
      </w:r>
      <w:r w:rsidR="008A1B51">
        <w:rPr>
          <w:lang w:eastAsia="ja-JP"/>
        </w:rPr>
        <w:t>third</w:t>
      </w:r>
      <w:r w:rsidR="008A1B51" w:rsidRPr="00090E2C">
        <w:t xml:space="preserve"> </w:t>
      </w:r>
      <w:r w:rsidR="008A1B51">
        <w:t>meeting</w:t>
      </w:r>
      <w:r w:rsidR="008A1B51" w:rsidRPr="00090E2C">
        <w:t>:</w:t>
      </w:r>
    </w:p>
    <w:p w14:paraId="61427106" w14:textId="77777777" w:rsidR="008A1B51" w:rsidRDefault="008A1B51" w:rsidP="008A1B51"/>
    <w:p w14:paraId="4CF6DB7B" w14:textId="77777777" w:rsidR="00D45F9B" w:rsidRDefault="00B4313A" w:rsidP="008A1B51">
      <w:pPr>
        <w:ind w:left="1170" w:hanging="603"/>
        <w:rPr>
          <w:lang w:eastAsia="ja-JP"/>
        </w:rPr>
      </w:pPr>
      <w:r>
        <w:rPr>
          <w:rFonts w:hint="eastAsia"/>
          <w:lang w:eastAsia="ja-JP"/>
        </w:rPr>
        <w:t>1</w:t>
      </w:r>
      <w:r w:rsidR="00D45F9B" w:rsidRPr="001E2FDC">
        <w:t>.</w:t>
      </w:r>
      <w:r w:rsidR="00D45F9B" w:rsidRPr="001E2FDC">
        <w:tab/>
      </w:r>
      <w:r w:rsidR="00472E4D" w:rsidRPr="00472E4D">
        <w:rPr>
          <w:lang w:eastAsia="ja-JP"/>
        </w:rPr>
        <w:t>Report of the WG-DST Test study and possible use of a UPOV denomination similarity search tool within UPOV (document to be prepared by the Office of the Union)</w:t>
      </w:r>
    </w:p>
    <w:p w14:paraId="354ED188" w14:textId="77777777" w:rsidR="008A1B51" w:rsidRDefault="008A1B51" w:rsidP="008A1B51">
      <w:pPr>
        <w:ind w:left="1170" w:hanging="603"/>
        <w:rPr>
          <w:lang w:eastAsia="ja-JP"/>
        </w:rPr>
      </w:pPr>
    </w:p>
    <w:p w14:paraId="2BC90BB3" w14:textId="77777777" w:rsidR="00472E4D" w:rsidRDefault="00472E4D" w:rsidP="00385AC8">
      <w:pPr>
        <w:autoSpaceDE w:val="0"/>
        <w:autoSpaceDN w:val="0"/>
        <w:adjustRightInd w:val="0"/>
        <w:ind w:left="1170" w:hanging="603"/>
        <w:jc w:val="left"/>
        <w:rPr>
          <w:rFonts w:cs="Arial"/>
          <w:lang w:eastAsia="ja-JP"/>
        </w:rPr>
      </w:pPr>
      <w:r>
        <w:rPr>
          <w:rFonts w:hint="eastAsia"/>
          <w:lang w:eastAsia="ja-JP"/>
        </w:rPr>
        <w:t>2</w:t>
      </w:r>
      <w:r w:rsidR="00B4313A">
        <w:rPr>
          <w:rFonts w:hint="eastAsia"/>
          <w:lang w:eastAsia="ja-JP"/>
        </w:rPr>
        <w:t xml:space="preserve">. </w:t>
      </w:r>
      <w:r w:rsidR="00B4313A">
        <w:rPr>
          <w:rFonts w:hint="eastAsia"/>
          <w:lang w:eastAsia="ja-JP"/>
        </w:rPr>
        <w:tab/>
      </w:r>
      <w:r w:rsidR="00385AC8">
        <w:rPr>
          <w:rFonts w:hint="eastAsia"/>
          <w:lang w:eastAsia="ja-JP"/>
        </w:rPr>
        <w:t>N</w:t>
      </w:r>
      <w:r w:rsidRPr="00F43E60">
        <w:rPr>
          <w:rFonts w:cs="Arial"/>
        </w:rPr>
        <w:t>on-acceptable terms (document to be prepared by the Office of the Union)</w:t>
      </w:r>
    </w:p>
    <w:p w14:paraId="5AD29BD5" w14:textId="77777777" w:rsidR="00385AC8" w:rsidRDefault="00385AC8" w:rsidP="00385AC8">
      <w:pPr>
        <w:autoSpaceDE w:val="0"/>
        <w:autoSpaceDN w:val="0"/>
        <w:adjustRightInd w:val="0"/>
        <w:ind w:left="1170" w:hanging="603"/>
        <w:jc w:val="left"/>
        <w:rPr>
          <w:rFonts w:cs="Arial"/>
          <w:lang w:eastAsia="ja-JP"/>
        </w:rPr>
      </w:pPr>
    </w:p>
    <w:p w14:paraId="5CB110FF" w14:textId="77777777" w:rsidR="00472E4D" w:rsidRDefault="00661400" w:rsidP="00385AC8">
      <w:pPr>
        <w:autoSpaceDE w:val="0"/>
        <w:autoSpaceDN w:val="0"/>
        <w:adjustRightInd w:val="0"/>
        <w:ind w:left="1170" w:hanging="603"/>
        <w:jc w:val="left"/>
        <w:rPr>
          <w:rFonts w:cs="Arial"/>
          <w:lang w:eastAsia="ja-JP"/>
        </w:rPr>
      </w:pPr>
      <w:r>
        <w:rPr>
          <w:rFonts w:cs="Arial" w:hint="eastAsia"/>
          <w:lang w:eastAsia="ja-JP"/>
        </w:rPr>
        <w:t>3.</w:t>
      </w:r>
      <w:r>
        <w:rPr>
          <w:rFonts w:cs="Arial" w:hint="eastAsia"/>
          <w:lang w:eastAsia="ja-JP"/>
        </w:rPr>
        <w:tab/>
        <w:t>C</w:t>
      </w:r>
      <w:r w:rsidR="008A1B51">
        <w:rPr>
          <w:rFonts w:cs="Arial"/>
        </w:rPr>
        <w:t xml:space="preserve">ontent </w:t>
      </w:r>
      <w:r w:rsidR="00385AC8">
        <w:rPr>
          <w:rFonts w:cs="Arial" w:hint="eastAsia"/>
          <w:lang w:eastAsia="ja-JP"/>
        </w:rPr>
        <w:t xml:space="preserve">of the PLUTO database </w:t>
      </w:r>
      <w:r w:rsidR="00472E4D" w:rsidRPr="00F43E60">
        <w:rPr>
          <w:rFonts w:cs="Arial"/>
        </w:rPr>
        <w:t>(document to be prepared by the Office of the Union)</w:t>
      </w:r>
    </w:p>
    <w:p w14:paraId="0FE5DF94" w14:textId="77777777" w:rsidR="00661400" w:rsidRDefault="00661400" w:rsidP="008A1B51">
      <w:pPr>
        <w:ind w:left="1170" w:hanging="603"/>
        <w:rPr>
          <w:rFonts w:cs="Arial"/>
          <w:lang w:eastAsia="ja-JP"/>
        </w:rPr>
      </w:pPr>
    </w:p>
    <w:p w14:paraId="00BEFB8C" w14:textId="77777777" w:rsidR="00472E4D" w:rsidRDefault="00633928" w:rsidP="008A1B51">
      <w:pPr>
        <w:ind w:left="1170" w:hanging="603"/>
        <w:rPr>
          <w:rFonts w:cs="Arial"/>
          <w:lang w:eastAsia="ja-JP"/>
        </w:rPr>
      </w:pPr>
      <w:r>
        <w:rPr>
          <w:rFonts w:cs="Arial" w:hint="eastAsia"/>
          <w:lang w:eastAsia="ja-JP"/>
        </w:rPr>
        <w:t>4</w:t>
      </w:r>
      <w:r w:rsidR="00472E4D" w:rsidRPr="00F43E60">
        <w:rPr>
          <w:rFonts w:cs="Arial"/>
        </w:rPr>
        <w:t>.</w:t>
      </w:r>
      <w:r w:rsidR="00472E4D" w:rsidRPr="00F43E60">
        <w:rPr>
          <w:rFonts w:cs="Arial"/>
        </w:rPr>
        <w:tab/>
        <w:t>Revision of UPOV/INF/12 “Explanatory notes on Variety Denomination under the UPOV Convention</w:t>
      </w:r>
      <w:r w:rsidR="00EF39ED">
        <w:rPr>
          <w:rFonts w:cs="Arial"/>
        </w:rPr>
        <w:t>”</w:t>
      </w:r>
      <w:r w:rsidR="00472E4D" w:rsidRPr="00F43E60">
        <w:rPr>
          <w:rFonts w:cs="Arial"/>
        </w:rPr>
        <w:t xml:space="preserve"> (document to be prepared by the Office of the Union)</w:t>
      </w:r>
    </w:p>
    <w:p w14:paraId="39C4E7FA" w14:textId="77777777" w:rsidR="008A1B51" w:rsidRPr="00F43E60" w:rsidRDefault="008A1B51" w:rsidP="00472E4D">
      <w:pPr>
        <w:ind w:firstLine="567"/>
        <w:rPr>
          <w:rFonts w:cs="Arial"/>
        </w:rPr>
      </w:pPr>
    </w:p>
    <w:p w14:paraId="52042B8D" w14:textId="77777777" w:rsidR="008A1B51" w:rsidRDefault="00633928" w:rsidP="008A1B51">
      <w:pPr>
        <w:ind w:firstLine="567"/>
        <w:rPr>
          <w:rFonts w:cs="Arial"/>
        </w:rPr>
      </w:pPr>
      <w:r>
        <w:rPr>
          <w:rFonts w:cs="Arial" w:hint="eastAsia"/>
          <w:lang w:eastAsia="ja-JP"/>
        </w:rPr>
        <w:t>5</w:t>
      </w:r>
      <w:r w:rsidR="00472E4D" w:rsidRPr="00F43E60">
        <w:rPr>
          <w:rFonts w:cs="Arial"/>
        </w:rPr>
        <w:t>.</w:t>
      </w:r>
      <w:r w:rsidR="00472E4D" w:rsidRPr="00F43E60">
        <w:rPr>
          <w:rFonts w:cs="Arial"/>
        </w:rPr>
        <w:tab/>
        <w:t>Date, place and program of the next meeting</w:t>
      </w:r>
    </w:p>
    <w:p w14:paraId="05079B57" w14:textId="77777777" w:rsidR="008A1B51" w:rsidRDefault="008A1B51" w:rsidP="008A1B51">
      <w:pPr>
        <w:ind w:firstLine="567"/>
        <w:rPr>
          <w:lang w:eastAsia="ja-JP"/>
        </w:rPr>
      </w:pPr>
    </w:p>
    <w:p w14:paraId="0FDF074A" w14:textId="77777777" w:rsidR="008A1B51" w:rsidRDefault="008A1B51" w:rsidP="00330D5F"/>
    <w:p w14:paraId="17EE071C" w14:textId="6EA9DD68" w:rsidR="00330D5F" w:rsidRPr="00330D5F" w:rsidRDefault="00E36F89" w:rsidP="00330D5F">
      <w:pPr>
        <w:pStyle w:val="DecisionParagraphs"/>
      </w:pPr>
      <w:r>
        <w:rPr>
          <w:snapToGrid w:val="0"/>
        </w:rPr>
        <w:t>3</w:t>
      </w:r>
      <w:r>
        <w:rPr>
          <w:rFonts w:hint="eastAsia"/>
          <w:snapToGrid w:val="0"/>
          <w:lang w:eastAsia="ja-JP"/>
        </w:rPr>
        <w:t>3</w:t>
      </w:r>
      <w:r>
        <w:rPr>
          <w:snapToGrid w:val="0"/>
        </w:rPr>
        <w:t>.</w:t>
      </w:r>
      <w:r w:rsidRPr="00BD5B6E">
        <w:rPr>
          <w:snapToGrid w:val="0"/>
        </w:rPr>
        <w:tab/>
      </w:r>
      <w:r w:rsidR="00330D5F" w:rsidRPr="00F545E2">
        <w:t>This report was adopted by correspondence.</w:t>
      </w:r>
    </w:p>
    <w:p w14:paraId="5D7E3533" w14:textId="77777777" w:rsidR="00330D5F" w:rsidRDefault="00330D5F" w:rsidP="00B0636E">
      <w:pPr>
        <w:jc w:val="right"/>
        <w:rPr>
          <w:snapToGrid w:val="0"/>
        </w:rPr>
      </w:pPr>
    </w:p>
    <w:p w14:paraId="4DCBC5CF" w14:textId="77777777" w:rsidR="00330D5F" w:rsidRDefault="00330D5F" w:rsidP="00B0636E">
      <w:pPr>
        <w:jc w:val="right"/>
        <w:rPr>
          <w:snapToGrid w:val="0"/>
        </w:rPr>
      </w:pPr>
    </w:p>
    <w:p w14:paraId="1D707FB3" w14:textId="77777777" w:rsidR="00330D5F" w:rsidRDefault="00330D5F" w:rsidP="00B0636E">
      <w:pPr>
        <w:jc w:val="right"/>
        <w:rPr>
          <w:snapToGrid w:val="0"/>
        </w:rPr>
      </w:pPr>
    </w:p>
    <w:p w14:paraId="7A275B93" w14:textId="77777777" w:rsidR="00D45F9B" w:rsidRDefault="00BF2B54" w:rsidP="00B0636E">
      <w:pPr>
        <w:jc w:val="right"/>
        <w:rPr>
          <w:snapToGrid w:val="0"/>
        </w:rPr>
      </w:pPr>
      <w:r>
        <w:rPr>
          <w:snapToGrid w:val="0"/>
        </w:rPr>
        <w:t>[</w:t>
      </w:r>
      <w:r w:rsidR="006B6550">
        <w:rPr>
          <w:snapToGrid w:val="0"/>
        </w:rPr>
        <w:t xml:space="preserve">Annex </w:t>
      </w:r>
      <w:r w:rsidR="00D45F9B">
        <w:rPr>
          <w:snapToGrid w:val="0"/>
        </w:rPr>
        <w:t>follow</w:t>
      </w:r>
      <w:r w:rsidR="00215D43">
        <w:rPr>
          <w:rFonts w:hint="eastAsia"/>
          <w:snapToGrid w:val="0"/>
          <w:lang w:eastAsia="ja-JP"/>
        </w:rPr>
        <w:t>s</w:t>
      </w:r>
      <w:r w:rsidR="00D45F9B">
        <w:rPr>
          <w:snapToGrid w:val="0"/>
        </w:rPr>
        <w:t>]</w:t>
      </w:r>
    </w:p>
    <w:p w14:paraId="52F1115C" w14:textId="77777777" w:rsidR="00D45F9B" w:rsidRDefault="00D45F9B" w:rsidP="00D45F9B">
      <w:pPr>
        <w:rPr>
          <w:snapToGrid w:val="0"/>
        </w:rPr>
      </w:pPr>
    </w:p>
    <w:p w14:paraId="0533D31D" w14:textId="77777777" w:rsidR="00D45F9B" w:rsidRDefault="00D45F9B" w:rsidP="00B0636E">
      <w:pPr>
        <w:jc w:val="right"/>
        <w:rPr>
          <w:snapToGrid w:val="0"/>
        </w:rPr>
        <w:sectPr w:rsidR="00D45F9B" w:rsidSect="00B0636E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3036A719" w14:textId="77777777" w:rsidR="00241892" w:rsidRDefault="00241892" w:rsidP="00D45F9B">
      <w:pPr>
        <w:jc w:val="center"/>
        <w:rPr>
          <w:lang w:eastAsia="ja-JP"/>
        </w:rPr>
      </w:pPr>
    </w:p>
    <w:p w14:paraId="3BB54053" w14:textId="77777777" w:rsidR="00D45F9B" w:rsidRDefault="00D45F9B" w:rsidP="00D45F9B">
      <w:pPr>
        <w:jc w:val="center"/>
      </w:pPr>
      <w:r>
        <w:t>LIST OF PARTICIPANTS</w:t>
      </w:r>
    </w:p>
    <w:p w14:paraId="33718C9D" w14:textId="77777777" w:rsidR="00D45F9B" w:rsidRDefault="00D45F9B" w:rsidP="00D45F9B">
      <w:pPr>
        <w:pStyle w:val="Heading1"/>
      </w:pPr>
    </w:p>
    <w:p w14:paraId="262C426C" w14:textId="77777777" w:rsidR="00D45F9B" w:rsidRPr="00E61EE1" w:rsidRDefault="00D45F9B" w:rsidP="00D45F9B">
      <w:pPr>
        <w:pStyle w:val="Heading1"/>
        <w:rPr>
          <w:lang w:eastAsia="ja-JP"/>
        </w:rPr>
      </w:pPr>
      <w:r>
        <w:t>I.  </w:t>
      </w:r>
      <w:r w:rsidRPr="00826953">
        <w:rPr>
          <w:u w:val="single"/>
        </w:rPr>
        <w:t>MEMBERS</w:t>
      </w:r>
    </w:p>
    <w:p w14:paraId="0AFCE57B" w14:textId="77777777" w:rsidR="00FB5DFA" w:rsidRPr="00BB5D83" w:rsidRDefault="00FB5DFA" w:rsidP="00BD730E">
      <w:pPr>
        <w:spacing w:before="360" w:after="240"/>
        <w:rPr>
          <w:u w:val="single"/>
        </w:rPr>
      </w:pPr>
      <w:r w:rsidRPr="00BB5D83">
        <w:rPr>
          <w:u w:val="single"/>
        </w:rPr>
        <w:t>EUROPEAN UNION</w:t>
      </w:r>
    </w:p>
    <w:p w14:paraId="22FC54A9" w14:textId="77777777" w:rsidR="00FB5DFA" w:rsidRPr="00E61EE1" w:rsidRDefault="00FB5DFA" w:rsidP="00FB5DFA">
      <w:pPr>
        <w:autoSpaceDE w:val="0"/>
        <w:autoSpaceDN w:val="0"/>
        <w:adjustRightInd w:val="0"/>
        <w:jc w:val="left"/>
        <w:rPr>
          <w:rFonts w:cs="Arial"/>
        </w:rPr>
      </w:pPr>
      <w:r w:rsidRPr="00E61EE1">
        <w:rPr>
          <w:rFonts w:cs="Arial"/>
        </w:rPr>
        <w:t>Jean MAISON, Deputy Head, Technical Unit, Community Plant Variety Office (CPVO),</w:t>
      </w:r>
      <w:r>
        <w:rPr>
          <w:rFonts w:cs="Arial"/>
        </w:rPr>
        <w:t xml:space="preserve"> </w:t>
      </w:r>
      <w:r w:rsidRPr="00E61EE1">
        <w:rPr>
          <w:rFonts w:cs="Arial"/>
        </w:rPr>
        <w:t>CS10121, 49101 Angers CEDEX 02</w:t>
      </w:r>
      <w:r>
        <w:rPr>
          <w:rFonts w:cs="Arial"/>
        </w:rPr>
        <w:br/>
      </w:r>
      <w:r w:rsidRPr="00E61EE1">
        <w:rPr>
          <w:rFonts w:cs="Arial"/>
        </w:rPr>
        <w:t>(t</w:t>
      </w:r>
      <w:r>
        <w:rPr>
          <w:rFonts w:cs="Arial"/>
        </w:rPr>
        <w:t>el.: +33 2 4125 6435</w:t>
      </w:r>
      <w:proofErr w:type="gramStart"/>
      <w:r>
        <w:rPr>
          <w:rFonts w:cs="Arial"/>
          <w:lang w:eastAsia="ja-JP"/>
        </w:rPr>
        <w:t>,</w:t>
      </w:r>
      <w:r>
        <w:rPr>
          <w:rFonts w:cs="Arial"/>
        </w:rPr>
        <w:t xml:space="preserve">  fax</w:t>
      </w:r>
      <w:proofErr w:type="gramEnd"/>
      <w:r>
        <w:rPr>
          <w:rFonts w:cs="Arial"/>
        </w:rPr>
        <w:t>: +33 2</w:t>
      </w:r>
      <w:r>
        <w:rPr>
          <w:rFonts w:cs="Arial" w:hint="eastAsia"/>
          <w:lang w:eastAsia="ja-JP"/>
        </w:rPr>
        <w:t xml:space="preserve"> </w:t>
      </w:r>
      <w:r w:rsidRPr="00E61EE1">
        <w:rPr>
          <w:rFonts w:cs="Arial"/>
        </w:rPr>
        <w:t>41</w:t>
      </w:r>
      <w:r>
        <w:rPr>
          <w:rFonts w:cs="Arial" w:hint="eastAsia"/>
          <w:lang w:eastAsia="ja-JP"/>
        </w:rPr>
        <w:t xml:space="preserve"> </w:t>
      </w:r>
      <w:r w:rsidRPr="00E61EE1">
        <w:rPr>
          <w:rFonts w:cs="Arial"/>
        </w:rPr>
        <w:t>256410</w:t>
      </w:r>
      <w:r>
        <w:rPr>
          <w:rFonts w:cs="Arial"/>
          <w:lang w:eastAsia="ja-JP"/>
        </w:rPr>
        <w:t xml:space="preserve">, </w:t>
      </w:r>
      <w:r w:rsidRPr="00E61EE1">
        <w:rPr>
          <w:rFonts w:cs="Arial"/>
        </w:rPr>
        <w:t xml:space="preserve"> </w:t>
      </w:r>
      <w:proofErr w:type="spellStart"/>
      <w:r w:rsidRPr="00E61EE1">
        <w:rPr>
          <w:rFonts w:cs="Arial"/>
        </w:rPr>
        <w:t>e-mail:maison@cpvo.europa.eu</w:t>
      </w:r>
      <w:proofErr w:type="spellEnd"/>
      <w:r w:rsidRPr="00E61EE1">
        <w:rPr>
          <w:rFonts w:cs="Arial"/>
        </w:rPr>
        <w:t>)</w:t>
      </w:r>
    </w:p>
    <w:p w14:paraId="45489AFB" w14:textId="77777777" w:rsidR="00FB5DFA" w:rsidRPr="00E61EE1" w:rsidRDefault="00FB5DFA" w:rsidP="00FB5DFA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</w:t>
      </w:r>
      <w:proofErr w:type="gramStart"/>
      <w:r w:rsidRPr="00E61EE1">
        <w:rPr>
          <w:rFonts w:cs="Arial"/>
        </w:rPr>
        <w:t>via</w:t>
      </w:r>
      <w:proofErr w:type="gramEnd"/>
      <w:r w:rsidRPr="00E61EE1">
        <w:rPr>
          <w:rFonts w:cs="Arial"/>
        </w:rPr>
        <w:t xml:space="preserve"> </w:t>
      </w:r>
      <w:proofErr w:type="spellStart"/>
      <w:r w:rsidRPr="00E61EE1">
        <w:rPr>
          <w:rFonts w:cs="Arial"/>
        </w:rPr>
        <w:t>Webex</w:t>
      </w:r>
      <w:proofErr w:type="spellEnd"/>
      <w:r w:rsidRPr="00E61EE1">
        <w:rPr>
          <w:rFonts w:cs="Arial"/>
        </w:rPr>
        <w:t>]</w:t>
      </w:r>
      <w:r w:rsidRPr="00E61EE1">
        <w:rPr>
          <w:rFonts w:cs="Arial" w:hint="eastAsia"/>
          <w:lang w:eastAsia="ja-JP"/>
        </w:rPr>
        <w:t xml:space="preserve"> </w:t>
      </w:r>
    </w:p>
    <w:p w14:paraId="0D6E62E2" w14:textId="77777777" w:rsidR="00FB5DFA" w:rsidRDefault="00FB5DFA" w:rsidP="00FB5DFA">
      <w:pPr>
        <w:rPr>
          <w:rFonts w:cs="Arial"/>
          <w:lang w:eastAsia="ja-JP"/>
        </w:rPr>
      </w:pPr>
    </w:p>
    <w:p w14:paraId="5ED42774" w14:textId="77777777" w:rsidR="00FB5DFA" w:rsidRPr="00A46783" w:rsidRDefault="00FB5DFA" w:rsidP="00FB5DFA">
      <w:pPr>
        <w:jc w:val="left"/>
        <w:rPr>
          <w:rFonts w:cs="Arial"/>
        </w:rPr>
      </w:pPr>
      <w:proofErr w:type="spellStart"/>
      <w:r w:rsidRPr="00A46783">
        <w:rPr>
          <w:rFonts w:cs="Arial"/>
        </w:rPr>
        <w:t>Bénédicte</w:t>
      </w:r>
      <w:proofErr w:type="spellEnd"/>
      <w:r w:rsidRPr="00A46783">
        <w:rPr>
          <w:rFonts w:cs="Arial"/>
        </w:rPr>
        <w:t xml:space="preserve"> LEGRAND (</w:t>
      </w:r>
      <w:r>
        <w:rPr>
          <w:rFonts w:cs="Arial"/>
        </w:rPr>
        <w:t>Ms.</w:t>
      </w:r>
      <w:r w:rsidRPr="00A46783">
        <w:rPr>
          <w:rFonts w:cs="Arial"/>
        </w:rPr>
        <w:t xml:space="preserve">), </w:t>
      </w:r>
      <w:r>
        <w:rPr>
          <w:rFonts w:cs="Arial"/>
        </w:rPr>
        <w:t xml:space="preserve">Denomination expert, </w:t>
      </w:r>
      <w:r w:rsidRPr="00E61EE1">
        <w:rPr>
          <w:rFonts w:cs="Arial"/>
        </w:rPr>
        <w:t>Community Plant Variety Office (CPVO)</w:t>
      </w:r>
      <w:r>
        <w:rPr>
          <w:rFonts w:cs="Arial"/>
        </w:rPr>
        <w:t>,</w:t>
      </w:r>
      <w:r w:rsidRPr="00A46783">
        <w:rPr>
          <w:rFonts w:cs="Arial"/>
        </w:rPr>
        <w:t xml:space="preserve"> 3, </w:t>
      </w:r>
      <w:proofErr w:type="spellStart"/>
      <w:r w:rsidRPr="00A46783">
        <w:rPr>
          <w:rFonts w:cs="Arial"/>
        </w:rPr>
        <w:t>bd</w:t>
      </w:r>
      <w:proofErr w:type="spellEnd"/>
      <w:r w:rsidRPr="00A46783">
        <w:rPr>
          <w:rFonts w:cs="Arial"/>
        </w:rPr>
        <w:t xml:space="preserve"> </w:t>
      </w:r>
      <w:proofErr w:type="spellStart"/>
      <w:r w:rsidRPr="00A46783">
        <w:rPr>
          <w:rFonts w:cs="Arial"/>
        </w:rPr>
        <w:t>Maréchal</w:t>
      </w:r>
      <w:proofErr w:type="spellEnd"/>
      <w:r w:rsidRPr="00A46783">
        <w:rPr>
          <w:rFonts w:cs="Arial"/>
        </w:rPr>
        <w:t xml:space="preserve"> Foch, B.P. 10121, 49101 Angers</w:t>
      </w:r>
      <w:r>
        <w:rPr>
          <w:rFonts w:cs="Arial"/>
        </w:rPr>
        <w:br/>
      </w:r>
      <w:r w:rsidRPr="00A46783">
        <w:rPr>
          <w:rFonts w:cs="Arial"/>
        </w:rPr>
        <w:t>(tel.: + 33 (0)2.41.25.64.50</w:t>
      </w:r>
      <w:r>
        <w:rPr>
          <w:rFonts w:cs="Arial"/>
          <w:lang w:eastAsia="ja-JP"/>
        </w:rPr>
        <w:t>,</w:t>
      </w:r>
      <w:r w:rsidRPr="00A46783">
        <w:rPr>
          <w:rFonts w:cs="Arial"/>
        </w:rPr>
        <w:t xml:space="preserve">  fax: + 33 (0)2.41.25.64.10</w:t>
      </w:r>
      <w:r>
        <w:rPr>
          <w:rFonts w:cs="Arial"/>
          <w:lang w:eastAsia="ja-JP"/>
        </w:rPr>
        <w:t>,</w:t>
      </w:r>
      <w:r w:rsidRPr="00A46783">
        <w:rPr>
          <w:rFonts w:cs="Arial"/>
        </w:rPr>
        <w:t xml:space="preserve">  e-mail: </w:t>
      </w:r>
      <w:r>
        <w:rPr>
          <w:rFonts w:cs="Arial"/>
        </w:rPr>
        <w:t>legrand</w:t>
      </w:r>
      <w:r w:rsidRPr="00A46783">
        <w:rPr>
          <w:rFonts w:cs="Arial"/>
        </w:rPr>
        <w:t>@cpvo.europa.eu)</w:t>
      </w:r>
    </w:p>
    <w:p w14:paraId="0BFA858E" w14:textId="77777777" w:rsidR="00FB5DFA" w:rsidRPr="00E61EE1" w:rsidRDefault="00FB5DFA" w:rsidP="00FB5DFA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</w:t>
      </w:r>
      <w:proofErr w:type="gramStart"/>
      <w:r w:rsidRPr="00E61EE1">
        <w:rPr>
          <w:rFonts w:cs="Arial"/>
        </w:rPr>
        <w:t>via</w:t>
      </w:r>
      <w:proofErr w:type="gramEnd"/>
      <w:r w:rsidRPr="00E61EE1">
        <w:rPr>
          <w:rFonts w:cs="Arial"/>
        </w:rPr>
        <w:t xml:space="preserve"> </w:t>
      </w:r>
      <w:proofErr w:type="spellStart"/>
      <w:r w:rsidRPr="00E61EE1">
        <w:rPr>
          <w:rFonts w:cs="Arial"/>
        </w:rPr>
        <w:t>Webex</w:t>
      </w:r>
      <w:proofErr w:type="spellEnd"/>
      <w:r w:rsidRPr="00E61EE1">
        <w:rPr>
          <w:rFonts w:cs="Arial"/>
        </w:rPr>
        <w:t>]</w:t>
      </w:r>
      <w:r w:rsidRPr="00E61EE1">
        <w:rPr>
          <w:rFonts w:cs="Arial" w:hint="eastAsia"/>
          <w:lang w:eastAsia="ja-JP"/>
        </w:rPr>
        <w:t xml:space="preserve"> </w:t>
      </w:r>
    </w:p>
    <w:p w14:paraId="24E24818" w14:textId="77777777" w:rsidR="00FB5DFA" w:rsidRDefault="00FB5DFA" w:rsidP="00FB5DFA">
      <w:pPr>
        <w:rPr>
          <w:rFonts w:cs="Arial"/>
          <w:lang w:eastAsia="ja-JP"/>
        </w:rPr>
      </w:pPr>
    </w:p>
    <w:p w14:paraId="17F47A57" w14:textId="77777777" w:rsidR="00FB5DFA" w:rsidRPr="00E61EE1" w:rsidRDefault="00FB5DFA" w:rsidP="00FB5DFA">
      <w:pPr>
        <w:jc w:val="left"/>
        <w:rPr>
          <w:rFonts w:cs="Arial"/>
          <w:lang w:eastAsia="ja-JP"/>
        </w:rPr>
      </w:pPr>
      <w:r w:rsidRPr="00500FCA">
        <w:rPr>
          <w:rFonts w:cs="Arial"/>
          <w:lang w:eastAsia="ja-JP"/>
        </w:rPr>
        <w:t>Carole</w:t>
      </w:r>
      <w:r>
        <w:rPr>
          <w:rFonts w:cs="Arial" w:hint="eastAsia"/>
          <w:lang w:eastAsia="ja-JP"/>
        </w:rPr>
        <w:t xml:space="preserve"> </w:t>
      </w:r>
      <w:r w:rsidRPr="00500FCA">
        <w:rPr>
          <w:rFonts w:cs="Arial"/>
          <w:lang w:eastAsia="ja-JP"/>
        </w:rPr>
        <w:t>BONNEAU</w:t>
      </w:r>
      <w:r>
        <w:rPr>
          <w:rFonts w:cs="Arial"/>
          <w:lang w:eastAsia="ja-JP"/>
        </w:rPr>
        <w:t xml:space="preserve"> (Ms.)</w:t>
      </w:r>
      <w:r>
        <w:rPr>
          <w:rFonts w:cs="Arial" w:hint="eastAsia"/>
          <w:lang w:eastAsia="ja-JP"/>
        </w:rPr>
        <w:t xml:space="preserve">, </w:t>
      </w:r>
      <w:r w:rsidRPr="00500FCA">
        <w:rPr>
          <w:rFonts w:cs="Arial"/>
          <w:lang w:eastAsia="ja-JP"/>
        </w:rPr>
        <w:t>Database Manager</w:t>
      </w:r>
      <w:r>
        <w:rPr>
          <w:rFonts w:cs="Arial" w:hint="eastAsia"/>
          <w:lang w:eastAsia="ja-JP"/>
        </w:rPr>
        <w:t xml:space="preserve">, </w:t>
      </w:r>
      <w:r w:rsidRPr="00E61EE1">
        <w:rPr>
          <w:rFonts w:cs="Arial"/>
        </w:rPr>
        <w:t>Community Plant Variety Office (CPVO)</w:t>
      </w:r>
      <w:r>
        <w:rPr>
          <w:rFonts w:cs="Arial"/>
        </w:rPr>
        <w:t xml:space="preserve">, </w:t>
      </w:r>
      <w:r w:rsidRPr="00E61EE1">
        <w:rPr>
          <w:rFonts w:cs="Arial"/>
          <w:lang w:eastAsia="ja-JP"/>
        </w:rPr>
        <w:t xml:space="preserve">3 boulevard </w:t>
      </w:r>
      <w:proofErr w:type="spellStart"/>
      <w:r w:rsidRPr="00E61EE1">
        <w:rPr>
          <w:rFonts w:cs="Arial"/>
          <w:lang w:eastAsia="ja-JP"/>
        </w:rPr>
        <w:t>Maréchal</w:t>
      </w:r>
      <w:proofErr w:type="spellEnd"/>
      <w:r w:rsidRPr="00E61EE1">
        <w:rPr>
          <w:rFonts w:cs="Arial"/>
          <w:lang w:eastAsia="ja-JP"/>
        </w:rPr>
        <w:t xml:space="preserve"> Foch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BP 10121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</w:rPr>
        <w:t>49101 Angers CEDEX 02</w:t>
      </w:r>
      <w:r>
        <w:rPr>
          <w:rFonts w:cs="Arial"/>
        </w:rPr>
        <w:br/>
      </w:r>
      <w:r>
        <w:rPr>
          <w:rFonts w:cs="Arial" w:hint="eastAsia"/>
          <w:lang w:eastAsia="ja-JP"/>
        </w:rPr>
        <w:t>(</w:t>
      </w:r>
      <w:proofErr w:type="spellStart"/>
      <w:r>
        <w:rPr>
          <w:rFonts w:cs="Arial" w:hint="eastAsia"/>
          <w:lang w:eastAsia="ja-JP"/>
        </w:rPr>
        <w:t>tel</w:t>
      </w:r>
      <w:proofErr w:type="spellEnd"/>
      <w:r>
        <w:rPr>
          <w:rFonts w:cs="Arial" w:hint="eastAsia"/>
          <w:lang w:eastAsia="ja-JP"/>
        </w:rPr>
        <w:t xml:space="preserve">: </w:t>
      </w:r>
      <w:r w:rsidRPr="00500FCA">
        <w:rPr>
          <w:rFonts w:cs="Arial"/>
          <w:lang w:eastAsia="ja-JP"/>
        </w:rPr>
        <w:t>+33 2 41 25 64 50</w:t>
      </w:r>
      <w:r>
        <w:rPr>
          <w:rFonts w:cs="Arial"/>
          <w:lang w:eastAsia="ja-JP"/>
        </w:rPr>
        <w:t>,</w:t>
      </w:r>
      <w:r>
        <w:rPr>
          <w:rFonts w:cs="Arial" w:hint="eastAsia"/>
          <w:lang w:eastAsia="ja-JP"/>
        </w:rPr>
        <w:t xml:space="preserve"> fax: </w:t>
      </w:r>
      <w:r>
        <w:rPr>
          <w:rFonts w:cs="Arial"/>
          <w:lang w:eastAsia="ja-JP"/>
        </w:rPr>
        <w:t>+33 2 41 2564</w:t>
      </w:r>
      <w:r w:rsidRPr="00500FCA">
        <w:rPr>
          <w:rFonts w:cs="Arial"/>
          <w:lang w:eastAsia="ja-JP"/>
        </w:rPr>
        <w:t>10</w:t>
      </w:r>
      <w:r>
        <w:rPr>
          <w:rFonts w:cs="Arial"/>
          <w:lang w:eastAsia="ja-JP"/>
        </w:rPr>
        <w:t>,</w:t>
      </w:r>
      <w:r>
        <w:rPr>
          <w:rFonts w:cs="Arial" w:hint="eastAsia"/>
          <w:lang w:eastAsia="ja-JP"/>
        </w:rPr>
        <w:t xml:space="preserve"> e-mail: </w:t>
      </w:r>
      <w:r w:rsidRPr="00500FCA">
        <w:rPr>
          <w:rFonts w:cs="Arial"/>
          <w:lang w:eastAsia="ja-JP"/>
        </w:rPr>
        <w:t>bonneau@cpvo.europa.eu</w:t>
      </w:r>
    </w:p>
    <w:p w14:paraId="1906293C" w14:textId="77777777" w:rsidR="00FB5DFA" w:rsidRDefault="00FB5DFA" w:rsidP="00FB5DFA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</w:t>
      </w:r>
      <w:proofErr w:type="gramStart"/>
      <w:r w:rsidRPr="00E61EE1">
        <w:rPr>
          <w:rFonts w:cs="Arial"/>
        </w:rPr>
        <w:t>via</w:t>
      </w:r>
      <w:proofErr w:type="gramEnd"/>
      <w:r w:rsidRPr="00E61EE1">
        <w:rPr>
          <w:rFonts w:cs="Arial"/>
        </w:rPr>
        <w:t xml:space="preserve"> </w:t>
      </w:r>
      <w:proofErr w:type="spellStart"/>
      <w:r w:rsidRPr="00E61EE1">
        <w:rPr>
          <w:rFonts w:cs="Arial"/>
        </w:rPr>
        <w:t>Webex</w:t>
      </w:r>
      <w:proofErr w:type="spellEnd"/>
      <w:r w:rsidRPr="00E61EE1">
        <w:rPr>
          <w:rFonts w:cs="Arial"/>
        </w:rPr>
        <w:t>]</w:t>
      </w:r>
      <w:r w:rsidRPr="00E61EE1">
        <w:rPr>
          <w:rFonts w:cs="Arial" w:hint="eastAsia"/>
          <w:lang w:eastAsia="ja-JP"/>
        </w:rPr>
        <w:t xml:space="preserve"> </w:t>
      </w:r>
    </w:p>
    <w:p w14:paraId="1C689D2B" w14:textId="77777777" w:rsidR="00FB5DFA" w:rsidRDefault="00FB5DFA" w:rsidP="00FB5DFA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</w:p>
    <w:p w14:paraId="74624133" w14:textId="77777777" w:rsidR="00FB5DFA" w:rsidRPr="00A46783" w:rsidRDefault="00FB5DFA" w:rsidP="00FB5DFA">
      <w:pPr>
        <w:jc w:val="left"/>
        <w:rPr>
          <w:rFonts w:cs="Arial"/>
        </w:rPr>
      </w:pPr>
      <w:r>
        <w:rPr>
          <w:rFonts w:cs="Arial"/>
        </w:rPr>
        <w:t>Rudi CAES</w:t>
      </w:r>
      <w:r w:rsidRPr="00A46783">
        <w:rPr>
          <w:rFonts w:cs="Arial"/>
        </w:rPr>
        <w:t xml:space="preserve">, </w:t>
      </w:r>
      <w:r>
        <w:rPr>
          <w:rFonts w:cs="Arial"/>
        </w:rPr>
        <w:t xml:space="preserve">Denomination expert, </w:t>
      </w:r>
      <w:r w:rsidRPr="00E61EE1">
        <w:rPr>
          <w:rFonts w:cs="Arial"/>
        </w:rPr>
        <w:t>Community Plant Variety Office (CPVO)</w:t>
      </w:r>
      <w:r>
        <w:rPr>
          <w:rFonts w:cs="Arial"/>
        </w:rPr>
        <w:t>,</w:t>
      </w:r>
      <w:r w:rsidRPr="00A46783">
        <w:rPr>
          <w:rFonts w:cs="Arial"/>
        </w:rPr>
        <w:t xml:space="preserve"> 3, </w:t>
      </w:r>
      <w:proofErr w:type="spellStart"/>
      <w:r w:rsidRPr="00A46783">
        <w:rPr>
          <w:rFonts w:cs="Arial"/>
        </w:rPr>
        <w:t>bd</w:t>
      </w:r>
      <w:proofErr w:type="spellEnd"/>
      <w:r w:rsidRPr="00A46783">
        <w:rPr>
          <w:rFonts w:cs="Arial"/>
        </w:rPr>
        <w:t xml:space="preserve"> </w:t>
      </w:r>
      <w:proofErr w:type="spellStart"/>
      <w:r w:rsidRPr="00A46783">
        <w:rPr>
          <w:rFonts w:cs="Arial"/>
        </w:rPr>
        <w:t>Maréchal</w:t>
      </w:r>
      <w:proofErr w:type="spellEnd"/>
      <w:r w:rsidRPr="00A46783">
        <w:rPr>
          <w:rFonts w:cs="Arial"/>
        </w:rPr>
        <w:t xml:space="preserve"> Foch, B.P. 10121, 49101 Angers</w:t>
      </w:r>
      <w:r>
        <w:rPr>
          <w:rFonts w:cs="Arial"/>
        </w:rPr>
        <w:br/>
      </w:r>
      <w:r w:rsidRPr="00A46783">
        <w:rPr>
          <w:rFonts w:cs="Arial"/>
        </w:rPr>
        <w:t>(tel.: + 33 (0)2.41.25.64.50</w:t>
      </w:r>
      <w:r>
        <w:rPr>
          <w:rFonts w:cs="Arial"/>
          <w:lang w:eastAsia="ja-JP"/>
        </w:rPr>
        <w:t>,</w:t>
      </w:r>
      <w:r w:rsidRPr="00A46783">
        <w:rPr>
          <w:rFonts w:cs="Arial"/>
        </w:rPr>
        <w:t xml:space="preserve">  fax: + 33 (0)2.41.25.64.10</w:t>
      </w:r>
      <w:r>
        <w:rPr>
          <w:rFonts w:cs="Arial"/>
          <w:lang w:eastAsia="ja-JP"/>
        </w:rPr>
        <w:t>,</w:t>
      </w:r>
      <w:r w:rsidRPr="00A46783">
        <w:rPr>
          <w:rFonts w:cs="Arial"/>
        </w:rPr>
        <w:t xml:space="preserve">  e-mail: </w:t>
      </w:r>
      <w:r>
        <w:rPr>
          <w:rFonts w:cs="Arial"/>
        </w:rPr>
        <w:t>caes</w:t>
      </w:r>
      <w:r w:rsidRPr="00A46783">
        <w:rPr>
          <w:rFonts w:cs="Arial"/>
        </w:rPr>
        <w:t>@cpvo.europa.eu)</w:t>
      </w:r>
    </w:p>
    <w:p w14:paraId="786C45C6" w14:textId="77777777" w:rsidR="00FB5DFA" w:rsidRPr="00091420" w:rsidRDefault="00FB5DFA" w:rsidP="00FB5DFA">
      <w:pPr>
        <w:autoSpaceDE w:val="0"/>
        <w:autoSpaceDN w:val="0"/>
        <w:adjustRightInd w:val="0"/>
        <w:spacing w:before="60"/>
        <w:jc w:val="left"/>
        <w:rPr>
          <w:rFonts w:cs="Arial"/>
          <w:lang w:val="fr-FR" w:eastAsia="ja-JP"/>
        </w:rPr>
      </w:pPr>
      <w:r w:rsidRPr="00091420">
        <w:rPr>
          <w:rFonts w:cs="Arial"/>
          <w:lang w:val="fr-FR"/>
        </w:rPr>
        <w:t xml:space="preserve">[via </w:t>
      </w:r>
      <w:proofErr w:type="spellStart"/>
      <w:r w:rsidRPr="00091420">
        <w:rPr>
          <w:rFonts w:cs="Arial"/>
          <w:lang w:val="fr-FR"/>
        </w:rPr>
        <w:t>Webex</w:t>
      </w:r>
      <w:proofErr w:type="spellEnd"/>
      <w:r w:rsidRPr="00091420">
        <w:rPr>
          <w:rFonts w:cs="Arial"/>
          <w:lang w:val="fr-FR"/>
        </w:rPr>
        <w:t>]</w:t>
      </w:r>
      <w:r w:rsidRPr="00091420">
        <w:rPr>
          <w:rFonts w:cs="Arial" w:hint="eastAsia"/>
          <w:lang w:val="fr-FR" w:eastAsia="ja-JP"/>
        </w:rPr>
        <w:t xml:space="preserve"> </w:t>
      </w:r>
    </w:p>
    <w:p w14:paraId="6CBDADB2" w14:textId="77777777" w:rsidR="00215D43" w:rsidRPr="00091420" w:rsidRDefault="00215D43" w:rsidP="00FB5DFA">
      <w:pPr>
        <w:autoSpaceDE w:val="0"/>
        <w:autoSpaceDN w:val="0"/>
        <w:adjustRightInd w:val="0"/>
        <w:spacing w:before="60"/>
        <w:jc w:val="left"/>
        <w:rPr>
          <w:rFonts w:cs="Arial"/>
          <w:lang w:val="fr-FR" w:eastAsia="ja-JP"/>
        </w:rPr>
      </w:pPr>
    </w:p>
    <w:p w14:paraId="43BD6DBD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  <w:lang w:val="fr-FR" w:eastAsia="ja-JP"/>
        </w:rPr>
      </w:pPr>
      <w:r w:rsidRPr="00091420">
        <w:rPr>
          <w:rFonts w:cs="Arial" w:hint="eastAsia"/>
          <w:color w:val="000000"/>
          <w:u w:val="single"/>
          <w:lang w:val="fr-FR" w:eastAsia="ja-JP"/>
        </w:rPr>
        <w:t>FRANCE</w:t>
      </w:r>
    </w:p>
    <w:p w14:paraId="5527D10A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fr-FR" w:eastAsia="ja-JP"/>
        </w:rPr>
      </w:pPr>
    </w:p>
    <w:p w14:paraId="738B3D41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091420">
        <w:rPr>
          <w:rFonts w:cs="Arial"/>
          <w:color w:val="000000"/>
          <w:lang w:val="fr-FR"/>
        </w:rPr>
        <w:t xml:space="preserve">Catherine MALATIER (Madame), Régisseur, Comité de la protection des obtentions végétales, Paris </w:t>
      </w:r>
    </w:p>
    <w:p w14:paraId="3FB9D189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pt-BR"/>
        </w:rPr>
      </w:pPr>
      <w:r w:rsidRPr="00091420">
        <w:rPr>
          <w:rFonts w:cs="Arial"/>
          <w:color w:val="000000"/>
          <w:lang w:val="pt-BR"/>
        </w:rPr>
        <w:t>(e-mail: catherine.malatier@geves.fr) [via WebEx]</w:t>
      </w:r>
    </w:p>
    <w:p w14:paraId="56A85666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pt-BR" w:eastAsia="ja-JP"/>
        </w:rPr>
      </w:pPr>
    </w:p>
    <w:p w14:paraId="13077AE6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091420">
        <w:rPr>
          <w:rFonts w:cs="Arial"/>
          <w:color w:val="000000"/>
          <w:u w:val="single"/>
        </w:rPr>
        <w:t>JAPAN</w:t>
      </w:r>
    </w:p>
    <w:p w14:paraId="210275FD" w14:textId="77777777" w:rsidR="00215D43" w:rsidRPr="00091420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767539BB" w14:textId="77777777" w:rsidR="00215D43" w:rsidRPr="00A526CF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A526CF">
        <w:rPr>
          <w:rFonts w:cs="Arial"/>
          <w:color w:val="000000"/>
        </w:rPr>
        <w:t xml:space="preserve">Kenji NUMAGUCHI, Senior Examiner, Plant Variety Protection Office, New Business and </w:t>
      </w:r>
    </w:p>
    <w:p w14:paraId="0A34BE70" w14:textId="77777777" w:rsidR="00215D43" w:rsidRPr="00A526CF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A526CF">
        <w:rPr>
          <w:rFonts w:cs="Arial"/>
          <w:color w:val="000000"/>
        </w:rPr>
        <w:t>Intellectual Property Division</w:t>
      </w:r>
      <w:proofErr w:type="gramStart"/>
      <w:r w:rsidRPr="00A526CF">
        <w:rPr>
          <w:rFonts w:cs="Arial"/>
          <w:color w:val="000000"/>
        </w:rPr>
        <w:t>,,</w:t>
      </w:r>
      <w:proofErr w:type="gramEnd"/>
      <w:r w:rsidRPr="00A526CF">
        <w:rPr>
          <w:rFonts w:cs="Arial"/>
          <w:color w:val="000000"/>
        </w:rPr>
        <w:t xml:space="preserve"> Food Industry Affairs Bureau, Ministry of Agriculture, Forestry </w:t>
      </w:r>
    </w:p>
    <w:p w14:paraId="247A79C6" w14:textId="77777777" w:rsidR="00215D43" w:rsidRDefault="00215D43" w:rsidP="00215D43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A526CF">
        <w:rPr>
          <w:rFonts w:cs="Arial"/>
          <w:color w:val="000000"/>
        </w:rPr>
        <w:t>and</w:t>
      </w:r>
      <w:proofErr w:type="gramEnd"/>
      <w:r w:rsidRPr="00A526CF">
        <w:rPr>
          <w:rFonts w:cs="Arial"/>
          <w:color w:val="000000"/>
        </w:rPr>
        <w:t xml:space="preserve"> Fisheries (MAFF), Tokyo (e-mail: kenji_numaguchi@nm.maff.go.jp) </w:t>
      </w:r>
      <w:r>
        <w:rPr>
          <w:rFonts w:cs="Arial"/>
          <w:color w:val="000000"/>
        </w:rPr>
        <w:t>[via WebEx]</w:t>
      </w:r>
    </w:p>
    <w:p w14:paraId="099E656B" w14:textId="77777777" w:rsidR="000912E8" w:rsidRPr="00E61EE1" w:rsidRDefault="000912E8" w:rsidP="00B0636E">
      <w:pPr>
        <w:jc w:val="center"/>
        <w:rPr>
          <w:rFonts w:cs="Arial"/>
          <w:lang w:eastAsia="ja-JP"/>
        </w:rPr>
      </w:pPr>
    </w:p>
    <w:p w14:paraId="1CA56E19" w14:textId="77777777" w:rsidR="00D45F9B" w:rsidRPr="00E61EE1" w:rsidRDefault="00D45F9B" w:rsidP="00B0636E">
      <w:pPr>
        <w:autoSpaceDE w:val="0"/>
        <w:autoSpaceDN w:val="0"/>
        <w:adjustRightInd w:val="0"/>
        <w:jc w:val="center"/>
        <w:rPr>
          <w:rFonts w:cs="Arial"/>
          <w:lang w:eastAsia="ja-JP"/>
        </w:rPr>
      </w:pPr>
      <w:r>
        <w:rPr>
          <w:rFonts w:cs="Arial"/>
        </w:rPr>
        <w:t>II.</w:t>
      </w:r>
      <w:proofErr w:type="gramStart"/>
      <w:r w:rsidR="000912E8">
        <w:rPr>
          <w:rFonts w:cs="Arial"/>
        </w:rPr>
        <w:t>  </w:t>
      </w:r>
      <w:r w:rsidR="00826953" w:rsidRPr="00826953">
        <w:rPr>
          <w:rFonts w:cs="Arial"/>
          <w:u w:val="single"/>
        </w:rPr>
        <w:t>OFFICE</w:t>
      </w:r>
      <w:proofErr w:type="gramEnd"/>
      <w:r w:rsidR="00826953" w:rsidRPr="00826953">
        <w:rPr>
          <w:rFonts w:cs="Arial"/>
          <w:u w:val="single"/>
        </w:rPr>
        <w:t xml:space="preserve"> OF </w:t>
      </w:r>
      <w:r w:rsidRPr="00826953">
        <w:rPr>
          <w:rFonts w:cs="Arial"/>
          <w:u w:val="single"/>
        </w:rPr>
        <w:t>WIPO</w:t>
      </w:r>
    </w:p>
    <w:p w14:paraId="117D7FB7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16993FAA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  <w:lang w:eastAsia="ja-JP"/>
        </w:rPr>
        <w:t>Glenn</w:t>
      </w:r>
      <w:r w:rsidRPr="00E61EE1">
        <w:rPr>
          <w:rFonts w:cs="Arial" w:hint="eastAsia"/>
          <w:lang w:eastAsia="ja-JP"/>
        </w:rPr>
        <w:t xml:space="preserve"> </w:t>
      </w:r>
      <w:r w:rsidR="000912E8" w:rsidRPr="00E61EE1">
        <w:rPr>
          <w:rFonts w:cs="Arial"/>
          <w:lang w:eastAsia="ja-JP"/>
        </w:rPr>
        <w:t>MAC STRAVIC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Head</w:t>
      </w:r>
      <w:r w:rsidRPr="00E61EE1">
        <w:rPr>
          <w:rFonts w:cs="Arial" w:hint="eastAsia"/>
          <w:lang w:eastAsia="ja-JP"/>
        </w:rPr>
        <w:t xml:space="preserve">, </w:t>
      </w:r>
      <w:r w:rsidR="00BF2B54">
        <w:rPr>
          <w:rFonts w:cs="Arial"/>
          <w:lang w:eastAsia="ja-JP"/>
        </w:rPr>
        <w:t xml:space="preserve">Brand Database Section, </w:t>
      </w:r>
      <w:r w:rsidR="00BF2B54" w:rsidRPr="00E61EE1">
        <w:rPr>
          <w:rFonts w:cs="Arial"/>
          <w:lang w:eastAsia="ja-JP"/>
        </w:rPr>
        <w:t>Global Databases Service</w:t>
      </w:r>
    </w:p>
    <w:p w14:paraId="102C085F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0449CD0D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 w:hint="eastAsia"/>
          <w:lang w:eastAsia="ja-JP"/>
        </w:rPr>
        <w:t>Lili CHEN</w:t>
      </w:r>
      <w:r w:rsidR="000912E8">
        <w:rPr>
          <w:rFonts w:cs="Arial"/>
          <w:lang w:eastAsia="ja-JP"/>
        </w:rPr>
        <w:t xml:space="preserve"> (Ms.)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Software Developer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Brand Database Section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Global Databases Service</w:t>
      </w:r>
    </w:p>
    <w:p w14:paraId="1E4C2977" w14:textId="77777777" w:rsidR="00BF2B54" w:rsidRDefault="00BF2B54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6ADF877B" w14:textId="77777777" w:rsidR="00BF2B54" w:rsidRDefault="00BF2B54" w:rsidP="00BF2B54">
      <w:pPr>
        <w:pStyle w:val="Heading1"/>
        <w:rPr>
          <w:lang w:eastAsia="ja-JP"/>
        </w:rPr>
      </w:pPr>
      <w:r>
        <w:rPr>
          <w:lang w:eastAsia="ja-JP"/>
        </w:rPr>
        <w:t xml:space="preserve">III </w:t>
      </w:r>
      <w:r w:rsidRPr="00BF2B54">
        <w:rPr>
          <w:u w:val="single"/>
          <w:lang w:eastAsia="ja-JP"/>
        </w:rPr>
        <w:t>Bureau</w:t>
      </w:r>
    </w:p>
    <w:p w14:paraId="1C5D5DF1" w14:textId="77777777" w:rsidR="000912E8" w:rsidRDefault="000912E8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44E99B86" w14:textId="77777777" w:rsidR="000912E8" w:rsidRDefault="00BF2B54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Peter BUTTON,</w:t>
      </w:r>
      <w:r>
        <w:rPr>
          <w:rFonts w:cs="Arial"/>
        </w:rPr>
        <w:t xml:space="preserve"> Chair</w:t>
      </w:r>
      <w:bookmarkStart w:id="0" w:name="_GoBack"/>
      <w:bookmarkEnd w:id="0"/>
    </w:p>
    <w:p w14:paraId="51004DA1" w14:textId="77777777" w:rsidR="00BF2B54" w:rsidRDefault="00BF2B54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13AEED30" w14:textId="77777777" w:rsidR="00D45F9B" w:rsidRPr="00E61EE1" w:rsidRDefault="00D45F9B" w:rsidP="00B0636E">
      <w:pPr>
        <w:autoSpaceDE w:val="0"/>
        <w:autoSpaceDN w:val="0"/>
        <w:adjustRightInd w:val="0"/>
        <w:jc w:val="center"/>
        <w:rPr>
          <w:rFonts w:cs="Arial"/>
        </w:rPr>
      </w:pPr>
      <w:r w:rsidRPr="00E61EE1">
        <w:rPr>
          <w:rFonts w:cs="Arial"/>
        </w:rPr>
        <w:t>IV.</w:t>
      </w:r>
      <w:proofErr w:type="gramStart"/>
      <w:r w:rsidR="000912E8">
        <w:rPr>
          <w:rFonts w:cs="Arial"/>
        </w:rPr>
        <w:t>  </w:t>
      </w:r>
      <w:r w:rsidRPr="00826953">
        <w:rPr>
          <w:rFonts w:cs="Arial"/>
          <w:u w:val="single"/>
        </w:rPr>
        <w:t>OFFICE</w:t>
      </w:r>
      <w:proofErr w:type="gramEnd"/>
      <w:r w:rsidRPr="00826953">
        <w:rPr>
          <w:rFonts w:cs="Arial"/>
          <w:u w:val="single"/>
        </w:rPr>
        <w:t xml:space="preserve"> OF UPOV</w:t>
      </w:r>
    </w:p>
    <w:p w14:paraId="38CDF9CB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50F4B2CB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Peter BUTTON, Vice Secretary-General</w:t>
      </w:r>
    </w:p>
    <w:p w14:paraId="567BEB9D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6B0AC604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 w:hint="eastAsia"/>
          <w:lang w:eastAsia="ja-JP"/>
        </w:rPr>
        <w:t>Yolanda</w:t>
      </w:r>
      <w:r w:rsidR="000912E8">
        <w:rPr>
          <w:rFonts w:cs="Arial"/>
          <w:lang w:eastAsia="ja-JP"/>
        </w:rPr>
        <w:t xml:space="preserve"> HUERTA (Ms.)</w:t>
      </w:r>
      <w:r w:rsidRPr="00E61EE1">
        <w:rPr>
          <w:rFonts w:cs="Arial" w:hint="eastAsia"/>
          <w:lang w:eastAsia="ja-JP"/>
        </w:rPr>
        <w:t xml:space="preserve">, </w:t>
      </w:r>
      <w:r w:rsidR="000912E8">
        <w:rPr>
          <w:rFonts w:cs="Arial"/>
          <w:lang w:eastAsia="ja-JP"/>
        </w:rPr>
        <w:t>Legal Cou</w:t>
      </w:r>
      <w:r w:rsidR="00DE4BB1">
        <w:rPr>
          <w:rFonts w:cs="Arial" w:hint="eastAsia"/>
          <w:lang w:eastAsia="ja-JP"/>
        </w:rPr>
        <w:t>n</w:t>
      </w:r>
      <w:r w:rsidR="000912E8">
        <w:rPr>
          <w:rFonts w:cs="Arial"/>
          <w:lang w:eastAsia="ja-JP"/>
        </w:rPr>
        <w:t>sel</w:t>
      </w:r>
    </w:p>
    <w:p w14:paraId="175B7B72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2B9B7EC9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</w:rPr>
      </w:pPr>
      <w:r w:rsidRPr="00E61EE1">
        <w:rPr>
          <w:rFonts w:cs="Arial"/>
        </w:rPr>
        <w:t>Jun KOIDE, Technical/Regional Officer (Asia)</w:t>
      </w:r>
    </w:p>
    <w:p w14:paraId="075BAB9B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62D310D4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</w:rPr>
      </w:pPr>
      <w:r w:rsidRPr="00E61EE1">
        <w:rPr>
          <w:rFonts w:cs="Arial"/>
        </w:rPr>
        <w:t>Leontino TAVEIRA, Technical/Regional Officer (Latin America, Caribbean countries)</w:t>
      </w:r>
    </w:p>
    <w:p w14:paraId="563985B5" w14:textId="77777777" w:rsidR="00D45F9B" w:rsidRPr="00E61EE1" w:rsidRDefault="00D45F9B" w:rsidP="00B0636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14:paraId="77CB51C8" w14:textId="77777777" w:rsidR="00826953" w:rsidRDefault="00D45F9B" w:rsidP="00BD730E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Ariane BESSE (Ms.), Administrative Assistant</w:t>
      </w:r>
    </w:p>
    <w:p w14:paraId="4E0D6E7A" w14:textId="77777777" w:rsidR="000A68B4" w:rsidRPr="000A68B4" w:rsidRDefault="00241892" w:rsidP="00BD730E">
      <w:pPr>
        <w:ind w:right="100"/>
        <w:jc w:val="right"/>
      </w:pPr>
      <w:r>
        <w:rPr>
          <w:rFonts w:cs="Arial" w:hint="eastAsia"/>
          <w:lang w:eastAsia="ja-JP"/>
        </w:rPr>
        <w:t>[</w:t>
      </w:r>
      <w:r w:rsidR="00215D43">
        <w:rPr>
          <w:rFonts w:cs="Arial" w:hint="eastAsia"/>
          <w:lang w:eastAsia="ja-JP"/>
        </w:rPr>
        <w:t xml:space="preserve">End of </w:t>
      </w:r>
      <w:r w:rsidR="00471087">
        <w:rPr>
          <w:rFonts w:cs="Arial"/>
          <w:lang w:eastAsia="ja-JP"/>
        </w:rPr>
        <w:t>A</w:t>
      </w:r>
      <w:r w:rsidR="00471087">
        <w:rPr>
          <w:rFonts w:cs="Arial" w:hint="eastAsia"/>
          <w:lang w:eastAsia="ja-JP"/>
        </w:rPr>
        <w:t xml:space="preserve">nnex </w:t>
      </w:r>
      <w:r w:rsidR="00215D43">
        <w:rPr>
          <w:rFonts w:cs="Arial" w:hint="eastAsia"/>
          <w:lang w:eastAsia="ja-JP"/>
        </w:rPr>
        <w:t>and of document</w:t>
      </w:r>
      <w:r>
        <w:rPr>
          <w:rFonts w:cs="Arial" w:hint="eastAsia"/>
          <w:lang w:eastAsia="ja-JP"/>
        </w:rPr>
        <w:t>]</w:t>
      </w:r>
    </w:p>
    <w:sectPr w:rsidR="000A68B4" w:rsidRPr="000A68B4" w:rsidSect="002D7D8F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FCAC5E" w15:done="0"/>
  <w15:commentEx w15:paraId="4AEDF274" w15:done="0"/>
  <w15:commentEx w15:paraId="1C0CE5FC" w15:done="0"/>
  <w15:commentEx w15:paraId="0206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7EFFA" w14:textId="77777777" w:rsidR="00B0636E" w:rsidRDefault="00B0636E" w:rsidP="006655D3">
      <w:r>
        <w:separator/>
      </w:r>
    </w:p>
    <w:p w14:paraId="218E28D5" w14:textId="77777777" w:rsidR="00B0636E" w:rsidRDefault="00B0636E" w:rsidP="006655D3"/>
    <w:p w14:paraId="65C13324" w14:textId="77777777" w:rsidR="00B0636E" w:rsidRDefault="00B0636E" w:rsidP="006655D3"/>
  </w:endnote>
  <w:endnote w:type="continuationSeparator" w:id="0">
    <w:p w14:paraId="3DAC93E4" w14:textId="77777777" w:rsidR="00B0636E" w:rsidRDefault="00B0636E" w:rsidP="006655D3">
      <w:r>
        <w:separator/>
      </w:r>
    </w:p>
    <w:p w14:paraId="20B27722" w14:textId="77777777" w:rsidR="00B0636E" w:rsidRPr="00560A6D" w:rsidRDefault="00B0636E" w:rsidP="00853E8F">
      <w:pPr>
        <w:pStyle w:val="Footer"/>
        <w:rPr>
          <w:lang w:val="fr-FR"/>
        </w:rPr>
      </w:pPr>
      <w:r w:rsidRPr="00560A6D">
        <w:rPr>
          <w:lang w:val="fr-FR"/>
        </w:rPr>
        <w:t>[Suite de la note de la page précédente]</w:t>
      </w:r>
    </w:p>
    <w:p w14:paraId="79911D01" w14:textId="77777777" w:rsidR="00B0636E" w:rsidRPr="00560A6D" w:rsidRDefault="00B0636E" w:rsidP="006655D3">
      <w:pPr>
        <w:rPr>
          <w:lang w:val="fr-FR"/>
        </w:rPr>
      </w:pPr>
    </w:p>
    <w:p w14:paraId="4F129E68" w14:textId="77777777" w:rsidR="00B0636E" w:rsidRPr="00560A6D" w:rsidRDefault="00B0636E" w:rsidP="006655D3">
      <w:pPr>
        <w:rPr>
          <w:lang w:val="fr-FR"/>
        </w:rPr>
      </w:pPr>
    </w:p>
  </w:endnote>
  <w:endnote w:type="continuationNotice" w:id="1">
    <w:p w14:paraId="64567980" w14:textId="77777777" w:rsidR="00B0636E" w:rsidRPr="00560A6D" w:rsidRDefault="00B0636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14:paraId="648006C7" w14:textId="77777777" w:rsidR="00B0636E" w:rsidRPr="00560A6D" w:rsidRDefault="00B0636E" w:rsidP="006655D3">
      <w:pPr>
        <w:rPr>
          <w:lang w:val="fr-FR"/>
        </w:rPr>
      </w:pPr>
    </w:p>
    <w:p w14:paraId="1E90F3FC" w14:textId="77777777" w:rsidR="00B0636E" w:rsidRPr="00560A6D" w:rsidRDefault="00B0636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EE56" w14:textId="77777777" w:rsidR="00B0636E" w:rsidRDefault="00B0636E" w:rsidP="00C95616">
      <w:pPr>
        <w:spacing w:before="120"/>
      </w:pPr>
      <w:r>
        <w:separator/>
      </w:r>
    </w:p>
  </w:footnote>
  <w:footnote w:type="continuationSeparator" w:id="0">
    <w:p w14:paraId="67BEFADE" w14:textId="77777777" w:rsidR="00B0636E" w:rsidRDefault="00B0636E" w:rsidP="006655D3">
      <w:r>
        <w:separator/>
      </w:r>
    </w:p>
  </w:footnote>
  <w:footnote w:type="continuationNotice" w:id="1">
    <w:p w14:paraId="4D6596BF" w14:textId="77777777" w:rsidR="00B0636E" w:rsidRPr="00A56FAA" w:rsidRDefault="00B0636E" w:rsidP="00853E8F">
      <w:pPr>
        <w:pStyle w:val="Footer"/>
      </w:pPr>
    </w:p>
  </w:footnote>
  <w:footnote w:id="2">
    <w:p w14:paraId="37021F1B" w14:textId="77777777" w:rsidR="00B0636E" w:rsidRPr="00E80053" w:rsidRDefault="00B0636E" w:rsidP="0013722A">
      <w:pPr>
        <w:rPr>
          <w:sz w:val="16"/>
          <w:szCs w:val="16"/>
          <w:lang w:eastAsia="ja-JP"/>
        </w:rPr>
      </w:pPr>
      <w:r w:rsidRPr="004F2967">
        <w:rPr>
          <w:rStyle w:val="FootnoteReference"/>
        </w:rPr>
        <w:footnoteRef/>
      </w:r>
      <w:r w:rsidRPr="00E80053">
        <w:rPr>
          <w:sz w:val="16"/>
          <w:szCs w:val="16"/>
        </w:rPr>
        <w:t xml:space="preserve"> </w:t>
      </w:r>
      <w:r w:rsidRPr="00E80053">
        <w:rPr>
          <w:rFonts w:hint="eastAsia"/>
          <w:sz w:val="16"/>
          <w:szCs w:val="16"/>
          <w:lang w:eastAsia="ja-JP"/>
        </w:rPr>
        <w:tab/>
      </w:r>
      <w:r w:rsidRPr="00E80053">
        <w:rPr>
          <w:rFonts w:cs="Arial"/>
          <w:sz w:val="16"/>
          <w:szCs w:val="16"/>
        </w:rPr>
        <w:t>F3 = (1 + 3*3) x (precision x recall)/(3*3 x precision + recall)</w:t>
      </w:r>
    </w:p>
  </w:footnote>
  <w:footnote w:id="3">
    <w:p w14:paraId="6770170A" w14:textId="48F5FDEF" w:rsidR="00B0636E" w:rsidRPr="00E80053" w:rsidRDefault="00B0636E" w:rsidP="00992B4F">
      <w:pPr>
        <w:rPr>
          <w:sz w:val="16"/>
          <w:szCs w:val="16"/>
        </w:rPr>
      </w:pPr>
      <w:r w:rsidRPr="004F2967">
        <w:rPr>
          <w:rStyle w:val="FootnoteReference"/>
        </w:rPr>
        <w:footnoteRef/>
      </w:r>
      <w:r w:rsidRPr="00E80053">
        <w:rPr>
          <w:sz w:val="16"/>
          <w:szCs w:val="16"/>
        </w:rPr>
        <w:t xml:space="preserve"> </w:t>
      </w:r>
      <w:r w:rsidRPr="00E80053">
        <w:rPr>
          <w:rFonts w:hint="eastAsia"/>
          <w:sz w:val="16"/>
          <w:szCs w:val="16"/>
          <w:lang w:eastAsia="ja-JP"/>
        </w:rPr>
        <w:tab/>
      </w:r>
      <w:r w:rsidRPr="00E80053">
        <w:rPr>
          <w:rFonts w:cs="Arial"/>
          <w:sz w:val="16"/>
          <w:szCs w:val="16"/>
        </w:rPr>
        <w:t xml:space="preserve">The size of difference between a denomination and the </w:t>
      </w:r>
      <w:r w:rsidRPr="00E80053">
        <w:rPr>
          <w:rFonts w:cs="Arial" w:hint="eastAsia"/>
          <w:sz w:val="16"/>
          <w:szCs w:val="16"/>
          <w:lang w:eastAsia="ja-JP"/>
        </w:rPr>
        <w:t>t</w:t>
      </w:r>
      <w:r w:rsidRPr="00E80053">
        <w:rPr>
          <w:rFonts w:cs="Arial"/>
          <w:sz w:val="16"/>
          <w:szCs w:val="16"/>
        </w:rPr>
        <w:t xml:space="preserve">est denomination calculated by an algorithm is called </w:t>
      </w:r>
      <w:r w:rsidRPr="00E80053">
        <w:rPr>
          <w:rFonts w:cs="Arial" w:hint="eastAsia"/>
          <w:sz w:val="16"/>
          <w:szCs w:val="16"/>
          <w:lang w:eastAsia="ja-JP"/>
        </w:rPr>
        <w:t xml:space="preserve">the </w:t>
      </w:r>
      <w:r w:rsidRPr="00E80053">
        <w:rPr>
          <w:rFonts w:cs="Arial"/>
          <w:sz w:val="16"/>
          <w:szCs w:val="16"/>
        </w:rPr>
        <w:t xml:space="preserve">similarity index.  Cutoff value is the threshold of similarity index to determine whether the denomination is regarded as similar to the </w:t>
      </w:r>
      <w:r w:rsidRPr="00E80053">
        <w:rPr>
          <w:rFonts w:cs="Arial" w:hint="eastAsia"/>
          <w:sz w:val="16"/>
          <w:szCs w:val="16"/>
          <w:lang w:eastAsia="ja-JP"/>
        </w:rPr>
        <w:t>t</w:t>
      </w:r>
      <w:r w:rsidRPr="00E80053">
        <w:rPr>
          <w:rFonts w:cs="Arial"/>
          <w:sz w:val="16"/>
          <w:szCs w:val="16"/>
        </w:rPr>
        <w:t xml:space="preserve">est denomination or not.  </w:t>
      </w:r>
      <w:r w:rsidR="00091420">
        <w:rPr>
          <w:rFonts w:cs="Arial"/>
          <w:sz w:val="16"/>
          <w:szCs w:val="16"/>
        </w:rPr>
        <w:t xml:space="preserve"> </w:t>
      </w:r>
      <w:r w:rsidRPr="00E80053">
        <w:rPr>
          <w:rFonts w:cs="Arial"/>
          <w:sz w:val="16"/>
          <w:szCs w:val="16"/>
        </w:rPr>
        <w:t xml:space="preserve">For example, in </w:t>
      </w:r>
      <w:r w:rsidRPr="00E80053">
        <w:rPr>
          <w:rFonts w:cs="Arial" w:hint="eastAsia"/>
          <w:sz w:val="16"/>
          <w:szCs w:val="16"/>
          <w:lang w:eastAsia="ja-JP"/>
        </w:rPr>
        <w:t xml:space="preserve">the </w:t>
      </w:r>
      <w:r w:rsidRPr="00E80053">
        <w:rPr>
          <w:rFonts w:cs="Arial"/>
          <w:sz w:val="16"/>
          <w:szCs w:val="16"/>
        </w:rPr>
        <w:t xml:space="preserve">“similarity factor” algorithm at its normal setting, it only selects the denominations whose similarity index </w:t>
      </w:r>
      <w:r w:rsidRPr="00E80053">
        <w:rPr>
          <w:rFonts w:cs="Arial" w:hint="eastAsia"/>
          <w:sz w:val="16"/>
          <w:szCs w:val="16"/>
          <w:lang w:eastAsia="ja-JP"/>
        </w:rPr>
        <w:t>is lower</w:t>
      </w:r>
      <w:r w:rsidRPr="00E80053">
        <w:rPr>
          <w:rFonts w:cs="Arial"/>
          <w:sz w:val="16"/>
          <w:szCs w:val="16"/>
        </w:rPr>
        <w:t xml:space="preserve"> than 1.2 as similar denominations.  </w:t>
      </w:r>
      <w:r w:rsidR="00091420">
        <w:rPr>
          <w:rFonts w:cs="Arial"/>
          <w:sz w:val="16"/>
          <w:szCs w:val="16"/>
        </w:rPr>
        <w:t xml:space="preserve"> </w:t>
      </w:r>
      <w:r w:rsidRPr="00E80053">
        <w:rPr>
          <w:rFonts w:cs="Arial"/>
          <w:sz w:val="16"/>
          <w:szCs w:val="16"/>
        </w:rPr>
        <w:t>Thus the cutoff value is 1.2.</w:t>
      </w:r>
      <w:r w:rsidRPr="00E80053">
        <w:rPr>
          <w:rFonts w:cs="Arial" w:hint="eastAsia"/>
          <w:sz w:val="16"/>
          <w:szCs w:val="16"/>
        </w:rPr>
        <w:t xml:space="preserve">  For </w:t>
      </w:r>
      <w:r w:rsidRPr="00E80053">
        <w:rPr>
          <w:rFonts w:cs="Arial" w:hint="eastAsia"/>
          <w:sz w:val="16"/>
          <w:szCs w:val="16"/>
          <w:lang w:eastAsia="ja-JP"/>
        </w:rPr>
        <w:t xml:space="preserve">the </w:t>
      </w:r>
      <w:r w:rsidRPr="00E80053">
        <w:rPr>
          <w:rFonts w:cs="Arial" w:hint="eastAsia"/>
          <w:sz w:val="16"/>
          <w:szCs w:val="16"/>
        </w:rPr>
        <w:t xml:space="preserve">similarity index of </w:t>
      </w:r>
      <w:r w:rsidRPr="00E80053">
        <w:rPr>
          <w:rFonts w:cs="Arial" w:hint="eastAsia"/>
          <w:sz w:val="16"/>
          <w:szCs w:val="16"/>
          <w:lang w:eastAsia="ja-JP"/>
        </w:rPr>
        <w:t xml:space="preserve">the </w:t>
      </w:r>
      <w:r w:rsidRPr="00E80053">
        <w:rPr>
          <w:rFonts w:cs="Arial" w:hint="eastAsia"/>
          <w:sz w:val="16"/>
          <w:szCs w:val="16"/>
        </w:rPr>
        <w:t xml:space="preserve">other algorithms, </w:t>
      </w:r>
      <w:r w:rsidRPr="00E80053">
        <w:rPr>
          <w:rFonts w:cs="Arial" w:hint="eastAsia"/>
          <w:sz w:val="16"/>
          <w:szCs w:val="16"/>
          <w:lang w:eastAsia="ja-JP"/>
        </w:rPr>
        <w:t>a</w:t>
      </w:r>
      <w:r w:rsidRPr="00E80053">
        <w:rPr>
          <w:rFonts w:cs="Arial" w:hint="eastAsia"/>
          <w:sz w:val="16"/>
          <w:szCs w:val="16"/>
        </w:rPr>
        <w:t xml:space="preserve"> larger</w:t>
      </w:r>
      <w:r w:rsidRPr="00E80053">
        <w:rPr>
          <w:rFonts w:cs="Arial" w:hint="eastAsia"/>
          <w:sz w:val="16"/>
          <w:szCs w:val="16"/>
          <w:lang w:eastAsia="ja-JP"/>
        </w:rPr>
        <w:t xml:space="preserve"> similarity index mean denomination is </w:t>
      </w:r>
      <w:r w:rsidRPr="00E80053">
        <w:rPr>
          <w:rFonts w:cs="Arial" w:hint="eastAsia"/>
          <w:sz w:val="16"/>
          <w:szCs w:val="16"/>
        </w:rPr>
        <w:t xml:space="preserve">the </w:t>
      </w:r>
      <w:r w:rsidRPr="00E80053">
        <w:rPr>
          <w:rFonts w:cs="Arial" w:hint="eastAsia"/>
          <w:sz w:val="16"/>
          <w:szCs w:val="16"/>
          <w:lang w:eastAsia="ja-JP"/>
        </w:rPr>
        <w:t xml:space="preserve">more </w:t>
      </w:r>
      <w:r w:rsidRPr="00E80053">
        <w:rPr>
          <w:rFonts w:cs="Arial" w:hint="eastAsia"/>
          <w:sz w:val="16"/>
          <w:szCs w:val="16"/>
        </w:rPr>
        <w:t>similar</w:t>
      </w:r>
      <w:r w:rsidRPr="00E80053">
        <w:rPr>
          <w:rFonts w:cs="Arial" w:hint="eastAsia"/>
          <w:sz w:val="16"/>
          <w:szCs w:val="16"/>
          <w:lang w:eastAsia="ja-JP"/>
        </w:rPr>
        <w:t>:</w:t>
      </w:r>
      <w:r w:rsidRPr="00E80053">
        <w:rPr>
          <w:rFonts w:cs="Arial" w:hint="eastAsia"/>
          <w:sz w:val="16"/>
          <w:szCs w:val="16"/>
        </w:rPr>
        <w:t xml:space="preserve"> denominations with </w:t>
      </w:r>
      <w:r w:rsidRPr="00E80053">
        <w:rPr>
          <w:rFonts w:cs="Arial" w:hint="eastAsia"/>
          <w:sz w:val="16"/>
          <w:szCs w:val="16"/>
          <w:lang w:eastAsia="ja-JP"/>
        </w:rPr>
        <w:t xml:space="preserve">a </w:t>
      </w:r>
      <w:r w:rsidRPr="00E80053">
        <w:rPr>
          <w:rFonts w:cs="Arial" w:hint="eastAsia"/>
          <w:sz w:val="16"/>
          <w:szCs w:val="16"/>
        </w:rPr>
        <w:t xml:space="preserve">similarity index larger than the cutoff value </w:t>
      </w:r>
      <w:r w:rsidRPr="00E80053">
        <w:rPr>
          <w:rFonts w:cs="Arial" w:hint="eastAsia"/>
          <w:sz w:val="16"/>
          <w:szCs w:val="16"/>
          <w:lang w:eastAsia="ja-JP"/>
        </w:rPr>
        <w:t>are</w:t>
      </w:r>
      <w:r w:rsidRPr="00E80053">
        <w:rPr>
          <w:rFonts w:cs="Arial" w:hint="eastAsia"/>
          <w:sz w:val="16"/>
          <w:szCs w:val="16"/>
        </w:rPr>
        <w:t xml:space="preserve"> counted.</w:t>
      </w:r>
    </w:p>
  </w:footnote>
  <w:footnote w:id="4">
    <w:p w14:paraId="5230B85E" w14:textId="78FF7594" w:rsidR="00B0636E" w:rsidRPr="00715E2B" w:rsidRDefault="00B0636E" w:rsidP="001C0B9D">
      <w:pPr>
        <w:pStyle w:val="FootnoteText"/>
        <w:rPr>
          <w:szCs w:val="16"/>
          <w:lang w:eastAsia="ja-JP"/>
        </w:rPr>
      </w:pPr>
      <w:r w:rsidRPr="004F2967"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Pr="00715E2B">
        <w:rPr>
          <w:szCs w:val="16"/>
          <w:lang w:eastAsia="ja-JP"/>
        </w:rPr>
        <w:t>“</w:t>
      </w:r>
      <w:r w:rsidRPr="00715E2B">
        <w:rPr>
          <w:szCs w:val="16"/>
        </w:rPr>
        <w:t>3.1.3 Subject to Section 3.1.4, the character set for data shall be the ASCII [American Standard Code for</w:t>
      </w:r>
      <w:r w:rsidRPr="00715E2B">
        <w:rPr>
          <w:rFonts w:hint="eastAsia"/>
          <w:szCs w:val="16"/>
          <w:lang w:eastAsia="ja-JP"/>
        </w:rPr>
        <w:t xml:space="preserve"> </w:t>
      </w:r>
      <w:r w:rsidRPr="00715E2B">
        <w:rPr>
          <w:szCs w:val="16"/>
        </w:rPr>
        <w:t>Information Interchange] representation, as defined in ISO [International Standards Organization]</w:t>
      </w:r>
      <w:r w:rsidRPr="00715E2B">
        <w:rPr>
          <w:rFonts w:hint="eastAsia"/>
          <w:szCs w:val="16"/>
          <w:lang w:eastAsia="ja-JP"/>
        </w:rPr>
        <w:t xml:space="preserve"> </w:t>
      </w:r>
      <w:r w:rsidRPr="00715E2B">
        <w:rPr>
          <w:szCs w:val="16"/>
        </w:rPr>
        <w:t xml:space="preserve">Standard 646. </w:t>
      </w:r>
      <w:r w:rsidR="00091420">
        <w:rPr>
          <w:szCs w:val="16"/>
        </w:rPr>
        <w:t xml:space="preserve"> </w:t>
      </w:r>
      <w:r w:rsidRPr="00715E2B">
        <w:rPr>
          <w:szCs w:val="16"/>
        </w:rPr>
        <w:t xml:space="preserve">Special characters, symbols or accents (˜, ˆ, ¨, º, etc.) are not accepted. </w:t>
      </w:r>
      <w:r w:rsidR="00091420">
        <w:rPr>
          <w:szCs w:val="16"/>
        </w:rPr>
        <w:t xml:space="preserve"> </w:t>
      </w:r>
      <w:r w:rsidRPr="00715E2B">
        <w:rPr>
          <w:szCs w:val="16"/>
        </w:rPr>
        <w:t>Only characters of</w:t>
      </w:r>
      <w:r w:rsidRPr="00715E2B">
        <w:rPr>
          <w:rFonts w:hint="eastAsia"/>
          <w:szCs w:val="16"/>
          <w:lang w:eastAsia="ja-JP"/>
        </w:rPr>
        <w:t xml:space="preserve"> </w:t>
      </w:r>
      <w:r w:rsidRPr="00715E2B">
        <w:rPr>
          <w:szCs w:val="16"/>
        </w:rPr>
        <w:t>the English alphabet may be used.</w:t>
      </w:r>
      <w:r w:rsidRPr="00715E2B">
        <w:rPr>
          <w:szCs w:val="16"/>
          <w:lang w:eastAsia="ja-JP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D9FD9" w14:textId="5C2F863B" w:rsidR="00B0636E" w:rsidRPr="00997029" w:rsidRDefault="00B0636E" w:rsidP="00B0636E">
    <w:pPr>
      <w:pStyle w:val="Header"/>
      <w:rPr>
        <w:rStyle w:val="PageNumber"/>
      </w:rPr>
    </w:pPr>
    <w:r>
      <w:rPr>
        <w:rStyle w:val="PageNumber"/>
        <w:rFonts w:hint="eastAsia"/>
        <w:lang w:eastAsia="ja-JP"/>
      </w:rPr>
      <w:t>UPOV/WG-DST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2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6</w:t>
    </w:r>
  </w:p>
  <w:p w14:paraId="6D4A2437" w14:textId="77777777" w:rsidR="00B0636E" w:rsidRPr="00997029" w:rsidRDefault="00B0636E" w:rsidP="00B0636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91420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14:paraId="505C50C2" w14:textId="77777777" w:rsidR="00B0636E" w:rsidRDefault="00B0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EADB" w14:textId="77777777" w:rsidR="00B0636E" w:rsidRPr="00997029" w:rsidRDefault="00B0636E" w:rsidP="00B0636E">
    <w:pPr>
      <w:pStyle w:val="Header"/>
      <w:rPr>
        <w:rStyle w:val="PageNumber"/>
      </w:rPr>
    </w:pPr>
    <w:r>
      <w:rPr>
        <w:rStyle w:val="PageNumber"/>
        <w:rFonts w:hint="eastAsia"/>
        <w:lang w:eastAsia="ja-JP"/>
      </w:rPr>
      <w:t>UPOV/WG-DST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2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6</w:t>
    </w:r>
    <w:r>
      <w:rPr>
        <w:rStyle w:val="PageNumber"/>
      </w:rPr>
      <w:t xml:space="preserve"> </w:t>
    </w:r>
    <w:proofErr w:type="spellStart"/>
    <w:r>
      <w:rPr>
        <w:rStyle w:val="PageNumber"/>
      </w:rPr>
      <w:t>Prov</w:t>
    </w:r>
    <w:proofErr w:type="spellEnd"/>
    <w:r>
      <w:rPr>
        <w:rStyle w:val="PageNumber"/>
      </w:rPr>
      <w:t>.</w:t>
    </w:r>
  </w:p>
  <w:p w14:paraId="3A429AAB" w14:textId="77777777" w:rsidR="00B0636E" w:rsidRPr="00997029" w:rsidRDefault="00B0636E" w:rsidP="00B0636E">
    <w:pPr>
      <w:pStyle w:val="Header"/>
    </w:pPr>
    <w:proofErr w:type="spellStart"/>
    <w:r>
      <w:rPr>
        <w:rFonts w:hint="eastAsia"/>
        <w:lang w:eastAsia="ja-JP"/>
      </w:rPr>
      <w:t>Annex</w:t>
    </w:r>
    <w:proofErr w:type="spellEnd"/>
    <w:r>
      <w:rPr>
        <w:rFonts w:hint="eastAsia"/>
        <w:lang w:eastAsia="ja-JP"/>
      </w:rPr>
      <w:t xml:space="preserve">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F0779C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14:paraId="28345F90" w14:textId="77777777" w:rsidR="00B0636E" w:rsidRDefault="00B06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50A2F" w14:textId="263D77DA" w:rsidR="00B0636E" w:rsidRDefault="00B0636E">
    <w:pPr>
      <w:pStyle w:val="Header"/>
      <w:rPr>
        <w:lang w:eastAsia="ja-JP"/>
      </w:rPr>
    </w:pPr>
    <w:r>
      <w:rPr>
        <w:rFonts w:hint="eastAsia"/>
        <w:lang w:eastAsia="ja-JP"/>
      </w:rPr>
      <w:t>WG-DST/2/6</w:t>
    </w:r>
  </w:p>
  <w:p w14:paraId="7E5478F9" w14:textId="77777777" w:rsidR="00B0636E" w:rsidRDefault="00B0636E">
    <w:pPr>
      <w:pStyle w:val="Header"/>
      <w:rPr>
        <w:lang w:eastAsia="ja-JP"/>
      </w:rPr>
    </w:pPr>
  </w:p>
  <w:p w14:paraId="09B1E8BD" w14:textId="77777777" w:rsidR="00B0636E" w:rsidRDefault="00B0636E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edicte Legrand">
    <w15:presenceInfo w15:providerId="AD" w15:userId="S-1-5-21-507921405-1682526488-839522115-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B"/>
    <w:rsid w:val="00010CF3"/>
    <w:rsid w:val="00011E27"/>
    <w:rsid w:val="000148BC"/>
    <w:rsid w:val="00024AB8"/>
    <w:rsid w:val="00030854"/>
    <w:rsid w:val="00032FF7"/>
    <w:rsid w:val="00036028"/>
    <w:rsid w:val="00044642"/>
    <w:rsid w:val="000446B9"/>
    <w:rsid w:val="00046098"/>
    <w:rsid w:val="00047E21"/>
    <w:rsid w:val="0005039C"/>
    <w:rsid w:val="00051888"/>
    <w:rsid w:val="00066C97"/>
    <w:rsid w:val="000679F1"/>
    <w:rsid w:val="00075FA2"/>
    <w:rsid w:val="00076537"/>
    <w:rsid w:val="000779D5"/>
    <w:rsid w:val="00085505"/>
    <w:rsid w:val="000912E8"/>
    <w:rsid w:val="00091420"/>
    <w:rsid w:val="000A2127"/>
    <w:rsid w:val="000A68B4"/>
    <w:rsid w:val="000A7ECF"/>
    <w:rsid w:val="000B1317"/>
    <w:rsid w:val="000C7021"/>
    <w:rsid w:val="000C7E66"/>
    <w:rsid w:val="000D6BBC"/>
    <w:rsid w:val="000D7780"/>
    <w:rsid w:val="000F1FED"/>
    <w:rsid w:val="000F64D6"/>
    <w:rsid w:val="00103492"/>
    <w:rsid w:val="001050AE"/>
    <w:rsid w:val="00105929"/>
    <w:rsid w:val="001131D5"/>
    <w:rsid w:val="00121853"/>
    <w:rsid w:val="0013722A"/>
    <w:rsid w:val="00141DB8"/>
    <w:rsid w:val="0016728F"/>
    <w:rsid w:val="0017474A"/>
    <w:rsid w:val="001758C6"/>
    <w:rsid w:val="00182B99"/>
    <w:rsid w:val="001A0080"/>
    <w:rsid w:val="001A5276"/>
    <w:rsid w:val="001A6328"/>
    <w:rsid w:val="001B1897"/>
    <w:rsid w:val="001B3910"/>
    <w:rsid w:val="001C0B9D"/>
    <w:rsid w:val="001E0CF9"/>
    <w:rsid w:val="001E2FDC"/>
    <w:rsid w:val="0021332C"/>
    <w:rsid w:val="00213982"/>
    <w:rsid w:val="00215D43"/>
    <w:rsid w:val="00241892"/>
    <w:rsid w:val="0024416D"/>
    <w:rsid w:val="002577C9"/>
    <w:rsid w:val="002758DD"/>
    <w:rsid w:val="002800A0"/>
    <w:rsid w:val="002801B3"/>
    <w:rsid w:val="0028098F"/>
    <w:rsid w:val="00281060"/>
    <w:rsid w:val="002940E8"/>
    <w:rsid w:val="002A4E42"/>
    <w:rsid w:val="002A6E50"/>
    <w:rsid w:val="002B68CB"/>
    <w:rsid w:val="002C1CB8"/>
    <w:rsid w:val="002C256A"/>
    <w:rsid w:val="002D7D8F"/>
    <w:rsid w:val="002E70E1"/>
    <w:rsid w:val="00305A7F"/>
    <w:rsid w:val="003136B7"/>
    <w:rsid w:val="00315280"/>
    <w:rsid w:val="003152FE"/>
    <w:rsid w:val="00327436"/>
    <w:rsid w:val="00330D5F"/>
    <w:rsid w:val="00331FEB"/>
    <w:rsid w:val="0033507D"/>
    <w:rsid w:val="00344BD6"/>
    <w:rsid w:val="0035528D"/>
    <w:rsid w:val="00361821"/>
    <w:rsid w:val="00374E1A"/>
    <w:rsid w:val="0037777D"/>
    <w:rsid w:val="00383E8A"/>
    <w:rsid w:val="0038498C"/>
    <w:rsid w:val="00385AC8"/>
    <w:rsid w:val="00390A72"/>
    <w:rsid w:val="003A6818"/>
    <w:rsid w:val="003B2C7E"/>
    <w:rsid w:val="003B5EAC"/>
    <w:rsid w:val="003C2DFC"/>
    <w:rsid w:val="003D1D28"/>
    <w:rsid w:val="003D227C"/>
    <w:rsid w:val="003D2B4D"/>
    <w:rsid w:val="003D51A5"/>
    <w:rsid w:val="003F7CFD"/>
    <w:rsid w:val="0040144A"/>
    <w:rsid w:val="00421A79"/>
    <w:rsid w:val="00421D17"/>
    <w:rsid w:val="00444A88"/>
    <w:rsid w:val="00467D79"/>
    <w:rsid w:val="00471087"/>
    <w:rsid w:val="00472E4D"/>
    <w:rsid w:val="00474DA4"/>
    <w:rsid w:val="0047600C"/>
    <w:rsid w:val="00476B4D"/>
    <w:rsid w:val="004805FA"/>
    <w:rsid w:val="004A1768"/>
    <w:rsid w:val="004B2A17"/>
    <w:rsid w:val="004B3E52"/>
    <w:rsid w:val="004C206D"/>
    <w:rsid w:val="004D047D"/>
    <w:rsid w:val="004F2967"/>
    <w:rsid w:val="004F305A"/>
    <w:rsid w:val="00503251"/>
    <w:rsid w:val="00512164"/>
    <w:rsid w:val="00514313"/>
    <w:rsid w:val="00520297"/>
    <w:rsid w:val="00532F7F"/>
    <w:rsid w:val="005338F9"/>
    <w:rsid w:val="005371E4"/>
    <w:rsid w:val="0054020E"/>
    <w:rsid w:val="0054281C"/>
    <w:rsid w:val="00544BAD"/>
    <w:rsid w:val="0055268D"/>
    <w:rsid w:val="00560A6D"/>
    <w:rsid w:val="00571F66"/>
    <w:rsid w:val="005725EF"/>
    <w:rsid w:val="00576BE4"/>
    <w:rsid w:val="00596426"/>
    <w:rsid w:val="005A2FE7"/>
    <w:rsid w:val="005A400A"/>
    <w:rsid w:val="005B7D18"/>
    <w:rsid w:val="005C3798"/>
    <w:rsid w:val="005D4CFA"/>
    <w:rsid w:val="005F05B6"/>
    <w:rsid w:val="005F20F1"/>
    <w:rsid w:val="00600579"/>
    <w:rsid w:val="006031D9"/>
    <w:rsid w:val="006061F1"/>
    <w:rsid w:val="00612379"/>
    <w:rsid w:val="0061555F"/>
    <w:rsid w:val="00633928"/>
    <w:rsid w:val="00640EE2"/>
    <w:rsid w:val="00641200"/>
    <w:rsid w:val="00661400"/>
    <w:rsid w:val="00661DD0"/>
    <w:rsid w:val="00663239"/>
    <w:rsid w:val="006655D3"/>
    <w:rsid w:val="0067078A"/>
    <w:rsid w:val="00675A5E"/>
    <w:rsid w:val="00687EB4"/>
    <w:rsid w:val="00696C89"/>
    <w:rsid w:val="006B17D2"/>
    <w:rsid w:val="006B6550"/>
    <w:rsid w:val="006C224E"/>
    <w:rsid w:val="006D780A"/>
    <w:rsid w:val="006E4A9E"/>
    <w:rsid w:val="006E6FDA"/>
    <w:rsid w:val="006F02D5"/>
    <w:rsid w:val="00706E22"/>
    <w:rsid w:val="007101F1"/>
    <w:rsid w:val="00715E2B"/>
    <w:rsid w:val="007245C3"/>
    <w:rsid w:val="007264CB"/>
    <w:rsid w:val="00732DEC"/>
    <w:rsid w:val="00735BD5"/>
    <w:rsid w:val="007452E8"/>
    <w:rsid w:val="007556F6"/>
    <w:rsid w:val="00760EEF"/>
    <w:rsid w:val="00764193"/>
    <w:rsid w:val="00765A43"/>
    <w:rsid w:val="00777EE5"/>
    <w:rsid w:val="00782676"/>
    <w:rsid w:val="00783D94"/>
    <w:rsid w:val="00784836"/>
    <w:rsid w:val="0078761B"/>
    <w:rsid w:val="00790118"/>
    <w:rsid w:val="0079023E"/>
    <w:rsid w:val="0079105A"/>
    <w:rsid w:val="007A2854"/>
    <w:rsid w:val="007D0B9D"/>
    <w:rsid w:val="007D19B0"/>
    <w:rsid w:val="007E1141"/>
    <w:rsid w:val="007F498F"/>
    <w:rsid w:val="0080679D"/>
    <w:rsid w:val="00807287"/>
    <w:rsid w:val="008108B0"/>
    <w:rsid w:val="00811B20"/>
    <w:rsid w:val="00817254"/>
    <w:rsid w:val="00817DC5"/>
    <w:rsid w:val="0082296E"/>
    <w:rsid w:val="00824099"/>
    <w:rsid w:val="00826953"/>
    <w:rsid w:val="0083236E"/>
    <w:rsid w:val="00843023"/>
    <w:rsid w:val="0084760D"/>
    <w:rsid w:val="00853E8F"/>
    <w:rsid w:val="00854468"/>
    <w:rsid w:val="008643FD"/>
    <w:rsid w:val="008655A1"/>
    <w:rsid w:val="0086720C"/>
    <w:rsid w:val="00867AC1"/>
    <w:rsid w:val="00875D9A"/>
    <w:rsid w:val="00882360"/>
    <w:rsid w:val="00884FC5"/>
    <w:rsid w:val="00890854"/>
    <w:rsid w:val="0089089F"/>
    <w:rsid w:val="008A1B51"/>
    <w:rsid w:val="008A3C6D"/>
    <w:rsid w:val="008A743F"/>
    <w:rsid w:val="008B09AE"/>
    <w:rsid w:val="008B2D04"/>
    <w:rsid w:val="008B6F8C"/>
    <w:rsid w:val="008C0970"/>
    <w:rsid w:val="008C124E"/>
    <w:rsid w:val="008D2081"/>
    <w:rsid w:val="008D2B5C"/>
    <w:rsid w:val="008D2CF7"/>
    <w:rsid w:val="008F5D00"/>
    <w:rsid w:val="00900C26"/>
    <w:rsid w:val="0090197F"/>
    <w:rsid w:val="00901A3F"/>
    <w:rsid w:val="00903121"/>
    <w:rsid w:val="00906DDC"/>
    <w:rsid w:val="009207E5"/>
    <w:rsid w:val="0092489A"/>
    <w:rsid w:val="00934E09"/>
    <w:rsid w:val="00934E39"/>
    <w:rsid w:val="00936253"/>
    <w:rsid w:val="00941115"/>
    <w:rsid w:val="00942B6D"/>
    <w:rsid w:val="00945615"/>
    <w:rsid w:val="00947760"/>
    <w:rsid w:val="00952DD4"/>
    <w:rsid w:val="00957E45"/>
    <w:rsid w:val="00970FED"/>
    <w:rsid w:val="00987ED9"/>
    <w:rsid w:val="00992B4F"/>
    <w:rsid w:val="00997029"/>
    <w:rsid w:val="009D1601"/>
    <w:rsid w:val="009D690D"/>
    <w:rsid w:val="009E65B6"/>
    <w:rsid w:val="009F7D0F"/>
    <w:rsid w:val="00A023D7"/>
    <w:rsid w:val="00A11BFE"/>
    <w:rsid w:val="00A26419"/>
    <w:rsid w:val="00A2751E"/>
    <w:rsid w:val="00A366BC"/>
    <w:rsid w:val="00A42AC3"/>
    <w:rsid w:val="00A430CF"/>
    <w:rsid w:val="00A54309"/>
    <w:rsid w:val="00A56FAA"/>
    <w:rsid w:val="00A90071"/>
    <w:rsid w:val="00A942B6"/>
    <w:rsid w:val="00AB2B93"/>
    <w:rsid w:val="00AB7E5B"/>
    <w:rsid w:val="00AD1F44"/>
    <w:rsid w:val="00AD6E9B"/>
    <w:rsid w:val="00AE0EF1"/>
    <w:rsid w:val="00AE2937"/>
    <w:rsid w:val="00B02CBF"/>
    <w:rsid w:val="00B0636E"/>
    <w:rsid w:val="00B07301"/>
    <w:rsid w:val="00B1054C"/>
    <w:rsid w:val="00B13E87"/>
    <w:rsid w:val="00B224DE"/>
    <w:rsid w:val="00B2765C"/>
    <w:rsid w:val="00B304BF"/>
    <w:rsid w:val="00B4313A"/>
    <w:rsid w:val="00B46575"/>
    <w:rsid w:val="00B520CF"/>
    <w:rsid w:val="00B56F9B"/>
    <w:rsid w:val="00B657C8"/>
    <w:rsid w:val="00B726F3"/>
    <w:rsid w:val="00B84BBD"/>
    <w:rsid w:val="00BA43FB"/>
    <w:rsid w:val="00BA7AF3"/>
    <w:rsid w:val="00BB5D83"/>
    <w:rsid w:val="00BC127D"/>
    <w:rsid w:val="00BC1FE6"/>
    <w:rsid w:val="00BC6838"/>
    <w:rsid w:val="00BD463E"/>
    <w:rsid w:val="00BD730E"/>
    <w:rsid w:val="00BE290D"/>
    <w:rsid w:val="00BE3F2D"/>
    <w:rsid w:val="00BF22DE"/>
    <w:rsid w:val="00BF2B54"/>
    <w:rsid w:val="00C061B6"/>
    <w:rsid w:val="00C2446C"/>
    <w:rsid w:val="00C36AE5"/>
    <w:rsid w:val="00C41C45"/>
    <w:rsid w:val="00C41F17"/>
    <w:rsid w:val="00C51D44"/>
    <w:rsid w:val="00C5280D"/>
    <w:rsid w:val="00C5791C"/>
    <w:rsid w:val="00C620C1"/>
    <w:rsid w:val="00C629BE"/>
    <w:rsid w:val="00C651CE"/>
    <w:rsid w:val="00C66290"/>
    <w:rsid w:val="00C72B7A"/>
    <w:rsid w:val="00C742B8"/>
    <w:rsid w:val="00C95616"/>
    <w:rsid w:val="00C973F2"/>
    <w:rsid w:val="00CA304C"/>
    <w:rsid w:val="00CA774A"/>
    <w:rsid w:val="00CC11B0"/>
    <w:rsid w:val="00CC5617"/>
    <w:rsid w:val="00CC7D88"/>
    <w:rsid w:val="00CD0B20"/>
    <w:rsid w:val="00CD0CF8"/>
    <w:rsid w:val="00CE3E9F"/>
    <w:rsid w:val="00CF7E36"/>
    <w:rsid w:val="00D0785D"/>
    <w:rsid w:val="00D112B4"/>
    <w:rsid w:val="00D3708D"/>
    <w:rsid w:val="00D40426"/>
    <w:rsid w:val="00D45F9B"/>
    <w:rsid w:val="00D57C96"/>
    <w:rsid w:val="00D77BFF"/>
    <w:rsid w:val="00D85BE8"/>
    <w:rsid w:val="00D91203"/>
    <w:rsid w:val="00D95174"/>
    <w:rsid w:val="00DA3C89"/>
    <w:rsid w:val="00DA6F36"/>
    <w:rsid w:val="00DB596E"/>
    <w:rsid w:val="00DC00EA"/>
    <w:rsid w:val="00DC544B"/>
    <w:rsid w:val="00DE4BB1"/>
    <w:rsid w:val="00E03FC3"/>
    <w:rsid w:val="00E167F4"/>
    <w:rsid w:val="00E22239"/>
    <w:rsid w:val="00E32F7E"/>
    <w:rsid w:val="00E36F89"/>
    <w:rsid w:val="00E44B14"/>
    <w:rsid w:val="00E53305"/>
    <w:rsid w:val="00E72D49"/>
    <w:rsid w:val="00E7593C"/>
    <w:rsid w:val="00E7678A"/>
    <w:rsid w:val="00E80053"/>
    <w:rsid w:val="00E935F1"/>
    <w:rsid w:val="00E94A81"/>
    <w:rsid w:val="00EA1FFB"/>
    <w:rsid w:val="00EA2D4F"/>
    <w:rsid w:val="00EB048E"/>
    <w:rsid w:val="00EB7E28"/>
    <w:rsid w:val="00EE34DF"/>
    <w:rsid w:val="00EE71F7"/>
    <w:rsid w:val="00EF2F89"/>
    <w:rsid w:val="00EF39ED"/>
    <w:rsid w:val="00F00C67"/>
    <w:rsid w:val="00F0779C"/>
    <w:rsid w:val="00F11380"/>
    <w:rsid w:val="00F1237A"/>
    <w:rsid w:val="00F216E7"/>
    <w:rsid w:val="00F22CBD"/>
    <w:rsid w:val="00F22D90"/>
    <w:rsid w:val="00F45372"/>
    <w:rsid w:val="00F545E2"/>
    <w:rsid w:val="00F560F7"/>
    <w:rsid w:val="00F56C99"/>
    <w:rsid w:val="00F6334D"/>
    <w:rsid w:val="00F7605F"/>
    <w:rsid w:val="00F80602"/>
    <w:rsid w:val="00F830EE"/>
    <w:rsid w:val="00F838F3"/>
    <w:rsid w:val="00F862F0"/>
    <w:rsid w:val="00F93BFE"/>
    <w:rsid w:val="00FA49AB"/>
    <w:rsid w:val="00FA6F6B"/>
    <w:rsid w:val="00FA7F40"/>
    <w:rsid w:val="00FB5270"/>
    <w:rsid w:val="00FB5DFA"/>
    <w:rsid w:val="00FB73B8"/>
    <w:rsid w:val="00FE39C7"/>
    <w:rsid w:val="00FF1037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0FF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5F9B"/>
    <w:pPr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D45F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qFormat/>
    <w:rsid w:val="00D45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818"/>
    <w:rPr>
      <w:rFonts w:ascii="Arial" w:eastAsiaTheme="min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5F9B"/>
    <w:pPr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D45F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qFormat/>
    <w:rsid w:val="00D45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818"/>
    <w:rPr>
      <w:rFonts w:ascii="Arial" w:eastAsiaTheme="min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DST_Variety_Denomination_Search_Tool\WG-DST_1\template\wg_dst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054E-F1F3-4C49-961D-BEC6A14F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wg_dst_01</Template>
  <TotalTime>25</TotalTime>
  <Pages>5</Pages>
  <Words>1798</Words>
  <Characters>10009</Characters>
  <Application>Microsoft Office Word</Application>
  <DocSecurity>0</DocSecurity>
  <Lines>244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BESSE Ariane</dc:creator>
  <cp:lastModifiedBy>GIACHINO Erika</cp:lastModifiedBy>
  <cp:revision>12</cp:revision>
  <cp:lastPrinted>2015-09-29T14:21:00Z</cp:lastPrinted>
  <dcterms:created xsi:type="dcterms:W3CDTF">2015-09-29T09:49:00Z</dcterms:created>
  <dcterms:modified xsi:type="dcterms:W3CDTF">2015-09-30T07:48:00Z</dcterms:modified>
</cp:coreProperties>
</file>