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B0AE60F" w14:textId="77777777" w:rsidTr="00EB4E9C">
        <w:tc>
          <w:tcPr>
            <w:tcW w:w="6522" w:type="dxa"/>
          </w:tcPr>
          <w:p w14:paraId="6182EE33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F90A3E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2A81D1E" w14:textId="77777777" w:rsidTr="00645CA8">
        <w:trPr>
          <w:trHeight w:val="219"/>
        </w:trPr>
        <w:tc>
          <w:tcPr>
            <w:tcW w:w="6522" w:type="dxa"/>
          </w:tcPr>
          <w:p w14:paraId="7C2898E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C7EAC63" w14:textId="77777777" w:rsidR="00DC3802" w:rsidRPr="00DA4973" w:rsidRDefault="00DC3802" w:rsidP="00DA4973"/>
        </w:tc>
      </w:tr>
    </w:tbl>
    <w:p w14:paraId="6671E8DB" w14:textId="77777777" w:rsidR="00DC3802" w:rsidRDefault="00DC3802" w:rsidP="00DC3802"/>
    <w:p w14:paraId="3AFEF50C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0E81B7C" w14:textId="77777777" w:rsidTr="00EB4E9C">
        <w:tc>
          <w:tcPr>
            <w:tcW w:w="6512" w:type="dxa"/>
          </w:tcPr>
          <w:p w14:paraId="620B9EE1" w14:textId="77777777" w:rsidR="00EB4E9C" w:rsidRPr="00AC2883" w:rsidRDefault="00A33150" w:rsidP="00AC2883">
            <w:pPr>
              <w:pStyle w:val="Sessiontc"/>
              <w:spacing w:line="240" w:lineRule="auto"/>
            </w:pPr>
            <w:r>
              <w:t>Working Group on a Possible International System</w:t>
            </w:r>
            <w:r>
              <w:br/>
              <w:t>of Cooperation</w:t>
            </w:r>
          </w:p>
          <w:p w14:paraId="72DB0F8D" w14:textId="77777777" w:rsidR="00EB4E9C" w:rsidRPr="00DC3802" w:rsidRDefault="00A33150" w:rsidP="00A33150">
            <w:pPr>
              <w:pStyle w:val="Sessiontcplacedate"/>
              <w:rPr>
                <w:sz w:val="22"/>
              </w:rPr>
            </w:pPr>
            <w:r>
              <w:t>Second Meeting</w:t>
            </w:r>
            <w:r w:rsidR="00EB4E9C" w:rsidRPr="00DA4973">
              <w:br/>
              <w:t xml:space="preserve">Geneva, April </w:t>
            </w:r>
            <w:r>
              <w:t>5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14:paraId="1FF9913E" w14:textId="7D108CF1" w:rsidR="008C3987" w:rsidRPr="003C7FBE" w:rsidRDefault="00083A28" w:rsidP="0035324F">
            <w:pPr>
              <w:pStyle w:val="Doccode"/>
              <w:spacing w:before="40"/>
            </w:pPr>
            <w:r>
              <w:t>UPOV/WG-ISC/2/3</w:t>
            </w:r>
            <w:r w:rsidR="0035324F">
              <w:br/>
            </w:r>
          </w:p>
          <w:p w14:paraId="4445B21E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0CF0463" w14:textId="497505A9" w:rsidR="00EB4E9C" w:rsidRPr="007C1D92" w:rsidRDefault="00EB4E9C" w:rsidP="003C729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CE56C4">
              <w:rPr>
                <w:b w:val="0"/>
                <w:spacing w:val="0"/>
              </w:rPr>
              <w:t xml:space="preserve">August </w:t>
            </w:r>
            <w:r w:rsidR="003C729F">
              <w:rPr>
                <w:b w:val="0"/>
                <w:spacing w:val="0"/>
              </w:rPr>
              <w:t>9</w:t>
            </w:r>
            <w:r w:rsidR="002A7821">
              <w:rPr>
                <w:b w:val="0"/>
                <w:spacing w:val="0"/>
              </w:rPr>
              <w:t>, 2017</w:t>
            </w:r>
          </w:p>
        </w:tc>
      </w:tr>
    </w:tbl>
    <w:p w14:paraId="437355DD" w14:textId="0199F913" w:rsidR="000D7780" w:rsidRPr="006A644A" w:rsidRDefault="002A7821" w:rsidP="006A644A">
      <w:pPr>
        <w:pStyle w:val="Titleofdoc0"/>
      </w:pPr>
      <w:bookmarkStart w:id="0" w:name="TitleOfDoc"/>
      <w:bookmarkEnd w:id="0"/>
      <w:r>
        <w:t>report</w:t>
      </w:r>
    </w:p>
    <w:p w14:paraId="3AB1D5C1" w14:textId="24FE17D2" w:rsidR="006A644A" w:rsidRPr="006A644A" w:rsidRDefault="00083A28" w:rsidP="006A644A">
      <w:pPr>
        <w:pStyle w:val="preparedby1"/>
        <w:jc w:val="left"/>
      </w:pPr>
      <w:bookmarkStart w:id="1" w:name="Prepared"/>
      <w:bookmarkEnd w:id="1"/>
      <w:r>
        <w:t xml:space="preserve">adopted by the </w:t>
      </w:r>
      <w:r w:rsidRPr="00E01EEB">
        <w:rPr>
          <w:lang w:eastAsia="ja-JP"/>
        </w:rPr>
        <w:t xml:space="preserve">Working Group </w:t>
      </w:r>
      <w:r w:rsidRPr="00E01EEB">
        <w:rPr>
          <w:rFonts w:hint="eastAsia"/>
          <w:lang w:eastAsia="ja-JP"/>
        </w:rPr>
        <w:t xml:space="preserve">on </w:t>
      </w:r>
      <w:r w:rsidRPr="00E01EEB">
        <w:rPr>
          <w:lang w:eastAsia="ja-JP"/>
        </w:rPr>
        <w:t>a Possible International System of Cooperation</w:t>
      </w:r>
    </w:p>
    <w:p w14:paraId="5362181E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754409EB" w14:textId="77777777" w:rsidR="002A7821" w:rsidRPr="007C7E53" w:rsidRDefault="002A7821" w:rsidP="002A7821">
      <w:pPr>
        <w:pStyle w:val="Heading1"/>
      </w:pPr>
      <w:r w:rsidRPr="007C7E53">
        <w:t>Opening of the MEETING</w:t>
      </w:r>
    </w:p>
    <w:p w14:paraId="4E3D601A" w14:textId="77777777" w:rsidR="002A7821" w:rsidRPr="007C7E53" w:rsidRDefault="002A7821" w:rsidP="002A7821"/>
    <w:p w14:paraId="239C964C" w14:textId="77777777" w:rsidR="002A7821" w:rsidRPr="007C7E53" w:rsidRDefault="002A7821" w:rsidP="002A7821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  <w:t>The Working Group on a Possible I</w:t>
      </w:r>
      <w:bookmarkStart w:id="2" w:name="_GoBack"/>
      <w:bookmarkEnd w:id="2"/>
      <w:r w:rsidRPr="007C7E53">
        <w:t>nternational System o</w:t>
      </w:r>
      <w:r>
        <w:t xml:space="preserve">f Cooperation (WG-ISC) held its second </w:t>
      </w:r>
      <w:r w:rsidRPr="007C7E53">
        <w:t xml:space="preserve">meeting in Geneva on </w:t>
      </w:r>
      <w:r>
        <w:t>April 5</w:t>
      </w:r>
      <w:r w:rsidRPr="007C7E53">
        <w:t>, 201</w:t>
      </w:r>
      <w:r>
        <w:t>7</w:t>
      </w:r>
      <w:r w:rsidRPr="007C7E53">
        <w:t>, under the chairmanship of the Vice Secretary-General of UPOV.  The list of participants is reproduced in the Annex to this report.</w:t>
      </w:r>
    </w:p>
    <w:p w14:paraId="493E94B6" w14:textId="77777777" w:rsidR="002A7821" w:rsidRPr="007C7E53" w:rsidRDefault="002A7821" w:rsidP="002A7821"/>
    <w:p w14:paraId="00DBDF51" w14:textId="77777777" w:rsidR="002A7821" w:rsidRPr="007C7E53" w:rsidRDefault="002A7821" w:rsidP="002A7821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  <w:t>The meeting was opened by the Chair, who welcomed the participants.</w:t>
      </w:r>
    </w:p>
    <w:p w14:paraId="0E12C7B3" w14:textId="77777777" w:rsidR="002A7821" w:rsidRPr="007C7E53" w:rsidRDefault="002A7821" w:rsidP="002A7821"/>
    <w:p w14:paraId="0183C405" w14:textId="77777777" w:rsidR="002A7821" w:rsidRPr="007C7E53" w:rsidRDefault="002A7821" w:rsidP="002A7821"/>
    <w:p w14:paraId="3703B651" w14:textId="77777777" w:rsidR="002A7821" w:rsidRPr="007C7E53" w:rsidRDefault="002A7821" w:rsidP="002A7821">
      <w:pPr>
        <w:pStyle w:val="Heading1"/>
      </w:pPr>
      <w:r w:rsidRPr="007C7E53">
        <w:t>Adoption of the agenda</w:t>
      </w:r>
    </w:p>
    <w:p w14:paraId="24760FFE" w14:textId="77777777" w:rsidR="002A7821" w:rsidRPr="007C7E53" w:rsidRDefault="002A7821" w:rsidP="002A7821">
      <w:pPr>
        <w:pStyle w:val="ListParagraph"/>
        <w:autoSpaceDE w:val="0"/>
        <w:autoSpaceDN w:val="0"/>
        <w:adjustRightInd w:val="0"/>
        <w:ind w:left="0"/>
        <w:rPr>
          <w:szCs w:val="24"/>
        </w:rPr>
      </w:pPr>
    </w:p>
    <w:p w14:paraId="60504057" w14:textId="77777777" w:rsidR="002A7821" w:rsidRPr="007C7E53" w:rsidRDefault="002A7821" w:rsidP="002A7821">
      <w:pPr>
        <w:autoSpaceDE w:val="0"/>
        <w:autoSpaceDN w:val="0"/>
        <w:adjustRightInd w:val="0"/>
        <w:rPr>
          <w:szCs w:val="24"/>
          <w:lang w:eastAsia="ja-JP"/>
        </w:rPr>
      </w:pPr>
      <w:r w:rsidRPr="007C7E53">
        <w:rPr>
          <w:szCs w:val="24"/>
          <w:lang w:eastAsia="ja-JP"/>
        </w:rPr>
        <w:fldChar w:fldCharType="begin"/>
      </w:r>
      <w:r w:rsidRPr="007C7E53">
        <w:rPr>
          <w:szCs w:val="24"/>
          <w:lang w:eastAsia="ja-JP"/>
        </w:rPr>
        <w:instrText xml:space="preserve"> AUTONUM  </w:instrText>
      </w:r>
      <w:r w:rsidRPr="007C7E53">
        <w:rPr>
          <w:szCs w:val="24"/>
          <w:lang w:eastAsia="ja-JP"/>
        </w:rPr>
        <w:fldChar w:fldCharType="end"/>
      </w:r>
      <w:r w:rsidRPr="007C7E53">
        <w:rPr>
          <w:szCs w:val="24"/>
          <w:lang w:eastAsia="ja-JP"/>
        </w:rPr>
        <w:tab/>
        <w:t>The WG-ISC adopted the agenda</w:t>
      </w:r>
      <w:r w:rsidRPr="007C7E53">
        <w:t xml:space="preserve"> </w:t>
      </w:r>
      <w:r w:rsidRPr="007C7E53">
        <w:rPr>
          <w:szCs w:val="24"/>
          <w:lang w:eastAsia="ja-JP"/>
        </w:rPr>
        <w:t>as pre</w:t>
      </w:r>
      <w:r w:rsidR="00685A2A">
        <w:rPr>
          <w:szCs w:val="24"/>
          <w:lang w:eastAsia="ja-JP"/>
        </w:rPr>
        <w:t>sented in document UPOV/WG-ISC/2</w:t>
      </w:r>
      <w:r w:rsidRPr="007C7E53">
        <w:rPr>
          <w:szCs w:val="24"/>
          <w:lang w:eastAsia="ja-JP"/>
        </w:rPr>
        <w:t>/1.</w:t>
      </w:r>
    </w:p>
    <w:p w14:paraId="01C124DF" w14:textId="77777777" w:rsidR="002A7821" w:rsidRPr="007C7E53" w:rsidRDefault="002A7821" w:rsidP="002A7821">
      <w:pPr>
        <w:autoSpaceDE w:val="0"/>
        <w:autoSpaceDN w:val="0"/>
        <w:adjustRightInd w:val="0"/>
        <w:rPr>
          <w:szCs w:val="24"/>
          <w:lang w:eastAsia="ja-JP"/>
        </w:rPr>
      </w:pPr>
    </w:p>
    <w:p w14:paraId="69B03BA0" w14:textId="77777777" w:rsidR="00B916B6" w:rsidRDefault="00B916B6" w:rsidP="002A7821"/>
    <w:p w14:paraId="28EC674F" w14:textId="4D63AB58" w:rsidR="002A7821" w:rsidRDefault="002A7821" w:rsidP="002A7821">
      <w:pPr>
        <w:pStyle w:val="Heading1"/>
      </w:pPr>
      <w:r>
        <w:t xml:space="preserve">Analysis of issues in relation to </w:t>
      </w:r>
      <w:r w:rsidR="00E86022">
        <w:t>“Needs of PVP Offices”</w:t>
      </w:r>
    </w:p>
    <w:p w14:paraId="104407AF" w14:textId="77777777" w:rsidR="002A7821" w:rsidRDefault="002A7821" w:rsidP="002A7821">
      <w:pPr>
        <w:pStyle w:val="Heading1"/>
      </w:pPr>
    </w:p>
    <w:p w14:paraId="1CE79114" w14:textId="77777777" w:rsidR="002A7821" w:rsidRDefault="002A7821" w:rsidP="002A7821">
      <w:r>
        <w:fldChar w:fldCharType="begin"/>
      </w:r>
      <w:r>
        <w:instrText xml:space="preserve"> AUTONUM  </w:instrText>
      </w:r>
      <w:r>
        <w:fldChar w:fldCharType="end"/>
      </w:r>
      <w:r>
        <w:tab/>
        <w:t>The WG-ISC considere</w:t>
      </w:r>
      <w:r w:rsidR="00955580">
        <w:t>d document UPOV/WG-ISC/2/2</w:t>
      </w:r>
      <w:r w:rsidR="004C0938">
        <w:t>,</w:t>
      </w:r>
      <w:r>
        <w:t xml:space="preserve"> </w:t>
      </w:r>
      <w:r w:rsidR="004C0938">
        <w:t>Annex </w:t>
      </w:r>
      <w:r w:rsidR="00955580">
        <w:t>I.</w:t>
      </w:r>
    </w:p>
    <w:p w14:paraId="7AB57132" w14:textId="77777777" w:rsidR="0073243E" w:rsidRDefault="0073243E" w:rsidP="002A7821"/>
    <w:p w14:paraId="1DC48F91" w14:textId="77777777" w:rsidR="00884D54" w:rsidRDefault="00884D54" w:rsidP="002A7821"/>
    <w:p w14:paraId="18C45FA8" w14:textId="77777777" w:rsidR="0073243E" w:rsidRDefault="0073243E" w:rsidP="00884D54">
      <w:pPr>
        <w:pStyle w:val="Heading2"/>
      </w:pPr>
      <w:r>
        <w:t>DUS Examination</w:t>
      </w:r>
    </w:p>
    <w:p w14:paraId="0DA0BD63" w14:textId="77777777" w:rsidR="00E86022" w:rsidRPr="00E86022" w:rsidRDefault="00E86022" w:rsidP="001E3B97">
      <w:pPr>
        <w:rPr>
          <w:i/>
        </w:rPr>
      </w:pPr>
    </w:p>
    <w:p w14:paraId="6318554E" w14:textId="6A8E31D7" w:rsidR="00E86022" w:rsidRPr="00E86022" w:rsidRDefault="00E86022" w:rsidP="001E3B97">
      <w:pPr>
        <w:rPr>
          <w:i/>
        </w:rPr>
      </w:pPr>
      <w:r w:rsidRPr="00E86022">
        <w:rPr>
          <w:i/>
        </w:rPr>
        <w:t>Needs of PVP Offices</w:t>
      </w:r>
    </w:p>
    <w:p w14:paraId="2FFF245F" w14:textId="77777777" w:rsidR="00955580" w:rsidRDefault="00955580" w:rsidP="001E3B97"/>
    <w:p w14:paraId="378D7D29" w14:textId="77777777" w:rsidR="001E3B97" w:rsidRDefault="001E3B97" w:rsidP="001E3B97">
      <w:r>
        <w:fldChar w:fldCharType="begin"/>
      </w:r>
      <w:r>
        <w:instrText xml:space="preserve"> AUTONUM  </w:instrText>
      </w:r>
      <w:r>
        <w:fldChar w:fldCharType="end"/>
      </w:r>
      <w:r>
        <w:tab/>
        <w:t>The WG-ISC agreed to:</w:t>
      </w:r>
    </w:p>
    <w:p w14:paraId="4A074FFB" w14:textId="77777777" w:rsidR="001E3B97" w:rsidRDefault="001E3B97" w:rsidP="001E3B97"/>
    <w:p w14:paraId="159431F8" w14:textId="77777777" w:rsidR="0073243E" w:rsidRDefault="001E3B97" w:rsidP="001E3B97">
      <w:pPr>
        <w:ind w:firstLine="567"/>
      </w:pPr>
      <w:r>
        <w:t>(a)</w:t>
      </w:r>
      <w:r>
        <w:tab/>
      </w:r>
      <w:r w:rsidR="0073243E">
        <w:t xml:space="preserve">add </w:t>
      </w:r>
      <w:r w:rsidR="0073243E" w:rsidRPr="0073243E">
        <w:t>capac</w:t>
      </w:r>
      <w:r w:rsidR="0073243E">
        <w:t>ity-building in DUS examination</w:t>
      </w:r>
      <w:r w:rsidR="00DF344E">
        <w:t xml:space="preserve"> as a need of PVP Offices</w:t>
      </w:r>
      <w:r>
        <w:t>;</w:t>
      </w:r>
    </w:p>
    <w:p w14:paraId="714DAC24" w14:textId="77777777" w:rsidR="001E3B97" w:rsidRDefault="001E3B97" w:rsidP="001E3B97">
      <w:pPr>
        <w:ind w:firstLine="567"/>
      </w:pPr>
    </w:p>
    <w:p w14:paraId="4BD1D1FF" w14:textId="534EC8C4" w:rsidR="00642D2B" w:rsidRDefault="001E3B97" w:rsidP="001E3B97">
      <w:pPr>
        <w:ind w:firstLine="567"/>
      </w:pPr>
      <w:r>
        <w:t>(b)</w:t>
      </w:r>
      <w:r>
        <w:tab/>
      </w:r>
      <w:r w:rsidR="00096FA2">
        <w:t xml:space="preserve">broaden the scope of </w:t>
      </w:r>
      <w:r w:rsidR="00E86022">
        <w:t>“Needs of PVP Offices”</w:t>
      </w:r>
      <w:r w:rsidRPr="001E3B97">
        <w:t xml:space="preserve"> identified in document UPOV/WG-ISC/2/2</w:t>
      </w:r>
      <w:r>
        <w:t xml:space="preserve">, </w:t>
      </w:r>
      <w:r w:rsidR="005B0942">
        <w:t>Annex </w:t>
      </w:r>
      <w:r w:rsidR="004C0938">
        <w:t xml:space="preserve">I, </w:t>
      </w:r>
      <w:r>
        <w:t xml:space="preserve">item (ii) </w:t>
      </w:r>
      <w:r w:rsidR="00096FA2">
        <w:t xml:space="preserve">to cover the </w:t>
      </w:r>
      <w:r w:rsidR="00E86022">
        <w:t>“Needs of PVP Offices”</w:t>
      </w:r>
      <w:r w:rsidR="00096FA2">
        <w:t xml:space="preserve"> for use and exchange of DUS </w:t>
      </w:r>
      <w:r w:rsidR="00096FA2" w:rsidRPr="00DF344E">
        <w:t xml:space="preserve">reports in accordance with their </w:t>
      </w:r>
      <w:r w:rsidR="00DF344E" w:rsidRPr="00DF344E">
        <w:t>policy</w:t>
      </w:r>
      <w:r>
        <w:t>;  and</w:t>
      </w:r>
    </w:p>
    <w:p w14:paraId="4B71F349" w14:textId="77777777" w:rsidR="001E3B97" w:rsidRDefault="001E3B97" w:rsidP="001E3B97">
      <w:pPr>
        <w:ind w:firstLine="567"/>
      </w:pPr>
    </w:p>
    <w:p w14:paraId="6D8F1494" w14:textId="69E4C155" w:rsidR="00DF344E" w:rsidRPr="00DF344E" w:rsidRDefault="001E3B97" w:rsidP="001E3B97">
      <w:pPr>
        <w:ind w:firstLine="567"/>
      </w:pPr>
      <w:r>
        <w:t>(c)</w:t>
      </w:r>
      <w:r>
        <w:tab/>
      </w:r>
      <w:r w:rsidR="00DF344E" w:rsidRPr="00DF344E">
        <w:t>organize a presentation by the Office of the Union and the Chairperson of the Technical Committee</w:t>
      </w:r>
      <w:r w:rsidR="001C31F6">
        <w:t xml:space="preserve"> (TC)</w:t>
      </w:r>
      <w:r>
        <w:t xml:space="preserve"> at the third meeting of the WG-ISC</w:t>
      </w:r>
      <w:r w:rsidR="00DF344E" w:rsidRPr="00DF344E">
        <w:t xml:space="preserve"> on</w:t>
      </w:r>
      <w:r w:rsidR="001C31F6">
        <w:t xml:space="preserve"> </w:t>
      </w:r>
      <w:r w:rsidR="00DF344E" w:rsidRPr="00DF344E">
        <w:t xml:space="preserve">existing arrangements for DUS cooperation </w:t>
      </w:r>
      <w:r w:rsidR="008F36AC">
        <w:t xml:space="preserve">and </w:t>
      </w:r>
      <w:r w:rsidR="00DF344E" w:rsidRPr="00DF344E">
        <w:t>the results of the TC survey on</w:t>
      </w:r>
      <w:r w:rsidR="008F36AC">
        <w:t xml:space="preserve"> </w:t>
      </w:r>
      <w:r w:rsidR="001C31F6">
        <w:t xml:space="preserve">cooperation </w:t>
      </w:r>
      <w:r w:rsidR="008F36AC">
        <w:t xml:space="preserve">in DUS </w:t>
      </w:r>
      <w:r w:rsidR="001C31F6">
        <w:t>examination</w:t>
      </w:r>
      <w:r w:rsidR="008F36AC">
        <w:t>.</w:t>
      </w:r>
    </w:p>
    <w:p w14:paraId="25156289" w14:textId="77777777" w:rsidR="00DF344E" w:rsidRDefault="00DF344E" w:rsidP="00E86022">
      <w:pPr>
        <w:spacing w:line="360" w:lineRule="auto"/>
      </w:pPr>
    </w:p>
    <w:p w14:paraId="4071E37B" w14:textId="6E622131" w:rsidR="00955580" w:rsidRDefault="00955580" w:rsidP="00955580">
      <w:pPr>
        <w:pStyle w:val="Heading3"/>
      </w:pPr>
      <w:r>
        <w:t>Relevant issues in document CC/92/10</w:t>
      </w:r>
      <w:r w:rsidR="00F8627F">
        <w:t xml:space="preserve"> “</w:t>
      </w:r>
      <w:r w:rsidR="00F8627F" w:rsidRPr="00F8627F">
        <w:t>International system of cooperation</w:t>
      </w:r>
      <w:r w:rsidR="00F8627F">
        <w:t>”</w:t>
      </w:r>
    </w:p>
    <w:p w14:paraId="6C30CAFC" w14:textId="77777777" w:rsidR="00955580" w:rsidRDefault="00955580" w:rsidP="00E86022">
      <w:pPr>
        <w:keepNext/>
      </w:pPr>
    </w:p>
    <w:p w14:paraId="26E81591" w14:textId="77777777" w:rsidR="00F4155A" w:rsidRDefault="00F4155A" w:rsidP="00F4155A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55580">
        <w:t>The WG-ISC</w:t>
      </w:r>
      <w:r>
        <w:t xml:space="preserve"> agreed that</w:t>
      </w:r>
      <w:r w:rsidRPr="00DF344E">
        <w:t xml:space="preserve"> some of the issues were not of a high priority and/or were not feasible in the short/medium-term but agreed to retain all issues for the time being, as far as they were within the terms of reference of the WG-ISC.</w:t>
      </w:r>
    </w:p>
    <w:p w14:paraId="3090246F" w14:textId="77777777" w:rsidR="00403F80" w:rsidRDefault="00403F80" w:rsidP="00F4155A"/>
    <w:p w14:paraId="24D2781D" w14:textId="3452F9B7" w:rsidR="00403F80" w:rsidRDefault="00403F80" w:rsidP="00884D54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In relation to Issue 9(a), the WG-ISC agreed that it would be useful to consider whether quality assurance systems introduced by individual members of the Union</w:t>
      </w:r>
      <w:r w:rsidR="006A18BB">
        <w:t xml:space="preserve"> (without UPOV involvement) could facilitate cooperation in DUS examination.</w:t>
      </w:r>
    </w:p>
    <w:p w14:paraId="3956B672" w14:textId="4B735106" w:rsidR="00C24DD2" w:rsidRPr="00DF344E" w:rsidRDefault="00C24DD2" w:rsidP="00C24DD2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WG-ISC agreed to </w:t>
      </w:r>
      <w:r w:rsidRPr="00DF344E">
        <w:t>organize presentation</w:t>
      </w:r>
      <w:r w:rsidR="008F36AC">
        <w:t>s</w:t>
      </w:r>
      <w:r w:rsidR="00F8627F">
        <w:t>,</w:t>
      </w:r>
      <w:r w:rsidRPr="00DF344E">
        <w:t xml:space="preserve"> </w:t>
      </w:r>
      <w:r w:rsidR="003D0DCA">
        <w:t>at its third meeting</w:t>
      </w:r>
      <w:r w:rsidR="00F8627F">
        <w:t>,</w:t>
      </w:r>
      <w:r w:rsidR="003D0DCA">
        <w:t xml:space="preserve"> </w:t>
      </w:r>
      <w:r w:rsidRPr="00DF344E">
        <w:t xml:space="preserve">by </w:t>
      </w:r>
      <w:r w:rsidR="008F36AC" w:rsidRPr="001E3B97">
        <w:t>members of the WG-ISC</w:t>
      </w:r>
      <w:r w:rsidR="008F36AC">
        <w:t xml:space="preserve"> on </w:t>
      </w:r>
      <w:r w:rsidRPr="00DF344E">
        <w:t xml:space="preserve">existing quality assurances </w:t>
      </w:r>
      <w:r w:rsidR="00A67E27">
        <w:t>systems in members of the Union.</w:t>
      </w:r>
    </w:p>
    <w:p w14:paraId="4EA1F8F2" w14:textId="77777777" w:rsidR="00C24DD2" w:rsidRDefault="00C24DD2" w:rsidP="00F4155A"/>
    <w:p w14:paraId="36D84B55" w14:textId="77777777" w:rsidR="00F4155A" w:rsidRDefault="00F4155A" w:rsidP="00884D54"/>
    <w:p w14:paraId="22CED98B" w14:textId="77777777" w:rsidR="0073243E" w:rsidRDefault="00DF344E" w:rsidP="00884D54">
      <w:pPr>
        <w:pStyle w:val="Heading2"/>
      </w:pPr>
      <w:r>
        <w:t>Novelty</w:t>
      </w:r>
    </w:p>
    <w:p w14:paraId="6C1AEBC1" w14:textId="77777777" w:rsidR="00E86022" w:rsidRPr="00E86022" w:rsidRDefault="00E86022" w:rsidP="00955580">
      <w:pPr>
        <w:keepNext/>
        <w:rPr>
          <w:i/>
        </w:rPr>
      </w:pPr>
    </w:p>
    <w:p w14:paraId="0A0B228A" w14:textId="5FD34578" w:rsidR="00E86022" w:rsidRPr="00E86022" w:rsidRDefault="00E86022" w:rsidP="00955580">
      <w:pPr>
        <w:keepNext/>
        <w:rPr>
          <w:i/>
        </w:rPr>
      </w:pPr>
      <w:r w:rsidRPr="00E86022">
        <w:rPr>
          <w:i/>
        </w:rPr>
        <w:t>Needs of PVP Offices</w:t>
      </w:r>
    </w:p>
    <w:p w14:paraId="6A230CC0" w14:textId="77777777" w:rsidR="00955580" w:rsidRDefault="00955580" w:rsidP="00955580">
      <w:pPr>
        <w:keepNext/>
      </w:pPr>
    </w:p>
    <w:p w14:paraId="6838B9BC" w14:textId="7183223E" w:rsidR="001E3B97" w:rsidRDefault="00F4155A" w:rsidP="00955580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E3B97">
        <w:t>The WG-ISC agreed to</w:t>
      </w:r>
      <w:r w:rsidR="001E3B97" w:rsidRPr="001E3B97">
        <w:t xml:space="preserve"> </w:t>
      </w:r>
      <w:r w:rsidR="001E3B97">
        <w:t xml:space="preserve">organize </w:t>
      </w:r>
      <w:r w:rsidR="001E3B97" w:rsidRPr="00DF344E">
        <w:t>presentation</w:t>
      </w:r>
      <w:r w:rsidR="001E3B97">
        <w:t xml:space="preserve">s at </w:t>
      </w:r>
      <w:r w:rsidR="003D0DCA">
        <w:t xml:space="preserve">its </w:t>
      </w:r>
      <w:r w:rsidR="001E3B97">
        <w:t>third meeting:</w:t>
      </w:r>
    </w:p>
    <w:p w14:paraId="633A4493" w14:textId="77777777" w:rsidR="001E3B97" w:rsidRDefault="001E3B97" w:rsidP="00955580">
      <w:pPr>
        <w:keepNext/>
      </w:pPr>
    </w:p>
    <w:p w14:paraId="4D65AF17" w14:textId="77777777" w:rsidR="001E3B97" w:rsidRDefault="001E3B97" w:rsidP="00E96BC3">
      <w:pPr>
        <w:ind w:firstLine="567"/>
      </w:pPr>
      <w:r>
        <w:t>(a)</w:t>
      </w:r>
      <w:r>
        <w:tab/>
      </w:r>
      <w:r w:rsidR="001C31F6">
        <w:t xml:space="preserve">by </w:t>
      </w:r>
      <w:r>
        <w:t xml:space="preserve">the </w:t>
      </w:r>
      <w:r w:rsidRPr="00F41032">
        <w:t>Office of the Union</w:t>
      </w:r>
      <w:r w:rsidR="001C31F6">
        <w:t>:</w:t>
      </w:r>
      <w:r>
        <w:t xml:space="preserve"> </w:t>
      </w:r>
      <w:r w:rsidR="001C31F6">
        <w:t xml:space="preserve"> </w:t>
      </w:r>
      <w:r w:rsidR="00F4155A">
        <w:t>on</w:t>
      </w:r>
      <w:r w:rsidR="001C31F6">
        <w:t xml:space="preserve"> </w:t>
      </w:r>
      <w:r w:rsidRPr="001E3B97">
        <w:t>key elements in the explanatory notes on novelty</w:t>
      </w:r>
      <w:r>
        <w:t xml:space="preserve"> and the role of the PLUTO database</w:t>
      </w:r>
      <w:r w:rsidRPr="001E3B97">
        <w:t xml:space="preserve">; </w:t>
      </w:r>
      <w:r>
        <w:t xml:space="preserve"> and</w:t>
      </w:r>
    </w:p>
    <w:p w14:paraId="50FAF094" w14:textId="77777777" w:rsidR="001E3B97" w:rsidRDefault="001E3B97" w:rsidP="001E3B97">
      <w:pPr>
        <w:ind w:firstLine="567"/>
      </w:pPr>
    </w:p>
    <w:p w14:paraId="45EC34D5" w14:textId="77777777" w:rsidR="00DF344E" w:rsidRDefault="001E3B97" w:rsidP="001E3B97">
      <w:pPr>
        <w:ind w:firstLine="567"/>
      </w:pPr>
      <w:r>
        <w:t>(b)</w:t>
      </w:r>
      <w:r>
        <w:tab/>
      </w:r>
      <w:r w:rsidR="001C31F6">
        <w:t xml:space="preserve">by </w:t>
      </w:r>
      <w:r w:rsidRPr="001E3B97">
        <w:t>members of the WG-ISC</w:t>
      </w:r>
      <w:r w:rsidR="001C31F6">
        <w:t>:</w:t>
      </w:r>
      <w:r>
        <w:t xml:space="preserve"> </w:t>
      </w:r>
      <w:r w:rsidR="001C31F6">
        <w:t xml:space="preserve"> </w:t>
      </w:r>
      <w:r>
        <w:t>on</w:t>
      </w:r>
      <w:r w:rsidR="001C31F6">
        <w:t xml:space="preserve"> </w:t>
      </w:r>
      <w:r w:rsidR="000F4221">
        <w:t>examples</w:t>
      </w:r>
      <w:r w:rsidRPr="001E3B97">
        <w:t xml:space="preserve"> </w:t>
      </w:r>
      <w:r w:rsidR="000F4221">
        <w:t>of</w:t>
      </w:r>
      <w:r w:rsidRPr="001E3B97">
        <w:t xml:space="preserve"> the implementation of the novelty provisions</w:t>
      </w:r>
      <w:r w:rsidR="00F4155A">
        <w:t>.</w:t>
      </w:r>
    </w:p>
    <w:p w14:paraId="11B3ABC5" w14:textId="77777777" w:rsidR="00955580" w:rsidRDefault="00955580" w:rsidP="00E96BC3">
      <w:pPr>
        <w:spacing w:line="360" w:lineRule="auto"/>
      </w:pPr>
    </w:p>
    <w:p w14:paraId="34D1569F" w14:textId="77777777" w:rsidR="00955580" w:rsidRDefault="00955580" w:rsidP="00955580">
      <w:pPr>
        <w:pStyle w:val="Heading3"/>
      </w:pPr>
      <w:r>
        <w:t>Relevant issues in document CC/92/10</w:t>
      </w:r>
    </w:p>
    <w:p w14:paraId="5DF4D220" w14:textId="77777777" w:rsidR="00F4155A" w:rsidRDefault="00F4155A" w:rsidP="00884D54">
      <w:pPr>
        <w:keepNext/>
      </w:pPr>
    </w:p>
    <w:p w14:paraId="142DF097" w14:textId="059A5BCB" w:rsidR="00F4155A" w:rsidRDefault="00F4155A" w:rsidP="00F4155A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WG-ISC agreed that consideration </w:t>
      </w:r>
      <w:r w:rsidR="00955580">
        <w:t xml:space="preserve">of a preliminary observation </w:t>
      </w:r>
      <w:r w:rsidR="00A147E4">
        <w:t xml:space="preserve">office </w:t>
      </w:r>
      <w:r w:rsidR="00955580">
        <w:t>would not be a priority.</w:t>
      </w:r>
    </w:p>
    <w:p w14:paraId="417397F6" w14:textId="77777777" w:rsidR="00F4155A" w:rsidRPr="00DF344E" w:rsidRDefault="00F4155A" w:rsidP="00884D54"/>
    <w:p w14:paraId="0A99A0AC" w14:textId="77777777" w:rsidR="00955580" w:rsidRDefault="00955580" w:rsidP="00884D54"/>
    <w:p w14:paraId="42B593F7" w14:textId="77777777" w:rsidR="00DF344E" w:rsidRDefault="004C0938" w:rsidP="00884D54">
      <w:pPr>
        <w:pStyle w:val="Heading2"/>
      </w:pPr>
      <w:r>
        <w:t>Priority</w:t>
      </w:r>
    </w:p>
    <w:p w14:paraId="471CFE43" w14:textId="77777777" w:rsidR="00E86022" w:rsidRPr="00E86022" w:rsidRDefault="00E86022" w:rsidP="00884D54">
      <w:pPr>
        <w:keepNext/>
        <w:rPr>
          <w:i/>
        </w:rPr>
      </w:pPr>
    </w:p>
    <w:p w14:paraId="69EA5D2E" w14:textId="3E5318DF" w:rsidR="00E86022" w:rsidRPr="00E86022" w:rsidRDefault="00E86022" w:rsidP="00884D54">
      <w:pPr>
        <w:keepNext/>
        <w:rPr>
          <w:i/>
        </w:rPr>
      </w:pPr>
      <w:r w:rsidRPr="00E86022">
        <w:rPr>
          <w:i/>
        </w:rPr>
        <w:t>Needs of PVP Offices</w:t>
      </w:r>
    </w:p>
    <w:p w14:paraId="5DAD2373" w14:textId="77777777" w:rsidR="00955580" w:rsidRDefault="00955580" w:rsidP="00884D54">
      <w:pPr>
        <w:keepNext/>
      </w:pPr>
    </w:p>
    <w:p w14:paraId="5F05AD03" w14:textId="668EE604" w:rsidR="004C0938" w:rsidRDefault="004C0938" w:rsidP="004C0938">
      <w:r>
        <w:fldChar w:fldCharType="begin"/>
      </w:r>
      <w:r>
        <w:instrText xml:space="preserve"> AUTONUM  </w:instrText>
      </w:r>
      <w:r>
        <w:fldChar w:fldCharType="end"/>
      </w:r>
      <w:r>
        <w:tab/>
        <w:t>The WG-ISC agreed to</w:t>
      </w:r>
      <w:r w:rsidRPr="001E3B97">
        <w:t xml:space="preserve"> </w:t>
      </w:r>
      <w:r>
        <w:t xml:space="preserve">organize </w:t>
      </w:r>
      <w:r w:rsidRPr="00DF344E">
        <w:t>presentation</w:t>
      </w:r>
      <w:r>
        <w:t xml:space="preserve">s at </w:t>
      </w:r>
      <w:r w:rsidR="003D0DCA">
        <w:t xml:space="preserve">its </w:t>
      </w:r>
      <w:r>
        <w:t>third meeting:</w:t>
      </w:r>
    </w:p>
    <w:p w14:paraId="77CB3D3A" w14:textId="77777777" w:rsidR="004C0938" w:rsidRDefault="004C0938" w:rsidP="004C0938"/>
    <w:p w14:paraId="4AF8E4E9" w14:textId="131B0544" w:rsidR="004C0938" w:rsidRDefault="004C0938" w:rsidP="004C0938">
      <w:pPr>
        <w:ind w:firstLine="567"/>
      </w:pPr>
      <w:r>
        <w:t>(a)</w:t>
      </w:r>
      <w:r>
        <w:tab/>
        <w:t xml:space="preserve">by the </w:t>
      </w:r>
      <w:r w:rsidRPr="00F41032">
        <w:t>Office of the Union</w:t>
      </w:r>
      <w:r w:rsidR="003D0DCA">
        <w:t>:</w:t>
      </w:r>
      <w:r>
        <w:t xml:space="preserve"> </w:t>
      </w:r>
      <w:r w:rsidR="003D0DCA">
        <w:t xml:space="preserve"> </w:t>
      </w:r>
      <w:r w:rsidRPr="00DF344E">
        <w:t xml:space="preserve">on </w:t>
      </w:r>
      <w:r>
        <w:rPr>
          <w:lang w:eastAsia="ja-JP"/>
        </w:rPr>
        <w:t>key elements in the explanatory notes on priority</w:t>
      </w:r>
      <w:r w:rsidRPr="001E3B97">
        <w:t xml:space="preserve">; </w:t>
      </w:r>
      <w:r>
        <w:t xml:space="preserve"> and</w:t>
      </w:r>
    </w:p>
    <w:p w14:paraId="4972AED0" w14:textId="77777777" w:rsidR="004C0938" w:rsidRDefault="004C0938" w:rsidP="004C0938">
      <w:pPr>
        <w:ind w:firstLine="567"/>
      </w:pPr>
    </w:p>
    <w:p w14:paraId="4FA9382E" w14:textId="77777777" w:rsidR="004C0938" w:rsidRDefault="004C0938" w:rsidP="004C0938">
      <w:pPr>
        <w:ind w:firstLine="567"/>
      </w:pPr>
      <w:r>
        <w:t>(b)</w:t>
      </w:r>
      <w:r>
        <w:tab/>
      </w:r>
      <w:r w:rsidRPr="001E3B97">
        <w:t>by members of the WG-ISC</w:t>
      </w:r>
      <w:r w:rsidR="003D0DCA">
        <w:t>:</w:t>
      </w:r>
      <w:r>
        <w:t xml:space="preserve"> </w:t>
      </w:r>
      <w:r w:rsidR="003D0DCA">
        <w:t xml:space="preserve"> </w:t>
      </w:r>
      <w:r>
        <w:t>on</w:t>
      </w:r>
      <w:r w:rsidR="003D0DCA">
        <w:t xml:space="preserve"> </w:t>
      </w:r>
      <w:r>
        <w:rPr>
          <w:lang w:eastAsia="ja-JP"/>
        </w:rPr>
        <w:t>experiences in the implementation of the priority provisions</w:t>
      </w:r>
      <w:r w:rsidR="00400264">
        <w:rPr>
          <w:lang w:eastAsia="ja-JP"/>
        </w:rPr>
        <w:t>, including determination of the date of the first application.</w:t>
      </w:r>
    </w:p>
    <w:p w14:paraId="29DD15A7" w14:textId="77777777" w:rsidR="004C0938" w:rsidRDefault="004C0938" w:rsidP="00884D54"/>
    <w:p w14:paraId="21947273" w14:textId="77777777" w:rsidR="004C0938" w:rsidRDefault="004C0938" w:rsidP="00884D54"/>
    <w:p w14:paraId="56F763E4" w14:textId="77777777" w:rsidR="004C0938" w:rsidRDefault="000F4221" w:rsidP="00884D54">
      <w:pPr>
        <w:pStyle w:val="Heading2"/>
      </w:pPr>
      <w:r>
        <w:t>Denomination</w:t>
      </w:r>
    </w:p>
    <w:p w14:paraId="14EDF643" w14:textId="77777777" w:rsidR="00E86022" w:rsidRPr="00E86022" w:rsidRDefault="00E86022" w:rsidP="00884D54">
      <w:pPr>
        <w:keepNext/>
        <w:rPr>
          <w:i/>
        </w:rPr>
      </w:pPr>
    </w:p>
    <w:p w14:paraId="37A43EBD" w14:textId="080D1440" w:rsidR="00E86022" w:rsidRPr="00E86022" w:rsidRDefault="00E86022" w:rsidP="00884D54">
      <w:pPr>
        <w:keepNext/>
        <w:rPr>
          <w:i/>
        </w:rPr>
      </w:pPr>
      <w:r w:rsidRPr="00E86022">
        <w:rPr>
          <w:i/>
        </w:rPr>
        <w:t>Needs of PVP Offices</w:t>
      </w:r>
    </w:p>
    <w:p w14:paraId="5635DCBA" w14:textId="77777777" w:rsidR="008661FD" w:rsidRDefault="008661FD" w:rsidP="00884D54">
      <w:pPr>
        <w:keepNext/>
      </w:pPr>
    </w:p>
    <w:p w14:paraId="3307AA09" w14:textId="77777777" w:rsidR="008661FD" w:rsidRDefault="008661FD" w:rsidP="008661FD">
      <w:r>
        <w:fldChar w:fldCharType="begin"/>
      </w:r>
      <w:r>
        <w:instrText xml:space="preserve"> AUTONUM  </w:instrText>
      </w:r>
      <w:r>
        <w:fldChar w:fldCharType="end"/>
      </w:r>
      <w:r>
        <w:tab/>
        <w:t>T</w:t>
      </w:r>
      <w:r w:rsidRPr="004C0938">
        <w:t>he WG-ISC agreed to await for th</w:t>
      </w:r>
      <w:r>
        <w:t xml:space="preserve">e outcome of the work by the </w:t>
      </w:r>
      <w:r w:rsidRPr="004C0938">
        <w:t>Working Group on Variety Denominations</w:t>
      </w:r>
      <w:r>
        <w:t xml:space="preserve"> (WG-DEN) before further discussions concerning variety denominations.</w:t>
      </w:r>
    </w:p>
    <w:p w14:paraId="4812D8C9" w14:textId="77777777" w:rsidR="008661FD" w:rsidRDefault="008661FD" w:rsidP="00E96BC3">
      <w:pPr>
        <w:spacing w:line="360" w:lineRule="auto"/>
      </w:pPr>
    </w:p>
    <w:p w14:paraId="161375BB" w14:textId="77777777" w:rsidR="008661FD" w:rsidRDefault="008661FD" w:rsidP="008661FD">
      <w:pPr>
        <w:pStyle w:val="Heading3"/>
      </w:pPr>
      <w:r>
        <w:t>Relevant issues in document CC/92/10</w:t>
      </w:r>
    </w:p>
    <w:p w14:paraId="03985131" w14:textId="77777777" w:rsidR="008661FD" w:rsidRDefault="008661FD" w:rsidP="00E96BC3">
      <w:pPr>
        <w:keepNext/>
      </w:pPr>
    </w:p>
    <w:p w14:paraId="056F7881" w14:textId="7FA0B0B0" w:rsidR="008661FD" w:rsidRDefault="008661FD" w:rsidP="008661FD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WG-ISC agreed that consideration of a preliminary observation </w:t>
      </w:r>
      <w:r w:rsidR="00A147E4">
        <w:t xml:space="preserve">office </w:t>
      </w:r>
      <w:r>
        <w:t>would not be a priority.</w:t>
      </w:r>
    </w:p>
    <w:p w14:paraId="206EAD14" w14:textId="77777777" w:rsidR="008661FD" w:rsidRDefault="008661FD" w:rsidP="004C0938"/>
    <w:p w14:paraId="50F2A54B" w14:textId="77777777" w:rsidR="008661FD" w:rsidRPr="004C0938" w:rsidRDefault="008661FD" w:rsidP="004C0938"/>
    <w:p w14:paraId="07BBFD99" w14:textId="77777777" w:rsidR="004C0938" w:rsidRDefault="004C0938" w:rsidP="00884D54">
      <w:pPr>
        <w:pStyle w:val="Heading2"/>
      </w:pPr>
      <w:r>
        <w:t>Cooperation in administrative matters</w:t>
      </w:r>
    </w:p>
    <w:p w14:paraId="78CE9FA8" w14:textId="77777777" w:rsidR="00E86022" w:rsidRPr="00E86022" w:rsidRDefault="00E86022" w:rsidP="0082491C">
      <w:pPr>
        <w:keepNext/>
      </w:pPr>
    </w:p>
    <w:p w14:paraId="4790B7A4" w14:textId="29CFEA04" w:rsidR="00E86022" w:rsidRPr="00E96BC3" w:rsidRDefault="00E86022" w:rsidP="00E96BC3">
      <w:pPr>
        <w:keepNext/>
        <w:rPr>
          <w:i/>
        </w:rPr>
      </w:pPr>
      <w:r w:rsidRPr="00E96BC3">
        <w:rPr>
          <w:i/>
        </w:rPr>
        <w:t>Needs of PVP Offices</w:t>
      </w:r>
    </w:p>
    <w:p w14:paraId="6B619F43" w14:textId="77777777" w:rsidR="008661FD" w:rsidRDefault="008661FD" w:rsidP="00884D54">
      <w:pPr>
        <w:keepNext/>
      </w:pPr>
    </w:p>
    <w:p w14:paraId="15E1FB01" w14:textId="125474D1" w:rsidR="00685A2A" w:rsidRDefault="00685A2A" w:rsidP="00685A2A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With regard to “(i) </w:t>
      </w:r>
      <w:r w:rsidRPr="00AA3187">
        <w:rPr>
          <w:lang w:eastAsia="ja-JP"/>
        </w:rPr>
        <w:t>a means of mutually recognizing documents produced by other members of the Union, e.g. a digital signature</w:t>
      </w:r>
      <w:r>
        <w:rPr>
          <w:lang w:eastAsia="ja-JP"/>
        </w:rPr>
        <w:t>”, t</w:t>
      </w:r>
      <w:r>
        <w:t>he WG-ISC agreed to</w:t>
      </w:r>
      <w:r w:rsidRPr="001E3B97">
        <w:t xml:space="preserve"> </w:t>
      </w:r>
      <w:r>
        <w:t xml:space="preserve">organize </w:t>
      </w:r>
      <w:r w:rsidRPr="00DF344E">
        <w:t>presentation</w:t>
      </w:r>
      <w:r>
        <w:t>s</w:t>
      </w:r>
      <w:r w:rsidR="001C31F6">
        <w:t xml:space="preserve"> at its third meeting </w:t>
      </w:r>
      <w:r w:rsidRPr="001E3B97">
        <w:t>by members of the WG-ISC</w:t>
      </w:r>
      <w:r>
        <w:t xml:space="preserve"> </w:t>
      </w:r>
      <w:r>
        <w:rPr>
          <w:lang w:eastAsia="ja-JP"/>
        </w:rPr>
        <w:t>on ways to mutually recognize documents</w:t>
      </w:r>
      <w:r>
        <w:t>.</w:t>
      </w:r>
    </w:p>
    <w:p w14:paraId="19670279" w14:textId="77777777" w:rsidR="00685A2A" w:rsidRDefault="00685A2A" w:rsidP="00685A2A"/>
    <w:p w14:paraId="1FD69CC6" w14:textId="77777777" w:rsidR="008661FD" w:rsidRDefault="008661FD" w:rsidP="008661FD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With regard to “(ii) </w:t>
      </w:r>
      <w:r w:rsidR="00685A2A" w:rsidRPr="00685A2A">
        <w:t>a mechanism to receive payments for the take-over of DUS reports from other members of the Union</w:t>
      </w:r>
      <w:r w:rsidR="00685A2A">
        <w:t>”, t</w:t>
      </w:r>
      <w:r>
        <w:t xml:space="preserve">he WG-ISC noted that some members of the Union, including </w:t>
      </w:r>
      <w:r w:rsidRPr="00803CC0">
        <w:rPr>
          <w:snapToGrid w:val="0"/>
        </w:rPr>
        <w:t>Australia</w:t>
      </w:r>
      <w:r>
        <w:rPr>
          <w:snapToGrid w:val="0"/>
        </w:rPr>
        <w:t>,</w:t>
      </w:r>
      <w:r>
        <w:t xml:space="preserve"> </w:t>
      </w:r>
      <w:r w:rsidRPr="00056808">
        <w:rPr>
          <w:snapToGrid w:val="0"/>
          <w:color w:val="000000" w:themeColor="text1"/>
        </w:rPr>
        <w:t>Canada</w:t>
      </w:r>
      <w:r>
        <w:rPr>
          <w:snapToGrid w:val="0"/>
          <w:color w:val="000000" w:themeColor="text1"/>
        </w:rPr>
        <w:t xml:space="preserve"> and </w:t>
      </w:r>
      <w:r w:rsidRPr="008661FD">
        <w:rPr>
          <w:snapToGrid w:val="0"/>
          <w:color w:val="000000" w:themeColor="text1"/>
        </w:rPr>
        <w:t>Japan</w:t>
      </w:r>
      <w:r>
        <w:rPr>
          <w:snapToGrid w:val="0"/>
          <w:color w:val="000000" w:themeColor="text1"/>
        </w:rPr>
        <w:t>,</w:t>
      </w:r>
      <w:r>
        <w:t xml:space="preserve"> did not charge for the take-over of DUS reports.</w:t>
      </w:r>
    </w:p>
    <w:p w14:paraId="07490FFB" w14:textId="77777777" w:rsidR="008661FD" w:rsidRDefault="008661FD" w:rsidP="00E96BC3">
      <w:pPr>
        <w:spacing w:line="360" w:lineRule="auto"/>
      </w:pPr>
    </w:p>
    <w:p w14:paraId="18F6BE91" w14:textId="77777777" w:rsidR="008661FD" w:rsidRDefault="008661FD" w:rsidP="008661FD">
      <w:pPr>
        <w:pStyle w:val="Heading3"/>
      </w:pPr>
      <w:r>
        <w:t>Relevant issues in document CC/92/10</w:t>
      </w:r>
    </w:p>
    <w:p w14:paraId="4CF984DC" w14:textId="77777777" w:rsidR="008661FD" w:rsidRDefault="008661FD" w:rsidP="00884D54">
      <w:pPr>
        <w:keepNext/>
      </w:pPr>
    </w:p>
    <w:p w14:paraId="1B6AD101" w14:textId="65C5E0C1" w:rsidR="008661FD" w:rsidRDefault="008661FD" w:rsidP="0082491C">
      <w:pPr>
        <w:spacing w:after="48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85A2A">
        <w:t>The WG-ISC noted that there were some concerns with regard to Issue 24</w:t>
      </w:r>
      <w:r w:rsidR="00685A2A" w:rsidRPr="00DF344E">
        <w:t xml:space="preserve"> but </w:t>
      </w:r>
      <w:r w:rsidR="00685A2A" w:rsidRPr="00E96BC3">
        <w:t xml:space="preserve">agreed to retain the issue for the time being, </w:t>
      </w:r>
      <w:r w:rsidR="005B0942" w:rsidRPr="00E96BC3">
        <w:t>on the basis</w:t>
      </w:r>
      <w:r w:rsidR="00685A2A" w:rsidRPr="00E96BC3">
        <w:t xml:space="preserve"> that it would not be a priority.</w:t>
      </w:r>
    </w:p>
    <w:p w14:paraId="5C336EE6" w14:textId="77777777" w:rsidR="00685A2A" w:rsidRPr="00685A2A" w:rsidRDefault="00685A2A" w:rsidP="00884D54">
      <w:pPr>
        <w:pStyle w:val="Heading2"/>
      </w:pPr>
      <w:r>
        <w:lastRenderedPageBreak/>
        <w:t>Facilitating applications</w:t>
      </w:r>
    </w:p>
    <w:p w14:paraId="28516A34" w14:textId="77777777" w:rsidR="00E86022" w:rsidRPr="00E86022" w:rsidRDefault="00E86022" w:rsidP="00685A2A">
      <w:pPr>
        <w:keepNext/>
        <w:rPr>
          <w:i/>
        </w:rPr>
      </w:pPr>
    </w:p>
    <w:p w14:paraId="5DB2AFA9" w14:textId="5664230F" w:rsidR="00E86022" w:rsidRPr="00E86022" w:rsidRDefault="00E86022" w:rsidP="00685A2A">
      <w:pPr>
        <w:keepNext/>
        <w:rPr>
          <w:i/>
        </w:rPr>
      </w:pPr>
      <w:r w:rsidRPr="00E86022">
        <w:rPr>
          <w:i/>
        </w:rPr>
        <w:t>Needs of PVP Offices</w:t>
      </w:r>
    </w:p>
    <w:p w14:paraId="1B27C96C" w14:textId="77777777" w:rsidR="00685A2A" w:rsidRDefault="00685A2A" w:rsidP="00685A2A">
      <w:pPr>
        <w:keepNext/>
      </w:pPr>
    </w:p>
    <w:p w14:paraId="2B09BD3D" w14:textId="6715FD2D" w:rsidR="00685A2A" w:rsidRDefault="00685A2A" w:rsidP="00884D54">
      <w:r>
        <w:fldChar w:fldCharType="begin"/>
      </w:r>
      <w:r>
        <w:instrText xml:space="preserve"> AUTONUM  </w:instrText>
      </w:r>
      <w:r>
        <w:fldChar w:fldCharType="end"/>
      </w:r>
      <w:r>
        <w:tab/>
        <w:t>T</w:t>
      </w:r>
      <w:r w:rsidRPr="004C0938">
        <w:t>he WG-ISC agreed</w:t>
      </w:r>
      <w:r>
        <w:t xml:space="preserve"> with the </w:t>
      </w:r>
      <w:r w:rsidR="00E86022">
        <w:t>“Needs of PVP Offices”</w:t>
      </w:r>
      <w:r>
        <w:t xml:space="preserve"> identified in document UPOV/WG-ISC/2/2, Annex I.</w:t>
      </w:r>
    </w:p>
    <w:p w14:paraId="2FAD94A5" w14:textId="77777777" w:rsidR="00685A2A" w:rsidRDefault="00685A2A" w:rsidP="00E96BC3">
      <w:pPr>
        <w:spacing w:line="360" w:lineRule="auto"/>
      </w:pPr>
    </w:p>
    <w:p w14:paraId="312C3C5C" w14:textId="77777777" w:rsidR="00685A2A" w:rsidRDefault="00685A2A" w:rsidP="00685A2A">
      <w:pPr>
        <w:pStyle w:val="Heading3"/>
      </w:pPr>
      <w:r>
        <w:t>Relevant issues in document CC/92/10</w:t>
      </w:r>
    </w:p>
    <w:p w14:paraId="091454AA" w14:textId="77777777" w:rsidR="00685A2A" w:rsidRDefault="00685A2A" w:rsidP="00884D54">
      <w:pPr>
        <w:keepNext/>
      </w:pPr>
    </w:p>
    <w:p w14:paraId="6C00BCEC" w14:textId="77777777" w:rsidR="00685A2A" w:rsidRDefault="00685A2A" w:rsidP="00685A2A">
      <w:r>
        <w:fldChar w:fldCharType="begin"/>
      </w:r>
      <w:r>
        <w:instrText xml:space="preserve"> AUTONUM  </w:instrText>
      </w:r>
      <w:r>
        <w:fldChar w:fldCharType="end"/>
      </w:r>
      <w:r>
        <w:tab/>
        <w:t>The WG-</w:t>
      </w:r>
      <w:r w:rsidR="00403F80">
        <w:t xml:space="preserve">ISC noted that Issue 19 would imply substantial new work for the </w:t>
      </w:r>
      <w:r w:rsidR="00403F80" w:rsidRPr="00F41032">
        <w:t>Office of the Union</w:t>
      </w:r>
      <w:r w:rsidR="00403F80">
        <w:t xml:space="preserve"> and agreed that it would not be appropriate to consider that issue.</w:t>
      </w:r>
    </w:p>
    <w:p w14:paraId="735C884B" w14:textId="77777777" w:rsidR="008661FD" w:rsidRDefault="008661FD" w:rsidP="004C0938"/>
    <w:p w14:paraId="3FE58814" w14:textId="77777777" w:rsidR="00884D54" w:rsidRDefault="00884D54" w:rsidP="004C0938"/>
    <w:p w14:paraId="63A23138" w14:textId="77777777" w:rsidR="008661FD" w:rsidRDefault="001B6FC6" w:rsidP="001B6FC6">
      <w:pPr>
        <w:pStyle w:val="Heading1"/>
      </w:pPr>
      <w:r>
        <w:t>Next steps</w:t>
      </w:r>
    </w:p>
    <w:p w14:paraId="604715E5" w14:textId="77777777" w:rsidR="008661FD" w:rsidRDefault="008661FD" w:rsidP="00884D54">
      <w:pPr>
        <w:keepNext/>
      </w:pPr>
    </w:p>
    <w:p w14:paraId="221FE941" w14:textId="310CD37F" w:rsidR="001B6FC6" w:rsidRDefault="001B6FC6" w:rsidP="004C0938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WG-ISC agreed that its third meeting should focus on the presentation of information on the current situation within UPOV and within individual members of the Union participating in the WG-ISC in relation to the items identified above, with a view to facilitating consideration of substantial matters </w:t>
      </w:r>
      <w:r w:rsidR="00743A18">
        <w:t>at its fourth meeting</w:t>
      </w:r>
      <w:r>
        <w:t>.</w:t>
      </w:r>
    </w:p>
    <w:p w14:paraId="3D442E24" w14:textId="77777777" w:rsidR="00F4155A" w:rsidRDefault="00F4155A" w:rsidP="002A7821"/>
    <w:p w14:paraId="7BAAF883" w14:textId="77777777" w:rsidR="00492673" w:rsidRDefault="00492673" w:rsidP="002A7821"/>
    <w:p w14:paraId="690CA6D5" w14:textId="77777777" w:rsidR="00F4155A" w:rsidRPr="00D3750D" w:rsidRDefault="00F4155A" w:rsidP="00F4155A">
      <w:pPr>
        <w:pStyle w:val="Heading1"/>
        <w:rPr>
          <w:szCs w:val="24"/>
          <w:lang w:eastAsia="ja-JP"/>
        </w:rPr>
      </w:pPr>
      <w:r w:rsidRPr="00090E2C">
        <w:t xml:space="preserve">Date </w:t>
      </w:r>
      <w:r>
        <w:rPr>
          <w:rFonts w:hint="eastAsia"/>
          <w:lang w:eastAsia="ja-JP"/>
        </w:rPr>
        <w:t xml:space="preserve">and program </w:t>
      </w:r>
      <w:r w:rsidRPr="00090E2C">
        <w:t xml:space="preserve">of the next </w:t>
      </w:r>
      <w:r>
        <w:t>meeting</w:t>
      </w:r>
    </w:p>
    <w:p w14:paraId="2569334A" w14:textId="77777777" w:rsidR="00F4155A" w:rsidRDefault="00F4155A" w:rsidP="00884D54">
      <w:pPr>
        <w:keepNext/>
        <w:rPr>
          <w:snapToGrid w:val="0"/>
        </w:rPr>
      </w:pPr>
    </w:p>
    <w:p w14:paraId="4FE165AA" w14:textId="77777777" w:rsidR="00C54B94" w:rsidRPr="005E3E3D" w:rsidRDefault="00C54B94" w:rsidP="00C54B94">
      <w:pPr>
        <w:rPr>
          <w:rFonts w:cs="Arial"/>
          <w:u w:val="single"/>
        </w:rPr>
      </w:pPr>
      <w:r w:rsidRPr="00F70D77">
        <w:rPr>
          <w:snapToGrid w:val="0"/>
        </w:rPr>
        <w:fldChar w:fldCharType="begin"/>
      </w:r>
      <w:r w:rsidRPr="00F70D77">
        <w:rPr>
          <w:snapToGrid w:val="0"/>
        </w:rPr>
        <w:instrText xml:space="preserve"> AUTONUM  </w:instrText>
      </w:r>
      <w:r w:rsidRPr="00F70D77">
        <w:rPr>
          <w:snapToGrid w:val="0"/>
        </w:rPr>
        <w:fldChar w:fldCharType="end"/>
      </w:r>
      <w:r w:rsidRPr="00F70D77">
        <w:rPr>
          <w:snapToGrid w:val="0"/>
        </w:rPr>
        <w:tab/>
        <w:t>The</w:t>
      </w:r>
      <w:r w:rsidR="00743A18" w:rsidRPr="00F70D77">
        <w:rPr>
          <w:snapToGrid w:val="0"/>
        </w:rPr>
        <w:t xml:space="preserve"> WG-ISC, </w:t>
      </w:r>
      <w:r w:rsidRPr="00F70D77">
        <w:t xml:space="preserve">with the </w:t>
      </w:r>
      <w:r w:rsidR="00743A18" w:rsidRPr="00F70D77">
        <w:t xml:space="preserve">agreement of the </w:t>
      </w:r>
      <w:r w:rsidRPr="00F70D77">
        <w:t xml:space="preserve">Chair of the </w:t>
      </w:r>
      <w:r w:rsidRPr="00F70D77">
        <w:rPr>
          <w:color w:val="000000"/>
        </w:rPr>
        <w:t>Administrative and Legal Committee,</w:t>
      </w:r>
      <w:r w:rsidRPr="00F70D77">
        <w:t xml:space="preserve"> </w:t>
      </w:r>
      <w:r w:rsidR="00F70D77" w:rsidRPr="00F70D77">
        <w:t xml:space="preserve">agreed </w:t>
      </w:r>
      <w:r w:rsidR="00743A18" w:rsidRPr="00F70D77">
        <w:t xml:space="preserve">to propose that </w:t>
      </w:r>
      <w:r w:rsidRPr="00F70D77">
        <w:t xml:space="preserve">the next meeting of the </w:t>
      </w:r>
      <w:r w:rsidRPr="00F70D77">
        <w:rPr>
          <w:lang w:eastAsia="ja-JP"/>
        </w:rPr>
        <w:t xml:space="preserve">WG-ISC (WG-ISC/3) </w:t>
      </w:r>
      <w:r w:rsidRPr="00F70D77">
        <w:t>be held in Geneva on</w:t>
      </w:r>
      <w:r w:rsidR="00F70D77" w:rsidRPr="00F70D77">
        <w:t xml:space="preserve"> </w:t>
      </w:r>
      <w:r w:rsidR="00884D54">
        <w:t>the afternoon of October 24, </w:t>
      </w:r>
      <w:r w:rsidR="00F70D77">
        <w:t>2017</w:t>
      </w:r>
      <w:r w:rsidR="00F70D77" w:rsidRPr="00F70D77">
        <w:t>.</w:t>
      </w:r>
    </w:p>
    <w:p w14:paraId="1506050D" w14:textId="77777777" w:rsidR="00C54B94" w:rsidRDefault="00C54B94" w:rsidP="002A7821"/>
    <w:p w14:paraId="22FC727B" w14:textId="3AAF02E3" w:rsidR="002A7821" w:rsidRPr="00083A28" w:rsidRDefault="00083A28" w:rsidP="00083A28">
      <w:pPr>
        <w:tabs>
          <w:tab w:val="left" w:pos="4820"/>
          <w:tab w:val="left" w:pos="5387"/>
        </w:tabs>
        <w:rPr>
          <w:i/>
        </w:rPr>
      </w:pPr>
      <w:r>
        <w:tab/>
      </w:r>
      <w:r w:rsidRPr="00083A28">
        <w:rPr>
          <w:i/>
        </w:rPr>
        <w:fldChar w:fldCharType="begin"/>
      </w:r>
      <w:r w:rsidRPr="00083A28">
        <w:rPr>
          <w:i/>
        </w:rPr>
        <w:instrText xml:space="preserve"> AUTONUM  </w:instrText>
      </w:r>
      <w:r w:rsidRPr="00083A28">
        <w:rPr>
          <w:i/>
        </w:rPr>
        <w:fldChar w:fldCharType="end"/>
      </w:r>
      <w:r w:rsidRPr="00083A28">
        <w:rPr>
          <w:i/>
        </w:rPr>
        <w:tab/>
        <w:t>This report was adopted by correspondence.</w:t>
      </w:r>
    </w:p>
    <w:p w14:paraId="49C09959" w14:textId="77777777" w:rsidR="002A7821" w:rsidRDefault="002A7821" w:rsidP="002A7821"/>
    <w:p w14:paraId="670EA4E4" w14:textId="77777777" w:rsidR="00083A28" w:rsidRDefault="00083A28" w:rsidP="002A7821"/>
    <w:p w14:paraId="37D8A448" w14:textId="77777777" w:rsidR="00083A28" w:rsidRDefault="00083A28" w:rsidP="002A7821"/>
    <w:p w14:paraId="7CC7BBCD" w14:textId="541A70EC" w:rsidR="002A7821" w:rsidRDefault="002A7821" w:rsidP="002A7821">
      <w:pPr>
        <w:jc w:val="right"/>
      </w:pPr>
      <w:r>
        <w:t>[Annex follows]</w:t>
      </w:r>
    </w:p>
    <w:p w14:paraId="157CAAD3" w14:textId="77777777" w:rsidR="00884D54" w:rsidRDefault="00884D54" w:rsidP="002A7821">
      <w:pPr>
        <w:sectPr w:rsidR="00884D54" w:rsidSect="002A7821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1F85BB31" w14:textId="1B16522A" w:rsidR="00221E9F" w:rsidRDefault="00083A28" w:rsidP="00221E9F">
      <w:pPr>
        <w:jc w:val="center"/>
        <w:rPr>
          <w:rFonts w:cs="Arial"/>
        </w:rPr>
      </w:pPr>
      <w:r>
        <w:rPr>
          <w:rFonts w:cs="Arial"/>
        </w:rPr>
        <w:t>UPOV/WG-ISC/2/3</w:t>
      </w:r>
    </w:p>
    <w:p w14:paraId="2DB1047F" w14:textId="77777777" w:rsidR="007708FA" w:rsidRPr="005E5D45" w:rsidRDefault="007708FA" w:rsidP="00221E9F">
      <w:pPr>
        <w:jc w:val="center"/>
        <w:rPr>
          <w:rFonts w:cs="Arial"/>
        </w:rPr>
      </w:pPr>
    </w:p>
    <w:p w14:paraId="4819B2C2" w14:textId="77777777" w:rsidR="0098586A" w:rsidRPr="00EA3FF2" w:rsidRDefault="0098586A" w:rsidP="0098586A">
      <w:pPr>
        <w:jc w:val="center"/>
      </w:pPr>
      <w:r w:rsidRPr="00EA3FF2">
        <w:t>ANNEXE I / ANNEX I / ANLAGE I / ANEXO I</w:t>
      </w:r>
    </w:p>
    <w:p w14:paraId="1CEB9B43" w14:textId="77777777" w:rsidR="0098586A" w:rsidRPr="00EA3FF2" w:rsidRDefault="0098586A" w:rsidP="0098586A">
      <w:pPr>
        <w:jc w:val="center"/>
      </w:pPr>
    </w:p>
    <w:p w14:paraId="15B02A91" w14:textId="77777777" w:rsidR="0098586A" w:rsidRDefault="0098586A" w:rsidP="0098586A">
      <w:pPr>
        <w:jc w:val="center"/>
      </w:pPr>
    </w:p>
    <w:p w14:paraId="225DAC42" w14:textId="77777777" w:rsidR="0098586A" w:rsidRPr="00840A76" w:rsidRDefault="0098586A" w:rsidP="0098586A">
      <w:pPr>
        <w:jc w:val="center"/>
      </w:pPr>
      <w:r w:rsidRPr="00840A76">
        <w:t>LISTE DES PARTICIPANTS /</w:t>
      </w:r>
      <w:r>
        <w:t xml:space="preserve"> </w:t>
      </w:r>
      <w:r w:rsidRPr="00840A76">
        <w:t>LIST OF PARTICIPANTS /</w:t>
      </w:r>
      <w:r w:rsidRPr="00840A76">
        <w:br/>
        <w:t>TEILNEHMERLISTE /</w:t>
      </w:r>
      <w:r>
        <w:t xml:space="preserve"> </w:t>
      </w:r>
      <w:r w:rsidRPr="00840A76">
        <w:t>LISTA DE PARTICIPANTES</w:t>
      </w:r>
      <w:r w:rsidRPr="00840A76">
        <w:br/>
      </w:r>
      <w:r w:rsidRPr="00840A76">
        <w:br/>
        <w:t xml:space="preserve">(dans l’ordre alphabétique des noms français des membres / </w:t>
      </w:r>
      <w:r w:rsidRPr="00840A76">
        <w:br/>
        <w:t xml:space="preserve">in the alphabetical order of the French names of the Members / </w:t>
      </w:r>
      <w:r w:rsidRPr="00840A76">
        <w:br/>
        <w:t xml:space="preserve">in alphabetischer Reihenfolge der französischen Namen der Mitglieder / </w:t>
      </w:r>
      <w:r w:rsidRPr="00840A76">
        <w:br/>
        <w:t>por orden alfabético de los nombres en francés de los miembros)</w:t>
      </w:r>
    </w:p>
    <w:p w14:paraId="5C31824E" w14:textId="77777777" w:rsidR="00221E9F" w:rsidRPr="00AD0B3A" w:rsidRDefault="00221E9F" w:rsidP="00221E9F">
      <w:pPr>
        <w:pStyle w:val="plheading"/>
        <w:rPr>
          <w:lang w:val="de-DE"/>
        </w:rPr>
      </w:pPr>
      <w:r w:rsidRPr="00AD0B3A">
        <w:rPr>
          <w:lang w:val="de-DE"/>
        </w:rPr>
        <w:t>I. MEMBRES / MEMBERS / VERBANDSMITGLIEDER / MIEMBROS</w:t>
      </w:r>
    </w:p>
    <w:p w14:paraId="7260E13F" w14:textId="77777777" w:rsidR="00221E9F" w:rsidRPr="004D23DE" w:rsidRDefault="00221E9F" w:rsidP="00221E9F">
      <w:pPr>
        <w:pStyle w:val="plcountry"/>
        <w:rPr>
          <w:lang w:val="de-DE"/>
        </w:rPr>
      </w:pPr>
      <w:r w:rsidRPr="004D23DE">
        <w:rPr>
          <w:lang w:val="de-DE"/>
        </w:rPr>
        <w:t>ALLEMAGNE / GERMANY / DEUTSCHLAND / ALEMANIA</w:t>
      </w:r>
    </w:p>
    <w:p w14:paraId="09AE11D8" w14:textId="77777777" w:rsidR="00221E9F" w:rsidRPr="00F26CA1" w:rsidRDefault="00221E9F" w:rsidP="00221E9F">
      <w:pPr>
        <w:pStyle w:val="pldetails"/>
        <w:rPr>
          <w:lang w:val="de-DE"/>
        </w:rPr>
      </w:pPr>
      <w:r w:rsidRPr="00A959F2">
        <w:rPr>
          <w:lang w:val="de-DE"/>
        </w:rPr>
        <w:t xml:space="preserve">Udo VON KRÖCHER, Präsident, Bundessortenamt, Hanover  </w:t>
      </w:r>
      <w:r>
        <w:rPr>
          <w:lang w:val="de-DE"/>
        </w:rPr>
        <w:br/>
      </w:r>
      <w:r w:rsidRPr="00A959F2">
        <w:rPr>
          <w:lang w:val="de-DE"/>
        </w:rPr>
        <w:t xml:space="preserve">(e-mail: </w:t>
      </w:r>
      <w:r w:rsidRPr="00F26CA1">
        <w:rPr>
          <w:lang w:val="de-DE"/>
        </w:rPr>
        <w:t xml:space="preserve">Postfach.Praesident@bundessortenamt.de) </w:t>
      </w:r>
    </w:p>
    <w:p w14:paraId="75EF4AEE" w14:textId="77777777" w:rsidR="00221E9F" w:rsidRPr="00F26CA1" w:rsidRDefault="00221E9F" w:rsidP="00221E9F">
      <w:pPr>
        <w:pStyle w:val="pldetails"/>
        <w:rPr>
          <w:lang w:val="de-DE"/>
        </w:rPr>
      </w:pPr>
      <w:r>
        <w:rPr>
          <w:lang w:val="de-DE"/>
        </w:rPr>
        <w:t>B</w:t>
      </w:r>
      <w:r w:rsidRPr="00A959F2">
        <w:rPr>
          <w:lang w:val="de-DE"/>
        </w:rPr>
        <w:t xml:space="preserve">arbara SOHNEMANN (Frau), Justiziarin, Leiterin, Rechtsangelegenheiten, Sortenverwaltung, Gebühren, Bundessortenamt, Hanover  </w:t>
      </w:r>
      <w:r>
        <w:rPr>
          <w:lang w:val="de-DE"/>
        </w:rPr>
        <w:br/>
      </w:r>
      <w:r w:rsidRPr="00A959F2">
        <w:rPr>
          <w:lang w:val="de-DE"/>
        </w:rPr>
        <w:t xml:space="preserve">(e-mail: </w:t>
      </w:r>
      <w:r w:rsidRPr="00F26CA1">
        <w:rPr>
          <w:lang w:val="de-DE"/>
        </w:rPr>
        <w:t xml:space="preserve">barbara.sohnemann@bundessortenamt.de) </w:t>
      </w:r>
    </w:p>
    <w:p w14:paraId="781A86E4" w14:textId="77777777" w:rsidR="00221E9F" w:rsidRPr="004D23DE" w:rsidRDefault="00221E9F" w:rsidP="00221E9F">
      <w:pPr>
        <w:pStyle w:val="plcountry"/>
        <w:rPr>
          <w:lang w:val="es-ES_tradnl"/>
        </w:rPr>
      </w:pPr>
      <w:r w:rsidRPr="004D23DE">
        <w:rPr>
          <w:lang w:val="es-ES_tradnl"/>
        </w:rPr>
        <w:t>ARGENTINE / ARGENTINA / ARGENTINIEN / ARGENTINA</w:t>
      </w:r>
    </w:p>
    <w:p w14:paraId="2CB5D18A" w14:textId="77777777" w:rsidR="00221E9F" w:rsidRPr="004D23DE" w:rsidRDefault="00221E9F" w:rsidP="00221E9F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Raimundo LAVIGNOLLE, Presidente del Directorio, Instituto Nacional de Semillas (INASE), </w:t>
      </w:r>
      <w:r>
        <w:rPr>
          <w:lang w:val="es-ES_tradnl"/>
        </w:rPr>
        <w:br/>
      </w:r>
      <w:r w:rsidRPr="004D23DE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14:paraId="56346696" w14:textId="77777777" w:rsidR="00221E9F" w:rsidRDefault="00221E9F" w:rsidP="00221E9F">
      <w:pPr>
        <w:pStyle w:val="pldetails"/>
        <w:rPr>
          <w:lang w:val="es-ES_tradnl"/>
        </w:rPr>
      </w:pPr>
      <w:r w:rsidRPr="00F26CA1">
        <w:rPr>
          <w:lang w:val="es-ES_tradnl"/>
        </w:rPr>
        <w:t xml:space="preserve">María Laura VILLAMAYOR (Sra.), Abogada, Unidad Presidencia, </w:t>
      </w:r>
      <w:r w:rsidRPr="004D23DE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F26CA1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F26CA1">
        <w:rPr>
          <w:lang w:val="es-ES_tradnl"/>
        </w:rPr>
        <w:t xml:space="preserve">(e-mail: </w:t>
      </w:r>
      <w:r w:rsidRPr="003D3CDA">
        <w:rPr>
          <w:lang w:val="es-ES_tradnl"/>
        </w:rPr>
        <w:t xml:space="preserve">mlvillamayor@inase.gov.ar) </w:t>
      </w:r>
    </w:p>
    <w:p w14:paraId="33505EF6" w14:textId="77777777" w:rsidR="00221E9F" w:rsidRPr="003F5638" w:rsidRDefault="00221E9F" w:rsidP="00221E9F">
      <w:pPr>
        <w:pStyle w:val="pldetails"/>
        <w:rPr>
          <w:lang w:val="es-ES"/>
        </w:rPr>
      </w:pPr>
      <w:r w:rsidRPr="00911380">
        <w:rPr>
          <w:lang w:val="es-ES"/>
        </w:rPr>
        <w:t xml:space="preserve">María Inés RODRIGUEZ (Sra.), Consejera, Misión Permanente de la República Argentina, Ginebra </w:t>
      </w:r>
      <w:r w:rsidRPr="00911380">
        <w:rPr>
          <w:lang w:val="es-ES"/>
        </w:rPr>
        <w:br/>
        <w:t>(e-mail: mariaines.rodriguez@missionarg.ch)</w:t>
      </w:r>
    </w:p>
    <w:p w14:paraId="2D57CE5F" w14:textId="77777777" w:rsidR="00221E9F" w:rsidRPr="004D23DE" w:rsidRDefault="00221E9F" w:rsidP="00221E9F">
      <w:pPr>
        <w:pStyle w:val="plcountry"/>
      </w:pPr>
      <w:r w:rsidRPr="004D23DE">
        <w:t>AUSTRALIE / AUSTRALIA / AUSTRALIEN / AUSTRALIA</w:t>
      </w:r>
    </w:p>
    <w:p w14:paraId="1C94E589" w14:textId="77777777" w:rsidR="00221E9F" w:rsidRPr="004D23DE" w:rsidRDefault="00221E9F" w:rsidP="00221E9F">
      <w:pPr>
        <w:pStyle w:val="pldetails"/>
      </w:pPr>
      <w:r w:rsidRPr="004D23DE">
        <w:t xml:space="preserve">Nik HULSE, Chief of Plant Breeders' Rights, Plant Breeder's Rights Office, IP Australia, Woden </w:t>
      </w:r>
      <w:r>
        <w:br/>
      </w:r>
      <w:r w:rsidRPr="004D23DE">
        <w:t xml:space="preserve">(e-mail: nik.hulse@ipaustralia.gov.au) </w:t>
      </w:r>
    </w:p>
    <w:p w14:paraId="17367623" w14:textId="77777777" w:rsidR="00221E9F" w:rsidRPr="004D23DE" w:rsidRDefault="00221E9F" w:rsidP="00221E9F">
      <w:pPr>
        <w:pStyle w:val="pldetails"/>
      </w:pPr>
      <w:r w:rsidRPr="004D23DE">
        <w:t xml:space="preserve">Tanvir HOSSAIN, Senior Examiner, Plant Breeder's Rights Office, IP Australia, Woden </w:t>
      </w:r>
      <w:r>
        <w:br/>
      </w:r>
      <w:r w:rsidRPr="004D23DE">
        <w:t xml:space="preserve">(e-mail: tanvir.hossain@ipaustralia.gov.au) </w:t>
      </w:r>
    </w:p>
    <w:p w14:paraId="1F5EED7D" w14:textId="77777777" w:rsidR="00221E9F" w:rsidRPr="003D3CDA" w:rsidRDefault="00221E9F" w:rsidP="00221E9F">
      <w:pPr>
        <w:pStyle w:val="plcountry"/>
      </w:pPr>
      <w:r w:rsidRPr="003D3CDA">
        <w:t>BÉLARUS / BELARUS / BELARUS / BELARÚS</w:t>
      </w:r>
    </w:p>
    <w:p w14:paraId="17C9A6E9" w14:textId="77777777" w:rsidR="00221E9F" w:rsidRPr="0098586A" w:rsidRDefault="00221E9F" w:rsidP="00221E9F">
      <w:pPr>
        <w:pStyle w:val="pldetails"/>
      </w:pPr>
      <w:r w:rsidRPr="0098586A">
        <w:t xml:space="preserve">Uladzimir BEINIA, Director, State Inspection for Testing and Protection of Plant Varieties, Minsk  </w:t>
      </w:r>
      <w:r w:rsidRPr="0098586A">
        <w:br/>
        <w:t xml:space="preserve">(e-mail: belsort@mail.ru) </w:t>
      </w:r>
    </w:p>
    <w:p w14:paraId="2E14EB99" w14:textId="77777777" w:rsidR="00221E9F" w:rsidRPr="0098586A" w:rsidRDefault="00221E9F" w:rsidP="00221E9F">
      <w:pPr>
        <w:pStyle w:val="pldetails"/>
      </w:pPr>
      <w:r w:rsidRPr="0098586A">
        <w:t xml:space="preserve">Tatsiana SIAMASHKA (Mrs.), Deputy Director of DUS Testing, State Inspection for Testing and Protection of Plant Varieties, Minsk  </w:t>
      </w:r>
      <w:r w:rsidRPr="0098586A">
        <w:br/>
        <w:t xml:space="preserve">(e-mail: tatianasortr@mail.ru) </w:t>
      </w:r>
    </w:p>
    <w:p w14:paraId="739F13D6" w14:textId="77777777" w:rsidR="00221E9F" w:rsidRDefault="00221E9F" w:rsidP="00221E9F">
      <w:pPr>
        <w:pStyle w:val="pldetails"/>
      </w:pPr>
      <w:r w:rsidRPr="0098586A">
        <w:t xml:space="preserve">Maryna SALADUKHA (Ms.), Head, International Cooperation Department, State Inspection for Testing and Protection of Plant Varieties, Minsk  </w:t>
      </w:r>
      <w:r w:rsidRPr="0098586A">
        <w:br/>
        <w:t>(e-mail: belsort@mail.ru)</w:t>
      </w:r>
      <w:r w:rsidRPr="004D23DE">
        <w:t xml:space="preserve"> </w:t>
      </w:r>
    </w:p>
    <w:p w14:paraId="38C8EEFB" w14:textId="77777777" w:rsidR="00221E9F" w:rsidRDefault="00221E9F" w:rsidP="00221E9F">
      <w:pPr>
        <w:pStyle w:val="plcountry"/>
        <w:rPr>
          <w:rFonts w:cs="Arial"/>
          <w:color w:val="000000"/>
          <w:lang w:val="es-ES_tradnl"/>
        </w:rPr>
      </w:pPr>
      <w:r>
        <w:rPr>
          <w:lang w:val="es-ES_tradnl"/>
        </w:rPr>
        <w:t xml:space="preserve">BOLIVIE (ÉTAT PLURINATIONAL DE) / BOLIVIA (PLURINATIONAL STATE OF) / </w:t>
      </w:r>
      <w:r>
        <w:rPr>
          <w:lang w:val="es-ES_tradnl"/>
        </w:rPr>
        <w:br/>
      </w:r>
      <w:r>
        <w:rPr>
          <w:rFonts w:cs="Arial"/>
          <w:color w:val="000000"/>
          <w:lang w:val="es-ES_tradnl"/>
        </w:rPr>
        <w:t>BOLIVIEN (PLURINATIONALER STAAT) / BOLIVIA (ESTADO PLURINACIONAL DE)</w:t>
      </w:r>
    </w:p>
    <w:p w14:paraId="0F84DEF0" w14:textId="77777777" w:rsidR="00221E9F" w:rsidRDefault="00221E9F" w:rsidP="00221E9F">
      <w:pPr>
        <w:pStyle w:val="pldetails"/>
        <w:rPr>
          <w:lang w:val="es-ES_tradnl"/>
        </w:rPr>
      </w:pPr>
      <w:r>
        <w:rPr>
          <w:lang w:val="es-ES_tradnl"/>
        </w:rPr>
        <w:t>Luis Fernando ROSALES LOZADA, Primer Secretario, Misión Permanente, Ginebra</w:t>
      </w:r>
      <w:r>
        <w:rPr>
          <w:lang w:val="es-ES_tradnl"/>
        </w:rPr>
        <w:br/>
        <w:t xml:space="preserve">(e-mail: </w:t>
      </w:r>
      <w:r>
        <w:rPr>
          <w:rFonts w:cs="Arial"/>
          <w:lang w:val="es-ES_tradnl"/>
        </w:rPr>
        <w:t>fernando.rosales@mission-bolivia.ch</w:t>
      </w:r>
      <w:r>
        <w:rPr>
          <w:lang w:val="es-ES_tradnl"/>
        </w:rPr>
        <w:t>)</w:t>
      </w:r>
    </w:p>
    <w:p w14:paraId="77696929" w14:textId="77777777" w:rsidR="00221E9F" w:rsidRPr="004D23DE" w:rsidRDefault="00221E9F" w:rsidP="00221E9F">
      <w:pPr>
        <w:pStyle w:val="plcountry"/>
        <w:rPr>
          <w:lang w:val="es-ES_tradnl"/>
        </w:rPr>
      </w:pPr>
      <w:r w:rsidRPr="004D23DE">
        <w:rPr>
          <w:lang w:val="es-ES_tradnl"/>
        </w:rPr>
        <w:t>BRÉSIL / BRAZIL / BRASILIEN / BRASIL</w:t>
      </w:r>
    </w:p>
    <w:p w14:paraId="21F45124" w14:textId="77777777" w:rsidR="00221E9F" w:rsidRPr="00285F96" w:rsidRDefault="00221E9F" w:rsidP="00221E9F">
      <w:pPr>
        <w:pStyle w:val="pldetails"/>
        <w:rPr>
          <w:lang w:val="es-ES_tradnl"/>
        </w:rPr>
      </w:pPr>
      <w:r w:rsidRPr="00285F96">
        <w:rPr>
          <w:lang w:val="es-ES_tradnl"/>
        </w:rPr>
        <w:t>Cauê OLIVEIRA FANHA, Secretary, Permanent Mission, Geneva</w:t>
      </w:r>
      <w:r w:rsidRPr="00285F96">
        <w:rPr>
          <w:lang w:val="es-ES_tradnl"/>
        </w:rPr>
        <w:br/>
        <w:t>(e-mail: caue.fanha@itamaraty.gov.br)</w:t>
      </w:r>
    </w:p>
    <w:p w14:paraId="34D9A6AC" w14:textId="77777777" w:rsidR="00221E9F" w:rsidRDefault="00221E9F" w:rsidP="00221E9F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Ricardo ZANATTA MACHADO, Fiscal Federal Agropecuário, Coordinador do SNPC, Serviço Nacional de Proteção de Cultivares (SNPC), Ministério da Agricultura, Pecuária e Abastecimento, Brasilia , D.F. </w:t>
      </w:r>
      <w:r>
        <w:rPr>
          <w:lang w:val="es-ES_tradnl"/>
        </w:rPr>
        <w:br/>
      </w:r>
      <w:r w:rsidRPr="00720B55">
        <w:rPr>
          <w:lang w:val="es-ES_tradnl"/>
        </w:rPr>
        <w:t xml:space="preserve">(e-mail: ricardo.machado@agricultura.gov.br) </w:t>
      </w:r>
    </w:p>
    <w:p w14:paraId="1CDBF119" w14:textId="77777777" w:rsidR="00221E9F" w:rsidRDefault="00221E9F" w:rsidP="00221E9F">
      <w:pPr>
        <w:pStyle w:val="pldetails"/>
        <w:rPr>
          <w:lang w:val="es-ES_tradnl"/>
        </w:rPr>
      </w:pPr>
      <w:r w:rsidRPr="00144617">
        <w:rPr>
          <w:lang w:val="es-ES_tradnl"/>
        </w:rPr>
        <w:t>Samo Sergio GONÇALVES, Diplomate, Permanent Mission of Brazil, Geneva</w:t>
      </w:r>
      <w:r w:rsidRPr="00144617">
        <w:rPr>
          <w:lang w:val="es-ES_tradnl"/>
        </w:rPr>
        <w:br/>
      </w:r>
      <w:r>
        <w:rPr>
          <w:lang w:val="es-ES_tradnl"/>
        </w:rPr>
        <w:t>(e-</w:t>
      </w:r>
      <w:r w:rsidRPr="008F399C">
        <w:rPr>
          <w:lang w:val="es-ES_tradnl"/>
        </w:rPr>
        <w:t>mail: samogoncalves@gmail.com</w:t>
      </w:r>
      <w:r>
        <w:rPr>
          <w:lang w:val="es-ES_tradnl"/>
        </w:rPr>
        <w:t>)</w:t>
      </w:r>
    </w:p>
    <w:p w14:paraId="3CBD130A" w14:textId="77777777" w:rsidR="00221E9F" w:rsidRPr="00A46EE0" w:rsidRDefault="00221E9F" w:rsidP="00221E9F">
      <w:pPr>
        <w:pStyle w:val="pldetails"/>
        <w:rPr>
          <w:lang w:val="es-ES_tradnl"/>
        </w:rPr>
      </w:pPr>
      <w:r w:rsidRPr="00414494">
        <w:rPr>
          <w:lang w:val="es-ES_tradnl"/>
        </w:rPr>
        <w:t>Rosana DE LIMA BEZERRA (Ms.), Trainee, Permanent Mission of Brazil, Geneva</w:t>
      </w:r>
      <w:r w:rsidRPr="00414494">
        <w:rPr>
          <w:lang w:val="es-ES_tradnl"/>
        </w:rPr>
        <w:br/>
      </w:r>
      <w:r>
        <w:rPr>
          <w:lang w:val="es-ES_tradnl"/>
        </w:rPr>
        <w:t>(e-</w:t>
      </w:r>
      <w:r w:rsidRPr="00AE5E1E">
        <w:rPr>
          <w:lang w:val="es-ES_tradnl"/>
        </w:rPr>
        <w:t>mail: rosana.bezerra@itamaraty.gov.br</w:t>
      </w:r>
      <w:r>
        <w:rPr>
          <w:lang w:val="es-ES_tradnl"/>
        </w:rPr>
        <w:t>)</w:t>
      </w:r>
    </w:p>
    <w:p w14:paraId="3C9040FF" w14:textId="77777777" w:rsidR="00221E9F" w:rsidRPr="00144617" w:rsidRDefault="00221E9F" w:rsidP="00221E9F">
      <w:pPr>
        <w:pStyle w:val="plcountry"/>
        <w:rPr>
          <w:lang w:val="es-ES_tradnl"/>
        </w:rPr>
      </w:pPr>
      <w:r w:rsidRPr="00144617">
        <w:rPr>
          <w:lang w:val="es-ES_tradnl"/>
        </w:rPr>
        <w:t>Canada / CANADA / KANADA / CANADÁ</w:t>
      </w:r>
    </w:p>
    <w:p w14:paraId="051A52BA" w14:textId="77777777" w:rsidR="00221E9F" w:rsidRPr="004D23DE" w:rsidRDefault="00221E9F" w:rsidP="00221E9F">
      <w:pPr>
        <w:pStyle w:val="pldetails"/>
      </w:pPr>
      <w:r w:rsidRPr="004D23DE">
        <w:t xml:space="preserve">Anthony PARKER, Commissioner, Plant Breeders' Rights Office, Canadian Food Inspection Agency (CFIA), Ottawa </w:t>
      </w:r>
      <w:r>
        <w:br/>
      </w:r>
      <w:r w:rsidRPr="004D23DE">
        <w:t xml:space="preserve">(e-mail: anthony.parker@inspection.gc.ca) </w:t>
      </w:r>
    </w:p>
    <w:p w14:paraId="5DE4661C" w14:textId="77777777" w:rsidR="00221E9F" w:rsidRPr="004D23DE" w:rsidRDefault="00221E9F" w:rsidP="00221E9F">
      <w:pPr>
        <w:pStyle w:val="pldetails"/>
      </w:pPr>
      <w:r w:rsidRPr="004D23DE">
        <w:t xml:space="preserve">Marc DE WIT, Examiner, Plant Breeders' Rights Office, Canadian Food Inspection Agency (CFIA), Ottawa </w:t>
      </w:r>
      <w:r>
        <w:br/>
      </w:r>
      <w:r w:rsidRPr="004D23DE">
        <w:t xml:space="preserve">(e-mail: Marc.deWit@inspection.gc.ca) </w:t>
      </w:r>
    </w:p>
    <w:p w14:paraId="1E2E3763" w14:textId="77777777" w:rsidR="00221E9F" w:rsidRPr="004D23DE" w:rsidRDefault="00221E9F" w:rsidP="00221E9F">
      <w:pPr>
        <w:pStyle w:val="plcountry"/>
        <w:rPr>
          <w:lang w:val="es-ES_tradnl"/>
        </w:rPr>
      </w:pPr>
      <w:r w:rsidRPr="004D23DE">
        <w:rPr>
          <w:lang w:val="es-ES_tradnl"/>
        </w:rPr>
        <w:t>CHILI / CHILE / CHILE / CHILE</w:t>
      </w:r>
    </w:p>
    <w:p w14:paraId="6E0F8410" w14:textId="77777777" w:rsidR="00221E9F" w:rsidRPr="004D23DE" w:rsidRDefault="00221E9F" w:rsidP="00221E9F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Natalia SOTOMAYOR CABRERA (Sra.), Abogado, Departamento de Asesoría Jurídica, Oficina de Estudios y Politicas Agrarias (ODEPA),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nsotomayor@odepa.gob.cl) </w:t>
      </w:r>
    </w:p>
    <w:p w14:paraId="644A555E" w14:textId="77777777" w:rsidR="00221E9F" w:rsidRDefault="00221E9F" w:rsidP="00221E9F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Alvaro ULLOA, Encargado Área Frutales, Servicio Agrícola y Ganadero, Ministerio de Agricultura,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alvaro.ulloa@sag.gob.cl) </w:t>
      </w:r>
    </w:p>
    <w:p w14:paraId="12B9E539" w14:textId="77777777" w:rsidR="00221E9F" w:rsidRPr="00691763" w:rsidRDefault="00221E9F" w:rsidP="00221E9F">
      <w:pPr>
        <w:pStyle w:val="pldetails"/>
        <w:rPr>
          <w:lang w:val="es-ES_tradnl"/>
        </w:rPr>
      </w:pPr>
      <w:r w:rsidRPr="00691763">
        <w:rPr>
          <w:lang w:val="es-ES_tradnl"/>
        </w:rPr>
        <w:t>Marcela PAIVA VÉLIZ (Ms.), Counselor, Misión Permanente de Chile, Ginebra</w:t>
      </w:r>
      <w:r w:rsidRPr="00691763">
        <w:rPr>
          <w:lang w:val="es-ES_tradnl"/>
        </w:rPr>
        <w:br/>
        <w:t>(e-mail: mpaiva@minrel.gov.cl)</w:t>
      </w:r>
    </w:p>
    <w:p w14:paraId="009B68AB" w14:textId="77777777" w:rsidR="00221E9F" w:rsidRPr="004D23DE" w:rsidRDefault="00221E9F" w:rsidP="00221E9F">
      <w:pPr>
        <w:pStyle w:val="plcountry"/>
      </w:pPr>
      <w:r w:rsidRPr="004D23DE">
        <w:t>CHINE / CHINA / CHINA / CHINA</w:t>
      </w:r>
    </w:p>
    <w:p w14:paraId="650B1AFF" w14:textId="77777777" w:rsidR="00221E9F" w:rsidRPr="00F45E2A" w:rsidRDefault="00221E9F" w:rsidP="00221E9F">
      <w:pPr>
        <w:pStyle w:val="pldetails"/>
      </w:pPr>
      <w:r w:rsidRPr="004D23DE">
        <w:t xml:space="preserve">Wenjun CHEN, Project Officer, State Intellectual Property Office, </w:t>
      </w:r>
      <w:r w:rsidRPr="00F45E2A">
        <w:t xml:space="preserve">Beijing </w:t>
      </w:r>
      <w:r>
        <w:br/>
      </w:r>
      <w:r w:rsidRPr="00F45E2A">
        <w:t xml:space="preserve">(e-mail: chenwenjun@sipo.gov.cn) </w:t>
      </w:r>
    </w:p>
    <w:p w14:paraId="76178F49" w14:textId="77777777" w:rsidR="00221E9F" w:rsidRPr="004D23DE" w:rsidRDefault="00221E9F" w:rsidP="00221E9F">
      <w:pPr>
        <w:pStyle w:val="pldetails"/>
      </w:pPr>
      <w:r w:rsidRPr="004D23DE">
        <w:t>Chao DENG, Principal Staff Member, Ministry of Agricu</w:t>
      </w:r>
      <w:r>
        <w:t>lture, Ministry of Agriculture,</w:t>
      </w:r>
      <w:r w:rsidRPr="004D23DE">
        <w:t xml:space="preserve"> Beijing  </w:t>
      </w:r>
      <w:r>
        <w:br/>
      </w:r>
      <w:r w:rsidRPr="004D23DE">
        <w:t xml:space="preserve">(e-mail: dengchaowin@sina.com) </w:t>
      </w:r>
    </w:p>
    <w:p w14:paraId="00E0E958" w14:textId="77777777" w:rsidR="00221E9F" w:rsidRPr="00F45E2A" w:rsidRDefault="00221E9F" w:rsidP="00221E9F">
      <w:pPr>
        <w:pStyle w:val="pldetails"/>
      </w:pPr>
      <w:r w:rsidRPr="004D23DE">
        <w:t xml:space="preserve">Faji HUANG, Officer, Office for the Protection of New Plant Varieties, State Forestry </w:t>
      </w:r>
      <w:r>
        <w:t xml:space="preserve">Administration, </w:t>
      </w:r>
      <w:r w:rsidRPr="004D23DE">
        <w:t xml:space="preserve">Beijing  </w:t>
      </w:r>
      <w:r>
        <w:br/>
      </w:r>
      <w:r w:rsidRPr="004D23DE">
        <w:t xml:space="preserve">(e-mail: </w:t>
      </w:r>
      <w:r w:rsidRPr="00F45E2A">
        <w:t xml:space="preserve">huangfaji@sina.com) </w:t>
      </w:r>
    </w:p>
    <w:p w14:paraId="4F649854" w14:textId="77777777" w:rsidR="00221E9F" w:rsidRPr="004D23DE" w:rsidRDefault="00221E9F" w:rsidP="00221E9F">
      <w:pPr>
        <w:pStyle w:val="plcountry"/>
        <w:rPr>
          <w:lang w:val="es-ES_tradnl"/>
        </w:rPr>
      </w:pPr>
      <w:r w:rsidRPr="004D23DE">
        <w:rPr>
          <w:lang w:val="es-ES_tradnl"/>
        </w:rPr>
        <w:t>COLOMBIE / COLOMBIA / KOLUMBIEN / COLOMBIA</w:t>
      </w:r>
    </w:p>
    <w:p w14:paraId="6134B3AB" w14:textId="77777777" w:rsidR="00221E9F" w:rsidRPr="004D23DE" w:rsidRDefault="00221E9F" w:rsidP="00221E9F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Ana Luisa DÍAZ JIMÉNEZ (Sra.), Directora, Dirección Técnica de Semillas, Instituto Colombiano Agropecuario (ICA), Bogotá D.C.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analuisadiazj@gmail.com) </w:t>
      </w:r>
    </w:p>
    <w:p w14:paraId="3DDD94AB" w14:textId="77777777" w:rsidR="00221E9F" w:rsidRDefault="00221E9F" w:rsidP="00221E9F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Juan Camilo SARETZKI-FORERO, Consejero, Misión Permanente, </w:t>
      </w:r>
      <w:r w:rsidRPr="00F45E2A">
        <w:rPr>
          <w:lang w:val="es-ES_tradnl"/>
        </w:rPr>
        <w:t xml:space="preserve">Ginebra  </w:t>
      </w:r>
      <w:r w:rsidRPr="00F45E2A">
        <w:rPr>
          <w:lang w:val="es-ES_tradnl"/>
        </w:rPr>
        <w:br/>
        <w:t xml:space="preserve">(e-mail: juan.saretzki@misioncolombia.ch) </w:t>
      </w:r>
    </w:p>
    <w:p w14:paraId="789D2D06" w14:textId="77777777" w:rsidR="00221E9F" w:rsidRPr="00093251" w:rsidRDefault="00221E9F" w:rsidP="00221E9F">
      <w:pPr>
        <w:pStyle w:val="plcountry"/>
        <w:rPr>
          <w:lang w:val="de-DE"/>
        </w:rPr>
      </w:pPr>
      <w:r w:rsidRPr="00093251">
        <w:rPr>
          <w:lang w:val="de-DE"/>
        </w:rPr>
        <w:t>DANEMARK / DENMARK / DÄNEMARK / DINAMARCA</w:t>
      </w:r>
    </w:p>
    <w:p w14:paraId="40D53544" w14:textId="77777777" w:rsidR="00221E9F" w:rsidRPr="00093251" w:rsidRDefault="00221E9F" w:rsidP="00221E9F">
      <w:pPr>
        <w:pStyle w:val="pldetails"/>
        <w:rPr>
          <w:lang w:val="de-DE"/>
        </w:rPr>
      </w:pPr>
      <w:r w:rsidRPr="00093251">
        <w:rPr>
          <w:lang w:val="de-DE"/>
        </w:rPr>
        <w:t xml:space="preserve">Gerhard DENEKEN, Director, Tystofte Foundation, Skaelskoer  </w:t>
      </w:r>
      <w:r w:rsidRPr="00093251">
        <w:rPr>
          <w:lang w:val="de-DE"/>
        </w:rPr>
        <w:br/>
        <w:t xml:space="preserve">(e-mail: gde@tystofte.dk) </w:t>
      </w:r>
    </w:p>
    <w:p w14:paraId="4E6955BB" w14:textId="77777777" w:rsidR="00221E9F" w:rsidRPr="00093251" w:rsidRDefault="00221E9F" w:rsidP="00221E9F">
      <w:pPr>
        <w:keepNext/>
        <w:widowControl w:val="0"/>
        <w:tabs>
          <w:tab w:val="left" w:pos="90"/>
        </w:tabs>
        <w:autoSpaceDE w:val="0"/>
        <w:autoSpaceDN w:val="0"/>
        <w:adjustRightInd w:val="0"/>
        <w:spacing w:before="240" w:after="60"/>
        <w:jc w:val="left"/>
        <w:rPr>
          <w:color w:val="000000"/>
          <w:u w:val="single"/>
          <w:lang w:val="es-ES_tradnl"/>
        </w:rPr>
      </w:pPr>
      <w:r w:rsidRPr="00093251">
        <w:rPr>
          <w:color w:val="000000"/>
          <w:u w:val="single"/>
          <w:lang w:val="es-ES_tradnl"/>
        </w:rPr>
        <w:t>EQUATEUR / ECUADOR / ECUADOR / ECUADOR</w:t>
      </w:r>
    </w:p>
    <w:p w14:paraId="3A0AD395" w14:textId="77777777" w:rsidR="00221E9F" w:rsidRPr="00285F96" w:rsidRDefault="00221E9F" w:rsidP="00221E9F">
      <w:pPr>
        <w:pStyle w:val="pldetails"/>
        <w:rPr>
          <w:lang w:val="es-ES_tradnl"/>
        </w:rPr>
      </w:pPr>
      <w:r w:rsidRPr="00027F29">
        <w:rPr>
          <w:lang w:val="es-ES_tradnl"/>
        </w:rPr>
        <w:t>Ñusta MALDONADO (Sra.), Tercera Secretaria, Misión Permanente ante la Organización Mundial del Comercio (OMC), Ginebra</w:t>
      </w:r>
      <w:r w:rsidRPr="00027F29">
        <w:rPr>
          <w:lang w:val="es-ES_tradnl"/>
        </w:rPr>
        <w:br/>
        <w:t>(e-mail: nmaldonado@cancilleria.gob.ec)</w:t>
      </w:r>
    </w:p>
    <w:p w14:paraId="4C63BD24" w14:textId="77777777" w:rsidR="00221E9F" w:rsidRPr="00093251" w:rsidRDefault="00221E9F" w:rsidP="00221E9F">
      <w:pPr>
        <w:pStyle w:val="plcountry"/>
      </w:pPr>
      <w:r w:rsidRPr="00093251">
        <w:t>ESTONIE / ESTONIA / ESTLAND / ESTONIA</w:t>
      </w:r>
    </w:p>
    <w:p w14:paraId="295BE8E5" w14:textId="77777777" w:rsidR="00221E9F" w:rsidRPr="00F45E2A" w:rsidRDefault="00221E9F" w:rsidP="00221E9F">
      <w:pPr>
        <w:pStyle w:val="pldetails"/>
      </w:pPr>
      <w:r w:rsidRPr="004D23DE">
        <w:t xml:space="preserve">Laima PUUR (Ms.), Head, Variety Department, Estonian Agricultural Board, </w:t>
      </w:r>
      <w:r w:rsidRPr="00F45E2A">
        <w:t xml:space="preserve">Viljandi  </w:t>
      </w:r>
      <w:r w:rsidRPr="00F45E2A">
        <w:br/>
        <w:t xml:space="preserve">(e-mail: laima.puur@pma.agri.ee) </w:t>
      </w:r>
    </w:p>
    <w:p w14:paraId="4602525D" w14:textId="77777777" w:rsidR="00221E9F" w:rsidRPr="00F45E2A" w:rsidRDefault="00221E9F" w:rsidP="00221E9F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14:paraId="621E83F6" w14:textId="77777777" w:rsidR="00221E9F" w:rsidRDefault="00221E9F" w:rsidP="00221E9F">
      <w:pPr>
        <w:pStyle w:val="pldetails"/>
      </w:pPr>
      <w:r w:rsidRPr="00A959F2">
        <w:t>Renata TSATURJAN (Ms.), Chief Specialist, Plant Production Bureau, Ministry of Rural Affairs,</w:t>
      </w:r>
      <w:r>
        <w:t xml:space="preserve"> </w:t>
      </w:r>
      <w:r w:rsidRPr="00A959F2">
        <w:t xml:space="preserve">Tallinn  </w:t>
      </w:r>
      <w:r>
        <w:br/>
      </w:r>
      <w:r w:rsidRPr="00A959F2">
        <w:t xml:space="preserve">(e-mail: renata.tsaturjan@agri.ee) </w:t>
      </w:r>
    </w:p>
    <w:p w14:paraId="47B96DD3" w14:textId="77777777" w:rsidR="00221E9F" w:rsidRPr="00F45E2A" w:rsidRDefault="00221E9F" w:rsidP="00221E9F">
      <w:pPr>
        <w:pStyle w:val="pldetails"/>
      </w:pPr>
      <w:r w:rsidRPr="0098586A">
        <w:t>Evelin SIMER (Ms.), Councelor, Permanent Mission, Geneva</w:t>
      </w:r>
      <w:r w:rsidRPr="0098586A">
        <w:br/>
        <w:t>(e-mail: evelin.simer@mfa.ee)</w:t>
      </w:r>
    </w:p>
    <w:p w14:paraId="2FB7225A" w14:textId="77777777" w:rsidR="00221E9F" w:rsidRPr="00F45E2A" w:rsidRDefault="00221E9F" w:rsidP="00221E9F">
      <w:pPr>
        <w:pStyle w:val="plcountry"/>
      </w:pPr>
      <w:r w:rsidRPr="00F45E2A">
        <w:t xml:space="preserve">ÉTATS-UNIS D'AMÉRIQUE / UNITED STATES OF AMERICA / VEREINIGTE STAATEN VON AMERIKA / </w:t>
      </w:r>
      <w:r w:rsidRPr="00F45E2A">
        <w:br/>
        <w:t>ESTADOS UNIDOS DE AMÉRICA</w:t>
      </w:r>
    </w:p>
    <w:p w14:paraId="1FADA359" w14:textId="77777777" w:rsidR="00221E9F" w:rsidRPr="004D23DE" w:rsidRDefault="00221E9F" w:rsidP="00221E9F">
      <w:pPr>
        <w:pStyle w:val="pldetails"/>
      </w:pPr>
      <w:r w:rsidRPr="004D23DE">
        <w:t xml:space="preserve">Kitisri SUKHAPINDA (Ms.), Patent Attorney, Office of Policy and International Affairs, United States Patent and Trademark Office (USPTO), Department of Commerce, Department of Commerce, Alexandria </w:t>
      </w:r>
      <w:r>
        <w:br/>
      </w:r>
      <w:r w:rsidRPr="004D23DE">
        <w:t xml:space="preserve">(e-mail: kitisri.sukhapinda@uspto.gov) </w:t>
      </w:r>
    </w:p>
    <w:p w14:paraId="63606033" w14:textId="77777777" w:rsidR="00221E9F" w:rsidRPr="004D23DE" w:rsidRDefault="00221E9F" w:rsidP="00221E9F">
      <w:pPr>
        <w:pStyle w:val="pldetails"/>
      </w:pPr>
      <w:r w:rsidRPr="004D23DE">
        <w:t xml:space="preserve">Elaine WU (Ms.), Attorney - Advisor, United States Patent and Trademark Office (USPTO), Department of Commerce, Alexandria  </w:t>
      </w:r>
      <w:r>
        <w:br/>
      </w:r>
      <w:r w:rsidRPr="004D23DE">
        <w:t xml:space="preserve">(e-mail: elaine.wu@uspto.gov) </w:t>
      </w:r>
    </w:p>
    <w:p w14:paraId="035780B0" w14:textId="77777777" w:rsidR="00221E9F" w:rsidRDefault="00221E9F" w:rsidP="00221E9F">
      <w:pPr>
        <w:pStyle w:val="pldetails"/>
      </w:pPr>
      <w:r w:rsidRPr="00CE6D0B">
        <w:t xml:space="preserve">Ruihong GUO (Ms.), Deputy Administrator, AMS, Science &amp; Technology Program, United States Department of Agriculture (USDA), Washington D.C.  </w:t>
      </w:r>
      <w:r w:rsidRPr="00CE6D0B">
        <w:br/>
        <w:t xml:space="preserve">(e-mail: ruihong.guo@ams.usda.gov) </w:t>
      </w:r>
    </w:p>
    <w:p w14:paraId="4EF09297" w14:textId="77777777" w:rsidR="00221E9F" w:rsidRPr="00A32998" w:rsidRDefault="00221E9F" w:rsidP="00221E9F">
      <w:pPr>
        <w:pStyle w:val="pldetails"/>
      </w:pPr>
      <w:r w:rsidRPr="00A32998">
        <w:t xml:space="preserve">Yasmine Nicole FULENA (Mme), Intellectual Property Assistant, Permanent Mission, Geneva  </w:t>
      </w:r>
      <w:r w:rsidRPr="00A32998">
        <w:br/>
        <w:t xml:space="preserve">(e-mail: fulenayn@state.gov) </w:t>
      </w:r>
    </w:p>
    <w:p w14:paraId="7A8A39F2" w14:textId="77777777" w:rsidR="00221E9F" w:rsidRPr="00A959F2" w:rsidRDefault="00221E9F" w:rsidP="00221E9F">
      <w:pPr>
        <w:pStyle w:val="plcountry"/>
        <w:rPr>
          <w:lang w:val="fr-CH"/>
        </w:rPr>
      </w:pPr>
      <w:r>
        <w:rPr>
          <w:lang w:val="fr-CH"/>
        </w:rPr>
        <w:t xml:space="preserve">France / </w:t>
      </w:r>
      <w:r w:rsidRPr="00A959F2">
        <w:rPr>
          <w:lang w:val="fr-CH"/>
        </w:rPr>
        <w:t>FRANCE / FRANKREICH / FRANCIA</w:t>
      </w:r>
    </w:p>
    <w:p w14:paraId="23DDEC4E" w14:textId="77777777" w:rsidR="00221E9F" w:rsidRPr="00A32998" w:rsidRDefault="00221E9F" w:rsidP="00221E9F">
      <w:pPr>
        <w:pStyle w:val="pldetails"/>
        <w:rPr>
          <w:lang w:val="fr-CH"/>
        </w:rPr>
      </w:pPr>
      <w:r w:rsidRPr="00A32998">
        <w:rPr>
          <w:lang w:val="fr-CH"/>
        </w:rPr>
        <w:t xml:space="preserve">Richard BRAND, DUS Coordination, Groupe d'étude et de contrôle des variétés et des semences (GEVES), Le Thor </w:t>
      </w:r>
      <w:r w:rsidRPr="00A32998">
        <w:rPr>
          <w:lang w:val="fr-CH"/>
        </w:rPr>
        <w:br/>
        <w:t xml:space="preserve">(e-mail: richard.brand@geves.fr) </w:t>
      </w:r>
    </w:p>
    <w:p w14:paraId="13BF3BB0" w14:textId="77777777" w:rsidR="00221E9F" w:rsidRPr="00A959F2" w:rsidRDefault="00221E9F" w:rsidP="00221E9F">
      <w:pPr>
        <w:pStyle w:val="pldetails"/>
        <w:rPr>
          <w:lang w:val="fr-CH"/>
        </w:rPr>
      </w:pPr>
      <w:r w:rsidRPr="00A959F2">
        <w:rPr>
          <w:lang w:val="fr-CH"/>
        </w:rPr>
        <w:t>Yvane MERESSE</w:t>
      </w:r>
      <w:r>
        <w:rPr>
          <w:lang w:val="fr-CH"/>
        </w:rPr>
        <w:t xml:space="preserve"> (Mme)</w:t>
      </w:r>
      <w:r w:rsidRPr="00A959F2">
        <w:rPr>
          <w:lang w:val="fr-CH"/>
        </w:rPr>
        <w:t xml:space="preserve">, Responsable juridique / Legal Expert, Groupe d'Etude et de Contrôle des Variétés et des Semences (GEVES), Beaucouzé </w:t>
      </w:r>
      <w:r>
        <w:rPr>
          <w:lang w:val="fr-CH"/>
        </w:rPr>
        <w:br/>
      </w:r>
      <w:r w:rsidRPr="00A959F2">
        <w:rPr>
          <w:lang w:val="fr-CH"/>
        </w:rPr>
        <w:t xml:space="preserve">(e-mail: yvane.meresse@geves.fr) </w:t>
      </w:r>
    </w:p>
    <w:p w14:paraId="2A619020" w14:textId="77777777" w:rsidR="00221E9F" w:rsidRPr="00A959F2" w:rsidRDefault="00221E9F" w:rsidP="00221E9F">
      <w:pPr>
        <w:pStyle w:val="plcountry"/>
      </w:pPr>
      <w:r w:rsidRPr="00A959F2">
        <w:t>HONGRIE / HUNGARY / UNGARN / HUNGRÍA</w:t>
      </w:r>
    </w:p>
    <w:p w14:paraId="7BE2F682" w14:textId="77777777" w:rsidR="00221E9F" w:rsidRPr="00A959F2" w:rsidRDefault="00221E9F" w:rsidP="00221E9F">
      <w:pPr>
        <w:pStyle w:val="pldetails"/>
      </w:pPr>
      <w:r w:rsidRPr="00A959F2">
        <w:t xml:space="preserve">Szabolcs FARKAS, Vice-President for Technical Affairs, Hungarian Intellectual Property Office, </w:t>
      </w:r>
      <w:r>
        <w:t>B</w:t>
      </w:r>
      <w:r w:rsidRPr="00A959F2">
        <w:t xml:space="preserve">udapest  </w:t>
      </w:r>
      <w:r>
        <w:br/>
      </w:r>
      <w:r w:rsidRPr="00A959F2">
        <w:t xml:space="preserve">(e-mail: szabolcs.farkas@hipo.gov.hu) </w:t>
      </w:r>
    </w:p>
    <w:p w14:paraId="4D17E617" w14:textId="77777777" w:rsidR="00221E9F" w:rsidRPr="00A959F2" w:rsidRDefault="00221E9F" w:rsidP="00221E9F">
      <w:pPr>
        <w:pStyle w:val="pldetails"/>
      </w:pPr>
      <w:r w:rsidRPr="00A959F2">
        <w:t xml:space="preserve">Katalin MIKLÓ (Ms.), Deputy Head, Patent Department, Hungarian Intellectual Property Office, Budapest  </w:t>
      </w:r>
      <w:r>
        <w:br/>
      </w:r>
      <w:r w:rsidRPr="00A959F2">
        <w:t xml:space="preserve">(e-mail: katalin.miklo@hipo.gov.hu) </w:t>
      </w:r>
    </w:p>
    <w:p w14:paraId="28E2ECC7" w14:textId="77777777" w:rsidR="00221E9F" w:rsidRPr="00805A21" w:rsidRDefault="00221E9F" w:rsidP="00221E9F">
      <w:pPr>
        <w:pStyle w:val="plcountry"/>
      </w:pPr>
      <w:r w:rsidRPr="00805A21">
        <w:t>ISRAËL / ISRAEL / ISRAEL / ISRAEL</w:t>
      </w:r>
    </w:p>
    <w:p w14:paraId="24A261C4" w14:textId="77777777" w:rsidR="00221E9F" w:rsidRPr="00A959F2" w:rsidRDefault="00221E9F" w:rsidP="00221E9F">
      <w:pPr>
        <w:pStyle w:val="pldetails"/>
      </w:pPr>
      <w:r w:rsidRPr="00A959F2">
        <w:t xml:space="preserve">Dikla DABBY-NAOR (Ms.), Chairperson, Plant Breeders' Rights Council, Ministry of Agriculture and Rural Development, Beit-Dagan </w:t>
      </w:r>
      <w:r>
        <w:br/>
      </w:r>
      <w:r w:rsidRPr="00A959F2">
        <w:t xml:space="preserve">(e-mail: diklad@moag.gov.il) </w:t>
      </w:r>
    </w:p>
    <w:p w14:paraId="048D5D05" w14:textId="77777777" w:rsidR="00221E9F" w:rsidRPr="004D23DE" w:rsidRDefault="00221E9F" w:rsidP="00221E9F">
      <w:pPr>
        <w:pStyle w:val="plcountry"/>
      </w:pPr>
      <w:r w:rsidRPr="004D23DE">
        <w:t>JAPON / JAPAN / JAPAN / JAPÓN</w:t>
      </w:r>
    </w:p>
    <w:p w14:paraId="3E3640DD" w14:textId="77777777" w:rsidR="00221E9F" w:rsidRDefault="00221E9F" w:rsidP="00221E9F">
      <w:pPr>
        <w:pStyle w:val="pldetails"/>
      </w:pPr>
      <w:r w:rsidRPr="004D23DE">
        <w:t xml:space="preserve">Katsumi YAMAGUCHI, Director, Plant Variety Protection Office, Intellectual Property Division, Food Industry Affairs Bureau, </w:t>
      </w:r>
      <w:r w:rsidRPr="005E471A">
        <w:t>Ministry of Agriculture, Forestry and Fisheries (MAFF)</w:t>
      </w:r>
      <w:r>
        <w:t xml:space="preserve">, </w:t>
      </w:r>
      <w:r w:rsidRPr="004D23DE">
        <w:t xml:space="preserve">Tokyo  </w:t>
      </w:r>
      <w:r>
        <w:br/>
      </w:r>
      <w:r w:rsidRPr="004D23DE">
        <w:t xml:space="preserve">(e-mail: </w:t>
      </w:r>
      <w:r w:rsidRPr="005E471A">
        <w:t>katsumi_yamaguchi130@maff.go.jp</w:t>
      </w:r>
      <w:r w:rsidRPr="004D23DE">
        <w:t xml:space="preserve">) </w:t>
      </w:r>
    </w:p>
    <w:p w14:paraId="42633307" w14:textId="77777777" w:rsidR="00221E9F" w:rsidRPr="0001070A" w:rsidRDefault="00221E9F" w:rsidP="00221E9F">
      <w:pPr>
        <w:pStyle w:val="pldetails"/>
      </w:pPr>
      <w:r w:rsidRPr="004D23DE">
        <w:t xml:space="preserve">Kenji NUMAGUCHI, Chief Examiner, Plant Variety Protection Office, Intellectual Property Division, Food Industry Affairs Bureau, </w:t>
      </w:r>
      <w:r w:rsidRPr="005E471A">
        <w:t>Ministry of Agriculture, Forestry and Fisheries (MAFF)</w:t>
      </w:r>
      <w:r>
        <w:t xml:space="preserve">, </w:t>
      </w:r>
      <w:r w:rsidRPr="004D23DE">
        <w:t xml:space="preserve">Tokyo  </w:t>
      </w:r>
      <w:r>
        <w:br/>
      </w:r>
      <w:r w:rsidRPr="004D23DE">
        <w:t>(e-</w:t>
      </w:r>
      <w:r w:rsidRPr="0001070A">
        <w:t xml:space="preserve">mail: kenji_numaguchi760@maff.go.jp) </w:t>
      </w:r>
    </w:p>
    <w:p w14:paraId="72A97E17" w14:textId="463C242E" w:rsidR="00221E9F" w:rsidRPr="00A959F2" w:rsidRDefault="00221E9F" w:rsidP="0098586A">
      <w:pPr>
        <w:pStyle w:val="plcountry"/>
      </w:pPr>
      <w:r w:rsidRPr="00A959F2">
        <w:t>NORVÈGE / NORWAY / NORWEGEN / NORUEGA</w:t>
      </w:r>
    </w:p>
    <w:p w14:paraId="6B571D6E" w14:textId="77777777" w:rsidR="00221E9F" w:rsidRDefault="00221E9F" w:rsidP="00221E9F">
      <w:pPr>
        <w:pStyle w:val="pldetails"/>
      </w:pPr>
      <w:r w:rsidRPr="00A959F2">
        <w:t xml:space="preserve">Tor Erik JØRGENSEN, Head of Section, National Approvals, Norwegian Food Safety Authority, Brumunddal  </w:t>
      </w:r>
      <w:r>
        <w:br/>
      </w:r>
      <w:r w:rsidRPr="00A959F2">
        <w:t xml:space="preserve">(e-mail: tor.erik.jorgensen@mattilsynet.no) </w:t>
      </w:r>
    </w:p>
    <w:p w14:paraId="08110684" w14:textId="77777777" w:rsidR="00221E9F" w:rsidRPr="002F0B4A" w:rsidRDefault="00221E9F" w:rsidP="00221E9F">
      <w:pPr>
        <w:pStyle w:val="pldetails"/>
      </w:pPr>
      <w:r w:rsidRPr="00A959F2">
        <w:t xml:space="preserve">Marianne SMITH (Ms.), Senior Advisor, Norwegian Ministry of Agriculture and Food, </w:t>
      </w:r>
      <w:r w:rsidRPr="002F0B4A">
        <w:t xml:space="preserve">Oslo  </w:t>
      </w:r>
      <w:r>
        <w:br/>
      </w:r>
      <w:r w:rsidRPr="002F0B4A">
        <w:t xml:space="preserve">(e-mail: marianne.smith@lmd.dep.no) </w:t>
      </w:r>
    </w:p>
    <w:p w14:paraId="1033ABAE" w14:textId="77777777" w:rsidR="00221E9F" w:rsidRPr="00A959F2" w:rsidRDefault="00221E9F" w:rsidP="00221E9F">
      <w:pPr>
        <w:pStyle w:val="pldetails"/>
      </w:pPr>
      <w:r w:rsidRPr="00A959F2">
        <w:t>Elin Cecilie RANUM</w:t>
      </w:r>
      <w:r>
        <w:t xml:space="preserve"> (Ms.)</w:t>
      </w:r>
      <w:r w:rsidRPr="00A959F2">
        <w:t xml:space="preserve">, Advisor, Oslo  </w:t>
      </w:r>
      <w:r>
        <w:br/>
      </w:r>
      <w:r w:rsidRPr="00A959F2">
        <w:t xml:space="preserve">(e-mail: elin@utviklingsfondet.no) </w:t>
      </w:r>
    </w:p>
    <w:p w14:paraId="294DEEC1" w14:textId="77777777" w:rsidR="00221E9F" w:rsidRPr="00F31FF3" w:rsidRDefault="00221E9F" w:rsidP="00221E9F">
      <w:pPr>
        <w:pStyle w:val="plcountry"/>
      </w:pPr>
      <w:r w:rsidRPr="00F31FF3">
        <w:t>NOUVELLE-ZÉLANDE / NEW ZEALAND / NEUSEELAND / NUEVA ZELANDIA</w:t>
      </w:r>
    </w:p>
    <w:p w14:paraId="2DCD32F6" w14:textId="77777777" w:rsidR="00221E9F" w:rsidRDefault="00221E9F" w:rsidP="00221E9F">
      <w:pPr>
        <w:pStyle w:val="pldetails"/>
      </w:pPr>
      <w:r w:rsidRPr="004D23DE">
        <w:t xml:space="preserve">Christopher J. BARNABY, Assistant Commissioner / Principal Examiner for Plant Variety Rights, Plant Variety Rights Office, Intellectual Property Office of New Zealand, Intellectual Property Office of New Zealand, Plant Variety Rights, Ministry of Economic Development, Christchurch </w:t>
      </w:r>
      <w:r>
        <w:br/>
      </w:r>
      <w:r w:rsidRPr="004D23DE">
        <w:t xml:space="preserve">(e-mail: </w:t>
      </w:r>
      <w:r w:rsidRPr="00F82057">
        <w:t>Chris.Barnaby@pvr.govt.nz</w:t>
      </w:r>
      <w:r w:rsidRPr="004D23DE">
        <w:t xml:space="preserve">) </w:t>
      </w:r>
    </w:p>
    <w:p w14:paraId="3428E0D5" w14:textId="77777777" w:rsidR="00221E9F" w:rsidRPr="004D23DE" w:rsidRDefault="00221E9F" w:rsidP="00221E9F">
      <w:pPr>
        <w:pStyle w:val="plcountry"/>
      </w:pPr>
      <w:r w:rsidRPr="004D23DE">
        <w:t xml:space="preserve">OMAN / </w:t>
      </w:r>
      <w:r>
        <w:t xml:space="preserve">OMAN / </w:t>
      </w:r>
      <w:r w:rsidRPr="004D23DE">
        <w:t>OMAN / OMÁN</w:t>
      </w:r>
    </w:p>
    <w:p w14:paraId="1F462093" w14:textId="77777777" w:rsidR="00221E9F" w:rsidRPr="004D23DE" w:rsidRDefault="00221E9F" w:rsidP="00221E9F">
      <w:pPr>
        <w:pStyle w:val="pldetails"/>
      </w:pPr>
      <w:r w:rsidRPr="004D23DE">
        <w:t xml:space="preserve">Ali AL LAWATI, Plant Genetic Resources Expert, Oman Animal and Plant Genetic Resources Center, The Research Council, Muscat  </w:t>
      </w:r>
      <w:r>
        <w:br/>
      </w:r>
      <w:r w:rsidRPr="004D23DE">
        <w:t xml:space="preserve">(e-mail: ali.allawati@trc.gov.om) </w:t>
      </w:r>
    </w:p>
    <w:p w14:paraId="605C6F08" w14:textId="77777777" w:rsidR="00221E9F" w:rsidRPr="00F82057" w:rsidRDefault="00221E9F" w:rsidP="00221E9F">
      <w:pPr>
        <w:pStyle w:val="plcountry"/>
      </w:pPr>
      <w:r w:rsidRPr="00F82057">
        <w:t xml:space="preserve">ORGANISATION AFRICAINE DE LA PROPRIÉTÉ INTELLECTUELLE / </w:t>
      </w:r>
      <w:r w:rsidRPr="00F82057">
        <w:br/>
        <w:t xml:space="preserve">OAPI - AFRICAN INTELLECTUAL PROPERTY ORGANIZATION / </w:t>
      </w:r>
      <w:r w:rsidRPr="00F82057">
        <w:br/>
        <w:t xml:space="preserve">AFRIKANISCHE ORGANISATION FÜR GEISTIGES EIGENTUM / </w:t>
      </w:r>
      <w:r w:rsidRPr="00F82057">
        <w:br/>
        <w:t>ORGANIZACIÓN AFRICANA DE LA PROPIEDAD INTELECTUAL</w:t>
      </w:r>
    </w:p>
    <w:p w14:paraId="551C789F" w14:textId="77777777" w:rsidR="00221E9F" w:rsidRDefault="00221E9F" w:rsidP="00221E9F">
      <w:pPr>
        <w:pStyle w:val="pldetails"/>
        <w:rPr>
          <w:lang w:val="fr-CH"/>
        </w:rPr>
      </w:pPr>
      <w:r w:rsidRPr="004D23DE">
        <w:rPr>
          <w:lang w:val="fr-CH"/>
        </w:rPr>
        <w:t xml:space="preserve">Dosso MÉMASSI, Directeur, Département de la protection de la propriété industrielle, </w:t>
      </w:r>
      <w:r>
        <w:rPr>
          <w:lang w:val="fr-CH"/>
        </w:rPr>
        <w:br/>
      </w:r>
      <w:r w:rsidRPr="00AA29D9">
        <w:rPr>
          <w:lang w:val="fr-CH"/>
        </w:rPr>
        <w:t>Organisation africaine de la propriété intellectuelle (OAPI)</w:t>
      </w:r>
      <w:r w:rsidRPr="004D23DE">
        <w:rPr>
          <w:lang w:val="fr-CH"/>
        </w:rPr>
        <w:t xml:space="preserve">, 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dossomemassi@gmail.com) </w:t>
      </w:r>
    </w:p>
    <w:p w14:paraId="404C491F" w14:textId="77777777" w:rsidR="00221E9F" w:rsidRDefault="00221E9F" w:rsidP="00221E9F">
      <w:pPr>
        <w:pStyle w:val="pldetails"/>
        <w:rPr>
          <w:lang w:val="fr-CH"/>
        </w:rPr>
      </w:pPr>
      <w:r w:rsidRPr="004D23DE">
        <w:rPr>
          <w:lang w:val="fr-CH"/>
        </w:rPr>
        <w:t xml:space="preserve">Vladimir Ludovic MEZUI ONO, Examinateur Brevet chimie, </w:t>
      </w:r>
      <w:r w:rsidRPr="00AA29D9">
        <w:rPr>
          <w:lang w:val="fr-CH"/>
        </w:rPr>
        <w:t>Organisation africaine de la propriété intellectuelle (OAPI)</w:t>
      </w:r>
      <w:r>
        <w:rPr>
          <w:lang w:val="fr-CH"/>
        </w:rPr>
        <w:t xml:space="preserve">, </w:t>
      </w:r>
      <w:r w:rsidRPr="004D23DE">
        <w:rPr>
          <w:lang w:val="fr-CH"/>
        </w:rPr>
        <w:t xml:space="preserve">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</w:t>
      </w:r>
      <w:r w:rsidRPr="004E4D41">
        <w:rPr>
          <w:lang w:val="fr-CH"/>
        </w:rPr>
        <w:t xml:space="preserve">mezuiono@hotmail.com) </w:t>
      </w:r>
    </w:p>
    <w:p w14:paraId="499E108A" w14:textId="77777777" w:rsidR="00221E9F" w:rsidRPr="00342321" w:rsidRDefault="00221E9F" w:rsidP="00221E9F">
      <w:pPr>
        <w:pStyle w:val="plcountry"/>
        <w:rPr>
          <w:lang w:val="es-ES_tradnl"/>
        </w:rPr>
      </w:pPr>
      <w:r w:rsidRPr="00342321">
        <w:rPr>
          <w:lang w:val="es-ES_tradnl"/>
        </w:rPr>
        <w:t>Panama / panama / panama / panamá</w:t>
      </w:r>
    </w:p>
    <w:p w14:paraId="4FED55A6" w14:textId="77777777" w:rsidR="00221E9F" w:rsidRPr="00E558E1" w:rsidRDefault="00221E9F" w:rsidP="00221E9F">
      <w:pPr>
        <w:pStyle w:val="pldetails"/>
        <w:rPr>
          <w:lang w:val="es-ES_tradnl"/>
        </w:rPr>
      </w:pPr>
      <w:r w:rsidRPr="00E558E1">
        <w:rPr>
          <w:lang w:val="es-ES_tradnl"/>
        </w:rPr>
        <w:t>Rafael Ernesto MONTERREY GONZÁLEZ</w:t>
      </w:r>
      <w:r>
        <w:rPr>
          <w:lang w:val="es-ES_tradnl"/>
        </w:rPr>
        <w:t xml:space="preserve">, </w:t>
      </w:r>
      <w:r w:rsidRPr="00E558E1">
        <w:rPr>
          <w:lang w:val="es-ES_tradnl"/>
        </w:rPr>
        <w:t>Jefe del Departamento de Variedades Vegetales</w:t>
      </w:r>
      <w:r>
        <w:rPr>
          <w:lang w:val="es-ES_tradnl"/>
        </w:rPr>
        <w:t xml:space="preserve">, </w:t>
      </w:r>
      <w:r w:rsidRPr="00E558E1">
        <w:rPr>
          <w:lang w:val="es-ES_tradnl"/>
        </w:rPr>
        <w:t>Dirección General del Registro de la Propiedad Intelectual</w:t>
      </w:r>
      <w:r>
        <w:rPr>
          <w:lang w:val="es-ES_tradnl"/>
        </w:rPr>
        <w:t xml:space="preserve">, </w:t>
      </w:r>
      <w:r w:rsidRPr="00E558E1">
        <w:rPr>
          <w:lang w:val="es-ES_tradnl"/>
        </w:rPr>
        <w:t>Ministerio de Comercio e Industrias</w:t>
      </w:r>
      <w:r>
        <w:rPr>
          <w:lang w:val="es-ES_tradnl"/>
        </w:rPr>
        <w:t xml:space="preserve">, </w:t>
      </w:r>
      <w:r w:rsidRPr="00E558E1">
        <w:rPr>
          <w:lang w:val="es-ES_tradnl"/>
        </w:rPr>
        <w:t>Dirección General del Regi</w:t>
      </w:r>
      <w:r>
        <w:rPr>
          <w:lang w:val="es-ES_tradnl"/>
        </w:rPr>
        <w:t xml:space="preserve">stro de la Propiedad Industrial, </w:t>
      </w:r>
      <w:r w:rsidRPr="00E558E1">
        <w:rPr>
          <w:lang w:val="es-ES_tradnl"/>
        </w:rPr>
        <w:t xml:space="preserve">Ciudad de Panamá </w:t>
      </w:r>
      <w:r>
        <w:rPr>
          <w:lang w:val="es-ES_tradnl"/>
        </w:rPr>
        <w:br/>
        <w:t>(e-</w:t>
      </w:r>
      <w:r w:rsidRPr="00E558E1">
        <w:rPr>
          <w:lang w:val="es-ES_tradnl"/>
        </w:rPr>
        <w:t>mail: rmonterrey@mici.gob.pa</w:t>
      </w:r>
      <w:r>
        <w:rPr>
          <w:lang w:val="es-ES_tradnl"/>
        </w:rPr>
        <w:t>)</w:t>
      </w:r>
    </w:p>
    <w:p w14:paraId="5EFBA123" w14:textId="77777777" w:rsidR="00221E9F" w:rsidRPr="003148AE" w:rsidRDefault="00221E9F" w:rsidP="00221E9F">
      <w:pPr>
        <w:pStyle w:val="plcountry"/>
        <w:rPr>
          <w:lang w:val="es-ES_tradnl"/>
        </w:rPr>
      </w:pPr>
      <w:r w:rsidRPr="003148AE">
        <w:rPr>
          <w:lang w:val="es-ES_tradnl"/>
        </w:rPr>
        <w:t>PARAGUAY / PARAGUAY / PARAGUAY / PARAGUAY</w:t>
      </w:r>
    </w:p>
    <w:p w14:paraId="7661A1C4" w14:textId="77777777" w:rsidR="00221E9F" w:rsidRPr="00FA49A4" w:rsidRDefault="00221E9F" w:rsidP="00221E9F">
      <w:pPr>
        <w:pStyle w:val="pldetails"/>
        <w:rPr>
          <w:lang w:val="es-ES_tradnl"/>
        </w:rPr>
      </w:pPr>
      <w:r w:rsidRPr="00FA49A4">
        <w:rPr>
          <w:lang w:val="es-ES_tradnl"/>
        </w:rPr>
        <w:t>Nidia Concepción TALAVERA GODOY</w:t>
      </w:r>
      <w:r>
        <w:rPr>
          <w:lang w:val="es-ES_tradnl"/>
        </w:rPr>
        <w:t xml:space="preserve"> (</w:t>
      </w:r>
      <w:r w:rsidRPr="00FA49A4">
        <w:rPr>
          <w:lang w:val="es-ES_tradnl"/>
        </w:rPr>
        <w:t>Sra.</w:t>
      </w:r>
      <w:r>
        <w:rPr>
          <w:lang w:val="es-ES_tradnl"/>
        </w:rPr>
        <w:t xml:space="preserve">), </w:t>
      </w:r>
      <w:r w:rsidRPr="00FA49A4">
        <w:rPr>
          <w:lang w:val="es-ES_tradnl"/>
        </w:rPr>
        <w:t>Directora</w:t>
      </w:r>
      <w:r>
        <w:rPr>
          <w:lang w:val="es-ES_tradnl"/>
        </w:rPr>
        <w:t xml:space="preserve">, </w:t>
      </w:r>
      <w:r w:rsidRPr="00FA49A4">
        <w:rPr>
          <w:lang w:val="es-ES_tradnl"/>
        </w:rPr>
        <w:t>Dirección de Semillas</w:t>
      </w:r>
      <w:r>
        <w:rPr>
          <w:lang w:val="es-ES_tradnl"/>
        </w:rPr>
        <w:t xml:space="preserve">, </w:t>
      </w:r>
      <w:r w:rsidRPr="00FA49A4">
        <w:rPr>
          <w:lang w:val="es-ES_tradnl"/>
        </w:rPr>
        <w:t>Servicio Nacional de Calidad y Sanidad</w:t>
      </w:r>
      <w:r>
        <w:rPr>
          <w:lang w:val="es-ES_tradnl"/>
        </w:rPr>
        <w:t xml:space="preserve"> Vegetal y de Semillas (SENAVE), </w:t>
      </w:r>
      <w:r w:rsidRPr="00FA49A4">
        <w:rPr>
          <w:lang w:val="es-ES_tradnl"/>
        </w:rPr>
        <w:t xml:space="preserve">San Lorenzo </w:t>
      </w:r>
      <w:r>
        <w:rPr>
          <w:lang w:val="es-ES_tradnl"/>
        </w:rPr>
        <w:br/>
        <w:t>(e-</w:t>
      </w:r>
      <w:r w:rsidRPr="00FA49A4">
        <w:rPr>
          <w:lang w:val="es-ES_tradnl"/>
        </w:rPr>
        <w:t>mail: nidia.talavera@</w:t>
      </w:r>
      <w:r>
        <w:rPr>
          <w:lang w:val="es-ES_tradnl"/>
        </w:rPr>
        <w:t>senave.gov.py)</w:t>
      </w:r>
    </w:p>
    <w:p w14:paraId="1A87C52E" w14:textId="77777777" w:rsidR="00221E9F" w:rsidRPr="00F31FF3" w:rsidRDefault="00221E9F" w:rsidP="00221E9F">
      <w:pPr>
        <w:pStyle w:val="plcountry"/>
      </w:pPr>
      <w:r w:rsidRPr="00F31FF3">
        <w:t>PAYS-BAS / NETHERLANDS / NIEDERLANDE / PAÍSES BAJOS</w:t>
      </w:r>
    </w:p>
    <w:p w14:paraId="65A43B9E" w14:textId="77777777" w:rsidR="00221E9F" w:rsidRDefault="00221E9F" w:rsidP="00221E9F">
      <w:pPr>
        <w:pStyle w:val="pldetails"/>
      </w:pPr>
      <w:r w:rsidRPr="004D23DE">
        <w:t xml:space="preserve">Marien VALSTAR, Senior Policy Officer, Seeds and Plant Propagation Material, Ministry of Economic Affairs, DG AGRO &amp; NATURE, The Hague  </w:t>
      </w:r>
      <w:r>
        <w:br/>
      </w:r>
      <w:r w:rsidRPr="004D23DE">
        <w:t xml:space="preserve">(e-mail: m.valstar@minez.nl) </w:t>
      </w:r>
    </w:p>
    <w:p w14:paraId="6890084B" w14:textId="77777777" w:rsidR="00221E9F" w:rsidRPr="004D23DE" w:rsidRDefault="00221E9F" w:rsidP="00221E9F">
      <w:pPr>
        <w:pStyle w:val="pldetails"/>
      </w:pPr>
      <w:r w:rsidRPr="004D23DE">
        <w:t xml:space="preserve">Kees Jan GROENEWOUD, Secretary, Dutch Board for Plant Variety (Raad voor Plantenrassen), Naktuinbouw, Roelofarendsveen  </w:t>
      </w:r>
      <w:r>
        <w:br/>
      </w:r>
      <w:r w:rsidRPr="004D23DE">
        <w:t xml:space="preserve">(e-mail: c.j.a.groenewoud@naktuinbouw.nl) </w:t>
      </w:r>
    </w:p>
    <w:p w14:paraId="789B14A9" w14:textId="77777777" w:rsidR="00221E9F" w:rsidRDefault="00221E9F" w:rsidP="00221E9F">
      <w:pPr>
        <w:pStyle w:val="pldetails"/>
      </w:pPr>
      <w:r w:rsidRPr="004D23DE">
        <w:t xml:space="preserve">Kees VAN ETTEKOVEN, Senior PVP Policy Advisor, Naktuinbouw NL, </w:t>
      </w:r>
      <w:r w:rsidRPr="00C855A0">
        <w:t xml:space="preserve">Roelofarendsveen  </w:t>
      </w:r>
      <w:r w:rsidRPr="00C855A0">
        <w:br/>
        <w:t xml:space="preserve">(e-mail: </w:t>
      </w:r>
      <w:r w:rsidRPr="00BB79EB">
        <w:t>c.v.ettekoven@naktuinbouw.nl</w:t>
      </w:r>
      <w:r w:rsidRPr="00C855A0">
        <w:t xml:space="preserve">) </w:t>
      </w:r>
    </w:p>
    <w:p w14:paraId="70749B6A" w14:textId="77777777" w:rsidR="00221E9F" w:rsidRPr="00C855A0" w:rsidRDefault="00221E9F" w:rsidP="00221E9F">
      <w:pPr>
        <w:pStyle w:val="plcountry"/>
        <w:rPr>
          <w:lang w:val="es-ES_tradnl"/>
        </w:rPr>
      </w:pPr>
      <w:r w:rsidRPr="00C855A0">
        <w:rPr>
          <w:lang w:val="es-ES_tradnl"/>
        </w:rPr>
        <w:t xml:space="preserve">RÉPUBLIQUE DE MOLDOVA / REPUBLIC OF MOLDOVA / REPUBLIK MOLDAU / </w:t>
      </w:r>
      <w:r>
        <w:rPr>
          <w:lang w:val="es-ES_tradnl"/>
        </w:rPr>
        <w:br/>
      </w:r>
      <w:r w:rsidRPr="00C855A0">
        <w:rPr>
          <w:lang w:val="es-ES_tradnl"/>
        </w:rPr>
        <w:t>REPÚBLICA DE MOLDOVA</w:t>
      </w:r>
    </w:p>
    <w:p w14:paraId="447B33CF" w14:textId="77777777" w:rsidR="00221E9F" w:rsidRPr="004D23DE" w:rsidRDefault="00221E9F" w:rsidP="00221E9F">
      <w:pPr>
        <w:pStyle w:val="pldetails"/>
      </w:pPr>
      <w:r w:rsidRPr="004D23DE">
        <w:t xml:space="preserve">Mihail MACHIDON, Chairman, State Commission for Crops Variety Testing and Registration (SCCVTR), Chisinau  </w:t>
      </w:r>
      <w:r>
        <w:br/>
      </w:r>
      <w:r w:rsidRPr="004D23DE">
        <w:t xml:space="preserve">(e-mail: info@cstsp.md) </w:t>
      </w:r>
    </w:p>
    <w:p w14:paraId="457F613E" w14:textId="77777777" w:rsidR="00221E9F" w:rsidRPr="00C855A0" w:rsidRDefault="00221E9F" w:rsidP="00221E9F">
      <w:pPr>
        <w:pStyle w:val="plcountry"/>
        <w:rPr>
          <w:lang w:val="es-ES_tradnl"/>
        </w:rPr>
      </w:pPr>
      <w:r w:rsidRPr="00C855A0">
        <w:rPr>
          <w:lang w:val="es-ES_tradnl"/>
        </w:rPr>
        <w:t>RÉPUBLIQUE D</w:t>
      </w:r>
      <w:r>
        <w:rPr>
          <w:lang w:val="es-ES_tradnl"/>
        </w:rPr>
        <w:t>ominicaine</w:t>
      </w:r>
      <w:r w:rsidRPr="00C855A0">
        <w:rPr>
          <w:lang w:val="es-ES_tradnl"/>
        </w:rPr>
        <w:t xml:space="preserve"> / </w:t>
      </w:r>
      <w:r>
        <w:rPr>
          <w:lang w:val="es-ES_tradnl"/>
        </w:rPr>
        <w:t xml:space="preserve">dominican </w:t>
      </w:r>
      <w:r w:rsidRPr="00C855A0">
        <w:rPr>
          <w:lang w:val="es-ES_tradnl"/>
        </w:rPr>
        <w:t xml:space="preserve">REPUBLIC / </w:t>
      </w:r>
      <w:r>
        <w:rPr>
          <w:lang w:val="es-ES_tradnl"/>
        </w:rPr>
        <w:t xml:space="preserve">dominikanische </w:t>
      </w:r>
      <w:r w:rsidRPr="00C855A0">
        <w:rPr>
          <w:lang w:val="es-ES_tradnl"/>
        </w:rPr>
        <w:t xml:space="preserve">REPUBLIK / </w:t>
      </w:r>
      <w:r>
        <w:rPr>
          <w:lang w:val="es-ES_tradnl"/>
        </w:rPr>
        <w:br/>
      </w:r>
      <w:r w:rsidRPr="00C855A0">
        <w:rPr>
          <w:lang w:val="es-ES_tradnl"/>
        </w:rPr>
        <w:t>REPÚBLICA D</w:t>
      </w:r>
      <w:r>
        <w:rPr>
          <w:lang w:val="es-ES_tradnl"/>
        </w:rPr>
        <w:t>ominicana</w:t>
      </w:r>
    </w:p>
    <w:p w14:paraId="42C26795" w14:textId="77777777" w:rsidR="00221E9F" w:rsidRDefault="00221E9F" w:rsidP="00221E9F">
      <w:pPr>
        <w:pStyle w:val="pldetails"/>
        <w:rPr>
          <w:lang w:val="es-ES_tradnl"/>
        </w:rPr>
      </w:pPr>
      <w:r w:rsidRPr="005D7F85">
        <w:rPr>
          <w:lang w:val="es-ES_tradnl"/>
        </w:rPr>
        <w:t>Rafael COLON NUNEZ</w:t>
      </w:r>
      <w:r>
        <w:rPr>
          <w:lang w:val="es-ES_tradnl"/>
        </w:rPr>
        <w:t xml:space="preserve">, </w:t>
      </w:r>
      <w:r w:rsidRPr="005D7F85">
        <w:rPr>
          <w:lang w:val="es-ES_tradnl"/>
        </w:rPr>
        <w:t>Enc. Producción, BIO-ARROZ</w:t>
      </w:r>
      <w:r>
        <w:rPr>
          <w:lang w:val="es-ES_tradnl"/>
        </w:rPr>
        <w:t>,</w:t>
      </w:r>
      <w:r w:rsidRPr="005D7F85">
        <w:rPr>
          <w:lang w:val="es-ES_tradnl"/>
        </w:rPr>
        <w:t xml:space="preserve"> Ministerio de Agricultura</w:t>
      </w:r>
      <w:r>
        <w:rPr>
          <w:lang w:val="es-ES_tradnl"/>
        </w:rPr>
        <w:t xml:space="preserve">, </w:t>
      </w:r>
      <w:r w:rsidRPr="005D7F85">
        <w:rPr>
          <w:lang w:val="es-ES_tradnl"/>
        </w:rPr>
        <w:t xml:space="preserve">Santo Domingo </w:t>
      </w:r>
      <w:r>
        <w:rPr>
          <w:lang w:val="es-ES_tradnl"/>
        </w:rPr>
        <w:br/>
      </w:r>
      <w:r w:rsidRPr="005D7F85">
        <w:rPr>
          <w:lang w:val="es-ES_tradnl"/>
        </w:rPr>
        <w:t xml:space="preserve">(e-mail: ing.rafaelcolon@hotmail.com) </w:t>
      </w:r>
      <w:r>
        <w:rPr>
          <w:lang w:val="es-ES_tradnl"/>
        </w:rPr>
        <w:t xml:space="preserve"> </w:t>
      </w:r>
    </w:p>
    <w:p w14:paraId="370C93B9" w14:textId="77777777" w:rsidR="00221E9F" w:rsidRPr="005D7F85" w:rsidRDefault="00221E9F" w:rsidP="00221E9F">
      <w:pPr>
        <w:pStyle w:val="pldetails"/>
        <w:rPr>
          <w:lang w:val="es-ES_tradnl"/>
        </w:rPr>
      </w:pPr>
      <w:r w:rsidRPr="005D7F85">
        <w:rPr>
          <w:lang w:val="es-ES_tradnl"/>
        </w:rPr>
        <w:t>Antonio FERNÁNDEZ ACOSTA</w:t>
      </w:r>
      <w:r>
        <w:rPr>
          <w:lang w:val="es-ES_tradnl"/>
        </w:rPr>
        <w:t xml:space="preserve">, </w:t>
      </w:r>
      <w:r w:rsidRPr="005D7F85">
        <w:rPr>
          <w:lang w:val="es-ES_tradnl"/>
        </w:rPr>
        <w:t>Inspector de certificación de semilla, BIO-ARROZ</w:t>
      </w:r>
      <w:r>
        <w:rPr>
          <w:lang w:val="es-ES_tradnl"/>
        </w:rPr>
        <w:t xml:space="preserve">, </w:t>
      </w:r>
      <w:r w:rsidRPr="005D7F85">
        <w:rPr>
          <w:lang w:val="es-ES_tradnl"/>
        </w:rPr>
        <w:t>Ministerio de Agricultura</w:t>
      </w:r>
      <w:r>
        <w:rPr>
          <w:lang w:val="es-ES_tradnl"/>
        </w:rPr>
        <w:t xml:space="preserve">, </w:t>
      </w:r>
      <w:r w:rsidRPr="005D7F85">
        <w:rPr>
          <w:lang w:val="es-ES_tradnl"/>
        </w:rPr>
        <w:t xml:space="preserve">Santo Domingo </w:t>
      </w:r>
      <w:r>
        <w:rPr>
          <w:lang w:val="es-ES_tradnl"/>
        </w:rPr>
        <w:br/>
      </w:r>
      <w:r w:rsidRPr="005D7F85">
        <w:rPr>
          <w:lang w:val="es-ES_tradnl"/>
        </w:rPr>
        <w:t xml:space="preserve">(e-mail: ing-antoniofedez-08@hotmail.com) </w:t>
      </w:r>
    </w:p>
    <w:p w14:paraId="788BFCD1" w14:textId="77777777" w:rsidR="00221E9F" w:rsidRPr="00BB79EB" w:rsidRDefault="00221E9F" w:rsidP="00221E9F">
      <w:pPr>
        <w:pStyle w:val="plcountry"/>
        <w:rPr>
          <w:lang w:val="es-ES_tradnl"/>
        </w:rPr>
      </w:pPr>
      <w:r w:rsidRPr="00BB79EB">
        <w:rPr>
          <w:lang w:val="es-ES_tradnl"/>
        </w:rPr>
        <w:t>ROYAUME-UNI / UNITED KINGDOM / VEREINIGTES KÖNIGREICH / REINO UNIDO</w:t>
      </w:r>
    </w:p>
    <w:p w14:paraId="2D6ECB3F" w14:textId="77777777" w:rsidR="00221E9F" w:rsidRPr="004D23DE" w:rsidRDefault="00221E9F" w:rsidP="00221E9F">
      <w:pPr>
        <w:pStyle w:val="pldetails"/>
      </w:pPr>
      <w:r w:rsidRPr="004D23DE">
        <w:t xml:space="preserve">Andrew MITCHELL, Head of Varieties and Seeds, Department for Environment, Food and Rural Affairs (DEFRA), Cambridge </w:t>
      </w:r>
      <w:r>
        <w:br/>
      </w:r>
      <w:r w:rsidRPr="004D23DE">
        <w:t xml:space="preserve">(e-mail: andrew.mitchell@defra.gsi.gov.uk) </w:t>
      </w:r>
    </w:p>
    <w:p w14:paraId="0E780A54" w14:textId="77777777" w:rsidR="00221E9F" w:rsidRPr="004D23DE" w:rsidRDefault="00221E9F" w:rsidP="00221E9F">
      <w:pPr>
        <w:pStyle w:val="plcountry"/>
      </w:pPr>
      <w:r w:rsidRPr="004D23DE">
        <w:t>SLOVAQUIE / SLOVAKIA / SLOWAKEI / ESLOVAQUIA</w:t>
      </w:r>
    </w:p>
    <w:p w14:paraId="2E30F535" w14:textId="77777777" w:rsidR="00221E9F" w:rsidRPr="004D23DE" w:rsidRDefault="00221E9F" w:rsidP="00221E9F">
      <w:pPr>
        <w:pStyle w:val="pldetails"/>
      </w:pPr>
      <w:r w:rsidRPr="004D23DE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>
        <w:br/>
      </w:r>
      <w:r w:rsidRPr="004D23DE">
        <w:t xml:space="preserve">(e-mail: bronislava.batorova@uksup.sk) </w:t>
      </w:r>
    </w:p>
    <w:p w14:paraId="273BD10A" w14:textId="77777777" w:rsidR="00221E9F" w:rsidRPr="004D23DE" w:rsidRDefault="00221E9F" w:rsidP="00221E9F">
      <w:pPr>
        <w:pStyle w:val="pldetails"/>
      </w:pPr>
      <w:r w:rsidRPr="004D23DE">
        <w:t xml:space="preserve">Ľuba GASPAROVÁ (Ms.), Senior Officer, Deputy of the National Coordinator for the Cooperation of the Slovak Republic with UPOV, Central Controlling and Testing Institute in Agriculture (UKSUP), Bratislava  </w:t>
      </w:r>
      <w:r>
        <w:br/>
      </w:r>
      <w:r w:rsidRPr="004D23DE">
        <w:t xml:space="preserve">(e-mail: Luba.Gasparova@uksup.sk) </w:t>
      </w:r>
    </w:p>
    <w:p w14:paraId="3CCF3DDB" w14:textId="77777777" w:rsidR="00221E9F" w:rsidRPr="00A959F2" w:rsidRDefault="00221E9F" w:rsidP="00221E9F">
      <w:pPr>
        <w:pStyle w:val="plcountry"/>
      </w:pPr>
      <w:r w:rsidRPr="00A959F2">
        <w:t>SUÈDE / SWEDEN / SCHWEDEN / SUECIA</w:t>
      </w:r>
    </w:p>
    <w:p w14:paraId="7584D080" w14:textId="77777777" w:rsidR="00221E9F" w:rsidRPr="00A959F2" w:rsidRDefault="00221E9F" w:rsidP="00221E9F">
      <w:pPr>
        <w:pStyle w:val="pldetails"/>
      </w:pPr>
      <w:r w:rsidRPr="00A959F2">
        <w:t xml:space="preserve">Olof JOHANSSON, Head, Plant and Environment Department, Swedish Board of Agriculture, Jönköping  </w:t>
      </w:r>
      <w:r>
        <w:br/>
      </w:r>
      <w:r w:rsidRPr="00A959F2">
        <w:t xml:space="preserve">(e-mail: olof.johansson@jordbruksverket.se) </w:t>
      </w:r>
    </w:p>
    <w:p w14:paraId="033FA575" w14:textId="77777777" w:rsidR="00221E9F" w:rsidRPr="0098586A" w:rsidRDefault="00221E9F" w:rsidP="00221E9F">
      <w:pPr>
        <w:pStyle w:val="plcountry"/>
      </w:pPr>
      <w:r w:rsidRPr="0098586A">
        <w:t>SUISSE / SWITZERLAND / SCHWEIZ / SUIZA</w:t>
      </w:r>
    </w:p>
    <w:p w14:paraId="3BBB1CCC" w14:textId="77777777" w:rsidR="00221E9F" w:rsidRDefault="00221E9F" w:rsidP="00221E9F">
      <w:pPr>
        <w:pStyle w:val="pldetails"/>
      </w:pPr>
      <w:r w:rsidRPr="0098586A">
        <w:t xml:space="preserve">Manuela BRAND (Ms.), Plant Variety Rights Office, Plant Health and Varieties, Office fédéral de l'agriculture (OFAG), Bern  </w:t>
      </w:r>
      <w:r w:rsidRPr="0098586A">
        <w:br/>
        <w:t>(e-mail: manuela.brand@blw.admin.ch)</w:t>
      </w:r>
      <w:r w:rsidRPr="004D23DE">
        <w:t xml:space="preserve"> </w:t>
      </w:r>
    </w:p>
    <w:p w14:paraId="144C86CC" w14:textId="77777777" w:rsidR="00221E9F" w:rsidRPr="00106CA1" w:rsidRDefault="00221E9F" w:rsidP="00221E9F">
      <w:pPr>
        <w:pStyle w:val="plcountry"/>
      </w:pPr>
      <w:r w:rsidRPr="00106CA1">
        <w:t>TURQUIE / TURKEY / TÜRKEI / TURQUÍA</w:t>
      </w:r>
    </w:p>
    <w:p w14:paraId="56DBEB91" w14:textId="77777777" w:rsidR="00221E9F" w:rsidRDefault="00221E9F" w:rsidP="00221E9F">
      <w:pPr>
        <w:pStyle w:val="pldetails"/>
      </w:pPr>
      <w:r>
        <w:t>Mehmet ÇAKMAK, PBR Expert, Seed Department, General Directorate of Plant Production, Ministry of Food, Agriculture and Livestock, Ankara, Turkey</w:t>
      </w:r>
      <w:r>
        <w:br/>
        <w:t xml:space="preserve">E-mail:  </w:t>
      </w:r>
      <w:r w:rsidRPr="00967231">
        <w:t>mehmet.cakmak@tarim.gov.tr</w:t>
      </w:r>
    </w:p>
    <w:p w14:paraId="4DE90100" w14:textId="77777777" w:rsidR="00221E9F" w:rsidRPr="00084AC2" w:rsidRDefault="00221E9F" w:rsidP="00221E9F">
      <w:pPr>
        <w:pStyle w:val="pldetails"/>
      </w:pPr>
      <w:r>
        <w:t>Mehmet SIĞIRCI,Head, Seed Department, Ministry of Agriculture and Rural Affairs, Ankara, Turkey</w:t>
      </w:r>
      <w:r>
        <w:br/>
        <w:t>E-mail:  mehmet.sigirci@tarim.gov.tr</w:t>
      </w:r>
    </w:p>
    <w:p w14:paraId="7ED84958" w14:textId="77777777" w:rsidR="00221E9F" w:rsidRPr="00A959F2" w:rsidRDefault="00221E9F" w:rsidP="00221E9F">
      <w:pPr>
        <w:pStyle w:val="plcountry"/>
      </w:pPr>
      <w:r w:rsidRPr="00A959F2">
        <w:t>UNION EUROPÉENNE / EUROPEAN UNION / EUROPÄISCHE UNION / UNIÓN EUROPEA</w:t>
      </w:r>
    </w:p>
    <w:p w14:paraId="4A82A7D5" w14:textId="77777777" w:rsidR="00221E9F" w:rsidRPr="004D23DE" w:rsidRDefault="00221E9F" w:rsidP="00221E9F">
      <w:pPr>
        <w:pStyle w:val="pldetails"/>
      </w:pPr>
      <w:r w:rsidRPr="009C2C81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 w:rsidRPr="009C2C81">
        <w:br/>
        <w:t>(e-mail: bronislava.batorova@uksup.sk)</w:t>
      </w:r>
      <w:r w:rsidRPr="004D23DE">
        <w:t xml:space="preserve"> </w:t>
      </w:r>
    </w:p>
    <w:p w14:paraId="116D81C1" w14:textId="77777777" w:rsidR="00221E9F" w:rsidRDefault="00221E9F" w:rsidP="00221E9F">
      <w:pPr>
        <w:pStyle w:val="pldetails"/>
      </w:pPr>
      <w:r w:rsidRPr="004D23DE">
        <w:t xml:space="preserve">Päivi MANNERKORPI (Ms.), Team Leader - Unit G1, Plant Reproductive Material, Directorate General for Health and Food Safety (DG SANCO), European Commission, Bruxelles  </w:t>
      </w:r>
      <w:r>
        <w:br/>
      </w:r>
      <w:r w:rsidRPr="004D23DE">
        <w:t xml:space="preserve">(e-mail: paivi.mannerkorpi@ec.europa.eu) </w:t>
      </w:r>
    </w:p>
    <w:p w14:paraId="311787C1" w14:textId="77777777" w:rsidR="00221E9F" w:rsidRPr="00A959F2" w:rsidRDefault="00221E9F" w:rsidP="00221E9F">
      <w:pPr>
        <w:pStyle w:val="pldetails"/>
      </w:pPr>
      <w:r w:rsidRPr="00A959F2">
        <w:t xml:space="preserve">Martin EKVAD, President, Community Plant Variety Office (CPVO), Angers </w:t>
      </w:r>
      <w:r>
        <w:br/>
      </w:r>
      <w:r w:rsidRPr="00A959F2">
        <w:t xml:space="preserve">(e-mail: ekvad@cpvo.europa.eu) </w:t>
      </w:r>
    </w:p>
    <w:p w14:paraId="6EBFCB41" w14:textId="77777777" w:rsidR="00221E9F" w:rsidRPr="00F140FC" w:rsidRDefault="00221E9F" w:rsidP="00221E9F">
      <w:pPr>
        <w:pStyle w:val="pldetails"/>
      </w:pPr>
      <w:r w:rsidRPr="004D23DE">
        <w:t xml:space="preserve">Dirk THEOBALD, Head of the Technical Unit, Community Plant Variety Office (CPVO), </w:t>
      </w:r>
      <w:r w:rsidRPr="00F140FC">
        <w:t xml:space="preserve">Angers </w:t>
      </w:r>
      <w:r>
        <w:br/>
      </w:r>
      <w:r w:rsidRPr="00F140FC">
        <w:t xml:space="preserve">(e-mail: theobald@cpvo.europa.eu) </w:t>
      </w:r>
    </w:p>
    <w:p w14:paraId="4EE57C24" w14:textId="77777777" w:rsidR="00221E9F" w:rsidRDefault="00221E9F" w:rsidP="00221E9F">
      <w:pPr>
        <w:pStyle w:val="pldetails"/>
      </w:pPr>
      <w:r w:rsidRPr="00EE27FA">
        <w:t xml:space="preserve">Jean MAISON, Deputy Head, Technical Unit, Community Plant Variety Office (CPVO), </w:t>
      </w:r>
      <w:r w:rsidRPr="00B70312">
        <w:t xml:space="preserve">Angers </w:t>
      </w:r>
      <w:r>
        <w:br/>
      </w:r>
      <w:r w:rsidRPr="00B70312">
        <w:t xml:space="preserve">(e-mail: </w:t>
      </w:r>
      <w:r w:rsidRPr="00720B55">
        <w:t>maison@cpvo.europa.eu</w:t>
      </w:r>
      <w:r w:rsidRPr="00B70312">
        <w:t>)</w:t>
      </w:r>
    </w:p>
    <w:p w14:paraId="54D850E9" w14:textId="4867F038" w:rsidR="00221E9F" w:rsidRPr="00731E91" w:rsidRDefault="00221E9F" w:rsidP="00694564">
      <w:pPr>
        <w:pStyle w:val="plheading"/>
        <w:spacing w:before="360"/>
      </w:pPr>
      <w:r w:rsidRPr="00A22BAE">
        <w:t>Iii. BUREAU / OFFICER / VORSITZ / OFICINA</w:t>
      </w:r>
    </w:p>
    <w:p w14:paraId="09A4E0B3" w14:textId="77777777" w:rsidR="00221E9F" w:rsidRPr="00155B48" w:rsidRDefault="00221E9F" w:rsidP="00221E9F">
      <w:pPr>
        <w:pStyle w:val="pldetails"/>
        <w:rPr>
          <w:rFonts w:cs="Arial"/>
        </w:rPr>
      </w:pPr>
      <w:r w:rsidRPr="00155B48">
        <w:rPr>
          <w:rFonts w:cs="Arial"/>
        </w:rPr>
        <w:t xml:space="preserve">Peter BUTTON, </w:t>
      </w:r>
      <w:r>
        <w:rPr>
          <w:rFonts w:cs="Arial"/>
        </w:rPr>
        <w:t>Chair</w:t>
      </w:r>
    </w:p>
    <w:p w14:paraId="154CF5A4" w14:textId="77777777" w:rsidR="00221E9F" w:rsidRPr="00BF2731" w:rsidRDefault="00221E9F" w:rsidP="00694564">
      <w:pPr>
        <w:pStyle w:val="plheading"/>
        <w:spacing w:before="360"/>
      </w:pPr>
      <w:r>
        <w:t>i</w:t>
      </w:r>
      <w:r w:rsidRPr="00BF2731">
        <w:t>V. BUREAU DE L’UPOV / OFFICE OF UPOV / BÜRO DER UPOV / OFICINA DE LA UPOV</w:t>
      </w:r>
    </w:p>
    <w:p w14:paraId="44785A69" w14:textId="77777777" w:rsidR="00221E9F" w:rsidRPr="00731E91" w:rsidRDefault="00221E9F" w:rsidP="00221E9F">
      <w:pPr>
        <w:pStyle w:val="pldetails"/>
      </w:pPr>
      <w:r w:rsidRPr="00731E91">
        <w:t>Peter BUTTON, Vice Secretary-General</w:t>
      </w:r>
    </w:p>
    <w:p w14:paraId="58315312" w14:textId="77777777" w:rsidR="00221E9F" w:rsidRPr="00731E91" w:rsidRDefault="00221E9F" w:rsidP="00221E9F">
      <w:pPr>
        <w:pStyle w:val="pldetails"/>
      </w:pPr>
      <w:r w:rsidRPr="00731E91">
        <w:t>Yolanda HUERTA (Ms.), Legal Counsel</w:t>
      </w:r>
    </w:p>
    <w:p w14:paraId="774CCD13" w14:textId="77777777" w:rsidR="00221E9F" w:rsidRPr="00731E91" w:rsidRDefault="00221E9F" w:rsidP="00221E9F">
      <w:pPr>
        <w:pStyle w:val="pldetails"/>
      </w:pPr>
      <w:r>
        <w:t>Tomochika MOTOMURA</w:t>
      </w:r>
      <w:r w:rsidRPr="00731E91">
        <w:t>, Technical/Regional Officer (Asia)</w:t>
      </w:r>
    </w:p>
    <w:p w14:paraId="5864558D" w14:textId="77777777" w:rsidR="00221E9F" w:rsidRPr="00731E91" w:rsidRDefault="00221E9F" w:rsidP="00221E9F">
      <w:pPr>
        <w:pStyle w:val="pldetails"/>
      </w:pPr>
      <w:r w:rsidRPr="00731E91">
        <w:t>Ben RIVOIRE, Technical/Regional Officer (Africa, Arab countries)</w:t>
      </w:r>
    </w:p>
    <w:p w14:paraId="1C32E19C" w14:textId="77777777" w:rsidR="00221E9F" w:rsidRDefault="00221E9F" w:rsidP="00221E9F">
      <w:pPr>
        <w:pStyle w:val="pldetails"/>
      </w:pPr>
      <w:r w:rsidRPr="00731E91">
        <w:t>Leontino TAVEIRA, Technical/Regional Officer (Latin America, Caribbean countries)</w:t>
      </w:r>
    </w:p>
    <w:p w14:paraId="6705D9EA" w14:textId="77777777" w:rsidR="00221E9F" w:rsidRDefault="00221E9F" w:rsidP="00221E9F">
      <w:pPr>
        <w:pStyle w:val="pldetails"/>
        <w:rPr>
          <w:lang w:val="fr-CH"/>
        </w:rPr>
      </w:pPr>
      <w:r w:rsidRPr="00BF2731">
        <w:rPr>
          <w:lang w:val="fr-CH"/>
        </w:rPr>
        <w:t>Ariane BESSE (Ms.), Administrative Assistant</w:t>
      </w:r>
    </w:p>
    <w:p w14:paraId="3A361736" w14:textId="6A2ED0D5" w:rsidR="00694564" w:rsidRDefault="00694564" w:rsidP="00694564">
      <w:pPr>
        <w:rPr>
          <w:lang w:val="fr-CH"/>
        </w:rPr>
      </w:pPr>
    </w:p>
    <w:p w14:paraId="627CC6E4" w14:textId="210E74EA" w:rsidR="00221E9F" w:rsidRPr="002416E8" w:rsidRDefault="00694564" w:rsidP="00694564">
      <w:pPr>
        <w:keepNext/>
        <w:keepLines/>
        <w:jc w:val="right"/>
        <w:rPr>
          <w:rFonts w:cs="Arial"/>
          <w:lang w:val="fr-CH" w:eastAsia="zh-CN"/>
        </w:rPr>
      </w:pPr>
      <w:r w:rsidRPr="0069456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D1E10A" wp14:editId="204E0E1F">
                <wp:simplePos x="0" y="0"/>
                <wp:positionH relativeFrom="column">
                  <wp:posOffset>3308986</wp:posOffset>
                </wp:positionH>
                <wp:positionV relativeFrom="paragraph">
                  <wp:posOffset>73660</wp:posOffset>
                </wp:positionV>
                <wp:extent cx="2901950" cy="742950"/>
                <wp:effectExtent l="0" t="0" r="1270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081D5" w14:textId="51990A5F" w:rsidR="00694564" w:rsidRPr="009929A5" w:rsidRDefault="00694564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 xml:space="preserve">[Fin </w:t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 xml:space="preserve">de l’annexe et 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du document/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>End of Annex and of document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/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>Ende der Anlage und des Dokuments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/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>Fin del Anexo y del documento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0.55pt;margin-top:5.8pt;width:228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YSqg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" o:allowincell="f" filled="f" stroked="f">
                <v:textbox inset="0,0,0,0">
                  <w:txbxContent>
                    <w:p w14:paraId="4BC081D5" w14:textId="51990A5F" w:rsidR="00694564" w:rsidRPr="009929A5" w:rsidRDefault="00694564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2416E8">
                        <w:rPr>
                          <w:rFonts w:cs="Arial"/>
                          <w:lang w:val="fr-CH"/>
                        </w:rPr>
                        <w:t xml:space="preserve">[Fin </w:t>
                      </w:r>
                      <w:r>
                        <w:rPr>
                          <w:rFonts w:cs="Arial"/>
                          <w:lang w:val="fr-CH"/>
                        </w:rPr>
                        <w:t xml:space="preserve">de l’annexe et 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du document/</w:t>
                      </w:r>
                      <w:r w:rsidRPr="002416E8">
                        <w:rPr>
                          <w:rFonts w:cs="Arial"/>
                          <w:lang w:val="fr-CH"/>
                        </w:rPr>
                        <w:br/>
                      </w:r>
                      <w:r>
                        <w:rPr>
                          <w:rFonts w:cs="Arial"/>
                          <w:lang w:val="fr-CH"/>
                        </w:rPr>
                        <w:t>End of Annex and of document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/</w:t>
                      </w:r>
                      <w:r w:rsidRPr="002416E8">
                        <w:rPr>
                          <w:rFonts w:cs="Arial"/>
                          <w:lang w:val="fr-CH"/>
                        </w:rPr>
                        <w:br/>
                      </w:r>
                      <w:r>
                        <w:rPr>
                          <w:rFonts w:cs="Arial"/>
                          <w:lang w:val="fr-CH"/>
                        </w:rPr>
                        <w:t>Ende der Anlage und des Dokuments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/</w:t>
                      </w:r>
                      <w:r w:rsidRPr="002416E8">
                        <w:rPr>
                          <w:rFonts w:cs="Arial"/>
                          <w:lang w:val="fr-CH"/>
                        </w:rPr>
                        <w:br/>
                      </w:r>
                      <w:r>
                        <w:rPr>
                          <w:rFonts w:cs="Arial"/>
                          <w:lang w:val="fr-CH"/>
                        </w:rPr>
                        <w:t>Fin del Anexo y del documento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67E7113C" w14:textId="77777777" w:rsidR="00221E9F" w:rsidRPr="004950B2" w:rsidRDefault="00221E9F" w:rsidP="00221E9F">
      <w:pPr>
        <w:rPr>
          <w:lang w:val="fr-CH"/>
        </w:rPr>
      </w:pPr>
    </w:p>
    <w:p w14:paraId="268D2708" w14:textId="77777777" w:rsidR="00221E9F" w:rsidRPr="004950B2" w:rsidRDefault="00221E9F" w:rsidP="00221E9F">
      <w:pPr>
        <w:rPr>
          <w:lang w:val="fr-CH"/>
        </w:rPr>
      </w:pPr>
    </w:p>
    <w:sectPr w:rsidR="00221E9F" w:rsidRPr="004950B2" w:rsidSect="00221E9F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96B14" w14:textId="77777777" w:rsidR="007E413E" w:rsidRDefault="007E413E" w:rsidP="006655D3">
      <w:r>
        <w:separator/>
      </w:r>
    </w:p>
    <w:p w14:paraId="31FDBDE0" w14:textId="77777777" w:rsidR="007E413E" w:rsidRDefault="007E413E" w:rsidP="006655D3"/>
    <w:p w14:paraId="6E6A0B85" w14:textId="77777777" w:rsidR="007E413E" w:rsidRDefault="007E413E" w:rsidP="006655D3"/>
  </w:endnote>
  <w:endnote w:type="continuationSeparator" w:id="0">
    <w:p w14:paraId="082C0BE5" w14:textId="77777777" w:rsidR="007E413E" w:rsidRDefault="007E413E" w:rsidP="006655D3">
      <w:r>
        <w:separator/>
      </w:r>
    </w:p>
    <w:p w14:paraId="1CD100F9" w14:textId="77777777" w:rsidR="007E413E" w:rsidRPr="00294751" w:rsidRDefault="007E413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91F0D74" w14:textId="77777777" w:rsidR="007E413E" w:rsidRPr="00294751" w:rsidRDefault="007E413E" w:rsidP="006655D3">
      <w:pPr>
        <w:rPr>
          <w:lang w:val="fr-FR"/>
        </w:rPr>
      </w:pPr>
    </w:p>
    <w:p w14:paraId="5753C912" w14:textId="77777777" w:rsidR="007E413E" w:rsidRPr="00294751" w:rsidRDefault="007E413E" w:rsidP="006655D3">
      <w:pPr>
        <w:rPr>
          <w:lang w:val="fr-FR"/>
        </w:rPr>
      </w:pPr>
    </w:p>
  </w:endnote>
  <w:endnote w:type="continuationNotice" w:id="1">
    <w:p w14:paraId="23B3D106" w14:textId="77777777" w:rsidR="007E413E" w:rsidRPr="00294751" w:rsidRDefault="007E413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46685AE" w14:textId="77777777" w:rsidR="007E413E" w:rsidRPr="00294751" w:rsidRDefault="007E413E" w:rsidP="006655D3">
      <w:pPr>
        <w:rPr>
          <w:lang w:val="fr-FR"/>
        </w:rPr>
      </w:pPr>
    </w:p>
    <w:p w14:paraId="2C234E63" w14:textId="77777777" w:rsidR="007E413E" w:rsidRPr="00294751" w:rsidRDefault="007E413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D1EDC" w14:textId="77777777" w:rsidR="007E413E" w:rsidRDefault="007E413E" w:rsidP="006655D3">
      <w:r>
        <w:separator/>
      </w:r>
    </w:p>
  </w:footnote>
  <w:footnote w:type="continuationSeparator" w:id="0">
    <w:p w14:paraId="6B18F03E" w14:textId="77777777" w:rsidR="007E413E" w:rsidRDefault="007E413E" w:rsidP="006655D3">
      <w:r>
        <w:separator/>
      </w:r>
    </w:p>
  </w:footnote>
  <w:footnote w:type="continuationNotice" w:id="1">
    <w:p w14:paraId="507529BA" w14:textId="77777777" w:rsidR="007E413E" w:rsidRPr="00AB530F" w:rsidRDefault="007E413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2BFC" w14:textId="30BC7B7F" w:rsidR="00BA4195" w:rsidRPr="00C232A5" w:rsidRDefault="00083A28" w:rsidP="00EB048E">
    <w:pPr>
      <w:pStyle w:val="Header"/>
      <w:rPr>
        <w:lang w:val="en-US"/>
      </w:rPr>
    </w:pPr>
    <w:r>
      <w:rPr>
        <w:lang w:val="en-US"/>
      </w:rPr>
      <w:t>UPOV/WG-ISC/2/3</w:t>
    </w:r>
  </w:p>
  <w:p w14:paraId="6CFE3C62" w14:textId="2D0928D7" w:rsidR="00BA4195" w:rsidRPr="00C5280D" w:rsidRDefault="00BA419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C729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05F73A2" w14:textId="77777777" w:rsidR="00BA4195" w:rsidRPr="00C5280D" w:rsidRDefault="00BA4195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ADCC7" w14:textId="5CDF67B2" w:rsidR="00221E9F" w:rsidRPr="00C232A5" w:rsidRDefault="00083A28" w:rsidP="00EB048E">
    <w:pPr>
      <w:pStyle w:val="Header"/>
      <w:rPr>
        <w:lang w:val="en-US"/>
      </w:rPr>
    </w:pPr>
    <w:r>
      <w:rPr>
        <w:lang w:val="en-US"/>
      </w:rPr>
      <w:t>UPOV/WG-ISC/2/3</w:t>
    </w:r>
  </w:p>
  <w:p w14:paraId="35BBEFA9" w14:textId="18FF1BC0" w:rsidR="0098586A" w:rsidRDefault="0098586A" w:rsidP="00EB048E">
    <w:pPr>
      <w:pStyle w:val="Header"/>
      <w:rPr>
        <w:lang w:val="en-US"/>
      </w:rPr>
    </w:pPr>
    <w:r>
      <w:rPr>
        <w:lang w:val="en-US"/>
      </w:rPr>
      <w:t xml:space="preserve">Annexe / </w:t>
    </w:r>
    <w:r w:rsidR="00221E9F">
      <w:rPr>
        <w:lang w:val="en-US"/>
      </w:rPr>
      <w:t>Annex</w:t>
    </w:r>
    <w:r>
      <w:rPr>
        <w:lang w:val="en-US"/>
      </w:rPr>
      <w:t xml:space="preserve"> / Anlage / Anexo</w:t>
    </w:r>
  </w:p>
  <w:p w14:paraId="3504A279" w14:textId="2A20CC6A" w:rsidR="00221E9F" w:rsidRPr="00C5280D" w:rsidRDefault="00221E9F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C729F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  <w:r w:rsidR="0098586A">
      <w:rPr>
        <w:rStyle w:val="PageNumber"/>
        <w:lang w:val="en-US"/>
      </w:rPr>
      <w:t xml:space="preserve"> / Seite </w:t>
    </w:r>
    <w:r w:rsidR="0098586A" w:rsidRPr="00C5280D">
      <w:rPr>
        <w:rStyle w:val="PageNumber"/>
        <w:lang w:val="en-US"/>
      </w:rPr>
      <w:fldChar w:fldCharType="begin"/>
    </w:r>
    <w:r w:rsidR="0098586A" w:rsidRPr="00C5280D">
      <w:rPr>
        <w:rStyle w:val="PageNumber"/>
        <w:lang w:val="en-US"/>
      </w:rPr>
      <w:instrText xml:space="preserve"> PAGE </w:instrText>
    </w:r>
    <w:r w:rsidR="0098586A" w:rsidRPr="00C5280D">
      <w:rPr>
        <w:rStyle w:val="PageNumber"/>
        <w:lang w:val="en-US"/>
      </w:rPr>
      <w:fldChar w:fldCharType="separate"/>
    </w:r>
    <w:r w:rsidR="003C729F">
      <w:rPr>
        <w:rStyle w:val="PageNumber"/>
        <w:noProof/>
        <w:lang w:val="en-US"/>
      </w:rPr>
      <w:t>5</w:t>
    </w:r>
    <w:r w:rsidR="0098586A" w:rsidRPr="00C5280D">
      <w:rPr>
        <w:rStyle w:val="PageNumber"/>
        <w:lang w:val="en-US"/>
      </w:rPr>
      <w:fldChar w:fldCharType="end"/>
    </w:r>
    <w:r w:rsidR="0098586A">
      <w:rPr>
        <w:rStyle w:val="PageNumber"/>
        <w:lang w:val="en-US"/>
      </w:rPr>
      <w:t xml:space="preserve"> /página </w:t>
    </w:r>
    <w:r w:rsidR="0098586A" w:rsidRPr="00C5280D">
      <w:rPr>
        <w:rStyle w:val="PageNumber"/>
        <w:lang w:val="en-US"/>
      </w:rPr>
      <w:fldChar w:fldCharType="begin"/>
    </w:r>
    <w:r w:rsidR="0098586A" w:rsidRPr="00C5280D">
      <w:rPr>
        <w:rStyle w:val="PageNumber"/>
        <w:lang w:val="en-US"/>
      </w:rPr>
      <w:instrText xml:space="preserve"> PAGE </w:instrText>
    </w:r>
    <w:r w:rsidR="0098586A" w:rsidRPr="00C5280D">
      <w:rPr>
        <w:rStyle w:val="PageNumber"/>
        <w:lang w:val="en-US"/>
      </w:rPr>
      <w:fldChar w:fldCharType="separate"/>
    </w:r>
    <w:r w:rsidR="003C729F">
      <w:rPr>
        <w:rStyle w:val="PageNumber"/>
        <w:noProof/>
        <w:lang w:val="en-US"/>
      </w:rPr>
      <w:t>5</w:t>
    </w:r>
    <w:r w:rsidR="0098586A" w:rsidRPr="00C5280D">
      <w:rPr>
        <w:rStyle w:val="PageNumber"/>
        <w:lang w:val="en-US"/>
      </w:rPr>
      <w:fldChar w:fldCharType="end"/>
    </w:r>
  </w:p>
  <w:p w14:paraId="0DD9D02E" w14:textId="77777777" w:rsidR="00221E9F" w:rsidRPr="00C5280D" w:rsidRDefault="00221E9F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0F3D8" w14:textId="77777777" w:rsidR="00221E9F" w:rsidRDefault="00221E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A8"/>
    <w:multiLevelType w:val="hybridMultilevel"/>
    <w:tmpl w:val="E256AC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F864FA"/>
    <w:multiLevelType w:val="hybridMultilevel"/>
    <w:tmpl w:val="15802BD6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3D3151"/>
    <w:multiLevelType w:val="hybridMultilevel"/>
    <w:tmpl w:val="589CE2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4E48C7"/>
    <w:multiLevelType w:val="hybridMultilevel"/>
    <w:tmpl w:val="6A6E8426"/>
    <w:lvl w:ilvl="0" w:tplc="BE3A3654">
      <w:start w:val="1"/>
      <w:numFmt w:val="lowerRoman"/>
      <w:lvlText w:val="(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00B78E2"/>
    <w:multiLevelType w:val="hybridMultilevel"/>
    <w:tmpl w:val="92EC1534"/>
    <w:lvl w:ilvl="0" w:tplc="F5FED78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52D8D"/>
    <w:multiLevelType w:val="hybridMultilevel"/>
    <w:tmpl w:val="92EC1534"/>
    <w:lvl w:ilvl="0" w:tplc="F5FED78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536BF"/>
    <w:multiLevelType w:val="hybridMultilevel"/>
    <w:tmpl w:val="104C7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7C5972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56C50"/>
    <w:multiLevelType w:val="hybridMultilevel"/>
    <w:tmpl w:val="CB2E37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94019"/>
    <w:multiLevelType w:val="hybridMultilevel"/>
    <w:tmpl w:val="5E1A7F62"/>
    <w:lvl w:ilvl="0" w:tplc="682CB80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82B7B38"/>
    <w:multiLevelType w:val="hybridMultilevel"/>
    <w:tmpl w:val="C40C940C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E59229E"/>
    <w:multiLevelType w:val="hybridMultilevel"/>
    <w:tmpl w:val="667C3C32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C90"/>
    <w:multiLevelType w:val="hybridMultilevel"/>
    <w:tmpl w:val="C54EDE04"/>
    <w:lvl w:ilvl="0" w:tplc="1152D39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0306D"/>
    <w:multiLevelType w:val="hybridMultilevel"/>
    <w:tmpl w:val="85D0F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E0DEF"/>
    <w:multiLevelType w:val="hybridMultilevel"/>
    <w:tmpl w:val="D312DCA0"/>
    <w:lvl w:ilvl="0" w:tplc="BE3A3654">
      <w:start w:val="1"/>
      <w:numFmt w:val="lowerRoman"/>
      <w:lvlText w:val="(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F244D6E"/>
    <w:multiLevelType w:val="hybridMultilevel"/>
    <w:tmpl w:val="939C71B4"/>
    <w:lvl w:ilvl="0" w:tplc="0409001B">
      <w:start w:val="1"/>
      <w:numFmt w:val="lowerRoman"/>
      <w:lvlText w:val="%1."/>
      <w:lvlJc w:val="right"/>
      <w:pPr>
        <w:ind w:left="1002" w:hanging="360"/>
      </w:p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500C2BB7"/>
    <w:multiLevelType w:val="hybridMultilevel"/>
    <w:tmpl w:val="832800DA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3F22CB6"/>
    <w:multiLevelType w:val="hybridMultilevel"/>
    <w:tmpl w:val="DB8E907A"/>
    <w:lvl w:ilvl="0" w:tplc="BE3A3654">
      <w:start w:val="1"/>
      <w:numFmt w:val="lowerRoman"/>
      <w:lvlText w:val="(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5D476B3"/>
    <w:multiLevelType w:val="hybridMultilevel"/>
    <w:tmpl w:val="7C228526"/>
    <w:lvl w:ilvl="0" w:tplc="B1468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D343B"/>
    <w:multiLevelType w:val="hybridMultilevel"/>
    <w:tmpl w:val="0BD2C5EC"/>
    <w:lvl w:ilvl="0" w:tplc="BE3A365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360F2"/>
    <w:multiLevelType w:val="hybridMultilevel"/>
    <w:tmpl w:val="D0909924"/>
    <w:lvl w:ilvl="0" w:tplc="682CB80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047B6E"/>
    <w:multiLevelType w:val="hybridMultilevel"/>
    <w:tmpl w:val="DB6C5162"/>
    <w:lvl w:ilvl="0" w:tplc="0E5675D2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EE4233"/>
    <w:multiLevelType w:val="hybridMultilevel"/>
    <w:tmpl w:val="9054753C"/>
    <w:lvl w:ilvl="0" w:tplc="2F28985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462C67E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616BF"/>
    <w:multiLevelType w:val="hybridMultilevel"/>
    <w:tmpl w:val="915E38E8"/>
    <w:lvl w:ilvl="0" w:tplc="9B70957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C97258"/>
    <w:multiLevelType w:val="hybridMultilevel"/>
    <w:tmpl w:val="8D0C8DB2"/>
    <w:lvl w:ilvl="0" w:tplc="58F6646A">
      <w:start w:val="1"/>
      <w:numFmt w:val="lowerRoman"/>
      <w:lvlText w:val="(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7CD00D4B"/>
    <w:multiLevelType w:val="hybridMultilevel"/>
    <w:tmpl w:val="66E84F52"/>
    <w:lvl w:ilvl="0" w:tplc="C3C01A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93F85"/>
    <w:multiLevelType w:val="hybridMultilevel"/>
    <w:tmpl w:val="11B22A06"/>
    <w:lvl w:ilvl="0" w:tplc="2F28985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147C5972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5"/>
  </w:num>
  <w:num w:numId="5">
    <w:abstractNumId w:val="8"/>
  </w:num>
  <w:num w:numId="6">
    <w:abstractNumId w:val="1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14"/>
  </w:num>
  <w:num w:numId="11">
    <w:abstractNumId w:val="18"/>
  </w:num>
  <w:num w:numId="12">
    <w:abstractNumId w:val="23"/>
  </w:num>
  <w:num w:numId="13">
    <w:abstractNumId w:val="13"/>
  </w:num>
  <w:num w:numId="14">
    <w:abstractNumId w:val="15"/>
  </w:num>
  <w:num w:numId="15">
    <w:abstractNumId w:val="16"/>
  </w:num>
  <w:num w:numId="16">
    <w:abstractNumId w:val="3"/>
  </w:num>
  <w:num w:numId="17">
    <w:abstractNumId w:val="10"/>
  </w:num>
  <w:num w:numId="18">
    <w:abstractNumId w:val="22"/>
  </w:num>
  <w:num w:numId="19">
    <w:abstractNumId w:val="6"/>
  </w:num>
  <w:num w:numId="20">
    <w:abstractNumId w:val="17"/>
  </w:num>
  <w:num w:numId="21">
    <w:abstractNumId w:val="21"/>
  </w:num>
  <w:num w:numId="22">
    <w:abstractNumId w:val="2"/>
  </w:num>
  <w:num w:numId="23">
    <w:abstractNumId w:val="11"/>
  </w:num>
  <w:num w:numId="24">
    <w:abstractNumId w:val="2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0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A28"/>
    <w:rsid w:val="00085505"/>
    <w:rsid w:val="00087C5E"/>
    <w:rsid w:val="00096FA2"/>
    <w:rsid w:val="000C4E25"/>
    <w:rsid w:val="000C7021"/>
    <w:rsid w:val="000C7B86"/>
    <w:rsid w:val="000D6BBC"/>
    <w:rsid w:val="000D7780"/>
    <w:rsid w:val="000E636A"/>
    <w:rsid w:val="000F2F11"/>
    <w:rsid w:val="000F4221"/>
    <w:rsid w:val="00105929"/>
    <w:rsid w:val="00110C36"/>
    <w:rsid w:val="001131D5"/>
    <w:rsid w:val="00141DB8"/>
    <w:rsid w:val="00172084"/>
    <w:rsid w:val="0017474A"/>
    <w:rsid w:val="001758C6"/>
    <w:rsid w:val="001818B5"/>
    <w:rsid w:val="00182B99"/>
    <w:rsid w:val="001B6FC6"/>
    <w:rsid w:val="001C1525"/>
    <w:rsid w:val="001C31F6"/>
    <w:rsid w:val="001E128F"/>
    <w:rsid w:val="001E3B97"/>
    <w:rsid w:val="001E4148"/>
    <w:rsid w:val="001F6CD3"/>
    <w:rsid w:val="0021332C"/>
    <w:rsid w:val="00213982"/>
    <w:rsid w:val="00221E9F"/>
    <w:rsid w:val="00223B79"/>
    <w:rsid w:val="0024416D"/>
    <w:rsid w:val="00271911"/>
    <w:rsid w:val="002800A0"/>
    <w:rsid w:val="002801B3"/>
    <w:rsid w:val="00281060"/>
    <w:rsid w:val="00284307"/>
    <w:rsid w:val="002940E8"/>
    <w:rsid w:val="00294751"/>
    <w:rsid w:val="002A6E50"/>
    <w:rsid w:val="002A7821"/>
    <w:rsid w:val="002B4298"/>
    <w:rsid w:val="002C256A"/>
    <w:rsid w:val="00305A7F"/>
    <w:rsid w:val="003152FE"/>
    <w:rsid w:val="00323536"/>
    <w:rsid w:val="00327436"/>
    <w:rsid w:val="00344BD6"/>
    <w:rsid w:val="0035324F"/>
    <w:rsid w:val="0035528D"/>
    <w:rsid w:val="00361821"/>
    <w:rsid w:val="00361E9E"/>
    <w:rsid w:val="003975AE"/>
    <w:rsid w:val="003C320E"/>
    <w:rsid w:val="003C729F"/>
    <w:rsid w:val="003C7FBE"/>
    <w:rsid w:val="003D0DCA"/>
    <w:rsid w:val="003D227C"/>
    <w:rsid w:val="003D2B4D"/>
    <w:rsid w:val="00400264"/>
    <w:rsid w:val="00403F80"/>
    <w:rsid w:val="00444A88"/>
    <w:rsid w:val="004630EA"/>
    <w:rsid w:val="00474DA4"/>
    <w:rsid w:val="00476B4D"/>
    <w:rsid w:val="004805FA"/>
    <w:rsid w:val="00492673"/>
    <w:rsid w:val="004935D2"/>
    <w:rsid w:val="004B1215"/>
    <w:rsid w:val="004B5C49"/>
    <w:rsid w:val="004C0938"/>
    <w:rsid w:val="004D047D"/>
    <w:rsid w:val="004F1E9E"/>
    <w:rsid w:val="004F305A"/>
    <w:rsid w:val="0050566E"/>
    <w:rsid w:val="00512164"/>
    <w:rsid w:val="00520297"/>
    <w:rsid w:val="005338F9"/>
    <w:rsid w:val="0054281C"/>
    <w:rsid w:val="00544581"/>
    <w:rsid w:val="0055268D"/>
    <w:rsid w:val="00555EEA"/>
    <w:rsid w:val="00576BE4"/>
    <w:rsid w:val="005A400A"/>
    <w:rsid w:val="005B0942"/>
    <w:rsid w:val="005F7B92"/>
    <w:rsid w:val="0061117E"/>
    <w:rsid w:val="00612379"/>
    <w:rsid w:val="006153B6"/>
    <w:rsid w:val="0061555F"/>
    <w:rsid w:val="00636CA6"/>
    <w:rsid w:val="00641200"/>
    <w:rsid w:val="00642D2B"/>
    <w:rsid w:val="00645CA8"/>
    <w:rsid w:val="00656537"/>
    <w:rsid w:val="006655D3"/>
    <w:rsid w:val="00667404"/>
    <w:rsid w:val="00685A2A"/>
    <w:rsid w:val="00685C9A"/>
    <w:rsid w:val="00687EB4"/>
    <w:rsid w:val="00694564"/>
    <w:rsid w:val="00695C56"/>
    <w:rsid w:val="006A18BB"/>
    <w:rsid w:val="006A5CDE"/>
    <w:rsid w:val="006A644A"/>
    <w:rsid w:val="006B0849"/>
    <w:rsid w:val="006B17D2"/>
    <w:rsid w:val="006C224E"/>
    <w:rsid w:val="006D780A"/>
    <w:rsid w:val="0071271E"/>
    <w:rsid w:val="0073243E"/>
    <w:rsid w:val="00732DEC"/>
    <w:rsid w:val="00735BD5"/>
    <w:rsid w:val="00743A18"/>
    <w:rsid w:val="007463CC"/>
    <w:rsid w:val="00751613"/>
    <w:rsid w:val="007556F6"/>
    <w:rsid w:val="00755946"/>
    <w:rsid w:val="00760EEF"/>
    <w:rsid w:val="007708FA"/>
    <w:rsid w:val="00777EE5"/>
    <w:rsid w:val="00784836"/>
    <w:rsid w:val="0079023E"/>
    <w:rsid w:val="007A2854"/>
    <w:rsid w:val="007C1D92"/>
    <w:rsid w:val="007C4CB9"/>
    <w:rsid w:val="007D0B9D"/>
    <w:rsid w:val="007D19B0"/>
    <w:rsid w:val="007E16FE"/>
    <w:rsid w:val="007E413E"/>
    <w:rsid w:val="007F498F"/>
    <w:rsid w:val="0080679D"/>
    <w:rsid w:val="008108B0"/>
    <w:rsid w:val="00811B20"/>
    <w:rsid w:val="008211B5"/>
    <w:rsid w:val="0082296E"/>
    <w:rsid w:val="00824099"/>
    <w:rsid w:val="0082491C"/>
    <w:rsid w:val="00846D7C"/>
    <w:rsid w:val="008661FD"/>
    <w:rsid w:val="00867AC1"/>
    <w:rsid w:val="0087289D"/>
    <w:rsid w:val="00884D54"/>
    <w:rsid w:val="00890DF8"/>
    <w:rsid w:val="00892C3B"/>
    <w:rsid w:val="008A743F"/>
    <w:rsid w:val="008C0970"/>
    <w:rsid w:val="008C3987"/>
    <w:rsid w:val="008D0BC5"/>
    <w:rsid w:val="008D2CF7"/>
    <w:rsid w:val="008E06B7"/>
    <w:rsid w:val="008F36AC"/>
    <w:rsid w:val="00900C26"/>
    <w:rsid w:val="0090197F"/>
    <w:rsid w:val="00903264"/>
    <w:rsid w:val="00906DDC"/>
    <w:rsid w:val="00934E09"/>
    <w:rsid w:val="00936253"/>
    <w:rsid w:val="00940D46"/>
    <w:rsid w:val="00952DD4"/>
    <w:rsid w:val="00955580"/>
    <w:rsid w:val="0095564F"/>
    <w:rsid w:val="00965AE7"/>
    <w:rsid w:val="00970FED"/>
    <w:rsid w:val="0098586A"/>
    <w:rsid w:val="00992D82"/>
    <w:rsid w:val="00997029"/>
    <w:rsid w:val="009A7339"/>
    <w:rsid w:val="009B440E"/>
    <w:rsid w:val="009D690D"/>
    <w:rsid w:val="009E65B6"/>
    <w:rsid w:val="009F77CF"/>
    <w:rsid w:val="00A147E4"/>
    <w:rsid w:val="00A24C10"/>
    <w:rsid w:val="00A33150"/>
    <w:rsid w:val="00A40E05"/>
    <w:rsid w:val="00A42AC3"/>
    <w:rsid w:val="00A430CF"/>
    <w:rsid w:val="00A54309"/>
    <w:rsid w:val="00A67E27"/>
    <w:rsid w:val="00AA4E0A"/>
    <w:rsid w:val="00AB2B93"/>
    <w:rsid w:val="00AB530F"/>
    <w:rsid w:val="00AB7E5B"/>
    <w:rsid w:val="00AC2883"/>
    <w:rsid w:val="00AE0EF1"/>
    <w:rsid w:val="00AE0FD6"/>
    <w:rsid w:val="00AE2937"/>
    <w:rsid w:val="00B07301"/>
    <w:rsid w:val="00B11F3E"/>
    <w:rsid w:val="00B224DE"/>
    <w:rsid w:val="00B2479B"/>
    <w:rsid w:val="00B324D4"/>
    <w:rsid w:val="00B46575"/>
    <w:rsid w:val="00B61777"/>
    <w:rsid w:val="00B67675"/>
    <w:rsid w:val="00B84BBD"/>
    <w:rsid w:val="00B852C8"/>
    <w:rsid w:val="00B916B6"/>
    <w:rsid w:val="00BA4195"/>
    <w:rsid w:val="00BA43FB"/>
    <w:rsid w:val="00BC127D"/>
    <w:rsid w:val="00BC1FE6"/>
    <w:rsid w:val="00C061B6"/>
    <w:rsid w:val="00C232A5"/>
    <w:rsid w:val="00C2446C"/>
    <w:rsid w:val="00C24DD2"/>
    <w:rsid w:val="00C33162"/>
    <w:rsid w:val="00C36AE5"/>
    <w:rsid w:val="00C41F17"/>
    <w:rsid w:val="00C527FA"/>
    <w:rsid w:val="00C5280D"/>
    <w:rsid w:val="00C53EB3"/>
    <w:rsid w:val="00C54B94"/>
    <w:rsid w:val="00C567A0"/>
    <w:rsid w:val="00C5791C"/>
    <w:rsid w:val="00C66290"/>
    <w:rsid w:val="00C72B7A"/>
    <w:rsid w:val="00C973F2"/>
    <w:rsid w:val="00CA304C"/>
    <w:rsid w:val="00CA774A"/>
    <w:rsid w:val="00CC11B0"/>
    <w:rsid w:val="00CC2841"/>
    <w:rsid w:val="00CC3A47"/>
    <w:rsid w:val="00CD24E7"/>
    <w:rsid w:val="00CE56C4"/>
    <w:rsid w:val="00CF1330"/>
    <w:rsid w:val="00CF2ED5"/>
    <w:rsid w:val="00CF7E36"/>
    <w:rsid w:val="00D1141B"/>
    <w:rsid w:val="00D3708D"/>
    <w:rsid w:val="00D40426"/>
    <w:rsid w:val="00D57C96"/>
    <w:rsid w:val="00D57D18"/>
    <w:rsid w:val="00D91203"/>
    <w:rsid w:val="00D95174"/>
    <w:rsid w:val="00DA4973"/>
    <w:rsid w:val="00DA6CFD"/>
    <w:rsid w:val="00DA6F36"/>
    <w:rsid w:val="00DB3577"/>
    <w:rsid w:val="00DB380A"/>
    <w:rsid w:val="00DB596E"/>
    <w:rsid w:val="00DB7773"/>
    <w:rsid w:val="00DC00EA"/>
    <w:rsid w:val="00DC3802"/>
    <w:rsid w:val="00DF344E"/>
    <w:rsid w:val="00E07D87"/>
    <w:rsid w:val="00E126E3"/>
    <w:rsid w:val="00E32F7E"/>
    <w:rsid w:val="00E5267B"/>
    <w:rsid w:val="00E63C0E"/>
    <w:rsid w:val="00E64959"/>
    <w:rsid w:val="00E72D49"/>
    <w:rsid w:val="00E73D75"/>
    <w:rsid w:val="00E7593C"/>
    <w:rsid w:val="00E7678A"/>
    <w:rsid w:val="00E86022"/>
    <w:rsid w:val="00E935F1"/>
    <w:rsid w:val="00E94A81"/>
    <w:rsid w:val="00E96BC3"/>
    <w:rsid w:val="00EA1FFB"/>
    <w:rsid w:val="00EB048E"/>
    <w:rsid w:val="00EB4E9C"/>
    <w:rsid w:val="00EE34DF"/>
    <w:rsid w:val="00EF2F89"/>
    <w:rsid w:val="00F03E98"/>
    <w:rsid w:val="00F1237A"/>
    <w:rsid w:val="00F136D6"/>
    <w:rsid w:val="00F2036C"/>
    <w:rsid w:val="00F22CBD"/>
    <w:rsid w:val="00F272F1"/>
    <w:rsid w:val="00F4155A"/>
    <w:rsid w:val="00F45372"/>
    <w:rsid w:val="00F560F7"/>
    <w:rsid w:val="00F6334D"/>
    <w:rsid w:val="00F63599"/>
    <w:rsid w:val="00F70D77"/>
    <w:rsid w:val="00F851CA"/>
    <w:rsid w:val="00F8627F"/>
    <w:rsid w:val="00FA49AB"/>
    <w:rsid w:val="00FE39C7"/>
    <w:rsid w:val="00FE5F0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84D5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  <w:style w:type="character" w:customStyle="1" w:styleId="DecisionParagraphsChar">
    <w:name w:val="DecisionParagraphs Char"/>
    <w:link w:val="DecisionParagraphs"/>
    <w:rsid w:val="00DB380A"/>
    <w:rPr>
      <w:rFonts w:ascii="Arial" w:hAnsi="Arial"/>
      <w:i/>
    </w:rPr>
  </w:style>
  <w:style w:type="table" w:styleId="TableGrid">
    <w:name w:val="Table Grid"/>
    <w:basedOn w:val="TableNormal"/>
    <w:rsid w:val="00087C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ountryChar">
    <w:name w:val="plcountry Char"/>
    <w:basedOn w:val="DefaultParagraphFont"/>
    <w:link w:val="plcountry"/>
    <w:locked/>
    <w:rsid w:val="00221E9F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221E9F"/>
    <w:rPr>
      <w:rFonts w:ascii="Arial" w:hAnsi="Arial"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84D5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  <w:style w:type="character" w:customStyle="1" w:styleId="DecisionParagraphsChar">
    <w:name w:val="DecisionParagraphs Char"/>
    <w:link w:val="DecisionParagraphs"/>
    <w:rsid w:val="00DB380A"/>
    <w:rPr>
      <w:rFonts w:ascii="Arial" w:hAnsi="Arial"/>
      <w:i/>
    </w:rPr>
  </w:style>
  <w:style w:type="table" w:styleId="TableGrid">
    <w:name w:val="Table Grid"/>
    <w:basedOn w:val="TableNormal"/>
    <w:rsid w:val="00087C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ountryChar">
    <w:name w:val="plcountry Char"/>
    <w:basedOn w:val="DefaultParagraphFont"/>
    <w:link w:val="plcountry"/>
    <w:locked/>
    <w:rsid w:val="00221E9F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221E9F"/>
    <w:rPr>
      <w:rFonts w:ascii="Arial" w:hAnsi="Arial"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0C06-61B1-43C3-A4BF-AD8EC3FC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2478</Words>
  <Characters>16647</Characters>
  <Application>Microsoft Office Word</Application>
  <DocSecurity>0</DocSecurity>
  <Lines>416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6</cp:revision>
  <cp:lastPrinted>2017-08-07T07:34:00Z</cp:lastPrinted>
  <dcterms:created xsi:type="dcterms:W3CDTF">2017-08-07T07:29:00Z</dcterms:created>
  <dcterms:modified xsi:type="dcterms:W3CDTF">2017-08-09T08:11:00Z</dcterms:modified>
</cp:coreProperties>
</file>