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37050F" w:rsidRPr="002164C3" w:rsidTr="002164C3">
        <w:tc>
          <w:tcPr>
            <w:tcW w:w="6522" w:type="dxa"/>
            <w:shd w:val="clear" w:color="auto" w:fill="auto"/>
          </w:tcPr>
          <w:p w:rsidR="0037050F" w:rsidRPr="002164C3" w:rsidRDefault="0037050F" w:rsidP="003055C2">
            <w:r w:rsidRPr="002164C3">
              <w:rPr>
                <w:noProof/>
              </w:rPr>
              <w:drawing>
                <wp:inline distT="0" distB="0" distL="0" distR="0" wp14:anchorId="5A714FB8" wp14:editId="480C3D3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shd w:val="clear" w:color="auto" w:fill="auto"/>
          </w:tcPr>
          <w:p w:rsidR="0037050F" w:rsidRPr="002164C3" w:rsidRDefault="0037050F" w:rsidP="003055C2">
            <w:pPr>
              <w:pStyle w:val="Lettrine"/>
            </w:pPr>
            <w:r w:rsidRPr="002164C3">
              <w:t>E</w:t>
            </w:r>
          </w:p>
        </w:tc>
      </w:tr>
      <w:tr w:rsidR="0037050F" w:rsidRPr="002164C3" w:rsidTr="002164C3">
        <w:trPr>
          <w:trHeight w:val="219"/>
        </w:trPr>
        <w:tc>
          <w:tcPr>
            <w:tcW w:w="6522" w:type="dxa"/>
            <w:shd w:val="clear" w:color="auto" w:fill="auto"/>
          </w:tcPr>
          <w:p w:rsidR="0037050F" w:rsidRPr="002164C3" w:rsidRDefault="0037050F" w:rsidP="003055C2">
            <w:pPr>
              <w:pStyle w:val="upove"/>
            </w:pPr>
            <w:r w:rsidRPr="002164C3">
              <w:t>International Union for the Protection of New Varieties of Plants</w:t>
            </w:r>
          </w:p>
        </w:tc>
        <w:tc>
          <w:tcPr>
            <w:tcW w:w="3117" w:type="dxa"/>
            <w:shd w:val="clear" w:color="auto" w:fill="auto"/>
          </w:tcPr>
          <w:p w:rsidR="0037050F" w:rsidRPr="002164C3" w:rsidRDefault="0037050F" w:rsidP="003055C2"/>
        </w:tc>
      </w:tr>
    </w:tbl>
    <w:p w:rsidR="0037050F" w:rsidRDefault="0037050F" w:rsidP="0037050F"/>
    <w:p w:rsidR="0037050F" w:rsidRPr="00106617" w:rsidRDefault="0037050F" w:rsidP="0037050F"/>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7050F" w:rsidRPr="00106617" w:rsidTr="003055C2">
        <w:tc>
          <w:tcPr>
            <w:tcW w:w="6512" w:type="dxa"/>
          </w:tcPr>
          <w:p w:rsidR="0037050F" w:rsidRPr="00106617" w:rsidRDefault="0037050F" w:rsidP="003055C2">
            <w:pPr>
              <w:jc w:val="left"/>
              <w:rPr>
                <w:b/>
                <w:bCs/>
                <w:kern w:val="28"/>
              </w:rPr>
            </w:pPr>
            <w:r w:rsidRPr="00106617">
              <w:rPr>
                <w:b/>
                <w:bCs/>
                <w:kern w:val="28"/>
              </w:rPr>
              <w:t xml:space="preserve">Working Group on </w:t>
            </w:r>
            <w:r w:rsidR="0001393B" w:rsidRPr="0001393B">
              <w:rPr>
                <w:b/>
                <w:bCs/>
                <w:kern w:val="28"/>
              </w:rPr>
              <w:t>DUS Support (WG-DUS)</w:t>
            </w:r>
          </w:p>
          <w:p w:rsidR="0037050F" w:rsidRDefault="0037050F" w:rsidP="003055C2">
            <w:pPr>
              <w:spacing w:before="240"/>
              <w:jc w:val="left"/>
              <w:rPr>
                <w:b/>
                <w:bCs/>
                <w:kern w:val="28"/>
              </w:rPr>
            </w:pPr>
            <w:r>
              <w:rPr>
                <w:b/>
                <w:bCs/>
                <w:kern w:val="28"/>
              </w:rPr>
              <w:t>First</w:t>
            </w:r>
            <w:r w:rsidRPr="00106617">
              <w:rPr>
                <w:b/>
                <w:bCs/>
                <w:kern w:val="28"/>
              </w:rPr>
              <w:t xml:space="preserve"> Meeting</w:t>
            </w:r>
          </w:p>
          <w:p w:rsidR="0037050F" w:rsidRPr="00106617" w:rsidRDefault="0037050F" w:rsidP="0037050F">
            <w:pPr>
              <w:jc w:val="left"/>
              <w:rPr>
                <w:b/>
                <w:bCs/>
                <w:kern w:val="28"/>
              </w:rPr>
            </w:pPr>
            <w:r w:rsidRPr="00106617">
              <w:rPr>
                <w:b/>
                <w:bCs/>
                <w:kern w:val="28"/>
              </w:rPr>
              <w:t xml:space="preserve">Geneva, </w:t>
            </w:r>
            <w:r w:rsidR="00090BC2">
              <w:rPr>
                <w:b/>
                <w:bCs/>
                <w:kern w:val="28"/>
              </w:rPr>
              <w:t>November 2</w:t>
            </w:r>
            <w:r>
              <w:rPr>
                <w:b/>
                <w:bCs/>
                <w:kern w:val="28"/>
              </w:rPr>
              <w:t>5</w:t>
            </w:r>
            <w:r w:rsidRPr="00106617">
              <w:rPr>
                <w:b/>
                <w:bCs/>
                <w:kern w:val="28"/>
              </w:rPr>
              <w:t>, 202</w:t>
            </w:r>
            <w:r>
              <w:rPr>
                <w:b/>
                <w:bCs/>
                <w:kern w:val="28"/>
              </w:rPr>
              <w:t>2</w:t>
            </w:r>
          </w:p>
        </w:tc>
        <w:tc>
          <w:tcPr>
            <w:tcW w:w="3127" w:type="dxa"/>
          </w:tcPr>
          <w:p w:rsidR="0037050F" w:rsidRPr="00106617" w:rsidRDefault="0037050F" w:rsidP="003055C2">
            <w:pPr>
              <w:spacing w:line="240" w:lineRule="exact"/>
              <w:jc w:val="left"/>
              <w:rPr>
                <w:b/>
                <w:bCs/>
                <w:spacing w:val="10"/>
                <w:sz w:val="18"/>
              </w:rPr>
            </w:pPr>
            <w:bookmarkStart w:id="0" w:name="_GoBack"/>
            <w:bookmarkEnd w:id="0"/>
            <w:r w:rsidRPr="00106617">
              <w:rPr>
                <w:b/>
                <w:bCs/>
                <w:spacing w:val="10"/>
                <w:sz w:val="18"/>
              </w:rPr>
              <w:t>WG-</w:t>
            </w:r>
            <w:r>
              <w:rPr>
                <w:b/>
                <w:bCs/>
                <w:spacing w:val="10"/>
                <w:sz w:val="18"/>
              </w:rPr>
              <w:t>DUS/1</w:t>
            </w:r>
            <w:r w:rsidRPr="0016706F">
              <w:rPr>
                <w:b/>
                <w:bCs/>
                <w:spacing w:val="10"/>
                <w:sz w:val="18"/>
              </w:rPr>
              <w:t>/</w:t>
            </w:r>
            <w:r>
              <w:rPr>
                <w:b/>
                <w:bCs/>
                <w:spacing w:val="10"/>
                <w:sz w:val="18"/>
              </w:rPr>
              <w:t>1</w:t>
            </w:r>
          </w:p>
          <w:p w:rsidR="0037050F" w:rsidRPr="00C10DA4" w:rsidRDefault="0037050F" w:rsidP="003055C2">
            <w:pPr>
              <w:spacing w:before="240" w:line="240" w:lineRule="atLeast"/>
              <w:jc w:val="left"/>
              <w:rPr>
                <w:b/>
                <w:bCs/>
                <w:spacing w:val="10"/>
              </w:rPr>
            </w:pPr>
            <w:r w:rsidRPr="00106617">
              <w:rPr>
                <w:b/>
                <w:bCs/>
                <w:spacing w:val="10"/>
                <w:sz w:val="18"/>
              </w:rPr>
              <w:t>Original:</w:t>
            </w:r>
            <w:r w:rsidRPr="00C10DA4">
              <w:rPr>
                <w:bCs/>
              </w:rPr>
              <w:t xml:space="preserve">  English</w:t>
            </w:r>
          </w:p>
          <w:p w:rsidR="0037050F" w:rsidRPr="00106617" w:rsidRDefault="0037050F" w:rsidP="0001393B">
            <w:pPr>
              <w:spacing w:line="240" w:lineRule="atLeast"/>
              <w:jc w:val="left"/>
              <w:rPr>
                <w:b/>
                <w:bCs/>
                <w:spacing w:val="10"/>
                <w:sz w:val="18"/>
              </w:rPr>
            </w:pPr>
            <w:r w:rsidRPr="00C10DA4">
              <w:rPr>
                <w:b/>
                <w:spacing w:val="10"/>
              </w:rPr>
              <w:t>Date:</w:t>
            </w:r>
            <w:r w:rsidRPr="00106617">
              <w:t xml:space="preserve">  </w:t>
            </w:r>
            <w:r w:rsidR="0001393B">
              <w:t>January 23</w:t>
            </w:r>
            <w:r w:rsidRPr="007F4C07">
              <w:t>,</w:t>
            </w:r>
            <w:r>
              <w:t xml:space="preserve"> 2022</w:t>
            </w:r>
          </w:p>
        </w:tc>
      </w:tr>
    </w:tbl>
    <w:p w:rsidR="0037050F" w:rsidRPr="006A644A" w:rsidRDefault="0037050F" w:rsidP="0037050F">
      <w:pPr>
        <w:pStyle w:val="Titleofdoc"/>
      </w:pPr>
      <w:r>
        <w:t>report</w:t>
      </w:r>
    </w:p>
    <w:p w:rsidR="0037050F" w:rsidRPr="006A644A" w:rsidRDefault="00432674" w:rsidP="0037050F">
      <w:pPr>
        <w:pStyle w:val="preparedby"/>
        <w:jc w:val="left"/>
      </w:pPr>
      <w:r w:rsidRPr="00432674">
        <w:t>Adopted by the Working Group on DUS Support</w:t>
      </w:r>
    </w:p>
    <w:p w:rsidR="0037050F" w:rsidRPr="001608D9" w:rsidRDefault="0037050F" w:rsidP="0037050F">
      <w:pPr>
        <w:pStyle w:val="Disclaimer"/>
      </w:pPr>
      <w:r w:rsidRPr="001608D9">
        <w:t>Disclaimer:  this document does not represent UPOV policies or guidance</w:t>
      </w:r>
    </w:p>
    <w:p w:rsidR="0037050F" w:rsidRPr="001608D9" w:rsidRDefault="0037050F" w:rsidP="0037050F">
      <w:pPr>
        <w:pStyle w:val="Heading1"/>
        <w:rPr>
          <w:b w:val="0"/>
          <w:szCs w:val="20"/>
        </w:rPr>
      </w:pPr>
      <w:r w:rsidRPr="001608D9">
        <w:rPr>
          <w:b w:val="0"/>
          <w:szCs w:val="20"/>
        </w:rPr>
        <w:t>Opening of the MEETING</w:t>
      </w:r>
    </w:p>
    <w:p w:rsidR="0037050F" w:rsidRPr="001608D9" w:rsidRDefault="0037050F" w:rsidP="0037050F"/>
    <w:p w:rsidR="0037050F" w:rsidRPr="0001393B" w:rsidRDefault="0037050F" w:rsidP="0037050F">
      <w:r w:rsidRPr="001608D9">
        <w:rPr>
          <w:spacing w:val="-4"/>
        </w:rPr>
        <w:fldChar w:fldCharType="begin"/>
      </w:r>
      <w:r w:rsidRPr="001608D9">
        <w:rPr>
          <w:spacing w:val="-4"/>
        </w:rPr>
        <w:instrText xml:space="preserve"> AUTONUM  </w:instrText>
      </w:r>
      <w:r w:rsidRPr="001608D9">
        <w:rPr>
          <w:spacing w:val="-4"/>
        </w:rPr>
        <w:fldChar w:fldCharType="end"/>
      </w:r>
      <w:r w:rsidRPr="001608D9">
        <w:rPr>
          <w:spacing w:val="-4"/>
        </w:rPr>
        <w:tab/>
        <w:t xml:space="preserve">The Working Group on DUS Support (WG-DUS) held its first meeting as a hybrid meeting </w:t>
      </w:r>
      <w:r w:rsidRPr="001608D9">
        <w:t xml:space="preserve">on November 25, 2022, chaired by Mr. Peter Button, Vice Secretary-General of UPOV. </w:t>
      </w:r>
      <w:r w:rsidR="00575FB3">
        <w:t xml:space="preserve"> The Terms of Reference of the WG</w:t>
      </w:r>
      <w:r w:rsidR="00BE01B6">
        <w:noBreakHyphen/>
      </w:r>
      <w:r w:rsidR="00575FB3">
        <w:t xml:space="preserve">DUS </w:t>
      </w:r>
      <w:proofErr w:type="gramStart"/>
      <w:r w:rsidR="00575FB3">
        <w:t>are presented</w:t>
      </w:r>
      <w:proofErr w:type="gramEnd"/>
      <w:r w:rsidR="00575FB3">
        <w:t xml:space="preserve"> in </w:t>
      </w:r>
      <w:r w:rsidR="00575FB3" w:rsidRPr="0001393B">
        <w:t>Annex I to this report.</w:t>
      </w:r>
    </w:p>
    <w:p w:rsidR="0037050F" w:rsidRPr="0001393B" w:rsidRDefault="0037050F" w:rsidP="0037050F"/>
    <w:p w:rsidR="0037050F" w:rsidRPr="0001393B" w:rsidRDefault="0037050F" w:rsidP="0037050F">
      <w:r w:rsidRPr="0001393B">
        <w:fldChar w:fldCharType="begin"/>
      </w:r>
      <w:r w:rsidRPr="0001393B">
        <w:instrText xml:space="preserve"> AUTONUM  </w:instrText>
      </w:r>
      <w:r w:rsidRPr="0001393B">
        <w:fldChar w:fldCharType="end"/>
      </w:r>
      <w:r w:rsidRPr="0001393B">
        <w:tab/>
        <w:t xml:space="preserve">The </w:t>
      </w:r>
      <w:proofErr w:type="gramStart"/>
      <w:r w:rsidRPr="0001393B">
        <w:t>meeting was opened by the Chair, who welcomed the participants</w:t>
      </w:r>
      <w:proofErr w:type="gramEnd"/>
      <w:r w:rsidRPr="0001393B">
        <w:t xml:space="preserve">. </w:t>
      </w:r>
    </w:p>
    <w:p w:rsidR="0037050F" w:rsidRPr="0001393B" w:rsidRDefault="0037050F" w:rsidP="0037050F"/>
    <w:p w:rsidR="0037050F" w:rsidRPr="001608D9" w:rsidRDefault="0037050F" w:rsidP="0037050F">
      <w:r w:rsidRPr="0001393B">
        <w:fldChar w:fldCharType="begin"/>
      </w:r>
      <w:r w:rsidRPr="0001393B">
        <w:instrText xml:space="preserve"> AUTONUM  </w:instrText>
      </w:r>
      <w:r w:rsidRPr="0001393B">
        <w:fldChar w:fldCharType="end"/>
      </w:r>
      <w:r w:rsidRPr="0001393B">
        <w:tab/>
        <w:t xml:space="preserve">The list of participants </w:t>
      </w:r>
      <w:proofErr w:type="gramStart"/>
      <w:r w:rsidRPr="0001393B">
        <w:t>is reproduced</w:t>
      </w:r>
      <w:proofErr w:type="gramEnd"/>
      <w:r w:rsidRPr="0001393B">
        <w:t xml:space="preserve"> in Annex</w:t>
      </w:r>
      <w:r w:rsidR="00F90975">
        <w:t xml:space="preserve"> </w:t>
      </w:r>
      <w:r w:rsidR="00575FB3">
        <w:t>I</w:t>
      </w:r>
      <w:r w:rsidR="00F90975">
        <w:t>I</w:t>
      </w:r>
      <w:r w:rsidRPr="001608D9">
        <w:t xml:space="preserve"> to this report. </w:t>
      </w:r>
    </w:p>
    <w:p w:rsidR="0037050F" w:rsidRPr="001608D9" w:rsidRDefault="0037050F" w:rsidP="0037050F"/>
    <w:p w:rsidR="0037050F" w:rsidRPr="001608D9" w:rsidRDefault="0037050F" w:rsidP="0037050F">
      <w:pPr>
        <w:pStyle w:val="Heading1"/>
        <w:rPr>
          <w:b w:val="0"/>
          <w:szCs w:val="20"/>
        </w:rPr>
      </w:pPr>
      <w:r w:rsidRPr="001608D9">
        <w:rPr>
          <w:b w:val="0"/>
          <w:szCs w:val="20"/>
        </w:rPr>
        <w:t>agenda</w:t>
      </w:r>
    </w:p>
    <w:p w:rsidR="00856DA6" w:rsidRDefault="00856DA6" w:rsidP="00856DA6">
      <w:pPr>
        <w:rPr>
          <w:rFonts w:cs="Arial"/>
          <w:lang w:eastAsia="ja-JP"/>
        </w:rPr>
      </w:pPr>
    </w:p>
    <w:p w:rsidR="00856DA6" w:rsidRDefault="00856DA6" w:rsidP="00856DA6">
      <w:r w:rsidRPr="001608D9">
        <w:fldChar w:fldCharType="begin"/>
      </w:r>
      <w:r w:rsidRPr="001608D9">
        <w:instrText xml:space="preserve"> AUTONUM  </w:instrText>
      </w:r>
      <w:r w:rsidRPr="001608D9">
        <w:fldChar w:fldCharType="end"/>
      </w:r>
      <w:r w:rsidRPr="001608D9">
        <w:tab/>
      </w:r>
      <w:r w:rsidRPr="001608D9">
        <w:rPr>
          <w:rFonts w:cs="Arial"/>
        </w:rPr>
        <w:t xml:space="preserve">The WG-DUS agreed </w:t>
      </w:r>
      <w:r>
        <w:rPr>
          <w:rFonts w:cs="Arial"/>
        </w:rPr>
        <w:t xml:space="preserve">that the first meeting should </w:t>
      </w:r>
      <w:r w:rsidR="00D121D9">
        <w:rPr>
          <w:rFonts w:cs="Arial"/>
        </w:rPr>
        <w:t xml:space="preserve">provide the opportunity for </w:t>
      </w:r>
      <w:r>
        <w:rPr>
          <w:rFonts w:cs="Arial"/>
        </w:rPr>
        <w:t xml:space="preserve">comments from participants on </w:t>
      </w:r>
      <w:r w:rsidRPr="0008650E">
        <w:t xml:space="preserve">what UPOV should aim to deliver in its support to the work on DUS and particular aspects that </w:t>
      </w:r>
      <w:proofErr w:type="gramStart"/>
      <w:r w:rsidRPr="0008650E">
        <w:t xml:space="preserve">should </w:t>
      </w:r>
      <w:r>
        <w:t xml:space="preserve">be </w:t>
      </w:r>
      <w:r w:rsidRPr="0008650E">
        <w:t>consider</w:t>
      </w:r>
      <w:r>
        <w:t>ed</w:t>
      </w:r>
      <w:proofErr w:type="gramEnd"/>
      <w:r w:rsidRPr="0008650E">
        <w:t xml:space="preserve"> in </w:t>
      </w:r>
      <w:r>
        <w:t>the</w:t>
      </w:r>
      <w:r w:rsidRPr="0008650E">
        <w:t xml:space="preserve"> review of proposals</w:t>
      </w:r>
      <w:r>
        <w:t xml:space="preserve"> in document </w:t>
      </w:r>
      <w:r w:rsidRPr="00B834CC">
        <w:t>TC/58/18 “Survey on the needs of members and observers in relation to TWPs”.</w:t>
      </w:r>
      <w:r>
        <w:t xml:space="preserve">  </w:t>
      </w:r>
    </w:p>
    <w:p w:rsidR="0037050F" w:rsidRPr="001608D9" w:rsidRDefault="00B834CC" w:rsidP="00575FB3">
      <w:pPr>
        <w:pStyle w:val="Heading1"/>
        <w:rPr>
          <w:b w:val="0"/>
          <w:szCs w:val="20"/>
        </w:rPr>
      </w:pPr>
      <w:r>
        <w:rPr>
          <w:b w:val="0"/>
          <w:szCs w:val="20"/>
        </w:rPr>
        <w:t>comments from participants</w:t>
      </w:r>
      <w:r w:rsidR="0037050F" w:rsidRPr="001608D9">
        <w:rPr>
          <w:b w:val="0"/>
          <w:szCs w:val="20"/>
        </w:rPr>
        <w:t xml:space="preserve"> </w:t>
      </w:r>
    </w:p>
    <w:p w:rsidR="0037050F" w:rsidRDefault="0037050F" w:rsidP="00575FB3">
      <w:pPr>
        <w:keepNext/>
        <w:ind w:left="567" w:hanging="567"/>
        <w:rPr>
          <w:rFonts w:cs="Arial"/>
          <w:color w:val="000000"/>
        </w:rPr>
      </w:pPr>
    </w:p>
    <w:p w:rsidR="00153D80" w:rsidRDefault="0037050F" w:rsidP="00BE01B6">
      <w:pPr>
        <w:keepNext/>
        <w:rPr>
          <w:rFonts w:cs="Arial"/>
          <w:snapToGrid w:val="0"/>
        </w:rPr>
      </w:pPr>
      <w:r w:rsidRPr="001608D9">
        <w:rPr>
          <w:rFonts w:cs="Arial"/>
        </w:rPr>
        <w:fldChar w:fldCharType="begin"/>
      </w:r>
      <w:r w:rsidRPr="001608D9">
        <w:rPr>
          <w:rFonts w:cs="Arial"/>
        </w:rPr>
        <w:instrText xml:space="preserve"> AUTONUM  </w:instrText>
      </w:r>
      <w:r w:rsidRPr="001608D9">
        <w:rPr>
          <w:rFonts w:cs="Arial"/>
        </w:rPr>
        <w:fldChar w:fldCharType="end"/>
      </w:r>
      <w:r w:rsidRPr="001608D9">
        <w:rPr>
          <w:rFonts w:cs="Arial"/>
        </w:rPr>
        <w:tab/>
      </w:r>
      <w:proofErr w:type="gramStart"/>
      <w:r w:rsidR="00D121D9">
        <w:rPr>
          <w:rFonts w:cs="Arial"/>
        </w:rPr>
        <w:t>Participants form the following members and observers</w:t>
      </w:r>
      <w:r w:rsidR="00B834CC">
        <w:rPr>
          <w:rFonts w:cs="Arial"/>
        </w:rPr>
        <w:t xml:space="preserve"> provided their views</w:t>
      </w:r>
      <w:r w:rsidR="00F90975">
        <w:rPr>
          <w:rFonts w:cs="Arial"/>
        </w:rPr>
        <w:t xml:space="preserve"> on what should UPOV aim to deliver in its support for the work on DUS, including particular asp</w:t>
      </w:r>
      <w:r w:rsidR="00BE01B6">
        <w:rPr>
          <w:rFonts w:cs="Arial"/>
        </w:rPr>
        <w:t xml:space="preserve">ects that should be considered: </w:t>
      </w:r>
      <w:r w:rsidR="00153D80" w:rsidRPr="00153D80">
        <w:rPr>
          <w:rFonts w:cs="Arial"/>
          <w:snapToGrid w:val="0"/>
        </w:rPr>
        <w:t>Argentina</w:t>
      </w:r>
      <w:r w:rsidR="00153D80">
        <w:rPr>
          <w:rFonts w:cs="Arial"/>
          <w:snapToGrid w:val="0"/>
        </w:rPr>
        <w:t xml:space="preserve">, </w:t>
      </w:r>
      <w:r w:rsidR="00153D80" w:rsidRPr="00153D80">
        <w:rPr>
          <w:rFonts w:cs="Arial"/>
          <w:snapToGrid w:val="0"/>
        </w:rPr>
        <w:t>Australia</w:t>
      </w:r>
      <w:r w:rsidR="00153D80">
        <w:rPr>
          <w:rFonts w:cs="Arial"/>
          <w:snapToGrid w:val="0"/>
        </w:rPr>
        <w:t xml:space="preserve">, </w:t>
      </w:r>
      <w:r w:rsidR="00153D80" w:rsidRPr="00153D80">
        <w:rPr>
          <w:rFonts w:cs="Arial"/>
          <w:snapToGrid w:val="0"/>
        </w:rPr>
        <w:t>Austria</w:t>
      </w:r>
      <w:r w:rsidR="00153D80">
        <w:rPr>
          <w:rFonts w:cs="Arial"/>
          <w:snapToGrid w:val="0"/>
        </w:rPr>
        <w:t xml:space="preserve">, </w:t>
      </w:r>
      <w:r w:rsidR="00153D80" w:rsidRPr="00153D80">
        <w:rPr>
          <w:rFonts w:cs="Arial"/>
          <w:snapToGrid w:val="0"/>
        </w:rPr>
        <w:t>Belarus</w:t>
      </w:r>
      <w:r w:rsidR="00153D80">
        <w:rPr>
          <w:rFonts w:cs="Arial"/>
          <w:snapToGrid w:val="0"/>
        </w:rPr>
        <w:t xml:space="preserve">, </w:t>
      </w:r>
      <w:r w:rsidR="00153D80" w:rsidRPr="00153D80">
        <w:rPr>
          <w:rFonts w:cs="Arial"/>
          <w:snapToGrid w:val="0"/>
        </w:rPr>
        <w:t>Bulgaria</w:t>
      </w:r>
      <w:r w:rsidR="00153D80">
        <w:rPr>
          <w:rFonts w:cs="Arial"/>
          <w:snapToGrid w:val="0"/>
        </w:rPr>
        <w:t xml:space="preserve">, </w:t>
      </w:r>
      <w:r w:rsidR="00153D80" w:rsidRPr="00153D80">
        <w:rPr>
          <w:rFonts w:cs="Arial"/>
          <w:snapToGrid w:val="0"/>
        </w:rPr>
        <w:t>Canada</w:t>
      </w:r>
      <w:r w:rsidR="00153D80">
        <w:rPr>
          <w:rFonts w:cs="Arial"/>
          <w:snapToGrid w:val="0"/>
        </w:rPr>
        <w:t xml:space="preserve">, </w:t>
      </w:r>
      <w:r w:rsidR="00153D80" w:rsidRPr="00153D80">
        <w:rPr>
          <w:rFonts w:cs="Arial"/>
          <w:snapToGrid w:val="0"/>
        </w:rPr>
        <w:t>Chile</w:t>
      </w:r>
      <w:r w:rsidR="00153D80">
        <w:rPr>
          <w:rFonts w:cs="Arial"/>
          <w:snapToGrid w:val="0"/>
        </w:rPr>
        <w:t xml:space="preserve">, </w:t>
      </w:r>
      <w:r w:rsidR="00153D80" w:rsidRPr="00153D80">
        <w:rPr>
          <w:rFonts w:cs="Arial"/>
          <w:snapToGrid w:val="0"/>
        </w:rPr>
        <w:t>China</w:t>
      </w:r>
      <w:r w:rsidR="00153D80">
        <w:rPr>
          <w:rFonts w:cs="Arial"/>
          <w:snapToGrid w:val="0"/>
        </w:rPr>
        <w:t xml:space="preserve">, </w:t>
      </w:r>
      <w:r w:rsidR="00153D80" w:rsidRPr="00153D80">
        <w:rPr>
          <w:rFonts w:cs="Arial"/>
          <w:snapToGrid w:val="0"/>
        </w:rPr>
        <w:t>Czech Republic</w:t>
      </w:r>
      <w:r w:rsidR="00153D80">
        <w:rPr>
          <w:rFonts w:cs="Arial"/>
          <w:snapToGrid w:val="0"/>
        </w:rPr>
        <w:t xml:space="preserve">, </w:t>
      </w:r>
      <w:r w:rsidR="00153D80" w:rsidRPr="00153D80">
        <w:rPr>
          <w:rFonts w:cs="Arial"/>
          <w:snapToGrid w:val="0"/>
        </w:rPr>
        <w:t>Egypt</w:t>
      </w:r>
      <w:r w:rsidR="00153D80">
        <w:rPr>
          <w:rFonts w:cs="Arial"/>
          <w:snapToGrid w:val="0"/>
        </w:rPr>
        <w:t xml:space="preserve">, </w:t>
      </w:r>
      <w:r w:rsidR="00153D80" w:rsidRPr="00153D80">
        <w:rPr>
          <w:rFonts w:cs="Arial"/>
          <w:snapToGrid w:val="0"/>
        </w:rPr>
        <w:t>European</w:t>
      </w:r>
      <w:r w:rsidR="00153D80">
        <w:rPr>
          <w:rFonts w:cs="Arial"/>
          <w:snapToGrid w:val="0"/>
        </w:rPr>
        <w:t> </w:t>
      </w:r>
      <w:r w:rsidR="00153D80" w:rsidRPr="00153D80">
        <w:rPr>
          <w:rFonts w:cs="Arial"/>
          <w:snapToGrid w:val="0"/>
        </w:rPr>
        <w:t>Union</w:t>
      </w:r>
      <w:r w:rsidR="00153D80">
        <w:rPr>
          <w:rFonts w:cs="Arial"/>
          <w:snapToGrid w:val="0"/>
        </w:rPr>
        <w:t xml:space="preserve">, </w:t>
      </w:r>
      <w:r w:rsidR="00153D80" w:rsidRPr="00153D80">
        <w:rPr>
          <w:rFonts w:cs="Arial"/>
          <w:snapToGrid w:val="0"/>
        </w:rPr>
        <w:t>France</w:t>
      </w:r>
      <w:r w:rsidR="00153D80">
        <w:rPr>
          <w:rFonts w:cs="Arial"/>
          <w:snapToGrid w:val="0"/>
        </w:rPr>
        <w:t xml:space="preserve">, </w:t>
      </w:r>
      <w:r w:rsidR="00153D80" w:rsidRPr="00153D80">
        <w:rPr>
          <w:rFonts w:cs="Arial"/>
          <w:snapToGrid w:val="0"/>
        </w:rPr>
        <w:t>Germany</w:t>
      </w:r>
      <w:r w:rsidR="00153D80">
        <w:rPr>
          <w:rFonts w:cs="Arial"/>
          <w:snapToGrid w:val="0"/>
        </w:rPr>
        <w:t xml:space="preserve">, </w:t>
      </w:r>
      <w:r w:rsidR="00153D80" w:rsidRPr="00153D80">
        <w:rPr>
          <w:rFonts w:cs="Arial"/>
          <w:snapToGrid w:val="0"/>
        </w:rPr>
        <w:t>Ghana</w:t>
      </w:r>
      <w:r w:rsidR="00153D80">
        <w:rPr>
          <w:rFonts w:cs="Arial"/>
          <w:snapToGrid w:val="0"/>
        </w:rPr>
        <w:t xml:space="preserve">, </w:t>
      </w:r>
      <w:r w:rsidR="00153D80" w:rsidRPr="00153D80">
        <w:rPr>
          <w:rFonts w:cs="Arial"/>
          <w:snapToGrid w:val="0"/>
        </w:rPr>
        <w:t>Hungary</w:t>
      </w:r>
      <w:r w:rsidR="00153D80">
        <w:rPr>
          <w:rFonts w:cs="Arial"/>
          <w:snapToGrid w:val="0"/>
        </w:rPr>
        <w:t xml:space="preserve">, </w:t>
      </w:r>
      <w:r w:rsidR="00153D80" w:rsidRPr="00153D80">
        <w:rPr>
          <w:rFonts w:cs="Arial"/>
          <w:snapToGrid w:val="0"/>
        </w:rPr>
        <w:t>Ireland</w:t>
      </w:r>
      <w:r w:rsidR="00153D80">
        <w:rPr>
          <w:rFonts w:cs="Arial"/>
          <w:snapToGrid w:val="0"/>
        </w:rPr>
        <w:t xml:space="preserve">, </w:t>
      </w:r>
      <w:r w:rsidR="00153D80" w:rsidRPr="00153D80">
        <w:rPr>
          <w:rFonts w:cs="Arial"/>
          <w:snapToGrid w:val="0"/>
        </w:rPr>
        <w:t>Italy</w:t>
      </w:r>
      <w:r w:rsidR="00153D80">
        <w:rPr>
          <w:rFonts w:cs="Arial"/>
          <w:snapToGrid w:val="0"/>
        </w:rPr>
        <w:t xml:space="preserve">, </w:t>
      </w:r>
      <w:r w:rsidR="00153D80" w:rsidRPr="00153D80">
        <w:rPr>
          <w:rFonts w:cs="Arial"/>
          <w:snapToGrid w:val="0"/>
        </w:rPr>
        <w:t>Japan</w:t>
      </w:r>
      <w:r w:rsidR="00153D80">
        <w:rPr>
          <w:rFonts w:cs="Arial"/>
          <w:snapToGrid w:val="0"/>
        </w:rPr>
        <w:t xml:space="preserve">, </w:t>
      </w:r>
      <w:r w:rsidR="00153D80" w:rsidRPr="00153D80">
        <w:rPr>
          <w:rFonts w:cs="Arial"/>
          <w:snapToGrid w:val="0"/>
        </w:rPr>
        <w:t>Kenya</w:t>
      </w:r>
      <w:r w:rsidR="00153D80">
        <w:rPr>
          <w:rFonts w:cs="Arial"/>
          <w:snapToGrid w:val="0"/>
        </w:rPr>
        <w:t xml:space="preserve">, </w:t>
      </w:r>
      <w:r w:rsidR="00153D80" w:rsidRPr="00153D80">
        <w:rPr>
          <w:rFonts w:cs="Arial"/>
          <w:snapToGrid w:val="0"/>
        </w:rPr>
        <w:t>Mexico</w:t>
      </w:r>
      <w:r w:rsidR="00153D80">
        <w:rPr>
          <w:rFonts w:cs="Arial"/>
          <w:snapToGrid w:val="0"/>
        </w:rPr>
        <w:t xml:space="preserve">, </w:t>
      </w:r>
      <w:r w:rsidR="00153D80" w:rsidRPr="00153D80">
        <w:rPr>
          <w:rFonts w:cs="Arial"/>
          <w:snapToGrid w:val="0"/>
        </w:rPr>
        <w:t>Morocco</w:t>
      </w:r>
      <w:r w:rsidR="00153D80">
        <w:rPr>
          <w:rFonts w:cs="Arial"/>
          <w:snapToGrid w:val="0"/>
        </w:rPr>
        <w:t xml:space="preserve">, </w:t>
      </w:r>
      <w:r w:rsidR="00153D80" w:rsidRPr="00153D80">
        <w:rPr>
          <w:rFonts w:cs="Arial"/>
          <w:snapToGrid w:val="0"/>
        </w:rPr>
        <w:t>Netherlands</w:t>
      </w:r>
      <w:r w:rsidR="00153D80">
        <w:rPr>
          <w:rFonts w:cs="Arial"/>
          <w:snapToGrid w:val="0"/>
        </w:rPr>
        <w:t xml:space="preserve">, </w:t>
      </w:r>
      <w:r w:rsidR="00153D80" w:rsidRPr="00153D80">
        <w:rPr>
          <w:rFonts w:cs="Arial"/>
          <w:snapToGrid w:val="0"/>
        </w:rPr>
        <w:t>Norway</w:t>
      </w:r>
      <w:r w:rsidR="00153D80">
        <w:rPr>
          <w:rFonts w:cs="Arial"/>
          <w:snapToGrid w:val="0"/>
        </w:rPr>
        <w:t xml:space="preserve">, </w:t>
      </w:r>
      <w:r w:rsidR="00153D80" w:rsidRPr="00153D80">
        <w:rPr>
          <w:rFonts w:cs="Arial"/>
          <w:snapToGrid w:val="0"/>
        </w:rPr>
        <w:t>Peru</w:t>
      </w:r>
      <w:r w:rsidR="00153D80">
        <w:rPr>
          <w:rFonts w:cs="Arial"/>
          <w:snapToGrid w:val="0"/>
        </w:rPr>
        <w:t xml:space="preserve">, </w:t>
      </w:r>
      <w:r w:rsidR="00153D80" w:rsidRPr="00153D80">
        <w:rPr>
          <w:rFonts w:cs="Arial"/>
          <w:snapToGrid w:val="0"/>
        </w:rPr>
        <w:t>Portugal</w:t>
      </w:r>
      <w:r w:rsidR="00153D80">
        <w:rPr>
          <w:rFonts w:cs="Arial"/>
          <w:snapToGrid w:val="0"/>
        </w:rPr>
        <w:t xml:space="preserve">, </w:t>
      </w:r>
      <w:r w:rsidR="00153D80" w:rsidRPr="00153D80">
        <w:rPr>
          <w:rFonts w:cs="Arial"/>
          <w:snapToGrid w:val="0"/>
        </w:rPr>
        <w:t>Romania</w:t>
      </w:r>
      <w:r w:rsidR="00153D80">
        <w:rPr>
          <w:rFonts w:cs="Arial"/>
          <w:snapToGrid w:val="0"/>
        </w:rPr>
        <w:t xml:space="preserve">, </w:t>
      </w:r>
      <w:r w:rsidR="00153D80" w:rsidRPr="00153D80">
        <w:rPr>
          <w:rFonts w:cs="Arial"/>
          <w:snapToGrid w:val="0"/>
        </w:rPr>
        <w:t>Slovakia</w:t>
      </w:r>
      <w:r w:rsidR="00153D80">
        <w:rPr>
          <w:rFonts w:cs="Arial"/>
          <w:snapToGrid w:val="0"/>
        </w:rPr>
        <w:t xml:space="preserve">, </w:t>
      </w:r>
      <w:r w:rsidR="00153D80" w:rsidRPr="00153D80">
        <w:rPr>
          <w:rFonts w:cs="Arial"/>
          <w:snapToGrid w:val="0"/>
        </w:rPr>
        <w:t>Spain</w:t>
      </w:r>
      <w:r w:rsidR="00153D80">
        <w:rPr>
          <w:rFonts w:cs="Arial"/>
          <w:snapToGrid w:val="0"/>
        </w:rPr>
        <w:t xml:space="preserve">, </w:t>
      </w:r>
      <w:r w:rsidR="00153D80" w:rsidRPr="00153D80">
        <w:rPr>
          <w:rFonts w:cs="Arial"/>
          <w:snapToGrid w:val="0"/>
        </w:rPr>
        <w:t>United Kingdom</w:t>
      </w:r>
      <w:r w:rsidR="00153D80">
        <w:rPr>
          <w:rFonts w:cs="Arial"/>
          <w:snapToGrid w:val="0"/>
        </w:rPr>
        <w:t xml:space="preserve">, </w:t>
      </w:r>
      <w:r w:rsidR="00153D80" w:rsidRPr="00153D80">
        <w:rPr>
          <w:rFonts w:cs="Arial"/>
          <w:snapToGrid w:val="0"/>
        </w:rPr>
        <w:t>United</w:t>
      </w:r>
      <w:r w:rsidR="00153D80">
        <w:rPr>
          <w:rFonts w:cs="Arial"/>
          <w:snapToGrid w:val="0"/>
        </w:rPr>
        <w:t> </w:t>
      </w:r>
      <w:r w:rsidR="00153D80" w:rsidRPr="00153D80">
        <w:rPr>
          <w:rFonts w:cs="Arial"/>
          <w:snapToGrid w:val="0"/>
        </w:rPr>
        <w:t>Republic</w:t>
      </w:r>
      <w:r w:rsidR="00153D80">
        <w:rPr>
          <w:rFonts w:cs="Arial"/>
          <w:snapToGrid w:val="0"/>
        </w:rPr>
        <w:t> </w:t>
      </w:r>
      <w:r w:rsidR="00153D80" w:rsidRPr="00153D80">
        <w:rPr>
          <w:rFonts w:cs="Arial"/>
          <w:snapToGrid w:val="0"/>
        </w:rPr>
        <w:t>of</w:t>
      </w:r>
      <w:r w:rsidR="00153D80">
        <w:rPr>
          <w:rFonts w:cs="Arial"/>
          <w:snapToGrid w:val="0"/>
        </w:rPr>
        <w:t> </w:t>
      </w:r>
      <w:r w:rsidR="00153D80" w:rsidRPr="00153D80">
        <w:rPr>
          <w:rFonts w:cs="Arial"/>
          <w:snapToGrid w:val="0"/>
        </w:rPr>
        <w:t>Tanzania</w:t>
      </w:r>
      <w:r w:rsidR="00153D80">
        <w:rPr>
          <w:rFonts w:cs="Arial"/>
          <w:snapToGrid w:val="0"/>
        </w:rPr>
        <w:t xml:space="preserve">, </w:t>
      </w:r>
      <w:r w:rsidR="00153D80" w:rsidRPr="00153D80">
        <w:rPr>
          <w:rFonts w:cs="Arial"/>
          <w:snapToGrid w:val="0"/>
        </w:rPr>
        <w:t>United States of America</w:t>
      </w:r>
      <w:r w:rsidR="00153D80">
        <w:rPr>
          <w:rFonts w:cs="Arial"/>
          <w:snapToGrid w:val="0"/>
        </w:rPr>
        <w:t xml:space="preserve">, </w:t>
      </w:r>
      <w:r w:rsidR="00153D80" w:rsidRPr="00153D80">
        <w:rPr>
          <w:rFonts w:cs="Arial"/>
          <w:snapToGrid w:val="0"/>
        </w:rPr>
        <w:t>AFSTA</w:t>
      </w:r>
      <w:r w:rsidR="00153D80">
        <w:rPr>
          <w:rFonts w:cs="Arial"/>
          <w:snapToGrid w:val="0"/>
        </w:rPr>
        <w:t xml:space="preserve">, </w:t>
      </w:r>
      <w:r w:rsidR="00153D80" w:rsidRPr="00153D80">
        <w:rPr>
          <w:rFonts w:cs="Arial"/>
          <w:snapToGrid w:val="0"/>
        </w:rPr>
        <w:t>CIOPORA</w:t>
      </w:r>
      <w:r w:rsidR="00153D80">
        <w:rPr>
          <w:rFonts w:cs="Arial"/>
          <w:snapToGrid w:val="0"/>
        </w:rPr>
        <w:t xml:space="preserve">, </w:t>
      </w:r>
      <w:proofErr w:type="spellStart"/>
      <w:r w:rsidR="00153D80" w:rsidRPr="00153D80">
        <w:rPr>
          <w:rFonts w:cs="Arial"/>
          <w:snapToGrid w:val="0"/>
        </w:rPr>
        <w:t>CropLife</w:t>
      </w:r>
      <w:proofErr w:type="spellEnd"/>
      <w:r w:rsidR="00153D80">
        <w:rPr>
          <w:rFonts w:cs="Arial"/>
          <w:snapToGrid w:val="0"/>
        </w:rPr>
        <w:t xml:space="preserve"> International</w:t>
      </w:r>
      <w:r w:rsidR="00BE01B6">
        <w:rPr>
          <w:rFonts w:cs="Arial"/>
          <w:snapToGrid w:val="0"/>
        </w:rPr>
        <w:t xml:space="preserve">, </w:t>
      </w:r>
      <w:proofErr w:type="spellStart"/>
      <w:r w:rsidR="00153D80" w:rsidRPr="00153D80">
        <w:rPr>
          <w:rFonts w:cs="Arial"/>
          <w:snapToGrid w:val="0"/>
        </w:rPr>
        <w:t>Euroseeds</w:t>
      </w:r>
      <w:proofErr w:type="spellEnd"/>
      <w:r w:rsidR="00BE01B6">
        <w:rPr>
          <w:rFonts w:cs="Arial"/>
          <w:snapToGrid w:val="0"/>
        </w:rPr>
        <w:t xml:space="preserve"> and </w:t>
      </w:r>
      <w:r w:rsidR="00153D80" w:rsidRPr="00153D80">
        <w:rPr>
          <w:rFonts w:cs="Arial"/>
          <w:snapToGrid w:val="0"/>
        </w:rPr>
        <w:t>ISF</w:t>
      </w:r>
      <w:r w:rsidR="00BE01B6">
        <w:rPr>
          <w:rFonts w:cs="Arial"/>
          <w:snapToGrid w:val="0"/>
        </w:rPr>
        <w:t>.</w:t>
      </w:r>
      <w:proofErr w:type="gramEnd"/>
    </w:p>
    <w:p w:rsidR="006C086C" w:rsidRDefault="00D40C11" w:rsidP="00BE01B6">
      <w:pPr>
        <w:pStyle w:val="Heading3"/>
      </w:pPr>
      <w:r>
        <w:t>List of issues</w:t>
      </w:r>
    </w:p>
    <w:p w:rsidR="00BE01B6" w:rsidRPr="00BE01B6" w:rsidRDefault="00BE01B6" w:rsidP="00BE01B6"/>
    <w:p w:rsidR="006C086C" w:rsidRDefault="00CE1AE6" w:rsidP="006C086C">
      <w:pPr>
        <w:rPr>
          <w:rFonts w:cs="Arial"/>
        </w:rPr>
      </w:pPr>
      <w:r>
        <w:rPr>
          <w:rFonts w:cs="Arial"/>
        </w:rPr>
        <w:fldChar w:fldCharType="begin"/>
      </w:r>
      <w:r>
        <w:rPr>
          <w:rFonts w:cs="Arial"/>
        </w:rPr>
        <w:instrText xml:space="preserve"> AUTONUM  </w:instrText>
      </w:r>
      <w:r>
        <w:rPr>
          <w:rFonts w:cs="Arial"/>
        </w:rPr>
        <w:fldChar w:fldCharType="end"/>
      </w:r>
      <w:r>
        <w:rPr>
          <w:rFonts w:cs="Arial"/>
        </w:rPr>
        <w:tab/>
      </w:r>
      <w:proofErr w:type="gramStart"/>
      <w:r w:rsidR="006C086C">
        <w:rPr>
          <w:rFonts w:cs="Arial"/>
        </w:rPr>
        <w:t>On the basis of</w:t>
      </w:r>
      <w:proofErr w:type="gramEnd"/>
      <w:r w:rsidR="006C086C">
        <w:rPr>
          <w:rFonts w:cs="Arial"/>
        </w:rPr>
        <w:t xml:space="preserve"> the inputs provided </w:t>
      </w:r>
      <w:r w:rsidR="004E2C4F">
        <w:rPr>
          <w:rFonts w:cs="Arial"/>
        </w:rPr>
        <w:t>from</w:t>
      </w:r>
      <w:r w:rsidR="006C086C">
        <w:rPr>
          <w:rFonts w:cs="Arial"/>
        </w:rPr>
        <w:t xml:space="preserve"> delegations at the meeting, it was concluded </w:t>
      </w:r>
      <w:r w:rsidR="005B4176">
        <w:rPr>
          <w:rFonts w:cs="Arial"/>
        </w:rPr>
        <w:t>that</w:t>
      </w:r>
      <w:r w:rsidR="006C086C">
        <w:rPr>
          <w:rFonts w:cs="Arial"/>
        </w:rPr>
        <w:t xml:space="preserve"> the list of issues in </w:t>
      </w:r>
      <w:r w:rsidR="005B4176">
        <w:rPr>
          <w:rFonts w:cs="Arial"/>
          <w:lang w:eastAsia="ja-JP"/>
        </w:rPr>
        <w:t xml:space="preserve">Circular </w:t>
      </w:r>
      <w:r w:rsidR="005B4176">
        <w:t>E-22/215 should be modified to read as follows:</w:t>
      </w:r>
    </w:p>
    <w:p w:rsidR="006C086C" w:rsidRDefault="006C086C" w:rsidP="006C086C">
      <w:pPr>
        <w:rPr>
          <w:rFonts w:cs="Arial"/>
        </w:rPr>
      </w:pPr>
    </w:p>
    <w:p w:rsidR="002758DF" w:rsidRDefault="002758DF" w:rsidP="002758DF">
      <w:pPr>
        <w:tabs>
          <w:tab w:val="left" w:pos="1134"/>
          <w:tab w:val="left" w:pos="1701"/>
        </w:tabs>
        <w:ind w:left="567"/>
        <w:rPr>
          <w:rFonts w:cs="Arial"/>
          <w:lang w:eastAsia="ja-JP"/>
        </w:rPr>
      </w:pPr>
      <w:r w:rsidRPr="002758DF">
        <w:rPr>
          <w:rFonts w:cs="Arial"/>
          <w:lang w:eastAsia="ja-JP"/>
        </w:rPr>
        <w:t xml:space="preserve">- What </w:t>
      </w:r>
      <w:r w:rsidR="00D121D9" w:rsidRPr="002758DF">
        <w:rPr>
          <w:rFonts w:cs="Arial"/>
          <w:lang w:eastAsia="ja-JP"/>
        </w:rPr>
        <w:t xml:space="preserve">we </w:t>
      </w:r>
      <w:r w:rsidRPr="002758DF">
        <w:rPr>
          <w:rFonts w:cs="Arial"/>
          <w:lang w:eastAsia="ja-JP"/>
        </w:rPr>
        <w:t>should aim to deliver:</w:t>
      </w:r>
    </w:p>
    <w:p w:rsidR="004E2C4F" w:rsidRPr="002758DF" w:rsidRDefault="004E2C4F" w:rsidP="002758DF">
      <w:pPr>
        <w:tabs>
          <w:tab w:val="left" w:pos="1134"/>
          <w:tab w:val="left" w:pos="1701"/>
        </w:tabs>
        <w:ind w:left="567"/>
        <w:rPr>
          <w:rFonts w:cs="Arial"/>
          <w:lang w:eastAsia="ja-JP"/>
        </w:rPr>
      </w:pPr>
    </w:p>
    <w:p w:rsidR="002758DF" w:rsidRPr="002758DF" w:rsidRDefault="002758DF" w:rsidP="002758DF">
      <w:pPr>
        <w:tabs>
          <w:tab w:val="left" w:pos="1134"/>
          <w:tab w:val="left" w:pos="1701"/>
        </w:tabs>
        <w:ind w:left="1134"/>
        <w:rPr>
          <w:rFonts w:cs="Arial"/>
          <w:lang w:eastAsia="ja-JP"/>
        </w:rPr>
      </w:pPr>
      <w:r w:rsidRPr="002758DF">
        <w:rPr>
          <w:rFonts w:cs="Arial"/>
          <w:lang w:eastAsia="ja-JP"/>
        </w:rPr>
        <w:t>a. Harmonized procedures</w:t>
      </w:r>
    </w:p>
    <w:p w:rsidR="002758DF" w:rsidRPr="002758DF" w:rsidRDefault="002758DF" w:rsidP="002758DF">
      <w:pPr>
        <w:tabs>
          <w:tab w:val="left" w:pos="1134"/>
          <w:tab w:val="left" w:pos="1701"/>
        </w:tabs>
        <w:ind w:left="1134"/>
        <w:rPr>
          <w:rFonts w:cs="Arial"/>
          <w:lang w:eastAsia="ja-JP"/>
        </w:rPr>
      </w:pPr>
      <w:r w:rsidRPr="002758DF">
        <w:rPr>
          <w:rFonts w:cs="Arial"/>
          <w:lang w:eastAsia="ja-JP"/>
        </w:rPr>
        <w:t>b. Information on developments</w:t>
      </w:r>
    </w:p>
    <w:p w:rsidR="002758DF" w:rsidRPr="002758DF" w:rsidRDefault="002758DF" w:rsidP="002758DF">
      <w:pPr>
        <w:tabs>
          <w:tab w:val="left" w:pos="1134"/>
          <w:tab w:val="left" w:pos="1701"/>
        </w:tabs>
        <w:ind w:left="1134"/>
        <w:rPr>
          <w:rFonts w:cs="Arial"/>
          <w:lang w:eastAsia="ja-JP"/>
        </w:rPr>
      </w:pPr>
      <w:r w:rsidRPr="002758DF">
        <w:rPr>
          <w:rFonts w:cs="Arial"/>
          <w:lang w:eastAsia="ja-JP"/>
        </w:rPr>
        <w:t xml:space="preserve">c. Interaction between experts and integration of new experts in UPOV’s work  </w:t>
      </w:r>
    </w:p>
    <w:p w:rsidR="002758DF" w:rsidRPr="002758DF" w:rsidRDefault="002758DF" w:rsidP="002758DF">
      <w:pPr>
        <w:tabs>
          <w:tab w:val="left" w:pos="1134"/>
          <w:tab w:val="left" w:pos="1701"/>
        </w:tabs>
        <w:ind w:left="1134"/>
        <w:rPr>
          <w:rFonts w:cs="Arial"/>
          <w:lang w:eastAsia="ja-JP"/>
        </w:rPr>
      </w:pPr>
      <w:r w:rsidRPr="002758DF">
        <w:rPr>
          <w:rFonts w:cs="Arial"/>
          <w:lang w:eastAsia="ja-JP"/>
        </w:rPr>
        <w:t>d. Training</w:t>
      </w:r>
    </w:p>
    <w:p w:rsidR="00CE1AE6" w:rsidRPr="002758DF" w:rsidRDefault="00CE1AE6" w:rsidP="002758DF">
      <w:pPr>
        <w:tabs>
          <w:tab w:val="left" w:pos="1134"/>
          <w:tab w:val="left" w:pos="1701"/>
        </w:tabs>
        <w:ind w:left="1134"/>
        <w:rPr>
          <w:rFonts w:cs="Arial"/>
          <w:lang w:eastAsia="ja-JP"/>
        </w:rPr>
      </w:pPr>
    </w:p>
    <w:p w:rsidR="002758DF" w:rsidRDefault="002758DF" w:rsidP="002758DF">
      <w:pPr>
        <w:tabs>
          <w:tab w:val="left" w:pos="1134"/>
          <w:tab w:val="left" w:pos="1701"/>
        </w:tabs>
        <w:ind w:left="567"/>
        <w:rPr>
          <w:rFonts w:cs="Arial"/>
          <w:lang w:eastAsia="ja-JP"/>
        </w:rPr>
      </w:pPr>
      <w:r w:rsidRPr="002758DF">
        <w:rPr>
          <w:rFonts w:cs="Arial"/>
          <w:lang w:eastAsia="ja-JP"/>
        </w:rPr>
        <w:t xml:space="preserve">- </w:t>
      </w:r>
      <w:r w:rsidR="00D121D9">
        <w:rPr>
          <w:rFonts w:cs="Arial"/>
          <w:lang w:eastAsia="ja-JP"/>
        </w:rPr>
        <w:t>A</w:t>
      </w:r>
      <w:r w:rsidRPr="002758DF">
        <w:rPr>
          <w:rFonts w:cs="Arial"/>
          <w:lang w:eastAsia="ja-JP"/>
        </w:rPr>
        <w:t xml:space="preserve">spects </w:t>
      </w:r>
      <w:r w:rsidR="00D121D9">
        <w:rPr>
          <w:rFonts w:cs="Arial"/>
          <w:lang w:eastAsia="ja-JP"/>
        </w:rPr>
        <w:t>to</w:t>
      </w:r>
      <w:r w:rsidRPr="002758DF">
        <w:rPr>
          <w:rFonts w:cs="Arial"/>
          <w:lang w:eastAsia="ja-JP"/>
        </w:rPr>
        <w:t xml:space="preserve"> </w:t>
      </w:r>
      <w:proofErr w:type="gramStart"/>
      <w:r w:rsidRPr="002758DF">
        <w:rPr>
          <w:rFonts w:cs="Arial"/>
          <w:lang w:eastAsia="ja-JP"/>
        </w:rPr>
        <w:t>be considered</w:t>
      </w:r>
      <w:proofErr w:type="gramEnd"/>
      <w:r w:rsidRPr="002758DF">
        <w:rPr>
          <w:rFonts w:cs="Arial"/>
          <w:lang w:eastAsia="ja-JP"/>
        </w:rPr>
        <w:t>:</w:t>
      </w:r>
    </w:p>
    <w:p w:rsidR="00480D59" w:rsidRDefault="00480D59" w:rsidP="002758DF">
      <w:pPr>
        <w:tabs>
          <w:tab w:val="left" w:pos="1134"/>
          <w:tab w:val="left" w:pos="1701"/>
        </w:tabs>
        <w:ind w:left="567"/>
        <w:rPr>
          <w:rFonts w:cs="Arial"/>
          <w:lang w:eastAsia="ja-JP"/>
        </w:rPr>
      </w:pPr>
    </w:p>
    <w:p w:rsidR="00073B4D" w:rsidRPr="005F1EC8" w:rsidRDefault="00073B4D" w:rsidP="007F6162">
      <w:pPr>
        <w:numPr>
          <w:ilvl w:val="0"/>
          <w:numId w:val="9"/>
        </w:numPr>
        <w:tabs>
          <w:tab w:val="left" w:pos="1134"/>
          <w:tab w:val="left" w:pos="1418"/>
        </w:tabs>
        <w:ind w:left="1701" w:hanging="567"/>
        <w:textAlignment w:val="baseline"/>
        <w:rPr>
          <w:rFonts w:cs="Arial"/>
          <w:lang w:eastAsia="nl-NL"/>
        </w:rPr>
      </w:pPr>
      <w:r w:rsidRPr="002758DF">
        <w:rPr>
          <w:rFonts w:cs="Arial"/>
          <w:lang w:eastAsia="nl-NL"/>
        </w:rPr>
        <w:t>avoid</w:t>
      </w:r>
      <w:r>
        <w:rPr>
          <w:rFonts w:cs="Arial"/>
          <w:lang w:eastAsia="nl-NL"/>
        </w:rPr>
        <w:t xml:space="preserve"> unnecessary</w:t>
      </w:r>
      <w:r w:rsidRPr="002758DF">
        <w:rPr>
          <w:rFonts w:cs="Arial"/>
          <w:lang w:eastAsia="nl-NL"/>
        </w:rPr>
        <w:t xml:space="preserve"> repetition of content across meetings </w:t>
      </w:r>
    </w:p>
    <w:p w:rsidR="00D121D9" w:rsidRPr="005F1EC8" w:rsidRDefault="00D121D9" w:rsidP="007F6162">
      <w:pPr>
        <w:numPr>
          <w:ilvl w:val="0"/>
          <w:numId w:val="9"/>
        </w:numPr>
        <w:tabs>
          <w:tab w:val="left" w:pos="1134"/>
          <w:tab w:val="left" w:pos="1418"/>
        </w:tabs>
        <w:ind w:left="1701" w:hanging="567"/>
        <w:textAlignment w:val="baseline"/>
        <w:rPr>
          <w:rFonts w:cs="Arial"/>
          <w:lang w:eastAsia="nl-NL"/>
        </w:rPr>
      </w:pPr>
      <w:r w:rsidRPr="002758DF">
        <w:rPr>
          <w:rFonts w:cs="Arial"/>
          <w:lang w:eastAsia="nl-NL"/>
        </w:rPr>
        <w:t>integrating TWM-related matters into meetings/events with DUS examiners</w:t>
      </w:r>
    </w:p>
    <w:p w:rsidR="00D121D9" w:rsidRDefault="00D121D9" w:rsidP="007F6162">
      <w:pPr>
        <w:numPr>
          <w:ilvl w:val="0"/>
          <w:numId w:val="9"/>
        </w:numPr>
        <w:tabs>
          <w:tab w:val="left" w:pos="1134"/>
          <w:tab w:val="left" w:pos="1418"/>
        </w:tabs>
        <w:ind w:left="1701" w:hanging="567"/>
        <w:textAlignment w:val="baseline"/>
        <w:rPr>
          <w:rFonts w:cs="Arial"/>
          <w:lang w:eastAsia="nl-NL"/>
        </w:rPr>
      </w:pPr>
      <w:r w:rsidRPr="002758DF">
        <w:rPr>
          <w:rFonts w:cs="Arial"/>
          <w:lang w:eastAsia="nl-NL"/>
        </w:rPr>
        <w:t xml:space="preserve">time for members’ presentations on DUS procedures </w:t>
      </w:r>
    </w:p>
    <w:p w:rsidR="00D121D9" w:rsidRPr="005F1EC8" w:rsidRDefault="00D121D9" w:rsidP="007F6162">
      <w:pPr>
        <w:numPr>
          <w:ilvl w:val="0"/>
          <w:numId w:val="9"/>
        </w:numPr>
        <w:tabs>
          <w:tab w:val="left" w:pos="1134"/>
          <w:tab w:val="left" w:pos="1418"/>
        </w:tabs>
        <w:ind w:left="1701" w:hanging="567"/>
        <w:textAlignment w:val="baseline"/>
        <w:rPr>
          <w:rFonts w:cs="Arial"/>
          <w:lang w:eastAsia="nl-NL"/>
        </w:rPr>
      </w:pPr>
      <w:r w:rsidRPr="002758DF">
        <w:rPr>
          <w:rFonts w:cs="Arial"/>
          <w:lang w:eastAsia="nl-NL"/>
        </w:rPr>
        <w:lastRenderedPageBreak/>
        <w:t>visits to field trials</w:t>
      </w:r>
      <w:r w:rsidRPr="005F1EC8">
        <w:rPr>
          <w:rFonts w:cs="Arial"/>
          <w:lang w:eastAsia="nl-NL"/>
        </w:rPr>
        <w:t xml:space="preserve"> wi</w:t>
      </w:r>
      <w:r>
        <w:rPr>
          <w:rFonts w:cs="Arial"/>
          <w:lang w:eastAsia="nl-NL"/>
        </w:rPr>
        <w:t xml:space="preserve">th sufficient time for </w:t>
      </w:r>
      <w:r w:rsidRPr="007F6162">
        <w:rPr>
          <w:rFonts w:cs="Arial"/>
          <w:lang w:eastAsia="nl-NL"/>
        </w:rPr>
        <w:t>engagement</w:t>
      </w:r>
      <w:r w:rsidRPr="005F1EC8">
        <w:rPr>
          <w:rFonts w:cs="Arial"/>
          <w:lang w:eastAsia="nl-NL"/>
        </w:rPr>
        <w:t xml:space="preserve"> (e.g. ring-tests)</w:t>
      </w:r>
    </w:p>
    <w:p w:rsidR="00D121D9" w:rsidRPr="005F1EC8" w:rsidRDefault="00D121D9" w:rsidP="007F6162">
      <w:pPr>
        <w:numPr>
          <w:ilvl w:val="0"/>
          <w:numId w:val="9"/>
        </w:numPr>
        <w:tabs>
          <w:tab w:val="left" w:pos="1134"/>
          <w:tab w:val="left" w:pos="1418"/>
        </w:tabs>
        <w:ind w:left="1701" w:hanging="567"/>
        <w:textAlignment w:val="baseline"/>
        <w:rPr>
          <w:rFonts w:cs="Arial"/>
          <w:lang w:eastAsia="nl-NL"/>
        </w:rPr>
      </w:pPr>
      <w:r w:rsidRPr="005F1EC8">
        <w:rPr>
          <w:rFonts w:cs="Arial"/>
          <w:lang w:eastAsia="nl-NL"/>
        </w:rPr>
        <w:t>providing opportunities for experts to meet and exchange views</w:t>
      </w:r>
      <w:r w:rsidRPr="002C75AF">
        <w:rPr>
          <w:rFonts w:cs="Arial"/>
          <w:lang w:eastAsia="nl-NL"/>
        </w:rPr>
        <w:t xml:space="preserve"> </w:t>
      </w:r>
    </w:p>
    <w:p w:rsidR="00D121D9" w:rsidRPr="005F1EC8" w:rsidRDefault="00D121D9" w:rsidP="007F6162">
      <w:pPr>
        <w:numPr>
          <w:ilvl w:val="0"/>
          <w:numId w:val="9"/>
        </w:numPr>
        <w:tabs>
          <w:tab w:val="left" w:pos="1134"/>
          <w:tab w:val="left" w:pos="1418"/>
        </w:tabs>
        <w:ind w:left="1701" w:hanging="567"/>
        <w:textAlignment w:val="baseline"/>
        <w:rPr>
          <w:rFonts w:cs="Arial"/>
          <w:lang w:eastAsia="nl-NL"/>
        </w:rPr>
      </w:pPr>
      <w:r w:rsidRPr="002758DF">
        <w:rPr>
          <w:rFonts w:cs="Arial"/>
          <w:lang w:eastAsia="nl-NL"/>
        </w:rPr>
        <w:t xml:space="preserve">facilitating hands-on training </w:t>
      </w:r>
    </w:p>
    <w:p w:rsidR="00D121D9" w:rsidRPr="002758DF" w:rsidRDefault="00D121D9" w:rsidP="007F6162">
      <w:pPr>
        <w:numPr>
          <w:ilvl w:val="0"/>
          <w:numId w:val="9"/>
        </w:numPr>
        <w:tabs>
          <w:tab w:val="left" w:pos="1134"/>
          <w:tab w:val="left" w:pos="1418"/>
        </w:tabs>
        <w:ind w:left="1701" w:hanging="567"/>
        <w:textAlignment w:val="baseline"/>
        <w:rPr>
          <w:rFonts w:cs="Arial"/>
          <w:lang w:val="nl-NL" w:eastAsia="nl-NL"/>
        </w:rPr>
      </w:pPr>
      <w:r w:rsidRPr="002758DF">
        <w:rPr>
          <w:rFonts w:cs="Arial"/>
          <w:lang w:eastAsia="nl-NL"/>
        </w:rPr>
        <w:t>focus Test Guidelines discussion on revising existing TGs</w:t>
      </w:r>
      <w:r>
        <w:rPr>
          <w:rFonts w:cs="Arial"/>
          <w:lang w:eastAsia="nl-NL"/>
        </w:rPr>
        <w:t>, including improving explanations</w:t>
      </w:r>
      <w:r w:rsidR="00073B4D">
        <w:rPr>
          <w:rFonts w:cs="Arial"/>
          <w:lang w:eastAsia="nl-NL"/>
        </w:rPr>
        <w:t xml:space="preserve"> and usability</w:t>
      </w:r>
      <w:r w:rsidRPr="002758DF">
        <w:rPr>
          <w:rFonts w:cs="Arial"/>
          <w:lang w:eastAsia="nl-NL"/>
        </w:rPr>
        <w:t>;</w:t>
      </w:r>
    </w:p>
    <w:p w:rsidR="002C75AF" w:rsidRPr="002758DF" w:rsidRDefault="002C75AF" w:rsidP="007F6162">
      <w:pPr>
        <w:numPr>
          <w:ilvl w:val="0"/>
          <w:numId w:val="9"/>
        </w:numPr>
        <w:tabs>
          <w:tab w:val="left" w:pos="1134"/>
          <w:tab w:val="left" w:pos="1418"/>
        </w:tabs>
        <w:ind w:left="1701" w:hanging="567"/>
        <w:textAlignment w:val="baseline"/>
        <w:rPr>
          <w:rFonts w:cs="Arial"/>
          <w:lang w:val="nl-NL" w:eastAsia="nl-NL"/>
        </w:rPr>
      </w:pPr>
      <w:r>
        <w:rPr>
          <w:rFonts w:cs="Arial"/>
          <w:lang w:eastAsia="nl-NL"/>
        </w:rPr>
        <w:t xml:space="preserve">hybrid or </w:t>
      </w:r>
      <w:r w:rsidRPr="002758DF">
        <w:rPr>
          <w:rFonts w:cs="Arial"/>
          <w:lang w:eastAsia="nl-NL"/>
        </w:rPr>
        <w:t>online Test Guidelines meetings to increase involvement of experts and members</w:t>
      </w:r>
    </w:p>
    <w:p w:rsidR="002C75AF" w:rsidRPr="002758DF" w:rsidRDefault="002C75AF" w:rsidP="007F6162">
      <w:pPr>
        <w:numPr>
          <w:ilvl w:val="0"/>
          <w:numId w:val="9"/>
        </w:numPr>
        <w:tabs>
          <w:tab w:val="left" w:pos="1134"/>
          <w:tab w:val="left" w:pos="1418"/>
        </w:tabs>
        <w:ind w:left="1701" w:hanging="567"/>
        <w:textAlignment w:val="baseline"/>
        <w:rPr>
          <w:rFonts w:cs="Arial"/>
          <w:lang w:val="nl-NL" w:eastAsia="nl-NL"/>
        </w:rPr>
      </w:pPr>
      <w:r w:rsidRPr="002758DF">
        <w:rPr>
          <w:rFonts w:cs="Arial"/>
          <w:lang w:eastAsia="nl-NL"/>
        </w:rPr>
        <w:t xml:space="preserve">facilitate drafting national test guidelines through access to other members’ test guidelines and experts who can assist drafting </w:t>
      </w:r>
    </w:p>
    <w:p w:rsidR="00073B4D" w:rsidRPr="005F1EC8" w:rsidRDefault="00073B4D" w:rsidP="007F6162">
      <w:pPr>
        <w:numPr>
          <w:ilvl w:val="0"/>
          <w:numId w:val="9"/>
        </w:numPr>
        <w:tabs>
          <w:tab w:val="left" w:pos="1134"/>
          <w:tab w:val="left" w:pos="1418"/>
        </w:tabs>
        <w:ind w:left="1701" w:hanging="567"/>
        <w:textAlignment w:val="baseline"/>
        <w:rPr>
          <w:rFonts w:cs="Arial"/>
          <w:lang w:eastAsia="nl-NL"/>
        </w:rPr>
      </w:pPr>
      <w:proofErr w:type="gramStart"/>
      <w:r w:rsidRPr="002758DF">
        <w:rPr>
          <w:rFonts w:cs="Arial"/>
          <w:lang w:eastAsia="nl-NL"/>
        </w:rPr>
        <w:t>other</w:t>
      </w:r>
      <w:proofErr w:type="gramEnd"/>
      <w:r w:rsidRPr="002758DF">
        <w:rPr>
          <w:rFonts w:cs="Arial"/>
          <w:lang w:eastAsia="nl-NL"/>
        </w:rPr>
        <w:t xml:space="preserve"> </w:t>
      </w:r>
      <w:r>
        <w:rPr>
          <w:rFonts w:cs="Arial"/>
          <w:lang w:eastAsia="nl-NL"/>
        </w:rPr>
        <w:t xml:space="preserve">cross-cutting </w:t>
      </w:r>
      <w:r w:rsidRPr="002758DF">
        <w:rPr>
          <w:rFonts w:cs="Arial"/>
          <w:lang w:eastAsia="nl-NL"/>
        </w:rPr>
        <w:t>matters historically considered by TWPs (e.g. TGP documents, UPOV code etc.)</w:t>
      </w:r>
    </w:p>
    <w:p w:rsidR="00CE1AE6" w:rsidRDefault="00CE1AE6" w:rsidP="00CE1AE6">
      <w:pPr>
        <w:tabs>
          <w:tab w:val="left" w:pos="1134"/>
          <w:tab w:val="left" w:pos="1701"/>
        </w:tabs>
        <w:textAlignment w:val="baseline"/>
        <w:rPr>
          <w:rFonts w:cs="Arial"/>
          <w:lang w:val="nl-NL" w:eastAsia="nl-NL"/>
        </w:rPr>
      </w:pPr>
    </w:p>
    <w:p w:rsidR="002164C3" w:rsidRPr="006C086C" w:rsidRDefault="00073B4D" w:rsidP="00410FC2">
      <w:pPr>
        <w:pStyle w:val="Heading2"/>
      </w:pPr>
      <w:r>
        <w:t>Ne</w:t>
      </w:r>
      <w:r w:rsidR="00D40C11">
        <w:t>x</w:t>
      </w:r>
      <w:r>
        <w:t>t steps</w:t>
      </w:r>
    </w:p>
    <w:p w:rsidR="002164C3" w:rsidRPr="001608D9" w:rsidRDefault="002164C3" w:rsidP="002164C3">
      <w:pPr>
        <w:rPr>
          <w:rFonts w:cs="Arial"/>
        </w:rPr>
      </w:pPr>
    </w:p>
    <w:p w:rsidR="002164C3" w:rsidRPr="001608D9" w:rsidRDefault="002164C3" w:rsidP="002164C3">
      <w:pPr>
        <w:rPr>
          <w:rFonts w:cs="Arial"/>
        </w:rPr>
      </w:pPr>
      <w:r w:rsidRPr="001608D9">
        <w:rPr>
          <w:rFonts w:cs="Arial"/>
        </w:rPr>
        <w:fldChar w:fldCharType="begin"/>
      </w:r>
      <w:r w:rsidRPr="001608D9">
        <w:rPr>
          <w:rFonts w:cs="Arial"/>
        </w:rPr>
        <w:instrText xml:space="preserve"> AUTONUM  </w:instrText>
      </w:r>
      <w:r w:rsidRPr="001608D9">
        <w:rPr>
          <w:rFonts w:cs="Arial"/>
        </w:rPr>
        <w:fldChar w:fldCharType="end"/>
      </w:r>
      <w:r w:rsidRPr="001608D9">
        <w:rPr>
          <w:rFonts w:cs="Arial"/>
        </w:rPr>
        <w:tab/>
        <w:t>The WG-</w:t>
      </w:r>
      <w:r>
        <w:rPr>
          <w:rFonts w:cs="Arial"/>
        </w:rPr>
        <w:t>DUS agreed to invite</w:t>
      </w:r>
      <w:r w:rsidRPr="001608D9">
        <w:rPr>
          <w:rFonts w:cs="Arial"/>
        </w:rPr>
        <w:t xml:space="preserve"> the Office of the Union </w:t>
      </w:r>
      <w:r>
        <w:rPr>
          <w:rFonts w:cs="Arial"/>
        </w:rPr>
        <w:t xml:space="preserve">to prepare a document </w:t>
      </w:r>
      <w:r w:rsidR="00073B4D">
        <w:rPr>
          <w:rFonts w:cs="Arial"/>
        </w:rPr>
        <w:t xml:space="preserve">with proposals in relation to the recommendations in document TC/58/18, </w:t>
      </w:r>
      <w:proofErr w:type="gramStart"/>
      <w:r w:rsidR="00073B4D">
        <w:rPr>
          <w:rFonts w:cs="Arial"/>
        </w:rPr>
        <w:t>on the basis of</w:t>
      </w:r>
      <w:proofErr w:type="gramEnd"/>
      <w:r w:rsidR="00073B4D">
        <w:rPr>
          <w:rFonts w:cs="Arial"/>
        </w:rPr>
        <w:t xml:space="preserve"> the above issues and the views expressed during the meeting</w:t>
      </w:r>
      <w:r>
        <w:rPr>
          <w:rFonts w:cs="Arial"/>
        </w:rPr>
        <w:t xml:space="preserve">.  The document </w:t>
      </w:r>
      <w:proofErr w:type="gramStart"/>
      <w:r>
        <w:rPr>
          <w:rFonts w:cs="Arial"/>
        </w:rPr>
        <w:t>would be circulated</w:t>
      </w:r>
      <w:proofErr w:type="gramEnd"/>
      <w:r>
        <w:rPr>
          <w:rFonts w:cs="Arial"/>
        </w:rPr>
        <w:t xml:space="preserve"> prior to the second meeting of the WG-DUS.</w:t>
      </w:r>
    </w:p>
    <w:p w:rsidR="00760A3A" w:rsidRPr="00760A3A" w:rsidRDefault="00760A3A" w:rsidP="006C086C">
      <w:pPr>
        <w:rPr>
          <w:rFonts w:cs="Arial"/>
        </w:rPr>
      </w:pPr>
    </w:p>
    <w:p w:rsidR="00F90975" w:rsidRPr="00F90975" w:rsidRDefault="00F90975" w:rsidP="00F90975">
      <w:pPr>
        <w:pStyle w:val="Heading1"/>
        <w:rPr>
          <w:b w:val="0"/>
        </w:rPr>
      </w:pPr>
      <w:r w:rsidRPr="00F90975">
        <w:rPr>
          <w:b w:val="0"/>
        </w:rPr>
        <w:t xml:space="preserve">Date of the </w:t>
      </w:r>
      <w:r>
        <w:rPr>
          <w:b w:val="0"/>
        </w:rPr>
        <w:t>NEXT</w:t>
      </w:r>
      <w:r w:rsidRPr="00F90975">
        <w:rPr>
          <w:b w:val="0"/>
        </w:rPr>
        <w:t xml:space="preserve"> meeting</w:t>
      </w:r>
      <w:r>
        <w:rPr>
          <w:b w:val="0"/>
        </w:rPr>
        <w:t xml:space="preserve">S </w:t>
      </w:r>
    </w:p>
    <w:p w:rsidR="00F90975" w:rsidRPr="002E3000" w:rsidRDefault="00F90975" w:rsidP="00F90975">
      <w:pPr>
        <w:keepNext/>
        <w:autoSpaceDE w:val="0"/>
        <w:autoSpaceDN w:val="0"/>
        <w:adjustRightInd w:val="0"/>
        <w:rPr>
          <w:strike/>
        </w:rPr>
      </w:pPr>
    </w:p>
    <w:p w:rsidR="00F90975" w:rsidRDefault="00F90975" w:rsidP="00F90975">
      <w:r w:rsidRPr="00E76087">
        <w:fldChar w:fldCharType="begin"/>
      </w:r>
      <w:r w:rsidRPr="00E76087">
        <w:instrText xml:space="preserve"> AUTONUM  </w:instrText>
      </w:r>
      <w:r w:rsidRPr="00E76087">
        <w:fldChar w:fldCharType="end"/>
      </w:r>
      <w:r w:rsidRPr="00E76087">
        <w:tab/>
      </w:r>
      <w:r>
        <w:t>T</w:t>
      </w:r>
      <w:r w:rsidRPr="007F4C07">
        <w:t>he</w:t>
      </w:r>
      <w:r>
        <w:t> </w:t>
      </w:r>
      <w:r w:rsidRPr="007F4C07">
        <w:t>WG-</w:t>
      </w:r>
      <w:r>
        <w:t xml:space="preserve">DUS agreed </w:t>
      </w:r>
      <w:r w:rsidR="005C7F5A">
        <w:t xml:space="preserve">to </w:t>
      </w:r>
      <w:r>
        <w:t xml:space="preserve">hold its second meeting </w:t>
      </w:r>
      <w:r w:rsidR="005C7F5A">
        <w:t xml:space="preserve">as an online meeting </w:t>
      </w:r>
      <w:r>
        <w:t>on February 8, 2023, from 11.30 to 14.00 (CET</w:t>
      </w:r>
      <w:r w:rsidR="001C0A3B">
        <w:t>)</w:t>
      </w:r>
      <w:r w:rsidR="006C086C">
        <w:t>, and</w:t>
      </w:r>
      <w:r w:rsidR="001C0A3B">
        <w:t xml:space="preserve"> </w:t>
      </w:r>
      <w:r w:rsidR="005C7F5A">
        <w:t xml:space="preserve">its </w:t>
      </w:r>
      <w:r w:rsidR="001C0A3B">
        <w:t xml:space="preserve">third meeting </w:t>
      </w:r>
      <w:r w:rsidR="005C7F5A">
        <w:t xml:space="preserve">as a hybrid meeting in Geneva </w:t>
      </w:r>
      <w:r w:rsidR="001C0A3B">
        <w:t>on March 20, 2023, from 13.00 to 15.30 (CET).</w:t>
      </w:r>
      <w:r>
        <w:t xml:space="preserve"> </w:t>
      </w:r>
    </w:p>
    <w:p w:rsidR="00F90975" w:rsidRDefault="00F90975" w:rsidP="00F90975">
      <w:pPr>
        <w:jc w:val="left"/>
        <w:rPr>
          <w:highlight w:val="yellow"/>
        </w:rPr>
      </w:pPr>
    </w:p>
    <w:p w:rsidR="00F90975" w:rsidRDefault="00F90975" w:rsidP="00F90975">
      <w:pPr>
        <w:jc w:val="left"/>
      </w:pPr>
    </w:p>
    <w:p w:rsidR="00432674" w:rsidRDefault="00432674" w:rsidP="00432674">
      <w:pPr>
        <w:pStyle w:val="DecisionParagraphs"/>
      </w:pPr>
      <w:r w:rsidRPr="00E76087">
        <w:fldChar w:fldCharType="begin"/>
      </w:r>
      <w:r w:rsidRPr="00E76087">
        <w:instrText xml:space="preserve"> AUTONUM  </w:instrText>
      </w:r>
      <w:r w:rsidRPr="00E76087">
        <w:fldChar w:fldCharType="end"/>
      </w:r>
      <w:r w:rsidRPr="00E76087">
        <w:tab/>
      </w:r>
      <w:r>
        <w:t xml:space="preserve">The </w:t>
      </w:r>
      <w:r w:rsidR="00D25E8A" w:rsidRPr="00D25E8A">
        <w:t>Working Group on DUS Support</w:t>
      </w:r>
      <w:r w:rsidR="00D25E8A">
        <w:t xml:space="preserve"> </w:t>
      </w:r>
      <w:r>
        <w:t>adopted this report by correspondence on January 2</w:t>
      </w:r>
      <w:r w:rsidR="00FC46F1">
        <w:t>2</w:t>
      </w:r>
      <w:r>
        <w:t>, 2023</w:t>
      </w:r>
    </w:p>
    <w:p w:rsidR="00432674" w:rsidRDefault="00432674" w:rsidP="00F90975">
      <w:pPr>
        <w:jc w:val="left"/>
      </w:pPr>
    </w:p>
    <w:p w:rsidR="00432674" w:rsidRDefault="00432674" w:rsidP="00F90975">
      <w:pPr>
        <w:jc w:val="left"/>
      </w:pPr>
    </w:p>
    <w:p w:rsidR="00F90975" w:rsidRPr="007D6ED5" w:rsidRDefault="00F90975" w:rsidP="00F90975">
      <w:pPr>
        <w:jc w:val="left"/>
      </w:pPr>
    </w:p>
    <w:p w:rsidR="00F90975" w:rsidRPr="00410FC2" w:rsidRDefault="00F90975" w:rsidP="00F90975">
      <w:pPr>
        <w:jc w:val="right"/>
      </w:pPr>
      <w:r w:rsidRPr="0001393B">
        <w:t>[Annex</w:t>
      </w:r>
      <w:r w:rsidR="00F32A86" w:rsidRPr="0001393B">
        <w:t>es</w:t>
      </w:r>
      <w:r w:rsidRPr="0001393B">
        <w:t xml:space="preserve"> follow</w:t>
      </w:r>
      <w:r w:rsidRPr="00410FC2">
        <w:t>]</w:t>
      </w:r>
    </w:p>
    <w:p w:rsidR="00F90975" w:rsidRPr="00410FC2" w:rsidRDefault="00F90975" w:rsidP="00F90975">
      <w:pPr>
        <w:jc w:val="left"/>
      </w:pPr>
    </w:p>
    <w:p w:rsidR="00146F63" w:rsidRPr="00410FC2" w:rsidRDefault="00146F63" w:rsidP="00F90975">
      <w:pPr>
        <w:jc w:val="left"/>
        <w:sectPr w:rsidR="00146F63" w:rsidRPr="00410FC2" w:rsidSect="003055C2">
          <w:headerReference w:type="default" r:id="rId9"/>
          <w:pgSz w:w="11907" w:h="16840" w:code="9"/>
          <w:pgMar w:top="510" w:right="1134" w:bottom="1134" w:left="1134" w:header="510" w:footer="680" w:gutter="0"/>
          <w:pgNumType w:start="1"/>
          <w:cols w:space="720"/>
          <w:titlePg/>
        </w:sectPr>
      </w:pPr>
    </w:p>
    <w:p w:rsidR="00146F63" w:rsidRDefault="00146F63" w:rsidP="00146F63">
      <w:pPr>
        <w:jc w:val="center"/>
        <w:rPr>
          <w:rFonts w:cs="Arial"/>
          <w:szCs w:val="18"/>
        </w:rPr>
      </w:pPr>
      <w:r>
        <w:rPr>
          <w:rFonts w:cs="Arial"/>
          <w:szCs w:val="18"/>
        </w:rPr>
        <w:lastRenderedPageBreak/>
        <w:t>“</w:t>
      </w:r>
      <w:r w:rsidRPr="00B82257">
        <w:rPr>
          <w:rFonts w:cs="Arial"/>
          <w:szCs w:val="18"/>
        </w:rPr>
        <w:t xml:space="preserve">TERMS OF REFERENCE OF THE </w:t>
      </w:r>
    </w:p>
    <w:p w:rsidR="00146F63" w:rsidRPr="00B82257" w:rsidRDefault="00146F63" w:rsidP="00146F63">
      <w:pPr>
        <w:jc w:val="center"/>
        <w:rPr>
          <w:rFonts w:cs="Arial"/>
          <w:szCs w:val="18"/>
        </w:rPr>
      </w:pPr>
      <w:r>
        <w:rPr>
          <w:rFonts w:cs="Arial"/>
          <w:szCs w:val="18"/>
        </w:rPr>
        <w:t>“</w:t>
      </w:r>
      <w:r w:rsidRPr="00B82257">
        <w:rPr>
          <w:rFonts w:cs="Arial"/>
          <w:szCs w:val="18"/>
        </w:rPr>
        <w:t xml:space="preserve">WORKING GROUP ON </w:t>
      </w:r>
      <w:r>
        <w:rPr>
          <w:rFonts w:cs="Arial"/>
          <w:szCs w:val="18"/>
        </w:rPr>
        <w:t>DUS SUPPORT (WG-DUS)</w:t>
      </w:r>
    </w:p>
    <w:p w:rsidR="00146F63" w:rsidRPr="00B82257" w:rsidRDefault="00146F63" w:rsidP="00146F63">
      <w:pPr>
        <w:rPr>
          <w:rFonts w:cs="Arial"/>
          <w:sz w:val="18"/>
          <w:szCs w:val="18"/>
        </w:rPr>
      </w:pPr>
    </w:p>
    <w:p w:rsidR="00146F63" w:rsidRPr="00B82257" w:rsidRDefault="00146F63" w:rsidP="00146F63">
      <w:pPr>
        <w:rPr>
          <w:rFonts w:cs="Arial"/>
          <w:szCs w:val="18"/>
        </w:rPr>
      </w:pPr>
      <w:r>
        <w:rPr>
          <w:rFonts w:cs="Arial"/>
          <w:szCs w:val="18"/>
        </w:rPr>
        <w:t>“</w:t>
      </w:r>
      <w:r w:rsidRPr="00B82257">
        <w:rPr>
          <w:rFonts w:cs="Arial"/>
          <w:szCs w:val="18"/>
        </w:rPr>
        <w:t xml:space="preserve">PURPOSE: </w:t>
      </w:r>
    </w:p>
    <w:p w:rsidR="00146F63" w:rsidRPr="00B82257" w:rsidRDefault="00146F63" w:rsidP="00146F63">
      <w:pPr>
        <w:rPr>
          <w:rFonts w:cs="Arial"/>
          <w:sz w:val="18"/>
          <w:szCs w:val="18"/>
        </w:rPr>
      </w:pPr>
    </w:p>
    <w:p w:rsidR="00146F63" w:rsidRPr="00B82257" w:rsidRDefault="00146F63" w:rsidP="00146F63">
      <w:pPr>
        <w:rPr>
          <w:rFonts w:cs="Arial"/>
        </w:rPr>
      </w:pPr>
      <w:r>
        <w:rPr>
          <w:rFonts w:cs="Arial"/>
          <w:szCs w:val="18"/>
        </w:rPr>
        <w:t>“</w:t>
      </w:r>
      <w:r w:rsidRPr="00F533F1">
        <w:rPr>
          <w:rFonts w:cs="Arial"/>
        </w:rPr>
        <w:t xml:space="preserve">The purpose of the </w:t>
      </w:r>
      <w:r w:rsidRPr="00B82257">
        <w:rPr>
          <w:rFonts w:cs="Arial"/>
          <w:szCs w:val="18"/>
        </w:rPr>
        <w:t>WG-</w:t>
      </w:r>
      <w:r>
        <w:rPr>
          <w:rFonts w:cs="Arial"/>
          <w:szCs w:val="18"/>
        </w:rPr>
        <w:t>DUS</w:t>
      </w:r>
      <w:r w:rsidRPr="00F533F1">
        <w:rPr>
          <w:rFonts w:cs="Arial"/>
        </w:rPr>
        <w:t xml:space="preserve"> is to </w:t>
      </w:r>
      <w:r>
        <w:rPr>
          <w:rFonts w:cs="Arial"/>
        </w:rPr>
        <w:t xml:space="preserve">make recommendations to the </w:t>
      </w:r>
      <w:r w:rsidRPr="007518D3">
        <w:rPr>
          <w:rFonts w:cs="Arial"/>
        </w:rPr>
        <w:t>Technical Committee</w:t>
      </w:r>
      <w:r>
        <w:rPr>
          <w:rFonts w:cs="Arial"/>
        </w:rPr>
        <w:t xml:space="preserve"> at its fifty-ninth session on the proposals presented in TC/58/18 “</w:t>
      </w:r>
      <w:r w:rsidRPr="007518D3">
        <w:rPr>
          <w:rFonts w:cs="Arial"/>
        </w:rPr>
        <w:t>Survey on the needs of members and observers in relation to TWPs</w:t>
      </w:r>
      <w:r>
        <w:rPr>
          <w:rFonts w:cs="Arial"/>
        </w:rPr>
        <w:t>”.</w:t>
      </w:r>
    </w:p>
    <w:p w:rsidR="00146F63" w:rsidRDefault="00146F63" w:rsidP="00146F63">
      <w:pPr>
        <w:rPr>
          <w:rFonts w:cs="Arial"/>
        </w:rPr>
      </w:pPr>
    </w:p>
    <w:p w:rsidR="00146F63" w:rsidRPr="00B82257" w:rsidRDefault="00146F63" w:rsidP="00146F63">
      <w:pPr>
        <w:rPr>
          <w:rFonts w:cs="Arial"/>
        </w:rPr>
      </w:pPr>
      <w:r>
        <w:rPr>
          <w:rFonts w:cs="Arial"/>
          <w:szCs w:val="18"/>
        </w:rPr>
        <w:t>“</w:t>
      </w:r>
      <w:r w:rsidRPr="00B82257">
        <w:rPr>
          <w:rFonts w:cs="Arial"/>
        </w:rPr>
        <w:t>COMPOSITION:</w:t>
      </w:r>
    </w:p>
    <w:p w:rsidR="00146F63" w:rsidRPr="00B82257" w:rsidRDefault="00146F63" w:rsidP="00146F63">
      <w:pPr>
        <w:rPr>
          <w:rFonts w:cs="Arial"/>
        </w:rPr>
      </w:pPr>
    </w:p>
    <w:p w:rsidR="00146F63" w:rsidRPr="00B82257" w:rsidRDefault="00146F63" w:rsidP="00146F63">
      <w:pPr>
        <w:ind w:firstLine="567"/>
        <w:rPr>
          <w:rFonts w:cs="Arial"/>
          <w:color w:val="000000"/>
        </w:rPr>
      </w:pPr>
      <w:proofErr w:type="gramStart"/>
      <w:r>
        <w:rPr>
          <w:rFonts w:cs="Arial"/>
          <w:szCs w:val="18"/>
        </w:rPr>
        <w:t>“</w:t>
      </w:r>
      <w:r w:rsidRPr="00B82257">
        <w:rPr>
          <w:rFonts w:cs="Arial"/>
        </w:rPr>
        <w:t>(a)</w:t>
      </w:r>
      <w:r w:rsidRPr="00B82257">
        <w:rPr>
          <w:rFonts w:cs="Arial"/>
        </w:rPr>
        <w:tab/>
      </w:r>
      <w:r>
        <w:rPr>
          <w:rFonts w:cs="Arial"/>
        </w:rPr>
        <w:t xml:space="preserve">the following </w:t>
      </w:r>
      <w:r w:rsidRPr="00B82257">
        <w:rPr>
          <w:rFonts w:cs="Arial"/>
        </w:rPr>
        <w:t>members of the Union</w:t>
      </w:r>
      <w:r>
        <w:rPr>
          <w:rFonts w:cs="Arial"/>
        </w:rPr>
        <w:t xml:space="preserve"> and observers</w:t>
      </w:r>
      <w:r w:rsidRPr="00B82257">
        <w:rPr>
          <w:rFonts w:cs="Arial"/>
        </w:rPr>
        <w:t xml:space="preserve"> that express</w:t>
      </w:r>
      <w:r>
        <w:rPr>
          <w:rFonts w:cs="Arial"/>
        </w:rPr>
        <w:t>ed</w:t>
      </w:r>
      <w:r w:rsidRPr="00B82257">
        <w:rPr>
          <w:rFonts w:cs="Arial"/>
        </w:rPr>
        <w:t xml:space="preserve"> an interest to be part of the </w:t>
      </w:r>
      <w:r w:rsidRPr="00B82257">
        <w:rPr>
          <w:rFonts w:cs="Arial"/>
          <w:szCs w:val="18"/>
        </w:rPr>
        <w:t>WG-</w:t>
      </w:r>
      <w:r>
        <w:rPr>
          <w:rFonts w:cs="Arial"/>
          <w:szCs w:val="18"/>
        </w:rPr>
        <w:t xml:space="preserve">DUS: </w:t>
      </w:r>
      <w:r>
        <w:t>Argentina; Australia, Belarus, Brazil; Canada, Chile, China, Czech Republic, European Union, France, Germany, Ghana, Hungary, Japan, Kenya, Morocco, Netherlands, New Zealand; Republic of Korea; Romania, Slovakia, South Africa, Spain, United Kingdom, United Republic of Tanzania, United States of America,</w:t>
      </w:r>
      <w:r w:rsidRPr="00AE620A">
        <w:t xml:space="preserve"> </w:t>
      </w:r>
      <w:r>
        <w:t xml:space="preserve">CIOPORA, </w:t>
      </w:r>
      <w:proofErr w:type="spellStart"/>
      <w:r>
        <w:t>CropLife</w:t>
      </w:r>
      <w:proofErr w:type="spellEnd"/>
      <w:r>
        <w:t xml:space="preserve"> International, ISF and SAA.</w:t>
      </w:r>
      <w:proofErr w:type="gramEnd"/>
    </w:p>
    <w:p w:rsidR="00146F63" w:rsidRPr="00B82257" w:rsidRDefault="00146F63" w:rsidP="00146F63">
      <w:pPr>
        <w:rPr>
          <w:rFonts w:cs="Arial"/>
        </w:rPr>
      </w:pPr>
    </w:p>
    <w:p w:rsidR="00146F63" w:rsidRPr="00B82257" w:rsidRDefault="00146F63" w:rsidP="00146F63">
      <w:pPr>
        <w:ind w:firstLine="567"/>
        <w:rPr>
          <w:rFonts w:cs="Arial"/>
        </w:rPr>
      </w:pPr>
      <w:r>
        <w:rPr>
          <w:rFonts w:cs="Arial"/>
          <w:szCs w:val="18"/>
        </w:rPr>
        <w:t>“</w:t>
      </w:r>
      <w:r w:rsidRPr="00B82257">
        <w:rPr>
          <w:rFonts w:cs="Arial"/>
        </w:rPr>
        <w:t>(b)</w:t>
      </w:r>
      <w:r w:rsidRPr="00B82257">
        <w:rPr>
          <w:rFonts w:cs="Arial"/>
        </w:rPr>
        <w:tab/>
      </w:r>
      <w:proofErr w:type="gramStart"/>
      <w:r w:rsidRPr="00B82257">
        <w:rPr>
          <w:rFonts w:cs="Arial"/>
        </w:rPr>
        <w:t>other</w:t>
      </w:r>
      <w:proofErr w:type="gramEnd"/>
      <w:r w:rsidRPr="00B82257">
        <w:rPr>
          <w:rFonts w:cs="Arial"/>
        </w:rPr>
        <w:t xml:space="preserve"> members of the Union would be free to participate at any meeting of the </w:t>
      </w:r>
      <w:r w:rsidRPr="00B82257">
        <w:rPr>
          <w:rFonts w:cs="Arial"/>
          <w:szCs w:val="18"/>
        </w:rPr>
        <w:t>WG-</w:t>
      </w:r>
      <w:r>
        <w:rPr>
          <w:rFonts w:cs="Arial"/>
          <w:szCs w:val="18"/>
        </w:rPr>
        <w:t>DUS</w:t>
      </w:r>
      <w:r w:rsidRPr="00B82257">
        <w:rPr>
          <w:rFonts w:cs="Arial"/>
        </w:rPr>
        <w:t>;  and</w:t>
      </w:r>
    </w:p>
    <w:p w:rsidR="00146F63" w:rsidRPr="00B82257" w:rsidRDefault="00146F63" w:rsidP="00146F63">
      <w:pPr>
        <w:keepLines/>
        <w:rPr>
          <w:rFonts w:cs="Arial"/>
        </w:rPr>
      </w:pPr>
    </w:p>
    <w:p w:rsidR="00146F63" w:rsidRPr="00B82257" w:rsidRDefault="00146F63" w:rsidP="00146F63">
      <w:pPr>
        <w:tabs>
          <w:tab w:val="left" w:pos="1134"/>
        </w:tabs>
        <w:ind w:firstLine="567"/>
        <w:rPr>
          <w:rFonts w:cs="Arial"/>
        </w:rPr>
      </w:pPr>
      <w:r>
        <w:rPr>
          <w:rFonts w:cs="Arial"/>
          <w:szCs w:val="18"/>
        </w:rPr>
        <w:t>“</w:t>
      </w:r>
      <w:r w:rsidRPr="00EB28D0">
        <w:rPr>
          <w:rFonts w:cs="Arial"/>
        </w:rPr>
        <w:t>(c)</w:t>
      </w:r>
      <w:r w:rsidRPr="00EB28D0">
        <w:rPr>
          <w:rFonts w:cs="Arial"/>
        </w:rPr>
        <w:tab/>
      </w:r>
      <w:proofErr w:type="gramStart"/>
      <w:r w:rsidRPr="00EB28D0">
        <w:rPr>
          <w:rFonts w:cs="Arial"/>
        </w:rPr>
        <w:t>meetings</w:t>
      </w:r>
      <w:proofErr w:type="gramEnd"/>
      <w:r w:rsidRPr="00EB28D0">
        <w:rPr>
          <w:rFonts w:cs="Arial"/>
        </w:rPr>
        <w:t xml:space="preserve"> to be chaired by the Vice Secretary-General</w:t>
      </w:r>
      <w:r>
        <w:rPr>
          <w:rFonts w:cs="Arial"/>
        </w:rPr>
        <w:t xml:space="preserve"> </w:t>
      </w:r>
    </w:p>
    <w:p w:rsidR="00146F63" w:rsidRPr="00B82257" w:rsidRDefault="00146F63" w:rsidP="00146F63">
      <w:pPr>
        <w:tabs>
          <w:tab w:val="left" w:pos="1134"/>
        </w:tabs>
        <w:ind w:firstLine="567"/>
        <w:rPr>
          <w:rFonts w:cs="Arial"/>
        </w:rPr>
      </w:pPr>
    </w:p>
    <w:p w:rsidR="00146F63" w:rsidRDefault="00146F63" w:rsidP="00146F63">
      <w:pPr>
        <w:keepNext/>
        <w:rPr>
          <w:rFonts w:cs="Arial"/>
        </w:rPr>
      </w:pPr>
      <w:r>
        <w:rPr>
          <w:rFonts w:cs="Arial"/>
          <w:szCs w:val="18"/>
        </w:rPr>
        <w:t>“</w:t>
      </w:r>
      <w:r w:rsidRPr="00B82257">
        <w:rPr>
          <w:rFonts w:cs="Arial"/>
        </w:rPr>
        <w:t>MODUS OPERANDI:</w:t>
      </w:r>
    </w:p>
    <w:p w:rsidR="00146F63" w:rsidRDefault="00146F63" w:rsidP="00146F63">
      <w:pPr>
        <w:keepNext/>
        <w:rPr>
          <w:rFonts w:cs="Arial"/>
        </w:rPr>
      </w:pPr>
    </w:p>
    <w:p w:rsidR="00146F63" w:rsidRPr="00BF3471" w:rsidRDefault="00146F63" w:rsidP="00146F63">
      <w:pPr>
        <w:keepNext/>
        <w:ind w:firstLine="567"/>
        <w:rPr>
          <w:rFonts w:cs="Arial"/>
        </w:rPr>
      </w:pPr>
      <w:r>
        <w:rPr>
          <w:rFonts w:cs="Arial"/>
        </w:rPr>
        <w:t>“(a)</w:t>
      </w:r>
      <w:r>
        <w:rPr>
          <w:rFonts w:cs="Arial"/>
        </w:rPr>
        <w:tab/>
      </w:r>
      <w:proofErr w:type="gramStart"/>
      <w:r w:rsidRPr="00BF3471">
        <w:rPr>
          <w:rFonts w:cs="Arial"/>
        </w:rPr>
        <w:t>T</w:t>
      </w:r>
      <w:r>
        <w:t>he</w:t>
      </w:r>
      <w:proofErr w:type="gramEnd"/>
      <w:r>
        <w:t xml:space="preserve"> </w:t>
      </w:r>
      <w:r w:rsidRPr="00BF3471">
        <w:rPr>
          <w:rFonts w:cs="Arial"/>
          <w:szCs w:val="18"/>
        </w:rPr>
        <w:t>WG-DUS</w:t>
      </w:r>
      <w:r w:rsidRPr="00BF3471">
        <w:rPr>
          <w:rFonts w:cs="Arial"/>
        </w:rPr>
        <w:t xml:space="preserve"> to:</w:t>
      </w:r>
    </w:p>
    <w:p w:rsidR="00146F63" w:rsidRPr="00E275E9" w:rsidRDefault="00146F63" w:rsidP="00146F63">
      <w:pPr>
        <w:keepNext/>
        <w:rPr>
          <w:rFonts w:cs="Arial"/>
        </w:rPr>
      </w:pPr>
    </w:p>
    <w:p w:rsidR="00146F63" w:rsidRPr="00E275E9" w:rsidRDefault="00146F63" w:rsidP="00146F63">
      <w:pPr>
        <w:pStyle w:val="ListParagraph"/>
        <w:keepNext/>
        <w:numPr>
          <w:ilvl w:val="0"/>
          <w:numId w:val="14"/>
        </w:numPr>
        <w:jc w:val="both"/>
      </w:pPr>
      <w:r>
        <w:t>draft</w:t>
      </w:r>
      <w:r w:rsidRPr="007518D3">
        <w:t xml:space="preserve"> recommendations on the proposals presented in TC/58/18 “Survey on the needs of members and observers in relation to TWPs”</w:t>
      </w:r>
      <w:r>
        <w:t xml:space="preserve">, including the possibility to present new proposals that would address the </w:t>
      </w:r>
      <w:r w:rsidRPr="00585F01">
        <w:t>issues identified by participants in the interviews</w:t>
      </w:r>
      <w:r w:rsidRPr="00E275E9">
        <w:t>;</w:t>
      </w:r>
    </w:p>
    <w:p w:rsidR="00146F63" w:rsidRPr="00A16542" w:rsidRDefault="00146F63" w:rsidP="00146F63">
      <w:pPr>
        <w:pStyle w:val="ListParagraph"/>
        <w:keepNext/>
        <w:ind w:left="2421"/>
      </w:pPr>
    </w:p>
    <w:p w:rsidR="00146F63" w:rsidRDefault="00146F63" w:rsidP="00146F63">
      <w:pPr>
        <w:pStyle w:val="ListParagraph"/>
        <w:numPr>
          <w:ilvl w:val="0"/>
          <w:numId w:val="14"/>
        </w:numPr>
        <w:jc w:val="both"/>
      </w:pPr>
      <w:r>
        <w:t xml:space="preserve">specify the objectives of each of the recommended proposals and identify performance indicators that would enable an objective measurement of the success of those proposals; </w:t>
      </w:r>
    </w:p>
    <w:p w:rsidR="00146F63" w:rsidRPr="00793CCD" w:rsidRDefault="00146F63" w:rsidP="00146F63">
      <w:pPr>
        <w:rPr>
          <w:rFonts w:cs="Arial"/>
        </w:rPr>
      </w:pPr>
    </w:p>
    <w:p w:rsidR="00146F63" w:rsidRDefault="00146F63" w:rsidP="00146F63">
      <w:pPr>
        <w:pStyle w:val="ListParagraph"/>
        <w:numPr>
          <w:ilvl w:val="0"/>
          <w:numId w:val="14"/>
        </w:numPr>
        <w:jc w:val="both"/>
      </w:pPr>
      <w:r>
        <w:t xml:space="preserve">clarify the role of the </w:t>
      </w:r>
      <w:r w:rsidRPr="00585F01">
        <w:t>Office of the Union</w:t>
      </w:r>
      <w:r>
        <w:t>, as appropriate, in each of the proposals;</w:t>
      </w:r>
    </w:p>
    <w:p w:rsidR="00146F63" w:rsidRPr="00585F01" w:rsidRDefault="00146F63" w:rsidP="00146F63">
      <w:pPr>
        <w:pStyle w:val="ListParagraph"/>
      </w:pPr>
    </w:p>
    <w:p w:rsidR="00146F63" w:rsidRDefault="00146F63" w:rsidP="00146F63">
      <w:pPr>
        <w:pStyle w:val="ListParagraph"/>
        <w:numPr>
          <w:ilvl w:val="0"/>
          <w:numId w:val="14"/>
        </w:numPr>
        <w:jc w:val="both"/>
      </w:pPr>
      <w:r>
        <w:t xml:space="preserve">present draft recommendations at the </w:t>
      </w:r>
      <w:r w:rsidRPr="00585F01">
        <w:t>Technical Working Parties</w:t>
      </w:r>
      <w:r>
        <w:t xml:space="preserve"> at their meetings in 2023;  and</w:t>
      </w:r>
    </w:p>
    <w:p w:rsidR="00146F63" w:rsidRPr="00585F01" w:rsidRDefault="00146F63" w:rsidP="00146F63">
      <w:pPr>
        <w:pStyle w:val="ListParagraph"/>
      </w:pPr>
    </w:p>
    <w:p w:rsidR="00146F63" w:rsidRPr="00793CCD" w:rsidRDefault="00146F63" w:rsidP="00146F63">
      <w:pPr>
        <w:pStyle w:val="ListParagraph"/>
        <w:numPr>
          <w:ilvl w:val="0"/>
          <w:numId w:val="14"/>
        </w:numPr>
        <w:jc w:val="both"/>
      </w:pPr>
      <w:proofErr w:type="gramStart"/>
      <w:r>
        <w:t>present</w:t>
      </w:r>
      <w:proofErr w:type="gramEnd"/>
      <w:r>
        <w:t xml:space="preserve"> recommendations to the </w:t>
      </w:r>
      <w:r w:rsidRPr="007518D3">
        <w:t>Technical Committee</w:t>
      </w:r>
      <w:r>
        <w:t xml:space="preserve"> at its fifty-ninth session.</w:t>
      </w:r>
    </w:p>
    <w:p w:rsidR="00146F63" w:rsidRPr="00B82257" w:rsidRDefault="00146F63" w:rsidP="00146F63">
      <w:pPr>
        <w:ind w:firstLine="567"/>
        <w:rPr>
          <w:rFonts w:cs="Arial"/>
        </w:rPr>
      </w:pPr>
    </w:p>
    <w:p w:rsidR="00146F63" w:rsidRPr="00530DBE" w:rsidRDefault="00146F63" w:rsidP="00146F63">
      <w:pPr>
        <w:ind w:firstLine="567"/>
        <w:rPr>
          <w:rFonts w:cs="Arial"/>
        </w:rPr>
      </w:pPr>
      <w:r>
        <w:rPr>
          <w:rFonts w:cs="Arial"/>
        </w:rPr>
        <w:t>“(b)</w:t>
      </w:r>
      <w:r>
        <w:rPr>
          <w:rFonts w:cs="Arial"/>
        </w:rPr>
        <w:tab/>
      </w:r>
      <w:proofErr w:type="gramStart"/>
      <w:r w:rsidRPr="00B82257">
        <w:rPr>
          <w:rFonts w:cs="Arial"/>
        </w:rPr>
        <w:t>the</w:t>
      </w:r>
      <w:proofErr w:type="gramEnd"/>
      <w:r w:rsidRPr="00B82257">
        <w:rPr>
          <w:rFonts w:cs="Arial"/>
        </w:rPr>
        <w:t xml:space="preserve"> </w:t>
      </w:r>
      <w:r w:rsidRPr="00B82257">
        <w:rPr>
          <w:rFonts w:cs="Arial"/>
          <w:szCs w:val="18"/>
        </w:rPr>
        <w:t>WG-</w:t>
      </w:r>
      <w:r>
        <w:rPr>
          <w:rFonts w:cs="Arial"/>
          <w:szCs w:val="18"/>
        </w:rPr>
        <w:t>DUS</w:t>
      </w:r>
      <w:r w:rsidRPr="00B82257">
        <w:rPr>
          <w:rFonts w:cs="Arial"/>
        </w:rPr>
        <w:t xml:space="preserve"> to meet at a time and frequency to address its mandate, by physical and/or virtual means, as agreed by the </w:t>
      </w:r>
      <w:r w:rsidRPr="00B82257">
        <w:rPr>
          <w:rFonts w:cs="Arial"/>
          <w:szCs w:val="18"/>
        </w:rPr>
        <w:t>WG-</w:t>
      </w:r>
      <w:r>
        <w:rPr>
          <w:rFonts w:cs="Arial"/>
          <w:szCs w:val="18"/>
        </w:rPr>
        <w:t>DUS</w:t>
      </w:r>
      <w:r w:rsidRPr="00B82257">
        <w:rPr>
          <w:rFonts w:cs="Arial"/>
        </w:rPr>
        <w:t>;</w:t>
      </w:r>
      <w:r>
        <w:rPr>
          <w:rFonts w:cs="Arial"/>
        </w:rPr>
        <w:t xml:space="preserve"> and</w:t>
      </w:r>
    </w:p>
    <w:p w:rsidR="00146F63" w:rsidRPr="00B82257" w:rsidRDefault="00146F63" w:rsidP="00146F63">
      <w:pPr>
        <w:tabs>
          <w:tab w:val="left" w:pos="1134"/>
        </w:tabs>
        <w:rPr>
          <w:rFonts w:cs="Arial"/>
        </w:rPr>
      </w:pPr>
    </w:p>
    <w:p w:rsidR="00146F63" w:rsidRPr="00B82257" w:rsidRDefault="00146F63" w:rsidP="00146F63">
      <w:pPr>
        <w:ind w:firstLine="567"/>
        <w:rPr>
          <w:rFonts w:cs="Arial"/>
        </w:rPr>
      </w:pPr>
      <w:r>
        <w:rPr>
          <w:rFonts w:cs="Arial"/>
        </w:rPr>
        <w:t>“(c)</w:t>
      </w:r>
      <w:r>
        <w:rPr>
          <w:rFonts w:cs="Arial"/>
        </w:rPr>
        <w:tab/>
      </w:r>
      <w:proofErr w:type="gramStart"/>
      <w:r>
        <w:rPr>
          <w:rFonts w:cs="Arial"/>
        </w:rPr>
        <w:t>the</w:t>
      </w:r>
      <w:proofErr w:type="gramEnd"/>
      <w:r>
        <w:rPr>
          <w:rFonts w:cs="Arial"/>
        </w:rPr>
        <w:t xml:space="preserve"> </w:t>
      </w:r>
      <w:r w:rsidRPr="00530DBE">
        <w:rPr>
          <w:rFonts w:cs="Arial"/>
        </w:rPr>
        <w:t xml:space="preserve">documents </w:t>
      </w:r>
      <w:r>
        <w:rPr>
          <w:rFonts w:cs="Arial"/>
        </w:rPr>
        <w:t xml:space="preserve">of the </w:t>
      </w:r>
      <w:r w:rsidRPr="00B82257">
        <w:rPr>
          <w:rFonts w:cs="Arial"/>
          <w:szCs w:val="18"/>
        </w:rPr>
        <w:t>WG-</w:t>
      </w:r>
      <w:r>
        <w:rPr>
          <w:rFonts w:cs="Arial"/>
          <w:szCs w:val="18"/>
        </w:rPr>
        <w:t>DUS</w:t>
      </w:r>
      <w:r w:rsidRPr="00530DBE">
        <w:rPr>
          <w:rFonts w:cs="Arial"/>
        </w:rPr>
        <w:t xml:space="preserve"> to be made available to </w:t>
      </w:r>
      <w:r>
        <w:rPr>
          <w:rFonts w:cs="Arial"/>
        </w:rPr>
        <w:t>the TC</w:t>
      </w:r>
      <w:r w:rsidRPr="00530DBE">
        <w:rPr>
          <w:rFonts w:cs="Arial"/>
        </w:rPr>
        <w:t>.</w:t>
      </w:r>
      <w:r>
        <w:rPr>
          <w:rFonts w:cs="Arial"/>
        </w:rPr>
        <w:t>”</w:t>
      </w:r>
    </w:p>
    <w:p w:rsidR="00146F63" w:rsidRPr="00B82257" w:rsidRDefault="00146F63" w:rsidP="00146F63">
      <w:pPr>
        <w:rPr>
          <w:rFonts w:cs="Arial"/>
        </w:rPr>
      </w:pPr>
    </w:p>
    <w:p w:rsidR="00146F63" w:rsidRDefault="00146F63" w:rsidP="00F90975">
      <w:pPr>
        <w:jc w:val="left"/>
      </w:pPr>
    </w:p>
    <w:p w:rsidR="00F32A86" w:rsidRPr="00146F63" w:rsidRDefault="00F32A86" w:rsidP="00F90975">
      <w:pPr>
        <w:jc w:val="left"/>
      </w:pPr>
    </w:p>
    <w:p w:rsidR="00146F63" w:rsidRPr="00410FC2" w:rsidRDefault="00F32A86" w:rsidP="00F32A86">
      <w:pPr>
        <w:jc w:val="right"/>
        <w:rPr>
          <w:lang w:val="fr-FR"/>
        </w:rPr>
      </w:pPr>
      <w:r w:rsidRPr="00410FC2">
        <w:rPr>
          <w:lang w:val="fr-FR"/>
        </w:rPr>
        <w:t>[</w:t>
      </w:r>
      <w:proofErr w:type="spellStart"/>
      <w:r w:rsidRPr="00410FC2">
        <w:rPr>
          <w:lang w:val="fr-FR"/>
        </w:rPr>
        <w:t>Annex</w:t>
      </w:r>
      <w:proofErr w:type="spellEnd"/>
      <w:r w:rsidRPr="00410FC2">
        <w:rPr>
          <w:lang w:val="fr-FR"/>
        </w:rPr>
        <w:t xml:space="preserve"> II </w:t>
      </w:r>
      <w:proofErr w:type="spellStart"/>
      <w:r w:rsidRPr="00410FC2">
        <w:rPr>
          <w:lang w:val="fr-FR"/>
        </w:rPr>
        <w:t>follow</w:t>
      </w:r>
      <w:r w:rsidR="00F9172F">
        <w:rPr>
          <w:lang w:val="fr-FR"/>
        </w:rPr>
        <w:t>s</w:t>
      </w:r>
      <w:proofErr w:type="spellEnd"/>
      <w:r w:rsidRPr="00410FC2">
        <w:rPr>
          <w:lang w:val="fr-FR"/>
        </w:rPr>
        <w:t>]</w:t>
      </w:r>
    </w:p>
    <w:p w:rsidR="00146F63" w:rsidRPr="00410FC2" w:rsidRDefault="00146F63" w:rsidP="00F90975">
      <w:pPr>
        <w:jc w:val="left"/>
        <w:rPr>
          <w:lang w:val="fr-FR"/>
        </w:rPr>
      </w:pPr>
    </w:p>
    <w:p w:rsidR="00F90975" w:rsidRPr="00410FC2" w:rsidRDefault="00F90975" w:rsidP="00F90975">
      <w:pPr>
        <w:jc w:val="left"/>
        <w:rPr>
          <w:lang w:val="fr-FR"/>
        </w:rPr>
        <w:sectPr w:rsidR="00F90975" w:rsidRPr="00410FC2" w:rsidSect="003055C2">
          <w:headerReference w:type="first" r:id="rId10"/>
          <w:pgSz w:w="11907" w:h="16840" w:code="9"/>
          <w:pgMar w:top="510" w:right="1134" w:bottom="1134" w:left="1134" w:header="510" w:footer="680" w:gutter="0"/>
          <w:pgNumType w:start="1"/>
          <w:cols w:space="720"/>
          <w:titlePg/>
        </w:sectPr>
      </w:pPr>
    </w:p>
    <w:p w:rsidR="0057179A" w:rsidRPr="0057179A" w:rsidRDefault="0057179A" w:rsidP="0057179A">
      <w:pPr>
        <w:jc w:val="center"/>
        <w:rPr>
          <w:lang w:val="fr-CH"/>
        </w:rPr>
      </w:pPr>
      <w:r w:rsidRPr="0057179A">
        <w:rPr>
          <w:lang w:val="fr-CH"/>
        </w:rPr>
        <w:t>LISTE DES PARTICIPANTS / LIST OF PARTICIPANTS / LISTA DE PARTICIPANTES</w:t>
      </w:r>
    </w:p>
    <w:p w:rsidR="0057179A" w:rsidRPr="0057179A" w:rsidRDefault="0057179A" w:rsidP="0057179A">
      <w:pPr>
        <w:jc w:val="center"/>
        <w:rPr>
          <w:lang w:val="fr-CH"/>
        </w:rPr>
      </w:pPr>
    </w:p>
    <w:p w:rsidR="0057179A" w:rsidRPr="0057179A" w:rsidRDefault="0057179A" w:rsidP="0057179A">
      <w:pPr>
        <w:jc w:val="center"/>
        <w:rPr>
          <w:lang w:val="fr-CH"/>
        </w:rPr>
      </w:pPr>
      <w:r w:rsidRPr="0057179A">
        <w:rPr>
          <w:lang w:val="fr-CH"/>
        </w:rPr>
        <w:t>(dans l’ordre alphabétique des noms français des membres /</w:t>
      </w:r>
      <w:r w:rsidRPr="0057179A">
        <w:rPr>
          <w:lang w:val="fr-CH"/>
        </w:rPr>
        <w:br/>
        <w:t xml:space="preserve">in the </w:t>
      </w:r>
      <w:proofErr w:type="spellStart"/>
      <w:r w:rsidRPr="0057179A">
        <w:rPr>
          <w:lang w:val="fr-CH"/>
        </w:rPr>
        <w:t>alphabetical</w:t>
      </w:r>
      <w:proofErr w:type="spellEnd"/>
      <w:r w:rsidRPr="0057179A">
        <w:rPr>
          <w:lang w:val="fr-CH"/>
        </w:rPr>
        <w:t xml:space="preserve"> </w:t>
      </w:r>
      <w:proofErr w:type="spellStart"/>
      <w:r w:rsidRPr="0057179A">
        <w:rPr>
          <w:lang w:val="fr-CH"/>
        </w:rPr>
        <w:t>order</w:t>
      </w:r>
      <w:proofErr w:type="spellEnd"/>
      <w:r w:rsidRPr="0057179A">
        <w:rPr>
          <w:lang w:val="fr-CH"/>
        </w:rPr>
        <w:t xml:space="preserve"> of the French </w:t>
      </w:r>
      <w:proofErr w:type="spellStart"/>
      <w:r w:rsidRPr="0057179A">
        <w:rPr>
          <w:lang w:val="fr-CH"/>
        </w:rPr>
        <w:t>names</w:t>
      </w:r>
      <w:proofErr w:type="spellEnd"/>
      <w:r w:rsidRPr="0057179A">
        <w:rPr>
          <w:lang w:val="fr-CH"/>
        </w:rPr>
        <w:t xml:space="preserve"> of the </w:t>
      </w:r>
      <w:proofErr w:type="spellStart"/>
      <w:r w:rsidRPr="0057179A">
        <w:rPr>
          <w:lang w:val="fr-CH"/>
        </w:rPr>
        <w:t>Members</w:t>
      </w:r>
      <w:proofErr w:type="spellEnd"/>
      <w:r w:rsidRPr="0057179A">
        <w:rPr>
          <w:lang w:val="fr-CH"/>
        </w:rPr>
        <w:t xml:space="preserve"> /</w:t>
      </w:r>
      <w:r w:rsidRPr="0057179A">
        <w:rPr>
          <w:lang w:val="fr-CH"/>
        </w:rPr>
        <w:br/>
      </w:r>
      <w:proofErr w:type="spellStart"/>
      <w:r w:rsidRPr="0057179A">
        <w:rPr>
          <w:lang w:val="fr-CH"/>
        </w:rPr>
        <w:t>por</w:t>
      </w:r>
      <w:proofErr w:type="spellEnd"/>
      <w:r w:rsidRPr="0057179A">
        <w:rPr>
          <w:lang w:val="fr-CH"/>
        </w:rPr>
        <w:t xml:space="preserve"> </w:t>
      </w:r>
      <w:proofErr w:type="spellStart"/>
      <w:r w:rsidRPr="0057179A">
        <w:rPr>
          <w:lang w:val="fr-CH"/>
        </w:rPr>
        <w:t>orden</w:t>
      </w:r>
      <w:proofErr w:type="spellEnd"/>
      <w:r w:rsidRPr="0057179A">
        <w:rPr>
          <w:lang w:val="fr-CH"/>
        </w:rPr>
        <w:t xml:space="preserve"> </w:t>
      </w:r>
      <w:proofErr w:type="spellStart"/>
      <w:r w:rsidRPr="0057179A">
        <w:rPr>
          <w:lang w:val="fr-CH"/>
        </w:rPr>
        <w:t>alfabético</w:t>
      </w:r>
      <w:proofErr w:type="spellEnd"/>
      <w:r w:rsidRPr="0057179A">
        <w:rPr>
          <w:lang w:val="fr-CH"/>
        </w:rPr>
        <w:t xml:space="preserve"> de los nombres en </w:t>
      </w:r>
      <w:proofErr w:type="spellStart"/>
      <w:r w:rsidRPr="0057179A">
        <w:rPr>
          <w:lang w:val="fr-CH"/>
        </w:rPr>
        <w:t>francés</w:t>
      </w:r>
      <w:proofErr w:type="spellEnd"/>
      <w:r w:rsidRPr="0057179A">
        <w:rPr>
          <w:lang w:val="fr-CH"/>
        </w:rPr>
        <w:t xml:space="preserve"> de los </w:t>
      </w:r>
      <w:proofErr w:type="spellStart"/>
      <w:r w:rsidRPr="0057179A">
        <w:rPr>
          <w:lang w:val="fr-CH"/>
        </w:rPr>
        <w:t>miembros</w:t>
      </w:r>
      <w:proofErr w:type="spellEnd"/>
      <w:r w:rsidRPr="0057179A">
        <w:rPr>
          <w:lang w:val="fr-CH"/>
        </w:rPr>
        <w:t>)</w:t>
      </w:r>
    </w:p>
    <w:p w:rsidR="0057179A" w:rsidRPr="0057179A" w:rsidRDefault="0057179A" w:rsidP="0057179A">
      <w:pPr>
        <w:keepNext/>
        <w:spacing w:before="480" w:after="120"/>
        <w:jc w:val="center"/>
        <w:rPr>
          <w:caps/>
          <w:snapToGrid w:val="0"/>
          <w:u w:val="single"/>
          <w:lang w:val="fr-CH"/>
        </w:rPr>
      </w:pPr>
      <w:r w:rsidRPr="0057179A">
        <w:rPr>
          <w:caps/>
          <w:snapToGrid w:val="0"/>
          <w:u w:val="single"/>
          <w:lang w:val="fr-CH"/>
        </w:rPr>
        <w:t>I. MEMBRES / MEMBERS / MIEMBROS</w:t>
      </w:r>
    </w:p>
    <w:p w:rsidR="0057179A" w:rsidRPr="0057179A" w:rsidRDefault="0057179A" w:rsidP="00F9172F">
      <w:pPr>
        <w:keepNext/>
        <w:keepLines/>
        <w:spacing w:before="180" w:after="120"/>
        <w:jc w:val="left"/>
        <w:rPr>
          <w:rFonts w:cs="Arial"/>
          <w:lang w:val="fr-CH"/>
        </w:rPr>
      </w:pPr>
      <w:r w:rsidRPr="0057179A">
        <w:rPr>
          <w:caps/>
          <w:noProof/>
          <w:snapToGrid w:val="0"/>
          <w:u w:val="single"/>
          <w:lang w:val="fr-CH"/>
        </w:rPr>
        <w:t>ALLEMAGNE / GERMANY / DEUTSCHLAND / ALEMANIA</w:t>
      </w:r>
    </w:p>
    <w:p w:rsidR="0057179A" w:rsidRPr="0001393B" w:rsidRDefault="0057179A" w:rsidP="00F9172F">
      <w:pPr>
        <w:keepLines/>
        <w:spacing w:before="60" w:after="60"/>
        <w:jc w:val="left"/>
        <w:rPr>
          <w:noProof/>
          <w:snapToGrid w:val="0"/>
          <w:lang w:val="es-ES"/>
        </w:rPr>
      </w:pPr>
      <w:r w:rsidRPr="0001393B">
        <w:rPr>
          <w:noProof/>
          <w:snapToGrid w:val="0"/>
          <w:lang w:val="es-ES"/>
        </w:rPr>
        <w:t>Beate RÜCKER (Ms.), Head of Division, Bundessortenamt, Hanover</w:t>
      </w:r>
      <w:r w:rsidRPr="0001393B">
        <w:rPr>
          <w:noProof/>
          <w:snapToGrid w:val="0"/>
          <w:lang w:val="es-ES"/>
        </w:rPr>
        <w:br/>
        <w:t>(e</w:t>
      </w:r>
      <w:r w:rsidRPr="0001393B">
        <w:rPr>
          <w:noProof/>
          <w:snapToGrid w:val="0"/>
          <w:lang w:val="es-ES"/>
        </w:rPr>
        <w:noBreakHyphen/>
        <w:t>mail:beate.ruecker@bundessortenamt.de)</w:t>
      </w:r>
    </w:p>
    <w:p w:rsidR="0057179A" w:rsidRPr="0057179A" w:rsidRDefault="0057179A" w:rsidP="00F9172F">
      <w:pPr>
        <w:keepNext/>
        <w:keepLines/>
        <w:spacing w:before="180" w:after="120"/>
        <w:jc w:val="left"/>
        <w:rPr>
          <w:rFonts w:cs="Arial"/>
          <w:lang w:val="es-ES" w:eastAsia="fr-CH" w:bidi="fr-CH"/>
        </w:rPr>
      </w:pPr>
      <w:r w:rsidRPr="0057179A">
        <w:rPr>
          <w:caps/>
          <w:noProof/>
          <w:snapToGrid w:val="0"/>
          <w:u w:val="single"/>
          <w:lang w:val="es-ES"/>
        </w:rPr>
        <w:t>ARGENTINE / ARGENTINA / ARGENTINIEN / ARGENTINA</w:t>
      </w:r>
    </w:p>
    <w:p w:rsidR="0057179A" w:rsidRPr="0057179A" w:rsidRDefault="0057179A" w:rsidP="00F9172F">
      <w:pPr>
        <w:keepLines/>
        <w:spacing w:before="60" w:after="60"/>
        <w:jc w:val="left"/>
        <w:rPr>
          <w:noProof/>
          <w:snapToGrid w:val="0"/>
          <w:lang w:val="es-ES"/>
        </w:rPr>
      </w:pPr>
      <w:r w:rsidRPr="0057179A">
        <w:rPr>
          <w:noProof/>
          <w:snapToGrid w:val="0"/>
          <w:lang w:val="es-ES"/>
        </w:rPr>
        <w:t>Mariano Alejandro MANGIERI, Examinador de Variedades, Dirección de Registro de Variedades, Secretaría de Agricultura, Ganadería, Pesca y Alimentación, Buenos Aires</w:t>
      </w:r>
      <w:r w:rsidRPr="0057179A">
        <w:rPr>
          <w:noProof/>
          <w:snapToGrid w:val="0"/>
          <w:lang w:val="es-ES"/>
        </w:rPr>
        <w:br/>
        <w:t>(e-mail: mmangieri@inase.gob.ar)</w:t>
      </w:r>
    </w:p>
    <w:p w:rsidR="0057179A" w:rsidRPr="0057179A" w:rsidRDefault="0057179A" w:rsidP="00F9172F">
      <w:pPr>
        <w:keepNext/>
        <w:keepLines/>
        <w:spacing w:before="180" w:after="120"/>
        <w:jc w:val="left"/>
        <w:rPr>
          <w:caps/>
          <w:noProof/>
          <w:snapToGrid w:val="0"/>
          <w:u w:val="single"/>
          <w:lang w:val="es-ES"/>
        </w:rPr>
      </w:pPr>
      <w:r w:rsidRPr="0057179A">
        <w:rPr>
          <w:caps/>
          <w:noProof/>
          <w:snapToGrid w:val="0"/>
          <w:u w:val="single"/>
          <w:lang w:val="es-ES"/>
        </w:rPr>
        <w:t>AUSTRALIE / AUSTRALIA / AUSTRALIEN / AUSTRALIA</w:t>
      </w:r>
    </w:p>
    <w:p w:rsidR="0057179A" w:rsidRPr="0057179A" w:rsidRDefault="0057179A" w:rsidP="00F9172F">
      <w:pPr>
        <w:keepLines/>
        <w:spacing w:before="60" w:after="60"/>
        <w:jc w:val="left"/>
        <w:rPr>
          <w:noProof/>
          <w:snapToGrid w:val="0"/>
          <w:lang w:val="es-ES"/>
        </w:rPr>
      </w:pPr>
      <w:r w:rsidRPr="0057179A">
        <w:rPr>
          <w:noProof/>
          <w:snapToGrid w:val="0"/>
          <w:lang w:val="es-ES"/>
        </w:rPr>
        <w:t>Hai LE (Mr.), Trainee Examiner, IP Australia, Phillip ACT</w:t>
      </w:r>
      <w:r w:rsidRPr="0057179A">
        <w:rPr>
          <w:noProof/>
          <w:snapToGrid w:val="0"/>
          <w:lang w:val="es-ES"/>
        </w:rPr>
        <w:br/>
        <w:t>(e-mail: hai.le@ipaustralia.gov.au)</w:t>
      </w:r>
    </w:p>
    <w:p w:rsidR="0057179A" w:rsidRPr="0057179A" w:rsidRDefault="0057179A" w:rsidP="00F9172F">
      <w:pPr>
        <w:keepLines/>
        <w:jc w:val="left"/>
        <w:rPr>
          <w:noProof/>
          <w:snapToGrid w:val="0"/>
        </w:rPr>
      </w:pPr>
      <w:r w:rsidRPr="0057179A">
        <w:rPr>
          <w:noProof/>
          <w:snapToGrid w:val="0"/>
        </w:rPr>
        <w:t>Edwina VANDINE (Ms.), Chief of Plant Breeders' Rights, IP Australia, Woden</w:t>
      </w:r>
      <w:r w:rsidRPr="0057179A">
        <w:rPr>
          <w:noProof/>
          <w:snapToGrid w:val="0"/>
        </w:rPr>
        <w:br/>
        <w:t>(e-mail: edwina.vandine@ipaustralia.gov.au)</w:t>
      </w:r>
    </w:p>
    <w:p w:rsidR="0057179A" w:rsidRPr="0001393B" w:rsidRDefault="0057179A" w:rsidP="00F9172F">
      <w:pPr>
        <w:keepNext/>
        <w:keepLines/>
        <w:spacing w:before="180" w:after="120"/>
        <w:jc w:val="left"/>
        <w:rPr>
          <w:caps/>
          <w:noProof/>
          <w:snapToGrid w:val="0"/>
          <w:u w:val="single"/>
          <w:lang w:val="de-DE"/>
        </w:rPr>
      </w:pPr>
      <w:r w:rsidRPr="0001393B">
        <w:rPr>
          <w:caps/>
          <w:noProof/>
          <w:snapToGrid w:val="0"/>
          <w:u w:val="single"/>
          <w:lang w:val="de-DE"/>
        </w:rPr>
        <w:t>AUTRICHE / AUSTRIA / ÖSTERREICH / AUSTRIA</w:t>
      </w:r>
    </w:p>
    <w:p w:rsidR="0057179A" w:rsidRPr="0001393B" w:rsidRDefault="0057179A" w:rsidP="00F9172F">
      <w:pPr>
        <w:keepLines/>
        <w:spacing w:before="60" w:after="60"/>
        <w:jc w:val="left"/>
        <w:rPr>
          <w:rFonts w:cs="Arial"/>
          <w:lang w:val="de-DE"/>
        </w:rPr>
      </w:pPr>
      <w:r w:rsidRPr="0001393B">
        <w:rPr>
          <w:noProof/>
          <w:snapToGrid w:val="0"/>
          <w:lang w:val="de-DE"/>
        </w:rPr>
        <w:t>Jutta TAFERNER-KRIEGL (Ms.), Head, Department for DUS testing and Plant Variety Protection, Österreichische Agentur für Gesundheit und Ernährungssicherheit GmbH, Wien</w:t>
      </w:r>
      <w:r w:rsidRPr="0001393B">
        <w:rPr>
          <w:noProof/>
          <w:snapToGrid w:val="0"/>
          <w:lang w:val="de-DE"/>
        </w:rPr>
        <w:br/>
        <w:t>(e- mail: jutta.taferner-kriegl@ages.at)</w:t>
      </w:r>
    </w:p>
    <w:p w:rsidR="0057179A" w:rsidRPr="0057179A" w:rsidRDefault="0057179A" w:rsidP="00F9172F">
      <w:pPr>
        <w:keepNext/>
        <w:keepLines/>
        <w:spacing w:before="180" w:after="120"/>
        <w:jc w:val="left"/>
        <w:rPr>
          <w:caps/>
          <w:noProof/>
          <w:snapToGrid w:val="0"/>
          <w:u w:val="single"/>
        </w:rPr>
      </w:pPr>
      <w:r w:rsidRPr="0057179A">
        <w:rPr>
          <w:caps/>
          <w:noProof/>
          <w:snapToGrid w:val="0"/>
          <w:u w:val="single"/>
        </w:rPr>
        <w:t>BÉLARUS / BELARUS / BELARUS / BELARÚS</w:t>
      </w:r>
    </w:p>
    <w:p w:rsidR="0057179A" w:rsidRPr="0057179A" w:rsidRDefault="0057179A" w:rsidP="00F9172F">
      <w:pPr>
        <w:keepLines/>
        <w:spacing w:before="60" w:after="60"/>
        <w:jc w:val="left"/>
        <w:rPr>
          <w:noProof/>
          <w:snapToGrid w:val="0"/>
        </w:rPr>
      </w:pPr>
      <w:r w:rsidRPr="0057179A">
        <w:rPr>
          <w:noProof/>
          <w:snapToGrid w:val="0"/>
        </w:rPr>
        <w:t>Maryna SALADUKHA (Ms.), Deputy Head, International Cooperation Department, State Inspection for Testing and Protection of Plant Varieties, Minsk</w:t>
      </w:r>
      <w:r w:rsidRPr="0057179A">
        <w:rPr>
          <w:noProof/>
          <w:snapToGrid w:val="0"/>
        </w:rPr>
        <w:br/>
        <w:t xml:space="preserve">(e-mail: </w:t>
      </w:r>
      <w:hyperlink r:id="rId11" w:history="1">
        <w:r w:rsidRPr="0057179A">
          <w:rPr>
            <w:noProof/>
            <w:snapToGrid w:val="0"/>
          </w:rPr>
          <w:t>belsort@mail.ru</w:t>
        </w:r>
      </w:hyperlink>
      <w:r w:rsidRPr="0057179A">
        <w:rPr>
          <w:noProof/>
          <w:snapToGrid w:val="0"/>
        </w:rPr>
        <w:t>)</w:t>
      </w:r>
    </w:p>
    <w:p w:rsidR="0057179A" w:rsidRPr="0057179A" w:rsidRDefault="0057179A" w:rsidP="00F9172F">
      <w:pPr>
        <w:keepLines/>
        <w:spacing w:before="60" w:after="60"/>
        <w:jc w:val="left"/>
        <w:rPr>
          <w:noProof/>
          <w:snapToGrid w:val="0"/>
        </w:rPr>
      </w:pPr>
      <w:r w:rsidRPr="0057179A">
        <w:rPr>
          <w:noProof/>
          <w:snapToGrid w:val="0"/>
        </w:rPr>
        <w:t>Tatsiana SIAMASHKA (Ms.), Deputy Director, State Inspection for Testing and Protection of Plant Varieties, Minsk</w:t>
      </w:r>
      <w:r w:rsidRPr="0057179A">
        <w:rPr>
          <w:noProof/>
          <w:snapToGrid w:val="0"/>
        </w:rPr>
        <w:br/>
        <w:t>(e-mail: belsort@mail.ru)</w:t>
      </w:r>
    </w:p>
    <w:p w:rsidR="0057179A" w:rsidRPr="0057179A" w:rsidRDefault="0057179A" w:rsidP="00F9172F">
      <w:pPr>
        <w:keepNext/>
        <w:keepLines/>
        <w:spacing w:before="180" w:after="120"/>
        <w:jc w:val="left"/>
        <w:rPr>
          <w:caps/>
          <w:noProof/>
          <w:snapToGrid w:val="0"/>
          <w:u w:val="single"/>
        </w:rPr>
      </w:pPr>
      <w:r w:rsidRPr="0057179A">
        <w:rPr>
          <w:caps/>
          <w:noProof/>
          <w:snapToGrid w:val="0"/>
          <w:u w:val="single"/>
        </w:rPr>
        <w:t>BULGARIE / BULGARIA / BULGARIEN / BULGARIA</w:t>
      </w:r>
    </w:p>
    <w:p w:rsidR="0057179A" w:rsidRPr="0057179A" w:rsidRDefault="0057179A" w:rsidP="00F9172F">
      <w:pPr>
        <w:keepLines/>
        <w:spacing w:before="60" w:after="60"/>
        <w:jc w:val="left"/>
        <w:rPr>
          <w:noProof/>
          <w:snapToGrid w:val="0"/>
        </w:rPr>
      </w:pPr>
      <w:r w:rsidRPr="0057179A">
        <w:rPr>
          <w:noProof/>
          <w:snapToGrid w:val="0"/>
        </w:rPr>
        <w:t>Diliyan Rousev DIMITROV (Mr.), Head of Southern Variety Testing Region, Executive Agency for Variety Testing, Field Inspection and Seed Control (IASAS), Sofia</w:t>
      </w:r>
      <w:r w:rsidRPr="0057179A">
        <w:rPr>
          <w:noProof/>
          <w:snapToGrid w:val="0"/>
        </w:rPr>
        <w:br/>
        <w:t>(e-mail: ddimitrov@iasas.government.bg)</w:t>
      </w:r>
    </w:p>
    <w:p w:rsidR="0057179A" w:rsidRPr="0057179A" w:rsidRDefault="0057179A" w:rsidP="00F9172F">
      <w:pPr>
        <w:keepNext/>
        <w:keepLines/>
        <w:spacing w:before="180" w:after="120"/>
        <w:jc w:val="left"/>
        <w:rPr>
          <w:caps/>
          <w:noProof/>
          <w:snapToGrid w:val="0"/>
          <w:u w:val="single"/>
        </w:rPr>
      </w:pPr>
      <w:r w:rsidRPr="0057179A">
        <w:rPr>
          <w:caps/>
          <w:noProof/>
          <w:snapToGrid w:val="0"/>
          <w:u w:val="single"/>
        </w:rPr>
        <w:t>CANADA / KANADA / CANADÁ</w:t>
      </w:r>
    </w:p>
    <w:p w:rsidR="0057179A" w:rsidRPr="0057179A" w:rsidRDefault="0057179A" w:rsidP="00F9172F">
      <w:pPr>
        <w:keepLines/>
        <w:spacing w:before="60" w:after="60"/>
        <w:jc w:val="left"/>
        <w:rPr>
          <w:noProof/>
          <w:snapToGrid w:val="0"/>
        </w:rPr>
      </w:pPr>
      <w:r w:rsidRPr="0057179A">
        <w:rPr>
          <w:noProof/>
          <w:snapToGrid w:val="0"/>
        </w:rPr>
        <w:t>Ashley BALCHIN (Ms.), Examiner, Plant Breeders' Rights Office, Canadian Food Inspection Agency (CFIA), Ottawa</w:t>
      </w:r>
      <w:r w:rsidRPr="0057179A">
        <w:rPr>
          <w:noProof/>
          <w:snapToGrid w:val="0"/>
        </w:rPr>
        <w:br/>
        <w:t>(e-mail: ashley.balchin@inspection.gc.ca)</w:t>
      </w:r>
    </w:p>
    <w:p w:rsidR="0057179A" w:rsidRPr="0057179A" w:rsidRDefault="0057179A" w:rsidP="00F9172F">
      <w:pPr>
        <w:keepLines/>
        <w:spacing w:before="60" w:after="60"/>
        <w:jc w:val="left"/>
        <w:rPr>
          <w:noProof/>
          <w:snapToGrid w:val="0"/>
        </w:rPr>
      </w:pPr>
      <w:r w:rsidRPr="0057179A">
        <w:rPr>
          <w:noProof/>
          <w:snapToGrid w:val="0"/>
        </w:rPr>
        <w:t>Renée CLOUTIER (Ms.), Examiner, Plant Breeders' Rights Office, Canadian Food Inspection Agency (CFIA), Ottawa</w:t>
      </w:r>
      <w:r w:rsidRPr="0057179A">
        <w:rPr>
          <w:noProof/>
          <w:snapToGrid w:val="0"/>
        </w:rPr>
        <w:br/>
        <w:t xml:space="preserve">(e-mail: </w:t>
      </w:r>
      <w:hyperlink r:id="rId12" w:history="1">
        <w:r w:rsidRPr="0057179A">
          <w:rPr>
            <w:noProof/>
            <w:snapToGrid w:val="0"/>
          </w:rPr>
          <w:t>Renee.Cloutier@inspection.gc.ca</w:t>
        </w:r>
      </w:hyperlink>
      <w:r w:rsidRPr="0057179A">
        <w:rPr>
          <w:noProof/>
          <w:snapToGrid w:val="0"/>
        </w:rPr>
        <w:t xml:space="preserve">) </w:t>
      </w:r>
    </w:p>
    <w:p w:rsidR="0057179A" w:rsidRPr="0001393B" w:rsidRDefault="0057179A" w:rsidP="00F9172F">
      <w:pPr>
        <w:keepNext/>
        <w:keepLines/>
        <w:spacing w:before="180" w:after="120"/>
        <w:jc w:val="left"/>
        <w:rPr>
          <w:caps/>
          <w:noProof/>
          <w:snapToGrid w:val="0"/>
          <w:u w:val="single"/>
          <w:lang w:val="es-ES"/>
        </w:rPr>
      </w:pPr>
      <w:r w:rsidRPr="0001393B">
        <w:rPr>
          <w:caps/>
          <w:noProof/>
          <w:snapToGrid w:val="0"/>
          <w:u w:val="single"/>
          <w:lang w:val="es-ES"/>
        </w:rPr>
        <w:t>CHILI / CHILE / CHILE / CHILE</w:t>
      </w:r>
    </w:p>
    <w:p w:rsidR="0057179A" w:rsidRPr="0001393B" w:rsidRDefault="0057179A" w:rsidP="00F9172F">
      <w:pPr>
        <w:keepLines/>
        <w:spacing w:before="60" w:after="60"/>
        <w:jc w:val="left"/>
        <w:rPr>
          <w:rFonts w:cs="Arial"/>
          <w:lang w:val="es-ES"/>
        </w:rPr>
      </w:pPr>
      <w:r w:rsidRPr="0001393B">
        <w:rPr>
          <w:noProof/>
          <w:snapToGrid w:val="0"/>
          <w:lang w:val="es-ES"/>
        </w:rPr>
        <w:t>Alejandro Ignacio SAAVEDRA PÉREZ (Sr.), Profesional Registro de Variedades, Servicio Agrícola y Ganadero (SAG), Santiago de Chile</w:t>
      </w:r>
      <w:r w:rsidRPr="0001393B">
        <w:rPr>
          <w:noProof/>
          <w:snapToGrid w:val="0"/>
          <w:lang w:val="es-ES"/>
        </w:rPr>
        <w:br/>
        <w:t>(e-mail: alejandro.saavedra@sag.gob.cl)</w:t>
      </w:r>
    </w:p>
    <w:p w:rsidR="0057179A" w:rsidRPr="0057179A" w:rsidRDefault="0057179A" w:rsidP="00F9172F">
      <w:pPr>
        <w:keepLines/>
        <w:spacing w:before="60" w:after="60"/>
        <w:jc w:val="left"/>
        <w:rPr>
          <w:noProof/>
          <w:snapToGrid w:val="0"/>
          <w:lang w:val="es-ES"/>
        </w:rPr>
      </w:pPr>
      <w:r w:rsidRPr="0057179A">
        <w:rPr>
          <w:noProof/>
          <w:snapToGrid w:val="0"/>
          <w:lang w:val="es-ES"/>
        </w:rPr>
        <w:t>Manuel Antonio TORO UGALDE (Sr.), Jefe Sección, Registro de Variedades Protegidas, Departamento de Semillas y Plantas, Servicio Agrícola y Ganadero (SAG), Santiago de Chile</w:t>
      </w:r>
      <w:r w:rsidRPr="0057179A">
        <w:rPr>
          <w:noProof/>
          <w:snapToGrid w:val="0"/>
          <w:lang w:val="es-ES"/>
        </w:rPr>
        <w:br/>
        <w:t>(e- mail: manuel.toro@sag.gob.cl)</w:t>
      </w:r>
    </w:p>
    <w:p w:rsidR="0057179A" w:rsidRPr="0057179A" w:rsidRDefault="0057179A" w:rsidP="00F9172F">
      <w:pPr>
        <w:keepNext/>
        <w:keepLines/>
        <w:spacing w:before="180" w:after="120"/>
        <w:jc w:val="left"/>
        <w:rPr>
          <w:caps/>
          <w:noProof/>
          <w:snapToGrid w:val="0"/>
          <w:u w:val="single"/>
        </w:rPr>
      </w:pPr>
      <w:r w:rsidRPr="0057179A">
        <w:rPr>
          <w:caps/>
          <w:noProof/>
          <w:snapToGrid w:val="0"/>
          <w:u w:val="single"/>
        </w:rPr>
        <w:t>CHINE / CHINA / CHINA / CHINA</w:t>
      </w:r>
    </w:p>
    <w:p w:rsidR="0057179A" w:rsidRPr="0057179A" w:rsidRDefault="0057179A" w:rsidP="00F9172F">
      <w:pPr>
        <w:keepLines/>
        <w:spacing w:before="60" w:after="60"/>
        <w:jc w:val="left"/>
        <w:rPr>
          <w:noProof/>
          <w:snapToGrid w:val="0"/>
        </w:rPr>
      </w:pPr>
      <w:r w:rsidRPr="0057179A">
        <w:rPr>
          <w:noProof/>
          <w:snapToGrid w:val="0"/>
        </w:rPr>
        <w:t>HAN Ruixi (Mr.), Deputy Director, Division of DUS Tests, Development Center of Science and Technology (DCST), Ministry of Agriculture and Rural Affairs (MARA), Beijing</w:t>
      </w:r>
      <w:r w:rsidRPr="0057179A">
        <w:rPr>
          <w:noProof/>
          <w:snapToGrid w:val="0"/>
        </w:rPr>
        <w:br/>
        <w:t xml:space="preserve">(e-mail: </w:t>
      </w:r>
      <w:hyperlink r:id="rId13" w:history="1">
        <w:r w:rsidRPr="0057179A">
          <w:t>wudifeixue007@163.com</w:t>
        </w:r>
      </w:hyperlink>
      <w:r w:rsidRPr="0057179A">
        <w:rPr>
          <w:noProof/>
          <w:snapToGrid w:val="0"/>
        </w:rPr>
        <w:t>)</w:t>
      </w:r>
    </w:p>
    <w:p w:rsidR="0057179A" w:rsidRPr="0057179A" w:rsidRDefault="0057179A" w:rsidP="00F9172F">
      <w:pPr>
        <w:keepLines/>
        <w:spacing w:before="60" w:after="60"/>
        <w:jc w:val="left"/>
      </w:pPr>
      <w:r w:rsidRPr="0057179A">
        <w:rPr>
          <w:noProof/>
          <w:snapToGrid w:val="0"/>
        </w:rPr>
        <w:t>Zhenjiang XU (Mr.), Senior examiner and Associate Professor, Guangzhou Sub-center for New Plant Variety, Guangdong</w:t>
      </w:r>
      <w:r w:rsidRPr="0057179A">
        <w:rPr>
          <w:noProof/>
          <w:snapToGrid w:val="0"/>
        </w:rPr>
        <w:br/>
      </w:r>
      <w:r w:rsidRPr="0057179A">
        <w:t xml:space="preserve">(e-mail: </w:t>
      </w:r>
      <w:hyperlink r:id="rId14" w:history="1">
        <w:r w:rsidRPr="0057179A">
          <w:t>zhenjiangxu521@scau.edu.cn</w:t>
        </w:r>
      </w:hyperlink>
      <w:r w:rsidRPr="0057179A">
        <w:t>)</w:t>
      </w:r>
    </w:p>
    <w:p w:rsidR="0057179A" w:rsidRPr="0057179A" w:rsidRDefault="0057179A" w:rsidP="00F9172F">
      <w:pPr>
        <w:keepLines/>
        <w:spacing w:before="60" w:after="60"/>
        <w:jc w:val="left"/>
        <w:rPr>
          <w:noProof/>
          <w:snapToGrid w:val="0"/>
        </w:rPr>
      </w:pPr>
      <w:r w:rsidRPr="0057179A">
        <w:rPr>
          <w:noProof/>
          <w:snapToGrid w:val="0"/>
        </w:rPr>
        <w:t>Kun YANG (Mr.), Deputy Director, Associate Researcher, Beijing Sub-Center for DUS Testing, affiliated to Institute of Vegetables and Flowers under Chinese Academy of Agricultural Sciences, Beijing</w:t>
      </w:r>
      <w:r w:rsidRPr="0057179A">
        <w:rPr>
          <w:noProof/>
          <w:snapToGrid w:val="0"/>
        </w:rPr>
        <w:br/>
        <w:t>(e-mail: yangkun@caas.cn)</w:t>
      </w:r>
    </w:p>
    <w:p w:rsidR="0057179A" w:rsidRPr="0057179A" w:rsidRDefault="0057179A" w:rsidP="00F9172F">
      <w:pPr>
        <w:keepNext/>
        <w:keepLines/>
        <w:spacing w:before="180" w:after="120"/>
        <w:jc w:val="left"/>
        <w:rPr>
          <w:caps/>
          <w:noProof/>
          <w:snapToGrid w:val="0"/>
          <w:u w:val="single"/>
        </w:rPr>
      </w:pPr>
      <w:r w:rsidRPr="0057179A">
        <w:rPr>
          <w:caps/>
          <w:noProof/>
          <w:snapToGrid w:val="0"/>
          <w:u w:val="single"/>
        </w:rPr>
        <w:t>ÉGYPTE / EGYPT / ÄGYPTEN / EGIPTO</w:t>
      </w:r>
    </w:p>
    <w:p w:rsidR="0057179A" w:rsidRPr="0057179A" w:rsidRDefault="0057179A" w:rsidP="00F9172F">
      <w:pPr>
        <w:keepLines/>
        <w:spacing w:before="60" w:after="60"/>
        <w:jc w:val="left"/>
        <w:rPr>
          <w:noProof/>
          <w:snapToGrid w:val="0"/>
        </w:rPr>
      </w:pPr>
      <w:r w:rsidRPr="0057179A">
        <w:rPr>
          <w:noProof/>
          <w:snapToGrid w:val="0"/>
        </w:rPr>
        <w:t>Zoheir ABOSHOSHA (Ms.), Agronomist, Plant Variety Protection Office (PVPO), Central Administration for Seed Testing and Certification (CASC), Giza</w:t>
      </w:r>
      <w:r w:rsidRPr="0057179A">
        <w:rPr>
          <w:noProof/>
          <w:snapToGrid w:val="0"/>
        </w:rPr>
        <w:br/>
        <w:t xml:space="preserve">(e-mail: </w:t>
      </w:r>
      <w:hyperlink r:id="rId15" w:history="1">
        <w:r w:rsidRPr="0057179A">
          <w:t>sh_z9@hotmail.com</w:t>
        </w:r>
      </w:hyperlink>
      <w:r w:rsidRPr="0057179A">
        <w:rPr>
          <w:noProof/>
          <w:snapToGrid w:val="0"/>
        </w:rPr>
        <w:t>)</w:t>
      </w:r>
    </w:p>
    <w:p w:rsidR="0057179A" w:rsidRPr="0057179A" w:rsidRDefault="0057179A" w:rsidP="00F9172F">
      <w:pPr>
        <w:keepLines/>
        <w:spacing w:before="60" w:after="60"/>
        <w:jc w:val="left"/>
        <w:rPr>
          <w:noProof/>
          <w:snapToGrid w:val="0"/>
        </w:rPr>
      </w:pPr>
      <w:r w:rsidRPr="0057179A">
        <w:rPr>
          <w:noProof/>
          <w:snapToGrid w:val="0"/>
        </w:rPr>
        <w:t>Hany YAHYA (Mr.), Senior Agronomist, Plant Variety Protection Office, Giza</w:t>
      </w:r>
      <w:r w:rsidRPr="0057179A">
        <w:rPr>
          <w:noProof/>
          <w:snapToGrid w:val="0"/>
        </w:rPr>
        <w:br/>
        <w:t>(e-mail: yahya_hany@yahoo.com)</w:t>
      </w:r>
    </w:p>
    <w:p w:rsidR="0057179A" w:rsidRPr="0057179A" w:rsidRDefault="0057179A" w:rsidP="00F9172F">
      <w:pPr>
        <w:keepNext/>
        <w:keepLines/>
        <w:spacing w:before="180" w:after="120"/>
        <w:jc w:val="left"/>
        <w:rPr>
          <w:caps/>
          <w:noProof/>
          <w:snapToGrid w:val="0"/>
          <w:u w:val="single"/>
          <w:lang w:val="es-ES"/>
        </w:rPr>
      </w:pPr>
      <w:r w:rsidRPr="0057179A">
        <w:rPr>
          <w:caps/>
          <w:noProof/>
          <w:snapToGrid w:val="0"/>
          <w:u w:val="single"/>
          <w:lang w:val="es-ES"/>
        </w:rPr>
        <w:t>ESPAGNE / SPAIN / SPANIEN / ESPAÑA</w:t>
      </w:r>
    </w:p>
    <w:p w:rsidR="0057179A" w:rsidRPr="0057179A" w:rsidRDefault="0057179A" w:rsidP="00F9172F">
      <w:pPr>
        <w:keepLines/>
        <w:spacing w:before="60" w:after="60"/>
        <w:jc w:val="left"/>
        <w:rPr>
          <w:noProof/>
          <w:snapToGrid w:val="0"/>
          <w:lang w:val="es-ES"/>
        </w:rPr>
      </w:pPr>
      <w:r w:rsidRPr="0057179A">
        <w:rPr>
          <w:noProof/>
          <w:snapToGrid w:val="0"/>
          <w:lang w:val="es-ES"/>
        </w:rPr>
        <w:t>Nuria URQUÍA FERNÁNDEZ (Sra.), Jefe de Área de Registro de Variedades, Oficina Española de Variedades Vegetales (MPA y OEVV), Ministerio de Agricultura, Pesca y Alimentación (MAPA), Madrid</w:t>
      </w:r>
      <w:r w:rsidRPr="0057179A">
        <w:rPr>
          <w:noProof/>
          <w:snapToGrid w:val="0"/>
          <w:lang w:val="es-ES"/>
        </w:rPr>
        <w:br/>
        <w:t>(e-mail: nurquia@mapa.es)</w:t>
      </w:r>
    </w:p>
    <w:p w:rsidR="0057179A" w:rsidRPr="0057179A" w:rsidRDefault="0057179A" w:rsidP="00F9172F">
      <w:pPr>
        <w:keepNext/>
        <w:keepLines/>
        <w:spacing w:before="180" w:after="120"/>
        <w:jc w:val="left"/>
        <w:rPr>
          <w:caps/>
          <w:noProof/>
          <w:snapToGrid w:val="0"/>
          <w:u w:val="single"/>
          <w:lang w:val="es-ES"/>
        </w:rPr>
      </w:pPr>
      <w:r w:rsidRPr="0057179A">
        <w:rPr>
          <w:caps/>
          <w:noProof/>
          <w:snapToGrid w:val="0"/>
          <w:u w:val="single"/>
          <w:lang w:val="es-ES"/>
        </w:rPr>
        <w:t>ÉTATS-UNIS D'AMÉRIQUE / UNITED STATES OF AMERICA / VEREINIGTE STAATEN VON AMERIKA / ESTADOS UNIDOS DE AMÉRICA</w:t>
      </w:r>
    </w:p>
    <w:p w:rsidR="0057179A" w:rsidRPr="004F2953" w:rsidRDefault="0057179A" w:rsidP="00F9172F">
      <w:pPr>
        <w:keepLines/>
        <w:spacing w:before="60" w:after="60"/>
        <w:jc w:val="left"/>
        <w:rPr>
          <w:noProof/>
          <w:snapToGrid w:val="0"/>
          <w:lang w:val="es-ES"/>
        </w:rPr>
      </w:pPr>
      <w:r w:rsidRPr="004F2953">
        <w:rPr>
          <w:noProof/>
          <w:snapToGrid w:val="0"/>
          <w:lang w:val="es-ES"/>
        </w:rPr>
        <w:t>Ruihong GUO (Ms.), Deputy Administrator, AMS, Science &amp; Technology Program, United States Department of Agriculture (USDA), Washington D.C.</w:t>
      </w:r>
      <w:r w:rsidRPr="004F2953">
        <w:rPr>
          <w:noProof/>
          <w:snapToGrid w:val="0"/>
          <w:lang w:val="es-ES"/>
        </w:rPr>
        <w:br/>
        <w:t xml:space="preserve">(e-mail: </w:t>
      </w:r>
      <w:r w:rsidR="004F2953">
        <w:fldChar w:fldCharType="begin"/>
      </w:r>
      <w:r w:rsidR="004F2953" w:rsidRPr="004F2953">
        <w:rPr>
          <w:lang w:val="es-ES"/>
        </w:rPr>
        <w:instrText xml:space="preserve"> HYPERLINK "mailto:ruihong.guo@usda.gov" </w:instrText>
      </w:r>
      <w:r w:rsidR="004F2953">
        <w:fldChar w:fldCharType="separate"/>
      </w:r>
      <w:r w:rsidRPr="004F2953">
        <w:rPr>
          <w:lang w:val="es-ES"/>
        </w:rPr>
        <w:t>ruihong.guo@usda.gov</w:t>
      </w:r>
      <w:r w:rsidR="004F2953">
        <w:fldChar w:fldCharType="end"/>
      </w:r>
      <w:r w:rsidRPr="004F2953">
        <w:rPr>
          <w:noProof/>
          <w:snapToGrid w:val="0"/>
          <w:lang w:val="es-ES"/>
        </w:rPr>
        <w:t>)</w:t>
      </w:r>
    </w:p>
    <w:p w:rsidR="0057179A" w:rsidRPr="0057179A" w:rsidRDefault="0057179A" w:rsidP="00F9172F">
      <w:pPr>
        <w:keepNext/>
        <w:keepLines/>
        <w:spacing w:before="180" w:after="120"/>
        <w:jc w:val="left"/>
        <w:rPr>
          <w:caps/>
          <w:noProof/>
          <w:snapToGrid w:val="0"/>
          <w:u w:val="single"/>
          <w:lang w:val="fr-CH"/>
        </w:rPr>
      </w:pPr>
      <w:r w:rsidRPr="0057179A">
        <w:rPr>
          <w:caps/>
          <w:noProof/>
          <w:snapToGrid w:val="0"/>
          <w:u w:val="single"/>
          <w:lang w:val="fr-CH"/>
        </w:rPr>
        <w:t>FRANCE / FRANKREICH / FRANCIA</w:t>
      </w:r>
    </w:p>
    <w:p w:rsidR="0057179A" w:rsidRPr="0057179A" w:rsidRDefault="0057179A" w:rsidP="00F9172F">
      <w:pPr>
        <w:keepLines/>
        <w:spacing w:before="60" w:after="60"/>
        <w:jc w:val="left"/>
        <w:rPr>
          <w:rFonts w:cs="Arial"/>
          <w:lang w:val="fr-CH"/>
        </w:rPr>
      </w:pPr>
      <w:r w:rsidRPr="0057179A">
        <w:rPr>
          <w:noProof/>
          <w:snapToGrid w:val="0"/>
          <w:lang w:val="fr-CH"/>
        </w:rPr>
        <w:t>Clarisse LECLAIR (Mme), Head of DUS Testing, Groupe d'étude et de contrôle des variétés et des semences (GEVES), Beaucouzé</w:t>
      </w:r>
      <w:r w:rsidRPr="0057179A">
        <w:rPr>
          <w:noProof/>
          <w:snapToGrid w:val="0"/>
          <w:lang w:val="fr-CH"/>
        </w:rPr>
        <w:br/>
        <w:t>(e-mail: clarisse.leclair@geves.fr)</w:t>
      </w:r>
    </w:p>
    <w:p w:rsidR="0057179A" w:rsidRPr="0057179A" w:rsidRDefault="0057179A" w:rsidP="00F9172F">
      <w:pPr>
        <w:keepNext/>
        <w:keepLines/>
        <w:spacing w:before="180" w:after="120"/>
        <w:jc w:val="left"/>
        <w:rPr>
          <w:caps/>
          <w:noProof/>
          <w:snapToGrid w:val="0"/>
          <w:u w:val="single"/>
        </w:rPr>
      </w:pPr>
      <w:r w:rsidRPr="0057179A">
        <w:rPr>
          <w:caps/>
          <w:noProof/>
          <w:snapToGrid w:val="0"/>
          <w:u w:val="single"/>
        </w:rPr>
        <w:t>GHANA / GHANA / GHANA</w:t>
      </w:r>
    </w:p>
    <w:p w:rsidR="0057179A" w:rsidRPr="0057179A" w:rsidRDefault="0057179A" w:rsidP="00F9172F">
      <w:pPr>
        <w:keepLines/>
        <w:spacing w:before="60" w:after="60"/>
        <w:jc w:val="left"/>
        <w:rPr>
          <w:noProof/>
          <w:snapToGrid w:val="0"/>
        </w:rPr>
      </w:pPr>
      <w:r w:rsidRPr="0057179A">
        <w:rPr>
          <w:noProof/>
          <w:snapToGrid w:val="0"/>
        </w:rPr>
        <w:t>Hans ADU-DAPAAH (Mr.), Vice-President, CSIR-College of Science and Technology (CCST), Crops Research Institute, Kumasi</w:t>
      </w:r>
      <w:r w:rsidRPr="0057179A">
        <w:rPr>
          <w:noProof/>
          <w:snapToGrid w:val="0"/>
        </w:rPr>
        <w:br/>
        <w:t>(e-mail: hadapaah@yahoo.com)</w:t>
      </w:r>
    </w:p>
    <w:p w:rsidR="0057179A" w:rsidRPr="0057179A" w:rsidRDefault="0057179A" w:rsidP="00F9172F">
      <w:pPr>
        <w:keepLines/>
        <w:spacing w:before="60" w:after="60"/>
        <w:jc w:val="left"/>
        <w:rPr>
          <w:noProof/>
          <w:snapToGrid w:val="0"/>
        </w:rPr>
      </w:pPr>
      <w:r w:rsidRPr="0057179A">
        <w:rPr>
          <w:noProof/>
          <w:snapToGrid w:val="0"/>
        </w:rPr>
        <w:t>Samuel ANUM (Mr.), Project coordinator, Ministry of Trade and Industry, Accra</w:t>
      </w:r>
      <w:r w:rsidRPr="0057179A">
        <w:rPr>
          <w:noProof/>
          <w:snapToGrid w:val="0"/>
        </w:rPr>
        <w:br/>
        <w:t xml:space="preserve">(e-mail: </w:t>
      </w:r>
      <w:hyperlink r:id="rId16" w:history="1">
        <w:r w:rsidRPr="0057179A">
          <w:t>anumquansah@yahoo.com</w:t>
        </w:r>
      </w:hyperlink>
      <w:r w:rsidRPr="0057179A">
        <w:rPr>
          <w:noProof/>
          <w:snapToGrid w:val="0"/>
        </w:rPr>
        <w:t>)</w:t>
      </w:r>
    </w:p>
    <w:p w:rsidR="0057179A" w:rsidRPr="0057179A" w:rsidRDefault="0057179A" w:rsidP="00F9172F">
      <w:pPr>
        <w:keepLines/>
        <w:spacing w:before="60" w:after="60"/>
        <w:jc w:val="left"/>
        <w:rPr>
          <w:noProof/>
          <w:snapToGrid w:val="0"/>
        </w:rPr>
      </w:pPr>
      <w:r w:rsidRPr="0057179A">
        <w:rPr>
          <w:noProof/>
          <w:snapToGrid w:val="0"/>
        </w:rPr>
        <w:t>George PRAH (Mr.), Deputy Director, Directorate of Crop Services, Ministry of Food and Agriculture, Queensland Alliance for Agriculture and Food Innovation, Accra</w:t>
      </w:r>
      <w:r w:rsidRPr="0057179A">
        <w:rPr>
          <w:noProof/>
          <w:snapToGrid w:val="0"/>
        </w:rPr>
        <w:br/>
        <w:t xml:space="preserve">(e-mail: </w:t>
      </w:r>
      <w:hyperlink r:id="rId17" w:history="1">
        <w:r w:rsidRPr="0057179A">
          <w:t>gpdirector@yahoo.com</w:t>
        </w:r>
      </w:hyperlink>
      <w:r w:rsidRPr="0057179A">
        <w:rPr>
          <w:noProof/>
          <w:snapToGrid w:val="0"/>
        </w:rPr>
        <w:t>)</w:t>
      </w:r>
    </w:p>
    <w:p w:rsidR="0057179A" w:rsidRPr="0057179A" w:rsidRDefault="0057179A" w:rsidP="00F9172F">
      <w:pPr>
        <w:keepNext/>
        <w:keepLines/>
        <w:spacing w:before="180" w:after="120"/>
        <w:jc w:val="left"/>
        <w:rPr>
          <w:caps/>
          <w:noProof/>
          <w:snapToGrid w:val="0"/>
          <w:u w:val="single"/>
        </w:rPr>
      </w:pPr>
      <w:r w:rsidRPr="0057179A">
        <w:rPr>
          <w:caps/>
          <w:noProof/>
          <w:snapToGrid w:val="0"/>
          <w:u w:val="single"/>
        </w:rPr>
        <w:t>HONGRIE / HUNGARY / UNGARN / HUNGRÍA</w:t>
      </w:r>
    </w:p>
    <w:p w:rsidR="0057179A" w:rsidRPr="0057179A" w:rsidRDefault="0057179A" w:rsidP="00F9172F">
      <w:pPr>
        <w:keepLines/>
        <w:spacing w:before="60" w:after="60"/>
        <w:jc w:val="left"/>
        <w:rPr>
          <w:noProof/>
          <w:snapToGrid w:val="0"/>
        </w:rPr>
      </w:pPr>
      <w:r w:rsidRPr="0057179A">
        <w:rPr>
          <w:noProof/>
          <w:snapToGrid w:val="0"/>
        </w:rPr>
        <w:t>Márton PÉCS (Mr.), Agricultural IT Expert, Department of Agricultural Variety Trials, Directorate of Agricultural Genetic Resources, National Food Chain Safety Office (NÉBIH), Budapest</w:t>
      </w:r>
      <w:r w:rsidRPr="0057179A">
        <w:rPr>
          <w:noProof/>
          <w:snapToGrid w:val="0"/>
        </w:rPr>
        <w:br/>
        <w:t xml:space="preserve">(e-mail: </w:t>
      </w:r>
      <w:hyperlink r:id="rId18" w:history="1">
        <w:r w:rsidRPr="0057179A">
          <w:t>pecsm@nebih.gov.hu</w:t>
        </w:r>
      </w:hyperlink>
      <w:r w:rsidRPr="0057179A">
        <w:rPr>
          <w:noProof/>
          <w:snapToGrid w:val="0"/>
        </w:rPr>
        <w:t>)</w:t>
      </w:r>
    </w:p>
    <w:p w:rsidR="0057179A" w:rsidRPr="0057179A" w:rsidRDefault="0057179A" w:rsidP="00F9172F">
      <w:pPr>
        <w:keepNext/>
        <w:keepLines/>
        <w:spacing w:before="180" w:after="120"/>
        <w:jc w:val="left"/>
        <w:rPr>
          <w:caps/>
          <w:noProof/>
          <w:snapToGrid w:val="0"/>
          <w:u w:val="single"/>
        </w:rPr>
      </w:pPr>
      <w:r w:rsidRPr="0057179A">
        <w:rPr>
          <w:caps/>
          <w:noProof/>
          <w:snapToGrid w:val="0"/>
          <w:u w:val="single"/>
        </w:rPr>
        <w:t>IRLANDE / IRELAND / IRLAND / IRLANDA</w:t>
      </w:r>
    </w:p>
    <w:p w:rsidR="0057179A" w:rsidRPr="0057179A" w:rsidRDefault="0057179A" w:rsidP="00F9172F">
      <w:pPr>
        <w:keepNext/>
        <w:keepLines/>
        <w:spacing w:before="60" w:after="60"/>
        <w:jc w:val="left"/>
        <w:rPr>
          <w:noProof/>
          <w:snapToGrid w:val="0"/>
        </w:rPr>
      </w:pPr>
      <w:r w:rsidRPr="0057179A">
        <w:rPr>
          <w:noProof/>
          <w:snapToGrid w:val="0"/>
        </w:rPr>
        <w:t>Elizabeth HYLAND (Ms.), Deputy Controller, Office of the Controller of Plant Breeders Rights, Department of Agriculture, Food and the Marine, Leixlip</w:t>
      </w:r>
      <w:r w:rsidRPr="0057179A">
        <w:rPr>
          <w:noProof/>
          <w:snapToGrid w:val="0"/>
        </w:rPr>
        <w:br/>
        <w:t>(e-mail: Elizabeth.Hyland@agriculture.gov.ie)</w:t>
      </w:r>
    </w:p>
    <w:p w:rsidR="0057179A" w:rsidRPr="0057179A" w:rsidRDefault="0057179A" w:rsidP="00F9172F">
      <w:pPr>
        <w:keepNext/>
        <w:keepLines/>
        <w:spacing w:before="180" w:after="120"/>
        <w:jc w:val="left"/>
        <w:rPr>
          <w:caps/>
          <w:noProof/>
          <w:snapToGrid w:val="0"/>
          <w:u w:val="single"/>
        </w:rPr>
      </w:pPr>
      <w:r w:rsidRPr="0057179A">
        <w:rPr>
          <w:caps/>
          <w:noProof/>
          <w:snapToGrid w:val="0"/>
          <w:u w:val="single"/>
        </w:rPr>
        <w:t>ITALIE / ITALY / ITALIEN / ITALIA</w:t>
      </w:r>
    </w:p>
    <w:p w:rsidR="0057179A" w:rsidRPr="0057179A" w:rsidRDefault="0057179A" w:rsidP="00F9172F">
      <w:pPr>
        <w:keepLines/>
        <w:spacing w:before="60" w:after="60"/>
        <w:jc w:val="left"/>
        <w:rPr>
          <w:noProof/>
          <w:snapToGrid w:val="0"/>
        </w:rPr>
      </w:pPr>
      <w:r w:rsidRPr="0057179A">
        <w:rPr>
          <w:noProof/>
          <w:snapToGrid w:val="0"/>
        </w:rPr>
        <w:t>Petra ENGEL (Ms.), DUS expert, Office for International Cooperation, CREA-Council for Research in Agriculture and Economics (CREA), Roma</w:t>
      </w:r>
      <w:r w:rsidRPr="0057179A">
        <w:rPr>
          <w:noProof/>
          <w:snapToGrid w:val="0"/>
        </w:rPr>
        <w:br/>
        <w:t xml:space="preserve">(e-mail: </w:t>
      </w:r>
      <w:hyperlink r:id="rId19" w:history="1">
        <w:r w:rsidRPr="0057179A">
          <w:t>petra.engel@crea.gov.it</w:t>
        </w:r>
      </w:hyperlink>
      <w:r w:rsidRPr="0057179A">
        <w:rPr>
          <w:noProof/>
          <w:snapToGrid w:val="0"/>
        </w:rPr>
        <w:t>)</w:t>
      </w:r>
    </w:p>
    <w:p w:rsidR="0057179A" w:rsidRPr="0057179A" w:rsidRDefault="0057179A" w:rsidP="00F9172F">
      <w:pPr>
        <w:keepLines/>
        <w:spacing w:before="60" w:after="60"/>
        <w:jc w:val="left"/>
        <w:rPr>
          <w:noProof/>
          <w:snapToGrid w:val="0"/>
        </w:rPr>
      </w:pPr>
      <w:r w:rsidRPr="0057179A">
        <w:rPr>
          <w:noProof/>
          <w:snapToGrid w:val="0"/>
        </w:rPr>
        <w:t>Annapia Maria GIULINI (Ms.), Researcher, Centre for Seed Experimentation and Certification (CRA-SCS), Agricultural Research Council (CRA), Milano</w:t>
      </w:r>
      <w:r w:rsidRPr="0057179A">
        <w:rPr>
          <w:noProof/>
          <w:snapToGrid w:val="0"/>
        </w:rPr>
        <w:br/>
        <w:t>(e-mail: annapiamaria.giulini@entecra.int)</w:t>
      </w:r>
    </w:p>
    <w:p w:rsidR="0057179A" w:rsidRPr="0057179A" w:rsidRDefault="0057179A" w:rsidP="00F9172F">
      <w:pPr>
        <w:keepNext/>
        <w:keepLines/>
        <w:spacing w:before="180" w:after="120"/>
        <w:jc w:val="left"/>
        <w:rPr>
          <w:caps/>
          <w:noProof/>
          <w:snapToGrid w:val="0"/>
          <w:u w:val="single"/>
        </w:rPr>
      </w:pPr>
      <w:r w:rsidRPr="0057179A">
        <w:rPr>
          <w:caps/>
          <w:noProof/>
          <w:snapToGrid w:val="0"/>
          <w:u w:val="single"/>
        </w:rPr>
        <w:t>JAPON / JAPAN / JAPAN / JAPÓN</w:t>
      </w:r>
    </w:p>
    <w:p w:rsidR="0057179A" w:rsidRPr="0057179A" w:rsidRDefault="0057179A" w:rsidP="00F9172F">
      <w:pPr>
        <w:keepLines/>
        <w:spacing w:before="60" w:after="60"/>
        <w:jc w:val="left"/>
        <w:rPr>
          <w:noProof/>
          <w:snapToGrid w:val="0"/>
        </w:rPr>
      </w:pPr>
      <w:r w:rsidRPr="0057179A">
        <w:rPr>
          <w:noProof/>
          <w:snapToGrid w:val="0"/>
        </w:rPr>
        <w:t>ABE Yosuke (Mr.), Assistant Examiner, Plant Variety Protection Office, Intellectual Property Division, Export and International Affairs Bureau, Ministry of Agriculture, Forestry and Fisheries (MAFF), Tokyo</w:t>
      </w:r>
      <w:r w:rsidRPr="0057179A">
        <w:rPr>
          <w:noProof/>
          <w:snapToGrid w:val="0"/>
        </w:rPr>
        <w:br/>
        <w:t>(e-mail: yosuke_abe880@maff.go.jp)</w:t>
      </w:r>
    </w:p>
    <w:p w:rsidR="0057179A" w:rsidRPr="0057179A" w:rsidRDefault="0057179A" w:rsidP="00F9172F">
      <w:pPr>
        <w:keepLines/>
        <w:spacing w:before="60" w:after="60"/>
        <w:jc w:val="left"/>
        <w:rPr>
          <w:noProof/>
          <w:snapToGrid w:val="0"/>
        </w:rPr>
      </w:pPr>
      <w:r w:rsidRPr="0057179A">
        <w:rPr>
          <w:noProof/>
          <w:snapToGrid w:val="0"/>
        </w:rPr>
        <w:t>AKAMATSU Koji (Mr.), Deputy Director, Plant Variety Protection Office, Intellectual Property Division, Export and International Affairs Bureau, Ministry of Agriculture, Forestry and Fisheries (MAFF), Tokyo</w:t>
      </w:r>
      <w:r w:rsidRPr="0057179A">
        <w:rPr>
          <w:noProof/>
          <w:snapToGrid w:val="0"/>
        </w:rPr>
        <w:br/>
        <w:t>(e-mail: koji_akamatsu510@maff.go.jp)</w:t>
      </w:r>
    </w:p>
    <w:p w:rsidR="0057179A" w:rsidRPr="0057179A" w:rsidRDefault="0057179A" w:rsidP="00F9172F">
      <w:pPr>
        <w:keepLines/>
        <w:spacing w:before="60" w:after="60"/>
        <w:jc w:val="left"/>
        <w:rPr>
          <w:noProof/>
          <w:snapToGrid w:val="0"/>
        </w:rPr>
      </w:pPr>
      <w:r w:rsidRPr="0057179A">
        <w:rPr>
          <w:noProof/>
          <w:snapToGrid w:val="0"/>
        </w:rPr>
        <w:t>FUJITSUKA Daisuke (Mr.), Technical Official, Plant Variety Protection Office, Intellectual Property Division, Food Industry Affairs Bureau, Ministry of Agriculture, Forestry and Fisheries (MAFF), Tokyo</w:t>
      </w:r>
      <w:r w:rsidRPr="0057179A">
        <w:rPr>
          <w:noProof/>
          <w:snapToGrid w:val="0"/>
        </w:rPr>
        <w:br/>
        <w:t>(e-mail: daisuke_fujitsuka080@maff.go.jp)</w:t>
      </w:r>
    </w:p>
    <w:p w:rsidR="0057179A" w:rsidRPr="0057179A" w:rsidRDefault="0057179A" w:rsidP="00F9172F">
      <w:pPr>
        <w:keepLines/>
        <w:spacing w:before="60" w:after="60"/>
        <w:jc w:val="left"/>
        <w:rPr>
          <w:noProof/>
          <w:snapToGrid w:val="0"/>
        </w:rPr>
      </w:pPr>
      <w:r w:rsidRPr="0057179A">
        <w:rPr>
          <w:noProof/>
          <w:snapToGrid w:val="0"/>
        </w:rPr>
        <w:t>HAGIWARA Minori (Ms.), Director for International Affairs on Plant Variety Protection, Plant Variety Protection Office, Intellectual Property Division Export and International Affairs Bureau, Ministry of Agriculture, Forestry and Fisheries (MAFF), Tokyo</w:t>
      </w:r>
      <w:r w:rsidRPr="0057179A">
        <w:rPr>
          <w:noProof/>
          <w:snapToGrid w:val="0"/>
        </w:rPr>
        <w:br/>
        <w:t>(e-mail: minori_hagiwara110@maff.go.jp)</w:t>
      </w:r>
    </w:p>
    <w:p w:rsidR="0057179A" w:rsidRPr="0057179A" w:rsidRDefault="0057179A" w:rsidP="00F9172F">
      <w:pPr>
        <w:keepLines/>
        <w:spacing w:before="60" w:after="60"/>
        <w:jc w:val="left"/>
        <w:rPr>
          <w:noProof/>
          <w:snapToGrid w:val="0"/>
        </w:rPr>
      </w:pPr>
      <w:r w:rsidRPr="0057179A">
        <w:rPr>
          <w:noProof/>
          <w:snapToGrid w:val="0"/>
        </w:rPr>
        <w:t>OHNO Yoshiyuki (Mr.), Examiner, Intellectual Property Division, Export and International Affairs Bureau, Ministry of Agriculture, Forestry and Fisheries (MAFF), Tokyo</w:t>
      </w:r>
      <w:r w:rsidRPr="0057179A">
        <w:rPr>
          <w:noProof/>
          <w:snapToGrid w:val="0"/>
        </w:rPr>
        <w:br/>
        <w:t>(e-mail: yoshiyuki_ono300@maff.go.jp)</w:t>
      </w:r>
    </w:p>
    <w:p w:rsidR="0057179A" w:rsidRPr="0057179A" w:rsidRDefault="0057179A" w:rsidP="00F9172F">
      <w:pPr>
        <w:keepLines/>
        <w:spacing w:before="60" w:after="60"/>
        <w:jc w:val="left"/>
        <w:rPr>
          <w:noProof/>
          <w:snapToGrid w:val="0"/>
        </w:rPr>
      </w:pPr>
      <w:r w:rsidRPr="0057179A">
        <w:rPr>
          <w:noProof/>
          <w:snapToGrid w:val="0"/>
        </w:rPr>
        <w:t>SUGISAWA Takeshi (Mr.), Senior Examiner, Plant Variety Protection Office, Intellectual Property Division, Export and International Affairs Bureau, Ministry of Agriculture, Forestry and Fisheries (MAFF), Tokyo</w:t>
      </w:r>
      <w:r w:rsidRPr="0057179A">
        <w:rPr>
          <w:noProof/>
          <w:snapToGrid w:val="0"/>
        </w:rPr>
        <w:br/>
        <w:t>(e-mail: takeshi_sugisawa820@maff.go.jp)</w:t>
      </w:r>
    </w:p>
    <w:p w:rsidR="0057179A" w:rsidRPr="0057179A" w:rsidRDefault="0057179A" w:rsidP="00F9172F">
      <w:pPr>
        <w:keepLines/>
        <w:spacing w:before="60" w:after="60"/>
        <w:jc w:val="left"/>
        <w:rPr>
          <w:noProof/>
          <w:snapToGrid w:val="0"/>
        </w:rPr>
      </w:pPr>
      <w:r w:rsidRPr="0057179A">
        <w:rPr>
          <w:noProof/>
          <w:snapToGrid w:val="0"/>
        </w:rPr>
        <w:t>TSUJI Misato (Ms.), Technical Official, Plant Variety Protection Office, Intellectual Property Division, Export and International Affairs Bureau, Ministry of Agriculture, Forestry and Fisheries (MAFF), Tokyo (e-mail: misato_tsuji720@maff.go.jp)</w:t>
      </w:r>
    </w:p>
    <w:p w:rsidR="0057179A" w:rsidRPr="0057179A" w:rsidRDefault="0057179A" w:rsidP="00F9172F">
      <w:pPr>
        <w:keepNext/>
        <w:keepLines/>
        <w:spacing w:before="180" w:after="120"/>
        <w:jc w:val="left"/>
        <w:rPr>
          <w:caps/>
          <w:noProof/>
          <w:snapToGrid w:val="0"/>
          <w:u w:val="single"/>
        </w:rPr>
      </w:pPr>
      <w:r w:rsidRPr="0057179A">
        <w:rPr>
          <w:caps/>
          <w:noProof/>
          <w:snapToGrid w:val="0"/>
          <w:u w:val="single"/>
        </w:rPr>
        <w:t>KENYA / KENIA / KENYA</w:t>
      </w:r>
    </w:p>
    <w:p w:rsidR="0057179A" w:rsidRPr="0057179A" w:rsidRDefault="0057179A" w:rsidP="00F9172F">
      <w:pPr>
        <w:keepLines/>
        <w:spacing w:before="60" w:after="60"/>
        <w:jc w:val="left"/>
        <w:rPr>
          <w:noProof/>
          <w:snapToGrid w:val="0"/>
        </w:rPr>
      </w:pPr>
      <w:r w:rsidRPr="0057179A">
        <w:rPr>
          <w:noProof/>
          <w:snapToGrid w:val="0"/>
        </w:rPr>
        <w:t>Gentrix Nasimiyu JUMA (Ms.), Chief Plant Examiner, Kenya Plant Health Inspectorate Service (KEPHIS), Nairobi</w:t>
      </w:r>
      <w:r w:rsidRPr="0057179A">
        <w:rPr>
          <w:noProof/>
          <w:snapToGrid w:val="0"/>
        </w:rPr>
        <w:br/>
        <w:t>(e-mail: gjuma@kephis.org)</w:t>
      </w:r>
    </w:p>
    <w:p w:rsidR="0057179A" w:rsidRPr="0057179A" w:rsidRDefault="0057179A" w:rsidP="00F9172F">
      <w:pPr>
        <w:keepLines/>
        <w:spacing w:before="60" w:after="60"/>
        <w:jc w:val="left"/>
        <w:rPr>
          <w:noProof/>
          <w:snapToGrid w:val="0"/>
        </w:rPr>
      </w:pPr>
      <w:r w:rsidRPr="0057179A">
        <w:rPr>
          <w:noProof/>
          <w:snapToGrid w:val="0"/>
        </w:rPr>
        <w:t>Simon Mucheru MAINA (Mr.), Head, Seed Certification and Plant Variety Protection, Kenya Plant Health Inspectorate Service (KEPHIS), Nairobi</w:t>
      </w:r>
      <w:r w:rsidRPr="0057179A">
        <w:rPr>
          <w:noProof/>
          <w:snapToGrid w:val="0"/>
        </w:rPr>
        <w:br/>
        <w:t xml:space="preserve">(e-mail: smaina@kephis.org) </w:t>
      </w:r>
    </w:p>
    <w:p w:rsidR="0057179A" w:rsidRPr="0057179A" w:rsidRDefault="0057179A" w:rsidP="00F9172F">
      <w:pPr>
        <w:keepLines/>
        <w:spacing w:before="60" w:after="60"/>
        <w:jc w:val="left"/>
        <w:rPr>
          <w:noProof/>
          <w:snapToGrid w:val="0"/>
        </w:rPr>
      </w:pPr>
      <w:r w:rsidRPr="0057179A">
        <w:rPr>
          <w:noProof/>
          <w:snapToGrid w:val="0"/>
        </w:rPr>
        <w:t>Lucas SUVA (Mr.), Senior Plant Examiner, Ministry of Agriculture, Nairobi</w:t>
      </w:r>
      <w:r w:rsidRPr="0057179A">
        <w:rPr>
          <w:noProof/>
          <w:snapToGrid w:val="0"/>
        </w:rPr>
        <w:br/>
        <w:t xml:space="preserve">(e-mail: lsuva@kephis.org) </w:t>
      </w:r>
    </w:p>
    <w:p w:rsidR="0057179A" w:rsidRPr="0057179A" w:rsidRDefault="0057179A" w:rsidP="00F9172F">
      <w:pPr>
        <w:keepNext/>
        <w:keepLines/>
        <w:spacing w:before="180" w:after="120"/>
        <w:jc w:val="left"/>
        <w:rPr>
          <w:caps/>
          <w:noProof/>
          <w:snapToGrid w:val="0"/>
          <w:u w:val="single"/>
          <w:lang w:val="fr-CH"/>
        </w:rPr>
      </w:pPr>
      <w:r w:rsidRPr="0057179A">
        <w:rPr>
          <w:caps/>
          <w:noProof/>
          <w:snapToGrid w:val="0"/>
          <w:u w:val="single"/>
          <w:lang w:val="fr-CH"/>
        </w:rPr>
        <w:t>MAROC / MOROCCO / MAROKKO / MARRUECOS</w:t>
      </w:r>
    </w:p>
    <w:p w:rsidR="0057179A" w:rsidRPr="0057179A" w:rsidRDefault="0057179A" w:rsidP="00F9172F">
      <w:pPr>
        <w:keepLines/>
        <w:spacing w:before="60" w:after="60"/>
        <w:jc w:val="left"/>
        <w:rPr>
          <w:noProof/>
          <w:snapToGrid w:val="0"/>
          <w:lang w:val="fr-CH"/>
        </w:rPr>
      </w:pPr>
      <w:r w:rsidRPr="0057179A">
        <w:rPr>
          <w:noProof/>
          <w:snapToGrid w:val="0"/>
          <w:lang w:val="fr-CH"/>
        </w:rPr>
        <w:t>Asma SERHANI (Mme), Chef de Service de l'homologation et protection des variétés, Office National de Sécurité Sanitaire des Produits Alimentaires (ONSSA), Rabat</w:t>
      </w:r>
      <w:r w:rsidRPr="0057179A">
        <w:rPr>
          <w:noProof/>
          <w:snapToGrid w:val="0"/>
          <w:lang w:val="fr-CH"/>
        </w:rPr>
        <w:br/>
        <w:t xml:space="preserve">(e-mail: asma.serhani@yahoo.fr) </w:t>
      </w:r>
    </w:p>
    <w:p w:rsidR="0057179A" w:rsidRPr="0057179A" w:rsidRDefault="0057179A" w:rsidP="00F9172F">
      <w:pPr>
        <w:keepNext/>
        <w:keepLines/>
        <w:spacing w:before="180" w:after="120"/>
        <w:jc w:val="left"/>
        <w:rPr>
          <w:caps/>
          <w:noProof/>
          <w:snapToGrid w:val="0"/>
          <w:u w:val="single"/>
          <w:lang w:val="es-ES"/>
        </w:rPr>
      </w:pPr>
      <w:r w:rsidRPr="0057179A">
        <w:rPr>
          <w:rFonts w:cs="Arial"/>
          <w:u w:val="single"/>
          <w:lang w:val="es-ES"/>
        </w:rPr>
        <w:t>MEXIQUE / MEXICO / MEXIKO / MÉXICO</w:t>
      </w:r>
    </w:p>
    <w:p w:rsidR="0057179A" w:rsidRPr="0057179A" w:rsidRDefault="0057179A" w:rsidP="00F9172F">
      <w:pPr>
        <w:keepLines/>
        <w:spacing w:before="60" w:after="60"/>
        <w:jc w:val="left"/>
        <w:rPr>
          <w:noProof/>
          <w:snapToGrid w:val="0"/>
          <w:lang w:val="es-ES"/>
        </w:rPr>
      </w:pPr>
      <w:r w:rsidRPr="0057179A">
        <w:rPr>
          <w:noProof/>
          <w:snapToGrid w:val="0"/>
          <w:lang w:val="es-ES"/>
        </w:rPr>
        <w:t>Ana Lilia ROJAS SALINAS (Ms.), Jefatura de Departamento de Armonización Técnica, Servicio Nacional de Inspección y Certificación de Semillas (SNICS), Secretaria de Agricultura y Desarrollo Rural (Agricultura), Ciudad de México</w:t>
      </w:r>
      <w:r w:rsidRPr="0057179A">
        <w:rPr>
          <w:noProof/>
          <w:snapToGrid w:val="0"/>
          <w:lang w:val="es-ES"/>
        </w:rPr>
        <w:br/>
        <w:t>(e-mail: ana.rojas@snics.gob.mx)</w:t>
      </w:r>
    </w:p>
    <w:p w:rsidR="0057179A" w:rsidRPr="0057179A" w:rsidRDefault="0057179A" w:rsidP="00F9172F">
      <w:pPr>
        <w:keepLines/>
        <w:spacing w:before="60" w:after="60"/>
        <w:jc w:val="left"/>
        <w:rPr>
          <w:noProof/>
          <w:snapToGrid w:val="0"/>
          <w:lang w:val="es-ES"/>
        </w:rPr>
      </w:pPr>
      <w:r w:rsidRPr="0057179A">
        <w:rPr>
          <w:noProof/>
          <w:snapToGrid w:val="0"/>
          <w:lang w:val="es-ES"/>
        </w:rPr>
        <w:t>Víctor Manuel VÁSQUEZ NAVARRETE (Sr.), Director de área, Servicio Nacional de Inspección y Certificación de Semillas (SNICS), Secretaria de Agricultura y Desarrollo Rural (Agricultura), Ciudad de México</w:t>
      </w:r>
      <w:r w:rsidRPr="0057179A">
        <w:rPr>
          <w:noProof/>
          <w:snapToGrid w:val="0"/>
          <w:lang w:val="es-ES"/>
        </w:rPr>
        <w:br/>
        <w:t>(e-mail: victor.vasquez@agricultura.gob.mx)</w:t>
      </w:r>
    </w:p>
    <w:p w:rsidR="0057179A" w:rsidRPr="0057179A" w:rsidRDefault="0057179A" w:rsidP="00F9172F">
      <w:pPr>
        <w:keepNext/>
        <w:keepLines/>
        <w:spacing w:before="180" w:after="120"/>
        <w:jc w:val="left"/>
        <w:rPr>
          <w:rFonts w:cs="Arial"/>
        </w:rPr>
      </w:pPr>
      <w:r w:rsidRPr="0057179A">
        <w:rPr>
          <w:rFonts w:cs="Arial"/>
          <w:u w:val="single"/>
        </w:rPr>
        <w:t>NORVÈGE / NORWAY / NORWEGEN / NORUEGA</w:t>
      </w:r>
    </w:p>
    <w:p w:rsidR="0057179A" w:rsidRPr="0057179A" w:rsidRDefault="0057179A" w:rsidP="00F9172F">
      <w:pPr>
        <w:keepLines/>
        <w:spacing w:before="60" w:after="60"/>
        <w:jc w:val="left"/>
        <w:rPr>
          <w:noProof/>
          <w:snapToGrid w:val="0"/>
        </w:rPr>
      </w:pPr>
      <w:r w:rsidRPr="0057179A">
        <w:rPr>
          <w:noProof/>
          <w:snapToGrid w:val="0"/>
        </w:rPr>
        <w:t>Pia BORG (Ms.), Senior Advisor, Norwegian Food Safety Authority, Brumunddal</w:t>
      </w:r>
      <w:r w:rsidRPr="0057179A">
        <w:rPr>
          <w:noProof/>
          <w:snapToGrid w:val="0"/>
        </w:rPr>
        <w:br/>
        <w:t>(e-mail: pia.borg@mattilsynet.no)</w:t>
      </w:r>
    </w:p>
    <w:p w:rsidR="0057179A" w:rsidRPr="0001393B" w:rsidRDefault="0057179A" w:rsidP="00F9172F">
      <w:pPr>
        <w:keepNext/>
        <w:keepLines/>
        <w:spacing w:before="180" w:after="120"/>
        <w:jc w:val="left"/>
        <w:rPr>
          <w:rFonts w:cs="Arial"/>
        </w:rPr>
      </w:pPr>
      <w:r w:rsidRPr="0001393B">
        <w:rPr>
          <w:rFonts w:cs="Arial"/>
          <w:u w:val="single"/>
        </w:rPr>
        <w:t>PAYS-BAS / NETHERLANDS / NIEDERLANDE / PAÍSES BAJOS</w:t>
      </w:r>
    </w:p>
    <w:p w:rsidR="0057179A" w:rsidRPr="0057179A" w:rsidRDefault="0057179A" w:rsidP="00F9172F">
      <w:pPr>
        <w:keepLines/>
        <w:spacing w:before="60" w:after="60"/>
        <w:jc w:val="left"/>
        <w:rPr>
          <w:noProof/>
          <w:snapToGrid w:val="0"/>
        </w:rPr>
      </w:pPr>
      <w:r w:rsidRPr="0057179A">
        <w:rPr>
          <w:noProof/>
          <w:snapToGrid w:val="0"/>
        </w:rPr>
        <w:t>Marco HOFFMAN (Mr.), Senior Policy Officer, Naktuinbouw, Roelofarendsveen</w:t>
      </w:r>
      <w:r w:rsidRPr="0057179A">
        <w:rPr>
          <w:noProof/>
          <w:snapToGrid w:val="0"/>
        </w:rPr>
        <w:br/>
        <w:t>(e-mail: m.hoffman@naktuinbouw.nl)</w:t>
      </w:r>
    </w:p>
    <w:p w:rsidR="0057179A" w:rsidRPr="0057179A" w:rsidRDefault="0057179A" w:rsidP="00F9172F">
      <w:pPr>
        <w:keepLines/>
        <w:spacing w:before="60" w:after="60"/>
        <w:jc w:val="left"/>
        <w:rPr>
          <w:noProof/>
          <w:snapToGrid w:val="0"/>
        </w:rPr>
      </w:pPr>
      <w:r w:rsidRPr="0057179A">
        <w:rPr>
          <w:noProof/>
          <w:snapToGrid w:val="0"/>
        </w:rPr>
        <w:t>Bert SCHOLTE (Mr.), Head of Department Variety Testing, Naktuinbouw, Roelofarendsveen</w:t>
      </w:r>
      <w:r w:rsidRPr="0057179A">
        <w:rPr>
          <w:noProof/>
          <w:snapToGrid w:val="0"/>
        </w:rPr>
        <w:br/>
        <w:t>(e-mail: b.scholte@naktuinbouw.nl)</w:t>
      </w:r>
    </w:p>
    <w:p w:rsidR="0057179A" w:rsidRPr="0057179A" w:rsidRDefault="0057179A" w:rsidP="00F9172F">
      <w:pPr>
        <w:keepNext/>
        <w:keepLines/>
        <w:spacing w:before="180" w:after="120"/>
        <w:jc w:val="left"/>
        <w:rPr>
          <w:rFonts w:cs="Arial"/>
          <w:lang w:val="es-ES"/>
        </w:rPr>
      </w:pPr>
      <w:r w:rsidRPr="0057179A">
        <w:rPr>
          <w:rFonts w:cs="Arial"/>
          <w:u w:val="single"/>
          <w:lang w:val="es-ES"/>
        </w:rPr>
        <w:t>PÉROU / PERU / PERU /</w:t>
      </w:r>
      <w:r w:rsidRPr="0057179A">
        <w:rPr>
          <w:rFonts w:cs="Arial"/>
          <w:spacing w:val="-24"/>
          <w:u w:val="single"/>
          <w:lang w:val="es-ES"/>
        </w:rPr>
        <w:t xml:space="preserve"> </w:t>
      </w:r>
      <w:r w:rsidRPr="0057179A">
        <w:rPr>
          <w:rFonts w:cs="Arial"/>
          <w:u w:val="single"/>
          <w:lang w:val="es-ES"/>
        </w:rPr>
        <w:t>PERÚ</w:t>
      </w:r>
    </w:p>
    <w:p w:rsidR="0057179A" w:rsidRPr="0057179A" w:rsidRDefault="0057179A" w:rsidP="00F9172F">
      <w:pPr>
        <w:keepLines/>
        <w:spacing w:before="60" w:after="60"/>
        <w:jc w:val="left"/>
        <w:rPr>
          <w:noProof/>
          <w:snapToGrid w:val="0"/>
          <w:lang w:val="es-ES"/>
        </w:rPr>
      </w:pPr>
      <w:r w:rsidRPr="0057179A">
        <w:rPr>
          <w:noProof/>
          <w:snapToGrid w:val="0"/>
          <w:lang w:val="es-ES"/>
        </w:rPr>
        <w:t>Cinthya Vanessa MINAYA LESCANO (Ms.), Especialista de Variedades Vegetales y Conocimientos Tradicionales, Instituto Nacional de Defensa de la Competencia y de la Protección de la Propiedad Intelectual (INDECOPI), Lima</w:t>
      </w:r>
      <w:r w:rsidRPr="0057179A">
        <w:rPr>
          <w:noProof/>
          <w:snapToGrid w:val="0"/>
          <w:lang w:val="es-ES"/>
        </w:rPr>
        <w:br/>
        <w:t>(e-mail: cminaya@indecopi.gob.pe)</w:t>
      </w:r>
    </w:p>
    <w:p w:rsidR="0057179A" w:rsidRPr="0057179A" w:rsidRDefault="0057179A" w:rsidP="00F9172F">
      <w:pPr>
        <w:keepLines/>
        <w:spacing w:before="60" w:after="60"/>
        <w:jc w:val="left"/>
        <w:rPr>
          <w:noProof/>
          <w:snapToGrid w:val="0"/>
          <w:lang w:val="es-ES"/>
        </w:rPr>
      </w:pPr>
      <w:r w:rsidRPr="0057179A">
        <w:rPr>
          <w:noProof/>
          <w:snapToGrid w:val="0"/>
          <w:lang w:val="es-ES"/>
        </w:rPr>
        <w:t>Sara Karla QUINTEROS MALPARTIDA (Sra.), Coordinadora de Conocimientos Colectivos y Variedades Vegetales, Dirección de Invenciones y Nuevas Tecnologías, Instituto Nacional de Defensa de la Competencia y de la Protección de la Propiedad Intelectual (INDECOPI), Lima</w:t>
      </w:r>
      <w:r w:rsidRPr="0057179A">
        <w:rPr>
          <w:noProof/>
          <w:snapToGrid w:val="0"/>
          <w:lang w:val="es-ES"/>
        </w:rPr>
        <w:br/>
        <w:t>(e- mail: squinteros@indecopi.gob.pe)</w:t>
      </w:r>
    </w:p>
    <w:p w:rsidR="0057179A" w:rsidRPr="0057179A" w:rsidRDefault="0057179A" w:rsidP="00F9172F">
      <w:pPr>
        <w:keepNext/>
        <w:keepLines/>
        <w:spacing w:before="180" w:after="120"/>
        <w:jc w:val="left"/>
        <w:rPr>
          <w:rFonts w:cs="Arial"/>
        </w:rPr>
      </w:pPr>
      <w:r w:rsidRPr="0057179A">
        <w:rPr>
          <w:rFonts w:cs="Arial"/>
          <w:u w:val="single"/>
        </w:rPr>
        <w:t>POLOGNE</w:t>
      </w:r>
      <w:r w:rsidRPr="0057179A">
        <w:rPr>
          <w:rFonts w:cs="Arial"/>
          <w:spacing w:val="-7"/>
          <w:u w:val="single"/>
        </w:rPr>
        <w:t xml:space="preserve"> </w:t>
      </w:r>
      <w:r w:rsidRPr="0057179A">
        <w:rPr>
          <w:rFonts w:cs="Arial"/>
          <w:u w:val="single"/>
        </w:rPr>
        <w:t>/</w:t>
      </w:r>
      <w:r w:rsidRPr="0057179A">
        <w:rPr>
          <w:rFonts w:cs="Arial"/>
          <w:spacing w:val="-8"/>
          <w:u w:val="single"/>
        </w:rPr>
        <w:t xml:space="preserve"> </w:t>
      </w:r>
      <w:r w:rsidRPr="0057179A">
        <w:rPr>
          <w:rFonts w:cs="Arial"/>
          <w:u w:val="single"/>
        </w:rPr>
        <w:t>POLAND</w:t>
      </w:r>
      <w:r w:rsidRPr="0057179A">
        <w:rPr>
          <w:rFonts w:cs="Arial"/>
          <w:spacing w:val="-8"/>
          <w:u w:val="single"/>
        </w:rPr>
        <w:t xml:space="preserve"> </w:t>
      </w:r>
      <w:r w:rsidRPr="0057179A">
        <w:rPr>
          <w:rFonts w:cs="Arial"/>
          <w:u w:val="single"/>
        </w:rPr>
        <w:t>/</w:t>
      </w:r>
      <w:r w:rsidRPr="0057179A">
        <w:rPr>
          <w:rFonts w:cs="Arial"/>
          <w:spacing w:val="-7"/>
          <w:u w:val="single"/>
        </w:rPr>
        <w:t xml:space="preserve"> </w:t>
      </w:r>
      <w:r w:rsidRPr="0057179A">
        <w:rPr>
          <w:rFonts w:cs="Arial"/>
          <w:u w:val="single"/>
        </w:rPr>
        <w:t>POLEN</w:t>
      </w:r>
      <w:r w:rsidRPr="0057179A">
        <w:rPr>
          <w:rFonts w:cs="Arial"/>
          <w:spacing w:val="-8"/>
          <w:u w:val="single"/>
        </w:rPr>
        <w:t xml:space="preserve"> </w:t>
      </w:r>
      <w:r w:rsidRPr="0057179A">
        <w:rPr>
          <w:rFonts w:cs="Arial"/>
          <w:u w:val="single"/>
        </w:rPr>
        <w:t>/</w:t>
      </w:r>
      <w:r w:rsidRPr="0057179A">
        <w:rPr>
          <w:rFonts w:cs="Arial"/>
          <w:spacing w:val="-8"/>
          <w:u w:val="single"/>
        </w:rPr>
        <w:t xml:space="preserve"> </w:t>
      </w:r>
      <w:r w:rsidRPr="0057179A">
        <w:rPr>
          <w:rFonts w:cs="Arial"/>
          <w:spacing w:val="-3"/>
          <w:u w:val="single"/>
        </w:rPr>
        <w:t>POLONIA</w:t>
      </w:r>
    </w:p>
    <w:p w:rsidR="0057179A" w:rsidRPr="0057179A" w:rsidRDefault="0057179A" w:rsidP="00F9172F">
      <w:pPr>
        <w:keepLines/>
        <w:spacing w:before="60" w:after="60"/>
        <w:jc w:val="left"/>
        <w:rPr>
          <w:noProof/>
          <w:snapToGrid w:val="0"/>
        </w:rPr>
      </w:pPr>
      <w:r w:rsidRPr="0057179A">
        <w:rPr>
          <w:noProof/>
          <w:snapToGrid w:val="0"/>
        </w:rPr>
        <w:t>Malgorzata FRANKOWSKA (Ms.), Senior DUS Expert, DUS Testing Department, Research Centre for Cultivar Testing (COBORU), Slupia Wielka</w:t>
      </w:r>
      <w:r w:rsidRPr="0057179A">
        <w:rPr>
          <w:noProof/>
          <w:snapToGrid w:val="0"/>
        </w:rPr>
        <w:br/>
        <w:t>(e-mail: m.frankowska@coboru.gov.pl)</w:t>
      </w:r>
    </w:p>
    <w:p w:rsidR="0057179A" w:rsidRPr="0057179A" w:rsidRDefault="0057179A" w:rsidP="00F9172F">
      <w:pPr>
        <w:keepLines/>
        <w:spacing w:before="60" w:after="60"/>
        <w:jc w:val="left"/>
        <w:rPr>
          <w:noProof/>
          <w:snapToGrid w:val="0"/>
        </w:rPr>
      </w:pPr>
      <w:r w:rsidRPr="0057179A">
        <w:rPr>
          <w:noProof/>
          <w:snapToGrid w:val="0"/>
        </w:rPr>
        <w:t>Joanna GRUSZCZYŃSKA (Ms.), Head of DUS Testing and Variety Identity Verification Unit, DUS Testing Department, Research Centre for Cultivar Testing (COBORU), Slupia Wielka</w:t>
      </w:r>
      <w:r w:rsidRPr="0057179A">
        <w:rPr>
          <w:noProof/>
          <w:snapToGrid w:val="0"/>
        </w:rPr>
        <w:br/>
        <w:t>(e- mail: j.gruszczynska@coboru.gov.pl)</w:t>
      </w:r>
    </w:p>
    <w:p w:rsidR="0057179A" w:rsidRPr="0057179A" w:rsidRDefault="0057179A" w:rsidP="00F9172F">
      <w:pPr>
        <w:keepLines/>
        <w:spacing w:before="60" w:after="60"/>
        <w:jc w:val="left"/>
        <w:rPr>
          <w:noProof/>
          <w:snapToGrid w:val="0"/>
        </w:rPr>
      </w:pPr>
      <w:r w:rsidRPr="0057179A">
        <w:rPr>
          <w:noProof/>
          <w:snapToGrid w:val="0"/>
        </w:rPr>
        <w:t>Marcin KRÓL (Mr.), Head of DUS Testing Department, Research Centre for Cultivar Testing (COBORU), Slupia Wielka</w:t>
      </w:r>
      <w:r w:rsidRPr="0057179A">
        <w:rPr>
          <w:noProof/>
          <w:snapToGrid w:val="0"/>
        </w:rPr>
        <w:br/>
        <w:t>(e-mail: m.Krol@coboru.gov.pl)</w:t>
      </w:r>
    </w:p>
    <w:p w:rsidR="0057179A" w:rsidRPr="0057179A" w:rsidRDefault="0057179A" w:rsidP="00F9172F">
      <w:pPr>
        <w:keepLines/>
        <w:spacing w:before="60" w:after="60"/>
        <w:jc w:val="left"/>
        <w:rPr>
          <w:noProof/>
          <w:snapToGrid w:val="0"/>
        </w:rPr>
      </w:pPr>
      <w:r w:rsidRPr="0057179A">
        <w:rPr>
          <w:noProof/>
          <w:snapToGrid w:val="0"/>
        </w:rPr>
        <w:t>Anna TARANCZEWSKA (Ms.), DUS Expert, DUS Testing Department, Research Centre for Cultivar Testing (COBORU), Slupia Wielka</w:t>
      </w:r>
      <w:r w:rsidRPr="0057179A">
        <w:rPr>
          <w:noProof/>
          <w:snapToGrid w:val="0"/>
        </w:rPr>
        <w:br/>
        <w:t>(e-mail: a.taranczewska@coboru.gov.pl)</w:t>
      </w:r>
    </w:p>
    <w:p w:rsidR="0057179A" w:rsidRPr="0057179A" w:rsidRDefault="0057179A" w:rsidP="00F9172F">
      <w:pPr>
        <w:keepNext/>
        <w:keepLines/>
        <w:spacing w:before="180" w:after="120"/>
        <w:jc w:val="left"/>
        <w:rPr>
          <w:rFonts w:cs="Arial"/>
          <w:u w:val="single"/>
          <w:lang w:val="pt-BR"/>
        </w:rPr>
      </w:pPr>
      <w:r w:rsidRPr="0057179A">
        <w:rPr>
          <w:rFonts w:cs="Arial"/>
          <w:u w:val="single"/>
          <w:lang w:val="pt-BR"/>
        </w:rPr>
        <w:t>PORTUGAL / PORTUGAL / PORTUGAL</w:t>
      </w:r>
    </w:p>
    <w:p w:rsidR="0057179A" w:rsidRPr="0057179A" w:rsidRDefault="0057179A" w:rsidP="00F9172F">
      <w:pPr>
        <w:keepLines/>
        <w:spacing w:before="60" w:after="60"/>
        <w:jc w:val="left"/>
        <w:rPr>
          <w:noProof/>
          <w:snapToGrid w:val="0"/>
          <w:lang w:val="pt-BR"/>
        </w:rPr>
      </w:pPr>
      <w:r w:rsidRPr="0057179A">
        <w:rPr>
          <w:noProof/>
          <w:snapToGrid w:val="0"/>
          <w:lang w:val="pt-BR"/>
        </w:rPr>
        <w:t>Zulmira GOMES (Ms.), Engineer, Direção-Geral da Alimentação e Veterinária (DGAV), Lisboa</w:t>
      </w:r>
      <w:r w:rsidRPr="0057179A">
        <w:rPr>
          <w:noProof/>
          <w:snapToGrid w:val="0"/>
          <w:lang w:val="pt-BR"/>
        </w:rPr>
        <w:br/>
        <w:t>(e-mail: zulmiragomes@dgav.pt)</w:t>
      </w:r>
    </w:p>
    <w:p w:rsidR="0057179A" w:rsidRPr="0057179A" w:rsidRDefault="0057179A" w:rsidP="00F9172F">
      <w:pPr>
        <w:keepLines/>
        <w:spacing w:before="60" w:after="60"/>
        <w:jc w:val="left"/>
        <w:rPr>
          <w:noProof/>
          <w:snapToGrid w:val="0"/>
          <w:lang w:val="pt-BR"/>
        </w:rPr>
      </w:pPr>
      <w:r w:rsidRPr="0057179A">
        <w:rPr>
          <w:noProof/>
          <w:snapToGrid w:val="0"/>
          <w:lang w:val="pt-BR"/>
        </w:rPr>
        <w:t>Anabela ROCHA (Ms.), Senior expert, Plant Breeder Rights Office and National List, Divisão de Variedades e Sementes (DVS), Direção-Geral de Alimentação e Veterinária (DGAV), Lisboa</w:t>
      </w:r>
      <w:r w:rsidRPr="0057179A">
        <w:rPr>
          <w:noProof/>
          <w:snapToGrid w:val="0"/>
          <w:lang w:val="pt-BR"/>
        </w:rPr>
        <w:br/>
        <w:t>(e- mail: anabelarocha@dgav.pt)</w:t>
      </w:r>
    </w:p>
    <w:p w:rsidR="0057179A" w:rsidRPr="00410FC2" w:rsidRDefault="0057179A" w:rsidP="00F9172F">
      <w:pPr>
        <w:keepNext/>
        <w:keepLines/>
        <w:spacing w:before="180" w:after="120"/>
        <w:jc w:val="left"/>
        <w:rPr>
          <w:rFonts w:cs="Arial"/>
          <w:u w:val="single"/>
        </w:rPr>
      </w:pPr>
      <w:r w:rsidRPr="00410FC2">
        <w:rPr>
          <w:rFonts w:cs="Arial"/>
          <w:u w:val="single"/>
        </w:rPr>
        <w:t>RÉPUBLIQUE DE CORÉE / REPUBLIC OF KOREA / REPUBLIK KOREA / REPÚBLICA DE COREA</w:t>
      </w:r>
    </w:p>
    <w:p w:rsidR="0057179A" w:rsidRPr="0057179A" w:rsidRDefault="0057179A" w:rsidP="00F9172F">
      <w:pPr>
        <w:keepLines/>
        <w:spacing w:before="60" w:after="60"/>
        <w:jc w:val="left"/>
        <w:rPr>
          <w:noProof/>
          <w:snapToGrid w:val="0"/>
        </w:rPr>
      </w:pPr>
      <w:r w:rsidRPr="0057179A">
        <w:rPr>
          <w:noProof/>
          <w:snapToGrid w:val="0"/>
        </w:rPr>
        <w:t>Won-Bum CHO (Mr.), Forest Researcher, Plant Variety Protection Division, National Forest Seed Variety Center (NFSV), Chungcheongbuk-do</w:t>
      </w:r>
      <w:r w:rsidRPr="0057179A">
        <w:rPr>
          <w:noProof/>
          <w:snapToGrid w:val="0"/>
        </w:rPr>
        <w:br/>
        <w:t>(e-mail: rudis99@korea.kr)</w:t>
      </w:r>
    </w:p>
    <w:p w:rsidR="0057179A" w:rsidRPr="0057179A" w:rsidRDefault="0057179A" w:rsidP="00F9172F">
      <w:pPr>
        <w:keepLines/>
        <w:spacing w:before="60" w:after="60"/>
        <w:jc w:val="left"/>
        <w:rPr>
          <w:noProof/>
          <w:snapToGrid w:val="0"/>
        </w:rPr>
      </w:pPr>
      <w:r w:rsidRPr="0057179A">
        <w:rPr>
          <w:noProof/>
          <w:snapToGrid w:val="0"/>
        </w:rPr>
        <w:t>Hwan-Su HWANG (Mr.), Forest Researcher, Plant Variety Protection Division, National Forest Seed Variety Center, Korea Forest Service, Chungcheongbuk-do</w:t>
      </w:r>
      <w:r w:rsidRPr="0057179A">
        <w:rPr>
          <w:noProof/>
          <w:snapToGrid w:val="0"/>
        </w:rPr>
        <w:br/>
        <w:t>(e-mail: hwansu3368@korea.kr)</w:t>
      </w:r>
    </w:p>
    <w:p w:rsidR="0057179A" w:rsidRPr="0057179A" w:rsidRDefault="0057179A" w:rsidP="00F9172F">
      <w:pPr>
        <w:keepNext/>
        <w:keepLines/>
        <w:spacing w:before="180" w:after="120"/>
        <w:jc w:val="left"/>
        <w:rPr>
          <w:rFonts w:cs="Arial"/>
          <w:u w:val="single"/>
          <w:lang w:val="pt-BR"/>
        </w:rPr>
      </w:pPr>
      <w:r w:rsidRPr="0057179A">
        <w:rPr>
          <w:rFonts w:cs="Arial"/>
          <w:u w:val="single"/>
          <w:lang w:val="pt-BR"/>
        </w:rPr>
        <w:t>RÉPUBLIQUE DE MOLDOVA / REPUBLIC OF MOLDOVA / REPUBLIK MOLDAU /</w:t>
      </w:r>
      <w:r w:rsidRPr="0057179A">
        <w:rPr>
          <w:rFonts w:cs="Arial"/>
          <w:lang w:val="pt-BR"/>
        </w:rPr>
        <w:t xml:space="preserve"> </w:t>
      </w:r>
      <w:r w:rsidRPr="0057179A">
        <w:rPr>
          <w:rFonts w:cs="Arial"/>
          <w:u w:val="single"/>
          <w:lang w:val="pt-BR"/>
        </w:rPr>
        <w:t>REPÚBLICA DE MOLDOVA</w:t>
      </w:r>
    </w:p>
    <w:p w:rsidR="0057179A" w:rsidRPr="0057179A" w:rsidRDefault="0057179A" w:rsidP="00F9172F">
      <w:pPr>
        <w:keepLines/>
        <w:spacing w:before="60" w:after="60"/>
        <w:jc w:val="left"/>
        <w:rPr>
          <w:noProof/>
          <w:snapToGrid w:val="0"/>
        </w:rPr>
      </w:pPr>
      <w:r w:rsidRPr="0057179A">
        <w:rPr>
          <w:noProof/>
          <w:snapToGrid w:val="0"/>
        </w:rPr>
        <w:t>Cint Ludmila CHIRILOV (Ms.), Senior specialist in DUS plant variety testing, State Commission for Crops Variety Testing, Chisinau</w:t>
      </w:r>
      <w:r w:rsidRPr="0057179A">
        <w:rPr>
          <w:noProof/>
          <w:snapToGrid w:val="0"/>
        </w:rPr>
        <w:br/>
        <w:t>(e-mail: chirilov.liudmila@cstsp.md)</w:t>
      </w:r>
    </w:p>
    <w:p w:rsidR="0057179A" w:rsidRPr="0057179A" w:rsidRDefault="0057179A" w:rsidP="00F9172F">
      <w:pPr>
        <w:keepNext/>
        <w:keepLines/>
        <w:spacing w:before="180" w:after="120"/>
        <w:jc w:val="left"/>
        <w:rPr>
          <w:rFonts w:cs="Arial"/>
          <w:u w:val="single"/>
        </w:rPr>
      </w:pPr>
      <w:r w:rsidRPr="0057179A">
        <w:rPr>
          <w:rFonts w:cs="Arial"/>
          <w:u w:val="single"/>
        </w:rPr>
        <w:t>RÉPUBLIQUE TCHÈQUE / CZECH REPUBLIC / TSCHECHISCHE REPUBLIK / REPÚBLICA CHECA</w:t>
      </w:r>
    </w:p>
    <w:p w:rsidR="0057179A" w:rsidRPr="0057179A" w:rsidRDefault="0057179A" w:rsidP="00F9172F">
      <w:pPr>
        <w:keepLines/>
        <w:spacing w:before="60" w:after="60"/>
        <w:jc w:val="left"/>
        <w:rPr>
          <w:noProof/>
          <w:snapToGrid w:val="0"/>
        </w:rPr>
      </w:pPr>
      <w:r w:rsidRPr="0057179A">
        <w:rPr>
          <w:noProof/>
          <w:snapToGrid w:val="0"/>
        </w:rPr>
        <w:t>Pavla BÍMOVÁ (Ms.), General affairs of DUS testing, National Plant Variety Office, Central Institute for Supervising and Testing in Agriculture (ÚKZÚZ), Brno</w:t>
      </w:r>
      <w:r w:rsidRPr="0057179A">
        <w:rPr>
          <w:noProof/>
          <w:snapToGrid w:val="0"/>
        </w:rPr>
        <w:br/>
        <w:t>(e-mail: pavla.bimova@ukzuz.cz)</w:t>
      </w:r>
    </w:p>
    <w:p w:rsidR="0057179A" w:rsidRPr="0057179A" w:rsidRDefault="0057179A" w:rsidP="00F9172F">
      <w:pPr>
        <w:keepLines/>
        <w:spacing w:before="60" w:after="60"/>
        <w:jc w:val="left"/>
        <w:rPr>
          <w:noProof/>
          <w:snapToGrid w:val="0"/>
        </w:rPr>
      </w:pPr>
      <w:r w:rsidRPr="0057179A">
        <w:rPr>
          <w:noProof/>
          <w:snapToGrid w:val="0"/>
        </w:rPr>
        <w:t>Lydie CECHOVÁ (Ms.), Crop Expert, Central Institute for Supervising and Testing in Agriculture (UKZUZ), Ustredni kontrolni a zkusebni ustav zemedelsky, Hradec Nad Svitavou</w:t>
      </w:r>
      <w:r w:rsidRPr="0057179A">
        <w:rPr>
          <w:noProof/>
          <w:snapToGrid w:val="0"/>
        </w:rPr>
        <w:br/>
        <w:t>(e-mail: lydie.cechova@ukzuz.cz)</w:t>
      </w:r>
    </w:p>
    <w:p w:rsidR="0057179A" w:rsidRPr="0057179A" w:rsidRDefault="0057179A" w:rsidP="00F9172F">
      <w:pPr>
        <w:keepLines/>
        <w:spacing w:before="60" w:after="60"/>
        <w:jc w:val="left"/>
        <w:rPr>
          <w:noProof/>
          <w:snapToGrid w:val="0"/>
        </w:rPr>
      </w:pPr>
      <w:r w:rsidRPr="0057179A">
        <w:rPr>
          <w:noProof/>
          <w:snapToGrid w:val="0"/>
        </w:rPr>
        <w:t>Lenka CLOWEZOVÁ (Ms.), Agricultural Commodities Departement, Ministry of Agriculture, Praha</w:t>
      </w:r>
      <w:r w:rsidRPr="0057179A">
        <w:rPr>
          <w:noProof/>
          <w:snapToGrid w:val="0"/>
        </w:rPr>
        <w:br/>
        <w:t>(e-mail: lenka.clowezova@mze.cz)</w:t>
      </w:r>
    </w:p>
    <w:p w:rsidR="0057179A" w:rsidRPr="0057179A" w:rsidRDefault="0057179A" w:rsidP="00F9172F">
      <w:pPr>
        <w:keepLines/>
        <w:spacing w:before="60" w:after="60"/>
        <w:jc w:val="left"/>
        <w:rPr>
          <w:noProof/>
          <w:snapToGrid w:val="0"/>
        </w:rPr>
      </w:pPr>
      <w:r w:rsidRPr="0057179A">
        <w:rPr>
          <w:noProof/>
          <w:snapToGrid w:val="0"/>
        </w:rPr>
        <w:t>Andrea POVOLNÁ (Ms.), Head of DUS Department, National Plant Variety Office, Central Institute for Supervising and Testing in Agriculture (UKZUZ), Brno</w:t>
      </w:r>
      <w:r w:rsidRPr="0057179A">
        <w:rPr>
          <w:noProof/>
          <w:snapToGrid w:val="0"/>
        </w:rPr>
        <w:br/>
        <w:t>(e-mail: andrea.povolna@ukzuz.cz)</w:t>
      </w:r>
    </w:p>
    <w:p w:rsidR="0057179A" w:rsidRPr="0001393B" w:rsidRDefault="0057179A" w:rsidP="00F9172F">
      <w:pPr>
        <w:keepNext/>
        <w:keepLines/>
        <w:spacing w:before="180" w:after="120"/>
        <w:jc w:val="left"/>
        <w:rPr>
          <w:rFonts w:cs="Arial"/>
          <w:u w:val="single"/>
          <w:lang w:val="es-ES"/>
        </w:rPr>
      </w:pPr>
      <w:r w:rsidRPr="0001393B">
        <w:rPr>
          <w:rFonts w:cs="Arial"/>
          <w:u w:val="single"/>
          <w:lang w:val="es-ES"/>
        </w:rPr>
        <w:t>RÉPUBLIQUE-UNIE DE TANZANIE / UNITED REPUBLIC OF TANZANIA / VEREINIGTE REPUBLIK TANSANIA / REPÚBLICA UNIDA DE TANZANÍA</w:t>
      </w:r>
    </w:p>
    <w:p w:rsidR="0057179A" w:rsidRPr="0057179A" w:rsidRDefault="0057179A" w:rsidP="00F9172F">
      <w:pPr>
        <w:keepLines/>
        <w:spacing w:before="60" w:after="60"/>
        <w:jc w:val="left"/>
        <w:rPr>
          <w:noProof/>
          <w:snapToGrid w:val="0"/>
        </w:rPr>
      </w:pPr>
      <w:r w:rsidRPr="0057179A">
        <w:rPr>
          <w:noProof/>
          <w:snapToGrid w:val="0"/>
        </w:rPr>
        <w:t>Twalib Mustafa NJOHOLE (Mr.), Registrar of Plant Breeders' Rights, Ministry of Agriculture (MoA), Dodoma</w:t>
      </w:r>
      <w:r w:rsidRPr="0057179A">
        <w:rPr>
          <w:noProof/>
          <w:snapToGrid w:val="0"/>
        </w:rPr>
        <w:br/>
        <w:t>(e-mail: twalib.njohole@kilimo.go.tz; pbr@kilimo.go.tz)</w:t>
      </w:r>
    </w:p>
    <w:p w:rsidR="0057179A" w:rsidRPr="0057179A" w:rsidRDefault="0057179A" w:rsidP="00F9172F">
      <w:pPr>
        <w:keepNext/>
        <w:keepLines/>
        <w:spacing w:before="180" w:after="120"/>
        <w:jc w:val="left"/>
        <w:rPr>
          <w:rFonts w:cs="Arial"/>
          <w:u w:val="single"/>
        </w:rPr>
      </w:pPr>
      <w:r w:rsidRPr="0057179A">
        <w:rPr>
          <w:rFonts w:cs="Arial"/>
          <w:u w:val="single"/>
        </w:rPr>
        <w:t>ROUMANIE / ROMANIA / RUMÄNIEN / RUMANIA</w:t>
      </w:r>
    </w:p>
    <w:p w:rsidR="0057179A" w:rsidRPr="0057179A" w:rsidRDefault="0057179A" w:rsidP="00F9172F">
      <w:pPr>
        <w:keepLines/>
        <w:spacing w:before="60" w:after="60"/>
        <w:jc w:val="left"/>
        <w:rPr>
          <w:noProof/>
          <w:snapToGrid w:val="0"/>
        </w:rPr>
      </w:pPr>
      <w:r w:rsidRPr="0057179A">
        <w:rPr>
          <w:noProof/>
          <w:snapToGrid w:val="0"/>
        </w:rPr>
        <w:t>Teodor Dan ENESCU (Mr.), Counsellor, State Institute for Variety Testing and Registration (ISTIS), Bucarest</w:t>
      </w:r>
      <w:r w:rsidRPr="0057179A">
        <w:rPr>
          <w:noProof/>
          <w:snapToGrid w:val="0"/>
        </w:rPr>
        <w:br/>
        <w:t>(e-mail: enescu_teodor@istis.ro)</w:t>
      </w:r>
    </w:p>
    <w:p w:rsidR="0057179A" w:rsidRPr="0057179A" w:rsidRDefault="0057179A" w:rsidP="00F9172F">
      <w:pPr>
        <w:keepNext/>
        <w:keepLines/>
        <w:spacing w:before="180" w:after="120"/>
        <w:jc w:val="left"/>
        <w:rPr>
          <w:rFonts w:cs="Arial"/>
          <w:u w:val="single"/>
        </w:rPr>
      </w:pPr>
      <w:r w:rsidRPr="0057179A">
        <w:rPr>
          <w:rFonts w:cs="Arial"/>
          <w:u w:val="single"/>
        </w:rPr>
        <w:t>ROYAUME-UNI / UNITED KINGDOM / VEREINIGTES KÖNIGREICH / REINO UNIDO</w:t>
      </w:r>
    </w:p>
    <w:p w:rsidR="0057179A" w:rsidRPr="0057179A" w:rsidRDefault="0057179A" w:rsidP="00F9172F">
      <w:pPr>
        <w:keepLines/>
        <w:spacing w:before="60" w:after="60"/>
        <w:jc w:val="left"/>
        <w:rPr>
          <w:noProof/>
          <w:snapToGrid w:val="0"/>
        </w:rPr>
      </w:pPr>
      <w:r w:rsidRPr="0057179A">
        <w:rPr>
          <w:noProof/>
          <w:snapToGrid w:val="0"/>
        </w:rPr>
        <w:t>Sigurd RAMANS-HARBOROUGH (Mr.), Manager of UK Variety Listing and PBR, Plant Varieties and Seeds, Animal and Plant Health Agency (APHA), Department for Environment, Food and Rural Affairs (DEFRA), Cambridge</w:t>
      </w:r>
      <w:r w:rsidRPr="0057179A">
        <w:rPr>
          <w:noProof/>
          <w:snapToGrid w:val="0"/>
        </w:rPr>
        <w:br/>
        <w:t>(e-mail: Sigurd.Ramans-Harborough@defra.gov.uk)</w:t>
      </w:r>
    </w:p>
    <w:p w:rsidR="0057179A" w:rsidRPr="0057179A" w:rsidRDefault="0057179A" w:rsidP="00F9172F">
      <w:pPr>
        <w:keepNext/>
        <w:keepLines/>
        <w:spacing w:before="180" w:after="120"/>
        <w:jc w:val="left"/>
        <w:rPr>
          <w:rFonts w:cs="Arial"/>
          <w:u w:val="single"/>
        </w:rPr>
      </w:pPr>
      <w:r w:rsidRPr="0057179A">
        <w:rPr>
          <w:rFonts w:cs="Arial"/>
          <w:u w:val="single"/>
        </w:rPr>
        <w:t>SLOVAQUIE / SLOVAKIA / SLOWAKEI / ESLOVAQUIA</w:t>
      </w:r>
    </w:p>
    <w:p w:rsidR="0057179A" w:rsidRPr="0057179A" w:rsidRDefault="0057179A" w:rsidP="00F9172F">
      <w:pPr>
        <w:keepLines/>
        <w:spacing w:before="60" w:after="60"/>
        <w:jc w:val="left"/>
        <w:rPr>
          <w:noProof/>
          <w:snapToGrid w:val="0"/>
        </w:rPr>
      </w:pPr>
      <w:r w:rsidRPr="0057179A">
        <w:rPr>
          <w:noProof/>
          <w:snapToGrid w:val="0"/>
        </w:rPr>
        <w:t>Ľubomír BASTA (Mr.), Head of DUS testing, Department of Variety Testing, Central Control and Testing Institute in Agriculture Bratislava (ÚKSÚP), Spisské Vlachy</w:t>
      </w:r>
      <w:r w:rsidRPr="0057179A">
        <w:rPr>
          <w:noProof/>
          <w:snapToGrid w:val="0"/>
        </w:rPr>
        <w:br/>
        <w:t>(e-mail: lubomir.basta@uksup.sk)</w:t>
      </w:r>
    </w:p>
    <w:p w:rsidR="0057179A" w:rsidRPr="0057179A" w:rsidRDefault="0057179A" w:rsidP="00F9172F">
      <w:pPr>
        <w:keepNext/>
        <w:keepLines/>
        <w:spacing w:before="180" w:after="120"/>
        <w:jc w:val="left"/>
        <w:rPr>
          <w:rFonts w:cs="Arial"/>
        </w:rPr>
      </w:pPr>
      <w:r w:rsidRPr="0057179A">
        <w:rPr>
          <w:rFonts w:cs="Arial"/>
          <w:u w:val="single"/>
        </w:rPr>
        <w:t>UNION EUROPÉENNE / EUROPEAN UNION / EUROPÄISCHE UNION / UNIÓN EUROPEA</w:t>
      </w:r>
    </w:p>
    <w:p w:rsidR="0057179A" w:rsidRPr="0057179A" w:rsidRDefault="0057179A" w:rsidP="00F9172F">
      <w:pPr>
        <w:keepLines/>
        <w:spacing w:before="60" w:after="60"/>
        <w:jc w:val="left"/>
        <w:rPr>
          <w:noProof/>
          <w:snapToGrid w:val="0"/>
        </w:rPr>
      </w:pPr>
      <w:r w:rsidRPr="0057179A">
        <w:rPr>
          <w:noProof/>
          <w:snapToGrid w:val="0"/>
        </w:rPr>
        <w:t>Dirk THEOBALD (Mr.), Senior Adviser, Community Plant Variety Office (CPVO), Angers</w:t>
      </w:r>
      <w:r w:rsidRPr="0057179A">
        <w:rPr>
          <w:noProof/>
          <w:snapToGrid w:val="0"/>
        </w:rPr>
        <w:br/>
        <w:t xml:space="preserve">(e-mail: </w:t>
      </w:r>
      <w:hyperlink r:id="rId20" w:history="1">
        <w:r w:rsidRPr="0057179A">
          <w:rPr>
            <w:noProof/>
            <w:snapToGrid w:val="0"/>
          </w:rPr>
          <w:t>theobald@cpvo.europa.eu</w:t>
        </w:r>
      </w:hyperlink>
      <w:r w:rsidRPr="0057179A">
        <w:rPr>
          <w:noProof/>
          <w:snapToGrid w:val="0"/>
        </w:rPr>
        <w:t>)</w:t>
      </w:r>
    </w:p>
    <w:p w:rsidR="0057179A" w:rsidRPr="0001393B" w:rsidRDefault="0057179A" w:rsidP="00F9172F">
      <w:pPr>
        <w:keepNext/>
        <w:spacing w:before="480" w:after="120"/>
        <w:jc w:val="center"/>
        <w:rPr>
          <w:caps/>
          <w:snapToGrid w:val="0"/>
          <w:u w:val="single"/>
          <w:lang w:val="de-DE"/>
        </w:rPr>
      </w:pPr>
      <w:r w:rsidRPr="0001393B">
        <w:rPr>
          <w:caps/>
          <w:snapToGrid w:val="0"/>
          <w:u w:val="single"/>
          <w:lang w:val="de-DE"/>
        </w:rPr>
        <w:t>II. OBSERVATEURS / OBSERVERS / BEOBACHTER / OBSERVADORES</w:t>
      </w:r>
    </w:p>
    <w:p w:rsidR="0057179A" w:rsidRPr="0001393B" w:rsidRDefault="0057179A" w:rsidP="00F9172F">
      <w:pPr>
        <w:keepNext/>
        <w:keepLines/>
        <w:spacing w:before="180" w:after="120"/>
        <w:jc w:val="left"/>
        <w:rPr>
          <w:caps/>
          <w:noProof/>
          <w:snapToGrid w:val="0"/>
          <w:u w:val="single"/>
          <w:lang w:val="de-DE"/>
        </w:rPr>
      </w:pPr>
      <w:r w:rsidRPr="0001393B">
        <w:rPr>
          <w:caps/>
          <w:noProof/>
          <w:snapToGrid w:val="0"/>
          <w:u w:val="single"/>
          <w:lang w:val="de-DE"/>
        </w:rPr>
        <w:t>ALGÉRIE / ALGERIA / ALGERIEN / ARGELIA</w:t>
      </w:r>
    </w:p>
    <w:p w:rsidR="0057179A" w:rsidRPr="0057179A" w:rsidRDefault="0057179A" w:rsidP="00F9172F">
      <w:pPr>
        <w:keepLines/>
        <w:spacing w:before="60" w:after="60"/>
        <w:jc w:val="left"/>
        <w:rPr>
          <w:noProof/>
          <w:snapToGrid w:val="0"/>
          <w:lang w:val="fr-CH"/>
        </w:rPr>
      </w:pPr>
      <w:r w:rsidRPr="0057179A">
        <w:rPr>
          <w:noProof/>
          <w:snapToGrid w:val="0"/>
          <w:lang w:val="fr-CH"/>
        </w:rPr>
        <w:t>Lilia ROUAG (Mme), Cheffe de Service Catalogue des Grandes Cultures, (Head of service for the registration of cereals varieties into Algerian National Catalogue), Ministère de l'agriculture et du développement rural, Alger</w:t>
      </w:r>
      <w:r w:rsidRPr="0057179A">
        <w:rPr>
          <w:noProof/>
          <w:snapToGrid w:val="0"/>
          <w:lang w:val="fr-CH"/>
        </w:rPr>
        <w:br/>
        <w:t xml:space="preserve">(e-mail: </w:t>
      </w:r>
      <w:r w:rsidR="004F2953">
        <w:fldChar w:fldCharType="begin"/>
      </w:r>
      <w:r w:rsidR="004F2953" w:rsidRPr="004F2953">
        <w:rPr>
          <w:lang w:val="fr-CH"/>
        </w:rPr>
        <w:instrText xml:space="preserve"> HYPERLINK "mailto:rouag.lilia@gmail.com" </w:instrText>
      </w:r>
      <w:r w:rsidR="004F2953">
        <w:fldChar w:fldCharType="separate"/>
      </w:r>
      <w:r w:rsidRPr="0057179A">
        <w:rPr>
          <w:lang w:val="fr-CH"/>
        </w:rPr>
        <w:t>rouag.lilia@gmail.com</w:t>
      </w:r>
      <w:r w:rsidR="004F2953">
        <w:rPr>
          <w:lang w:val="fr-CH"/>
        </w:rPr>
        <w:fldChar w:fldCharType="end"/>
      </w:r>
      <w:r w:rsidRPr="0057179A">
        <w:rPr>
          <w:noProof/>
          <w:snapToGrid w:val="0"/>
          <w:lang w:val="fr-CH"/>
        </w:rPr>
        <w:t>)</w:t>
      </w:r>
    </w:p>
    <w:p w:rsidR="0057179A" w:rsidRPr="0057179A" w:rsidRDefault="0057179A" w:rsidP="00F9172F">
      <w:pPr>
        <w:keepNext/>
        <w:spacing w:before="480" w:after="120"/>
        <w:jc w:val="center"/>
        <w:rPr>
          <w:caps/>
          <w:snapToGrid w:val="0"/>
          <w:u w:val="single"/>
        </w:rPr>
      </w:pPr>
      <w:r w:rsidRPr="0057179A">
        <w:rPr>
          <w:caps/>
          <w:snapToGrid w:val="0"/>
          <w:u w:val="single"/>
        </w:rPr>
        <w:t>III. ORGANISATIONS / ORGANIZATIONS / ORGANIZACIONES</w:t>
      </w:r>
    </w:p>
    <w:p w:rsidR="0057179A" w:rsidRPr="0057179A" w:rsidRDefault="0057179A" w:rsidP="00F9172F">
      <w:pPr>
        <w:keepNext/>
        <w:keepLines/>
        <w:spacing w:before="180" w:after="120"/>
        <w:jc w:val="left"/>
        <w:rPr>
          <w:rFonts w:cs="Arial"/>
          <w:u w:val="single"/>
        </w:rPr>
      </w:pPr>
      <w:r w:rsidRPr="0057179A">
        <w:rPr>
          <w:rFonts w:cs="Arial"/>
          <w:u w:val="single"/>
        </w:rPr>
        <w:t>AFRICAN SEED TRADE ASSOCIATION</w:t>
      </w:r>
    </w:p>
    <w:p w:rsidR="0057179A" w:rsidRPr="0057179A" w:rsidRDefault="0057179A" w:rsidP="00F9172F">
      <w:pPr>
        <w:keepLines/>
        <w:spacing w:before="60" w:after="60"/>
        <w:jc w:val="left"/>
        <w:rPr>
          <w:rFonts w:cs="Arial"/>
        </w:rPr>
      </w:pPr>
      <w:r w:rsidRPr="0057179A">
        <w:rPr>
          <w:rFonts w:cs="Arial"/>
        </w:rPr>
        <w:t xml:space="preserve">Justin J. RAKOTOARISAONA </w:t>
      </w:r>
      <w:r w:rsidRPr="0057179A">
        <w:rPr>
          <w:noProof/>
          <w:snapToGrid w:val="0"/>
        </w:rPr>
        <w:t>(Mr.)</w:t>
      </w:r>
      <w:r w:rsidRPr="0057179A">
        <w:rPr>
          <w:rFonts w:cs="Arial"/>
        </w:rPr>
        <w:t xml:space="preserve">, Secretary General, African Seed Trade Association (AFSTA), </w:t>
      </w:r>
      <w:proofErr w:type="gramStart"/>
      <w:r w:rsidRPr="0057179A">
        <w:rPr>
          <w:rFonts w:cs="Arial"/>
        </w:rPr>
        <w:t>Nairobi</w:t>
      </w:r>
      <w:proofErr w:type="gramEnd"/>
      <w:r w:rsidRPr="0057179A">
        <w:rPr>
          <w:noProof/>
          <w:snapToGrid w:val="0"/>
        </w:rPr>
        <w:br/>
      </w:r>
      <w:r w:rsidRPr="0057179A">
        <w:rPr>
          <w:rFonts w:cs="Arial"/>
        </w:rPr>
        <w:t>(e-mail: justin@afsta.org)</w:t>
      </w:r>
    </w:p>
    <w:p w:rsidR="0057179A" w:rsidRPr="00410FC2" w:rsidRDefault="0057179A" w:rsidP="00F9172F">
      <w:pPr>
        <w:keepNext/>
        <w:keepLines/>
        <w:spacing w:before="180" w:after="120"/>
        <w:jc w:val="left"/>
        <w:rPr>
          <w:caps/>
          <w:noProof/>
          <w:snapToGrid w:val="0"/>
          <w:u w:val="single"/>
        </w:rPr>
      </w:pPr>
      <w:r w:rsidRPr="00410FC2">
        <w:rPr>
          <w:caps/>
          <w:noProof/>
          <w:snapToGrid w:val="0"/>
          <w:u w:val="single"/>
        </w:rPr>
        <w:t xml:space="preserve">COMMUNAUTÉ INTERNATIONALE DES OBTENTEURS DE PLANTES HORTICOLES À REPRODUCTION ASEXUÉE (CIOPORA) / </w:t>
      </w:r>
      <w:r w:rsidRPr="00410FC2">
        <w:rPr>
          <w:caps/>
          <w:noProof/>
          <w:snapToGrid w:val="0"/>
          <w:u w:val="single"/>
        </w:rPr>
        <w:br/>
        <w:t xml:space="preserve">INTERNATIONAL COMMUNITY OF BREEDERS OF ASEXUALLY REPRODUCED HORTICULTURAL PLANTS (CIOPORA) / </w:t>
      </w:r>
      <w:r w:rsidRPr="00410FC2">
        <w:rPr>
          <w:caps/>
          <w:noProof/>
          <w:snapToGrid w:val="0"/>
          <w:u w:val="single"/>
        </w:rPr>
        <w:br/>
        <w:t>Comunidad Internacional de Obtentores de Plantas Hortícolas de Reproducción Asexuada (CIOPORA)</w:t>
      </w:r>
    </w:p>
    <w:p w:rsidR="0057179A" w:rsidRPr="0057179A" w:rsidRDefault="0057179A" w:rsidP="00F9172F">
      <w:pPr>
        <w:keepLines/>
        <w:spacing w:before="60" w:after="60"/>
        <w:jc w:val="left"/>
        <w:rPr>
          <w:rFonts w:cs="Arial"/>
        </w:rPr>
      </w:pPr>
      <w:r w:rsidRPr="0057179A">
        <w:rPr>
          <w:rFonts w:cs="Arial"/>
        </w:rPr>
        <w:t xml:space="preserve">Paulo PERALTA </w:t>
      </w:r>
      <w:r w:rsidRPr="0057179A">
        <w:rPr>
          <w:noProof/>
          <w:snapToGrid w:val="0"/>
        </w:rPr>
        <w:t>(Mr.)</w:t>
      </w:r>
      <w:r w:rsidRPr="0057179A">
        <w:rPr>
          <w:rFonts w:cs="Arial"/>
        </w:rPr>
        <w:t xml:space="preserve">, Technical Expert, International Community of Breeders of Asexually Reproduced Horticultural Plants (CIOPORA), </w:t>
      </w:r>
      <w:proofErr w:type="gramStart"/>
      <w:r w:rsidRPr="0057179A">
        <w:rPr>
          <w:rFonts w:cs="Arial"/>
        </w:rPr>
        <w:t>Hamburg</w:t>
      </w:r>
      <w:proofErr w:type="gramEnd"/>
      <w:r w:rsidRPr="0057179A">
        <w:rPr>
          <w:noProof/>
          <w:snapToGrid w:val="0"/>
        </w:rPr>
        <w:br/>
      </w:r>
      <w:r w:rsidRPr="0057179A">
        <w:rPr>
          <w:rFonts w:cs="Arial"/>
        </w:rPr>
        <w:t>(e-mail: paulo.peralta@ciopora.org)</w:t>
      </w:r>
    </w:p>
    <w:p w:rsidR="0057179A" w:rsidRPr="0057179A" w:rsidRDefault="0057179A" w:rsidP="00F9172F">
      <w:pPr>
        <w:keepNext/>
        <w:keepLines/>
        <w:spacing w:before="180" w:after="120"/>
        <w:jc w:val="left"/>
        <w:rPr>
          <w:rFonts w:cs="Arial"/>
        </w:rPr>
      </w:pPr>
      <w:r w:rsidRPr="0057179A">
        <w:rPr>
          <w:rFonts w:cs="Arial"/>
          <w:u w:val="single"/>
        </w:rPr>
        <w:t>CROPLIFE INTERNATIONAL</w:t>
      </w:r>
    </w:p>
    <w:p w:rsidR="0057179A" w:rsidRPr="0057179A" w:rsidRDefault="0057179A" w:rsidP="00F9172F">
      <w:pPr>
        <w:keepLines/>
        <w:spacing w:before="60" w:after="60"/>
        <w:jc w:val="left"/>
        <w:rPr>
          <w:rFonts w:cs="Arial"/>
        </w:rPr>
      </w:pPr>
      <w:r w:rsidRPr="0057179A">
        <w:rPr>
          <w:rFonts w:cs="Arial"/>
        </w:rPr>
        <w:t xml:space="preserve">Marcel BRUINS </w:t>
      </w:r>
      <w:r w:rsidRPr="0057179A">
        <w:rPr>
          <w:noProof/>
          <w:snapToGrid w:val="0"/>
        </w:rPr>
        <w:t>(Mr.)</w:t>
      </w:r>
      <w:r w:rsidRPr="0057179A">
        <w:rPr>
          <w:rFonts w:cs="Arial"/>
        </w:rPr>
        <w:t xml:space="preserve">, Consultant, </w:t>
      </w:r>
      <w:proofErr w:type="spellStart"/>
      <w:r w:rsidRPr="0057179A">
        <w:rPr>
          <w:rFonts w:cs="Arial"/>
        </w:rPr>
        <w:t>CropLife</w:t>
      </w:r>
      <w:proofErr w:type="spellEnd"/>
      <w:r w:rsidRPr="0057179A">
        <w:rPr>
          <w:rFonts w:cs="Arial"/>
        </w:rPr>
        <w:t xml:space="preserve"> International, </w:t>
      </w:r>
      <w:proofErr w:type="spellStart"/>
      <w:proofErr w:type="gramStart"/>
      <w:r w:rsidRPr="0057179A">
        <w:rPr>
          <w:rFonts w:cs="Arial"/>
        </w:rPr>
        <w:t>Bruxelles</w:t>
      </w:r>
      <w:proofErr w:type="spellEnd"/>
      <w:proofErr w:type="gramEnd"/>
      <w:r w:rsidRPr="0057179A">
        <w:rPr>
          <w:noProof/>
          <w:snapToGrid w:val="0"/>
        </w:rPr>
        <w:br/>
      </w:r>
      <w:r w:rsidRPr="0057179A">
        <w:rPr>
          <w:rFonts w:cs="Arial"/>
        </w:rPr>
        <w:t>(e-mail: marcel@bruinsseedconsultancy.com)</w:t>
      </w:r>
    </w:p>
    <w:p w:rsidR="0057179A" w:rsidRPr="0057179A" w:rsidRDefault="0057179A" w:rsidP="00F9172F">
      <w:pPr>
        <w:keepNext/>
        <w:keepLines/>
        <w:spacing w:before="180" w:after="120"/>
        <w:jc w:val="left"/>
        <w:rPr>
          <w:rFonts w:cs="Arial"/>
          <w:u w:val="single"/>
        </w:rPr>
      </w:pPr>
      <w:r w:rsidRPr="0057179A">
        <w:rPr>
          <w:rFonts w:cs="Arial"/>
          <w:u w:val="single"/>
        </w:rPr>
        <w:t>INTERNATIONAL SEED FEDERATION (ISF)</w:t>
      </w:r>
    </w:p>
    <w:p w:rsidR="0057179A" w:rsidRPr="0057179A" w:rsidRDefault="0057179A" w:rsidP="00F9172F">
      <w:pPr>
        <w:keepLines/>
        <w:spacing w:before="60" w:after="60"/>
        <w:jc w:val="left"/>
        <w:rPr>
          <w:rFonts w:cs="Arial"/>
        </w:rPr>
      </w:pPr>
      <w:r w:rsidRPr="0057179A">
        <w:rPr>
          <w:rFonts w:cs="Arial"/>
        </w:rPr>
        <w:t xml:space="preserve">Jan KNOL </w:t>
      </w:r>
      <w:r w:rsidRPr="0057179A">
        <w:rPr>
          <w:noProof/>
          <w:snapToGrid w:val="0"/>
        </w:rPr>
        <w:t>(Mr.)</w:t>
      </w:r>
      <w:r w:rsidRPr="0057179A">
        <w:rPr>
          <w:rFonts w:cs="Arial"/>
        </w:rPr>
        <w:t xml:space="preserve">, Plant Variety Protection Officer, Crop Science Division, BASF Vegetable Seeds, </w:t>
      </w:r>
      <w:proofErr w:type="spellStart"/>
      <w:r w:rsidRPr="0057179A">
        <w:rPr>
          <w:rFonts w:cs="Arial"/>
        </w:rPr>
        <w:t>Nunhems</w:t>
      </w:r>
      <w:proofErr w:type="spellEnd"/>
      <w:r w:rsidRPr="0057179A">
        <w:rPr>
          <w:rFonts w:cs="Arial"/>
        </w:rPr>
        <w:t xml:space="preserve"> Netherlands B.V., </w:t>
      </w:r>
      <w:proofErr w:type="spellStart"/>
      <w:proofErr w:type="gramStart"/>
      <w:r w:rsidRPr="0057179A">
        <w:rPr>
          <w:rFonts w:cs="Arial"/>
        </w:rPr>
        <w:t>Nunhem</w:t>
      </w:r>
      <w:proofErr w:type="spellEnd"/>
      <w:proofErr w:type="gramEnd"/>
      <w:r w:rsidRPr="0057179A">
        <w:rPr>
          <w:noProof/>
          <w:snapToGrid w:val="0"/>
        </w:rPr>
        <w:br/>
      </w:r>
      <w:r w:rsidRPr="0057179A">
        <w:rPr>
          <w:rFonts w:cs="Arial"/>
        </w:rPr>
        <w:t>(e-mail: jan.knol@vegetableseeds.basf.com)</w:t>
      </w:r>
    </w:p>
    <w:p w:rsidR="0057179A" w:rsidRPr="0057179A" w:rsidRDefault="0057179A" w:rsidP="00F9172F">
      <w:pPr>
        <w:jc w:val="left"/>
        <w:rPr>
          <w:rFonts w:cs="Arial"/>
        </w:rPr>
      </w:pPr>
      <w:r w:rsidRPr="0057179A">
        <w:rPr>
          <w:rFonts w:cs="Arial"/>
          <w:u w:val="single"/>
        </w:rPr>
        <w:t>EUROSEEDS</w:t>
      </w:r>
    </w:p>
    <w:p w:rsidR="0057179A" w:rsidRPr="0057179A" w:rsidRDefault="0057179A" w:rsidP="00F9172F">
      <w:pPr>
        <w:keepLines/>
        <w:spacing w:before="60" w:after="60"/>
        <w:jc w:val="left"/>
        <w:rPr>
          <w:rFonts w:cs="Arial"/>
        </w:rPr>
      </w:pPr>
      <w:r w:rsidRPr="0057179A">
        <w:rPr>
          <w:rFonts w:cs="Arial"/>
        </w:rPr>
        <w:t xml:space="preserve">Claudius MARONDEDZE </w:t>
      </w:r>
      <w:r w:rsidRPr="0057179A">
        <w:rPr>
          <w:noProof/>
          <w:snapToGrid w:val="0"/>
        </w:rPr>
        <w:t>(Mr.)</w:t>
      </w:r>
      <w:r w:rsidRPr="0057179A">
        <w:rPr>
          <w:rFonts w:cs="Arial"/>
        </w:rPr>
        <w:t xml:space="preserve">, Technical Manager Plant Health and Seed Trade, </w:t>
      </w:r>
      <w:proofErr w:type="spellStart"/>
      <w:r w:rsidRPr="0057179A">
        <w:rPr>
          <w:rFonts w:cs="Arial"/>
        </w:rPr>
        <w:t>Euroseeds</w:t>
      </w:r>
      <w:proofErr w:type="spellEnd"/>
      <w:r w:rsidRPr="0057179A">
        <w:rPr>
          <w:rFonts w:cs="Arial"/>
        </w:rPr>
        <w:t xml:space="preserve">, </w:t>
      </w:r>
      <w:proofErr w:type="spellStart"/>
      <w:proofErr w:type="gramStart"/>
      <w:r w:rsidRPr="0057179A">
        <w:rPr>
          <w:rFonts w:cs="Arial"/>
        </w:rPr>
        <w:t>Bruxelles</w:t>
      </w:r>
      <w:proofErr w:type="spellEnd"/>
      <w:proofErr w:type="gramEnd"/>
      <w:r w:rsidRPr="0057179A">
        <w:rPr>
          <w:noProof/>
          <w:snapToGrid w:val="0"/>
        </w:rPr>
        <w:br/>
      </w:r>
      <w:r w:rsidRPr="0057179A">
        <w:rPr>
          <w:rFonts w:cs="Arial"/>
        </w:rPr>
        <w:t>(e-mail: claudiusmarondedze@euroseeds.eu)</w:t>
      </w:r>
    </w:p>
    <w:p w:rsidR="0057179A" w:rsidRPr="0057179A" w:rsidRDefault="0057179A" w:rsidP="00F9172F">
      <w:pPr>
        <w:keepNext/>
        <w:spacing w:before="480" w:after="120"/>
        <w:jc w:val="center"/>
        <w:rPr>
          <w:rFonts w:cs="Arial"/>
          <w:caps/>
          <w:snapToGrid w:val="0"/>
          <w:u w:val="single"/>
        </w:rPr>
      </w:pPr>
      <w:r w:rsidRPr="0057179A">
        <w:rPr>
          <w:rFonts w:cs="Arial"/>
          <w:caps/>
          <w:snapToGrid w:val="0"/>
          <w:u w:val="single"/>
        </w:rPr>
        <w:t>IV. BUREAU / OFFICER / OFICINA</w:t>
      </w:r>
    </w:p>
    <w:p w:rsidR="0057179A" w:rsidRPr="0057179A" w:rsidRDefault="0057179A" w:rsidP="00F9172F">
      <w:pPr>
        <w:keepLines/>
        <w:spacing w:before="60" w:after="60"/>
        <w:jc w:val="left"/>
        <w:rPr>
          <w:noProof/>
          <w:snapToGrid w:val="0"/>
        </w:rPr>
      </w:pPr>
      <w:r w:rsidRPr="0057179A">
        <w:rPr>
          <w:noProof/>
          <w:snapToGrid w:val="0"/>
        </w:rPr>
        <w:t>Peter BUTTON (Mr.), Chair</w:t>
      </w:r>
    </w:p>
    <w:p w:rsidR="0057179A" w:rsidRPr="00410FC2" w:rsidRDefault="0057179A" w:rsidP="00F9172F">
      <w:pPr>
        <w:keepNext/>
        <w:keepLines/>
        <w:spacing w:before="480" w:after="120"/>
        <w:jc w:val="center"/>
        <w:rPr>
          <w:rFonts w:cs="Arial"/>
          <w:caps/>
          <w:snapToGrid w:val="0"/>
          <w:u w:val="single"/>
        </w:rPr>
      </w:pPr>
      <w:r w:rsidRPr="00410FC2">
        <w:rPr>
          <w:rFonts w:cs="Arial"/>
          <w:caps/>
          <w:snapToGrid w:val="0"/>
          <w:u w:val="single"/>
        </w:rPr>
        <w:t>V. BUREAU DE L’UPOV / OFFICE OF UPOV / OFICINA DE LA UPOV</w:t>
      </w:r>
    </w:p>
    <w:p w:rsidR="0057179A" w:rsidRPr="00F32A86" w:rsidRDefault="0057179A" w:rsidP="00F9172F">
      <w:pPr>
        <w:keepNext/>
        <w:keepLines/>
        <w:spacing w:before="60" w:after="60"/>
        <w:jc w:val="left"/>
        <w:rPr>
          <w:noProof/>
          <w:snapToGrid w:val="0"/>
        </w:rPr>
      </w:pPr>
      <w:r w:rsidRPr="00F32A86">
        <w:rPr>
          <w:noProof/>
          <w:snapToGrid w:val="0"/>
        </w:rPr>
        <w:t>Peter BUTTON (Mr.), Vice Secretary-General</w:t>
      </w:r>
    </w:p>
    <w:p w:rsidR="0057179A" w:rsidRPr="00F32A86" w:rsidRDefault="0057179A" w:rsidP="00F9172F">
      <w:pPr>
        <w:keepNext/>
        <w:keepLines/>
        <w:spacing w:before="60" w:after="60"/>
        <w:jc w:val="left"/>
        <w:rPr>
          <w:noProof/>
          <w:snapToGrid w:val="0"/>
        </w:rPr>
      </w:pPr>
      <w:r w:rsidRPr="00F32A86">
        <w:rPr>
          <w:noProof/>
          <w:snapToGrid w:val="0"/>
        </w:rPr>
        <w:t>Leontino TAVEIRA (Mr.), Head of Technical Affairs and Regional Development (Latin America, Caribbean)</w:t>
      </w:r>
    </w:p>
    <w:p w:rsidR="0057179A" w:rsidRPr="00F32A86" w:rsidRDefault="0057179A" w:rsidP="00F9172F">
      <w:pPr>
        <w:keepNext/>
        <w:keepLines/>
        <w:spacing w:before="60" w:after="60"/>
        <w:jc w:val="left"/>
        <w:rPr>
          <w:noProof/>
          <w:snapToGrid w:val="0"/>
        </w:rPr>
      </w:pPr>
      <w:r w:rsidRPr="00F32A86">
        <w:rPr>
          <w:noProof/>
          <w:snapToGrid w:val="0"/>
        </w:rPr>
        <w:t>Manabu SUZUKI (Mr.), Technical/Regional Officer (Asia)</w:t>
      </w:r>
    </w:p>
    <w:p w:rsidR="0057179A" w:rsidRPr="00F32A86" w:rsidRDefault="0057179A" w:rsidP="00F9172F">
      <w:pPr>
        <w:keepNext/>
        <w:keepLines/>
        <w:spacing w:before="60" w:after="60"/>
        <w:jc w:val="left"/>
        <w:rPr>
          <w:noProof/>
          <w:snapToGrid w:val="0"/>
        </w:rPr>
      </w:pPr>
      <w:r w:rsidRPr="00F32A86">
        <w:rPr>
          <w:noProof/>
          <w:snapToGrid w:val="0"/>
        </w:rPr>
        <w:t>Cornelis VAN ETTEKOVEN, Technical Expert</w:t>
      </w:r>
    </w:p>
    <w:p w:rsidR="0057179A" w:rsidRPr="00F32A86" w:rsidRDefault="0057179A" w:rsidP="00F9172F">
      <w:pPr>
        <w:keepNext/>
        <w:keepLines/>
        <w:spacing w:before="60" w:after="60"/>
        <w:jc w:val="left"/>
        <w:rPr>
          <w:noProof/>
          <w:snapToGrid w:val="0"/>
        </w:rPr>
      </w:pPr>
      <w:r w:rsidRPr="00F32A86">
        <w:rPr>
          <w:noProof/>
          <w:snapToGrid w:val="0"/>
        </w:rPr>
        <w:t>Ariane BESSE (Ms.), Administrative Assistant</w:t>
      </w:r>
    </w:p>
    <w:p w:rsidR="0057179A" w:rsidRPr="0057179A" w:rsidRDefault="0057179A" w:rsidP="00F9172F">
      <w:pPr>
        <w:keepLines/>
        <w:spacing w:before="60" w:after="60"/>
        <w:jc w:val="left"/>
        <w:rPr>
          <w:noProof/>
          <w:snapToGrid w:val="0"/>
        </w:rPr>
      </w:pPr>
      <w:r w:rsidRPr="00F32A86">
        <w:rPr>
          <w:noProof/>
          <w:snapToGrid w:val="0"/>
        </w:rPr>
        <w:t>Romy OERTEL (Ms.), Secretary II</w:t>
      </w:r>
    </w:p>
    <w:p w:rsidR="0057179A" w:rsidRPr="0057179A" w:rsidRDefault="0057179A" w:rsidP="00F9172F">
      <w:pPr>
        <w:jc w:val="left"/>
      </w:pPr>
    </w:p>
    <w:p w:rsidR="0057179A" w:rsidRPr="0057179A" w:rsidRDefault="0057179A" w:rsidP="0057179A"/>
    <w:p w:rsidR="0057179A" w:rsidRPr="0057179A" w:rsidRDefault="0057179A" w:rsidP="0057179A"/>
    <w:p w:rsidR="0057179A" w:rsidRPr="0057179A" w:rsidRDefault="00F32A86" w:rsidP="00F32A86">
      <w:pPr>
        <w:jc w:val="right"/>
      </w:pPr>
      <w:r>
        <w:t>[End of Annex II and of document]</w:t>
      </w:r>
    </w:p>
    <w:p w:rsidR="00F90975" w:rsidRPr="001608D9" w:rsidRDefault="00F90975" w:rsidP="00F32A86">
      <w:pPr>
        <w:tabs>
          <w:tab w:val="left" w:pos="3969"/>
        </w:tabs>
      </w:pPr>
    </w:p>
    <w:sectPr w:rsidR="00F90975" w:rsidRPr="001608D9" w:rsidSect="003055C2">
      <w:headerReference w:type="even" r:id="rId21"/>
      <w:headerReference w:type="default" r:id="rId22"/>
      <w:footerReference w:type="even" r:id="rId23"/>
      <w:footerReference w:type="default" r:id="rId24"/>
      <w:headerReference w:type="first" r:id="rId25"/>
      <w:footerReference w:type="first" r:id="rId26"/>
      <w:pgSz w:w="11907" w:h="16840" w:code="9"/>
      <w:pgMar w:top="510" w:right="1134" w:bottom="1134" w:left="1134" w:header="510"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975" w:rsidRDefault="00F90975" w:rsidP="00F90975">
      <w:r>
        <w:separator/>
      </w:r>
    </w:p>
  </w:endnote>
  <w:endnote w:type="continuationSeparator" w:id="0">
    <w:p w:rsidR="00F90975" w:rsidRDefault="00F90975" w:rsidP="00F9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371283"/>
      <w:docPartObj>
        <w:docPartGallery w:val="Page Numbers (Bottom of Page)"/>
        <w:docPartUnique/>
      </w:docPartObj>
    </w:sdtPr>
    <w:sdtEndPr>
      <w:rPr>
        <w:noProof/>
      </w:rPr>
    </w:sdtEndPr>
    <w:sdtContent>
      <w:p w:rsidR="003055C2" w:rsidRDefault="00543BB9">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3055C2" w:rsidRDefault="003055C2">
    <w:pPr>
      <w:pStyle w:val="Footer"/>
    </w:pPr>
  </w:p>
  <w:p w:rsidR="003055C2" w:rsidRDefault="003055C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5C2" w:rsidRDefault="00305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5C2" w:rsidRDefault="00305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975" w:rsidRDefault="00F90975" w:rsidP="00F90975">
      <w:r>
        <w:separator/>
      </w:r>
    </w:p>
  </w:footnote>
  <w:footnote w:type="continuationSeparator" w:id="0">
    <w:p w:rsidR="00F90975" w:rsidRDefault="00F90975" w:rsidP="00F90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975" w:rsidRPr="0057179A" w:rsidRDefault="00F90975" w:rsidP="001C0A3B">
    <w:pPr>
      <w:pStyle w:val="Header"/>
      <w:jc w:val="center"/>
      <w:rPr>
        <w:rStyle w:val="PageNumber"/>
        <w:lang w:val="fr-CH"/>
      </w:rPr>
    </w:pPr>
    <w:r w:rsidRPr="0057179A">
      <w:rPr>
        <w:lang w:val="fr-CH"/>
      </w:rPr>
      <w:t>UPOV/WG-</w:t>
    </w:r>
    <w:r w:rsidR="001C0A3B" w:rsidRPr="0057179A">
      <w:rPr>
        <w:lang w:val="fr-CH"/>
      </w:rPr>
      <w:t>DUS</w:t>
    </w:r>
    <w:r w:rsidRPr="0057179A">
      <w:rPr>
        <w:lang w:val="fr-CH"/>
      </w:rPr>
      <w:t>/</w:t>
    </w:r>
    <w:r w:rsidR="001C0A3B" w:rsidRPr="0057179A">
      <w:rPr>
        <w:lang w:val="fr-CH"/>
      </w:rPr>
      <w:t>1</w:t>
    </w:r>
    <w:r w:rsidRPr="0057179A">
      <w:rPr>
        <w:lang w:val="fr-CH"/>
      </w:rPr>
      <w:t>/</w:t>
    </w:r>
    <w:r w:rsidR="001C0A3B" w:rsidRPr="0057179A">
      <w:rPr>
        <w:lang w:val="fr-CH"/>
      </w:rPr>
      <w:t>1</w:t>
    </w:r>
  </w:p>
  <w:p w:rsidR="00F90975" w:rsidRPr="0057179A" w:rsidRDefault="00F90975" w:rsidP="001C0A3B">
    <w:pPr>
      <w:pStyle w:val="Header"/>
      <w:jc w:val="center"/>
      <w:rPr>
        <w:lang w:val="fr-CH"/>
      </w:rPr>
    </w:pPr>
    <w:r w:rsidRPr="0057179A">
      <w:rPr>
        <w:lang w:val="fr-CH"/>
      </w:rPr>
      <w:t xml:space="preserve">page </w:t>
    </w:r>
    <w:r w:rsidRPr="00C5280D">
      <w:rPr>
        <w:rStyle w:val="PageNumber"/>
      </w:rPr>
      <w:fldChar w:fldCharType="begin"/>
    </w:r>
    <w:r w:rsidRPr="0057179A">
      <w:rPr>
        <w:rStyle w:val="PageNumber"/>
        <w:lang w:val="fr-CH"/>
      </w:rPr>
      <w:instrText xml:space="preserve"> PAGE </w:instrText>
    </w:r>
    <w:r w:rsidRPr="00C5280D">
      <w:rPr>
        <w:rStyle w:val="PageNumber"/>
      </w:rPr>
      <w:fldChar w:fldCharType="separate"/>
    </w:r>
    <w:r w:rsidR="004F2953">
      <w:rPr>
        <w:rStyle w:val="PageNumber"/>
        <w:noProof/>
        <w:lang w:val="fr-CH"/>
      </w:rPr>
      <w:t>2</w:t>
    </w:r>
    <w:r w:rsidRPr="00C5280D">
      <w:rPr>
        <w:rStyle w:val="PageNumber"/>
      </w:rPr>
      <w:fldChar w:fldCharType="end"/>
    </w:r>
  </w:p>
  <w:p w:rsidR="00F90975" w:rsidRPr="0057179A" w:rsidRDefault="00F90975" w:rsidP="003055C2">
    <w:pP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A86" w:rsidRPr="00930F5A" w:rsidRDefault="00F32A86" w:rsidP="00F32A86">
    <w:pPr>
      <w:pStyle w:val="Header"/>
      <w:jc w:val="center"/>
      <w:rPr>
        <w:rStyle w:val="PageNumber"/>
      </w:rPr>
    </w:pPr>
    <w:r w:rsidRPr="00930F5A">
      <w:t>U</w:t>
    </w:r>
    <w:r w:rsidR="0001393B">
      <w:t>POV/WG-DUS/1/1</w:t>
    </w:r>
  </w:p>
  <w:p w:rsidR="00F32A86" w:rsidRPr="00930F5A" w:rsidRDefault="00F32A86" w:rsidP="00F32A86"/>
  <w:p w:rsidR="00F32A86" w:rsidRPr="00930F5A" w:rsidRDefault="00930F5A" w:rsidP="00F32A86">
    <w:pPr>
      <w:jc w:val="center"/>
    </w:pPr>
    <w:r w:rsidRPr="00930F5A">
      <w:t>ANNEX I</w:t>
    </w:r>
  </w:p>
  <w:p w:rsidR="00F32A86" w:rsidRPr="00930F5A" w:rsidRDefault="00F32A86">
    <w:pPr>
      <w:pStyle w:val="Header"/>
    </w:pPr>
  </w:p>
  <w:p w:rsidR="00F32A86" w:rsidRPr="00930F5A" w:rsidRDefault="00F32A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5C2" w:rsidRDefault="003055C2" w:rsidP="003055C2">
    <w:pPr>
      <w:pStyle w:val="Header"/>
      <w:tabs>
        <w:tab w:val="clear" w:pos="4536"/>
        <w:tab w:val="clear" w:pos="9072"/>
        <w:tab w:val="left" w:pos="2901"/>
      </w:tabs>
    </w:pPr>
  </w:p>
  <w:p w:rsidR="003055C2" w:rsidRDefault="003055C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F5A" w:rsidRPr="00153D80" w:rsidRDefault="00930F5A" w:rsidP="00930F5A">
    <w:pPr>
      <w:pStyle w:val="Header"/>
      <w:jc w:val="center"/>
      <w:rPr>
        <w:rStyle w:val="PageNumber"/>
        <w:lang w:val="fr-CH"/>
      </w:rPr>
    </w:pPr>
    <w:r w:rsidRPr="00153D80">
      <w:rPr>
        <w:lang w:val="fr-CH"/>
      </w:rPr>
      <w:t>U</w:t>
    </w:r>
    <w:r w:rsidR="0001393B">
      <w:rPr>
        <w:lang w:val="fr-CH"/>
      </w:rPr>
      <w:t>POV/WG-DUS/1/1</w:t>
    </w:r>
  </w:p>
  <w:p w:rsidR="00930F5A" w:rsidRPr="0057179A" w:rsidRDefault="00930F5A" w:rsidP="00930F5A">
    <w:pPr>
      <w:pStyle w:val="Header"/>
      <w:jc w:val="center"/>
      <w:rPr>
        <w:lang w:val="fr-CH"/>
      </w:rPr>
    </w:pPr>
    <w:r w:rsidRPr="00153D80">
      <w:rPr>
        <w:lang w:val="fr-CH"/>
      </w:rPr>
      <w:t xml:space="preserve">Annex II, </w:t>
    </w:r>
    <w:r w:rsidRPr="0057179A">
      <w:rPr>
        <w:lang w:val="fr-CH"/>
      </w:rPr>
      <w:t xml:space="preserve">page </w:t>
    </w:r>
    <w:r w:rsidRPr="00C5280D">
      <w:rPr>
        <w:rStyle w:val="PageNumber"/>
      </w:rPr>
      <w:fldChar w:fldCharType="begin"/>
    </w:r>
    <w:r w:rsidRPr="0057179A">
      <w:rPr>
        <w:rStyle w:val="PageNumber"/>
        <w:lang w:val="fr-CH"/>
      </w:rPr>
      <w:instrText xml:space="preserve"> PAGE </w:instrText>
    </w:r>
    <w:r w:rsidRPr="00C5280D">
      <w:rPr>
        <w:rStyle w:val="PageNumber"/>
      </w:rPr>
      <w:fldChar w:fldCharType="separate"/>
    </w:r>
    <w:r w:rsidR="004F2953">
      <w:rPr>
        <w:rStyle w:val="PageNumber"/>
        <w:noProof/>
        <w:lang w:val="fr-CH"/>
      </w:rPr>
      <w:t>6</w:t>
    </w:r>
    <w:r w:rsidRPr="00C5280D">
      <w:rPr>
        <w:rStyle w:val="PageNumber"/>
      </w:rPr>
      <w:fldChar w:fldCharType="end"/>
    </w:r>
  </w:p>
  <w:p w:rsidR="003055C2" w:rsidRPr="00153D80" w:rsidRDefault="003055C2" w:rsidP="003055C2">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F5A" w:rsidRPr="00930F5A" w:rsidRDefault="00930F5A" w:rsidP="00930F5A">
    <w:pPr>
      <w:pStyle w:val="Header"/>
      <w:jc w:val="center"/>
      <w:rPr>
        <w:rStyle w:val="PageNumber"/>
      </w:rPr>
    </w:pPr>
    <w:r w:rsidRPr="00930F5A">
      <w:t>U</w:t>
    </w:r>
    <w:r w:rsidR="0001393B">
      <w:t>POV/WG-DUS/1/1</w:t>
    </w:r>
  </w:p>
  <w:p w:rsidR="00930F5A" w:rsidRPr="00930F5A" w:rsidRDefault="00930F5A" w:rsidP="00930F5A"/>
  <w:p w:rsidR="00930F5A" w:rsidRPr="00930F5A" w:rsidRDefault="00930F5A" w:rsidP="00930F5A">
    <w:pPr>
      <w:jc w:val="center"/>
    </w:pPr>
    <w:r w:rsidRPr="00930F5A">
      <w:t>ANNEX I</w:t>
    </w:r>
    <w:r>
      <w:t>I</w:t>
    </w:r>
  </w:p>
  <w:p w:rsidR="00930F5A" w:rsidRPr="00930F5A" w:rsidRDefault="00930F5A" w:rsidP="00930F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9227ED7"/>
    <w:multiLevelType w:val="hybridMultilevel"/>
    <w:tmpl w:val="18E8B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2384F"/>
    <w:multiLevelType w:val="hybridMultilevel"/>
    <w:tmpl w:val="85A20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8DE09D8"/>
    <w:multiLevelType w:val="hybridMultilevel"/>
    <w:tmpl w:val="CA4C6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F85F6C"/>
    <w:multiLevelType w:val="hybridMultilevel"/>
    <w:tmpl w:val="DB504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0C1BF7"/>
    <w:multiLevelType w:val="hybridMultilevel"/>
    <w:tmpl w:val="332A2EBC"/>
    <w:lvl w:ilvl="0" w:tplc="382A0DDA">
      <w:start w:val="1"/>
      <w:numFmt w:val="bullet"/>
      <w:lvlText w:val="•"/>
      <w:lvlJc w:val="left"/>
      <w:pPr>
        <w:tabs>
          <w:tab w:val="num" w:pos="720"/>
        </w:tabs>
        <w:ind w:left="720" w:hanging="360"/>
      </w:pPr>
      <w:rPr>
        <w:rFonts w:ascii="Arial" w:hAnsi="Arial" w:hint="default"/>
      </w:rPr>
    </w:lvl>
    <w:lvl w:ilvl="1" w:tplc="C3565812" w:tentative="1">
      <w:start w:val="1"/>
      <w:numFmt w:val="bullet"/>
      <w:lvlText w:val="•"/>
      <w:lvlJc w:val="left"/>
      <w:pPr>
        <w:tabs>
          <w:tab w:val="num" w:pos="1440"/>
        </w:tabs>
        <w:ind w:left="1440" w:hanging="360"/>
      </w:pPr>
      <w:rPr>
        <w:rFonts w:ascii="Arial" w:hAnsi="Arial" w:hint="default"/>
      </w:rPr>
    </w:lvl>
    <w:lvl w:ilvl="2" w:tplc="FD7C17D0" w:tentative="1">
      <w:start w:val="1"/>
      <w:numFmt w:val="bullet"/>
      <w:lvlText w:val="•"/>
      <w:lvlJc w:val="left"/>
      <w:pPr>
        <w:tabs>
          <w:tab w:val="num" w:pos="2160"/>
        </w:tabs>
        <w:ind w:left="2160" w:hanging="360"/>
      </w:pPr>
      <w:rPr>
        <w:rFonts w:ascii="Arial" w:hAnsi="Arial" w:hint="default"/>
      </w:rPr>
    </w:lvl>
    <w:lvl w:ilvl="3" w:tplc="E2B84B48" w:tentative="1">
      <w:start w:val="1"/>
      <w:numFmt w:val="bullet"/>
      <w:lvlText w:val="•"/>
      <w:lvlJc w:val="left"/>
      <w:pPr>
        <w:tabs>
          <w:tab w:val="num" w:pos="2880"/>
        </w:tabs>
        <w:ind w:left="2880" w:hanging="360"/>
      </w:pPr>
      <w:rPr>
        <w:rFonts w:ascii="Arial" w:hAnsi="Arial" w:hint="default"/>
      </w:rPr>
    </w:lvl>
    <w:lvl w:ilvl="4" w:tplc="87901DDE" w:tentative="1">
      <w:start w:val="1"/>
      <w:numFmt w:val="bullet"/>
      <w:lvlText w:val="•"/>
      <w:lvlJc w:val="left"/>
      <w:pPr>
        <w:tabs>
          <w:tab w:val="num" w:pos="3600"/>
        </w:tabs>
        <w:ind w:left="3600" w:hanging="360"/>
      </w:pPr>
      <w:rPr>
        <w:rFonts w:ascii="Arial" w:hAnsi="Arial" w:hint="default"/>
      </w:rPr>
    </w:lvl>
    <w:lvl w:ilvl="5" w:tplc="22289BEC" w:tentative="1">
      <w:start w:val="1"/>
      <w:numFmt w:val="bullet"/>
      <w:lvlText w:val="•"/>
      <w:lvlJc w:val="left"/>
      <w:pPr>
        <w:tabs>
          <w:tab w:val="num" w:pos="4320"/>
        </w:tabs>
        <w:ind w:left="4320" w:hanging="360"/>
      </w:pPr>
      <w:rPr>
        <w:rFonts w:ascii="Arial" w:hAnsi="Arial" w:hint="default"/>
      </w:rPr>
    </w:lvl>
    <w:lvl w:ilvl="6" w:tplc="2ECA738C" w:tentative="1">
      <w:start w:val="1"/>
      <w:numFmt w:val="bullet"/>
      <w:lvlText w:val="•"/>
      <w:lvlJc w:val="left"/>
      <w:pPr>
        <w:tabs>
          <w:tab w:val="num" w:pos="5040"/>
        </w:tabs>
        <w:ind w:left="5040" w:hanging="360"/>
      </w:pPr>
      <w:rPr>
        <w:rFonts w:ascii="Arial" w:hAnsi="Arial" w:hint="default"/>
      </w:rPr>
    </w:lvl>
    <w:lvl w:ilvl="7" w:tplc="44B2BCC2" w:tentative="1">
      <w:start w:val="1"/>
      <w:numFmt w:val="bullet"/>
      <w:lvlText w:val="•"/>
      <w:lvlJc w:val="left"/>
      <w:pPr>
        <w:tabs>
          <w:tab w:val="num" w:pos="5760"/>
        </w:tabs>
        <w:ind w:left="5760" w:hanging="360"/>
      </w:pPr>
      <w:rPr>
        <w:rFonts w:ascii="Arial" w:hAnsi="Arial" w:hint="default"/>
      </w:rPr>
    </w:lvl>
    <w:lvl w:ilvl="8" w:tplc="D0944A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87C5BE4"/>
    <w:multiLevelType w:val="hybridMultilevel"/>
    <w:tmpl w:val="DB504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15:restartNumberingAfterBreak="0">
    <w:nsid w:val="7F5E7BE2"/>
    <w:multiLevelType w:val="hybridMultilevel"/>
    <w:tmpl w:val="5B9E53A0"/>
    <w:lvl w:ilvl="0" w:tplc="2BF6DDF4">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abstractNumId w:val="3"/>
  </w:num>
  <w:num w:numId="2">
    <w:abstractNumId w:val="5"/>
  </w:num>
  <w:num w:numId="3">
    <w:abstractNumId w:val="11"/>
  </w:num>
  <w:num w:numId="4">
    <w:abstractNumId w:val="10"/>
  </w:num>
  <w:num w:numId="5">
    <w:abstractNumId w:val="0"/>
  </w:num>
  <w:num w:numId="6">
    <w:abstractNumId w:val="9"/>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6"/>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50F"/>
    <w:rsid w:val="0001393B"/>
    <w:rsid w:val="00016A36"/>
    <w:rsid w:val="00032C06"/>
    <w:rsid w:val="00073B4D"/>
    <w:rsid w:val="00090BC2"/>
    <w:rsid w:val="000E3224"/>
    <w:rsid w:val="000F5E56"/>
    <w:rsid w:val="00114C7C"/>
    <w:rsid w:val="00146F63"/>
    <w:rsid w:val="00153D80"/>
    <w:rsid w:val="001608D9"/>
    <w:rsid w:val="001C0A3B"/>
    <w:rsid w:val="001C186B"/>
    <w:rsid w:val="001D4CD6"/>
    <w:rsid w:val="002164C3"/>
    <w:rsid w:val="002758DF"/>
    <w:rsid w:val="002C75AF"/>
    <w:rsid w:val="003055C2"/>
    <w:rsid w:val="0031766E"/>
    <w:rsid w:val="0033495D"/>
    <w:rsid w:val="00334C99"/>
    <w:rsid w:val="0037050F"/>
    <w:rsid w:val="00380BC7"/>
    <w:rsid w:val="003B0A6F"/>
    <w:rsid w:val="003E6531"/>
    <w:rsid w:val="00410FC2"/>
    <w:rsid w:val="00414679"/>
    <w:rsid w:val="00431118"/>
    <w:rsid w:val="00432674"/>
    <w:rsid w:val="00480D59"/>
    <w:rsid w:val="0048250D"/>
    <w:rsid w:val="004D50C0"/>
    <w:rsid w:val="004E2C4F"/>
    <w:rsid w:val="004F2953"/>
    <w:rsid w:val="00543BB9"/>
    <w:rsid w:val="0057179A"/>
    <w:rsid w:val="00575FB3"/>
    <w:rsid w:val="005B4176"/>
    <w:rsid w:val="005B755B"/>
    <w:rsid w:val="005C7F5A"/>
    <w:rsid w:val="005D5BD8"/>
    <w:rsid w:val="005F1EC8"/>
    <w:rsid w:val="006C086C"/>
    <w:rsid w:val="00760A3A"/>
    <w:rsid w:val="007853A1"/>
    <w:rsid w:val="00786DAA"/>
    <w:rsid w:val="007B1F41"/>
    <w:rsid w:val="007B240C"/>
    <w:rsid w:val="007C3092"/>
    <w:rsid w:val="007D53C7"/>
    <w:rsid w:val="007F6162"/>
    <w:rsid w:val="00804DB7"/>
    <w:rsid w:val="00856DA6"/>
    <w:rsid w:val="0086588A"/>
    <w:rsid w:val="008F1D44"/>
    <w:rsid w:val="00930F5A"/>
    <w:rsid w:val="009D2D92"/>
    <w:rsid w:val="00B37E62"/>
    <w:rsid w:val="00B834CC"/>
    <w:rsid w:val="00BA1E2A"/>
    <w:rsid w:val="00BE01B6"/>
    <w:rsid w:val="00C554EC"/>
    <w:rsid w:val="00CA77FB"/>
    <w:rsid w:val="00CE1AE6"/>
    <w:rsid w:val="00D121D9"/>
    <w:rsid w:val="00D25E8A"/>
    <w:rsid w:val="00D40C11"/>
    <w:rsid w:val="00D6234F"/>
    <w:rsid w:val="00D94BED"/>
    <w:rsid w:val="00DC767C"/>
    <w:rsid w:val="00E96D0F"/>
    <w:rsid w:val="00EB260C"/>
    <w:rsid w:val="00F32A86"/>
    <w:rsid w:val="00F760CB"/>
    <w:rsid w:val="00F90975"/>
    <w:rsid w:val="00F9172F"/>
    <w:rsid w:val="00FC4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15:docId w15:val="{96B6B7E6-8B09-4847-B215-B7E343EE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5AF"/>
    <w:pPr>
      <w:jc w:val="both"/>
    </w:pPr>
    <w:rPr>
      <w:rFonts w:ascii="Arial" w:hAnsi="Arial"/>
    </w:rPr>
  </w:style>
  <w:style w:type="paragraph" w:styleId="Heading1">
    <w:name w:val="heading 1"/>
    <w:basedOn w:val="Normal"/>
    <w:next w:val="Normal"/>
    <w:link w:val="Heading1Char"/>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Disclaimer">
    <w:name w:val="Disclaimer"/>
    <w:next w:val="Normal"/>
    <w:qFormat/>
    <w:rsid w:val="0037050F"/>
    <w:pPr>
      <w:spacing w:after="600"/>
    </w:pPr>
    <w:rPr>
      <w:rFonts w:ascii="Arial" w:hAnsi="Arial"/>
      <w:i/>
      <w:iCs/>
      <w:color w:val="A6A6A6" w:themeColor="background1" w:themeShade="A6"/>
    </w:rPr>
  </w:style>
  <w:style w:type="paragraph" w:customStyle="1" w:styleId="upove">
    <w:name w:val="upov_e"/>
    <w:basedOn w:val="Normal"/>
    <w:rsid w:val="0037050F"/>
    <w:pPr>
      <w:spacing w:before="120"/>
    </w:pPr>
    <w:rPr>
      <w:sz w:val="16"/>
    </w:rPr>
  </w:style>
  <w:style w:type="paragraph" w:customStyle="1" w:styleId="Lettrine">
    <w:name w:val="Lettrine"/>
    <w:basedOn w:val="Normal"/>
    <w:rsid w:val="0037050F"/>
    <w:pPr>
      <w:spacing w:line="340" w:lineRule="atLeast"/>
      <w:jc w:val="right"/>
    </w:pPr>
    <w:rPr>
      <w:b/>
      <w:bCs/>
      <w:sz w:val="36"/>
    </w:rPr>
  </w:style>
  <w:style w:type="paragraph" w:customStyle="1" w:styleId="Titleofdoc">
    <w:name w:val="Title_of_doc"/>
    <w:basedOn w:val="Normal"/>
    <w:rsid w:val="0037050F"/>
    <w:pPr>
      <w:spacing w:before="600" w:after="240"/>
      <w:jc w:val="left"/>
    </w:pPr>
    <w:rPr>
      <w:b/>
      <w:caps/>
    </w:rPr>
  </w:style>
  <w:style w:type="paragraph" w:customStyle="1" w:styleId="preparedby">
    <w:name w:val="prepared_by"/>
    <w:basedOn w:val="Normal"/>
    <w:rsid w:val="0037050F"/>
    <w:pPr>
      <w:spacing w:after="240"/>
      <w:jc w:val="center"/>
    </w:pPr>
    <w:rPr>
      <w:i/>
      <w:iCs/>
    </w:rPr>
  </w:style>
  <w:style w:type="character" w:customStyle="1" w:styleId="Heading1Char">
    <w:name w:val="Heading 1 Char"/>
    <w:basedOn w:val="DefaultParagraphFont"/>
    <w:link w:val="Heading1"/>
    <w:rsid w:val="0037050F"/>
    <w:rPr>
      <w:rFonts w:ascii="Arial" w:eastAsia="SimSun" w:hAnsi="Arial" w:cs="Arial"/>
      <w:b/>
      <w:bCs/>
      <w:caps/>
      <w:kern w:val="32"/>
      <w:sz w:val="22"/>
      <w:szCs w:val="32"/>
    </w:rPr>
  </w:style>
  <w:style w:type="character" w:styleId="Hyperlink">
    <w:name w:val="Hyperlink"/>
    <w:qFormat/>
    <w:rsid w:val="00F90975"/>
    <w:rPr>
      <w:color w:val="0000FF"/>
      <w:u w:val="single"/>
    </w:rPr>
  </w:style>
  <w:style w:type="character" w:customStyle="1" w:styleId="HeaderChar">
    <w:name w:val="Header Char"/>
    <w:basedOn w:val="DefaultParagraphFont"/>
    <w:link w:val="Header"/>
    <w:rsid w:val="00F90975"/>
    <w:rPr>
      <w:rFonts w:ascii="Arial" w:hAnsi="Arial"/>
    </w:rPr>
  </w:style>
  <w:style w:type="character" w:customStyle="1" w:styleId="normaltextrun">
    <w:name w:val="normaltextrun"/>
    <w:basedOn w:val="DefaultParagraphFont"/>
    <w:rsid w:val="00F90975"/>
  </w:style>
  <w:style w:type="character" w:customStyle="1" w:styleId="FooterChar">
    <w:name w:val="Footer Char"/>
    <w:basedOn w:val="DefaultParagraphFont"/>
    <w:link w:val="Footer"/>
    <w:uiPriority w:val="99"/>
    <w:rsid w:val="00F90975"/>
    <w:rPr>
      <w:rFonts w:ascii="Arial" w:hAnsi="Arial"/>
    </w:rPr>
  </w:style>
  <w:style w:type="paragraph" w:customStyle="1" w:styleId="paragraph">
    <w:name w:val="paragraph"/>
    <w:basedOn w:val="Normal"/>
    <w:rsid w:val="00F90975"/>
    <w:pPr>
      <w:spacing w:before="100" w:beforeAutospacing="1" w:after="100" w:afterAutospacing="1"/>
      <w:jc w:val="left"/>
    </w:pPr>
    <w:rPr>
      <w:rFonts w:ascii="Times New Roman" w:hAnsi="Times New Roman"/>
      <w:sz w:val="24"/>
      <w:szCs w:val="24"/>
      <w:lang w:val="nl-NL" w:eastAsia="nl-NL"/>
    </w:rPr>
  </w:style>
  <w:style w:type="character" w:customStyle="1" w:styleId="eop">
    <w:name w:val="eop"/>
    <w:basedOn w:val="DefaultParagraphFont"/>
    <w:rsid w:val="00F90975"/>
  </w:style>
  <w:style w:type="character" w:styleId="PageNumber">
    <w:name w:val="page number"/>
    <w:basedOn w:val="DefaultParagraphFont"/>
    <w:rsid w:val="00F90975"/>
    <w:rPr>
      <w:rFonts w:ascii="Arial" w:hAnsi="Arial"/>
      <w:sz w:val="20"/>
    </w:rPr>
  </w:style>
  <w:style w:type="paragraph" w:styleId="ListParagraph">
    <w:name w:val="List Paragraph"/>
    <w:aliases w:val="auto_list_(i),List Paragraph1"/>
    <w:basedOn w:val="Normal"/>
    <w:link w:val="ListParagraphChar"/>
    <w:uiPriority w:val="34"/>
    <w:qFormat/>
    <w:rsid w:val="00CE1AE6"/>
    <w:pPr>
      <w:ind w:left="720"/>
      <w:contextualSpacing/>
      <w:jc w:val="left"/>
    </w:pPr>
    <w:rPr>
      <w:rFonts w:cs="Arial"/>
    </w:rPr>
  </w:style>
  <w:style w:type="character" w:customStyle="1" w:styleId="ListParagraphChar">
    <w:name w:val="List Paragraph Char"/>
    <w:aliases w:val="auto_list_(i) Char,List Paragraph1 Char"/>
    <w:basedOn w:val="DefaultParagraphFont"/>
    <w:link w:val="ListParagraph"/>
    <w:uiPriority w:val="34"/>
    <w:rsid w:val="00CE1AE6"/>
    <w:rPr>
      <w:rFonts w:ascii="Arial" w:hAnsi="Arial" w:cs="Arial"/>
    </w:rPr>
  </w:style>
  <w:style w:type="table" w:styleId="TableGrid">
    <w:name w:val="Table Grid"/>
    <w:basedOn w:val="TableNormal"/>
    <w:rsid w:val="00786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Paragraphs">
    <w:name w:val="DecisionParagraphs"/>
    <w:basedOn w:val="Normal"/>
    <w:link w:val="DecisionParagraphsChar"/>
    <w:qFormat/>
    <w:rsid w:val="00432674"/>
    <w:pPr>
      <w:tabs>
        <w:tab w:val="left" w:pos="5387"/>
      </w:tabs>
      <w:ind w:left="4820"/>
    </w:pPr>
    <w:rPr>
      <w:i/>
    </w:rPr>
  </w:style>
  <w:style w:type="character" w:customStyle="1" w:styleId="DecisionParagraphsChar">
    <w:name w:val="DecisionParagraphs Char"/>
    <w:basedOn w:val="DefaultParagraphFont"/>
    <w:link w:val="DecisionParagraphs"/>
    <w:rsid w:val="00432674"/>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357002">
      <w:bodyDiv w:val="1"/>
      <w:marLeft w:val="0"/>
      <w:marRight w:val="0"/>
      <w:marTop w:val="0"/>
      <w:marBottom w:val="0"/>
      <w:divBdr>
        <w:top w:val="none" w:sz="0" w:space="0" w:color="auto"/>
        <w:left w:val="none" w:sz="0" w:space="0" w:color="auto"/>
        <w:bottom w:val="none" w:sz="0" w:space="0" w:color="auto"/>
        <w:right w:val="none" w:sz="0" w:space="0" w:color="auto"/>
      </w:divBdr>
    </w:div>
    <w:div w:id="1441071952">
      <w:bodyDiv w:val="1"/>
      <w:marLeft w:val="0"/>
      <w:marRight w:val="0"/>
      <w:marTop w:val="0"/>
      <w:marBottom w:val="0"/>
      <w:divBdr>
        <w:top w:val="none" w:sz="0" w:space="0" w:color="auto"/>
        <w:left w:val="none" w:sz="0" w:space="0" w:color="auto"/>
        <w:bottom w:val="none" w:sz="0" w:space="0" w:color="auto"/>
        <w:right w:val="none" w:sz="0" w:space="0" w:color="auto"/>
      </w:divBdr>
    </w:div>
    <w:div w:id="179825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udifeixue007@163.com" TargetMode="External"/><Relationship Id="rId18" Type="http://schemas.openxmlformats.org/officeDocument/2006/relationships/hyperlink" Target="mailto:pecsm@nebih.gov.h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Renee.Cloutier@inspection.gc.ca" TargetMode="External"/><Relationship Id="rId17" Type="http://schemas.openxmlformats.org/officeDocument/2006/relationships/hyperlink" Target="mailto:gpdirector@yahoo.com"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anumquansah@yahoo.com" TargetMode="External"/><Relationship Id="rId20" Type="http://schemas.openxmlformats.org/officeDocument/2006/relationships/hyperlink" Target="mailto:theobald@cpvo.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lsort@mail.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h_z9@hotmail.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petra.engel@crea.gov.i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zhenjiangxu521@scau.edu.cn"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0092A-E9FE-4E29-AA36-D6918A418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2740</Words>
  <Characters>18574</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wg_dus_1_01</dc:title>
  <dc:subject>Wipo Templates</dc:subject>
  <dc:creator>REZENDE TAVEIRA Leontino</dc:creator>
  <cp:keywords/>
  <dc:description/>
  <cp:lastModifiedBy>MAY Jessica</cp:lastModifiedBy>
  <cp:revision>10</cp:revision>
  <dcterms:created xsi:type="dcterms:W3CDTF">2023-01-23T08:27:00Z</dcterms:created>
  <dcterms:modified xsi:type="dcterms:W3CDTF">2023-01-24T08:09:00Z</dcterms:modified>
</cp:coreProperties>
</file>