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9" w:type="pct"/>
        <w:tblInd w:w="-248" w:type="dxa"/>
        <w:tblLayout w:type="fixed"/>
        <w:tblCellMar>
          <w:left w:w="0" w:type="dxa"/>
          <w:right w:w="0" w:type="dxa"/>
        </w:tblCellMar>
        <w:tblLook w:val="0000" w:firstRow="0" w:lastRow="0" w:firstColumn="0" w:lastColumn="0" w:noHBand="0" w:noVBand="0"/>
      </w:tblPr>
      <w:tblGrid>
        <w:gridCol w:w="4305"/>
        <w:gridCol w:w="1908"/>
        <w:gridCol w:w="3957"/>
      </w:tblGrid>
      <w:tr w:rsidR="002637BC" w:rsidRPr="007D5A3B" w:rsidTr="00FC13D1">
        <w:trPr>
          <w:trHeight w:val="1760"/>
        </w:trPr>
        <w:tc>
          <w:tcPr>
            <w:tcW w:w="4306" w:type="dxa"/>
          </w:tcPr>
          <w:p w:rsidR="002637BC" w:rsidRPr="00FA7619" w:rsidRDefault="002637BC" w:rsidP="007738A9">
            <w:pPr>
              <w:rPr>
                <w:rFonts w:cs="Arial"/>
              </w:rPr>
            </w:pPr>
            <w:bookmarkStart w:id="0" w:name="_GoBack"/>
            <w:bookmarkEnd w:id="0"/>
          </w:p>
        </w:tc>
        <w:tc>
          <w:tcPr>
            <w:tcW w:w="1908" w:type="dxa"/>
            <w:vAlign w:val="center"/>
          </w:tcPr>
          <w:p w:rsidR="002637BC" w:rsidRPr="00BF2E7F" w:rsidRDefault="00FC5888" w:rsidP="007738A9">
            <w:pPr>
              <w:pStyle w:val="LogoUPOV"/>
              <w:rPr>
                <w:rFonts w:cs="Arial"/>
              </w:rPr>
            </w:pPr>
            <w:r w:rsidRPr="00FD21DE">
              <w:rPr>
                <w:noProof/>
              </w:rPr>
              <w:drawing>
                <wp:inline distT="0" distB="0" distL="0" distR="0" wp14:anchorId="3AC056F9" wp14:editId="7FD572E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57" w:type="dxa"/>
            <w:vAlign w:val="center"/>
          </w:tcPr>
          <w:p w:rsidR="001A709A" w:rsidRPr="00BF2E7F" w:rsidRDefault="001A709A" w:rsidP="001A709A">
            <w:pPr>
              <w:pStyle w:val="Lettrine"/>
            </w:pPr>
            <w:r w:rsidRPr="00BF2E7F">
              <w:t>E</w:t>
            </w:r>
          </w:p>
          <w:p w:rsidR="002637BC" w:rsidRPr="00BF2E7F" w:rsidRDefault="0028791E" w:rsidP="007738A9">
            <w:pPr>
              <w:pStyle w:val="Docoriginal"/>
              <w:jc w:val="left"/>
              <w:rPr>
                <w:rFonts w:cs="Arial"/>
              </w:rPr>
            </w:pPr>
            <w:r>
              <w:rPr>
                <w:rFonts w:cs="Arial"/>
                <w:spacing w:val="0"/>
              </w:rPr>
              <w:t>EAF/4</w:t>
            </w:r>
            <w:r w:rsidR="002637BC" w:rsidRPr="00BF2E7F">
              <w:rPr>
                <w:rFonts w:cs="Arial"/>
                <w:spacing w:val="0"/>
              </w:rPr>
              <w:t>/</w:t>
            </w:r>
            <w:r w:rsidR="00747C1C">
              <w:rPr>
                <w:rFonts w:cs="Arial"/>
                <w:spacing w:val="0"/>
              </w:rPr>
              <w:t>3</w:t>
            </w:r>
          </w:p>
          <w:p w:rsidR="002637BC" w:rsidRPr="00BF2E7F" w:rsidRDefault="002637BC" w:rsidP="007738A9">
            <w:pPr>
              <w:pStyle w:val="Docoriginal"/>
              <w:jc w:val="left"/>
              <w:rPr>
                <w:rFonts w:cs="Arial"/>
              </w:rPr>
            </w:pPr>
            <w:r w:rsidRPr="00BF2E7F">
              <w:rPr>
                <w:rStyle w:val="StyleDoclangBold"/>
                <w:rFonts w:cs="Arial"/>
                <w:b/>
                <w:spacing w:val="0"/>
              </w:rPr>
              <w:t>ORIGINAL</w:t>
            </w:r>
            <w:r w:rsidRPr="00BF2E7F">
              <w:rPr>
                <w:rStyle w:val="StyleDoclangBold"/>
                <w:rFonts w:cs="Arial"/>
                <w:spacing w:val="0"/>
              </w:rPr>
              <w:t>:</w:t>
            </w:r>
            <w:r w:rsidRPr="00BF2E7F">
              <w:rPr>
                <w:rStyle w:val="StyleDocoriginalNotBold1"/>
                <w:rFonts w:cs="Arial"/>
                <w:spacing w:val="0"/>
              </w:rPr>
              <w:t xml:space="preserve">  </w:t>
            </w:r>
            <w:bookmarkStart w:id="1" w:name="Original"/>
            <w:bookmarkEnd w:id="1"/>
            <w:r w:rsidRPr="00BF2E7F">
              <w:rPr>
                <w:rFonts w:cs="Arial"/>
                <w:b w:val="0"/>
                <w:spacing w:val="0"/>
              </w:rPr>
              <w:t>English</w:t>
            </w:r>
          </w:p>
          <w:p w:rsidR="002637BC" w:rsidRPr="00BF2E7F" w:rsidRDefault="002637BC" w:rsidP="005E4949">
            <w:pPr>
              <w:pStyle w:val="Docoriginal"/>
              <w:jc w:val="left"/>
              <w:rPr>
                <w:rFonts w:cs="Arial"/>
                <w:b w:val="0"/>
                <w:spacing w:val="0"/>
              </w:rPr>
            </w:pPr>
            <w:r w:rsidRPr="00BF2E7F">
              <w:rPr>
                <w:rFonts w:cs="Arial"/>
                <w:spacing w:val="0"/>
              </w:rPr>
              <w:t>DATE:</w:t>
            </w:r>
            <w:r w:rsidRPr="00BF2E7F">
              <w:rPr>
                <w:rFonts w:cs="Arial"/>
                <w:b w:val="0"/>
                <w:spacing w:val="0"/>
              </w:rPr>
              <w:t xml:space="preserve"> </w:t>
            </w:r>
            <w:r w:rsidRPr="00BF2E7F">
              <w:rPr>
                <w:rStyle w:val="StyleDocoriginalNotBold1"/>
                <w:rFonts w:cs="Arial"/>
                <w:spacing w:val="0"/>
              </w:rPr>
              <w:t xml:space="preserve"> </w:t>
            </w:r>
            <w:bookmarkStart w:id="2" w:name="Date"/>
            <w:bookmarkEnd w:id="2"/>
            <w:r w:rsidR="0028791E" w:rsidRPr="005E4949">
              <w:rPr>
                <w:rFonts w:cs="Arial"/>
                <w:b w:val="0"/>
                <w:spacing w:val="0"/>
              </w:rPr>
              <w:t>October</w:t>
            </w:r>
            <w:r w:rsidR="003A6C12" w:rsidRPr="005E4949">
              <w:rPr>
                <w:rFonts w:cs="Arial"/>
                <w:b w:val="0"/>
                <w:spacing w:val="0"/>
              </w:rPr>
              <w:t xml:space="preserve"> </w:t>
            </w:r>
            <w:r w:rsidR="005E4949" w:rsidRPr="005E4949">
              <w:rPr>
                <w:rFonts w:cs="Arial"/>
                <w:b w:val="0"/>
                <w:spacing w:val="0"/>
              </w:rPr>
              <w:t>10</w:t>
            </w:r>
            <w:r w:rsidR="00120DAC" w:rsidRPr="005E4949">
              <w:rPr>
                <w:rFonts w:cs="Arial"/>
                <w:b w:val="0"/>
                <w:spacing w:val="0"/>
              </w:rPr>
              <w:t>, 2014</w:t>
            </w:r>
          </w:p>
        </w:tc>
      </w:tr>
      <w:tr w:rsidR="002637BC" w:rsidRPr="007D5A3B" w:rsidTr="00FC13D1">
        <w:tc>
          <w:tcPr>
            <w:tcW w:w="10171" w:type="dxa"/>
            <w:gridSpan w:val="3"/>
          </w:tcPr>
          <w:p w:rsidR="002637BC" w:rsidRPr="00BF2E7F" w:rsidRDefault="002637BC" w:rsidP="007738A9">
            <w:pPr>
              <w:pStyle w:val="upove"/>
              <w:rPr>
                <w:rFonts w:cs="Arial"/>
                <w:sz w:val="28"/>
              </w:rPr>
            </w:pPr>
            <w:r w:rsidRPr="00BF2E7F">
              <w:rPr>
                <w:rFonts w:cs="Arial"/>
                <w:snapToGrid w:val="0"/>
              </w:rPr>
              <w:t xml:space="preserve">INTERNATIONAL UNION FOR THE PROTECTION OF NEW VARIETIES OF PLANTS </w:t>
            </w:r>
          </w:p>
        </w:tc>
      </w:tr>
      <w:tr w:rsidR="002637BC" w:rsidRPr="00BF2E7F" w:rsidTr="00FC13D1">
        <w:tc>
          <w:tcPr>
            <w:tcW w:w="10171" w:type="dxa"/>
            <w:gridSpan w:val="3"/>
          </w:tcPr>
          <w:p w:rsidR="002637BC" w:rsidRPr="00BF2E7F" w:rsidRDefault="002637BC" w:rsidP="007738A9">
            <w:pPr>
              <w:pStyle w:val="Country"/>
              <w:rPr>
                <w:rFonts w:cs="Arial"/>
              </w:rPr>
            </w:pPr>
            <w:r w:rsidRPr="00BF2E7F">
              <w:rPr>
                <w:rFonts w:cs="Arial"/>
              </w:rPr>
              <w:t>Geneva</w:t>
            </w:r>
          </w:p>
        </w:tc>
      </w:tr>
    </w:tbl>
    <w:p w:rsidR="002637BC" w:rsidRPr="00BF2E7F" w:rsidRDefault="002637BC" w:rsidP="002637BC">
      <w:pPr>
        <w:pStyle w:val="Sessiontc"/>
        <w:rPr>
          <w:rFonts w:cs="Arial"/>
        </w:rPr>
      </w:pPr>
      <w:r w:rsidRPr="00BF2E7F">
        <w:rPr>
          <w:rFonts w:cs="Arial"/>
          <w:sz w:val="22"/>
        </w:rPr>
        <w:t>MEETING ON THE DEVELOPMENT OF A PROTOTYPE ELECTRONIC FORM</w:t>
      </w:r>
    </w:p>
    <w:p w:rsidR="00747C1C" w:rsidRPr="00D82884" w:rsidRDefault="00747C1C" w:rsidP="00747C1C">
      <w:pPr>
        <w:pStyle w:val="Sessiontcplacedate"/>
      </w:pPr>
      <w:r>
        <w:t>Fourth Meeting</w:t>
      </w:r>
      <w:r w:rsidRPr="00D82884">
        <w:br/>
        <w:t xml:space="preserve">Geneva, </w:t>
      </w:r>
      <w:r>
        <w:t>October 14, 2014</w:t>
      </w:r>
    </w:p>
    <w:p w:rsidR="002637BC" w:rsidRPr="00BF2E7F" w:rsidRDefault="00747C1C" w:rsidP="00FC13D1">
      <w:pPr>
        <w:pStyle w:val="Titleofdoc"/>
        <w:tabs>
          <w:tab w:val="center" w:pos="4323"/>
          <w:tab w:val="left" w:pos="7154"/>
        </w:tabs>
        <w:rPr>
          <w:rFonts w:cs="Arial"/>
        </w:rPr>
      </w:pPr>
      <w:bookmarkStart w:id="3" w:name="TitleOfDoc"/>
      <w:bookmarkEnd w:id="3"/>
      <w:r w:rsidRPr="009F5B62">
        <w:rPr>
          <w:rFonts w:cs="Arial"/>
          <w:color w:val="000000"/>
        </w:rPr>
        <w:t>data exchange</w:t>
      </w:r>
      <w:r w:rsidR="00DD79B2">
        <w:rPr>
          <w:rFonts w:cs="Arial"/>
          <w:color w:val="000000"/>
        </w:rPr>
        <w:t xml:space="preserve"> AND DATA MODEL</w:t>
      </w:r>
    </w:p>
    <w:p w:rsidR="002637BC" w:rsidRPr="00BF2E7F" w:rsidRDefault="002637BC" w:rsidP="002637BC">
      <w:pPr>
        <w:pStyle w:val="preparedby"/>
        <w:rPr>
          <w:rFonts w:cs="Arial"/>
        </w:rPr>
      </w:pPr>
      <w:bookmarkStart w:id="4" w:name="Prepared"/>
      <w:bookmarkEnd w:id="4"/>
      <w:r w:rsidRPr="00BF2E7F">
        <w:rPr>
          <w:rFonts w:cs="Arial"/>
        </w:rPr>
        <w:t>prepared by the Office of the Union</w:t>
      </w:r>
      <w:r w:rsidRPr="00BF2E7F">
        <w:rPr>
          <w:rFonts w:cs="Arial"/>
        </w:rPr>
        <w:br/>
      </w:r>
      <w:r w:rsidRPr="00BF2E7F">
        <w:rPr>
          <w:rFonts w:cs="Arial"/>
        </w:rPr>
        <w:br/>
      </w:r>
      <w:r w:rsidRPr="00BF2E7F">
        <w:rPr>
          <w:rFonts w:cs="Arial"/>
          <w:color w:val="A6A6A6"/>
        </w:rPr>
        <w:t>Disclaimer:  this document does not represent UPOV policies or guidance</w:t>
      </w:r>
    </w:p>
    <w:p w:rsidR="00747C1C" w:rsidRDefault="00466C40" w:rsidP="001A709A">
      <w:pPr>
        <w:rPr>
          <w:rFonts w:cs="Arial"/>
          <w:spacing w:val="-2"/>
        </w:rPr>
      </w:pPr>
      <w:r w:rsidRPr="007844C5">
        <w:rPr>
          <w:rFonts w:cs="Arial"/>
          <w:color w:val="000000"/>
          <w:spacing w:val="-2"/>
        </w:rPr>
        <w:fldChar w:fldCharType="begin"/>
      </w:r>
      <w:r w:rsidRPr="007844C5">
        <w:rPr>
          <w:rFonts w:cs="Arial"/>
          <w:color w:val="000000"/>
          <w:spacing w:val="-2"/>
        </w:rPr>
        <w:instrText xml:space="preserve"> AUTONUM  </w:instrText>
      </w:r>
      <w:r w:rsidRPr="007844C5">
        <w:rPr>
          <w:rFonts w:cs="Arial"/>
          <w:color w:val="000000"/>
          <w:spacing w:val="-2"/>
        </w:rPr>
        <w:fldChar w:fldCharType="end"/>
      </w:r>
      <w:r w:rsidRPr="007844C5">
        <w:rPr>
          <w:rFonts w:cs="Arial"/>
          <w:color w:val="000000"/>
          <w:spacing w:val="-2"/>
        </w:rPr>
        <w:tab/>
      </w:r>
      <w:r w:rsidR="002E7F05" w:rsidRPr="007844C5">
        <w:rPr>
          <w:rFonts w:cs="Arial"/>
          <w:snapToGrid w:val="0"/>
          <w:spacing w:val="-2"/>
        </w:rPr>
        <w:t xml:space="preserve">The purpose of this document is </w:t>
      </w:r>
      <w:r w:rsidR="007D5A3B">
        <w:rPr>
          <w:rFonts w:cs="Arial"/>
          <w:snapToGrid w:val="0"/>
          <w:spacing w:val="-2"/>
        </w:rPr>
        <w:t xml:space="preserve">to provide information </w:t>
      </w:r>
      <w:r w:rsidR="002E7F05" w:rsidRPr="007844C5">
        <w:rPr>
          <w:rFonts w:cs="Arial"/>
          <w:snapToGrid w:val="0"/>
          <w:spacing w:val="-2"/>
        </w:rPr>
        <w:t xml:space="preserve">concerning </w:t>
      </w:r>
      <w:r w:rsidR="00FC13D1">
        <w:rPr>
          <w:rFonts w:cs="Arial"/>
          <w:snapToGrid w:val="0"/>
          <w:spacing w:val="-2"/>
        </w:rPr>
        <w:t>the</w:t>
      </w:r>
      <w:r w:rsidR="00747C1C">
        <w:rPr>
          <w:rFonts w:cs="Arial"/>
          <w:snapToGrid w:val="0"/>
          <w:spacing w:val="-2"/>
        </w:rPr>
        <w:t xml:space="preserve"> data exchange</w:t>
      </w:r>
      <w:r w:rsidR="007721E6">
        <w:rPr>
          <w:rFonts w:cs="Arial"/>
          <w:snapToGrid w:val="0"/>
          <w:spacing w:val="-2"/>
        </w:rPr>
        <w:t xml:space="preserve"> and data model</w:t>
      </w:r>
      <w:r w:rsidR="00747C1C">
        <w:rPr>
          <w:rFonts w:cs="Arial"/>
          <w:snapToGrid w:val="0"/>
          <w:spacing w:val="-2"/>
        </w:rPr>
        <w:t xml:space="preserve"> for </w:t>
      </w:r>
      <w:r w:rsidR="002E7F05" w:rsidRPr="007844C5">
        <w:rPr>
          <w:rFonts w:cs="Arial"/>
          <w:snapToGrid w:val="0"/>
          <w:spacing w:val="-2"/>
        </w:rPr>
        <w:t xml:space="preserve">the </w:t>
      </w:r>
      <w:r w:rsidR="002E7F05" w:rsidRPr="007844C5">
        <w:rPr>
          <w:rFonts w:cs="Arial"/>
          <w:spacing w:val="-2"/>
        </w:rPr>
        <w:t xml:space="preserve">prototype electronic </w:t>
      </w:r>
      <w:r w:rsidR="007D5A3B">
        <w:rPr>
          <w:rFonts w:cs="Arial"/>
          <w:spacing w:val="-2"/>
        </w:rPr>
        <w:t xml:space="preserve">form and </w:t>
      </w:r>
      <w:r w:rsidR="007D5A3B" w:rsidRPr="007844C5">
        <w:rPr>
          <w:rFonts w:cs="Arial"/>
          <w:snapToGrid w:val="0"/>
          <w:spacing w:val="-2"/>
        </w:rPr>
        <w:t xml:space="preserve">to report </w:t>
      </w:r>
      <w:r w:rsidR="007D5A3B">
        <w:rPr>
          <w:rFonts w:cs="Arial"/>
          <w:snapToGrid w:val="0"/>
          <w:spacing w:val="-2"/>
        </w:rPr>
        <w:t xml:space="preserve">on </w:t>
      </w:r>
      <w:r w:rsidR="007D5A3B" w:rsidRPr="007844C5">
        <w:rPr>
          <w:rFonts w:cs="Arial"/>
          <w:snapToGrid w:val="0"/>
          <w:spacing w:val="-2"/>
        </w:rPr>
        <w:t xml:space="preserve">developments </w:t>
      </w:r>
      <w:r w:rsidR="00747C1C">
        <w:rPr>
          <w:rFonts w:cs="Arial"/>
          <w:spacing w:val="-2"/>
        </w:rPr>
        <w:t>since the third</w:t>
      </w:r>
      <w:r w:rsidR="00747C1C" w:rsidRPr="007844C5">
        <w:rPr>
          <w:rFonts w:cs="Arial"/>
          <w:spacing w:val="-2"/>
        </w:rPr>
        <w:t xml:space="preserve"> meeting, held in Geneva on </w:t>
      </w:r>
      <w:r w:rsidR="00747C1C">
        <w:rPr>
          <w:rFonts w:cs="Arial"/>
          <w:spacing w:val="-2"/>
        </w:rPr>
        <w:t>April</w:t>
      </w:r>
      <w:r w:rsidR="00B51A9D">
        <w:rPr>
          <w:rFonts w:cs="Arial"/>
          <w:spacing w:val="-2"/>
        </w:rPr>
        <w:t> </w:t>
      </w:r>
      <w:r w:rsidR="00747C1C">
        <w:rPr>
          <w:rFonts w:cs="Arial"/>
          <w:spacing w:val="-2"/>
        </w:rPr>
        <w:t>9, </w:t>
      </w:r>
      <w:r w:rsidR="00747C1C" w:rsidRPr="007844C5">
        <w:rPr>
          <w:rFonts w:cs="Arial"/>
          <w:spacing w:val="-2"/>
        </w:rPr>
        <w:t>201</w:t>
      </w:r>
      <w:r w:rsidR="00747C1C">
        <w:rPr>
          <w:rFonts w:cs="Arial"/>
          <w:spacing w:val="-2"/>
        </w:rPr>
        <w:t>4.</w:t>
      </w:r>
      <w:r w:rsidR="004C06C3">
        <w:rPr>
          <w:rFonts w:cs="Arial"/>
          <w:spacing w:val="-2"/>
        </w:rPr>
        <w:t xml:space="preserve"> </w:t>
      </w:r>
    </w:p>
    <w:p w:rsidR="00584E6E" w:rsidRDefault="00584E6E" w:rsidP="001A709A">
      <w:pPr>
        <w:rPr>
          <w:rFonts w:cs="Arial"/>
          <w:spacing w:val="-2"/>
        </w:rPr>
      </w:pPr>
    </w:p>
    <w:p w:rsidR="001C0A82" w:rsidRDefault="001C0A82" w:rsidP="001A709A">
      <w:pPr>
        <w:rPr>
          <w:rFonts w:cs="Arial"/>
          <w:spacing w:val="-2"/>
        </w:rPr>
      </w:pPr>
    </w:p>
    <w:p w:rsidR="001C0A82" w:rsidRDefault="001C0A82" w:rsidP="001A709A">
      <w:pPr>
        <w:rPr>
          <w:rFonts w:cs="Arial"/>
          <w:spacing w:val="-2"/>
        </w:rPr>
      </w:pPr>
    </w:p>
    <w:p w:rsidR="007D5A3B" w:rsidRDefault="007D5A3B" w:rsidP="00E203D5">
      <w:pPr>
        <w:pStyle w:val="Heading1"/>
      </w:pPr>
      <w:r>
        <w:t>Background</w:t>
      </w:r>
    </w:p>
    <w:p w:rsidR="007D5A3B" w:rsidRPr="007844C5" w:rsidRDefault="007D5A3B" w:rsidP="001A709A">
      <w:pPr>
        <w:rPr>
          <w:rFonts w:cs="Arial"/>
          <w:color w:val="000000"/>
          <w:spacing w:val="-2"/>
        </w:rPr>
      </w:pPr>
    </w:p>
    <w:p w:rsidR="00037911" w:rsidRDefault="00037911" w:rsidP="00037911">
      <w:pPr>
        <w:rPr>
          <w:rFonts w:cs="Arial"/>
          <w:color w:val="000000"/>
        </w:rPr>
      </w:pPr>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sidRPr="00BF2E7F">
        <w:rPr>
          <w:rFonts w:cs="Arial"/>
          <w:color w:val="000000"/>
        </w:rPr>
        <w:t xml:space="preserve"> </w:t>
      </w:r>
      <w:r>
        <w:rPr>
          <w:rFonts w:cs="Arial"/>
          <w:color w:val="000000"/>
        </w:rPr>
        <w:tab/>
      </w:r>
      <w:r w:rsidRPr="00BF2E7F">
        <w:rPr>
          <w:rFonts w:cs="Arial"/>
          <w:color w:val="000000"/>
        </w:rPr>
        <w:t>It is recalled that</w:t>
      </w:r>
      <w:r w:rsidRPr="00BF2E7F">
        <w:rPr>
          <w:rFonts w:cs="Arial"/>
          <w:bCs/>
          <w:snapToGrid w:val="0"/>
        </w:rPr>
        <w:t xml:space="preserve"> </w:t>
      </w:r>
      <w:r w:rsidR="00FC13D1">
        <w:rPr>
          <w:rFonts w:cs="Arial"/>
          <w:bCs/>
          <w:snapToGrid w:val="0"/>
        </w:rPr>
        <w:t xml:space="preserve">one of </w:t>
      </w:r>
      <w:r w:rsidRPr="00BF2E7F">
        <w:rPr>
          <w:rFonts w:cs="Arial"/>
          <w:bCs/>
          <w:snapToGrid w:val="0"/>
        </w:rPr>
        <w:t xml:space="preserve">the key aspects of the prototype </w:t>
      </w:r>
      <w:r w:rsidR="00FC13D1">
        <w:rPr>
          <w:rFonts w:cs="Arial"/>
          <w:bCs/>
          <w:snapToGrid w:val="0"/>
        </w:rPr>
        <w:t>is</w:t>
      </w:r>
      <w:r w:rsidR="00B51A9D">
        <w:rPr>
          <w:rFonts w:cs="Arial"/>
          <w:color w:val="000000"/>
        </w:rPr>
        <w:t xml:space="preserve"> the data format</w:t>
      </w:r>
      <w:r w:rsidR="00FC13D1">
        <w:rPr>
          <w:rFonts w:cs="Arial"/>
          <w:color w:val="000000"/>
        </w:rPr>
        <w:t xml:space="preserve">, </w:t>
      </w:r>
      <w:r w:rsidR="00B51A9D">
        <w:rPr>
          <w:rFonts w:cs="Arial"/>
          <w:color w:val="000000"/>
        </w:rPr>
        <w:t xml:space="preserve">as follows </w:t>
      </w:r>
      <w:r w:rsidRPr="00BF2E7F">
        <w:rPr>
          <w:rFonts w:cs="Arial"/>
          <w:bCs/>
          <w:snapToGrid w:val="0"/>
        </w:rPr>
        <w:t>(see document CAJ</w:t>
      </w:r>
      <w:r w:rsidRPr="00BF2E7F">
        <w:rPr>
          <w:rFonts w:cs="Arial"/>
          <w:color w:val="000000"/>
        </w:rPr>
        <w:t>/68/8 “Electronic application systems”)</w:t>
      </w:r>
      <w:r>
        <w:rPr>
          <w:rFonts w:cs="Arial"/>
          <w:color w:val="000000"/>
        </w:rPr>
        <w:t>:</w:t>
      </w:r>
    </w:p>
    <w:p w:rsidR="00F85B8D" w:rsidRDefault="00F85B8D" w:rsidP="00037911">
      <w:pPr>
        <w:rPr>
          <w:rFonts w:cs="Arial"/>
          <w:color w:val="000000"/>
        </w:rPr>
      </w:pPr>
    </w:p>
    <w:p w:rsidR="00037911" w:rsidRDefault="00037911" w:rsidP="00037911">
      <w:pPr>
        <w:ind w:left="1701" w:right="566" w:hanging="1134"/>
        <w:rPr>
          <w:rFonts w:cs="Arial"/>
          <w:bCs/>
          <w:snapToGrid w:val="0"/>
        </w:rPr>
      </w:pPr>
      <w:r w:rsidRPr="00BF2E7F">
        <w:rPr>
          <w:rFonts w:cs="Arial"/>
          <w:bCs/>
          <w:snapToGrid w:val="0"/>
        </w:rPr>
        <w:t>Data format:</w:t>
      </w:r>
      <w:r w:rsidRPr="00BF2E7F">
        <w:rPr>
          <w:rFonts w:cs="Arial"/>
          <w:bCs/>
          <w:snapToGrid w:val="0"/>
        </w:rPr>
        <w:tab/>
        <w:t>The UPOV electronic form would enable data to be transferred to participating members of the Union in Word, Excel, PDF or XML format</w:t>
      </w:r>
      <w:r>
        <w:rPr>
          <w:rFonts w:cs="Arial"/>
          <w:bCs/>
          <w:snapToGrid w:val="0"/>
        </w:rPr>
        <w:t xml:space="preserve">. </w:t>
      </w:r>
      <w:r w:rsidRPr="00BF2E7F">
        <w:rPr>
          <w:rFonts w:cs="Arial"/>
          <w:bCs/>
          <w:snapToGrid w:val="0"/>
        </w:rPr>
        <w:t xml:space="preserve"> The participating members of the Union would decide in which format(s) to accept data</w:t>
      </w:r>
      <w:r>
        <w:rPr>
          <w:rFonts w:cs="Arial"/>
          <w:bCs/>
          <w:snapToGrid w:val="0"/>
        </w:rPr>
        <w:t xml:space="preserve">.  </w:t>
      </w:r>
      <w:r w:rsidRPr="00BF2E7F">
        <w:rPr>
          <w:rFonts w:cs="Arial"/>
          <w:bCs/>
          <w:snapToGrid w:val="0"/>
        </w:rPr>
        <w:t>In the case of XML format, a standard format would be de</w:t>
      </w:r>
      <w:r>
        <w:rPr>
          <w:rFonts w:cs="Arial"/>
          <w:bCs/>
          <w:snapToGrid w:val="0"/>
        </w:rPr>
        <w:t>veloped, based on WIPO standard </w:t>
      </w:r>
      <w:r w:rsidRPr="00BF2E7F">
        <w:rPr>
          <w:rFonts w:cs="Arial"/>
          <w:bCs/>
          <w:snapToGrid w:val="0"/>
        </w:rPr>
        <w:t>ST.96.</w:t>
      </w:r>
    </w:p>
    <w:p w:rsidR="00037911" w:rsidRDefault="00037911" w:rsidP="00037911">
      <w:pPr>
        <w:ind w:right="566"/>
        <w:rPr>
          <w:rFonts w:cs="Arial"/>
          <w:bCs/>
          <w:snapToGrid w:val="0"/>
        </w:rPr>
      </w:pPr>
    </w:p>
    <w:p w:rsidR="001C0A82" w:rsidRDefault="001C0A82" w:rsidP="00037911">
      <w:pPr>
        <w:ind w:right="566"/>
        <w:rPr>
          <w:rFonts w:cs="Arial"/>
          <w:bCs/>
          <w:snapToGrid w:val="0"/>
        </w:rPr>
      </w:pPr>
    </w:p>
    <w:p w:rsidR="001C0A82" w:rsidRDefault="001C0A82" w:rsidP="00037911">
      <w:pPr>
        <w:ind w:right="566"/>
        <w:rPr>
          <w:rFonts w:cs="Arial"/>
          <w:bCs/>
          <w:snapToGrid w:val="0"/>
        </w:rPr>
      </w:pPr>
    </w:p>
    <w:p w:rsidR="00F85B8D" w:rsidRDefault="00F85B8D" w:rsidP="00E203D5">
      <w:pPr>
        <w:pStyle w:val="Heading1"/>
        <w:rPr>
          <w:snapToGrid w:val="0"/>
        </w:rPr>
      </w:pPr>
      <w:r>
        <w:rPr>
          <w:snapToGrid w:val="0"/>
        </w:rPr>
        <w:t>PVP-XML SCHEMA</w:t>
      </w:r>
    </w:p>
    <w:p w:rsidR="00F85B8D" w:rsidRDefault="00F85B8D" w:rsidP="00037911">
      <w:pPr>
        <w:ind w:right="566"/>
        <w:rPr>
          <w:rFonts w:cs="Arial"/>
          <w:bCs/>
          <w:snapToGrid w:val="0"/>
        </w:rPr>
      </w:pPr>
    </w:p>
    <w:p w:rsidR="0077414C" w:rsidRDefault="00037911" w:rsidP="00037911">
      <w:pPr>
        <w:rPr>
          <w:rFonts w:cs="Arial"/>
        </w:rPr>
      </w:pPr>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Pr>
          <w:rFonts w:cs="Arial"/>
          <w:color w:val="000000"/>
        </w:rPr>
        <w:t xml:space="preserve"> </w:t>
      </w:r>
      <w:r>
        <w:rPr>
          <w:rFonts w:cs="Arial"/>
          <w:color w:val="000000"/>
        </w:rPr>
        <w:tab/>
        <w:t>On</w:t>
      </w:r>
      <w:r w:rsidR="004101FC">
        <w:rPr>
          <w:rFonts w:cs="Arial"/>
          <w:color w:val="000000"/>
        </w:rPr>
        <w:t xml:space="preserve"> the above basis the</w:t>
      </w:r>
      <w:r w:rsidR="00970AF7">
        <w:rPr>
          <w:rFonts w:cs="Arial"/>
        </w:rPr>
        <w:t xml:space="preserve"> XML Schema </w:t>
      </w:r>
      <w:r w:rsidR="004101FC">
        <w:rPr>
          <w:rFonts w:cs="Arial"/>
        </w:rPr>
        <w:t xml:space="preserve">to be used for the project (i.e. </w:t>
      </w:r>
      <w:r w:rsidR="00DE13CD">
        <w:rPr>
          <w:rFonts w:cs="Arial"/>
        </w:rPr>
        <w:t>PVP-XML</w:t>
      </w:r>
      <w:r w:rsidR="004101FC">
        <w:rPr>
          <w:rFonts w:cs="Arial"/>
        </w:rPr>
        <w:t xml:space="preserve">) will, as far as possible, </w:t>
      </w:r>
      <w:r w:rsidR="0085474C">
        <w:rPr>
          <w:rFonts w:cs="Arial"/>
        </w:rPr>
        <w:t>re</w:t>
      </w:r>
      <w:r w:rsidR="004101FC">
        <w:rPr>
          <w:rFonts w:cs="Arial"/>
        </w:rPr>
        <w:t>use</w:t>
      </w:r>
      <w:r w:rsidR="00F85B8D">
        <w:rPr>
          <w:rFonts w:cs="Arial"/>
        </w:rPr>
        <w:t xml:space="preserve"> and </w:t>
      </w:r>
      <w:r w:rsidR="0085474C">
        <w:rPr>
          <w:rFonts w:cs="Arial"/>
        </w:rPr>
        <w:t>refer to</w:t>
      </w:r>
      <w:r w:rsidR="0077414C">
        <w:rPr>
          <w:rFonts w:cs="Arial"/>
        </w:rPr>
        <w:t xml:space="preserve"> </w:t>
      </w:r>
      <w:r w:rsidR="00F85B8D">
        <w:rPr>
          <w:rFonts w:cs="Arial"/>
        </w:rPr>
        <w:t xml:space="preserve">relevant </w:t>
      </w:r>
      <w:r w:rsidR="0077414C">
        <w:rPr>
          <w:rFonts w:cs="Arial"/>
        </w:rPr>
        <w:t xml:space="preserve">components </w:t>
      </w:r>
      <w:r w:rsidR="004101FC">
        <w:rPr>
          <w:rFonts w:cs="Arial"/>
        </w:rPr>
        <w:t>of</w:t>
      </w:r>
      <w:r w:rsidR="0077414C">
        <w:rPr>
          <w:rFonts w:cs="Arial"/>
        </w:rPr>
        <w:t xml:space="preserve"> the WIPO Standard </w:t>
      </w:r>
      <w:r w:rsidR="0085474C">
        <w:rPr>
          <w:rFonts w:cs="Arial"/>
        </w:rPr>
        <w:t>ST.96</w:t>
      </w:r>
      <w:r w:rsidR="00F85B8D">
        <w:rPr>
          <w:rFonts w:cs="Arial"/>
        </w:rPr>
        <w:t xml:space="preserve"> (“common components”)</w:t>
      </w:r>
      <w:r w:rsidR="0085474C">
        <w:rPr>
          <w:rFonts w:cs="Arial"/>
        </w:rPr>
        <w:t xml:space="preserve">. </w:t>
      </w:r>
      <w:r w:rsidR="00F85B8D">
        <w:rPr>
          <w:rFonts w:cs="Arial"/>
        </w:rPr>
        <w:t xml:space="preserve">Components </w:t>
      </w:r>
      <w:r w:rsidR="0077414C">
        <w:rPr>
          <w:rFonts w:cs="Arial"/>
        </w:rPr>
        <w:t xml:space="preserve">which are not covered by the </w:t>
      </w:r>
      <w:r w:rsidR="0085474C">
        <w:rPr>
          <w:rFonts w:cs="Arial"/>
        </w:rPr>
        <w:t xml:space="preserve">ST.96 </w:t>
      </w:r>
      <w:r w:rsidR="0077414C">
        <w:rPr>
          <w:rFonts w:cs="Arial"/>
        </w:rPr>
        <w:t xml:space="preserve">standard </w:t>
      </w:r>
      <w:r w:rsidR="004101FC">
        <w:rPr>
          <w:rFonts w:cs="Arial"/>
        </w:rPr>
        <w:t>will</w:t>
      </w:r>
      <w:r w:rsidR="0077414C">
        <w:rPr>
          <w:rFonts w:cs="Arial"/>
        </w:rPr>
        <w:t xml:space="preserve"> be described </w:t>
      </w:r>
      <w:r w:rsidR="00B51A9D">
        <w:rPr>
          <w:rFonts w:cs="Arial"/>
        </w:rPr>
        <w:t xml:space="preserve">and developed </w:t>
      </w:r>
      <w:r w:rsidR="0077414C">
        <w:rPr>
          <w:rFonts w:cs="Arial"/>
        </w:rPr>
        <w:t xml:space="preserve">on the basis of the </w:t>
      </w:r>
      <w:r w:rsidR="0085474C">
        <w:rPr>
          <w:rFonts w:cs="Arial"/>
        </w:rPr>
        <w:t xml:space="preserve">ST.96 Annex I (Design Rules and conventions) and </w:t>
      </w:r>
      <w:r w:rsidR="007721E6" w:rsidRPr="00072B27">
        <w:rPr>
          <w:rFonts w:eastAsia="Calibri" w:cs="Arial"/>
          <w:color w:val="000000"/>
          <w:lang w:eastAsia="fr-FR"/>
        </w:rPr>
        <w:t>UPOV XML Design Rules and Conventions</w:t>
      </w:r>
      <w:r w:rsidR="007721E6">
        <w:rPr>
          <w:rFonts w:eastAsia="Calibri" w:cs="Arial"/>
          <w:color w:val="000000"/>
          <w:lang w:eastAsia="fr-FR"/>
        </w:rPr>
        <w:t xml:space="preserve"> (DRCs)</w:t>
      </w:r>
      <w:r w:rsidR="0085474C">
        <w:rPr>
          <w:rFonts w:cs="Arial"/>
        </w:rPr>
        <w:t>.</w:t>
      </w:r>
    </w:p>
    <w:p w:rsidR="0077414C" w:rsidRDefault="005E4949" w:rsidP="002B2F0E">
      <w:pPr>
        <w:jc w:val="center"/>
        <w:rPr>
          <w:rFonts w:cs="Arial"/>
        </w:rPr>
      </w:pPr>
      <w:r>
        <w:rPr>
          <w:noProof/>
        </w:rPr>
        <w:lastRenderedPageBreak/>
        <w:drawing>
          <wp:inline distT="0" distB="0" distL="0" distR="0" wp14:anchorId="594CCA0C" wp14:editId="0C4EB6A4">
            <wp:extent cx="4673425" cy="351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581" b="2541"/>
                    <a:stretch/>
                  </pic:blipFill>
                  <pic:spPr bwMode="auto">
                    <a:xfrm>
                      <a:off x="0" y="0"/>
                      <a:ext cx="4685529" cy="3523828"/>
                    </a:xfrm>
                    <a:prstGeom prst="rect">
                      <a:avLst/>
                    </a:prstGeom>
                    <a:ln>
                      <a:noFill/>
                    </a:ln>
                    <a:extLst>
                      <a:ext uri="{53640926-AAD7-44D8-BBD7-CCE9431645EC}">
                        <a14:shadowObscured xmlns:a14="http://schemas.microsoft.com/office/drawing/2010/main"/>
                      </a:ext>
                    </a:extLst>
                  </pic:spPr>
                </pic:pic>
              </a:graphicData>
            </a:graphic>
          </wp:inline>
        </w:drawing>
      </w:r>
    </w:p>
    <w:p w:rsidR="00DE13CD" w:rsidRDefault="00DE13CD" w:rsidP="002B2F0E">
      <w:pPr>
        <w:jc w:val="center"/>
        <w:rPr>
          <w:rFonts w:cs="Arial"/>
        </w:rPr>
      </w:pPr>
    </w:p>
    <w:p w:rsidR="001C0A82" w:rsidRDefault="001C0A82" w:rsidP="00037911"/>
    <w:p w:rsidR="00037911" w:rsidRDefault="0077414C" w:rsidP="00037911">
      <w:pPr>
        <w:rPr>
          <w:rFonts w:cs="Arial"/>
        </w:rPr>
      </w:pPr>
      <w:r w:rsidRPr="001029C1">
        <w:fldChar w:fldCharType="begin"/>
      </w:r>
      <w:r w:rsidRPr="00747C1C">
        <w:instrText xml:space="preserve"> AUTONUM  </w:instrText>
      </w:r>
      <w:r w:rsidRPr="001029C1">
        <w:fldChar w:fldCharType="end"/>
      </w:r>
      <w:r w:rsidRPr="00747C1C">
        <w:tab/>
      </w:r>
      <w:r w:rsidR="004101FC">
        <w:rPr>
          <w:rFonts w:cs="Arial"/>
          <w:color w:val="000000"/>
        </w:rPr>
        <w:t>A</w:t>
      </w:r>
      <w:r w:rsidRPr="00747C1C">
        <w:rPr>
          <w:rFonts w:cs="Arial"/>
          <w:color w:val="000000"/>
        </w:rPr>
        <w:t>s agreed</w:t>
      </w:r>
      <w:r w:rsidR="004101FC">
        <w:rPr>
          <w:rFonts w:cs="Arial"/>
        </w:rPr>
        <w:t xml:space="preserve">, </w:t>
      </w:r>
      <w:r>
        <w:rPr>
          <w:rFonts w:cs="Arial"/>
        </w:rPr>
        <w:t xml:space="preserve">the </w:t>
      </w:r>
      <w:r w:rsidR="00DE13CD">
        <w:rPr>
          <w:rFonts w:cs="Arial"/>
        </w:rPr>
        <w:t>PVP-XML</w:t>
      </w:r>
      <w:r>
        <w:rPr>
          <w:rFonts w:cs="Arial"/>
        </w:rPr>
        <w:t xml:space="preserve"> will</w:t>
      </w:r>
      <w:r w:rsidR="00F85B8D">
        <w:rPr>
          <w:rFonts w:cs="Arial"/>
        </w:rPr>
        <w:t>, as far as possible, be based on</w:t>
      </w:r>
      <w:r>
        <w:rPr>
          <w:rFonts w:cs="Arial"/>
        </w:rPr>
        <w:t xml:space="preserve"> the WIPO standard ST.96, </w:t>
      </w:r>
      <w:r w:rsidR="004101FC">
        <w:rPr>
          <w:rFonts w:cs="Arial"/>
        </w:rPr>
        <w:t xml:space="preserve">and would be updated in line with ST.96, as appropriate; however, it is not planned for the </w:t>
      </w:r>
      <w:r w:rsidR="00DE13CD">
        <w:rPr>
          <w:rFonts w:cs="Arial"/>
        </w:rPr>
        <w:t>PVP-XML</w:t>
      </w:r>
      <w:r w:rsidR="004101FC">
        <w:rPr>
          <w:rFonts w:cs="Arial"/>
        </w:rPr>
        <w:t xml:space="preserve"> to be prepared for adoption as a WIPO standard</w:t>
      </w:r>
      <w:r w:rsidR="005E4949">
        <w:rPr>
          <w:rFonts w:cs="Arial"/>
        </w:rPr>
        <w:t>.</w:t>
      </w:r>
    </w:p>
    <w:p w:rsidR="00037911" w:rsidRDefault="00037911" w:rsidP="00037911">
      <w:pPr>
        <w:ind w:right="566"/>
        <w:rPr>
          <w:rFonts w:cs="Arial"/>
          <w:bCs/>
          <w:snapToGrid w:val="0"/>
        </w:rPr>
      </w:pPr>
    </w:p>
    <w:p w:rsidR="001C0A82" w:rsidRDefault="001C0A82" w:rsidP="00037911">
      <w:pPr>
        <w:ind w:right="566"/>
        <w:rPr>
          <w:rFonts w:cs="Arial"/>
          <w:bCs/>
          <w:snapToGrid w:val="0"/>
        </w:rPr>
      </w:pPr>
    </w:p>
    <w:p w:rsidR="001C0A82" w:rsidRDefault="001C0A82" w:rsidP="00037911">
      <w:pPr>
        <w:ind w:right="566"/>
        <w:rPr>
          <w:rFonts w:cs="Arial"/>
          <w:bCs/>
          <w:snapToGrid w:val="0"/>
        </w:rPr>
      </w:pPr>
    </w:p>
    <w:p w:rsidR="00F85B8D" w:rsidRDefault="00F85B8D" w:rsidP="00037911">
      <w:pPr>
        <w:ind w:right="566"/>
        <w:rPr>
          <w:rFonts w:cs="Arial"/>
          <w:bCs/>
          <w:snapToGrid w:val="0"/>
        </w:rPr>
      </w:pPr>
      <w:r>
        <w:rPr>
          <w:rFonts w:cs="Arial"/>
          <w:bCs/>
          <w:snapToGrid w:val="0"/>
        </w:rPr>
        <w:t>DATA EXCHANGE</w:t>
      </w:r>
    </w:p>
    <w:p w:rsidR="00F85B8D" w:rsidRDefault="00F85B8D" w:rsidP="00037911">
      <w:pPr>
        <w:ind w:right="566"/>
        <w:rPr>
          <w:rFonts w:cs="Arial"/>
          <w:bCs/>
          <w:snapToGrid w:val="0"/>
        </w:rPr>
      </w:pPr>
    </w:p>
    <w:p w:rsidR="00FF7DA4" w:rsidRDefault="00FF7DA4" w:rsidP="00FF7DA4">
      <w:pPr>
        <w:rPr>
          <w:rFonts w:cs="Arial"/>
          <w:color w:val="000000"/>
        </w:rPr>
      </w:pPr>
      <w:r w:rsidRPr="005028F5">
        <w:rPr>
          <w:rFonts w:cs="Arial"/>
          <w:color w:val="000000"/>
        </w:rPr>
        <w:fldChar w:fldCharType="begin"/>
      </w:r>
      <w:r w:rsidRPr="005028F5">
        <w:rPr>
          <w:rFonts w:cs="Arial"/>
          <w:color w:val="000000"/>
        </w:rPr>
        <w:instrText xml:space="preserve"> AUTONUM  </w:instrText>
      </w:r>
      <w:r w:rsidRPr="005028F5">
        <w:rPr>
          <w:rFonts w:cs="Arial"/>
          <w:color w:val="000000"/>
        </w:rPr>
        <w:fldChar w:fldCharType="end"/>
      </w:r>
      <w:r w:rsidRPr="005028F5">
        <w:rPr>
          <w:rFonts w:cs="Arial"/>
          <w:color w:val="000000"/>
        </w:rPr>
        <w:t xml:space="preserve"> </w:t>
      </w:r>
      <w:r w:rsidRPr="005028F5">
        <w:rPr>
          <w:rFonts w:cs="Arial"/>
          <w:color w:val="000000"/>
        </w:rPr>
        <w:tab/>
      </w:r>
      <w:r>
        <w:rPr>
          <w:rFonts w:cs="Arial"/>
          <w:color w:val="000000"/>
        </w:rPr>
        <w:t>In order to allow data exchange, an electronic data intercha</w:t>
      </w:r>
      <w:r w:rsidR="002B2F0E">
        <w:rPr>
          <w:rFonts w:cs="Arial"/>
          <w:color w:val="000000"/>
        </w:rPr>
        <w:t xml:space="preserve">nge system </w:t>
      </w:r>
      <w:r w:rsidR="00F85B8D">
        <w:rPr>
          <w:rFonts w:cs="Arial"/>
          <w:color w:val="000000"/>
        </w:rPr>
        <w:t xml:space="preserve">will </w:t>
      </w:r>
      <w:r w:rsidR="002B2F0E">
        <w:rPr>
          <w:rFonts w:cs="Arial"/>
          <w:color w:val="000000"/>
        </w:rPr>
        <w:t>be implemented</w:t>
      </w:r>
      <w:r>
        <w:rPr>
          <w:rFonts w:cs="Arial"/>
          <w:color w:val="000000"/>
        </w:rPr>
        <w:t xml:space="preserve"> according to a communication protocol to allow transfer of data (i.e. application</w:t>
      </w:r>
      <w:r w:rsidR="00F85B8D">
        <w:rPr>
          <w:rFonts w:cs="Arial"/>
          <w:color w:val="000000"/>
        </w:rPr>
        <w:t xml:space="preserve"> data</w:t>
      </w:r>
      <w:r>
        <w:rPr>
          <w:rFonts w:cs="Arial"/>
          <w:color w:val="000000"/>
        </w:rPr>
        <w:t>) between stakeholders (i.e.</w:t>
      </w:r>
      <w:r w:rsidR="007721E6">
        <w:rPr>
          <w:rFonts w:cs="Arial"/>
          <w:color w:val="000000"/>
        </w:rPr>
        <w:t> </w:t>
      </w:r>
      <w:r>
        <w:rPr>
          <w:rFonts w:cs="Arial"/>
          <w:color w:val="000000"/>
        </w:rPr>
        <w:t xml:space="preserve">Breeders, PVP Offices and the Office of the Union). The system will </w:t>
      </w:r>
      <w:r w:rsidR="002B2F0E">
        <w:rPr>
          <w:rFonts w:cs="Arial"/>
          <w:color w:val="000000"/>
        </w:rPr>
        <w:t>provide an</w:t>
      </w:r>
      <w:r>
        <w:rPr>
          <w:rFonts w:cs="Arial"/>
          <w:color w:val="000000"/>
        </w:rPr>
        <w:t xml:space="preserve"> import (via online form or bulk upload) and export facility (under HTML format or </w:t>
      </w:r>
      <w:r w:rsidR="009D3321">
        <w:rPr>
          <w:rFonts w:cs="Arial"/>
          <w:color w:val="000000"/>
        </w:rPr>
        <w:t>PVP-</w:t>
      </w:r>
      <w:r w:rsidR="0085474C">
        <w:rPr>
          <w:rFonts w:cs="Arial"/>
          <w:color w:val="000000"/>
        </w:rPr>
        <w:t xml:space="preserve">XML format </w:t>
      </w:r>
      <w:r>
        <w:rPr>
          <w:rFonts w:cs="Arial"/>
          <w:color w:val="000000"/>
        </w:rPr>
        <w:t>via PVP office’s system) through web services (web interface).</w:t>
      </w:r>
    </w:p>
    <w:p w:rsidR="00FF7DA4" w:rsidRDefault="00FF7DA4" w:rsidP="00FF7DA4">
      <w:pPr>
        <w:rPr>
          <w:rFonts w:cs="Arial"/>
          <w:color w:val="000000"/>
        </w:rPr>
      </w:pPr>
    </w:p>
    <w:p w:rsidR="00FF7DA4" w:rsidRDefault="005E4949" w:rsidP="00FF7DA4">
      <w:pPr>
        <w:jc w:val="center"/>
      </w:pPr>
      <w:r>
        <w:rPr>
          <w:noProof/>
        </w:rPr>
        <w:lastRenderedPageBreak/>
        <w:drawing>
          <wp:inline distT="0" distB="0" distL="0" distR="0" wp14:anchorId="7AA379D9" wp14:editId="7D01C8A7">
            <wp:extent cx="5055390" cy="3762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a:stretch/>
                  </pic:blipFill>
                  <pic:spPr bwMode="auto">
                    <a:xfrm>
                      <a:off x="0" y="0"/>
                      <a:ext cx="5055390" cy="3762375"/>
                    </a:xfrm>
                    <a:prstGeom prst="rect">
                      <a:avLst/>
                    </a:prstGeom>
                    <a:ln>
                      <a:noFill/>
                    </a:ln>
                    <a:extLst>
                      <a:ext uri="{53640926-AAD7-44D8-BBD7-CCE9431645EC}">
                        <a14:shadowObscured xmlns:a14="http://schemas.microsoft.com/office/drawing/2010/main"/>
                      </a:ext>
                    </a:extLst>
                  </pic:spPr>
                </pic:pic>
              </a:graphicData>
            </a:graphic>
          </wp:inline>
        </w:drawing>
      </w:r>
    </w:p>
    <w:p w:rsidR="001C0A82" w:rsidRDefault="001C0A82" w:rsidP="006458DD">
      <w:pPr>
        <w:rPr>
          <w:rFonts w:cs="Arial"/>
          <w:color w:val="000000"/>
        </w:rPr>
      </w:pPr>
    </w:p>
    <w:p w:rsidR="004720F9" w:rsidRPr="000E481B" w:rsidRDefault="004720F9" w:rsidP="006458DD">
      <w:pPr>
        <w:rPr>
          <w:rFonts w:cs="Arial"/>
          <w:spacing w:val="-2"/>
        </w:rPr>
      </w:pPr>
      <w:r w:rsidRPr="005028F5">
        <w:rPr>
          <w:rFonts w:cs="Arial"/>
          <w:color w:val="000000"/>
        </w:rPr>
        <w:fldChar w:fldCharType="begin"/>
      </w:r>
      <w:r w:rsidRPr="005028F5">
        <w:rPr>
          <w:rFonts w:cs="Arial"/>
          <w:color w:val="000000"/>
        </w:rPr>
        <w:instrText xml:space="preserve"> AUTONUM  </w:instrText>
      </w:r>
      <w:r w:rsidRPr="005028F5">
        <w:rPr>
          <w:rFonts w:cs="Arial"/>
          <w:color w:val="000000"/>
        </w:rPr>
        <w:fldChar w:fldCharType="end"/>
      </w:r>
      <w:r w:rsidRPr="005028F5">
        <w:rPr>
          <w:rFonts w:cs="Arial"/>
          <w:color w:val="000000"/>
        </w:rPr>
        <w:t xml:space="preserve"> </w:t>
      </w:r>
      <w:r w:rsidRPr="005028F5">
        <w:rPr>
          <w:rFonts w:cs="Arial"/>
          <w:color w:val="000000"/>
        </w:rPr>
        <w:tab/>
      </w:r>
      <w:r w:rsidR="006458DD">
        <w:rPr>
          <w:rFonts w:cs="Arial"/>
          <w:color w:val="000000"/>
        </w:rPr>
        <w:t xml:space="preserve">It is proposed that the full set of data provided for a variety application would be sent to all authorities selected by the applicant, from which each authority would extract the relevant data on the basis of tags associated with the data.  The possibility of providing only the data required for each authority would incur substantially higher development costs and administration costs, if the system was put into operation.   </w:t>
      </w:r>
    </w:p>
    <w:p w:rsidR="004720F9" w:rsidRDefault="004720F9" w:rsidP="004720F9">
      <w:pPr>
        <w:rPr>
          <w:rFonts w:cs="Arial"/>
          <w:spacing w:val="-2"/>
        </w:rPr>
      </w:pPr>
    </w:p>
    <w:p w:rsidR="00F74714" w:rsidRPr="00CE6D05" w:rsidRDefault="00F74714" w:rsidP="001C0A82">
      <w:pPr>
        <w:pStyle w:val="DecisionInvitingPara"/>
        <w:tabs>
          <w:tab w:val="left" w:pos="5387"/>
        </w:tabs>
        <w:ind w:left="4820"/>
        <w:rPr>
          <w:lang w:val="en-US"/>
        </w:rPr>
      </w:pPr>
      <w:r w:rsidRPr="00E203D5">
        <w:fldChar w:fldCharType="begin"/>
      </w:r>
      <w:r w:rsidRPr="00E203D5">
        <w:rPr>
          <w:lang w:val="en-US"/>
        </w:rPr>
        <w:instrText xml:space="preserve"> AUTONUM  </w:instrText>
      </w:r>
      <w:r w:rsidRPr="00E203D5">
        <w:fldChar w:fldCharType="end"/>
      </w:r>
      <w:r w:rsidRPr="00E203D5">
        <w:rPr>
          <w:lang w:val="en-US"/>
        </w:rPr>
        <w:tab/>
      </w:r>
      <w:r w:rsidRPr="00E203D5">
        <w:rPr>
          <w:rFonts w:cs="Arial"/>
          <w:color w:val="000000"/>
          <w:lang w:val="en-US"/>
        </w:rPr>
        <w:t xml:space="preserve">Participating members </w:t>
      </w:r>
      <w:r w:rsidRPr="00E203D5">
        <w:rPr>
          <w:rFonts w:cs="Arial"/>
          <w:spacing w:val="-2"/>
          <w:lang w:val="en-US"/>
        </w:rPr>
        <w:t>in the development of a prototype electronic form</w:t>
      </w:r>
      <w:r w:rsidRPr="00E203D5">
        <w:rPr>
          <w:rFonts w:cs="Arial"/>
          <w:color w:val="000000"/>
          <w:lang w:val="en-US"/>
        </w:rPr>
        <w:t xml:space="preserve"> are invited to </w:t>
      </w:r>
      <w:r>
        <w:rPr>
          <w:rFonts w:cs="Arial"/>
          <w:color w:val="000000"/>
          <w:lang w:val="en-US"/>
        </w:rPr>
        <w:t xml:space="preserve">consider the </w:t>
      </w:r>
      <w:r w:rsidR="006458DD">
        <w:rPr>
          <w:rFonts w:cs="Arial"/>
          <w:color w:val="000000"/>
          <w:lang w:val="en-US"/>
        </w:rPr>
        <w:t>proposal</w:t>
      </w:r>
      <w:r>
        <w:rPr>
          <w:rFonts w:cs="Arial"/>
          <w:color w:val="000000"/>
          <w:lang w:val="en-US"/>
        </w:rPr>
        <w:t xml:space="preserve"> for data exchange and export facility as </w:t>
      </w:r>
      <w:r w:rsidR="006458DD">
        <w:rPr>
          <w:rFonts w:cs="Arial"/>
          <w:color w:val="000000"/>
          <w:lang w:val="en-US"/>
        </w:rPr>
        <w:t>set out</w:t>
      </w:r>
      <w:r>
        <w:rPr>
          <w:rFonts w:cs="Arial"/>
          <w:color w:val="000000"/>
          <w:lang w:val="en-US"/>
        </w:rPr>
        <w:t xml:space="preserve"> in paragraph 6 of this document</w:t>
      </w:r>
      <w:r w:rsidRPr="00E203D5">
        <w:rPr>
          <w:rFonts w:cs="Arial"/>
          <w:color w:val="000000"/>
          <w:lang w:val="en-US"/>
        </w:rPr>
        <w:t>.</w:t>
      </w:r>
    </w:p>
    <w:p w:rsidR="00BB767F" w:rsidRDefault="00BB767F" w:rsidP="00E203D5">
      <w:pPr>
        <w:pStyle w:val="Heading1"/>
        <w:rPr>
          <w:snapToGrid w:val="0"/>
        </w:rPr>
      </w:pPr>
    </w:p>
    <w:p w:rsidR="001C0A82" w:rsidRDefault="001C0A82" w:rsidP="001C0A82"/>
    <w:p w:rsidR="001C0A82" w:rsidRPr="001C0A82" w:rsidRDefault="001C0A82" w:rsidP="001C0A82"/>
    <w:p w:rsidR="00F85B8D" w:rsidRDefault="00F85B8D" w:rsidP="00747C1C">
      <w:r>
        <w:t>DATA STRUCTURE USED BY AUTHORITIES AND APPLICANTS</w:t>
      </w:r>
    </w:p>
    <w:p w:rsidR="00F85B8D" w:rsidRDefault="00F85B8D" w:rsidP="00747C1C"/>
    <w:p w:rsidR="00747C1C" w:rsidRDefault="00747C1C" w:rsidP="00747C1C">
      <w:r w:rsidRPr="001029C1">
        <w:fldChar w:fldCharType="begin"/>
      </w:r>
      <w:r w:rsidRPr="00747C1C">
        <w:instrText xml:space="preserve"> AUTONUM  </w:instrText>
      </w:r>
      <w:r w:rsidRPr="001029C1">
        <w:fldChar w:fldCharType="end"/>
      </w:r>
      <w:r w:rsidRPr="00747C1C">
        <w:tab/>
      </w:r>
      <w:r w:rsidR="002B2F0E">
        <w:rPr>
          <w:rFonts w:cs="Arial"/>
          <w:color w:val="000000"/>
        </w:rPr>
        <w:t>A</w:t>
      </w:r>
      <w:r>
        <w:rPr>
          <w:rFonts w:cs="Arial"/>
        </w:rPr>
        <w:t xml:space="preserve">t </w:t>
      </w:r>
      <w:r>
        <w:rPr>
          <w:rFonts w:cs="Arial"/>
          <w:spacing w:val="-2"/>
        </w:rPr>
        <w:t>the third</w:t>
      </w:r>
      <w:r w:rsidRPr="007844C5">
        <w:rPr>
          <w:rFonts w:cs="Arial"/>
          <w:spacing w:val="-2"/>
        </w:rPr>
        <w:t xml:space="preserve"> meeting on the development of a prototype electronic form, </w:t>
      </w:r>
      <w:r w:rsidR="002B2F0E">
        <w:rPr>
          <w:rFonts w:cs="Arial"/>
          <w:spacing w:val="-2"/>
        </w:rPr>
        <w:t>it was agreed that</w:t>
      </w:r>
      <w:r w:rsidRPr="00747C1C">
        <w:rPr>
          <w:rFonts w:cs="Arial"/>
          <w:color w:val="000000"/>
        </w:rPr>
        <w:t xml:space="preserve"> an important first step in the development of a prototype electronic application system would be to understand the data structure used by authorities (i.e. PVP offices) and applicants (i.e.  breeders). Therefore, </w:t>
      </w:r>
      <w:r w:rsidRPr="00747C1C">
        <w:t xml:space="preserve">participants in the EAF Project were invited to provide information on their database structure </w:t>
      </w:r>
      <w:r w:rsidR="00832787">
        <w:t xml:space="preserve">and PVP data format </w:t>
      </w:r>
      <w:r w:rsidR="00832787">
        <w:br/>
        <w:t>(Circular E-</w:t>
      </w:r>
      <w:r w:rsidRPr="00747C1C">
        <w:t>4/111 of May 2, 2014)</w:t>
      </w:r>
      <w:r>
        <w:t xml:space="preserve">. </w:t>
      </w:r>
      <w:r w:rsidRPr="00747C1C">
        <w:t>In addition, to assist in the design of the database and define the data model, participants were invited to provide sample data (Circular E-14/205 of August 6, 2014).</w:t>
      </w:r>
    </w:p>
    <w:p w:rsidR="00747C1C" w:rsidRDefault="00747C1C" w:rsidP="00747C1C"/>
    <w:p w:rsidR="00747C1C" w:rsidRPr="00747C1C" w:rsidRDefault="00747C1C" w:rsidP="00747C1C">
      <w:r w:rsidRPr="001029C1">
        <w:fldChar w:fldCharType="begin"/>
      </w:r>
      <w:r w:rsidRPr="00747C1C">
        <w:instrText xml:space="preserve"> AUTONUM  </w:instrText>
      </w:r>
      <w:r w:rsidRPr="001029C1">
        <w:fldChar w:fldCharType="end"/>
      </w:r>
      <w:r w:rsidRPr="00747C1C">
        <w:tab/>
        <w:t>The participants in the EAF Project agreed at their meeting on April 9, 2014, that:</w:t>
      </w:r>
    </w:p>
    <w:p w:rsidR="00747C1C" w:rsidRPr="00747C1C" w:rsidRDefault="00747C1C" w:rsidP="00747C1C">
      <w:pPr>
        <w:pStyle w:val="ListParagraph"/>
        <w:numPr>
          <w:ilvl w:val="0"/>
          <w:numId w:val="9"/>
        </w:numPr>
        <w:rPr>
          <w:rFonts w:cs="Arial"/>
          <w:szCs w:val="20"/>
          <w:lang w:val="en-US" w:eastAsia="zh-CN"/>
        </w:rPr>
      </w:pPr>
      <w:r w:rsidRPr="00747C1C">
        <w:rPr>
          <w:rFonts w:cs="Arial"/>
          <w:szCs w:val="20"/>
          <w:lang w:val="en-US" w:eastAsia="zh-CN"/>
        </w:rPr>
        <w:t>Only participants, who provide the necessary level of information, as indicated in previous circulars, could be assured that the format will be compatible with their databases.</w:t>
      </w:r>
    </w:p>
    <w:p w:rsidR="00747C1C" w:rsidRPr="00747C1C" w:rsidRDefault="00747C1C" w:rsidP="00747C1C">
      <w:pPr>
        <w:pStyle w:val="ListParagraph"/>
        <w:numPr>
          <w:ilvl w:val="0"/>
          <w:numId w:val="9"/>
        </w:numPr>
        <w:rPr>
          <w:rFonts w:cs="Arial"/>
          <w:color w:val="000000"/>
          <w:lang w:val="en-US"/>
        </w:rPr>
      </w:pPr>
      <w:r w:rsidRPr="00747C1C">
        <w:rPr>
          <w:rFonts w:cs="Arial"/>
          <w:szCs w:val="20"/>
          <w:lang w:val="en-US" w:eastAsia="zh-CN"/>
        </w:rPr>
        <w:t>Participants will also need to allocate time to comment and test the import / export facility of PVP data to / from their internal system to the UPOV database Form (from October 2014 to October 2015).</w:t>
      </w:r>
    </w:p>
    <w:p w:rsidR="00FA7619" w:rsidRDefault="00FA7619" w:rsidP="00747C1C">
      <w:pPr>
        <w:rPr>
          <w:rFonts w:cs="Arial"/>
          <w:color w:val="000000"/>
        </w:rPr>
      </w:pPr>
    </w:p>
    <w:p w:rsidR="001C0A82" w:rsidRDefault="001C0A82" w:rsidP="00747C1C">
      <w:pPr>
        <w:rPr>
          <w:rFonts w:cs="Arial"/>
          <w:color w:val="000000"/>
        </w:rPr>
      </w:pPr>
    </w:p>
    <w:p w:rsidR="001C0A82" w:rsidRDefault="001C0A82" w:rsidP="00747C1C">
      <w:pPr>
        <w:rPr>
          <w:rFonts w:cs="Arial"/>
          <w:color w:val="000000"/>
        </w:rPr>
      </w:pPr>
    </w:p>
    <w:p w:rsidR="00FF7DA4" w:rsidRDefault="00F85B8D" w:rsidP="00747C1C">
      <w:pPr>
        <w:rPr>
          <w:rFonts w:cs="Arial"/>
          <w:color w:val="000000"/>
        </w:rPr>
      </w:pPr>
      <w:r>
        <w:rPr>
          <w:rFonts w:cs="Arial"/>
          <w:color w:val="000000"/>
        </w:rPr>
        <w:t>PROCESS FOR REVIEWING PROPOSALS</w:t>
      </w:r>
    </w:p>
    <w:p w:rsidR="00F85B8D" w:rsidRPr="00BF2E7F" w:rsidRDefault="00F85B8D" w:rsidP="00747C1C">
      <w:pPr>
        <w:rPr>
          <w:rFonts w:cs="Arial"/>
          <w:color w:val="000000"/>
        </w:rPr>
      </w:pPr>
    </w:p>
    <w:p w:rsidR="00F03024" w:rsidRDefault="00FB6CCB" w:rsidP="001A709A">
      <w:pPr>
        <w:rPr>
          <w:color w:val="000000"/>
        </w:rPr>
      </w:pPr>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sidRPr="00BF2E7F">
        <w:rPr>
          <w:rFonts w:cs="Arial"/>
          <w:color w:val="000000"/>
        </w:rPr>
        <w:t xml:space="preserve"> </w:t>
      </w:r>
      <w:r>
        <w:rPr>
          <w:rFonts w:cs="Arial"/>
          <w:color w:val="000000"/>
        </w:rPr>
        <w:tab/>
      </w:r>
      <w:r w:rsidR="002B2F0E">
        <w:rPr>
          <w:color w:val="000000"/>
        </w:rPr>
        <w:t>I</w:t>
      </w:r>
      <w:r>
        <w:rPr>
          <w:color w:val="000000"/>
        </w:rPr>
        <w:t>nformation</w:t>
      </w:r>
      <w:r w:rsidRPr="00E656D3">
        <w:rPr>
          <w:color w:val="000000"/>
        </w:rPr>
        <w:t xml:space="preserve"> received from the following </w:t>
      </w:r>
      <w:r w:rsidRPr="00E656D3">
        <w:rPr>
          <w:bCs/>
          <w:snapToGrid w:val="0"/>
        </w:rPr>
        <w:t>participating members of the Union</w:t>
      </w:r>
      <w:r w:rsidR="002B2F0E">
        <w:rPr>
          <w:color w:val="000000"/>
        </w:rPr>
        <w:t xml:space="preserve"> has</w:t>
      </w:r>
      <w:r w:rsidRPr="00E656D3">
        <w:rPr>
          <w:color w:val="000000"/>
        </w:rPr>
        <w:t xml:space="preserve"> been incorporated in the </w:t>
      </w:r>
      <w:r>
        <w:rPr>
          <w:color w:val="000000"/>
        </w:rPr>
        <w:t xml:space="preserve">first </w:t>
      </w:r>
      <w:r w:rsidR="002B2F0E">
        <w:rPr>
          <w:color w:val="000000"/>
        </w:rPr>
        <w:t>draft</w:t>
      </w:r>
      <w:r w:rsidRPr="00E656D3">
        <w:rPr>
          <w:color w:val="000000"/>
        </w:rPr>
        <w:t xml:space="preserve"> to be presented </w:t>
      </w:r>
      <w:r w:rsidR="002B2F0E">
        <w:rPr>
          <w:rFonts w:cs="Arial"/>
          <w:color w:val="000000"/>
        </w:rPr>
        <w:t>at</w:t>
      </w:r>
      <w:r w:rsidRPr="00E656D3">
        <w:rPr>
          <w:color w:val="000000"/>
        </w:rPr>
        <w:t xml:space="preserve"> the </w:t>
      </w:r>
      <w:r>
        <w:rPr>
          <w:color w:val="000000"/>
        </w:rPr>
        <w:t>fourth</w:t>
      </w:r>
      <w:r w:rsidRPr="00E656D3">
        <w:rPr>
          <w:color w:val="000000"/>
        </w:rPr>
        <w:t xml:space="preserve"> meeting</w:t>
      </w:r>
      <w:r w:rsidR="002B2F0E">
        <w:rPr>
          <w:color w:val="000000"/>
        </w:rPr>
        <w:t xml:space="preserve"> </w:t>
      </w:r>
      <w:r w:rsidR="002B2F0E" w:rsidRPr="007844C5">
        <w:rPr>
          <w:rFonts w:cs="Arial"/>
          <w:spacing w:val="-2"/>
        </w:rPr>
        <w:t>on the development of a prototype electronic form</w:t>
      </w:r>
      <w:r w:rsidRPr="00E656D3">
        <w:rPr>
          <w:color w:val="000000"/>
        </w:rPr>
        <w:t xml:space="preserve">, to be held in Geneva on </w:t>
      </w:r>
      <w:r>
        <w:rPr>
          <w:color w:val="000000"/>
        </w:rPr>
        <w:t>October 14</w:t>
      </w:r>
      <w:r w:rsidRPr="00E656D3">
        <w:rPr>
          <w:color w:val="000000"/>
        </w:rPr>
        <w:t>, 2014</w:t>
      </w:r>
      <w:r w:rsidRPr="006545FB">
        <w:rPr>
          <w:color w:val="000000"/>
        </w:rPr>
        <w:t>: Australia, Brazil, Canada, European Union, Japan, Mexico, New Zealand, Republic of Korea, Switzerland, United States of America and Viet Nam.</w:t>
      </w:r>
    </w:p>
    <w:p w:rsidR="00FB6CCB" w:rsidRDefault="00FB6CCB" w:rsidP="001A709A">
      <w:pPr>
        <w:rPr>
          <w:color w:val="000000"/>
        </w:rPr>
      </w:pPr>
    </w:p>
    <w:p w:rsidR="004F0453" w:rsidRDefault="00FB6CCB" w:rsidP="00FF7DA4">
      <w:r w:rsidRPr="00BF2E7F">
        <w:rPr>
          <w:rFonts w:cs="Arial"/>
          <w:color w:val="000000"/>
        </w:rPr>
        <w:lastRenderedPageBreak/>
        <w:fldChar w:fldCharType="begin"/>
      </w:r>
      <w:r w:rsidRPr="00BF2E7F">
        <w:rPr>
          <w:rFonts w:cs="Arial"/>
          <w:color w:val="000000"/>
        </w:rPr>
        <w:instrText xml:space="preserve"> AUTONUM  </w:instrText>
      </w:r>
      <w:r w:rsidRPr="00BF2E7F">
        <w:rPr>
          <w:rFonts w:cs="Arial"/>
          <w:color w:val="000000"/>
        </w:rPr>
        <w:fldChar w:fldCharType="end"/>
      </w:r>
      <w:r w:rsidRPr="00BF2E7F">
        <w:rPr>
          <w:rFonts w:cs="Arial"/>
          <w:color w:val="000000"/>
        </w:rPr>
        <w:t xml:space="preserve"> </w:t>
      </w:r>
      <w:r>
        <w:rPr>
          <w:rFonts w:cs="Arial"/>
          <w:color w:val="000000"/>
        </w:rPr>
        <w:tab/>
      </w:r>
      <w:r w:rsidRPr="00FB6CCB">
        <w:t>As reported in Circular E-14/191, of July 17, 2014, Mrs. Hend Madhour, has started a contract with UPOV as a database modeler.</w:t>
      </w:r>
      <w:r w:rsidR="00E75CAD">
        <w:t xml:space="preserve"> T</w:t>
      </w:r>
      <w:r w:rsidR="00FF7DA4">
        <w:t xml:space="preserve">he following information </w:t>
      </w:r>
      <w:r w:rsidR="00E75CAD">
        <w:t>will be made</w:t>
      </w:r>
      <w:r w:rsidR="00FF7DA4">
        <w:t xml:space="preserve"> available</w:t>
      </w:r>
      <w:r w:rsidR="00B51A9D">
        <w:t xml:space="preserve"> </w:t>
      </w:r>
      <w:r w:rsidR="00832787">
        <w:t>on a</w:t>
      </w:r>
      <w:r w:rsidR="00832787" w:rsidRPr="006D4462">
        <w:t xml:space="preserve"> </w:t>
      </w:r>
      <w:r w:rsidR="00832787">
        <w:t>collaborative platform</w:t>
      </w:r>
      <w:r w:rsidR="00832787" w:rsidRPr="006D4462">
        <w:t xml:space="preserve"> for this project (wiki space UPOV_EAS)</w:t>
      </w:r>
      <w:r w:rsidR="00832787">
        <w:t xml:space="preserve"> </w:t>
      </w:r>
      <w:r w:rsidR="00B51A9D">
        <w:t>in October 2014</w:t>
      </w:r>
      <w:r w:rsidR="00FF7DA4">
        <w:t xml:space="preserve"> </w:t>
      </w:r>
      <w:r w:rsidR="00E75CAD">
        <w:t>for experts’ comments:</w:t>
      </w:r>
    </w:p>
    <w:p w:rsidR="003E0EF8" w:rsidRDefault="003E0EF8" w:rsidP="00FB6CCB"/>
    <w:p w:rsidR="001C0A82" w:rsidRDefault="001C0A82" w:rsidP="00FB6CCB"/>
    <w:p w:rsidR="00FB6CCB" w:rsidRPr="005E4949" w:rsidRDefault="001C0A82" w:rsidP="005E4949">
      <w:pPr>
        <w:keepNext/>
        <w:rPr>
          <w:rFonts w:cs="Arial"/>
          <w:color w:val="000000"/>
          <w:u w:val="single"/>
        </w:rPr>
      </w:pPr>
      <w:hyperlink r:id="rId12" w:history="1">
        <w:r w:rsidR="00FB6CCB" w:rsidRPr="005E4949">
          <w:rPr>
            <w:rFonts w:cs="Arial"/>
            <w:color w:val="000000"/>
            <w:u w:val="single"/>
          </w:rPr>
          <w:t>UPOV XML Design Rules and Conventions</w:t>
        </w:r>
      </w:hyperlink>
      <w:r w:rsidR="00832787" w:rsidRPr="005E4949">
        <w:rPr>
          <w:rFonts w:cs="Arial"/>
          <w:color w:val="000000"/>
          <w:u w:val="single"/>
        </w:rPr>
        <w:t xml:space="preserve"> (UPOV DRCs)</w:t>
      </w:r>
    </w:p>
    <w:p w:rsidR="00FB6CCB" w:rsidRDefault="005028F5" w:rsidP="00072B27">
      <w:pPr>
        <w:pStyle w:val="NormalWeb"/>
        <w:rPr>
          <w:rFonts w:ascii="Arial" w:eastAsia="Calibri" w:hAnsi="Arial" w:cs="Arial"/>
          <w:color w:val="000000"/>
          <w:sz w:val="20"/>
          <w:szCs w:val="20"/>
          <w:lang w:eastAsia="fr-FR"/>
        </w:rPr>
      </w:pPr>
      <w:r w:rsidRPr="005028F5">
        <w:rPr>
          <w:rFonts w:ascii="Arial" w:hAnsi="Arial" w:cs="Arial"/>
          <w:color w:val="000000"/>
          <w:sz w:val="20"/>
          <w:szCs w:val="20"/>
        </w:rPr>
        <w:fldChar w:fldCharType="begin"/>
      </w:r>
      <w:r w:rsidRPr="005028F5">
        <w:rPr>
          <w:rFonts w:ascii="Arial" w:hAnsi="Arial" w:cs="Arial"/>
          <w:color w:val="000000"/>
          <w:sz w:val="20"/>
          <w:szCs w:val="20"/>
        </w:rPr>
        <w:instrText xml:space="preserve"> AUTONUM  </w:instrText>
      </w:r>
      <w:r w:rsidRPr="005028F5">
        <w:rPr>
          <w:rFonts w:ascii="Arial" w:hAnsi="Arial" w:cs="Arial"/>
          <w:color w:val="000000"/>
          <w:sz w:val="20"/>
          <w:szCs w:val="20"/>
        </w:rPr>
        <w:fldChar w:fldCharType="end"/>
      </w:r>
      <w:r w:rsidRPr="005028F5">
        <w:rPr>
          <w:rFonts w:ascii="Arial" w:hAnsi="Arial" w:cs="Arial"/>
          <w:color w:val="000000"/>
          <w:sz w:val="20"/>
          <w:szCs w:val="20"/>
        </w:rPr>
        <w:t xml:space="preserve"> </w:t>
      </w:r>
      <w:r w:rsidRPr="005028F5">
        <w:rPr>
          <w:rFonts w:ascii="Arial" w:hAnsi="Arial" w:cs="Arial"/>
          <w:color w:val="000000"/>
          <w:sz w:val="20"/>
          <w:szCs w:val="20"/>
        </w:rPr>
        <w:tab/>
      </w:r>
      <w:r w:rsidR="00FB6CCB" w:rsidRPr="005028F5">
        <w:rPr>
          <w:rFonts w:ascii="Arial" w:eastAsia="Calibri" w:hAnsi="Arial" w:cs="Arial"/>
          <w:color w:val="000000"/>
          <w:sz w:val="20"/>
          <w:szCs w:val="20"/>
          <w:lang w:eastAsia="fr-FR"/>
        </w:rPr>
        <w:t>XM</w:t>
      </w:r>
      <w:r w:rsidR="002B2F0E">
        <w:rPr>
          <w:rFonts w:ascii="Arial" w:eastAsia="Calibri" w:hAnsi="Arial" w:cs="Arial"/>
          <w:color w:val="000000"/>
          <w:sz w:val="20"/>
          <w:szCs w:val="20"/>
          <w:lang w:eastAsia="fr-FR"/>
        </w:rPr>
        <w:t xml:space="preserve">L Design Rules and Conventions according to </w:t>
      </w:r>
      <w:r w:rsidR="00FB6CCB" w:rsidRPr="005028F5">
        <w:rPr>
          <w:rFonts w:ascii="Arial" w:eastAsia="Calibri" w:hAnsi="Arial" w:cs="Arial"/>
          <w:color w:val="000000"/>
          <w:sz w:val="20"/>
          <w:szCs w:val="20"/>
          <w:lang w:eastAsia="fr-FR"/>
        </w:rPr>
        <w:t>WIPO Standard ST.96 Annex I</w:t>
      </w:r>
      <w:r w:rsidR="002B2F0E">
        <w:rPr>
          <w:rFonts w:ascii="Arial" w:eastAsia="Calibri" w:hAnsi="Arial" w:cs="Arial"/>
          <w:color w:val="000000"/>
          <w:sz w:val="20"/>
          <w:szCs w:val="20"/>
          <w:lang w:eastAsia="fr-FR"/>
        </w:rPr>
        <w:t xml:space="preserve">, </w:t>
      </w:r>
      <w:r w:rsidRPr="005028F5">
        <w:rPr>
          <w:rFonts w:ascii="Arial" w:eastAsia="Calibri" w:hAnsi="Arial" w:cs="Arial"/>
          <w:color w:val="000000"/>
          <w:sz w:val="20"/>
          <w:szCs w:val="20"/>
          <w:lang w:eastAsia="fr-FR"/>
        </w:rPr>
        <w:t xml:space="preserve">are being used </w:t>
      </w:r>
      <w:r w:rsidR="00FB6CCB" w:rsidRPr="005028F5">
        <w:rPr>
          <w:rFonts w:ascii="Arial" w:eastAsia="Calibri" w:hAnsi="Arial" w:cs="Arial"/>
          <w:color w:val="000000"/>
          <w:sz w:val="20"/>
          <w:szCs w:val="20"/>
          <w:lang w:eastAsia="fr-FR"/>
        </w:rPr>
        <w:t>as a basis for</w:t>
      </w:r>
      <w:r w:rsidR="00FB6CCB" w:rsidRPr="00072B27">
        <w:rPr>
          <w:rFonts w:ascii="Arial" w:eastAsia="Calibri" w:hAnsi="Arial" w:cs="Arial"/>
          <w:color w:val="000000"/>
          <w:sz w:val="20"/>
          <w:szCs w:val="20"/>
          <w:lang w:eastAsia="fr-FR"/>
        </w:rPr>
        <w:t xml:space="preserve"> the creation and use of XML schemas and instances regarding data exchange among</w:t>
      </w:r>
      <w:r w:rsidR="002B2F0E">
        <w:rPr>
          <w:rFonts w:ascii="Arial" w:eastAsia="Calibri" w:hAnsi="Arial" w:cs="Arial"/>
          <w:color w:val="000000"/>
          <w:sz w:val="20"/>
          <w:szCs w:val="20"/>
          <w:lang w:eastAsia="fr-FR"/>
        </w:rPr>
        <w:t xml:space="preserve"> the</w:t>
      </w:r>
      <w:r w:rsidR="00FB6CCB" w:rsidRPr="00072B27">
        <w:rPr>
          <w:rFonts w:ascii="Arial" w:eastAsia="Calibri" w:hAnsi="Arial" w:cs="Arial"/>
          <w:color w:val="000000"/>
          <w:sz w:val="20"/>
          <w:szCs w:val="20"/>
          <w:lang w:eastAsia="fr-FR"/>
        </w:rPr>
        <w:t xml:space="preserve"> Plant Variety Protection (PVP) community. Since ST.96 does not cover specific PVP requirements, additional rules</w:t>
      </w:r>
      <w:r w:rsidR="009D3321">
        <w:rPr>
          <w:rFonts w:ascii="Arial" w:eastAsia="Calibri" w:hAnsi="Arial" w:cs="Arial"/>
          <w:color w:val="000000"/>
          <w:sz w:val="20"/>
          <w:szCs w:val="20"/>
          <w:lang w:eastAsia="fr-FR"/>
        </w:rPr>
        <w:t xml:space="preserve"> (UPOV DRCs)</w:t>
      </w:r>
      <w:r w:rsidR="00FB6CCB" w:rsidRPr="00072B27">
        <w:rPr>
          <w:rFonts w:ascii="Arial" w:eastAsia="Calibri" w:hAnsi="Arial" w:cs="Arial"/>
          <w:color w:val="000000"/>
          <w:sz w:val="20"/>
          <w:szCs w:val="20"/>
          <w:lang w:eastAsia="fr-FR"/>
        </w:rPr>
        <w:t xml:space="preserve"> </w:t>
      </w:r>
      <w:r w:rsidR="002B2F0E">
        <w:rPr>
          <w:rFonts w:ascii="Arial" w:eastAsia="Calibri" w:hAnsi="Arial" w:cs="Arial"/>
          <w:color w:val="000000"/>
          <w:sz w:val="20"/>
          <w:szCs w:val="20"/>
          <w:lang w:eastAsia="fr-FR"/>
        </w:rPr>
        <w:t>have been</w:t>
      </w:r>
      <w:r w:rsidR="00FB6CCB" w:rsidRPr="00072B27">
        <w:rPr>
          <w:rFonts w:ascii="Arial" w:eastAsia="Calibri" w:hAnsi="Arial" w:cs="Arial"/>
          <w:color w:val="000000"/>
          <w:sz w:val="20"/>
          <w:szCs w:val="20"/>
          <w:lang w:eastAsia="fr-FR"/>
        </w:rPr>
        <w:t xml:space="preserve"> defined to supplement existing rules defined in </w:t>
      </w:r>
      <w:r w:rsidRPr="005028F5">
        <w:rPr>
          <w:rFonts w:ascii="Arial" w:eastAsia="Calibri" w:hAnsi="Arial" w:cs="Arial"/>
          <w:color w:val="000000"/>
          <w:sz w:val="20"/>
          <w:szCs w:val="20"/>
          <w:lang w:eastAsia="fr-FR"/>
        </w:rPr>
        <w:t>WIPO Standard ST.96 Annex I</w:t>
      </w:r>
      <w:r w:rsidR="00FB6CCB" w:rsidRPr="00072B27">
        <w:rPr>
          <w:rFonts w:ascii="Arial" w:eastAsia="Calibri" w:hAnsi="Arial" w:cs="Arial"/>
          <w:color w:val="000000"/>
          <w:sz w:val="20"/>
          <w:szCs w:val="20"/>
          <w:lang w:eastAsia="fr-FR"/>
        </w:rPr>
        <w:t>.</w:t>
      </w:r>
    </w:p>
    <w:p w:rsidR="001C0A82" w:rsidRPr="00072B27" w:rsidRDefault="001C0A82" w:rsidP="00072B27">
      <w:pPr>
        <w:pStyle w:val="NormalWeb"/>
        <w:rPr>
          <w:rFonts w:ascii="Arial" w:eastAsia="Calibri" w:hAnsi="Arial" w:cs="Arial"/>
          <w:color w:val="000000"/>
          <w:sz w:val="20"/>
          <w:szCs w:val="20"/>
          <w:lang w:eastAsia="fr-FR"/>
        </w:rPr>
      </w:pPr>
    </w:p>
    <w:p w:rsidR="00FB6CCB" w:rsidRPr="00E203D5" w:rsidRDefault="005028F5" w:rsidP="001C0A82">
      <w:pPr>
        <w:rPr>
          <w:rFonts w:eastAsia="Calibri"/>
          <w:lang w:eastAsia="fr-FR"/>
        </w:rPr>
      </w:pPr>
      <w:r w:rsidRPr="005028F5">
        <w:fldChar w:fldCharType="begin"/>
      </w:r>
      <w:r w:rsidRPr="005028F5">
        <w:instrText xml:space="preserve"> AUTONUM  </w:instrText>
      </w:r>
      <w:r w:rsidRPr="005028F5">
        <w:fldChar w:fldCharType="end"/>
      </w:r>
      <w:r w:rsidRPr="005028F5">
        <w:t xml:space="preserve"> </w:t>
      </w:r>
      <w:r w:rsidRPr="005028F5">
        <w:tab/>
      </w:r>
      <w:r w:rsidR="002B2F0E">
        <w:t xml:space="preserve">The </w:t>
      </w:r>
      <w:r w:rsidR="00FB6CCB" w:rsidRPr="00072B27">
        <w:rPr>
          <w:rFonts w:eastAsia="Calibri"/>
          <w:lang w:eastAsia="fr-FR"/>
        </w:rPr>
        <w:t>UPOV XML Design Rules and Conventions</w:t>
      </w:r>
      <w:r>
        <w:rPr>
          <w:rFonts w:eastAsia="Calibri"/>
          <w:lang w:eastAsia="fr-FR"/>
        </w:rPr>
        <w:t xml:space="preserve"> (DRCs) are reproduced </w:t>
      </w:r>
      <w:r w:rsidRPr="00E203D5">
        <w:rPr>
          <w:rFonts w:eastAsia="Calibri"/>
          <w:lang w:eastAsia="fr-FR"/>
        </w:rPr>
        <w:t xml:space="preserve">in Annex I </w:t>
      </w:r>
      <w:r w:rsidR="002B2F0E" w:rsidRPr="00E203D5">
        <w:rPr>
          <w:rFonts w:eastAsia="Calibri"/>
          <w:lang w:eastAsia="fr-FR"/>
        </w:rPr>
        <w:t>to</w:t>
      </w:r>
      <w:r w:rsidRPr="00E203D5">
        <w:rPr>
          <w:rFonts w:eastAsia="Calibri"/>
          <w:lang w:eastAsia="fr-FR"/>
        </w:rPr>
        <w:t xml:space="preserve"> this document</w:t>
      </w:r>
      <w:r w:rsidR="00FB6CCB" w:rsidRPr="00E203D5">
        <w:rPr>
          <w:rFonts w:eastAsia="Calibri"/>
          <w:lang w:eastAsia="fr-FR"/>
        </w:rPr>
        <w:t>.</w:t>
      </w:r>
      <w:r w:rsidRPr="00E203D5">
        <w:rPr>
          <w:rFonts w:eastAsia="Calibri"/>
          <w:lang w:eastAsia="fr-FR"/>
        </w:rPr>
        <w:t xml:space="preserve"> T</w:t>
      </w:r>
      <w:r w:rsidR="00FB6CCB" w:rsidRPr="00E203D5">
        <w:rPr>
          <w:rFonts w:eastAsia="Calibri"/>
          <w:lang w:eastAsia="fr-FR"/>
        </w:rPr>
        <w:t xml:space="preserve">his document </w:t>
      </w:r>
      <w:r w:rsidRPr="00E203D5">
        <w:rPr>
          <w:rFonts w:eastAsia="Calibri"/>
          <w:lang w:eastAsia="fr-FR"/>
        </w:rPr>
        <w:t xml:space="preserve">will be used </w:t>
      </w:r>
      <w:r w:rsidR="00FB6CCB" w:rsidRPr="00E203D5">
        <w:rPr>
          <w:rFonts w:eastAsia="Calibri"/>
          <w:lang w:eastAsia="fr-FR"/>
        </w:rPr>
        <w:t>as the point of reference for approved design rules and conventions with which all XML schemas must follow in order to be considered ST.96/PVP-XML compatible. PVP offices</w:t>
      </w:r>
      <w:r w:rsidRPr="00E203D5">
        <w:rPr>
          <w:rFonts w:eastAsia="Calibri"/>
          <w:lang w:eastAsia="fr-FR"/>
        </w:rPr>
        <w:t xml:space="preserve"> and breeders</w:t>
      </w:r>
      <w:r w:rsidR="00FB6CCB" w:rsidRPr="00E203D5">
        <w:rPr>
          <w:rFonts w:eastAsia="Calibri"/>
          <w:lang w:eastAsia="fr-FR"/>
        </w:rPr>
        <w:t xml:space="preserve"> can use this document along with WIPO Standard ST.96 Annex I as a guideline for developing their internal design rules. The ST.96 </w:t>
      </w:r>
      <w:r w:rsidR="009D3321" w:rsidRPr="00E203D5">
        <w:rPr>
          <w:rFonts w:eastAsia="Calibri"/>
          <w:lang w:eastAsia="fr-FR"/>
        </w:rPr>
        <w:t>Annex I</w:t>
      </w:r>
      <w:r w:rsidR="00FB6CCB" w:rsidRPr="00E203D5">
        <w:rPr>
          <w:rFonts w:eastAsia="Calibri"/>
          <w:lang w:eastAsia="fr-FR"/>
        </w:rPr>
        <w:t xml:space="preserve"> and </w:t>
      </w:r>
      <w:r w:rsidRPr="00E203D5">
        <w:rPr>
          <w:rFonts w:eastAsia="Calibri"/>
          <w:lang w:eastAsia="fr-FR"/>
        </w:rPr>
        <w:t>UPOV DRCs</w:t>
      </w:r>
      <w:r w:rsidR="00FB6CCB" w:rsidRPr="00E203D5">
        <w:rPr>
          <w:rFonts w:eastAsia="Calibri"/>
          <w:lang w:eastAsia="fr-FR"/>
        </w:rPr>
        <w:t xml:space="preserve"> </w:t>
      </w:r>
      <w:r w:rsidR="002B2F0E" w:rsidRPr="00E203D5">
        <w:rPr>
          <w:rFonts w:eastAsia="Calibri"/>
          <w:lang w:eastAsia="fr-FR"/>
        </w:rPr>
        <w:t>will</w:t>
      </w:r>
      <w:r w:rsidR="00FB6CCB" w:rsidRPr="00E203D5">
        <w:rPr>
          <w:rFonts w:eastAsia="Calibri"/>
          <w:lang w:eastAsia="fr-FR"/>
        </w:rPr>
        <w:t xml:space="preserve"> be consulted prior to beginning development of a </w:t>
      </w:r>
      <w:r w:rsidR="002B2F0E" w:rsidRPr="00E203D5">
        <w:rPr>
          <w:rFonts w:eastAsia="Calibri"/>
          <w:lang w:eastAsia="fr-FR"/>
        </w:rPr>
        <w:br/>
      </w:r>
      <w:r w:rsidR="00DE13CD" w:rsidRPr="00E203D5">
        <w:rPr>
          <w:rFonts w:eastAsia="Calibri"/>
          <w:lang w:eastAsia="fr-FR"/>
        </w:rPr>
        <w:t>PVP-XML</w:t>
      </w:r>
      <w:r w:rsidR="00FB6CCB" w:rsidRPr="00E203D5">
        <w:rPr>
          <w:rFonts w:eastAsia="Calibri"/>
          <w:lang w:eastAsia="fr-FR"/>
        </w:rPr>
        <w:t xml:space="preserve"> schema or modifying an existing </w:t>
      </w:r>
      <w:r w:rsidR="00DE13CD" w:rsidRPr="00E203D5">
        <w:rPr>
          <w:rFonts w:eastAsia="Calibri"/>
          <w:lang w:eastAsia="fr-FR"/>
        </w:rPr>
        <w:t>PVP-XML</w:t>
      </w:r>
      <w:r w:rsidR="00FB6CCB" w:rsidRPr="00E203D5">
        <w:rPr>
          <w:rFonts w:eastAsia="Calibri"/>
          <w:lang w:eastAsia="fr-FR"/>
        </w:rPr>
        <w:t xml:space="preserve"> schema.</w:t>
      </w:r>
    </w:p>
    <w:p w:rsidR="00000889" w:rsidRPr="00E203D5" w:rsidRDefault="00000889" w:rsidP="001C0A82">
      <w:pPr>
        <w:rPr>
          <w:rFonts w:eastAsia="Calibri"/>
          <w:lang w:eastAsia="fr-FR"/>
        </w:rPr>
      </w:pPr>
    </w:p>
    <w:p w:rsidR="00000889" w:rsidRPr="00CE6D05" w:rsidRDefault="00000889" w:rsidP="001C0A82">
      <w:pPr>
        <w:pStyle w:val="DecisionInvitingPara"/>
        <w:tabs>
          <w:tab w:val="left" w:pos="5387"/>
          <w:tab w:val="left" w:pos="5954"/>
        </w:tabs>
        <w:ind w:left="4820"/>
        <w:rPr>
          <w:lang w:val="en-US"/>
        </w:rPr>
      </w:pPr>
      <w:r w:rsidRPr="00E203D5">
        <w:fldChar w:fldCharType="begin"/>
      </w:r>
      <w:r w:rsidRPr="00E203D5">
        <w:rPr>
          <w:lang w:val="en-US"/>
        </w:rPr>
        <w:instrText xml:space="preserve"> AUTONUM  </w:instrText>
      </w:r>
      <w:r w:rsidRPr="00E203D5">
        <w:fldChar w:fldCharType="end"/>
      </w:r>
      <w:r w:rsidRPr="00E203D5">
        <w:rPr>
          <w:lang w:val="en-US"/>
        </w:rPr>
        <w:tab/>
      </w:r>
      <w:r w:rsidRPr="00E203D5">
        <w:rPr>
          <w:rFonts w:cs="Arial"/>
          <w:color w:val="000000"/>
          <w:lang w:val="en-US"/>
        </w:rPr>
        <w:t xml:space="preserve">Participating members </w:t>
      </w:r>
      <w:r w:rsidRPr="00E203D5">
        <w:rPr>
          <w:rFonts w:cs="Arial"/>
          <w:spacing w:val="-2"/>
          <w:lang w:val="en-US"/>
        </w:rPr>
        <w:t>in the development of a prototype electronic form</w:t>
      </w:r>
      <w:r w:rsidRPr="00E203D5">
        <w:rPr>
          <w:rFonts w:cs="Arial"/>
          <w:color w:val="000000"/>
          <w:lang w:val="en-US"/>
        </w:rPr>
        <w:t xml:space="preserve"> are invited to comment on the UPOV DRCs,</w:t>
      </w:r>
      <w:r w:rsidR="00FD7C72" w:rsidRPr="00E203D5">
        <w:rPr>
          <w:rFonts w:eastAsia="Calibri" w:cs="Arial"/>
          <w:color w:val="000000"/>
          <w:lang w:val="en-US" w:eastAsia="fr-FR"/>
        </w:rPr>
        <w:t xml:space="preserve"> presented in Annex I to this document,</w:t>
      </w:r>
      <w:r w:rsidRPr="00E203D5">
        <w:rPr>
          <w:rFonts w:cs="Arial"/>
          <w:color w:val="000000"/>
          <w:lang w:val="en-US"/>
        </w:rPr>
        <w:t xml:space="preserve"> by October 24, 2014.</w:t>
      </w:r>
    </w:p>
    <w:p w:rsidR="00000889" w:rsidRDefault="00000889" w:rsidP="001C0A82">
      <w:pPr>
        <w:rPr>
          <w:rFonts w:eastAsia="Calibri"/>
          <w:lang w:eastAsia="fr-FR"/>
        </w:rPr>
      </w:pPr>
    </w:p>
    <w:p w:rsidR="001C0A82" w:rsidRPr="00072B27" w:rsidRDefault="001C0A82" w:rsidP="001C0A82">
      <w:pPr>
        <w:rPr>
          <w:rFonts w:eastAsia="Calibri"/>
          <w:lang w:eastAsia="fr-FR"/>
        </w:rPr>
      </w:pPr>
    </w:p>
    <w:p w:rsidR="00FB6CCB" w:rsidRPr="005E4949" w:rsidRDefault="001C0A82" w:rsidP="005E4949">
      <w:pPr>
        <w:keepNext/>
        <w:rPr>
          <w:rFonts w:cs="Arial"/>
          <w:color w:val="000000"/>
          <w:u w:val="single"/>
        </w:rPr>
      </w:pPr>
      <w:hyperlink r:id="rId13" w:history="1">
        <w:r w:rsidR="00FB6CCB" w:rsidRPr="005E4949">
          <w:rPr>
            <w:rFonts w:cs="Arial"/>
            <w:color w:val="000000"/>
            <w:u w:val="single"/>
          </w:rPr>
          <w:t>PVP Data Dictionary</w:t>
        </w:r>
      </w:hyperlink>
    </w:p>
    <w:p w:rsidR="00FB6CCB" w:rsidRPr="00072B27" w:rsidRDefault="00C06CE5" w:rsidP="00072B27">
      <w:pPr>
        <w:pStyle w:val="NormalWeb"/>
        <w:rPr>
          <w:rFonts w:ascii="Arial" w:eastAsia="Calibri" w:hAnsi="Arial" w:cs="Arial"/>
          <w:color w:val="000000"/>
          <w:sz w:val="20"/>
          <w:szCs w:val="20"/>
          <w:lang w:eastAsia="fr-FR"/>
        </w:rPr>
      </w:pPr>
      <w:r w:rsidRPr="005028F5">
        <w:rPr>
          <w:rFonts w:ascii="Arial" w:hAnsi="Arial" w:cs="Arial"/>
          <w:color w:val="000000"/>
          <w:sz w:val="20"/>
          <w:szCs w:val="20"/>
        </w:rPr>
        <w:fldChar w:fldCharType="begin"/>
      </w:r>
      <w:r w:rsidRPr="005028F5">
        <w:rPr>
          <w:rFonts w:ascii="Arial" w:hAnsi="Arial" w:cs="Arial"/>
          <w:color w:val="000000"/>
          <w:sz w:val="20"/>
          <w:szCs w:val="20"/>
        </w:rPr>
        <w:instrText xml:space="preserve"> AUTONUM  </w:instrText>
      </w:r>
      <w:r w:rsidRPr="005028F5">
        <w:rPr>
          <w:rFonts w:ascii="Arial" w:hAnsi="Arial" w:cs="Arial"/>
          <w:color w:val="000000"/>
          <w:sz w:val="20"/>
          <w:szCs w:val="20"/>
        </w:rPr>
        <w:fldChar w:fldCharType="end"/>
      </w:r>
      <w:r w:rsidRPr="005028F5">
        <w:rPr>
          <w:rFonts w:ascii="Arial" w:hAnsi="Arial" w:cs="Arial"/>
          <w:color w:val="000000"/>
          <w:sz w:val="20"/>
          <w:szCs w:val="20"/>
        </w:rPr>
        <w:t xml:space="preserve"> </w:t>
      </w:r>
      <w:r w:rsidRPr="005028F5">
        <w:rPr>
          <w:rFonts w:ascii="Arial" w:hAnsi="Arial" w:cs="Arial"/>
          <w:color w:val="000000"/>
          <w:sz w:val="20"/>
          <w:szCs w:val="20"/>
        </w:rPr>
        <w:tab/>
      </w:r>
      <w:r w:rsidR="00000889">
        <w:rPr>
          <w:rFonts w:ascii="Arial" w:hAnsi="Arial" w:cs="Arial"/>
          <w:color w:val="000000"/>
          <w:sz w:val="20"/>
          <w:szCs w:val="20"/>
        </w:rPr>
        <w:t xml:space="preserve">The </w:t>
      </w:r>
      <w:r w:rsidR="00FB6CCB" w:rsidRPr="00072B27">
        <w:rPr>
          <w:rFonts w:ascii="Arial" w:eastAsia="Calibri" w:hAnsi="Arial" w:cs="Arial"/>
          <w:color w:val="000000"/>
          <w:sz w:val="20"/>
          <w:szCs w:val="20"/>
          <w:lang w:eastAsia="fr-FR"/>
        </w:rPr>
        <w:t xml:space="preserve">PVP Data </w:t>
      </w:r>
      <w:r w:rsidR="00072B27" w:rsidRPr="00072B27">
        <w:rPr>
          <w:rFonts w:ascii="Arial" w:eastAsia="Calibri" w:hAnsi="Arial" w:cs="Arial"/>
          <w:color w:val="000000"/>
          <w:sz w:val="20"/>
          <w:szCs w:val="20"/>
          <w:lang w:eastAsia="fr-FR"/>
        </w:rPr>
        <w:t>Dictionary</w:t>
      </w:r>
      <w:r w:rsidR="00FB6CCB" w:rsidRPr="00072B27">
        <w:rPr>
          <w:rFonts w:ascii="Arial" w:eastAsia="Calibri" w:hAnsi="Arial" w:cs="Arial"/>
          <w:color w:val="000000"/>
          <w:sz w:val="20"/>
          <w:szCs w:val="20"/>
          <w:lang w:eastAsia="fr-FR"/>
        </w:rPr>
        <w:t xml:space="preserve"> is intended to provide data entities used for PVP data exchange. The PVP Data Dictionary contains data entities which can be populated in XML instances of PVP document</w:t>
      </w:r>
      <w:r w:rsidR="00000889">
        <w:rPr>
          <w:rFonts w:ascii="Arial" w:eastAsia="Calibri" w:hAnsi="Arial" w:cs="Arial"/>
          <w:color w:val="000000"/>
          <w:sz w:val="20"/>
          <w:szCs w:val="20"/>
          <w:lang w:eastAsia="fr-FR"/>
        </w:rPr>
        <w:t>s</w:t>
      </w:r>
      <w:r w:rsidR="00FB6CCB" w:rsidRPr="00072B27">
        <w:rPr>
          <w:rFonts w:ascii="Arial" w:eastAsia="Calibri" w:hAnsi="Arial" w:cs="Arial"/>
          <w:color w:val="000000"/>
          <w:sz w:val="20"/>
          <w:szCs w:val="20"/>
          <w:lang w:eastAsia="fr-FR"/>
        </w:rPr>
        <w:t xml:space="preserve">. </w:t>
      </w:r>
    </w:p>
    <w:p w:rsidR="00C06CE5" w:rsidRPr="00E203D5" w:rsidRDefault="00C06CE5" w:rsidP="00072B27">
      <w:pPr>
        <w:pStyle w:val="NormalWeb"/>
        <w:rPr>
          <w:rFonts w:ascii="Arial" w:eastAsia="Calibri" w:hAnsi="Arial" w:cs="Arial"/>
          <w:color w:val="000000"/>
          <w:sz w:val="20"/>
          <w:szCs w:val="20"/>
          <w:lang w:eastAsia="fr-FR"/>
        </w:rPr>
      </w:pPr>
      <w:r w:rsidRPr="005028F5">
        <w:rPr>
          <w:rFonts w:ascii="Arial" w:hAnsi="Arial" w:cs="Arial"/>
          <w:color w:val="000000"/>
          <w:sz w:val="20"/>
          <w:szCs w:val="20"/>
        </w:rPr>
        <w:fldChar w:fldCharType="begin"/>
      </w:r>
      <w:r w:rsidRPr="005028F5">
        <w:rPr>
          <w:rFonts w:ascii="Arial" w:hAnsi="Arial" w:cs="Arial"/>
          <w:color w:val="000000"/>
          <w:sz w:val="20"/>
          <w:szCs w:val="20"/>
        </w:rPr>
        <w:instrText xml:space="preserve"> AUTONUM  </w:instrText>
      </w:r>
      <w:r w:rsidRPr="005028F5">
        <w:rPr>
          <w:rFonts w:ascii="Arial" w:hAnsi="Arial" w:cs="Arial"/>
          <w:color w:val="000000"/>
          <w:sz w:val="20"/>
          <w:szCs w:val="20"/>
        </w:rPr>
        <w:fldChar w:fldCharType="end"/>
      </w:r>
      <w:r w:rsidRPr="005028F5">
        <w:rPr>
          <w:rFonts w:ascii="Arial" w:hAnsi="Arial" w:cs="Arial"/>
          <w:color w:val="000000"/>
          <w:sz w:val="20"/>
          <w:szCs w:val="20"/>
        </w:rPr>
        <w:t xml:space="preserve"> </w:t>
      </w:r>
      <w:r w:rsidRPr="005028F5">
        <w:rPr>
          <w:rFonts w:ascii="Arial" w:hAnsi="Arial" w:cs="Arial"/>
          <w:color w:val="000000"/>
          <w:sz w:val="20"/>
          <w:szCs w:val="20"/>
        </w:rPr>
        <w:tab/>
      </w:r>
      <w:r w:rsidR="00000889">
        <w:rPr>
          <w:rFonts w:ascii="Arial" w:hAnsi="Arial" w:cs="Arial"/>
          <w:color w:val="000000"/>
          <w:sz w:val="20"/>
          <w:szCs w:val="20"/>
        </w:rPr>
        <w:t xml:space="preserve">The </w:t>
      </w:r>
      <w:r w:rsidR="00FB6CCB" w:rsidRPr="00072B27">
        <w:rPr>
          <w:rFonts w:ascii="Arial" w:eastAsia="Calibri" w:hAnsi="Arial" w:cs="Arial"/>
          <w:color w:val="000000"/>
          <w:sz w:val="20"/>
          <w:szCs w:val="20"/>
          <w:lang w:eastAsia="fr-FR"/>
        </w:rPr>
        <w:t xml:space="preserve">PVP Data Dictionary is </w:t>
      </w:r>
      <w:r>
        <w:rPr>
          <w:rFonts w:ascii="Arial" w:eastAsia="Calibri" w:hAnsi="Arial" w:cs="Arial"/>
          <w:color w:val="000000"/>
          <w:sz w:val="20"/>
          <w:szCs w:val="20"/>
          <w:lang w:eastAsia="fr-FR"/>
        </w:rPr>
        <w:t>divided in two parts</w:t>
      </w:r>
      <w:r w:rsidR="00FB6CCB" w:rsidRPr="00072B27">
        <w:rPr>
          <w:rFonts w:ascii="Arial" w:eastAsia="Calibri" w:hAnsi="Arial" w:cs="Arial"/>
          <w:color w:val="000000"/>
          <w:sz w:val="20"/>
          <w:szCs w:val="20"/>
          <w:lang w:eastAsia="fr-FR"/>
        </w:rPr>
        <w:t>:</w:t>
      </w:r>
      <w:r>
        <w:rPr>
          <w:rFonts w:ascii="Arial" w:eastAsia="Calibri" w:hAnsi="Arial" w:cs="Arial"/>
          <w:color w:val="000000"/>
          <w:sz w:val="20"/>
          <w:szCs w:val="20"/>
          <w:lang w:eastAsia="fr-FR"/>
        </w:rPr>
        <w:t xml:space="preserve"> “</w:t>
      </w:r>
      <w:r w:rsidR="00FB6CCB" w:rsidRPr="00072B27">
        <w:rPr>
          <w:rFonts w:ascii="Arial" w:eastAsia="Calibri" w:hAnsi="Arial" w:cs="Arial"/>
          <w:color w:val="000000"/>
          <w:sz w:val="20"/>
          <w:szCs w:val="20"/>
          <w:lang w:eastAsia="fr-FR"/>
        </w:rPr>
        <w:t>Elements and Attributes Dictionary</w:t>
      </w:r>
      <w:r>
        <w:rPr>
          <w:rFonts w:ascii="Arial" w:eastAsia="Calibri" w:hAnsi="Arial" w:cs="Arial"/>
          <w:color w:val="000000"/>
          <w:sz w:val="20"/>
          <w:szCs w:val="20"/>
          <w:lang w:eastAsia="fr-FR"/>
        </w:rPr>
        <w:t>” and “</w:t>
      </w:r>
      <w:r w:rsidR="00FB6CCB" w:rsidRPr="00072B27">
        <w:rPr>
          <w:rFonts w:ascii="Arial" w:eastAsia="Calibri" w:hAnsi="Arial" w:cs="Arial"/>
          <w:color w:val="000000"/>
          <w:sz w:val="20"/>
          <w:szCs w:val="20"/>
          <w:lang w:eastAsia="fr-FR"/>
        </w:rPr>
        <w:t>Enumeration Values Dictionary</w:t>
      </w:r>
      <w:r>
        <w:rPr>
          <w:rFonts w:ascii="Arial" w:eastAsia="Calibri" w:hAnsi="Arial" w:cs="Arial"/>
          <w:color w:val="000000"/>
          <w:sz w:val="20"/>
          <w:szCs w:val="20"/>
          <w:lang w:eastAsia="fr-FR"/>
        </w:rPr>
        <w:t>”, as reproduce</w:t>
      </w:r>
      <w:r w:rsidRPr="00E203D5">
        <w:rPr>
          <w:rFonts w:ascii="Arial" w:eastAsia="Calibri" w:hAnsi="Arial" w:cs="Arial"/>
          <w:color w:val="000000"/>
          <w:sz w:val="20"/>
          <w:szCs w:val="20"/>
          <w:lang w:eastAsia="fr-FR"/>
        </w:rPr>
        <w:t xml:space="preserve">d in Annex II to this document. </w:t>
      </w:r>
    </w:p>
    <w:p w:rsidR="00C06CE5" w:rsidRDefault="00FB6CCB" w:rsidP="00C06CE5">
      <w:pPr>
        <w:pStyle w:val="NormalWeb"/>
        <w:ind w:left="851"/>
        <w:rPr>
          <w:rFonts w:ascii="Arial" w:eastAsia="Calibri" w:hAnsi="Arial" w:cs="Arial"/>
          <w:color w:val="000000"/>
          <w:sz w:val="20"/>
          <w:szCs w:val="20"/>
          <w:lang w:eastAsia="fr-FR"/>
        </w:rPr>
      </w:pPr>
      <w:r w:rsidRPr="00E203D5">
        <w:rPr>
          <w:rFonts w:ascii="Arial" w:eastAsia="Calibri" w:hAnsi="Arial" w:cs="Arial"/>
          <w:color w:val="000000"/>
          <w:sz w:val="20"/>
          <w:szCs w:val="20"/>
          <w:lang w:eastAsia="fr-FR"/>
        </w:rPr>
        <w:t>The Element and Attributes dictionary consi</w:t>
      </w:r>
      <w:r w:rsidRPr="00072B27">
        <w:rPr>
          <w:rFonts w:ascii="Arial" w:eastAsia="Calibri" w:hAnsi="Arial" w:cs="Arial"/>
          <w:color w:val="000000"/>
          <w:sz w:val="20"/>
          <w:szCs w:val="20"/>
          <w:lang w:eastAsia="fr-FR"/>
        </w:rPr>
        <w:t xml:space="preserve">sts </w:t>
      </w:r>
      <w:r w:rsidR="00C06CE5" w:rsidRPr="00072B27">
        <w:rPr>
          <w:rFonts w:ascii="Arial" w:eastAsia="Calibri" w:hAnsi="Arial" w:cs="Arial"/>
          <w:color w:val="000000"/>
          <w:sz w:val="20"/>
          <w:szCs w:val="20"/>
          <w:lang w:eastAsia="fr-FR"/>
        </w:rPr>
        <w:t>of:</w:t>
      </w:r>
      <w:r w:rsidR="00C06CE5">
        <w:rPr>
          <w:rFonts w:ascii="Arial" w:eastAsia="Calibri" w:hAnsi="Arial" w:cs="Arial"/>
          <w:color w:val="000000"/>
          <w:sz w:val="20"/>
          <w:szCs w:val="20"/>
          <w:lang w:eastAsia="fr-FR"/>
        </w:rPr>
        <w:t xml:space="preserve"> </w:t>
      </w:r>
    </w:p>
    <w:p w:rsidR="00FB6CCB" w:rsidRPr="00072B27" w:rsidRDefault="00FB6CCB" w:rsidP="00832787">
      <w:pPr>
        <w:pStyle w:val="NormalWeb"/>
        <w:numPr>
          <w:ilvl w:val="0"/>
          <w:numId w:val="17"/>
        </w:numPr>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"Dictionary Entry" identifies data entity by its name which is unique in the PVP Data Dictionary. The name consists of the terms of ‘object class’, ‘property term’, ‘representation term’ and ‘qualifier’. The ‘qualifier term’ is a word or words which help define and differentiate a data element from its other related data element and is attached to object class or property term if nec</w:t>
      </w:r>
      <w:r w:rsidR="00C06CE5">
        <w:rPr>
          <w:rFonts w:ascii="Arial" w:eastAsia="Calibri" w:hAnsi="Arial" w:cs="Arial"/>
          <w:color w:val="000000"/>
          <w:sz w:val="20"/>
          <w:szCs w:val="20"/>
          <w:lang w:eastAsia="fr-FR"/>
        </w:rPr>
        <w:t xml:space="preserve">essary to make the name unique (i.e. </w:t>
      </w:r>
      <w:r w:rsidRPr="00072B27">
        <w:rPr>
          <w:rFonts w:ascii="Arial" w:eastAsia="Calibri" w:hAnsi="Arial" w:cs="Arial"/>
          <w:color w:val="000000"/>
          <w:sz w:val="20"/>
          <w:szCs w:val="20"/>
          <w:lang w:eastAsia="fr-FR"/>
        </w:rPr>
        <w:t>no separate column for the qualifier</w:t>
      </w:r>
      <w:r w:rsidR="00C06CE5">
        <w:rPr>
          <w:rFonts w:ascii="Arial" w:eastAsia="Calibri" w:hAnsi="Arial" w:cs="Arial"/>
          <w:color w:val="000000"/>
          <w:sz w:val="20"/>
          <w:szCs w:val="20"/>
          <w:lang w:eastAsia="fr-FR"/>
        </w:rPr>
        <w:t>)</w:t>
      </w:r>
      <w:r w:rsidRPr="00072B27">
        <w:rPr>
          <w:rFonts w:ascii="Arial" w:eastAsia="Calibri" w:hAnsi="Arial" w:cs="Arial"/>
          <w:color w:val="000000"/>
          <w:sz w:val="20"/>
          <w:szCs w:val="20"/>
          <w:lang w:eastAsia="fr-FR"/>
        </w:rPr>
        <w:t xml:space="preserve">; </w:t>
      </w:r>
    </w:p>
    <w:p w:rsidR="00FB6CCB" w:rsidRPr="00072B27" w:rsidRDefault="00FB6CCB" w:rsidP="00BB767F">
      <w:pPr>
        <w:pStyle w:val="NormalWeb"/>
        <w:numPr>
          <w:ilvl w:val="0"/>
          <w:numId w:val="17"/>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 xml:space="preserve">"Description" provides definition of the dictionary entry. It should be synchronized with documentation of corresponding schema defined in </w:t>
      </w:r>
      <w:r w:rsidR="00000889">
        <w:rPr>
          <w:rFonts w:ascii="Arial" w:eastAsia="Calibri" w:hAnsi="Arial" w:cs="Arial"/>
          <w:color w:val="000000"/>
          <w:sz w:val="20"/>
          <w:szCs w:val="20"/>
          <w:lang w:eastAsia="fr-FR"/>
        </w:rPr>
        <w:t xml:space="preserve">the </w:t>
      </w:r>
      <w:r w:rsidRPr="00072B27">
        <w:rPr>
          <w:rFonts w:ascii="Arial" w:eastAsia="Calibri" w:hAnsi="Arial" w:cs="Arial"/>
          <w:color w:val="000000"/>
          <w:sz w:val="20"/>
          <w:szCs w:val="20"/>
          <w:lang w:eastAsia="fr-FR"/>
        </w:rPr>
        <w:t xml:space="preserve">PVP-XML Schema; </w:t>
      </w:r>
    </w:p>
    <w:p w:rsidR="00FB6CCB" w:rsidRPr="00072B27" w:rsidRDefault="00FB6CCB" w:rsidP="00BB767F">
      <w:pPr>
        <w:pStyle w:val="NormalWeb"/>
        <w:numPr>
          <w:ilvl w:val="0"/>
          <w:numId w:val="17"/>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 xml:space="preserve">"Object Class" refers to an activity or object within a business context and represents the logical data grouping or aggregation (in a logical data model) to which a property belongs. The Object Class is expressed by an Object Class Term; </w:t>
      </w:r>
    </w:p>
    <w:p w:rsidR="00FB6CCB" w:rsidRPr="00072B27" w:rsidRDefault="00FB6CCB" w:rsidP="00BB767F">
      <w:pPr>
        <w:pStyle w:val="NormalWeb"/>
        <w:numPr>
          <w:ilvl w:val="0"/>
          <w:numId w:val="17"/>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 xml:space="preserve">"Property Term" identifies the characteristics of the Object Class; </w:t>
      </w:r>
    </w:p>
    <w:p w:rsidR="00FB6CCB" w:rsidRPr="00072B27" w:rsidRDefault="00FB6CCB" w:rsidP="00BB767F">
      <w:pPr>
        <w:pStyle w:val="NormalWeb"/>
        <w:numPr>
          <w:ilvl w:val="0"/>
          <w:numId w:val="17"/>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"Representation Term" categorizes the format of the data element into broad types;</w:t>
      </w:r>
    </w:p>
    <w:p w:rsidR="00FB6CCB" w:rsidRPr="00072B27" w:rsidRDefault="00FB6CCB" w:rsidP="00BB767F">
      <w:pPr>
        <w:pStyle w:val="NormalWeb"/>
        <w:numPr>
          <w:ilvl w:val="0"/>
          <w:numId w:val="17"/>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 xml:space="preserve">"Tag Name" is the name of corresponding component defined in </w:t>
      </w:r>
      <w:r w:rsidR="00000889">
        <w:rPr>
          <w:rFonts w:ascii="Arial" w:eastAsia="Calibri" w:hAnsi="Arial" w:cs="Arial"/>
          <w:color w:val="000000"/>
          <w:sz w:val="20"/>
          <w:szCs w:val="20"/>
          <w:lang w:eastAsia="fr-FR"/>
        </w:rPr>
        <w:t xml:space="preserve">the </w:t>
      </w:r>
      <w:r w:rsidRPr="00072B27">
        <w:rPr>
          <w:rFonts w:ascii="Arial" w:eastAsia="Calibri" w:hAnsi="Arial" w:cs="Arial"/>
          <w:color w:val="000000"/>
          <w:sz w:val="20"/>
          <w:szCs w:val="20"/>
          <w:lang w:eastAsia="fr-FR"/>
        </w:rPr>
        <w:t xml:space="preserve">PVP-XML Schema; </w:t>
      </w:r>
    </w:p>
    <w:p w:rsidR="00FB6CCB" w:rsidRPr="00072B27" w:rsidRDefault="00FB6CCB" w:rsidP="00BB767F">
      <w:pPr>
        <w:pStyle w:val="NormalWeb"/>
        <w:numPr>
          <w:ilvl w:val="0"/>
          <w:numId w:val="17"/>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 xml:space="preserve">"Namespace" is the namespace of the corresponding component defined in PVP-XML Schema (PVP); </w:t>
      </w:r>
    </w:p>
    <w:p w:rsidR="00FB6CCB" w:rsidRPr="00072B27" w:rsidRDefault="00FB6CCB" w:rsidP="00BB767F">
      <w:pPr>
        <w:pStyle w:val="NormalWeb"/>
        <w:numPr>
          <w:ilvl w:val="0"/>
          <w:numId w:val="17"/>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"Status" provides the information when the data entity is added, modified or deprecated; and</w:t>
      </w:r>
    </w:p>
    <w:p w:rsidR="00FB6CCB" w:rsidRDefault="00FB6CCB" w:rsidP="00BB767F">
      <w:pPr>
        <w:pStyle w:val="NormalWeb"/>
        <w:numPr>
          <w:ilvl w:val="0"/>
          <w:numId w:val="17"/>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 xml:space="preserve">"Remarks" provides the information which PVP office, the component is used by. </w:t>
      </w:r>
    </w:p>
    <w:p w:rsidR="00FB6CCB" w:rsidRDefault="00FB6CCB" w:rsidP="00C06CE5">
      <w:pPr>
        <w:pStyle w:val="NormalWeb"/>
        <w:ind w:left="851"/>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The Enumeration Values dictionary</w:t>
      </w:r>
      <w:r w:rsidR="00C06CE5">
        <w:rPr>
          <w:rFonts w:ascii="Arial" w:eastAsia="Calibri" w:hAnsi="Arial" w:cs="Arial"/>
          <w:color w:val="000000"/>
          <w:sz w:val="20"/>
          <w:szCs w:val="20"/>
          <w:lang w:eastAsia="fr-FR"/>
        </w:rPr>
        <w:t xml:space="preserve"> is composed of:</w:t>
      </w:r>
    </w:p>
    <w:p w:rsidR="00FB6CCB" w:rsidRPr="00072B27" w:rsidRDefault="00FB6CCB" w:rsidP="00832787">
      <w:pPr>
        <w:pStyle w:val="NormalWeb"/>
        <w:numPr>
          <w:ilvl w:val="0"/>
          <w:numId w:val="18"/>
        </w:numPr>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"Tag Name" is the name of corresponding component defined in PVP-XML Schemas;</w:t>
      </w:r>
    </w:p>
    <w:p w:rsidR="00FB6CCB" w:rsidRPr="00072B27" w:rsidRDefault="00FB6CCB" w:rsidP="00BB767F">
      <w:pPr>
        <w:pStyle w:val="NormalWeb"/>
        <w:numPr>
          <w:ilvl w:val="0"/>
          <w:numId w:val="18"/>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"Namespace" is the namespace in which corresponding component is defined;</w:t>
      </w:r>
    </w:p>
    <w:p w:rsidR="00FB6CCB" w:rsidRPr="00072B27" w:rsidRDefault="00FB6CCB" w:rsidP="00BB767F">
      <w:pPr>
        <w:pStyle w:val="NormalWeb"/>
        <w:numPr>
          <w:ilvl w:val="0"/>
          <w:numId w:val="18"/>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"Enumeration Value" is the list of values specified in the corresponding component; and</w:t>
      </w:r>
    </w:p>
    <w:p w:rsidR="00000889" w:rsidRDefault="00FB6CCB" w:rsidP="00BB767F">
      <w:pPr>
        <w:pStyle w:val="NormalWeb"/>
        <w:numPr>
          <w:ilvl w:val="0"/>
          <w:numId w:val="18"/>
        </w:numPr>
        <w:spacing w:before="0"/>
        <w:rPr>
          <w:rFonts w:ascii="Arial" w:eastAsia="Calibri" w:hAnsi="Arial" w:cs="Arial"/>
          <w:color w:val="000000"/>
          <w:sz w:val="20"/>
          <w:szCs w:val="20"/>
          <w:lang w:eastAsia="fr-FR"/>
        </w:rPr>
      </w:pPr>
      <w:r w:rsidRPr="00072B27">
        <w:rPr>
          <w:rFonts w:ascii="Arial" w:eastAsia="Calibri" w:hAnsi="Arial" w:cs="Arial"/>
          <w:color w:val="000000"/>
          <w:sz w:val="20"/>
          <w:szCs w:val="20"/>
          <w:lang w:eastAsia="fr-FR"/>
        </w:rPr>
        <w:t>"Description" provides definition of each value.</w:t>
      </w:r>
    </w:p>
    <w:p w:rsidR="00000889" w:rsidRPr="00000889" w:rsidRDefault="00000889" w:rsidP="001C0A82">
      <w:pPr>
        <w:rPr>
          <w:rFonts w:eastAsia="Calibri"/>
          <w:lang w:eastAsia="fr-FR"/>
        </w:rPr>
      </w:pPr>
    </w:p>
    <w:p w:rsidR="00000889" w:rsidRPr="00CE6D05" w:rsidRDefault="00000889" w:rsidP="001C0A82">
      <w:pPr>
        <w:pStyle w:val="DecisionInvitingPara"/>
        <w:tabs>
          <w:tab w:val="left" w:pos="5387"/>
          <w:tab w:val="left" w:pos="5954"/>
        </w:tabs>
        <w:spacing w:after="480"/>
        <w:ind w:left="4820"/>
        <w:rPr>
          <w:lang w:val="en-US"/>
        </w:rPr>
      </w:pPr>
      <w:r w:rsidRPr="00CE6D05">
        <w:fldChar w:fldCharType="begin"/>
      </w:r>
      <w:r w:rsidRPr="00CE6D05">
        <w:rPr>
          <w:lang w:val="en-US"/>
        </w:rPr>
        <w:instrText xml:space="preserve"> AUTONUM  </w:instrText>
      </w:r>
      <w:r w:rsidRPr="00CE6D05">
        <w:fldChar w:fldCharType="end"/>
      </w:r>
      <w:r w:rsidRPr="00CE6D05">
        <w:rPr>
          <w:lang w:val="en-US"/>
        </w:rPr>
        <w:tab/>
      </w:r>
      <w:r w:rsidRPr="00FF264B">
        <w:rPr>
          <w:rFonts w:cs="Arial"/>
          <w:color w:val="000000"/>
          <w:lang w:val="en-US"/>
        </w:rPr>
        <w:t xml:space="preserve">Participating members </w:t>
      </w:r>
      <w:r w:rsidRPr="00FF264B">
        <w:rPr>
          <w:rFonts w:cs="Arial"/>
          <w:spacing w:val="-2"/>
          <w:lang w:val="en-US"/>
        </w:rPr>
        <w:t>in the development of a prototype electronic form</w:t>
      </w:r>
      <w:r w:rsidRPr="00FF264B">
        <w:rPr>
          <w:rFonts w:cs="Arial"/>
          <w:color w:val="000000"/>
          <w:lang w:val="en-US"/>
        </w:rPr>
        <w:t xml:space="preserve"> are invited to comment on the </w:t>
      </w:r>
      <w:r w:rsidRPr="00FF264B">
        <w:rPr>
          <w:rFonts w:eastAsia="Calibri" w:cs="Arial"/>
          <w:color w:val="000000"/>
          <w:lang w:val="en-US" w:eastAsia="fr-FR"/>
        </w:rPr>
        <w:t>PVP Data Dictionary</w:t>
      </w:r>
      <w:r w:rsidR="00FD7C72" w:rsidRPr="00FF264B">
        <w:rPr>
          <w:rFonts w:eastAsia="Calibri" w:cs="Arial"/>
          <w:color w:val="000000"/>
          <w:lang w:val="en-US" w:eastAsia="fr-FR"/>
        </w:rPr>
        <w:t xml:space="preserve"> presented in Annex II to this document</w:t>
      </w:r>
      <w:r w:rsidRPr="00FF264B">
        <w:rPr>
          <w:rFonts w:cs="Arial"/>
          <w:color w:val="000000"/>
          <w:lang w:val="en-US"/>
        </w:rPr>
        <w:t>, by October 24, 2014.</w:t>
      </w:r>
    </w:p>
    <w:p w:rsidR="00FB6CCB" w:rsidRPr="005E4949" w:rsidRDefault="001C0A82" w:rsidP="005E4949">
      <w:pPr>
        <w:keepNext/>
        <w:spacing w:before="240"/>
        <w:rPr>
          <w:rFonts w:cs="Arial"/>
          <w:color w:val="000000"/>
          <w:u w:val="single"/>
        </w:rPr>
      </w:pPr>
      <w:hyperlink r:id="rId14" w:history="1">
        <w:r w:rsidR="00FB6CCB" w:rsidRPr="005E4949">
          <w:rPr>
            <w:rFonts w:cs="Arial"/>
            <w:color w:val="000000"/>
            <w:u w:val="single"/>
          </w:rPr>
          <w:t>PVP XML Schema</w:t>
        </w:r>
      </w:hyperlink>
    </w:p>
    <w:p w:rsidR="004F0453" w:rsidRDefault="00C06CE5" w:rsidP="00072B27">
      <w:pPr>
        <w:pStyle w:val="NormalWeb"/>
        <w:rPr>
          <w:rFonts w:ascii="Arial" w:eastAsia="Calibri" w:hAnsi="Arial" w:cs="Arial"/>
          <w:color w:val="000000"/>
          <w:sz w:val="20"/>
          <w:szCs w:val="20"/>
          <w:lang w:eastAsia="fr-FR"/>
        </w:rPr>
      </w:pPr>
      <w:r w:rsidRPr="005028F5">
        <w:rPr>
          <w:rFonts w:ascii="Arial" w:hAnsi="Arial" w:cs="Arial"/>
          <w:color w:val="000000"/>
          <w:sz w:val="20"/>
          <w:szCs w:val="20"/>
        </w:rPr>
        <w:fldChar w:fldCharType="begin"/>
      </w:r>
      <w:r w:rsidRPr="005028F5">
        <w:rPr>
          <w:rFonts w:ascii="Arial" w:hAnsi="Arial" w:cs="Arial"/>
          <w:color w:val="000000"/>
          <w:sz w:val="20"/>
          <w:szCs w:val="20"/>
        </w:rPr>
        <w:instrText xml:space="preserve"> AUTONUM  </w:instrText>
      </w:r>
      <w:r w:rsidRPr="005028F5">
        <w:rPr>
          <w:rFonts w:ascii="Arial" w:hAnsi="Arial" w:cs="Arial"/>
          <w:color w:val="000000"/>
          <w:sz w:val="20"/>
          <w:szCs w:val="20"/>
        </w:rPr>
        <w:fldChar w:fldCharType="end"/>
      </w:r>
      <w:r w:rsidRPr="005028F5">
        <w:rPr>
          <w:rFonts w:ascii="Arial" w:hAnsi="Arial" w:cs="Arial"/>
          <w:color w:val="000000"/>
          <w:sz w:val="20"/>
          <w:szCs w:val="20"/>
        </w:rPr>
        <w:t xml:space="preserve">  </w:t>
      </w:r>
      <w:r w:rsidRPr="005028F5">
        <w:rPr>
          <w:rFonts w:ascii="Arial" w:hAnsi="Arial" w:cs="Arial"/>
          <w:color w:val="000000"/>
          <w:sz w:val="20"/>
          <w:szCs w:val="20"/>
        </w:rPr>
        <w:tab/>
      </w:r>
      <w:r w:rsidR="00FB6CCB" w:rsidRPr="00072B27">
        <w:rPr>
          <w:rFonts w:ascii="Arial" w:eastAsia="Calibri" w:hAnsi="Arial" w:cs="Arial"/>
          <w:color w:val="000000"/>
          <w:sz w:val="20"/>
          <w:szCs w:val="20"/>
          <w:lang w:eastAsia="fr-FR"/>
        </w:rPr>
        <w:t>The PVP XML Schema</w:t>
      </w:r>
      <w:r w:rsidR="00E560A4">
        <w:rPr>
          <w:rFonts w:ascii="Arial" w:eastAsia="Calibri" w:hAnsi="Arial" w:cs="Arial"/>
          <w:color w:val="000000"/>
          <w:sz w:val="20"/>
          <w:szCs w:val="20"/>
          <w:lang w:eastAsia="fr-FR"/>
        </w:rPr>
        <w:t xml:space="preserve"> form</w:t>
      </w:r>
      <w:r w:rsidR="00FD7C72">
        <w:rPr>
          <w:rFonts w:ascii="Arial" w:eastAsia="Calibri" w:hAnsi="Arial" w:cs="Arial"/>
          <w:color w:val="000000"/>
          <w:sz w:val="20"/>
          <w:szCs w:val="20"/>
          <w:lang w:eastAsia="fr-FR"/>
        </w:rPr>
        <w:t>s</w:t>
      </w:r>
      <w:r w:rsidR="00FB6CCB" w:rsidRPr="00072B27">
        <w:rPr>
          <w:rFonts w:ascii="Arial" w:eastAsia="Calibri" w:hAnsi="Arial" w:cs="Arial"/>
          <w:color w:val="000000"/>
          <w:sz w:val="20"/>
          <w:szCs w:val="20"/>
          <w:lang w:eastAsia="fr-FR"/>
        </w:rPr>
        <w:t xml:space="preserve"> the set of XML schemas for data components defined in </w:t>
      </w:r>
      <w:r w:rsidR="00E560A4">
        <w:rPr>
          <w:rFonts w:ascii="Arial" w:eastAsia="Calibri" w:hAnsi="Arial" w:cs="Arial"/>
          <w:color w:val="000000"/>
          <w:sz w:val="20"/>
          <w:szCs w:val="20"/>
          <w:lang w:eastAsia="fr-FR"/>
        </w:rPr>
        <w:t xml:space="preserve">the </w:t>
      </w:r>
      <w:r w:rsidR="00FB6CCB" w:rsidRPr="00072B27">
        <w:rPr>
          <w:rFonts w:ascii="Arial" w:eastAsia="Calibri" w:hAnsi="Arial" w:cs="Arial"/>
          <w:color w:val="000000"/>
          <w:sz w:val="20"/>
          <w:szCs w:val="20"/>
          <w:lang w:eastAsia="fr-FR"/>
        </w:rPr>
        <w:t>PVP Data Dictionary. The XML schemas are intended to be used for communication</w:t>
      </w:r>
      <w:r w:rsidR="00E560A4">
        <w:rPr>
          <w:rFonts w:ascii="Arial" w:eastAsia="Calibri" w:hAnsi="Arial" w:cs="Arial"/>
          <w:color w:val="000000"/>
          <w:sz w:val="20"/>
          <w:szCs w:val="20"/>
          <w:lang w:eastAsia="fr-FR"/>
        </w:rPr>
        <w:t>s between the participating offices and breeders</w:t>
      </w:r>
      <w:r w:rsidR="00FB6CCB" w:rsidRPr="00072B27">
        <w:rPr>
          <w:rFonts w:ascii="Arial" w:eastAsia="Calibri" w:hAnsi="Arial" w:cs="Arial"/>
          <w:color w:val="000000"/>
          <w:sz w:val="20"/>
          <w:szCs w:val="20"/>
          <w:lang w:eastAsia="fr-FR"/>
        </w:rPr>
        <w:t>.</w:t>
      </w:r>
      <w:r>
        <w:rPr>
          <w:rFonts w:ascii="Arial" w:eastAsia="Calibri" w:hAnsi="Arial" w:cs="Arial"/>
          <w:color w:val="000000"/>
          <w:sz w:val="20"/>
          <w:szCs w:val="20"/>
          <w:lang w:eastAsia="fr-FR"/>
        </w:rPr>
        <w:t xml:space="preserve"> </w:t>
      </w:r>
      <w:r w:rsidR="00FB6CCB" w:rsidRPr="00072B27">
        <w:rPr>
          <w:rFonts w:ascii="Arial" w:eastAsia="Calibri" w:hAnsi="Arial" w:cs="Arial"/>
          <w:color w:val="000000"/>
          <w:sz w:val="20"/>
          <w:szCs w:val="20"/>
          <w:lang w:eastAsia="fr-FR"/>
        </w:rPr>
        <w:t xml:space="preserve">The PVP XML schema </w:t>
      </w:r>
      <w:r w:rsidR="00E560A4">
        <w:rPr>
          <w:rFonts w:ascii="Arial" w:eastAsia="Calibri" w:hAnsi="Arial" w:cs="Arial"/>
          <w:color w:val="000000"/>
          <w:sz w:val="20"/>
          <w:szCs w:val="20"/>
          <w:lang w:eastAsia="fr-FR"/>
        </w:rPr>
        <w:t>is</w:t>
      </w:r>
      <w:r w:rsidR="00FB6CCB" w:rsidRPr="00072B27">
        <w:rPr>
          <w:rFonts w:ascii="Arial" w:eastAsia="Calibri" w:hAnsi="Arial" w:cs="Arial"/>
          <w:color w:val="000000"/>
          <w:sz w:val="20"/>
          <w:szCs w:val="20"/>
          <w:lang w:eastAsia="fr-FR"/>
        </w:rPr>
        <w:t xml:space="preserve"> using ST.96 Components schemas.</w:t>
      </w:r>
    </w:p>
    <w:p w:rsidR="00E560A4" w:rsidRPr="009F70DA" w:rsidRDefault="00E560A4" w:rsidP="00072B27">
      <w:pPr>
        <w:pStyle w:val="NormalWeb"/>
        <w:rPr>
          <w:rFonts w:ascii="Arial" w:eastAsia="Calibri" w:hAnsi="Arial" w:cs="Arial"/>
          <w:color w:val="000000"/>
          <w:sz w:val="20"/>
          <w:szCs w:val="20"/>
          <w:lang w:eastAsia="fr-FR"/>
        </w:rPr>
      </w:pPr>
    </w:p>
    <w:p w:rsidR="00E560A4" w:rsidRPr="00CE6D05" w:rsidRDefault="00E560A4" w:rsidP="001C0A82">
      <w:pPr>
        <w:pStyle w:val="DecisionInvitingPara"/>
        <w:tabs>
          <w:tab w:val="left" w:pos="5387"/>
          <w:tab w:val="left" w:pos="5954"/>
        </w:tabs>
        <w:ind w:left="4820"/>
        <w:rPr>
          <w:lang w:val="en-US"/>
        </w:rPr>
      </w:pPr>
      <w:r w:rsidRPr="00CE6D05">
        <w:fldChar w:fldCharType="begin"/>
      </w:r>
      <w:r w:rsidRPr="00CE6D05">
        <w:rPr>
          <w:lang w:val="en-US"/>
        </w:rPr>
        <w:instrText xml:space="preserve"> AUTONUM  </w:instrText>
      </w:r>
      <w:r w:rsidRPr="00CE6D05">
        <w:fldChar w:fldCharType="end"/>
      </w:r>
      <w:r w:rsidRPr="00CE6D05">
        <w:rPr>
          <w:lang w:val="en-US"/>
        </w:rPr>
        <w:tab/>
      </w:r>
      <w:r w:rsidRPr="00FF264B">
        <w:rPr>
          <w:rFonts w:cs="Arial"/>
          <w:color w:val="000000"/>
          <w:lang w:val="en-US"/>
        </w:rPr>
        <w:t xml:space="preserve">Participating members </w:t>
      </w:r>
      <w:r w:rsidRPr="00FF264B">
        <w:rPr>
          <w:rFonts w:cs="Arial"/>
          <w:spacing w:val="-2"/>
          <w:lang w:val="en-US"/>
        </w:rPr>
        <w:t>in the development of a prototype electronic form</w:t>
      </w:r>
      <w:r w:rsidRPr="00FF264B">
        <w:rPr>
          <w:rFonts w:cs="Arial"/>
          <w:color w:val="000000"/>
          <w:lang w:val="en-US"/>
        </w:rPr>
        <w:t xml:space="preserve"> are invited to comment on the </w:t>
      </w:r>
      <w:r w:rsidRPr="00FF264B">
        <w:rPr>
          <w:rFonts w:eastAsia="Calibri" w:cs="Arial"/>
          <w:color w:val="000000"/>
          <w:lang w:val="en-US" w:eastAsia="fr-FR"/>
        </w:rPr>
        <w:t>PVP XML Schema</w:t>
      </w:r>
      <w:r w:rsidR="00FD7C72" w:rsidRPr="00FF264B">
        <w:rPr>
          <w:rFonts w:eastAsia="Calibri" w:cs="Arial"/>
          <w:color w:val="000000"/>
          <w:lang w:val="en-US" w:eastAsia="fr-FR"/>
        </w:rPr>
        <w:t xml:space="preserve"> presented </w:t>
      </w:r>
      <w:r w:rsidR="005E4949" w:rsidRPr="00FF264B">
        <w:rPr>
          <w:rFonts w:eastAsia="Calibri" w:cs="Arial"/>
          <w:color w:val="000000"/>
          <w:lang w:val="en-US" w:eastAsia="fr-FR"/>
        </w:rPr>
        <w:t>on the</w:t>
      </w:r>
      <w:r w:rsidRPr="00FF264B">
        <w:rPr>
          <w:rFonts w:eastAsia="Calibri" w:cs="Arial"/>
          <w:color w:val="000000"/>
          <w:lang w:val="en-US" w:eastAsia="fr-FR"/>
        </w:rPr>
        <w:t xml:space="preserve"> Wiki space</w:t>
      </w:r>
      <w:r w:rsidR="00832787" w:rsidRPr="00FF264B">
        <w:rPr>
          <w:rFonts w:eastAsia="Calibri" w:cs="Arial"/>
          <w:color w:val="000000"/>
          <w:lang w:val="en-US" w:eastAsia="fr-FR"/>
        </w:rPr>
        <w:t xml:space="preserve"> </w:t>
      </w:r>
      <w:r w:rsidR="00832787" w:rsidRPr="00FF264B">
        <w:rPr>
          <w:lang w:val="en-US"/>
        </w:rPr>
        <w:t>UPOV_EAS</w:t>
      </w:r>
      <w:r w:rsidRPr="00FF264B">
        <w:rPr>
          <w:rFonts w:cs="Arial"/>
          <w:color w:val="000000"/>
          <w:lang w:val="en-US"/>
        </w:rPr>
        <w:t>, by October 24, 2014.</w:t>
      </w:r>
    </w:p>
    <w:p w:rsidR="00E560A4" w:rsidRDefault="00E560A4" w:rsidP="004F0453">
      <w:pPr>
        <w:pStyle w:val="NormalWeb"/>
        <w:ind w:left="-11"/>
        <w:rPr>
          <w:rFonts w:ascii="Arial" w:eastAsia="Calibri" w:hAnsi="Arial" w:cs="Arial"/>
          <w:color w:val="000000"/>
          <w:sz w:val="20"/>
          <w:szCs w:val="20"/>
          <w:lang w:eastAsia="fr-FR"/>
        </w:rPr>
      </w:pPr>
    </w:p>
    <w:p w:rsidR="001C0A82" w:rsidRPr="009F70DA" w:rsidRDefault="001C0A82" w:rsidP="004F0453">
      <w:pPr>
        <w:pStyle w:val="NormalWeb"/>
        <w:ind w:left="-11"/>
        <w:rPr>
          <w:rFonts w:ascii="Arial" w:eastAsia="Calibri" w:hAnsi="Arial" w:cs="Arial"/>
          <w:color w:val="000000"/>
          <w:sz w:val="20"/>
          <w:szCs w:val="20"/>
          <w:lang w:eastAsia="fr-FR"/>
        </w:rPr>
      </w:pPr>
    </w:p>
    <w:p w:rsidR="00FB6CCB" w:rsidRPr="005E4949" w:rsidRDefault="001C0A82" w:rsidP="005E4949">
      <w:pPr>
        <w:keepNext/>
        <w:rPr>
          <w:rFonts w:cs="Arial"/>
          <w:color w:val="000000"/>
          <w:u w:val="single"/>
        </w:rPr>
      </w:pPr>
      <w:hyperlink r:id="rId15" w:history="1">
        <w:r w:rsidR="00FB6CCB" w:rsidRPr="005E4949">
          <w:rPr>
            <w:rFonts w:cs="Arial"/>
            <w:color w:val="000000"/>
            <w:u w:val="single"/>
          </w:rPr>
          <w:t>PVP XML Schema Technical Specifications</w:t>
        </w:r>
      </w:hyperlink>
    </w:p>
    <w:p w:rsidR="00FB6CCB" w:rsidRDefault="00C06CE5" w:rsidP="00072B27">
      <w:pPr>
        <w:pStyle w:val="NormalWeb"/>
        <w:rPr>
          <w:rFonts w:ascii="Arial" w:eastAsia="Calibri" w:hAnsi="Arial" w:cs="Arial"/>
          <w:color w:val="000000"/>
          <w:sz w:val="20"/>
          <w:szCs w:val="20"/>
          <w:lang w:eastAsia="fr-FR"/>
        </w:rPr>
      </w:pPr>
      <w:r w:rsidRPr="005028F5">
        <w:rPr>
          <w:rFonts w:ascii="Arial" w:hAnsi="Arial" w:cs="Arial"/>
          <w:color w:val="000000"/>
          <w:sz w:val="20"/>
          <w:szCs w:val="20"/>
        </w:rPr>
        <w:fldChar w:fldCharType="begin"/>
      </w:r>
      <w:r w:rsidRPr="005028F5">
        <w:rPr>
          <w:rFonts w:ascii="Arial" w:hAnsi="Arial" w:cs="Arial"/>
          <w:color w:val="000000"/>
          <w:sz w:val="20"/>
          <w:szCs w:val="20"/>
        </w:rPr>
        <w:instrText xml:space="preserve"> AUTONUM  </w:instrText>
      </w:r>
      <w:r w:rsidRPr="005028F5">
        <w:rPr>
          <w:rFonts w:ascii="Arial" w:hAnsi="Arial" w:cs="Arial"/>
          <w:color w:val="000000"/>
          <w:sz w:val="20"/>
          <w:szCs w:val="20"/>
        </w:rPr>
        <w:fldChar w:fldCharType="end"/>
      </w:r>
      <w:r>
        <w:rPr>
          <w:rFonts w:ascii="Arial" w:hAnsi="Arial" w:cs="Arial"/>
          <w:color w:val="000000"/>
          <w:sz w:val="20"/>
          <w:szCs w:val="20"/>
        </w:rPr>
        <w:tab/>
        <w:t>T</w:t>
      </w:r>
      <w:r w:rsidR="00FB6CCB" w:rsidRPr="00072B27">
        <w:rPr>
          <w:rFonts w:ascii="Arial" w:eastAsia="Calibri" w:hAnsi="Arial" w:cs="Arial"/>
          <w:color w:val="000000"/>
          <w:sz w:val="20"/>
          <w:szCs w:val="20"/>
          <w:lang w:eastAsia="fr-FR"/>
        </w:rPr>
        <w:t xml:space="preserve">he Schema Technical Specification is to provide technical documentation on XML Schemas which are defined in PVP-XML. It </w:t>
      </w:r>
      <w:r w:rsidR="00E560A4">
        <w:rPr>
          <w:rFonts w:ascii="Arial" w:eastAsia="Calibri" w:hAnsi="Arial" w:cs="Arial"/>
          <w:color w:val="000000"/>
          <w:sz w:val="20"/>
          <w:szCs w:val="20"/>
          <w:lang w:eastAsia="fr-FR"/>
        </w:rPr>
        <w:t>will</w:t>
      </w:r>
      <w:r w:rsidR="00FB6CCB" w:rsidRPr="00072B27">
        <w:rPr>
          <w:rFonts w:ascii="Arial" w:eastAsia="Calibri" w:hAnsi="Arial" w:cs="Arial"/>
          <w:color w:val="000000"/>
          <w:sz w:val="20"/>
          <w:szCs w:val="20"/>
          <w:lang w:eastAsia="fr-FR"/>
        </w:rPr>
        <w:t xml:space="preserve"> help developers to have </w:t>
      </w:r>
      <w:r w:rsidR="00E560A4">
        <w:rPr>
          <w:rFonts w:ascii="Arial" w:eastAsia="Calibri" w:hAnsi="Arial" w:cs="Arial"/>
          <w:color w:val="000000"/>
          <w:sz w:val="20"/>
          <w:szCs w:val="20"/>
          <w:lang w:eastAsia="fr-FR"/>
        </w:rPr>
        <w:t xml:space="preserve">a </w:t>
      </w:r>
      <w:r w:rsidR="00FB6CCB" w:rsidRPr="00072B27">
        <w:rPr>
          <w:rFonts w:ascii="Arial" w:eastAsia="Calibri" w:hAnsi="Arial" w:cs="Arial"/>
          <w:color w:val="000000"/>
          <w:sz w:val="20"/>
          <w:szCs w:val="20"/>
          <w:lang w:eastAsia="fr-FR"/>
        </w:rPr>
        <w:t>better understanding on the contents and structure of the XML Schemas.</w:t>
      </w:r>
    </w:p>
    <w:p w:rsidR="009F70DA" w:rsidRDefault="009F70DA" w:rsidP="00072B27">
      <w:pPr>
        <w:pStyle w:val="NormalWeb"/>
        <w:rPr>
          <w:rFonts w:ascii="Arial" w:eastAsia="Calibri" w:hAnsi="Arial" w:cs="Arial"/>
          <w:color w:val="000000"/>
          <w:sz w:val="20"/>
          <w:szCs w:val="20"/>
          <w:lang w:eastAsia="fr-FR"/>
        </w:rPr>
      </w:pPr>
    </w:p>
    <w:p w:rsidR="00E560A4" w:rsidRPr="00CE6D05" w:rsidRDefault="00E560A4" w:rsidP="001C0A82">
      <w:pPr>
        <w:pStyle w:val="DecisionInvitingPara"/>
        <w:tabs>
          <w:tab w:val="left" w:pos="5387"/>
          <w:tab w:val="left" w:pos="5954"/>
        </w:tabs>
        <w:ind w:left="4820"/>
        <w:rPr>
          <w:lang w:val="en-US"/>
        </w:rPr>
      </w:pPr>
      <w:r w:rsidRPr="00CE6D05">
        <w:fldChar w:fldCharType="begin"/>
      </w:r>
      <w:r w:rsidRPr="00CE6D05">
        <w:rPr>
          <w:lang w:val="en-US"/>
        </w:rPr>
        <w:instrText xml:space="preserve"> AUTONUM  </w:instrText>
      </w:r>
      <w:r w:rsidRPr="00CE6D05">
        <w:fldChar w:fldCharType="end"/>
      </w:r>
      <w:r w:rsidRPr="00CE6D05">
        <w:rPr>
          <w:lang w:val="en-US"/>
        </w:rPr>
        <w:tab/>
      </w:r>
      <w:r w:rsidRPr="00FF264B">
        <w:rPr>
          <w:rFonts w:cs="Arial"/>
          <w:color w:val="000000"/>
          <w:lang w:val="en-US"/>
        </w:rPr>
        <w:t xml:space="preserve">Participating members </w:t>
      </w:r>
      <w:r w:rsidRPr="00FF264B">
        <w:rPr>
          <w:rFonts w:cs="Arial"/>
          <w:spacing w:val="-2"/>
          <w:lang w:val="en-US"/>
        </w:rPr>
        <w:t>in the development of a prototype electronic form</w:t>
      </w:r>
      <w:r w:rsidRPr="00FF264B">
        <w:rPr>
          <w:rFonts w:cs="Arial"/>
          <w:color w:val="000000"/>
          <w:lang w:val="en-US"/>
        </w:rPr>
        <w:t xml:space="preserve"> are invited to comment on the </w:t>
      </w:r>
      <w:r w:rsidRPr="00FF264B">
        <w:rPr>
          <w:rFonts w:eastAsia="Calibri" w:cs="Arial"/>
          <w:color w:val="000000"/>
          <w:lang w:val="en-US" w:eastAsia="fr-FR"/>
        </w:rPr>
        <w:t xml:space="preserve">PVP XML Schema Technical Specifications, </w:t>
      </w:r>
      <w:r w:rsidR="00FD7C72" w:rsidRPr="00FF264B">
        <w:rPr>
          <w:rFonts w:eastAsia="Calibri" w:cs="Arial"/>
          <w:color w:val="000000"/>
          <w:lang w:val="en-US" w:eastAsia="fr-FR"/>
        </w:rPr>
        <w:t>presented on</w:t>
      </w:r>
      <w:r w:rsidRPr="00FF264B">
        <w:rPr>
          <w:rFonts w:eastAsia="Calibri" w:cs="Arial"/>
          <w:color w:val="000000"/>
          <w:lang w:val="en-US" w:eastAsia="fr-FR"/>
        </w:rPr>
        <w:t xml:space="preserve"> the Wiki space</w:t>
      </w:r>
      <w:r w:rsidR="00832787" w:rsidRPr="00FF264B">
        <w:rPr>
          <w:rFonts w:eastAsia="Calibri" w:cs="Arial"/>
          <w:color w:val="000000"/>
          <w:lang w:val="en-US" w:eastAsia="fr-FR"/>
        </w:rPr>
        <w:t xml:space="preserve"> </w:t>
      </w:r>
      <w:r w:rsidR="00832787" w:rsidRPr="00FF264B">
        <w:rPr>
          <w:lang w:val="en-US"/>
        </w:rPr>
        <w:t>UPOV_EAS</w:t>
      </w:r>
      <w:r w:rsidR="00BB767F" w:rsidRPr="00FF264B">
        <w:rPr>
          <w:rFonts w:cs="Arial"/>
          <w:color w:val="000000"/>
          <w:lang w:val="en-US"/>
        </w:rPr>
        <w:t>, by October </w:t>
      </w:r>
      <w:r w:rsidRPr="00FF264B">
        <w:rPr>
          <w:rFonts w:cs="Arial"/>
          <w:color w:val="000000"/>
          <w:lang w:val="en-US"/>
        </w:rPr>
        <w:t>24, 2014.</w:t>
      </w:r>
    </w:p>
    <w:p w:rsidR="004C06C3" w:rsidRDefault="004C06C3" w:rsidP="001A709A"/>
    <w:p w:rsidR="001C0A82" w:rsidRDefault="001C0A82" w:rsidP="001A709A"/>
    <w:p w:rsidR="001C0A82" w:rsidRPr="009F70DA" w:rsidRDefault="001C0A82" w:rsidP="001A709A"/>
    <w:p w:rsidR="00B51A9D" w:rsidRDefault="00B51A9D" w:rsidP="00E203D5">
      <w:pPr>
        <w:pStyle w:val="Heading1"/>
        <w:rPr>
          <w:snapToGrid w:val="0"/>
        </w:rPr>
      </w:pPr>
      <w:r>
        <w:rPr>
          <w:snapToGrid w:val="0"/>
        </w:rPr>
        <w:t>Next sTeps</w:t>
      </w:r>
    </w:p>
    <w:p w:rsidR="00B51A9D" w:rsidRPr="009F70DA" w:rsidRDefault="00B51A9D" w:rsidP="00B51A9D"/>
    <w:p w:rsidR="00B51A9D" w:rsidRDefault="00B51A9D" w:rsidP="00B51A9D">
      <w:pPr>
        <w:rPr>
          <w:rFonts w:cs="Arial"/>
          <w:color w:val="000000"/>
        </w:rPr>
      </w:pPr>
      <w:r w:rsidRPr="005028F5">
        <w:rPr>
          <w:rFonts w:cs="Arial"/>
          <w:color w:val="000000"/>
        </w:rPr>
        <w:fldChar w:fldCharType="begin"/>
      </w:r>
      <w:r w:rsidRPr="005028F5">
        <w:rPr>
          <w:rFonts w:cs="Arial"/>
          <w:color w:val="000000"/>
        </w:rPr>
        <w:instrText xml:space="preserve"> AUTONUM  </w:instrText>
      </w:r>
      <w:r w:rsidRPr="005028F5">
        <w:rPr>
          <w:rFonts w:cs="Arial"/>
          <w:color w:val="000000"/>
        </w:rPr>
        <w:fldChar w:fldCharType="end"/>
      </w:r>
      <w:r w:rsidRPr="005028F5">
        <w:rPr>
          <w:rFonts w:cs="Arial"/>
          <w:color w:val="000000"/>
        </w:rPr>
        <w:t xml:space="preserve"> </w:t>
      </w:r>
      <w:r w:rsidRPr="005028F5">
        <w:rPr>
          <w:rFonts w:cs="Arial"/>
          <w:color w:val="000000"/>
        </w:rPr>
        <w:tab/>
      </w:r>
      <w:r>
        <w:rPr>
          <w:rFonts w:cs="Arial"/>
          <w:color w:val="000000"/>
        </w:rPr>
        <w:t xml:space="preserve">On the basis of the comments received, a new </w:t>
      </w:r>
      <w:r w:rsidR="00BB767F">
        <w:rPr>
          <w:rFonts w:cs="Arial"/>
          <w:color w:val="000000"/>
        </w:rPr>
        <w:t>draft</w:t>
      </w:r>
      <w:r w:rsidR="00FD7C72">
        <w:rPr>
          <w:rFonts w:cs="Arial"/>
          <w:color w:val="000000"/>
        </w:rPr>
        <w:t xml:space="preserve"> </w:t>
      </w:r>
      <w:r>
        <w:rPr>
          <w:rFonts w:cs="Arial"/>
          <w:color w:val="000000"/>
        </w:rPr>
        <w:t xml:space="preserve">will be submitted for </w:t>
      </w:r>
      <w:r w:rsidR="009D3321">
        <w:rPr>
          <w:rFonts w:cs="Arial"/>
          <w:color w:val="000000"/>
        </w:rPr>
        <w:t xml:space="preserve">comments </w:t>
      </w:r>
      <w:r>
        <w:rPr>
          <w:rFonts w:cs="Arial"/>
          <w:color w:val="000000"/>
        </w:rPr>
        <w:t xml:space="preserve">by experts involved in </w:t>
      </w:r>
      <w:r w:rsidR="00E560A4">
        <w:rPr>
          <w:rFonts w:cs="Arial"/>
          <w:color w:val="000000"/>
        </w:rPr>
        <w:t>the project, through a second round of</w:t>
      </w:r>
      <w:r>
        <w:rPr>
          <w:rFonts w:cs="Arial"/>
          <w:color w:val="000000"/>
        </w:rPr>
        <w:t xml:space="preserve"> discussion</w:t>
      </w:r>
      <w:r w:rsidR="00E560A4">
        <w:rPr>
          <w:rFonts w:cs="Arial"/>
          <w:color w:val="000000"/>
        </w:rPr>
        <w:t>s</w:t>
      </w:r>
      <w:r>
        <w:rPr>
          <w:rFonts w:cs="Arial"/>
          <w:color w:val="000000"/>
        </w:rPr>
        <w:t>, to take place in November 2014</w:t>
      </w:r>
      <w:r w:rsidR="00E560A4">
        <w:rPr>
          <w:rFonts w:cs="Arial"/>
          <w:color w:val="000000"/>
        </w:rPr>
        <w:t xml:space="preserve"> via the Wiki space</w:t>
      </w:r>
      <w:r w:rsidR="0098172E">
        <w:rPr>
          <w:rFonts w:cs="Arial"/>
          <w:color w:val="000000"/>
        </w:rPr>
        <w:t xml:space="preserve"> </w:t>
      </w:r>
      <w:r w:rsidR="0098172E" w:rsidRPr="006D4462">
        <w:t>UPOV_EAS</w:t>
      </w:r>
      <w:r>
        <w:rPr>
          <w:rFonts w:cs="Arial"/>
          <w:color w:val="000000"/>
        </w:rPr>
        <w:t>.</w:t>
      </w:r>
    </w:p>
    <w:p w:rsidR="00F74714" w:rsidRPr="009F70DA" w:rsidRDefault="00F74714" w:rsidP="00B51A9D">
      <w:pPr>
        <w:rPr>
          <w:rFonts w:cs="Arial"/>
          <w:color w:val="000000"/>
        </w:rPr>
      </w:pPr>
    </w:p>
    <w:p w:rsidR="00F74714" w:rsidRDefault="00F74714" w:rsidP="00B51A9D">
      <w:pPr>
        <w:rPr>
          <w:rFonts w:cs="Arial"/>
          <w:lang w:eastAsia="zh-CN"/>
        </w:rPr>
      </w:pPr>
      <w:r w:rsidRPr="005028F5">
        <w:rPr>
          <w:rFonts w:cs="Arial"/>
          <w:color w:val="000000"/>
        </w:rPr>
        <w:fldChar w:fldCharType="begin"/>
      </w:r>
      <w:r w:rsidRPr="005028F5">
        <w:rPr>
          <w:rFonts w:cs="Arial"/>
          <w:color w:val="000000"/>
        </w:rPr>
        <w:instrText xml:space="preserve"> AUTONUM  </w:instrText>
      </w:r>
      <w:r w:rsidRPr="005028F5">
        <w:rPr>
          <w:rFonts w:cs="Arial"/>
          <w:color w:val="000000"/>
        </w:rPr>
        <w:fldChar w:fldCharType="end"/>
      </w:r>
      <w:r w:rsidRPr="005028F5">
        <w:rPr>
          <w:rFonts w:cs="Arial"/>
          <w:color w:val="000000"/>
        </w:rPr>
        <w:t xml:space="preserve"> </w:t>
      </w:r>
      <w:r w:rsidRPr="005028F5">
        <w:rPr>
          <w:rFonts w:cs="Arial"/>
          <w:color w:val="000000"/>
        </w:rPr>
        <w:tab/>
      </w:r>
      <w:r>
        <w:rPr>
          <w:rFonts w:cs="Arial"/>
          <w:color w:val="000000"/>
        </w:rPr>
        <w:t xml:space="preserve">Participating members will be invited to provide data in order to test the </w:t>
      </w:r>
      <w:r w:rsidR="00B34849">
        <w:rPr>
          <w:rFonts w:cs="Arial"/>
          <w:color w:val="000000"/>
        </w:rPr>
        <w:t>PVP-</w:t>
      </w:r>
      <w:r>
        <w:rPr>
          <w:rFonts w:cs="Arial"/>
          <w:color w:val="000000"/>
        </w:rPr>
        <w:t>XML Schema to ensure compatibility with their system.</w:t>
      </w:r>
      <w:r w:rsidR="009F70DA">
        <w:rPr>
          <w:rFonts w:cs="Arial"/>
          <w:color w:val="000000"/>
        </w:rPr>
        <w:t xml:space="preserve"> Therefore p</w:t>
      </w:r>
      <w:r w:rsidR="009F70DA" w:rsidRPr="00747C1C">
        <w:rPr>
          <w:rFonts w:cs="Arial"/>
          <w:lang w:eastAsia="zh-CN"/>
        </w:rPr>
        <w:t>articipants will need to allocate time</w:t>
      </w:r>
      <w:r w:rsidR="009F70DA">
        <w:rPr>
          <w:rFonts w:cs="Arial"/>
          <w:lang w:eastAsia="zh-CN"/>
        </w:rPr>
        <w:t xml:space="preserve"> to comment and test the import</w:t>
      </w:r>
      <w:r w:rsidR="009F70DA" w:rsidRPr="00747C1C">
        <w:rPr>
          <w:rFonts w:cs="Arial"/>
          <w:lang w:eastAsia="zh-CN"/>
        </w:rPr>
        <w:t>/</w:t>
      </w:r>
      <w:r w:rsidR="009F70DA">
        <w:rPr>
          <w:rFonts w:cs="Arial"/>
          <w:lang w:eastAsia="zh-CN"/>
        </w:rPr>
        <w:t xml:space="preserve"> export facility of PVP data to</w:t>
      </w:r>
      <w:r w:rsidR="009F70DA" w:rsidRPr="00747C1C">
        <w:rPr>
          <w:rFonts w:cs="Arial"/>
          <w:lang w:eastAsia="zh-CN"/>
        </w:rPr>
        <w:t>/ from their internal system to the U</w:t>
      </w:r>
      <w:r w:rsidR="009F70DA">
        <w:rPr>
          <w:rFonts w:cs="Arial"/>
          <w:lang w:eastAsia="zh-CN"/>
        </w:rPr>
        <w:t>POV database Form (from October </w:t>
      </w:r>
      <w:r w:rsidR="009F70DA" w:rsidRPr="00747C1C">
        <w:rPr>
          <w:rFonts w:cs="Arial"/>
          <w:lang w:eastAsia="zh-CN"/>
        </w:rPr>
        <w:t>2014 to October 2015)</w:t>
      </w:r>
    </w:p>
    <w:p w:rsidR="009F70DA" w:rsidRDefault="009F70DA" w:rsidP="00B51A9D"/>
    <w:p w:rsidR="001C0A82" w:rsidRDefault="001C0A82" w:rsidP="00B51A9D"/>
    <w:p w:rsidR="001C0A82" w:rsidRPr="00B51A9D" w:rsidRDefault="001C0A82" w:rsidP="00B51A9D"/>
    <w:p w:rsidR="00320DC4" w:rsidRDefault="00130821" w:rsidP="001C0A82">
      <w:pPr>
        <w:jc w:val="right"/>
        <w:rPr>
          <w:rFonts w:cs="Arial"/>
          <w:color w:val="000000"/>
        </w:rPr>
        <w:sectPr w:rsidR="00320DC4" w:rsidSect="00FC13D1">
          <w:headerReference w:type="default" r:id="rId16"/>
          <w:pgSz w:w="11906" w:h="16838" w:code="9"/>
          <w:pgMar w:top="510" w:right="991" w:bottom="1134" w:left="1134" w:header="510" w:footer="624" w:gutter="0"/>
          <w:cols w:space="708"/>
          <w:titlePg/>
          <w:docGrid w:linePitch="360"/>
        </w:sectPr>
      </w:pPr>
      <w:r w:rsidRPr="00BF2E7F">
        <w:rPr>
          <w:rFonts w:cs="Arial"/>
          <w:color w:val="000000"/>
        </w:rPr>
        <w:t>[Annexes</w:t>
      </w:r>
      <w:r w:rsidR="00255DAD" w:rsidRPr="00BF2E7F">
        <w:rPr>
          <w:rFonts w:cs="Arial"/>
          <w:color w:val="000000"/>
        </w:rPr>
        <w:t xml:space="preserve"> </w:t>
      </w:r>
      <w:r w:rsidRPr="00BF2E7F">
        <w:rPr>
          <w:rFonts w:cs="Arial"/>
          <w:color w:val="000000"/>
        </w:rPr>
        <w:t>follow</w:t>
      </w:r>
      <w:r w:rsidR="00255DAD" w:rsidRPr="00BF2E7F">
        <w:rPr>
          <w:rFonts w:cs="Arial"/>
          <w:color w:val="000000"/>
        </w:rPr>
        <w:t>]</w:t>
      </w:r>
    </w:p>
    <w:p w:rsidR="001C0A82" w:rsidRDefault="001C0A82" w:rsidP="00E203D5">
      <w:pPr>
        <w:jc w:val="center"/>
      </w:pPr>
      <w:r>
        <w:lastRenderedPageBreak/>
        <w:t>EAF/4/3</w:t>
      </w:r>
    </w:p>
    <w:p w:rsidR="001C0A82" w:rsidRDefault="001C0A82" w:rsidP="00E203D5">
      <w:pPr>
        <w:jc w:val="center"/>
      </w:pPr>
    </w:p>
    <w:p w:rsidR="002034A3" w:rsidRDefault="00E203D5" w:rsidP="00E203D5">
      <w:pPr>
        <w:jc w:val="center"/>
      </w:pPr>
      <w:r>
        <w:t>ANNEX I</w:t>
      </w:r>
    </w:p>
    <w:p w:rsidR="002034A3" w:rsidRDefault="002034A3" w:rsidP="00E203D5">
      <w:pPr>
        <w:jc w:val="center"/>
      </w:pPr>
    </w:p>
    <w:p w:rsidR="000901B3" w:rsidRPr="003C1575" w:rsidRDefault="00E203D5" w:rsidP="00E203D5">
      <w:pPr>
        <w:jc w:val="center"/>
      </w:pPr>
      <w:r>
        <w:t xml:space="preserve">XML </w:t>
      </w:r>
      <w:r w:rsidRPr="003C1575">
        <w:t xml:space="preserve">DESIGN RULES AND CONVENTIONS (DRCS) FOR THE </w:t>
      </w:r>
      <w:r>
        <w:t>PLANT VARIETY PROTECTION INFORMATION</w:t>
      </w:r>
    </w:p>
    <w:p w:rsidR="000901B3" w:rsidRPr="003C1575" w:rsidRDefault="000901B3" w:rsidP="000901B3">
      <w:pPr>
        <w:jc w:val="left"/>
        <w:rPr>
          <w:sz w:val="24"/>
          <w:szCs w:val="24"/>
        </w:rPr>
      </w:pPr>
    </w:p>
    <w:p w:rsidR="000901B3" w:rsidRPr="009366E1" w:rsidRDefault="000901B3" w:rsidP="000901B3">
      <w:pPr>
        <w:ind w:left="720" w:hanging="720"/>
        <w:rPr>
          <w:rFonts w:cs="Arial"/>
          <w:color w:val="000000"/>
          <w:u w:val="single"/>
        </w:rPr>
      </w:pPr>
      <w:r>
        <w:rPr>
          <w:rFonts w:cs="Arial"/>
          <w:color w:val="000000"/>
          <w:u w:val="single"/>
        </w:rPr>
        <w:t>Introduction</w:t>
      </w:r>
    </w:p>
    <w:p w:rsidR="000901B3" w:rsidRPr="009366E1" w:rsidRDefault="000901B3" w:rsidP="000901B3">
      <w:pPr>
        <w:ind w:left="720" w:hanging="720"/>
        <w:rPr>
          <w:rFonts w:cs="Arial"/>
          <w:color w:val="000000"/>
        </w:rPr>
      </w:pPr>
    </w:p>
    <w:p w:rsidR="000901B3" w:rsidRPr="009366E1" w:rsidRDefault="000901B3" w:rsidP="000901B3">
      <w:pPr>
        <w:rPr>
          <w:rFonts w:cs="Arial"/>
          <w:color w:val="000000"/>
        </w:rPr>
      </w:pPr>
      <w:r>
        <w:rPr>
          <w:rFonts w:cs="Arial"/>
          <w:color w:val="000000"/>
        </w:rPr>
        <w:t xml:space="preserve">In principle, UPOV </w:t>
      </w:r>
      <w:r w:rsidR="00471A44">
        <w:rPr>
          <w:rFonts w:cs="Arial"/>
          <w:color w:val="000000"/>
        </w:rPr>
        <w:t>uses</w:t>
      </w:r>
      <w:r>
        <w:rPr>
          <w:rFonts w:cs="Arial"/>
          <w:color w:val="000000"/>
        </w:rPr>
        <w:t xml:space="preserve"> the XML Design Rules and Conventions (</w:t>
      </w:r>
      <w:r w:rsidRPr="00841A7E">
        <w:rPr>
          <w:rFonts w:cs="Arial"/>
          <w:color w:val="000000"/>
        </w:rPr>
        <w:t xml:space="preserve">WIPO Standard ST.96 Annex </w:t>
      </w:r>
      <w:r>
        <w:rPr>
          <w:rFonts w:cs="Arial"/>
          <w:color w:val="000000"/>
        </w:rPr>
        <w:t xml:space="preserve">I) as a basis </w:t>
      </w:r>
      <w:r w:rsidRPr="00841A7E">
        <w:rPr>
          <w:rFonts w:cs="Arial"/>
          <w:color w:val="000000"/>
        </w:rPr>
        <w:t xml:space="preserve">for the creation and use of XML schemas and instances regarding data exchange among </w:t>
      </w:r>
      <w:r>
        <w:rPr>
          <w:rFonts w:cs="Arial"/>
          <w:color w:val="000000"/>
        </w:rPr>
        <w:t>Plant Variety Protection (</w:t>
      </w:r>
      <w:r w:rsidRPr="00841A7E">
        <w:rPr>
          <w:rFonts w:cs="Arial"/>
          <w:color w:val="000000"/>
        </w:rPr>
        <w:t>PVP</w:t>
      </w:r>
      <w:r>
        <w:rPr>
          <w:rFonts w:cs="Arial"/>
          <w:color w:val="000000"/>
        </w:rPr>
        <w:t>)</w:t>
      </w:r>
      <w:r w:rsidRPr="00841A7E">
        <w:rPr>
          <w:rFonts w:cs="Arial"/>
          <w:color w:val="000000"/>
        </w:rPr>
        <w:t xml:space="preserve"> community. </w:t>
      </w:r>
      <w:r>
        <w:rPr>
          <w:rFonts w:cs="Arial"/>
          <w:color w:val="000000"/>
        </w:rPr>
        <w:t xml:space="preserve">  </w:t>
      </w:r>
    </w:p>
    <w:p w:rsidR="000901B3" w:rsidRPr="009366E1" w:rsidRDefault="000901B3" w:rsidP="000901B3">
      <w:pPr>
        <w:rPr>
          <w:rFonts w:cs="Arial"/>
          <w:color w:val="000000"/>
        </w:rPr>
      </w:pPr>
    </w:p>
    <w:p w:rsidR="000901B3" w:rsidRDefault="000901B3" w:rsidP="000901B3">
      <w:pPr>
        <w:rPr>
          <w:rFonts w:cs="Arial"/>
          <w:color w:val="000000"/>
        </w:rPr>
      </w:pPr>
      <w:r>
        <w:rPr>
          <w:rFonts w:cs="Arial"/>
          <w:color w:val="000000"/>
        </w:rPr>
        <w:t xml:space="preserve">Since ST.96 does not cover specific PVP requirements, additional rules are defined to supplement existing rules defined in </w:t>
      </w:r>
      <w:r w:rsidRPr="00841A7E">
        <w:rPr>
          <w:rFonts w:cs="Arial"/>
          <w:color w:val="000000"/>
        </w:rPr>
        <w:t xml:space="preserve">WIPO Standard ST.96 Annex </w:t>
      </w:r>
      <w:r>
        <w:rPr>
          <w:rFonts w:cs="Arial"/>
          <w:color w:val="000000"/>
        </w:rPr>
        <w:t xml:space="preserve">I available at: </w:t>
      </w:r>
      <w:r w:rsidRPr="00247627">
        <w:rPr>
          <w:rFonts w:cs="Arial"/>
          <w:color w:val="000000"/>
        </w:rPr>
        <w:t>http://www.wipo.int/export/sites/www/standards/en/xml_material/st96/annex-i/v1-0/03-96-i.pdf</w:t>
      </w:r>
      <w:r>
        <w:rPr>
          <w:rFonts w:cs="Arial"/>
          <w:color w:val="000000"/>
        </w:rPr>
        <w:t xml:space="preserve"> </w:t>
      </w:r>
      <w:r w:rsidRPr="0024226B">
        <w:rPr>
          <w:rFonts w:cs="Arial"/>
          <w:color w:val="000000"/>
        </w:rPr>
        <w:t>.</w:t>
      </w:r>
      <w:r>
        <w:rPr>
          <w:rFonts w:cs="Arial"/>
          <w:color w:val="000000"/>
        </w:rPr>
        <w:t xml:space="preserve"> </w:t>
      </w:r>
    </w:p>
    <w:p w:rsidR="000901B3" w:rsidRPr="0024226B" w:rsidRDefault="000901B3" w:rsidP="000901B3">
      <w:pPr>
        <w:rPr>
          <w:rFonts w:cs="Arial"/>
          <w:color w:val="000000"/>
        </w:rPr>
      </w:pPr>
    </w:p>
    <w:p w:rsidR="000901B3" w:rsidRDefault="000901B3" w:rsidP="005E4949">
      <w:pPr>
        <w:ind w:hanging="11"/>
        <w:rPr>
          <w:rFonts w:cs="Arial"/>
          <w:color w:val="000000"/>
        </w:rPr>
      </w:pPr>
      <w:r w:rsidRPr="0024226B">
        <w:rPr>
          <w:rFonts w:cs="Arial"/>
          <w:color w:val="000000"/>
        </w:rPr>
        <w:t>Th</w:t>
      </w:r>
      <w:r>
        <w:rPr>
          <w:rFonts w:cs="Arial"/>
          <w:color w:val="000000"/>
        </w:rPr>
        <w:t xml:space="preserve">is document is intended for use </w:t>
      </w:r>
      <w:r w:rsidR="005E4949">
        <w:rPr>
          <w:rFonts w:cs="Arial"/>
          <w:color w:val="000000"/>
        </w:rPr>
        <w:t>in conjunction with</w:t>
      </w:r>
      <w:r>
        <w:rPr>
          <w:rFonts w:cs="Arial"/>
          <w:color w:val="000000"/>
        </w:rPr>
        <w:t xml:space="preserve"> ST.96 XML Design Rules and Conventions by PVP community. </w:t>
      </w:r>
      <w:r w:rsidRPr="00841A7E">
        <w:rPr>
          <w:rFonts w:cs="Arial"/>
          <w:color w:val="000000"/>
        </w:rPr>
        <w:t xml:space="preserve">The </w:t>
      </w:r>
      <w:r>
        <w:rPr>
          <w:rFonts w:cs="Arial"/>
          <w:color w:val="000000"/>
        </w:rPr>
        <w:t>PVP</w:t>
      </w:r>
      <w:r w:rsidRPr="00841A7E">
        <w:rPr>
          <w:rFonts w:cs="Arial"/>
          <w:color w:val="000000"/>
        </w:rPr>
        <w:t xml:space="preserve"> community should use this document as the point of reference for approved design rules and conventions with which all XML schemas must follow in order to be considered ST.96</w:t>
      </w:r>
      <w:r>
        <w:rPr>
          <w:rFonts w:cs="Arial"/>
          <w:color w:val="000000"/>
        </w:rPr>
        <w:t>/PVP-XML</w:t>
      </w:r>
      <w:r w:rsidRPr="00841A7E">
        <w:rPr>
          <w:rFonts w:cs="Arial"/>
          <w:color w:val="000000"/>
        </w:rPr>
        <w:t xml:space="preserve"> compatible. </w:t>
      </w:r>
      <w:r>
        <w:rPr>
          <w:rFonts w:cs="Arial"/>
          <w:color w:val="000000"/>
        </w:rPr>
        <w:t>PVP offices</w:t>
      </w:r>
      <w:r w:rsidRPr="00841A7E">
        <w:rPr>
          <w:rFonts w:cs="Arial"/>
          <w:color w:val="000000"/>
        </w:rPr>
        <w:t xml:space="preserve"> can use this document</w:t>
      </w:r>
      <w:r>
        <w:rPr>
          <w:rFonts w:cs="Arial"/>
          <w:color w:val="000000"/>
        </w:rPr>
        <w:t xml:space="preserve"> along with WIPO Standard ST.96 Annex I </w:t>
      </w:r>
      <w:r w:rsidRPr="00841A7E">
        <w:rPr>
          <w:rFonts w:cs="Arial"/>
          <w:color w:val="000000"/>
        </w:rPr>
        <w:t xml:space="preserve">as a guideline for developing their internal design rules. </w:t>
      </w:r>
      <w:r>
        <w:rPr>
          <w:rFonts w:cs="Arial"/>
          <w:color w:val="000000"/>
        </w:rPr>
        <w:t>The ST.96 XML Design Rules and Conventions</w:t>
      </w:r>
      <w:r w:rsidDel="003B434F">
        <w:rPr>
          <w:rFonts w:cs="Arial"/>
          <w:color w:val="000000"/>
        </w:rPr>
        <w:t xml:space="preserve"> </w:t>
      </w:r>
      <w:r>
        <w:rPr>
          <w:rFonts w:cs="Arial"/>
          <w:color w:val="000000"/>
        </w:rPr>
        <w:t>and t</w:t>
      </w:r>
      <w:r w:rsidRPr="00841A7E">
        <w:rPr>
          <w:rFonts w:cs="Arial"/>
          <w:color w:val="000000"/>
        </w:rPr>
        <w:t>his document should be consulted prior to beginning development of a new XML schema or modifying an existing XML schema. After an XML schema has been developed, t</w:t>
      </w:r>
      <w:r>
        <w:rPr>
          <w:rFonts w:cs="Arial"/>
          <w:color w:val="000000"/>
        </w:rPr>
        <w:t>he two</w:t>
      </w:r>
      <w:r w:rsidRPr="00841A7E">
        <w:rPr>
          <w:rFonts w:cs="Arial"/>
          <w:color w:val="000000"/>
        </w:rPr>
        <w:t xml:space="preserve"> document</w:t>
      </w:r>
      <w:r>
        <w:rPr>
          <w:rFonts w:cs="Arial"/>
          <w:color w:val="000000"/>
        </w:rPr>
        <w:t>s</w:t>
      </w:r>
      <w:r w:rsidRPr="00841A7E">
        <w:rPr>
          <w:rFonts w:cs="Arial"/>
          <w:color w:val="000000"/>
        </w:rPr>
        <w:t xml:space="preserve"> should be used to check the conformity of the schema with design rules.</w:t>
      </w:r>
    </w:p>
    <w:p w:rsidR="00481067" w:rsidRDefault="00481067" w:rsidP="000901B3">
      <w:pPr>
        <w:ind w:left="720" w:hanging="720"/>
        <w:rPr>
          <w:rFonts w:cs="Arial"/>
          <w:color w:val="000000"/>
        </w:rPr>
      </w:pPr>
    </w:p>
    <w:p w:rsidR="000901B3" w:rsidRDefault="000901B3" w:rsidP="005E4949">
      <w:pPr>
        <w:ind w:left="720" w:hanging="720"/>
        <w:rPr>
          <w:rFonts w:cs="Arial"/>
          <w:color w:val="000000"/>
        </w:rPr>
      </w:pPr>
      <w:r w:rsidRPr="00A17380">
        <w:rPr>
          <w:rFonts w:cs="Arial"/>
          <w:color w:val="000000"/>
        </w:rPr>
        <w:t>In this document,</w:t>
      </w:r>
      <w:r>
        <w:rPr>
          <w:rFonts w:cs="Arial"/>
          <w:color w:val="000000"/>
        </w:rPr>
        <w:t xml:space="preserve"> </w:t>
      </w:r>
      <w:r w:rsidRPr="00A17380">
        <w:rPr>
          <w:rFonts w:cs="Arial"/>
          <w:color w:val="000000"/>
        </w:rPr>
        <w:t xml:space="preserve">the term Schema refers to XML schema defined in </w:t>
      </w:r>
      <w:r>
        <w:rPr>
          <w:rFonts w:cs="Arial"/>
          <w:color w:val="000000"/>
        </w:rPr>
        <w:t>PVP-XML</w:t>
      </w:r>
      <w:r w:rsidRPr="00A17380">
        <w:rPr>
          <w:rFonts w:cs="Arial"/>
          <w:color w:val="000000"/>
        </w:rPr>
        <w:t>; and</w:t>
      </w:r>
      <w:r w:rsidR="005E4949">
        <w:rPr>
          <w:rFonts w:cs="Arial"/>
          <w:color w:val="000000"/>
        </w:rPr>
        <w:t xml:space="preserve"> </w:t>
      </w:r>
      <w:r w:rsidRPr="00A17380">
        <w:rPr>
          <w:rFonts w:cs="Arial"/>
          <w:color w:val="000000"/>
        </w:rPr>
        <w:t>the term component refers to Type, element or attribute.</w:t>
      </w:r>
    </w:p>
    <w:p w:rsidR="000901B3" w:rsidRPr="00841A7E" w:rsidRDefault="000901B3" w:rsidP="000901B3">
      <w:pPr>
        <w:ind w:left="720"/>
        <w:rPr>
          <w:rFonts w:cs="Arial"/>
          <w:color w:val="000000"/>
        </w:rPr>
      </w:pPr>
    </w:p>
    <w:p w:rsidR="000901B3" w:rsidRPr="00A17380" w:rsidRDefault="000901B3" w:rsidP="005E4949">
      <w:pPr>
        <w:ind w:hanging="11"/>
        <w:rPr>
          <w:rFonts w:cs="Arial"/>
          <w:color w:val="000000"/>
        </w:rPr>
      </w:pPr>
      <w:r w:rsidRPr="00A17380">
        <w:rPr>
          <w:rFonts w:cs="Arial"/>
          <w:color w:val="000000"/>
        </w:rPr>
        <w:t xml:space="preserve">All design rules are normative. </w:t>
      </w:r>
      <w:r>
        <w:rPr>
          <w:rFonts w:cs="Arial"/>
          <w:color w:val="000000"/>
        </w:rPr>
        <w:t xml:space="preserve">In order to differentiate ST.96 Design rules from UPOV Design rules, UPOV Design rules should be identified using a different naming convention. UPOV </w:t>
      </w:r>
      <w:r w:rsidRPr="00A17380">
        <w:rPr>
          <w:rFonts w:cs="Arial"/>
          <w:color w:val="000000"/>
        </w:rPr>
        <w:t>Design rules are identified through a prefix of [XX-nn</w:t>
      </w:r>
      <w:r>
        <w:rPr>
          <w:rFonts w:cs="Arial"/>
          <w:color w:val="000000"/>
        </w:rPr>
        <w:t>-UPOV</w:t>
      </w:r>
      <w:r w:rsidRPr="00A17380">
        <w:rPr>
          <w:rFonts w:cs="Arial"/>
          <w:color w:val="000000"/>
        </w:rPr>
        <w:t>].</w:t>
      </w:r>
    </w:p>
    <w:p w:rsidR="000901B3" w:rsidRPr="00A17380" w:rsidRDefault="000901B3" w:rsidP="000901B3">
      <w:pPr>
        <w:ind w:left="1428" w:hanging="720"/>
        <w:rPr>
          <w:rFonts w:cs="Arial"/>
          <w:color w:val="000000"/>
        </w:rPr>
      </w:pPr>
      <w:r w:rsidRPr="00A17380">
        <w:rPr>
          <w:rFonts w:cs="Arial"/>
          <w:color w:val="000000"/>
        </w:rPr>
        <w:t>(a) The value “XX” is a prefix to categorize the type of rule as follows:</w:t>
      </w:r>
    </w:p>
    <w:p w:rsidR="000901B3" w:rsidRPr="00A17380" w:rsidRDefault="000901B3" w:rsidP="000901B3">
      <w:pPr>
        <w:ind w:left="2136" w:hanging="720"/>
        <w:rPr>
          <w:rFonts w:cs="Arial"/>
          <w:color w:val="000000"/>
        </w:rPr>
      </w:pPr>
      <w:r w:rsidRPr="00A17380">
        <w:rPr>
          <w:rFonts w:cs="Arial"/>
          <w:color w:val="000000"/>
        </w:rPr>
        <w:t>– GD for general design rules;</w:t>
      </w:r>
    </w:p>
    <w:p w:rsidR="000901B3" w:rsidRPr="00A17380" w:rsidRDefault="000901B3" w:rsidP="000901B3">
      <w:pPr>
        <w:ind w:left="2136" w:hanging="720"/>
        <w:rPr>
          <w:rFonts w:cs="Arial"/>
          <w:color w:val="000000"/>
        </w:rPr>
      </w:pPr>
      <w:r w:rsidRPr="00A17380">
        <w:rPr>
          <w:rFonts w:cs="Arial"/>
          <w:color w:val="000000"/>
        </w:rPr>
        <w:t>– SD for schema design rules; and</w:t>
      </w:r>
    </w:p>
    <w:p w:rsidR="000901B3" w:rsidRPr="00A17380" w:rsidRDefault="000901B3" w:rsidP="000901B3">
      <w:pPr>
        <w:ind w:left="2136" w:hanging="720"/>
        <w:rPr>
          <w:rFonts w:cs="Arial"/>
          <w:color w:val="000000"/>
        </w:rPr>
      </w:pPr>
      <w:r w:rsidRPr="00A17380">
        <w:rPr>
          <w:rFonts w:cs="Arial"/>
          <w:color w:val="000000"/>
        </w:rPr>
        <w:t>– ID for instance design rules.</w:t>
      </w:r>
    </w:p>
    <w:p w:rsidR="000901B3" w:rsidRPr="00A17380" w:rsidRDefault="000901B3" w:rsidP="000901B3">
      <w:pPr>
        <w:ind w:left="1428" w:hanging="720"/>
        <w:rPr>
          <w:rFonts w:cs="Arial"/>
          <w:color w:val="000000"/>
        </w:rPr>
      </w:pPr>
      <w:r w:rsidRPr="00A17380">
        <w:rPr>
          <w:rFonts w:cs="Arial"/>
          <w:color w:val="000000"/>
        </w:rPr>
        <w:t>(b) The value “nn” indicates the sequential number of the rule.</w:t>
      </w:r>
    </w:p>
    <w:p w:rsidR="000901B3" w:rsidRDefault="000901B3" w:rsidP="000901B3">
      <w:pPr>
        <w:rPr>
          <w:rFonts w:cs="Arial"/>
          <w:color w:val="000000"/>
        </w:rPr>
      </w:pPr>
      <w:r w:rsidRPr="00A17380">
        <w:rPr>
          <w:rFonts w:cs="Arial"/>
          <w:color w:val="000000"/>
        </w:rPr>
        <w:t>For example, the rule identifier [</w:t>
      </w:r>
      <w:r>
        <w:rPr>
          <w:rFonts w:cs="Arial"/>
          <w:color w:val="000000"/>
        </w:rPr>
        <w:t>SD</w:t>
      </w:r>
      <w:r w:rsidRPr="00A17380">
        <w:rPr>
          <w:rFonts w:cs="Arial"/>
          <w:color w:val="000000"/>
        </w:rPr>
        <w:t>-0</w:t>
      </w:r>
      <w:r>
        <w:rPr>
          <w:rFonts w:cs="Arial"/>
          <w:color w:val="000000"/>
        </w:rPr>
        <w:t>1-UPOV</w:t>
      </w:r>
      <w:r w:rsidRPr="00A17380">
        <w:rPr>
          <w:rFonts w:cs="Arial"/>
          <w:color w:val="000000"/>
        </w:rPr>
        <w:t xml:space="preserve">] identifies the </w:t>
      </w:r>
      <w:r>
        <w:rPr>
          <w:rFonts w:cs="Arial"/>
          <w:color w:val="000000"/>
        </w:rPr>
        <w:t>first UPOV schema</w:t>
      </w:r>
      <w:r w:rsidRPr="00A17380">
        <w:rPr>
          <w:rFonts w:cs="Arial"/>
          <w:color w:val="000000"/>
        </w:rPr>
        <w:t xml:space="preserve"> design rule.</w:t>
      </w:r>
    </w:p>
    <w:p w:rsidR="005E4949" w:rsidRPr="00A17380" w:rsidRDefault="005E4949" w:rsidP="000901B3">
      <w:pPr>
        <w:rPr>
          <w:rFonts w:cs="Arial"/>
          <w:color w:val="000000"/>
        </w:rPr>
      </w:pPr>
    </w:p>
    <w:p w:rsidR="000901B3" w:rsidRDefault="000901B3" w:rsidP="000901B3">
      <w:pPr>
        <w:rPr>
          <w:rFonts w:cs="Arial"/>
          <w:color w:val="000000"/>
          <w:u w:val="single"/>
        </w:rPr>
      </w:pPr>
      <w:r>
        <w:rPr>
          <w:rFonts w:cs="Arial"/>
          <w:color w:val="000000"/>
          <w:u w:val="single"/>
        </w:rPr>
        <w:t>General Design Rules</w:t>
      </w:r>
    </w:p>
    <w:p w:rsidR="000901B3" w:rsidRDefault="000901B3" w:rsidP="000901B3">
      <w:pPr>
        <w:rPr>
          <w:rFonts w:cs="Arial"/>
          <w:color w:val="000000"/>
          <w:u w:val="single"/>
        </w:rPr>
      </w:pPr>
    </w:p>
    <w:p w:rsidR="000901B3" w:rsidRPr="0024226B" w:rsidRDefault="000901B3" w:rsidP="000901B3">
      <w:pPr>
        <w:ind w:left="720" w:hanging="720"/>
        <w:rPr>
          <w:rFonts w:cs="Arial"/>
          <w:color w:val="000000"/>
        </w:rPr>
      </w:pPr>
      <w:r w:rsidRPr="00512D54">
        <w:rPr>
          <w:rFonts w:cs="Arial"/>
          <w:color w:val="000000"/>
        </w:rPr>
        <w:t>Rules [GD-01] to [GD-32] of WIPO Standard ST.96 Annex 1 SHOULD be applied for the creation and use of XML schemas and instances regarding data exchange among PVP community.</w:t>
      </w:r>
    </w:p>
    <w:p w:rsidR="000901B3" w:rsidRDefault="000901B3" w:rsidP="000901B3">
      <w:pPr>
        <w:rPr>
          <w:rFonts w:cs="Arial"/>
          <w:color w:val="000000"/>
          <w:u w:val="single"/>
          <w:lang w:val="en-GB"/>
        </w:rPr>
      </w:pPr>
    </w:p>
    <w:p w:rsidR="000901B3" w:rsidRPr="00BF7A7A" w:rsidRDefault="000901B3" w:rsidP="000901B3">
      <w:pPr>
        <w:rPr>
          <w:rFonts w:cs="Arial"/>
          <w:color w:val="000000"/>
          <w:u w:val="single"/>
          <w:lang w:val="en-GB"/>
        </w:rPr>
      </w:pPr>
      <w:r>
        <w:rPr>
          <w:rFonts w:cs="Arial"/>
          <w:color w:val="000000"/>
          <w:u w:val="single"/>
          <w:lang w:val="en-GB"/>
        </w:rPr>
        <w:t>Schema Design Rules</w:t>
      </w:r>
    </w:p>
    <w:p w:rsidR="000901B3" w:rsidRPr="0024226B" w:rsidRDefault="000901B3" w:rsidP="000901B3">
      <w:pPr>
        <w:rPr>
          <w:rFonts w:cs="Arial"/>
          <w:color w:val="000000"/>
          <w:lang w:val="en-GB"/>
        </w:rPr>
      </w:pPr>
    </w:p>
    <w:p w:rsidR="000901B3" w:rsidRPr="00512D54" w:rsidRDefault="000901B3" w:rsidP="000901B3">
      <w:r w:rsidRPr="00512D54">
        <w:rPr>
          <w:rFonts w:cs="Arial"/>
        </w:rPr>
        <w:t xml:space="preserve">The following rules SHOULD supplement Rules [SD-01] to [SD-61] of WIPO Standard ST.96 Annex 1. The whole set of schema design rules </w:t>
      </w:r>
      <w:r>
        <w:rPr>
          <w:rFonts w:cs="Arial"/>
        </w:rPr>
        <w:t xml:space="preserve">except </w:t>
      </w:r>
      <w:r w:rsidRPr="00512D54">
        <w:rPr>
          <w:rFonts w:cs="Arial"/>
        </w:rPr>
        <w:t>SD-40 SHOULD be applied when developing PVP XML schemas</w:t>
      </w:r>
      <w:r w:rsidRPr="00512D54">
        <w:t>.</w:t>
      </w:r>
    </w:p>
    <w:p w:rsidR="000901B3" w:rsidRPr="00512D54" w:rsidRDefault="000901B3" w:rsidP="000901B3"/>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9051"/>
      </w:tblGrid>
      <w:tr w:rsidR="000901B3" w:rsidRPr="00512D54" w:rsidTr="004720F9">
        <w:trPr>
          <w:trHeight w:val="360"/>
          <w:tblHeader/>
        </w:trPr>
        <w:tc>
          <w:tcPr>
            <w:tcW w:w="1137" w:type="dxa"/>
            <w:shd w:val="clear" w:color="auto" w:fill="C0C0C0"/>
            <w:noWrap/>
          </w:tcPr>
          <w:p w:rsidR="000901B3" w:rsidRPr="00512D54" w:rsidRDefault="000901B3" w:rsidP="004720F9">
            <w:pPr>
              <w:jc w:val="center"/>
              <w:rPr>
                <w:rFonts w:cs="Arial"/>
                <w:b/>
              </w:rPr>
            </w:pPr>
            <w:r w:rsidRPr="00512D54">
              <w:rPr>
                <w:rFonts w:cs="Arial"/>
                <w:b/>
              </w:rPr>
              <w:t>Rule ID</w:t>
            </w:r>
          </w:p>
        </w:tc>
        <w:tc>
          <w:tcPr>
            <w:tcW w:w="9051" w:type="dxa"/>
            <w:shd w:val="clear" w:color="auto" w:fill="C0C0C0"/>
            <w:noWrap/>
          </w:tcPr>
          <w:p w:rsidR="000901B3" w:rsidRPr="00512D54" w:rsidRDefault="000901B3" w:rsidP="004720F9">
            <w:pPr>
              <w:tabs>
                <w:tab w:val="left" w:pos="2160"/>
                <w:tab w:val="center" w:pos="3427"/>
              </w:tabs>
              <w:rPr>
                <w:rFonts w:cs="Arial"/>
                <w:b/>
              </w:rPr>
            </w:pPr>
            <w:r w:rsidRPr="00512D54">
              <w:rPr>
                <w:rFonts w:cs="Arial"/>
                <w:b/>
              </w:rPr>
              <w:tab/>
            </w:r>
            <w:r w:rsidRPr="00512D54">
              <w:rPr>
                <w:rFonts w:cs="Arial"/>
                <w:b/>
              </w:rPr>
              <w:tab/>
              <w:t>Rule</w:t>
            </w:r>
          </w:p>
        </w:tc>
      </w:tr>
      <w:tr w:rsidR="000901B3" w:rsidRPr="00512D54" w:rsidTr="004720F9">
        <w:trPr>
          <w:trHeight w:val="600"/>
          <w:tblHeader/>
        </w:trPr>
        <w:tc>
          <w:tcPr>
            <w:tcW w:w="1137" w:type="dxa"/>
            <w:noWrap/>
          </w:tcPr>
          <w:p w:rsidR="000901B3" w:rsidRPr="00512D54" w:rsidRDefault="000901B3" w:rsidP="004720F9">
            <w:pPr>
              <w:rPr>
                <w:rFonts w:cs="Arial"/>
              </w:rPr>
            </w:pPr>
            <w:r w:rsidRPr="00512D54">
              <w:rPr>
                <w:rFonts w:cs="Arial"/>
              </w:rPr>
              <w:t>[SD-01-UPOV]</w:t>
            </w:r>
          </w:p>
        </w:tc>
        <w:tc>
          <w:tcPr>
            <w:tcW w:w="9051" w:type="dxa"/>
          </w:tcPr>
          <w:p w:rsidR="000901B3" w:rsidRPr="00512D54" w:rsidRDefault="000901B3" w:rsidP="004720F9">
            <w:pPr>
              <w:rPr>
                <w:rFonts w:cs="Arial"/>
              </w:rPr>
            </w:pPr>
            <w:r>
              <w:rPr>
                <w:rFonts w:cs="Arial"/>
              </w:rPr>
              <w:t>PVP</w:t>
            </w:r>
            <w:r w:rsidRPr="00512D54">
              <w:rPr>
                <w:rFonts w:cs="Arial"/>
              </w:rPr>
              <w:t xml:space="preserve"> Component schema modules MUST use the </w:t>
            </w:r>
            <w:r w:rsidRPr="00512D54">
              <w:rPr>
                <w:rFonts w:ascii="Courier New" w:hAnsi="Courier New" w:cs="Courier New"/>
              </w:rPr>
              <w:t>import</w:t>
            </w:r>
            <w:r w:rsidRPr="00512D54">
              <w:rPr>
                <w:rFonts w:cs="Arial"/>
              </w:rPr>
              <w:t xml:space="preserve"> construct to refer to Common Component Schema Modules</w:t>
            </w:r>
          </w:p>
        </w:tc>
      </w:tr>
      <w:tr w:rsidR="000901B3" w:rsidRPr="00512D54" w:rsidTr="004720F9">
        <w:trPr>
          <w:trHeight w:val="600"/>
          <w:tblHeader/>
        </w:trPr>
        <w:tc>
          <w:tcPr>
            <w:tcW w:w="1137" w:type="dxa"/>
            <w:noWrap/>
          </w:tcPr>
          <w:p w:rsidR="000901B3" w:rsidRPr="00512D54" w:rsidRDefault="000901B3" w:rsidP="004720F9">
            <w:pPr>
              <w:rPr>
                <w:rFonts w:cs="Arial"/>
              </w:rPr>
            </w:pPr>
            <w:r w:rsidRPr="00512D54">
              <w:rPr>
                <w:rFonts w:cs="Arial"/>
              </w:rPr>
              <w:t>[SD-0</w:t>
            </w:r>
            <w:r>
              <w:rPr>
                <w:rFonts w:cs="Arial"/>
              </w:rPr>
              <w:t>2</w:t>
            </w:r>
            <w:r w:rsidRPr="00512D54">
              <w:rPr>
                <w:rFonts w:cs="Arial"/>
              </w:rPr>
              <w:t>-UPOV]</w:t>
            </w:r>
          </w:p>
        </w:tc>
        <w:tc>
          <w:tcPr>
            <w:tcW w:w="9051" w:type="dxa"/>
          </w:tcPr>
          <w:p w:rsidR="000901B3" w:rsidRPr="00512D54" w:rsidRDefault="000901B3" w:rsidP="004720F9">
            <w:pPr>
              <w:rPr>
                <w:rFonts w:cs="Arial"/>
                <w:lang w:eastAsia="zh-CN"/>
              </w:rPr>
            </w:pPr>
            <w:r>
              <w:rPr>
                <w:rFonts w:cs="Arial"/>
                <w:lang w:eastAsia="zh-CN"/>
              </w:rPr>
              <w:t>PVP</w:t>
            </w:r>
            <w:r w:rsidRPr="00512D54">
              <w:rPr>
                <w:rFonts w:cs="Arial"/>
                <w:lang w:eastAsia="zh-CN"/>
              </w:rPr>
              <w:t xml:space="preserve"> schema modules MUST NOT refer to Patent,  Trademark, Design component schema modules</w:t>
            </w:r>
          </w:p>
        </w:tc>
      </w:tr>
      <w:tr w:rsidR="000901B3" w:rsidRPr="00512D54" w:rsidTr="004720F9">
        <w:trPr>
          <w:trHeight w:val="600"/>
          <w:tblHeader/>
        </w:trPr>
        <w:tc>
          <w:tcPr>
            <w:tcW w:w="1137" w:type="dxa"/>
            <w:noWrap/>
          </w:tcPr>
          <w:p w:rsidR="000901B3" w:rsidRPr="00512D54" w:rsidRDefault="000901B3" w:rsidP="004720F9">
            <w:pPr>
              <w:rPr>
                <w:rFonts w:cs="Arial"/>
              </w:rPr>
            </w:pPr>
            <w:r w:rsidRPr="00512D54">
              <w:rPr>
                <w:rFonts w:cs="Arial"/>
              </w:rPr>
              <w:t>[SD-</w:t>
            </w:r>
            <w:r>
              <w:rPr>
                <w:rFonts w:cs="Arial"/>
              </w:rPr>
              <w:t>03</w:t>
            </w:r>
            <w:r w:rsidRPr="00512D54">
              <w:rPr>
                <w:rFonts w:cs="Arial"/>
              </w:rPr>
              <w:t>-UPOV]</w:t>
            </w:r>
          </w:p>
        </w:tc>
        <w:tc>
          <w:tcPr>
            <w:tcW w:w="9051" w:type="dxa"/>
          </w:tcPr>
          <w:p w:rsidR="000901B3" w:rsidRPr="00512D54" w:rsidRDefault="000901B3" w:rsidP="004720F9">
            <w:pPr>
              <w:rPr>
                <w:rFonts w:cs="Arial"/>
                <w:lang w:eastAsia="zh-CN"/>
              </w:rPr>
            </w:pPr>
            <w:r w:rsidRPr="00512D54">
              <w:rPr>
                <w:rFonts w:cs="Arial"/>
                <w:lang w:eastAsia="zh-CN"/>
              </w:rPr>
              <w:t>The names for UPOV namespaces MUST have the following structure:</w:t>
            </w:r>
          </w:p>
          <w:p w:rsidR="000901B3" w:rsidRPr="00E92A8B" w:rsidRDefault="001C0A82" w:rsidP="004720F9">
            <w:pPr>
              <w:rPr>
                <w:rFonts w:cs="Arial"/>
                <w:lang w:eastAsia="zh-CN"/>
              </w:rPr>
            </w:pPr>
            <w:hyperlink r:id="rId17" w:history="1">
              <w:r w:rsidR="000901B3" w:rsidRPr="00E92A8B">
                <w:rPr>
                  <w:rStyle w:val="Hyperlink"/>
                  <w:rFonts w:cs="Arial"/>
                  <w:lang w:eastAsia="zh-CN"/>
                </w:rPr>
                <w:t>http://www.upov.int/XMLSchema/&lt;major</w:t>
              </w:r>
            </w:hyperlink>
            <w:r w:rsidR="000901B3" w:rsidRPr="00E92A8B">
              <w:rPr>
                <w:rFonts w:cs="Arial"/>
                <w:lang w:eastAsia="zh-CN"/>
              </w:rPr>
              <w:t>&gt;</w:t>
            </w:r>
          </w:p>
          <w:p w:rsidR="000901B3" w:rsidRPr="00E92A8B" w:rsidRDefault="000901B3" w:rsidP="004720F9">
            <w:pPr>
              <w:rPr>
                <w:rFonts w:cs="Arial"/>
                <w:b/>
                <w:lang w:eastAsia="zh-CN"/>
              </w:rPr>
            </w:pPr>
          </w:p>
          <w:p w:rsidR="000901B3" w:rsidRDefault="000901B3" w:rsidP="004720F9">
            <w:pPr>
              <w:rPr>
                <w:rFonts w:cs="Arial"/>
                <w:lang w:eastAsia="zh-CN"/>
              </w:rPr>
            </w:pPr>
            <w:r w:rsidRPr="00512D54">
              <w:rPr>
                <w:rFonts w:cs="Arial"/>
                <w:lang w:eastAsia="zh-CN"/>
              </w:rPr>
              <w:t>And &lt;major&gt; is the major version number.</w:t>
            </w:r>
          </w:p>
          <w:p w:rsidR="000901B3" w:rsidRPr="00512D54" w:rsidRDefault="000901B3" w:rsidP="004720F9">
            <w:pPr>
              <w:rPr>
                <w:rFonts w:cs="Arial"/>
                <w:lang w:eastAsia="zh-CN"/>
              </w:rPr>
            </w:pPr>
          </w:p>
          <w:p w:rsidR="000901B3" w:rsidRPr="00512D54" w:rsidRDefault="000901B3" w:rsidP="004720F9">
            <w:pPr>
              <w:rPr>
                <w:rFonts w:cs="Arial"/>
                <w:lang w:eastAsia="zh-CN"/>
              </w:rPr>
            </w:pPr>
          </w:p>
        </w:tc>
      </w:tr>
      <w:tr w:rsidR="000901B3" w:rsidRPr="00512D54" w:rsidTr="004720F9">
        <w:trPr>
          <w:trHeight w:val="600"/>
          <w:tblHeader/>
        </w:trPr>
        <w:tc>
          <w:tcPr>
            <w:tcW w:w="1137" w:type="dxa"/>
            <w:noWrap/>
          </w:tcPr>
          <w:p w:rsidR="000901B3" w:rsidRPr="00512D54" w:rsidRDefault="000901B3" w:rsidP="004720F9">
            <w:pPr>
              <w:rPr>
                <w:rFonts w:cs="Arial"/>
              </w:rPr>
            </w:pPr>
            <w:r>
              <w:rPr>
                <w:rFonts w:cs="Arial"/>
              </w:rPr>
              <w:t>[SD-04</w:t>
            </w:r>
            <w:r w:rsidRPr="00512D54">
              <w:rPr>
                <w:rFonts w:cs="Arial"/>
              </w:rPr>
              <w:t>-UPOV]</w:t>
            </w:r>
          </w:p>
        </w:tc>
        <w:tc>
          <w:tcPr>
            <w:tcW w:w="9051" w:type="dxa"/>
          </w:tcPr>
          <w:p w:rsidR="000901B3" w:rsidRPr="00512D54" w:rsidRDefault="000901B3" w:rsidP="004720F9">
            <w:pPr>
              <w:rPr>
                <w:rFonts w:cs="Arial"/>
                <w:lang w:eastAsia="zh-CN"/>
              </w:rPr>
            </w:pPr>
            <w:r w:rsidRPr="00512D54">
              <w:rPr>
                <w:rFonts w:cs="Arial"/>
                <w:lang w:eastAsia="zh-CN"/>
              </w:rPr>
              <w:t>Schemas should use “</w:t>
            </w:r>
            <w:r w:rsidRPr="00512D54">
              <w:rPr>
                <w:rFonts w:ascii="Courier New" w:hAnsi="Courier New" w:cs="Courier New"/>
                <w:lang w:eastAsia="zh-CN"/>
              </w:rPr>
              <w:t>pvp</w:t>
            </w:r>
            <w:r w:rsidRPr="00512D54">
              <w:rPr>
                <w:rFonts w:cs="Arial"/>
                <w:lang w:eastAsia="zh-CN"/>
              </w:rPr>
              <w:t>” as namespace prefix for plant variety components</w:t>
            </w:r>
          </w:p>
        </w:tc>
      </w:tr>
      <w:tr w:rsidR="000901B3" w:rsidRPr="00512D54" w:rsidTr="004720F9">
        <w:trPr>
          <w:trHeight w:val="600"/>
          <w:tblHeader/>
        </w:trPr>
        <w:tc>
          <w:tcPr>
            <w:tcW w:w="1137" w:type="dxa"/>
            <w:noWrap/>
          </w:tcPr>
          <w:p w:rsidR="000901B3" w:rsidRPr="00512D54" w:rsidRDefault="000901B3" w:rsidP="004720F9">
            <w:pPr>
              <w:rPr>
                <w:rFonts w:cs="Arial"/>
              </w:rPr>
            </w:pPr>
            <w:r w:rsidRPr="00512D54">
              <w:rPr>
                <w:rFonts w:cs="Arial"/>
              </w:rPr>
              <w:lastRenderedPageBreak/>
              <w:t>[SD-</w:t>
            </w:r>
            <w:r>
              <w:rPr>
                <w:rFonts w:cs="Arial"/>
              </w:rPr>
              <w:t>05</w:t>
            </w:r>
            <w:r w:rsidRPr="00512D54">
              <w:rPr>
                <w:rFonts w:cs="Arial"/>
              </w:rPr>
              <w:t>-UPOV]</w:t>
            </w:r>
          </w:p>
        </w:tc>
        <w:tc>
          <w:tcPr>
            <w:tcW w:w="9051" w:type="dxa"/>
          </w:tcPr>
          <w:p w:rsidR="000901B3" w:rsidRPr="00512D54" w:rsidRDefault="000901B3" w:rsidP="004720F9">
            <w:pPr>
              <w:rPr>
                <w:rFonts w:cs="Arial"/>
                <w:lang w:eastAsia="zh-CN"/>
              </w:rPr>
            </w:pPr>
            <w:r w:rsidRPr="00512D54">
              <w:rPr>
                <w:rFonts w:cs="Arial"/>
                <w:lang w:eastAsia="zh-CN"/>
              </w:rPr>
              <w:t>Plant Variety Component Schemas MUST use :</w:t>
            </w:r>
          </w:p>
          <w:p w:rsidR="000901B3" w:rsidRPr="00E92A8B" w:rsidRDefault="001C0A82" w:rsidP="004720F9">
            <w:pPr>
              <w:rPr>
                <w:rFonts w:cs="Arial"/>
                <w:lang w:eastAsia="zh-CN"/>
              </w:rPr>
            </w:pPr>
            <w:hyperlink r:id="rId18" w:history="1">
              <w:r w:rsidR="000901B3" w:rsidRPr="00E92A8B">
                <w:rPr>
                  <w:rStyle w:val="Hyperlink"/>
                  <w:rFonts w:cs="Arial"/>
                  <w:lang w:eastAsia="zh-CN"/>
                </w:rPr>
                <w:t>http://www.upov.int/XMLSchema/&lt;major</w:t>
              </w:r>
            </w:hyperlink>
            <w:r w:rsidR="000901B3" w:rsidRPr="00E92A8B">
              <w:rPr>
                <w:rFonts w:cs="Arial"/>
                <w:lang w:eastAsia="zh-CN"/>
              </w:rPr>
              <w:t>&gt;</w:t>
            </w:r>
          </w:p>
          <w:p w:rsidR="000901B3" w:rsidRPr="00E92A8B" w:rsidRDefault="000901B3" w:rsidP="004720F9">
            <w:pPr>
              <w:rPr>
                <w:rFonts w:cs="Arial"/>
                <w:lang w:eastAsia="zh-CN"/>
              </w:rPr>
            </w:pPr>
          </w:p>
          <w:p w:rsidR="000901B3" w:rsidRDefault="000901B3" w:rsidP="004720F9">
            <w:pPr>
              <w:rPr>
                <w:rFonts w:cs="Arial"/>
                <w:lang w:eastAsia="zh-CN"/>
              </w:rPr>
            </w:pPr>
            <w:r w:rsidRPr="00512D54">
              <w:rPr>
                <w:rFonts w:cs="Arial"/>
                <w:lang w:eastAsia="zh-CN"/>
              </w:rPr>
              <w:t>And &lt;major&gt; is the major version number.</w:t>
            </w:r>
          </w:p>
          <w:p w:rsidR="000901B3" w:rsidRPr="00512D54" w:rsidRDefault="000901B3" w:rsidP="004720F9">
            <w:pPr>
              <w:rPr>
                <w:rFonts w:cs="Arial"/>
                <w:lang w:eastAsia="zh-CN"/>
              </w:rPr>
            </w:pPr>
          </w:p>
          <w:p w:rsidR="000901B3" w:rsidRPr="00512D54" w:rsidRDefault="000901B3" w:rsidP="004720F9">
            <w:pPr>
              <w:rPr>
                <w:rFonts w:cs="Arial"/>
                <w:lang w:eastAsia="zh-CN"/>
              </w:rPr>
            </w:pPr>
            <w:r w:rsidRPr="00512D54">
              <w:rPr>
                <w:rFonts w:cs="Arial"/>
                <w:lang w:eastAsia="zh-CN"/>
              </w:rPr>
              <w:t>As target namespace.</w:t>
            </w:r>
          </w:p>
          <w:p w:rsidR="000901B3" w:rsidRPr="00512D54" w:rsidRDefault="000901B3" w:rsidP="004720F9">
            <w:pPr>
              <w:rPr>
                <w:rFonts w:cs="Arial"/>
                <w:lang w:eastAsia="zh-CN"/>
              </w:rPr>
            </w:pPr>
          </w:p>
        </w:tc>
      </w:tr>
      <w:tr w:rsidR="000901B3" w:rsidRPr="00512D54" w:rsidTr="004720F9">
        <w:trPr>
          <w:trHeight w:val="600"/>
          <w:tblHeader/>
        </w:trPr>
        <w:tc>
          <w:tcPr>
            <w:tcW w:w="1137" w:type="dxa"/>
            <w:noWrap/>
          </w:tcPr>
          <w:p w:rsidR="000901B3" w:rsidRPr="00512D54" w:rsidRDefault="000901B3" w:rsidP="004720F9">
            <w:pPr>
              <w:rPr>
                <w:rFonts w:cs="Arial"/>
              </w:rPr>
            </w:pPr>
            <w:r>
              <w:rPr>
                <w:rFonts w:cs="Arial"/>
              </w:rPr>
              <w:t>[SD-07-UPOV]</w:t>
            </w:r>
          </w:p>
        </w:tc>
        <w:tc>
          <w:tcPr>
            <w:tcW w:w="9051" w:type="dxa"/>
          </w:tcPr>
          <w:p w:rsidR="000901B3" w:rsidRPr="00512D54" w:rsidRDefault="000901B3" w:rsidP="004720F9">
            <w:pPr>
              <w:rPr>
                <w:rFonts w:cs="Arial"/>
                <w:lang w:eastAsia="zh-CN"/>
              </w:rPr>
            </w:pPr>
            <w:r>
              <w:rPr>
                <w:rFonts w:cs="Arial"/>
                <w:lang w:eastAsia="zh-CN"/>
              </w:rPr>
              <w:t>PVP XML schemas are considered as ST.96 implementation schemas and SHOULD therefore follow rules specified in ST.96 Annex V. Schema Implementation Guidelines.</w:t>
            </w:r>
          </w:p>
        </w:tc>
      </w:tr>
    </w:tbl>
    <w:p w:rsidR="000901B3" w:rsidRPr="00512D54" w:rsidRDefault="000901B3" w:rsidP="000901B3">
      <w:pPr>
        <w:rPr>
          <w:rFonts w:cs="Arial"/>
          <w:color w:val="000000"/>
        </w:rPr>
      </w:pPr>
    </w:p>
    <w:p w:rsidR="000901B3" w:rsidRPr="00512D54" w:rsidRDefault="000901B3" w:rsidP="000901B3">
      <w:pPr>
        <w:rPr>
          <w:rFonts w:cs="Arial"/>
          <w:i/>
          <w:color w:val="000000"/>
        </w:rPr>
      </w:pPr>
    </w:p>
    <w:p w:rsidR="000901B3" w:rsidRPr="00512D54" w:rsidRDefault="000901B3" w:rsidP="000901B3">
      <w:pPr>
        <w:keepNext/>
        <w:rPr>
          <w:rFonts w:cs="Arial"/>
          <w:color w:val="000000"/>
          <w:u w:val="single"/>
          <w:lang w:val="en-GB"/>
        </w:rPr>
      </w:pPr>
      <w:r w:rsidRPr="00512D54">
        <w:rPr>
          <w:rFonts w:cs="Arial"/>
          <w:color w:val="000000"/>
          <w:u w:val="single"/>
          <w:lang w:val="en-GB"/>
        </w:rPr>
        <w:t>Instance Design Rules</w:t>
      </w:r>
    </w:p>
    <w:p w:rsidR="000901B3" w:rsidRPr="00512D54" w:rsidRDefault="000901B3" w:rsidP="000901B3">
      <w:pPr>
        <w:ind w:left="360"/>
        <w:rPr>
          <w:rFonts w:cs="Arial"/>
          <w:color w:val="000000"/>
          <w:lang w:val="en-GB"/>
        </w:rPr>
      </w:pPr>
    </w:p>
    <w:p w:rsidR="000901B3" w:rsidRPr="00512D54" w:rsidRDefault="000901B3" w:rsidP="000901B3">
      <w:pPr>
        <w:rPr>
          <w:rFonts w:cs="Arial"/>
        </w:rPr>
      </w:pPr>
      <w:r w:rsidRPr="00512D54">
        <w:rPr>
          <w:rFonts w:cs="Arial"/>
          <w:color w:val="000000"/>
          <w:lang w:val="en-GB"/>
        </w:rPr>
        <w:fldChar w:fldCharType="begin"/>
      </w:r>
      <w:r w:rsidRPr="00512D54">
        <w:rPr>
          <w:rFonts w:cs="Arial"/>
          <w:color w:val="000000"/>
          <w:lang w:val="en-GB"/>
        </w:rPr>
        <w:instrText xml:space="preserve"> AUTONUM  </w:instrText>
      </w:r>
      <w:r w:rsidRPr="00512D54">
        <w:rPr>
          <w:rFonts w:cs="Arial"/>
          <w:color w:val="000000"/>
          <w:lang w:val="en-GB"/>
        </w:rPr>
        <w:fldChar w:fldCharType="end"/>
      </w:r>
      <w:r w:rsidRPr="00512D54">
        <w:rPr>
          <w:rFonts w:cs="Arial"/>
          <w:color w:val="000000"/>
          <w:lang w:val="en-GB"/>
        </w:rPr>
        <w:tab/>
      </w:r>
      <w:r w:rsidRPr="00512D54">
        <w:rPr>
          <w:rFonts w:cs="Arial"/>
        </w:rPr>
        <w:t xml:space="preserve">The following rules SHOULD supplement Rules [ID-01] to [ID-10] of WIPO Standard ST.96 Annex </w:t>
      </w:r>
      <w:r>
        <w:rPr>
          <w:rFonts w:cs="Arial"/>
        </w:rPr>
        <w:t>I</w:t>
      </w:r>
      <w:r w:rsidRPr="00512D54">
        <w:rPr>
          <w:rFonts w:cs="Arial"/>
        </w:rPr>
        <w:t>. The whole set of instance design rules SHOULD be applied when creating new XML instances.</w:t>
      </w:r>
    </w:p>
    <w:p w:rsidR="000901B3" w:rsidRPr="00512D54" w:rsidRDefault="000901B3" w:rsidP="000901B3">
      <w:pPr>
        <w:rPr>
          <w:rFonts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9051"/>
      </w:tblGrid>
      <w:tr w:rsidR="000901B3" w:rsidRPr="00512D54" w:rsidTr="004720F9">
        <w:trPr>
          <w:trHeight w:val="360"/>
          <w:tblHeader/>
        </w:trPr>
        <w:tc>
          <w:tcPr>
            <w:tcW w:w="1137" w:type="dxa"/>
            <w:shd w:val="clear" w:color="auto" w:fill="C0C0C0"/>
            <w:noWrap/>
          </w:tcPr>
          <w:p w:rsidR="000901B3" w:rsidRPr="00512D54" w:rsidRDefault="000901B3" w:rsidP="004720F9">
            <w:pPr>
              <w:jc w:val="center"/>
              <w:rPr>
                <w:rFonts w:cs="Arial"/>
                <w:b/>
              </w:rPr>
            </w:pPr>
            <w:r w:rsidRPr="00512D54">
              <w:rPr>
                <w:rFonts w:cs="Arial"/>
                <w:b/>
              </w:rPr>
              <w:t>Rule ID</w:t>
            </w:r>
          </w:p>
        </w:tc>
        <w:tc>
          <w:tcPr>
            <w:tcW w:w="9051" w:type="dxa"/>
            <w:shd w:val="clear" w:color="auto" w:fill="C0C0C0"/>
            <w:noWrap/>
          </w:tcPr>
          <w:p w:rsidR="000901B3" w:rsidRPr="00512D54" w:rsidRDefault="000901B3" w:rsidP="004720F9">
            <w:pPr>
              <w:tabs>
                <w:tab w:val="left" w:pos="2160"/>
                <w:tab w:val="center" w:pos="3427"/>
              </w:tabs>
              <w:rPr>
                <w:rFonts w:cs="Arial"/>
                <w:b/>
              </w:rPr>
            </w:pPr>
            <w:r w:rsidRPr="00512D54">
              <w:rPr>
                <w:rFonts w:cs="Arial"/>
                <w:b/>
              </w:rPr>
              <w:tab/>
            </w:r>
            <w:r w:rsidRPr="00512D54">
              <w:rPr>
                <w:rFonts w:cs="Arial"/>
                <w:b/>
              </w:rPr>
              <w:tab/>
              <w:t>Rule</w:t>
            </w:r>
          </w:p>
        </w:tc>
      </w:tr>
      <w:tr w:rsidR="000901B3" w:rsidRPr="00512D54" w:rsidTr="004720F9">
        <w:trPr>
          <w:trHeight w:val="600"/>
          <w:tblHeader/>
        </w:trPr>
        <w:tc>
          <w:tcPr>
            <w:tcW w:w="1137" w:type="dxa"/>
            <w:noWrap/>
          </w:tcPr>
          <w:p w:rsidR="000901B3" w:rsidRPr="00512D54" w:rsidRDefault="000901B3" w:rsidP="004720F9">
            <w:pPr>
              <w:rPr>
                <w:rFonts w:cs="Arial"/>
              </w:rPr>
            </w:pPr>
            <w:r w:rsidRPr="00512D54">
              <w:rPr>
                <w:rFonts w:cs="Arial"/>
              </w:rPr>
              <w:t>[ID-0</w:t>
            </w:r>
            <w:r>
              <w:rPr>
                <w:rFonts w:cs="Arial"/>
              </w:rPr>
              <w:t>1</w:t>
            </w:r>
            <w:r w:rsidRPr="00512D54">
              <w:rPr>
                <w:rFonts w:cs="Arial"/>
              </w:rPr>
              <w:t>-UPOV]</w:t>
            </w:r>
          </w:p>
        </w:tc>
        <w:tc>
          <w:tcPr>
            <w:tcW w:w="9051" w:type="dxa"/>
          </w:tcPr>
          <w:p w:rsidR="000901B3" w:rsidRPr="00512D54" w:rsidRDefault="000901B3" w:rsidP="004720F9">
            <w:pPr>
              <w:rPr>
                <w:rFonts w:cs="Arial"/>
              </w:rPr>
            </w:pPr>
            <w:r w:rsidRPr="00512D54">
              <w:rPr>
                <w:rFonts w:cs="Arial"/>
              </w:rPr>
              <w:t>The prefix “</w:t>
            </w:r>
            <w:r w:rsidRPr="00512D54">
              <w:rPr>
                <w:rFonts w:ascii="Courier New" w:hAnsi="Courier New" w:cs="Courier New"/>
              </w:rPr>
              <w:t>pvp</w:t>
            </w:r>
            <w:r w:rsidRPr="00512D54">
              <w:rPr>
                <w:rFonts w:cs="Arial"/>
              </w:rPr>
              <w:t>” is recommended for Plant Variety Component schema constructs.</w:t>
            </w:r>
          </w:p>
        </w:tc>
      </w:tr>
    </w:tbl>
    <w:p w:rsidR="000901B3" w:rsidRDefault="000901B3" w:rsidP="000901B3">
      <w:pPr>
        <w:rPr>
          <w:rFonts w:cs="Arial"/>
          <w:color w:val="000000"/>
        </w:rPr>
      </w:pPr>
    </w:p>
    <w:p w:rsidR="000901B3" w:rsidRDefault="000901B3" w:rsidP="000901B3">
      <w:pPr>
        <w:rPr>
          <w:rFonts w:cs="Arial"/>
          <w:color w:val="000000"/>
        </w:rPr>
      </w:pPr>
    </w:p>
    <w:p w:rsidR="00481067" w:rsidRDefault="00481067" w:rsidP="000901B3">
      <w:pPr>
        <w:rPr>
          <w:rFonts w:cs="Arial"/>
          <w:color w:val="000000"/>
        </w:rPr>
      </w:pPr>
    </w:p>
    <w:p w:rsidR="000901B3" w:rsidRPr="00207677" w:rsidRDefault="000901B3" w:rsidP="000901B3">
      <w:pPr>
        <w:keepNext/>
        <w:rPr>
          <w:rFonts w:cs="Arial"/>
          <w:color w:val="000000"/>
          <w:u w:val="single"/>
          <w:lang w:val="en-GB"/>
        </w:rPr>
      </w:pPr>
      <w:r w:rsidRPr="00207677">
        <w:rPr>
          <w:rFonts w:cs="Arial"/>
          <w:color w:val="000000"/>
          <w:u w:val="single"/>
          <w:lang w:val="en-GB"/>
        </w:rPr>
        <w:t xml:space="preserve">Appendix </w:t>
      </w:r>
      <w:r>
        <w:rPr>
          <w:rFonts w:cs="Arial"/>
          <w:color w:val="000000"/>
          <w:u w:val="single"/>
          <w:lang w:val="en-GB"/>
        </w:rPr>
        <w:t>C-UPOV</w:t>
      </w:r>
      <w:r w:rsidRPr="00207677">
        <w:rPr>
          <w:rFonts w:cs="Arial"/>
          <w:color w:val="000000"/>
          <w:u w:val="single"/>
          <w:lang w:val="en-GB"/>
        </w:rPr>
        <w:t>. LIST OF ACRONYMS AND ABBREVIATIONS</w:t>
      </w:r>
    </w:p>
    <w:p w:rsidR="000901B3" w:rsidRDefault="000901B3" w:rsidP="000901B3">
      <w:pPr>
        <w:rPr>
          <w:rFonts w:cs="Arial"/>
          <w:color w:val="00000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748"/>
        <w:gridCol w:w="2914"/>
      </w:tblGrid>
      <w:tr w:rsidR="000901B3" w:rsidRPr="00207677" w:rsidTr="004720F9">
        <w:trPr>
          <w:trHeight w:val="113"/>
        </w:trPr>
        <w:tc>
          <w:tcPr>
            <w:tcW w:w="5748" w:type="dxa"/>
            <w:tcBorders>
              <w:top w:val="single" w:sz="8" w:space="0" w:color="000000"/>
              <w:bottom w:val="single" w:sz="8" w:space="0" w:color="000000"/>
              <w:right w:val="single" w:sz="8" w:space="0" w:color="000000"/>
            </w:tcBorders>
          </w:tcPr>
          <w:p w:rsidR="000901B3" w:rsidRPr="00207677" w:rsidRDefault="000901B3" w:rsidP="004720F9">
            <w:pPr>
              <w:pStyle w:val="ListParagraph"/>
              <w:ind w:left="0"/>
              <w:contextualSpacing/>
              <w:rPr>
                <w:rFonts w:cs="Arial"/>
                <w:szCs w:val="20"/>
                <w:lang w:eastAsia="zh-CN"/>
              </w:rPr>
            </w:pPr>
            <w:r w:rsidRPr="00207677">
              <w:rPr>
                <w:rFonts w:cs="Arial"/>
                <w:szCs w:val="20"/>
                <w:lang w:eastAsia="zh-CN"/>
              </w:rPr>
              <w:t>PBR</w:t>
            </w:r>
          </w:p>
        </w:tc>
        <w:tc>
          <w:tcPr>
            <w:tcW w:w="2914" w:type="dxa"/>
            <w:tcBorders>
              <w:top w:val="single" w:sz="8" w:space="0" w:color="000000"/>
              <w:left w:val="single" w:sz="8" w:space="0" w:color="000000"/>
              <w:bottom w:val="single" w:sz="8" w:space="0" w:color="000000"/>
            </w:tcBorders>
          </w:tcPr>
          <w:p w:rsidR="000901B3" w:rsidRPr="00207677" w:rsidRDefault="000901B3" w:rsidP="004720F9">
            <w:pPr>
              <w:autoSpaceDE w:val="0"/>
              <w:autoSpaceDN w:val="0"/>
              <w:adjustRightInd w:val="0"/>
              <w:spacing w:before="40" w:after="40"/>
              <w:rPr>
                <w:rFonts w:cs="Arial"/>
                <w:color w:val="000000"/>
              </w:rPr>
            </w:pPr>
            <w:r w:rsidRPr="00207677">
              <w:rPr>
                <w:rFonts w:cs="Arial"/>
                <w:lang w:eastAsia="zh-CN"/>
              </w:rPr>
              <w:t>Plant Breeder’s rights</w:t>
            </w:r>
            <w:r w:rsidRPr="00207677">
              <w:rPr>
                <w:rFonts w:cs="Arial"/>
                <w:color w:val="000000"/>
              </w:rPr>
              <w:t xml:space="preserve"> </w:t>
            </w:r>
          </w:p>
        </w:tc>
      </w:tr>
      <w:tr w:rsidR="000901B3" w:rsidRPr="00207677" w:rsidTr="004720F9">
        <w:trPr>
          <w:trHeight w:val="113"/>
        </w:trPr>
        <w:tc>
          <w:tcPr>
            <w:tcW w:w="5748" w:type="dxa"/>
            <w:tcBorders>
              <w:top w:val="single" w:sz="8" w:space="0" w:color="000000"/>
              <w:bottom w:val="single" w:sz="8" w:space="0" w:color="000000"/>
              <w:right w:val="single" w:sz="8" w:space="0" w:color="000000"/>
            </w:tcBorders>
          </w:tcPr>
          <w:p w:rsidR="000901B3" w:rsidRPr="00207677" w:rsidRDefault="000901B3" w:rsidP="004720F9">
            <w:pPr>
              <w:pStyle w:val="ListParagraph"/>
              <w:ind w:left="0"/>
              <w:contextualSpacing/>
              <w:rPr>
                <w:rFonts w:cs="Arial"/>
                <w:szCs w:val="20"/>
                <w:lang w:eastAsia="zh-CN"/>
              </w:rPr>
            </w:pPr>
            <w:r w:rsidRPr="00207677">
              <w:rPr>
                <w:rFonts w:cs="Arial"/>
                <w:szCs w:val="20"/>
                <w:lang w:eastAsia="zh-CN"/>
              </w:rPr>
              <w:t>P</w:t>
            </w:r>
            <w:r>
              <w:rPr>
                <w:rFonts w:cs="Arial"/>
                <w:szCs w:val="20"/>
                <w:lang w:eastAsia="zh-CN"/>
              </w:rPr>
              <w:t>V</w:t>
            </w:r>
            <w:r w:rsidRPr="00207677">
              <w:rPr>
                <w:rFonts w:cs="Arial"/>
                <w:szCs w:val="20"/>
                <w:lang w:eastAsia="zh-CN"/>
              </w:rPr>
              <w:t>P</w:t>
            </w:r>
          </w:p>
        </w:tc>
        <w:tc>
          <w:tcPr>
            <w:tcW w:w="2914" w:type="dxa"/>
            <w:tcBorders>
              <w:top w:val="single" w:sz="8" w:space="0" w:color="000000"/>
              <w:left w:val="single" w:sz="8" w:space="0" w:color="000000"/>
              <w:bottom w:val="single" w:sz="8" w:space="0" w:color="000000"/>
            </w:tcBorders>
          </w:tcPr>
          <w:p w:rsidR="000901B3" w:rsidRPr="00207677" w:rsidRDefault="000901B3" w:rsidP="004720F9">
            <w:pPr>
              <w:autoSpaceDE w:val="0"/>
              <w:autoSpaceDN w:val="0"/>
              <w:adjustRightInd w:val="0"/>
              <w:spacing w:before="40" w:after="40"/>
              <w:rPr>
                <w:rFonts w:cs="Arial"/>
                <w:color w:val="000000"/>
              </w:rPr>
            </w:pPr>
            <w:r w:rsidRPr="00207677">
              <w:rPr>
                <w:rFonts w:cs="Arial"/>
                <w:lang w:eastAsia="zh-CN"/>
              </w:rPr>
              <w:t xml:space="preserve">Plant </w:t>
            </w:r>
            <w:r>
              <w:rPr>
                <w:rFonts w:cs="Arial"/>
                <w:lang w:eastAsia="zh-CN"/>
              </w:rPr>
              <w:t xml:space="preserve">Variety </w:t>
            </w:r>
            <w:r w:rsidRPr="00207677">
              <w:rPr>
                <w:rFonts w:cs="Arial"/>
                <w:lang w:eastAsia="zh-CN"/>
              </w:rPr>
              <w:t>P</w:t>
            </w:r>
            <w:r>
              <w:rPr>
                <w:rFonts w:cs="Arial"/>
                <w:lang w:eastAsia="zh-CN"/>
              </w:rPr>
              <w:t xml:space="preserve">rotection </w:t>
            </w:r>
          </w:p>
        </w:tc>
      </w:tr>
      <w:tr w:rsidR="000901B3" w:rsidRPr="00207677" w:rsidTr="004720F9">
        <w:trPr>
          <w:trHeight w:val="113"/>
        </w:trPr>
        <w:tc>
          <w:tcPr>
            <w:tcW w:w="5748" w:type="dxa"/>
            <w:tcBorders>
              <w:top w:val="single" w:sz="8" w:space="0" w:color="000000"/>
              <w:bottom w:val="single" w:sz="8" w:space="0" w:color="000000"/>
              <w:right w:val="single" w:sz="8" w:space="0" w:color="000000"/>
            </w:tcBorders>
          </w:tcPr>
          <w:p w:rsidR="000901B3" w:rsidRPr="00207677" w:rsidRDefault="000901B3" w:rsidP="004720F9">
            <w:pPr>
              <w:pStyle w:val="ListParagraph"/>
              <w:ind w:left="0"/>
              <w:contextualSpacing/>
              <w:rPr>
                <w:rFonts w:cs="Arial"/>
                <w:szCs w:val="20"/>
                <w:lang w:eastAsia="zh-CN"/>
              </w:rPr>
            </w:pPr>
            <w:r>
              <w:rPr>
                <w:rFonts w:cs="Arial"/>
                <w:szCs w:val="20"/>
                <w:lang w:eastAsia="zh-CN"/>
              </w:rPr>
              <w:t>PLP</w:t>
            </w:r>
          </w:p>
        </w:tc>
        <w:tc>
          <w:tcPr>
            <w:tcW w:w="2914" w:type="dxa"/>
            <w:tcBorders>
              <w:top w:val="single" w:sz="8" w:space="0" w:color="000000"/>
              <w:left w:val="single" w:sz="8" w:space="0" w:color="000000"/>
              <w:bottom w:val="single" w:sz="8" w:space="0" w:color="000000"/>
            </w:tcBorders>
          </w:tcPr>
          <w:p w:rsidR="000901B3" w:rsidRPr="00207677" w:rsidRDefault="000901B3" w:rsidP="004720F9">
            <w:pPr>
              <w:autoSpaceDE w:val="0"/>
              <w:autoSpaceDN w:val="0"/>
              <w:adjustRightInd w:val="0"/>
              <w:spacing w:before="40" w:after="40"/>
              <w:rPr>
                <w:rFonts w:cs="Arial"/>
                <w:lang w:eastAsia="zh-CN"/>
              </w:rPr>
            </w:pPr>
            <w:r>
              <w:rPr>
                <w:rFonts w:cs="Arial"/>
                <w:lang w:eastAsia="zh-CN"/>
              </w:rPr>
              <w:t>Plant Patent</w:t>
            </w:r>
          </w:p>
        </w:tc>
      </w:tr>
      <w:tr w:rsidR="000901B3" w:rsidRPr="00207677" w:rsidTr="004720F9">
        <w:trPr>
          <w:trHeight w:val="113"/>
        </w:trPr>
        <w:tc>
          <w:tcPr>
            <w:tcW w:w="5748" w:type="dxa"/>
            <w:tcBorders>
              <w:top w:val="single" w:sz="8" w:space="0" w:color="000000"/>
              <w:bottom w:val="single" w:sz="8" w:space="0" w:color="000000"/>
              <w:right w:val="single" w:sz="8" w:space="0" w:color="000000"/>
            </w:tcBorders>
          </w:tcPr>
          <w:p w:rsidR="000901B3" w:rsidRDefault="000901B3" w:rsidP="004720F9">
            <w:pPr>
              <w:pStyle w:val="ListParagraph"/>
              <w:ind w:left="0"/>
              <w:contextualSpacing/>
              <w:rPr>
                <w:rFonts w:cs="Arial"/>
                <w:szCs w:val="20"/>
                <w:lang w:eastAsia="zh-CN"/>
              </w:rPr>
            </w:pPr>
            <w:r>
              <w:rPr>
                <w:rFonts w:cs="Arial"/>
                <w:szCs w:val="20"/>
                <w:lang w:eastAsia="zh-CN"/>
              </w:rPr>
              <w:t>NLI</w:t>
            </w:r>
          </w:p>
        </w:tc>
        <w:tc>
          <w:tcPr>
            <w:tcW w:w="2914" w:type="dxa"/>
            <w:tcBorders>
              <w:top w:val="single" w:sz="8" w:space="0" w:color="000000"/>
              <w:left w:val="single" w:sz="8" w:space="0" w:color="000000"/>
              <w:bottom w:val="single" w:sz="8" w:space="0" w:color="000000"/>
            </w:tcBorders>
          </w:tcPr>
          <w:p w:rsidR="000901B3" w:rsidRDefault="005E4949" w:rsidP="004720F9">
            <w:pPr>
              <w:autoSpaceDE w:val="0"/>
              <w:autoSpaceDN w:val="0"/>
              <w:adjustRightInd w:val="0"/>
              <w:spacing w:before="40" w:after="40"/>
              <w:rPr>
                <w:rFonts w:cs="Arial"/>
                <w:lang w:eastAsia="zh-CN"/>
              </w:rPr>
            </w:pPr>
            <w:r>
              <w:rPr>
                <w:rFonts w:cs="Arial"/>
                <w:lang w:eastAsia="zh-CN"/>
              </w:rPr>
              <w:t>National List</w:t>
            </w:r>
          </w:p>
        </w:tc>
      </w:tr>
      <w:tr w:rsidR="000901B3" w:rsidRPr="00207677" w:rsidTr="004720F9">
        <w:trPr>
          <w:trHeight w:val="113"/>
        </w:trPr>
        <w:tc>
          <w:tcPr>
            <w:tcW w:w="5748" w:type="dxa"/>
            <w:tcBorders>
              <w:top w:val="single" w:sz="8" w:space="0" w:color="000000"/>
              <w:bottom w:val="single" w:sz="8" w:space="0" w:color="000000"/>
              <w:right w:val="single" w:sz="8" w:space="0" w:color="000000"/>
            </w:tcBorders>
          </w:tcPr>
          <w:p w:rsidR="000901B3" w:rsidRDefault="000901B3" w:rsidP="004720F9">
            <w:pPr>
              <w:pStyle w:val="ListParagraph"/>
              <w:ind w:left="0"/>
              <w:contextualSpacing/>
              <w:rPr>
                <w:rFonts w:cs="Arial"/>
                <w:szCs w:val="20"/>
                <w:lang w:eastAsia="zh-CN"/>
              </w:rPr>
            </w:pPr>
            <w:r>
              <w:rPr>
                <w:rFonts w:cs="Arial"/>
                <w:szCs w:val="20"/>
                <w:lang w:eastAsia="zh-CN"/>
              </w:rPr>
              <w:t>GRC</w:t>
            </w:r>
          </w:p>
        </w:tc>
        <w:tc>
          <w:tcPr>
            <w:tcW w:w="2914" w:type="dxa"/>
            <w:tcBorders>
              <w:top w:val="single" w:sz="8" w:space="0" w:color="000000"/>
              <w:left w:val="single" w:sz="8" w:space="0" w:color="000000"/>
              <w:bottom w:val="single" w:sz="8" w:space="0" w:color="000000"/>
            </w:tcBorders>
          </w:tcPr>
          <w:p w:rsidR="000901B3" w:rsidRDefault="000901B3" w:rsidP="004720F9">
            <w:pPr>
              <w:autoSpaceDE w:val="0"/>
              <w:autoSpaceDN w:val="0"/>
              <w:adjustRightInd w:val="0"/>
              <w:spacing w:before="40" w:after="40"/>
              <w:rPr>
                <w:rFonts w:cs="Arial"/>
                <w:lang w:eastAsia="zh-CN"/>
              </w:rPr>
            </w:pPr>
            <w:r>
              <w:rPr>
                <w:rFonts w:cs="Arial"/>
                <w:lang w:eastAsia="zh-CN"/>
              </w:rPr>
              <w:t>Genetic Resources Center</w:t>
            </w:r>
          </w:p>
        </w:tc>
      </w:tr>
      <w:tr w:rsidR="000901B3" w:rsidRPr="00207677" w:rsidTr="004720F9">
        <w:trPr>
          <w:trHeight w:val="113"/>
        </w:trPr>
        <w:tc>
          <w:tcPr>
            <w:tcW w:w="5748" w:type="dxa"/>
            <w:tcBorders>
              <w:top w:val="single" w:sz="8" w:space="0" w:color="000000"/>
              <w:bottom w:val="single" w:sz="8" w:space="0" w:color="000000"/>
              <w:right w:val="single" w:sz="8" w:space="0" w:color="000000"/>
            </w:tcBorders>
          </w:tcPr>
          <w:p w:rsidR="000901B3" w:rsidRDefault="000901B3" w:rsidP="004720F9">
            <w:pPr>
              <w:pStyle w:val="ListParagraph"/>
              <w:ind w:left="0"/>
              <w:contextualSpacing/>
              <w:rPr>
                <w:rFonts w:cs="Arial"/>
                <w:szCs w:val="20"/>
                <w:lang w:eastAsia="zh-CN"/>
              </w:rPr>
            </w:pPr>
            <w:r>
              <w:rPr>
                <w:rFonts w:cs="Arial"/>
                <w:szCs w:val="20"/>
                <w:lang w:eastAsia="zh-CN"/>
              </w:rPr>
              <w:t>DUS</w:t>
            </w:r>
          </w:p>
        </w:tc>
        <w:tc>
          <w:tcPr>
            <w:tcW w:w="2914" w:type="dxa"/>
            <w:tcBorders>
              <w:top w:val="single" w:sz="8" w:space="0" w:color="000000"/>
              <w:left w:val="single" w:sz="8" w:space="0" w:color="000000"/>
              <w:bottom w:val="single" w:sz="8" w:space="0" w:color="000000"/>
            </w:tcBorders>
          </w:tcPr>
          <w:p w:rsidR="000901B3" w:rsidRDefault="000901B3" w:rsidP="004720F9">
            <w:pPr>
              <w:autoSpaceDE w:val="0"/>
              <w:autoSpaceDN w:val="0"/>
              <w:adjustRightInd w:val="0"/>
              <w:spacing w:before="40" w:after="40"/>
              <w:rPr>
                <w:rFonts w:cs="Arial"/>
                <w:lang w:eastAsia="zh-CN"/>
              </w:rPr>
            </w:pPr>
            <w:r>
              <w:rPr>
                <w:rFonts w:cs="Arial"/>
                <w:lang w:eastAsia="zh-CN"/>
              </w:rPr>
              <w:t>Distinctness Uniformity Stability</w:t>
            </w:r>
          </w:p>
        </w:tc>
      </w:tr>
    </w:tbl>
    <w:p w:rsidR="000901B3" w:rsidRDefault="000901B3" w:rsidP="000901B3">
      <w:pPr>
        <w:jc w:val="left"/>
        <w:rPr>
          <w:rFonts w:cs="Arial"/>
          <w:color w:val="000000"/>
        </w:rPr>
      </w:pPr>
    </w:p>
    <w:p w:rsidR="00481067" w:rsidRDefault="00481067" w:rsidP="000901B3">
      <w:pPr>
        <w:jc w:val="left"/>
        <w:rPr>
          <w:rFonts w:cs="Arial"/>
          <w:color w:val="000000"/>
        </w:rPr>
      </w:pPr>
    </w:p>
    <w:p w:rsidR="00481067" w:rsidRDefault="00930D52" w:rsidP="00481067">
      <w:pPr>
        <w:jc w:val="right"/>
        <w:rPr>
          <w:rFonts w:cs="Arial"/>
          <w:color w:val="000000"/>
        </w:rPr>
      </w:pPr>
      <w:r>
        <w:rPr>
          <w:rFonts w:cs="Arial"/>
          <w:color w:val="000000"/>
        </w:rPr>
        <w:t>[Annex</w:t>
      </w:r>
      <w:r w:rsidR="008A6A73">
        <w:rPr>
          <w:rFonts w:cs="Arial"/>
          <w:color w:val="000000"/>
        </w:rPr>
        <w:t xml:space="preserve"> II</w:t>
      </w:r>
      <w:r>
        <w:rPr>
          <w:rFonts w:cs="Arial"/>
          <w:color w:val="000000"/>
        </w:rPr>
        <w:t xml:space="preserve"> </w:t>
      </w:r>
      <w:r w:rsidR="00481067">
        <w:rPr>
          <w:rFonts w:cs="Arial"/>
          <w:color w:val="000000"/>
        </w:rPr>
        <w:t>follow</w:t>
      </w:r>
      <w:r w:rsidR="008A6A73">
        <w:rPr>
          <w:rFonts w:cs="Arial"/>
          <w:color w:val="000000"/>
        </w:rPr>
        <w:t>s</w:t>
      </w:r>
      <w:r w:rsidR="00481067">
        <w:rPr>
          <w:rFonts w:cs="Arial"/>
          <w:color w:val="000000"/>
        </w:rPr>
        <w:t>]</w:t>
      </w:r>
    </w:p>
    <w:p w:rsidR="00FC4E3D" w:rsidRDefault="00FC4E3D" w:rsidP="00481067">
      <w:pPr>
        <w:jc w:val="right"/>
        <w:rPr>
          <w:rFonts w:cs="Arial"/>
          <w:color w:val="000000"/>
        </w:rPr>
        <w:sectPr w:rsidR="00FC4E3D" w:rsidSect="00481067">
          <w:headerReference w:type="default" r:id="rId19"/>
          <w:headerReference w:type="first" r:id="rId20"/>
          <w:pgSz w:w="11906" w:h="16838" w:code="9"/>
          <w:pgMar w:top="510" w:right="991" w:bottom="1134" w:left="1134" w:header="510" w:footer="624" w:gutter="0"/>
          <w:pgNumType w:start="1"/>
          <w:cols w:space="708"/>
          <w:titlePg/>
          <w:docGrid w:linePitch="360"/>
        </w:sectPr>
      </w:pPr>
    </w:p>
    <w:p w:rsidR="001C0A82" w:rsidRDefault="001C0A82" w:rsidP="00FC4E3D">
      <w:pPr>
        <w:jc w:val="center"/>
        <w:rPr>
          <w:rFonts w:cs="Arial"/>
          <w:color w:val="000000"/>
        </w:rPr>
      </w:pPr>
      <w:r>
        <w:rPr>
          <w:rFonts w:cs="Arial"/>
          <w:color w:val="000000"/>
        </w:rPr>
        <w:lastRenderedPageBreak/>
        <w:t>EAF/4/3</w:t>
      </w:r>
    </w:p>
    <w:p w:rsidR="001C0A82" w:rsidRDefault="001C0A82" w:rsidP="00FC4E3D">
      <w:pPr>
        <w:jc w:val="center"/>
        <w:rPr>
          <w:rFonts w:cs="Arial"/>
          <w:color w:val="000000"/>
        </w:rPr>
      </w:pPr>
    </w:p>
    <w:p w:rsidR="00FC4E3D" w:rsidRDefault="00FC4E3D" w:rsidP="00FC4E3D">
      <w:pPr>
        <w:jc w:val="center"/>
        <w:rPr>
          <w:rFonts w:cs="Arial"/>
          <w:color w:val="000000"/>
        </w:rPr>
      </w:pPr>
      <w:r>
        <w:rPr>
          <w:rFonts w:cs="Arial"/>
          <w:color w:val="000000"/>
        </w:rPr>
        <w:t>ANNEX II A</w:t>
      </w:r>
    </w:p>
    <w:p w:rsidR="00FC4E3D" w:rsidRDefault="00FC4E3D" w:rsidP="00FC4E3D">
      <w:pPr>
        <w:jc w:val="center"/>
        <w:rPr>
          <w:rFonts w:cs="Arial"/>
          <w:color w:val="000000"/>
        </w:rPr>
      </w:pPr>
    </w:p>
    <w:p w:rsidR="00FC4E3D" w:rsidRDefault="00FC4E3D" w:rsidP="00FC4E3D">
      <w:pPr>
        <w:jc w:val="center"/>
        <w:rPr>
          <w:rFonts w:cs="Arial"/>
          <w:color w:val="000000"/>
        </w:rPr>
      </w:pPr>
      <w:r>
        <w:rPr>
          <w:rFonts w:cs="Arial"/>
          <w:color w:val="000000"/>
        </w:rPr>
        <w:t>ELEMENT</w:t>
      </w:r>
      <w:r w:rsidR="008A6A73">
        <w:rPr>
          <w:rFonts w:cs="Arial"/>
          <w:color w:val="000000"/>
        </w:rPr>
        <w:t>S AND</w:t>
      </w:r>
      <w:r>
        <w:rPr>
          <w:rFonts w:cs="Arial"/>
          <w:color w:val="000000"/>
        </w:rPr>
        <w:t xml:space="preserve"> ATTRIBUTE</w:t>
      </w:r>
      <w:r w:rsidR="008A6A73">
        <w:rPr>
          <w:rFonts w:cs="Arial"/>
          <w:color w:val="000000"/>
        </w:rPr>
        <w:t>S</w:t>
      </w:r>
      <w:r>
        <w:rPr>
          <w:rFonts w:cs="Arial"/>
          <w:color w:val="000000"/>
        </w:rPr>
        <w:t xml:space="preserve"> DICTIONARY</w:t>
      </w:r>
    </w:p>
    <w:p w:rsidR="00FC4E3D" w:rsidRDefault="00FC4E3D" w:rsidP="00FC4E3D">
      <w:pPr>
        <w:jc w:val="center"/>
        <w:rPr>
          <w:rFonts w:cs="Arial"/>
          <w:color w:val="000000"/>
        </w:rPr>
      </w:pPr>
    </w:p>
    <w:tbl>
      <w:tblPr>
        <w:tblStyle w:val="TableGrid"/>
        <w:tblW w:w="10598" w:type="dxa"/>
        <w:tblLayout w:type="fixed"/>
        <w:tblLook w:val="04A0" w:firstRow="1" w:lastRow="0" w:firstColumn="1" w:lastColumn="0" w:noHBand="0" w:noVBand="1"/>
      </w:tblPr>
      <w:tblGrid>
        <w:gridCol w:w="1598"/>
        <w:gridCol w:w="1771"/>
        <w:gridCol w:w="992"/>
        <w:gridCol w:w="992"/>
        <w:gridCol w:w="851"/>
        <w:gridCol w:w="1842"/>
        <w:gridCol w:w="709"/>
        <w:gridCol w:w="992"/>
        <w:gridCol w:w="851"/>
      </w:tblGrid>
      <w:tr w:rsidR="00FC4E3D" w:rsidRPr="00FC4E3D" w:rsidTr="00E45C98">
        <w:trPr>
          <w:trHeight w:val="450"/>
        </w:trPr>
        <w:tc>
          <w:tcPr>
            <w:tcW w:w="1598" w:type="dxa"/>
            <w:hideMark/>
          </w:tcPr>
          <w:p w:rsidR="00FC4E3D" w:rsidRPr="00FC4E3D" w:rsidRDefault="00FC4E3D" w:rsidP="00FC4E3D">
            <w:pPr>
              <w:jc w:val="left"/>
              <w:rPr>
                <w:rFonts w:cs="Arial"/>
                <w:b/>
                <w:bCs/>
                <w:color w:val="000000"/>
                <w:sz w:val="14"/>
              </w:rPr>
            </w:pPr>
            <w:r w:rsidRPr="00FC4E3D">
              <w:rPr>
                <w:rFonts w:cs="Arial"/>
                <w:b/>
                <w:bCs/>
                <w:color w:val="000000"/>
                <w:sz w:val="14"/>
              </w:rPr>
              <w:t>Dictionary Entry</w:t>
            </w:r>
          </w:p>
        </w:tc>
        <w:tc>
          <w:tcPr>
            <w:tcW w:w="1771" w:type="dxa"/>
            <w:hideMark/>
          </w:tcPr>
          <w:p w:rsidR="00FC4E3D" w:rsidRPr="00FC4E3D" w:rsidRDefault="00FC4E3D" w:rsidP="00FC4E3D">
            <w:pPr>
              <w:jc w:val="left"/>
              <w:rPr>
                <w:rFonts w:cs="Arial"/>
                <w:b/>
                <w:bCs/>
                <w:color w:val="000000"/>
                <w:sz w:val="14"/>
              </w:rPr>
            </w:pPr>
            <w:r w:rsidRPr="00FC4E3D">
              <w:rPr>
                <w:rFonts w:cs="Arial"/>
                <w:b/>
                <w:bCs/>
                <w:color w:val="000000"/>
                <w:sz w:val="14"/>
              </w:rPr>
              <w:t>Description</w:t>
            </w:r>
          </w:p>
        </w:tc>
        <w:tc>
          <w:tcPr>
            <w:tcW w:w="992" w:type="dxa"/>
            <w:hideMark/>
          </w:tcPr>
          <w:p w:rsidR="00FC4E3D" w:rsidRPr="00FC4E3D" w:rsidRDefault="00FC4E3D" w:rsidP="00FC4E3D">
            <w:pPr>
              <w:jc w:val="left"/>
              <w:rPr>
                <w:rFonts w:cs="Arial"/>
                <w:b/>
                <w:bCs/>
                <w:color w:val="000000"/>
                <w:sz w:val="14"/>
              </w:rPr>
            </w:pPr>
            <w:r w:rsidRPr="00FC4E3D">
              <w:rPr>
                <w:rFonts w:cs="Arial"/>
                <w:b/>
                <w:bCs/>
                <w:color w:val="000000"/>
                <w:sz w:val="14"/>
              </w:rPr>
              <w:t>Object Class</w:t>
            </w:r>
          </w:p>
        </w:tc>
        <w:tc>
          <w:tcPr>
            <w:tcW w:w="992" w:type="dxa"/>
            <w:hideMark/>
          </w:tcPr>
          <w:p w:rsidR="00FC4E3D" w:rsidRPr="00FC4E3D" w:rsidRDefault="00FC4E3D" w:rsidP="00FC4E3D">
            <w:pPr>
              <w:jc w:val="left"/>
              <w:rPr>
                <w:rFonts w:cs="Arial"/>
                <w:b/>
                <w:bCs/>
                <w:color w:val="000000"/>
                <w:sz w:val="14"/>
              </w:rPr>
            </w:pPr>
            <w:r w:rsidRPr="00FC4E3D">
              <w:rPr>
                <w:rFonts w:cs="Arial"/>
                <w:b/>
                <w:bCs/>
                <w:color w:val="000000"/>
                <w:sz w:val="14"/>
              </w:rPr>
              <w:t>Property Term</w:t>
            </w:r>
          </w:p>
        </w:tc>
        <w:tc>
          <w:tcPr>
            <w:tcW w:w="851" w:type="dxa"/>
            <w:hideMark/>
          </w:tcPr>
          <w:p w:rsidR="00FC4E3D" w:rsidRPr="00FC4E3D" w:rsidRDefault="00FC4E3D" w:rsidP="00FC4E3D">
            <w:pPr>
              <w:jc w:val="left"/>
              <w:rPr>
                <w:rFonts w:cs="Arial"/>
                <w:b/>
                <w:bCs/>
                <w:color w:val="000000"/>
                <w:sz w:val="14"/>
              </w:rPr>
            </w:pPr>
            <w:r w:rsidRPr="00FC4E3D">
              <w:rPr>
                <w:rFonts w:cs="Arial"/>
                <w:b/>
                <w:bCs/>
                <w:color w:val="000000"/>
                <w:sz w:val="14"/>
              </w:rPr>
              <w:t>Representation Term</w:t>
            </w:r>
          </w:p>
        </w:tc>
        <w:tc>
          <w:tcPr>
            <w:tcW w:w="1842" w:type="dxa"/>
            <w:hideMark/>
          </w:tcPr>
          <w:p w:rsidR="00FC4E3D" w:rsidRPr="00FC4E3D" w:rsidRDefault="00FC4E3D" w:rsidP="00FC4E3D">
            <w:pPr>
              <w:jc w:val="left"/>
              <w:rPr>
                <w:rFonts w:cs="Arial"/>
                <w:b/>
                <w:bCs/>
                <w:color w:val="000000"/>
                <w:sz w:val="14"/>
              </w:rPr>
            </w:pPr>
            <w:r w:rsidRPr="00FC4E3D">
              <w:rPr>
                <w:rFonts w:cs="Arial"/>
                <w:b/>
                <w:bCs/>
                <w:color w:val="000000"/>
                <w:sz w:val="14"/>
              </w:rPr>
              <w:t>Tag Name</w:t>
            </w:r>
          </w:p>
        </w:tc>
        <w:tc>
          <w:tcPr>
            <w:tcW w:w="709" w:type="dxa"/>
            <w:hideMark/>
          </w:tcPr>
          <w:p w:rsidR="00FC4E3D" w:rsidRDefault="00FC4E3D" w:rsidP="00FC4E3D">
            <w:pPr>
              <w:jc w:val="left"/>
              <w:rPr>
                <w:rFonts w:cs="Arial"/>
                <w:b/>
                <w:bCs/>
                <w:color w:val="000000"/>
                <w:sz w:val="14"/>
              </w:rPr>
            </w:pPr>
            <w:r w:rsidRPr="00FC4E3D">
              <w:rPr>
                <w:rFonts w:cs="Arial"/>
                <w:b/>
                <w:bCs/>
                <w:color w:val="000000"/>
                <w:sz w:val="14"/>
              </w:rPr>
              <w:t>Name</w:t>
            </w:r>
          </w:p>
          <w:p w:rsidR="00FC4E3D" w:rsidRPr="00FC4E3D" w:rsidRDefault="00FC4E3D" w:rsidP="00FC4E3D">
            <w:pPr>
              <w:jc w:val="left"/>
              <w:rPr>
                <w:rFonts w:cs="Arial"/>
                <w:b/>
                <w:bCs/>
                <w:color w:val="000000"/>
                <w:sz w:val="14"/>
              </w:rPr>
            </w:pPr>
            <w:r>
              <w:rPr>
                <w:rFonts w:cs="Arial"/>
                <w:b/>
                <w:bCs/>
                <w:color w:val="000000"/>
                <w:sz w:val="14"/>
              </w:rPr>
              <w:t>-</w:t>
            </w:r>
            <w:r w:rsidRPr="00FC4E3D">
              <w:rPr>
                <w:rFonts w:cs="Arial"/>
                <w:b/>
                <w:bCs/>
                <w:color w:val="000000"/>
                <w:sz w:val="14"/>
              </w:rPr>
              <w:t>space</w:t>
            </w:r>
          </w:p>
        </w:tc>
        <w:tc>
          <w:tcPr>
            <w:tcW w:w="992" w:type="dxa"/>
            <w:hideMark/>
          </w:tcPr>
          <w:p w:rsidR="00FC4E3D" w:rsidRPr="00FC4E3D" w:rsidRDefault="00FC4E3D" w:rsidP="00FC4E3D">
            <w:pPr>
              <w:jc w:val="left"/>
              <w:rPr>
                <w:rFonts w:cs="Arial"/>
                <w:b/>
                <w:bCs/>
                <w:color w:val="000000"/>
                <w:sz w:val="14"/>
              </w:rPr>
            </w:pPr>
            <w:r w:rsidRPr="00FC4E3D">
              <w:rPr>
                <w:rFonts w:cs="Arial"/>
                <w:b/>
                <w:bCs/>
                <w:color w:val="000000"/>
                <w:sz w:val="14"/>
              </w:rPr>
              <w:t>Status</w:t>
            </w:r>
          </w:p>
        </w:tc>
        <w:tc>
          <w:tcPr>
            <w:tcW w:w="851" w:type="dxa"/>
            <w:hideMark/>
          </w:tcPr>
          <w:p w:rsidR="00FC4E3D" w:rsidRPr="00FC4E3D" w:rsidRDefault="00FC4E3D" w:rsidP="00FC4E3D">
            <w:pPr>
              <w:jc w:val="left"/>
              <w:rPr>
                <w:rFonts w:cs="Arial"/>
                <w:b/>
                <w:bCs/>
                <w:color w:val="000000"/>
                <w:sz w:val="14"/>
              </w:rPr>
            </w:pPr>
            <w:r w:rsidRPr="00FC4E3D">
              <w:rPr>
                <w:rFonts w:cs="Arial"/>
                <w:b/>
                <w:bCs/>
                <w:color w:val="000000"/>
                <w:sz w:val="14"/>
              </w:rPr>
              <w:t>Remarks</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 Form. Additional DocumentBag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Other forms and documents attached (UPOV A1:10)</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 Form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Additional DocumentBag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AdditionalDocumentBag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PVP.Applicant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Applicant or holder details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Applicant</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Applicant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PVP.ApplicantBag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Collection of applicants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ApplicantBag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ApplicantBag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Application.Category.Category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Category of Application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ApplicationCategory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Variety.BotanicalName.Text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Botanical Name (ST.96 pat:PlantName/pat:BotanicalName)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Botanical Name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BotanicalNameText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175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PVP.Breeder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The person who bred, or discovered and developed, a variety,</w:t>
            </w:r>
            <w:r w:rsidRPr="00FC4E3D">
              <w:rPr>
                <w:rFonts w:cs="Arial"/>
                <w:color w:val="000000"/>
                <w:sz w:val="14"/>
              </w:rPr>
              <w:br/>
              <w:t xml:space="preserve">– The person who is the employer of the aforementioned person or who has commissioned the latter’s work, where the laws of the relevant Contracting Party so provide, or                                                                                                                                              </w:t>
            </w:r>
            <w:r w:rsidRPr="00FC4E3D">
              <w:rPr>
                <w:rFonts w:cs="Arial"/>
                <w:color w:val="000000"/>
                <w:sz w:val="14"/>
              </w:rPr>
              <w:br/>
              <w:t>– The successor in title of the first or second aforementioned person, as the case may be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Breeder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Breeder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PVP.BreederBag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Collection of breeders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BreederBag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BreederBag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Breeder.Category.Category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Category of Breeder (UPOV-A1 5(c))</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Breeder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BreederCategory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Breeder.Category.Text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Specification of how the variety was transferred by the person(s) who bred, or discovered and developed the variety to the applicant by other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Breeder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BreederCategoryText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Breeder.Reference.Text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Breeder's reference to the variety (UPOV-A1 4(b))</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Breeder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Reference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BreederReferenceText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PVP.Breeding CountryBag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State(s) in which the variety was bred (UPOV-A1 8(b))</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Breeding CountryBag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BreedingCountryBag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PVP.Breeding Prima Facie Case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Prima facie case for breeding</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Breeding Prima Facie Case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BreedingPrimaFacieCase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Breeding Procedure.Information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Breeding procedures used to initiate the new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Breeding Procedure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BreedingProcedureInformation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PVP.Breeding System</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Breeding system of the species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Breeding System</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BreedingSystem</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Breeding System.Category.Category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Category of breeding system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Breeding System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BreedingSystemCategory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lastRenderedPageBreak/>
              <w:t>PVP.Breeding System.Text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Description of breeding system of the species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Breeding System</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BreedingSystemText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Candidate Characteristics.Description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To be provided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Candidate Characteristics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Description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CandidateCharactersiticDescription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Examination.Certificate Fee.Indicator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the certificate fee is to also be paid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Certificate Fee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CertificateFeeIndicator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Document.Certified Copy. 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the document is a certified copy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Document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Certified Copy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CertifiedCopyIndicator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Class.Limitation.Category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Category of class limitation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Class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Limitation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ClassLimitationCategory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US</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Class.Limitation.Indicator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seed of this variety be limited as to number of classes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Class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Limitation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ClassLimitationIndicator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US</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Commencement.Date.Date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Date of commencement of the DUS 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Commencement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CommencementDate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Comparator.Characteristic Description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Description of the 'most similar varieties of common knowledge (VCK)' (comparators)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Comparator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Characteristic Description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ComparatorCharactersiticDescription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Comparator.Name.Name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Name of comparator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Comparator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ComparatorName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Parent. Comparison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Comparison Item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Parent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Comparison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Comparison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Comparison.Characteristic</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List the characteristics or combination of characteristics which make your variety (the candidate) clearly distinguishable from its parents/ source material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Comparison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 xml:space="preserve">Characteristic </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ComparisonCharacteristic</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 Form.Declaration.Text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Declaration statement (UPOV-A1:11)</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 Form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Declaration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DeclarationText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Variety.Denomination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A generic designation that enables the variety to be identified (UPOV-A1:4)</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Denomination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Denomination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Denomination.Form.Category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Denomination form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Denomination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Form</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denominationFormCategory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CPVO</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Plant Variety.Other Name.Name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Other name under which the variety has been known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Plant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Other Name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OtherPlantVarietyName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Denomination.Synonym</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Alternative name for a variety. Please note that once accepted,  the synonym is also protected.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Denomination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Synonym</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DenominationSynonym</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Denomination.Transcription.Text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Conversion of the denomination into another name following some transcription rules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Denomination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Transcription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DenominationTranscriptionText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JP</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Denomination.Transliteration.Text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Transliteration of the denomination into another writing system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Denomination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Transliteration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DenominationTransliterationText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JP</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Distinctness.Prima Facie Case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Prima facie case for distinctness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Distinctness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Prima Facie Case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DistinctnessPrimaFacieCase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PVP.Document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Other form/document attached (UPOV A1:10)</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Document</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Document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lastRenderedPageBreak/>
              <w:t>Document.Category.Category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Type of the attached document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Document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DocumentCategory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PVP.Domestic Trial</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Details on trial grown in territory of application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Domestic Trial</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DomesticTrial</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PVP.Domestic TrialBag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Collection of  trials grown in territory of application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Domestic TrialBag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DomesticTrialBag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PVP.DUS Information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Details of the proposed DUS test - Usually applicants conduct comparative growing trials in Australia. However the PBR office has the discretion to accept overseas DUS test reports provided certain conditions are met (details available on the PBR website).   Some taxa must be trialled in Australia - It is the policy of the PBR office to not        accept overseas data for the following taxa due to the wide genotype by environment interactions that have been previously experienced. Varietal descriptions from overseas trials have consistently been different from those obtained from trials grown under Australian conditions. Consequently, for the following taxon a full DUS trial must be conducted in Australia: Solanum tuberosum (Potato).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PVP</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DUS 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DUSInformation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Employer Funding Agency Notification.Category.Category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Are you required, under any agreement with your current        employer/funding agency, to inform them of your intention to acquire rights to this variety?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Employer Funding Agency Notification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EmployerFundingAgencyNotificationCategory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 Form.Enclosed Copy Material Transfer Agreement.Indicator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a copy of material transfer agreement is enclosed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 Form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Enclosed Copy Material Transfer Agreement</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EnclosedCopyMaterialTransferAgreementIndicator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Breeder.Entitlement.Text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Breeder Entitlement information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Breeder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Entitlement</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EntitlementText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DUS Trial.Estimated Availability.Date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Estimated availability date for DUS trial</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DUS Trial</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Estimated Availability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EstimatedAvailabilityDate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 Form.Examination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Technical examination of the variety (UPOV-A1:9)</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 Form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Examination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Examination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Examination.Category.Category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Category of 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ExaminationCategory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Examination.Declaration.Text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Declartation statement related to technical examination (UPOV-A1:9(b), 9(c))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Declaration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ExamniationDeclarationText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Examination.Preferred 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Date the applicant wishes the field examination to occur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Preferred 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ExaminationPreferredDate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AU+CA</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lastRenderedPageBreak/>
              <w:t>Examination.Status.Category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Status of the technical examination of the variety (UPOV-A1:9(a))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Status</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ExaminationStatusCategory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Examination.Start 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Completed Date or Started Date (UPOV-A1:9(a))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 xml:space="preserve">Examination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Start 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ExaminationStartDate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Examination.Completion 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Completed Date or Started Date (UPOV-A1:9(a))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 xml:space="preserve">Examination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Completion 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ExaminationCompletionDate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First Made Observations.Date.Date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Date(s) when observations were first made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First Made Observations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FirstMadeObservationsDate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First Made Observations.Location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Location where observations were first made (property and/or town and country)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First Made Observations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Location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FirstMadeObservationsLocation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First Sale.Date.Date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Date of first sale (UPOV-A1: 8(78)(d)(v),UPOV-A1: 8(91)(d)(v))</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First Sale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FirstSaleDate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First Sale.Indicator.Indicator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the variety has been sold by or with the consent of the breeder ( UPOV-A1: 8(78)(d) or UPOV-A1: 8(91)(d)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First Sale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FirstSaleIndicator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Generation.Limitation.Indicator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seed of this variety be limited as to number of generations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Generation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Limitation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GenerationLimitationIndicator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US</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Generation.Total Number. Number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The number of generations the variety has been maintained in its present form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Generation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Total Number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Number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GenerationTotalNumber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Gene Technology Regulator. Licence.Number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Licence number of Gene Technology Regulator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Gene Technology Regulator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Licence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Number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GeneTechnologyRegulatorLicenceNumber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Genetically Modified Organism.Information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the variety is a Genetically Modified Organism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Genetically Modified Organism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GeneticallyModifiedOrganismInformation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UPOV Code.Genus</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An alphabetic element of five letters (e.g. XXXXX) indicating the genus of plant (ST.96 pat:PlantName/pat:UPOVCode/pat:Genus)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UPOV Code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Genus</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Genus</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15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GRC.Information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Name and location of the Genetic Resources Centre (GRC) where propagating material of the variety will be maintained - A Genetic Resource Centre  is a place considered to be suitable for the storage and maintenance of germplasm material  and may include a part of a nursery set aside for the purpose of maintaining stock plants.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GRC</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GRCInformation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GRC.Location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Location of the Genetic Resources Centre (GRC)        where propagating material of the variety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GRC</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Location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GRCLocation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 Form. International PBR Application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Details of an International PBR Application (UPOV-A1:6)</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 Form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International PBR Application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InternationalPBRApplication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 Form. International PBR ApplicationBag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Collection of International PBR Applications  (UPOV-A1:6)</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 Form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International PBR ApplicationBag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InternationalPBRApplicationBag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Gene Technology Regulator. Licence 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Licence date of Gene Technology Regulator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Gene Technology Regulator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Licence 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GeneTechnologyRegulatorLicenceDate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lastRenderedPageBreak/>
              <w:t>International PBR Application.Filing 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Date of lodgment in country (UPOV-A1:6(b)(i))</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International PBR Application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Filing 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FilingDate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Variety.Main Selection Criteria.Text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Main selection criteria used to develop the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Main Selection Criteria</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MainSelectionCriteriaText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Variety.Maternal Parent ComparisonBag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Comparison with maternal or source germplasm/variety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Maternal Parent ComparisonBag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MaternalParentComparisonBag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Variety.Maternal Parent Information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To be provided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Maternal Parent 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MaternalParentInformation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Variety.Most Similar ComparisonBag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Comparison with most similar variety of common knowledge (VCK)</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Most Similar ComparisonBag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MostSimilarVarietyComparisonBag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Examination.Nominated 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Nominated date for examiniation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Nominated  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NominatedExaminationDate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Not Enclosed Copy Material Transfer Agreement.Reason.Text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Reason why a copy of material transfer agreement is not enclosed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Not Enclosed Copy Material Transfer Agreement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Reason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NotEnclosedCopyMaterialTransferAgreementReasonText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 Form.Noxious Weed.Text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Details of noxious weed provided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 Form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Noxious Weed</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NoxiousWeedText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Observed Genetic Variant.Indicator.Indicator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genetic variants are observed or expected during reproduction and multiplication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Observed Genetic Variant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ObservedGeneticVariantIndicator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US</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Stage.Observed Characteristics</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Description of observed characteristics at current stage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Stage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Observed Characteristics</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ObservedStageCharacteristics</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Off Type.Occurence.Text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The occurrence of any off types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Off Type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Occurrence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OffTypeOccurenceText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Only Certified Seed. Indicator. 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only certified seeds are submitted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Only Certified Seed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OnlyCertifiedSeedIndicator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US</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Other Conducted Work.Location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Where other work was conducted (if applicable)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Other Conducted Work</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Location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OtherConductedWorkLocation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Variety.Other Parent ComparisonBag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Comparison with other parent(s). If unsure, list putative                 pollen parents (attach additional sheets if necessary)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Other Parent ComparisonBag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OtherParentComparisonBag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Variety.Other Parent Information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To be provided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Other Parent 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OtherParentInformation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Variety.Other Similar ComparisonBag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Comparison with other similar varieties of common knowledge (VCK)</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Other Similar ComparisonBag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OtherSimilarVarietyComparisonBag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Overseas DUS Trial.Information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Details on overseas DUS test report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Overseas DUS Trial</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OverseasDUSTrialInformation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Variety.Parent Material Information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Information on parent material</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Parent Material 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ParentMaterialInformation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Parent PBR.Protected In Country.Indicator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To be provided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Parent PBR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 xml:space="preserve">Protected In Country </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ParentPBRProtectedInCountryIndicator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Parent Variety.Breeder Name.Name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Breeder name of parent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Parent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Breeder Name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ParentVarietyBreederName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lastRenderedPageBreak/>
              <w:t>Parent Variety.Name.Name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Name of parent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Parent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ParentVarietyName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Parent Variety.Origin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Origin and parentage of the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Parent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Origin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ParentVarietyOrigin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Plant.Common Name.Text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Plant Common Name (UPOV-A1:4(b)) (ST.96 pat:PlantName/pat:PlantCommonName)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Plant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Common Name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PlantCommonNameText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Plant.Name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Plant Name (UPOV-A1:4) ((ST.96 pat:PlantName)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Plant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PlantName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Plant.Total Number.Number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To be provided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Plant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Total Number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Number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PlantTotalNumber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21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Variety.Prima Facie Case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 Prima facie case for breeding and prima facie case for distinctness -  List the characteristics or combination of characteristics which make your variety  (the candidate) clearly distinguishable from its parents/ source material and the 'most  similar varieties of common knowledge (VCK)' (the comparators). Characteristics must be  capable of precise definition to establish a prima facie case. Please attach a photograph of the variety showing its distinguishing features.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Prima Facie Case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PrimaFacieCase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Claimed Priority.Indicator.Indicator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Flag to indicate if priority is claimed in respect of the application   (UPOV-A1:7)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Claimed Priority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PriorityClaimedIndicator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Procedure.Information.Text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Brief description of the procedures used in developing the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Procedure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ProcedureInformationText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Propagation.Mode.Text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Mode of propagation between generations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Propagation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Mode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PropagationModeText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Variety.Proposed Denomination.Text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Proposed denomination (UPOV-A1:4(a))</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Proposed Denomination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ProposedDenominationText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Variety.Proposed DUS Test Category.Category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The type of proposed DUS trial</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Proposed DUS Test 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ProposedDUSTestCategory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Provided Relevant Passport Information. Indicator.Indicator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relevant passport data was provided with this application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Provided Relevant Passport Information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ProvidedRelevantPassportInformationIndicator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Selection.Cycle Total Number.Number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Number of cycles of selection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Selection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Cycle Total Number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Number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SelectionCycleTotalNumber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Seperately Supplied Physical Media.Indicator.Indicator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if physical media is supplied seperately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Seperately Supplied Physical Media</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SeperatelySuppliedPhysicalMediaIndicator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PBR.Share Rate.Rate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If more than one benificiary, participation of each</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PBR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Share Rate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Rate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ShareRate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KR,JP</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Variety.Sold In Country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Name of country in which the variety has been sold (UPOV-A1:8)</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Sold In Country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SoldInCountry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Source Material.Agreement Category.Category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To be provided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 xml:space="preserve">Source Material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Agreement 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SourceMaterialAgreementCategory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lastRenderedPageBreak/>
              <w:t>Source Material.Collection Category.Category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To be provided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 xml:space="preserve">Source Material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Collection Category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SourceMaterialCollectionCategory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Source Material.Selection Information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 xml:space="preserve">Selection from `source' material'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 xml:space="preserve">Source Material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Selection 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SourceMaterialSelectionInformation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Plant.Species</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A three-letter element (e.g. YYY) indicating the species of plant (ST.96 pat:PlantName/pat:UPOVCode/pat:Species)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Plant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Species</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Species</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Specimen.Collection 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Indicated time of flowering and/or ideal time for a specimen to be collected and sent to  Registration Authority ( ACRA- Australia)</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Specimen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Collection 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SpecimenCollectionDate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Application.Stage.Category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Current status of application (UPOV-A1:6(a)(iii), 6(b)(iii))</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Stage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StageCategory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Submission.Date.Date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Date of examination submission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Submission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SubmissionDate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JP</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Submission.Method.Category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Description of how the examination was submitted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Submission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Method</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SubmissionMethodCategory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JP</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Submitted Seed Spawn.Quantity.Quantiy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Quantity of seed or spawn to be submitted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Submitted Seed Spawn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Quantity</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Quantity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SubmittedSeedSpawnQuantity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JP</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Application.Submitters Own Reference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Holder of the customer's own reference for tracking the service request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Submitters Own Reference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SubmittersOwnReference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100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Plant.SubSpecies</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Where relevant, a further element of up to three characters (e.g. ZZ1) indicating a sub- specific unit of plant (ST.96 pat:PlantName/pat:UPOVCode/pat:SubSpecies)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Plant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SubSpecies</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SubSpecies</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Supplier Owner.Notification.Category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Type of obligation to notify the supplier/owner of the original germplasm about your intention to obtain PBR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Supplier Owner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Notification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SupplierOwnerNotificationCategory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lang w:val="fr-CH"/>
              </w:rPr>
            </w:pPr>
            <w:r w:rsidRPr="00FC4E3D">
              <w:rPr>
                <w:rFonts w:cs="Arial"/>
                <w:color w:val="000000"/>
                <w:sz w:val="14"/>
                <w:lang w:val="fr-CH"/>
              </w:rPr>
              <w:t>DUS Trial.Test Date.Date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Test date of the 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DUS Trial</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Test 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TestDate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Trademark.Information.Text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Trademark information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Trademark</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Information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TrademarkInformationText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CH</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Trademark.Waiver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Trademark waiver</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Trademark</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Waiver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TrademarkWaiver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BZ</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Commercial Denomination.Synonym</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Commercial Synonym/Trade Name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Commercial Denomination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Synonym</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CommercialDenominationSynonym</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Trial.Location.Text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Location where trial tooks place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Trial</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Location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TrialLocationText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1200"/>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Plant.UPOV Code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UPOV Code is to enhance the usefulness of the UPOV Plant Variety Database by overcoming the problem of synonyms for plant taxa; synonyms for the same plant taxa are attributed the same UPOV code (ST.96 pat:PlantName/pat:UPOVCode)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Plant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UPOV Code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UPOVCode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lastRenderedPageBreak/>
              <w:t>Variety.Application Territory Sale LocationBag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Has the variety been sold in territory application with the breeder's consent?(UPOV-A1:8(a))</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 Territoy Sale LocationBag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VarietyApplicationTerritorySaleLocationBag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Variety.Name.Name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Denomination or breeder's reference (UPOV-A1:6(a)(iv))</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VarietyName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Variety.Name.Category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Indicates if the variety name is denomination or breeder's reference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Name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varietyNameCategory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JP</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Variety.Origin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Origin of the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Origin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VarietyOrigin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Variety.Origin.Category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Type of variety origin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Origin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VarietyOriginCategory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Variety.Origin.Text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Free text description of origin of the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Origin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VarietyOriginText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Variety.Other Sale LocationBag</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Has the variety been sold in other territories with the breeder's consent?(UPOV-A1:8(d))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Other Sale LocationBag</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VarietyOtherSaleLocationBag</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Variety.Uniformity Stability Indicator.Indicator</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Flag to indicate uniformity and stability of the 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Uniformity Stability Indicator</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Indicator</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VarietyUniformityStabilityIndicator</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Variety.Uniformity Stability Test Description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Description of Uniformity Stability Test</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Uniformity Stability Test Description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VarietyUniformityStabilityTestDescription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AU</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Application Form</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Application form data</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Application Form</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ApplicationForm</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Commercialization.Convention.Category</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Indicates if the applied convention is 78 or 91</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Commercialization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Convention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Category</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conventionCategory</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noWrap/>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noWrap/>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675"/>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Variety.Denomination.Image.URI</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Image representation of the original denomination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Variety</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Denomination Image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URI</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DenominationImage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Added on:2014-09-18+02:00</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450"/>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DUS Examination.Duration.Text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Duration: (Seasons/years)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DUS 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Duration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DUSExaminationDurationText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Added on:2014-09-29+02:00</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VN</w:t>
            </w:r>
          </w:p>
        </w:tc>
      </w:tr>
      <w:tr w:rsidR="00FC4E3D" w:rsidRPr="00FC4E3D" w:rsidTr="00E45C98">
        <w:trPr>
          <w:trHeight w:val="450"/>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DUS Examination.Place.Text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Location where the DUS examination takes place</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DUS 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Place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DUSExaminationPlaceText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Added on:2014-09-29+02:00</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VN</w:t>
            </w:r>
          </w:p>
        </w:tc>
      </w:tr>
      <w:tr w:rsidR="00FC4E3D" w:rsidRPr="00FC4E3D" w:rsidTr="00E45C98">
        <w:trPr>
          <w:trHeight w:val="450"/>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DUS Examination.Result.Text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Description of DUS examination results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DUS 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Result</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DUSExaminationResultText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Added on:2014-09-29+02:00</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VN</w:t>
            </w:r>
          </w:p>
        </w:tc>
      </w:tr>
      <w:tr w:rsidR="00FC4E3D" w:rsidRPr="00FC4E3D" w:rsidTr="00E45C98">
        <w:trPr>
          <w:trHeight w:val="450"/>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DUS Examination.Suggestion,Text</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Description of DUS examination suggestions</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DUS Examination</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Suggestion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Text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DUSExaminationSuggestionText</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Added on:2014-09-29+02:00</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VN</w:t>
            </w:r>
          </w:p>
        </w:tc>
      </w:tr>
      <w:tr w:rsidR="00FC4E3D" w:rsidRPr="00FC4E3D" w:rsidTr="00E45C98">
        <w:trPr>
          <w:trHeight w:val="450"/>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Source Material.Discovery Date. Date</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Date of discovery of source material</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 xml:space="preserve">Source Material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Discovery Date</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Date</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SourceMaterialDiscoveryDate</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Added on:2014-10-07+02:00</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 </w:t>
            </w:r>
          </w:p>
        </w:tc>
      </w:tr>
      <w:tr w:rsidR="00FC4E3D" w:rsidRPr="00FC4E3D" w:rsidTr="00E45C98">
        <w:trPr>
          <w:trHeight w:val="450"/>
        </w:trPr>
        <w:tc>
          <w:tcPr>
            <w:tcW w:w="1598" w:type="dxa"/>
            <w:hideMark/>
          </w:tcPr>
          <w:p w:rsidR="00FC4E3D" w:rsidRPr="00FC4E3D" w:rsidRDefault="00FC4E3D" w:rsidP="00FC4E3D">
            <w:pPr>
              <w:jc w:val="left"/>
              <w:rPr>
                <w:rFonts w:cs="Arial"/>
                <w:color w:val="000000"/>
                <w:sz w:val="14"/>
              </w:rPr>
            </w:pPr>
            <w:r w:rsidRPr="00FC4E3D">
              <w:rPr>
                <w:rFonts w:cs="Arial"/>
                <w:color w:val="000000"/>
                <w:sz w:val="14"/>
              </w:rPr>
              <w:t>Source Material.Discovery Location</w:t>
            </w:r>
          </w:p>
        </w:tc>
        <w:tc>
          <w:tcPr>
            <w:tcW w:w="1771" w:type="dxa"/>
            <w:hideMark/>
          </w:tcPr>
          <w:p w:rsidR="00FC4E3D" w:rsidRPr="00FC4E3D" w:rsidRDefault="00FC4E3D" w:rsidP="00FC4E3D">
            <w:pPr>
              <w:jc w:val="left"/>
              <w:rPr>
                <w:rFonts w:cs="Arial"/>
                <w:color w:val="000000"/>
                <w:sz w:val="14"/>
              </w:rPr>
            </w:pPr>
            <w:r w:rsidRPr="00FC4E3D">
              <w:rPr>
                <w:rFonts w:cs="Arial"/>
                <w:color w:val="000000"/>
                <w:sz w:val="14"/>
              </w:rPr>
              <w:t>Location where source material has been discovered</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 xml:space="preserve">Source Material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Discovery Location</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w:t>
            </w:r>
          </w:p>
        </w:tc>
        <w:tc>
          <w:tcPr>
            <w:tcW w:w="1842" w:type="dxa"/>
            <w:hideMark/>
          </w:tcPr>
          <w:p w:rsidR="00FC4E3D" w:rsidRPr="00FC4E3D" w:rsidRDefault="00FC4E3D" w:rsidP="00FC4E3D">
            <w:pPr>
              <w:jc w:val="left"/>
              <w:rPr>
                <w:rFonts w:cs="Arial"/>
                <w:color w:val="000000"/>
                <w:sz w:val="14"/>
              </w:rPr>
            </w:pPr>
            <w:r w:rsidRPr="00FC4E3D">
              <w:rPr>
                <w:rFonts w:cs="Arial"/>
                <w:color w:val="000000"/>
                <w:sz w:val="14"/>
              </w:rPr>
              <w:t>SourceMaterialDiscoveryLocation</w:t>
            </w:r>
          </w:p>
        </w:tc>
        <w:tc>
          <w:tcPr>
            <w:tcW w:w="709" w:type="dxa"/>
            <w:hideMark/>
          </w:tcPr>
          <w:p w:rsidR="00FC4E3D" w:rsidRPr="00FC4E3D" w:rsidRDefault="00FC4E3D" w:rsidP="00FC4E3D">
            <w:pPr>
              <w:jc w:val="left"/>
              <w:rPr>
                <w:rFonts w:cs="Arial"/>
                <w:color w:val="000000"/>
                <w:sz w:val="14"/>
              </w:rPr>
            </w:pPr>
            <w:r w:rsidRPr="00FC4E3D">
              <w:rPr>
                <w:rFonts w:cs="Arial"/>
                <w:color w:val="000000"/>
                <w:sz w:val="14"/>
              </w:rPr>
              <w:t xml:space="preserve">PVP         </w:t>
            </w:r>
          </w:p>
        </w:tc>
        <w:tc>
          <w:tcPr>
            <w:tcW w:w="992" w:type="dxa"/>
            <w:hideMark/>
          </w:tcPr>
          <w:p w:rsidR="00FC4E3D" w:rsidRPr="00FC4E3D" w:rsidRDefault="00FC4E3D" w:rsidP="00FC4E3D">
            <w:pPr>
              <w:jc w:val="left"/>
              <w:rPr>
                <w:rFonts w:cs="Arial"/>
                <w:color w:val="000000"/>
                <w:sz w:val="14"/>
              </w:rPr>
            </w:pPr>
            <w:r w:rsidRPr="00FC4E3D">
              <w:rPr>
                <w:rFonts w:cs="Arial"/>
                <w:color w:val="000000"/>
                <w:sz w:val="14"/>
              </w:rPr>
              <w:t>Added on:2014-10-07+02:00</w:t>
            </w:r>
          </w:p>
        </w:tc>
        <w:tc>
          <w:tcPr>
            <w:tcW w:w="851" w:type="dxa"/>
            <w:hideMark/>
          </w:tcPr>
          <w:p w:rsidR="00FC4E3D" w:rsidRPr="00FC4E3D" w:rsidRDefault="00FC4E3D" w:rsidP="00FC4E3D">
            <w:pPr>
              <w:jc w:val="left"/>
              <w:rPr>
                <w:rFonts w:cs="Arial"/>
                <w:color w:val="000000"/>
                <w:sz w:val="14"/>
              </w:rPr>
            </w:pPr>
            <w:r w:rsidRPr="00FC4E3D">
              <w:rPr>
                <w:rFonts w:cs="Arial"/>
                <w:color w:val="000000"/>
                <w:sz w:val="14"/>
              </w:rPr>
              <w:t> </w:t>
            </w:r>
          </w:p>
        </w:tc>
      </w:tr>
    </w:tbl>
    <w:p w:rsidR="00FC4E3D" w:rsidRDefault="00FC4E3D" w:rsidP="00FC4E3D">
      <w:pPr>
        <w:jc w:val="left"/>
        <w:rPr>
          <w:rFonts w:cs="Arial"/>
          <w:color w:val="000000"/>
        </w:rPr>
      </w:pPr>
    </w:p>
    <w:p w:rsidR="008A3F2F" w:rsidRDefault="008A3F2F" w:rsidP="00FC4E3D">
      <w:pPr>
        <w:jc w:val="left"/>
        <w:rPr>
          <w:rFonts w:cs="Arial"/>
          <w:color w:val="000000"/>
        </w:rPr>
      </w:pPr>
    </w:p>
    <w:p w:rsidR="008A3F2F" w:rsidRDefault="008A3F2F" w:rsidP="008A3F2F">
      <w:pPr>
        <w:jc w:val="right"/>
        <w:rPr>
          <w:rFonts w:cs="Arial"/>
          <w:color w:val="000000"/>
        </w:rPr>
      </w:pPr>
      <w:r>
        <w:rPr>
          <w:rFonts w:cs="Arial"/>
          <w:color w:val="000000"/>
        </w:rPr>
        <w:t xml:space="preserve">[Annex II </w:t>
      </w:r>
      <w:r w:rsidR="00930D52">
        <w:rPr>
          <w:rFonts w:cs="Arial"/>
          <w:color w:val="000000"/>
        </w:rPr>
        <w:t>B</w:t>
      </w:r>
      <w:r>
        <w:rPr>
          <w:rFonts w:cs="Arial"/>
          <w:color w:val="000000"/>
        </w:rPr>
        <w:t xml:space="preserve"> follows]</w:t>
      </w:r>
    </w:p>
    <w:p w:rsidR="008A3F2F" w:rsidRDefault="008A3F2F" w:rsidP="008A3F2F">
      <w:pPr>
        <w:jc w:val="right"/>
        <w:rPr>
          <w:rFonts w:cs="Arial"/>
          <w:color w:val="000000"/>
        </w:rPr>
        <w:sectPr w:rsidR="008A3F2F" w:rsidSect="00481067">
          <w:headerReference w:type="default" r:id="rId21"/>
          <w:pgSz w:w="11906" w:h="16838" w:code="9"/>
          <w:pgMar w:top="510" w:right="991" w:bottom="1134" w:left="1134" w:header="510" w:footer="624" w:gutter="0"/>
          <w:pgNumType w:start="1"/>
          <w:cols w:space="708"/>
          <w:titlePg/>
          <w:docGrid w:linePitch="360"/>
        </w:sectPr>
      </w:pPr>
    </w:p>
    <w:p w:rsidR="001C0A82" w:rsidRDefault="001C0A82" w:rsidP="00BF3E85">
      <w:pPr>
        <w:jc w:val="center"/>
        <w:rPr>
          <w:rFonts w:cs="Arial"/>
          <w:color w:val="000000"/>
        </w:rPr>
      </w:pPr>
      <w:r>
        <w:rPr>
          <w:rFonts w:cs="Arial"/>
          <w:color w:val="000000"/>
        </w:rPr>
        <w:lastRenderedPageBreak/>
        <w:t>EAF/4/3</w:t>
      </w:r>
    </w:p>
    <w:p w:rsidR="001C0A82" w:rsidRDefault="001C0A82" w:rsidP="00BF3E85">
      <w:pPr>
        <w:jc w:val="center"/>
        <w:rPr>
          <w:rFonts w:cs="Arial"/>
          <w:color w:val="000000"/>
        </w:rPr>
      </w:pPr>
    </w:p>
    <w:p w:rsidR="008A3F2F" w:rsidRDefault="00BF3E85" w:rsidP="00BF3E85">
      <w:pPr>
        <w:jc w:val="center"/>
        <w:rPr>
          <w:rFonts w:cs="Arial"/>
          <w:color w:val="000000"/>
        </w:rPr>
      </w:pPr>
      <w:r>
        <w:rPr>
          <w:rFonts w:cs="Arial"/>
          <w:color w:val="000000"/>
        </w:rPr>
        <w:t>ANNEX II B</w:t>
      </w:r>
    </w:p>
    <w:p w:rsidR="00BF3E85" w:rsidRDefault="00BF3E85" w:rsidP="00BF3E85">
      <w:pPr>
        <w:jc w:val="center"/>
        <w:rPr>
          <w:rFonts w:cs="Arial"/>
          <w:color w:val="000000"/>
        </w:rPr>
      </w:pPr>
    </w:p>
    <w:p w:rsidR="00BF3E85" w:rsidRDefault="00BF3E85" w:rsidP="00BF3E85">
      <w:pPr>
        <w:jc w:val="center"/>
        <w:rPr>
          <w:rFonts w:cs="Arial"/>
          <w:color w:val="000000"/>
        </w:rPr>
      </w:pPr>
      <w:r>
        <w:rPr>
          <w:rFonts w:cs="Arial"/>
          <w:color w:val="000000"/>
        </w:rPr>
        <w:t xml:space="preserve">ENUMERATION </w:t>
      </w:r>
      <w:r w:rsidR="008A6A73">
        <w:rPr>
          <w:rFonts w:cs="Arial"/>
          <w:color w:val="000000"/>
        </w:rPr>
        <w:t>VALUES</w:t>
      </w:r>
      <w:r>
        <w:rPr>
          <w:rFonts w:cs="Arial"/>
          <w:color w:val="000000"/>
        </w:rPr>
        <w:t xml:space="preserve"> DICTIONARY</w:t>
      </w:r>
    </w:p>
    <w:p w:rsidR="00BF3E85" w:rsidRDefault="00BF3E85" w:rsidP="00BF3E85">
      <w:pPr>
        <w:jc w:val="center"/>
        <w:rPr>
          <w:rFonts w:cs="Arial"/>
          <w:color w:val="000000"/>
        </w:rPr>
      </w:pPr>
    </w:p>
    <w:p w:rsidR="00555925" w:rsidRDefault="00555925" w:rsidP="00BF3E85">
      <w:pPr>
        <w:jc w:val="center"/>
        <w:rPr>
          <w:rFonts w:cs="Arial"/>
          <w:color w:val="000000"/>
        </w:rPr>
      </w:pPr>
    </w:p>
    <w:tbl>
      <w:tblPr>
        <w:tblStyle w:val="TableGrid"/>
        <w:tblW w:w="0" w:type="auto"/>
        <w:tblLook w:val="04A0" w:firstRow="1" w:lastRow="0" w:firstColumn="1" w:lastColumn="0" w:noHBand="0" w:noVBand="1"/>
      </w:tblPr>
      <w:tblGrid>
        <w:gridCol w:w="3648"/>
        <w:gridCol w:w="2045"/>
        <w:gridCol w:w="1707"/>
        <w:gridCol w:w="2597"/>
      </w:tblGrid>
      <w:tr w:rsidR="00BF3E85" w:rsidRPr="00555925" w:rsidTr="00BF3E85">
        <w:trPr>
          <w:trHeight w:val="450"/>
        </w:trPr>
        <w:tc>
          <w:tcPr>
            <w:tcW w:w="3080" w:type="dxa"/>
            <w:hideMark/>
          </w:tcPr>
          <w:p w:rsidR="00BF3E85" w:rsidRPr="00555925" w:rsidRDefault="00BF3E85" w:rsidP="00BF3E85">
            <w:pPr>
              <w:jc w:val="left"/>
              <w:rPr>
                <w:rFonts w:cs="Arial"/>
                <w:b/>
                <w:bCs/>
                <w:color w:val="000000"/>
                <w:sz w:val="18"/>
              </w:rPr>
            </w:pPr>
            <w:r w:rsidRPr="00555925">
              <w:rPr>
                <w:rFonts w:cs="Arial"/>
                <w:b/>
                <w:bCs/>
                <w:color w:val="000000"/>
                <w:sz w:val="18"/>
              </w:rPr>
              <w:t>Tag Name</w:t>
            </w:r>
          </w:p>
        </w:tc>
        <w:tc>
          <w:tcPr>
            <w:tcW w:w="2414" w:type="dxa"/>
            <w:hideMark/>
          </w:tcPr>
          <w:p w:rsidR="00BF3E85" w:rsidRPr="00555925" w:rsidRDefault="00BF3E85" w:rsidP="00BF3E85">
            <w:pPr>
              <w:jc w:val="left"/>
              <w:rPr>
                <w:rFonts w:cs="Arial"/>
                <w:b/>
                <w:bCs/>
                <w:color w:val="000000"/>
                <w:sz w:val="18"/>
              </w:rPr>
            </w:pPr>
            <w:r w:rsidRPr="00555925">
              <w:rPr>
                <w:rFonts w:cs="Arial"/>
                <w:b/>
                <w:bCs/>
                <w:color w:val="000000"/>
                <w:sz w:val="18"/>
              </w:rPr>
              <w:t>Namespace</w:t>
            </w:r>
          </w:p>
        </w:tc>
        <w:tc>
          <w:tcPr>
            <w:tcW w:w="1571" w:type="dxa"/>
            <w:hideMark/>
          </w:tcPr>
          <w:p w:rsidR="00BF3E85" w:rsidRPr="00555925" w:rsidRDefault="00BF3E85" w:rsidP="00BF3E85">
            <w:pPr>
              <w:jc w:val="left"/>
              <w:rPr>
                <w:rFonts w:cs="Arial"/>
                <w:b/>
                <w:bCs/>
                <w:color w:val="000000"/>
                <w:sz w:val="18"/>
              </w:rPr>
            </w:pPr>
            <w:r w:rsidRPr="00555925">
              <w:rPr>
                <w:rFonts w:cs="Arial"/>
                <w:b/>
                <w:bCs/>
                <w:color w:val="000000"/>
                <w:sz w:val="18"/>
              </w:rPr>
              <w:t>Enumeration Value</w:t>
            </w:r>
          </w:p>
        </w:tc>
        <w:tc>
          <w:tcPr>
            <w:tcW w:w="2995" w:type="dxa"/>
            <w:hideMark/>
          </w:tcPr>
          <w:p w:rsidR="00BF3E85" w:rsidRPr="00555925" w:rsidRDefault="00BF3E85" w:rsidP="00BF3E85">
            <w:pPr>
              <w:jc w:val="left"/>
              <w:rPr>
                <w:rFonts w:cs="Arial"/>
                <w:b/>
                <w:bCs/>
                <w:color w:val="000000"/>
                <w:sz w:val="18"/>
              </w:rPr>
            </w:pPr>
            <w:r w:rsidRPr="00555925">
              <w:rPr>
                <w:rFonts w:cs="Arial"/>
                <w:b/>
                <w:bCs/>
                <w:color w:val="000000"/>
                <w:sz w:val="18"/>
              </w:rPr>
              <w:t>Description</w:t>
            </w:r>
          </w:p>
        </w:tc>
      </w:tr>
      <w:tr w:rsidR="00BF3E85" w:rsidRPr="00555925" w:rsidTr="00BF3E85">
        <w:trPr>
          <w:trHeight w:val="67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ApplicationCategoryType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Official variety list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General term to cover an official register, for example, of varieties admitted to trade (e.g. National List, Official Catalogue etc.).</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Plant variety protection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Plant Variety Protection (PVPA) (the UPOV style protection operated by the USDA)</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Plant patent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Plant Patent (PPA) (USPTO)</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Utility patent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Utility Patent (applied to plants) (Patent Law, America Invents Act) (USPTO)</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Protection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Special titles of protection, plant patents and</w:t>
            </w:r>
            <w:r w:rsidRPr="00555925">
              <w:rPr>
                <w:rFonts w:cs="Arial"/>
                <w:color w:val="000000"/>
                <w:sz w:val="18"/>
              </w:rPr>
              <w:br/>
              <w:t>industrial patents</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Bilateral agreements for testing</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Bilateral agreements for testing</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BreederCategoryType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Applicant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Applicant</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Breeder</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Breeder</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Applicant- transferred by contract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Applicant- transferred by contract</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Applicant- transferred by succession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Applicant- transferred by succession</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Applicant- transferred by other</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Applicant- transferred by other</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BreedingSystemCategoryType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Not Known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Breeding system not known</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Self Pollination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Self Pollination</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Often Self Pollinated</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Often Self Pollinated</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Cross Pollinated</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Cross Pollinated</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Apomixis</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Apomixis</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Other</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Other</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ClassLimitationCategoryType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Certified</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Certified</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Foundation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Foundation</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Registered</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Registered</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ConventionCategoryType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78 convention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78 convention</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91 convention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91 convention</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DenominationFormCategoryType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Fancy name</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Fancy name</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Code</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Code</w:t>
            </w:r>
          </w:p>
        </w:tc>
      </w:tr>
      <w:tr w:rsidR="00BF3E85" w:rsidRPr="00555925" w:rsidTr="00BF3E85">
        <w:trPr>
          <w:trHeight w:val="67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DocumentCategoryType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Variety description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Attach the description of the variety on the special Technical Questionnaire for the species to which the variety belongs</w:t>
            </w:r>
          </w:p>
        </w:tc>
      </w:tr>
      <w:tr w:rsidR="00BF3E85" w:rsidRPr="00555925" w:rsidTr="00BF3E85">
        <w:trPr>
          <w:trHeight w:val="112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Power of attorney</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If one joint applicant has been authorized to act for the other joint applicants or a rocedural representative, agent or proxy has been named, attach the power of attorney referred to</w:t>
            </w:r>
          </w:p>
        </w:tc>
      </w:tr>
      <w:tr w:rsidR="00BF3E85" w:rsidRPr="00555925" w:rsidTr="00BF3E85">
        <w:trPr>
          <w:trHeight w:val="180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Priority claim</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If the priority of the first application is claimed, a certified copy of the documents which constitute that application must be forwarded to the Authority within the prescribed time in the applicable law (minimum of three months from the date of filing of the present application)</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Technical report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Technical report</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Payment evidence of the application fee</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Proof that the application fee has been paid</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Photograph</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Photograph</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Other</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Other</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Application part 1</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Application part 1</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Qualified person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Qualified person</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Transfer of ownership</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Approval of the transfer of a right to protection</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Breeding procedures</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Breeding procedures</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Amendment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Amendment</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Application part 2</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Application part 2</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Application for variety registration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Application for variety registration</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Designation of a procedural representative</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Communication of natural persons authorized to represent a legal person</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Prior marketing</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Form containing more detailed information on prior marketing</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Variety denomination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Application form for a variety denomination</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New variety declaration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Declaration signed by the applicant that to the best of his knowledge the variety is new</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Origin and breeding history of the variety</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Exhibit A. Origin and Breeding History of the Variety</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Statement of distinctness</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Exhibit B. Statement of Distinctness</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Objective description of variety</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Exhibit C. Objective Description of Variety</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Additional description of the variety</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Exhibit D. Additional Description of the Variety</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Statement of the basis of the owner's ownership</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Exhibit E. Statement of the Basis of the Owner's Ownership</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Payment voucher for priority requirement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Payment voucher for priority requirement</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Entitlement deed of assignment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CPVO 0.5.04</w:t>
            </w:r>
          </w:p>
        </w:tc>
      </w:tr>
      <w:tr w:rsidR="00BF3E85" w:rsidRPr="00555925" w:rsidTr="00BF3E85">
        <w:trPr>
          <w:trHeight w:val="450"/>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ExaminationCategoryType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Standard examination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Standard examination</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Application based on oversea data</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Application based on oversea data</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Multiple application discount examination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Multiple application discount examination</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Centralised testing center examination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Centralised testing center examination</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ExaminationStatusCategoryType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Completed</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Completed</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In progress</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In progress</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Not yet been started</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Not yet been started</w:t>
            </w:r>
          </w:p>
        </w:tc>
      </w:tr>
      <w:tr w:rsidR="00BF3E85" w:rsidRPr="00555925" w:rsidTr="00BF3E85">
        <w:trPr>
          <w:trHeight w:val="450"/>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GRCLocationCategoryType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At address of the applicant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At address of the applicant (only if resident in Australia)</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At address of the Australian agent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At address of the Australian agent</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Other</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Other (Street address required)</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NotificationCategoryType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Not applicable</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Not applicable</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No obligation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No obligation</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Yes notified</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Yes notified</w:t>
            </w:r>
          </w:p>
        </w:tc>
      </w:tr>
      <w:tr w:rsidR="00BF3E85" w:rsidRPr="00555925" w:rsidTr="00BF3E85">
        <w:trPr>
          <w:trHeight w:val="67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ProposedDUSTestCategoryType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Comparative trial</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Comparative trial in Australia, including the candidate variety and the most similar varieties of common knowledge</w:t>
            </w:r>
          </w:p>
        </w:tc>
      </w:tr>
      <w:tr w:rsidR="00BF3E85" w:rsidRPr="00555925" w:rsidTr="00BF3E85">
        <w:trPr>
          <w:trHeight w:val="90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Verification trial</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Verification trial in Australia, including the candidate variety only, grown to confirm the states of expression provided in an overseas DUS test report</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Based solely on an overseas DUS test report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Based solely on an overseas DUS test report</w:t>
            </w:r>
          </w:p>
        </w:tc>
      </w:tr>
      <w:tr w:rsidR="00BF3E85" w:rsidRPr="00555925" w:rsidTr="00BF3E85">
        <w:trPr>
          <w:trHeight w:val="450"/>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SourceMaterialAgreementCategoryType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Subject to a Material Transfer Agreement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Subject to a Material Transfer Agreement</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Subject to FAO trust agreements</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Subject to FAO trust agreements</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Still available for inclusion in a comparative trial</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Still available for inclusion in a comparative trial</w:t>
            </w:r>
          </w:p>
        </w:tc>
      </w:tr>
      <w:tr w:rsidR="00BF3E85" w:rsidRPr="00555925" w:rsidTr="00BF3E85">
        <w:trPr>
          <w:trHeight w:val="67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SourceMaterialCollectionCategoryType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 cultivated/obsolete variety</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 cultivated/obsolete variety</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Collected from the wild</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Collected from the wild</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 land variety</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 land variety (one which has been traditionally cultivated by farmers for their own use)</w:t>
            </w:r>
          </w:p>
        </w:tc>
      </w:tr>
      <w:tr w:rsidR="00BF3E85" w:rsidRPr="00555925" w:rsidTr="00BF3E85">
        <w:trPr>
          <w:trHeight w:val="67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Special genetic stock (e.g. breeding lines)</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Special genetic stock (e.g. breeding lines)</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StageCategoryType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A</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application pending</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B</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application rejected</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application withdrawn</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D</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plant breeder’s rights granted or variety entered in official variety list</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SubmissionMethodCategoryType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Courrier</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Courrier</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Bringing</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Bringing</w:t>
            </w:r>
          </w:p>
        </w:tc>
      </w:tr>
      <w:tr w:rsidR="00BF3E85" w:rsidRPr="00555925" w:rsidTr="00BF3E85">
        <w:trPr>
          <w:trHeight w:val="450"/>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lastRenderedPageBreak/>
              <w:t>VarietyNameCategoryType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Denomination of the variety</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Denomination of the variety</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Breeder's reference</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Breeder's reference</w:t>
            </w:r>
          </w:p>
        </w:tc>
      </w:tr>
      <w:tr w:rsidR="00BF3E85" w:rsidRPr="00555925" w:rsidTr="00BF3E85">
        <w:trPr>
          <w:trHeight w:val="255"/>
        </w:trPr>
        <w:tc>
          <w:tcPr>
            <w:tcW w:w="3080"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VarietyOriginCategoryType</w:t>
            </w:r>
          </w:p>
        </w:tc>
        <w:tc>
          <w:tcPr>
            <w:tcW w:w="2414" w:type="dxa"/>
            <w:vMerge w:val="restart"/>
            <w:hideMark/>
          </w:tcPr>
          <w:p w:rsidR="00BF3E85" w:rsidRPr="00555925" w:rsidRDefault="00BF3E85" w:rsidP="00BF3E85">
            <w:pPr>
              <w:jc w:val="left"/>
              <w:rPr>
                <w:rFonts w:cs="Arial"/>
                <w:b/>
                <w:bCs/>
                <w:color w:val="000000"/>
                <w:sz w:val="18"/>
              </w:rPr>
            </w:pPr>
            <w:r w:rsidRPr="00555925">
              <w:rPr>
                <w:rFonts w:cs="Arial"/>
                <w:b/>
                <w:bCs/>
                <w:color w:val="000000"/>
                <w:sz w:val="18"/>
              </w:rPr>
              <w:t>PVP</w:t>
            </w: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Controlled Pollination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Controlled pollination</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Open Pollination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Open pollination</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Genetic Manipulation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Genetic manipulation</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Spontaneous Mutation Or Sport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Spontaneous mutation or sport</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Induced Mutation Or Sport</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Induced mutation or sport</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Selection From Source Material</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Selection from "source" material</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Controlled cross</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Controlled cross</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Partially known cross</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Partially known cross</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Unknown cross</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Unknown cross</w:t>
            </w:r>
          </w:p>
        </w:tc>
      </w:tr>
      <w:tr w:rsidR="00BF3E85" w:rsidRPr="00555925" w:rsidTr="00BF3E85">
        <w:trPr>
          <w:trHeight w:val="450"/>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Mutation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Mutation</w:t>
            </w:r>
          </w:p>
        </w:tc>
      </w:tr>
      <w:tr w:rsidR="00BF3E85" w:rsidRPr="00555925" w:rsidTr="00BF3E85">
        <w:trPr>
          <w:trHeight w:val="255"/>
        </w:trPr>
        <w:tc>
          <w:tcPr>
            <w:tcW w:w="3080" w:type="dxa"/>
            <w:vMerge/>
            <w:hideMark/>
          </w:tcPr>
          <w:p w:rsidR="00BF3E85" w:rsidRPr="00555925" w:rsidRDefault="00BF3E85" w:rsidP="00BF3E85">
            <w:pPr>
              <w:jc w:val="left"/>
              <w:rPr>
                <w:rFonts w:cs="Arial"/>
                <w:b/>
                <w:bCs/>
                <w:color w:val="000000"/>
                <w:sz w:val="18"/>
              </w:rPr>
            </w:pPr>
          </w:p>
        </w:tc>
        <w:tc>
          <w:tcPr>
            <w:tcW w:w="2414" w:type="dxa"/>
            <w:vMerge/>
            <w:hideMark/>
          </w:tcPr>
          <w:p w:rsidR="00BF3E85" w:rsidRPr="00555925" w:rsidRDefault="00BF3E85" w:rsidP="00BF3E85">
            <w:pPr>
              <w:jc w:val="left"/>
              <w:rPr>
                <w:rFonts w:cs="Arial"/>
                <w:b/>
                <w:bCs/>
                <w:color w:val="000000"/>
                <w:sz w:val="18"/>
              </w:rPr>
            </w:pPr>
          </w:p>
        </w:tc>
        <w:tc>
          <w:tcPr>
            <w:tcW w:w="1571" w:type="dxa"/>
            <w:hideMark/>
          </w:tcPr>
          <w:p w:rsidR="00BF3E85" w:rsidRPr="00555925" w:rsidRDefault="00BF3E85" w:rsidP="00BF3E85">
            <w:pPr>
              <w:jc w:val="left"/>
              <w:rPr>
                <w:rFonts w:cs="Arial"/>
                <w:color w:val="000000"/>
                <w:sz w:val="18"/>
              </w:rPr>
            </w:pPr>
            <w:r w:rsidRPr="00555925">
              <w:rPr>
                <w:rFonts w:cs="Arial"/>
                <w:color w:val="000000"/>
                <w:sz w:val="18"/>
              </w:rPr>
              <w:t>Other Origin</w:t>
            </w:r>
          </w:p>
        </w:tc>
        <w:tc>
          <w:tcPr>
            <w:tcW w:w="2995" w:type="dxa"/>
            <w:hideMark/>
          </w:tcPr>
          <w:p w:rsidR="00BF3E85" w:rsidRPr="00555925" w:rsidRDefault="00BF3E85" w:rsidP="00BF3E85">
            <w:pPr>
              <w:jc w:val="left"/>
              <w:rPr>
                <w:rFonts w:cs="Arial"/>
                <w:color w:val="000000"/>
                <w:sz w:val="18"/>
              </w:rPr>
            </w:pPr>
            <w:r w:rsidRPr="00555925">
              <w:rPr>
                <w:rFonts w:cs="Arial"/>
                <w:color w:val="000000"/>
                <w:sz w:val="18"/>
              </w:rPr>
              <w:t>Other</w:t>
            </w:r>
          </w:p>
        </w:tc>
      </w:tr>
    </w:tbl>
    <w:p w:rsidR="00BF3E85" w:rsidRDefault="00BF3E85" w:rsidP="00555925">
      <w:pPr>
        <w:jc w:val="right"/>
        <w:rPr>
          <w:rFonts w:cs="Arial"/>
          <w:color w:val="000000"/>
        </w:rPr>
      </w:pPr>
    </w:p>
    <w:p w:rsidR="00555925" w:rsidRDefault="00555925" w:rsidP="00555925">
      <w:pPr>
        <w:jc w:val="right"/>
        <w:rPr>
          <w:rFonts w:cs="Arial"/>
          <w:color w:val="000000"/>
        </w:rPr>
      </w:pPr>
    </w:p>
    <w:p w:rsidR="00555925" w:rsidRPr="001A709A" w:rsidRDefault="00555925" w:rsidP="00555925">
      <w:pPr>
        <w:jc w:val="right"/>
        <w:rPr>
          <w:rFonts w:cs="Arial"/>
          <w:color w:val="000000"/>
        </w:rPr>
      </w:pPr>
      <w:r>
        <w:rPr>
          <w:rFonts w:cs="Arial"/>
          <w:color w:val="000000"/>
        </w:rPr>
        <w:t xml:space="preserve">[End of Annex II </w:t>
      </w:r>
      <w:r w:rsidR="00930D52">
        <w:rPr>
          <w:rFonts w:cs="Arial"/>
          <w:color w:val="000000"/>
        </w:rPr>
        <w:t>B</w:t>
      </w:r>
      <w:r>
        <w:rPr>
          <w:rFonts w:cs="Arial"/>
          <w:color w:val="000000"/>
        </w:rPr>
        <w:t xml:space="preserve"> and of document]</w:t>
      </w:r>
    </w:p>
    <w:sectPr w:rsidR="00555925" w:rsidRPr="001A709A" w:rsidSect="00481067">
      <w:headerReference w:type="default" r:id="rId22"/>
      <w:pgSz w:w="11906" w:h="16838" w:code="9"/>
      <w:pgMar w:top="510" w:right="991" w:bottom="1134" w:left="1134"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44" w:rsidRDefault="00471A44">
      <w:r>
        <w:separator/>
      </w:r>
    </w:p>
  </w:endnote>
  <w:endnote w:type="continuationSeparator" w:id="0">
    <w:p w:rsidR="00471A44" w:rsidRDefault="0047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44" w:rsidRDefault="00471A44">
      <w:r>
        <w:separator/>
      </w:r>
    </w:p>
  </w:footnote>
  <w:footnote w:type="continuationSeparator" w:id="0">
    <w:p w:rsidR="00471A44" w:rsidRDefault="0047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A44" w:rsidRPr="00997029" w:rsidRDefault="00471A44" w:rsidP="002B28FB">
    <w:pPr>
      <w:pStyle w:val="Header"/>
      <w:rPr>
        <w:rStyle w:val="PageNumber"/>
      </w:rPr>
    </w:pPr>
    <w:r>
      <w:rPr>
        <w:rStyle w:val="PageNumber"/>
      </w:rPr>
      <w:t>EAF/4/3</w:t>
    </w:r>
  </w:p>
  <w:p w:rsidR="00471A44" w:rsidRPr="00997029" w:rsidRDefault="00471A44" w:rsidP="002B28FB">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C0A82">
      <w:rPr>
        <w:rStyle w:val="PageNumber"/>
        <w:noProof/>
      </w:rPr>
      <w:t>5</w:t>
    </w:r>
    <w:r w:rsidRPr="00997029">
      <w:rPr>
        <w:rStyle w:val="PageNumber"/>
      </w:rPr>
      <w:fldChar w:fldCharType="end"/>
    </w:r>
  </w:p>
  <w:p w:rsidR="00471A44" w:rsidRDefault="00471A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504735"/>
      <w:docPartObj>
        <w:docPartGallery w:val="Page Numbers (Top of Page)"/>
        <w:docPartUnique/>
      </w:docPartObj>
    </w:sdtPr>
    <w:sdtEndPr>
      <w:rPr>
        <w:noProof/>
      </w:rPr>
    </w:sdtEndPr>
    <w:sdtContent>
      <w:p w:rsidR="00471A44" w:rsidRDefault="00471A44">
        <w:pPr>
          <w:pStyle w:val="Header"/>
        </w:pPr>
        <w:r>
          <w:t>EAF/4/3</w:t>
        </w:r>
      </w:p>
      <w:p w:rsidR="00471A44" w:rsidRDefault="00471A44">
        <w:pPr>
          <w:pStyle w:val="Header"/>
        </w:pPr>
        <w:r>
          <w:t xml:space="preserve">Annex I, page </w:t>
        </w:r>
        <w:r>
          <w:fldChar w:fldCharType="begin"/>
        </w:r>
        <w:r>
          <w:instrText xml:space="preserve"> PAGE   \* MERGEFORMAT </w:instrText>
        </w:r>
        <w:r>
          <w:fldChar w:fldCharType="separate"/>
        </w:r>
        <w:r w:rsidR="001C0A82">
          <w:rPr>
            <w:noProof/>
          </w:rPr>
          <w:t>2</w:t>
        </w:r>
        <w:r>
          <w:rPr>
            <w:noProof/>
          </w:rPr>
          <w:fldChar w:fldCharType="end"/>
        </w:r>
      </w:p>
    </w:sdtContent>
  </w:sdt>
  <w:p w:rsidR="00471A44" w:rsidRDefault="00471A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A44" w:rsidRDefault="00471A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175933"/>
      <w:docPartObj>
        <w:docPartGallery w:val="Page Numbers (Top of Page)"/>
        <w:docPartUnique/>
      </w:docPartObj>
    </w:sdtPr>
    <w:sdtEndPr>
      <w:rPr>
        <w:noProof/>
      </w:rPr>
    </w:sdtEndPr>
    <w:sdtContent>
      <w:p w:rsidR="001C0A82" w:rsidRDefault="001C0A82">
        <w:pPr>
          <w:pStyle w:val="Header"/>
        </w:pPr>
        <w:r>
          <w:t>EAF/4/3</w:t>
        </w:r>
      </w:p>
      <w:p w:rsidR="00471A44" w:rsidRDefault="00471A44">
        <w:pPr>
          <w:pStyle w:val="Header"/>
        </w:pPr>
        <w:r>
          <w:t xml:space="preserve">Annex II A, page </w:t>
        </w:r>
        <w:r>
          <w:fldChar w:fldCharType="begin"/>
        </w:r>
        <w:r>
          <w:instrText xml:space="preserve"> PAGE   \* MERGEFORMAT </w:instrText>
        </w:r>
        <w:r>
          <w:fldChar w:fldCharType="separate"/>
        </w:r>
        <w:r w:rsidR="001C0A82">
          <w:rPr>
            <w:noProof/>
          </w:rPr>
          <w:t>8</w:t>
        </w:r>
        <w:r>
          <w:rPr>
            <w:noProof/>
          </w:rPr>
          <w:fldChar w:fldCharType="end"/>
        </w:r>
      </w:p>
    </w:sdtContent>
  </w:sdt>
  <w:p w:rsidR="00471A44" w:rsidRDefault="00471A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003040"/>
      <w:docPartObj>
        <w:docPartGallery w:val="Page Numbers (Top of Page)"/>
        <w:docPartUnique/>
      </w:docPartObj>
    </w:sdtPr>
    <w:sdtEndPr>
      <w:rPr>
        <w:noProof/>
      </w:rPr>
    </w:sdtEndPr>
    <w:sdtContent>
      <w:p w:rsidR="00471A44" w:rsidRDefault="001C0A82">
        <w:pPr>
          <w:pStyle w:val="Header"/>
        </w:pPr>
        <w:r>
          <w:t>EAF/4/3</w:t>
        </w:r>
      </w:p>
      <w:p w:rsidR="00471A44" w:rsidRDefault="00471A44">
        <w:pPr>
          <w:pStyle w:val="Header"/>
        </w:pPr>
        <w:r>
          <w:t xml:space="preserve">Annex II B, page </w:t>
        </w:r>
        <w:r>
          <w:fldChar w:fldCharType="begin"/>
        </w:r>
        <w:r>
          <w:instrText xml:space="preserve"> PAGE   \* MERGEFORMAT </w:instrText>
        </w:r>
        <w:r>
          <w:fldChar w:fldCharType="separate"/>
        </w:r>
        <w:r w:rsidR="001C0A82">
          <w:rPr>
            <w:noProof/>
          </w:rPr>
          <w:t>4</w:t>
        </w:r>
        <w:r>
          <w:rPr>
            <w:noProof/>
          </w:rPr>
          <w:fldChar w:fldCharType="end"/>
        </w:r>
      </w:p>
    </w:sdtContent>
  </w:sdt>
  <w:p w:rsidR="00471A44" w:rsidRDefault="0047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C59"/>
    <w:multiLevelType w:val="hybridMultilevel"/>
    <w:tmpl w:val="D276A340"/>
    <w:lvl w:ilvl="0" w:tplc="E4787668">
      <w:start w:val="4"/>
      <w:numFmt w:val="bullet"/>
      <w:lvlText w:val="-"/>
      <w:lvlJc w:val="left"/>
      <w:pPr>
        <w:ind w:left="720" w:hanging="360"/>
      </w:pPr>
      <w:rPr>
        <w:rFonts w:ascii="Tahoma" w:eastAsia="Calibri" w:hAnsi="Tahoma" w:cs="Tahom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7672DAB"/>
    <w:multiLevelType w:val="multilevel"/>
    <w:tmpl w:val="6CF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276DDF"/>
    <w:multiLevelType w:val="hybridMultilevel"/>
    <w:tmpl w:val="A94C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A5DB7"/>
    <w:multiLevelType w:val="hybridMultilevel"/>
    <w:tmpl w:val="8280C762"/>
    <w:lvl w:ilvl="0" w:tplc="77C43578">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F7D28E9"/>
    <w:multiLevelType w:val="hybridMultilevel"/>
    <w:tmpl w:val="AD8E9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40F93"/>
    <w:multiLevelType w:val="hybridMultilevel"/>
    <w:tmpl w:val="7EC4816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2017434C"/>
    <w:multiLevelType w:val="hybridMultilevel"/>
    <w:tmpl w:val="1E8C3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73076"/>
    <w:multiLevelType w:val="hybridMultilevel"/>
    <w:tmpl w:val="31001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A664D"/>
    <w:multiLevelType w:val="hybridMultilevel"/>
    <w:tmpl w:val="DDF249E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C4370"/>
    <w:multiLevelType w:val="hybridMultilevel"/>
    <w:tmpl w:val="E6666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4C5C0D"/>
    <w:multiLevelType w:val="multilevel"/>
    <w:tmpl w:val="53BE1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D92A98"/>
    <w:multiLevelType w:val="hybridMultilevel"/>
    <w:tmpl w:val="BBAC3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F5AB3"/>
    <w:multiLevelType w:val="hybridMultilevel"/>
    <w:tmpl w:val="D7EE57F0"/>
    <w:lvl w:ilvl="0" w:tplc="9B101E7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4E06CB9"/>
    <w:multiLevelType w:val="hybridMultilevel"/>
    <w:tmpl w:val="D89A2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7761C"/>
    <w:multiLevelType w:val="hybridMultilevel"/>
    <w:tmpl w:val="A306B5F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6A2F550A"/>
    <w:multiLevelType w:val="multilevel"/>
    <w:tmpl w:val="73BE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1C5CE6"/>
    <w:multiLevelType w:val="hybridMultilevel"/>
    <w:tmpl w:val="09D47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709CA"/>
    <w:multiLevelType w:val="hybridMultilevel"/>
    <w:tmpl w:val="072EC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03A2C2A"/>
    <w:multiLevelType w:val="hybridMultilevel"/>
    <w:tmpl w:val="224E5C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C17428"/>
    <w:multiLevelType w:val="hybridMultilevel"/>
    <w:tmpl w:val="3EE8C598"/>
    <w:lvl w:ilvl="0" w:tplc="04090017">
      <w:start w:val="1"/>
      <w:numFmt w:val="lowerLetter"/>
      <w:lvlText w:val="%1)"/>
      <w:lvlJc w:val="left"/>
      <w:pPr>
        <w:ind w:left="360" w:hanging="360"/>
      </w:pPr>
    </w:lvl>
    <w:lvl w:ilvl="1" w:tplc="17101ADC">
      <w:start w:val="1"/>
      <w:numFmt w:val="lowerLetter"/>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365E47"/>
    <w:multiLevelType w:val="multilevel"/>
    <w:tmpl w:val="255A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54A1D"/>
    <w:multiLevelType w:val="multilevel"/>
    <w:tmpl w:val="E5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D6549A"/>
    <w:multiLevelType w:val="hybridMultilevel"/>
    <w:tmpl w:val="BBAC3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7"/>
  </w:num>
  <w:num w:numId="5">
    <w:abstractNumId w:val="18"/>
  </w:num>
  <w:num w:numId="6">
    <w:abstractNumId w:val="22"/>
  </w:num>
  <w:num w:numId="7">
    <w:abstractNumId w:val="11"/>
  </w:num>
  <w:num w:numId="8">
    <w:abstractNumId w:val="2"/>
  </w:num>
  <w:num w:numId="9">
    <w:abstractNumId w:val="17"/>
  </w:num>
  <w:num w:numId="10">
    <w:abstractNumId w:val="10"/>
  </w:num>
  <w:num w:numId="11">
    <w:abstractNumId w:val="20"/>
  </w:num>
  <w:num w:numId="12">
    <w:abstractNumId w:val="21"/>
  </w:num>
  <w:num w:numId="13">
    <w:abstractNumId w:val="15"/>
  </w:num>
  <w:num w:numId="14">
    <w:abstractNumId w:val="1"/>
  </w:num>
  <w:num w:numId="15">
    <w:abstractNumId w:val="6"/>
  </w:num>
  <w:num w:numId="16">
    <w:abstractNumId w:val="19"/>
  </w:num>
  <w:num w:numId="17">
    <w:abstractNumId w:val="14"/>
  </w:num>
  <w:num w:numId="18">
    <w:abstractNumId w:val="5"/>
  </w:num>
  <w:num w:numId="19">
    <w:abstractNumId w:val="16"/>
  </w:num>
  <w:num w:numId="20">
    <w:abstractNumId w:val="3"/>
  </w:num>
  <w:num w:numId="21">
    <w:abstractNumId w:val="9"/>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52"/>
    <w:rsid w:val="00000889"/>
    <w:rsid w:val="00006B09"/>
    <w:rsid w:val="0001499C"/>
    <w:rsid w:val="0002384D"/>
    <w:rsid w:val="00036266"/>
    <w:rsid w:val="00037911"/>
    <w:rsid w:val="00042B51"/>
    <w:rsid w:val="00042D57"/>
    <w:rsid w:val="00044CD0"/>
    <w:rsid w:val="000631C2"/>
    <w:rsid w:val="000729B8"/>
    <w:rsid w:val="00072B27"/>
    <w:rsid w:val="000901B3"/>
    <w:rsid w:val="00092DF2"/>
    <w:rsid w:val="000B4CDE"/>
    <w:rsid w:val="000C301C"/>
    <w:rsid w:val="000E481B"/>
    <w:rsid w:val="000E6040"/>
    <w:rsid w:val="000E7EFA"/>
    <w:rsid w:val="00120DAC"/>
    <w:rsid w:val="00121FDD"/>
    <w:rsid w:val="00127E1B"/>
    <w:rsid w:val="00130821"/>
    <w:rsid w:val="00172801"/>
    <w:rsid w:val="001773E7"/>
    <w:rsid w:val="001844C1"/>
    <w:rsid w:val="00190A5D"/>
    <w:rsid w:val="001934D4"/>
    <w:rsid w:val="001A454F"/>
    <w:rsid w:val="001A709A"/>
    <w:rsid w:val="001B045F"/>
    <w:rsid w:val="001B7D4E"/>
    <w:rsid w:val="001C0A82"/>
    <w:rsid w:val="001C4432"/>
    <w:rsid w:val="001D7AC6"/>
    <w:rsid w:val="001E65D7"/>
    <w:rsid w:val="001F502A"/>
    <w:rsid w:val="00202029"/>
    <w:rsid w:val="002034A3"/>
    <w:rsid w:val="00215A9C"/>
    <w:rsid w:val="00221AE3"/>
    <w:rsid w:val="002317DE"/>
    <w:rsid w:val="00247D68"/>
    <w:rsid w:val="00255DAD"/>
    <w:rsid w:val="002637BC"/>
    <w:rsid w:val="00265681"/>
    <w:rsid w:val="0028791E"/>
    <w:rsid w:val="002A5E6A"/>
    <w:rsid w:val="002B215F"/>
    <w:rsid w:val="002B28FB"/>
    <w:rsid w:val="002B2F0E"/>
    <w:rsid w:val="002C3DE0"/>
    <w:rsid w:val="002D0BE2"/>
    <w:rsid w:val="002E660C"/>
    <w:rsid w:val="002E7BEB"/>
    <w:rsid w:val="002E7F05"/>
    <w:rsid w:val="002F4A8A"/>
    <w:rsid w:val="002F71DA"/>
    <w:rsid w:val="00320DC4"/>
    <w:rsid w:val="003265AC"/>
    <w:rsid w:val="00331F6B"/>
    <w:rsid w:val="00373C5F"/>
    <w:rsid w:val="00377879"/>
    <w:rsid w:val="003A47E7"/>
    <w:rsid w:val="003A6C12"/>
    <w:rsid w:val="003A7233"/>
    <w:rsid w:val="003B3EE3"/>
    <w:rsid w:val="003B5A52"/>
    <w:rsid w:val="003C2154"/>
    <w:rsid w:val="003C2751"/>
    <w:rsid w:val="003E0EF8"/>
    <w:rsid w:val="003E5B4B"/>
    <w:rsid w:val="004101FC"/>
    <w:rsid w:val="00424D82"/>
    <w:rsid w:val="00466C40"/>
    <w:rsid w:val="00471A44"/>
    <w:rsid w:val="004720F9"/>
    <w:rsid w:val="00481067"/>
    <w:rsid w:val="00494795"/>
    <w:rsid w:val="00496F1D"/>
    <w:rsid w:val="004C06C3"/>
    <w:rsid w:val="004D5D7C"/>
    <w:rsid w:val="004F0453"/>
    <w:rsid w:val="005028F5"/>
    <w:rsid w:val="00507119"/>
    <w:rsid w:val="005079F7"/>
    <w:rsid w:val="0052428C"/>
    <w:rsid w:val="00525E72"/>
    <w:rsid w:val="00527EA2"/>
    <w:rsid w:val="005306C2"/>
    <w:rsid w:val="00537624"/>
    <w:rsid w:val="00540A70"/>
    <w:rsid w:val="00542607"/>
    <w:rsid w:val="00547F98"/>
    <w:rsid w:val="00555925"/>
    <w:rsid w:val="00562A1F"/>
    <w:rsid w:val="005755DC"/>
    <w:rsid w:val="0058426F"/>
    <w:rsid w:val="00584E6E"/>
    <w:rsid w:val="005A555E"/>
    <w:rsid w:val="005A735D"/>
    <w:rsid w:val="005B2AAF"/>
    <w:rsid w:val="005B32F7"/>
    <w:rsid w:val="005C34B4"/>
    <w:rsid w:val="005C7468"/>
    <w:rsid w:val="005E4949"/>
    <w:rsid w:val="00613524"/>
    <w:rsid w:val="0062460D"/>
    <w:rsid w:val="0063238E"/>
    <w:rsid w:val="006407BA"/>
    <w:rsid w:val="006458DD"/>
    <w:rsid w:val="00645908"/>
    <w:rsid w:val="006545FB"/>
    <w:rsid w:val="00675791"/>
    <w:rsid w:val="00677358"/>
    <w:rsid w:val="00694B68"/>
    <w:rsid w:val="00695249"/>
    <w:rsid w:val="006A02C9"/>
    <w:rsid w:val="006A7ACE"/>
    <w:rsid w:val="006C5EE2"/>
    <w:rsid w:val="006D17E5"/>
    <w:rsid w:val="006D76CD"/>
    <w:rsid w:val="006E3712"/>
    <w:rsid w:val="006F3882"/>
    <w:rsid w:val="006F5C9A"/>
    <w:rsid w:val="00715807"/>
    <w:rsid w:val="00744EFD"/>
    <w:rsid w:val="00747C1C"/>
    <w:rsid w:val="0075041D"/>
    <w:rsid w:val="00763811"/>
    <w:rsid w:val="00765406"/>
    <w:rsid w:val="007721E6"/>
    <w:rsid w:val="007738A9"/>
    <w:rsid w:val="0077414C"/>
    <w:rsid w:val="0077686B"/>
    <w:rsid w:val="007776D4"/>
    <w:rsid w:val="007844C5"/>
    <w:rsid w:val="007A21BA"/>
    <w:rsid w:val="007C1411"/>
    <w:rsid w:val="007C2FC9"/>
    <w:rsid w:val="007D5A3B"/>
    <w:rsid w:val="00806433"/>
    <w:rsid w:val="00820AC2"/>
    <w:rsid w:val="00832787"/>
    <w:rsid w:val="00833E74"/>
    <w:rsid w:val="0085474C"/>
    <w:rsid w:val="008614BF"/>
    <w:rsid w:val="00862261"/>
    <w:rsid w:val="008733CB"/>
    <w:rsid w:val="00877FC9"/>
    <w:rsid w:val="008A3F2F"/>
    <w:rsid w:val="008A548E"/>
    <w:rsid w:val="008A6A73"/>
    <w:rsid w:val="008B2F62"/>
    <w:rsid w:val="008D05E2"/>
    <w:rsid w:val="008F2624"/>
    <w:rsid w:val="008F56D9"/>
    <w:rsid w:val="009035E5"/>
    <w:rsid w:val="00910CAA"/>
    <w:rsid w:val="00930D52"/>
    <w:rsid w:val="00934154"/>
    <w:rsid w:val="00951BDA"/>
    <w:rsid w:val="00970AF7"/>
    <w:rsid w:val="0098172E"/>
    <w:rsid w:val="0098307B"/>
    <w:rsid w:val="0099129D"/>
    <w:rsid w:val="009924D1"/>
    <w:rsid w:val="009B373D"/>
    <w:rsid w:val="009C7055"/>
    <w:rsid w:val="009D3321"/>
    <w:rsid w:val="009E4B68"/>
    <w:rsid w:val="009F0579"/>
    <w:rsid w:val="009F70DA"/>
    <w:rsid w:val="00A1184D"/>
    <w:rsid w:val="00A35B4B"/>
    <w:rsid w:val="00A4156C"/>
    <w:rsid w:val="00A5546E"/>
    <w:rsid w:val="00A65632"/>
    <w:rsid w:val="00A830C1"/>
    <w:rsid w:val="00A9690F"/>
    <w:rsid w:val="00AA2847"/>
    <w:rsid w:val="00B1285D"/>
    <w:rsid w:val="00B147D4"/>
    <w:rsid w:val="00B2258A"/>
    <w:rsid w:val="00B26C03"/>
    <w:rsid w:val="00B30E66"/>
    <w:rsid w:val="00B34849"/>
    <w:rsid w:val="00B51A9D"/>
    <w:rsid w:val="00BB6A5A"/>
    <w:rsid w:val="00BB767F"/>
    <w:rsid w:val="00BC3FA3"/>
    <w:rsid w:val="00BD38D9"/>
    <w:rsid w:val="00BF0DD9"/>
    <w:rsid w:val="00BF2E7F"/>
    <w:rsid w:val="00BF3E85"/>
    <w:rsid w:val="00BF5C1C"/>
    <w:rsid w:val="00C0348A"/>
    <w:rsid w:val="00C06CE5"/>
    <w:rsid w:val="00CA1318"/>
    <w:rsid w:val="00CC2F3B"/>
    <w:rsid w:val="00CD0975"/>
    <w:rsid w:val="00D1718B"/>
    <w:rsid w:val="00D17241"/>
    <w:rsid w:val="00D21297"/>
    <w:rsid w:val="00D30A7C"/>
    <w:rsid w:val="00D36743"/>
    <w:rsid w:val="00D721A5"/>
    <w:rsid w:val="00D817DD"/>
    <w:rsid w:val="00D82CCE"/>
    <w:rsid w:val="00DA4F29"/>
    <w:rsid w:val="00DB1E21"/>
    <w:rsid w:val="00DB7CBD"/>
    <w:rsid w:val="00DC026E"/>
    <w:rsid w:val="00DC158A"/>
    <w:rsid w:val="00DC2476"/>
    <w:rsid w:val="00DD6079"/>
    <w:rsid w:val="00DD79B2"/>
    <w:rsid w:val="00DE13CD"/>
    <w:rsid w:val="00DF4C3B"/>
    <w:rsid w:val="00E03A4B"/>
    <w:rsid w:val="00E14799"/>
    <w:rsid w:val="00E15ED0"/>
    <w:rsid w:val="00E203D5"/>
    <w:rsid w:val="00E240FF"/>
    <w:rsid w:val="00E322AE"/>
    <w:rsid w:val="00E41894"/>
    <w:rsid w:val="00E45C98"/>
    <w:rsid w:val="00E50A02"/>
    <w:rsid w:val="00E560A4"/>
    <w:rsid w:val="00E656D3"/>
    <w:rsid w:val="00E75CAD"/>
    <w:rsid w:val="00E76A7C"/>
    <w:rsid w:val="00E8641B"/>
    <w:rsid w:val="00E86624"/>
    <w:rsid w:val="00E93BFB"/>
    <w:rsid w:val="00E97A81"/>
    <w:rsid w:val="00EB76C0"/>
    <w:rsid w:val="00ED6FA3"/>
    <w:rsid w:val="00EE007E"/>
    <w:rsid w:val="00EE0E54"/>
    <w:rsid w:val="00EE51B5"/>
    <w:rsid w:val="00F03024"/>
    <w:rsid w:val="00F11F68"/>
    <w:rsid w:val="00F26361"/>
    <w:rsid w:val="00F338A7"/>
    <w:rsid w:val="00F52714"/>
    <w:rsid w:val="00F74714"/>
    <w:rsid w:val="00F85B8D"/>
    <w:rsid w:val="00F92FF8"/>
    <w:rsid w:val="00FA7619"/>
    <w:rsid w:val="00FB6CCB"/>
    <w:rsid w:val="00FC13D1"/>
    <w:rsid w:val="00FC4E3D"/>
    <w:rsid w:val="00FC5888"/>
    <w:rsid w:val="00FD7C72"/>
    <w:rsid w:val="00FE238A"/>
    <w:rsid w:val="00FE7686"/>
    <w:rsid w:val="00FF264B"/>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3B"/>
    <w:pPr>
      <w:jc w:val="both"/>
    </w:pPr>
    <w:rPr>
      <w:rFonts w:ascii="Arial" w:eastAsia="Times New Roman" w:hAnsi="Arial"/>
    </w:rPr>
  </w:style>
  <w:style w:type="paragraph" w:styleId="Heading1">
    <w:name w:val="heading 1"/>
    <w:next w:val="Normal"/>
    <w:link w:val="Heading1Char"/>
    <w:autoRedefine/>
    <w:qFormat/>
    <w:rsid w:val="00E203D5"/>
    <w:pPr>
      <w:keepNext/>
      <w:outlineLvl w:val="0"/>
    </w:pPr>
    <w:rPr>
      <w:rFonts w:ascii="Arial" w:eastAsia="Times New Roman" w:hAnsi="Arial"/>
      <w:caps/>
    </w:rPr>
  </w:style>
  <w:style w:type="paragraph" w:styleId="Heading2">
    <w:name w:val="heading 2"/>
    <w:next w:val="Normal"/>
    <w:link w:val="Heading2Char"/>
    <w:autoRedefine/>
    <w:qFormat/>
    <w:rsid w:val="007D5A3B"/>
    <w:pPr>
      <w:keepNext/>
      <w:jc w:val="both"/>
      <w:outlineLvl w:val="1"/>
    </w:pPr>
    <w:rPr>
      <w:rFonts w:ascii="Arial" w:eastAsia="Times New Roman" w:hAnsi="Arial"/>
      <w:u w:val="single"/>
    </w:rPr>
  </w:style>
  <w:style w:type="paragraph" w:styleId="Heading3">
    <w:name w:val="heading 3"/>
    <w:next w:val="Normal"/>
    <w:link w:val="Heading3Char"/>
    <w:autoRedefine/>
    <w:qFormat/>
    <w:rsid w:val="007D5A3B"/>
    <w:pPr>
      <w:keepNext/>
      <w:jc w:val="both"/>
      <w:outlineLvl w:val="2"/>
    </w:pPr>
    <w:rPr>
      <w:rFonts w:ascii="Arial" w:eastAsia="Times New Roman" w:hAnsi="Arial"/>
      <w:i/>
    </w:rPr>
  </w:style>
  <w:style w:type="paragraph" w:styleId="Heading4">
    <w:name w:val="heading 4"/>
    <w:next w:val="Normal"/>
    <w:link w:val="Heading4Char"/>
    <w:autoRedefine/>
    <w:qFormat/>
    <w:rsid w:val="007D5A3B"/>
    <w:pPr>
      <w:keepNext/>
      <w:numPr>
        <w:numId w:val="20"/>
      </w:numPr>
      <w:jc w:val="both"/>
      <w:outlineLvl w:val="3"/>
    </w:pPr>
    <w:rPr>
      <w:rFonts w:ascii="Arial" w:eastAsia="Times New Roman" w:hAnsi="Arial"/>
      <w:i/>
      <w:lang w:val="fr-FR"/>
    </w:rPr>
  </w:style>
  <w:style w:type="paragraph" w:styleId="Heading5">
    <w:name w:val="heading 5"/>
    <w:next w:val="Normal"/>
    <w:link w:val="Heading5Char"/>
    <w:autoRedefine/>
    <w:qFormat/>
    <w:rsid w:val="007D5A3B"/>
    <w:pPr>
      <w:keepNext/>
      <w:ind w:left="1134" w:hanging="567"/>
      <w:jc w:val="both"/>
      <w:outlineLvl w:val="4"/>
    </w:pPr>
    <w:rPr>
      <w:rFonts w:ascii="Arial" w:eastAsia="Times New Roman" w:hAnsi="Arial"/>
      <w:sz w:val="18"/>
      <w:szCs w:val="18"/>
    </w:rPr>
  </w:style>
  <w:style w:type="paragraph" w:styleId="Heading9">
    <w:name w:val="heading 9"/>
    <w:basedOn w:val="Normal"/>
    <w:next w:val="Normal"/>
    <w:link w:val="Heading9Char"/>
    <w:qFormat/>
    <w:rsid w:val="007D5A3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A3B"/>
    <w:pPr>
      <w:ind w:left="720"/>
    </w:pPr>
    <w:rPr>
      <w:rFonts w:eastAsia="Calibri"/>
      <w:szCs w:val="22"/>
      <w:lang w:val="fr-FR" w:eastAsia="fr-FR"/>
    </w:rPr>
  </w:style>
  <w:style w:type="paragraph" w:styleId="Header">
    <w:name w:val="header"/>
    <w:link w:val="HeaderChar"/>
    <w:autoRedefine/>
    <w:uiPriority w:val="99"/>
    <w:rsid w:val="007D5A3B"/>
    <w:pPr>
      <w:tabs>
        <w:tab w:val="center" w:pos="4536"/>
        <w:tab w:val="right" w:pos="9072"/>
      </w:tabs>
      <w:jc w:val="center"/>
    </w:pPr>
    <w:rPr>
      <w:rFonts w:ascii="Arial" w:eastAsia="Times New Roman" w:hAnsi="Arial"/>
      <w:lang w:val="fr-FR"/>
    </w:rPr>
  </w:style>
  <w:style w:type="paragraph" w:styleId="Footer">
    <w:name w:val="footer"/>
    <w:aliases w:val="doc_path_name"/>
    <w:autoRedefine/>
    <w:rsid w:val="007D5A3B"/>
    <w:pPr>
      <w:jc w:val="both"/>
    </w:pPr>
    <w:rPr>
      <w:rFonts w:ascii="Arial" w:eastAsia="Times New Roman" w:hAnsi="Arial"/>
      <w:sz w:val="14"/>
    </w:rPr>
  </w:style>
  <w:style w:type="paragraph" w:styleId="FootnoteText">
    <w:name w:val="footnote text"/>
    <w:autoRedefine/>
    <w:rsid w:val="007D5A3B"/>
    <w:pPr>
      <w:spacing w:before="60"/>
      <w:ind w:left="567" w:hanging="567"/>
      <w:jc w:val="both"/>
    </w:pPr>
    <w:rPr>
      <w:rFonts w:ascii="Arial" w:eastAsia="Times New Roman" w:hAnsi="Arial"/>
      <w:sz w:val="16"/>
    </w:rPr>
  </w:style>
  <w:style w:type="character" w:styleId="FootnoteReference">
    <w:name w:val="footnote reference"/>
    <w:basedOn w:val="DefaultParagraphFont"/>
    <w:semiHidden/>
    <w:rsid w:val="007D5A3B"/>
    <w:rPr>
      <w:vertAlign w:val="superscript"/>
    </w:rPr>
  </w:style>
  <w:style w:type="paragraph" w:customStyle="1" w:styleId="Docoriginal">
    <w:name w:val="Doc_original"/>
    <w:basedOn w:val="Normal"/>
    <w:link w:val="DocoriginalChar"/>
    <w:rsid w:val="007D5A3B"/>
    <w:pPr>
      <w:spacing w:line="280" w:lineRule="exact"/>
      <w:ind w:left="1361"/>
    </w:pPr>
    <w:rPr>
      <w:b/>
      <w:bCs/>
      <w:spacing w:val="10"/>
    </w:rPr>
  </w:style>
  <w:style w:type="paragraph" w:customStyle="1" w:styleId="upove">
    <w:name w:val="upov_e"/>
    <w:basedOn w:val="Normal"/>
    <w:rsid w:val="007D5A3B"/>
    <w:pPr>
      <w:spacing w:before="60"/>
      <w:jc w:val="center"/>
    </w:pPr>
    <w:rPr>
      <w:b/>
      <w:bCs/>
      <w:spacing w:val="8"/>
      <w:sz w:val="24"/>
    </w:rPr>
  </w:style>
  <w:style w:type="paragraph" w:customStyle="1" w:styleId="Country">
    <w:name w:val="Country"/>
    <w:basedOn w:val="Normal"/>
    <w:semiHidden/>
    <w:rsid w:val="007D5A3B"/>
    <w:pPr>
      <w:spacing w:before="60" w:after="480"/>
      <w:jc w:val="center"/>
    </w:pPr>
  </w:style>
  <w:style w:type="paragraph" w:customStyle="1" w:styleId="Lettrine">
    <w:name w:val="Lettrine"/>
    <w:basedOn w:val="Normal"/>
    <w:rsid w:val="007D5A3B"/>
    <w:pPr>
      <w:spacing w:after="120" w:line="340" w:lineRule="atLeast"/>
      <w:jc w:val="right"/>
    </w:pPr>
    <w:rPr>
      <w:b/>
      <w:bCs/>
      <w:sz w:val="56"/>
    </w:rPr>
  </w:style>
  <w:style w:type="paragraph" w:customStyle="1" w:styleId="LogoUPOV">
    <w:name w:val="LogoUPOV"/>
    <w:basedOn w:val="Normal"/>
    <w:rsid w:val="007D5A3B"/>
    <w:pPr>
      <w:spacing w:before="720"/>
      <w:jc w:val="center"/>
    </w:pPr>
  </w:style>
  <w:style w:type="paragraph" w:customStyle="1" w:styleId="Sessiontc">
    <w:name w:val="Session_tc"/>
    <w:basedOn w:val="StyleSessionAllcaps"/>
    <w:rsid w:val="007D5A3B"/>
    <w:pPr>
      <w:spacing w:before="240"/>
    </w:pPr>
  </w:style>
  <w:style w:type="paragraph" w:customStyle="1" w:styleId="Sessiontcplacedate">
    <w:name w:val="Session_tc_place_date"/>
    <w:basedOn w:val="SessionMeetingPlace"/>
    <w:rsid w:val="007D5A3B"/>
    <w:pPr>
      <w:spacing w:before="240"/>
    </w:pPr>
  </w:style>
  <w:style w:type="character" w:customStyle="1" w:styleId="DocoriginalChar">
    <w:name w:val="Doc_original Char"/>
    <w:basedOn w:val="DefaultParagraphFont"/>
    <w:link w:val="Docoriginal"/>
    <w:rsid w:val="007D5A3B"/>
    <w:rPr>
      <w:rFonts w:ascii="Arial" w:eastAsia="Times New Roman" w:hAnsi="Arial"/>
      <w:b/>
      <w:bCs/>
      <w:spacing w:val="10"/>
    </w:rPr>
  </w:style>
  <w:style w:type="character" w:customStyle="1" w:styleId="StyleDocoriginalNotBold1">
    <w:name w:val="Style Doc_original + Not Bold1"/>
    <w:basedOn w:val="DefaultParagraphFont"/>
    <w:rsid w:val="007D5A3B"/>
    <w:rPr>
      <w:rFonts w:ascii="Arial" w:hAnsi="Arial"/>
      <w:b/>
      <w:bCs/>
      <w:spacing w:val="10"/>
      <w:lang w:val="en-US" w:eastAsia="en-US" w:bidi="ar-SA"/>
    </w:rPr>
  </w:style>
  <w:style w:type="character" w:customStyle="1" w:styleId="StyleDoclangBold">
    <w:name w:val="Style Doc_lang + Bold"/>
    <w:basedOn w:val="Doclang"/>
    <w:rsid w:val="007D5A3B"/>
    <w:rPr>
      <w:rFonts w:ascii="Arial" w:hAnsi="Arial"/>
      <w:b/>
      <w:bCs/>
      <w:sz w:val="20"/>
      <w:lang w:val="en-US"/>
    </w:rPr>
  </w:style>
  <w:style w:type="character" w:styleId="FollowedHyperlink">
    <w:name w:val="FollowedHyperlink"/>
    <w:uiPriority w:val="99"/>
    <w:rsid w:val="005A735D"/>
    <w:rPr>
      <w:color w:val="606420"/>
      <w:u w:val="single"/>
    </w:rPr>
  </w:style>
  <w:style w:type="paragraph" w:customStyle="1" w:styleId="Titleofdoc">
    <w:name w:val="Title_of_doc"/>
    <w:basedOn w:val="Normal"/>
    <w:rsid w:val="007D5A3B"/>
    <w:pPr>
      <w:spacing w:before="600"/>
      <w:jc w:val="center"/>
    </w:pPr>
    <w:rPr>
      <w:caps/>
    </w:rPr>
  </w:style>
  <w:style w:type="paragraph" w:customStyle="1" w:styleId="preparedby">
    <w:name w:val="prepared_by"/>
    <w:basedOn w:val="Normal"/>
    <w:semiHidden/>
    <w:rsid w:val="007D5A3B"/>
    <w:pPr>
      <w:spacing w:before="240" w:after="600"/>
      <w:jc w:val="center"/>
    </w:pPr>
    <w:rPr>
      <w:i/>
    </w:rPr>
  </w:style>
  <w:style w:type="paragraph" w:styleId="BalloonText">
    <w:name w:val="Balloon Text"/>
    <w:basedOn w:val="Normal"/>
    <w:link w:val="BalloonTextChar"/>
    <w:rsid w:val="007D5A3B"/>
    <w:rPr>
      <w:rFonts w:ascii="Tahoma" w:hAnsi="Tahoma" w:cs="Tahoma"/>
      <w:sz w:val="16"/>
      <w:szCs w:val="16"/>
    </w:rPr>
  </w:style>
  <w:style w:type="character" w:customStyle="1" w:styleId="BalloonTextChar">
    <w:name w:val="Balloon Text Char"/>
    <w:basedOn w:val="DefaultParagraphFont"/>
    <w:link w:val="BalloonText"/>
    <w:rsid w:val="007D5A3B"/>
    <w:rPr>
      <w:rFonts w:ascii="Tahoma" w:eastAsia="Times New Roman" w:hAnsi="Tahoma" w:cs="Tahoma"/>
      <w:sz w:val="16"/>
      <w:szCs w:val="16"/>
    </w:rPr>
  </w:style>
  <w:style w:type="character" w:customStyle="1" w:styleId="HeaderChar">
    <w:name w:val="Header Char"/>
    <w:basedOn w:val="DefaultParagraphFont"/>
    <w:link w:val="Header"/>
    <w:uiPriority w:val="99"/>
    <w:rsid w:val="002B28FB"/>
    <w:rPr>
      <w:rFonts w:ascii="Arial" w:eastAsia="Times New Roman" w:hAnsi="Arial"/>
      <w:lang w:val="fr-FR"/>
    </w:rPr>
  </w:style>
  <w:style w:type="character" w:styleId="PageNumber">
    <w:name w:val="page number"/>
    <w:basedOn w:val="DefaultParagraphFont"/>
    <w:rsid w:val="007D5A3B"/>
    <w:rPr>
      <w:rFonts w:ascii="Arial" w:hAnsi="Arial"/>
      <w:sz w:val="20"/>
    </w:rPr>
  </w:style>
  <w:style w:type="character" w:customStyle="1" w:styleId="Heading4Char">
    <w:name w:val="Heading 4 Char"/>
    <w:basedOn w:val="DefaultParagraphFont"/>
    <w:link w:val="Heading4"/>
    <w:rsid w:val="007844C5"/>
    <w:rPr>
      <w:rFonts w:ascii="Arial" w:eastAsia="Times New Roman" w:hAnsi="Arial"/>
      <w:i/>
      <w:lang w:val="fr-FR"/>
    </w:rPr>
  </w:style>
  <w:style w:type="character" w:styleId="Hyperlink">
    <w:name w:val="Hyperlink"/>
    <w:basedOn w:val="DefaultParagraphFont"/>
    <w:uiPriority w:val="99"/>
    <w:rsid w:val="007D5A3B"/>
    <w:rPr>
      <w:rFonts w:ascii="Arial" w:hAnsi="Arial"/>
      <w:color w:val="0000FF"/>
      <w:u w:val="single"/>
    </w:rPr>
  </w:style>
  <w:style w:type="paragraph" w:styleId="Revision">
    <w:name w:val="Revision"/>
    <w:hidden/>
    <w:uiPriority w:val="99"/>
    <w:semiHidden/>
    <w:rsid w:val="00E14799"/>
    <w:rPr>
      <w:rFonts w:ascii="Arial" w:hAnsi="Arial"/>
      <w:szCs w:val="22"/>
      <w:lang w:val="fr-FR" w:eastAsia="fr-FR"/>
    </w:rPr>
  </w:style>
  <w:style w:type="paragraph" w:styleId="NormalWeb">
    <w:name w:val="Normal (Web)"/>
    <w:basedOn w:val="Normal"/>
    <w:uiPriority w:val="99"/>
    <w:semiHidden/>
    <w:unhideWhenUsed/>
    <w:rsid w:val="00FB6CCB"/>
    <w:pPr>
      <w:spacing w:before="150"/>
    </w:pPr>
    <w:rPr>
      <w:rFonts w:ascii="Times New Roman" w:hAnsi="Times New Roman"/>
      <w:sz w:val="24"/>
      <w:szCs w:val="24"/>
    </w:rPr>
  </w:style>
  <w:style w:type="character" w:customStyle="1" w:styleId="Heading1Char">
    <w:name w:val="Heading 1 Char"/>
    <w:basedOn w:val="DefaultParagraphFont"/>
    <w:link w:val="Heading1"/>
    <w:rsid w:val="00E203D5"/>
    <w:rPr>
      <w:rFonts w:ascii="Arial" w:eastAsia="Times New Roman" w:hAnsi="Arial"/>
      <w:caps/>
    </w:rPr>
  </w:style>
  <w:style w:type="character" w:styleId="Emphasis">
    <w:name w:val="Emphasis"/>
    <w:basedOn w:val="DefaultParagraphFont"/>
    <w:uiPriority w:val="20"/>
    <w:qFormat/>
    <w:rsid w:val="00FB6CCB"/>
    <w:rPr>
      <w:i/>
      <w:iCs/>
    </w:rPr>
  </w:style>
  <w:style w:type="character" w:styleId="Strong">
    <w:name w:val="Strong"/>
    <w:basedOn w:val="DefaultParagraphFont"/>
    <w:uiPriority w:val="22"/>
    <w:qFormat/>
    <w:rsid w:val="00FB6CCB"/>
    <w:rPr>
      <w:b/>
      <w:bCs/>
    </w:rPr>
  </w:style>
  <w:style w:type="character" w:customStyle="1" w:styleId="author">
    <w:name w:val="author"/>
    <w:basedOn w:val="DefaultParagraphFont"/>
    <w:rsid w:val="00FB6CCB"/>
  </w:style>
  <w:style w:type="paragraph" w:styleId="NoSpacing">
    <w:name w:val="No Spacing"/>
    <w:uiPriority w:val="1"/>
    <w:qFormat/>
    <w:rsid w:val="007D5A3B"/>
    <w:rPr>
      <w:rFonts w:ascii="Arial" w:hAnsi="Arial"/>
      <w:szCs w:val="22"/>
      <w:lang w:val="fr-FR" w:eastAsia="fr-FR"/>
    </w:rPr>
  </w:style>
  <w:style w:type="paragraph" w:styleId="BodyText">
    <w:name w:val="Body Text"/>
    <w:basedOn w:val="Normal"/>
    <w:link w:val="BodyTextChar"/>
    <w:rsid w:val="007D5A3B"/>
  </w:style>
  <w:style w:type="character" w:customStyle="1" w:styleId="BodyTextChar">
    <w:name w:val="Body Text Char"/>
    <w:basedOn w:val="DefaultParagraphFont"/>
    <w:link w:val="BodyText"/>
    <w:rsid w:val="007D5A3B"/>
    <w:rPr>
      <w:rFonts w:ascii="Arial" w:eastAsia="Times New Roman" w:hAnsi="Arial"/>
    </w:rPr>
  </w:style>
  <w:style w:type="paragraph" w:styleId="Closing">
    <w:name w:val="Closing"/>
    <w:basedOn w:val="Normal"/>
    <w:link w:val="ClosingChar"/>
    <w:rsid w:val="007D5A3B"/>
    <w:pPr>
      <w:ind w:left="4536"/>
      <w:jc w:val="center"/>
    </w:pPr>
  </w:style>
  <w:style w:type="character" w:customStyle="1" w:styleId="ClosingChar">
    <w:name w:val="Closing Char"/>
    <w:basedOn w:val="DefaultParagraphFont"/>
    <w:link w:val="Closing"/>
    <w:rsid w:val="007D5A3B"/>
    <w:rPr>
      <w:rFonts w:ascii="Arial" w:eastAsia="Times New Roman" w:hAnsi="Arial"/>
    </w:rPr>
  </w:style>
  <w:style w:type="paragraph" w:customStyle="1" w:styleId="Code">
    <w:name w:val="Code"/>
    <w:basedOn w:val="Normal"/>
    <w:link w:val="CodeChar"/>
    <w:semiHidden/>
    <w:rsid w:val="007D5A3B"/>
    <w:pPr>
      <w:spacing w:line="340" w:lineRule="atLeast"/>
      <w:ind w:left="1276"/>
    </w:pPr>
    <w:rPr>
      <w:b/>
      <w:bCs/>
      <w:spacing w:val="10"/>
    </w:rPr>
  </w:style>
  <w:style w:type="character" w:customStyle="1" w:styleId="CodeChar">
    <w:name w:val="Code Char"/>
    <w:basedOn w:val="DefaultParagraphFont"/>
    <w:link w:val="Code"/>
    <w:semiHidden/>
    <w:rsid w:val="007D5A3B"/>
    <w:rPr>
      <w:rFonts w:ascii="Arial" w:eastAsia="Times New Roman" w:hAnsi="Arial"/>
      <w:b/>
      <w:bCs/>
      <w:spacing w:val="10"/>
    </w:rPr>
  </w:style>
  <w:style w:type="paragraph" w:styleId="Date">
    <w:name w:val="Date"/>
    <w:basedOn w:val="Normal"/>
    <w:link w:val="DateChar"/>
    <w:semiHidden/>
    <w:rsid w:val="007D5A3B"/>
    <w:pPr>
      <w:spacing w:line="340" w:lineRule="exact"/>
      <w:ind w:left="1276"/>
    </w:pPr>
    <w:rPr>
      <w:b/>
      <w:sz w:val="22"/>
    </w:rPr>
  </w:style>
  <w:style w:type="character" w:customStyle="1" w:styleId="DateChar">
    <w:name w:val="Date Char"/>
    <w:basedOn w:val="DefaultParagraphFont"/>
    <w:link w:val="Date"/>
    <w:semiHidden/>
    <w:rsid w:val="007D5A3B"/>
    <w:rPr>
      <w:rFonts w:ascii="Arial" w:eastAsia="Times New Roman" w:hAnsi="Arial"/>
      <w:b/>
      <w:sz w:val="22"/>
    </w:rPr>
  </w:style>
  <w:style w:type="paragraph" w:customStyle="1" w:styleId="DecisionParagraphs">
    <w:name w:val="DecisionParagraphs"/>
    <w:basedOn w:val="Normal"/>
    <w:rsid w:val="007D5A3B"/>
    <w:pPr>
      <w:tabs>
        <w:tab w:val="left" w:pos="5387"/>
      </w:tabs>
      <w:ind w:left="4820"/>
    </w:pPr>
    <w:rPr>
      <w:i/>
    </w:rPr>
  </w:style>
  <w:style w:type="character" w:customStyle="1" w:styleId="Doclang">
    <w:name w:val="Doc_lang"/>
    <w:basedOn w:val="DefaultParagraphFont"/>
    <w:rsid w:val="007D5A3B"/>
    <w:rPr>
      <w:rFonts w:ascii="Arial" w:hAnsi="Arial"/>
      <w:sz w:val="20"/>
      <w:lang w:val="en-US"/>
    </w:rPr>
  </w:style>
  <w:style w:type="paragraph" w:customStyle="1" w:styleId="endofdoc">
    <w:name w:val="end_of_doc"/>
    <w:autoRedefine/>
    <w:rsid w:val="007D5A3B"/>
    <w:pPr>
      <w:spacing w:before="480"/>
      <w:ind w:left="567" w:hanging="567"/>
      <w:jc w:val="right"/>
    </w:pPr>
    <w:rPr>
      <w:rFonts w:ascii="Arial" w:eastAsia="Times New Roman" w:hAnsi="Arial"/>
    </w:rPr>
  </w:style>
  <w:style w:type="character" w:styleId="EndnoteReference">
    <w:name w:val="endnote reference"/>
    <w:basedOn w:val="DefaultParagraphFont"/>
    <w:semiHidden/>
    <w:rsid w:val="007D5A3B"/>
    <w:rPr>
      <w:vertAlign w:val="superscript"/>
    </w:rPr>
  </w:style>
  <w:style w:type="paragraph" w:styleId="EndnoteText">
    <w:name w:val="endnote text"/>
    <w:basedOn w:val="Normal"/>
    <w:link w:val="EndnoteTextChar"/>
    <w:semiHidden/>
    <w:rsid w:val="007D5A3B"/>
  </w:style>
  <w:style w:type="character" w:customStyle="1" w:styleId="EndnoteTextChar">
    <w:name w:val="Endnote Text Char"/>
    <w:basedOn w:val="DefaultParagraphFont"/>
    <w:link w:val="EndnoteText"/>
    <w:semiHidden/>
    <w:rsid w:val="007D5A3B"/>
    <w:rPr>
      <w:rFonts w:ascii="Arial" w:eastAsia="Times New Roman" w:hAnsi="Arial"/>
    </w:rPr>
  </w:style>
  <w:style w:type="character" w:customStyle="1" w:styleId="Heading2Char">
    <w:name w:val="Heading 2 Char"/>
    <w:basedOn w:val="DefaultParagraphFont"/>
    <w:link w:val="Heading2"/>
    <w:rsid w:val="007D5A3B"/>
    <w:rPr>
      <w:rFonts w:ascii="Arial" w:eastAsia="Times New Roman" w:hAnsi="Arial"/>
      <w:u w:val="single"/>
    </w:rPr>
  </w:style>
  <w:style w:type="character" w:customStyle="1" w:styleId="Heading3Char">
    <w:name w:val="Heading 3 Char"/>
    <w:basedOn w:val="DefaultParagraphFont"/>
    <w:link w:val="Heading3"/>
    <w:rsid w:val="007D5A3B"/>
    <w:rPr>
      <w:rFonts w:ascii="Arial" w:eastAsia="Times New Roman" w:hAnsi="Arial"/>
      <w:i/>
    </w:rPr>
  </w:style>
  <w:style w:type="character" w:customStyle="1" w:styleId="Heading5Char">
    <w:name w:val="Heading 5 Char"/>
    <w:basedOn w:val="DefaultParagraphFont"/>
    <w:link w:val="Heading5"/>
    <w:rsid w:val="007D5A3B"/>
    <w:rPr>
      <w:rFonts w:ascii="Arial" w:eastAsia="Times New Roman" w:hAnsi="Arial"/>
      <w:sz w:val="18"/>
      <w:szCs w:val="18"/>
    </w:rPr>
  </w:style>
  <w:style w:type="character" w:customStyle="1" w:styleId="Heading9Char">
    <w:name w:val="Heading 9 Char"/>
    <w:basedOn w:val="DefaultParagraphFont"/>
    <w:link w:val="Heading9"/>
    <w:rsid w:val="007D5A3B"/>
    <w:rPr>
      <w:rFonts w:ascii="Arial" w:eastAsia="Times New Roman" w:hAnsi="Arial"/>
      <w:i/>
      <w:sz w:val="18"/>
    </w:rPr>
  </w:style>
  <w:style w:type="paragraph" w:styleId="Index1">
    <w:name w:val="index 1"/>
    <w:basedOn w:val="Normal"/>
    <w:next w:val="Normal"/>
    <w:semiHidden/>
    <w:rsid w:val="007D5A3B"/>
    <w:pPr>
      <w:tabs>
        <w:tab w:val="right" w:leader="dot" w:pos="9071"/>
      </w:tabs>
      <w:ind w:left="284" w:hanging="284"/>
    </w:pPr>
    <w:rPr>
      <w:sz w:val="24"/>
    </w:rPr>
  </w:style>
  <w:style w:type="paragraph" w:styleId="Index2">
    <w:name w:val="index 2"/>
    <w:basedOn w:val="Normal"/>
    <w:next w:val="Normal"/>
    <w:semiHidden/>
    <w:rsid w:val="007D5A3B"/>
    <w:pPr>
      <w:tabs>
        <w:tab w:val="right" w:leader="dot" w:pos="9071"/>
      </w:tabs>
      <w:ind w:left="568" w:hanging="284"/>
    </w:pPr>
    <w:rPr>
      <w:sz w:val="24"/>
    </w:rPr>
  </w:style>
  <w:style w:type="paragraph" w:styleId="Index3">
    <w:name w:val="index 3"/>
    <w:basedOn w:val="Normal"/>
    <w:next w:val="Normal"/>
    <w:semiHidden/>
    <w:rsid w:val="007D5A3B"/>
    <w:pPr>
      <w:tabs>
        <w:tab w:val="right" w:leader="dot" w:pos="9071"/>
      </w:tabs>
      <w:ind w:left="851" w:hanging="284"/>
    </w:pPr>
    <w:rPr>
      <w:sz w:val="24"/>
    </w:rPr>
  </w:style>
  <w:style w:type="paragraph" w:styleId="MacroText">
    <w:name w:val="macro"/>
    <w:link w:val="MacroTextChar"/>
    <w:semiHidden/>
    <w:rsid w:val="007D5A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character" w:customStyle="1" w:styleId="MacroTextChar">
    <w:name w:val="Macro Text Char"/>
    <w:basedOn w:val="DefaultParagraphFont"/>
    <w:link w:val="MacroText"/>
    <w:semiHidden/>
    <w:rsid w:val="007D5A3B"/>
    <w:rPr>
      <w:rFonts w:ascii="Courier New" w:eastAsia="Times New Roman" w:hAnsi="Courier New"/>
      <w:sz w:val="16"/>
    </w:rPr>
  </w:style>
  <w:style w:type="paragraph" w:customStyle="1" w:styleId="Organizer">
    <w:name w:val="Organizer"/>
    <w:basedOn w:val="Normal"/>
    <w:semiHidden/>
    <w:rsid w:val="007D5A3B"/>
    <w:pPr>
      <w:spacing w:after="600"/>
      <w:ind w:left="-993" w:right="-994"/>
      <w:jc w:val="center"/>
    </w:pPr>
    <w:rPr>
      <w:b/>
      <w:caps/>
      <w:kern w:val="26"/>
      <w:sz w:val="26"/>
    </w:rPr>
  </w:style>
  <w:style w:type="paragraph" w:customStyle="1" w:styleId="Original">
    <w:name w:val="Original"/>
    <w:basedOn w:val="Normal"/>
    <w:semiHidden/>
    <w:rsid w:val="007D5A3B"/>
    <w:pPr>
      <w:spacing w:before="60"/>
      <w:ind w:left="1276"/>
    </w:pPr>
    <w:rPr>
      <w:b/>
      <w:sz w:val="22"/>
    </w:rPr>
  </w:style>
  <w:style w:type="paragraph" w:customStyle="1" w:styleId="Session">
    <w:name w:val="Session"/>
    <w:basedOn w:val="Normal"/>
    <w:semiHidden/>
    <w:rsid w:val="007D5A3B"/>
    <w:pPr>
      <w:spacing w:before="60"/>
      <w:jc w:val="center"/>
    </w:pPr>
    <w:rPr>
      <w:b/>
    </w:rPr>
  </w:style>
  <w:style w:type="paragraph" w:customStyle="1" w:styleId="PlaceAndDate">
    <w:name w:val="PlaceAndDate"/>
    <w:basedOn w:val="Session"/>
    <w:semiHidden/>
    <w:rsid w:val="007D5A3B"/>
  </w:style>
  <w:style w:type="paragraph" w:customStyle="1" w:styleId="plcountry">
    <w:name w:val="plcountry"/>
    <w:basedOn w:val="Normal"/>
    <w:rsid w:val="007D5A3B"/>
    <w:pPr>
      <w:keepNext/>
      <w:keepLines/>
      <w:spacing w:before="180" w:after="120"/>
      <w:jc w:val="left"/>
    </w:pPr>
    <w:rPr>
      <w:caps/>
      <w:noProof/>
      <w:snapToGrid w:val="0"/>
      <w:u w:val="single"/>
    </w:rPr>
  </w:style>
  <w:style w:type="paragraph" w:customStyle="1" w:styleId="pldetails">
    <w:name w:val="pldetails"/>
    <w:basedOn w:val="Normal"/>
    <w:rsid w:val="007D5A3B"/>
    <w:pPr>
      <w:keepLines/>
      <w:spacing w:before="60" w:after="60"/>
      <w:jc w:val="left"/>
    </w:pPr>
    <w:rPr>
      <w:noProof/>
      <w:snapToGrid w:val="0"/>
    </w:rPr>
  </w:style>
  <w:style w:type="paragraph" w:customStyle="1" w:styleId="plheading">
    <w:name w:val="plheading"/>
    <w:basedOn w:val="Normal"/>
    <w:rsid w:val="007D5A3B"/>
    <w:pPr>
      <w:keepNext/>
      <w:spacing w:before="480" w:after="120"/>
      <w:jc w:val="center"/>
    </w:pPr>
    <w:rPr>
      <w:caps/>
      <w:snapToGrid w:val="0"/>
      <w:u w:val="single"/>
    </w:rPr>
  </w:style>
  <w:style w:type="paragraph" w:customStyle="1" w:styleId="preparedby0">
    <w:name w:val="prepared by"/>
    <w:basedOn w:val="Normal"/>
    <w:semiHidden/>
    <w:rsid w:val="007D5A3B"/>
    <w:pPr>
      <w:spacing w:before="600" w:after="600"/>
      <w:jc w:val="center"/>
    </w:pPr>
    <w:rPr>
      <w:i/>
    </w:rPr>
  </w:style>
  <w:style w:type="paragraph" w:customStyle="1" w:styleId="preparedby1">
    <w:name w:val="preparedby"/>
    <w:basedOn w:val="Normal"/>
    <w:next w:val="Normal"/>
    <w:semiHidden/>
    <w:rsid w:val="007D5A3B"/>
    <w:pPr>
      <w:spacing w:after="600"/>
      <w:jc w:val="center"/>
    </w:pPr>
    <w:rPr>
      <w:i/>
    </w:rPr>
  </w:style>
  <w:style w:type="paragraph" w:customStyle="1" w:styleId="SessionMeetingPlace">
    <w:name w:val="Session_MeetingPlace"/>
    <w:basedOn w:val="Normal"/>
    <w:semiHidden/>
    <w:rsid w:val="007D5A3B"/>
    <w:pPr>
      <w:spacing w:before="480"/>
      <w:jc w:val="center"/>
    </w:pPr>
    <w:rPr>
      <w:b/>
      <w:bCs/>
      <w:kern w:val="28"/>
      <w:sz w:val="24"/>
    </w:rPr>
  </w:style>
  <w:style w:type="paragraph" w:customStyle="1" w:styleId="StyleSessionAllcaps">
    <w:name w:val="Style Session + All caps"/>
    <w:basedOn w:val="Session"/>
    <w:semiHidden/>
    <w:rsid w:val="007D5A3B"/>
    <w:pPr>
      <w:spacing w:before="480"/>
    </w:pPr>
    <w:rPr>
      <w:bCs/>
      <w:caps/>
      <w:kern w:val="28"/>
      <w:sz w:val="24"/>
    </w:rPr>
  </w:style>
  <w:style w:type="paragraph" w:styleId="Signature">
    <w:name w:val="Signature"/>
    <w:basedOn w:val="Normal"/>
    <w:link w:val="SignatureChar"/>
    <w:rsid w:val="007D5A3B"/>
    <w:pPr>
      <w:ind w:left="4536"/>
      <w:jc w:val="center"/>
    </w:pPr>
  </w:style>
  <w:style w:type="character" w:customStyle="1" w:styleId="SignatureChar">
    <w:name w:val="Signature Char"/>
    <w:basedOn w:val="DefaultParagraphFont"/>
    <w:link w:val="Signature"/>
    <w:rsid w:val="007D5A3B"/>
    <w:rPr>
      <w:rFonts w:ascii="Arial" w:eastAsia="Times New Roman" w:hAnsi="Arial"/>
    </w:rPr>
  </w:style>
  <w:style w:type="paragraph" w:customStyle="1" w:styleId="StyleDocnumber">
    <w:name w:val="Style Doc_number"/>
    <w:basedOn w:val="Docoriginal"/>
    <w:rsid w:val="007D5A3B"/>
    <w:pPr>
      <w:ind w:left="1589"/>
    </w:pPr>
  </w:style>
  <w:style w:type="paragraph" w:customStyle="1" w:styleId="StyleDocoriginal">
    <w:name w:val="Style Doc_original"/>
    <w:basedOn w:val="Docoriginal"/>
    <w:link w:val="StyleDocoriginalChar"/>
    <w:rsid w:val="007D5A3B"/>
  </w:style>
  <w:style w:type="character" w:customStyle="1" w:styleId="StyleDocoriginalChar">
    <w:name w:val="Style Doc_original Char"/>
    <w:basedOn w:val="DocoriginalChar"/>
    <w:link w:val="StyleDocoriginal"/>
    <w:rsid w:val="007D5A3B"/>
    <w:rPr>
      <w:rFonts w:ascii="Arial" w:eastAsia="Times New Roman" w:hAnsi="Arial"/>
      <w:b/>
      <w:bCs/>
      <w:spacing w:val="10"/>
    </w:rPr>
  </w:style>
  <w:style w:type="paragraph" w:customStyle="1" w:styleId="StyleDocoriginalNotBold">
    <w:name w:val="Style Doc_original + Not Bold"/>
    <w:basedOn w:val="Docoriginal"/>
    <w:link w:val="StyleDocoriginalNotBoldChar"/>
    <w:autoRedefine/>
    <w:rsid w:val="007D5A3B"/>
    <w:pPr>
      <w:ind w:left="1589"/>
      <w:jc w:val="left"/>
    </w:pPr>
  </w:style>
  <w:style w:type="character" w:customStyle="1" w:styleId="StyleDocoriginalNotBoldChar">
    <w:name w:val="Style Doc_original + Not Bold Char"/>
    <w:basedOn w:val="DocoriginalChar"/>
    <w:link w:val="StyleDocoriginalNotBold"/>
    <w:rsid w:val="007D5A3B"/>
    <w:rPr>
      <w:rFonts w:ascii="Arial" w:eastAsia="Times New Roman"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7D5A3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D5A3B"/>
    <w:rPr>
      <w:rFonts w:ascii="Arial" w:eastAsia="Times New Roman" w:hAnsi="Arial"/>
      <w:b w:val="0"/>
      <w:bCs w:val="0"/>
      <w:spacing w:val="10"/>
    </w:rPr>
  </w:style>
  <w:style w:type="table" w:styleId="TableGrid">
    <w:name w:val="Table Grid"/>
    <w:basedOn w:val="TableNormal"/>
    <w:rsid w:val="007D5A3B"/>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D5A3B"/>
    <w:pPr>
      <w:spacing w:after="300"/>
      <w:jc w:val="center"/>
    </w:pPr>
    <w:rPr>
      <w:b/>
      <w:caps/>
      <w:kern w:val="28"/>
      <w:sz w:val="30"/>
    </w:rPr>
  </w:style>
  <w:style w:type="character" w:customStyle="1" w:styleId="TitleChar">
    <w:name w:val="Title Char"/>
    <w:basedOn w:val="DefaultParagraphFont"/>
    <w:link w:val="Title"/>
    <w:rsid w:val="007D5A3B"/>
    <w:rPr>
      <w:rFonts w:ascii="Arial" w:eastAsia="Times New Roman" w:hAnsi="Arial"/>
      <w:b/>
      <w:caps/>
      <w:kern w:val="28"/>
      <w:sz w:val="30"/>
    </w:rPr>
  </w:style>
  <w:style w:type="paragraph" w:customStyle="1" w:styleId="TitleofDoc0">
    <w:name w:val="Title of Doc"/>
    <w:basedOn w:val="Normal"/>
    <w:semiHidden/>
    <w:rsid w:val="007D5A3B"/>
    <w:pPr>
      <w:spacing w:before="1200"/>
      <w:jc w:val="center"/>
    </w:pPr>
    <w:rPr>
      <w:caps/>
    </w:rPr>
  </w:style>
  <w:style w:type="paragraph" w:customStyle="1" w:styleId="TitreUpov">
    <w:name w:val="TitreUpov"/>
    <w:basedOn w:val="Normal"/>
    <w:semiHidden/>
    <w:rsid w:val="007D5A3B"/>
    <w:pPr>
      <w:spacing w:before="60"/>
      <w:jc w:val="center"/>
    </w:pPr>
    <w:rPr>
      <w:b/>
      <w:sz w:val="24"/>
    </w:rPr>
  </w:style>
  <w:style w:type="paragraph" w:styleId="TOC1">
    <w:name w:val="toc 1"/>
    <w:next w:val="Normal"/>
    <w:autoRedefine/>
    <w:semiHidden/>
    <w:rsid w:val="007D5A3B"/>
    <w:pPr>
      <w:tabs>
        <w:tab w:val="right" w:leader="dot" w:pos="9639"/>
      </w:tabs>
      <w:ind w:left="284" w:right="284" w:hanging="284"/>
      <w:contextualSpacing/>
    </w:pPr>
    <w:rPr>
      <w:rFonts w:ascii="Arial" w:eastAsia="Times New Roman" w:hAnsi="Arial"/>
      <w:caps/>
      <w:noProof/>
    </w:rPr>
  </w:style>
  <w:style w:type="paragraph" w:styleId="TOC2">
    <w:name w:val="toc 2"/>
    <w:next w:val="Normal"/>
    <w:autoRedefine/>
    <w:semiHidden/>
    <w:rsid w:val="007D5A3B"/>
    <w:pPr>
      <w:tabs>
        <w:tab w:val="right" w:leader="dot" w:pos="9639"/>
      </w:tabs>
      <w:spacing w:before="120"/>
      <w:ind w:left="851" w:right="851" w:hanging="567"/>
      <w:contextualSpacing/>
    </w:pPr>
    <w:rPr>
      <w:rFonts w:ascii="Arial" w:eastAsia="Times New Roman" w:hAnsi="Arial"/>
      <w:noProof/>
    </w:rPr>
  </w:style>
  <w:style w:type="paragraph" w:styleId="TOC3">
    <w:name w:val="toc 3"/>
    <w:next w:val="Normal"/>
    <w:autoRedefine/>
    <w:semiHidden/>
    <w:rsid w:val="007D5A3B"/>
    <w:pPr>
      <w:tabs>
        <w:tab w:val="right" w:leader="dot" w:pos="9639"/>
      </w:tabs>
      <w:spacing w:before="120"/>
      <w:ind w:left="851" w:right="851" w:hanging="567"/>
      <w:contextualSpacing/>
    </w:pPr>
    <w:rPr>
      <w:rFonts w:ascii="Arial" w:eastAsia="Times New Roman" w:hAnsi="Arial"/>
      <w:i/>
      <w:noProof/>
      <w:lang w:val="fr-FR"/>
    </w:rPr>
  </w:style>
  <w:style w:type="paragraph" w:styleId="TOC4">
    <w:name w:val="toc 4"/>
    <w:next w:val="Normal"/>
    <w:autoRedefine/>
    <w:semiHidden/>
    <w:rsid w:val="007D5A3B"/>
    <w:pPr>
      <w:tabs>
        <w:tab w:val="right" w:leader="dot" w:pos="9639"/>
      </w:tabs>
      <w:spacing w:before="120"/>
      <w:ind w:left="851" w:right="851" w:hanging="284"/>
    </w:pPr>
    <w:rPr>
      <w:rFonts w:ascii="Arial" w:eastAsia="Times New Roman" w:hAnsi="Arial"/>
      <w:i/>
      <w:noProof/>
      <w:lang w:val="fr-FR"/>
    </w:rPr>
  </w:style>
  <w:style w:type="paragraph" w:styleId="TOC5">
    <w:name w:val="toc 5"/>
    <w:next w:val="Normal"/>
    <w:autoRedefine/>
    <w:semiHidden/>
    <w:rsid w:val="007D5A3B"/>
    <w:pPr>
      <w:tabs>
        <w:tab w:val="right" w:leader="dot" w:pos="9639"/>
      </w:tabs>
      <w:spacing w:before="120"/>
      <w:ind w:left="851" w:right="851" w:hanging="283"/>
      <w:jc w:val="both"/>
    </w:pPr>
    <w:rPr>
      <w:rFonts w:ascii="Arial" w:eastAsia="Times New Roman" w:hAnsi="Arial"/>
      <w:noProof/>
      <w:sz w:val="18"/>
      <w:lang w:val="fr-FR"/>
    </w:rPr>
  </w:style>
  <w:style w:type="paragraph" w:customStyle="1" w:styleId="DecisionInvitingPara">
    <w:name w:val="Decision Inviting Para."/>
    <w:basedOn w:val="Normal"/>
    <w:rsid w:val="00000889"/>
    <w:pPr>
      <w:ind w:left="4536"/>
    </w:pPr>
    <w:rPr>
      <w:i/>
      <w:lang w:val="es-ES_tradnl"/>
    </w:rPr>
  </w:style>
  <w:style w:type="paragraph" w:styleId="Subtitle">
    <w:name w:val="Subtitle"/>
    <w:basedOn w:val="Normal"/>
    <w:next w:val="Normal"/>
    <w:link w:val="SubtitleChar"/>
    <w:uiPriority w:val="11"/>
    <w:qFormat/>
    <w:rsid w:val="000901B3"/>
    <w:pPr>
      <w:spacing w:after="60"/>
      <w:jc w:val="center"/>
      <w:outlineLvl w:val="1"/>
    </w:pPr>
    <w:rPr>
      <w:rFonts w:ascii="Cambria" w:hAnsi="Cambria"/>
      <w:sz w:val="24"/>
      <w:szCs w:val="24"/>
      <w:lang w:val="fr-FR" w:eastAsia="fr-FR"/>
    </w:rPr>
  </w:style>
  <w:style w:type="character" w:customStyle="1" w:styleId="SubtitleChar">
    <w:name w:val="Subtitle Char"/>
    <w:basedOn w:val="DefaultParagraphFont"/>
    <w:link w:val="Subtitle"/>
    <w:uiPriority w:val="11"/>
    <w:rsid w:val="000901B3"/>
    <w:rPr>
      <w:rFonts w:ascii="Cambria" w:eastAsia="Times New Roman" w:hAnsi="Cambria"/>
      <w:sz w:val="24"/>
      <w:szCs w:val="24"/>
      <w:lang w:val="fr-FR" w:eastAsia="fr-FR"/>
    </w:rPr>
  </w:style>
  <w:style w:type="paragraph" w:customStyle="1" w:styleId="xl65">
    <w:name w:val="xl65"/>
    <w:basedOn w:val="Normal"/>
    <w:rsid w:val="00FC4E3D"/>
    <w:pPr>
      <w:spacing w:before="100" w:beforeAutospacing="1" w:after="100" w:afterAutospacing="1"/>
      <w:jc w:val="left"/>
    </w:pPr>
    <w:rPr>
      <w:rFonts w:cs="Arial"/>
      <w:sz w:val="16"/>
      <w:szCs w:val="16"/>
    </w:rPr>
  </w:style>
  <w:style w:type="paragraph" w:customStyle="1" w:styleId="xl66">
    <w:name w:val="xl66"/>
    <w:basedOn w:val="Normal"/>
    <w:rsid w:val="00FC4E3D"/>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cs="Arial"/>
      <w:b/>
      <w:bCs/>
      <w:color w:val="FFFFFF"/>
      <w:sz w:val="16"/>
      <w:szCs w:val="16"/>
    </w:rPr>
  </w:style>
  <w:style w:type="paragraph" w:customStyle="1" w:styleId="xl67">
    <w:name w:val="xl67"/>
    <w:basedOn w:val="Normal"/>
    <w:rsid w:val="00FC4E3D"/>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pPr>
    <w:rPr>
      <w:rFonts w:ascii="Times New Roman" w:hAnsi="Times New Roman"/>
      <w:sz w:val="16"/>
      <w:szCs w:val="16"/>
    </w:rPr>
  </w:style>
  <w:style w:type="paragraph" w:customStyle="1" w:styleId="xl68">
    <w:name w:val="xl68"/>
    <w:basedOn w:val="Normal"/>
    <w:rsid w:val="00FC4E3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sz w:val="16"/>
      <w:szCs w:val="16"/>
    </w:rPr>
  </w:style>
  <w:style w:type="paragraph" w:customStyle="1" w:styleId="xl69">
    <w:name w:val="xl69"/>
    <w:basedOn w:val="Normal"/>
    <w:rsid w:val="00FC4E3D"/>
    <w:pPr>
      <w:pBdr>
        <w:top w:val="single" w:sz="4" w:space="0" w:color="000000"/>
        <w:left w:val="single" w:sz="4" w:space="0" w:color="000000"/>
        <w:bottom w:val="single" w:sz="4" w:space="0" w:color="000000"/>
      </w:pBdr>
      <w:spacing w:before="100" w:beforeAutospacing="1" w:after="100" w:afterAutospacing="1"/>
      <w:jc w:val="left"/>
    </w:pPr>
    <w:rPr>
      <w:rFonts w:ascii="Times New Roman" w:hAnsi="Times New Roman"/>
      <w:sz w:val="16"/>
      <w:szCs w:val="16"/>
    </w:rPr>
  </w:style>
  <w:style w:type="paragraph" w:customStyle="1" w:styleId="xl70">
    <w:name w:val="xl70"/>
    <w:basedOn w:val="Normal"/>
    <w:rsid w:val="00FC4E3D"/>
    <w:pPr>
      <w:pBdr>
        <w:top w:val="single" w:sz="4" w:space="0" w:color="000000"/>
        <w:bottom w:val="single" w:sz="4" w:space="0" w:color="000000"/>
        <w:right w:val="single" w:sz="4" w:space="0" w:color="000000"/>
      </w:pBdr>
      <w:spacing w:before="100" w:beforeAutospacing="1" w:after="100" w:afterAutospacing="1"/>
      <w:jc w:val="left"/>
    </w:pPr>
    <w:rPr>
      <w:rFonts w:cs="Arial"/>
      <w:sz w:val="16"/>
      <w:szCs w:val="16"/>
    </w:rPr>
  </w:style>
  <w:style w:type="paragraph" w:customStyle="1" w:styleId="xl71">
    <w:name w:val="xl71"/>
    <w:basedOn w:val="Normal"/>
    <w:rsid w:val="00FC4E3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3B"/>
    <w:pPr>
      <w:jc w:val="both"/>
    </w:pPr>
    <w:rPr>
      <w:rFonts w:ascii="Arial" w:eastAsia="Times New Roman" w:hAnsi="Arial"/>
    </w:rPr>
  </w:style>
  <w:style w:type="paragraph" w:styleId="Heading1">
    <w:name w:val="heading 1"/>
    <w:next w:val="Normal"/>
    <w:link w:val="Heading1Char"/>
    <w:autoRedefine/>
    <w:qFormat/>
    <w:rsid w:val="00E203D5"/>
    <w:pPr>
      <w:keepNext/>
      <w:outlineLvl w:val="0"/>
    </w:pPr>
    <w:rPr>
      <w:rFonts w:ascii="Arial" w:eastAsia="Times New Roman" w:hAnsi="Arial"/>
      <w:caps/>
    </w:rPr>
  </w:style>
  <w:style w:type="paragraph" w:styleId="Heading2">
    <w:name w:val="heading 2"/>
    <w:next w:val="Normal"/>
    <w:link w:val="Heading2Char"/>
    <w:autoRedefine/>
    <w:qFormat/>
    <w:rsid w:val="007D5A3B"/>
    <w:pPr>
      <w:keepNext/>
      <w:jc w:val="both"/>
      <w:outlineLvl w:val="1"/>
    </w:pPr>
    <w:rPr>
      <w:rFonts w:ascii="Arial" w:eastAsia="Times New Roman" w:hAnsi="Arial"/>
      <w:u w:val="single"/>
    </w:rPr>
  </w:style>
  <w:style w:type="paragraph" w:styleId="Heading3">
    <w:name w:val="heading 3"/>
    <w:next w:val="Normal"/>
    <w:link w:val="Heading3Char"/>
    <w:autoRedefine/>
    <w:qFormat/>
    <w:rsid w:val="007D5A3B"/>
    <w:pPr>
      <w:keepNext/>
      <w:jc w:val="both"/>
      <w:outlineLvl w:val="2"/>
    </w:pPr>
    <w:rPr>
      <w:rFonts w:ascii="Arial" w:eastAsia="Times New Roman" w:hAnsi="Arial"/>
      <w:i/>
    </w:rPr>
  </w:style>
  <w:style w:type="paragraph" w:styleId="Heading4">
    <w:name w:val="heading 4"/>
    <w:next w:val="Normal"/>
    <w:link w:val="Heading4Char"/>
    <w:autoRedefine/>
    <w:qFormat/>
    <w:rsid w:val="007D5A3B"/>
    <w:pPr>
      <w:keepNext/>
      <w:numPr>
        <w:numId w:val="20"/>
      </w:numPr>
      <w:jc w:val="both"/>
      <w:outlineLvl w:val="3"/>
    </w:pPr>
    <w:rPr>
      <w:rFonts w:ascii="Arial" w:eastAsia="Times New Roman" w:hAnsi="Arial"/>
      <w:i/>
      <w:lang w:val="fr-FR"/>
    </w:rPr>
  </w:style>
  <w:style w:type="paragraph" w:styleId="Heading5">
    <w:name w:val="heading 5"/>
    <w:next w:val="Normal"/>
    <w:link w:val="Heading5Char"/>
    <w:autoRedefine/>
    <w:qFormat/>
    <w:rsid w:val="007D5A3B"/>
    <w:pPr>
      <w:keepNext/>
      <w:ind w:left="1134" w:hanging="567"/>
      <w:jc w:val="both"/>
      <w:outlineLvl w:val="4"/>
    </w:pPr>
    <w:rPr>
      <w:rFonts w:ascii="Arial" w:eastAsia="Times New Roman" w:hAnsi="Arial"/>
      <w:sz w:val="18"/>
      <w:szCs w:val="18"/>
    </w:rPr>
  </w:style>
  <w:style w:type="paragraph" w:styleId="Heading9">
    <w:name w:val="heading 9"/>
    <w:basedOn w:val="Normal"/>
    <w:next w:val="Normal"/>
    <w:link w:val="Heading9Char"/>
    <w:qFormat/>
    <w:rsid w:val="007D5A3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A3B"/>
    <w:pPr>
      <w:ind w:left="720"/>
    </w:pPr>
    <w:rPr>
      <w:rFonts w:eastAsia="Calibri"/>
      <w:szCs w:val="22"/>
      <w:lang w:val="fr-FR" w:eastAsia="fr-FR"/>
    </w:rPr>
  </w:style>
  <w:style w:type="paragraph" w:styleId="Header">
    <w:name w:val="header"/>
    <w:link w:val="HeaderChar"/>
    <w:autoRedefine/>
    <w:uiPriority w:val="99"/>
    <w:rsid w:val="007D5A3B"/>
    <w:pPr>
      <w:tabs>
        <w:tab w:val="center" w:pos="4536"/>
        <w:tab w:val="right" w:pos="9072"/>
      </w:tabs>
      <w:jc w:val="center"/>
    </w:pPr>
    <w:rPr>
      <w:rFonts w:ascii="Arial" w:eastAsia="Times New Roman" w:hAnsi="Arial"/>
      <w:lang w:val="fr-FR"/>
    </w:rPr>
  </w:style>
  <w:style w:type="paragraph" w:styleId="Footer">
    <w:name w:val="footer"/>
    <w:aliases w:val="doc_path_name"/>
    <w:autoRedefine/>
    <w:rsid w:val="007D5A3B"/>
    <w:pPr>
      <w:jc w:val="both"/>
    </w:pPr>
    <w:rPr>
      <w:rFonts w:ascii="Arial" w:eastAsia="Times New Roman" w:hAnsi="Arial"/>
      <w:sz w:val="14"/>
    </w:rPr>
  </w:style>
  <w:style w:type="paragraph" w:styleId="FootnoteText">
    <w:name w:val="footnote text"/>
    <w:autoRedefine/>
    <w:rsid w:val="007D5A3B"/>
    <w:pPr>
      <w:spacing w:before="60"/>
      <w:ind w:left="567" w:hanging="567"/>
      <w:jc w:val="both"/>
    </w:pPr>
    <w:rPr>
      <w:rFonts w:ascii="Arial" w:eastAsia="Times New Roman" w:hAnsi="Arial"/>
      <w:sz w:val="16"/>
    </w:rPr>
  </w:style>
  <w:style w:type="character" w:styleId="FootnoteReference">
    <w:name w:val="footnote reference"/>
    <w:basedOn w:val="DefaultParagraphFont"/>
    <w:semiHidden/>
    <w:rsid w:val="007D5A3B"/>
    <w:rPr>
      <w:vertAlign w:val="superscript"/>
    </w:rPr>
  </w:style>
  <w:style w:type="paragraph" w:customStyle="1" w:styleId="Docoriginal">
    <w:name w:val="Doc_original"/>
    <w:basedOn w:val="Normal"/>
    <w:link w:val="DocoriginalChar"/>
    <w:rsid w:val="007D5A3B"/>
    <w:pPr>
      <w:spacing w:line="280" w:lineRule="exact"/>
      <w:ind w:left="1361"/>
    </w:pPr>
    <w:rPr>
      <w:b/>
      <w:bCs/>
      <w:spacing w:val="10"/>
    </w:rPr>
  </w:style>
  <w:style w:type="paragraph" w:customStyle="1" w:styleId="upove">
    <w:name w:val="upov_e"/>
    <w:basedOn w:val="Normal"/>
    <w:rsid w:val="007D5A3B"/>
    <w:pPr>
      <w:spacing w:before="60"/>
      <w:jc w:val="center"/>
    </w:pPr>
    <w:rPr>
      <w:b/>
      <w:bCs/>
      <w:spacing w:val="8"/>
      <w:sz w:val="24"/>
    </w:rPr>
  </w:style>
  <w:style w:type="paragraph" w:customStyle="1" w:styleId="Country">
    <w:name w:val="Country"/>
    <w:basedOn w:val="Normal"/>
    <w:semiHidden/>
    <w:rsid w:val="007D5A3B"/>
    <w:pPr>
      <w:spacing w:before="60" w:after="480"/>
      <w:jc w:val="center"/>
    </w:pPr>
  </w:style>
  <w:style w:type="paragraph" w:customStyle="1" w:styleId="Lettrine">
    <w:name w:val="Lettrine"/>
    <w:basedOn w:val="Normal"/>
    <w:rsid w:val="007D5A3B"/>
    <w:pPr>
      <w:spacing w:after="120" w:line="340" w:lineRule="atLeast"/>
      <w:jc w:val="right"/>
    </w:pPr>
    <w:rPr>
      <w:b/>
      <w:bCs/>
      <w:sz w:val="56"/>
    </w:rPr>
  </w:style>
  <w:style w:type="paragraph" w:customStyle="1" w:styleId="LogoUPOV">
    <w:name w:val="LogoUPOV"/>
    <w:basedOn w:val="Normal"/>
    <w:rsid w:val="007D5A3B"/>
    <w:pPr>
      <w:spacing w:before="720"/>
      <w:jc w:val="center"/>
    </w:pPr>
  </w:style>
  <w:style w:type="paragraph" w:customStyle="1" w:styleId="Sessiontc">
    <w:name w:val="Session_tc"/>
    <w:basedOn w:val="StyleSessionAllcaps"/>
    <w:rsid w:val="007D5A3B"/>
    <w:pPr>
      <w:spacing w:before="240"/>
    </w:pPr>
  </w:style>
  <w:style w:type="paragraph" w:customStyle="1" w:styleId="Sessiontcplacedate">
    <w:name w:val="Session_tc_place_date"/>
    <w:basedOn w:val="SessionMeetingPlace"/>
    <w:rsid w:val="007D5A3B"/>
    <w:pPr>
      <w:spacing w:before="240"/>
    </w:pPr>
  </w:style>
  <w:style w:type="character" w:customStyle="1" w:styleId="DocoriginalChar">
    <w:name w:val="Doc_original Char"/>
    <w:basedOn w:val="DefaultParagraphFont"/>
    <w:link w:val="Docoriginal"/>
    <w:rsid w:val="007D5A3B"/>
    <w:rPr>
      <w:rFonts w:ascii="Arial" w:eastAsia="Times New Roman" w:hAnsi="Arial"/>
      <w:b/>
      <w:bCs/>
      <w:spacing w:val="10"/>
    </w:rPr>
  </w:style>
  <w:style w:type="character" w:customStyle="1" w:styleId="StyleDocoriginalNotBold1">
    <w:name w:val="Style Doc_original + Not Bold1"/>
    <w:basedOn w:val="DefaultParagraphFont"/>
    <w:rsid w:val="007D5A3B"/>
    <w:rPr>
      <w:rFonts w:ascii="Arial" w:hAnsi="Arial"/>
      <w:b/>
      <w:bCs/>
      <w:spacing w:val="10"/>
      <w:lang w:val="en-US" w:eastAsia="en-US" w:bidi="ar-SA"/>
    </w:rPr>
  </w:style>
  <w:style w:type="character" w:customStyle="1" w:styleId="StyleDoclangBold">
    <w:name w:val="Style Doc_lang + Bold"/>
    <w:basedOn w:val="Doclang"/>
    <w:rsid w:val="007D5A3B"/>
    <w:rPr>
      <w:rFonts w:ascii="Arial" w:hAnsi="Arial"/>
      <w:b/>
      <w:bCs/>
      <w:sz w:val="20"/>
      <w:lang w:val="en-US"/>
    </w:rPr>
  </w:style>
  <w:style w:type="character" w:styleId="FollowedHyperlink">
    <w:name w:val="FollowedHyperlink"/>
    <w:uiPriority w:val="99"/>
    <w:rsid w:val="005A735D"/>
    <w:rPr>
      <w:color w:val="606420"/>
      <w:u w:val="single"/>
    </w:rPr>
  </w:style>
  <w:style w:type="paragraph" w:customStyle="1" w:styleId="Titleofdoc">
    <w:name w:val="Title_of_doc"/>
    <w:basedOn w:val="Normal"/>
    <w:rsid w:val="007D5A3B"/>
    <w:pPr>
      <w:spacing w:before="600"/>
      <w:jc w:val="center"/>
    </w:pPr>
    <w:rPr>
      <w:caps/>
    </w:rPr>
  </w:style>
  <w:style w:type="paragraph" w:customStyle="1" w:styleId="preparedby">
    <w:name w:val="prepared_by"/>
    <w:basedOn w:val="Normal"/>
    <w:semiHidden/>
    <w:rsid w:val="007D5A3B"/>
    <w:pPr>
      <w:spacing w:before="240" w:after="600"/>
      <w:jc w:val="center"/>
    </w:pPr>
    <w:rPr>
      <w:i/>
    </w:rPr>
  </w:style>
  <w:style w:type="paragraph" w:styleId="BalloonText">
    <w:name w:val="Balloon Text"/>
    <w:basedOn w:val="Normal"/>
    <w:link w:val="BalloonTextChar"/>
    <w:rsid w:val="007D5A3B"/>
    <w:rPr>
      <w:rFonts w:ascii="Tahoma" w:hAnsi="Tahoma" w:cs="Tahoma"/>
      <w:sz w:val="16"/>
      <w:szCs w:val="16"/>
    </w:rPr>
  </w:style>
  <w:style w:type="character" w:customStyle="1" w:styleId="BalloonTextChar">
    <w:name w:val="Balloon Text Char"/>
    <w:basedOn w:val="DefaultParagraphFont"/>
    <w:link w:val="BalloonText"/>
    <w:rsid w:val="007D5A3B"/>
    <w:rPr>
      <w:rFonts w:ascii="Tahoma" w:eastAsia="Times New Roman" w:hAnsi="Tahoma" w:cs="Tahoma"/>
      <w:sz w:val="16"/>
      <w:szCs w:val="16"/>
    </w:rPr>
  </w:style>
  <w:style w:type="character" w:customStyle="1" w:styleId="HeaderChar">
    <w:name w:val="Header Char"/>
    <w:basedOn w:val="DefaultParagraphFont"/>
    <w:link w:val="Header"/>
    <w:uiPriority w:val="99"/>
    <w:rsid w:val="002B28FB"/>
    <w:rPr>
      <w:rFonts w:ascii="Arial" w:eastAsia="Times New Roman" w:hAnsi="Arial"/>
      <w:lang w:val="fr-FR"/>
    </w:rPr>
  </w:style>
  <w:style w:type="character" w:styleId="PageNumber">
    <w:name w:val="page number"/>
    <w:basedOn w:val="DefaultParagraphFont"/>
    <w:rsid w:val="007D5A3B"/>
    <w:rPr>
      <w:rFonts w:ascii="Arial" w:hAnsi="Arial"/>
      <w:sz w:val="20"/>
    </w:rPr>
  </w:style>
  <w:style w:type="character" w:customStyle="1" w:styleId="Heading4Char">
    <w:name w:val="Heading 4 Char"/>
    <w:basedOn w:val="DefaultParagraphFont"/>
    <w:link w:val="Heading4"/>
    <w:rsid w:val="007844C5"/>
    <w:rPr>
      <w:rFonts w:ascii="Arial" w:eastAsia="Times New Roman" w:hAnsi="Arial"/>
      <w:i/>
      <w:lang w:val="fr-FR"/>
    </w:rPr>
  </w:style>
  <w:style w:type="character" w:styleId="Hyperlink">
    <w:name w:val="Hyperlink"/>
    <w:basedOn w:val="DefaultParagraphFont"/>
    <w:uiPriority w:val="99"/>
    <w:rsid w:val="007D5A3B"/>
    <w:rPr>
      <w:rFonts w:ascii="Arial" w:hAnsi="Arial"/>
      <w:color w:val="0000FF"/>
      <w:u w:val="single"/>
    </w:rPr>
  </w:style>
  <w:style w:type="paragraph" w:styleId="Revision">
    <w:name w:val="Revision"/>
    <w:hidden/>
    <w:uiPriority w:val="99"/>
    <w:semiHidden/>
    <w:rsid w:val="00E14799"/>
    <w:rPr>
      <w:rFonts w:ascii="Arial" w:hAnsi="Arial"/>
      <w:szCs w:val="22"/>
      <w:lang w:val="fr-FR" w:eastAsia="fr-FR"/>
    </w:rPr>
  </w:style>
  <w:style w:type="paragraph" w:styleId="NormalWeb">
    <w:name w:val="Normal (Web)"/>
    <w:basedOn w:val="Normal"/>
    <w:uiPriority w:val="99"/>
    <w:semiHidden/>
    <w:unhideWhenUsed/>
    <w:rsid w:val="00FB6CCB"/>
    <w:pPr>
      <w:spacing w:before="150"/>
    </w:pPr>
    <w:rPr>
      <w:rFonts w:ascii="Times New Roman" w:hAnsi="Times New Roman"/>
      <w:sz w:val="24"/>
      <w:szCs w:val="24"/>
    </w:rPr>
  </w:style>
  <w:style w:type="character" w:customStyle="1" w:styleId="Heading1Char">
    <w:name w:val="Heading 1 Char"/>
    <w:basedOn w:val="DefaultParagraphFont"/>
    <w:link w:val="Heading1"/>
    <w:rsid w:val="00E203D5"/>
    <w:rPr>
      <w:rFonts w:ascii="Arial" w:eastAsia="Times New Roman" w:hAnsi="Arial"/>
      <w:caps/>
    </w:rPr>
  </w:style>
  <w:style w:type="character" w:styleId="Emphasis">
    <w:name w:val="Emphasis"/>
    <w:basedOn w:val="DefaultParagraphFont"/>
    <w:uiPriority w:val="20"/>
    <w:qFormat/>
    <w:rsid w:val="00FB6CCB"/>
    <w:rPr>
      <w:i/>
      <w:iCs/>
    </w:rPr>
  </w:style>
  <w:style w:type="character" w:styleId="Strong">
    <w:name w:val="Strong"/>
    <w:basedOn w:val="DefaultParagraphFont"/>
    <w:uiPriority w:val="22"/>
    <w:qFormat/>
    <w:rsid w:val="00FB6CCB"/>
    <w:rPr>
      <w:b/>
      <w:bCs/>
    </w:rPr>
  </w:style>
  <w:style w:type="character" w:customStyle="1" w:styleId="author">
    <w:name w:val="author"/>
    <w:basedOn w:val="DefaultParagraphFont"/>
    <w:rsid w:val="00FB6CCB"/>
  </w:style>
  <w:style w:type="paragraph" w:styleId="NoSpacing">
    <w:name w:val="No Spacing"/>
    <w:uiPriority w:val="1"/>
    <w:qFormat/>
    <w:rsid w:val="007D5A3B"/>
    <w:rPr>
      <w:rFonts w:ascii="Arial" w:hAnsi="Arial"/>
      <w:szCs w:val="22"/>
      <w:lang w:val="fr-FR" w:eastAsia="fr-FR"/>
    </w:rPr>
  </w:style>
  <w:style w:type="paragraph" w:styleId="BodyText">
    <w:name w:val="Body Text"/>
    <w:basedOn w:val="Normal"/>
    <w:link w:val="BodyTextChar"/>
    <w:rsid w:val="007D5A3B"/>
  </w:style>
  <w:style w:type="character" w:customStyle="1" w:styleId="BodyTextChar">
    <w:name w:val="Body Text Char"/>
    <w:basedOn w:val="DefaultParagraphFont"/>
    <w:link w:val="BodyText"/>
    <w:rsid w:val="007D5A3B"/>
    <w:rPr>
      <w:rFonts w:ascii="Arial" w:eastAsia="Times New Roman" w:hAnsi="Arial"/>
    </w:rPr>
  </w:style>
  <w:style w:type="paragraph" w:styleId="Closing">
    <w:name w:val="Closing"/>
    <w:basedOn w:val="Normal"/>
    <w:link w:val="ClosingChar"/>
    <w:rsid w:val="007D5A3B"/>
    <w:pPr>
      <w:ind w:left="4536"/>
      <w:jc w:val="center"/>
    </w:pPr>
  </w:style>
  <w:style w:type="character" w:customStyle="1" w:styleId="ClosingChar">
    <w:name w:val="Closing Char"/>
    <w:basedOn w:val="DefaultParagraphFont"/>
    <w:link w:val="Closing"/>
    <w:rsid w:val="007D5A3B"/>
    <w:rPr>
      <w:rFonts w:ascii="Arial" w:eastAsia="Times New Roman" w:hAnsi="Arial"/>
    </w:rPr>
  </w:style>
  <w:style w:type="paragraph" w:customStyle="1" w:styleId="Code">
    <w:name w:val="Code"/>
    <w:basedOn w:val="Normal"/>
    <w:link w:val="CodeChar"/>
    <w:semiHidden/>
    <w:rsid w:val="007D5A3B"/>
    <w:pPr>
      <w:spacing w:line="340" w:lineRule="atLeast"/>
      <w:ind w:left="1276"/>
    </w:pPr>
    <w:rPr>
      <w:b/>
      <w:bCs/>
      <w:spacing w:val="10"/>
    </w:rPr>
  </w:style>
  <w:style w:type="character" w:customStyle="1" w:styleId="CodeChar">
    <w:name w:val="Code Char"/>
    <w:basedOn w:val="DefaultParagraphFont"/>
    <w:link w:val="Code"/>
    <w:semiHidden/>
    <w:rsid w:val="007D5A3B"/>
    <w:rPr>
      <w:rFonts w:ascii="Arial" w:eastAsia="Times New Roman" w:hAnsi="Arial"/>
      <w:b/>
      <w:bCs/>
      <w:spacing w:val="10"/>
    </w:rPr>
  </w:style>
  <w:style w:type="paragraph" w:styleId="Date">
    <w:name w:val="Date"/>
    <w:basedOn w:val="Normal"/>
    <w:link w:val="DateChar"/>
    <w:semiHidden/>
    <w:rsid w:val="007D5A3B"/>
    <w:pPr>
      <w:spacing w:line="340" w:lineRule="exact"/>
      <w:ind w:left="1276"/>
    </w:pPr>
    <w:rPr>
      <w:b/>
      <w:sz w:val="22"/>
    </w:rPr>
  </w:style>
  <w:style w:type="character" w:customStyle="1" w:styleId="DateChar">
    <w:name w:val="Date Char"/>
    <w:basedOn w:val="DefaultParagraphFont"/>
    <w:link w:val="Date"/>
    <w:semiHidden/>
    <w:rsid w:val="007D5A3B"/>
    <w:rPr>
      <w:rFonts w:ascii="Arial" w:eastAsia="Times New Roman" w:hAnsi="Arial"/>
      <w:b/>
      <w:sz w:val="22"/>
    </w:rPr>
  </w:style>
  <w:style w:type="paragraph" w:customStyle="1" w:styleId="DecisionParagraphs">
    <w:name w:val="DecisionParagraphs"/>
    <w:basedOn w:val="Normal"/>
    <w:rsid w:val="007D5A3B"/>
    <w:pPr>
      <w:tabs>
        <w:tab w:val="left" w:pos="5387"/>
      </w:tabs>
      <w:ind w:left="4820"/>
    </w:pPr>
    <w:rPr>
      <w:i/>
    </w:rPr>
  </w:style>
  <w:style w:type="character" w:customStyle="1" w:styleId="Doclang">
    <w:name w:val="Doc_lang"/>
    <w:basedOn w:val="DefaultParagraphFont"/>
    <w:rsid w:val="007D5A3B"/>
    <w:rPr>
      <w:rFonts w:ascii="Arial" w:hAnsi="Arial"/>
      <w:sz w:val="20"/>
      <w:lang w:val="en-US"/>
    </w:rPr>
  </w:style>
  <w:style w:type="paragraph" w:customStyle="1" w:styleId="endofdoc">
    <w:name w:val="end_of_doc"/>
    <w:autoRedefine/>
    <w:rsid w:val="007D5A3B"/>
    <w:pPr>
      <w:spacing w:before="480"/>
      <w:ind w:left="567" w:hanging="567"/>
      <w:jc w:val="right"/>
    </w:pPr>
    <w:rPr>
      <w:rFonts w:ascii="Arial" w:eastAsia="Times New Roman" w:hAnsi="Arial"/>
    </w:rPr>
  </w:style>
  <w:style w:type="character" w:styleId="EndnoteReference">
    <w:name w:val="endnote reference"/>
    <w:basedOn w:val="DefaultParagraphFont"/>
    <w:semiHidden/>
    <w:rsid w:val="007D5A3B"/>
    <w:rPr>
      <w:vertAlign w:val="superscript"/>
    </w:rPr>
  </w:style>
  <w:style w:type="paragraph" w:styleId="EndnoteText">
    <w:name w:val="endnote text"/>
    <w:basedOn w:val="Normal"/>
    <w:link w:val="EndnoteTextChar"/>
    <w:semiHidden/>
    <w:rsid w:val="007D5A3B"/>
  </w:style>
  <w:style w:type="character" w:customStyle="1" w:styleId="EndnoteTextChar">
    <w:name w:val="Endnote Text Char"/>
    <w:basedOn w:val="DefaultParagraphFont"/>
    <w:link w:val="EndnoteText"/>
    <w:semiHidden/>
    <w:rsid w:val="007D5A3B"/>
    <w:rPr>
      <w:rFonts w:ascii="Arial" w:eastAsia="Times New Roman" w:hAnsi="Arial"/>
    </w:rPr>
  </w:style>
  <w:style w:type="character" w:customStyle="1" w:styleId="Heading2Char">
    <w:name w:val="Heading 2 Char"/>
    <w:basedOn w:val="DefaultParagraphFont"/>
    <w:link w:val="Heading2"/>
    <w:rsid w:val="007D5A3B"/>
    <w:rPr>
      <w:rFonts w:ascii="Arial" w:eastAsia="Times New Roman" w:hAnsi="Arial"/>
      <w:u w:val="single"/>
    </w:rPr>
  </w:style>
  <w:style w:type="character" w:customStyle="1" w:styleId="Heading3Char">
    <w:name w:val="Heading 3 Char"/>
    <w:basedOn w:val="DefaultParagraphFont"/>
    <w:link w:val="Heading3"/>
    <w:rsid w:val="007D5A3B"/>
    <w:rPr>
      <w:rFonts w:ascii="Arial" w:eastAsia="Times New Roman" w:hAnsi="Arial"/>
      <w:i/>
    </w:rPr>
  </w:style>
  <w:style w:type="character" w:customStyle="1" w:styleId="Heading5Char">
    <w:name w:val="Heading 5 Char"/>
    <w:basedOn w:val="DefaultParagraphFont"/>
    <w:link w:val="Heading5"/>
    <w:rsid w:val="007D5A3B"/>
    <w:rPr>
      <w:rFonts w:ascii="Arial" w:eastAsia="Times New Roman" w:hAnsi="Arial"/>
      <w:sz w:val="18"/>
      <w:szCs w:val="18"/>
    </w:rPr>
  </w:style>
  <w:style w:type="character" w:customStyle="1" w:styleId="Heading9Char">
    <w:name w:val="Heading 9 Char"/>
    <w:basedOn w:val="DefaultParagraphFont"/>
    <w:link w:val="Heading9"/>
    <w:rsid w:val="007D5A3B"/>
    <w:rPr>
      <w:rFonts w:ascii="Arial" w:eastAsia="Times New Roman" w:hAnsi="Arial"/>
      <w:i/>
      <w:sz w:val="18"/>
    </w:rPr>
  </w:style>
  <w:style w:type="paragraph" w:styleId="Index1">
    <w:name w:val="index 1"/>
    <w:basedOn w:val="Normal"/>
    <w:next w:val="Normal"/>
    <w:semiHidden/>
    <w:rsid w:val="007D5A3B"/>
    <w:pPr>
      <w:tabs>
        <w:tab w:val="right" w:leader="dot" w:pos="9071"/>
      </w:tabs>
      <w:ind w:left="284" w:hanging="284"/>
    </w:pPr>
    <w:rPr>
      <w:sz w:val="24"/>
    </w:rPr>
  </w:style>
  <w:style w:type="paragraph" w:styleId="Index2">
    <w:name w:val="index 2"/>
    <w:basedOn w:val="Normal"/>
    <w:next w:val="Normal"/>
    <w:semiHidden/>
    <w:rsid w:val="007D5A3B"/>
    <w:pPr>
      <w:tabs>
        <w:tab w:val="right" w:leader="dot" w:pos="9071"/>
      </w:tabs>
      <w:ind w:left="568" w:hanging="284"/>
    </w:pPr>
    <w:rPr>
      <w:sz w:val="24"/>
    </w:rPr>
  </w:style>
  <w:style w:type="paragraph" w:styleId="Index3">
    <w:name w:val="index 3"/>
    <w:basedOn w:val="Normal"/>
    <w:next w:val="Normal"/>
    <w:semiHidden/>
    <w:rsid w:val="007D5A3B"/>
    <w:pPr>
      <w:tabs>
        <w:tab w:val="right" w:leader="dot" w:pos="9071"/>
      </w:tabs>
      <w:ind w:left="851" w:hanging="284"/>
    </w:pPr>
    <w:rPr>
      <w:sz w:val="24"/>
    </w:rPr>
  </w:style>
  <w:style w:type="paragraph" w:styleId="MacroText">
    <w:name w:val="macro"/>
    <w:link w:val="MacroTextChar"/>
    <w:semiHidden/>
    <w:rsid w:val="007D5A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character" w:customStyle="1" w:styleId="MacroTextChar">
    <w:name w:val="Macro Text Char"/>
    <w:basedOn w:val="DefaultParagraphFont"/>
    <w:link w:val="MacroText"/>
    <w:semiHidden/>
    <w:rsid w:val="007D5A3B"/>
    <w:rPr>
      <w:rFonts w:ascii="Courier New" w:eastAsia="Times New Roman" w:hAnsi="Courier New"/>
      <w:sz w:val="16"/>
    </w:rPr>
  </w:style>
  <w:style w:type="paragraph" w:customStyle="1" w:styleId="Organizer">
    <w:name w:val="Organizer"/>
    <w:basedOn w:val="Normal"/>
    <w:semiHidden/>
    <w:rsid w:val="007D5A3B"/>
    <w:pPr>
      <w:spacing w:after="600"/>
      <w:ind w:left="-993" w:right="-994"/>
      <w:jc w:val="center"/>
    </w:pPr>
    <w:rPr>
      <w:b/>
      <w:caps/>
      <w:kern w:val="26"/>
      <w:sz w:val="26"/>
    </w:rPr>
  </w:style>
  <w:style w:type="paragraph" w:customStyle="1" w:styleId="Original">
    <w:name w:val="Original"/>
    <w:basedOn w:val="Normal"/>
    <w:semiHidden/>
    <w:rsid w:val="007D5A3B"/>
    <w:pPr>
      <w:spacing w:before="60"/>
      <w:ind w:left="1276"/>
    </w:pPr>
    <w:rPr>
      <w:b/>
      <w:sz w:val="22"/>
    </w:rPr>
  </w:style>
  <w:style w:type="paragraph" w:customStyle="1" w:styleId="Session">
    <w:name w:val="Session"/>
    <w:basedOn w:val="Normal"/>
    <w:semiHidden/>
    <w:rsid w:val="007D5A3B"/>
    <w:pPr>
      <w:spacing w:before="60"/>
      <w:jc w:val="center"/>
    </w:pPr>
    <w:rPr>
      <w:b/>
    </w:rPr>
  </w:style>
  <w:style w:type="paragraph" w:customStyle="1" w:styleId="PlaceAndDate">
    <w:name w:val="PlaceAndDate"/>
    <w:basedOn w:val="Session"/>
    <w:semiHidden/>
    <w:rsid w:val="007D5A3B"/>
  </w:style>
  <w:style w:type="paragraph" w:customStyle="1" w:styleId="plcountry">
    <w:name w:val="plcountry"/>
    <w:basedOn w:val="Normal"/>
    <w:rsid w:val="007D5A3B"/>
    <w:pPr>
      <w:keepNext/>
      <w:keepLines/>
      <w:spacing w:before="180" w:after="120"/>
      <w:jc w:val="left"/>
    </w:pPr>
    <w:rPr>
      <w:caps/>
      <w:noProof/>
      <w:snapToGrid w:val="0"/>
      <w:u w:val="single"/>
    </w:rPr>
  </w:style>
  <w:style w:type="paragraph" w:customStyle="1" w:styleId="pldetails">
    <w:name w:val="pldetails"/>
    <w:basedOn w:val="Normal"/>
    <w:rsid w:val="007D5A3B"/>
    <w:pPr>
      <w:keepLines/>
      <w:spacing w:before="60" w:after="60"/>
      <w:jc w:val="left"/>
    </w:pPr>
    <w:rPr>
      <w:noProof/>
      <w:snapToGrid w:val="0"/>
    </w:rPr>
  </w:style>
  <w:style w:type="paragraph" w:customStyle="1" w:styleId="plheading">
    <w:name w:val="plheading"/>
    <w:basedOn w:val="Normal"/>
    <w:rsid w:val="007D5A3B"/>
    <w:pPr>
      <w:keepNext/>
      <w:spacing w:before="480" w:after="120"/>
      <w:jc w:val="center"/>
    </w:pPr>
    <w:rPr>
      <w:caps/>
      <w:snapToGrid w:val="0"/>
      <w:u w:val="single"/>
    </w:rPr>
  </w:style>
  <w:style w:type="paragraph" w:customStyle="1" w:styleId="preparedby0">
    <w:name w:val="prepared by"/>
    <w:basedOn w:val="Normal"/>
    <w:semiHidden/>
    <w:rsid w:val="007D5A3B"/>
    <w:pPr>
      <w:spacing w:before="600" w:after="600"/>
      <w:jc w:val="center"/>
    </w:pPr>
    <w:rPr>
      <w:i/>
    </w:rPr>
  </w:style>
  <w:style w:type="paragraph" w:customStyle="1" w:styleId="preparedby1">
    <w:name w:val="preparedby"/>
    <w:basedOn w:val="Normal"/>
    <w:next w:val="Normal"/>
    <w:semiHidden/>
    <w:rsid w:val="007D5A3B"/>
    <w:pPr>
      <w:spacing w:after="600"/>
      <w:jc w:val="center"/>
    </w:pPr>
    <w:rPr>
      <w:i/>
    </w:rPr>
  </w:style>
  <w:style w:type="paragraph" w:customStyle="1" w:styleId="SessionMeetingPlace">
    <w:name w:val="Session_MeetingPlace"/>
    <w:basedOn w:val="Normal"/>
    <w:semiHidden/>
    <w:rsid w:val="007D5A3B"/>
    <w:pPr>
      <w:spacing w:before="480"/>
      <w:jc w:val="center"/>
    </w:pPr>
    <w:rPr>
      <w:b/>
      <w:bCs/>
      <w:kern w:val="28"/>
      <w:sz w:val="24"/>
    </w:rPr>
  </w:style>
  <w:style w:type="paragraph" w:customStyle="1" w:styleId="StyleSessionAllcaps">
    <w:name w:val="Style Session + All caps"/>
    <w:basedOn w:val="Session"/>
    <w:semiHidden/>
    <w:rsid w:val="007D5A3B"/>
    <w:pPr>
      <w:spacing w:before="480"/>
    </w:pPr>
    <w:rPr>
      <w:bCs/>
      <w:caps/>
      <w:kern w:val="28"/>
      <w:sz w:val="24"/>
    </w:rPr>
  </w:style>
  <w:style w:type="paragraph" w:styleId="Signature">
    <w:name w:val="Signature"/>
    <w:basedOn w:val="Normal"/>
    <w:link w:val="SignatureChar"/>
    <w:rsid w:val="007D5A3B"/>
    <w:pPr>
      <w:ind w:left="4536"/>
      <w:jc w:val="center"/>
    </w:pPr>
  </w:style>
  <w:style w:type="character" w:customStyle="1" w:styleId="SignatureChar">
    <w:name w:val="Signature Char"/>
    <w:basedOn w:val="DefaultParagraphFont"/>
    <w:link w:val="Signature"/>
    <w:rsid w:val="007D5A3B"/>
    <w:rPr>
      <w:rFonts w:ascii="Arial" w:eastAsia="Times New Roman" w:hAnsi="Arial"/>
    </w:rPr>
  </w:style>
  <w:style w:type="paragraph" w:customStyle="1" w:styleId="StyleDocnumber">
    <w:name w:val="Style Doc_number"/>
    <w:basedOn w:val="Docoriginal"/>
    <w:rsid w:val="007D5A3B"/>
    <w:pPr>
      <w:ind w:left="1589"/>
    </w:pPr>
  </w:style>
  <w:style w:type="paragraph" w:customStyle="1" w:styleId="StyleDocoriginal">
    <w:name w:val="Style Doc_original"/>
    <w:basedOn w:val="Docoriginal"/>
    <w:link w:val="StyleDocoriginalChar"/>
    <w:rsid w:val="007D5A3B"/>
  </w:style>
  <w:style w:type="character" w:customStyle="1" w:styleId="StyleDocoriginalChar">
    <w:name w:val="Style Doc_original Char"/>
    <w:basedOn w:val="DocoriginalChar"/>
    <w:link w:val="StyleDocoriginal"/>
    <w:rsid w:val="007D5A3B"/>
    <w:rPr>
      <w:rFonts w:ascii="Arial" w:eastAsia="Times New Roman" w:hAnsi="Arial"/>
      <w:b/>
      <w:bCs/>
      <w:spacing w:val="10"/>
    </w:rPr>
  </w:style>
  <w:style w:type="paragraph" w:customStyle="1" w:styleId="StyleDocoriginalNotBold">
    <w:name w:val="Style Doc_original + Not Bold"/>
    <w:basedOn w:val="Docoriginal"/>
    <w:link w:val="StyleDocoriginalNotBoldChar"/>
    <w:autoRedefine/>
    <w:rsid w:val="007D5A3B"/>
    <w:pPr>
      <w:ind w:left="1589"/>
      <w:jc w:val="left"/>
    </w:pPr>
  </w:style>
  <w:style w:type="character" w:customStyle="1" w:styleId="StyleDocoriginalNotBoldChar">
    <w:name w:val="Style Doc_original + Not Bold Char"/>
    <w:basedOn w:val="DocoriginalChar"/>
    <w:link w:val="StyleDocoriginalNotBold"/>
    <w:rsid w:val="007D5A3B"/>
    <w:rPr>
      <w:rFonts w:ascii="Arial" w:eastAsia="Times New Roman"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7D5A3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D5A3B"/>
    <w:rPr>
      <w:rFonts w:ascii="Arial" w:eastAsia="Times New Roman" w:hAnsi="Arial"/>
      <w:b w:val="0"/>
      <w:bCs w:val="0"/>
      <w:spacing w:val="10"/>
    </w:rPr>
  </w:style>
  <w:style w:type="table" w:styleId="TableGrid">
    <w:name w:val="Table Grid"/>
    <w:basedOn w:val="TableNormal"/>
    <w:rsid w:val="007D5A3B"/>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D5A3B"/>
    <w:pPr>
      <w:spacing w:after="300"/>
      <w:jc w:val="center"/>
    </w:pPr>
    <w:rPr>
      <w:b/>
      <w:caps/>
      <w:kern w:val="28"/>
      <w:sz w:val="30"/>
    </w:rPr>
  </w:style>
  <w:style w:type="character" w:customStyle="1" w:styleId="TitleChar">
    <w:name w:val="Title Char"/>
    <w:basedOn w:val="DefaultParagraphFont"/>
    <w:link w:val="Title"/>
    <w:rsid w:val="007D5A3B"/>
    <w:rPr>
      <w:rFonts w:ascii="Arial" w:eastAsia="Times New Roman" w:hAnsi="Arial"/>
      <w:b/>
      <w:caps/>
      <w:kern w:val="28"/>
      <w:sz w:val="30"/>
    </w:rPr>
  </w:style>
  <w:style w:type="paragraph" w:customStyle="1" w:styleId="TitleofDoc0">
    <w:name w:val="Title of Doc"/>
    <w:basedOn w:val="Normal"/>
    <w:semiHidden/>
    <w:rsid w:val="007D5A3B"/>
    <w:pPr>
      <w:spacing w:before="1200"/>
      <w:jc w:val="center"/>
    </w:pPr>
    <w:rPr>
      <w:caps/>
    </w:rPr>
  </w:style>
  <w:style w:type="paragraph" w:customStyle="1" w:styleId="TitreUpov">
    <w:name w:val="TitreUpov"/>
    <w:basedOn w:val="Normal"/>
    <w:semiHidden/>
    <w:rsid w:val="007D5A3B"/>
    <w:pPr>
      <w:spacing w:before="60"/>
      <w:jc w:val="center"/>
    </w:pPr>
    <w:rPr>
      <w:b/>
      <w:sz w:val="24"/>
    </w:rPr>
  </w:style>
  <w:style w:type="paragraph" w:styleId="TOC1">
    <w:name w:val="toc 1"/>
    <w:next w:val="Normal"/>
    <w:autoRedefine/>
    <w:semiHidden/>
    <w:rsid w:val="007D5A3B"/>
    <w:pPr>
      <w:tabs>
        <w:tab w:val="right" w:leader="dot" w:pos="9639"/>
      </w:tabs>
      <w:ind w:left="284" w:right="284" w:hanging="284"/>
      <w:contextualSpacing/>
    </w:pPr>
    <w:rPr>
      <w:rFonts w:ascii="Arial" w:eastAsia="Times New Roman" w:hAnsi="Arial"/>
      <w:caps/>
      <w:noProof/>
    </w:rPr>
  </w:style>
  <w:style w:type="paragraph" w:styleId="TOC2">
    <w:name w:val="toc 2"/>
    <w:next w:val="Normal"/>
    <w:autoRedefine/>
    <w:semiHidden/>
    <w:rsid w:val="007D5A3B"/>
    <w:pPr>
      <w:tabs>
        <w:tab w:val="right" w:leader="dot" w:pos="9639"/>
      </w:tabs>
      <w:spacing w:before="120"/>
      <w:ind w:left="851" w:right="851" w:hanging="567"/>
      <w:contextualSpacing/>
    </w:pPr>
    <w:rPr>
      <w:rFonts w:ascii="Arial" w:eastAsia="Times New Roman" w:hAnsi="Arial"/>
      <w:noProof/>
    </w:rPr>
  </w:style>
  <w:style w:type="paragraph" w:styleId="TOC3">
    <w:name w:val="toc 3"/>
    <w:next w:val="Normal"/>
    <w:autoRedefine/>
    <w:semiHidden/>
    <w:rsid w:val="007D5A3B"/>
    <w:pPr>
      <w:tabs>
        <w:tab w:val="right" w:leader="dot" w:pos="9639"/>
      </w:tabs>
      <w:spacing w:before="120"/>
      <w:ind w:left="851" w:right="851" w:hanging="567"/>
      <w:contextualSpacing/>
    </w:pPr>
    <w:rPr>
      <w:rFonts w:ascii="Arial" w:eastAsia="Times New Roman" w:hAnsi="Arial"/>
      <w:i/>
      <w:noProof/>
      <w:lang w:val="fr-FR"/>
    </w:rPr>
  </w:style>
  <w:style w:type="paragraph" w:styleId="TOC4">
    <w:name w:val="toc 4"/>
    <w:next w:val="Normal"/>
    <w:autoRedefine/>
    <w:semiHidden/>
    <w:rsid w:val="007D5A3B"/>
    <w:pPr>
      <w:tabs>
        <w:tab w:val="right" w:leader="dot" w:pos="9639"/>
      </w:tabs>
      <w:spacing w:before="120"/>
      <w:ind w:left="851" w:right="851" w:hanging="284"/>
    </w:pPr>
    <w:rPr>
      <w:rFonts w:ascii="Arial" w:eastAsia="Times New Roman" w:hAnsi="Arial"/>
      <w:i/>
      <w:noProof/>
      <w:lang w:val="fr-FR"/>
    </w:rPr>
  </w:style>
  <w:style w:type="paragraph" w:styleId="TOC5">
    <w:name w:val="toc 5"/>
    <w:next w:val="Normal"/>
    <w:autoRedefine/>
    <w:semiHidden/>
    <w:rsid w:val="007D5A3B"/>
    <w:pPr>
      <w:tabs>
        <w:tab w:val="right" w:leader="dot" w:pos="9639"/>
      </w:tabs>
      <w:spacing w:before="120"/>
      <w:ind w:left="851" w:right="851" w:hanging="283"/>
      <w:jc w:val="both"/>
    </w:pPr>
    <w:rPr>
      <w:rFonts w:ascii="Arial" w:eastAsia="Times New Roman" w:hAnsi="Arial"/>
      <w:noProof/>
      <w:sz w:val="18"/>
      <w:lang w:val="fr-FR"/>
    </w:rPr>
  </w:style>
  <w:style w:type="paragraph" w:customStyle="1" w:styleId="DecisionInvitingPara">
    <w:name w:val="Decision Inviting Para."/>
    <w:basedOn w:val="Normal"/>
    <w:rsid w:val="00000889"/>
    <w:pPr>
      <w:ind w:left="4536"/>
    </w:pPr>
    <w:rPr>
      <w:i/>
      <w:lang w:val="es-ES_tradnl"/>
    </w:rPr>
  </w:style>
  <w:style w:type="paragraph" w:styleId="Subtitle">
    <w:name w:val="Subtitle"/>
    <w:basedOn w:val="Normal"/>
    <w:next w:val="Normal"/>
    <w:link w:val="SubtitleChar"/>
    <w:uiPriority w:val="11"/>
    <w:qFormat/>
    <w:rsid w:val="000901B3"/>
    <w:pPr>
      <w:spacing w:after="60"/>
      <w:jc w:val="center"/>
      <w:outlineLvl w:val="1"/>
    </w:pPr>
    <w:rPr>
      <w:rFonts w:ascii="Cambria" w:hAnsi="Cambria"/>
      <w:sz w:val="24"/>
      <w:szCs w:val="24"/>
      <w:lang w:val="fr-FR" w:eastAsia="fr-FR"/>
    </w:rPr>
  </w:style>
  <w:style w:type="character" w:customStyle="1" w:styleId="SubtitleChar">
    <w:name w:val="Subtitle Char"/>
    <w:basedOn w:val="DefaultParagraphFont"/>
    <w:link w:val="Subtitle"/>
    <w:uiPriority w:val="11"/>
    <w:rsid w:val="000901B3"/>
    <w:rPr>
      <w:rFonts w:ascii="Cambria" w:eastAsia="Times New Roman" w:hAnsi="Cambria"/>
      <w:sz w:val="24"/>
      <w:szCs w:val="24"/>
      <w:lang w:val="fr-FR" w:eastAsia="fr-FR"/>
    </w:rPr>
  </w:style>
  <w:style w:type="paragraph" w:customStyle="1" w:styleId="xl65">
    <w:name w:val="xl65"/>
    <w:basedOn w:val="Normal"/>
    <w:rsid w:val="00FC4E3D"/>
    <w:pPr>
      <w:spacing w:before="100" w:beforeAutospacing="1" w:after="100" w:afterAutospacing="1"/>
      <w:jc w:val="left"/>
    </w:pPr>
    <w:rPr>
      <w:rFonts w:cs="Arial"/>
      <w:sz w:val="16"/>
      <w:szCs w:val="16"/>
    </w:rPr>
  </w:style>
  <w:style w:type="paragraph" w:customStyle="1" w:styleId="xl66">
    <w:name w:val="xl66"/>
    <w:basedOn w:val="Normal"/>
    <w:rsid w:val="00FC4E3D"/>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cs="Arial"/>
      <w:b/>
      <w:bCs/>
      <w:color w:val="FFFFFF"/>
      <w:sz w:val="16"/>
      <w:szCs w:val="16"/>
    </w:rPr>
  </w:style>
  <w:style w:type="paragraph" w:customStyle="1" w:styleId="xl67">
    <w:name w:val="xl67"/>
    <w:basedOn w:val="Normal"/>
    <w:rsid w:val="00FC4E3D"/>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pPr>
    <w:rPr>
      <w:rFonts w:ascii="Times New Roman" w:hAnsi="Times New Roman"/>
      <w:sz w:val="16"/>
      <w:szCs w:val="16"/>
    </w:rPr>
  </w:style>
  <w:style w:type="paragraph" w:customStyle="1" w:styleId="xl68">
    <w:name w:val="xl68"/>
    <w:basedOn w:val="Normal"/>
    <w:rsid w:val="00FC4E3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sz w:val="16"/>
      <w:szCs w:val="16"/>
    </w:rPr>
  </w:style>
  <w:style w:type="paragraph" w:customStyle="1" w:styleId="xl69">
    <w:name w:val="xl69"/>
    <w:basedOn w:val="Normal"/>
    <w:rsid w:val="00FC4E3D"/>
    <w:pPr>
      <w:pBdr>
        <w:top w:val="single" w:sz="4" w:space="0" w:color="000000"/>
        <w:left w:val="single" w:sz="4" w:space="0" w:color="000000"/>
        <w:bottom w:val="single" w:sz="4" w:space="0" w:color="000000"/>
      </w:pBdr>
      <w:spacing w:before="100" w:beforeAutospacing="1" w:after="100" w:afterAutospacing="1"/>
      <w:jc w:val="left"/>
    </w:pPr>
    <w:rPr>
      <w:rFonts w:ascii="Times New Roman" w:hAnsi="Times New Roman"/>
      <w:sz w:val="16"/>
      <w:szCs w:val="16"/>
    </w:rPr>
  </w:style>
  <w:style w:type="paragraph" w:customStyle="1" w:styleId="xl70">
    <w:name w:val="xl70"/>
    <w:basedOn w:val="Normal"/>
    <w:rsid w:val="00FC4E3D"/>
    <w:pPr>
      <w:pBdr>
        <w:top w:val="single" w:sz="4" w:space="0" w:color="000000"/>
        <w:bottom w:val="single" w:sz="4" w:space="0" w:color="000000"/>
        <w:right w:val="single" w:sz="4" w:space="0" w:color="000000"/>
      </w:pBdr>
      <w:spacing w:before="100" w:beforeAutospacing="1" w:after="100" w:afterAutospacing="1"/>
      <w:jc w:val="left"/>
    </w:pPr>
    <w:rPr>
      <w:rFonts w:cs="Arial"/>
      <w:sz w:val="16"/>
      <w:szCs w:val="16"/>
    </w:rPr>
  </w:style>
  <w:style w:type="paragraph" w:customStyle="1" w:styleId="xl71">
    <w:name w:val="xl71"/>
    <w:basedOn w:val="Normal"/>
    <w:rsid w:val="00FC4E3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8995">
      <w:bodyDiv w:val="1"/>
      <w:marLeft w:val="0"/>
      <w:marRight w:val="0"/>
      <w:marTop w:val="0"/>
      <w:marBottom w:val="0"/>
      <w:divBdr>
        <w:top w:val="none" w:sz="0" w:space="0" w:color="auto"/>
        <w:left w:val="none" w:sz="0" w:space="0" w:color="auto"/>
        <w:bottom w:val="none" w:sz="0" w:space="0" w:color="auto"/>
        <w:right w:val="none" w:sz="0" w:space="0" w:color="auto"/>
      </w:divBdr>
      <w:divsChild>
        <w:div w:id="500236759">
          <w:marLeft w:val="0"/>
          <w:marRight w:val="0"/>
          <w:marTop w:val="0"/>
          <w:marBottom w:val="0"/>
          <w:divBdr>
            <w:top w:val="none" w:sz="0" w:space="0" w:color="auto"/>
            <w:left w:val="none" w:sz="0" w:space="0" w:color="auto"/>
            <w:bottom w:val="none" w:sz="0" w:space="0" w:color="auto"/>
            <w:right w:val="none" w:sz="0" w:space="0" w:color="auto"/>
          </w:divBdr>
          <w:divsChild>
            <w:div w:id="1837064406">
              <w:marLeft w:val="0"/>
              <w:marRight w:val="0"/>
              <w:marTop w:val="0"/>
              <w:marBottom w:val="0"/>
              <w:divBdr>
                <w:top w:val="none" w:sz="0" w:space="0" w:color="auto"/>
                <w:left w:val="none" w:sz="0" w:space="0" w:color="auto"/>
                <w:bottom w:val="none" w:sz="0" w:space="0" w:color="auto"/>
                <w:right w:val="none" w:sz="0" w:space="0" w:color="auto"/>
              </w:divBdr>
              <w:divsChild>
                <w:div w:id="791557480">
                  <w:marLeft w:val="0"/>
                  <w:marRight w:val="0"/>
                  <w:marTop w:val="0"/>
                  <w:marBottom w:val="0"/>
                  <w:divBdr>
                    <w:top w:val="none" w:sz="0" w:space="0" w:color="auto"/>
                    <w:left w:val="none" w:sz="0" w:space="0" w:color="auto"/>
                    <w:bottom w:val="none" w:sz="0" w:space="0" w:color="auto"/>
                    <w:right w:val="none" w:sz="0" w:space="0" w:color="auto"/>
                  </w:divBdr>
                  <w:divsChild>
                    <w:div w:id="1137643329">
                      <w:marLeft w:val="5820"/>
                      <w:marRight w:val="0"/>
                      <w:marTop w:val="0"/>
                      <w:marBottom w:val="0"/>
                      <w:divBdr>
                        <w:top w:val="none" w:sz="0" w:space="0" w:color="auto"/>
                        <w:left w:val="none" w:sz="0" w:space="0" w:color="auto"/>
                        <w:bottom w:val="none" w:sz="0" w:space="0" w:color="auto"/>
                        <w:right w:val="none" w:sz="0" w:space="0" w:color="auto"/>
                      </w:divBdr>
                      <w:divsChild>
                        <w:div w:id="1283266618">
                          <w:marLeft w:val="0"/>
                          <w:marRight w:val="0"/>
                          <w:marTop w:val="0"/>
                          <w:marBottom w:val="300"/>
                          <w:divBdr>
                            <w:top w:val="none" w:sz="0" w:space="0" w:color="auto"/>
                            <w:left w:val="none" w:sz="0" w:space="0" w:color="auto"/>
                            <w:bottom w:val="none" w:sz="0" w:space="0" w:color="auto"/>
                            <w:right w:val="none" w:sz="0" w:space="0" w:color="auto"/>
                          </w:divBdr>
                          <w:divsChild>
                            <w:div w:id="1106119489">
                              <w:marLeft w:val="0"/>
                              <w:marRight w:val="0"/>
                              <w:marTop w:val="0"/>
                              <w:marBottom w:val="0"/>
                              <w:divBdr>
                                <w:top w:val="none" w:sz="0" w:space="0" w:color="auto"/>
                                <w:left w:val="none" w:sz="0" w:space="0" w:color="auto"/>
                                <w:bottom w:val="none" w:sz="0" w:space="0" w:color="auto"/>
                                <w:right w:val="none" w:sz="0" w:space="0" w:color="auto"/>
                              </w:divBdr>
                            </w:div>
                          </w:divsChild>
                        </w:div>
                        <w:div w:id="820581259">
                          <w:marLeft w:val="0"/>
                          <w:marRight w:val="0"/>
                          <w:marTop w:val="0"/>
                          <w:marBottom w:val="0"/>
                          <w:divBdr>
                            <w:top w:val="none" w:sz="0" w:space="0" w:color="auto"/>
                            <w:left w:val="none" w:sz="0" w:space="0" w:color="auto"/>
                            <w:bottom w:val="none" w:sz="0" w:space="0" w:color="auto"/>
                            <w:right w:val="none" w:sz="0" w:space="0" w:color="auto"/>
                          </w:divBdr>
                          <w:divsChild>
                            <w:div w:id="575432024">
                              <w:marLeft w:val="0"/>
                              <w:marRight w:val="0"/>
                              <w:marTop w:val="0"/>
                              <w:marBottom w:val="300"/>
                              <w:divBdr>
                                <w:top w:val="none" w:sz="0" w:space="0" w:color="auto"/>
                                <w:left w:val="none" w:sz="0" w:space="0" w:color="auto"/>
                                <w:bottom w:val="none" w:sz="0" w:space="0" w:color="auto"/>
                                <w:right w:val="none" w:sz="0" w:space="0" w:color="auto"/>
                              </w:divBdr>
                            </w:div>
                            <w:div w:id="6338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79828">
      <w:bodyDiv w:val="1"/>
      <w:marLeft w:val="0"/>
      <w:marRight w:val="0"/>
      <w:marTop w:val="0"/>
      <w:marBottom w:val="0"/>
      <w:divBdr>
        <w:top w:val="none" w:sz="0" w:space="0" w:color="auto"/>
        <w:left w:val="none" w:sz="0" w:space="0" w:color="auto"/>
        <w:bottom w:val="none" w:sz="0" w:space="0" w:color="auto"/>
        <w:right w:val="none" w:sz="0" w:space="0" w:color="auto"/>
      </w:divBdr>
      <w:divsChild>
        <w:div w:id="1933279175">
          <w:marLeft w:val="0"/>
          <w:marRight w:val="0"/>
          <w:marTop w:val="0"/>
          <w:marBottom w:val="0"/>
          <w:divBdr>
            <w:top w:val="none" w:sz="0" w:space="0" w:color="auto"/>
            <w:left w:val="none" w:sz="0" w:space="0" w:color="auto"/>
            <w:bottom w:val="none" w:sz="0" w:space="0" w:color="auto"/>
            <w:right w:val="none" w:sz="0" w:space="0" w:color="auto"/>
          </w:divBdr>
          <w:divsChild>
            <w:div w:id="2083334507">
              <w:marLeft w:val="0"/>
              <w:marRight w:val="0"/>
              <w:marTop w:val="0"/>
              <w:marBottom w:val="0"/>
              <w:divBdr>
                <w:top w:val="none" w:sz="0" w:space="0" w:color="auto"/>
                <w:left w:val="none" w:sz="0" w:space="0" w:color="auto"/>
                <w:bottom w:val="none" w:sz="0" w:space="0" w:color="auto"/>
                <w:right w:val="none" w:sz="0" w:space="0" w:color="auto"/>
              </w:divBdr>
              <w:divsChild>
                <w:div w:id="1966698107">
                  <w:marLeft w:val="0"/>
                  <w:marRight w:val="0"/>
                  <w:marTop w:val="0"/>
                  <w:marBottom w:val="0"/>
                  <w:divBdr>
                    <w:top w:val="none" w:sz="0" w:space="0" w:color="auto"/>
                    <w:left w:val="none" w:sz="0" w:space="0" w:color="auto"/>
                    <w:bottom w:val="none" w:sz="0" w:space="0" w:color="auto"/>
                    <w:right w:val="none" w:sz="0" w:space="0" w:color="auto"/>
                  </w:divBdr>
                  <w:divsChild>
                    <w:div w:id="1216698931">
                      <w:marLeft w:val="5820"/>
                      <w:marRight w:val="0"/>
                      <w:marTop w:val="0"/>
                      <w:marBottom w:val="0"/>
                      <w:divBdr>
                        <w:top w:val="none" w:sz="0" w:space="0" w:color="auto"/>
                        <w:left w:val="none" w:sz="0" w:space="0" w:color="auto"/>
                        <w:bottom w:val="none" w:sz="0" w:space="0" w:color="auto"/>
                        <w:right w:val="none" w:sz="0" w:space="0" w:color="auto"/>
                      </w:divBdr>
                      <w:divsChild>
                        <w:div w:id="1232539097">
                          <w:marLeft w:val="0"/>
                          <w:marRight w:val="0"/>
                          <w:marTop w:val="0"/>
                          <w:marBottom w:val="0"/>
                          <w:divBdr>
                            <w:top w:val="none" w:sz="0" w:space="0" w:color="auto"/>
                            <w:left w:val="none" w:sz="0" w:space="0" w:color="auto"/>
                            <w:bottom w:val="none" w:sz="0" w:space="0" w:color="auto"/>
                            <w:right w:val="none" w:sz="0" w:space="0" w:color="auto"/>
                          </w:divBdr>
                          <w:divsChild>
                            <w:div w:id="2187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794780">
      <w:bodyDiv w:val="1"/>
      <w:marLeft w:val="0"/>
      <w:marRight w:val="0"/>
      <w:marTop w:val="0"/>
      <w:marBottom w:val="0"/>
      <w:divBdr>
        <w:top w:val="none" w:sz="0" w:space="0" w:color="auto"/>
        <w:left w:val="none" w:sz="0" w:space="0" w:color="auto"/>
        <w:bottom w:val="none" w:sz="0" w:space="0" w:color="auto"/>
        <w:right w:val="none" w:sz="0" w:space="0" w:color="auto"/>
      </w:divBdr>
      <w:divsChild>
        <w:div w:id="1012999919">
          <w:marLeft w:val="0"/>
          <w:marRight w:val="0"/>
          <w:marTop w:val="0"/>
          <w:marBottom w:val="0"/>
          <w:divBdr>
            <w:top w:val="none" w:sz="0" w:space="0" w:color="auto"/>
            <w:left w:val="none" w:sz="0" w:space="0" w:color="auto"/>
            <w:bottom w:val="none" w:sz="0" w:space="0" w:color="auto"/>
            <w:right w:val="none" w:sz="0" w:space="0" w:color="auto"/>
          </w:divBdr>
          <w:divsChild>
            <w:div w:id="1496218097">
              <w:marLeft w:val="0"/>
              <w:marRight w:val="0"/>
              <w:marTop w:val="0"/>
              <w:marBottom w:val="0"/>
              <w:divBdr>
                <w:top w:val="none" w:sz="0" w:space="0" w:color="auto"/>
                <w:left w:val="none" w:sz="0" w:space="0" w:color="auto"/>
                <w:bottom w:val="none" w:sz="0" w:space="0" w:color="auto"/>
                <w:right w:val="none" w:sz="0" w:space="0" w:color="auto"/>
              </w:divBdr>
              <w:divsChild>
                <w:div w:id="826895340">
                  <w:marLeft w:val="0"/>
                  <w:marRight w:val="0"/>
                  <w:marTop w:val="0"/>
                  <w:marBottom w:val="0"/>
                  <w:divBdr>
                    <w:top w:val="none" w:sz="0" w:space="0" w:color="auto"/>
                    <w:left w:val="none" w:sz="0" w:space="0" w:color="auto"/>
                    <w:bottom w:val="none" w:sz="0" w:space="0" w:color="auto"/>
                    <w:right w:val="none" w:sz="0" w:space="0" w:color="auto"/>
                  </w:divBdr>
                  <w:divsChild>
                    <w:div w:id="2071685942">
                      <w:marLeft w:val="5820"/>
                      <w:marRight w:val="0"/>
                      <w:marTop w:val="0"/>
                      <w:marBottom w:val="0"/>
                      <w:divBdr>
                        <w:top w:val="none" w:sz="0" w:space="0" w:color="auto"/>
                        <w:left w:val="none" w:sz="0" w:space="0" w:color="auto"/>
                        <w:bottom w:val="none" w:sz="0" w:space="0" w:color="auto"/>
                        <w:right w:val="none" w:sz="0" w:space="0" w:color="auto"/>
                      </w:divBdr>
                      <w:divsChild>
                        <w:div w:id="1077553255">
                          <w:marLeft w:val="0"/>
                          <w:marRight w:val="0"/>
                          <w:marTop w:val="0"/>
                          <w:marBottom w:val="0"/>
                          <w:divBdr>
                            <w:top w:val="none" w:sz="0" w:space="0" w:color="auto"/>
                            <w:left w:val="none" w:sz="0" w:space="0" w:color="auto"/>
                            <w:bottom w:val="none" w:sz="0" w:space="0" w:color="auto"/>
                            <w:right w:val="none" w:sz="0" w:space="0" w:color="auto"/>
                          </w:divBdr>
                          <w:divsChild>
                            <w:div w:id="8857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945488">
      <w:bodyDiv w:val="1"/>
      <w:marLeft w:val="0"/>
      <w:marRight w:val="0"/>
      <w:marTop w:val="0"/>
      <w:marBottom w:val="0"/>
      <w:divBdr>
        <w:top w:val="none" w:sz="0" w:space="0" w:color="auto"/>
        <w:left w:val="none" w:sz="0" w:space="0" w:color="auto"/>
        <w:bottom w:val="none" w:sz="0" w:space="0" w:color="auto"/>
        <w:right w:val="none" w:sz="0" w:space="0" w:color="auto"/>
      </w:divBdr>
      <w:divsChild>
        <w:div w:id="1158039438">
          <w:marLeft w:val="0"/>
          <w:marRight w:val="0"/>
          <w:marTop w:val="0"/>
          <w:marBottom w:val="0"/>
          <w:divBdr>
            <w:top w:val="none" w:sz="0" w:space="0" w:color="auto"/>
            <w:left w:val="none" w:sz="0" w:space="0" w:color="auto"/>
            <w:bottom w:val="none" w:sz="0" w:space="0" w:color="auto"/>
            <w:right w:val="none" w:sz="0" w:space="0" w:color="auto"/>
          </w:divBdr>
          <w:divsChild>
            <w:div w:id="116334796">
              <w:marLeft w:val="0"/>
              <w:marRight w:val="0"/>
              <w:marTop w:val="0"/>
              <w:marBottom w:val="0"/>
              <w:divBdr>
                <w:top w:val="none" w:sz="0" w:space="0" w:color="auto"/>
                <w:left w:val="none" w:sz="0" w:space="0" w:color="auto"/>
                <w:bottom w:val="none" w:sz="0" w:space="0" w:color="auto"/>
                <w:right w:val="none" w:sz="0" w:space="0" w:color="auto"/>
              </w:divBdr>
              <w:divsChild>
                <w:div w:id="1554193924">
                  <w:marLeft w:val="0"/>
                  <w:marRight w:val="0"/>
                  <w:marTop w:val="0"/>
                  <w:marBottom w:val="0"/>
                  <w:divBdr>
                    <w:top w:val="none" w:sz="0" w:space="0" w:color="auto"/>
                    <w:left w:val="none" w:sz="0" w:space="0" w:color="auto"/>
                    <w:bottom w:val="none" w:sz="0" w:space="0" w:color="auto"/>
                    <w:right w:val="none" w:sz="0" w:space="0" w:color="auto"/>
                  </w:divBdr>
                  <w:divsChild>
                    <w:div w:id="224991773">
                      <w:marLeft w:val="5820"/>
                      <w:marRight w:val="0"/>
                      <w:marTop w:val="0"/>
                      <w:marBottom w:val="0"/>
                      <w:divBdr>
                        <w:top w:val="none" w:sz="0" w:space="0" w:color="auto"/>
                        <w:left w:val="none" w:sz="0" w:space="0" w:color="auto"/>
                        <w:bottom w:val="none" w:sz="0" w:space="0" w:color="auto"/>
                        <w:right w:val="none" w:sz="0" w:space="0" w:color="auto"/>
                      </w:divBdr>
                      <w:divsChild>
                        <w:div w:id="1763337188">
                          <w:marLeft w:val="0"/>
                          <w:marRight w:val="0"/>
                          <w:marTop w:val="0"/>
                          <w:marBottom w:val="300"/>
                          <w:divBdr>
                            <w:top w:val="none" w:sz="0" w:space="0" w:color="auto"/>
                            <w:left w:val="none" w:sz="0" w:space="0" w:color="auto"/>
                            <w:bottom w:val="none" w:sz="0" w:space="0" w:color="auto"/>
                            <w:right w:val="none" w:sz="0" w:space="0" w:color="auto"/>
                          </w:divBdr>
                          <w:divsChild>
                            <w:div w:id="1640916481">
                              <w:marLeft w:val="0"/>
                              <w:marRight w:val="0"/>
                              <w:marTop w:val="0"/>
                              <w:marBottom w:val="0"/>
                              <w:divBdr>
                                <w:top w:val="none" w:sz="0" w:space="0" w:color="auto"/>
                                <w:left w:val="none" w:sz="0" w:space="0" w:color="auto"/>
                                <w:bottom w:val="none" w:sz="0" w:space="0" w:color="auto"/>
                                <w:right w:val="none" w:sz="0" w:space="0" w:color="auto"/>
                              </w:divBdr>
                            </w:div>
                          </w:divsChild>
                        </w:div>
                        <w:div w:id="1986079630">
                          <w:marLeft w:val="0"/>
                          <w:marRight w:val="0"/>
                          <w:marTop w:val="0"/>
                          <w:marBottom w:val="0"/>
                          <w:divBdr>
                            <w:top w:val="none" w:sz="0" w:space="0" w:color="auto"/>
                            <w:left w:val="none" w:sz="0" w:space="0" w:color="auto"/>
                            <w:bottom w:val="none" w:sz="0" w:space="0" w:color="auto"/>
                            <w:right w:val="none" w:sz="0" w:space="0" w:color="auto"/>
                          </w:divBdr>
                          <w:divsChild>
                            <w:div w:id="652413884">
                              <w:marLeft w:val="0"/>
                              <w:marRight w:val="0"/>
                              <w:marTop w:val="0"/>
                              <w:marBottom w:val="300"/>
                              <w:divBdr>
                                <w:top w:val="none" w:sz="0" w:space="0" w:color="auto"/>
                                <w:left w:val="none" w:sz="0" w:space="0" w:color="auto"/>
                                <w:bottom w:val="none" w:sz="0" w:space="0" w:color="auto"/>
                                <w:right w:val="none" w:sz="0" w:space="0" w:color="auto"/>
                              </w:divBdr>
                            </w:div>
                            <w:div w:id="11843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134625">
      <w:bodyDiv w:val="1"/>
      <w:marLeft w:val="0"/>
      <w:marRight w:val="0"/>
      <w:marTop w:val="0"/>
      <w:marBottom w:val="0"/>
      <w:divBdr>
        <w:top w:val="none" w:sz="0" w:space="0" w:color="auto"/>
        <w:left w:val="none" w:sz="0" w:space="0" w:color="auto"/>
        <w:bottom w:val="none" w:sz="0" w:space="0" w:color="auto"/>
        <w:right w:val="none" w:sz="0" w:space="0" w:color="auto"/>
      </w:divBdr>
      <w:divsChild>
        <w:div w:id="738596440">
          <w:marLeft w:val="0"/>
          <w:marRight w:val="0"/>
          <w:marTop w:val="0"/>
          <w:marBottom w:val="0"/>
          <w:divBdr>
            <w:top w:val="none" w:sz="0" w:space="0" w:color="auto"/>
            <w:left w:val="none" w:sz="0" w:space="0" w:color="auto"/>
            <w:bottom w:val="none" w:sz="0" w:space="0" w:color="auto"/>
            <w:right w:val="none" w:sz="0" w:space="0" w:color="auto"/>
          </w:divBdr>
          <w:divsChild>
            <w:div w:id="1611740285">
              <w:marLeft w:val="0"/>
              <w:marRight w:val="0"/>
              <w:marTop w:val="0"/>
              <w:marBottom w:val="0"/>
              <w:divBdr>
                <w:top w:val="none" w:sz="0" w:space="0" w:color="auto"/>
                <w:left w:val="none" w:sz="0" w:space="0" w:color="auto"/>
                <w:bottom w:val="none" w:sz="0" w:space="0" w:color="auto"/>
                <w:right w:val="none" w:sz="0" w:space="0" w:color="auto"/>
              </w:divBdr>
              <w:divsChild>
                <w:div w:id="1275673096">
                  <w:marLeft w:val="0"/>
                  <w:marRight w:val="0"/>
                  <w:marTop w:val="0"/>
                  <w:marBottom w:val="0"/>
                  <w:divBdr>
                    <w:top w:val="none" w:sz="0" w:space="0" w:color="auto"/>
                    <w:left w:val="none" w:sz="0" w:space="0" w:color="auto"/>
                    <w:bottom w:val="none" w:sz="0" w:space="0" w:color="auto"/>
                    <w:right w:val="none" w:sz="0" w:space="0" w:color="auto"/>
                  </w:divBdr>
                  <w:divsChild>
                    <w:div w:id="797797442">
                      <w:marLeft w:val="0"/>
                      <w:marRight w:val="0"/>
                      <w:marTop w:val="0"/>
                      <w:marBottom w:val="0"/>
                      <w:divBdr>
                        <w:top w:val="none" w:sz="0" w:space="0" w:color="auto"/>
                        <w:left w:val="none" w:sz="0" w:space="0" w:color="auto"/>
                        <w:bottom w:val="none" w:sz="0" w:space="0" w:color="auto"/>
                        <w:right w:val="none" w:sz="0" w:space="0" w:color="auto"/>
                      </w:divBdr>
                      <w:divsChild>
                        <w:div w:id="1472596757">
                          <w:marLeft w:val="0"/>
                          <w:marRight w:val="0"/>
                          <w:marTop w:val="0"/>
                          <w:marBottom w:val="0"/>
                          <w:divBdr>
                            <w:top w:val="none" w:sz="0" w:space="0" w:color="auto"/>
                            <w:left w:val="none" w:sz="0" w:space="0" w:color="auto"/>
                            <w:bottom w:val="none" w:sz="0" w:space="0" w:color="auto"/>
                            <w:right w:val="none" w:sz="0" w:space="0" w:color="auto"/>
                          </w:divBdr>
                          <w:divsChild>
                            <w:div w:id="1514144323">
                              <w:marLeft w:val="0"/>
                              <w:marRight w:val="0"/>
                              <w:marTop w:val="0"/>
                              <w:marBottom w:val="0"/>
                              <w:divBdr>
                                <w:top w:val="none" w:sz="0" w:space="0" w:color="auto"/>
                                <w:left w:val="none" w:sz="0" w:space="0" w:color="auto"/>
                                <w:bottom w:val="none" w:sz="0" w:space="0" w:color="auto"/>
                                <w:right w:val="none" w:sz="0" w:space="0" w:color="auto"/>
                              </w:divBdr>
                              <w:divsChild>
                                <w:div w:id="756754617">
                                  <w:marLeft w:val="0"/>
                                  <w:marRight w:val="0"/>
                                  <w:marTop w:val="0"/>
                                  <w:marBottom w:val="0"/>
                                  <w:divBdr>
                                    <w:top w:val="none" w:sz="0" w:space="0" w:color="auto"/>
                                    <w:left w:val="none" w:sz="0" w:space="0" w:color="auto"/>
                                    <w:bottom w:val="none" w:sz="0" w:space="0" w:color="auto"/>
                                    <w:right w:val="none" w:sz="0" w:space="0" w:color="auto"/>
                                  </w:divBdr>
                                  <w:divsChild>
                                    <w:div w:id="1919091166">
                                      <w:marLeft w:val="0"/>
                                      <w:marRight w:val="0"/>
                                      <w:marTop w:val="0"/>
                                      <w:marBottom w:val="0"/>
                                      <w:divBdr>
                                        <w:top w:val="none" w:sz="0" w:space="0" w:color="auto"/>
                                        <w:left w:val="none" w:sz="0" w:space="0" w:color="auto"/>
                                        <w:bottom w:val="none" w:sz="0" w:space="0" w:color="auto"/>
                                        <w:right w:val="none" w:sz="0" w:space="0" w:color="auto"/>
                                      </w:divBdr>
                                      <w:divsChild>
                                        <w:div w:id="1566989578">
                                          <w:marLeft w:val="0"/>
                                          <w:marRight w:val="0"/>
                                          <w:marTop w:val="0"/>
                                          <w:marBottom w:val="0"/>
                                          <w:divBdr>
                                            <w:top w:val="none" w:sz="0" w:space="0" w:color="auto"/>
                                            <w:left w:val="none" w:sz="0" w:space="0" w:color="auto"/>
                                            <w:bottom w:val="none" w:sz="0" w:space="0" w:color="auto"/>
                                            <w:right w:val="none" w:sz="0" w:space="0" w:color="auto"/>
                                          </w:divBdr>
                                          <w:divsChild>
                                            <w:div w:id="454174195">
                                              <w:marLeft w:val="0"/>
                                              <w:marRight w:val="0"/>
                                              <w:marTop w:val="0"/>
                                              <w:marBottom w:val="0"/>
                                              <w:divBdr>
                                                <w:top w:val="none" w:sz="0" w:space="0" w:color="auto"/>
                                                <w:left w:val="none" w:sz="0" w:space="0" w:color="auto"/>
                                                <w:bottom w:val="none" w:sz="0" w:space="0" w:color="auto"/>
                                                <w:right w:val="none" w:sz="0" w:space="0" w:color="auto"/>
                                              </w:divBdr>
                                              <w:divsChild>
                                                <w:div w:id="1440368335">
                                                  <w:marLeft w:val="0"/>
                                                  <w:marRight w:val="0"/>
                                                  <w:marTop w:val="0"/>
                                                  <w:marBottom w:val="0"/>
                                                  <w:divBdr>
                                                    <w:top w:val="none" w:sz="0" w:space="0" w:color="auto"/>
                                                    <w:left w:val="none" w:sz="0" w:space="0" w:color="auto"/>
                                                    <w:bottom w:val="none" w:sz="0" w:space="0" w:color="auto"/>
                                                    <w:right w:val="none" w:sz="0" w:space="0" w:color="auto"/>
                                                  </w:divBdr>
                                                  <w:divsChild>
                                                    <w:div w:id="1815097675">
                                                      <w:marLeft w:val="0"/>
                                                      <w:marRight w:val="0"/>
                                                      <w:marTop w:val="0"/>
                                                      <w:marBottom w:val="0"/>
                                                      <w:divBdr>
                                                        <w:top w:val="none" w:sz="0" w:space="0" w:color="auto"/>
                                                        <w:left w:val="none" w:sz="0" w:space="0" w:color="auto"/>
                                                        <w:bottom w:val="none" w:sz="0" w:space="0" w:color="auto"/>
                                                        <w:right w:val="none" w:sz="0" w:space="0" w:color="auto"/>
                                                      </w:divBdr>
                                                    </w:div>
                                                    <w:div w:id="1896578578">
                                                      <w:marLeft w:val="0"/>
                                                      <w:marRight w:val="0"/>
                                                      <w:marTop w:val="0"/>
                                                      <w:marBottom w:val="0"/>
                                                      <w:divBdr>
                                                        <w:top w:val="none" w:sz="0" w:space="0" w:color="auto"/>
                                                        <w:left w:val="none" w:sz="0" w:space="0" w:color="auto"/>
                                                        <w:bottom w:val="none" w:sz="0" w:space="0" w:color="auto"/>
                                                        <w:right w:val="none" w:sz="0" w:space="0" w:color="auto"/>
                                                      </w:divBdr>
                                                      <w:divsChild>
                                                        <w:div w:id="243730803">
                                                          <w:marLeft w:val="0"/>
                                                          <w:marRight w:val="0"/>
                                                          <w:marTop w:val="0"/>
                                                          <w:marBottom w:val="0"/>
                                                          <w:divBdr>
                                                            <w:top w:val="none" w:sz="0" w:space="0" w:color="auto"/>
                                                            <w:left w:val="none" w:sz="0" w:space="0" w:color="auto"/>
                                                            <w:bottom w:val="none" w:sz="0" w:space="0" w:color="auto"/>
                                                            <w:right w:val="none" w:sz="0" w:space="0" w:color="auto"/>
                                                          </w:divBdr>
                                                        </w:div>
                                                        <w:div w:id="2047220803">
                                                          <w:marLeft w:val="0"/>
                                                          <w:marRight w:val="0"/>
                                                          <w:marTop w:val="0"/>
                                                          <w:marBottom w:val="0"/>
                                                          <w:divBdr>
                                                            <w:top w:val="none" w:sz="0" w:space="0" w:color="auto"/>
                                                            <w:left w:val="none" w:sz="0" w:space="0" w:color="auto"/>
                                                            <w:bottom w:val="none" w:sz="0" w:space="0" w:color="auto"/>
                                                            <w:right w:val="none" w:sz="0" w:space="0" w:color="auto"/>
                                                          </w:divBdr>
                                                        </w:div>
                                                        <w:div w:id="1262911471">
                                                          <w:marLeft w:val="0"/>
                                                          <w:marRight w:val="0"/>
                                                          <w:marTop w:val="0"/>
                                                          <w:marBottom w:val="0"/>
                                                          <w:divBdr>
                                                            <w:top w:val="none" w:sz="0" w:space="0" w:color="auto"/>
                                                            <w:left w:val="none" w:sz="0" w:space="0" w:color="auto"/>
                                                            <w:bottom w:val="none" w:sz="0" w:space="0" w:color="auto"/>
                                                            <w:right w:val="none" w:sz="0" w:space="0" w:color="auto"/>
                                                          </w:divBdr>
                                                        </w:div>
                                                        <w:div w:id="379212465">
                                                          <w:marLeft w:val="0"/>
                                                          <w:marRight w:val="0"/>
                                                          <w:marTop w:val="0"/>
                                                          <w:marBottom w:val="0"/>
                                                          <w:divBdr>
                                                            <w:top w:val="none" w:sz="0" w:space="0" w:color="auto"/>
                                                            <w:left w:val="none" w:sz="0" w:space="0" w:color="auto"/>
                                                            <w:bottom w:val="none" w:sz="0" w:space="0" w:color="auto"/>
                                                            <w:right w:val="none" w:sz="0" w:space="0" w:color="auto"/>
                                                          </w:divBdr>
                                                        </w:div>
                                                      </w:divsChild>
                                                    </w:div>
                                                    <w:div w:id="3621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762707">
      <w:bodyDiv w:val="1"/>
      <w:marLeft w:val="0"/>
      <w:marRight w:val="0"/>
      <w:marTop w:val="0"/>
      <w:marBottom w:val="0"/>
      <w:divBdr>
        <w:top w:val="none" w:sz="0" w:space="0" w:color="auto"/>
        <w:left w:val="none" w:sz="0" w:space="0" w:color="auto"/>
        <w:bottom w:val="none" w:sz="0" w:space="0" w:color="auto"/>
        <w:right w:val="none" w:sz="0" w:space="0" w:color="auto"/>
      </w:divBdr>
    </w:div>
    <w:div w:id="1623613907">
      <w:bodyDiv w:val="1"/>
      <w:marLeft w:val="0"/>
      <w:marRight w:val="0"/>
      <w:marTop w:val="0"/>
      <w:marBottom w:val="0"/>
      <w:divBdr>
        <w:top w:val="none" w:sz="0" w:space="0" w:color="auto"/>
        <w:left w:val="none" w:sz="0" w:space="0" w:color="auto"/>
        <w:bottom w:val="none" w:sz="0" w:space="0" w:color="auto"/>
        <w:right w:val="none" w:sz="0" w:space="0" w:color="auto"/>
      </w:divBdr>
      <w:divsChild>
        <w:div w:id="1630697336">
          <w:marLeft w:val="0"/>
          <w:marRight w:val="0"/>
          <w:marTop w:val="0"/>
          <w:marBottom w:val="0"/>
          <w:divBdr>
            <w:top w:val="none" w:sz="0" w:space="0" w:color="auto"/>
            <w:left w:val="none" w:sz="0" w:space="0" w:color="auto"/>
            <w:bottom w:val="none" w:sz="0" w:space="0" w:color="auto"/>
            <w:right w:val="none" w:sz="0" w:space="0" w:color="auto"/>
          </w:divBdr>
          <w:divsChild>
            <w:div w:id="380519918">
              <w:marLeft w:val="0"/>
              <w:marRight w:val="0"/>
              <w:marTop w:val="0"/>
              <w:marBottom w:val="0"/>
              <w:divBdr>
                <w:top w:val="none" w:sz="0" w:space="0" w:color="auto"/>
                <w:left w:val="none" w:sz="0" w:space="0" w:color="auto"/>
                <w:bottom w:val="none" w:sz="0" w:space="0" w:color="auto"/>
                <w:right w:val="none" w:sz="0" w:space="0" w:color="auto"/>
              </w:divBdr>
              <w:divsChild>
                <w:div w:id="750274349">
                  <w:marLeft w:val="0"/>
                  <w:marRight w:val="0"/>
                  <w:marTop w:val="0"/>
                  <w:marBottom w:val="0"/>
                  <w:divBdr>
                    <w:top w:val="none" w:sz="0" w:space="0" w:color="auto"/>
                    <w:left w:val="none" w:sz="0" w:space="0" w:color="auto"/>
                    <w:bottom w:val="none" w:sz="0" w:space="0" w:color="auto"/>
                    <w:right w:val="none" w:sz="0" w:space="0" w:color="auto"/>
                  </w:divBdr>
                  <w:divsChild>
                    <w:div w:id="1353799660">
                      <w:marLeft w:val="0"/>
                      <w:marRight w:val="0"/>
                      <w:marTop w:val="0"/>
                      <w:marBottom w:val="0"/>
                      <w:divBdr>
                        <w:top w:val="none" w:sz="0" w:space="0" w:color="auto"/>
                        <w:left w:val="none" w:sz="0" w:space="0" w:color="auto"/>
                        <w:bottom w:val="none" w:sz="0" w:space="0" w:color="auto"/>
                        <w:right w:val="none" w:sz="0" w:space="0" w:color="auto"/>
                      </w:divBdr>
                      <w:divsChild>
                        <w:div w:id="1568177099">
                          <w:marLeft w:val="0"/>
                          <w:marRight w:val="0"/>
                          <w:marTop w:val="0"/>
                          <w:marBottom w:val="0"/>
                          <w:divBdr>
                            <w:top w:val="none" w:sz="0" w:space="0" w:color="auto"/>
                            <w:left w:val="none" w:sz="0" w:space="0" w:color="auto"/>
                            <w:bottom w:val="none" w:sz="0" w:space="0" w:color="auto"/>
                            <w:right w:val="none" w:sz="0" w:space="0" w:color="auto"/>
                          </w:divBdr>
                          <w:divsChild>
                            <w:div w:id="150217119">
                              <w:marLeft w:val="0"/>
                              <w:marRight w:val="0"/>
                              <w:marTop w:val="0"/>
                              <w:marBottom w:val="0"/>
                              <w:divBdr>
                                <w:top w:val="none" w:sz="0" w:space="0" w:color="auto"/>
                                <w:left w:val="none" w:sz="0" w:space="0" w:color="auto"/>
                                <w:bottom w:val="none" w:sz="0" w:space="0" w:color="auto"/>
                                <w:right w:val="none" w:sz="0" w:space="0" w:color="auto"/>
                              </w:divBdr>
                              <w:divsChild>
                                <w:div w:id="251746213">
                                  <w:marLeft w:val="0"/>
                                  <w:marRight w:val="0"/>
                                  <w:marTop w:val="0"/>
                                  <w:marBottom w:val="0"/>
                                  <w:divBdr>
                                    <w:top w:val="none" w:sz="0" w:space="0" w:color="auto"/>
                                    <w:left w:val="none" w:sz="0" w:space="0" w:color="auto"/>
                                    <w:bottom w:val="none" w:sz="0" w:space="0" w:color="auto"/>
                                    <w:right w:val="none" w:sz="0" w:space="0" w:color="auto"/>
                                  </w:divBdr>
                                  <w:divsChild>
                                    <w:div w:id="1840071218">
                                      <w:marLeft w:val="0"/>
                                      <w:marRight w:val="0"/>
                                      <w:marTop w:val="0"/>
                                      <w:marBottom w:val="0"/>
                                      <w:divBdr>
                                        <w:top w:val="none" w:sz="0" w:space="0" w:color="auto"/>
                                        <w:left w:val="none" w:sz="0" w:space="0" w:color="auto"/>
                                        <w:bottom w:val="none" w:sz="0" w:space="0" w:color="auto"/>
                                        <w:right w:val="none" w:sz="0" w:space="0" w:color="auto"/>
                                      </w:divBdr>
                                      <w:divsChild>
                                        <w:div w:id="563180164">
                                          <w:marLeft w:val="0"/>
                                          <w:marRight w:val="0"/>
                                          <w:marTop w:val="0"/>
                                          <w:marBottom w:val="0"/>
                                          <w:divBdr>
                                            <w:top w:val="none" w:sz="0" w:space="0" w:color="auto"/>
                                            <w:left w:val="none" w:sz="0" w:space="0" w:color="auto"/>
                                            <w:bottom w:val="none" w:sz="0" w:space="0" w:color="auto"/>
                                            <w:right w:val="none" w:sz="0" w:space="0" w:color="auto"/>
                                          </w:divBdr>
                                          <w:divsChild>
                                            <w:div w:id="1337197652">
                                              <w:marLeft w:val="0"/>
                                              <w:marRight w:val="0"/>
                                              <w:marTop w:val="0"/>
                                              <w:marBottom w:val="0"/>
                                              <w:divBdr>
                                                <w:top w:val="none" w:sz="0" w:space="0" w:color="auto"/>
                                                <w:left w:val="none" w:sz="0" w:space="0" w:color="auto"/>
                                                <w:bottom w:val="none" w:sz="0" w:space="0" w:color="auto"/>
                                                <w:right w:val="none" w:sz="0" w:space="0" w:color="auto"/>
                                              </w:divBdr>
                                              <w:divsChild>
                                                <w:div w:id="2125226867">
                                                  <w:marLeft w:val="0"/>
                                                  <w:marRight w:val="0"/>
                                                  <w:marTop w:val="0"/>
                                                  <w:marBottom w:val="0"/>
                                                  <w:divBdr>
                                                    <w:top w:val="none" w:sz="0" w:space="0" w:color="auto"/>
                                                    <w:left w:val="none" w:sz="0" w:space="0" w:color="auto"/>
                                                    <w:bottom w:val="none" w:sz="0" w:space="0" w:color="auto"/>
                                                    <w:right w:val="none" w:sz="0" w:space="0" w:color="auto"/>
                                                  </w:divBdr>
                                                  <w:divsChild>
                                                    <w:div w:id="399713003">
                                                      <w:marLeft w:val="0"/>
                                                      <w:marRight w:val="0"/>
                                                      <w:marTop w:val="0"/>
                                                      <w:marBottom w:val="0"/>
                                                      <w:divBdr>
                                                        <w:top w:val="none" w:sz="0" w:space="0" w:color="auto"/>
                                                        <w:left w:val="none" w:sz="0" w:space="0" w:color="auto"/>
                                                        <w:bottom w:val="none" w:sz="0" w:space="0" w:color="auto"/>
                                                        <w:right w:val="none" w:sz="0" w:space="0" w:color="auto"/>
                                                      </w:divBdr>
                                                    </w:div>
                                                    <w:div w:id="1975600907">
                                                      <w:marLeft w:val="0"/>
                                                      <w:marRight w:val="0"/>
                                                      <w:marTop w:val="0"/>
                                                      <w:marBottom w:val="0"/>
                                                      <w:divBdr>
                                                        <w:top w:val="none" w:sz="0" w:space="0" w:color="auto"/>
                                                        <w:left w:val="none" w:sz="0" w:space="0" w:color="auto"/>
                                                        <w:bottom w:val="none" w:sz="0" w:space="0" w:color="auto"/>
                                                        <w:right w:val="none" w:sz="0" w:space="0" w:color="auto"/>
                                                      </w:divBdr>
                                                      <w:divsChild>
                                                        <w:div w:id="663123214">
                                                          <w:marLeft w:val="0"/>
                                                          <w:marRight w:val="0"/>
                                                          <w:marTop w:val="0"/>
                                                          <w:marBottom w:val="0"/>
                                                          <w:divBdr>
                                                            <w:top w:val="none" w:sz="0" w:space="0" w:color="auto"/>
                                                            <w:left w:val="none" w:sz="0" w:space="0" w:color="auto"/>
                                                            <w:bottom w:val="none" w:sz="0" w:space="0" w:color="auto"/>
                                                            <w:right w:val="none" w:sz="0" w:space="0" w:color="auto"/>
                                                          </w:divBdr>
                                                        </w:div>
                                                        <w:div w:id="1021205734">
                                                          <w:marLeft w:val="0"/>
                                                          <w:marRight w:val="0"/>
                                                          <w:marTop w:val="0"/>
                                                          <w:marBottom w:val="0"/>
                                                          <w:divBdr>
                                                            <w:top w:val="none" w:sz="0" w:space="0" w:color="auto"/>
                                                            <w:left w:val="none" w:sz="0" w:space="0" w:color="auto"/>
                                                            <w:bottom w:val="none" w:sz="0" w:space="0" w:color="auto"/>
                                                            <w:right w:val="none" w:sz="0" w:space="0" w:color="auto"/>
                                                          </w:divBdr>
                                                        </w:div>
                                                        <w:div w:id="1982610051">
                                                          <w:marLeft w:val="0"/>
                                                          <w:marRight w:val="0"/>
                                                          <w:marTop w:val="0"/>
                                                          <w:marBottom w:val="0"/>
                                                          <w:divBdr>
                                                            <w:top w:val="none" w:sz="0" w:space="0" w:color="auto"/>
                                                            <w:left w:val="none" w:sz="0" w:space="0" w:color="auto"/>
                                                            <w:bottom w:val="none" w:sz="0" w:space="0" w:color="auto"/>
                                                            <w:right w:val="none" w:sz="0" w:space="0" w:color="auto"/>
                                                          </w:divBdr>
                                                        </w:div>
                                                        <w:div w:id="1187867552">
                                                          <w:marLeft w:val="0"/>
                                                          <w:marRight w:val="0"/>
                                                          <w:marTop w:val="0"/>
                                                          <w:marBottom w:val="0"/>
                                                          <w:divBdr>
                                                            <w:top w:val="none" w:sz="0" w:space="0" w:color="auto"/>
                                                            <w:left w:val="none" w:sz="0" w:space="0" w:color="auto"/>
                                                            <w:bottom w:val="none" w:sz="0" w:space="0" w:color="auto"/>
                                                            <w:right w:val="none" w:sz="0" w:space="0" w:color="auto"/>
                                                          </w:divBdr>
                                                        </w:div>
                                                      </w:divsChild>
                                                    </w:div>
                                                    <w:div w:id="5123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0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confluence/display/UP/2.2.+PVP+Data+Dictionary" TargetMode="External"/><Relationship Id="rId18" Type="http://schemas.openxmlformats.org/officeDocument/2006/relationships/hyperlink" Target="http://www.upov.int/XMLSchema/%3cmajor"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3.wipo.int/confluence/display/UP/2.1.+UPOV+XML+Design++Rules+and+Conventions" TargetMode="External"/><Relationship Id="rId17" Type="http://schemas.openxmlformats.org/officeDocument/2006/relationships/hyperlink" Target="http://www.upov.int/XMLSchema/%3cmajor"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wipo.int/confluence/display/UP/2.4.+PVP+XML+Schema+Technical+Specification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confluence/display/UP/2.3.+PVP+XML+Schema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D163-C2C7-40AC-BAF6-846662BE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19</Pages>
  <Words>7510</Words>
  <Characters>40106</Characters>
  <Application>Microsoft Office Word</Application>
  <DocSecurity>0</DocSecurity>
  <Lines>932</Lines>
  <Paragraphs>432</Paragraphs>
  <ScaleCrop>false</ScaleCrop>
  <HeadingPairs>
    <vt:vector size="2" baseType="variant">
      <vt:variant>
        <vt:lpstr>Title</vt:lpstr>
      </vt:variant>
      <vt:variant>
        <vt:i4>1</vt:i4>
      </vt:variant>
    </vt:vector>
  </HeadingPairs>
  <TitlesOfParts>
    <vt:vector size="1" baseType="lpstr">
      <vt:lpstr>1</vt:lpstr>
    </vt:vector>
  </TitlesOfParts>
  <Company>World Intellectual Property Organization</Company>
  <LinksUpToDate>false</LinksUpToDate>
  <CharactersWithSpaces>47184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godinho</dc:creator>
  <cp:lastModifiedBy>BESSE Ariane</cp:lastModifiedBy>
  <cp:revision>28</cp:revision>
  <cp:lastPrinted>2014-10-10T17:01:00Z</cp:lastPrinted>
  <dcterms:created xsi:type="dcterms:W3CDTF">2014-10-09T07:41:00Z</dcterms:created>
  <dcterms:modified xsi:type="dcterms:W3CDTF">2014-10-10T18:30:00Z</dcterms:modified>
</cp:coreProperties>
</file>