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797AFE" w:rsidRPr="005D1573" w14:paraId="392FD67C" w14:textId="77777777" w:rsidTr="00B96A6E">
        <w:tc>
          <w:tcPr>
            <w:tcW w:w="6522" w:type="dxa"/>
          </w:tcPr>
          <w:p w14:paraId="62BCDCEB" w14:textId="77777777" w:rsidR="00797AFE" w:rsidRPr="005D1573" w:rsidRDefault="00797AFE" w:rsidP="00B96A6E">
            <w:r>
              <w:rPr>
                <w:noProof/>
                <w:sz w:val="16"/>
              </w:rPr>
              <w:drawing>
                <wp:inline distT="0" distB="0" distL="0" distR="0" wp14:anchorId="1C67FD59" wp14:editId="5C6EF5CE">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02740D53" w14:textId="77777777" w:rsidR="00797AFE" w:rsidRPr="005D1573" w:rsidRDefault="00797AFE" w:rsidP="00B96A6E">
            <w:pPr>
              <w:pStyle w:val="Lettrine"/>
            </w:pPr>
            <w:r w:rsidRPr="005D1573">
              <w:t>E</w:t>
            </w:r>
          </w:p>
        </w:tc>
      </w:tr>
      <w:tr w:rsidR="00797AFE" w:rsidRPr="005D1573" w14:paraId="322E1A91" w14:textId="77777777" w:rsidTr="00B96A6E">
        <w:trPr>
          <w:trHeight w:val="219"/>
        </w:trPr>
        <w:tc>
          <w:tcPr>
            <w:tcW w:w="6522" w:type="dxa"/>
          </w:tcPr>
          <w:p w14:paraId="7B4428C4" w14:textId="77777777" w:rsidR="00797AFE" w:rsidRPr="005D1573" w:rsidRDefault="00797AFE" w:rsidP="00B96A6E">
            <w:pPr>
              <w:pStyle w:val="upove"/>
            </w:pPr>
            <w:r w:rsidRPr="005D1573">
              <w:t>International Union for the Protection of New Varieties of Plants</w:t>
            </w:r>
          </w:p>
        </w:tc>
        <w:tc>
          <w:tcPr>
            <w:tcW w:w="3117" w:type="dxa"/>
          </w:tcPr>
          <w:p w14:paraId="00DCD042" w14:textId="77777777" w:rsidR="00797AFE" w:rsidRPr="005D1573" w:rsidRDefault="00797AFE" w:rsidP="00B96A6E"/>
        </w:tc>
      </w:tr>
    </w:tbl>
    <w:p w14:paraId="2DBDF50F" w14:textId="77777777" w:rsidR="00DC3802" w:rsidRDefault="00DC3802" w:rsidP="00DC3802"/>
    <w:p w14:paraId="6B6F1142" w14:textId="77777777" w:rsidR="00C437A3" w:rsidRPr="00365DC1" w:rsidRDefault="00C437A3" w:rsidP="00C437A3"/>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663"/>
        <w:gridCol w:w="2976"/>
      </w:tblGrid>
      <w:tr w:rsidR="00C437A3" w:rsidRPr="00C5280D" w14:paraId="76AC8DE8" w14:textId="77777777" w:rsidTr="00141B71">
        <w:tc>
          <w:tcPr>
            <w:tcW w:w="6663" w:type="dxa"/>
          </w:tcPr>
          <w:p w14:paraId="1EF5FA24" w14:textId="77777777" w:rsidR="00290556" w:rsidRPr="00F56A7F" w:rsidRDefault="00290556" w:rsidP="00290556">
            <w:pPr>
              <w:pStyle w:val="Sessiontwp"/>
            </w:pPr>
            <w:r w:rsidRPr="00F56A7F">
              <w:t>Technical Working Party for Vegetables</w:t>
            </w:r>
          </w:p>
          <w:p w14:paraId="5D89FB30" w14:textId="77777777" w:rsidR="00290556" w:rsidRPr="00F56A7F" w:rsidRDefault="00290556" w:rsidP="00290556">
            <w:pPr>
              <w:pStyle w:val="Sessiontwpplacedate"/>
            </w:pPr>
            <w:r>
              <w:t>Sixtieth</w:t>
            </w:r>
            <w:r w:rsidRPr="00F56A7F">
              <w:t xml:space="preserve"> Session</w:t>
            </w:r>
          </w:p>
          <w:p w14:paraId="11763E8D" w14:textId="77777777" w:rsidR="00290556" w:rsidRPr="00F56A7F" w:rsidRDefault="00290556" w:rsidP="00290556">
            <w:pPr>
              <w:pStyle w:val="Sessiontwpplacedate"/>
            </w:pPr>
            <w:r w:rsidRPr="00290556">
              <w:t>Pacific Grove,</w:t>
            </w:r>
            <w:r>
              <w:t xml:space="preserve"> United States of America</w:t>
            </w:r>
            <w:r w:rsidRPr="00F56A7F">
              <w:t xml:space="preserve">, </w:t>
            </w:r>
            <w:r>
              <w:t xml:space="preserve">May 18 </w:t>
            </w:r>
            <w:r w:rsidRPr="00F56A7F">
              <w:t xml:space="preserve">to </w:t>
            </w:r>
            <w:r>
              <w:t>21</w:t>
            </w:r>
            <w:r w:rsidRPr="00F56A7F">
              <w:t>, 202</w:t>
            </w:r>
            <w:r>
              <w:t>6</w:t>
            </w:r>
          </w:p>
          <w:p w14:paraId="004A6019" w14:textId="77777777" w:rsidR="00290556" w:rsidRPr="00F56A7F" w:rsidRDefault="00290556" w:rsidP="00290556"/>
          <w:p w14:paraId="40554D63" w14:textId="77777777" w:rsidR="00290556" w:rsidRPr="00F56A7F" w:rsidRDefault="00290556" w:rsidP="00290556">
            <w:pPr>
              <w:pStyle w:val="Sessiontwp"/>
            </w:pPr>
            <w:r w:rsidRPr="00F56A7F">
              <w:t>Technical Working Party on Testing Methods and Techniques</w:t>
            </w:r>
          </w:p>
          <w:p w14:paraId="2386B28C" w14:textId="77777777" w:rsidR="00290556" w:rsidRPr="00F56A7F" w:rsidRDefault="00290556" w:rsidP="00290556">
            <w:pPr>
              <w:pStyle w:val="Sessiontwpplacedate"/>
            </w:pPr>
            <w:r>
              <w:t>Fourth</w:t>
            </w:r>
            <w:r w:rsidRPr="00F56A7F">
              <w:t xml:space="preserve"> Session</w:t>
            </w:r>
          </w:p>
          <w:p w14:paraId="017C7616" w14:textId="77777777" w:rsidR="00290556" w:rsidRPr="00F56A7F" w:rsidRDefault="00051A8B" w:rsidP="00290556">
            <w:pPr>
              <w:pStyle w:val="Sessiontwpplacedate"/>
            </w:pPr>
            <w:r>
              <w:t>Cambridge, United Kingdom</w:t>
            </w:r>
            <w:r w:rsidR="00290556" w:rsidRPr="00F56A7F">
              <w:t xml:space="preserve">, </w:t>
            </w:r>
            <w:r w:rsidR="00290556">
              <w:rPr>
                <w:rFonts w:cs="Arial"/>
              </w:rPr>
              <w:t xml:space="preserve">June </w:t>
            </w:r>
            <w:r w:rsidR="00B90712">
              <w:rPr>
                <w:rFonts w:cs="Arial"/>
              </w:rPr>
              <w:t>2</w:t>
            </w:r>
            <w:r w:rsidR="00290556" w:rsidRPr="0083644E">
              <w:rPr>
                <w:rFonts w:cs="Arial"/>
              </w:rPr>
              <w:t xml:space="preserve"> to </w:t>
            </w:r>
            <w:r w:rsidR="00B90712">
              <w:rPr>
                <w:rFonts w:cs="Arial"/>
              </w:rPr>
              <w:t>5</w:t>
            </w:r>
            <w:r w:rsidR="00290556">
              <w:rPr>
                <w:rFonts w:cs="Arial"/>
              </w:rPr>
              <w:t>, 2026</w:t>
            </w:r>
          </w:p>
          <w:p w14:paraId="1ECAD993" w14:textId="77777777" w:rsidR="00290556" w:rsidRPr="00F56A7F" w:rsidRDefault="00290556" w:rsidP="00290556">
            <w:pPr>
              <w:pStyle w:val="Sessiontwp"/>
            </w:pPr>
          </w:p>
          <w:p w14:paraId="67099CFD" w14:textId="77777777" w:rsidR="00051A8B" w:rsidRPr="00F56A7F" w:rsidRDefault="00051A8B" w:rsidP="00051A8B">
            <w:pPr>
              <w:pStyle w:val="Sessiontwp"/>
            </w:pPr>
            <w:r w:rsidRPr="00F56A7F">
              <w:t>Technical Working Party for Agricultural Crops</w:t>
            </w:r>
          </w:p>
          <w:p w14:paraId="76D89147" w14:textId="77777777" w:rsidR="00051A8B" w:rsidRPr="00F56A7F" w:rsidRDefault="00051A8B" w:rsidP="00051A8B">
            <w:pPr>
              <w:pStyle w:val="Sessiontwpplacedate"/>
            </w:pPr>
            <w:r w:rsidRPr="00F56A7F">
              <w:t>Fifty-</w:t>
            </w:r>
            <w:r>
              <w:t>Fifth</w:t>
            </w:r>
            <w:r w:rsidRPr="00F56A7F">
              <w:t xml:space="preserve"> Session</w:t>
            </w:r>
          </w:p>
          <w:p w14:paraId="6D4A4095" w14:textId="77777777" w:rsidR="00051A8B" w:rsidRPr="00F56A7F" w:rsidRDefault="00661FDA" w:rsidP="00051A8B">
            <w:pPr>
              <w:pStyle w:val="Sessiontwpplacedate"/>
            </w:pPr>
            <w:r w:rsidRPr="00661FDA">
              <w:t>Seoul</w:t>
            </w:r>
            <w:r w:rsidR="00051A8B" w:rsidRPr="00661FDA">
              <w:t>,</w:t>
            </w:r>
            <w:r w:rsidR="00051A8B">
              <w:t xml:space="preserve"> Republic of Korea</w:t>
            </w:r>
            <w:r w:rsidR="00051A8B" w:rsidRPr="00F56A7F">
              <w:t xml:space="preserve">, </w:t>
            </w:r>
            <w:r w:rsidR="00051A8B">
              <w:t>June 15</w:t>
            </w:r>
            <w:r w:rsidR="00051A8B" w:rsidRPr="00F56A7F">
              <w:t xml:space="preserve"> to </w:t>
            </w:r>
            <w:r w:rsidR="00051A8B">
              <w:t>18</w:t>
            </w:r>
            <w:r w:rsidR="00051A8B" w:rsidRPr="00F56A7F">
              <w:t>, 202</w:t>
            </w:r>
            <w:r w:rsidR="00051A8B">
              <w:t>6</w:t>
            </w:r>
          </w:p>
          <w:p w14:paraId="549C94A1" w14:textId="77777777" w:rsidR="00051A8B" w:rsidRPr="00F56A7F" w:rsidRDefault="00051A8B" w:rsidP="00051A8B"/>
          <w:p w14:paraId="15FED21C" w14:textId="77777777" w:rsidR="000224B0" w:rsidRPr="00F56A7F" w:rsidRDefault="000224B0" w:rsidP="000224B0">
            <w:pPr>
              <w:pStyle w:val="Sessiontwp"/>
            </w:pPr>
            <w:r w:rsidRPr="00F56A7F">
              <w:t>Technical Working Party for Ornamental Plants and Forest Trees</w:t>
            </w:r>
          </w:p>
          <w:p w14:paraId="6BCF4C0B" w14:textId="77777777" w:rsidR="000224B0" w:rsidRPr="00141B71" w:rsidRDefault="000224B0" w:rsidP="000224B0">
            <w:pPr>
              <w:pStyle w:val="Sessiontwpplacedate"/>
              <w:rPr>
                <w:spacing w:val="-2"/>
              </w:rPr>
            </w:pPr>
            <w:r w:rsidRPr="00141B71">
              <w:rPr>
                <w:spacing w:val="-2"/>
              </w:rPr>
              <w:t>Fifty-</w:t>
            </w:r>
            <w:r w:rsidR="00051A8B">
              <w:rPr>
                <w:spacing w:val="-2"/>
              </w:rPr>
              <w:t>Eigh</w:t>
            </w:r>
            <w:r w:rsidRPr="00141B71">
              <w:rPr>
                <w:spacing w:val="-2"/>
              </w:rPr>
              <w:t>th Session</w:t>
            </w:r>
          </w:p>
          <w:p w14:paraId="0AA533F7" w14:textId="77777777" w:rsidR="000224B0" w:rsidRPr="00141B71" w:rsidRDefault="00051A8B" w:rsidP="000224B0">
            <w:pPr>
              <w:rPr>
                <w:spacing w:val="-2"/>
              </w:rPr>
            </w:pPr>
            <w:r>
              <w:rPr>
                <w:spacing w:val="-2"/>
              </w:rPr>
              <w:t>Virtual meeting</w:t>
            </w:r>
            <w:r w:rsidR="000224B0" w:rsidRPr="00141B71">
              <w:rPr>
                <w:spacing w:val="-2"/>
              </w:rPr>
              <w:t xml:space="preserve">, </w:t>
            </w:r>
            <w:r>
              <w:rPr>
                <w:spacing w:val="-2"/>
              </w:rPr>
              <w:t>July 6 to 9</w:t>
            </w:r>
            <w:r w:rsidR="000224B0" w:rsidRPr="00141B71">
              <w:rPr>
                <w:spacing w:val="-2"/>
              </w:rPr>
              <w:t>, 202</w:t>
            </w:r>
            <w:r>
              <w:rPr>
                <w:spacing w:val="-2"/>
              </w:rPr>
              <w:t>6</w:t>
            </w:r>
          </w:p>
          <w:p w14:paraId="7EC748D8" w14:textId="77777777" w:rsidR="000224B0" w:rsidRPr="00F56A7F" w:rsidRDefault="000224B0" w:rsidP="000224B0"/>
          <w:p w14:paraId="3E427690" w14:textId="77777777" w:rsidR="000B2834" w:rsidRPr="00F56A7F" w:rsidRDefault="000B2834" w:rsidP="000B2834">
            <w:pPr>
              <w:pStyle w:val="Sessiontwp"/>
            </w:pPr>
            <w:r w:rsidRPr="00F56A7F">
              <w:t>Technical Working Party for Fruit Crops</w:t>
            </w:r>
          </w:p>
          <w:p w14:paraId="16CB41F7" w14:textId="77777777" w:rsidR="000B2834" w:rsidRPr="00F56A7F" w:rsidRDefault="000B2834" w:rsidP="000B2834">
            <w:pPr>
              <w:pStyle w:val="Sessiontwpplacedate"/>
            </w:pPr>
            <w:r w:rsidRPr="00F56A7F">
              <w:t>Fifty-</w:t>
            </w:r>
            <w:r w:rsidR="00C71281">
              <w:t>S</w:t>
            </w:r>
            <w:r w:rsidR="008F7702">
              <w:t>even</w:t>
            </w:r>
            <w:r w:rsidRPr="00F56A7F">
              <w:t>th Session</w:t>
            </w:r>
          </w:p>
          <w:p w14:paraId="0EAE576E" w14:textId="77777777" w:rsidR="00C437A3" w:rsidRPr="00F66083" w:rsidRDefault="008F7702" w:rsidP="000B2834">
            <w:r>
              <w:t>Leipzig, Germany</w:t>
            </w:r>
            <w:r w:rsidR="000B2834" w:rsidRPr="00F56A7F">
              <w:t xml:space="preserve">, </w:t>
            </w:r>
            <w:r>
              <w:t>September 7 to 10</w:t>
            </w:r>
            <w:r w:rsidR="000B2834" w:rsidRPr="00F56A7F">
              <w:t>, 202</w:t>
            </w:r>
            <w:r>
              <w:t>6</w:t>
            </w:r>
          </w:p>
        </w:tc>
        <w:tc>
          <w:tcPr>
            <w:tcW w:w="2976" w:type="dxa"/>
          </w:tcPr>
          <w:p w14:paraId="515CE15D" w14:textId="27B7E4F4" w:rsidR="00C437A3" w:rsidRPr="00F875E6" w:rsidRDefault="00C437A3" w:rsidP="004226CC">
            <w:pPr>
              <w:pStyle w:val="Doccode"/>
            </w:pPr>
            <w:r>
              <w:t>TWP/</w:t>
            </w:r>
            <w:r w:rsidR="00290556">
              <w:t>10</w:t>
            </w:r>
            <w:r>
              <w:t>/</w:t>
            </w:r>
            <w:r w:rsidR="00017637">
              <w:t>2</w:t>
            </w:r>
          </w:p>
          <w:p w14:paraId="733E94C8" w14:textId="77777777" w:rsidR="00C437A3" w:rsidRPr="003C7FBE" w:rsidRDefault="00C437A3" w:rsidP="004226CC">
            <w:pPr>
              <w:pStyle w:val="Docoriginal"/>
            </w:pPr>
            <w:r w:rsidRPr="00AC2883">
              <w:t>Original:</w:t>
            </w:r>
            <w:r w:rsidRPr="000E636A">
              <w:rPr>
                <w:b w:val="0"/>
                <w:spacing w:val="0"/>
              </w:rPr>
              <w:t xml:space="preserve">  English</w:t>
            </w:r>
          </w:p>
          <w:p w14:paraId="42DEC15B" w14:textId="19DDEBEB" w:rsidR="00C437A3" w:rsidRPr="007C1D92" w:rsidRDefault="00C437A3" w:rsidP="00A85F2F">
            <w:pPr>
              <w:pStyle w:val="Docoriginal"/>
            </w:pPr>
            <w:r w:rsidRPr="00AC2883">
              <w:t>Date:</w:t>
            </w:r>
            <w:r w:rsidRPr="000E636A">
              <w:rPr>
                <w:b w:val="0"/>
                <w:spacing w:val="0"/>
              </w:rPr>
              <w:t xml:space="preserve">  </w:t>
            </w:r>
            <w:r w:rsidR="001E334D" w:rsidRPr="00E81E42">
              <w:rPr>
                <w:b w:val="0"/>
                <w:spacing w:val="0"/>
              </w:rPr>
              <w:t xml:space="preserve">April </w:t>
            </w:r>
            <w:r w:rsidR="00E81E42" w:rsidRPr="00E81E42">
              <w:rPr>
                <w:b w:val="0"/>
                <w:spacing w:val="0"/>
              </w:rPr>
              <w:t>22</w:t>
            </w:r>
            <w:r w:rsidRPr="00E81E42">
              <w:rPr>
                <w:b w:val="0"/>
                <w:spacing w:val="0"/>
              </w:rPr>
              <w:t>, 202</w:t>
            </w:r>
            <w:r w:rsidR="001E334D" w:rsidRPr="00E81E42">
              <w:rPr>
                <w:b w:val="0"/>
                <w:spacing w:val="0"/>
              </w:rPr>
              <w:t>6</w:t>
            </w:r>
          </w:p>
        </w:tc>
      </w:tr>
    </w:tbl>
    <w:p w14:paraId="54CCF2EB" w14:textId="16CC372C" w:rsidR="00C437A3" w:rsidRPr="006A644A" w:rsidRDefault="00347CDF" w:rsidP="00C437A3">
      <w:pPr>
        <w:pStyle w:val="Titleofdoc0"/>
      </w:pPr>
      <w:r w:rsidRPr="00347CDF">
        <w:t>Notification of Additional Characteristics and States of Expression</w:t>
      </w:r>
    </w:p>
    <w:p w14:paraId="5590021A" w14:textId="77777777" w:rsidR="00C437A3" w:rsidRDefault="00C437A3" w:rsidP="00C437A3">
      <w:pPr>
        <w:pStyle w:val="preparedby1"/>
      </w:pPr>
      <w:r w:rsidRPr="000C4E25">
        <w:t>Document prepared by the Office of the Union</w:t>
      </w:r>
    </w:p>
    <w:p w14:paraId="10AD8C65" w14:textId="77777777" w:rsidR="00C437A3" w:rsidRPr="006A644A" w:rsidRDefault="00C437A3" w:rsidP="00C437A3">
      <w:pPr>
        <w:pStyle w:val="Disclaimer"/>
      </w:pPr>
      <w:r w:rsidRPr="006A644A">
        <w:t>Disclaimer:  this document does not represent UPOV policies or guidance</w:t>
      </w:r>
    </w:p>
    <w:p w14:paraId="320DD226" w14:textId="77777777" w:rsidR="00D47B8E" w:rsidRPr="00D90213" w:rsidRDefault="00D47B8E" w:rsidP="00D47B8E">
      <w:pPr>
        <w:keepNext/>
        <w:outlineLvl w:val="0"/>
        <w:rPr>
          <w:caps/>
        </w:rPr>
      </w:pPr>
      <w:bookmarkStart w:id="0" w:name="_Toc227429523"/>
      <w:r w:rsidRPr="00D90213">
        <w:rPr>
          <w:caps/>
        </w:rPr>
        <w:t>Executive SUMMARY</w:t>
      </w:r>
      <w:bookmarkEnd w:id="0"/>
    </w:p>
    <w:p w14:paraId="5743D87D" w14:textId="77777777" w:rsidR="00D47B8E" w:rsidRPr="00D90213" w:rsidRDefault="00D47B8E" w:rsidP="00D47B8E"/>
    <w:p w14:paraId="0A815AFC" w14:textId="3BE60C71" w:rsidR="00932ACC" w:rsidRDefault="00D64417" w:rsidP="00932ACC">
      <w:r>
        <w:fldChar w:fldCharType="begin"/>
      </w:r>
      <w:r>
        <w:instrText xml:space="preserve"> AUTONUM  </w:instrText>
      </w:r>
      <w:r>
        <w:fldChar w:fldCharType="end"/>
      </w:r>
      <w:r>
        <w:tab/>
        <w:t xml:space="preserve">The purpose of this document is to report </w:t>
      </w:r>
      <w:r w:rsidR="00932ACC">
        <w:t>the</w:t>
      </w:r>
      <w:r>
        <w:t xml:space="preserve"> </w:t>
      </w:r>
      <w:r w:rsidR="00932ACC">
        <w:t xml:space="preserve">additional characteristics and states of expression notified to the Office of the Union since the last session of the Technical Working Parties (TWPs).  </w:t>
      </w:r>
    </w:p>
    <w:p w14:paraId="347F413E" w14:textId="77777777" w:rsidR="00C20616" w:rsidRDefault="00C20616" w:rsidP="00932ACC"/>
    <w:p w14:paraId="5955F117" w14:textId="1065FD6D" w:rsidR="009A0D01" w:rsidRPr="009A0D01" w:rsidRDefault="009A0D01" w:rsidP="00932ACC">
      <w:pPr>
        <w:rPr>
          <w:u w:val="single"/>
        </w:rPr>
      </w:pPr>
      <w:r w:rsidRPr="009A0D01">
        <w:rPr>
          <w:u w:val="single"/>
        </w:rPr>
        <w:t>Function of additional characteristics</w:t>
      </w:r>
    </w:p>
    <w:p w14:paraId="33ABEA9E" w14:textId="77777777" w:rsidR="009A0D01" w:rsidRDefault="009A0D01" w:rsidP="00932ACC"/>
    <w:p w14:paraId="4A5C7102" w14:textId="04E86CFC" w:rsidR="001902FE" w:rsidRDefault="00C20616" w:rsidP="00932ACC">
      <w:pPr>
        <w:rPr>
          <w:rFonts w:eastAsia="MS Mincho"/>
        </w:rPr>
      </w:pPr>
      <w:r>
        <w:fldChar w:fldCharType="begin"/>
      </w:r>
      <w:r>
        <w:instrText xml:space="preserve"> AUTONUM  </w:instrText>
      </w:r>
      <w:r>
        <w:fldChar w:fldCharType="end"/>
      </w:r>
      <w:r>
        <w:tab/>
        <w:t>A</w:t>
      </w:r>
      <w:r w:rsidR="00932ACC" w:rsidRPr="00932ACC">
        <w:rPr>
          <w:rFonts w:eastAsia="MS Mincho"/>
        </w:rPr>
        <w:t xml:space="preserve">dditional characteristics </w:t>
      </w:r>
      <w:r>
        <w:rPr>
          <w:rFonts w:eastAsia="MS Mincho"/>
        </w:rPr>
        <w:t xml:space="preserve">are characteristics </w:t>
      </w:r>
      <w:r w:rsidR="009A0D01">
        <w:rPr>
          <w:rFonts w:eastAsia="MS Mincho"/>
        </w:rPr>
        <w:t xml:space="preserve">not </w:t>
      </w:r>
      <w:proofErr w:type="gramStart"/>
      <w:r w:rsidR="009A0D01">
        <w:rPr>
          <w:rFonts w:eastAsia="MS Mincho"/>
        </w:rPr>
        <w:t>included</w:t>
      </w:r>
      <w:proofErr w:type="gramEnd"/>
      <w:r w:rsidR="009A0D01">
        <w:rPr>
          <w:rFonts w:eastAsia="MS Mincho"/>
        </w:rPr>
        <w:t xml:space="preserve"> the UPOV Test Guidelines </w:t>
      </w:r>
      <w:r w:rsidR="001902FE">
        <w:rPr>
          <w:rFonts w:eastAsia="MS Mincho"/>
        </w:rPr>
        <w:t>which</w:t>
      </w:r>
      <w:r w:rsidR="009A0D01">
        <w:rPr>
          <w:rFonts w:eastAsia="MS Mincho"/>
        </w:rPr>
        <w:t xml:space="preserve"> have </w:t>
      </w:r>
      <w:r>
        <w:rPr>
          <w:rFonts w:eastAsia="MS Mincho"/>
        </w:rPr>
        <w:t>been used to establish distinctness, uniformity and stability (DUS) in at least one member of the Union</w:t>
      </w:r>
      <w:r w:rsidR="00D31D25">
        <w:rPr>
          <w:rFonts w:eastAsia="MS Mincho"/>
        </w:rPr>
        <w:t xml:space="preserve">.  </w:t>
      </w:r>
      <w:r w:rsidR="001902FE">
        <w:rPr>
          <w:rFonts w:eastAsia="MS Mincho"/>
        </w:rPr>
        <w:t xml:space="preserve">They should satisfy the criteria for use in DUS, according to UPOV guidance. </w:t>
      </w:r>
    </w:p>
    <w:p w14:paraId="54BFC5A3" w14:textId="77777777" w:rsidR="001902FE" w:rsidRDefault="001902FE" w:rsidP="00932ACC">
      <w:pPr>
        <w:rPr>
          <w:rFonts w:eastAsia="MS Mincho"/>
        </w:rPr>
      </w:pPr>
    </w:p>
    <w:p w14:paraId="27B1FF81" w14:textId="3BC637A1" w:rsidR="001902FE" w:rsidRDefault="00CB3BDA" w:rsidP="00932ACC">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r>
      <w:r w:rsidR="001902FE" w:rsidRPr="001902FE">
        <w:rPr>
          <w:rFonts w:eastAsia="MS Mincho"/>
        </w:rPr>
        <w:t xml:space="preserve">To facilitate harmonization in the development and use of new characteristics and </w:t>
      </w:r>
      <w:r w:rsidR="001902FE">
        <w:rPr>
          <w:rFonts w:eastAsia="MS Mincho"/>
        </w:rPr>
        <w:t xml:space="preserve">to </w:t>
      </w:r>
      <w:r w:rsidR="001902FE" w:rsidRPr="001902FE">
        <w:rPr>
          <w:rFonts w:eastAsia="MS Mincho"/>
        </w:rPr>
        <w:t>provide opportunity for expert review</w:t>
      </w:r>
      <w:r w:rsidR="001902FE">
        <w:rPr>
          <w:rFonts w:eastAsia="MS Mincho"/>
        </w:rPr>
        <w:t>, these characteristics should be submitted to UPOV and considered for inclusion in future Test Guidelines</w:t>
      </w:r>
      <w:r w:rsidR="001902FE" w:rsidRPr="001902FE">
        <w:rPr>
          <w:rFonts w:eastAsia="MS Mincho"/>
        </w:rPr>
        <w:t>.</w:t>
      </w:r>
    </w:p>
    <w:p w14:paraId="428E8B9B" w14:textId="77777777" w:rsidR="00D31D25" w:rsidRDefault="00D31D25" w:rsidP="00932ACC">
      <w:pPr>
        <w:rPr>
          <w:rFonts w:eastAsia="MS Mincho"/>
        </w:rPr>
      </w:pPr>
    </w:p>
    <w:p w14:paraId="0B58BBF3" w14:textId="2071D94C" w:rsidR="00CC6922" w:rsidRPr="00CC6922" w:rsidRDefault="00CC6922" w:rsidP="00932ACC">
      <w:pPr>
        <w:rPr>
          <w:rFonts w:eastAsia="MS Mincho"/>
          <w:u w:val="single"/>
        </w:rPr>
      </w:pPr>
      <w:r>
        <w:rPr>
          <w:rFonts w:eastAsia="MS Mincho"/>
          <w:u w:val="single"/>
        </w:rPr>
        <w:t>Invitation to notify and p</w:t>
      </w:r>
      <w:r w:rsidRPr="00CC6922">
        <w:rPr>
          <w:rFonts w:eastAsia="MS Mincho"/>
          <w:u w:val="single"/>
        </w:rPr>
        <w:t>rocedure</w:t>
      </w:r>
    </w:p>
    <w:p w14:paraId="3CBB1703" w14:textId="77777777" w:rsidR="00CC6922" w:rsidRDefault="00CC6922" w:rsidP="00D31D25">
      <w:pPr>
        <w:rPr>
          <w:rFonts w:eastAsia="MS Mincho"/>
        </w:rPr>
      </w:pPr>
    </w:p>
    <w:p w14:paraId="1267AB1E" w14:textId="355FF15C" w:rsidR="00D31D25" w:rsidRDefault="00D31D25" w:rsidP="00D31D25">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t xml:space="preserve">UPOV members are invited to notify </w:t>
      </w:r>
      <w:r w:rsidRPr="00932ACC">
        <w:rPr>
          <w:rFonts w:eastAsia="MS Mincho"/>
        </w:rPr>
        <w:t xml:space="preserve">additional characteristics and states of expression </w:t>
      </w:r>
      <w:r>
        <w:rPr>
          <w:rFonts w:eastAsia="MS Mincho"/>
        </w:rPr>
        <w:t xml:space="preserve">to the </w:t>
      </w:r>
      <w:r w:rsidRPr="00932ACC">
        <w:rPr>
          <w:rFonts w:eastAsia="MS Mincho"/>
        </w:rPr>
        <w:t xml:space="preserve">Office of the Union </w:t>
      </w:r>
      <w:r>
        <w:rPr>
          <w:rFonts w:eastAsia="MS Mincho"/>
        </w:rPr>
        <w:t>using</w:t>
      </w:r>
      <w:r w:rsidRPr="00932ACC">
        <w:rPr>
          <w:rFonts w:eastAsia="MS Mincho"/>
        </w:rPr>
        <w:t xml:space="preserve"> </w:t>
      </w:r>
      <w:r>
        <w:rPr>
          <w:rFonts w:eastAsia="MS Mincho"/>
        </w:rPr>
        <w:t xml:space="preserve">the form provided in </w:t>
      </w:r>
      <w:r w:rsidRPr="00932ACC">
        <w:rPr>
          <w:rFonts w:eastAsia="MS Mincho"/>
        </w:rPr>
        <w:t>document TGP/5 Section 10</w:t>
      </w:r>
      <w:r>
        <w:rPr>
          <w:rFonts w:eastAsia="MS Mincho"/>
        </w:rPr>
        <w:t>.  The</w:t>
      </w:r>
      <w:r w:rsidR="00CB3BDA">
        <w:rPr>
          <w:rFonts w:eastAsia="MS Mincho"/>
        </w:rPr>
        <w:t>se</w:t>
      </w:r>
      <w:r>
        <w:rPr>
          <w:rFonts w:eastAsia="MS Mincho"/>
        </w:rPr>
        <w:t xml:space="preserve"> </w:t>
      </w:r>
      <w:r w:rsidRPr="00932ACC">
        <w:rPr>
          <w:rFonts w:eastAsia="MS Mincho"/>
        </w:rPr>
        <w:t xml:space="preserve">characteristics will be presented to the relevant TWPs at the earliest opportunity with information on the extent of </w:t>
      </w:r>
      <w:r w:rsidR="00CB3BDA">
        <w:rPr>
          <w:rFonts w:eastAsia="MS Mincho"/>
        </w:rPr>
        <w:t xml:space="preserve">their </w:t>
      </w:r>
      <w:r w:rsidRPr="00932ACC">
        <w:rPr>
          <w:rFonts w:eastAsia="MS Mincho"/>
        </w:rPr>
        <w:t>use.  </w:t>
      </w:r>
    </w:p>
    <w:p w14:paraId="10B532AD" w14:textId="77777777" w:rsidR="00D31D25" w:rsidRDefault="00D31D25" w:rsidP="00D31D25">
      <w:pPr>
        <w:rPr>
          <w:rFonts w:eastAsia="MS Mincho"/>
        </w:rPr>
      </w:pPr>
    </w:p>
    <w:p w14:paraId="50A868A5" w14:textId="1004C391" w:rsidR="00932ACC" w:rsidRDefault="00D31D25" w:rsidP="00E4367E">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r>
      <w:r w:rsidR="00E06CA4">
        <w:rPr>
          <w:rFonts w:eastAsia="MS Mincho"/>
        </w:rPr>
        <w:t xml:space="preserve">The </w:t>
      </w:r>
      <w:r w:rsidRPr="00932ACC">
        <w:rPr>
          <w:rFonts w:eastAsia="MS Mincho"/>
        </w:rPr>
        <w:t xml:space="preserve">characteristics </w:t>
      </w:r>
      <w:r w:rsidR="00E06CA4">
        <w:rPr>
          <w:rFonts w:eastAsia="MS Mincho"/>
        </w:rPr>
        <w:t xml:space="preserve">notified will be </w:t>
      </w:r>
      <w:r w:rsidR="00E06CA4" w:rsidRPr="00E06CA4">
        <w:rPr>
          <w:rFonts w:eastAsia="MS Mincho"/>
        </w:rPr>
        <w:t xml:space="preserve">considered </w:t>
      </w:r>
      <w:r w:rsidR="00E06CA4">
        <w:rPr>
          <w:rFonts w:eastAsia="MS Mincho"/>
        </w:rPr>
        <w:t>for posting on</w:t>
      </w:r>
      <w:r w:rsidRPr="00932ACC">
        <w:rPr>
          <w:rFonts w:eastAsia="MS Mincho"/>
        </w:rPr>
        <w:t xml:space="preserve"> the UPOV website, and/or the TWP may initiate a revision or a partial revision of the Test Guidelines concerned.</w:t>
      </w:r>
      <w:r w:rsidR="00E4367E">
        <w:rPr>
          <w:rFonts w:eastAsia="MS Mincho"/>
        </w:rPr>
        <w:t xml:space="preserve">  </w:t>
      </w:r>
    </w:p>
    <w:p w14:paraId="260D2CD1" w14:textId="77777777" w:rsidR="00CC6922" w:rsidRDefault="00CC6922" w:rsidP="00E4367E">
      <w:pPr>
        <w:rPr>
          <w:rFonts w:eastAsia="MS Mincho"/>
        </w:rPr>
      </w:pPr>
    </w:p>
    <w:p w14:paraId="75F5812D" w14:textId="5C378B62" w:rsidR="00CC6922" w:rsidRPr="00932ACC" w:rsidRDefault="00CC6922" w:rsidP="00E4367E">
      <w:pPr>
        <w:rPr>
          <w:rFonts w:eastAsia="MS Mincho"/>
          <w:u w:val="single"/>
        </w:rPr>
      </w:pPr>
      <w:r w:rsidRPr="00CC6922">
        <w:rPr>
          <w:rFonts w:eastAsia="MS Mincho"/>
          <w:u w:val="single"/>
        </w:rPr>
        <w:t xml:space="preserve">Notifications received </w:t>
      </w:r>
    </w:p>
    <w:p w14:paraId="5DBA8353" w14:textId="77777777" w:rsidR="00CC6922" w:rsidRDefault="00CC6922" w:rsidP="00932ACC">
      <w:pPr>
        <w:rPr>
          <w:rFonts w:eastAsia="MS Mincho"/>
        </w:rPr>
      </w:pPr>
    </w:p>
    <w:p w14:paraId="6C60D444" w14:textId="715AA185" w:rsidR="00D47B8E" w:rsidRDefault="00CC6922" w:rsidP="00D47B8E">
      <w:r>
        <w:fldChar w:fldCharType="begin"/>
      </w:r>
      <w:r>
        <w:instrText xml:space="preserve"> AUTONUM  </w:instrText>
      </w:r>
      <w:r>
        <w:fldChar w:fldCharType="end"/>
      </w:r>
      <w:r>
        <w:tab/>
      </w:r>
      <w:proofErr w:type="gramStart"/>
      <w:r>
        <w:t>Since</w:t>
      </w:r>
      <w:proofErr w:type="gramEnd"/>
      <w:r>
        <w:t xml:space="preserve"> the last session of the TWPs until the date of publishing this document, the Office of the Union received the notification of additional characteristics for </w:t>
      </w:r>
      <w:proofErr w:type="gramStart"/>
      <w:r w:rsidRPr="00474486">
        <w:t>Red</w:t>
      </w:r>
      <w:proofErr w:type="gramEnd"/>
      <w:r w:rsidRPr="00474486">
        <w:t xml:space="preserve"> fescue</w:t>
      </w:r>
      <w:r>
        <w:t xml:space="preserve"> (document </w:t>
      </w:r>
      <w:r w:rsidRPr="00474486">
        <w:t>TG/67/5</w:t>
      </w:r>
      <w:r>
        <w:t xml:space="preserve">);  Ryegrass (document </w:t>
      </w:r>
      <w:r w:rsidRPr="000C6FE0">
        <w:t>TG/4/8</w:t>
      </w:r>
      <w:r>
        <w:t xml:space="preserve">);  and Wheat (document </w:t>
      </w:r>
      <w:r w:rsidRPr="000C6FE0">
        <w:t>TG/3/12 Rev.</w:t>
      </w:r>
      <w:r>
        <w:t>)</w:t>
      </w:r>
      <w:r w:rsidR="00E42701">
        <w:t xml:space="preserve">.  These characteristics are </w:t>
      </w:r>
      <w:r>
        <w:t xml:space="preserve">presented in </w:t>
      </w:r>
      <w:r w:rsidRPr="00855A17">
        <w:t>the Annex to this</w:t>
      </w:r>
      <w:r>
        <w:t xml:space="preserve"> document</w:t>
      </w:r>
      <w:r w:rsidR="00E42701">
        <w:t xml:space="preserve"> for consideration by the </w:t>
      </w:r>
      <w:r w:rsidR="00E42701" w:rsidRPr="00D90213">
        <w:t>Technical Working Party for Agricultural Crops</w:t>
      </w:r>
      <w:r w:rsidR="00E42701">
        <w:t xml:space="preserve"> (TWA).</w:t>
      </w:r>
    </w:p>
    <w:p w14:paraId="7EE4A031" w14:textId="77777777" w:rsidR="00E42701" w:rsidRDefault="00E42701" w:rsidP="00D47B8E"/>
    <w:p w14:paraId="6028EDCE" w14:textId="4CE65E19" w:rsidR="00E42701" w:rsidRDefault="00E42701" w:rsidP="00D47B8E">
      <w:r>
        <w:fldChar w:fldCharType="begin"/>
      </w:r>
      <w:r>
        <w:instrText xml:space="preserve"> AUTONUM  </w:instrText>
      </w:r>
      <w:r>
        <w:fldChar w:fldCharType="end"/>
      </w:r>
      <w:r>
        <w:tab/>
        <w:t xml:space="preserve">Further characteristics notified to </w:t>
      </w:r>
      <w:r>
        <w:rPr>
          <w:rFonts w:eastAsia="MS Mincho"/>
        </w:rPr>
        <w:t>the Office of the Union will be</w:t>
      </w:r>
      <w:r w:rsidRPr="00932ACC">
        <w:rPr>
          <w:rFonts w:eastAsia="MS Mincho"/>
        </w:rPr>
        <w:t xml:space="preserve"> presented to the relevant TWPs at the earliest opportunity</w:t>
      </w:r>
      <w:r>
        <w:rPr>
          <w:rFonts w:eastAsia="MS Mincho"/>
        </w:rPr>
        <w:t>.</w:t>
      </w:r>
    </w:p>
    <w:p w14:paraId="19F26C6C" w14:textId="77777777" w:rsidR="00D31D25" w:rsidRDefault="00D31D25" w:rsidP="00D47B8E"/>
    <w:p w14:paraId="2B5EDCA0" w14:textId="77777777" w:rsidR="00D31D25" w:rsidRDefault="00D31D25" w:rsidP="00D47B8E"/>
    <w:p w14:paraId="59BC3787" w14:textId="77777777" w:rsidR="00D47B8E" w:rsidRPr="00D90213" w:rsidRDefault="00D47B8E" w:rsidP="00D47B8E">
      <w:pPr>
        <w:keepNext/>
        <w:keepLines/>
        <w:spacing w:after="240"/>
        <w:rPr>
          <w:snapToGrid w:val="0"/>
        </w:rPr>
      </w:pPr>
      <w:r w:rsidRPr="00D90213">
        <w:fldChar w:fldCharType="begin"/>
      </w:r>
      <w:r w:rsidRPr="00D90213">
        <w:instrText xml:space="preserve"> AUTONUM  </w:instrText>
      </w:r>
      <w:r w:rsidRPr="00D90213">
        <w:fldChar w:fldCharType="end"/>
      </w:r>
      <w:r w:rsidRPr="00D90213">
        <w:tab/>
      </w:r>
      <w:r w:rsidRPr="00D90213">
        <w:rPr>
          <w:snapToGrid w:val="0"/>
        </w:rPr>
        <w:t>The structure of this document is as follows:</w:t>
      </w:r>
    </w:p>
    <w:p w14:paraId="546505BA" w14:textId="53D6E3D9" w:rsidR="00BD267B" w:rsidRDefault="00D47B8E">
      <w:pPr>
        <w:pStyle w:val="TOC1"/>
        <w:rPr>
          <w:rFonts w:asciiTheme="minorHAnsi" w:eastAsiaTheme="minorEastAsia" w:hAnsiTheme="minorHAnsi" w:cstheme="minorBidi"/>
          <w:bCs w:val="0"/>
          <w:caps w:val="0"/>
          <w:kern w:val="2"/>
          <w:sz w:val="24"/>
          <w:szCs w:val="24"/>
          <w14:ligatures w14:val="standardContextual"/>
        </w:rPr>
      </w:pPr>
      <w:r w:rsidRPr="00D90213">
        <w:rPr>
          <w:bCs w:val="0"/>
          <w:snapToGrid w:val="0"/>
          <w:sz w:val="22"/>
        </w:rPr>
        <w:fldChar w:fldCharType="begin"/>
      </w:r>
      <w:r w:rsidRPr="00D90213">
        <w:rPr>
          <w:snapToGrid w:val="0"/>
          <w:sz w:val="22"/>
        </w:rPr>
        <w:instrText xml:space="preserve"> TOC \o "1-3" \h \z \u </w:instrText>
      </w:r>
      <w:r w:rsidRPr="00D90213">
        <w:rPr>
          <w:bCs w:val="0"/>
          <w:snapToGrid w:val="0"/>
          <w:sz w:val="22"/>
        </w:rPr>
        <w:fldChar w:fldCharType="separate"/>
      </w:r>
      <w:hyperlink w:anchor="_Toc227429523" w:history="1">
        <w:r w:rsidR="00BD267B" w:rsidRPr="00766F9A">
          <w:rPr>
            <w:rStyle w:val="Hyperlink"/>
          </w:rPr>
          <w:t>Executive SUMMARY</w:t>
        </w:r>
        <w:r w:rsidR="00BD267B">
          <w:rPr>
            <w:webHidden/>
          </w:rPr>
          <w:tab/>
        </w:r>
        <w:r w:rsidR="00BD267B">
          <w:rPr>
            <w:webHidden/>
          </w:rPr>
          <w:fldChar w:fldCharType="begin"/>
        </w:r>
        <w:r w:rsidR="00BD267B">
          <w:rPr>
            <w:webHidden/>
          </w:rPr>
          <w:instrText xml:space="preserve"> PAGEREF _Toc227429523 \h </w:instrText>
        </w:r>
        <w:r w:rsidR="00BD267B">
          <w:rPr>
            <w:webHidden/>
          </w:rPr>
        </w:r>
        <w:r w:rsidR="00BD267B">
          <w:rPr>
            <w:webHidden/>
          </w:rPr>
          <w:fldChar w:fldCharType="separate"/>
        </w:r>
        <w:r w:rsidR="00BD267B">
          <w:rPr>
            <w:webHidden/>
          </w:rPr>
          <w:t>1</w:t>
        </w:r>
        <w:r w:rsidR="00BD267B">
          <w:rPr>
            <w:webHidden/>
          </w:rPr>
          <w:fldChar w:fldCharType="end"/>
        </w:r>
      </w:hyperlink>
    </w:p>
    <w:p w14:paraId="429981F1" w14:textId="0D27162F" w:rsidR="00BD267B" w:rsidRDefault="00BD267B">
      <w:pPr>
        <w:pStyle w:val="TOC1"/>
        <w:rPr>
          <w:rFonts w:asciiTheme="minorHAnsi" w:eastAsiaTheme="minorEastAsia" w:hAnsiTheme="minorHAnsi" w:cstheme="minorBidi"/>
          <w:bCs w:val="0"/>
          <w:caps w:val="0"/>
          <w:kern w:val="2"/>
          <w:sz w:val="24"/>
          <w:szCs w:val="24"/>
          <w14:ligatures w14:val="standardContextual"/>
        </w:rPr>
      </w:pPr>
      <w:hyperlink w:anchor="_Toc227429524" w:history="1">
        <w:r w:rsidRPr="00766F9A">
          <w:rPr>
            <w:rStyle w:val="Hyperlink"/>
            <w:snapToGrid w:val="0"/>
          </w:rPr>
          <w:t>basic requirements FOR characteristicS before used for DUS testing</w:t>
        </w:r>
        <w:r>
          <w:rPr>
            <w:webHidden/>
          </w:rPr>
          <w:tab/>
        </w:r>
        <w:r>
          <w:rPr>
            <w:webHidden/>
          </w:rPr>
          <w:fldChar w:fldCharType="begin"/>
        </w:r>
        <w:r>
          <w:rPr>
            <w:webHidden/>
          </w:rPr>
          <w:instrText xml:space="preserve"> PAGEREF _Toc227429524 \h </w:instrText>
        </w:r>
        <w:r>
          <w:rPr>
            <w:webHidden/>
          </w:rPr>
        </w:r>
        <w:r>
          <w:rPr>
            <w:webHidden/>
          </w:rPr>
          <w:fldChar w:fldCharType="separate"/>
        </w:r>
        <w:r>
          <w:rPr>
            <w:webHidden/>
          </w:rPr>
          <w:t>2</w:t>
        </w:r>
        <w:r>
          <w:rPr>
            <w:webHidden/>
          </w:rPr>
          <w:fldChar w:fldCharType="end"/>
        </w:r>
      </w:hyperlink>
    </w:p>
    <w:p w14:paraId="161ADE6F" w14:textId="7B6CDC7E" w:rsidR="00BD267B" w:rsidRDefault="00BD267B">
      <w:pPr>
        <w:pStyle w:val="TOC1"/>
        <w:rPr>
          <w:rFonts w:asciiTheme="minorHAnsi" w:eastAsiaTheme="minorEastAsia" w:hAnsiTheme="minorHAnsi" w:cstheme="minorBidi"/>
          <w:bCs w:val="0"/>
          <w:caps w:val="0"/>
          <w:kern w:val="2"/>
          <w:sz w:val="24"/>
          <w:szCs w:val="24"/>
          <w14:ligatures w14:val="standardContextual"/>
        </w:rPr>
      </w:pPr>
      <w:hyperlink w:anchor="_Toc227429525" w:history="1">
        <w:r w:rsidRPr="00766F9A">
          <w:rPr>
            <w:rStyle w:val="Hyperlink"/>
            <w:snapToGrid w:val="0"/>
          </w:rPr>
          <w:t>Proposals for additional characteristics and states of expression</w:t>
        </w:r>
        <w:r>
          <w:rPr>
            <w:webHidden/>
          </w:rPr>
          <w:tab/>
        </w:r>
        <w:r>
          <w:rPr>
            <w:webHidden/>
          </w:rPr>
          <w:fldChar w:fldCharType="begin"/>
        </w:r>
        <w:r>
          <w:rPr>
            <w:webHidden/>
          </w:rPr>
          <w:instrText xml:space="preserve"> PAGEREF _Toc227429525 \h </w:instrText>
        </w:r>
        <w:r>
          <w:rPr>
            <w:webHidden/>
          </w:rPr>
        </w:r>
        <w:r>
          <w:rPr>
            <w:webHidden/>
          </w:rPr>
          <w:fldChar w:fldCharType="separate"/>
        </w:r>
        <w:r>
          <w:rPr>
            <w:webHidden/>
          </w:rPr>
          <w:t>3</w:t>
        </w:r>
        <w:r>
          <w:rPr>
            <w:webHidden/>
          </w:rPr>
          <w:fldChar w:fldCharType="end"/>
        </w:r>
      </w:hyperlink>
    </w:p>
    <w:p w14:paraId="1FD400AC" w14:textId="18B3685E" w:rsidR="00BD267B" w:rsidRDefault="00BD267B">
      <w:pPr>
        <w:pStyle w:val="TOC1"/>
        <w:rPr>
          <w:rFonts w:asciiTheme="minorHAnsi" w:eastAsiaTheme="minorEastAsia" w:hAnsiTheme="minorHAnsi" w:cstheme="minorBidi"/>
          <w:bCs w:val="0"/>
          <w:caps w:val="0"/>
          <w:kern w:val="2"/>
          <w:sz w:val="24"/>
          <w:szCs w:val="24"/>
          <w14:ligatures w14:val="standardContextual"/>
        </w:rPr>
      </w:pPr>
      <w:hyperlink w:anchor="_Toc227429526" w:history="1">
        <w:r w:rsidRPr="00766F9A">
          <w:rPr>
            <w:rStyle w:val="Hyperlink"/>
          </w:rPr>
          <w:t>MATTERS FOR INFORMATION</w:t>
        </w:r>
        <w:r>
          <w:rPr>
            <w:webHidden/>
          </w:rPr>
          <w:tab/>
        </w:r>
        <w:r>
          <w:rPr>
            <w:webHidden/>
          </w:rPr>
          <w:fldChar w:fldCharType="begin"/>
        </w:r>
        <w:r>
          <w:rPr>
            <w:webHidden/>
          </w:rPr>
          <w:instrText xml:space="preserve"> PAGEREF _Toc227429526 \h </w:instrText>
        </w:r>
        <w:r>
          <w:rPr>
            <w:webHidden/>
          </w:rPr>
        </w:r>
        <w:r>
          <w:rPr>
            <w:webHidden/>
          </w:rPr>
          <w:fldChar w:fldCharType="separate"/>
        </w:r>
        <w:r>
          <w:rPr>
            <w:webHidden/>
          </w:rPr>
          <w:t>3</w:t>
        </w:r>
        <w:r>
          <w:rPr>
            <w:webHidden/>
          </w:rPr>
          <w:fldChar w:fldCharType="end"/>
        </w:r>
      </w:hyperlink>
    </w:p>
    <w:p w14:paraId="232A90BE" w14:textId="60A1FE8B" w:rsidR="00BD267B" w:rsidRDefault="00BD267B">
      <w:pPr>
        <w:pStyle w:val="TOC2"/>
        <w:rPr>
          <w:rFonts w:asciiTheme="minorHAnsi" w:eastAsiaTheme="minorEastAsia" w:hAnsiTheme="minorHAnsi" w:cstheme="minorBidi"/>
          <w:kern w:val="2"/>
          <w:sz w:val="24"/>
          <w:szCs w:val="24"/>
          <w14:ligatures w14:val="standardContextual"/>
        </w:rPr>
      </w:pPr>
      <w:hyperlink w:anchor="_Toc227429527" w:history="1">
        <w:r w:rsidRPr="00766F9A">
          <w:rPr>
            <w:rStyle w:val="Hyperlink"/>
            <w:snapToGrid w:val="0"/>
          </w:rPr>
          <w:t>Developments in 2025</w:t>
        </w:r>
        <w:r>
          <w:rPr>
            <w:webHidden/>
          </w:rPr>
          <w:tab/>
        </w:r>
        <w:r>
          <w:rPr>
            <w:webHidden/>
          </w:rPr>
          <w:fldChar w:fldCharType="begin"/>
        </w:r>
        <w:r>
          <w:rPr>
            <w:webHidden/>
          </w:rPr>
          <w:instrText xml:space="preserve"> PAGEREF _Toc227429527 \h </w:instrText>
        </w:r>
        <w:r>
          <w:rPr>
            <w:webHidden/>
          </w:rPr>
        </w:r>
        <w:r>
          <w:rPr>
            <w:webHidden/>
          </w:rPr>
          <w:fldChar w:fldCharType="separate"/>
        </w:r>
        <w:r>
          <w:rPr>
            <w:webHidden/>
          </w:rPr>
          <w:t>3</w:t>
        </w:r>
        <w:r>
          <w:rPr>
            <w:webHidden/>
          </w:rPr>
          <w:fldChar w:fldCharType="end"/>
        </w:r>
      </w:hyperlink>
    </w:p>
    <w:p w14:paraId="32FF7CBA" w14:textId="70EBACE2" w:rsidR="00BD267B" w:rsidRDefault="00BD267B">
      <w:pPr>
        <w:pStyle w:val="TOC3"/>
        <w:rPr>
          <w:rFonts w:asciiTheme="minorHAnsi" w:eastAsiaTheme="minorEastAsia" w:hAnsiTheme="minorHAnsi" w:cstheme="minorBidi"/>
          <w:i w:val="0"/>
          <w:kern w:val="2"/>
          <w:sz w:val="24"/>
          <w:szCs w:val="24"/>
          <w14:ligatures w14:val="standardContextual"/>
        </w:rPr>
      </w:pPr>
      <w:hyperlink w:anchor="_Toc227429528" w:history="1">
        <w:r w:rsidRPr="00766F9A">
          <w:rPr>
            <w:rStyle w:val="Hyperlink"/>
            <w:snapToGrid w:val="0"/>
          </w:rPr>
          <w:t>Survey proposal: barriers to taking over test reports: additional characteristics not included in Test Guidelines</w:t>
        </w:r>
        <w:r>
          <w:rPr>
            <w:webHidden/>
          </w:rPr>
          <w:tab/>
        </w:r>
        <w:r>
          <w:rPr>
            <w:webHidden/>
          </w:rPr>
          <w:fldChar w:fldCharType="begin"/>
        </w:r>
        <w:r>
          <w:rPr>
            <w:webHidden/>
          </w:rPr>
          <w:instrText xml:space="preserve"> PAGEREF _Toc227429528 \h </w:instrText>
        </w:r>
        <w:r>
          <w:rPr>
            <w:webHidden/>
          </w:rPr>
        </w:r>
        <w:r>
          <w:rPr>
            <w:webHidden/>
          </w:rPr>
          <w:fldChar w:fldCharType="separate"/>
        </w:r>
        <w:r>
          <w:rPr>
            <w:webHidden/>
          </w:rPr>
          <w:t>3</w:t>
        </w:r>
        <w:r>
          <w:rPr>
            <w:webHidden/>
          </w:rPr>
          <w:fldChar w:fldCharType="end"/>
        </w:r>
      </w:hyperlink>
    </w:p>
    <w:p w14:paraId="0E60ABCA" w14:textId="6B165449" w:rsidR="00BD267B" w:rsidRDefault="00BD267B">
      <w:pPr>
        <w:pStyle w:val="TOC3"/>
        <w:rPr>
          <w:rFonts w:asciiTheme="minorHAnsi" w:eastAsiaTheme="minorEastAsia" w:hAnsiTheme="minorHAnsi" w:cstheme="minorBidi"/>
          <w:i w:val="0"/>
          <w:kern w:val="2"/>
          <w:sz w:val="24"/>
          <w:szCs w:val="24"/>
          <w14:ligatures w14:val="standardContextual"/>
        </w:rPr>
      </w:pPr>
      <w:hyperlink w:anchor="_Toc227429529" w:history="1">
        <w:r w:rsidRPr="00766F9A">
          <w:rPr>
            <w:rStyle w:val="Hyperlink"/>
            <w:snapToGrid w:val="0"/>
          </w:rPr>
          <w:t>Developments at the Technical Committee</w:t>
        </w:r>
        <w:r>
          <w:rPr>
            <w:webHidden/>
          </w:rPr>
          <w:tab/>
        </w:r>
        <w:r>
          <w:rPr>
            <w:webHidden/>
          </w:rPr>
          <w:fldChar w:fldCharType="begin"/>
        </w:r>
        <w:r>
          <w:rPr>
            <w:webHidden/>
          </w:rPr>
          <w:instrText xml:space="preserve"> PAGEREF _Toc227429529 \h </w:instrText>
        </w:r>
        <w:r>
          <w:rPr>
            <w:webHidden/>
          </w:rPr>
        </w:r>
        <w:r>
          <w:rPr>
            <w:webHidden/>
          </w:rPr>
          <w:fldChar w:fldCharType="separate"/>
        </w:r>
        <w:r>
          <w:rPr>
            <w:webHidden/>
          </w:rPr>
          <w:t>4</w:t>
        </w:r>
        <w:r>
          <w:rPr>
            <w:webHidden/>
          </w:rPr>
          <w:fldChar w:fldCharType="end"/>
        </w:r>
      </w:hyperlink>
    </w:p>
    <w:p w14:paraId="2DAB0B0C" w14:textId="39EA72DA" w:rsidR="00BD267B" w:rsidRDefault="00BD267B">
      <w:pPr>
        <w:pStyle w:val="TOC2"/>
        <w:rPr>
          <w:rFonts w:asciiTheme="minorHAnsi" w:eastAsiaTheme="minorEastAsia" w:hAnsiTheme="minorHAnsi" w:cstheme="minorBidi"/>
          <w:kern w:val="2"/>
          <w:sz w:val="24"/>
          <w:szCs w:val="24"/>
          <w14:ligatures w14:val="standardContextual"/>
        </w:rPr>
      </w:pPr>
      <w:hyperlink w:anchor="_Toc227429530" w:history="1">
        <w:r w:rsidRPr="00766F9A">
          <w:rPr>
            <w:rStyle w:val="Hyperlink"/>
            <w:snapToGrid w:val="0"/>
          </w:rPr>
          <w:t xml:space="preserve">Additional characteristics </w:t>
        </w:r>
        <w:r w:rsidRPr="00766F9A">
          <w:rPr>
            <w:rStyle w:val="Hyperlink"/>
          </w:rPr>
          <w:t>and states of expression notified in 2025</w:t>
        </w:r>
        <w:r>
          <w:rPr>
            <w:webHidden/>
          </w:rPr>
          <w:tab/>
        </w:r>
        <w:r>
          <w:rPr>
            <w:webHidden/>
          </w:rPr>
          <w:fldChar w:fldCharType="begin"/>
        </w:r>
        <w:r>
          <w:rPr>
            <w:webHidden/>
          </w:rPr>
          <w:instrText xml:space="preserve"> PAGEREF _Toc227429530 \h </w:instrText>
        </w:r>
        <w:r>
          <w:rPr>
            <w:webHidden/>
          </w:rPr>
        </w:r>
        <w:r>
          <w:rPr>
            <w:webHidden/>
          </w:rPr>
          <w:fldChar w:fldCharType="separate"/>
        </w:r>
        <w:r>
          <w:rPr>
            <w:webHidden/>
          </w:rPr>
          <w:t>4</w:t>
        </w:r>
        <w:r>
          <w:rPr>
            <w:webHidden/>
          </w:rPr>
          <w:fldChar w:fldCharType="end"/>
        </w:r>
      </w:hyperlink>
    </w:p>
    <w:p w14:paraId="15D39AB6" w14:textId="5A3116D4" w:rsidR="00BD267B" w:rsidRDefault="00BD267B">
      <w:pPr>
        <w:pStyle w:val="TOC2"/>
        <w:rPr>
          <w:rFonts w:asciiTheme="minorHAnsi" w:eastAsiaTheme="minorEastAsia" w:hAnsiTheme="minorHAnsi" w:cstheme="minorBidi"/>
          <w:kern w:val="2"/>
          <w:sz w:val="24"/>
          <w:szCs w:val="24"/>
          <w14:ligatures w14:val="standardContextual"/>
        </w:rPr>
      </w:pPr>
      <w:hyperlink w:anchor="_Toc227429531" w:history="1">
        <w:r w:rsidRPr="00766F9A">
          <w:rPr>
            <w:rStyle w:val="Hyperlink"/>
            <w:rFonts w:eastAsia="MS Mincho"/>
          </w:rPr>
          <w:t>Experiences with new types and species</w:t>
        </w:r>
        <w:r>
          <w:rPr>
            <w:webHidden/>
          </w:rPr>
          <w:tab/>
        </w:r>
        <w:r>
          <w:rPr>
            <w:webHidden/>
          </w:rPr>
          <w:fldChar w:fldCharType="begin"/>
        </w:r>
        <w:r>
          <w:rPr>
            <w:webHidden/>
          </w:rPr>
          <w:instrText xml:space="preserve"> PAGEREF _Toc227429531 \h </w:instrText>
        </w:r>
        <w:r>
          <w:rPr>
            <w:webHidden/>
          </w:rPr>
        </w:r>
        <w:r>
          <w:rPr>
            <w:webHidden/>
          </w:rPr>
          <w:fldChar w:fldCharType="separate"/>
        </w:r>
        <w:r>
          <w:rPr>
            <w:webHidden/>
          </w:rPr>
          <w:t>5</w:t>
        </w:r>
        <w:r>
          <w:rPr>
            <w:webHidden/>
          </w:rPr>
          <w:fldChar w:fldCharType="end"/>
        </w:r>
      </w:hyperlink>
    </w:p>
    <w:p w14:paraId="71E2F94D" w14:textId="121809CD" w:rsidR="00BD267B" w:rsidRDefault="00BD267B">
      <w:pPr>
        <w:pStyle w:val="TOC3"/>
        <w:rPr>
          <w:rFonts w:asciiTheme="minorHAnsi" w:eastAsiaTheme="minorEastAsia" w:hAnsiTheme="minorHAnsi" w:cstheme="minorBidi"/>
          <w:i w:val="0"/>
          <w:kern w:val="2"/>
          <w:sz w:val="24"/>
          <w:szCs w:val="24"/>
          <w14:ligatures w14:val="standardContextual"/>
        </w:rPr>
      </w:pPr>
      <w:hyperlink w:anchor="_Toc227429532" w:history="1">
        <w:r w:rsidRPr="00766F9A">
          <w:rPr>
            <w:rStyle w:val="Hyperlink"/>
            <w:rFonts w:eastAsia="MS Mincho"/>
          </w:rPr>
          <w:t>Ornamental Apple (</w:t>
        </w:r>
        <w:r w:rsidRPr="00766F9A">
          <w:rPr>
            <w:rStyle w:val="Hyperlink"/>
            <w:rFonts w:eastAsia="MS Mincho"/>
            <w:iCs/>
          </w:rPr>
          <w:t>Malus</w:t>
        </w:r>
        <w:r w:rsidRPr="00766F9A">
          <w:rPr>
            <w:rStyle w:val="Hyperlink"/>
            <w:rFonts w:eastAsia="MS Mincho"/>
          </w:rPr>
          <w:t xml:space="preserve"> Mill.)</w:t>
        </w:r>
        <w:r>
          <w:rPr>
            <w:webHidden/>
          </w:rPr>
          <w:tab/>
        </w:r>
        <w:r>
          <w:rPr>
            <w:webHidden/>
          </w:rPr>
          <w:fldChar w:fldCharType="begin"/>
        </w:r>
        <w:r>
          <w:rPr>
            <w:webHidden/>
          </w:rPr>
          <w:instrText xml:space="preserve"> PAGEREF _Toc227429532 \h </w:instrText>
        </w:r>
        <w:r>
          <w:rPr>
            <w:webHidden/>
          </w:rPr>
        </w:r>
        <w:r>
          <w:rPr>
            <w:webHidden/>
          </w:rPr>
          <w:fldChar w:fldCharType="separate"/>
        </w:r>
        <w:r>
          <w:rPr>
            <w:webHidden/>
          </w:rPr>
          <w:t>5</w:t>
        </w:r>
        <w:r>
          <w:rPr>
            <w:webHidden/>
          </w:rPr>
          <w:fldChar w:fldCharType="end"/>
        </w:r>
      </w:hyperlink>
    </w:p>
    <w:p w14:paraId="2B83003A" w14:textId="191A8C65" w:rsidR="00BD267B" w:rsidRDefault="00BD267B">
      <w:pPr>
        <w:pStyle w:val="TOC3"/>
        <w:rPr>
          <w:rFonts w:asciiTheme="minorHAnsi" w:eastAsiaTheme="minorEastAsia" w:hAnsiTheme="minorHAnsi" w:cstheme="minorBidi"/>
          <w:i w:val="0"/>
          <w:kern w:val="2"/>
          <w:sz w:val="24"/>
          <w:szCs w:val="24"/>
          <w14:ligatures w14:val="standardContextual"/>
        </w:rPr>
      </w:pPr>
      <w:hyperlink w:anchor="_Toc227429533" w:history="1">
        <w:r w:rsidRPr="00766F9A">
          <w:rPr>
            <w:rStyle w:val="Hyperlink"/>
            <w:rFonts w:eastAsia="MS Mincho"/>
          </w:rPr>
          <w:t>Maple (</w:t>
        </w:r>
        <w:r w:rsidRPr="00766F9A">
          <w:rPr>
            <w:rStyle w:val="Hyperlink"/>
            <w:rFonts w:eastAsia="MS Mincho"/>
            <w:iCs/>
          </w:rPr>
          <w:t>Acer</w:t>
        </w:r>
        <w:r w:rsidRPr="00766F9A">
          <w:rPr>
            <w:rStyle w:val="Hyperlink"/>
            <w:rFonts w:eastAsia="MS Mincho"/>
          </w:rPr>
          <w:t xml:space="preserve"> L.)</w:t>
        </w:r>
        <w:r>
          <w:rPr>
            <w:webHidden/>
          </w:rPr>
          <w:tab/>
        </w:r>
        <w:r>
          <w:rPr>
            <w:webHidden/>
          </w:rPr>
          <w:fldChar w:fldCharType="begin"/>
        </w:r>
        <w:r>
          <w:rPr>
            <w:webHidden/>
          </w:rPr>
          <w:instrText xml:space="preserve"> PAGEREF _Toc227429533 \h </w:instrText>
        </w:r>
        <w:r>
          <w:rPr>
            <w:webHidden/>
          </w:rPr>
        </w:r>
        <w:r>
          <w:rPr>
            <w:webHidden/>
          </w:rPr>
          <w:fldChar w:fldCharType="separate"/>
        </w:r>
        <w:r>
          <w:rPr>
            <w:webHidden/>
          </w:rPr>
          <w:t>5</w:t>
        </w:r>
        <w:r>
          <w:rPr>
            <w:webHidden/>
          </w:rPr>
          <w:fldChar w:fldCharType="end"/>
        </w:r>
      </w:hyperlink>
    </w:p>
    <w:p w14:paraId="5BAC7148" w14:textId="5D9FF9D2" w:rsidR="00BD267B" w:rsidRDefault="00BD267B">
      <w:pPr>
        <w:pStyle w:val="TOC3"/>
        <w:rPr>
          <w:rFonts w:asciiTheme="minorHAnsi" w:eastAsiaTheme="minorEastAsia" w:hAnsiTheme="minorHAnsi" w:cstheme="minorBidi"/>
          <w:i w:val="0"/>
          <w:kern w:val="2"/>
          <w:sz w:val="24"/>
          <w:szCs w:val="24"/>
          <w14:ligatures w14:val="standardContextual"/>
        </w:rPr>
      </w:pPr>
      <w:hyperlink w:anchor="_Toc227429534" w:history="1">
        <w:r w:rsidRPr="00766F9A">
          <w:rPr>
            <w:rStyle w:val="Hyperlink"/>
            <w:rFonts w:eastAsia="MS Mincho"/>
            <w:lang w:val="es-ES"/>
          </w:rPr>
          <w:t>Oil Pumpkin (Cucurbita pepo var. styriaca)</w:t>
        </w:r>
        <w:r>
          <w:rPr>
            <w:webHidden/>
          </w:rPr>
          <w:tab/>
        </w:r>
        <w:r>
          <w:rPr>
            <w:webHidden/>
          </w:rPr>
          <w:fldChar w:fldCharType="begin"/>
        </w:r>
        <w:r>
          <w:rPr>
            <w:webHidden/>
          </w:rPr>
          <w:instrText xml:space="preserve"> PAGEREF _Toc227429534 \h </w:instrText>
        </w:r>
        <w:r>
          <w:rPr>
            <w:webHidden/>
          </w:rPr>
        </w:r>
        <w:r>
          <w:rPr>
            <w:webHidden/>
          </w:rPr>
          <w:fldChar w:fldCharType="separate"/>
        </w:r>
        <w:r>
          <w:rPr>
            <w:webHidden/>
          </w:rPr>
          <w:t>5</w:t>
        </w:r>
        <w:r>
          <w:rPr>
            <w:webHidden/>
          </w:rPr>
          <w:fldChar w:fldCharType="end"/>
        </w:r>
      </w:hyperlink>
    </w:p>
    <w:p w14:paraId="0182CA8D" w14:textId="741FFF23" w:rsidR="00BD267B" w:rsidRDefault="00BD267B">
      <w:pPr>
        <w:pStyle w:val="TOC3"/>
        <w:rPr>
          <w:rFonts w:asciiTheme="minorHAnsi" w:eastAsiaTheme="minorEastAsia" w:hAnsiTheme="minorHAnsi" w:cstheme="minorBidi"/>
          <w:i w:val="0"/>
          <w:kern w:val="2"/>
          <w:sz w:val="24"/>
          <w:szCs w:val="24"/>
          <w14:ligatures w14:val="standardContextual"/>
        </w:rPr>
      </w:pPr>
      <w:hyperlink w:anchor="_Toc227429535" w:history="1">
        <w:r w:rsidRPr="00766F9A">
          <w:rPr>
            <w:rStyle w:val="Hyperlink"/>
            <w:rFonts w:eastAsia="MS Mincho"/>
          </w:rPr>
          <w:t>Elephant Grass (Cenchrus purpureus)</w:t>
        </w:r>
        <w:r>
          <w:rPr>
            <w:webHidden/>
          </w:rPr>
          <w:tab/>
        </w:r>
        <w:r>
          <w:rPr>
            <w:webHidden/>
          </w:rPr>
          <w:fldChar w:fldCharType="begin"/>
        </w:r>
        <w:r>
          <w:rPr>
            <w:webHidden/>
          </w:rPr>
          <w:instrText xml:space="preserve"> PAGEREF _Toc227429535 \h </w:instrText>
        </w:r>
        <w:r>
          <w:rPr>
            <w:webHidden/>
          </w:rPr>
        </w:r>
        <w:r>
          <w:rPr>
            <w:webHidden/>
          </w:rPr>
          <w:fldChar w:fldCharType="separate"/>
        </w:r>
        <w:r>
          <w:rPr>
            <w:webHidden/>
          </w:rPr>
          <w:t>5</w:t>
        </w:r>
        <w:r>
          <w:rPr>
            <w:webHidden/>
          </w:rPr>
          <w:fldChar w:fldCharType="end"/>
        </w:r>
      </w:hyperlink>
    </w:p>
    <w:p w14:paraId="6B634F02" w14:textId="7F6BD1AD" w:rsidR="00D47B8E" w:rsidRPr="00C208C3" w:rsidRDefault="00D47B8E" w:rsidP="006F3CD5">
      <w:pPr>
        <w:keepNext/>
        <w:tabs>
          <w:tab w:val="left" w:pos="1134"/>
        </w:tabs>
        <w:ind w:left="1134" w:hanging="1134"/>
        <w:rPr>
          <w:rFonts w:cs="Arial"/>
          <w:bCs/>
          <w:caps/>
          <w:noProof/>
          <w:snapToGrid w:val="0"/>
          <w:sz w:val="18"/>
          <w:szCs w:val="18"/>
        </w:rPr>
      </w:pPr>
      <w:r w:rsidRPr="00D90213">
        <w:rPr>
          <w:rFonts w:cs="Arial"/>
          <w:bCs/>
          <w:caps/>
          <w:noProof/>
          <w:snapToGrid w:val="0"/>
          <w:sz w:val="22"/>
        </w:rPr>
        <w:fldChar w:fldCharType="end"/>
      </w:r>
      <w:r w:rsidRPr="00C208C3">
        <w:rPr>
          <w:rFonts w:cs="Arial"/>
          <w:bCs/>
          <w:caps/>
          <w:noProof/>
          <w:snapToGrid w:val="0"/>
          <w:sz w:val="18"/>
          <w:szCs w:val="18"/>
        </w:rPr>
        <w:t xml:space="preserve">Annex </w:t>
      </w:r>
      <w:r w:rsidRPr="00C208C3">
        <w:rPr>
          <w:rFonts w:cs="Arial"/>
          <w:bCs/>
          <w:caps/>
          <w:noProof/>
          <w:snapToGrid w:val="0"/>
          <w:sz w:val="18"/>
          <w:szCs w:val="18"/>
        </w:rPr>
        <w:tab/>
      </w:r>
      <w:r w:rsidR="00C208C3" w:rsidRPr="00C208C3">
        <w:rPr>
          <w:rFonts w:cs="Arial"/>
          <w:bCs/>
          <w:noProof/>
          <w:snapToGrid w:val="0"/>
          <w:sz w:val="18"/>
          <w:szCs w:val="18"/>
        </w:rPr>
        <w:t xml:space="preserve">Notification of additional </w:t>
      </w:r>
      <w:r w:rsidR="00C208C3" w:rsidRPr="00C208C3">
        <w:rPr>
          <w:sz w:val="18"/>
          <w:szCs w:val="18"/>
        </w:rPr>
        <w:t xml:space="preserve">characteristics for Red </w:t>
      </w:r>
      <w:r w:rsidR="00C208C3">
        <w:rPr>
          <w:sz w:val="18"/>
          <w:szCs w:val="18"/>
        </w:rPr>
        <w:t>F</w:t>
      </w:r>
      <w:r w:rsidR="00C208C3" w:rsidRPr="00C208C3">
        <w:rPr>
          <w:sz w:val="18"/>
          <w:szCs w:val="18"/>
        </w:rPr>
        <w:t>escue (TG/67/5);  Ryegrass (TG/4/8);  and Wheat</w:t>
      </w:r>
      <w:r w:rsidR="007F7402">
        <w:rPr>
          <w:sz w:val="18"/>
          <w:szCs w:val="18"/>
        </w:rPr>
        <w:t> </w:t>
      </w:r>
      <w:r w:rsidR="00C208C3" w:rsidRPr="00C208C3">
        <w:rPr>
          <w:sz w:val="18"/>
          <w:szCs w:val="18"/>
        </w:rPr>
        <w:t>(TG/3/12</w:t>
      </w:r>
      <w:r w:rsidR="007F7402">
        <w:rPr>
          <w:sz w:val="18"/>
          <w:szCs w:val="18"/>
        </w:rPr>
        <w:t> </w:t>
      </w:r>
      <w:r w:rsidR="00C208C3" w:rsidRPr="00C208C3">
        <w:rPr>
          <w:sz w:val="18"/>
          <w:szCs w:val="18"/>
        </w:rPr>
        <w:t xml:space="preserve">Rev.).  </w:t>
      </w:r>
    </w:p>
    <w:p w14:paraId="7860243F" w14:textId="77777777" w:rsidR="00D47B8E" w:rsidRPr="00615123" w:rsidRDefault="00D47B8E" w:rsidP="00D47B8E">
      <w:pPr>
        <w:rPr>
          <w:sz w:val="18"/>
          <w:szCs w:val="18"/>
        </w:rPr>
      </w:pPr>
    </w:p>
    <w:p w14:paraId="1B5B7E20" w14:textId="77777777" w:rsidR="00D47B8E" w:rsidRPr="00D90213" w:rsidRDefault="00D47B8E" w:rsidP="00D47B8E">
      <w:pPr>
        <w:keepNext/>
      </w:pPr>
      <w:r w:rsidRPr="00D90213">
        <w:fldChar w:fldCharType="begin"/>
      </w:r>
      <w:r w:rsidRPr="00D90213">
        <w:instrText xml:space="preserve"> AUTONUM  </w:instrText>
      </w:r>
      <w:r w:rsidRPr="00D90213">
        <w:fldChar w:fldCharType="end"/>
      </w:r>
      <w:r w:rsidRPr="00D90213">
        <w:tab/>
        <w:t>The following abbreviations are used in this document:</w:t>
      </w:r>
    </w:p>
    <w:p w14:paraId="20024135" w14:textId="77777777" w:rsidR="00D47B8E" w:rsidRPr="00D90213" w:rsidRDefault="00D47B8E" w:rsidP="00D47B8E">
      <w:pPr>
        <w:keepNext/>
        <w:rPr>
          <w:color w:val="000000"/>
          <w:sz w:val="16"/>
        </w:rPr>
      </w:pPr>
    </w:p>
    <w:p w14:paraId="118C4ED8" w14:textId="77777777" w:rsidR="00D47B8E" w:rsidRPr="00D90213" w:rsidRDefault="00D47B8E" w:rsidP="00D47B8E">
      <w:pPr>
        <w:keepNext/>
        <w:ind w:left="1701" w:hanging="1134"/>
      </w:pPr>
      <w:r w:rsidRPr="00D90213">
        <w:t xml:space="preserve">TC:  </w:t>
      </w:r>
      <w:r w:rsidRPr="00D90213">
        <w:tab/>
        <w:t>Technical Committee</w:t>
      </w:r>
    </w:p>
    <w:p w14:paraId="4EB97DF9" w14:textId="77777777" w:rsidR="00D47B8E" w:rsidRPr="00D90213" w:rsidRDefault="00D47B8E" w:rsidP="00D47B8E">
      <w:pPr>
        <w:keepNext/>
        <w:ind w:left="1701" w:hanging="1134"/>
      </w:pPr>
      <w:r w:rsidRPr="00D90213">
        <w:t xml:space="preserve">TC-EDC:  </w:t>
      </w:r>
      <w:r w:rsidRPr="00D90213">
        <w:tab/>
        <w:t>Enlarged Editorial Committee</w:t>
      </w:r>
    </w:p>
    <w:p w14:paraId="3D229A91" w14:textId="77777777" w:rsidR="00D47B8E" w:rsidRPr="00D90213" w:rsidRDefault="00D47B8E" w:rsidP="00D47B8E">
      <w:pPr>
        <w:keepNext/>
        <w:ind w:left="1701" w:hanging="1134"/>
      </w:pPr>
      <w:r w:rsidRPr="00D90213">
        <w:t xml:space="preserve">TWA:  </w:t>
      </w:r>
      <w:r w:rsidRPr="00D90213">
        <w:tab/>
        <w:t>Technical Working Party for Agricultural Crops</w:t>
      </w:r>
    </w:p>
    <w:p w14:paraId="73906FBC" w14:textId="77777777" w:rsidR="00D47B8E" w:rsidRPr="00D90213" w:rsidRDefault="00D47B8E" w:rsidP="00D47B8E">
      <w:pPr>
        <w:keepNext/>
        <w:ind w:left="1701" w:hanging="1134"/>
      </w:pPr>
      <w:r w:rsidRPr="00D90213">
        <w:t xml:space="preserve">TWF:  </w:t>
      </w:r>
      <w:r w:rsidRPr="00D90213">
        <w:tab/>
        <w:t xml:space="preserve">Technical Working Party for Fruit Crops </w:t>
      </w:r>
    </w:p>
    <w:p w14:paraId="071B6EF2" w14:textId="77777777" w:rsidR="00D47B8E" w:rsidRPr="00D90213" w:rsidRDefault="00D47B8E" w:rsidP="00D47B8E">
      <w:pPr>
        <w:keepNext/>
        <w:ind w:left="1701" w:hanging="1134"/>
      </w:pPr>
      <w:r w:rsidRPr="00D90213">
        <w:t>TWM:</w:t>
      </w:r>
      <w:r w:rsidRPr="00D90213">
        <w:tab/>
        <w:t xml:space="preserve">Technical Working Party on Testing Methods and Techniques </w:t>
      </w:r>
    </w:p>
    <w:p w14:paraId="427BDFE7" w14:textId="77777777" w:rsidR="00D47B8E" w:rsidRPr="00D90213" w:rsidRDefault="00D47B8E" w:rsidP="00D47B8E">
      <w:pPr>
        <w:keepNext/>
        <w:ind w:left="1701" w:hanging="1134"/>
      </w:pPr>
      <w:r w:rsidRPr="00D90213">
        <w:t xml:space="preserve">TWO:  </w:t>
      </w:r>
      <w:r w:rsidRPr="00D90213">
        <w:tab/>
        <w:t xml:space="preserve">Technical Working Party for Ornamental Plants and Forest Trees </w:t>
      </w:r>
    </w:p>
    <w:p w14:paraId="25497E48" w14:textId="77777777" w:rsidR="00D47B8E" w:rsidRPr="00D90213" w:rsidRDefault="00D47B8E" w:rsidP="00D47B8E">
      <w:pPr>
        <w:keepNext/>
        <w:ind w:left="1701" w:hanging="1134"/>
        <w:rPr>
          <w:color w:val="000000"/>
        </w:rPr>
      </w:pPr>
      <w:r w:rsidRPr="00D90213">
        <w:rPr>
          <w:color w:val="000000"/>
        </w:rPr>
        <w:t>TWPs:</w:t>
      </w:r>
      <w:r w:rsidRPr="00D90213">
        <w:rPr>
          <w:color w:val="000000"/>
        </w:rPr>
        <w:tab/>
        <w:t>Technical Working Parties</w:t>
      </w:r>
    </w:p>
    <w:p w14:paraId="0F7E5013" w14:textId="77777777" w:rsidR="00D47B8E" w:rsidRPr="00D90213" w:rsidRDefault="00D47B8E" w:rsidP="00D47B8E">
      <w:pPr>
        <w:keepNext/>
        <w:ind w:left="1701" w:hanging="1134"/>
      </w:pPr>
      <w:r w:rsidRPr="00D90213">
        <w:t xml:space="preserve">TWV:  </w:t>
      </w:r>
      <w:r w:rsidRPr="00D90213">
        <w:tab/>
        <w:t>Technical Working Party for Vegetables</w:t>
      </w:r>
    </w:p>
    <w:p w14:paraId="7BD29A0D" w14:textId="77777777" w:rsidR="00D47B8E" w:rsidRPr="004B1215" w:rsidRDefault="00D47B8E" w:rsidP="00D47B8E"/>
    <w:p w14:paraId="596CEAEB" w14:textId="77777777" w:rsidR="00D47B8E" w:rsidRDefault="00D47B8E" w:rsidP="00D47B8E">
      <w:pPr>
        <w:jc w:val="left"/>
      </w:pPr>
    </w:p>
    <w:p w14:paraId="0F29463F" w14:textId="78D3886C" w:rsidR="00347CDF" w:rsidRDefault="00C45C7C" w:rsidP="00C45C7C">
      <w:pPr>
        <w:pStyle w:val="Heading1"/>
        <w:rPr>
          <w:snapToGrid w:val="0"/>
        </w:rPr>
      </w:pPr>
      <w:bookmarkStart w:id="1" w:name="_Toc227429524"/>
      <w:r w:rsidRPr="00F43C82">
        <w:rPr>
          <w:snapToGrid w:val="0"/>
        </w:rPr>
        <w:t xml:space="preserve">basic requirements </w:t>
      </w:r>
      <w:r>
        <w:rPr>
          <w:snapToGrid w:val="0"/>
        </w:rPr>
        <w:t>FOR</w:t>
      </w:r>
      <w:r w:rsidRPr="00F43C82">
        <w:rPr>
          <w:snapToGrid w:val="0"/>
        </w:rPr>
        <w:t xml:space="preserve"> characteristic</w:t>
      </w:r>
      <w:r>
        <w:rPr>
          <w:snapToGrid w:val="0"/>
        </w:rPr>
        <w:t>S</w:t>
      </w:r>
      <w:r w:rsidRPr="00F43C82">
        <w:rPr>
          <w:snapToGrid w:val="0"/>
        </w:rPr>
        <w:t xml:space="preserve"> before used for DUS testing</w:t>
      </w:r>
      <w:bookmarkEnd w:id="1"/>
    </w:p>
    <w:p w14:paraId="440BF9D9" w14:textId="77777777" w:rsidR="00C45C7C" w:rsidRDefault="00C45C7C" w:rsidP="00C45C7C">
      <w:pPr>
        <w:rPr>
          <w:snapToGrid w:val="0"/>
        </w:rPr>
      </w:pPr>
    </w:p>
    <w:p w14:paraId="1A7CC450" w14:textId="0FEEE671" w:rsidR="00C45C7C" w:rsidRDefault="00C45C7C" w:rsidP="00C45C7C">
      <w:pPr>
        <w:rPr>
          <w:snapToGrid w:val="0"/>
        </w:rPr>
      </w:pPr>
      <w:r>
        <w:rPr>
          <w:snapToGrid w:val="0"/>
        </w:rPr>
        <w:fldChar w:fldCharType="begin"/>
      </w:r>
      <w:r>
        <w:rPr>
          <w:snapToGrid w:val="0"/>
        </w:rPr>
        <w:instrText xml:space="preserve"> AUTONUM  </w:instrText>
      </w:r>
      <w:r>
        <w:rPr>
          <w:snapToGrid w:val="0"/>
        </w:rPr>
        <w:fldChar w:fldCharType="end"/>
      </w:r>
      <w:r>
        <w:rPr>
          <w:snapToGrid w:val="0"/>
        </w:rPr>
        <w:tab/>
        <w:t>Document TG/1/3 “</w:t>
      </w:r>
      <w:r w:rsidRPr="00CB3BDA">
        <w:rPr>
          <w:snapToGrid w:val="0"/>
        </w:rPr>
        <w:t>General Introduction to the Examination of Distinctness, Uniformity and Stability and the Development of Harmonized Descriptions of New Varieties of Plants</w:t>
      </w:r>
      <w:r>
        <w:rPr>
          <w:snapToGrid w:val="0"/>
        </w:rPr>
        <w:t>” (“General Introduction”) states that:</w:t>
      </w:r>
    </w:p>
    <w:p w14:paraId="3F83F9AB" w14:textId="77777777" w:rsidR="00C45C7C" w:rsidRPr="00F43C82" w:rsidRDefault="00C45C7C" w:rsidP="00C45C7C">
      <w:pPr>
        <w:rPr>
          <w:snapToGrid w:val="0"/>
        </w:rPr>
      </w:pPr>
    </w:p>
    <w:p w14:paraId="450DEF56" w14:textId="20F9BCE1" w:rsidR="00C45C7C" w:rsidRPr="00E351D4" w:rsidRDefault="00C45C7C" w:rsidP="00C45C7C">
      <w:pPr>
        <w:tabs>
          <w:tab w:val="left" w:pos="1134"/>
          <w:tab w:val="left" w:pos="1701"/>
        </w:tabs>
        <w:ind w:left="1134" w:right="567" w:hanging="567"/>
        <w:rPr>
          <w:snapToGrid w:val="0"/>
          <w:sz w:val="18"/>
          <w:szCs w:val="18"/>
        </w:rPr>
      </w:pPr>
      <w:r w:rsidRPr="00E351D4">
        <w:rPr>
          <w:snapToGrid w:val="0"/>
          <w:sz w:val="18"/>
          <w:szCs w:val="18"/>
        </w:rPr>
        <w:t>“4.2.1</w:t>
      </w:r>
      <w:r w:rsidRPr="00E351D4">
        <w:rPr>
          <w:snapToGrid w:val="0"/>
          <w:sz w:val="18"/>
          <w:szCs w:val="18"/>
        </w:rPr>
        <w:tab/>
        <w:t>The basic requirements that a characteristic should fulfill before it is used for DUS testing or producing a variety description are that its expression:</w:t>
      </w:r>
    </w:p>
    <w:p w14:paraId="42A38464" w14:textId="77777777" w:rsidR="00C45C7C" w:rsidRPr="00E351D4" w:rsidRDefault="00C45C7C" w:rsidP="00C45C7C">
      <w:pPr>
        <w:tabs>
          <w:tab w:val="left" w:pos="1134"/>
          <w:tab w:val="left" w:pos="1701"/>
        </w:tabs>
        <w:ind w:left="1134" w:right="567" w:hanging="567"/>
        <w:rPr>
          <w:snapToGrid w:val="0"/>
          <w:sz w:val="18"/>
          <w:szCs w:val="18"/>
        </w:rPr>
      </w:pPr>
    </w:p>
    <w:p w14:paraId="161ADB7A" w14:textId="6DCF3405" w:rsidR="00C45C7C" w:rsidRPr="00E351D4" w:rsidRDefault="00C45C7C" w:rsidP="00C45C7C">
      <w:pPr>
        <w:tabs>
          <w:tab w:val="left" w:pos="1134"/>
          <w:tab w:val="left" w:pos="1701"/>
        </w:tabs>
        <w:ind w:left="1134" w:right="567" w:hanging="567"/>
        <w:rPr>
          <w:snapToGrid w:val="0"/>
          <w:sz w:val="18"/>
          <w:szCs w:val="18"/>
        </w:rPr>
      </w:pPr>
      <w:r w:rsidRPr="00E351D4">
        <w:rPr>
          <w:snapToGrid w:val="0"/>
          <w:sz w:val="18"/>
          <w:szCs w:val="18"/>
        </w:rPr>
        <w:t>“(a)</w:t>
      </w:r>
      <w:r w:rsidRPr="00E351D4">
        <w:rPr>
          <w:snapToGrid w:val="0"/>
          <w:sz w:val="18"/>
          <w:szCs w:val="18"/>
        </w:rPr>
        <w:tab/>
        <w:t>results from a given genotype or combination of genotypes; (this requirement is specified in Article 1(vi) of the 1991 Act of the UPOV Convention but is a basic requirement in all cases</w:t>
      </w:r>
      <w:proofErr w:type="gramStart"/>
      <w:r w:rsidRPr="00E351D4">
        <w:rPr>
          <w:snapToGrid w:val="0"/>
          <w:sz w:val="18"/>
          <w:szCs w:val="18"/>
        </w:rPr>
        <w:t>);</w:t>
      </w:r>
      <w:proofErr w:type="gramEnd"/>
    </w:p>
    <w:p w14:paraId="1F62A76C" w14:textId="77777777" w:rsidR="00C45C7C" w:rsidRPr="00E351D4" w:rsidRDefault="00C45C7C" w:rsidP="00C45C7C">
      <w:pPr>
        <w:tabs>
          <w:tab w:val="left" w:pos="1134"/>
          <w:tab w:val="left" w:pos="1701"/>
        </w:tabs>
        <w:ind w:left="1134" w:right="567" w:hanging="567"/>
        <w:rPr>
          <w:snapToGrid w:val="0"/>
          <w:sz w:val="18"/>
          <w:szCs w:val="18"/>
        </w:rPr>
      </w:pPr>
    </w:p>
    <w:p w14:paraId="26BD9461" w14:textId="2C1C613F" w:rsidR="00C45C7C" w:rsidRPr="00E351D4" w:rsidRDefault="00C45C7C" w:rsidP="00C45C7C">
      <w:pPr>
        <w:tabs>
          <w:tab w:val="left" w:pos="1134"/>
          <w:tab w:val="left" w:pos="1701"/>
        </w:tabs>
        <w:ind w:left="1134" w:right="567" w:hanging="567"/>
        <w:rPr>
          <w:snapToGrid w:val="0"/>
          <w:sz w:val="18"/>
          <w:szCs w:val="18"/>
        </w:rPr>
      </w:pPr>
      <w:r w:rsidRPr="00E351D4">
        <w:rPr>
          <w:snapToGrid w:val="0"/>
          <w:sz w:val="18"/>
          <w:szCs w:val="18"/>
        </w:rPr>
        <w:t>“(b)</w:t>
      </w:r>
      <w:r w:rsidRPr="00E351D4">
        <w:rPr>
          <w:snapToGrid w:val="0"/>
          <w:sz w:val="18"/>
          <w:szCs w:val="18"/>
        </w:rPr>
        <w:tab/>
        <w:t xml:space="preserve">is sufficiently consistent and repeatable in a particular </w:t>
      </w:r>
      <w:proofErr w:type="gramStart"/>
      <w:r w:rsidRPr="00E351D4">
        <w:rPr>
          <w:snapToGrid w:val="0"/>
          <w:sz w:val="18"/>
          <w:szCs w:val="18"/>
        </w:rPr>
        <w:t>environment;</w:t>
      </w:r>
      <w:proofErr w:type="gramEnd"/>
      <w:r w:rsidRPr="00E351D4">
        <w:rPr>
          <w:snapToGrid w:val="0"/>
          <w:sz w:val="18"/>
          <w:szCs w:val="18"/>
        </w:rPr>
        <w:t xml:space="preserve"> </w:t>
      </w:r>
    </w:p>
    <w:p w14:paraId="51F22547" w14:textId="77777777" w:rsidR="00C45C7C" w:rsidRPr="00E351D4" w:rsidRDefault="00C45C7C" w:rsidP="00C45C7C">
      <w:pPr>
        <w:tabs>
          <w:tab w:val="left" w:pos="1134"/>
          <w:tab w:val="left" w:pos="1701"/>
        </w:tabs>
        <w:ind w:left="1134" w:right="567" w:hanging="567"/>
        <w:rPr>
          <w:snapToGrid w:val="0"/>
          <w:sz w:val="18"/>
          <w:szCs w:val="18"/>
        </w:rPr>
      </w:pPr>
    </w:p>
    <w:p w14:paraId="518CFF0A" w14:textId="38839C9F" w:rsidR="00C45C7C" w:rsidRPr="00E351D4" w:rsidRDefault="00C45C7C" w:rsidP="00C45C7C">
      <w:pPr>
        <w:tabs>
          <w:tab w:val="left" w:pos="1134"/>
          <w:tab w:val="left" w:pos="1701"/>
        </w:tabs>
        <w:ind w:left="1134" w:right="567" w:hanging="567"/>
        <w:rPr>
          <w:snapToGrid w:val="0"/>
          <w:sz w:val="18"/>
          <w:szCs w:val="18"/>
        </w:rPr>
      </w:pPr>
      <w:r w:rsidRPr="00E351D4">
        <w:rPr>
          <w:snapToGrid w:val="0"/>
          <w:sz w:val="18"/>
          <w:szCs w:val="18"/>
        </w:rPr>
        <w:t>“(c)</w:t>
      </w:r>
      <w:r w:rsidRPr="00E351D4">
        <w:rPr>
          <w:snapToGrid w:val="0"/>
          <w:sz w:val="18"/>
          <w:szCs w:val="18"/>
        </w:rPr>
        <w:tab/>
        <w:t xml:space="preserve">exhibits sufficient variation between varieties to be able to establish </w:t>
      </w:r>
      <w:proofErr w:type="gramStart"/>
      <w:r w:rsidRPr="00E351D4">
        <w:rPr>
          <w:snapToGrid w:val="0"/>
          <w:sz w:val="18"/>
          <w:szCs w:val="18"/>
        </w:rPr>
        <w:t>distinctness;</w:t>
      </w:r>
      <w:proofErr w:type="gramEnd"/>
    </w:p>
    <w:p w14:paraId="29211234" w14:textId="77777777" w:rsidR="00C45C7C" w:rsidRPr="00E351D4" w:rsidRDefault="00C45C7C" w:rsidP="00C45C7C">
      <w:pPr>
        <w:tabs>
          <w:tab w:val="left" w:pos="1134"/>
          <w:tab w:val="left" w:pos="1701"/>
        </w:tabs>
        <w:ind w:left="1134" w:right="567" w:hanging="567"/>
        <w:rPr>
          <w:snapToGrid w:val="0"/>
          <w:sz w:val="18"/>
          <w:szCs w:val="18"/>
        </w:rPr>
      </w:pPr>
    </w:p>
    <w:p w14:paraId="74C41A1F" w14:textId="7E564025" w:rsidR="00C45C7C" w:rsidRPr="00E351D4" w:rsidRDefault="00C45C7C" w:rsidP="00C45C7C">
      <w:pPr>
        <w:tabs>
          <w:tab w:val="left" w:pos="1134"/>
          <w:tab w:val="left" w:pos="1701"/>
        </w:tabs>
        <w:ind w:left="1134" w:right="567" w:hanging="567"/>
        <w:rPr>
          <w:snapToGrid w:val="0"/>
          <w:sz w:val="18"/>
          <w:szCs w:val="18"/>
        </w:rPr>
      </w:pPr>
      <w:r w:rsidRPr="00E351D4">
        <w:rPr>
          <w:snapToGrid w:val="0"/>
          <w:sz w:val="18"/>
          <w:szCs w:val="18"/>
        </w:rPr>
        <w:t>“ (d)</w:t>
      </w:r>
      <w:r w:rsidRPr="00E351D4">
        <w:rPr>
          <w:snapToGrid w:val="0"/>
          <w:sz w:val="18"/>
          <w:szCs w:val="18"/>
        </w:rPr>
        <w:tab/>
        <w:t>is capable of precise definition and recognition; (this requirement is specified in Article 6 of the 1961/1972 and 1978 Acts of the UPOV Convention, but is a basic requirement in all cases</w:t>
      </w:r>
      <w:proofErr w:type="gramStart"/>
      <w:r w:rsidRPr="00E351D4">
        <w:rPr>
          <w:snapToGrid w:val="0"/>
          <w:sz w:val="18"/>
          <w:szCs w:val="18"/>
        </w:rPr>
        <w:t>);</w:t>
      </w:r>
      <w:proofErr w:type="gramEnd"/>
    </w:p>
    <w:p w14:paraId="222B112C" w14:textId="77777777" w:rsidR="00C45C7C" w:rsidRPr="00E351D4" w:rsidRDefault="00C45C7C" w:rsidP="00C45C7C">
      <w:pPr>
        <w:tabs>
          <w:tab w:val="left" w:pos="1134"/>
          <w:tab w:val="left" w:pos="1701"/>
        </w:tabs>
        <w:ind w:left="1134" w:right="567" w:hanging="567"/>
        <w:rPr>
          <w:snapToGrid w:val="0"/>
          <w:sz w:val="18"/>
          <w:szCs w:val="18"/>
        </w:rPr>
      </w:pPr>
    </w:p>
    <w:p w14:paraId="693E8CD7" w14:textId="57CB6D6D" w:rsidR="00C45C7C" w:rsidRPr="00E351D4" w:rsidRDefault="00C45C7C" w:rsidP="00C45C7C">
      <w:pPr>
        <w:tabs>
          <w:tab w:val="left" w:pos="1134"/>
          <w:tab w:val="left" w:pos="1701"/>
        </w:tabs>
        <w:ind w:left="1134" w:right="567" w:hanging="567"/>
        <w:rPr>
          <w:snapToGrid w:val="0"/>
          <w:sz w:val="18"/>
          <w:szCs w:val="18"/>
        </w:rPr>
      </w:pPr>
      <w:r w:rsidRPr="00E351D4">
        <w:rPr>
          <w:snapToGrid w:val="0"/>
          <w:sz w:val="18"/>
          <w:szCs w:val="18"/>
        </w:rPr>
        <w:t>“(e)</w:t>
      </w:r>
      <w:r w:rsidRPr="00E351D4">
        <w:rPr>
          <w:snapToGrid w:val="0"/>
          <w:sz w:val="18"/>
          <w:szCs w:val="18"/>
        </w:rPr>
        <w:tab/>
        <w:t xml:space="preserve">allows uniformity requirements to be </w:t>
      </w:r>
      <w:proofErr w:type="gramStart"/>
      <w:r w:rsidRPr="00E351D4">
        <w:rPr>
          <w:snapToGrid w:val="0"/>
          <w:sz w:val="18"/>
          <w:szCs w:val="18"/>
        </w:rPr>
        <w:t>fulfilled;</w:t>
      </w:r>
      <w:proofErr w:type="gramEnd"/>
    </w:p>
    <w:p w14:paraId="1FADF55D" w14:textId="77777777" w:rsidR="00C45C7C" w:rsidRPr="00E351D4" w:rsidRDefault="00C45C7C" w:rsidP="00C45C7C">
      <w:pPr>
        <w:tabs>
          <w:tab w:val="left" w:pos="1134"/>
          <w:tab w:val="left" w:pos="1701"/>
        </w:tabs>
        <w:ind w:left="1134" w:right="567" w:hanging="567"/>
        <w:rPr>
          <w:snapToGrid w:val="0"/>
          <w:sz w:val="18"/>
          <w:szCs w:val="18"/>
        </w:rPr>
      </w:pPr>
    </w:p>
    <w:p w14:paraId="6FAAC1C8" w14:textId="5ED2A908" w:rsidR="00C45C7C" w:rsidRPr="00E351D4" w:rsidRDefault="00C45C7C" w:rsidP="00C45C7C">
      <w:pPr>
        <w:tabs>
          <w:tab w:val="left" w:pos="1134"/>
          <w:tab w:val="left" w:pos="1701"/>
        </w:tabs>
        <w:ind w:left="1134" w:right="567" w:hanging="567"/>
        <w:rPr>
          <w:snapToGrid w:val="0"/>
          <w:sz w:val="18"/>
          <w:szCs w:val="18"/>
        </w:rPr>
      </w:pPr>
      <w:r w:rsidRPr="00E351D4">
        <w:rPr>
          <w:snapToGrid w:val="0"/>
          <w:sz w:val="18"/>
          <w:szCs w:val="18"/>
        </w:rPr>
        <w:t>“(f)</w:t>
      </w:r>
      <w:r w:rsidRPr="00E351D4">
        <w:rPr>
          <w:snapToGrid w:val="0"/>
          <w:sz w:val="18"/>
          <w:szCs w:val="18"/>
        </w:rPr>
        <w:tab/>
        <w:t>allows stability requirements to be fulfilled, meaning that it produces consistent and repeatable results after repeated propagation or, where appropriate, at the end of each cycle of propagation.“</w:t>
      </w:r>
    </w:p>
    <w:p w14:paraId="156923BD" w14:textId="77777777" w:rsidR="00C45C7C" w:rsidRPr="00E351D4" w:rsidRDefault="00C45C7C" w:rsidP="00C437A3">
      <w:pPr>
        <w:rPr>
          <w:snapToGrid w:val="0"/>
        </w:rPr>
      </w:pPr>
    </w:p>
    <w:p w14:paraId="21AEABD8" w14:textId="77777777" w:rsidR="000521BE" w:rsidRDefault="000521BE" w:rsidP="00C437A3">
      <w:pPr>
        <w:rPr>
          <w:snapToGrid w:val="0"/>
        </w:rPr>
      </w:pPr>
    </w:p>
    <w:p w14:paraId="1A35656B" w14:textId="308228BA" w:rsidR="00C45C7C" w:rsidRDefault="000521BE" w:rsidP="00E351D4">
      <w:pPr>
        <w:pStyle w:val="Heading1"/>
        <w:rPr>
          <w:snapToGrid w:val="0"/>
        </w:rPr>
      </w:pPr>
      <w:bookmarkStart w:id="2" w:name="_Toc227429525"/>
      <w:r w:rsidRPr="000521BE">
        <w:rPr>
          <w:snapToGrid w:val="0"/>
        </w:rPr>
        <w:lastRenderedPageBreak/>
        <w:t>Proposals for additional characteristics and states of expression</w:t>
      </w:r>
      <w:bookmarkEnd w:id="2"/>
      <w:r w:rsidRPr="000521BE">
        <w:rPr>
          <w:snapToGrid w:val="0"/>
        </w:rPr>
        <w:t> </w:t>
      </w:r>
    </w:p>
    <w:p w14:paraId="6AEA9DE0" w14:textId="77777777" w:rsidR="00C45C7C" w:rsidRDefault="00C45C7C" w:rsidP="00E351D4">
      <w:pPr>
        <w:keepNext/>
      </w:pPr>
    </w:p>
    <w:p w14:paraId="45B78825" w14:textId="77777777" w:rsidR="00C45C7C" w:rsidRDefault="00C45C7C" w:rsidP="00E351D4">
      <w:pPr>
        <w:keepNext/>
      </w:pPr>
      <w:r>
        <w:fldChar w:fldCharType="begin"/>
      </w:r>
      <w:r>
        <w:instrText xml:space="preserve"> AUTONUM  </w:instrText>
      </w:r>
      <w:r>
        <w:fldChar w:fldCharType="end"/>
      </w:r>
      <w:r>
        <w:tab/>
        <w:t xml:space="preserve">The Office of the Union received the notification of the following additional characteristics, which are presented in </w:t>
      </w:r>
      <w:r w:rsidRPr="00855A17">
        <w:t>the Annex to this document:</w:t>
      </w:r>
      <w:r>
        <w:t xml:space="preserve"> </w:t>
      </w:r>
    </w:p>
    <w:p w14:paraId="2CEED154" w14:textId="77777777" w:rsidR="00C45C7C" w:rsidRDefault="00C45C7C" w:rsidP="00E351D4">
      <w:pPr>
        <w:keepNext/>
      </w:pPr>
    </w:p>
    <w:p w14:paraId="60E14DD8" w14:textId="77777777" w:rsidR="00C45C7C" w:rsidRDefault="00C45C7C" w:rsidP="00E351D4">
      <w:pPr>
        <w:pStyle w:val="ListParagraph"/>
        <w:keepNext/>
        <w:numPr>
          <w:ilvl w:val="0"/>
          <w:numId w:val="4"/>
        </w:numPr>
        <w:ind w:left="993" w:hanging="633"/>
      </w:pPr>
      <w:r>
        <w:t xml:space="preserve">Test Guidelines for </w:t>
      </w:r>
      <w:r w:rsidRPr="00474486">
        <w:t>Red fescue</w:t>
      </w:r>
      <w:r>
        <w:t xml:space="preserve">, </w:t>
      </w:r>
      <w:r w:rsidRPr="00474486">
        <w:t>Sheep’s fescue</w:t>
      </w:r>
      <w:r>
        <w:t xml:space="preserve">, </w:t>
      </w:r>
      <w:r w:rsidRPr="00474486">
        <w:t>Hair fescue,</w:t>
      </w:r>
      <w:r>
        <w:t xml:space="preserve"> </w:t>
      </w:r>
      <w:r w:rsidRPr="00474486">
        <w:t>Reliant hard fescue</w:t>
      </w:r>
      <w:r>
        <w:t xml:space="preserve">, </w:t>
      </w:r>
      <w:r w:rsidRPr="00474486">
        <w:t>Shade fescue</w:t>
      </w:r>
      <w:r>
        <w:t xml:space="preserve">, </w:t>
      </w:r>
      <w:proofErr w:type="spellStart"/>
      <w:r w:rsidRPr="00474486">
        <w:t>Pseudovina</w:t>
      </w:r>
      <w:proofErr w:type="spellEnd"/>
      <w:r>
        <w:t xml:space="preserve"> (document </w:t>
      </w:r>
      <w:r w:rsidRPr="00474486">
        <w:t>TG/67/5</w:t>
      </w:r>
      <w:r>
        <w:t>)</w:t>
      </w:r>
    </w:p>
    <w:p w14:paraId="3E743880" w14:textId="77777777" w:rsidR="00C45C7C" w:rsidRPr="00474486" w:rsidRDefault="00C45C7C" w:rsidP="00C45C7C">
      <w:pPr>
        <w:pStyle w:val="ListParagraph"/>
        <w:numPr>
          <w:ilvl w:val="0"/>
          <w:numId w:val="5"/>
        </w:numPr>
        <w:rPr>
          <w:bCs/>
        </w:rPr>
      </w:pPr>
      <w:r w:rsidRPr="00474486">
        <w:rPr>
          <w:bCs/>
        </w:rPr>
        <w:t>Red fescue (</w:t>
      </w:r>
      <w:r w:rsidRPr="00474486">
        <w:rPr>
          <w:bCs/>
          <w:i/>
          <w:iCs/>
        </w:rPr>
        <w:t>Festuca rubra</w:t>
      </w:r>
      <w:r w:rsidRPr="00474486">
        <w:rPr>
          <w:bCs/>
        </w:rPr>
        <w:t xml:space="preserve"> L.): Plant: natural height when plants are fully extended </w:t>
      </w:r>
    </w:p>
    <w:p w14:paraId="0BA868F6" w14:textId="77777777" w:rsidR="00C45C7C" w:rsidRPr="00474486" w:rsidRDefault="00C45C7C" w:rsidP="00C45C7C"/>
    <w:p w14:paraId="56CF4C67" w14:textId="77777777" w:rsidR="00C45C7C" w:rsidRDefault="00C45C7C" w:rsidP="00C45C7C">
      <w:pPr>
        <w:pStyle w:val="ListParagraph"/>
        <w:numPr>
          <w:ilvl w:val="0"/>
          <w:numId w:val="4"/>
        </w:numPr>
        <w:ind w:left="993" w:hanging="633"/>
      </w:pPr>
      <w:r>
        <w:t xml:space="preserve">Test Guidelines for Ryegrass (document </w:t>
      </w:r>
      <w:r w:rsidRPr="000C6FE0">
        <w:t>TG/4/8</w:t>
      </w:r>
      <w:r>
        <w:t>)</w:t>
      </w:r>
    </w:p>
    <w:p w14:paraId="69B2FD9B" w14:textId="77777777" w:rsidR="00C45C7C" w:rsidRDefault="00C45C7C" w:rsidP="00C45C7C">
      <w:pPr>
        <w:pStyle w:val="ListParagraph"/>
        <w:numPr>
          <w:ilvl w:val="0"/>
          <w:numId w:val="5"/>
        </w:numPr>
        <w:rPr>
          <w:bCs/>
        </w:rPr>
      </w:pPr>
      <w:r w:rsidRPr="000C6FE0">
        <w:rPr>
          <w:bCs/>
          <w:i/>
          <w:iCs/>
        </w:rPr>
        <w:t>Lolium multiflorum</w:t>
      </w:r>
      <w:r w:rsidRPr="000C6FE0">
        <w:rPr>
          <w:bCs/>
        </w:rPr>
        <w:t xml:space="preserve"> L.</w:t>
      </w:r>
      <w:r>
        <w:rPr>
          <w:bCs/>
        </w:rPr>
        <w:t xml:space="preserve">: </w:t>
      </w:r>
      <w:r w:rsidRPr="000C6FE0">
        <w:rPr>
          <w:bCs/>
        </w:rPr>
        <w:t>Plant: natural height when plants are fully extended</w:t>
      </w:r>
    </w:p>
    <w:p w14:paraId="12B81C9F" w14:textId="77777777" w:rsidR="00C45C7C" w:rsidRDefault="00C45C7C" w:rsidP="00C45C7C">
      <w:pPr>
        <w:pStyle w:val="ListParagraph"/>
        <w:numPr>
          <w:ilvl w:val="0"/>
          <w:numId w:val="5"/>
        </w:numPr>
      </w:pPr>
      <w:r w:rsidRPr="000C6FE0">
        <w:rPr>
          <w:i/>
          <w:iCs/>
        </w:rPr>
        <w:t xml:space="preserve">Lolium </w:t>
      </w:r>
      <w:proofErr w:type="spellStart"/>
      <w:r w:rsidRPr="000C6FE0">
        <w:rPr>
          <w:i/>
          <w:iCs/>
        </w:rPr>
        <w:t>perenne</w:t>
      </w:r>
      <w:proofErr w:type="spellEnd"/>
      <w:r w:rsidRPr="000C6FE0">
        <w:t xml:space="preserve"> L.</w:t>
      </w:r>
      <w:r>
        <w:t xml:space="preserve">: </w:t>
      </w:r>
      <w:r w:rsidRPr="000C6FE0">
        <w:t>Plant: growth habit in summer of year of sowing</w:t>
      </w:r>
    </w:p>
    <w:p w14:paraId="3C2EB629" w14:textId="77777777" w:rsidR="00C45C7C" w:rsidRDefault="00C45C7C" w:rsidP="00C45C7C">
      <w:pPr>
        <w:ind w:left="1080"/>
      </w:pPr>
    </w:p>
    <w:p w14:paraId="670F17C9" w14:textId="77777777" w:rsidR="00C45C7C" w:rsidRDefault="00C45C7C" w:rsidP="00C45C7C">
      <w:pPr>
        <w:pStyle w:val="ListParagraph"/>
        <w:numPr>
          <w:ilvl w:val="0"/>
          <w:numId w:val="4"/>
        </w:numPr>
        <w:ind w:left="993" w:hanging="633"/>
      </w:pPr>
      <w:r>
        <w:t xml:space="preserve">Test Guidelines for Wheat (document </w:t>
      </w:r>
      <w:r w:rsidRPr="000C6FE0">
        <w:t>TG/3/12 Rev.</w:t>
      </w:r>
      <w:r>
        <w:t>)</w:t>
      </w:r>
    </w:p>
    <w:p w14:paraId="49107281" w14:textId="77777777" w:rsidR="00C45C7C" w:rsidRPr="000C6FE0" w:rsidRDefault="00C45C7C" w:rsidP="00C45C7C">
      <w:pPr>
        <w:pStyle w:val="ListParagraph"/>
        <w:numPr>
          <w:ilvl w:val="0"/>
          <w:numId w:val="7"/>
        </w:numPr>
      </w:pPr>
      <w:r w:rsidRPr="000C6FE0">
        <w:t>Production of pollen (male sterility)</w:t>
      </w:r>
    </w:p>
    <w:p w14:paraId="17059BB4" w14:textId="77777777" w:rsidR="00C45C7C" w:rsidRDefault="00C45C7C" w:rsidP="00C45C7C"/>
    <w:p w14:paraId="4D32FDE4" w14:textId="2EA94EEE" w:rsidR="00C45C7C" w:rsidRDefault="00C45C7C" w:rsidP="00C45C7C">
      <w:r>
        <w:fldChar w:fldCharType="begin"/>
      </w:r>
      <w:r>
        <w:instrText xml:space="preserve"> AUTONUM  </w:instrText>
      </w:r>
      <w:r>
        <w:fldChar w:fldCharType="end"/>
      </w:r>
      <w:r>
        <w:tab/>
      </w:r>
      <w:r w:rsidRPr="00076881">
        <w:t xml:space="preserve">The </w:t>
      </w:r>
      <w:r>
        <w:t>TWA is invited to consider</w:t>
      </w:r>
      <w:r w:rsidRPr="00076881">
        <w:t xml:space="preserve"> whether </w:t>
      </w:r>
      <w:r>
        <w:t xml:space="preserve">the additional characteristics notified </w:t>
      </w:r>
      <w:r w:rsidRPr="00076881">
        <w:t>should be posted on the “</w:t>
      </w:r>
      <w:hyperlink r:id="rId9" w:history="1">
        <w:r w:rsidRPr="00076881">
          <w:rPr>
            <w:rStyle w:val="Hyperlink"/>
          </w:rPr>
          <w:t>Additional Characteristics</w:t>
        </w:r>
      </w:hyperlink>
      <w:r w:rsidRPr="00076881">
        <w:t>” page of the UPOV website and/or whether to initiate a partial revision of the Test</w:t>
      </w:r>
      <w:r w:rsidR="009F488A">
        <w:t> </w:t>
      </w:r>
      <w:r w:rsidRPr="00076881">
        <w:t>Guidelines.</w:t>
      </w:r>
    </w:p>
    <w:p w14:paraId="3842E1D4" w14:textId="77777777" w:rsidR="00C45C7C" w:rsidRDefault="00C45C7C" w:rsidP="00C45C7C"/>
    <w:p w14:paraId="78DE5F39" w14:textId="77777777" w:rsidR="00C45C7C" w:rsidRPr="00076881" w:rsidRDefault="00C45C7C" w:rsidP="00C45C7C">
      <w:pPr>
        <w:ind w:left="5387" w:hanging="567"/>
        <w:rPr>
          <w:i/>
        </w:rPr>
      </w:pPr>
      <w:r w:rsidRPr="00076881">
        <w:rPr>
          <w:i/>
        </w:rPr>
        <w:fldChar w:fldCharType="begin"/>
      </w:r>
      <w:r w:rsidRPr="00076881">
        <w:rPr>
          <w:i/>
        </w:rPr>
        <w:instrText xml:space="preserve"> AUTONUM  </w:instrText>
      </w:r>
      <w:r w:rsidRPr="00076881">
        <w:fldChar w:fldCharType="end"/>
      </w:r>
      <w:r w:rsidRPr="00076881">
        <w:rPr>
          <w:i/>
        </w:rPr>
        <w:tab/>
        <w:t>The TW</w:t>
      </w:r>
      <w:r>
        <w:rPr>
          <w:i/>
        </w:rPr>
        <w:t>A</w:t>
      </w:r>
      <w:r w:rsidRPr="00076881">
        <w:rPr>
          <w:i/>
        </w:rPr>
        <w:t xml:space="preserve"> is invited to: </w:t>
      </w:r>
    </w:p>
    <w:p w14:paraId="05F80C6A" w14:textId="77777777" w:rsidR="00C45C7C" w:rsidRPr="00076881" w:rsidRDefault="00C45C7C" w:rsidP="00C45C7C">
      <w:pPr>
        <w:rPr>
          <w:i/>
        </w:rPr>
      </w:pPr>
    </w:p>
    <w:p w14:paraId="1800F7FB" w14:textId="3C63D8DF" w:rsidR="00C45C7C" w:rsidRPr="00076881" w:rsidRDefault="000521BE" w:rsidP="00C45C7C">
      <w:pPr>
        <w:numPr>
          <w:ilvl w:val="0"/>
          <w:numId w:val="6"/>
        </w:numPr>
        <w:ind w:firstLine="349"/>
        <w:rPr>
          <w:i/>
        </w:rPr>
      </w:pPr>
      <w:r>
        <w:rPr>
          <w:i/>
        </w:rPr>
        <w:t>consider</w:t>
      </w:r>
      <w:r w:rsidR="00C45C7C" w:rsidRPr="00076881">
        <w:rPr>
          <w:i/>
        </w:rPr>
        <w:t xml:space="preserve"> the additional characteristic</w:t>
      </w:r>
      <w:r>
        <w:rPr>
          <w:i/>
        </w:rPr>
        <w:t>s</w:t>
      </w:r>
      <w:r w:rsidR="00C45C7C" w:rsidRPr="00076881">
        <w:rPr>
          <w:i/>
        </w:rPr>
        <w:t xml:space="preserve"> notified, as set out in </w:t>
      </w:r>
      <w:r w:rsidR="00C45C7C" w:rsidRPr="00855A17">
        <w:rPr>
          <w:i/>
        </w:rPr>
        <w:t>the Annex</w:t>
      </w:r>
      <w:r w:rsidR="00C45C7C">
        <w:rPr>
          <w:i/>
        </w:rPr>
        <w:t xml:space="preserve"> to this </w:t>
      </w:r>
      <w:proofErr w:type="gramStart"/>
      <w:r w:rsidR="00C45C7C">
        <w:rPr>
          <w:i/>
        </w:rPr>
        <w:t>document</w:t>
      </w:r>
      <w:r w:rsidR="00C45C7C" w:rsidRPr="00076881">
        <w:rPr>
          <w:i/>
        </w:rPr>
        <w:t>;</w:t>
      </w:r>
      <w:proofErr w:type="gramEnd"/>
      <w:r w:rsidR="00C45C7C" w:rsidRPr="00076881">
        <w:rPr>
          <w:i/>
        </w:rPr>
        <w:t xml:space="preserve"> </w:t>
      </w:r>
    </w:p>
    <w:p w14:paraId="783617DF" w14:textId="77777777" w:rsidR="00C45C7C" w:rsidRPr="00076881" w:rsidRDefault="00C45C7C" w:rsidP="00C45C7C">
      <w:pPr>
        <w:ind w:firstLine="349"/>
        <w:rPr>
          <w:i/>
        </w:rPr>
      </w:pPr>
    </w:p>
    <w:p w14:paraId="4E3EAEFC" w14:textId="77777777" w:rsidR="00C45C7C" w:rsidRPr="00076881" w:rsidRDefault="00C45C7C" w:rsidP="00C45C7C">
      <w:pPr>
        <w:numPr>
          <w:ilvl w:val="0"/>
          <w:numId w:val="6"/>
        </w:numPr>
        <w:ind w:firstLine="349"/>
        <w:rPr>
          <w:i/>
        </w:rPr>
      </w:pPr>
      <w:r w:rsidRPr="00076881">
        <w:rPr>
          <w:i/>
        </w:rPr>
        <w:t>consider whether the additional characteristic</w:t>
      </w:r>
      <w:r>
        <w:rPr>
          <w:i/>
        </w:rPr>
        <w:t>s</w:t>
      </w:r>
      <w:r w:rsidRPr="00076881">
        <w:rPr>
          <w:i/>
        </w:rPr>
        <w:t xml:space="preserve"> should be posted on the Additional Characteristics page of the UPOV website; and</w:t>
      </w:r>
    </w:p>
    <w:p w14:paraId="55CBE5D1" w14:textId="77777777" w:rsidR="00C45C7C" w:rsidRPr="00076881" w:rsidRDefault="00C45C7C" w:rsidP="00C45C7C">
      <w:pPr>
        <w:ind w:firstLine="349"/>
        <w:rPr>
          <w:i/>
        </w:rPr>
      </w:pPr>
    </w:p>
    <w:p w14:paraId="0A3C6ED3" w14:textId="77777777" w:rsidR="00C45C7C" w:rsidRPr="00076881" w:rsidRDefault="00C45C7C" w:rsidP="00C45C7C">
      <w:pPr>
        <w:numPr>
          <w:ilvl w:val="0"/>
          <w:numId w:val="6"/>
        </w:numPr>
        <w:ind w:firstLine="349"/>
        <w:rPr>
          <w:i/>
        </w:rPr>
      </w:pPr>
      <w:r w:rsidRPr="00076881">
        <w:rPr>
          <w:i/>
        </w:rPr>
        <w:t>consider whether to initiate a partial revision of the Test Guidelines for including the additional characteristic notified.</w:t>
      </w:r>
    </w:p>
    <w:p w14:paraId="3DBBAFDF" w14:textId="77777777" w:rsidR="00C45C7C" w:rsidRDefault="00C45C7C" w:rsidP="00C45C7C">
      <w:pPr>
        <w:rPr>
          <w:snapToGrid w:val="0"/>
        </w:rPr>
      </w:pPr>
    </w:p>
    <w:p w14:paraId="494164B1" w14:textId="77777777" w:rsidR="005B2983" w:rsidRPr="00C5280D" w:rsidRDefault="005B2983" w:rsidP="005B2983">
      <w:pPr>
        <w:rPr>
          <w:snapToGrid w:val="0"/>
        </w:rPr>
      </w:pPr>
    </w:p>
    <w:p w14:paraId="6CC0A53A" w14:textId="77777777" w:rsidR="005B2983" w:rsidRPr="004B1215" w:rsidRDefault="005B2983" w:rsidP="005B2983">
      <w:pPr>
        <w:pStyle w:val="Heading1"/>
      </w:pPr>
      <w:bookmarkStart w:id="3" w:name="_Toc227429526"/>
      <w:r>
        <w:t>MATTERS FOR INFORMATION</w:t>
      </w:r>
      <w:bookmarkEnd w:id="3"/>
    </w:p>
    <w:p w14:paraId="719843E4" w14:textId="77777777" w:rsidR="00C45C7C" w:rsidRDefault="00C45C7C" w:rsidP="00C45C7C">
      <w:pPr>
        <w:rPr>
          <w:snapToGrid w:val="0"/>
        </w:rPr>
      </w:pPr>
    </w:p>
    <w:p w14:paraId="79718134" w14:textId="3C03D423" w:rsidR="00C45C7C" w:rsidRDefault="005B2983" w:rsidP="005B2983">
      <w:pPr>
        <w:pStyle w:val="Heading2"/>
        <w:rPr>
          <w:snapToGrid w:val="0"/>
        </w:rPr>
      </w:pPr>
      <w:bookmarkStart w:id="4" w:name="_Toc227429527"/>
      <w:r>
        <w:rPr>
          <w:snapToGrid w:val="0"/>
        </w:rPr>
        <w:t>Developments in 2025</w:t>
      </w:r>
      <w:bookmarkEnd w:id="4"/>
    </w:p>
    <w:p w14:paraId="0E15BD54" w14:textId="77777777" w:rsidR="00250135" w:rsidRPr="00250135" w:rsidRDefault="00250135" w:rsidP="00250135">
      <w:pPr>
        <w:rPr>
          <w:snapToGrid w:val="0"/>
        </w:rPr>
      </w:pPr>
    </w:p>
    <w:p w14:paraId="730CECEB" w14:textId="77777777" w:rsidR="00250135" w:rsidRPr="00250135" w:rsidRDefault="00250135" w:rsidP="005B2983">
      <w:pPr>
        <w:pStyle w:val="Heading3"/>
        <w:rPr>
          <w:snapToGrid w:val="0"/>
        </w:rPr>
      </w:pPr>
      <w:bookmarkStart w:id="5" w:name="_Toc208828851"/>
      <w:bookmarkStart w:id="6" w:name="_Toc227429528"/>
      <w:r w:rsidRPr="00250135">
        <w:rPr>
          <w:snapToGrid w:val="0"/>
        </w:rPr>
        <w:t>Survey proposal: barriers to taking over test reports: additional characteristics not included in Test Guidelines</w:t>
      </w:r>
      <w:bookmarkEnd w:id="5"/>
      <w:bookmarkEnd w:id="6"/>
      <w:r w:rsidRPr="00250135">
        <w:rPr>
          <w:snapToGrid w:val="0"/>
        </w:rPr>
        <w:t xml:space="preserve"> </w:t>
      </w:r>
    </w:p>
    <w:p w14:paraId="51E9F66B" w14:textId="77777777" w:rsidR="00250135" w:rsidRPr="00250135" w:rsidRDefault="00250135" w:rsidP="00250135">
      <w:pPr>
        <w:rPr>
          <w:snapToGrid w:val="0"/>
        </w:rPr>
      </w:pPr>
    </w:p>
    <w:p w14:paraId="47CD2711" w14:textId="23788FC6" w:rsidR="00250135" w:rsidRPr="00250135" w:rsidRDefault="00250135" w:rsidP="00250135">
      <w:pPr>
        <w:rPr>
          <w:snapToGrid w:val="0"/>
        </w:rPr>
      </w:pPr>
      <w:r w:rsidRPr="00250135">
        <w:rPr>
          <w:snapToGrid w:val="0"/>
        </w:rPr>
        <w:fldChar w:fldCharType="begin"/>
      </w:r>
      <w:r w:rsidRPr="00250135">
        <w:rPr>
          <w:snapToGrid w:val="0"/>
        </w:rPr>
        <w:instrText xml:space="preserve"> AUTONUM  </w:instrText>
      </w:r>
      <w:r w:rsidRPr="00250135">
        <w:rPr>
          <w:snapToGrid w:val="0"/>
        </w:rPr>
        <w:fldChar w:fldCharType="end"/>
      </w:r>
      <w:r w:rsidRPr="00250135">
        <w:rPr>
          <w:snapToGrid w:val="0"/>
        </w:rPr>
        <w:tab/>
      </w:r>
      <w:r w:rsidR="005B2983">
        <w:rPr>
          <w:snapToGrid w:val="0"/>
        </w:rPr>
        <w:t>At its session in 2025, t</w:t>
      </w:r>
      <w:r w:rsidRPr="00250135">
        <w:rPr>
          <w:snapToGrid w:val="0"/>
        </w:rPr>
        <w:t>he TWV</w:t>
      </w:r>
      <w:r w:rsidRPr="00250135">
        <w:rPr>
          <w:snapToGrid w:val="0"/>
          <w:vertAlign w:val="superscript"/>
        </w:rPr>
        <w:footnoteReference w:id="2"/>
      </w:r>
      <w:r w:rsidRPr="00250135">
        <w:rPr>
          <w:snapToGrid w:val="0"/>
        </w:rPr>
        <w:t xml:space="preserve"> received a presentation “Revision of the disease resistance characteristics in the EU”, from an expert from the European Union.  A copy of the presentation is provided in document </w:t>
      </w:r>
      <w:hyperlink r:id="rId10" w:history="1">
        <w:r w:rsidRPr="00250135">
          <w:rPr>
            <w:rStyle w:val="Hyperlink"/>
            <w:snapToGrid w:val="0"/>
          </w:rPr>
          <w:t>TWV/59/10</w:t>
        </w:r>
      </w:hyperlink>
      <w:r w:rsidRPr="00250135">
        <w:rPr>
          <w:snapToGrid w:val="0"/>
        </w:rPr>
        <w:t>.</w:t>
      </w:r>
    </w:p>
    <w:p w14:paraId="246096F0" w14:textId="77777777" w:rsidR="00250135" w:rsidRPr="00250135" w:rsidRDefault="00250135" w:rsidP="00250135">
      <w:pPr>
        <w:rPr>
          <w:snapToGrid w:val="0"/>
        </w:rPr>
      </w:pPr>
    </w:p>
    <w:p w14:paraId="288B2DE9" w14:textId="77777777" w:rsidR="00250135" w:rsidRPr="00250135" w:rsidRDefault="00250135" w:rsidP="00250135">
      <w:pPr>
        <w:rPr>
          <w:snapToGrid w:val="0"/>
        </w:rPr>
      </w:pPr>
      <w:r w:rsidRPr="00250135">
        <w:rPr>
          <w:snapToGrid w:val="0"/>
        </w:rPr>
        <w:fldChar w:fldCharType="begin"/>
      </w:r>
      <w:r w:rsidRPr="00250135">
        <w:rPr>
          <w:snapToGrid w:val="0"/>
        </w:rPr>
        <w:instrText xml:space="preserve"> AUTONUM  </w:instrText>
      </w:r>
      <w:r w:rsidRPr="00250135">
        <w:rPr>
          <w:snapToGrid w:val="0"/>
        </w:rPr>
        <w:fldChar w:fldCharType="end"/>
      </w:r>
      <w:r w:rsidRPr="00250135">
        <w:rPr>
          <w:snapToGrid w:val="0"/>
        </w:rPr>
        <w:tab/>
        <w:t>The TWV noted the invitation from the European Union for UPOV members to join the regional working groups established to discuss disease resistance characteristics in French Bean, Cucumber, Melon, Pepper, Tomato and Tomato Rootstocks.  The TWV noted that interested experts should contact the Community Plant Variety Office of the European Union (CPVO) for further information.</w:t>
      </w:r>
    </w:p>
    <w:p w14:paraId="7E6D0A60" w14:textId="77777777" w:rsidR="00250135" w:rsidRPr="00250135" w:rsidRDefault="00250135" w:rsidP="00250135">
      <w:pPr>
        <w:rPr>
          <w:snapToGrid w:val="0"/>
        </w:rPr>
      </w:pPr>
    </w:p>
    <w:p w14:paraId="3833F0B3" w14:textId="77777777" w:rsidR="00250135" w:rsidRPr="00250135" w:rsidRDefault="00250135" w:rsidP="00250135">
      <w:pPr>
        <w:rPr>
          <w:snapToGrid w:val="0"/>
        </w:rPr>
      </w:pPr>
      <w:r w:rsidRPr="00250135">
        <w:rPr>
          <w:snapToGrid w:val="0"/>
        </w:rPr>
        <w:fldChar w:fldCharType="begin"/>
      </w:r>
      <w:r w:rsidRPr="00250135">
        <w:rPr>
          <w:snapToGrid w:val="0"/>
        </w:rPr>
        <w:instrText xml:space="preserve"> AUTONUM  </w:instrText>
      </w:r>
      <w:r w:rsidRPr="00250135">
        <w:rPr>
          <w:snapToGrid w:val="0"/>
        </w:rPr>
        <w:fldChar w:fldCharType="end"/>
      </w:r>
      <w:r w:rsidRPr="00250135">
        <w:rPr>
          <w:snapToGrid w:val="0"/>
        </w:rPr>
        <w:tab/>
        <w:t>The TWV noted the comments made by the representative of the International Seed Federation (ISF) that characteristics used at national or regional level and not included in UPOV Test Guidelines (“additional characteristics”) could constitute a barrier to taking over test reports, although no such cases had been reported.</w:t>
      </w:r>
    </w:p>
    <w:p w14:paraId="3BA5C531" w14:textId="77777777" w:rsidR="00250135" w:rsidRPr="00250135" w:rsidRDefault="00250135" w:rsidP="00250135">
      <w:pPr>
        <w:rPr>
          <w:snapToGrid w:val="0"/>
        </w:rPr>
      </w:pPr>
    </w:p>
    <w:p w14:paraId="618AAB2F" w14:textId="77777777" w:rsidR="00250135" w:rsidRPr="00250135" w:rsidRDefault="00250135" w:rsidP="00250135">
      <w:pPr>
        <w:rPr>
          <w:snapToGrid w:val="0"/>
        </w:rPr>
      </w:pPr>
      <w:r w:rsidRPr="00250135">
        <w:rPr>
          <w:snapToGrid w:val="0"/>
        </w:rPr>
        <w:fldChar w:fldCharType="begin"/>
      </w:r>
      <w:r w:rsidRPr="00250135">
        <w:rPr>
          <w:snapToGrid w:val="0"/>
        </w:rPr>
        <w:instrText xml:space="preserve"> AUTONUM  </w:instrText>
      </w:r>
      <w:r w:rsidRPr="00250135">
        <w:rPr>
          <w:snapToGrid w:val="0"/>
        </w:rPr>
        <w:fldChar w:fldCharType="end"/>
      </w:r>
      <w:r w:rsidRPr="00250135">
        <w:rPr>
          <w:snapToGrid w:val="0"/>
        </w:rPr>
        <w:tab/>
        <w:t>The TWV noted the report from Germany that additional characteristics not included in Test Guidelines were considered when deciding to takeover test reports on a case-by-case basis using similar criteria for all characteristics, including disease resistances.</w:t>
      </w:r>
    </w:p>
    <w:p w14:paraId="3AD11957" w14:textId="77777777" w:rsidR="00250135" w:rsidRPr="00250135" w:rsidRDefault="00250135" w:rsidP="00250135">
      <w:pPr>
        <w:rPr>
          <w:snapToGrid w:val="0"/>
        </w:rPr>
      </w:pPr>
    </w:p>
    <w:p w14:paraId="02C5E02C" w14:textId="77777777" w:rsidR="00250135" w:rsidRPr="00250135" w:rsidRDefault="00250135" w:rsidP="00250135">
      <w:pPr>
        <w:rPr>
          <w:snapToGrid w:val="0"/>
        </w:rPr>
      </w:pPr>
      <w:r w:rsidRPr="00250135">
        <w:rPr>
          <w:snapToGrid w:val="0"/>
        </w:rPr>
        <w:lastRenderedPageBreak/>
        <w:fldChar w:fldCharType="begin"/>
      </w:r>
      <w:r w:rsidRPr="00250135">
        <w:rPr>
          <w:snapToGrid w:val="0"/>
        </w:rPr>
        <w:instrText xml:space="preserve"> AUTONUM  </w:instrText>
      </w:r>
      <w:r w:rsidRPr="00250135">
        <w:rPr>
          <w:snapToGrid w:val="0"/>
        </w:rPr>
        <w:fldChar w:fldCharType="end"/>
      </w:r>
      <w:r w:rsidRPr="00250135">
        <w:rPr>
          <w:snapToGrid w:val="0"/>
        </w:rPr>
        <w:tab/>
        <w:t xml:space="preserve">The TWV agreed to propose a survey among UPOV members on whether additional characteristics not included in UPOV Test Guidelines could constitute a barrier to takeover test reports, for instance disease resistance characteristics, </w:t>
      </w:r>
      <w:proofErr w:type="gramStart"/>
      <w:r w:rsidRPr="00250135">
        <w:rPr>
          <w:snapToGrid w:val="0"/>
        </w:rPr>
        <w:t>in particular when</w:t>
      </w:r>
      <w:proofErr w:type="gramEnd"/>
      <w:r w:rsidRPr="00250135">
        <w:rPr>
          <w:snapToGrid w:val="0"/>
        </w:rPr>
        <w:t xml:space="preserve"> they provided the basis for distinctness from the most similar variety.</w:t>
      </w:r>
    </w:p>
    <w:p w14:paraId="7C35A8FC" w14:textId="77777777" w:rsidR="00250135" w:rsidRPr="00250135" w:rsidRDefault="00250135" w:rsidP="00250135">
      <w:pPr>
        <w:rPr>
          <w:snapToGrid w:val="0"/>
        </w:rPr>
      </w:pPr>
    </w:p>
    <w:p w14:paraId="31A0C3CF" w14:textId="77777777" w:rsidR="00250135" w:rsidRPr="00250135" w:rsidRDefault="00250135" w:rsidP="00250135">
      <w:pPr>
        <w:rPr>
          <w:snapToGrid w:val="0"/>
        </w:rPr>
      </w:pPr>
      <w:r w:rsidRPr="00250135">
        <w:rPr>
          <w:snapToGrid w:val="0"/>
        </w:rPr>
        <w:fldChar w:fldCharType="begin"/>
      </w:r>
      <w:r w:rsidRPr="00250135">
        <w:rPr>
          <w:snapToGrid w:val="0"/>
        </w:rPr>
        <w:instrText xml:space="preserve"> AUTONUM  </w:instrText>
      </w:r>
      <w:r w:rsidRPr="00250135">
        <w:rPr>
          <w:snapToGrid w:val="0"/>
        </w:rPr>
        <w:fldChar w:fldCharType="end"/>
      </w:r>
      <w:r w:rsidRPr="00250135">
        <w:rPr>
          <w:snapToGrid w:val="0"/>
        </w:rPr>
        <w:tab/>
        <w:t xml:space="preserve">The TWV agreed that the survey should provide the context of discussions, including that disease resistance characteristics in UPOV Test Guidelines were not being assessed by all UPOV members.  </w:t>
      </w:r>
      <w:proofErr w:type="gramStart"/>
      <w:r w:rsidRPr="00250135">
        <w:rPr>
          <w:snapToGrid w:val="0"/>
        </w:rPr>
        <w:t>The TWV</w:t>
      </w:r>
      <w:proofErr w:type="gramEnd"/>
      <w:r w:rsidRPr="00250135">
        <w:rPr>
          <w:snapToGrid w:val="0"/>
        </w:rPr>
        <w:t xml:space="preserve"> agreed that the survey should include questions, such as: </w:t>
      </w:r>
    </w:p>
    <w:p w14:paraId="7F84BB21" w14:textId="77777777" w:rsidR="00250135" w:rsidRPr="00250135" w:rsidRDefault="00250135" w:rsidP="00250135">
      <w:pPr>
        <w:rPr>
          <w:snapToGrid w:val="0"/>
        </w:rPr>
      </w:pPr>
    </w:p>
    <w:p w14:paraId="220BE683" w14:textId="77777777" w:rsidR="00250135" w:rsidRPr="00250135" w:rsidRDefault="00250135" w:rsidP="00250135">
      <w:pPr>
        <w:numPr>
          <w:ilvl w:val="0"/>
          <w:numId w:val="10"/>
        </w:numPr>
        <w:rPr>
          <w:snapToGrid w:val="0"/>
        </w:rPr>
      </w:pPr>
      <w:r w:rsidRPr="00250135">
        <w:rPr>
          <w:snapToGrid w:val="0"/>
        </w:rPr>
        <w:t xml:space="preserve">Whether UPOV members would take-over test reports in case distinctness had been established based on an additional characteristic not included in the UPOV Test </w:t>
      </w:r>
      <w:proofErr w:type="gramStart"/>
      <w:r w:rsidRPr="00250135">
        <w:rPr>
          <w:snapToGrid w:val="0"/>
        </w:rPr>
        <w:t>Guidelines;</w:t>
      </w:r>
      <w:proofErr w:type="gramEnd"/>
    </w:p>
    <w:p w14:paraId="3D96FD71" w14:textId="77777777" w:rsidR="00250135" w:rsidRPr="00250135" w:rsidRDefault="00250135" w:rsidP="00250135">
      <w:pPr>
        <w:rPr>
          <w:snapToGrid w:val="0"/>
        </w:rPr>
      </w:pPr>
    </w:p>
    <w:p w14:paraId="6485A753" w14:textId="77777777" w:rsidR="00250135" w:rsidRPr="00250135" w:rsidRDefault="00250135" w:rsidP="00250135">
      <w:pPr>
        <w:numPr>
          <w:ilvl w:val="0"/>
          <w:numId w:val="10"/>
        </w:numPr>
        <w:rPr>
          <w:snapToGrid w:val="0"/>
        </w:rPr>
      </w:pPr>
      <w:r w:rsidRPr="00250135">
        <w:rPr>
          <w:snapToGrid w:val="0"/>
        </w:rPr>
        <w:t>Whether there was a difference on decisions to take-over test reports based on whether the additional characteristic was a disease resistance characteristic.</w:t>
      </w:r>
    </w:p>
    <w:p w14:paraId="7670FBBB" w14:textId="77777777" w:rsidR="00250135" w:rsidRPr="00250135" w:rsidRDefault="00250135" w:rsidP="00250135">
      <w:pPr>
        <w:rPr>
          <w:snapToGrid w:val="0"/>
        </w:rPr>
      </w:pPr>
    </w:p>
    <w:p w14:paraId="05228445" w14:textId="0C27F14E" w:rsidR="00347CDF" w:rsidRDefault="005B2983" w:rsidP="005B2983">
      <w:pPr>
        <w:pStyle w:val="Heading3"/>
        <w:rPr>
          <w:snapToGrid w:val="0"/>
        </w:rPr>
      </w:pPr>
      <w:bookmarkStart w:id="7" w:name="_Toc227429529"/>
      <w:r>
        <w:rPr>
          <w:snapToGrid w:val="0"/>
        </w:rPr>
        <w:t>Developments at the Technical Committee</w:t>
      </w:r>
      <w:bookmarkEnd w:id="7"/>
    </w:p>
    <w:p w14:paraId="46A704B9" w14:textId="77777777" w:rsidR="00347CDF" w:rsidRPr="00C03EBB" w:rsidRDefault="00347CDF" w:rsidP="00347CDF"/>
    <w:p w14:paraId="106D0B78" w14:textId="799A9357" w:rsidR="00347CDF" w:rsidRDefault="00347CDF" w:rsidP="00347CDF">
      <w:r>
        <w:fldChar w:fldCharType="begin"/>
      </w:r>
      <w:r>
        <w:instrText xml:space="preserve"> AUTONUM  </w:instrText>
      </w:r>
      <w:r>
        <w:fldChar w:fldCharType="end"/>
      </w:r>
      <w:r>
        <w:tab/>
      </w:r>
      <w:r w:rsidR="00C12415">
        <w:t>I</w:t>
      </w:r>
      <w:r w:rsidR="005B2983">
        <w:t>n October 2025, t</w:t>
      </w:r>
      <w:r w:rsidRPr="00D51DEB">
        <w:t>he TC</w:t>
      </w:r>
      <w:r w:rsidR="005B2983">
        <w:rPr>
          <w:rStyle w:val="FootnoteReference"/>
        </w:rPr>
        <w:footnoteReference w:id="3"/>
      </w:r>
      <w:r w:rsidRPr="00D51DEB">
        <w:t xml:space="preserve"> </w:t>
      </w:r>
      <w:r w:rsidRPr="00D87D33">
        <w:t>considered</w:t>
      </w:r>
      <w:r w:rsidRPr="00D51DEB">
        <w:t xml:space="preserve"> </w:t>
      </w:r>
      <w:r>
        <w:t>a</w:t>
      </w:r>
      <w:r w:rsidRPr="00D51DEB">
        <w:t xml:space="preserve"> proposal from the TWV for a survey among UPOV members on whether additional characteristics not included in Test Guidelines could constitute a barrier to taking over test reports, as set out </w:t>
      </w:r>
      <w:r w:rsidRPr="00757C72">
        <w:t xml:space="preserve">in </w:t>
      </w:r>
      <w:r w:rsidRPr="00757C72">
        <w:rPr>
          <w:rFonts w:cs="Arial"/>
        </w:rPr>
        <w:t xml:space="preserve">document TC/61/3, </w:t>
      </w:r>
      <w:r w:rsidRPr="00757C72">
        <w:t>paragraphs 11 and 12</w:t>
      </w:r>
      <w:r w:rsidR="00C12415">
        <w:t>.</w:t>
      </w:r>
    </w:p>
    <w:p w14:paraId="425DC167" w14:textId="77777777" w:rsidR="00347CDF" w:rsidRPr="006B7048" w:rsidRDefault="00347CDF" w:rsidP="00347CDF">
      <w:pPr>
        <w:jc w:val="left"/>
      </w:pPr>
    </w:p>
    <w:p w14:paraId="21D158D9" w14:textId="77777777" w:rsidR="00347CDF" w:rsidRPr="006B7048" w:rsidRDefault="00347CDF" w:rsidP="00347CDF">
      <w:r w:rsidRPr="006B7048">
        <w:fldChar w:fldCharType="begin"/>
      </w:r>
      <w:r w:rsidRPr="006B7048">
        <w:instrText xml:space="preserve"> AUTONUM  </w:instrText>
      </w:r>
      <w:r w:rsidRPr="006B7048">
        <w:fldChar w:fldCharType="end"/>
      </w:r>
      <w:r w:rsidRPr="006B7048">
        <w:tab/>
        <w:t xml:space="preserve">The TC recalled </w:t>
      </w:r>
      <w:r>
        <w:t xml:space="preserve">that </w:t>
      </w:r>
      <w:r w:rsidRPr="006B7048">
        <w:t xml:space="preserve">there was no obligation in the UPOV Convention for UPOV members to take over test reports and agreed that cooperation was important to avoid the need to repeat </w:t>
      </w:r>
      <w:r>
        <w:t xml:space="preserve">DUS </w:t>
      </w:r>
      <w:r w:rsidRPr="006B7048">
        <w:t xml:space="preserve">examination </w:t>
      </w:r>
      <w:r>
        <w:t>of</w:t>
      </w:r>
      <w:r w:rsidRPr="006B7048">
        <w:t xml:space="preserve"> the same variety in each UPOV member.</w:t>
      </w:r>
    </w:p>
    <w:p w14:paraId="774A3ACB" w14:textId="77777777" w:rsidR="00347CDF" w:rsidRPr="006B7048" w:rsidRDefault="00347CDF" w:rsidP="00347CDF"/>
    <w:p w14:paraId="75BE8643" w14:textId="77777777" w:rsidR="00347CDF" w:rsidRPr="006B7048" w:rsidRDefault="00347CDF" w:rsidP="00347CDF">
      <w:r w:rsidRPr="006B7048">
        <w:fldChar w:fldCharType="begin"/>
      </w:r>
      <w:r w:rsidRPr="006B7048">
        <w:instrText xml:space="preserve"> AUTONUM  </w:instrText>
      </w:r>
      <w:r w:rsidRPr="006B7048">
        <w:fldChar w:fldCharType="end"/>
      </w:r>
      <w:r w:rsidRPr="006B7048">
        <w:tab/>
        <w:t xml:space="preserve">The TC noted </w:t>
      </w:r>
      <w:r>
        <w:t xml:space="preserve">that </w:t>
      </w:r>
      <w:r w:rsidRPr="006B7048">
        <w:t>there were different factors considered by UPOV members that would influence decisions to take over test reports according to the species and characteristics considered.  The TC agreed that such variation would render unclear the results and agreed not to pursue the survey proposal.</w:t>
      </w:r>
    </w:p>
    <w:p w14:paraId="2931B6BF" w14:textId="77777777" w:rsidR="00347CDF" w:rsidRPr="006B7048" w:rsidRDefault="00347CDF" w:rsidP="00347CDF"/>
    <w:p w14:paraId="733C8158" w14:textId="77777777" w:rsidR="00347CDF" w:rsidRDefault="00347CDF" w:rsidP="00347CDF">
      <w:r w:rsidRPr="006B7048">
        <w:fldChar w:fldCharType="begin"/>
      </w:r>
      <w:r w:rsidRPr="006B7048">
        <w:instrText xml:space="preserve"> AUTONUM  </w:instrText>
      </w:r>
      <w:r w:rsidRPr="006B7048">
        <w:fldChar w:fldCharType="end"/>
      </w:r>
      <w:r w:rsidRPr="006B7048">
        <w:tab/>
        <w:t xml:space="preserve">The TC acknowledged the importance of disease </w:t>
      </w:r>
      <w:proofErr w:type="gramStart"/>
      <w:r w:rsidRPr="006B7048">
        <w:t>resistance</w:t>
      </w:r>
      <w:r>
        <w:t>s</w:t>
      </w:r>
      <w:proofErr w:type="gramEnd"/>
      <w:r w:rsidRPr="006B7048">
        <w:t xml:space="preserve"> for plant breeding</w:t>
      </w:r>
      <w:r>
        <w:t xml:space="preserve"> </w:t>
      </w:r>
      <w:r w:rsidRPr="006B7048">
        <w:t>and recalled the flexibility</w:t>
      </w:r>
      <w:r>
        <w:t xml:space="preserve"> for authorities</w:t>
      </w:r>
      <w:r w:rsidRPr="006B7048">
        <w:t xml:space="preserve"> in UPOV guidance </w:t>
      </w:r>
      <w:r>
        <w:t xml:space="preserve">when converting UPOV </w:t>
      </w:r>
      <w:r w:rsidRPr="006B7048">
        <w:t xml:space="preserve">Test Guidelines </w:t>
      </w:r>
      <w:r>
        <w:t>into national test guidelines</w:t>
      </w:r>
      <w:r w:rsidRPr="006B7048">
        <w:t>.</w:t>
      </w:r>
    </w:p>
    <w:p w14:paraId="733B0381" w14:textId="77777777" w:rsidR="00347CDF" w:rsidRDefault="00347CDF" w:rsidP="00347CDF"/>
    <w:p w14:paraId="3A02537D" w14:textId="77777777" w:rsidR="00347CDF" w:rsidRDefault="00347CDF" w:rsidP="00347CDF">
      <w:r>
        <w:fldChar w:fldCharType="begin"/>
      </w:r>
      <w:r>
        <w:instrText xml:space="preserve"> AUTONUM  </w:instrText>
      </w:r>
      <w:r>
        <w:fldChar w:fldCharType="end"/>
      </w:r>
      <w:r>
        <w:tab/>
        <w:t>The TC r</w:t>
      </w:r>
      <w:r w:rsidRPr="006B7048">
        <w:t>ecall</w:t>
      </w:r>
      <w:r>
        <w:t>ed</w:t>
      </w:r>
      <w:r w:rsidRPr="006B7048">
        <w:t xml:space="preserve"> the procedure in document </w:t>
      </w:r>
      <w:hyperlink r:id="rId11" w:history="1">
        <w:r w:rsidRPr="006B7048">
          <w:rPr>
            <w:rStyle w:val="Hyperlink"/>
          </w:rPr>
          <w:t>TGP/5 Section 10</w:t>
        </w:r>
      </w:hyperlink>
      <w:r w:rsidRPr="006B7048">
        <w:t xml:space="preserve"> “</w:t>
      </w:r>
      <w:bookmarkStart w:id="8" w:name="_Hlk225182407"/>
      <w:r w:rsidRPr="006B7048">
        <w:t>Notification of Additional Characteristics and States of Expression”, as follows:</w:t>
      </w:r>
    </w:p>
    <w:p w14:paraId="0649C458" w14:textId="77777777" w:rsidR="00347CDF" w:rsidRPr="006B7048" w:rsidRDefault="00347CDF" w:rsidP="00347CDF"/>
    <w:bookmarkEnd w:id="8"/>
    <w:p w14:paraId="56FE26F4" w14:textId="77777777" w:rsidR="00347CDF" w:rsidRDefault="00347CDF" w:rsidP="00347CDF">
      <w:pPr>
        <w:pStyle w:val="ListParagraph"/>
        <w:numPr>
          <w:ilvl w:val="1"/>
          <w:numId w:val="2"/>
        </w:numPr>
        <w:ind w:left="1134" w:hanging="567"/>
      </w:pPr>
      <w:r w:rsidRPr="008D1619">
        <w:t xml:space="preserve">proposals for additional characteristics and states of expression </w:t>
      </w:r>
      <w:r>
        <w:t xml:space="preserve">should be </w:t>
      </w:r>
      <w:r w:rsidRPr="008D1619">
        <w:t xml:space="preserve">notified to the Office of the Union </w:t>
      </w:r>
      <w:r>
        <w:t>using the template provided in</w:t>
      </w:r>
      <w:r w:rsidRPr="008D1619">
        <w:t xml:space="preserve"> document TGP/5 Section 10</w:t>
      </w:r>
    </w:p>
    <w:p w14:paraId="6F294750" w14:textId="77777777" w:rsidR="00347CDF" w:rsidRDefault="00347CDF" w:rsidP="00347CDF">
      <w:pPr>
        <w:pStyle w:val="ListParagraph"/>
        <w:numPr>
          <w:ilvl w:val="1"/>
          <w:numId w:val="2"/>
        </w:numPr>
        <w:ind w:left="1134" w:hanging="567"/>
      </w:pPr>
      <w:proofErr w:type="gramStart"/>
      <w:r>
        <w:t>the</w:t>
      </w:r>
      <w:proofErr w:type="gramEnd"/>
      <w:r>
        <w:t xml:space="preserve"> proposals should provide</w:t>
      </w:r>
      <w:r w:rsidRPr="00B3707C">
        <w:t xml:space="preserve"> information on the extent of use of the characteristic</w:t>
      </w:r>
      <w:r>
        <w:t xml:space="preserve"> / state of expression</w:t>
      </w:r>
    </w:p>
    <w:p w14:paraId="1DA1BEC0" w14:textId="77777777" w:rsidR="00347CDF" w:rsidRDefault="00347CDF" w:rsidP="00347CDF">
      <w:pPr>
        <w:pStyle w:val="ListParagraph"/>
        <w:numPr>
          <w:ilvl w:val="1"/>
          <w:numId w:val="2"/>
        </w:numPr>
        <w:ind w:left="1134" w:hanging="567"/>
      </w:pPr>
      <w:r>
        <w:t xml:space="preserve">the proposals received would be presented to the </w:t>
      </w:r>
      <w:r w:rsidRPr="00B3707C">
        <w:t>relevant Technical Working Party(</w:t>
      </w:r>
      <w:proofErr w:type="spellStart"/>
      <w:r w:rsidRPr="00B3707C">
        <w:t>ies</w:t>
      </w:r>
      <w:proofErr w:type="spellEnd"/>
      <w:r w:rsidRPr="00B3707C">
        <w:t>) (TWP(s)) at the earliest opportunity</w:t>
      </w:r>
    </w:p>
    <w:p w14:paraId="21E3289F" w14:textId="77777777" w:rsidR="00F43C82" w:rsidRDefault="00F43C82" w:rsidP="00C437A3">
      <w:pPr>
        <w:rPr>
          <w:snapToGrid w:val="0"/>
        </w:rPr>
      </w:pPr>
    </w:p>
    <w:p w14:paraId="782FDF8F" w14:textId="24FFB959" w:rsidR="009A47BF" w:rsidRPr="00D90213" w:rsidRDefault="009A47BF" w:rsidP="00CE7CC4">
      <w:pPr>
        <w:pStyle w:val="Heading2"/>
      </w:pPr>
      <w:bookmarkStart w:id="9" w:name="_Toc209447753"/>
      <w:bookmarkStart w:id="10" w:name="_Toc227429530"/>
      <w:r w:rsidRPr="00D90213">
        <w:rPr>
          <w:snapToGrid w:val="0"/>
          <w:color w:val="000000"/>
        </w:rPr>
        <w:t xml:space="preserve">Additional characteristics </w:t>
      </w:r>
      <w:r w:rsidRPr="00D90213">
        <w:t>and states of expression notified</w:t>
      </w:r>
      <w:bookmarkEnd w:id="9"/>
      <w:r w:rsidRPr="00D90213">
        <w:t xml:space="preserve"> </w:t>
      </w:r>
      <w:r w:rsidR="00D64417">
        <w:t>in 2025</w:t>
      </w:r>
      <w:bookmarkEnd w:id="10"/>
    </w:p>
    <w:p w14:paraId="5FA07772" w14:textId="77777777" w:rsidR="009A47BF" w:rsidRDefault="009A47BF" w:rsidP="00CE7CC4">
      <w:pPr>
        <w:keepNext/>
      </w:pPr>
    </w:p>
    <w:p w14:paraId="2A132C0E" w14:textId="228FDB28" w:rsidR="009A47BF" w:rsidRDefault="009A47BF" w:rsidP="00CE7CC4">
      <w:pPr>
        <w:keepNext/>
      </w:pPr>
      <w:r>
        <w:fldChar w:fldCharType="begin"/>
      </w:r>
      <w:r>
        <w:instrText xml:space="preserve"> AUTONUM  </w:instrText>
      </w:r>
      <w:r>
        <w:fldChar w:fldCharType="end"/>
      </w:r>
      <w:r>
        <w:tab/>
        <w:t xml:space="preserve">The following additional characteristics and states of expression </w:t>
      </w:r>
      <w:r w:rsidR="00D64417">
        <w:t xml:space="preserve">notified in 2025 </w:t>
      </w:r>
      <w:r w:rsidR="00B135C1">
        <w:t xml:space="preserve">were </w:t>
      </w:r>
      <w:r>
        <w:t>considered by the TWV and TWA at their sessions:</w:t>
      </w:r>
    </w:p>
    <w:p w14:paraId="3C8DCE2F" w14:textId="77777777" w:rsidR="009A47BF" w:rsidRDefault="009A47BF" w:rsidP="009A47BF"/>
    <w:p w14:paraId="272BA449" w14:textId="77777777" w:rsidR="009A47BF" w:rsidRDefault="009A47BF" w:rsidP="009A47BF">
      <w:pPr>
        <w:tabs>
          <w:tab w:val="left" w:pos="1134"/>
          <w:tab w:val="left" w:pos="1701"/>
        </w:tabs>
        <w:ind w:left="1134" w:hanging="567"/>
      </w:pPr>
      <w:r>
        <w:rPr>
          <w:iCs/>
        </w:rPr>
        <w:t>(a)</w:t>
      </w:r>
      <w:r>
        <w:rPr>
          <w:iCs/>
        </w:rPr>
        <w:tab/>
        <w:t xml:space="preserve">Test Guidelines for </w:t>
      </w:r>
      <w:r w:rsidRPr="00A207A5">
        <w:t xml:space="preserve">Pea (document TG/7/10): </w:t>
      </w:r>
    </w:p>
    <w:p w14:paraId="504A5BBC" w14:textId="77777777" w:rsidR="009A47BF" w:rsidRDefault="009A47BF" w:rsidP="009A47BF">
      <w:pPr>
        <w:numPr>
          <w:ilvl w:val="0"/>
          <w:numId w:val="3"/>
        </w:numPr>
        <w:tabs>
          <w:tab w:val="left" w:pos="1134"/>
          <w:tab w:val="left" w:pos="1701"/>
        </w:tabs>
        <w:ind w:left="1134" w:firstLine="0"/>
        <w:rPr>
          <w:iCs/>
        </w:rPr>
      </w:pPr>
      <w:r w:rsidRPr="00A207A5">
        <w:t>Resistance to Downy Mildew (</w:t>
      </w:r>
      <w:proofErr w:type="spellStart"/>
      <w:r w:rsidRPr="00A207A5">
        <w:t>Pv</w:t>
      </w:r>
      <w:proofErr w:type="spellEnd"/>
      <w:r w:rsidRPr="00A207A5">
        <w:t>)</w:t>
      </w:r>
    </w:p>
    <w:p w14:paraId="4FAE259F" w14:textId="77777777" w:rsidR="009A47BF" w:rsidRDefault="009A47BF" w:rsidP="009A47BF">
      <w:pPr>
        <w:tabs>
          <w:tab w:val="left" w:pos="1134"/>
          <w:tab w:val="left" w:pos="1701"/>
        </w:tabs>
        <w:ind w:left="1134" w:hanging="567"/>
        <w:rPr>
          <w:iCs/>
        </w:rPr>
      </w:pPr>
    </w:p>
    <w:p w14:paraId="66E614EF" w14:textId="77777777" w:rsidR="009A47BF" w:rsidRPr="007936BE" w:rsidRDefault="009A47BF" w:rsidP="009A47BF">
      <w:pPr>
        <w:tabs>
          <w:tab w:val="left" w:pos="1134"/>
          <w:tab w:val="left" w:pos="1701"/>
        </w:tabs>
        <w:ind w:left="1134" w:hanging="567"/>
        <w:rPr>
          <w:iCs/>
        </w:rPr>
      </w:pPr>
      <w:r>
        <w:rPr>
          <w:iCs/>
        </w:rPr>
        <w:t>(b)</w:t>
      </w:r>
      <w:r>
        <w:rPr>
          <w:iCs/>
        </w:rPr>
        <w:tab/>
      </w:r>
      <w:r w:rsidRPr="007936BE">
        <w:rPr>
          <w:iCs/>
        </w:rPr>
        <w:t>Test Guidelines for Barley (document TG/19/11)</w:t>
      </w:r>
    </w:p>
    <w:p w14:paraId="23BDFC4D" w14:textId="77777777" w:rsidR="009A47BF" w:rsidRPr="007936BE" w:rsidRDefault="009A47BF" w:rsidP="009A47BF">
      <w:pPr>
        <w:numPr>
          <w:ilvl w:val="0"/>
          <w:numId w:val="3"/>
        </w:numPr>
        <w:tabs>
          <w:tab w:val="left" w:pos="1134"/>
          <w:tab w:val="left" w:pos="1701"/>
        </w:tabs>
        <w:ind w:left="1134" w:firstLine="0"/>
        <w:rPr>
          <w:iCs/>
        </w:rPr>
      </w:pPr>
      <w:r w:rsidRPr="007936BE">
        <w:rPr>
          <w:iCs/>
        </w:rPr>
        <w:t xml:space="preserve">Production of pollen (male sterility) </w:t>
      </w:r>
    </w:p>
    <w:p w14:paraId="4A84E9E4" w14:textId="77777777" w:rsidR="009A47BF" w:rsidRPr="007936BE" w:rsidRDefault="009A47BF" w:rsidP="009A47BF">
      <w:pPr>
        <w:tabs>
          <w:tab w:val="left" w:pos="1134"/>
          <w:tab w:val="left" w:pos="1701"/>
        </w:tabs>
        <w:ind w:left="1134" w:hanging="567"/>
        <w:rPr>
          <w:iCs/>
        </w:rPr>
      </w:pPr>
    </w:p>
    <w:p w14:paraId="680DBA73" w14:textId="77777777" w:rsidR="009A47BF" w:rsidRPr="007936BE" w:rsidRDefault="009A47BF" w:rsidP="009A47BF">
      <w:pPr>
        <w:tabs>
          <w:tab w:val="left" w:pos="1134"/>
          <w:tab w:val="left" w:pos="1701"/>
        </w:tabs>
        <w:ind w:left="1134" w:hanging="567"/>
        <w:rPr>
          <w:iCs/>
        </w:rPr>
      </w:pPr>
      <w:r>
        <w:rPr>
          <w:iCs/>
        </w:rPr>
        <w:t>(c)</w:t>
      </w:r>
      <w:r>
        <w:rPr>
          <w:iCs/>
        </w:rPr>
        <w:tab/>
      </w:r>
      <w:r w:rsidRPr="007936BE">
        <w:rPr>
          <w:iCs/>
        </w:rPr>
        <w:t>Test Guidelines for Oilseed Rape (document TG/36/7)</w:t>
      </w:r>
    </w:p>
    <w:p w14:paraId="71B6B9D2" w14:textId="77777777" w:rsidR="009A47BF" w:rsidRPr="007936BE" w:rsidRDefault="009A47BF" w:rsidP="009A47BF">
      <w:pPr>
        <w:numPr>
          <w:ilvl w:val="0"/>
          <w:numId w:val="3"/>
        </w:numPr>
        <w:tabs>
          <w:tab w:val="left" w:pos="1134"/>
          <w:tab w:val="left" w:pos="1701"/>
        </w:tabs>
        <w:ind w:left="1134" w:firstLine="0"/>
        <w:rPr>
          <w:iCs/>
        </w:rPr>
      </w:pPr>
      <w:r w:rsidRPr="007936BE">
        <w:rPr>
          <w:iCs/>
        </w:rPr>
        <w:t>Cotyledon: length from lamina base to widest point (</w:t>
      </w:r>
      <w:proofErr w:type="spellStart"/>
      <w:r w:rsidRPr="007936BE">
        <w:rPr>
          <w:iCs/>
        </w:rPr>
        <w:t>lbtwp</w:t>
      </w:r>
      <w:proofErr w:type="spellEnd"/>
      <w:r w:rsidRPr="007936BE">
        <w:rPr>
          <w:iCs/>
        </w:rPr>
        <w:t>)</w:t>
      </w:r>
    </w:p>
    <w:p w14:paraId="0A03AAA6" w14:textId="77777777" w:rsidR="009A47BF" w:rsidRPr="007936BE" w:rsidRDefault="009A47BF" w:rsidP="009A47BF">
      <w:pPr>
        <w:numPr>
          <w:ilvl w:val="0"/>
          <w:numId w:val="3"/>
        </w:numPr>
        <w:tabs>
          <w:tab w:val="left" w:pos="1134"/>
          <w:tab w:val="left" w:pos="1701"/>
        </w:tabs>
        <w:ind w:left="1134" w:firstLine="0"/>
        <w:rPr>
          <w:iCs/>
        </w:rPr>
      </w:pPr>
      <w:r w:rsidRPr="007936BE">
        <w:rPr>
          <w:iCs/>
        </w:rPr>
        <w:t xml:space="preserve">Cotyledon: </w:t>
      </w:r>
      <w:proofErr w:type="spellStart"/>
      <w:r w:rsidRPr="007936BE">
        <w:rPr>
          <w:iCs/>
        </w:rPr>
        <w:t>lbtwp</w:t>
      </w:r>
      <w:proofErr w:type="spellEnd"/>
      <w:r w:rsidRPr="007936BE">
        <w:rPr>
          <w:iCs/>
        </w:rPr>
        <w:t>/width ratio</w:t>
      </w:r>
    </w:p>
    <w:p w14:paraId="49B6516F" w14:textId="77777777" w:rsidR="009A47BF" w:rsidRDefault="009A47BF" w:rsidP="009A47BF">
      <w:pPr>
        <w:numPr>
          <w:ilvl w:val="0"/>
          <w:numId w:val="3"/>
        </w:numPr>
        <w:tabs>
          <w:tab w:val="left" w:pos="1134"/>
          <w:tab w:val="left" w:pos="1701"/>
        </w:tabs>
        <w:ind w:left="1134" w:firstLine="0"/>
        <w:rPr>
          <w:iCs/>
        </w:rPr>
      </w:pPr>
      <w:r w:rsidRPr="007936BE">
        <w:rPr>
          <w:iCs/>
        </w:rPr>
        <w:t xml:space="preserve">Herbicide Tolerance: </w:t>
      </w:r>
      <w:proofErr w:type="spellStart"/>
      <w:r w:rsidRPr="007936BE">
        <w:rPr>
          <w:iCs/>
        </w:rPr>
        <w:t>Imazamox</w:t>
      </w:r>
      <w:proofErr w:type="spellEnd"/>
    </w:p>
    <w:p w14:paraId="725EF2D4" w14:textId="77777777" w:rsidR="009A47BF" w:rsidRDefault="009A47BF" w:rsidP="009A47BF"/>
    <w:p w14:paraId="3F96913F" w14:textId="20BF0715" w:rsidR="009A47BF" w:rsidRDefault="009A47BF" w:rsidP="009A47BF">
      <w:r>
        <w:lastRenderedPageBreak/>
        <w:fldChar w:fldCharType="begin"/>
      </w:r>
      <w:r>
        <w:instrText xml:space="preserve"> AUTONUM  </w:instrText>
      </w:r>
      <w:r>
        <w:fldChar w:fldCharType="end"/>
      </w:r>
      <w:r>
        <w:tab/>
      </w:r>
      <w:r w:rsidR="00697E59">
        <w:t>Following the proposals from the TWV and TWA, t</w:t>
      </w:r>
      <w:r>
        <w:t>he TC agreed to</w:t>
      </w:r>
      <w:r w:rsidRPr="00622C69">
        <w:t xml:space="preserve"> posting </w:t>
      </w:r>
      <w:r w:rsidR="00697E59">
        <w:t xml:space="preserve">the following additional characteristics </w:t>
      </w:r>
      <w:r w:rsidRPr="00622C69">
        <w:t xml:space="preserve">on the </w:t>
      </w:r>
      <w:r w:rsidR="00697E59" w:rsidRPr="00076881">
        <w:t>“</w:t>
      </w:r>
      <w:hyperlink r:id="rId12" w:history="1">
        <w:r w:rsidR="00697E59" w:rsidRPr="00076881">
          <w:rPr>
            <w:rStyle w:val="Hyperlink"/>
          </w:rPr>
          <w:t>Additional Characteristics</w:t>
        </w:r>
      </w:hyperlink>
      <w:r w:rsidR="00697E59" w:rsidRPr="00076881">
        <w:t>” page of the UPOV website</w:t>
      </w:r>
      <w:r>
        <w:t>:</w:t>
      </w:r>
    </w:p>
    <w:p w14:paraId="0E4EFCD3" w14:textId="77777777" w:rsidR="009A47BF" w:rsidRDefault="009A47BF" w:rsidP="009A47BF"/>
    <w:p w14:paraId="0745E374" w14:textId="77777777" w:rsidR="009A47BF" w:rsidRPr="007936BE" w:rsidRDefault="009A47BF" w:rsidP="009A47BF">
      <w:pPr>
        <w:tabs>
          <w:tab w:val="left" w:pos="1134"/>
          <w:tab w:val="left" w:pos="1701"/>
        </w:tabs>
        <w:ind w:left="1134" w:hanging="567"/>
        <w:rPr>
          <w:iCs/>
        </w:rPr>
      </w:pPr>
      <w:r>
        <w:rPr>
          <w:iCs/>
        </w:rPr>
        <w:t>(a)</w:t>
      </w:r>
      <w:r>
        <w:rPr>
          <w:iCs/>
        </w:rPr>
        <w:tab/>
      </w:r>
      <w:r w:rsidRPr="007936BE">
        <w:rPr>
          <w:iCs/>
        </w:rPr>
        <w:t>Test Guidelines for Barley (document TG/19/11)</w:t>
      </w:r>
    </w:p>
    <w:p w14:paraId="1F33807B" w14:textId="77777777" w:rsidR="009A47BF" w:rsidRPr="007936BE" w:rsidRDefault="009A47BF" w:rsidP="009A47BF">
      <w:pPr>
        <w:numPr>
          <w:ilvl w:val="0"/>
          <w:numId w:val="3"/>
        </w:numPr>
        <w:tabs>
          <w:tab w:val="left" w:pos="1134"/>
          <w:tab w:val="left" w:pos="1701"/>
        </w:tabs>
        <w:ind w:left="1134" w:firstLine="0"/>
        <w:rPr>
          <w:iCs/>
        </w:rPr>
      </w:pPr>
      <w:r w:rsidRPr="007936BE">
        <w:rPr>
          <w:iCs/>
        </w:rPr>
        <w:t xml:space="preserve">Production of pollen (male sterility) </w:t>
      </w:r>
    </w:p>
    <w:p w14:paraId="15D4B006" w14:textId="77777777" w:rsidR="009A47BF" w:rsidRPr="007936BE" w:rsidRDefault="009A47BF" w:rsidP="009A47BF">
      <w:pPr>
        <w:tabs>
          <w:tab w:val="left" w:pos="1134"/>
          <w:tab w:val="left" w:pos="1701"/>
        </w:tabs>
        <w:ind w:left="1134" w:hanging="567"/>
        <w:rPr>
          <w:iCs/>
        </w:rPr>
      </w:pPr>
    </w:p>
    <w:p w14:paraId="1B7198A5" w14:textId="77777777" w:rsidR="009A47BF" w:rsidRPr="007936BE" w:rsidRDefault="009A47BF" w:rsidP="009A47BF">
      <w:pPr>
        <w:tabs>
          <w:tab w:val="left" w:pos="1134"/>
          <w:tab w:val="left" w:pos="1701"/>
        </w:tabs>
        <w:ind w:left="1134" w:hanging="567"/>
        <w:rPr>
          <w:iCs/>
        </w:rPr>
      </w:pPr>
      <w:r>
        <w:rPr>
          <w:iCs/>
        </w:rPr>
        <w:t>(b)</w:t>
      </w:r>
      <w:r>
        <w:rPr>
          <w:iCs/>
        </w:rPr>
        <w:tab/>
      </w:r>
      <w:r w:rsidRPr="007936BE">
        <w:rPr>
          <w:iCs/>
        </w:rPr>
        <w:t>Test Guidelines for Oilseed Rape (document TG/36/7)</w:t>
      </w:r>
    </w:p>
    <w:p w14:paraId="6FF9A9D6" w14:textId="77777777" w:rsidR="009A47BF" w:rsidRPr="007936BE" w:rsidRDefault="009A47BF" w:rsidP="009A47BF">
      <w:pPr>
        <w:numPr>
          <w:ilvl w:val="0"/>
          <w:numId w:val="3"/>
        </w:numPr>
        <w:tabs>
          <w:tab w:val="left" w:pos="1134"/>
          <w:tab w:val="left" w:pos="1701"/>
        </w:tabs>
        <w:ind w:left="1134" w:firstLine="0"/>
        <w:rPr>
          <w:iCs/>
        </w:rPr>
      </w:pPr>
      <w:r w:rsidRPr="007936BE">
        <w:rPr>
          <w:iCs/>
        </w:rPr>
        <w:t>Cotyledon: length from lamina base to widest point (</w:t>
      </w:r>
      <w:proofErr w:type="spellStart"/>
      <w:r w:rsidRPr="007936BE">
        <w:rPr>
          <w:iCs/>
        </w:rPr>
        <w:t>lbtwp</w:t>
      </w:r>
      <w:proofErr w:type="spellEnd"/>
      <w:r w:rsidRPr="007936BE">
        <w:rPr>
          <w:iCs/>
        </w:rPr>
        <w:t>)</w:t>
      </w:r>
    </w:p>
    <w:p w14:paraId="57F563E9" w14:textId="77777777" w:rsidR="009A47BF" w:rsidRPr="007936BE" w:rsidRDefault="009A47BF" w:rsidP="009A47BF">
      <w:pPr>
        <w:numPr>
          <w:ilvl w:val="0"/>
          <w:numId w:val="3"/>
        </w:numPr>
        <w:tabs>
          <w:tab w:val="left" w:pos="1134"/>
          <w:tab w:val="left" w:pos="1701"/>
        </w:tabs>
        <w:ind w:left="1134" w:firstLine="0"/>
        <w:rPr>
          <w:iCs/>
        </w:rPr>
      </w:pPr>
      <w:r w:rsidRPr="007936BE">
        <w:rPr>
          <w:iCs/>
        </w:rPr>
        <w:t xml:space="preserve">Cotyledon: </w:t>
      </w:r>
      <w:proofErr w:type="spellStart"/>
      <w:r w:rsidRPr="007936BE">
        <w:rPr>
          <w:iCs/>
        </w:rPr>
        <w:t>lbtwp</w:t>
      </w:r>
      <w:proofErr w:type="spellEnd"/>
      <w:r w:rsidRPr="007936BE">
        <w:rPr>
          <w:iCs/>
        </w:rPr>
        <w:t>/width ratio</w:t>
      </w:r>
    </w:p>
    <w:p w14:paraId="7C06D482" w14:textId="77777777" w:rsidR="009A47BF" w:rsidRDefault="009A47BF" w:rsidP="009A47BF">
      <w:pPr>
        <w:numPr>
          <w:ilvl w:val="0"/>
          <w:numId w:val="3"/>
        </w:numPr>
        <w:tabs>
          <w:tab w:val="left" w:pos="1134"/>
          <w:tab w:val="left" w:pos="1701"/>
        </w:tabs>
        <w:ind w:left="1134" w:firstLine="0"/>
      </w:pPr>
      <w:r w:rsidRPr="007936BE">
        <w:rPr>
          <w:iCs/>
        </w:rPr>
        <w:t xml:space="preserve">Herbicide Tolerance: </w:t>
      </w:r>
      <w:proofErr w:type="spellStart"/>
      <w:r w:rsidRPr="007936BE">
        <w:rPr>
          <w:iCs/>
        </w:rPr>
        <w:t>Imazamox</w:t>
      </w:r>
      <w:proofErr w:type="spellEnd"/>
    </w:p>
    <w:p w14:paraId="23E2EF8C" w14:textId="77777777" w:rsidR="00F61582" w:rsidRDefault="00F61582" w:rsidP="00F61582"/>
    <w:p w14:paraId="540CA4A0" w14:textId="77777777" w:rsidR="00F61582" w:rsidRDefault="00F61582" w:rsidP="00220FC5">
      <w:pPr>
        <w:pStyle w:val="Heading2"/>
        <w:rPr>
          <w:rFonts w:eastAsia="MS Mincho"/>
        </w:rPr>
      </w:pPr>
      <w:bookmarkStart w:id="11" w:name="_Toc209447762"/>
      <w:bookmarkStart w:id="12" w:name="_Toc227429531"/>
      <w:r w:rsidRPr="003F259A">
        <w:rPr>
          <w:rFonts w:eastAsia="MS Mincho"/>
        </w:rPr>
        <w:t>Experiences with new types and species</w:t>
      </w:r>
      <w:bookmarkEnd w:id="11"/>
      <w:bookmarkEnd w:id="12"/>
    </w:p>
    <w:p w14:paraId="04147501" w14:textId="77777777" w:rsidR="00F61582" w:rsidRDefault="00F61582" w:rsidP="00F61582">
      <w:pPr>
        <w:keepNext/>
      </w:pPr>
    </w:p>
    <w:p w14:paraId="72C081C8" w14:textId="03EA46FF" w:rsidR="00F61582" w:rsidRDefault="00F61582" w:rsidP="00220FC5">
      <w:pPr>
        <w:rPr>
          <w:u w:val="single"/>
        </w:rPr>
      </w:pPr>
      <w:r>
        <w:fldChar w:fldCharType="begin"/>
      </w:r>
      <w:r>
        <w:instrText xml:space="preserve"> AUTONUM  </w:instrText>
      </w:r>
      <w:r>
        <w:fldChar w:fldCharType="end"/>
      </w:r>
      <w:r>
        <w:tab/>
      </w:r>
      <w:r w:rsidR="00220FC5">
        <w:t xml:space="preserve">At their sessions in 2025, </w:t>
      </w:r>
      <w:proofErr w:type="gramStart"/>
      <w:r w:rsidR="00220FC5">
        <w:t xml:space="preserve">the </w:t>
      </w:r>
      <w:r w:rsidRPr="00750759">
        <w:t>TWO</w:t>
      </w:r>
      <w:proofErr w:type="gramEnd"/>
      <w:r w:rsidRPr="00750759">
        <w:t xml:space="preserve">, TWV and TWA </w:t>
      </w:r>
      <w:r w:rsidR="00220FC5">
        <w:t xml:space="preserve">received reports </w:t>
      </w:r>
      <w:r w:rsidRPr="00750759">
        <w:t xml:space="preserve">on experiences with new types and species of </w:t>
      </w:r>
      <w:r w:rsidR="00220FC5">
        <w:t xml:space="preserve">the following crops: </w:t>
      </w:r>
    </w:p>
    <w:p w14:paraId="0C0C908E" w14:textId="77777777" w:rsidR="00220FC5" w:rsidRPr="00220FC5" w:rsidRDefault="00220FC5" w:rsidP="00220FC5">
      <w:pPr>
        <w:jc w:val="left"/>
        <w:rPr>
          <w:rFonts w:eastAsia="MS Mincho"/>
        </w:rPr>
      </w:pPr>
    </w:p>
    <w:p w14:paraId="59123C13" w14:textId="77777777" w:rsidR="00220FC5" w:rsidRPr="00220FC5" w:rsidRDefault="00220FC5" w:rsidP="00220FC5">
      <w:pPr>
        <w:pStyle w:val="Heading3"/>
        <w:rPr>
          <w:rFonts w:eastAsia="MS Mincho"/>
        </w:rPr>
      </w:pPr>
      <w:bookmarkStart w:id="13" w:name="_Toc209447763"/>
      <w:bookmarkStart w:id="14" w:name="_Toc227429532"/>
      <w:r w:rsidRPr="00220FC5">
        <w:rPr>
          <w:rFonts w:eastAsia="MS Mincho"/>
        </w:rPr>
        <w:t>Ornamental Apple (</w:t>
      </w:r>
      <w:r w:rsidRPr="00220FC5">
        <w:rPr>
          <w:rFonts w:eastAsia="MS Mincho"/>
          <w:iCs/>
        </w:rPr>
        <w:t>Malus</w:t>
      </w:r>
      <w:r w:rsidRPr="00220FC5">
        <w:rPr>
          <w:rFonts w:eastAsia="MS Mincho"/>
        </w:rPr>
        <w:t xml:space="preserve"> Mill.)</w:t>
      </w:r>
      <w:bookmarkEnd w:id="13"/>
      <w:bookmarkEnd w:id="14"/>
      <w:r w:rsidRPr="00220FC5">
        <w:rPr>
          <w:rFonts w:eastAsia="MS Mincho"/>
        </w:rPr>
        <w:t xml:space="preserve"> </w:t>
      </w:r>
    </w:p>
    <w:p w14:paraId="2B97905A" w14:textId="77777777" w:rsidR="00220FC5" w:rsidRPr="00220FC5" w:rsidRDefault="00220FC5" w:rsidP="00220FC5">
      <w:pPr>
        <w:rPr>
          <w:rFonts w:eastAsia="MS Mincho"/>
        </w:rPr>
      </w:pPr>
    </w:p>
    <w:p w14:paraId="7089924D" w14:textId="0028560B" w:rsidR="00220FC5" w:rsidRPr="00220FC5" w:rsidRDefault="00220FC5" w:rsidP="00220FC5">
      <w:pPr>
        <w:rPr>
          <w:rFonts w:eastAsia="MS Mincho"/>
        </w:rPr>
      </w:pPr>
      <w:r w:rsidRPr="00220FC5">
        <w:fldChar w:fldCharType="begin"/>
      </w:r>
      <w:r w:rsidRPr="00220FC5">
        <w:instrText xml:space="preserve"> AUTONUM  </w:instrText>
      </w:r>
      <w:r w:rsidRPr="00220FC5">
        <w:fldChar w:fldCharType="end"/>
      </w:r>
      <w:r w:rsidRPr="00220FC5">
        <w:rPr>
          <w:rFonts w:eastAsia="MS Mincho"/>
        </w:rPr>
        <w:tab/>
        <w:t xml:space="preserve">The TWO received a presentation on “Revision of TG/192” </w:t>
      </w:r>
      <w:r>
        <w:rPr>
          <w:rFonts w:eastAsia="MS Mincho"/>
        </w:rPr>
        <w:t xml:space="preserve">[Ornamental Apple] </w:t>
      </w:r>
      <w:r w:rsidRPr="00220FC5">
        <w:rPr>
          <w:rFonts w:eastAsia="MS Mincho"/>
        </w:rPr>
        <w:t xml:space="preserve">from an expert from China, as provided in document </w:t>
      </w:r>
      <w:hyperlink r:id="rId13" w:history="1">
        <w:r w:rsidRPr="00220FC5">
          <w:rPr>
            <w:rFonts w:eastAsia="MS Mincho"/>
            <w:color w:val="0000FF"/>
            <w:u w:val="single"/>
          </w:rPr>
          <w:t>TWO/57/6, Annex I</w:t>
        </w:r>
      </w:hyperlink>
      <w:r w:rsidRPr="00220FC5">
        <w:rPr>
          <w:rFonts w:eastAsia="MS Mincho"/>
        </w:rPr>
        <w:t xml:space="preserve">.  </w:t>
      </w:r>
    </w:p>
    <w:p w14:paraId="68BE8A5B" w14:textId="77777777" w:rsidR="00220FC5" w:rsidRPr="00220FC5" w:rsidRDefault="00220FC5" w:rsidP="00220FC5">
      <w:pPr>
        <w:rPr>
          <w:rFonts w:eastAsia="MS Mincho"/>
        </w:rPr>
      </w:pPr>
    </w:p>
    <w:p w14:paraId="70CEC4F5" w14:textId="77777777" w:rsidR="00220FC5" w:rsidRPr="00220FC5" w:rsidRDefault="00220FC5" w:rsidP="00220FC5">
      <w:pPr>
        <w:pStyle w:val="Heading3"/>
        <w:rPr>
          <w:rFonts w:eastAsia="MS Mincho"/>
        </w:rPr>
      </w:pPr>
      <w:bookmarkStart w:id="15" w:name="_Toc209447764"/>
      <w:bookmarkStart w:id="16" w:name="_Toc227429533"/>
      <w:r w:rsidRPr="00220FC5">
        <w:rPr>
          <w:rFonts w:eastAsia="MS Mincho"/>
        </w:rPr>
        <w:t>Maple (</w:t>
      </w:r>
      <w:r w:rsidRPr="00220FC5">
        <w:rPr>
          <w:rFonts w:eastAsia="MS Mincho"/>
          <w:iCs/>
        </w:rPr>
        <w:t>Acer</w:t>
      </w:r>
      <w:r w:rsidRPr="00220FC5">
        <w:rPr>
          <w:rFonts w:eastAsia="MS Mincho"/>
        </w:rPr>
        <w:t xml:space="preserve"> L.)</w:t>
      </w:r>
      <w:bookmarkEnd w:id="15"/>
      <w:bookmarkEnd w:id="16"/>
    </w:p>
    <w:p w14:paraId="4766ED87" w14:textId="77777777" w:rsidR="00220FC5" w:rsidRPr="00220FC5" w:rsidRDefault="00220FC5" w:rsidP="00220FC5">
      <w:pPr>
        <w:jc w:val="left"/>
        <w:rPr>
          <w:rFonts w:eastAsia="MS Mincho"/>
        </w:rPr>
      </w:pPr>
    </w:p>
    <w:p w14:paraId="52B33E11" w14:textId="77777777" w:rsidR="00220FC5" w:rsidRPr="00220FC5" w:rsidRDefault="00220FC5" w:rsidP="00220FC5">
      <w:pPr>
        <w:jc w:val="left"/>
        <w:rPr>
          <w:rFonts w:eastAsia="MS Mincho"/>
        </w:rPr>
      </w:pPr>
      <w:r w:rsidRPr="00220FC5">
        <w:fldChar w:fldCharType="begin"/>
      </w:r>
      <w:r w:rsidRPr="00220FC5">
        <w:instrText xml:space="preserve"> AUTONUM  </w:instrText>
      </w:r>
      <w:r w:rsidRPr="00220FC5">
        <w:fldChar w:fldCharType="end"/>
      </w:r>
      <w:r w:rsidRPr="00220FC5">
        <w:rPr>
          <w:rFonts w:eastAsia="MS Mincho"/>
        </w:rPr>
        <w:tab/>
        <w:t xml:space="preserve">The TWO received a presentation on “Proposals for new Test guidelines: </w:t>
      </w:r>
      <w:r w:rsidRPr="00220FC5">
        <w:rPr>
          <w:rFonts w:eastAsia="MS Mincho"/>
          <w:i/>
          <w:iCs/>
        </w:rPr>
        <w:t>Acer</w:t>
      </w:r>
      <w:r w:rsidRPr="00220FC5">
        <w:rPr>
          <w:rFonts w:eastAsia="MS Mincho"/>
        </w:rPr>
        <w:t xml:space="preserve"> L.” from an expert from China, as provided in document </w:t>
      </w:r>
      <w:hyperlink r:id="rId14" w:history="1">
        <w:r w:rsidRPr="00220FC5">
          <w:rPr>
            <w:rFonts w:eastAsia="MS Mincho"/>
            <w:color w:val="0000FF"/>
            <w:u w:val="single"/>
          </w:rPr>
          <w:t>TWO/57/6, Annex II</w:t>
        </w:r>
      </w:hyperlink>
      <w:r w:rsidRPr="00220FC5">
        <w:rPr>
          <w:rFonts w:eastAsia="MS Mincho"/>
        </w:rPr>
        <w:t xml:space="preserve">. </w:t>
      </w:r>
    </w:p>
    <w:p w14:paraId="4160ECD7" w14:textId="77777777" w:rsidR="00220FC5" w:rsidRPr="00220FC5" w:rsidRDefault="00220FC5" w:rsidP="00220FC5">
      <w:pPr>
        <w:keepNext/>
      </w:pPr>
    </w:p>
    <w:p w14:paraId="3E6AC5B4" w14:textId="77777777" w:rsidR="00220FC5" w:rsidRPr="00220FC5" w:rsidRDefault="00220FC5" w:rsidP="00220FC5">
      <w:pPr>
        <w:pStyle w:val="Heading3"/>
        <w:rPr>
          <w:rFonts w:eastAsia="MS Mincho"/>
          <w:lang w:val="es-ES"/>
        </w:rPr>
      </w:pPr>
      <w:bookmarkStart w:id="17" w:name="_Toc209447765"/>
      <w:bookmarkStart w:id="18" w:name="_Toc227429534"/>
      <w:proofErr w:type="spellStart"/>
      <w:r w:rsidRPr="00220FC5">
        <w:rPr>
          <w:rFonts w:eastAsia="MS Mincho"/>
          <w:lang w:val="es-ES"/>
        </w:rPr>
        <w:t>Oil</w:t>
      </w:r>
      <w:proofErr w:type="spellEnd"/>
      <w:r w:rsidRPr="00220FC5">
        <w:rPr>
          <w:rFonts w:eastAsia="MS Mincho"/>
          <w:lang w:val="es-ES"/>
        </w:rPr>
        <w:t xml:space="preserve"> </w:t>
      </w:r>
      <w:proofErr w:type="spellStart"/>
      <w:r w:rsidRPr="00220FC5">
        <w:rPr>
          <w:rFonts w:eastAsia="MS Mincho"/>
          <w:lang w:val="es-ES"/>
        </w:rPr>
        <w:t>Pumpkin</w:t>
      </w:r>
      <w:proofErr w:type="spellEnd"/>
      <w:r w:rsidRPr="00220FC5">
        <w:rPr>
          <w:rFonts w:eastAsia="MS Mincho"/>
          <w:lang w:val="es-ES"/>
        </w:rPr>
        <w:t xml:space="preserve"> (</w:t>
      </w:r>
      <w:proofErr w:type="spellStart"/>
      <w:r w:rsidRPr="00220FC5">
        <w:rPr>
          <w:rFonts w:eastAsia="MS Mincho"/>
          <w:lang w:val="es-ES"/>
        </w:rPr>
        <w:t>Cucurbita</w:t>
      </w:r>
      <w:proofErr w:type="spellEnd"/>
      <w:r w:rsidRPr="00220FC5">
        <w:rPr>
          <w:rFonts w:eastAsia="MS Mincho"/>
          <w:lang w:val="es-ES"/>
        </w:rPr>
        <w:t xml:space="preserve"> pepo </w:t>
      </w:r>
      <w:proofErr w:type="spellStart"/>
      <w:r w:rsidRPr="00220FC5">
        <w:rPr>
          <w:rFonts w:eastAsia="MS Mincho"/>
          <w:lang w:val="es-ES"/>
        </w:rPr>
        <w:t>var</w:t>
      </w:r>
      <w:proofErr w:type="spellEnd"/>
      <w:r w:rsidRPr="00220FC5">
        <w:rPr>
          <w:rFonts w:eastAsia="MS Mincho"/>
          <w:lang w:val="es-ES"/>
        </w:rPr>
        <w:t xml:space="preserve">. </w:t>
      </w:r>
      <w:proofErr w:type="spellStart"/>
      <w:r w:rsidRPr="00220FC5">
        <w:rPr>
          <w:rFonts w:eastAsia="MS Mincho"/>
          <w:lang w:val="es-ES"/>
        </w:rPr>
        <w:t>styriaca</w:t>
      </w:r>
      <w:proofErr w:type="spellEnd"/>
      <w:r w:rsidRPr="00220FC5">
        <w:rPr>
          <w:rFonts w:eastAsia="MS Mincho"/>
          <w:lang w:val="es-ES"/>
        </w:rPr>
        <w:t>)</w:t>
      </w:r>
      <w:bookmarkEnd w:id="17"/>
      <w:bookmarkEnd w:id="18"/>
    </w:p>
    <w:p w14:paraId="212F5CD0" w14:textId="77777777" w:rsidR="00220FC5" w:rsidRPr="00220FC5" w:rsidRDefault="00220FC5" w:rsidP="00220FC5">
      <w:pPr>
        <w:keepNext/>
        <w:jc w:val="left"/>
        <w:rPr>
          <w:lang w:val="es-419"/>
        </w:rPr>
      </w:pPr>
    </w:p>
    <w:p w14:paraId="310869E9" w14:textId="77777777" w:rsidR="00220FC5" w:rsidRPr="00220FC5" w:rsidRDefault="00220FC5" w:rsidP="00220FC5">
      <w:pPr>
        <w:rPr>
          <w:rFonts w:eastAsia="MS Mincho"/>
        </w:rPr>
      </w:pPr>
      <w:r w:rsidRPr="00220FC5">
        <w:fldChar w:fldCharType="begin"/>
      </w:r>
      <w:r w:rsidRPr="00220FC5">
        <w:instrText xml:space="preserve"> AUTONUM  </w:instrText>
      </w:r>
      <w:r w:rsidRPr="00220FC5">
        <w:fldChar w:fldCharType="end"/>
      </w:r>
      <w:r w:rsidRPr="00220FC5">
        <w:tab/>
      </w:r>
      <w:r w:rsidRPr="00220FC5">
        <w:rPr>
          <w:rFonts w:eastAsia="MS Mincho"/>
        </w:rPr>
        <w:t xml:space="preserve">The TWV received a presentation on “Oil Pumpkin </w:t>
      </w:r>
      <w:r w:rsidRPr="00220FC5">
        <w:rPr>
          <w:rFonts w:eastAsia="MS Mincho"/>
          <w:i/>
          <w:iCs/>
        </w:rPr>
        <w:t xml:space="preserve">(Cucurbita pepo </w:t>
      </w:r>
      <w:r w:rsidRPr="00220FC5">
        <w:rPr>
          <w:rFonts w:eastAsia="MS Mincho"/>
        </w:rPr>
        <w:t>var</w:t>
      </w:r>
      <w:r w:rsidRPr="00220FC5">
        <w:rPr>
          <w:rFonts w:eastAsia="MS Mincho"/>
          <w:i/>
          <w:iCs/>
        </w:rPr>
        <w:t xml:space="preserve">. </w:t>
      </w:r>
      <w:proofErr w:type="spellStart"/>
      <w:r w:rsidRPr="00220FC5">
        <w:rPr>
          <w:rFonts w:eastAsia="MS Mincho"/>
          <w:i/>
          <w:iCs/>
        </w:rPr>
        <w:t>styriaca</w:t>
      </w:r>
      <w:proofErr w:type="spellEnd"/>
      <w:r w:rsidRPr="00220FC5">
        <w:rPr>
          <w:rFonts w:eastAsia="MS Mincho"/>
          <w:i/>
          <w:iCs/>
        </w:rPr>
        <w:t xml:space="preserve">) </w:t>
      </w:r>
      <w:r w:rsidRPr="00220FC5">
        <w:rPr>
          <w:rFonts w:eastAsia="MS Mincho"/>
        </w:rPr>
        <w:t>within TG/119/4 Rev. (</w:t>
      </w:r>
      <w:r w:rsidRPr="00220FC5">
        <w:rPr>
          <w:rFonts w:eastAsia="MS Mincho"/>
          <w:i/>
          <w:iCs/>
        </w:rPr>
        <w:t xml:space="preserve">Cucurbita pepo </w:t>
      </w:r>
      <w:r w:rsidRPr="00220FC5">
        <w:rPr>
          <w:rFonts w:eastAsia="MS Mincho"/>
        </w:rPr>
        <w:t xml:space="preserve">L.) - Proposals by Austria and exchange of views concerning new and adopted characteristics”, as provided in document </w:t>
      </w:r>
      <w:hyperlink r:id="rId15" w:history="1">
        <w:r w:rsidRPr="00220FC5">
          <w:rPr>
            <w:rFonts w:eastAsia="MS Mincho"/>
            <w:color w:val="0000FF"/>
            <w:u w:val="single"/>
          </w:rPr>
          <w:t>TWV/59/2</w:t>
        </w:r>
      </w:hyperlink>
      <w:r w:rsidRPr="00220FC5">
        <w:rPr>
          <w:rFonts w:eastAsia="MS Mincho"/>
        </w:rPr>
        <w:t>.</w:t>
      </w:r>
    </w:p>
    <w:p w14:paraId="2AD3DB06" w14:textId="77777777" w:rsidR="00220FC5" w:rsidRPr="00220FC5" w:rsidRDefault="00220FC5" w:rsidP="00220FC5">
      <w:pPr>
        <w:rPr>
          <w:rFonts w:eastAsia="MS Mincho"/>
        </w:rPr>
      </w:pPr>
    </w:p>
    <w:p w14:paraId="1C8644AE" w14:textId="77777777" w:rsidR="00220FC5" w:rsidRPr="00220FC5" w:rsidRDefault="00220FC5" w:rsidP="00220FC5">
      <w:pPr>
        <w:rPr>
          <w:rFonts w:eastAsia="MS Mincho"/>
        </w:rPr>
      </w:pPr>
      <w:r w:rsidRPr="00220FC5">
        <w:fldChar w:fldCharType="begin"/>
      </w:r>
      <w:r w:rsidRPr="00220FC5">
        <w:instrText xml:space="preserve"> AUTONUM  </w:instrText>
      </w:r>
      <w:r w:rsidRPr="00220FC5">
        <w:fldChar w:fldCharType="end"/>
      </w:r>
      <w:r w:rsidRPr="00220FC5">
        <w:rPr>
          <w:rFonts w:eastAsia="MS Mincho"/>
        </w:rPr>
        <w:tab/>
        <w:t>The TWV noted the invitation from Austria for collaboration on the development of characteristics for Oil Pumpkin and the revision of the Test Guidelines for Pumpkin.  The TWV noted the expressions of interest of European Union, France, Japan, Netherlands (Kingdom of the) and Spain to support the revision of the Test Guidelines for Pumpkin.  The TWV agreed that, alternatively, Austria could report the use of additional characteristics and states of expression using the template provided in document TGP/5, Section 10 “Notification of additional characteristics and states of expression.”</w:t>
      </w:r>
    </w:p>
    <w:p w14:paraId="66059655" w14:textId="77777777" w:rsidR="00220FC5" w:rsidRPr="00220FC5" w:rsidRDefault="00220FC5" w:rsidP="00220FC5">
      <w:pPr>
        <w:rPr>
          <w:rFonts w:eastAsia="MS Mincho"/>
        </w:rPr>
      </w:pPr>
    </w:p>
    <w:p w14:paraId="7F6533E2" w14:textId="77777777" w:rsidR="00220FC5" w:rsidRPr="00220FC5" w:rsidRDefault="00220FC5" w:rsidP="00220FC5">
      <w:pPr>
        <w:pStyle w:val="Heading3"/>
        <w:rPr>
          <w:rFonts w:eastAsia="MS Mincho"/>
        </w:rPr>
      </w:pPr>
      <w:bookmarkStart w:id="19" w:name="_Toc227429535"/>
      <w:r w:rsidRPr="00220FC5">
        <w:rPr>
          <w:rFonts w:eastAsia="MS Mincho"/>
        </w:rPr>
        <w:t>Elephant Grass (Cenchrus purpureus)</w:t>
      </w:r>
      <w:bookmarkEnd w:id="19"/>
    </w:p>
    <w:p w14:paraId="688472B7" w14:textId="77777777" w:rsidR="00220FC5" w:rsidRPr="00220FC5" w:rsidRDefault="00220FC5" w:rsidP="00220FC5">
      <w:pPr>
        <w:rPr>
          <w:rFonts w:eastAsia="MS Mincho"/>
        </w:rPr>
      </w:pPr>
    </w:p>
    <w:p w14:paraId="3C31BC02" w14:textId="77777777" w:rsidR="00220FC5" w:rsidRPr="00220FC5" w:rsidRDefault="00220FC5" w:rsidP="00220FC5">
      <w:pPr>
        <w:rPr>
          <w:rFonts w:eastAsia="MS Mincho"/>
        </w:rPr>
      </w:pPr>
      <w:r w:rsidRPr="00220FC5">
        <w:fldChar w:fldCharType="begin"/>
      </w:r>
      <w:r w:rsidRPr="00220FC5">
        <w:instrText xml:space="preserve"> AUTONUM  </w:instrText>
      </w:r>
      <w:r w:rsidRPr="00220FC5">
        <w:fldChar w:fldCharType="end"/>
      </w:r>
      <w:r w:rsidRPr="00220FC5">
        <w:rPr>
          <w:rFonts w:eastAsia="MS Mincho"/>
        </w:rPr>
        <w:tab/>
        <w:t>The TWA received a presentation on Elephant Grass (</w:t>
      </w:r>
      <w:r w:rsidRPr="00220FC5">
        <w:rPr>
          <w:rFonts w:eastAsia="MS Mincho"/>
          <w:i/>
          <w:iCs/>
        </w:rPr>
        <w:t>Cenchrus purpureus</w:t>
      </w:r>
      <w:r w:rsidRPr="00220FC5">
        <w:rPr>
          <w:rFonts w:eastAsia="MS Mincho"/>
        </w:rPr>
        <w:t xml:space="preserve"> (</w:t>
      </w:r>
      <w:proofErr w:type="spellStart"/>
      <w:r w:rsidRPr="00220FC5">
        <w:rPr>
          <w:rFonts w:eastAsia="MS Mincho"/>
        </w:rPr>
        <w:t>Schumach</w:t>
      </w:r>
      <w:proofErr w:type="spellEnd"/>
      <w:r w:rsidRPr="00220FC5">
        <w:rPr>
          <w:rFonts w:eastAsia="MS Mincho"/>
        </w:rPr>
        <w:t>.) Morrone; syn. </w:t>
      </w:r>
      <w:r w:rsidRPr="00220FC5">
        <w:rPr>
          <w:rFonts w:eastAsia="MS Mincho"/>
          <w:i/>
          <w:iCs/>
        </w:rPr>
        <w:t>Pennisetum purpureum</w:t>
      </w:r>
      <w:r w:rsidRPr="00220FC5">
        <w:rPr>
          <w:rFonts w:eastAsia="MS Mincho"/>
        </w:rPr>
        <w:t xml:space="preserve">) from an expert from China.  A copy of the presentation would be provided in document </w:t>
      </w:r>
      <w:hyperlink r:id="rId16" w:history="1">
        <w:r w:rsidRPr="00220FC5">
          <w:rPr>
            <w:rFonts w:eastAsia="MS Mincho"/>
            <w:color w:val="0000FF"/>
            <w:u w:val="single"/>
          </w:rPr>
          <w:t>TWA/54/2</w:t>
        </w:r>
      </w:hyperlink>
      <w:r w:rsidRPr="00220FC5">
        <w:rPr>
          <w:rFonts w:eastAsia="MS Mincho"/>
        </w:rPr>
        <w:t xml:space="preserve"> “Reports on Developments in Plant Variety Protection from Members and Observers”.   </w:t>
      </w:r>
    </w:p>
    <w:p w14:paraId="08EEBC49" w14:textId="77777777" w:rsidR="00F61582" w:rsidRDefault="00F61582" w:rsidP="00F61582">
      <w:pPr>
        <w:rPr>
          <w:u w:val="single"/>
        </w:rPr>
      </w:pPr>
    </w:p>
    <w:p w14:paraId="0D17463F" w14:textId="77777777" w:rsidR="00D47B8E" w:rsidRDefault="00D47B8E" w:rsidP="00D47B8E">
      <w:pPr>
        <w:jc w:val="left"/>
      </w:pPr>
    </w:p>
    <w:p w14:paraId="50EE8B8B" w14:textId="77777777" w:rsidR="00D47B8E" w:rsidRPr="00C651CE" w:rsidRDefault="00D47B8E" w:rsidP="00D47B8E"/>
    <w:p w14:paraId="6A6C3739" w14:textId="77777777" w:rsidR="00D47B8E" w:rsidRDefault="00D47B8E" w:rsidP="00D47B8E">
      <w:pPr>
        <w:jc w:val="right"/>
      </w:pPr>
      <w:r w:rsidRPr="00C5280D">
        <w:t>[</w:t>
      </w:r>
      <w:r>
        <w:t>Annex follows</w:t>
      </w:r>
      <w:r w:rsidRPr="00C5280D">
        <w:t>]</w:t>
      </w:r>
    </w:p>
    <w:p w14:paraId="548F7CD8" w14:textId="77777777" w:rsidR="00D47B8E" w:rsidRDefault="00D47B8E" w:rsidP="00D47B8E">
      <w:pPr>
        <w:jc w:val="left"/>
        <w:sectPr w:rsidR="00D47B8E" w:rsidSect="00D47B8E">
          <w:headerReference w:type="default" r:id="rId17"/>
          <w:pgSz w:w="11907" w:h="16840" w:code="9"/>
          <w:pgMar w:top="510" w:right="1134" w:bottom="1134" w:left="1134" w:header="510" w:footer="680" w:gutter="0"/>
          <w:pgNumType w:start="1"/>
          <w:cols w:space="720"/>
          <w:titlePg/>
        </w:sectPr>
      </w:pPr>
    </w:p>
    <w:p w14:paraId="1FB53CF8" w14:textId="77777777" w:rsidR="00D47B8E" w:rsidRPr="000C6FE0" w:rsidRDefault="00D47B8E" w:rsidP="00D47B8E">
      <w:pPr>
        <w:jc w:val="center"/>
        <w:rPr>
          <w:b/>
          <w:u w:val="single"/>
        </w:rPr>
      </w:pPr>
      <w:r w:rsidRPr="000C6FE0">
        <w:rPr>
          <w:b/>
          <w:u w:val="single"/>
        </w:rPr>
        <w:lastRenderedPageBreak/>
        <w:t xml:space="preserve">Test Guidelines for </w:t>
      </w:r>
      <w:r w:rsidRPr="000C6FE0">
        <w:rPr>
          <w:b/>
          <w:i/>
          <w:iCs/>
          <w:u w:val="single"/>
        </w:rPr>
        <w:t>Festuca rubra</w:t>
      </w:r>
      <w:r w:rsidRPr="000C6FE0">
        <w:rPr>
          <w:b/>
          <w:u w:val="single"/>
        </w:rPr>
        <w:t xml:space="preserve"> L. TG/67/5, dated 05/04/2006</w:t>
      </w:r>
    </w:p>
    <w:p w14:paraId="06F0A90C" w14:textId="77777777" w:rsidR="00D47B8E" w:rsidRPr="000C6FE0" w:rsidRDefault="00D47B8E" w:rsidP="00D47B8E">
      <w:pPr>
        <w:jc w:val="center"/>
        <w:rPr>
          <w:b/>
          <w:u w:val="single"/>
        </w:rPr>
      </w:pPr>
      <w:r w:rsidRPr="000C6FE0">
        <w:rPr>
          <w:b/>
          <w:u w:val="single"/>
        </w:rPr>
        <w:t>Additional Characteristic(s)</w:t>
      </w:r>
    </w:p>
    <w:p w14:paraId="5991F89D" w14:textId="77777777" w:rsidR="00D47B8E" w:rsidRPr="000C6FE0" w:rsidRDefault="00D47B8E" w:rsidP="00D47B8E">
      <w:pPr>
        <w:jc w:val="left"/>
      </w:pPr>
      <w:r w:rsidRPr="000C6FE0">
        <w:t xml:space="preserve"> </w:t>
      </w:r>
    </w:p>
    <w:tbl>
      <w:tblPr>
        <w:tblW w:w="10875" w:type="dxa"/>
        <w:jc w:val="center"/>
        <w:tblLayout w:type="fixed"/>
        <w:tblCellMar>
          <w:left w:w="57" w:type="dxa"/>
          <w:right w:w="57" w:type="dxa"/>
        </w:tblCellMar>
        <w:tblLook w:val="04A0" w:firstRow="1" w:lastRow="0" w:firstColumn="1" w:lastColumn="0" w:noHBand="0" w:noVBand="1"/>
      </w:tblPr>
      <w:tblGrid>
        <w:gridCol w:w="1907"/>
        <w:gridCol w:w="2743"/>
        <w:gridCol w:w="1727"/>
        <w:gridCol w:w="833"/>
        <w:gridCol w:w="3665"/>
      </w:tblGrid>
      <w:tr w:rsidR="00D47B8E" w:rsidRPr="000C6FE0" w14:paraId="4F4DA608" w14:textId="77777777" w:rsidTr="008442BE">
        <w:trPr>
          <w:cantSplit/>
          <w:trHeight w:hRule="exact" w:val="1057"/>
          <w:jc w:val="center"/>
        </w:trPr>
        <w:tc>
          <w:tcPr>
            <w:tcW w:w="1908" w:type="dxa"/>
            <w:tcBorders>
              <w:top w:val="nil"/>
              <w:left w:val="nil"/>
              <w:bottom w:val="nil"/>
              <w:right w:val="single" w:sz="8" w:space="0" w:color="auto"/>
            </w:tcBorders>
            <w:hideMark/>
          </w:tcPr>
          <w:p w14:paraId="4FFB9545" w14:textId="77777777" w:rsidR="00D47B8E" w:rsidRPr="000C6FE0" w:rsidRDefault="00D47B8E" w:rsidP="008442BE">
            <w:pPr>
              <w:jc w:val="left"/>
            </w:pPr>
            <w:r w:rsidRPr="000C6FE0">
              <w:t>Submitting Authority:</w:t>
            </w:r>
          </w:p>
        </w:tc>
        <w:tc>
          <w:tcPr>
            <w:tcW w:w="2744" w:type="dxa"/>
            <w:tcBorders>
              <w:top w:val="single" w:sz="8" w:space="0" w:color="auto"/>
              <w:left w:val="single" w:sz="8" w:space="0" w:color="auto"/>
              <w:bottom w:val="single" w:sz="8" w:space="0" w:color="auto"/>
              <w:right w:val="single" w:sz="8" w:space="0" w:color="auto"/>
            </w:tcBorders>
            <w:hideMark/>
          </w:tcPr>
          <w:p w14:paraId="019A6A09" w14:textId="77777777" w:rsidR="00D47B8E" w:rsidRPr="000C6FE0" w:rsidRDefault="00D47B8E" w:rsidP="008442BE">
            <w:pPr>
              <w:jc w:val="left"/>
            </w:pPr>
            <w:r w:rsidRPr="000C6FE0">
              <w:t>CPVO</w:t>
            </w:r>
          </w:p>
        </w:tc>
        <w:tc>
          <w:tcPr>
            <w:tcW w:w="1728" w:type="dxa"/>
            <w:tcBorders>
              <w:top w:val="nil"/>
              <w:left w:val="single" w:sz="8" w:space="0" w:color="auto"/>
              <w:bottom w:val="nil"/>
              <w:right w:val="nil"/>
            </w:tcBorders>
            <w:hideMark/>
          </w:tcPr>
          <w:p w14:paraId="1BE29950" w14:textId="77777777" w:rsidR="00D47B8E" w:rsidRPr="000C6FE0" w:rsidRDefault="00D47B8E" w:rsidP="008442BE">
            <w:pPr>
              <w:jc w:val="left"/>
            </w:pPr>
            <w:r w:rsidRPr="000C6FE0">
              <w:rPr>
                <w:u w:val="single"/>
              </w:rPr>
              <w:t>Contact Expert</w:t>
            </w:r>
            <w:r w:rsidRPr="000C6FE0">
              <w:t>:</w:t>
            </w:r>
          </w:p>
        </w:tc>
        <w:tc>
          <w:tcPr>
            <w:tcW w:w="833" w:type="dxa"/>
            <w:tcBorders>
              <w:top w:val="nil"/>
              <w:left w:val="nil"/>
              <w:bottom w:val="nil"/>
              <w:right w:val="single" w:sz="8" w:space="0" w:color="auto"/>
            </w:tcBorders>
            <w:hideMark/>
          </w:tcPr>
          <w:p w14:paraId="5F2054D3" w14:textId="77777777" w:rsidR="00D47B8E" w:rsidRPr="000C6FE0" w:rsidRDefault="00D47B8E" w:rsidP="008442BE">
            <w:pPr>
              <w:jc w:val="left"/>
            </w:pPr>
            <w:r w:rsidRPr="000C6FE0">
              <w:t>Name:</w:t>
            </w:r>
          </w:p>
        </w:tc>
        <w:tc>
          <w:tcPr>
            <w:tcW w:w="3667" w:type="dxa"/>
            <w:tcBorders>
              <w:top w:val="single" w:sz="8" w:space="0" w:color="auto"/>
              <w:left w:val="single" w:sz="8" w:space="0" w:color="auto"/>
              <w:bottom w:val="single" w:sz="8" w:space="0" w:color="auto"/>
              <w:right w:val="single" w:sz="8" w:space="0" w:color="auto"/>
            </w:tcBorders>
            <w:hideMark/>
          </w:tcPr>
          <w:p w14:paraId="766301EC" w14:textId="77777777" w:rsidR="00D47B8E" w:rsidRPr="000C6FE0" w:rsidRDefault="00D47B8E" w:rsidP="008442BE">
            <w:pPr>
              <w:jc w:val="left"/>
            </w:pPr>
            <w:r w:rsidRPr="000C6FE0">
              <w:t>Bronislava Batorova</w:t>
            </w:r>
          </w:p>
        </w:tc>
      </w:tr>
      <w:tr w:rsidR="00D47B8E" w:rsidRPr="000C6FE0" w14:paraId="423EE8E3" w14:textId="77777777" w:rsidTr="008442BE">
        <w:trPr>
          <w:jc w:val="center"/>
        </w:trPr>
        <w:tc>
          <w:tcPr>
            <w:tcW w:w="1908" w:type="dxa"/>
          </w:tcPr>
          <w:p w14:paraId="70E75EF0" w14:textId="77777777" w:rsidR="00D47B8E" w:rsidRPr="000C6FE0" w:rsidRDefault="00D47B8E" w:rsidP="008442BE">
            <w:pPr>
              <w:jc w:val="left"/>
            </w:pPr>
          </w:p>
        </w:tc>
        <w:tc>
          <w:tcPr>
            <w:tcW w:w="2744" w:type="dxa"/>
            <w:tcBorders>
              <w:top w:val="single" w:sz="8" w:space="0" w:color="auto"/>
              <w:left w:val="nil"/>
              <w:bottom w:val="single" w:sz="8" w:space="0" w:color="auto"/>
              <w:right w:val="nil"/>
            </w:tcBorders>
          </w:tcPr>
          <w:p w14:paraId="77321BD0" w14:textId="77777777" w:rsidR="00D47B8E" w:rsidRPr="000C6FE0" w:rsidRDefault="00D47B8E" w:rsidP="008442BE">
            <w:pPr>
              <w:jc w:val="left"/>
            </w:pPr>
          </w:p>
        </w:tc>
        <w:tc>
          <w:tcPr>
            <w:tcW w:w="1728" w:type="dxa"/>
            <w:hideMark/>
          </w:tcPr>
          <w:p w14:paraId="5861F9DD" w14:textId="77777777" w:rsidR="00D47B8E" w:rsidRPr="000C6FE0" w:rsidRDefault="00D47B8E" w:rsidP="008442BE">
            <w:pPr>
              <w:jc w:val="left"/>
            </w:pPr>
            <w:r w:rsidRPr="000C6FE0">
              <w:t xml:space="preserve"> </w:t>
            </w:r>
          </w:p>
        </w:tc>
        <w:tc>
          <w:tcPr>
            <w:tcW w:w="833" w:type="dxa"/>
          </w:tcPr>
          <w:p w14:paraId="41BB8481" w14:textId="77777777" w:rsidR="00D47B8E" w:rsidRPr="000C6FE0" w:rsidRDefault="00D47B8E" w:rsidP="008442BE">
            <w:pPr>
              <w:jc w:val="left"/>
            </w:pPr>
          </w:p>
        </w:tc>
        <w:tc>
          <w:tcPr>
            <w:tcW w:w="3667" w:type="dxa"/>
            <w:tcBorders>
              <w:top w:val="single" w:sz="8" w:space="0" w:color="auto"/>
              <w:left w:val="nil"/>
              <w:bottom w:val="single" w:sz="8" w:space="0" w:color="auto"/>
              <w:right w:val="nil"/>
            </w:tcBorders>
          </w:tcPr>
          <w:p w14:paraId="51D70DF2" w14:textId="77777777" w:rsidR="00D47B8E" w:rsidRPr="000C6FE0" w:rsidRDefault="00D47B8E" w:rsidP="008442BE">
            <w:pPr>
              <w:jc w:val="left"/>
            </w:pPr>
          </w:p>
        </w:tc>
      </w:tr>
      <w:tr w:rsidR="00D47B8E" w:rsidRPr="000C6FE0" w14:paraId="438D1935" w14:textId="77777777" w:rsidTr="008442BE">
        <w:trPr>
          <w:cantSplit/>
          <w:trHeight w:hRule="exact" w:val="454"/>
          <w:jc w:val="center"/>
        </w:trPr>
        <w:tc>
          <w:tcPr>
            <w:tcW w:w="1908" w:type="dxa"/>
            <w:tcBorders>
              <w:top w:val="nil"/>
              <w:left w:val="nil"/>
              <w:bottom w:val="nil"/>
              <w:right w:val="single" w:sz="8" w:space="0" w:color="auto"/>
            </w:tcBorders>
            <w:hideMark/>
          </w:tcPr>
          <w:p w14:paraId="02791C7E" w14:textId="77777777" w:rsidR="00D47B8E" w:rsidRPr="000C6FE0" w:rsidRDefault="00D47B8E" w:rsidP="008442BE">
            <w:pPr>
              <w:jc w:val="left"/>
            </w:pPr>
            <w:r w:rsidRPr="000C6FE0">
              <w:t>Date:</w:t>
            </w:r>
          </w:p>
        </w:tc>
        <w:tc>
          <w:tcPr>
            <w:tcW w:w="2744" w:type="dxa"/>
            <w:tcBorders>
              <w:top w:val="single" w:sz="8" w:space="0" w:color="auto"/>
              <w:left w:val="single" w:sz="8" w:space="0" w:color="auto"/>
              <w:bottom w:val="single" w:sz="8" w:space="0" w:color="auto"/>
              <w:right w:val="single" w:sz="8" w:space="0" w:color="auto"/>
            </w:tcBorders>
            <w:hideMark/>
          </w:tcPr>
          <w:p w14:paraId="7B46C0F2" w14:textId="77777777" w:rsidR="00D47B8E" w:rsidRPr="000C6FE0" w:rsidRDefault="00D47B8E" w:rsidP="008442BE">
            <w:pPr>
              <w:jc w:val="left"/>
            </w:pPr>
            <w:r w:rsidRPr="000C6FE0">
              <w:t>27 March 2026</w:t>
            </w:r>
          </w:p>
        </w:tc>
        <w:tc>
          <w:tcPr>
            <w:tcW w:w="2561" w:type="dxa"/>
            <w:gridSpan w:val="2"/>
            <w:tcBorders>
              <w:top w:val="nil"/>
              <w:left w:val="single" w:sz="8" w:space="0" w:color="auto"/>
              <w:bottom w:val="nil"/>
              <w:right w:val="single" w:sz="8" w:space="0" w:color="auto"/>
            </w:tcBorders>
            <w:hideMark/>
          </w:tcPr>
          <w:p w14:paraId="64650671" w14:textId="77777777" w:rsidR="00D47B8E" w:rsidRPr="000C6FE0" w:rsidRDefault="00D47B8E" w:rsidP="008442BE">
            <w:pPr>
              <w:jc w:val="left"/>
            </w:pPr>
            <w:r w:rsidRPr="000C6FE0">
              <w:t>Organization:</w:t>
            </w:r>
          </w:p>
        </w:tc>
        <w:tc>
          <w:tcPr>
            <w:tcW w:w="3667" w:type="dxa"/>
            <w:tcBorders>
              <w:top w:val="single" w:sz="8" w:space="0" w:color="auto"/>
              <w:left w:val="single" w:sz="8" w:space="0" w:color="auto"/>
              <w:bottom w:val="nil"/>
              <w:right w:val="single" w:sz="8" w:space="0" w:color="auto"/>
            </w:tcBorders>
            <w:hideMark/>
          </w:tcPr>
          <w:p w14:paraId="12B4F7A4" w14:textId="77777777" w:rsidR="00D47B8E" w:rsidRPr="000C6FE0" w:rsidRDefault="00D47B8E" w:rsidP="008442BE">
            <w:pPr>
              <w:jc w:val="left"/>
            </w:pPr>
            <w:r w:rsidRPr="000C6FE0">
              <w:t>CPVO</w:t>
            </w:r>
          </w:p>
        </w:tc>
      </w:tr>
      <w:tr w:rsidR="00D47B8E" w:rsidRPr="000C6FE0" w14:paraId="1F958B58" w14:textId="77777777" w:rsidTr="008442BE">
        <w:trPr>
          <w:cantSplit/>
          <w:trHeight w:hRule="exact" w:val="524"/>
          <w:jc w:val="center"/>
        </w:trPr>
        <w:tc>
          <w:tcPr>
            <w:tcW w:w="1908" w:type="dxa"/>
          </w:tcPr>
          <w:p w14:paraId="170CDCCD" w14:textId="77777777" w:rsidR="00D47B8E" w:rsidRPr="000C6FE0" w:rsidRDefault="00D47B8E" w:rsidP="008442BE">
            <w:pPr>
              <w:jc w:val="left"/>
            </w:pPr>
          </w:p>
        </w:tc>
        <w:tc>
          <w:tcPr>
            <w:tcW w:w="2744" w:type="dxa"/>
            <w:tcBorders>
              <w:top w:val="single" w:sz="8" w:space="0" w:color="auto"/>
              <w:left w:val="nil"/>
              <w:bottom w:val="nil"/>
              <w:right w:val="nil"/>
            </w:tcBorders>
          </w:tcPr>
          <w:p w14:paraId="637F5014" w14:textId="77777777" w:rsidR="00D47B8E" w:rsidRPr="000C6FE0" w:rsidRDefault="00D47B8E" w:rsidP="008442BE">
            <w:pPr>
              <w:jc w:val="left"/>
            </w:pPr>
          </w:p>
        </w:tc>
        <w:tc>
          <w:tcPr>
            <w:tcW w:w="1728" w:type="dxa"/>
          </w:tcPr>
          <w:p w14:paraId="26300488" w14:textId="77777777" w:rsidR="00D47B8E" w:rsidRPr="000C6FE0" w:rsidRDefault="00D47B8E" w:rsidP="008442BE">
            <w:pPr>
              <w:jc w:val="left"/>
            </w:pPr>
          </w:p>
        </w:tc>
        <w:tc>
          <w:tcPr>
            <w:tcW w:w="833" w:type="dxa"/>
            <w:tcBorders>
              <w:top w:val="nil"/>
              <w:left w:val="nil"/>
              <w:bottom w:val="nil"/>
              <w:right w:val="single" w:sz="8" w:space="0" w:color="auto"/>
            </w:tcBorders>
          </w:tcPr>
          <w:p w14:paraId="1B2A9326" w14:textId="77777777" w:rsidR="00D47B8E" w:rsidRPr="000C6FE0" w:rsidRDefault="00D47B8E" w:rsidP="008442BE">
            <w:pPr>
              <w:jc w:val="left"/>
            </w:pPr>
          </w:p>
        </w:tc>
        <w:tc>
          <w:tcPr>
            <w:tcW w:w="3667" w:type="dxa"/>
            <w:tcBorders>
              <w:top w:val="nil"/>
              <w:left w:val="single" w:sz="8" w:space="0" w:color="auto"/>
              <w:bottom w:val="single" w:sz="8" w:space="0" w:color="auto"/>
              <w:right w:val="single" w:sz="8" w:space="0" w:color="auto"/>
            </w:tcBorders>
          </w:tcPr>
          <w:p w14:paraId="4B5BE60E" w14:textId="77777777" w:rsidR="00D47B8E" w:rsidRPr="000C6FE0" w:rsidRDefault="00D47B8E" w:rsidP="008442BE">
            <w:pPr>
              <w:jc w:val="left"/>
            </w:pPr>
          </w:p>
        </w:tc>
      </w:tr>
      <w:tr w:rsidR="00D47B8E" w:rsidRPr="000C6FE0" w14:paraId="659284EF" w14:textId="77777777" w:rsidTr="008442BE">
        <w:trPr>
          <w:jc w:val="center"/>
        </w:trPr>
        <w:tc>
          <w:tcPr>
            <w:tcW w:w="1908" w:type="dxa"/>
          </w:tcPr>
          <w:p w14:paraId="470F63CB" w14:textId="77777777" w:rsidR="00D47B8E" w:rsidRPr="000C6FE0" w:rsidRDefault="00D47B8E" w:rsidP="008442BE">
            <w:pPr>
              <w:jc w:val="left"/>
            </w:pPr>
          </w:p>
        </w:tc>
        <w:tc>
          <w:tcPr>
            <w:tcW w:w="2744" w:type="dxa"/>
          </w:tcPr>
          <w:p w14:paraId="34743EC2" w14:textId="77777777" w:rsidR="00D47B8E" w:rsidRPr="000C6FE0" w:rsidRDefault="00D47B8E" w:rsidP="008442BE">
            <w:pPr>
              <w:jc w:val="left"/>
            </w:pPr>
          </w:p>
        </w:tc>
        <w:tc>
          <w:tcPr>
            <w:tcW w:w="1728" w:type="dxa"/>
          </w:tcPr>
          <w:p w14:paraId="6A987469" w14:textId="77777777" w:rsidR="00D47B8E" w:rsidRPr="000C6FE0" w:rsidRDefault="00D47B8E" w:rsidP="008442BE">
            <w:pPr>
              <w:jc w:val="left"/>
            </w:pPr>
          </w:p>
        </w:tc>
        <w:tc>
          <w:tcPr>
            <w:tcW w:w="833" w:type="dxa"/>
          </w:tcPr>
          <w:p w14:paraId="75B6DB79" w14:textId="77777777" w:rsidR="00D47B8E" w:rsidRPr="000C6FE0" w:rsidRDefault="00D47B8E" w:rsidP="008442BE">
            <w:pPr>
              <w:jc w:val="left"/>
            </w:pPr>
          </w:p>
        </w:tc>
        <w:tc>
          <w:tcPr>
            <w:tcW w:w="3667" w:type="dxa"/>
            <w:tcBorders>
              <w:top w:val="single" w:sz="8" w:space="0" w:color="auto"/>
              <w:left w:val="nil"/>
              <w:bottom w:val="single" w:sz="8" w:space="0" w:color="auto"/>
              <w:right w:val="nil"/>
            </w:tcBorders>
          </w:tcPr>
          <w:p w14:paraId="030EB06A" w14:textId="77777777" w:rsidR="00D47B8E" w:rsidRPr="000C6FE0" w:rsidRDefault="00D47B8E" w:rsidP="008442BE">
            <w:pPr>
              <w:jc w:val="left"/>
            </w:pPr>
          </w:p>
        </w:tc>
      </w:tr>
      <w:tr w:rsidR="00D47B8E" w:rsidRPr="000C6FE0" w14:paraId="47AAA1F9" w14:textId="77777777" w:rsidTr="008442BE">
        <w:trPr>
          <w:trHeight w:hRule="exact" w:val="454"/>
          <w:jc w:val="center"/>
        </w:trPr>
        <w:tc>
          <w:tcPr>
            <w:tcW w:w="1908" w:type="dxa"/>
          </w:tcPr>
          <w:p w14:paraId="4102A808" w14:textId="77777777" w:rsidR="00D47B8E" w:rsidRPr="000C6FE0" w:rsidRDefault="00D47B8E" w:rsidP="008442BE">
            <w:pPr>
              <w:jc w:val="left"/>
            </w:pPr>
          </w:p>
        </w:tc>
        <w:tc>
          <w:tcPr>
            <w:tcW w:w="2744" w:type="dxa"/>
          </w:tcPr>
          <w:p w14:paraId="1DF51845" w14:textId="77777777" w:rsidR="00D47B8E" w:rsidRPr="000C6FE0" w:rsidRDefault="00D47B8E" w:rsidP="008442BE">
            <w:pPr>
              <w:jc w:val="left"/>
            </w:pPr>
          </w:p>
        </w:tc>
        <w:tc>
          <w:tcPr>
            <w:tcW w:w="1728" w:type="dxa"/>
          </w:tcPr>
          <w:p w14:paraId="5EB0CEFB" w14:textId="77777777" w:rsidR="00D47B8E" w:rsidRPr="000C6FE0" w:rsidRDefault="00D47B8E" w:rsidP="008442BE">
            <w:pPr>
              <w:jc w:val="left"/>
            </w:pPr>
          </w:p>
        </w:tc>
        <w:tc>
          <w:tcPr>
            <w:tcW w:w="833" w:type="dxa"/>
            <w:tcBorders>
              <w:top w:val="nil"/>
              <w:left w:val="nil"/>
              <w:bottom w:val="nil"/>
              <w:right w:val="single" w:sz="8" w:space="0" w:color="auto"/>
            </w:tcBorders>
            <w:hideMark/>
          </w:tcPr>
          <w:p w14:paraId="40014AB3" w14:textId="77777777" w:rsidR="00D47B8E" w:rsidRPr="000C6FE0" w:rsidRDefault="00D47B8E" w:rsidP="008442BE">
            <w:pPr>
              <w:jc w:val="left"/>
            </w:pPr>
            <w:r w:rsidRPr="000C6FE0">
              <w:t>Tel.:</w:t>
            </w:r>
          </w:p>
        </w:tc>
        <w:tc>
          <w:tcPr>
            <w:tcW w:w="3667" w:type="dxa"/>
            <w:tcBorders>
              <w:top w:val="single" w:sz="8" w:space="0" w:color="auto"/>
              <w:left w:val="single" w:sz="8" w:space="0" w:color="auto"/>
              <w:bottom w:val="single" w:sz="8" w:space="0" w:color="auto"/>
              <w:right w:val="single" w:sz="8" w:space="0" w:color="auto"/>
            </w:tcBorders>
          </w:tcPr>
          <w:p w14:paraId="0C9B94DD" w14:textId="77777777" w:rsidR="00D47B8E" w:rsidRPr="000C6FE0" w:rsidRDefault="00D47B8E" w:rsidP="008442BE">
            <w:pPr>
              <w:jc w:val="left"/>
            </w:pPr>
          </w:p>
        </w:tc>
      </w:tr>
      <w:tr w:rsidR="00D47B8E" w:rsidRPr="000C6FE0" w14:paraId="55AF7177" w14:textId="77777777" w:rsidTr="008442BE">
        <w:trPr>
          <w:jc w:val="center"/>
        </w:trPr>
        <w:tc>
          <w:tcPr>
            <w:tcW w:w="1908" w:type="dxa"/>
          </w:tcPr>
          <w:p w14:paraId="7814B66E" w14:textId="77777777" w:rsidR="00D47B8E" w:rsidRPr="000C6FE0" w:rsidRDefault="00D47B8E" w:rsidP="008442BE">
            <w:pPr>
              <w:jc w:val="left"/>
            </w:pPr>
          </w:p>
        </w:tc>
        <w:tc>
          <w:tcPr>
            <w:tcW w:w="2744" w:type="dxa"/>
          </w:tcPr>
          <w:p w14:paraId="4DA78628" w14:textId="77777777" w:rsidR="00D47B8E" w:rsidRPr="000C6FE0" w:rsidRDefault="00D47B8E" w:rsidP="008442BE">
            <w:pPr>
              <w:jc w:val="left"/>
            </w:pPr>
          </w:p>
        </w:tc>
        <w:tc>
          <w:tcPr>
            <w:tcW w:w="1728" w:type="dxa"/>
          </w:tcPr>
          <w:p w14:paraId="2ED29176" w14:textId="77777777" w:rsidR="00D47B8E" w:rsidRPr="000C6FE0" w:rsidRDefault="00D47B8E" w:rsidP="008442BE">
            <w:pPr>
              <w:jc w:val="left"/>
            </w:pPr>
          </w:p>
        </w:tc>
        <w:tc>
          <w:tcPr>
            <w:tcW w:w="833" w:type="dxa"/>
          </w:tcPr>
          <w:p w14:paraId="5F23290B" w14:textId="77777777" w:rsidR="00D47B8E" w:rsidRPr="000C6FE0" w:rsidRDefault="00D47B8E" w:rsidP="008442BE">
            <w:pPr>
              <w:jc w:val="left"/>
            </w:pPr>
          </w:p>
        </w:tc>
        <w:tc>
          <w:tcPr>
            <w:tcW w:w="3667" w:type="dxa"/>
            <w:tcBorders>
              <w:top w:val="single" w:sz="8" w:space="0" w:color="auto"/>
              <w:left w:val="nil"/>
              <w:bottom w:val="single" w:sz="8" w:space="0" w:color="auto"/>
              <w:right w:val="nil"/>
            </w:tcBorders>
          </w:tcPr>
          <w:p w14:paraId="62EA6848" w14:textId="77777777" w:rsidR="00D47B8E" w:rsidRPr="000C6FE0" w:rsidRDefault="00D47B8E" w:rsidP="008442BE">
            <w:pPr>
              <w:jc w:val="left"/>
            </w:pPr>
          </w:p>
        </w:tc>
      </w:tr>
      <w:tr w:rsidR="00D47B8E" w:rsidRPr="000C6FE0" w14:paraId="7A198F7F" w14:textId="77777777" w:rsidTr="008442BE">
        <w:trPr>
          <w:trHeight w:hRule="exact" w:val="454"/>
          <w:jc w:val="center"/>
        </w:trPr>
        <w:tc>
          <w:tcPr>
            <w:tcW w:w="1908" w:type="dxa"/>
          </w:tcPr>
          <w:p w14:paraId="46A0BDDE" w14:textId="77777777" w:rsidR="00D47B8E" w:rsidRPr="000C6FE0" w:rsidRDefault="00D47B8E" w:rsidP="008442BE">
            <w:pPr>
              <w:jc w:val="left"/>
            </w:pPr>
          </w:p>
        </w:tc>
        <w:tc>
          <w:tcPr>
            <w:tcW w:w="2744" w:type="dxa"/>
          </w:tcPr>
          <w:p w14:paraId="1FA0CD1C" w14:textId="77777777" w:rsidR="00D47B8E" w:rsidRPr="000C6FE0" w:rsidRDefault="00D47B8E" w:rsidP="008442BE">
            <w:pPr>
              <w:jc w:val="left"/>
            </w:pPr>
          </w:p>
        </w:tc>
        <w:tc>
          <w:tcPr>
            <w:tcW w:w="1728" w:type="dxa"/>
          </w:tcPr>
          <w:p w14:paraId="76E96E61" w14:textId="77777777" w:rsidR="00D47B8E" w:rsidRPr="000C6FE0" w:rsidRDefault="00D47B8E" w:rsidP="008442BE">
            <w:pPr>
              <w:jc w:val="left"/>
            </w:pPr>
          </w:p>
        </w:tc>
        <w:tc>
          <w:tcPr>
            <w:tcW w:w="833" w:type="dxa"/>
            <w:tcBorders>
              <w:top w:val="nil"/>
              <w:left w:val="nil"/>
              <w:bottom w:val="nil"/>
              <w:right w:val="single" w:sz="8" w:space="0" w:color="auto"/>
            </w:tcBorders>
            <w:hideMark/>
          </w:tcPr>
          <w:p w14:paraId="743C7CD1" w14:textId="77777777" w:rsidR="00D47B8E" w:rsidRPr="000C6FE0" w:rsidRDefault="00D47B8E" w:rsidP="008442BE">
            <w:pPr>
              <w:jc w:val="left"/>
            </w:pPr>
            <w:r w:rsidRPr="000C6FE0">
              <w:t>E-mail:</w:t>
            </w:r>
          </w:p>
        </w:tc>
        <w:tc>
          <w:tcPr>
            <w:tcW w:w="3667" w:type="dxa"/>
            <w:tcBorders>
              <w:top w:val="single" w:sz="8" w:space="0" w:color="auto"/>
              <w:left w:val="single" w:sz="8" w:space="0" w:color="auto"/>
              <w:bottom w:val="single" w:sz="8" w:space="0" w:color="auto"/>
              <w:right w:val="single" w:sz="8" w:space="0" w:color="auto"/>
            </w:tcBorders>
            <w:hideMark/>
          </w:tcPr>
          <w:p w14:paraId="4F8D4840" w14:textId="77777777" w:rsidR="00D47B8E" w:rsidRPr="000C6FE0" w:rsidRDefault="00D47B8E" w:rsidP="008442BE">
            <w:pPr>
              <w:jc w:val="left"/>
            </w:pPr>
            <w:r w:rsidRPr="000C6FE0">
              <w:t>batorova@cpvo.europa.eu</w:t>
            </w:r>
          </w:p>
        </w:tc>
      </w:tr>
    </w:tbl>
    <w:p w14:paraId="41A2E995" w14:textId="77777777" w:rsidR="00D47B8E" w:rsidRPr="000C6FE0" w:rsidRDefault="00D47B8E" w:rsidP="00D47B8E">
      <w:pPr>
        <w:jc w:val="left"/>
      </w:pPr>
    </w:p>
    <w:p w14:paraId="21E7C914" w14:textId="77777777" w:rsidR="00D47B8E" w:rsidRPr="000C6FE0" w:rsidRDefault="00D47B8E" w:rsidP="00D47B8E">
      <w:pPr>
        <w:jc w:val="left"/>
      </w:pP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9"/>
        <w:gridCol w:w="638"/>
        <w:gridCol w:w="1453"/>
        <w:gridCol w:w="1701"/>
        <w:gridCol w:w="1843"/>
        <w:gridCol w:w="1843"/>
        <w:gridCol w:w="2251"/>
        <w:gridCol w:w="567"/>
      </w:tblGrid>
      <w:tr w:rsidR="00D47B8E" w:rsidRPr="000C6FE0" w14:paraId="6D870062" w14:textId="77777777" w:rsidTr="008442BE">
        <w:trPr>
          <w:cantSplit/>
          <w:jc w:val="center"/>
        </w:trPr>
        <w:tc>
          <w:tcPr>
            <w:tcW w:w="638" w:type="dxa"/>
            <w:tcBorders>
              <w:top w:val="single" w:sz="4" w:space="0" w:color="auto"/>
              <w:left w:val="nil"/>
              <w:bottom w:val="single" w:sz="4" w:space="0" w:color="auto"/>
              <w:right w:val="dotted" w:sz="2" w:space="0" w:color="auto"/>
            </w:tcBorders>
          </w:tcPr>
          <w:p w14:paraId="5419D6D6" w14:textId="77777777" w:rsidR="00D47B8E" w:rsidRPr="000C6FE0" w:rsidRDefault="00D47B8E" w:rsidP="008442BE">
            <w:pPr>
              <w:spacing w:before="80" w:after="80"/>
              <w:jc w:val="left"/>
              <w:rPr>
                <w:rFonts w:cs="Arial"/>
                <w:sz w:val="16"/>
                <w:szCs w:val="16"/>
              </w:rPr>
            </w:pPr>
          </w:p>
        </w:tc>
        <w:tc>
          <w:tcPr>
            <w:tcW w:w="638" w:type="dxa"/>
            <w:tcBorders>
              <w:top w:val="single" w:sz="4" w:space="0" w:color="auto"/>
              <w:left w:val="dotted" w:sz="2" w:space="0" w:color="auto"/>
              <w:bottom w:val="single" w:sz="4" w:space="0" w:color="auto"/>
              <w:right w:val="dotted" w:sz="2" w:space="0" w:color="auto"/>
            </w:tcBorders>
          </w:tcPr>
          <w:p w14:paraId="7E53B006" w14:textId="77777777" w:rsidR="00D47B8E" w:rsidRPr="000C6FE0" w:rsidRDefault="00D47B8E" w:rsidP="008442BE">
            <w:pPr>
              <w:spacing w:before="80" w:after="80"/>
              <w:jc w:val="left"/>
              <w:rPr>
                <w:rFonts w:cs="Arial"/>
                <w:sz w:val="16"/>
                <w:szCs w:val="16"/>
              </w:rPr>
            </w:pPr>
          </w:p>
        </w:tc>
        <w:tc>
          <w:tcPr>
            <w:tcW w:w="1453" w:type="dxa"/>
            <w:tcBorders>
              <w:top w:val="single" w:sz="4" w:space="0" w:color="auto"/>
              <w:left w:val="dotted" w:sz="2" w:space="0" w:color="auto"/>
              <w:bottom w:val="single" w:sz="4" w:space="0" w:color="auto"/>
              <w:right w:val="dotted" w:sz="2" w:space="0" w:color="auto"/>
            </w:tcBorders>
            <w:hideMark/>
          </w:tcPr>
          <w:p w14:paraId="6B94BFAD" w14:textId="77777777" w:rsidR="00D47B8E" w:rsidRPr="000C6FE0" w:rsidRDefault="00D47B8E" w:rsidP="008442BE">
            <w:pPr>
              <w:spacing w:before="80" w:after="80"/>
              <w:jc w:val="left"/>
              <w:rPr>
                <w:rFonts w:cs="Arial"/>
                <w:sz w:val="16"/>
                <w:szCs w:val="16"/>
              </w:rPr>
            </w:pPr>
            <w:r w:rsidRPr="000C6FE0">
              <w:rPr>
                <w:rFonts w:cs="Arial"/>
                <w:sz w:val="16"/>
                <w:szCs w:val="16"/>
              </w:rPr>
              <w:t xml:space="preserve"> English</w:t>
            </w:r>
          </w:p>
        </w:tc>
        <w:tc>
          <w:tcPr>
            <w:tcW w:w="1701" w:type="dxa"/>
            <w:tcBorders>
              <w:top w:val="single" w:sz="4" w:space="0" w:color="auto"/>
              <w:left w:val="dotted" w:sz="2" w:space="0" w:color="auto"/>
              <w:bottom w:val="single" w:sz="4" w:space="0" w:color="auto"/>
              <w:right w:val="dotted" w:sz="2" w:space="0" w:color="auto"/>
            </w:tcBorders>
            <w:hideMark/>
          </w:tcPr>
          <w:p w14:paraId="448A4676" w14:textId="77777777" w:rsidR="00D47B8E" w:rsidRPr="000C6FE0" w:rsidRDefault="00D47B8E" w:rsidP="008442BE">
            <w:pPr>
              <w:spacing w:before="80" w:after="80"/>
              <w:jc w:val="left"/>
              <w:rPr>
                <w:rFonts w:cs="Arial"/>
                <w:sz w:val="16"/>
                <w:szCs w:val="16"/>
              </w:rPr>
            </w:pPr>
            <w:r w:rsidRPr="000C6FE0">
              <w:rPr>
                <w:rFonts w:cs="Arial"/>
                <w:sz w:val="16"/>
                <w:szCs w:val="16"/>
              </w:rPr>
              <w:t xml:space="preserve"> français</w:t>
            </w:r>
          </w:p>
        </w:tc>
        <w:tc>
          <w:tcPr>
            <w:tcW w:w="1843" w:type="dxa"/>
            <w:tcBorders>
              <w:top w:val="single" w:sz="4" w:space="0" w:color="auto"/>
              <w:left w:val="dotted" w:sz="2" w:space="0" w:color="auto"/>
              <w:bottom w:val="single" w:sz="4" w:space="0" w:color="auto"/>
              <w:right w:val="dotted" w:sz="2" w:space="0" w:color="auto"/>
            </w:tcBorders>
            <w:hideMark/>
          </w:tcPr>
          <w:p w14:paraId="07BDE507" w14:textId="77777777" w:rsidR="00D47B8E" w:rsidRPr="000C6FE0" w:rsidRDefault="00D47B8E" w:rsidP="008442BE">
            <w:pPr>
              <w:spacing w:before="80" w:after="80"/>
              <w:jc w:val="left"/>
              <w:rPr>
                <w:rFonts w:cs="Arial"/>
                <w:sz w:val="16"/>
                <w:szCs w:val="16"/>
              </w:rPr>
            </w:pPr>
            <w:r w:rsidRPr="000C6FE0">
              <w:rPr>
                <w:rFonts w:cs="Arial"/>
                <w:sz w:val="16"/>
                <w:szCs w:val="16"/>
              </w:rPr>
              <w:t xml:space="preserve"> </w:t>
            </w:r>
            <w:proofErr w:type="spellStart"/>
            <w:r w:rsidRPr="000C6FE0">
              <w:rPr>
                <w:rFonts w:cs="Arial"/>
                <w:sz w:val="16"/>
                <w:szCs w:val="16"/>
              </w:rPr>
              <w:t>deutsch</w:t>
            </w:r>
            <w:proofErr w:type="spellEnd"/>
          </w:p>
        </w:tc>
        <w:tc>
          <w:tcPr>
            <w:tcW w:w="1843" w:type="dxa"/>
            <w:tcBorders>
              <w:top w:val="single" w:sz="4" w:space="0" w:color="auto"/>
              <w:left w:val="dotted" w:sz="2" w:space="0" w:color="auto"/>
              <w:bottom w:val="single" w:sz="4" w:space="0" w:color="auto"/>
              <w:right w:val="dotted" w:sz="2" w:space="0" w:color="auto"/>
            </w:tcBorders>
            <w:hideMark/>
          </w:tcPr>
          <w:p w14:paraId="1B07EDF3" w14:textId="77777777" w:rsidR="00D47B8E" w:rsidRPr="000C6FE0" w:rsidRDefault="00D47B8E" w:rsidP="008442BE">
            <w:pPr>
              <w:spacing w:before="80" w:after="80"/>
              <w:jc w:val="left"/>
              <w:rPr>
                <w:rFonts w:cs="Arial"/>
                <w:sz w:val="16"/>
                <w:szCs w:val="16"/>
              </w:rPr>
            </w:pPr>
            <w:r w:rsidRPr="000C6FE0">
              <w:rPr>
                <w:rFonts w:cs="Arial"/>
                <w:sz w:val="16"/>
                <w:szCs w:val="16"/>
              </w:rPr>
              <w:t xml:space="preserve"> </w:t>
            </w:r>
            <w:proofErr w:type="spellStart"/>
            <w:r w:rsidRPr="000C6FE0">
              <w:rPr>
                <w:rFonts w:cs="Arial"/>
                <w:sz w:val="16"/>
                <w:szCs w:val="16"/>
              </w:rPr>
              <w:t>español</w:t>
            </w:r>
            <w:proofErr w:type="spellEnd"/>
          </w:p>
        </w:tc>
        <w:tc>
          <w:tcPr>
            <w:tcW w:w="2251" w:type="dxa"/>
            <w:tcBorders>
              <w:top w:val="single" w:sz="4" w:space="0" w:color="auto"/>
              <w:left w:val="dotted" w:sz="2" w:space="0" w:color="auto"/>
              <w:bottom w:val="single" w:sz="4" w:space="0" w:color="auto"/>
              <w:right w:val="dotted" w:sz="2" w:space="0" w:color="auto"/>
            </w:tcBorders>
            <w:hideMark/>
          </w:tcPr>
          <w:p w14:paraId="1A4043CB" w14:textId="77777777" w:rsidR="00D47B8E" w:rsidRPr="000C6FE0" w:rsidRDefault="00D47B8E" w:rsidP="008442BE">
            <w:pPr>
              <w:spacing w:before="80" w:after="80"/>
              <w:jc w:val="left"/>
              <w:rPr>
                <w:rFonts w:cs="Arial"/>
                <w:sz w:val="16"/>
                <w:szCs w:val="16"/>
              </w:rPr>
            </w:pPr>
            <w:r w:rsidRPr="000C6FE0">
              <w:rPr>
                <w:rFonts w:cs="Arial"/>
                <w:sz w:val="16"/>
                <w:szCs w:val="16"/>
              </w:rPr>
              <w:t>Example Varieties/</w:t>
            </w:r>
            <w:r w:rsidRPr="000C6FE0">
              <w:rPr>
                <w:rFonts w:cs="Arial"/>
                <w:sz w:val="16"/>
                <w:szCs w:val="16"/>
              </w:rPr>
              <w:tab/>
            </w:r>
            <w:r w:rsidRPr="000C6FE0">
              <w:rPr>
                <w:rFonts w:cs="Arial"/>
                <w:b/>
                <w:sz w:val="16"/>
                <w:szCs w:val="16"/>
              </w:rPr>
              <w:t>[iii]</w:t>
            </w:r>
            <w:r w:rsidRPr="000C6FE0">
              <w:rPr>
                <w:rFonts w:cs="Arial"/>
                <w:b/>
                <w:sz w:val="16"/>
                <w:szCs w:val="16"/>
              </w:rPr>
              <w:br/>
            </w:r>
            <w:proofErr w:type="spellStart"/>
            <w:r w:rsidRPr="000C6FE0">
              <w:rPr>
                <w:rFonts w:cs="Arial"/>
                <w:sz w:val="16"/>
                <w:szCs w:val="16"/>
              </w:rPr>
              <w:t>Exemples</w:t>
            </w:r>
            <w:proofErr w:type="spellEnd"/>
            <w:r w:rsidRPr="000C6FE0">
              <w:rPr>
                <w:rFonts w:cs="Arial"/>
                <w:sz w:val="16"/>
                <w:szCs w:val="16"/>
              </w:rPr>
              <w:t xml:space="preserve">/ </w:t>
            </w:r>
            <w:proofErr w:type="spellStart"/>
            <w:r w:rsidRPr="000C6FE0">
              <w:rPr>
                <w:rFonts w:cs="Arial"/>
                <w:sz w:val="16"/>
                <w:szCs w:val="16"/>
              </w:rPr>
              <w:t>Beispielssorten</w:t>
            </w:r>
            <w:proofErr w:type="spellEnd"/>
            <w:r w:rsidRPr="000C6FE0">
              <w:rPr>
                <w:rFonts w:cs="Arial"/>
                <w:sz w:val="16"/>
                <w:szCs w:val="16"/>
              </w:rPr>
              <w:t xml:space="preserve">/ </w:t>
            </w:r>
            <w:proofErr w:type="spellStart"/>
            <w:r w:rsidRPr="000C6FE0">
              <w:rPr>
                <w:rFonts w:cs="Arial"/>
                <w:sz w:val="16"/>
                <w:szCs w:val="16"/>
              </w:rPr>
              <w:t>Variedades</w:t>
            </w:r>
            <w:proofErr w:type="spellEnd"/>
            <w:r w:rsidRPr="000C6FE0">
              <w:rPr>
                <w:rFonts w:cs="Arial"/>
                <w:sz w:val="16"/>
                <w:szCs w:val="16"/>
              </w:rPr>
              <w:t xml:space="preserve"> </w:t>
            </w:r>
            <w:proofErr w:type="spellStart"/>
            <w:r w:rsidRPr="000C6FE0">
              <w:rPr>
                <w:rFonts w:cs="Arial"/>
                <w:sz w:val="16"/>
                <w:szCs w:val="16"/>
              </w:rPr>
              <w:t>ejemplo</w:t>
            </w:r>
            <w:proofErr w:type="spellEnd"/>
          </w:p>
        </w:tc>
        <w:tc>
          <w:tcPr>
            <w:tcW w:w="567" w:type="dxa"/>
            <w:tcBorders>
              <w:top w:val="single" w:sz="4" w:space="0" w:color="auto"/>
              <w:left w:val="dotted" w:sz="2" w:space="0" w:color="auto"/>
              <w:bottom w:val="single" w:sz="4" w:space="0" w:color="auto"/>
              <w:right w:val="nil"/>
            </w:tcBorders>
            <w:hideMark/>
          </w:tcPr>
          <w:p w14:paraId="2E758549" w14:textId="77777777" w:rsidR="00D47B8E" w:rsidRPr="000C6FE0" w:rsidRDefault="00D47B8E" w:rsidP="008442BE">
            <w:pPr>
              <w:spacing w:before="80" w:after="80"/>
              <w:jc w:val="left"/>
              <w:rPr>
                <w:rFonts w:cs="Arial"/>
                <w:sz w:val="16"/>
                <w:szCs w:val="16"/>
              </w:rPr>
            </w:pPr>
            <w:r w:rsidRPr="000C6FE0">
              <w:rPr>
                <w:rFonts w:cs="Arial"/>
                <w:sz w:val="16"/>
                <w:szCs w:val="16"/>
              </w:rPr>
              <w:br/>
              <w:t>Note/</w:t>
            </w:r>
            <w:r w:rsidRPr="000C6FE0">
              <w:rPr>
                <w:rFonts w:cs="Arial"/>
                <w:sz w:val="16"/>
                <w:szCs w:val="16"/>
              </w:rPr>
              <w:br/>
              <w:t>Nota</w:t>
            </w:r>
          </w:p>
        </w:tc>
      </w:tr>
      <w:tr w:rsidR="00D47B8E" w:rsidRPr="000C6FE0" w14:paraId="3365DF9A" w14:textId="77777777" w:rsidTr="008442BE">
        <w:trPr>
          <w:cantSplit/>
          <w:jc w:val="center"/>
        </w:trPr>
        <w:tc>
          <w:tcPr>
            <w:tcW w:w="638" w:type="dxa"/>
            <w:tcBorders>
              <w:top w:val="single" w:sz="4" w:space="0" w:color="auto"/>
              <w:left w:val="nil"/>
              <w:bottom w:val="dotted" w:sz="2" w:space="0" w:color="auto"/>
              <w:right w:val="dotted" w:sz="2" w:space="0" w:color="auto"/>
            </w:tcBorders>
            <w:hideMark/>
          </w:tcPr>
          <w:p w14:paraId="6F2698A6" w14:textId="77777777" w:rsidR="00D47B8E" w:rsidRPr="000C6FE0" w:rsidRDefault="00D47B8E" w:rsidP="008442BE">
            <w:pPr>
              <w:spacing w:before="80" w:after="80"/>
              <w:jc w:val="center"/>
              <w:rPr>
                <w:rFonts w:cs="Arial"/>
                <w:b/>
                <w:sz w:val="16"/>
                <w:szCs w:val="16"/>
              </w:rPr>
            </w:pPr>
            <w:r w:rsidRPr="000C6FE0">
              <w:rPr>
                <w:rFonts w:cs="Arial"/>
                <w:b/>
                <w:sz w:val="16"/>
                <w:szCs w:val="16"/>
              </w:rPr>
              <w:t>New 1.</w:t>
            </w:r>
          </w:p>
        </w:tc>
        <w:tc>
          <w:tcPr>
            <w:tcW w:w="638" w:type="dxa"/>
            <w:tcBorders>
              <w:top w:val="single" w:sz="4" w:space="0" w:color="auto"/>
              <w:left w:val="dotted" w:sz="2" w:space="0" w:color="auto"/>
              <w:bottom w:val="dotted" w:sz="2" w:space="0" w:color="auto"/>
              <w:right w:val="dotted" w:sz="2" w:space="0" w:color="auto"/>
            </w:tcBorders>
            <w:hideMark/>
          </w:tcPr>
          <w:p w14:paraId="36BB0B9F" w14:textId="77777777" w:rsidR="00D47B8E" w:rsidRPr="000C6FE0" w:rsidRDefault="00D47B8E" w:rsidP="008442BE">
            <w:pPr>
              <w:spacing w:before="80" w:after="80"/>
              <w:jc w:val="left"/>
              <w:rPr>
                <w:rFonts w:cs="Arial"/>
                <w:b/>
                <w:sz w:val="16"/>
                <w:szCs w:val="16"/>
              </w:rPr>
            </w:pPr>
            <w:r w:rsidRPr="000C6FE0">
              <w:rPr>
                <w:rFonts w:cs="Arial"/>
                <w:b/>
                <w:sz w:val="16"/>
                <w:szCs w:val="16"/>
              </w:rPr>
              <w:t>Around 30 days after inflorescence emergence</w:t>
            </w:r>
          </w:p>
        </w:tc>
        <w:tc>
          <w:tcPr>
            <w:tcW w:w="1453" w:type="dxa"/>
            <w:tcBorders>
              <w:top w:val="single" w:sz="4" w:space="0" w:color="auto"/>
              <w:left w:val="dotted" w:sz="2" w:space="0" w:color="auto"/>
              <w:bottom w:val="dotted" w:sz="2" w:space="0" w:color="auto"/>
              <w:right w:val="dotted" w:sz="2" w:space="0" w:color="auto"/>
            </w:tcBorders>
            <w:hideMark/>
          </w:tcPr>
          <w:p w14:paraId="40B99B38" w14:textId="77777777" w:rsidR="00D47B8E" w:rsidRPr="000C6FE0" w:rsidRDefault="00D47B8E" w:rsidP="008442BE">
            <w:pPr>
              <w:spacing w:before="80" w:after="80"/>
              <w:jc w:val="left"/>
              <w:rPr>
                <w:rFonts w:cs="Arial"/>
                <w:b/>
                <w:sz w:val="16"/>
                <w:szCs w:val="16"/>
              </w:rPr>
            </w:pPr>
            <w:r w:rsidRPr="000C6FE0">
              <w:rPr>
                <w:rFonts w:cs="Arial"/>
                <w:b/>
                <w:sz w:val="16"/>
                <w:szCs w:val="16"/>
              </w:rPr>
              <w:t>Plant: natural height when plants are fully extended</w:t>
            </w:r>
          </w:p>
        </w:tc>
        <w:tc>
          <w:tcPr>
            <w:tcW w:w="1701" w:type="dxa"/>
            <w:tcBorders>
              <w:top w:val="single" w:sz="4" w:space="0" w:color="auto"/>
              <w:left w:val="dotted" w:sz="2" w:space="0" w:color="auto"/>
              <w:bottom w:val="dotted" w:sz="2" w:space="0" w:color="auto"/>
              <w:right w:val="dotted" w:sz="2" w:space="0" w:color="auto"/>
            </w:tcBorders>
          </w:tcPr>
          <w:p w14:paraId="2B847F9F" w14:textId="77777777" w:rsidR="00D47B8E" w:rsidRPr="000C6FE0" w:rsidRDefault="00D47B8E" w:rsidP="008442BE">
            <w:pPr>
              <w:spacing w:before="80" w:after="80"/>
              <w:jc w:val="left"/>
              <w:rPr>
                <w:rFonts w:cs="Arial"/>
                <w:b/>
                <w:sz w:val="16"/>
                <w:szCs w:val="16"/>
              </w:rPr>
            </w:pPr>
          </w:p>
        </w:tc>
        <w:tc>
          <w:tcPr>
            <w:tcW w:w="1843" w:type="dxa"/>
            <w:tcBorders>
              <w:top w:val="single" w:sz="4" w:space="0" w:color="auto"/>
              <w:left w:val="dotted" w:sz="2" w:space="0" w:color="auto"/>
              <w:bottom w:val="dotted" w:sz="2" w:space="0" w:color="auto"/>
              <w:right w:val="dotted" w:sz="2" w:space="0" w:color="auto"/>
            </w:tcBorders>
          </w:tcPr>
          <w:p w14:paraId="1520CD28" w14:textId="77777777" w:rsidR="00D47B8E" w:rsidRPr="000C6FE0" w:rsidRDefault="00D47B8E" w:rsidP="008442BE">
            <w:pPr>
              <w:spacing w:before="80" w:after="80"/>
              <w:jc w:val="left"/>
              <w:rPr>
                <w:rFonts w:cs="Arial"/>
                <w:b/>
                <w:sz w:val="16"/>
                <w:szCs w:val="16"/>
              </w:rPr>
            </w:pPr>
          </w:p>
        </w:tc>
        <w:tc>
          <w:tcPr>
            <w:tcW w:w="1843" w:type="dxa"/>
            <w:tcBorders>
              <w:top w:val="single" w:sz="4" w:space="0" w:color="auto"/>
              <w:left w:val="dotted" w:sz="2" w:space="0" w:color="auto"/>
              <w:bottom w:val="dotted" w:sz="2" w:space="0" w:color="auto"/>
              <w:right w:val="dotted" w:sz="2" w:space="0" w:color="auto"/>
            </w:tcBorders>
          </w:tcPr>
          <w:p w14:paraId="266B3B91" w14:textId="77777777" w:rsidR="00D47B8E" w:rsidRPr="000C6FE0" w:rsidRDefault="00D47B8E" w:rsidP="008442BE">
            <w:pPr>
              <w:spacing w:before="80" w:after="80"/>
              <w:jc w:val="left"/>
              <w:rPr>
                <w:rFonts w:cs="Arial"/>
                <w:b/>
                <w:sz w:val="16"/>
                <w:szCs w:val="16"/>
              </w:rPr>
            </w:pPr>
          </w:p>
        </w:tc>
        <w:tc>
          <w:tcPr>
            <w:tcW w:w="2251" w:type="dxa"/>
            <w:tcBorders>
              <w:top w:val="single" w:sz="4" w:space="0" w:color="auto"/>
              <w:left w:val="dotted" w:sz="2" w:space="0" w:color="auto"/>
              <w:bottom w:val="dotted" w:sz="2" w:space="0" w:color="auto"/>
              <w:right w:val="dotted" w:sz="2" w:space="0" w:color="auto"/>
            </w:tcBorders>
          </w:tcPr>
          <w:p w14:paraId="7AD900D0" w14:textId="77777777" w:rsidR="00D47B8E" w:rsidRPr="000C6FE0" w:rsidRDefault="00D47B8E" w:rsidP="008442BE">
            <w:pPr>
              <w:spacing w:before="80" w:after="80"/>
              <w:jc w:val="left"/>
              <w:rPr>
                <w:rFonts w:cs="Arial"/>
                <w:b/>
                <w:sz w:val="16"/>
                <w:szCs w:val="16"/>
              </w:rPr>
            </w:pPr>
          </w:p>
        </w:tc>
        <w:tc>
          <w:tcPr>
            <w:tcW w:w="567" w:type="dxa"/>
            <w:tcBorders>
              <w:top w:val="single" w:sz="4" w:space="0" w:color="auto"/>
              <w:left w:val="dotted" w:sz="2" w:space="0" w:color="auto"/>
              <w:bottom w:val="dotted" w:sz="2" w:space="0" w:color="auto"/>
              <w:right w:val="nil"/>
            </w:tcBorders>
          </w:tcPr>
          <w:p w14:paraId="72013547" w14:textId="77777777" w:rsidR="00D47B8E" w:rsidRPr="000C6FE0" w:rsidRDefault="00D47B8E" w:rsidP="008442BE">
            <w:pPr>
              <w:spacing w:before="80" w:after="80"/>
              <w:jc w:val="left"/>
              <w:rPr>
                <w:rFonts w:cs="Arial"/>
                <w:b/>
                <w:sz w:val="16"/>
                <w:szCs w:val="16"/>
              </w:rPr>
            </w:pPr>
          </w:p>
        </w:tc>
      </w:tr>
      <w:tr w:rsidR="00D47B8E" w:rsidRPr="000C6FE0" w14:paraId="2696F0C2" w14:textId="77777777" w:rsidTr="008442BE">
        <w:trPr>
          <w:cantSplit/>
          <w:jc w:val="center"/>
        </w:trPr>
        <w:tc>
          <w:tcPr>
            <w:tcW w:w="638" w:type="dxa"/>
            <w:tcBorders>
              <w:top w:val="dotted" w:sz="2" w:space="0" w:color="auto"/>
              <w:left w:val="nil"/>
              <w:bottom w:val="dotted" w:sz="2" w:space="0" w:color="auto"/>
              <w:right w:val="dotted" w:sz="2" w:space="0" w:color="auto"/>
            </w:tcBorders>
            <w:hideMark/>
          </w:tcPr>
          <w:p w14:paraId="663FE5B1" w14:textId="77777777" w:rsidR="00D47B8E" w:rsidRPr="000C6FE0" w:rsidRDefault="00D47B8E" w:rsidP="008442BE">
            <w:pPr>
              <w:spacing w:before="80" w:after="80"/>
              <w:jc w:val="center"/>
              <w:rPr>
                <w:rFonts w:cs="Arial"/>
                <w:b/>
                <w:sz w:val="16"/>
                <w:szCs w:val="16"/>
              </w:rPr>
            </w:pPr>
            <w:r w:rsidRPr="000C6FE0">
              <w:rPr>
                <w:rFonts w:cs="Arial"/>
                <w:b/>
                <w:sz w:val="16"/>
                <w:szCs w:val="16"/>
              </w:rPr>
              <w:t>QN</w:t>
            </w:r>
          </w:p>
        </w:tc>
        <w:tc>
          <w:tcPr>
            <w:tcW w:w="638" w:type="dxa"/>
            <w:tcBorders>
              <w:top w:val="dotted" w:sz="2" w:space="0" w:color="auto"/>
              <w:left w:val="dotted" w:sz="2" w:space="0" w:color="auto"/>
              <w:bottom w:val="dotted" w:sz="2" w:space="0" w:color="auto"/>
              <w:right w:val="dotted" w:sz="2" w:space="0" w:color="auto"/>
            </w:tcBorders>
          </w:tcPr>
          <w:p w14:paraId="3C5BB3D5" w14:textId="77777777" w:rsidR="00D47B8E" w:rsidRPr="000C6FE0" w:rsidRDefault="00D47B8E" w:rsidP="008442BE">
            <w:pPr>
              <w:spacing w:before="80" w:after="80"/>
              <w:jc w:val="left"/>
              <w:rPr>
                <w:rFonts w:cs="Arial"/>
                <w:sz w:val="16"/>
                <w:szCs w:val="16"/>
              </w:rPr>
            </w:pPr>
          </w:p>
        </w:tc>
        <w:tc>
          <w:tcPr>
            <w:tcW w:w="1453" w:type="dxa"/>
            <w:tcBorders>
              <w:top w:val="dotted" w:sz="2" w:space="0" w:color="auto"/>
              <w:left w:val="dotted" w:sz="2" w:space="0" w:color="auto"/>
              <w:bottom w:val="dotted" w:sz="2" w:space="0" w:color="auto"/>
              <w:right w:val="dotted" w:sz="2" w:space="0" w:color="auto"/>
            </w:tcBorders>
            <w:hideMark/>
          </w:tcPr>
          <w:p w14:paraId="250EC7E0" w14:textId="77777777" w:rsidR="00D47B8E" w:rsidRPr="000C6FE0" w:rsidRDefault="00D47B8E" w:rsidP="008442BE">
            <w:pPr>
              <w:spacing w:before="80" w:after="80"/>
              <w:jc w:val="left"/>
              <w:rPr>
                <w:rFonts w:cs="Arial"/>
                <w:sz w:val="16"/>
                <w:szCs w:val="16"/>
              </w:rPr>
            </w:pPr>
            <w:r>
              <w:rPr>
                <w:rFonts w:cs="Arial"/>
                <w:sz w:val="16"/>
                <w:szCs w:val="16"/>
              </w:rPr>
              <w:t>v</w:t>
            </w:r>
            <w:r w:rsidRPr="000C6FE0">
              <w:rPr>
                <w:rFonts w:cs="Arial"/>
                <w:sz w:val="16"/>
                <w:szCs w:val="16"/>
              </w:rPr>
              <w:t>ery short</w:t>
            </w:r>
          </w:p>
        </w:tc>
        <w:tc>
          <w:tcPr>
            <w:tcW w:w="1701" w:type="dxa"/>
            <w:tcBorders>
              <w:top w:val="dotted" w:sz="2" w:space="0" w:color="auto"/>
              <w:left w:val="dotted" w:sz="2" w:space="0" w:color="auto"/>
              <w:bottom w:val="dotted" w:sz="2" w:space="0" w:color="auto"/>
              <w:right w:val="dotted" w:sz="2" w:space="0" w:color="auto"/>
            </w:tcBorders>
          </w:tcPr>
          <w:p w14:paraId="43169984"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550C3F2F"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51E0CCEF" w14:textId="77777777" w:rsidR="00D47B8E" w:rsidRPr="000C6FE0" w:rsidRDefault="00D47B8E" w:rsidP="008442BE">
            <w:pPr>
              <w:spacing w:before="80" w:after="80"/>
              <w:jc w:val="left"/>
              <w:rPr>
                <w:rFonts w:cs="Arial"/>
                <w:sz w:val="16"/>
                <w:szCs w:val="16"/>
              </w:rPr>
            </w:pPr>
          </w:p>
        </w:tc>
        <w:tc>
          <w:tcPr>
            <w:tcW w:w="2251" w:type="dxa"/>
            <w:tcBorders>
              <w:top w:val="dotted" w:sz="2" w:space="0" w:color="auto"/>
              <w:left w:val="dotted" w:sz="2" w:space="0" w:color="auto"/>
              <w:bottom w:val="dotted" w:sz="2" w:space="0" w:color="auto"/>
              <w:right w:val="dotted" w:sz="2" w:space="0" w:color="auto"/>
            </w:tcBorders>
          </w:tcPr>
          <w:p w14:paraId="3822C504"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hideMark/>
          </w:tcPr>
          <w:p w14:paraId="28ECFC47" w14:textId="77777777" w:rsidR="00D47B8E" w:rsidRPr="000C6FE0" w:rsidRDefault="00D47B8E" w:rsidP="008442BE">
            <w:pPr>
              <w:spacing w:before="80" w:after="80"/>
              <w:jc w:val="center"/>
              <w:rPr>
                <w:rFonts w:cs="Arial"/>
                <w:sz w:val="16"/>
                <w:szCs w:val="16"/>
              </w:rPr>
            </w:pPr>
            <w:r w:rsidRPr="000C6FE0">
              <w:rPr>
                <w:rFonts w:cs="Arial"/>
                <w:sz w:val="16"/>
                <w:szCs w:val="16"/>
              </w:rPr>
              <w:t>[ 1 ]</w:t>
            </w:r>
          </w:p>
        </w:tc>
      </w:tr>
      <w:tr w:rsidR="00D47B8E" w:rsidRPr="000C6FE0" w14:paraId="26700760" w14:textId="77777777" w:rsidTr="008442BE">
        <w:trPr>
          <w:cantSplit/>
          <w:jc w:val="center"/>
        </w:trPr>
        <w:tc>
          <w:tcPr>
            <w:tcW w:w="638" w:type="dxa"/>
            <w:tcBorders>
              <w:top w:val="dotted" w:sz="2" w:space="0" w:color="auto"/>
              <w:left w:val="nil"/>
              <w:bottom w:val="dotted" w:sz="2" w:space="0" w:color="auto"/>
              <w:right w:val="dotted" w:sz="2" w:space="0" w:color="auto"/>
            </w:tcBorders>
            <w:hideMark/>
          </w:tcPr>
          <w:p w14:paraId="079F0877" w14:textId="77777777" w:rsidR="00D47B8E" w:rsidRPr="000C6FE0" w:rsidRDefault="00D47B8E" w:rsidP="008442BE">
            <w:pPr>
              <w:spacing w:before="80" w:after="80"/>
              <w:jc w:val="center"/>
              <w:rPr>
                <w:rFonts w:cs="Arial"/>
                <w:b/>
                <w:sz w:val="16"/>
                <w:szCs w:val="16"/>
              </w:rPr>
            </w:pPr>
            <w:r w:rsidRPr="000C6FE0">
              <w:rPr>
                <w:rFonts w:cs="Arial"/>
                <w:b/>
                <w:sz w:val="16"/>
                <w:szCs w:val="16"/>
              </w:rPr>
              <w:t>MG</w:t>
            </w:r>
          </w:p>
        </w:tc>
        <w:tc>
          <w:tcPr>
            <w:tcW w:w="638" w:type="dxa"/>
            <w:tcBorders>
              <w:top w:val="dotted" w:sz="2" w:space="0" w:color="auto"/>
              <w:left w:val="dotted" w:sz="2" w:space="0" w:color="auto"/>
              <w:bottom w:val="dotted" w:sz="2" w:space="0" w:color="auto"/>
              <w:right w:val="dotted" w:sz="2" w:space="0" w:color="auto"/>
            </w:tcBorders>
          </w:tcPr>
          <w:p w14:paraId="7B14635E" w14:textId="77777777" w:rsidR="00D47B8E" w:rsidRPr="000C6FE0" w:rsidRDefault="00D47B8E" w:rsidP="008442BE">
            <w:pPr>
              <w:spacing w:before="80" w:after="80"/>
              <w:jc w:val="left"/>
              <w:rPr>
                <w:rFonts w:cs="Arial"/>
                <w:b/>
                <w:sz w:val="16"/>
                <w:szCs w:val="16"/>
              </w:rPr>
            </w:pPr>
          </w:p>
        </w:tc>
        <w:tc>
          <w:tcPr>
            <w:tcW w:w="1453" w:type="dxa"/>
            <w:tcBorders>
              <w:top w:val="dotted" w:sz="2" w:space="0" w:color="auto"/>
              <w:left w:val="dotted" w:sz="2" w:space="0" w:color="auto"/>
              <w:bottom w:val="dotted" w:sz="2" w:space="0" w:color="auto"/>
              <w:right w:val="dotted" w:sz="2" w:space="0" w:color="auto"/>
            </w:tcBorders>
            <w:hideMark/>
          </w:tcPr>
          <w:p w14:paraId="5834F872" w14:textId="77777777" w:rsidR="00D47B8E" w:rsidRPr="000C6FE0" w:rsidRDefault="00D47B8E" w:rsidP="008442BE">
            <w:pPr>
              <w:spacing w:before="80" w:after="80"/>
              <w:jc w:val="left"/>
              <w:rPr>
                <w:rFonts w:cs="Arial"/>
                <w:sz w:val="16"/>
                <w:szCs w:val="16"/>
              </w:rPr>
            </w:pPr>
            <w:r>
              <w:rPr>
                <w:rFonts w:cs="Arial"/>
                <w:sz w:val="16"/>
                <w:szCs w:val="16"/>
              </w:rPr>
              <w:t>v</w:t>
            </w:r>
            <w:r w:rsidRPr="000C6FE0">
              <w:rPr>
                <w:rFonts w:cs="Arial"/>
                <w:sz w:val="16"/>
                <w:szCs w:val="16"/>
              </w:rPr>
              <w:t>ery short to short</w:t>
            </w:r>
          </w:p>
        </w:tc>
        <w:tc>
          <w:tcPr>
            <w:tcW w:w="1701" w:type="dxa"/>
            <w:tcBorders>
              <w:top w:val="dotted" w:sz="2" w:space="0" w:color="auto"/>
              <w:left w:val="dotted" w:sz="2" w:space="0" w:color="auto"/>
              <w:bottom w:val="dotted" w:sz="2" w:space="0" w:color="auto"/>
              <w:right w:val="dotted" w:sz="2" w:space="0" w:color="auto"/>
            </w:tcBorders>
          </w:tcPr>
          <w:p w14:paraId="032C0B74"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4BC0130B"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22A765CA" w14:textId="77777777" w:rsidR="00D47B8E" w:rsidRPr="000C6FE0" w:rsidRDefault="00D47B8E" w:rsidP="008442BE">
            <w:pPr>
              <w:spacing w:before="80" w:after="80"/>
              <w:jc w:val="left"/>
              <w:rPr>
                <w:rFonts w:cs="Arial"/>
                <w:sz w:val="16"/>
                <w:szCs w:val="16"/>
              </w:rPr>
            </w:pPr>
          </w:p>
        </w:tc>
        <w:tc>
          <w:tcPr>
            <w:tcW w:w="2251" w:type="dxa"/>
            <w:tcBorders>
              <w:top w:val="dotted" w:sz="2" w:space="0" w:color="auto"/>
              <w:left w:val="dotted" w:sz="2" w:space="0" w:color="auto"/>
              <w:bottom w:val="dotted" w:sz="2" w:space="0" w:color="auto"/>
              <w:right w:val="dotted" w:sz="2" w:space="0" w:color="auto"/>
            </w:tcBorders>
          </w:tcPr>
          <w:p w14:paraId="0AF8CA3B"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hideMark/>
          </w:tcPr>
          <w:p w14:paraId="0572F6BB" w14:textId="77777777" w:rsidR="00D47B8E" w:rsidRPr="000C6FE0" w:rsidRDefault="00D47B8E" w:rsidP="008442BE">
            <w:pPr>
              <w:spacing w:before="80" w:after="80"/>
              <w:jc w:val="center"/>
              <w:rPr>
                <w:rFonts w:cs="Arial"/>
                <w:sz w:val="16"/>
                <w:szCs w:val="16"/>
              </w:rPr>
            </w:pPr>
            <w:r w:rsidRPr="000C6FE0">
              <w:rPr>
                <w:rFonts w:cs="Arial"/>
                <w:sz w:val="16"/>
                <w:szCs w:val="16"/>
              </w:rPr>
              <w:t>[ 2 ]</w:t>
            </w:r>
          </w:p>
        </w:tc>
      </w:tr>
      <w:tr w:rsidR="00D47B8E" w:rsidRPr="000C6FE0" w14:paraId="784BECF2" w14:textId="77777777" w:rsidTr="008442BE">
        <w:trPr>
          <w:cantSplit/>
          <w:jc w:val="center"/>
        </w:trPr>
        <w:tc>
          <w:tcPr>
            <w:tcW w:w="638" w:type="dxa"/>
            <w:tcBorders>
              <w:top w:val="dotted" w:sz="2" w:space="0" w:color="auto"/>
              <w:left w:val="nil"/>
              <w:bottom w:val="dotted" w:sz="2" w:space="0" w:color="auto"/>
              <w:right w:val="dotted" w:sz="2" w:space="0" w:color="auto"/>
            </w:tcBorders>
          </w:tcPr>
          <w:p w14:paraId="32D7C47E" w14:textId="77777777" w:rsidR="00D47B8E" w:rsidRPr="000C6FE0" w:rsidRDefault="00D47B8E" w:rsidP="008442BE">
            <w:pPr>
              <w:spacing w:before="80" w:after="80"/>
              <w:jc w:val="center"/>
              <w:rPr>
                <w:rFonts w:cs="Arial"/>
                <w:b/>
                <w:sz w:val="16"/>
                <w:szCs w:val="16"/>
              </w:rPr>
            </w:pPr>
          </w:p>
        </w:tc>
        <w:tc>
          <w:tcPr>
            <w:tcW w:w="638" w:type="dxa"/>
            <w:tcBorders>
              <w:top w:val="dotted" w:sz="2" w:space="0" w:color="auto"/>
              <w:left w:val="dotted" w:sz="2" w:space="0" w:color="auto"/>
              <w:bottom w:val="dotted" w:sz="2" w:space="0" w:color="auto"/>
              <w:right w:val="dotted" w:sz="2" w:space="0" w:color="auto"/>
            </w:tcBorders>
          </w:tcPr>
          <w:p w14:paraId="1A99EEB7" w14:textId="77777777" w:rsidR="00D47B8E" w:rsidRPr="000C6FE0" w:rsidRDefault="00D47B8E" w:rsidP="008442BE">
            <w:pPr>
              <w:spacing w:before="80" w:after="80"/>
              <w:jc w:val="left"/>
              <w:rPr>
                <w:rFonts w:cs="Arial"/>
                <w:b/>
                <w:sz w:val="16"/>
                <w:szCs w:val="16"/>
              </w:rPr>
            </w:pPr>
          </w:p>
        </w:tc>
        <w:tc>
          <w:tcPr>
            <w:tcW w:w="1453" w:type="dxa"/>
            <w:tcBorders>
              <w:top w:val="dotted" w:sz="2" w:space="0" w:color="auto"/>
              <w:left w:val="dotted" w:sz="2" w:space="0" w:color="auto"/>
              <w:bottom w:val="dotted" w:sz="2" w:space="0" w:color="auto"/>
              <w:right w:val="dotted" w:sz="2" w:space="0" w:color="auto"/>
            </w:tcBorders>
            <w:hideMark/>
          </w:tcPr>
          <w:p w14:paraId="1E67AD43" w14:textId="77777777" w:rsidR="00D47B8E" w:rsidRPr="000C6FE0" w:rsidRDefault="00D47B8E" w:rsidP="008442BE">
            <w:pPr>
              <w:spacing w:before="80" w:after="80"/>
              <w:jc w:val="left"/>
              <w:rPr>
                <w:rFonts w:cs="Arial"/>
                <w:sz w:val="16"/>
                <w:szCs w:val="16"/>
              </w:rPr>
            </w:pPr>
            <w:r>
              <w:rPr>
                <w:rFonts w:cs="Arial"/>
                <w:sz w:val="16"/>
                <w:szCs w:val="16"/>
              </w:rPr>
              <w:t>s</w:t>
            </w:r>
            <w:r w:rsidRPr="000C6FE0">
              <w:rPr>
                <w:rFonts w:cs="Arial"/>
                <w:sz w:val="16"/>
                <w:szCs w:val="16"/>
              </w:rPr>
              <w:t>hort</w:t>
            </w:r>
          </w:p>
        </w:tc>
        <w:tc>
          <w:tcPr>
            <w:tcW w:w="1701" w:type="dxa"/>
            <w:tcBorders>
              <w:top w:val="dotted" w:sz="2" w:space="0" w:color="auto"/>
              <w:left w:val="dotted" w:sz="2" w:space="0" w:color="auto"/>
              <w:bottom w:val="dotted" w:sz="2" w:space="0" w:color="auto"/>
              <w:right w:val="dotted" w:sz="2" w:space="0" w:color="auto"/>
            </w:tcBorders>
          </w:tcPr>
          <w:p w14:paraId="0A6EA176"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5134CF3C"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71FF0071" w14:textId="77777777" w:rsidR="00D47B8E" w:rsidRPr="000C6FE0" w:rsidRDefault="00D47B8E" w:rsidP="008442BE">
            <w:pPr>
              <w:spacing w:before="80" w:after="80"/>
              <w:jc w:val="left"/>
              <w:rPr>
                <w:rFonts w:cs="Arial"/>
                <w:sz w:val="16"/>
                <w:szCs w:val="16"/>
              </w:rPr>
            </w:pPr>
          </w:p>
        </w:tc>
        <w:tc>
          <w:tcPr>
            <w:tcW w:w="2251" w:type="dxa"/>
            <w:tcBorders>
              <w:top w:val="dotted" w:sz="2" w:space="0" w:color="auto"/>
              <w:left w:val="dotted" w:sz="2" w:space="0" w:color="auto"/>
              <w:bottom w:val="dotted" w:sz="2" w:space="0" w:color="auto"/>
              <w:right w:val="dotted" w:sz="2" w:space="0" w:color="auto"/>
            </w:tcBorders>
          </w:tcPr>
          <w:p w14:paraId="5EC0F279" w14:textId="77777777" w:rsidR="00D47B8E" w:rsidRPr="000C6FE0" w:rsidRDefault="00D47B8E" w:rsidP="008442BE">
            <w:pPr>
              <w:spacing w:before="80" w:after="80"/>
              <w:jc w:val="left"/>
              <w:rPr>
                <w:rFonts w:cs="Arial"/>
                <w:sz w:val="16"/>
                <w:szCs w:val="16"/>
              </w:rPr>
            </w:pPr>
            <w:proofErr w:type="spellStart"/>
            <w:r w:rsidRPr="000C6FE0">
              <w:rPr>
                <w:rFonts w:cs="Arial"/>
                <w:sz w:val="16"/>
                <w:szCs w:val="16"/>
              </w:rPr>
              <w:t>Abercharm</w:t>
            </w:r>
            <w:proofErr w:type="spellEnd"/>
            <w:r w:rsidRPr="000C6FE0">
              <w:rPr>
                <w:rFonts w:cs="Arial"/>
                <w:sz w:val="16"/>
                <w:szCs w:val="16"/>
              </w:rPr>
              <w:t xml:space="preserve"> </w:t>
            </w:r>
          </w:p>
        </w:tc>
        <w:tc>
          <w:tcPr>
            <w:tcW w:w="567" w:type="dxa"/>
            <w:tcBorders>
              <w:top w:val="dotted" w:sz="2" w:space="0" w:color="auto"/>
              <w:left w:val="dotted" w:sz="2" w:space="0" w:color="auto"/>
              <w:bottom w:val="dotted" w:sz="2" w:space="0" w:color="auto"/>
              <w:right w:val="nil"/>
            </w:tcBorders>
            <w:hideMark/>
          </w:tcPr>
          <w:p w14:paraId="2B22FCE0" w14:textId="77777777" w:rsidR="00D47B8E" w:rsidRPr="000C6FE0" w:rsidRDefault="00D47B8E" w:rsidP="008442BE">
            <w:pPr>
              <w:spacing w:before="80" w:after="80"/>
              <w:jc w:val="center"/>
              <w:rPr>
                <w:rFonts w:cs="Arial"/>
                <w:sz w:val="16"/>
                <w:szCs w:val="16"/>
              </w:rPr>
            </w:pPr>
            <w:r w:rsidRPr="000C6FE0">
              <w:rPr>
                <w:rFonts w:cs="Arial"/>
                <w:sz w:val="16"/>
                <w:szCs w:val="16"/>
              </w:rPr>
              <w:t>[ 3 ]</w:t>
            </w:r>
          </w:p>
        </w:tc>
      </w:tr>
      <w:tr w:rsidR="00D47B8E" w:rsidRPr="000C6FE0" w14:paraId="6EA392BA" w14:textId="77777777" w:rsidTr="008442BE">
        <w:trPr>
          <w:cantSplit/>
          <w:jc w:val="center"/>
        </w:trPr>
        <w:tc>
          <w:tcPr>
            <w:tcW w:w="638" w:type="dxa"/>
            <w:tcBorders>
              <w:top w:val="dotted" w:sz="2" w:space="0" w:color="auto"/>
              <w:left w:val="nil"/>
              <w:bottom w:val="dotted" w:sz="2" w:space="0" w:color="auto"/>
              <w:right w:val="dotted" w:sz="2" w:space="0" w:color="auto"/>
            </w:tcBorders>
          </w:tcPr>
          <w:p w14:paraId="13CDFC5F" w14:textId="77777777" w:rsidR="00D47B8E" w:rsidRPr="000C6FE0" w:rsidRDefault="00D47B8E" w:rsidP="008442BE">
            <w:pPr>
              <w:spacing w:before="80" w:after="80"/>
              <w:jc w:val="left"/>
              <w:rPr>
                <w:rFonts w:cs="Arial"/>
                <w:b/>
                <w:sz w:val="16"/>
                <w:szCs w:val="16"/>
              </w:rPr>
            </w:pPr>
          </w:p>
        </w:tc>
        <w:tc>
          <w:tcPr>
            <w:tcW w:w="638" w:type="dxa"/>
            <w:tcBorders>
              <w:top w:val="dotted" w:sz="2" w:space="0" w:color="auto"/>
              <w:left w:val="dotted" w:sz="2" w:space="0" w:color="auto"/>
              <w:bottom w:val="dotted" w:sz="2" w:space="0" w:color="auto"/>
              <w:right w:val="dotted" w:sz="2" w:space="0" w:color="auto"/>
            </w:tcBorders>
          </w:tcPr>
          <w:p w14:paraId="6057971C" w14:textId="77777777" w:rsidR="00D47B8E" w:rsidRPr="000C6FE0" w:rsidRDefault="00D47B8E" w:rsidP="008442BE">
            <w:pPr>
              <w:spacing w:before="80" w:after="80"/>
              <w:jc w:val="left"/>
              <w:rPr>
                <w:rFonts w:cs="Arial"/>
                <w:b/>
                <w:sz w:val="16"/>
                <w:szCs w:val="16"/>
              </w:rPr>
            </w:pPr>
          </w:p>
        </w:tc>
        <w:tc>
          <w:tcPr>
            <w:tcW w:w="1453" w:type="dxa"/>
            <w:tcBorders>
              <w:top w:val="dotted" w:sz="2" w:space="0" w:color="auto"/>
              <w:left w:val="dotted" w:sz="2" w:space="0" w:color="auto"/>
              <w:bottom w:val="dotted" w:sz="2" w:space="0" w:color="auto"/>
              <w:right w:val="dotted" w:sz="2" w:space="0" w:color="auto"/>
            </w:tcBorders>
            <w:hideMark/>
          </w:tcPr>
          <w:p w14:paraId="1B4CFBC5" w14:textId="77777777" w:rsidR="00D47B8E" w:rsidRPr="000C6FE0" w:rsidRDefault="00D47B8E" w:rsidP="008442BE">
            <w:pPr>
              <w:spacing w:before="80" w:after="80"/>
              <w:jc w:val="left"/>
              <w:rPr>
                <w:rFonts w:cs="Arial"/>
                <w:sz w:val="16"/>
                <w:szCs w:val="16"/>
              </w:rPr>
            </w:pPr>
            <w:r>
              <w:rPr>
                <w:rFonts w:cs="Arial"/>
                <w:sz w:val="16"/>
                <w:szCs w:val="16"/>
              </w:rPr>
              <w:t>s</w:t>
            </w:r>
            <w:r w:rsidRPr="000C6FE0">
              <w:rPr>
                <w:rFonts w:cs="Arial"/>
                <w:sz w:val="16"/>
                <w:szCs w:val="16"/>
              </w:rPr>
              <w:t>hort to medium</w:t>
            </w:r>
          </w:p>
        </w:tc>
        <w:tc>
          <w:tcPr>
            <w:tcW w:w="1701" w:type="dxa"/>
            <w:tcBorders>
              <w:top w:val="dotted" w:sz="2" w:space="0" w:color="auto"/>
              <w:left w:val="dotted" w:sz="2" w:space="0" w:color="auto"/>
              <w:bottom w:val="dotted" w:sz="2" w:space="0" w:color="auto"/>
              <w:right w:val="dotted" w:sz="2" w:space="0" w:color="auto"/>
            </w:tcBorders>
          </w:tcPr>
          <w:p w14:paraId="73636BF0"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4830B8F1"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1033DEFA" w14:textId="77777777" w:rsidR="00D47B8E" w:rsidRPr="000C6FE0" w:rsidRDefault="00D47B8E" w:rsidP="008442BE">
            <w:pPr>
              <w:spacing w:before="80" w:after="80"/>
              <w:jc w:val="left"/>
              <w:rPr>
                <w:rFonts w:cs="Arial"/>
                <w:sz w:val="16"/>
                <w:szCs w:val="16"/>
              </w:rPr>
            </w:pPr>
          </w:p>
        </w:tc>
        <w:tc>
          <w:tcPr>
            <w:tcW w:w="2251" w:type="dxa"/>
            <w:tcBorders>
              <w:top w:val="dotted" w:sz="2" w:space="0" w:color="auto"/>
              <w:left w:val="dotted" w:sz="2" w:space="0" w:color="auto"/>
              <w:bottom w:val="dotted" w:sz="2" w:space="0" w:color="auto"/>
              <w:right w:val="dotted" w:sz="2" w:space="0" w:color="auto"/>
            </w:tcBorders>
          </w:tcPr>
          <w:p w14:paraId="30FDE61A"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hideMark/>
          </w:tcPr>
          <w:p w14:paraId="17713FA6" w14:textId="77777777" w:rsidR="00D47B8E" w:rsidRPr="000C6FE0" w:rsidRDefault="00D47B8E" w:rsidP="008442BE">
            <w:pPr>
              <w:spacing w:before="80" w:after="80"/>
              <w:jc w:val="center"/>
              <w:rPr>
                <w:rFonts w:cs="Arial"/>
                <w:sz w:val="16"/>
                <w:szCs w:val="16"/>
              </w:rPr>
            </w:pPr>
            <w:r w:rsidRPr="000C6FE0">
              <w:rPr>
                <w:rFonts w:cs="Arial"/>
                <w:sz w:val="16"/>
                <w:szCs w:val="16"/>
              </w:rPr>
              <w:t>[ 4 ]</w:t>
            </w:r>
          </w:p>
        </w:tc>
      </w:tr>
      <w:tr w:rsidR="00D47B8E" w:rsidRPr="000C6FE0" w14:paraId="055EAEA9" w14:textId="77777777" w:rsidTr="008442BE">
        <w:trPr>
          <w:cantSplit/>
          <w:jc w:val="center"/>
        </w:trPr>
        <w:tc>
          <w:tcPr>
            <w:tcW w:w="638" w:type="dxa"/>
            <w:tcBorders>
              <w:top w:val="dotted" w:sz="2" w:space="0" w:color="auto"/>
              <w:left w:val="nil"/>
              <w:bottom w:val="dotted" w:sz="2" w:space="0" w:color="auto"/>
              <w:right w:val="dotted" w:sz="2" w:space="0" w:color="auto"/>
            </w:tcBorders>
          </w:tcPr>
          <w:p w14:paraId="1440D818" w14:textId="77777777" w:rsidR="00D47B8E" w:rsidRPr="000C6FE0" w:rsidRDefault="00D47B8E" w:rsidP="008442BE">
            <w:pPr>
              <w:spacing w:before="80" w:after="80"/>
              <w:jc w:val="left"/>
              <w:rPr>
                <w:rFonts w:cs="Arial"/>
                <w:b/>
                <w:sz w:val="16"/>
                <w:szCs w:val="16"/>
              </w:rPr>
            </w:pPr>
          </w:p>
        </w:tc>
        <w:tc>
          <w:tcPr>
            <w:tcW w:w="638" w:type="dxa"/>
            <w:tcBorders>
              <w:top w:val="dotted" w:sz="2" w:space="0" w:color="auto"/>
              <w:left w:val="dotted" w:sz="2" w:space="0" w:color="auto"/>
              <w:bottom w:val="dotted" w:sz="2" w:space="0" w:color="auto"/>
              <w:right w:val="dotted" w:sz="2" w:space="0" w:color="auto"/>
            </w:tcBorders>
          </w:tcPr>
          <w:p w14:paraId="16AEC133" w14:textId="77777777" w:rsidR="00D47B8E" w:rsidRPr="000C6FE0" w:rsidRDefault="00D47B8E" w:rsidP="008442BE">
            <w:pPr>
              <w:spacing w:before="80" w:after="80"/>
              <w:jc w:val="left"/>
              <w:rPr>
                <w:rFonts w:cs="Arial"/>
                <w:b/>
                <w:sz w:val="16"/>
                <w:szCs w:val="16"/>
              </w:rPr>
            </w:pPr>
          </w:p>
        </w:tc>
        <w:tc>
          <w:tcPr>
            <w:tcW w:w="1453" w:type="dxa"/>
            <w:tcBorders>
              <w:top w:val="dotted" w:sz="2" w:space="0" w:color="auto"/>
              <w:left w:val="dotted" w:sz="2" w:space="0" w:color="auto"/>
              <w:bottom w:val="dotted" w:sz="2" w:space="0" w:color="auto"/>
              <w:right w:val="dotted" w:sz="2" w:space="0" w:color="auto"/>
            </w:tcBorders>
            <w:hideMark/>
          </w:tcPr>
          <w:p w14:paraId="49368902" w14:textId="77777777" w:rsidR="00D47B8E" w:rsidRPr="000C6FE0" w:rsidRDefault="00D47B8E" w:rsidP="008442BE">
            <w:pPr>
              <w:spacing w:before="80" w:after="80"/>
              <w:jc w:val="left"/>
              <w:rPr>
                <w:rFonts w:cs="Arial"/>
                <w:sz w:val="16"/>
                <w:szCs w:val="16"/>
              </w:rPr>
            </w:pPr>
            <w:r>
              <w:rPr>
                <w:rFonts w:cs="Arial"/>
                <w:sz w:val="16"/>
                <w:szCs w:val="16"/>
              </w:rPr>
              <w:t>m</w:t>
            </w:r>
            <w:r w:rsidRPr="000C6FE0">
              <w:rPr>
                <w:rFonts w:cs="Arial"/>
                <w:sz w:val="16"/>
                <w:szCs w:val="16"/>
              </w:rPr>
              <w:t>edium</w:t>
            </w:r>
          </w:p>
        </w:tc>
        <w:tc>
          <w:tcPr>
            <w:tcW w:w="1701" w:type="dxa"/>
            <w:tcBorders>
              <w:top w:val="dotted" w:sz="2" w:space="0" w:color="auto"/>
              <w:left w:val="dotted" w:sz="2" w:space="0" w:color="auto"/>
              <w:bottom w:val="dotted" w:sz="2" w:space="0" w:color="auto"/>
              <w:right w:val="dotted" w:sz="2" w:space="0" w:color="auto"/>
            </w:tcBorders>
          </w:tcPr>
          <w:p w14:paraId="4C32F681"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5A279877"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3C10F2C2" w14:textId="77777777" w:rsidR="00D47B8E" w:rsidRPr="000C6FE0" w:rsidRDefault="00D47B8E" w:rsidP="008442BE">
            <w:pPr>
              <w:spacing w:before="80" w:after="80"/>
              <w:jc w:val="left"/>
              <w:rPr>
                <w:rFonts w:cs="Arial"/>
                <w:sz w:val="16"/>
                <w:szCs w:val="16"/>
              </w:rPr>
            </w:pPr>
          </w:p>
        </w:tc>
        <w:tc>
          <w:tcPr>
            <w:tcW w:w="2251" w:type="dxa"/>
            <w:tcBorders>
              <w:top w:val="dotted" w:sz="2" w:space="0" w:color="auto"/>
              <w:left w:val="dotted" w:sz="2" w:space="0" w:color="auto"/>
              <w:bottom w:val="dotted" w:sz="2" w:space="0" w:color="auto"/>
              <w:right w:val="dotted" w:sz="2" w:space="0" w:color="auto"/>
            </w:tcBorders>
          </w:tcPr>
          <w:p w14:paraId="713DDB09" w14:textId="77777777" w:rsidR="00D47B8E" w:rsidRPr="000C6FE0" w:rsidRDefault="00D47B8E" w:rsidP="008442BE">
            <w:pPr>
              <w:spacing w:before="80" w:after="80"/>
              <w:jc w:val="left"/>
              <w:rPr>
                <w:rFonts w:cs="Arial"/>
                <w:sz w:val="16"/>
                <w:szCs w:val="16"/>
              </w:rPr>
            </w:pPr>
            <w:r w:rsidRPr="000C6FE0">
              <w:rPr>
                <w:rFonts w:cs="Arial"/>
                <w:sz w:val="16"/>
                <w:szCs w:val="16"/>
              </w:rPr>
              <w:t xml:space="preserve">Contender </w:t>
            </w:r>
          </w:p>
        </w:tc>
        <w:tc>
          <w:tcPr>
            <w:tcW w:w="567" w:type="dxa"/>
            <w:tcBorders>
              <w:top w:val="dotted" w:sz="2" w:space="0" w:color="auto"/>
              <w:left w:val="dotted" w:sz="2" w:space="0" w:color="auto"/>
              <w:bottom w:val="dotted" w:sz="2" w:space="0" w:color="auto"/>
              <w:right w:val="nil"/>
            </w:tcBorders>
            <w:hideMark/>
          </w:tcPr>
          <w:p w14:paraId="6D08CAF3" w14:textId="77777777" w:rsidR="00D47B8E" w:rsidRPr="000C6FE0" w:rsidRDefault="00D47B8E" w:rsidP="008442BE">
            <w:pPr>
              <w:spacing w:before="80" w:after="80"/>
              <w:jc w:val="center"/>
              <w:rPr>
                <w:rFonts w:cs="Arial"/>
                <w:sz w:val="16"/>
                <w:szCs w:val="16"/>
              </w:rPr>
            </w:pPr>
            <w:r w:rsidRPr="000C6FE0">
              <w:rPr>
                <w:rFonts w:cs="Arial"/>
                <w:sz w:val="16"/>
                <w:szCs w:val="16"/>
              </w:rPr>
              <w:t>[ 5 ]</w:t>
            </w:r>
          </w:p>
        </w:tc>
      </w:tr>
      <w:tr w:rsidR="00D47B8E" w:rsidRPr="000C6FE0" w14:paraId="77FF3551" w14:textId="77777777" w:rsidTr="008442BE">
        <w:trPr>
          <w:cantSplit/>
          <w:jc w:val="center"/>
        </w:trPr>
        <w:tc>
          <w:tcPr>
            <w:tcW w:w="638" w:type="dxa"/>
            <w:tcBorders>
              <w:top w:val="dotted" w:sz="2" w:space="0" w:color="auto"/>
              <w:left w:val="nil"/>
              <w:bottom w:val="dotted" w:sz="2" w:space="0" w:color="auto"/>
              <w:right w:val="dotted" w:sz="2" w:space="0" w:color="auto"/>
            </w:tcBorders>
          </w:tcPr>
          <w:p w14:paraId="1C5F4FE8" w14:textId="77777777" w:rsidR="00D47B8E" w:rsidRPr="000C6FE0" w:rsidRDefault="00D47B8E" w:rsidP="008442BE">
            <w:pPr>
              <w:spacing w:before="80" w:after="80"/>
              <w:jc w:val="left"/>
              <w:rPr>
                <w:rFonts w:cs="Arial"/>
                <w:b/>
                <w:sz w:val="16"/>
                <w:szCs w:val="16"/>
              </w:rPr>
            </w:pPr>
          </w:p>
        </w:tc>
        <w:tc>
          <w:tcPr>
            <w:tcW w:w="638" w:type="dxa"/>
            <w:tcBorders>
              <w:top w:val="dotted" w:sz="2" w:space="0" w:color="auto"/>
              <w:left w:val="dotted" w:sz="2" w:space="0" w:color="auto"/>
              <w:bottom w:val="dotted" w:sz="2" w:space="0" w:color="auto"/>
              <w:right w:val="dotted" w:sz="2" w:space="0" w:color="auto"/>
            </w:tcBorders>
          </w:tcPr>
          <w:p w14:paraId="0F8927D7" w14:textId="77777777" w:rsidR="00D47B8E" w:rsidRPr="000C6FE0" w:rsidRDefault="00D47B8E" w:rsidP="008442BE">
            <w:pPr>
              <w:spacing w:before="80" w:after="80"/>
              <w:jc w:val="left"/>
              <w:rPr>
                <w:rFonts w:cs="Arial"/>
                <w:b/>
                <w:sz w:val="16"/>
                <w:szCs w:val="16"/>
              </w:rPr>
            </w:pPr>
          </w:p>
        </w:tc>
        <w:tc>
          <w:tcPr>
            <w:tcW w:w="1453" w:type="dxa"/>
            <w:tcBorders>
              <w:top w:val="dotted" w:sz="2" w:space="0" w:color="auto"/>
              <w:left w:val="dotted" w:sz="2" w:space="0" w:color="auto"/>
              <w:bottom w:val="dotted" w:sz="2" w:space="0" w:color="auto"/>
              <w:right w:val="dotted" w:sz="2" w:space="0" w:color="auto"/>
            </w:tcBorders>
            <w:hideMark/>
          </w:tcPr>
          <w:p w14:paraId="1BCA0B32" w14:textId="77777777" w:rsidR="00D47B8E" w:rsidRPr="000C6FE0" w:rsidRDefault="00D47B8E" w:rsidP="008442BE">
            <w:pPr>
              <w:spacing w:before="80" w:after="80"/>
              <w:jc w:val="left"/>
              <w:rPr>
                <w:rFonts w:cs="Arial"/>
                <w:sz w:val="16"/>
                <w:szCs w:val="16"/>
              </w:rPr>
            </w:pPr>
            <w:r>
              <w:rPr>
                <w:rFonts w:cs="Arial"/>
                <w:sz w:val="16"/>
                <w:szCs w:val="16"/>
              </w:rPr>
              <w:t>m</w:t>
            </w:r>
            <w:r w:rsidRPr="000C6FE0">
              <w:rPr>
                <w:rFonts w:cs="Arial"/>
                <w:sz w:val="16"/>
                <w:szCs w:val="16"/>
              </w:rPr>
              <w:t>edium to tall</w:t>
            </w:r>
          </w:p>
        </w:tc>
        <w:tc>
          <w:tcPr>
            <w:tcW w:w="1701" w:type="dxa"/>
            <w:tcBorders>
              <w:top w:val="dotted" w:sz="2" w:space="0" w:color="auto"/>
              <w:left w:val="dotted" w:sz="2" w:space="0" w:color="auto"/>
              <w:bottom w:val="dotted" w:sz="2" w:space="0" w:color="auto"/>
              <w:right w:val="dotted" w:sz="2" w:space="0" w:color="auto"/>
            </w:tcBorders>
          </w:tcPr>
          <w:p w14:paraId="311C3776"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2288697C"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664375B0" w14:textId="77777777" w:rsidR="00D47B8E" w:rsidRPr="000C6FE0" w:rsidRDefault="00D47B8E" w:rsidP="008442BE">
            <w:pPr>
              <w:spacing w:before="80" w:after="80"/>
              <w:jc w:val="left"/>
              <w:rPr>
                <w:rFonts w:cs="Arial"/>
                <w:sz w:val="16"/>
                <w:szCs w:val="16"/>
              </w:rPr>
            </w:pPr>
          </w:p>
        </w:tc>
        <w:tc>
          <w:tcPr>
            <w:tcW w:w="2251" w:type="dxa"/>
            <w:tcBorders>
              <w:top w:val="dotted" w:sz="2" w:space="0" w:color="auto"/>
              <w:left w:val="dotted" w:sz="2" w:space="0" w:color="auto"/>
              <w:bottom w:val="dotted" w:sz="2" w:space="0" w:color="auto"/>
              <w:right w:val="dotted" w:sz="2" w:space="0" w:color="auto"/>
            </w:tcBorders>
          </w:tcPr>
          <w:p w14:paraId="4506D141"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hideMark/>
          </w:tcPr>
          <w:p w14:paraId="31968F2B" w14:textId="77777777" w:rsidR="00D47B8E" w:rsidRPr="000C6FE0" w:rsidRDefault="00D47B8E" w:rsidP="008442BE">
            <w:pPr>
              <w:spacing w:before="80" w:after="80"/>
              <w:jc w:val="center"/>
              <w:rPr>
                <w:rFonts w:cs="Arial"/>
                <w:sz w:val="16"/>
                <w:szCs w:val="16"/>
              </w:rPr>
            </w:pPr>
            <w:r w:rsidRPr="000C6FE0">
              <w:rPr>
                <w:rFonts w:cs="Arial"/>
                <w:sz w:val="16"/>
                <w:szCs w:val="16"/>
              </w:rPr>
              <w:t>[ 6 ]</w:t>
            </w:r>
          </w:p>
        </w:tc>
      </w:tr>
      <w:tr w:rsidR="00D47B8E" w:rsidRPr="000C6FE0" w14:paraId="09A8724C" w14:textId="77777777" w:rsidTr="008442BE">
        <w:trPr>
          <w:cantSplit/>
          <w:jc w:val="center"/>
        </w:trPr>
        <w:tc>
          <w:tcPr>
            <w:tcW w:w="638" w:type="dxa"/>
            <w:tcBorders>
              <w:top w:val="dotted" w:sz="2" w:space="0" w:color="auto"/>
              <w:left w:val="nil"/>
              <w:bottom w:val="dotted" w:sz="2" w:space="0" w:color="auto"/>
              <w:right w:val="dotted" w:sz="2" w:space="0" w:color="auto"/>
            </w:tcBorders>
          </w:tcPr>
          <w:p w14:paraId="14AD5652" w14:textId="77777777" w:rsidR="00D47B8E" w:rsidRPr="000C6FE0" w:rsidRDefault="00D47B8E" w:rsidP="008442BE">
            <w:pPr>
              <w:spacing w:before="80" w:after="80"/>
              <w:jc w:val="left"/>
              <w:rPr>
                <w:rFonts w:cs="Arial"/>
                <w:b/>
                <w:sz w:val="16"/>
                <w:szCs w:val="16"/>
              </w:rPr>
            </w:pPr>
          </w:p>
        </w:tc>
        <w:tc>
          <w:tcPr>
            <w:tcW w:w="638" w:type="dxa"/>
            <w:tcBorders>
              <w:top w:val="dotted" w:sz="2" w:space="0" w:color="auto"/>
              <w:left w:val="dotted" w:sz="2" w:space="0" w:color="auto"/>
              <w:bottom w:val="dotted" w:sz="2" w:space="0" w:color="auto"/>
              <w:right w:val="dotted" w:sz="2" w:space="0" w:color="auto"/>
            </w:tcBorders>
          </w:tcPr>
          <w:p w14:paraId="58D53EDC" w14:textId="77777777" w:rsidR="00D47B8E" w:rsidRPr="000C6FE0" w:rsidRDefault="00D47B8E" w:rsidP="008442BE">
            <w:pPr>
              <w:spacing w:before="80" w:after="80"/>
              <w:jc w:val="left"/>
              <w:rPr>
                <w:rFonts w:cs="Arial"/>
                <w:b/>
                <w:sz w:val="16"/>
                <w:szCs w:val="16"/>
              </w:rPr>
            </w:pPr>
          </w:p>
        </w:tc>
        <w:tc>
          <w:tcPr>
            <w:tcW w:w="1453" w:type="dxa"/>
            <w:tcBorders>
              <w:top w:val="dotted" w:sz="2" w:space="0" w:color="auto"/>
              <w:left w:val="dotted" w:sz="2" w:space="0" w:color="auto"/>
              <w:bottom w:val="dotted" w:sz="2" w:space="0" w:color="auto"/>
              <w:right w:val="dotted" w:sz="2" w:space="0" w:color="auto"/>
            </w:tcBorders>
            <w:hideMark/>
          </w:tcPr>
          <w:p w14:paraId="07D96B2C" w14:textId="77777777" w:rsidR="00D47B8E" w:rsidRPr="000C6FE0" w:rsidRDefault="00D47B8E" w:rsidP="008442BE">
            <w:pPr>
              <w:spacing w:before="80" w:after="80"/>
              <w:jc w:val="left"/>
              <w:rPr>
                <w:rFonts w:cs="Arial"/>
                <w:sz w:val="16"/>
                <w:szCs w:val="16"/>
              </w:rPr>
            </w:pPr>
            <w:r>
              <w:rPr>
                <w:rFonts w:cs="Arial"/>
                <w:sz w:val="16"/>
                <w:szCs w:val="16"/>
              </w:rPr>
              <w:t>t</w:t>
            </w:r>
            <w:r w:rsidRPr="000C6FE0">
              <w:rPr>
                <w:rFonts w:cs="Arial"/>
                <w:sz w:val="16"/>
                <w:szCs w:val="16"/>
              </w:rPr>
              <w:t>all</w:t>
            </w:r>
          </w:p>
        </w:tc>
        <w:tc>
          <w:tcPr>
            <w:tcW w:w="1701" w:type="dxa"/>
            <w:tcBorders>
              <w:top w:val="dotted" w:sz="2" w:space="0" w:color="auto"/>
              <w:left w:val="dotted" w:sz="2" w:space="0" w:color="auto"/>
              <w:bottom w:val="dotted" w:sz="2" w:space="0" w:color="auto"/>
              <w:right w:val="dotted" w:sz="2" w:space="0" w:color="auto"/>
            </w:tcBorders>
          </w:tcPr>
          <w:p w14:paraId="3AF12404"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4FFF8DA9"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19EA6EEE" w14:textId="77777777" w:rsidR="00D47B8E" w:rsidRPr="000C6FE0" w:rsidRDefault="00D47B8E" w:rsidP="008442BE">
            <w:pPr>
              <w:spacing w:before="80" w:after="80"/>
              <w:jc w:val="left"/>
              <w:rPr>
                <w:rFonts w:cs="Arial"/>
                <w:sz w:val="16"/>
                <w:szCs w:val="16"/>
              </w:rPr>
            </w:pPr>
          </w:p>
        </w:tc>
        <w:tc>
          <w:tcPr>
            <w:tcW w:w="2251" w:type="dxa"/>
            <w:tcBorders>
              <w:top w:val="dotted" w:sz="2" w:space="0" w:color="auto"/>
              <w:left w:val="dotted" w:sz="2" w:space="0" w:color="auto"/>
              <w:bottom w:val="dotted" w:sz="2" w:space="0" w:color="auto"/>
              <w:right w:val="dotted" w:sz="2" w:space="0" w:color="auto"/>
            </w:tcBorders>
          </w:tcPr>
          <w:p w14:paraId="51AE4E77" w14:textId="77777777" w:rsidR="00D47B8E" w:rsidRPr="000C6FE0" w:rsidRDefault="00D47B8E" w:rsidP="008442BE">
            <w:pPr>
              <w:spacing w:before="80" w:after="80"/>
              <w:jc w:val="left"/>
              <w:rPr>
                <w:rFonts w:cs="Arial"/>
                <w:sz w:val="16"/>
                <w:szCs w:val="16"/>
              </w:rPr>
            </w:pPr>
            <w:r w:rsidRPr="000C6FE0">
              <w:rPr>
                <w:rFonts w:cs="Arial"/>
                <w:sz w:val="16"/>
                <w:szCs w:val="16"/>
              </w:rPr>
              <w:t xml:space="preserve">Gondolin </w:t>
            </w:r>
          </w:p>
        </w:tc>
        <w:tc>
          <w:tcPr>
            <w:tcW w:w="567" w:type="dxa"/>
            <w:tcBorders>
              <w:top w:val="dotted" w:sz="2" w:space="0" w:color="auto"/>
              <w:left w:val="dotted" w:sz="2" w:space="0" w:color="auto"/>
              <w:bottom w:val="dotted" w:sz="2" w:space="0" w:color="auto"/>
              <w:right w:val="nil"/>
            </w:tcBorders>
            <w:hideMark/>
          </w:tcPr>
          <w:p w14:paraId="2705194D" w14:textId="77777777" w:rsidR="00D47B8E" w:rsidRPr="000C6FE0" w:rsidRDefault="00D47B8E" w:rsidP="008442BE">
            <w:pPr>
              <w:spacing w:before="80" w:after="80"/>
              <w:jc w:val="center"/>
              <w:rPr>
                <w:rFonts w:cs="Arial"/>
                <w:sz w:val="16"/>
                <w:szCs w:val="16"/>
              </w:rPr>
            </w:pPr>
            <w:r w:rsidRPr="000C6FE0">
              <w:rPr>
                <w:rFonts w:cs="Arial"/>
                <w:sz w:val="16"/>
                <w:szCs w:val="16"/>
              </w:rPr>
              <w:t>[ 7 ]</w:t>
            </w:r>
          </w:p>
        </w:tc>
      </w:tr>
      <w:tr w:rsidR="00D47B8E" w:rsidRPr="000C6FE0" w14:paraId="5A5A54E0" w14:textId="77777777" w:rsidTr="008442BE">
        <w:trPr>
          <w:cantSplit/>
          <w:jc w:val="center"/>
        </w:trPr>
        <w:tc>
          <w:tcPr>
            <w:tcW w:w="638" w:type="dxa"/>
            <w:tcBorders>
              <w:top w:val="dotted" w:sz="2" w:space="0" w:color="auto"/>
              <w:left w:val="nil"/>
              <w:bottom w:val="dotted" w:sz="2" w:space="0" w:color="auto"/>
              <w:right w:val="dotted" w:sz="2" w:space="0" w:color="auto"/>
            </w:tcBorders>
          </w:tcPr>
          <w:p w14:paraId="1E35807D" w14:textId="77777777" w:rsidR="00D47B8E" w:rsidRPr="000C6FE0" w:rsidRDefault="00D47B8E" w:rsidP="008442BE">
            <w:pPr>
              <w:spacing w:before="80" w:after="80"/>
              <w:jc w:val="left"/>
              <w:rPr>
                <w:rFonts w:cs="Arial"/>
                <w:b/>
                <w:sz w:val="16"/>
                <w:szCs w:val="16"/>
              </w:rPr>
            </w:pPr>
          </w:p>
        </w:tc>
        <w:tc>
          <w:tcPr>
            <w:tcW w:w="638" w:type="dxa"/>
            <w:tcBorders>
              <w:top w:val="dotted" w:sz="2" w:space="0" w:color="auto"/>
              <w:left w:val="dotted" w:sz="2" w:space="0" w:color="auto"/>
              <w:bottom w:val="dotted" w:sz="2" w:space="0" w:color="auto"/>
              <w:right w:val="dotted" w:sz="2" w:space="0" w:color="auto"/>
            </w:tcBorders>
          </w:tcPr>
          <w:p w14:paraId="058EFBB4" w14:textId="77777777" w:rsidR="00D47B8E" w:rsidRPr="000C6FE0" w:rsidRDefault="00D47B8E" w:rsidP="008442BE">
            <w:pPr>
              <w:spacing w:before="80" w:after="80"/>
              <w:jc w:val="left"/>
              <w:rPr>
                <w:rFonts w:cs="Arial"/>
                <w:b/>
                <w:sz w:val="16"/>
                <w:szCs w:val="16"/>
              </w:rPr>
            </w:pPr>
          </w:p>
        </w:tc>
        <w:tc>
          <w:tcPr>
            <w:tcW w:w="1453" w:type="dxa"/>
            <w:tcBorders>
              <w:top w:val="dotted" w:sz="2" w:space="0" w:color="auto"/>
              <w:left w:val="dotted" w:sz="2" w:space="0" w:color="auto"/>
              <w:bottom w:val="dotted" w:sz="2" w:space="0" w:color="auto"/>
              <w:right w:val="dotted" w:sz="2" w:space="0" w:color="auto"/>
            </w:tcBorders>
            <w:hideMark/>
          </w:tcPr>
          <w:p w14:paraId="595AD605" w14:textId="77777777" w:rsidR="00D47B8E" w:rsidRPr="000C6FE0" w:rsidRDefault="00D47B8E" w:rsidP="008442BE">
            <w:pPr>
              <w:spacing w:before="80" w:after="80"/>
              <w:jc w:val="left"/>
              <w:rPr>
                <w:rFonts w:cs="Arial"/>
                <w:sz w:val="16"/>
                <w:szCs w:val="16"/>
              </w:rPr>
            </w:pPr>
            <w:r>
              <w:rPr>
                <w:rFonts w:cs="Arial"/>
                <w:sz w:val="16"/>
                <w:szCs w:val="16"/>
              </w:rPr>
              <w:t>t</w:t>
            </w:r>
            <w:r w:rsidRPr="000C6FE0">
              <w:rPr>
                <w:rFonts w:cs="Arial"/>
                <w:sz w:val="16"/>
                <w:szCs w:val="16"/>
              </w:rPr>
              <w:t>all to very tall</w:t>
            </w:r>
          </w:p>
        </w:tc>
        <w:tc>
          <w:tcPr>
            <w:tcW w:w="1701" w:type="dxa"/>
            <w:tcBorders>
              <w:top w:val="dotted" w:sz="2" w:space="0" w:color="auto"/>
              <w:left w:val="dotted" w:sz="2" w:space="0" w:color="auto"/>
              <w:bottom w:val="dotted" w:sz="2" w:space="0" w:color="auto"/>
              <w:right w:val="dotted" w:sz="2" w:space="0" w:color="auto"/>
            </w:tcBorders>
          </w:tcPr>
          <w:p w14:paraId="0CD16F69"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59ABD0B5"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2F72871F" w14:textId="77777777" w:rsidR="00D47B8E" w:rsidRPr="000C6FE0" w:rsidRDefault="00D47B8E" w:rsidP="008442BE">
            <w:pPr>
              <w:spacing w:before="80" w:after="80"/>
              <w:jc w:val="left"/>
              <w:rPr>
                <w:rFonts w:cs="Arial"/>
                <w:sz w:val="16"/>
                <w:szCs w:val="16"/>
              </w:rPr>
            </w:pPr>
          </w:p>
        </w:tc>
        <w:tc>
          <w:tcPr>
            <w:tcW w:w="2251" w:type="dxa"/>
            <w:tcBorders>
              <w:top w:val="dotted" w:sz="2" w:space="0" w:color="auto"/>
              <w:left w:val="dotted" w:sz="2" w:space="0" w:color="auto"/>
              <w:bottom w:val="dotted" w:sz="2" w:space="0" w:color="auto"/>
              <w:right w:val="dotted" w:sz="2" w:space="0" w:color="auto"/>
            </w:tcBorders>
          </w:tcPr>
          <w:p w14:paraId="57B68228"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hideMark/>
          </w:tcPr>
          <w:p w14:paraId="0FAC26D4" w14:textId="77777777" w:rsidR="00D47B8E" w:rsidRPr="000C6FE0" w:rsidRDefault="00D47B8E" w:rsidP="008442BE">
            <w:pPr>
              <w:spacing w:before="80" w:after="80"/>
              <w:jc w:val="center"/>
              <w:rPr>
                <w:rFonts w:cs="Arial"/>
                <w:sz w:val="16"/>
                <w:szCs w:val="16"/>
              </w:rPr>
            </w:pPr>
            <w:r w:rsidRPr="000C6FE0">
              <w:rPr>
                <w:rFonts w:cs="Arial"/>
                <w:sz w:val="16"/>
                <w:szCs w:val="16"/>
              </w:rPr>
              <w:t>[ 8 ]</w:t>
            </w:r>
          </w:p>
        </w:tc>
      </w:tr>
      <w:tr w:rsidR="00D47B8E" w:rsidRPr="000C6FE0" w14:paraId="424363C6" w14:textId="77777777" w:rsidTr="008442BE">
        <w:trPr>
          <w:cantSplit/>
          <w:jc w:val="center"/>
        </w:trPr>
        <w:tc>
          <w:tcPr>
            <w:tcW w:w="638" w:type="dxa"/>
            <w:tcBorders>
              <w:top w:val="dotted" w:sz="2" w:space="0" w:color="auto"/>
              <w:left w:val="nil"/>
              <w:bottom w:val="single" w:sz="4" w:space="0" w:color="auto"/>
              <w:right w:val="dotted" w:sz="2" w:space="0" w:color="auto"/>
            </w:tcBorders>
          </w:tcPr>
          <w:p w14:paraId="5677089D" w14:textId="77777777" w:rsidR="00D47B8E" w:rsidRPr="000C6FE0" w:rsidRDefault="00D47B8E" w:rsidP="008442BE">
            <w:pPr>
              <w:spacing w:before="80" w:after="80"/>
              <w:jc w:val="left"/>
              <w:rPr>
                <w:rFonts w:cs="Arial"/>
                <w:b/>
                <w:sz w:val="16"/>
                <w:szCs w:val="16"/>
              </w:rPr>
            </w:pPr>
          </w:p>
        </w:tc>
        <w:tc>
          <w:tcPr>
            <w:tcW w:w="638" w:type="dxa"/>
            <w:tcBorders>
              <w:top w:val="dotted" w:sz="2" w:space="0" w:color="auto"/>
              <w:left w:val="dotted" w:sz="2" w:space="0" w:color="auto"/>
              <w:bottom w:val="single" w:sz="4" w:space="0" w:color="auto"/>
              <w:right w:val="dotted" w:sz="2" w:space="0" w:color="auto"/>
            </w:tcBorders>
          </w:tcPr>
          <w:p w14:paraId="2F9256D0" w14:textId="77777777" w:rsidR="00D47B8E" w:rsidRPr="000C6FE0" w:rsidRDefault="00D47B8E" w:rsidP="008442BE">
            <w:pPr>
              <w:spacing w:before="80" w:after="80"/>
              <w:jc w:val="left"/>
              <w:rPr>
                <w:rFonts w:cs="Arial"/>
                <w:b/>
                <w:sz w:val="16"/>
                <w:szCs w:val="16"/>
              </w:rPr>
            </w:pPr>
          </w:p>
        </w:tc>
        <w:tc>
          <w:tcPr>
            <w:tcW w:w="1453" w:type="dxa"/>
            <w:tcBorders>
              <w:top w:val="dotted" w:sz="2" w:space="0" w:color="auto"/>
              <w:left w:val="dotted" w:sz="2" w:space="0" w:color="auto"/>
              <w:bottom w:val="single" w:sz="4" w:space="0" w:color="auto"/>
              <w:right w:val="dotted" w:sz="2" w:space="0" w:color="auto"/>
            </w:tcBorders>
            <w:hideMark/>
          </w:tcPr>
          <w:p w14:paraId="1C1932FF" w14:textId="77777777" w:rsidR="00D47B8E" w:rsidRPr="000C6FE0" w:rsidRDefault="00D47B8E" w:rsidP="008442BE">
            <w:pPr>
              <w:spacing w:before="80" w:after="80"/>
              <w:jc w:val="left"/>
              <w:rPr>
                <w:rFonts w:cs="Arial"/>
                <w:sz w:val="16"/>
                <w:szCs w:val="16"/>
              </w:rPr>
            </w:pPr>
            <w:r>
              <w:rPr>
                <w:rFonts w:cs="Arial"/>
                <w:sz w:val="16"/>
                <w:szCs w:val="16"/>
              </w:rPr>
              <w:t>v</w:t>
            </w:r>
            <w:r w:rsidRPr="000C6FE0">
              <w:rPr>
                <w:rFonts w:cs="Arial"/>
                <w:sz w:val="16"/>
                <w:szCs w:val="16"/>
              </w:rPr>
              <w:t>ery tall</w:t>
            </w:r>
          </w:p>
        </w:tc>
        <w:tc>
          <w:tcPr>
            <w:tcW w:w="1701" w:type="dxa"/>
            <w:tcBorders>
              <w:top w:val="dotted" w:sz="2" w:space="0" w:color="auto"/>
              <w:left w:val="dotted" w:sz="2" w:space="0" w:color="auto"/>
              <w:bottom w:val="single" w:sz="4" w:space="0" w:color="auto"/>
              <w:right w:val="dotted" w:sz="2" w:space="0" w:color="auto"/>
            </w:tcBorders>
          </w:tcPr>
          <w:p w14:paraId="0DC6146A"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single" w:sz="4" w:space="0" w:color="auto"/>
              <w:right w:val="dotted" w:sz="2" w:space="0" w:color="auto"/>
            </w:tcBorders>
          </w:tcPr>
          <w:p w14:paraId="0309EDB2"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single" w:sz="4" w:space="0" w:color="auto"/>
              <w:right w:val="dotted" w:sz="2" w:space="0" w:color="auto"/>
            </w:tcBorders>
          </w:tcPr>
          <w:p w14:paraId="2EF06835" w14:textId="77777777" w:rsidR="00D47B8E" w:rsidRPr="000C6FE0" w:rsidRDefault="00D47B8E" w:rsidP="008442BE">
            <w:pPr>
              <w:spacing w:before="80" w:after="80"/>
              <w:jc w:val="left"/>
              <w:rPr>
                <w:rFonts w:cs="Arial"/>
                <w:sz w:val="16"/>
                <w:szCs w:val="16"/>
              </w:rPr>
            </w:pPr>
          </w:p>
        </w:tc>
        <w:tc>
          <w:tcPr>
            <w:tcW w:w="2251" w:type="dxa"/>
            <w:tcBorders>
              <w:top w:val="dotted" w:sz="2" w:space="0" w:color="auto"/>
              <w:left w:val="dotted" w:sz="2" w:space="0" w:color="auto"/>
              <w:bottom w:val="single" w:sz="4" w:space="0" w:color="auto"/>
              <w:right w:val="dotted" w:sz="2" w:space="0" w:color="auto"/>
            </w:tcBorders>
          </w:tcPr>
          <w:p w14:paraId="57DA88FB"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single" w:sz="4" w:space="0" w:color="auto"/>
              <w:right w:val="nil"/>
            </w:tcBorders>
            <w:hideMark/>
          </w:tcPr>
          <w:p w14:paraId="75C5D9D9" w14:textId="77777777" w:rsidR="00D47B8E" w:rsidRPr="000C6FE0" w:rsidRDefault="00D47B8E" w:rsidP="008442BE">
            <w:pPr>
              <w:spacing w:before="80" w:after="80"/>
              <w:jc w:val="center"/>
              <w:rPr>
                <w:rFonts w:cs="Arial"/>
                <w:sz w:val="16"/>
                <w:szCs w:val="16"/>
              </w:rPr>
            </w:pPr>
            <w:r w:rsidRPr="000C6FE0">
              <w:rPr>
                <w:rFonts w:cs="Arial"/>
                <w:sz w:val="16"/>
                <w:szCs w:val="16"/>
              </w:rPr>
              <w:t>[ 9 ]</w:t>
            </w:r>
          </w:p>
        </w:tc>
      </w:tr>
    </w:tbl>
    <w:p w14:paraId="2E578C35" w14:textId="77777777" w:rsidR="00D47B8E" w:rsidRPr="000C6FE0" w:rsidRDefault="00D47B8E" w:rsidP="00D47B8E">
      <w:pPr>
        <w:jc w:val="left"/>
      </w:pPr>
    </w:p>
    <w:p w14:paraId="6FAA8898" w14:textId="77777777" w:rsidR="00D47B8E" w:rsidRPr="000C6FE0" w:rsidRDefault="00D47B8E" w:rsidP="00D47B8E">
      <w:pPr>
        <w:jc w:val="left"/>
      </w:pPr>
    </w:p>
    <w:tbl>
      <w:tblPr>
        <w:tblW w:w="10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3"/>
      </w:tblGrid>
      <w:tr w:rsidR="00D47B8E" w:rsidRPr="000C6FE0" w14:paraId="71849C7C" w14:textId="77777777" w:rsidTr="008442BE">
        <w:trPr>
          <w:jc w:val="center"/>
        </w:trPr>
        <w:tc>
          <w:tcPr>
            <w:tcW w:w="10513" w:type="dxa"/>
            <w:tcBorders>
              <w:top w:val="single" w:sz="4" w:space="0" w:color="auto"/>
              <w:left w:val="single" w:sz="4" w:space="0" w:color="auto"/>
              <w:bottom w:val="single" w:sz="4" w:space="0" w:color="auto"/>
              <w:right w:val="single" w:sz="4" w:space="0" w:color="auto"/>
            </w:tcBorders>
          </w:tcPr>
          <w:p w14:paraId="7C472A06" w14:textId="77777777" w:rsidR="00D47B8E" w:rsidRPr="000C6FE0" w:rsidRDefault="00D47B8E" w:rsidP="008442BE">
            <w:pPr>
              <w:jc w:val="left"/>
            </w:pPr>
            <w:r w:rsidRPr="000C6FE0">
              <w:t>The characteristic is measured on row plots according to the UPOV requirements at a different development stage than observation of CPVO characteristic 13: 'Plant: natural height at time of inflorescence emergence' and char. 17: 'Plant: length of longest stem'.</w:t>
            </w:r>
          </w:p>
          <w:p w14:paraId="51241D4B" w14:textId="77777777" w:rsidR="00D47B8E" w:rsidRPr="000C6FE0" w:rsidRDefault="00D47B8E" w:rsidP="008442BE">
            <w:pPr>
              <w:jc w:val="left"/>
            </w:pPr>
          </w:p>
        </w:tc>
      </w:tr>
    </w:tbl>
    <w:p w14:paraId="077443E0" w14:textId="77777777" w:rsidR="00D47B8E" w:rsidRDefault="00D47B8E" w:rsidP="00D47B8E">
      <w:pPr>
        <w:jc w:val="left"/>
        <w:rPr>
          <w:b/>
          <w:u w:val="single"/>
        </w:rPr>
      </w:pPr>
    </w:p>
    <w:p w14:paraId="125CA18C" w14:textId="77777777" w:rsidR="00D47B8E" w:rsidRDefault="00D47B8E" w:rsidP="00D47B8E">
      <w:pPr>
        <w:jc w:val="left"/>
        <w:rPr>
          <w:b/>
          <w:u w:val="single"/>
        </w:rPr>
      </w:pPr>
      <w:r>
        <w:rPr>
          <w:b/>
          <w:u w:val="single"/>
        </w:rPr>
        <w:br w:type="page"/>
      </w:r>
    </w:p>
    <w:p w14:paraId="06AE420B" w14:textId="77777777" w:rsidR="00D47B8E" w:rsidRPr="000C6FE0" w:rsidRDefault="00D47B8E" w:rsidP="00D47B8E">
      <w:pPr>
        <w:jc w:val="center"/>
        <w:rPr>
          <w:b/>
          <w:u w:val="single"/>
        </w:rPr>
      </w:pPr>
      <w:r w:rsidRPr="000C6FE0">
        <w:rPr>
          <w:b/>
          <w:u w:val="single"/>
        </w:rPr>
        <w:lastRenderedPageBreak/>
        <w:t xml:space="preserve">Test Guidelines for </w:t>
      </w:r>
      <w:r w:rsidRPr="000C6FE0">
        <w:rPr>
          <w:b/>
          <w:i/>
          <w:iCs/>
          <w:u w:val="single"/>
        </w:rPr>
        <w:t>Lolium multiflorum</w:t>
      </w:r>
      <w:r w:rsidRPr="000C6FE0">
        <w:rPr>
          <w:b/>
          <w:u w:val="single"/>
        </w:rPr>
        <w:t xml:space="preserve"> L.:TG/4/8/2006</w:t>
      </w:r>
    </w:p>
    <w:p w14:paraId="66284CBA" w14:textId="77777777" w:rsidR="00D47B8E" w:rsidRPr="000C6FE0" w:rsidRDefault="00D47B8E" w:rsidP="00D47B8E">
      <w:pPr>
        <w:jc w:val="center"/>
        <w:rPr>
          <w:b/>
          <w:u w:val="single"/>
        </w:rPr>
      </w:pPr>
      <w:r w:rsidRPr="000C6FE0">
        <w:rPr>
          <w:b/>
          <w:u w:val="single"/>
        </w:rPr>
        <w:t>Additional State(s) of Expression</w:t>
      </w:r>
    </w:p>
    <w:p w14:paraId="33146645" w14:textId="77777777" w:rsidR="00D47B8E" w:rsidRPr="000C6FE0" w:rsidRDefault="00D47B8E" w:rsidP="00D47B8E">
      <w:pPr>
        <w:jc w:val="center"/>
      </w:pPr>
    </w:p>
    <w:p w14:paraId="30A431B8" w14:textId="77777777" w:rsidR="00D47B8E" w:rsidRPr="000C6FE0" w:rsidRDefault="00D47B8E" w:rsidP="00D47B8E">
      <w:pPr>
        <w:jc w:val="left"/>
      </w:pPr>
    </w:p>
    <w:tbl>
      <w:tblPr>
        <w:tblW w:w="10875" w:type="dxa"/>
        <w:jc w:val="center"/>
        <w:tblLayout w:type="fixed"/>
        <w:tblCellMar>
          <w:left w:w="57" w:type="dxa"/>
          <w:right w:w="57" w:type="dxa"/>
        </w:tblCellMar>
        <w:tblLook w:val="04A0" w:firstRow="1" w:lastRow="0" w:firstColumn="1" w:lastColumn="0" w:noHBand="0" w:noVBand="1"/>
      </w:tblPr>
      <w:tblGrid>
        <w:gridCol w:w="1907"/>
        <w:gridCol w:w="2743"/>
        <w:gridCol w:w="1727"/>
        <w:gridCol w:w="833"/>
        <w:gridCol w:w="3665"/>
      </w:tblGrid>
      <w:tr w:rsidR="00D47B8E" w:rsidRPr="000C6FE0" w14:paraId="4F3D91DE" w14:textId="77777777" w:rsidTr="008442BE">
        <w:trPr>
          <w:cantSplit/>
          <w:trHeight w:hRule="exact" w:val="1057"/>
          <w:jc w:val="center"/>
        </w:trPr>
        <w:tc>
          <w:tcPr>
            <w:tcW w:w="1908" w:type="dxa"/>
            <w:tcBorders>
              <w:top w:val="nil"/>
              <w:left w:val="nil"/>
              <w:bottom w:val="nil"/>
              <w:right w:val="single" w:sz="8" w:space="0" w:color="auto"/>
            </w:tcBorders>
            <w:hideMark/>
          </w:tcPr>
          <w:p w14:paraId="261432B7" w14:textId="77777777" w:rsidR="00D47B8E" w:rsidRPr="000C6FE0" w:rsidRDefault="00D47B8E" w:rsidP="008442BE">
            <w:pPr>
              <w:jc w:val="left"/>
            </w:pPr>
            <w:r w:rsidRPr="000C6FE0">
              <w:t>Submitting Authority:</w:t>
            </w:r>
          </w:p>
        </w:tc>
        <w:tc>
          <w:tcPr>
            <w:tcW w:w="2744" w:type="dxa"/>
            <w:tcBorders>
              <w:top w:val="single" w:sz="8" w:space="0" w:color="auto"/>
              <w:left w:val="single" w:sz="8" w:space="0" w:color="auto"/>
              <w:bottom w:val="single" w:sz="8" w:space="0" w:color="auto"/>
              <w:right w:val="single" w:sz="8" w:space="0" w:color="auto"/>
            </w:tcBorders>
            <w:hideMark/>
          </w:tcPr>
          <w:p w14:paraId="6FEA6C45" w14:textId="77777777" w:rsidR="00D47B8E" w:rsidRPr="000C6FE0" w:rsidRDefault="00D47B8E" w:rsidP="008442BE">
            <w:pPr>
              <w:jc w:val="left"/>
            </w:pPr>
            <w:r w:rsidRPr="000C6FE0">
              <w:t>CPVO</w:t>
            </w:r>
          </w:p>
        </w:tc>
        <w:tc>
          <w:tcPr>
            <w:tcW w:w="1728" w:type="dxa"/>
            <w:tcBorders>
              <w:top w:val="nil"/>
              <w:left w:val="single" w:sz="8" w:space="0" w:color="auto"/>
              <w:bottom w:val="nil"/>
              <w:right w:val="nil"/>
            </w:tcBorders>
            <w:hideMark/>
          </w:tcPr>
          <w:p w14:paraId="0F489273" w14:textId="77777777" w:rsidR="00D47B8E" w:rsidRPr="000C6FE0" w:rsidRDefault="00D47B8E" w:rsidP="008442BE">
            <w:pPr>
              <w:jc w:val="left"/>
            </w:pPr>
            <w:r w:rsidRPr="000C6FE0">
              <w:rPr>
                <w:u w:val="single"/>
              </w:rPr>
              <w:t>Contact Expert</w:t>
            </w:r>
            <w:r w:rsidRPr="000C6FE0">
              <w:t>:</w:t>
            </w:r>
          </w:p>
        </w:tc>
        <w:tc>
          <w:tcPr>
            <w:tcW w:w="833" w:type="dxa"/>
            <w:tcBorders>
              <w:top w:val="nil"/>
              <w:left w:val="nil"/>
              <w:bottom w:val="nil"/>
              <w:right w:val="single" w:sz="8" w:space="0" w:color="auto"/>
            </w:tcBorders>
            <w:hideMark/>
          </w:tcPr>
          <w:p w14:paraId="6E26F129" w14:textId="77777777" w:rsidR="00D47B8E" w:rsidRPr="000C6FE0" w:rsidRDefault="00D47B8E" w:rsidP="008442BE">
            <w:pPr>
              <w:jc w:val="left"/>
            </w:pPr>
            <w:r w:rsidRPr="000C6FE0">
              <w:t>Name:</w:t>
            </w:r>
          </w:p>
        </w:tc>
        <w:tc>
          <w:tcPr>
            <w:tcW w:w="3667" w:type="dxa"/>
            <w:tcBorders>
              <w:top w:val="single" w:sz="8" w:space="0" w:color="auto"/>
              <w:left w:val="single" w:sz="8" w:space="0" w:color="auto"/>
              <w:bottom w:val="single" w:sz="8" w:space="0" w:color="auto"/>
              <w:right w:val="single" w:sz="8" w:space="0" w:color="auto"/>
            </w:tcBorders>
          </w:tcPr>
          <w:p w14:paraId="66FE9240" w14:textId="77777777" w:rsidR="00D47B8E" w:rsidRPr="000C6FE0" w:rsidRDefault="00D47B8E" w:rsidP="008442BE">
            <w:pPr>
              <w:jc w:val="left"/>
            </w:pPr>
          </w:p>
        </w:tc>
      </w:tr>
      <w:tr w:rsidR="00D47B8E" w:rsidRPr="000C6FE0" w14:paraId="4C6DEC72" w14:textId="77777777" w:rsidTr="008442BE">
        <w:trPr>
          <w:jc w:val="center"/>
        </w:trPr>
        <w:tc>
          <w:tcPr>
            <w:tcW w:w="1908" w:type="dxa"/>
          </w:tcPr>
          <w:p w14:paraId="0811CBB7" w14:textId="77777777" w:rsidR="00D47B8E" w:rsidRPr="000C6FE0" w:rsidRDefault="00D47B8E" w:rsidP="008442BE">
            <w:pPr>
              <w:jc w:val="left"/>
            </w:pPr>
          </w:p>
        </w:tc>
        <w:tc>
          <w:tcPr>
            <w:tcW w:w="2744" w:type="dxa"/>
            <w:tcBorders>
              <w:top w:val="single" w:sz="8" w:space="0" w:color="auto"/>
              <w:left w:val="nil"/>
              <w:bottom w:val="single" w:sz="8" w:space="0" w:color="auto"/>
              <w:right w:val="nil"/>
            </w:tcBorders>
          </w:tcPr>
          <w:p w14:paraId="2DC0EBB2" w14:textId="77777777" w:rsidR="00D47B8E" w:rsidRPr="000C6FE0" w:rsidRDefault="00D47B8E" w:rsidP="008442BE">
            <w:pPr>
              <w:jc w:val="left"/>
            </w:pPr>
          </w:p>
        </w:tc>
        <w:tc>
          <w:tcPr>
            <w:tcW w:w="1728" w:type="dxa"/>
            <w:hideMark/>
          </w:tcPr>
          <w:p w14:paraId="5D1ED8B0" w14:textId="77777777" w:rsidR="00D47B8E" w:rsidRPr="000C6FE0" w:rsidRDefault="00D47B8E" w:rsidP="008442BE">
            <w:pPr>
              <w:jc w:val="left"/>
            </w:pPr>
            <w:r w:rsidRPr="000C6FE0">
              <w:t xml:space="preserve"> </w:t>
            </w:r>
          </w:p>
        </w:tc>
        <w:tc>
          <w:tcPr>
            <w:tcW w:w="833" w:type="dxa"/>
          </w:tcPr>
          <w:p w14:paraId="036BCDA7" w14:textId="77777777" w:rsidR="00D47B8E" w:rsidRPr="000C6FE0" w:rsidRDefault="00D47B8E" w:rsidP="008442BE">
            <w:pPr>
              <w:jc w:val="left"/>
            </w:pPr>
          </w:p>
        </w:tc>
        <w:tc>
          <w:tcPr>
            <w:tcW w:w="3667" w:type="dxa"/>
            <w:tcBorders>
              <w:top w:val="single" w:sz="8" w:space="0" w:color="auto"/>
              <w:left w:val="nil"/>
              <w:bottom w:val="single" w:sz="8" w:space="0" w:color="auto"/>
              <w:right w:val="nil"/>
            </w:tcBorders>
          </w:tcPr>
          <w:p w14:paraId="59BD40DB" w14:textId="77777777" w:rsidR="00D47B8E" w:rsidRPr="000C6FE0" w:rsidRDefault="00D47B8E" w:rsidP="008442BE">
            <w:pPr>
              <w:jc w:val="left"/>
            </w:pPr>
          </w:p>
        </w:tc>
      </w:tr>
      <w:tr w:rsidR="00D47B8E" w:rsidRPr="000C6FE0" w14:paraId="32E97320" w14:textId="77777777" w:rsidTr="008442BE">
        <w:trPr>
          <w:cantSplit/>
          <w:trHeight w:hRule="exact" w:val="454"/>
          <w:jc w:val="center"/>
        </w:trPr>
        <w:tc>
          <w:tcPr>
            <w:tcW w:w="1908" w:type="dxa"/>
            <w:tcBorders>
              <w:top w:val="nil"/>
              <w:left w:val="nil"/>
              <w:bottom w:val="nil"/>
              <w:right w:val="single" w:sz="8" w:space="0" w:color="auto"/>
            </w:tcBorders>
            <w:hideMark/>
          </w:tcPr>
          <w:p w14:paraId="3014B7EB" w14:textId="77777777" w:rsidR="00D47B8E" w:rsidRPr="000C6FE0" w:rsidRDefault="00D47B8E" w:rsidP="008442BE">
            <w:pPr>
              <w:jc w:val="left"/>
            </w:pPr>
            <w:r w:rsidRPr="000C6FE0">
              <w:t>Date:</w:t>
            </w:r>
          </w:p>
        </w:tc>
        <w:tc>
          <w:tcPr>
            <w:tcW w:w="2744" w:type="dxa"/>
            <w:tcBorders>
              <w:top w:val="single" w:sz="8" w:space="0" w:color="auto"/>
              <w:left w:val="single" w:sz="8" w:space="0" w:color="auto"/>
              <w:bottom w:val="single" w:sz="8" w:space="0" w:color="auto"/>
              <w:right w:val="single" w:sz="8" w:space="0" w:color="auto"/>
            </w:tcBorders>
            <w:hideMark/>
          </w:tcPr>
          <w:p w14:paraId="25E0786E" w14:textId="77777777" w:rsidR="00D47B8E" w:rsidRPr="000C6FE0" w:rsidRDefault="00D47B8E" w:rsidP="008442BE">
            <w:pPr>
              <w:jc w:val="left"/>
            </w:pPr>
            <w:r w:rsidRPr="000C6FE0">
              <w:t>27 March 2026</w:t>
            </w:r>
          </w:p>
        </w:tc>
        <w:tc>
          <w:tcPr>
            <w:tcW w:w="2561" w:type="dxa"/>
            <w:gridSpan w:val="2"/>
            <w:tcBorders>
              <w:top w:val="nil"/>
              <w:left w:val="single" w:sz="8" w:space="0" w:color="auto"/>
              <w:bottom w:val="nil"/>
              <w:right w:val="single" w:sz="8" w:space="0" w:color="auto"/>
            </w:tcBorders>
            <w:hideMark/>
          </w:tcPr>
          <w:p w14:paraId="2F78E76F" w14:textId="77777777" w:rsidR="00D47B8E" w:rsidRPr="000C6FE0" w:rsidRDefault="00D47B8E" w:rsidP="008442BE">
            <w:pPr>
              <w:jc w:val="left"/>
            </w:pPr>
            <w:r w:rsidRPr="000C6FE0">
              <w:t>Organization:</w:t>
            </w:r>
          </w:p>
        </w:tc>
        <w:tc>
          <w:tcPr>
            <w:tcW w:w="3667" w:type="dxa"/>
            <w:tcBorders>
              <w:top w:val="single" w:sz="8" w:space="0" w:color="auto"/>
              <w:left w:val="single" w:sz="8" w:space="0" w:color="auto"/>
              <w:bottom w:val="nil"/>
              <w:right w:val="single" w:sz="8" w:space="0" w:color="auto"/>
            </w:tcBorders>
            <w:hideMark/>
          </w:tcPr>
          <w:p w14:paraId="4C534E23" w14:textId="77777777" w:rsidR="00D47B8E" w:rsidRPr="000C6FE0" w:rsidRDefault="00D47B8E" w:rsidP="008442BE">
            <w:pPr>
              <w:jc w:val="left"/>
            </w:pPr>
            <w:r w:rsidRPr="000C6FE0">
              <w:t>CPVO</w:t>
            </w:r>
          </w:p>
        </w:tc>
      </w:tr>
      <w:tr w:rsidR="00D47B8E" w:rsidRPr="000C6FE0" w14:paraId="3A29FD89" w14:textId="77777777" w:rsidTr="008442BE">
        <w:trPr>
          <w:cantSplit/>
          <w:trHeight w:hRule="exact" w:val="524"/>
          <w:jc w:val="center"/>
        </w:trPr>
        <w:tc>
          <w:tcPr>
            <w:tcW w:w="1908" w:type="dxa"/>
          </w:tcPr>
          <w:p w14:paraId="40F2675F" w14:textId="77777777" w:rsidR="00D47B8E" w:rsidRPr="000C6FE0" w:rsidRDefault="00D47B8E" w:rsidP="008442BE">
            <w:pPr>
              <w:jc w:val="left"/>
            </w:pPr>
          </w:p>
        </w:tc>
        <w:tc>
          <w:tcPr>
            <w:tcW w:w="2744" w:type="dxa"/>
            <w:tcBorders>
              <w:top w:val="single" w:sz="8" w:space="0" w:color="auto"/>
              <w:left w:val="nil"/>
              <w:bottom w:val="nil"/>
              <w:right w:val="nil"/>
            </w:tcBorders>
          </w:tcPr>
          <w:p w14:paraId="2E746BB3" w14:textId="77777777" w:rsidR="00D47B8E" w:rsidRPr="000C6FE0" w:rsidRDefault="00D47B8E" w:rsidP="008442BE">
            <w:pPr>
              <w:jc w:val="left"/>
            </w:pPr>
          </w:p>
        </w:tc>
        <w:tc>
          <w:tcPr>
            <w:tcW w:w="1728" w:type="dxa"/>
          </w:tcPr>
          <w:p w14:paraId="435470BE" w14:textId="77777777" w:rsidR="00D47B8E" w:rsidRPr="000C6FE0" w:rsidRDefault="00D47B8E" w:rsidP="008442BE">
            <w:pPr>
              <w:jc w:val="left"/>
            </w:pPr>
          </w:p>
        </w:tc>
        <w:tc>
          <w:tcPr>
            <w:tcW w:w="833" w:type="dxa"/>
            <w:tcBorders>
              <w:top w:val="nil"/>
              <w:left w:val="nil"/>
              <w:bottom w:val="nil"/>
              <w:right w:val="single" w:sz="8" w:space="0" w:color="auto"/>
            </w:tcBorders>
          </w:tcPr>
          <w:p w14:paraId="19760424" w14:textId="77777777" w:rsidR="00D47B8E" w:rsidRPr="000C6FE0" w:rsidRDefault="00D47B8E" w:rsidP="008442BE">
            <w:pPr>
              <w:jc w:val="left"/>
            </w:pPr>
          </w:p>
        </w:tc>
        <w:tc>
          <w:tcPr>
            <w:tcW w:w="3667" w:type="dxa"/>
            <w:tcBorders>
              <w:top w:val="nil"/>
              <w:left w:val="single" w:sz="8" w:space="0" w:color="auto"/>
              <w:bottom w:val="single" w:sz="8" w:space="0" w:color="auto"/>
              <w:right w:val="single" w:sz="8" w:space="0" w:color="auto"/>
            </w:tcBorders>
          </w:tcPr>
          <w:p w14:paraId="5F8987C2" w14:textId="77777777" w:rsidR="00D47B8E" w:rsidRPr="000C6FE0" w:rsidRDefault="00D47B8E" w:rsidP="008442BE">
            <w:pPr>
              <w:jc w:val="left"/>
            </w:pPr>
          </w:p>
        </w:tc>
      </w:tr>
      <w:tr w:rsidR="00D47B8E" w:rsidRPr="000C6FE0" w14:paraId="63B30BB7" w14:textId="77777777" w:rsidTr="008442BE">
        <w:trPr>
          <w:jc w:val="center"/>
        </w:trPr>
        <w:tc>
          <w:tcPr>
            <w:tcW w:w="1908" w:type="dxa"/>
          </w:tcPr>
          <w:p w14:paraId="77F0455C" w14:textId="77777777" w:rsidR="00D47B8E" w:rsidRPr="000C6FE0" w:rsidRDefault="00D47B8E" w:rsidP="008442BE">
            <w:pPr>
              <w:jc w:val="left"/>
            </w:pPr>
          </w:p>
        </w:tc>
        <w:tc>
          <w:tcPr>
            <w:tcW w:w="2744" w:type="dxa"/>
          </w:tcPr>
          <w:p w14:paraId="57A1DD65" w14:textId="77777777" w:rsidR="00D47B8E" w:rsidRPr="000C6FE0" w:rsidRDefault="00D47B8E" w:rsidP="008442BE">
            <w:pPr>
              <w:jc w:val="left"/>
            </w:pPr>
          </w:p>
        </w:tc>
        <w:tc>
          <w:tcPr>
            <w:tcW w:w="1728" w:type="dxa"/>
          </w:tcPr>
          <w:p w14:paraId="77B75902" w14:textId="77777777" w:rsidR="00D47B8E" w:rsidRPr="000C6FE0" w:rsidRDefault="00D47B8E" w:rsidP="008442BE">
            <w:pPr>
              <w:jc w:val="left"/>
            </w:pPr>
          </w:p>
        </w:tc>
        <w:tc>
          <w:tcPr>
            <w:tcW w:w="833" w:type="dxa"/>
          </w:tcPr>
          <w:p w14:paraId="4FDEA274" w14:textId="77777777" w:rsidR="00D47B8E" w:rsidRPr="000C6FE0" w:rsidRDefault="00D47B8E" w:rsidP="008442BE">
            <w:pPr>
              <w:jc w:val="left"/>
            </w:pPr>
          </w:p>
        </w:tc>
        <w:tc>
          <w:tcPr>
            <w:tcW w:w="3667" w:type="dxa"/>
            <w:tcBorders>
              <w:top w:val="single" w:sz="8" w:space="0" w:color="auto"/>
              <w:left w:val="nil"/>
              <w:bottom w:val="single" w:sz="8" w:space="0" w:color="auto"/>
              <w:right w:val="nil"/>
            </w:tcBorders>
          </w:tcPr>
          <w:p w14:paraId="2B0B1861" w14:textId="77777777" w:rsidR="00D47B8E" w:rsidRPr="000C6FE0" w:rsidRDefault="00D47B8E" w:rsidP="008442BE">
            <w:pPr>
              <w:jc w:val="left"/>
            </w:pPr>
          </w:p>
        </w:tc>
      </w:tr>
      <w:tr w:rsidR="00D47B8E" w:rsidRPr="000C6FE0" w14:paraId="60170D89" w14:textId="77777777" w:rsidTr="008442BE">
        <w:trPr>
          <w:trHeight w:hRule="exact" w:val="454"/>
          <w:jc w:val="center"/>
        </w:trPr>
        <w:tc>
          <w:tcPr>
            <w:tcW w:w="1908" w:type="dxa"/>
          </w:tcPr>
          <w:p w14:paraId="66D55A72" w14:textId="77777777" w:rsidR="00D47B8E" w:rsidRPr="000C6FE0" w:rsidRDefault="00D47B8E" w:rsidP="008442BE">
            <w:pPr>
              <w:jc w:val="left"/>
            </w:pPr>
          </w:p>
        </w:tc>
        <w:tc>
          <w:tcPr>
            <w:tcW w:w="2744" w:type="dxa"/>
          </w:tcPr>
          <w:p w14:paraId="21FBC7FE" w14:textId="77777777" w:rsidR="00D47B8E" w:rsidRPr="000C6FE0" w:rsidRDefault="00D47B8E" w:rsidP="008442BE">
            <w:pPr>
              <w:jc w:val="left"/>
            </w:pPr>
          </w:p>
        </w:tc>
        <w:tc>
          <w:tcPr>
            <w:tcW w:w="1728" w:type="dxa"/>
          </w:tcPr>
          <w:p w14:paraId="5334296C" w14:textId="77777777" w:rsidR="00D47B8E" w:rsidRPr="000C6FE0" w:rsidRDefault="00D47B8E" w:rsidP="008442BE">
            <w:pPr>
              <w:jc w:val="left"/>
            </w:pPr>
          </w:p>
        </w:tc>
        <w:tc>
          <w:tcPr>
            <w:tcW w:w="833" w:type="dxa"/>
            <w:tcBorders>
              <w:top w:val="nil"/>
              <w:left w:val="nil"/>
              <w:bottom w:val="nil"/>
              <w:right w:val="single" w:sz="8" w:space="0" w:color="auto"/>
            </w:tcBorders>
            <w:hideMark/>
          </w:tcPr>
          <w:p w14:paraId="1325FF63" w14:textId="77777777" w:rsidR="00D47B8E" w:rsidRPr="000C6FE0" w:rsidRDefault="00D47B8E" w:rsidP="008442BE">
            <w:pPr>
              <w:jc w:val="left"/>
            </w:pPr>
            <w:r w:rsidRPr="000C6FE0">
              <w:t>Tel.:</w:t>
            </w:r>
          </w:p>
        </w:tc>
        <w:tc>
          <w:tcPr>
            <w:tcW w:w="3667" w:type="dxa"/>
            <w:tcBorders>
              <w:top w:val="single" w:sz="8" w:space="0" w:color="auto"/>
              <w:left w:val="single" w:sz="8" w:space="0" w:color="auto"/>
              <w:bottom w:val="single" w:sz="8" w:space="0" w:color="auto"/>
              <w:right w:val="single" w:sz="8" w:space="0" w:color="auto"/>
            </w:tcBorders>
          </w:tcPr>
          <w:p w14:paraId="33C322B3" w14:textId="77777777" w:rsidR="00D47B8E" w:rsidRPr="000C6FE0" w:rsidRDefault="00D47B8E" w:rsidP="008442BE">
            <w:pPr>
              <w:jc w:val="left"/>
            </w:pPr>
          </w:p>
        </w:tc>
      </w:tr>
      <w:tr w:rsidR="00D47B8E" w:rsidRPr="000C6FE0" w14:paraId="0DCC8215" w14:textId="77777777" w:rsidTr="008442BE">
        <w:trPr>
          <w:jc w:val="center"/>
        </w:trPr>
        <w:tc>
          <w:tcPr>
            <w:tcW w:w="1908" w:type="dxa"/>
          </w:tcPr>
          <w:p w14:paraId="6F6F18CF" w14:textId="77777777" w:rsidR="00D47B8E" w:rsidRPr="000C6FE0" w:rsidRDefault="00D47B8E" w:rsidP="008442BE">
            <w:pPr>
              <w:jc w:val="left"/>
            </w:pPr>
          </w:p>
        </w:tc>
        <w:tc>
          <w:tcPr>
            <w:tcW w:w="2744" w:type="dxa"/>
          </w:tcPr>
          <w:p w14:paraId="1417A773" w14:textId="77777777" w:rsidR="00D47B8E" w:rsidRPr="000C6FE0" w:rsidRDefault="00D47B8E" w:rsidP="008442BE">
            <w:pPr>
              <w:jc w:val="left"/>
            </w:pPr>
          </w:p>
        </w:tc>
        <w:tc>
          <w:tcPr>
            <w:tcW w:w="1728" w:type="dxa"/>
          </w:tcPr>
          <w:p w14:paraId="6A7FB021" w14:textId="77777777" w:rsidR="00D47B8E" w:rsidRPr="000C6FE0" w:rsidRDefault="00D47B8E" w:rsidP="008442BE">
            <w:pPr>
              <w:jc w:val="left"/>
            </w:pPr>
          </w:p>
        </w:tc>
        <w:tc>
          <w:tcPr>
            <w:tcW w:w="833" w:type="dxa"/>
          </w:tcPr>
          <w:p w14:paraId="3F94DB86" w14:textId="77777777" w:rsidR="00D47B8E" w:rsidRPr="000C6FE0" w:rsidRDefault="00D47B8E" w:rsidP="008442BE">
            <w:pPr>
              <w:jc w:val="left"/>
            </w:pPr>
          </w:p>
        </w:tc>
        <w:tc>
          <w:tcPr>
            <w:tcW w:w="3667" w:type="dxa"/>
            <w:tcBorders>
              <w:top w:val="single" w:sz="8" w:space="0" w:color="auto"/>
              <w:left w:val="nil"/>
              <w:bottom w:val="single" w:sz="8" w:space="0" w:color="auto"/>
              <w:right w:val="nil"/>
            </w:tcBorders>
          </w:tcPr>
          <w:p w14:paraId="4CB66EFB" w14:textId="77777777" w:rsidR="00D47B8E" w:rsidRPr="000C6FE0" w:rsidRDefault="00D47B8E" w:rsidP="008442BE">
            <w:pPr>
              <w:jc w:val="left"/>
            </w:pPr>
          </w:p>
        </w:tc>
      </w:tr>
      <w:tr w:rsidR="00D47B8E" w:rsidRPr="000C6FE0" w14:paraId="29DC19A4" w14:textId="77777777" w:rsidTr="008442BE">
        <w:trPr>
          <w:trHeight w:hRule="exact" w:val="454"/>
          <w:jc w:val="center"/>
        </w:trPr>
        <w:tc>
          <w:tcPr>
            <w:tcW w:w="1908" w:type="dxa"/>
          </w:tcPr>
          <w:p w14:paraId="79A70C82" w14:textId="77777777" w:rsidR="00D47B8E" w:rsidRPr="000C6FE0" w:rsidRDefault="00D47B8E" w:rsidP="008442BE">
            <w:pPr>
              <w:jc w:val="left"/>
            </w:pPr>
          </w:p>
        </w:tc>
        <w:tc>
          <w:tcPr>
            <w:tcW w:w="2744" w:type="dxa"/>
          </w:tcPr>
          <w:p w14:paraId="1897CFDD" w14:textId="77777777" w:rsidR="00D47B8E" w:rsidRPr="000C6FE0" w:rsidRDefault="00D47B8E" w:rsidP="008442BE">
            <w:pPr>
              <w:jc w:val="left"/>
            </w:pPr>
          </w:p>
        </w:tc>
        <w:tc>
          <w:tcPr>
            <w:tcW w:w="1728" w:type="dxa"/>
          </w:tcPr>
          <w:p w14:paraId="130E15D9" w14:textId="77777777" w:rsidR="00D47B8E" w:rsidRPr="000C6FE0" w:rsidRDefault="00D47B8E" w:rsidP="008442BE">
            <w:pPr>
              <w:jc w:val="left"/>
            </w:pPr>
          </w:p>
        </w:tc>
        <w:tc>
          <w:tcPr>
            <w:tcW w:w="833" w:type="dxa"/>
            <w:tcBorders>
              <w:top w:val="nil"/>
              <w:left w:val="nil"/>
              <w:bottom w:val="nil"/>
              <w:right w:val="single" w:sz="8" w:space="0" w:color="auto"/>
            </w:tcBorders>
            <w:hideMark/>
          </w:tcPr>
          <w:p w14:paraId="1E68E107" w14:textId="77777777" w:rsidR="00D47B8E" w:rsidRPr="000C6FE0" w:rsidRDefault="00D47B8E" w:rsidP="008442BE">
            <w:pPr>
              <w:jc w:val="left"/>
            </w:pPr>
            <w:r w:rsidRPr="000C6FE0">
              <w:t>E-mail:</w:t>
            </w:r>
          </w:p>
        </w:tc>
        <w:tc>
          <w:tcPr>
            <w:tcW w:w="3667" w:type="dxa"/>
            <w:tcBorders>
              <w:top w:val="single" w:sz="8" w:space="0" w:color="auto"/>
              <w:left w:val="single" w:sz="8" w:space="0" w:color="auto"/>
              <w:bottom w:val="single" w:sz="8" w:space="0" w:color="auto"/>
              <w:right w:val="single" w:sz="8" w:space="0" w:color="auto"/>
            </w:tcBorders>
            <w:hideMark/>
          </w:tcPr>
          <w:p w14:paraId="388D900D" w14:textId="77777777" w:rsidR="00D47B8E" w:rsidRPr="000C6FE0" w:rsidRDefault="00D47B8E" w:rsidP="008442BE">
            <w:pPr>
              <w:jc w:val="left"/>
            </w:pPr>
            <w:r w:rsidRPr="000C6FE0">
              <w:t>batorova@cpvo.europa.eu</w:t>
            </w:r>
          </w:p>
        </w:tc>
      </w:tr>
    </w:tbl>
    <w:p w14:paraId="7BD07706" w14:textId="77777777" w:rsidR="00D47B8E" w:rsidRPr="000C6FE0" w:rsidRDefault="00D47B8E" w:rsidP="00D47B8E">
      <w:pPr>
        <w:jc w:val="left"/>
      </w:pPr>
    </w:p>
    <w:p w14:paraId="07732834" w14:textId="77777777" w:rsidR="00D47B8E" w:rsidRPr="000C6FE0" w:rsidRDefault="00D47B8E" w:rsidP="00D47B8E">
      <w:pPr>
        <w:jc w:val="left"/>
      </w:pPr>
    </w:p>
    <w:tbl>
      <w:tblPr>
        <w:tblW w:w="10815" w:type="dxa"/>
        <w:jc w:val="center"/>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497"/>
        <w:gridCol w:w="636"/>
        <w:gridCol w:w="1456"/>
        <w:gridCol w:w="1844"/>
        <w:gridCol w:w="1844"/>
        <w:gridCol w:w="1843"/>
        <w:gridCol w:w="2128"/>
        <w:gridCol w:w="567"/>
      </w:tblGrid>
      <w:tr w:rsidR="00D47B8E" w:rsidRPr="000C6FE0" w14:paraId="6B059C96" w14:textId="77777777" w:rsidTr="008442BE">
        <w:trPr>
          <w:cantSplit/>
          <w:jc w:val="center"/>
        </w:trPr>
        <w:tc>
          <w:tcPr>
            <w:tcW w:w="497" w:type="dxa"/>
            <w:tcBorders>
              <w:top w:val="single" w:sz="4" w:space="0" w:color="auto"/>
              <w:left w:val="nil"/>
              <w:bottom w:val="single" w:sz="4" w:space="0" w:color="auto"/>
              <w:right w:val="dotted" w:sz="2" w:space="0" w:color="auto"/>
            </w:tcBorders>
          </w:tcPr>
          <w:p w14:paraId="67DA12A7" w14:textId="77777777" w:rsidR="00D47B8E" w:rsidRPr="000C6FE0" w:rsidRDefault="00D47B8E" w:rsidP="008442BE">
            <w:pPr>
              <w:spacing w:before="80" w:after="80"/>
              <w:jc w:val="left"/>
              <w:rPr>
                <w:rFonts w:cs="Arial"/>
                <w:sz w:val="16"/>
                <w:szCs w:val="16"/>
              </w:rPr>
            </w:pPr>
          </w:p>
        </w:tc>
        <w:tc>
          <w:tcPr>
            <w:tcW w:w="636" w:type="dxa"/>
            <w:tcBorders>
              <w:top w:val="single" w:sz="4" w:space="0" w:color="auto"/>
              <w:left w:val="dotted" w:sz="2" w:space="0" w:color="auto"/>
              <w:bottom w:val="single" w:sz="4" w:space="0" w:color="auto"/>
              <w:right w:val="dotted" w:sz="2" w:space="0" w:color="auto"/>
            </w:tcBorders>
          </w:tcPr>
          <w:p w14:paraId="340A809D" w14:textId="77777777" w:rsidR="00D47B8E" w:rsidRPr="000C6FE0" w:rsidRDefault="00D47B8E" w:rsidP="008442BE">
            <w:pPr>
              <w:spacing w:before="80" w:after="80"/>
              <w:jc w:val="left"/>
              <w:rPr>
                <w:rFonts w:cs="Arial"/>
                <w:sz w:val="16"/>
                <w:szCs w:val="16"/>
              </w:rPr>
            </w:pPr>
          </w:p>
        </w:tc>
        <w:tc>
          <w:tcPr>
            <w:tcW w:w="1456" w:type="dxa"/>
            <w:tcBorders>
              <w:top w:val="single" w:sz="4" w:space="0" w:color="auto"/>
              <w:left w:val="dotted" w:sz="2" w:space="0" w:color="auto"/>
              <w:bottom w:val="single" w:sz="4" w:space="0" w:color="auto"/>
              <w:right w:val="dotted" w:sz="2" w:space="0" w:color="auto"/>
            </w:tcBorders>
            <w:hideMark/>
          </w:tcPr>
          <w:p w14:paraId="11F4C8C0" w14:textId="77777777" w:rsidR="00D47B8E" w:rsidRPr="000C6FE0" w:rsidRDefault="00D47B8E" w:rsidP="008442BE">
            <w:pPr>
              <w:spacing w:before="80" w:after="80"/>
              <w:jc w:val="left"/>
              <w:rPr>
                <w:rFonts w:cs="Arial"/>
                <w:sz w:val="16"/>
                <w:szCs w:val="16"/>
              </w:rPr>
            </w:pPr>
            <w:r w:rsidRPr="000C6FE0">
              <w:rPr>
                <w:rFonts w:cs="Arial"/>
                <w:sz w:val="16"/>
                <w:szCs w:val="16"/>
              </w:rPr>
              <w:t xml:space="preserve"> English</w:t>
            </w:r>
          </w:p>
        </w:tc>
        <w:tc>
          <w:tcPr>
            <w:tcW w:w="1844" w:type="dxa"/>
            <w:tcBorders>
              <w:top w:val="single" w:sz="4" w:space="0" w:color="auto"/>
              <w:left w:val="dotted" w:sz="2" w:space="0" w:color="auto"/>
              <w:bottom w:val="single" w:sz="4" w:space="0" w:color="auto"/>
              <w:right w:val="dotted" w:sz="2" w:space="0" w:color="auto"/>
            </w:tcBorders>
            <w:hideMark/>
          </w:tcPr>
          <w:p w14:paraId="76C62CB0" w14:textId="77777777" w:rsidR="00D47B8E" w:rsidRPr="000C6FE0" w:rsidRDefault="00D47B8E" w:rsidP="008442BE">
            <w:pPr>
              <w:spacing w:before="80" w:after="80"/>
              <w:jc w:val="left"/>
              <w:rPr>
                <w:rFonts w:cs="Arial"/>
                <w:sz w:val="16"/>
                <w:szCs w:val="16"/>
              </w:rPr>
            </w:pPr>
            <w:r w:rsidRPr="000C6FE0">
              <w:rPr>
                <w:rFonts w:cs="Arial"/>
                <w:sz w:val="16"/>
                <w:szCs w:val="16"/>
              </w:rPr>
              <w:t xml:space="preserve"> français</w:t>
            </w:r>
          </w:p>
        </w:tc>
        <w:tc>
          <w:tcPr>
            <w:tcW w:w="1844" w:type="dxa"/>
            <w:tcBorders>
              <w:top w:val="single" w:sz="4" w:space="0" w:color="auto"/>
              <w:left w:val="dotted" w:sz="2" w:space="0" w:color="auto"/>
              <w:bottom w:val="single" w:sz="4" w:space="0" w:color="auto"/>
              <w:right w:val="dotted" w:sz="2" w:space="0" w:color="auto"/>
            </w:tcBorders>
            <w:hideMark/>
          </w:tcPr>
          <w:p w14:paraId="2BAD4BF5" w14:textId="77777777" w:rsidR="00D47B8E" w:rsidRPr="000C6FE0" w:rsidRDefault="00D47B8E" w:rsidP="008442BE">
            <w:pPr>
              <w:spacing w:before="80" w:after="80"/>
              <w:jc w:val="left"/>
              <w:rPr>
                <w:rFonts w:cs="Arial"/>
                <w:sz w:val="16"/>
                <w:szCs w:val="16"/>
              </w:rPr>
            </w:pPr>
            <w:r w:rsidRPr="000C6FE0">
              <w:rPr>
                <w:rFonts w:cs="Arial"/>
                <w:sz w:val="16"/>
                <w:szCs w:val="16"/>
              </w:rPr>
              <w:t xml:space="preserve"> </w:t>
            </w:r>
            <w:proofErr w:type="spellStart"/>
            <w:r w:rsidRPr="000C6FE0">
              <w:rPr>
                <w:rFonts w:cs="Arial"/>
                <w:sz w:val="16"/>
                <w:szCs w:val="16"/>
              </w:rPr>
              <w:t>deutsch</w:t>
            </w:r>
            <w:proofErr w:type="spellEnd"/>
          </w:p>
        </w:tc>
        <w:tc>
          <w:tcPr>
            <w:tcW w:w="1843" w:type="dxa"/>
            <w:tcBorders>
              <w:top w:val="single" w:sz="4" w:space="0" w:color="auto"/>
              <w:left w:val="dotted" w:sz="2" w:space="0" w:color="auto"/>
              <w:bottom w:val="single" w:sz="4" w:space="0" w:color="auto"/>
              <w:right w:val="dotted" w:sz="2" w:space="0" w:color="auto"/>
            </w:tcBorders>
            <w:hideMark/>
          </w:tcPr>
          <w:p w14:paraId="3247BEC3" w14:textId="77777777" w:rsidR="00D47B8E" w:rsidRPr="000C6FE0" w:rsidRDefault="00D47B8E" w:rsidP="008442BE">
            <w:pPr>
              <w:spacing w:before="80" w:after="80"/>
              <w:jc w:val="left"/>
              <w:rPr>
                <w:rFonts w:cs="Arial"/>
                <w:sz w:val="16"/>
                <w:szCs w:val="16"/>
              </w:rPr>
            </w:pPr>
            <w:r w:rsidRPr="000C6FE0">
              <w:rPr>
                <w:rFonts w:cs="Arial"/>
                <w:sz w:val="16"/>
                <w:szCs w:val="16"/>
              </w:rPr>
              <w:t xml:space="preserve"> </w:t>
            </w:r>
            <w:proofErr w:type="spellStart"/>
            <w:r w:rsidRPr="000C6FE0">
              <w:rPr>
                <w:rFonts w:cs="Arial"/>
                <w:sz w:val="16"/>
                <w:szCs w:val="16"/>
              </w:rPr>
              <w:t>español</w:t>
            </w:r>
            <w:proofErr w:type="spellEnd"/>
          </w:p>
        </w:tc>
        <w:tc>
          <w:tcPr>
            <w:tcW w:w="2128" w:type="dxa"/>
            <w:tcBorders>
              <w:top w:val="single" w:sz="4" w:space="0" w:color="auto"/>
              <w:left w:val="dotted" w:sz="2" w:space="0" w:color="auto"/>
              <w:bottom w:val="single" w:sz="4" w:space="0" w:color="auto"/>
              <w:right w:val="dotted" w:sz="2" w:space="0" w:color="auto"/>
            </w:tcBorders>
            <w:hideMark/>
          </w:tcPr>
          <w:p w14:paraId="056E00A1" w14:textId="77777777" w:rsidR="00D47B8E" w:rsidRPr="000C6FE0" w:rsidRDefault="00D47B8E" w:rsidP="008442BE">
            <w:pPr>
              <w:spacing w:before="80" w:after="80"/>
              <w:jc w:val="left"/>
              <w:rPr>
                <w:rFonts w:cs="Arial"/>
                <w:sz w:val="16"/>
                <w:szCs w:val="16"/>
              </w:rPr>
            </w:pPr>
            <w:r w:rsidRPr="000C6FE0">
              <w:rPr>
                <w:rFonts w:cs="Arial"/>
                <w:sz w:val="16"/>
                <w:szCs w:val="16"/>
              </w:rPr>
              <w:t>Example Varieties/</w:t>
            </w:r>
            <w:r w:rsidRPr="000C6FE0">
              <w:rPr>
                <w:rFonts w:cs="Arial"/>
                <w:b/>
                <w:sz w:val="16"/>
                <w:szCs w:val="16"/>
              </w:rPr>
              <w:br/>
            </w:r>
            <w:proofErr w:type="spellStart"/>
            <w:r w:rsidRPr="000C6FE0">
              <w:rPr>
                <w:rFonts w:cs="Arial"/>
                <w:sz w:val="16"/>
                <w:szCs w:val="16"/>
              </w:rPr>
              <w:t>Exemples</w:t>
            </w:r>
            <w:proofErr w:type="spellEnd"/>
            <w:r w:rsidRPr="000C6FE0">
              <w:rPr>
                <w:rFonts w:cs="Arial"/>
                <w:sz w:val="16"/>
                <w:szCs w:val="16"/>
              </w:rPr>
              <w:t xml:space="preserve">/ </w:t>
            </w:r>
            <w:proofErr w:type="spellStart"/>
            <w:r w:rsidRPr="000C6FE0">
              <w:rPr>
                <w:rFonts w:cs="Arial"/>
                <w:sz w:val="16"/>
                <w:szCs w:val="16"/>
              </w:rPr>
              <w:t>Beispielssorten</w:t>
            </w:r>
            <w:proofErr w:type="spellEnd"/>
            <w:r w:rsidRPr="000C6FE0">
              <w:rPr>
                <w:rFonts w:cs="Arial"/>
                <w:sz w:val="16"/>
                <w:szCs w:val="16"/>
              </w:rPr>
              <w:t xml:space="preserve">/ </w:t>
            </w:r>
            <w:proofErr w:type="spellStart"/>
            <w:r w:rsidRPr="000C6FE0">
              <w:rPr>
                <w:rFonts w:cs="Arial"/>
                <w:sz w:val="16"/>
                <w:szCs w:val="16"/>
              </w:rPr>
              <w:t>Variedades</w:t>
            </w:r>
            <w:proofErr w:type="spellEnd"/>
            <w:r w:rsidRPr="000C6FE0">
              <w:rPr>
                <w:rFonts w:cs="Arial"/>
                <w:sz w:val="16"/>
                <w:szCs w:val="16"/>
              </w:rPr>
              <w:t xml:space="preserve"> </w:t>
            </w:r>
            <w:proofErr w:type="spellStart"/>
            <w:r w:rsidRPr="000C6FE0">
              <w:rPr>
                <w:rFonts w:cs="Arial"/>
                <w:sz w:val="16"/>
                <w:szCs w:val="16"/>
              </w:rPr>
              <w:t>ejemplo</w:t>
            </w:r>
            <w:proofErr w:type="spellEnd"/>
          </w:p>
        </w:tc>
        <w:tc>
          <w:tcPr>
            <w:tcW w:w="567" w:type="dxa"/>
            <w:tcBorders>
              <w:top w:val="single" w:sz="4" w:space="0" w:color="auto"/>
              <w:left w:val="dotted" w:sz="2" w:space="0" w:color="auto"/>
              <w:bottom w:val="single" w:sz="4" w:space="0" w:color="auto"/>
              <w:right w:val="nil"/>
            </w:tcBorders>
            <w:hideMark/>
          </w:tcPr>
          <w:p w14:paraId="681AE665" w14:textId="77777777" w:rsidR="00D47B8E" w:rsidRPr="000C6FE0" w:rsidRDefault="00D47B8E" w:rsidP="008442BE">
            <w:pPr>
              <w:spacing w:before="80" w:after="80"/>
              <w:jc w:val="left"/>
              <w:rPr>
                <w:rFonts w:cs="Arial"/>
                <w:sz w:val="16"/>
                <w:szCs w:val="16"/>
              </w:rPr>
            </w:pPr>
            <w:r w:rsidRPr="000C6FE0">
              <w:rPr>
                <w:rFonts w:cs="Arial"/>
                <w:sz w:val="16"/>
                <w:szCs w:val="16"/>
              </w:rPr>
              <w:br/>
              <w:t>Note/</w:t>
            </w:r>
            <w:r w:rsidRPr="000C6FE0">
              <w:rPr>
                <w:rFonts w:cs="Arial"/>
                <w:sz w:val="16"/>
                <w:szCs w:val="16"/>
              </w:rPr>
              <w:br/>
              <w:t>Nota</w:t>
            </w:r>
          </w:p>
        </w:tc>
      </w:tr>
      <w:tr w:rsidR="00D47B8E" w:rsidRPr="000C6FE0" w14:paraId="68E6E494" w14:textId="77777777" w:rsidTr="008442BE">
        <w:trPr>
          <w:cantSplit/>
          <w:jc w:val="center"/>
        </w:trPr>
        <w:tc>
          <w:tcPr>
            <w:tcW w:w="497" w:type="dxa"/>
            <w:tcBorders>
              <w:top w:val="dotted" w:sz="2" w:space="0" w:color="auto"/>
              <w:left w:val="nil"/>
              <w:bottom w:val="dotted" w:sz="2" w:space="0" w:color="auto"/>
              <w:right w:val="dotted" w:sz="2" w:space="0" w:color="auto"/>
            </w:tcBorders>
            <w:hideMark/>
          </w:tcPr>
          <w:p w14:paraId="515515E9" w14:textId="77777777" w:rsidR="00D47B8E" w:rsidRPr="000C6FE0" w:rsidRDefault="00D47B8E" w:rsidP="008442BE">
            <w:pPr>
              <w:spacing w:before="80" w:after="80"/>
              <w:jc w:val="center"/>
              <w:rPr>
                <w:rFonts w:cs="Arial"/>
                <w:b/>
                <w:bCs/>
                <w:sz w:val="16"/>
                <w:szCs w:val="16"/>
              </w:rPr>
            </w:pPr>
            <w:r w:rsidRPr="000C6FE0">
              <w:rPr>
                <w:rFonts w:cs="Arial"/>
                <w:b/>
                <w:bCs/>
                <w:sz w:val="16"/>
                <w:szCs w:val="16"/>
              </w:rPr>
              <w:t>New 1.</w:t>
            </w:r>
          </w:p>
        </w:tc>
        <w:tc>
          <w:tcPr>
            <w:tcW w:w="636" w:type="dxa"/>
            <w:tcBorders>
              <w:top w:val="dotted" w:sz="2" w:space="0" w:color="auto"/>
              <w:left w:val="dotted" w:sz="2" w:space="0" w:color="auto"/>
              <w:bottom w:val="dotted" w:sz="2" w:space="0" w:color="auto"/>
              <w:right w:val="dotted" w:sz="2" w:space="0" w:color="auto"/>
            </w:tcBorders>
            <w:hideMark/>
          </w:tcPr>
          <w:p w14:paraId="48366961" w14:textId="77777777" w:rsidR="00D47B8E" w:rsidRPr="000C6FE0" w:rsidRDefault="00D47B8E" w:rsidP="008442BE">
            <w:pPr>
              <w:spacing w:before="80" w:after="80"/>
              <w:jc w:val="left"/>
              <w:rPr>
                <w:rFonts w:cs="Arial"/>
                <w:b/>
                <w:bCs/>
                <w:sz w:val="16"/>
                <w:szCs w:val="16"/>
              </w:rPr>
            </w:pPr>
            <w:r w:rsidRPr="000C6FE0">
              <w:rPr>
                <w:rFonts w:cs="Arial"/>
                <w:b/>
                <w:bCs/>
                <w:sz w:val="16"/>
                <w:szCs w:val="16"/>
              </w:rPr>
              <w:t>Around 30 days after inflorescence emergence</w:t>
            </w:r>
          </w:p>
        </w:tc>
        <w:tc>
          <w:tcPr>
            <w:tcW w:w="1456" w:type="dxa"/>
            <w:tcBorders>
              <w:top w:val="dotted" w:sz="2" w:space="0" w:color="auto"/>
              <w:left w:val="dotted" w:sz="2" w:space="0" w:color="auto"/>
              <w:bottom w:val="dotted" w:sz="2" w:space="0" w:color="auto"/>
              <w:right w:val="dotted" w:sz="2" w:space="0" w:color="auto"/>
            </w:tcBorders>
            <w:hideMark/>
          </w:tcPr>
          <w:p w14:paraId="6A7590FE" w14:textId="77777777" w:rsidR="00D47B8E" w:rsidRPr="000C6FE0" w:rsidRDefault="00D47B8E" w:rsidP="008442BE">
            <w:pPr>
              <w:spacing w:before="80" w:after="80"/>
              <w:jc w:val="left"/>
              <w:rPr>
                <w:rFonts w:cs="Arial"/>
                <w:b/>
                <w:bCs/>
                <w:sz w:val="16"/>
                <w:szCs w:val="16"/>
              </w:rPr>
            </w:pPr>
            <w:r w:rsidRPr="000C6FE0">
              <w:rPr>
                <w:rFonts w:cs="Arial"/>
                <w:b/>
                <w:bCs/>
                <w:sz w:val="16"/>
                <w:szCs w:val="16"/>
              </w:rPr>
              <w:t>Plant: natural height when plants are fully extended</w:t>
            </w:r>
          </w:p>
        </w:tc>
        <w:tc>
          <w:tcPr>
            <w:tcW w:w="1844" w:type="dxa"/>
            <w:tcBorders>
              <w:top w:val="dotted" w:sz="2" w:space="0" w:color="auto"/>
              <w:left w:val="dotted" w:sz="2" w:space="0" w:color="auto"/>
              <w:bottom w:val="dotted" w:sz="2" w:space="0" w:color="auto"/>
              <w:right w:val="dotted" w:sz="2" w:space="0" w:color="auto"/>
            </w:tcBorders>
          </w:tcPr>
          <w:p w14:paraId="3B48498C" w14:textId="77777777" w:rsidR="00D47B8E" w:rsidRPr="000C6FE0" w:rsidRDefault="00D47B8E" w:rsidP="008442BE">
            <w:pPr>
              <w:spacing w:before="80" w:after="80"/>
              <w:jc w:val="left"/>
              <w:rPr>
                <w:rFonts w:cs="Arial"/>
                <w:sz w:val="16"/>
                <w:szCs w:val="16"/>
              </w:rPr>
            </w:pPr>
          </w:p>
        </w:tc>
        <w:tc>
          <w:tcPr>
            <w:tcW w:w="1844" w:type="dxa"/>
            <w:tcBorders>
              <w:top w:val="dotted" w:sz="2" w:space="0" w:color="auto"/>
              <w:left w:val="dotted" w:sz="2" w:space="0" w:color="auto"/>
              <w:bottom w:val="dotted" w:sz="2" w:space="0" w:color="auto"/>
              <w:right w:val="dotted" w:sz="2" w:space="0" w:color="auto"/>
            </w:tcBorders>
          </w:tcPr>
          <w:p w14:paraId="5F3A6190"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5DBDCC1E" w14:textId="77777777" w:rsidR="00D47B8E" w:rsidRPr="000C6FE0" w:rsidRDefault="00D47B8E" w:rsidP="008442BE">
            <w:pPr>
              <w:spacing w:before="80" w:after="80"/>
              <w:jc w:val="left"/>
              <w:rPr>
                <w:rFonts w:cs="Arial"/>
                <w:sz w:val="16"/>
                <w:szCs w:val="16"/>
              </w:rPr>
            </w:pPr>
          </w:p>
        </w:tc>
        <w:tc>
          <w:tcPr>
            <w:tcW w:w="2128" w:type="dxa"/>
            <w:tcBorders>
              <w:top w:val="dotted" w:sz="2" w:space="0" w:color="auto"/>
              <w:left w:val="dotted" w:sz="2" w:space="0" w:color="auto"/>
              <w:bottom w:val="dotted" w:sz="2" w:space="0" w:color="auto"/>
              <w:right w:val="dotted" w:sz="2" w:space="0" w:color="auto"/>
            </w:tcBorders>
          </w:tcPr>
          <w:p w14:paraId="554C8FEF"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tcPr>
          <w:p w14:paraId="753AB962" w14:textId="77777777" w:rsidR="00D47B8E" w:rsidRPr="000C6FE0" w:rsidRDefault="00D47B8E" w:rsidP="008442BE">
            <w:pPr>
              <w:spacing w:before="80" w:after="80"/>
              <w:jc w:val="left"/>
              <w:rPr>
                <w:rFonts w:cs="Arial"/>
                <w:sz w:val="16"/>
                <w:szCs w:val="16"/>
              </w:rPr>
            </w:pPr>
          </w:p>
        </w:tc>
      </w:tr>
      <w:tr w:rsidR="00D47B8E" w:rsidRPr="000C6FE0" w14:paraId="63E826E1" w14:textId="77777777" w:rsidTr="008442BE">
        <w:trPr>
          <w:cantSplit/>
          <w:jc w:val="center"/>
        </w:trPr>
        <w:tc>
          <w:tcPr>
            <w:tcW w:w="497" w:type="dxa"/>
            <w:tcBorders>
              <w:top w:val="dotted" w:sz="2" w:space="0" w:color="auto"/>
              <w:left w:val="nil"/>
              <w:bottom w:val="dotted" w:sz="2" w:space="0" w:color="auto"/>
              <w:right w:val="dotted" w:sz="2" w:space="0" w:color="auto"/>
            </w:tcBorders>
            <w:hideMark/>
          </w:tcPr>
          <w:p w14:paraId="7CDBE4E4" w14:textId="77777777" w:rsidR="00D47B8E" w:rsidRPr="000C6FE0" w:rsidRDefault="00D47B8E" w:rsidP="008442BE">
            <w:pPr>
              <w:spacing w:before="80" w:after="80"/>
              <w:jc w:val="center"/>
              <w:rPr>
                <w:rFonts w:cs="Arial"/>
                <w:b/>
                <w:sz w:val="16"/>
                <w:szCs w:val="16"/>
              </w:rPr>
            </w:pPr>
            <w:r w:rsidRPr="000C6FE0">
              <w:rPr>
                <w:rFonts w:cs="Arial"/>
                <w:b/>
                <w:sz w:val="16"/>
                <w:szCs w:val="16"/>
              </w:rPr>
              <w:t>QN</w:t>
            </w:r>
          </w:p>
        </w:tc>
        <w:tc>
          <w:tcPr>
            <w:tcW w:w="636" w:type="dxa"/>
            <w:tcBorders>
              <w:top w:val="dotted" w:sz="2" w:space="0" w:color="auto"/>
              <w:left w:val="dotted" w:sz="2" w:space="0" w:color="auto"/>
              <w:bottom w:val="dotted" w:sz="2" w:space="0" w:color="auto"/>
              <w:right w:val="dotted" w:sz="2" w:space="0" w:color="auto"/>
            </w:tcBorders>
          </w:tcPr>
          <w:p w14:paraId="1AE90AF2" w14:textId="77777777" w:rsidR="00D47B8E" w:rsidRPr="000C6FE0" w:rsidRDefault="00D47B8E" w:rsidP="008442BE">
            <w:pPr>
              <w:spacing w:before="80" w:after="80"/>
              <w:jc w:val="left"/>
              <w:rPr>
                <w:rFonts w:cs="Arial"/>
                <w:b/>
                <w:sz w:val="16"/>
                <w:szCs w:val="16"/>
              </w:rPr>
            </w:pPr>
          </w:p>
        </w:tc>
        <w:tc>
          <w:tcPr>
            <w:tcW w:w="1456" w:type="dxa"/>
            <w:tcBorders>
              <w:top w:val="dotted" w:sz="2" w:space="0" w:color="auto"/>
              <w:left w:val="dotted" w:sz="2" w:space="0" w:color="auto"/>
              <w:bottom w:val="dotted" w:sz="2" w:space="0" w:color="auto"/>
              <w:right w:val="dotted" w:sz="2" w:space="0" w:color="auto"/>
            </w:tcBorders>
            <w:hideMark/>
          </w:tcPr>
          <w:p w14:paraId="7955B329" w14:textId="77777777" w:rsidR="00D47B8E" w:rsidRPr="000C6FE0" w:rsidRDefault="00D47B8E" w:rsidP="008442BE">
            <w:pPr>
              <w:spacing w:before="80" w:after="80"/>
              <w:jc w:val="left"/>
              <w:rPr>
                <w:rFonts w:cs="Arial"/>
                <w:sz w:val="16"/>
                <w:szCs w:val="16"/>
              </w:rPr>
            </w:pPr>
            <w:r>
              <w:rPr>
                <w:rFonts w:cs="Arial"/>
                <w:sz w:val="16"/>
                <w:szCs w:val="16"/>
              </w:rPr>
              <w:t>v</w:t>
            </w:r>
            <w:r w:rsidRPr="000C6FE0">
              <w:rPr>
                <w:rFonts w:cs="Arial"/>
                <w:sz w:val="16"/>
                <w:szCs w:val="16"/>
              </w:rPr>
              <w:t>ery short</w:t>
            </w:r>
          </w:p>
        </w:tc>
        <w:tc>
          <w:tcPr>
            <w:tcW w:w="1844" w:type="dxa"/>
            <w:tcBorders>
              <w:top w:val="dotted" w:sz="2" w:space="0" w:color="auto"/>
              <w:left w:val="dotted" w:sz="2" w:space="0" w:color="auto"/>
              <w:bottom w:val="dotted" w:sz="2" w:space="0" w:color="auto"/>
              <w:right w:val="dotted" w:sz="2" w:space="0" w:color="auto"/>
            </w:tcBorders>
          </w:tcPr>
          <w:p w14:paraId="67C73683" w14:textId="77777777" w:rsidR="00D47B8E" w:rsidRPr="000C6FE0" w:rsidRDefault="00D47B8E" w:rsidP="008442BE">
            <w:pPr>
              <w:spacing w:before="80" w:after="80"/>
              <w:jc w:val="left"/>
              <w:rPr>
                <w:rFonts w:cs="Arial"/>
                <w:sz w:val="16"/>
                <w:szCs w:val="16"/>
              </w:rPr>
            </w:pPr>
          </w:p>
        </w:tc>
        <w:tc>
          <w:tcPr>
            <w:tcW w:w="1844" w:type="dxa"/>
            <w:tcBorders>
              <w:top w:val="dotted" w:sz="2" w:space="0" w:color="auto"/>
              <w:left w:val="dotted" w:sz="2" w:space="0" w:color="auto"/>
              <w:bottom w:val="dotted" w:sz="2" w:space="0" w:color="auto"/>
              <w:right w:val="dotted" w:sz="2" w:space="0" w:color="auto"/>
            </w:tcBorders>
          </w:tcPr>
          <w:p w14:paraId="60831AED"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20ACE00C" w14:textId="77777777" w:rsidR="00D47B8E" w:rsidRPr="000C6FE0" w:rsidRDefault="00D47B8E" w:rsidP="008442BE">
            <w:pPr>
              <w:spacing w:before="80" w:after="80"/>
              <w:jc w:val="left"/>
              <w:rPr>
                <w:rFonts w:cs="Arial"/>
                <w:sz w:val="16"/>
                <w:szCs w:val="16"/>
              </w:rPr>
            </w:pPr>
          </w:p>
        </w:tc>
        <w:tc>
          <w:tcPr>
            <w:tcW w:w="2128" w:type="dxa"/>
            <w:tcBorders>
              <w:top w:val="dotted" w:sz="2" w:space="0" w:color="auto"/>
              <w:left w:val="dotted" w:sz="2" w:space="0" w:color="auto"/>
              <w:bottom w:val="dotted" w:sz="2" w:space="0" w:color="auto"/>
              <w:right w:val="dotted" w:sz="2" w:space="0" w:color="auto"/>
            </w:tcBorders>
          </w:tcPr>
          <w:p w14:paraId="231C000E"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hideMark/>
          </w:tcPr>
          <w:p w14:paraId="043AEECF" w14:textId="77777777" w:rsidR="00D47B8E" w:rsidRPr="000C6FE0" w:rsidRDefault="00D47B8E" w:rsidP="008442BE">
            <w:pPr>
              <w:spacing w:before="80" w:after="80"/>
              <w:jc w:val="center"/>
              <w:rPr>
                <w:rFonts w:cs="Arial"/>
                <w:sz w:val="16"/>
                <w:szCs w:val="16"/>
              </w:rPr>
            </w:pPr>
            <w:r w:rsidRPr="000C6FE0">
              <w:rPr>
                <w:rFonts w:cs="Arial"/>
                <w:sz w:val="16"/>
                <w:szCs w:val="16"/>
              </w:rPr>
              <w:t>[ 1 ]</w:t>
            </w:r>
          </w:p>
        </w:tc>
      </w:tr>
      <w:tr w:rsidR="00D47B8E" w:rsidRPr="000C6FE0" w14:paraId="4FB89D13" w14:textId="77777777" w:rsidTr="008442BE">
        <w:trPr>
          <w:cantSplit/>
          <w:jc w:val="center"/>
        </w:trPr>
        <w:tc>
          <w:tcPr>
            <w:tcW w:w="497" w:type="dxa"/>
            <w:tcBorders>
              <w:top w:val="dotted" w:sz="2" w:space="0" w:color="auto"/>
              <w:left w:val="nil"/>
              <w:bottom w:val="dotted" w:sz="2" w:space="0" w:color="auto"/>
              <w:right w:val="dotted" w:sz="2" w:space="0" w:color="auto"/>
            </w:tcBorders>
            <w:hideMark/>
          </w:tcPr>
          <w:p w14:paraId="5C2881F8" w14:textId="77777777" w:rsidR="00D47B8E" w:rsidRPr="000C6FE0" w:rsidRDefault="00D47B8E" w:rsidP="008442BE">
            <w:pPr>
              <w:spacing w:before="80" w:after="80"/>
              <w:jc w:val="center"/>
              <w:rPr>
                <w:rFonts w:cs="Arial"/>
                <w:b/>
                <w:sz w:val="16"/>
                <w:szCs w:val="16"/>
              </w:rPr>
            </w:pPr>
            <w:r w:rsidRPr="000C6FE0">
              <w:rPr>
                <w:rFonts w:cs="Arial"/>
                <w:b/>
                <w:sz w:val="16"/>
                <w:szCs w:val="16"/>
              </w:rPr>
              <w:t>MG</w:t>
            </w:r>
          </w:p>
        </w:tc>
        <w:tc>
          <w:tcPr>
            <w:tcW w:w="636" w:type="dxa"/>
            <w:tcBorders>
              <w:top w:val="dotted" w:sz="2" w:space="0" w:color="auto"/>
              <w:left w:val="dotted" w:sz="2" w:space="0" w:color="auto"/>
              <w:bottom w:val="dotted" w:sz="2" w:space="0" w:color="auto"/>
              <w:right w:val="dotted" w:sz="2" w:space="0" w:color="auto"/>
            </w:tcBorders>
          </w:tcPr>
          <w:p w14:paraId="190EE714" w14:textId="77777777" w:rsidR="00D47B8E" w:rsidRPr="000C6FE0" w:rsidRDefault="00D47B8E" w:rsidP="008442BE">
            <w:pPr>
              <w:spacing w:before="80" w:after="80"/>
              <w:jc w:val="left"/>
              <w:rPr>
                <w:rFonts w:cs="Arial"/>
                <w:b/>
                <w:sz w:val="16"/>
                <w:szCs w:val="16"/>
              </w:rPr>
            </w:pPr>
          </w:p>
        </w:tc>
        <w:tc>
          <w:tcPr>
            <w:tcW w:w="1456" w:type="dxa"/>
            <w:tcBorders>
              <w:top w:val="dotted" w:sz="2" w:space="0" w:color="auto"/>
              <w:left w:val="dotted" w:sz="2" w:space="0" w:color="auto"/>
              <w:bottom w:val="dotted" w:sz="2" w:space="0" w:color="auto"/>
              <w:right w:val="dotted" w:sz="2" w:space="0" w:color="auto"/>
            </w:tcBorders>
            <w:hideMark/>
          </w:tcPr>
          <w:p w14:paraId="6BC3B7E4" w14:textId="77777777" w:rsidR="00D47B8E" w:rsidRPr="000C6FE0" w:rsidRDefault="00D47B8E" w:rsidP="008442BE">
            <w:pPr>
              <w:spacing w:before="80" w:after="80"/>
              <w:jc w:val="left"/>
              <w:rPr>
                <w:rFonts w:cs="Arial"/>
                <w:sz w:val="16"/>
                <w:szCs w:val="16"/>
              </w:rPr>
            </w:pPr>
            <w:r>
              <w:rPr>
                <w:rFonts w:cs="Arial"/>
                <w:sz w:val="16"/>
                <w:szCs w:val="16"/>
              </w:rPr>
              <w:t>v</w:t>
            </w:r>
            <w:r w:rsidRPr="000C6FE0">
              <w:rPr>
                <w:rFonts w:cs="Arial"/>
                <w:sz w:val="16"/>
                <w:szCs w:val="16"/>
              </w:rPr>
              <w:t>ery short to short</w:t>
            </w:r>
          </w:p>
        </w:tc>
        <w:tc>
          <w:tcPr>
            <w:tcW w:w="1844" w:type="dxa"/>
            <w:tcBorders>
              <w:top w:val="dotted" w:sz="2" w:space="0" w:color="auto"/>
              <w:left w:val="dotted" w:sz="2" w:space="0" w:color="auto"/>
              <w:bottom w:val="dotted" w:sz="2" w:space="0" w:color="auto"/>
              <w:right w:val="dotted" w:sz="2" w:space="0" w:color="auto"/>
            </w:tcBorders>
          </w:tcPr>
          <w:p w14:paraId="4E72868F" w14:textId="77777777" w:rsidR="00D47B8E" w:rsidRPr="000C6FE0" w:rsidRDefault="00D47B8E" w:rsidP="008442BE">
            <w:pPr>
              <w:spacing w:before="80" w:after="80"/>
              <w:jc w:val="left"/>
              <w:rPr>
                <w:rFonts w:cs="Arial"/>
                <w:sz w:val="16"/>
                <w:szCs w:val="16"/>
              </w:rPr>
            </w:pPr>
          </w:p>
        </w:tc>
        <w:tc>
          <w:tcPr>
            <w:tcW w:w="1844" w:type="dxa"/>
            <w:tcBorders>
              <w:top w:val="dotted" w:sz="2" w:space="0" w:color="auto"/>
              <w:left w:val="dotted" w:sz="2" w:space="0" w:color="auto"/>
              <w:bottom w:val="dotted" w:sz="2" w:space="0" w:color="auto"/>
              <w:right w:val="dotted" w:sz="2" w:space="0" w:color="auto"/>
            </w:tcBorders>
          </w:tcPr>
          <w:p w14:paraId="1AA108F9"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2EE1F6F3" w14:textId="77777777" w:rsidR="00D47B8E" w:rsidRPr="000C6FE0" w:rsidRDefault="00D47B8E" w:rsidP="008442BE">
            <w:pPr>
              <w:spacing w:before="80" w:after="80"/>
              <w:jc w:val="left"/>
              <w:rPr>
                <w:rFonts w:cs="Arial"/>
                <w:sz w:val="16"/>
                <w:szCs w:val="16"/>
              </w:rPr>
            </w:pPr>
          </w:p>
        </w:tc>
        <w:tc>
          <w:tcPr>
            <w:tcW w:w="2128" w:type="dxa"/>
            <w:tcBorders>
              <w:top w:val="dotted" w:sz="2" w:space="0" w:color="auto"/>
              <w:left w:val="dotted" w:sz="2" w:space="0" w:color="auto"/>
              <w:bottom w:val="dotted" w:sz="2" w:space="0" w:color="auto"/>
              <w:right w:val="dotted" w:sz="2" w:space="0" w:color="auto"/>
            </w:tcBorders>
          </w:tcPr>
          <w:p w14:paraId="2DCB8E7D"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hideMark/>
          </w:tcPr>
          <w:p w14:paraId="75260C73" w14:textId="77777777" w:rsidR="00D47B8E" w:rsidRPr="000C6FE0" w:rsidRDefault="00D47B8E" w:rsidP="008442BE">
            <w:pPr>
              <w:spacing w:before="80" w:after="80"/>
              <w:jc w:val="center"/>
              <w:rPr>
                <w:rFonts w:cs="Arial"/>
                <w:sz w:val="16"/>
                <w:szCs w:val="16"/>
              </w:rPr>
            </w:pPr>
            <w:r w:rsidRPr="000C6FE0">
              <w:rPr>
                <w:rFonts w:cs="Arial"/>
                <w:sz w:val="16"/>
                <w:szCs w:val="16"/>
              </w:rPr>
              <w:t>[ 2 ]</w:t>
            </w:r>
          </w:p>
        </w:tc>
      </w:tr>
      <w:tr w:rsidR="00D47B8E" w:rsidRPr="000C6FE0" w14:paraId="3EB0F768" w14:textId="77777777" w:rsidTr="008442BE">
        <w:trPr>
          <w:cantSplit/>
          <w:jc w:val="center"/>
        </w:trPr>
        <w:tc>
          <w:tcPr>
            <w:tcW w:w="497" w:type="dxa"/>
            <w:tcBorders>
              <w:top w:val="dotted" w:sz="2" w:space="0" w:color="auto"/>
              <w:left w:val="nil"/>
              <w:bottom w:val="dotted" w:sz="2" w:space="0" w:color="auto"/>
              <w:right w:val="dotted" w:sz="2" w:space="0" w:color="auto"/>
            </w:tcBorders>
          </w:tcPr>
          <w:p w14:paraId="786EC122" w14:textId="77777777" w:rsidR="00D47B8E" w:rsidRPr="000C6FE0" w:rsidRDefault="00D47B8E" w:rsidP="008442BE">
            <w:pPr>
              <w:spacing w:before="80" w:after="80"/>
              <w:jc w:val="left"/>
              <w:rPr>
                <w:rFonts w:cs="Arial"/>
                <w:b/>
                <w:sz w:val="16"/>
                <w:szCs w:val="16"/>
              </w:rPr>
            </w:pPr>
          </w:p>
        </w:tc>
        <w:tc>
          <w:tcPr>
            <w:tcW w:w="636" w:type="dxa"/>
            <w:tcBorders>
              <w:top w:val="dotted" w:sz="2" w:space="0" w:color="auto"/>
              <w:left w:val="dotted" w:sz="2" w:space="0" w:color="auto"/>
              <w:bottom w:val="dotted" w:sz="2" w:space="0" w:color="auto"/>
              <w:right w:val="dotted" w:sz="2" w:space="0" w:color="auto"/>
            </w:tcBorders>
          </w:tcPr>
          <w:p w14:paraId="4BF43062" w14:textId="77777777" w:rsidR="00D47B8E" w:rsidRPr="000C6FE0" w:rsidRDefault="00D47B8E" w:rsidP="008442BE">
            <w:pPr>
              <w:spacing w:before="80" w:after="80"/>
              <w:jc w:val="left"/>
              <w:rPr>
                <w:rFonts w:cs="Arial"/>
                <w:b/>
                <w:sz w:val="16"/>
                <w:szCs w:val="16"/>
              </w:rPr>
            </w:pPr>
          </w:p>
        </w:tc>
        <w:tc>
          <w:tcPr>
            <w:tcW w:w="1456" w:type="dxa"/>
            <w:tcBorders>
              <w:top w:val="dotted" w:sz="2" w:space="0" w:color="auto"/>
              <w:left w:val="dotted" w:sz="2" w:space="0" w:color="auto"/>
              <w:bottom w:val="dotted" w:sz="2" w:space="0" w:color="auto"/>
              <w:right w:val="dotted" w:sz="2" w:space="0" w:color="auto"/>
            </w:tcBorders>
            <w:hideMark/>
          </w:tcPr>
          <w:p w14:paraId="71F10354" w14:textId="77777777" w:rsidR="00D47B8E" w:rsidRPr="000C6FE0" w:rsidRDefault="00D47B8E" w:rsidP="008442BE">
            <w:pPr>
              <w:spacing w:before="80" w:after="80"/>
              <w:jc w:val="left"/>
              <w:rPr>
                <w:rFonts w:cs="Arial"/>
                <w:sz w:val="16"/>
                <w:szCs w:val="16"/>
              </w:rPr>
            </w:pPr>
            <w:r>
              <w:rPr>
                <w:rFonts w:cs="Arial"/>
                <w:sz w:val="16"/>
                <w:szCs w:val="16"/>
              </w:rPr>
              <w:t>s</w:t>
            </w:r>
            <w:r w:rsidRPr="000C6FE0">
              <w:rPr>
                <w:rFonts w:cs="Arial"/>
                <w:sz w:val="16"/>
                <w:szCs w:val="16"/>
              </w:rPr>
              <w:t>hort</w:t>
            </w:r>
          </w:p>
        </w:tc>
        <w:tc>
          <w:tcPr>
            <w:tcW w:w="1844" w:type="dxa"/>
            <w:tcBorders>
              <w:top w:val="dotted" w:sz="2" w:space="0" w:color="auto"/>
              <w:left w:val="dotted" w:sz="2" w:space="0" w:color="auto"/>
              <w:bottom w:val="dotted" w:sz="2" w:space="0" w:color="auto"/>
              <w:right w:val="dotted" w:sz="2" w:space="0" w:color="auto"/>
            </w:tcBorders>
          </w:tcPr>
          <w:p w14:paraId="4619A4A7" w14:textId="77777777" w:rsidR="00D47B8E" w:rsidRPr="000C6FE0" w:rsidRDefault="00D47B8E" w:rsidP="008442BE">
            <w:pPr>
              <w:spacing w:before="80" w:after="80"/>
              <w:jc w:val="left"/>
              <w:rPr>
                <w:rFonts w:cs="Arial"/>
                <w:sz w:val="16"/>
                <w:szCs w:val="16"/>
              </w:rPr>
            </w:pPr>
          </w:p>
        </w:tc>
        <w:tc>
          <w:tcPr>
            <w:tcW w:w="1844" w:type="dxa"/>
            <w:tcBorders>
              <w:top w:val="dotted" w:sz="2" w:space="0" w:color="auto"/>
              <w:left w:val="dotted" w:sz="2" w:space="0" w:color="auto"/>
              <w:bottom w:val="dotted" w:sz="2" w:space="0" w:color="auto"/>
              <w:right w:val="dotted" w:sz="2" w:space="0" w:color="auto"/>
            </w:tcBorders>
          </w:tcPr>
          <w:p w14:paraId="60CE6D50"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6A447D50" w14:textId="77777777" w:rsidR="00D47B8E" w:rsidRPr="000C6FE0" w:rsidRDefault="00D47B8E" w:rsidP="008442BE">
            <w:pPr>
              <w:spacing w:before="80" w:after="80"/>
              <w:jc w:val="left"/>
              <w:rPr>
                <w:rFonts w:cs="Arial"/>
                <w:sz w:val="16"/>
                <w:szCs w:val="16"/>
              </w:rPr>
            </w:pPr>
          </w:p>
        </w:tc>
        <w:tc>
          <w:tcPr>
            <w:tcW w:w="2128" w:type="dxa"/>
            <w:tcBorders>
              <w:top w:val="dotted" w:sz="2" w:space="0" w:color="auto"/>
              <w:left w:val="dotted" w:sz="2" w:space="0" w:color="auto"/>
              <w:bottom w:val="dotted" w:sz="2" w:space="0" w:color="auto"/>
              <w:right w:val="dotted" w:sz="2" w:space="0" w:color="auto"/>
            </w:tcBorders>
          </w:tcPr>
          <w:p w14:paraId="60884B70"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hideMark/>
          </w:tcPr>
          <w:p w14:paraId="67C2FEAC" w14:textId="77777777" w:rsidR="00D47B8E" w:rsidRPr="000C6FE0" w:rsidRDefault="00D47B8E" w:rsidP="008442BE">
            <w:pPr>
              <w:spacing w:before="80" w:after="80"/>
              <w:jc w:val="center"/>
              <w:rPr>
                <w:rFonts w:cs="Arial"/>
                <w:sz w:val="16"/>
                <w:szCs w:val="16"/>
              </w:rPr>
            </w:pPr>
            <w:r w:rsidRPr="000C6FE0">
              <w:rPr>
                <w:rFonts w:cs="Arial"/>
                <w:sz w:val="16"/>
                <w:szCs w:val="16"/>
              </w:rPr>
              <w:t>[ 3 ]</w:t>
            </w:r>
          </w:p>
        </w:tc>
      </w:tr>
      <w:tr w:rsidR="00D47B8E" w:rsidRPr="000C6FE0" w14:paraId="6876E6D6" w14:textId="77777777" w:rsidTr="008442BE">
        <w:trPr>
          <w:cantSplit/>
          <w:jc w:val="center"/>
        </w:trPr>
        <w:tc>
          <w:tcPr>
            <w:tcW w:w="497" w:type="dxa"/>
            <w:tcBorders>
              <w:top w:val="dotted" w:sz="2" w:space="0" w:color="auto"/>
              <w:left w:val="nil"/>
              <w:bottom w:val="dotted" w:sz="2" w:space="0" w:color="auto"/>
              <w:right w:val="dotted" w:sz="2" w:space="0" w:color="auto"/>
            </w:tcBorders>
          </w:tcPr>
          <w:p w14:paraId="26103257" w14:textId="77777777" w:rsidR="00D47B8E" w:rsidRPr="000C6FE0" w:rsidRDefault="00D47B8E" w:rsidP="008442BE">
            <w:pPr>
              <w:spacing w:before="80" w:after="80"/>
              <w:jc w:val="left"/>
              <w:rPr>
                <w:rFonts w:cs="Arial"/>
                <w:b/>
                <w:sz w:val="16"/>
                <w:szCs w:val="16"/>
              </w:rPr>
            </w:pPr>
          </w:p>
        </w:tc>
        <w:tc>
          <w:tcPr>
            <w:tcW w:w="636" w:type="dxa"/>
            <w:tcBorders>
              <w:top w:val="dotted" w:sz="2" w:space="0" w:color="auto"/>
              <w:left w:val="dotted" w:sz="2" w:space="0" w:color="auto"/>
              <w:bottom w:val="dotted" w:sz="2" w:space="0" w:color="auto"/>
              <w:right w:val="dotted" w:sz="2" w:space="0" w:color="auto"/>
            </w:tcBorders>
          </w:tcPr>
          <w:p w14:paraId="5667FA1D" w14:textId="77777777" w:rsidR="00D47B8E" w:rsidRPr="000C6FE0" w:rsidRDefault="00D47B8E" w:rsidP="008442BE">
            <w:pPr>
              <w:spacing w:before="80" w:after="80"/>
              <w:jc w:val="left"/>
              <w:rPr>
                <w:rFonts w:cs="Arial"/>
                <w:b/>
                <w:sz w:val="16"/>
                <w:szCs w:val="16"/>
              </w:rPr>
            </w:pPr>
          </w:p>
        </w:tc>
        <w:tc>
          <w:tcPr>
            <w:tcW w:w="1456" w:type="dxa"/>
            <w:tcBorders>
              <w:top w:val="dotted" w:sz="2" w:space="0" w:color="auto"/>
              <w:left w:val="dotted" w:sz="2" w:space="0" w:color="auto"/>
              <w:bottom w:val="dotted" w:sz="2" w:space="0" w:color="auto"/>
              <w:right w:val="dotted" w:sz="2" w:space="0" w:color="auto"/>
            </w:tcBorders>
            <w:hideMark/>
          </w:tcPr>
          <w:p w14:paraId="6DF30173" w14:textId="77777777" w:rsidR="00D47B8E" w:rsidRPr="000C6FE0" w:rsidRDefault="00D47B8E" w:rsidP="008442BE">
            <w:pPr>
              <w:spacing w:before="80" w:after="80"/>
              <w:jc w:val="left"/>
              <w:rPr>
                <w:rFonts w:cs="Arial"/>
                <w:sz w:val="16"/>
                <w:szCs w:val="16"/>
              </w:rPr>
            </w:pPr>
            <w:r>
              <w:rPr>
                <w:rFonts w:cs="Arial"/>
                <w:sz w:val="16"/>
                <w:szCs w:val="16"/>
              </w:rPr>
              <w:t>s</w:t>
            </w:r>
            <w:r w:rsidRPr="000C6FE0">
              <w:rPr>
                <w:rFonts w:cs="Arial"/>
                <w:sz w:val="16"/>
                <w:szCs w:val="16"/>
              </w:rPr>
              <w:t>hort to medium</w:t>
            </w:r>
          </w:p>
        </w:tc>
        <w:tc>
          <w:tcPr>
            <w:tcW w:w="1844" w:type="dxa"/>
            <w:tcBorders>
              <w:top w:val="dotted" w:sz="2" w:space="0" w:color="auto"/>
              <w:left w:val="dotted" w:sz="2" w:space="0" w:color="auto"/>
              <w:bottom w:val="dotted" w:sz="2" w:space="0" w:color="auto"/>
              <w:right w:val="dotted" w:sz="2" w:space="0" w:color="auto"/>
            </w:tcBorders>
          </w:tcPr>
          <w:p w14:paraId="1E8B8D98" w14:textId="77777777" w:rsidR="00D47B8E" w:rsidRPr="000C6FE0" w:rsidRDefault="00D47B8E" w:rsidP="008442BE">
            <w:pPr>
              <w:spacing w:before="80" w:after="80"/>
              <w:jc w:val="left"/>
              <w:rPr>
                <w:rFonts w:cs="Arial"/>
                <w:sz w:val="16"/>
                <w:szCs w:val="16"/>
              </w:rPr>
            </w:pPr>
          </w:p>
        </w:tc>
        <w:tc>
          <w:tcPr>
            <w:tcW w:w="1844" w:type="dxa"/>
            <w:tcBorders>
              <w:top w:val="dotted" w:sz="2" w:space="0" w:color="auto"/>
              <w:left w:val="dotted" w:sz="2" w:space="0" w:color="auto"/>
              <w:bottom w:val="dotted" w:sz="2" w:space="0" w:color="auto"/>
              <w:right w:val="dotted" w:sz="2" w:space="0" w:color="auto"/>
            </w:tcBorders>
          </w:tcPr>
          <w:p w14:paraId="6AC3BA96"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71D9F96F" w14:textId="77777777" w:rsidR="00D47B8E" w:rsidRPr="000C6FE0" w:rsidRDefault="00D47B8E" w:rsidP="008442BE">
            <w:pPr>
              <w:spacing w:before="80" w:after="80"/>
              <w:jc w:val="left"/>
              <w:rPr>
                <w:rFonts w:cs="Arial"/>
                <w:sz w:val="16"/>
                <w:szCs w:val="16"/>
              </w:rPr>
            </w:pPr>
          </w:p>
        </w:tc>
        <w:tc>
          <w:tcPr>
            <w:tcW w:w="2128" w:type="dxa"/>
            <w:tcBorders>
              <w:top w:val="dotted" w:sz="2" w:space="0" w:color="auto"/>
              <w:left w:val="dotted" w:sz="2" w:space="0" w:color="auto"/>
              <w:bottom w:val="dotted" w:sz="2" w:space="0" w:color="auto"/>
              <w:right w:val="dotted" w:sz="2" w:space="0" w:color="auto"/>
            </w:tcBorders>
          </w:tcPr>
          <w:p w14:paraId="52431B92"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hideMark/>
          </w:tcPr>
          <w:p w14:paraId="7385A0CE" w14:textId="77777777" w:rsidR="00D47B8E" w:rsidRPr="000C6FE0" w:rsidRDefault="00D47B8E" w:rsidP="008442BE">
            <w:pPr>
              <w:spacing w:before="80" w:after="80"/>
              <w:jc w:val="center"/>
              <w:rPr>
                <w:rFonts w:cs="Arial"/>
                <w:sz w:val="16"/>
                <w:szCs w:val="16"/>
              </w:rPr>
            </w:pPr>
            <w:r w:rsidRPr="000C6FE0">
              <w:rPr>
                <w:rFonts w:cs="Arial"/>
                <w:sz w:val="16"/>
                <w:szCs w:val="16"/>
              </w:rPr>
              <w:t>[ 4 ]</w:t>
            </w:r>
          </w:p>
        </w:tc>
      </w:tr>
      <w:tr w:rsidR="00D47B8E" w:rsidRPr="000C6FE0" w14:paraId="11F99B38" w14:textId="77777777" w:rsidTr="008442BE">
        <w:trPr>
          <w:cantSplit/>
          <w:jc w:val="center"/>
        </w:trPr>
        <w:tc>
          <w:tcPr>
            <w:tcW w:w="497" w:type="dxa"/>
            <w:tcBorders>
              <w:top w:val="dotted" w:sz="2" w:space="0" w:color="auto"/>
              <w:left w:val="nil"/>
              <w:bottom w:val="dotted" w:sz="2" w:space="0" w:color="auto"/>
              <w:right w:val="dotted" w:sz="2" w:space="0" w:color="auto"/>
            </w:tcBorders>
          </w:tcPr>
          <w:p w14:paraId="34827E14" w14:textId="77777777" w:rsidR="00D47B8E" w:rsidRPr="000C6FE0" w:rsidRDefault="00D47B8E" w:rsidP="008442BE">
            <w:pPr>
              <w:spacing w:before="80" w:after="80"/>
              <w:jc w:val="left"/>
              <w:rPr>
                <w:rFonts w:cs="Arial"/>
                <w:b/>
                <w:sz w:val="16"/>
                <w:szCs w:val="16"/>
              </w:rPr>
            </w:pPr>
          </w:p>
        </w:tc>
        <w:tc>
          <w:tcPr>
            <w:tcW w:w="636" w:type="dxa"/>
            <w:tcBorders>
              <w:top w:val="dotted" w:sz="2" w:space="0" w:color="auto"/>
              <w:left w:val="dotted" w:sz="2" w:space="0" w:color="auto"/>
              <w:bottom w:val="dotted" w:sz="2" w:space="0" w:color="auto"/>
              <w:right w:val="dotted" w:sz="2" w:space="0" w:color="auto"/>
            </w:tcBorders>
          </w:tcPr>
          <w:p w14:paraId="0D2B930B" w14:textId="77777777" w:rsidR="00D47B8E" w:rsidRPr="000C6FE0" w:rsidRDefault="00D47B8E" w:rsidP="008442BE">
            <w:pPr>
              <w:spacing w:before="80" w:after="80"/>
              <w:jc w:val="left"/>
              <w:rPr>
                <w:rFonts w:cs="Arial"/>
                <w:b/>
                <w:sz w:val="16"/>
                <w:szCs w:val="16"/>
              </w:rPr>
            </w:pPr>
          </w:p>
        </w:tc>
        <w:tc>
          <w:tcPr>
            <w:tcW w:w="1456" w:type="dxa"/>
            <w:tcBorders>
              <w:top w:val="dotted" w:sz="2" w:space="0" w:color="auto"/>
              <w:left w:val="dotted" w:sz="2" w:space="0" w:color="auto"/>
              <w:bottom w:val="dotted" w:sz="2" w:space="0" w:color="auto"/>
              <w:right w:val="dotted" w:sz="2" w:space="0" w:color="auto"/>
            </w:tcBorders>
            <w:hideMark/>
          </w:tcPr>
          <w:p w14:paraId="5BB4D54D" w14:textId="77777777" w:rsidR="00D47B8E" w:rsidRPr="000C6FE0" w:rsidRDefault="00D47B8E" w:rsidP="008442BE">
            <w:pPr>
              <w:spacing w:before="80" w:after="80"/>
              <w:jc w:val="left"/>
              <w:rPr>
                <w:rFonts w:cs="Arial"/>
                <w:sz w:val="16"/>
                <w:szCs w:val="16"/>
              </w:rPr>
            </w:pPr>
            <w:r>
              <w:rPr>
                <w:rFonts w:cs="Arial"/>
                <w:sz w:val="16"/>
                <w:szCs w:val="16"/>
              </w:rPr>
              <w:t>m</w:t>
            </w:r>
            <w:r w:rsidRPr="000C6FE0">
              <w:rPr>
                <w:rFonts w:cs="Arial"/>
                <w:sz w:val="16"/>
                <w:szCs w:val="16"/>
              </w:rPr>
              <w:t>edium</w:t>
            </w:r>
          </w:p>
        </w:tc>
        <w:tc>
          <w:tcPr>
            <w:tcW w:w="1844" w:type="dxa"/>
            <w:tcBorders>
              <w:top w:val="dotted" w:sz="2" w:space="0" w:color="auto"/>
              <w:left w:val="dotted" w:sz="2" w:space="0" w:color="auto"/>
              <w:bottom w:val="dotted" w:sz="2" w:space="0" w:color="auto"/>
              <w:right w:val="dotted" w:sz="2" w:space="0" w:color="auto"/>
            </w:tcBorders>
          </w:tcPr>
          <w:p w14:paraId="4367CFAD" w14:textId="77777777" w:rsidR="00D47B8E" w:rsidRPr="000C6FE0" w:rsidRDefault="00D47B8E" w:rsidP="008442BE">
            <w:pPr>
              <w:spacing w:before="80" w:after="80"/>
              <w:jc w:val="left"/>
              <w:rPr>
                <w:rFonts w:cs="Arial"/>
                <w:sz w:val="16"/>
                <w:szCs w:val="16"/>
              </w:rPr>
            </w:pPr>
          </w:p>
        </w:tc>
        <w:tc>
          <w:tcPr>
            <w:tcW w:w="1844" w:type="dxa"/>
            <w:tcBorders>
              <w:top w:val="dotted" w:sz="2" w:space="0" w:color="auto"/>
              <w:left w:val="dotted" w:sz="2" w:space="0" w:color="auto"/>
              <w:bottom w:val="dotted" w:sz="2" w:space="0" w:color="auto"/>
              <w:right w:val="dotted" w:sz="2" w:space="0" w:color="auto"/>
            </w:tcBorders>
          </w:tcPr>
          <w:p w14:paraId="0096FE7C"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3BAD9E55" w14:textId="77777777" w:rsidR="00D47B8E" w:rsidRPr="000C6FE0" w:rsidRDefault="00D47B8E" w:rsidP="008442BE">
            <w:pPr>
              <w:spacing w:before="80" w:after="80"/>
              <w:jc w:val="left"/>
              <w:rPr>
                <w:rFonts w:cs="Arial"/>
                <w:sz w:val="16"/>
                <w:szCs w:val="16"/>
              </w:rPr>
            </w:pPr>
          </w:p>
        </w:tc>
        <w:tc>
          <w:tcPr>
            <w:tcW w:w="2128" w:type="dxa"/>
            <w:tcBorders>
              <w:top w:val="dotted" w:sz="2" w:space="0" w:color="auto"/>
              <w:left w:val="dotted" w:sz="2" w:space="0" w:color="auto"/>
              <w:bottom w:val="dotted" w:sz="2" w:space="0" w:color="auto"/>
              <w:right w:val="dotted" w:sz="2" w:space="0" w:color="auto"/>
            </w:tcBorders>
          </w:tcPr>
          <w:p w14:paraId="0EA00111"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hideMark/>
          </w:tcPr>
          <w:p w14:paraId="2B55B47B" w14:textId="77777777" w:rsidR="00D47B8E" w:rsidRPr="000C6FE0" w:rsidRDefault="00D47B8E" w:rsidP="008442BE">
            <w:pPr>
              <w:spacing w:before="80" w:after="80"/>
              <w:jc w:val="center"/>
              <w:rPr>
                <w:rFonts w:cs="Arial"/>
                <w:sz w:val="16"/>
                <w:szCs w:val="16"/>
              </w:rPr>
            </w:pPr>
            <w:r w:rsidRPr="000C6FE0">
              <w:rPr>
                <w:rFonts w:cs="Arial"/>
                <w:sz w:val="16"/>
                <w:szCs w:val="16"/>
              </w:rPr>
              <w:t>[ 5 ]</w:t>
            </w:r>
          </w:p>
        </w:tc>
      </w:tr>
      <w:tr w:rsidR="00D47B8E" w:rsidRPr="000C6FE0" w14:paraId="7C63A048" w14:textId="77777777" w:rsidTr="008442BE">
        <w:trPr>
          <w:cantSplit/>
          <w:jc w:val="center"/>
        </w:trPr>
        <w:tc>
          <w:tcPr>
            <w:tcW w:w="497" w:type="dxa"/>
            <w:tcBorders>
              <w:top w:val="dotted" w:sz="2" w:space="0" w:color="auto"/>
              <w:left w:val="nil"/>
              <w:bottom w:val="dotted" w:sz="2" w:space="0" w:color="auto"/>
              <w:right w:val="dotted" w:sz="2" w:space="0" w:color="auto"/>
            </w:tcBorders>
          </w:tcPr>
          <w:p w14:paraId="2FC4603A" w14:textId="77777777" w:rsidR="00D47B8E" w:rsidRPr="000C6FE0" w:rsidRDefault="00D47B8E" w:rsidP="008442BE">
            <w:pPr>
              <w:spacing w:before="80" w:after="80"/>
              <w:jc w:val="left"/>
              <w:rPr>
                <w:rFonts w:cs="Arial"/>
                <w:b/>
                <w:sz w:val="16"/>
                <w:szCs w:val="16"/>
              </w:rPr>
            </w:pPr>
          </w:p>
        </w:tc>
        <w:tc>
          <w:tcPr>
            <w:tcW w:w="636" w:type="dxa"/>
            <w:tcBorders>
              <w:top w:val="dotted" w:sz="2" w:space="0" w:color="auto"/>
              <w:left w:val="dotted" w:sz="2" w:space="0" w:color="auto"/>
              <w:bottom w:val="dotted" w:sz="2" w:space="0" w:color="auto"/>
              <w:right w:val="dotted" w:sz="2" w:space="0" w:color="auto"/>
            </w:tcBorders>
          </w:tcPr>
          <w:p w14:paraId="1BAC6358" w14:textId="77777777" w:rsidR="00D47B8E" w:rsidRPr="000C6FE0" w:rsidRDefault="00D47B8E" w:rsidP="008442BE">
            <w:pPr>
              <w:spacing w:before="80" w:after="80"/>
              <w:jc w:val="left"/>
              <w:rPr>
                <w:rFonts w:cs="Arial"/>
                <w:b/>
                <w:sz w:val="16"/>
                <w:szCs w:val="16"/>
              </w:rPr>
            </w:pPr>
          </w:p>
        </w:tc>
        <w:tc>
          <w:tcPr>
            <w:tcW w:w="1456" w:type="dxa"/>
            <w:tcBorders>
              <w:top w:val="dotted" w:sz="2" w:space="0" w:color="auto"/>
              <w:left w:val="dotted" w:sz="2" w:space="0" w:color="auto"/>
              <w:bottom w:val="dotted" w:sz="2" w:space="0" w:color="auto"/>
              <w:right w:val="dotted" w:sz="2" w:space="0" w:color="auto"/>
            </w:tcBorders>
            <w:hideMark/>
          </w:tcPr>
          <w:p w14:paraId="3F6BEB61" w14:textId="77777777" w:rsidR="00D47B8E" w:rsidRPr="000C6FE0" w:rsidRDefault="00D47B8E" w:rsidP="008442BE">
            <w:pPr>
              <w:spacing w:before="80" w:after="80"/>
              <w:jc w:val="left"/>
              <w:rPr>
                <w:rFonts w:cs="Arial"/>
                <w:sz w:val="16"/>
                <w:szCs w:val="16"/>
              </w:rPr>
            </w:pPr>
            <w:r>
              <w:rPr>
                <w:rFonts w:cs="Arial"/>
                <w:sz w:val="16"/>
                <w:szCs w:val="16"/>
              </w:rPr>
              <w:t>m</w:t>
            </w:r>
            <w:r w:rsidRPr="000C6FE0">
              <w:rPr>
                <w:rFonts w:cs="Arial"/>
                <w:sz w:val="16"/>
                <w:szCs w:val="16"/>
              </w:rPr>
              <w:t>edium to tall</w:t>
            </w:r>
          </w:p>
        </w:tc>
        <w:tc>
          <w:tcPr>
            <w:tcW w:w="1844" w:type="dxa"/>
            <w:tcBorders>
              <w:top w:val="dotted" w:sz="2" w:space="0" w:color="auto"/>
              <w:left w:val="dotted" w:sz="2" w:space="0" w:color="auto"/>
              <w:bottom w:val="dotted" w:sz="2" w:space="0" w:color="auto"/>
              <w:right w:val="dotted" w:sz="2" w:space="0" w:color="auto"/>
            </w:tcBorders>
          </w:tcPr>
          <w:p w14:paraId="2A31BBDC" w14:textId="77777777" w:rsidR="00D47B8E" w:rsidRPr="000C6FE0" w:rsidRDefault="00D47B8E" w:rsidP="008442BE">
            <w:pPr>
              <w:spacing w:before="80" w:after="80"/>
              <w:jc w:val="left"/>
              <w:rPr>
                <w:rFonts w:cs="Arial"/>
                <w:sz w:val="16"/>
                <w:szCs w:val="16"/>
              </w:rPr>
            </w:pPr>
          </w:p>
        </w:tc>
        <w:tc>
          <w:tcPr>
            <w:tcW w:w="1844" w:type="dxa"/>
            <w:tcBorders>
              <w:top w:val="dotted" w:sz="2" w:space="0" w:color="auto"/>
              <w:left w:val="dotted" w:sz="2" w:space="0" w:color="auto"/>
              <w:bottom w:val="dotted" w:sz="2" w:space="0" w:color="auto"/>
              <w:right w:val="dotted" w:sz="2" w:space="0" w:color="auto"/>
            </w:tcBorders>
          </w:tcPr>
          <w:p w14:paraId="5100B5AC"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23465DA7" w14:textId="77777777" w:rsidR="00D47B8E" w:rsidRPr="000C6FE0" w:rsidRDefault="00D47B8E" w:rsidP="008442BE">
            <w:pPr>
              <w:spacing w:before="80" w:after="80"/>
              <w:jc w:val="left"/>
              <w:rPr>
                <w:rFonts w:cs="Arial"/>
                <w:sz w:val="16"/>
                <w:szCs w:val="16"/>
              </w:rPr>
            </w:pPr>
          </w:p>
        </w:tc>
        <w:tc>
          <w:tcPr>
            <w:tcW w:w="2128" w:type="dxa"/>
            <w:tcBorders>
              <w:top w:val="dotted" w:sz="2" w:space="0" w:color="auto"/>
              <w:left w:val="dotted" w:sz="2" w:space="0" w:color="auto"/>
              <w:bottom w:val="dotted" w:sz="2" w:space="0" w:color="auto"/>
              <w:right w:val="dotted" w:sz="2" w:space="0" w:color="auto"/>
            </w:tcBorders>
          </w:tcPr>
          <w:p w14:paraId="5D83A529"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hideMark/>
          </w:tcPr>
          <w:p w14:paraId="1E63F967" w14:textId="77777777" w:rsidR="00D47B8E" w:rsidRPr="000C6FE0" w:rsidRDefault="00D47B8E" w:rsidP="008442BE">
            <w:pPr>
              <w:spacing w:before="80" w:after="80"/>
              <w:jc w:val="center"/>
              <w:rPr>
                <w:rFonts w:cs="Arial"/>
                <w:sz w:val="16"/>
                <w:szCs w:val="16"/>
              </w:rPr>
            </w:pPr>
            <w:r w:rsidRPr="000C6FE0">
              <w:rPr>
                <w:rFonts w:cs="Arial"/>
                <w:sz w:val="16"/>
                <w:szCs w:val="16"/>
              </w:rPr>
              <w:t>[ 6 ]</w:t>
            </w:r>
          </w:p>
        </w:tc>
      </w:tr>
      <w:tr w:rsidR="00D47B8E" w:rsidRPr="000C6FE0" w14:paraId="49701DF4" w14:textId="77777777" w:rsidTr="008442BE">
        <w:trPr>
          <w:cantSplit/>
          <w:jc w:val="center"/>
        </w:trPr>
        <w:tc>
          <w:tcPr>
            <w:tcW w:w="497" w:type="dxa"/>
            <w:tcBorders>
              <w:top w:val="dotted" w:sz="2" w:space="0" w:color="auto"/>
              <w:left w:val="nil"/>
              <w:bottom w:val="dotted" w:sz="2" w:space="0" w:color="auto"/>
              <w:right w:val="dotted" w:sz="2" w:space="0" w:color="auto"/>
            </w:tcBorders>
          </w:tcPr>
          <w:p w14:paraId="1508EF62" w14:textId="77777777" w:rsidR="00D47B8E" w:rsidRPr="000C6FE0" w:rsidRDefault="00D47B8E" w:rsidP="008442BE">
            <w:pPr>
              <w:spacing w:before="80" w:after="80"/>
              <w:jc w:val="left"/>
              <w:rPr>
                <w:rFonts w:cs="Arial"/>
                <w:b/>
                <w:sz w:val="16"/>
                <w:szCs w:val="16"/>
              </w:rPr>
            </w:pPr>
          </w:p>
        </w:tc>
        <w:tc>
          <w:tcPr>
            <w:tcW w:w="636" w:type="dxa"/>
            <w:tcBorders>
              <w:top w:val="dotted" w:sz="2" w:space="0" w:color="auto"/>
              <w:left w:val="dotted" w:sz="2" w:space="0" w:color="auto"/>
              <w:bottom w:val="dotted" w:sz="2" w:space="0" w:color="auto"/>
              <w:right w:val="dotted" w:sz="2" w:space="0" w:color="auto"/>
            </w:tcBorders>
          </w:tcPr>
          <w:p w14:paraId="12D43495" w14:textId="77777777" w:rsidR="00D47B8E" w:rsidRPr="000C6FE0" w:rsidRDefault="00D47B8E" w:rsidP="008442BE">
            <w:pPr>
              <w:spacing w:before="80" w:after="80"/>
              <w:jc w:val="left"/>
              <w:rPr>
                <w:rFonts w:cs="Arial"/>
                <w:b/>
                <w:sz w:val="16"/>
                <w:szCs w:val="16"/>
              </w:rPr>
            </w:pPr>
          </w:p>
        </w:tc>
        <w:tc>
          <w:tcPr>
            <w:tcW w:w="1456" w:type="dxa"/>
            <w:tcBorders>
              <w:top w:val="dotted" w:sz="2" w:space="0" w:color="auto"/>
              <w:left w:val="dotted" w:sz="2" w:space="0" w:color="auto"/>
              <w:bottom w:val="dotted" w:sz="2" w:space="0" w:color="auto"/>
              <w:right w:val="dotted" w:sz="2" w:space="0" w:color="auto"/>
            </w:tcBorders>
            <w:hideMark/>
          </w:tcPr>
          <w:p w14:paraId="71F1F185" w14:textId="77777777" w:rsidR="00D47B8E" w:rsidRPr="000C6FE0" w:rsidRDefault="00D47B8E" w:rsidP="008442BE">
            <w:pPr>
              <w:spacing w:before="80" w:after="80"/>
              <w:jc w:val="left"/>
              <w:rPr>
                <w:rFonts w:cs="Arial"/>
                <w:sz w:val="16"/>
                <w:szCs w:val="16"/>
              </w:rPr>
            </w:pPr>
            <w:r>
              <w:rPr>
                <w:rFonts w:cs="Arial"/>
                <w:sz w:val="16"/>
                <w:szCs w:val="16"/>
              </w:rPr>
              <w:t>t</w:t>
            </w:r>
            <w:r w:rsidRPr="000C6FE0">
              <w:rPr>
                <w:rFonts w:cs="Arial"/>
                <w:sz w:val="16"/>
                <w:szCs w:val="16"/>
              </w:rPr>
              <w:t>all</w:t>
            </w:r>
          </w:p>
        </w:tc>
        <w:tc>
          <w:tcPr>
            <w:tcW w:w="1844" w:type="dxa"/>
            <w:tcBorders>
              <w:top w:val="dotted" w:sz="2" w:space="0" w:color="auto"/>
              <w:left w:val="dotted" w:sz="2" w:space="0" w:color="auto"/>
              <w:bottom w:val="dotted" w:sz="2" w:space="0" w:color="auto"/>
              <w:right w:val="dotted" w:sz="2" w:space="0" w:color="auto"/>
            </w:tcBorders>
          </w:tcPr>
          <w:p w14:paraId="69CB80C3" w14:textId="77777777" w:rsidR="00D47B8E" w:rsidRPr="000C6FE0" w:rsidRDefault="00D47B8E" w:rsidP="008442BE">
            <w:pPr>
              <w:spacing w:before="80" w:after="80"/>
              <w:jc w:val="left"/>
              <w:rPr>
                <w:rFonts w:cs="Arial"/>
                <w:sz w:val="16"/>
                <w:szCs w:val="16"/>
              </w:rPr>
            </w:pPr>
          </w:p>
        </w:tc>
        <w:tc>
          <w:tcPr>
            <w:tcW w:w="1844" w:type="dxa"/>
            <w:tcBorders>
              <w:top w:val="dotted" w:sz="2" w:space="0" w:color="auto"/>
              <w:left w:val="dotted" w:sz="2" w:space="0" w:color="auto"/>
              <w:bottom w:val="dotted" w:sz="2" w:space="0" w:color="auto"/>
              <w:right w:val="dotted" w:sz="2" w:space="0" w:color="auto"/>
            </w:tcBorders>
          </w:tcPr>
          <w:p w14:paraId="3F17A603"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09488D85" w14:textId="77777777" w:rsidR="00D47B8E" w:rsidRPr="000C6FE0" w:rsidRDefault="00D47B8E" w:rsidP="008442BE">
            <w:pPr>
              <w:spacing w:before="80" w:after="80"/>
              <w:jc w:val="left"/>
              <w:rPr>
                <w:rFonts w:cs="Arial"/>
                <w:sz w:val="16"/>
                <w:szCs w:val="16"/>
              </w:rPr>
            </w:pPr>
          </w:p>
        </w:tc>
        <w:tc>
          <w:tcPr>
            <w:tcW w:w="2128" w:type="dxa"/>
            <w:tcBorders>
              <w:top w:val="dotted" w:sz="2" w:space="0" w:color="auto"/>
              <w:left w:val="dotted" w:sz="2" w:space="0" w:color="auto"/>
              <w:bottom w:val="dotted" w:sz="2" w:space="0" w:color="auto"/>
              <w:right w:val="dotted" w:sz="2" w:space="0" w:color="auto"/>
            </w:tcBorders>
          </w:tcPr>
          <w:p w14:paraId="3F69E548"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hideMark/>
          </w:tcPr>
          <w:p w14:paraId="5C8DDD50" w14:textId="77777777" w:rsidR="00D47B8E" w:rsidRPr="000C6FE0" w:rsidRDefault="00D47B8E" w:rsidP="008442BE">
            <w:pPr>
              <w:spacing w:before="80" w:after="80"/>
              <w:jc w:val="center"/>
              <w:rPr>
                <w:rFonts w:cs="Arial"/>
                <w:sz w:val="16"/>
                <w:szCs w:val="16"/>
              </w:rPr>
            </w:pPr>
            <w:r w:rsidRPr="000C6FE0">
              <w:rPr>
                <w:rFonts w:cs="Arial"/>
                <w:sz w:val="16"/>
                <w:szCs w:val="16"/>
              </w:rPr>
              <w:t>[ 7 ]</w:t>
            </w:r>
          </w:p>
        </w:tc>
      </w:tr>
      <w:tr w:rsidR="00D47B8E" w:rsidRPr="000C6FE0" w14:paraId="2EBE0C44" w14:textId="77777777" w:rsidTr="008442BE">
        <w:trPr>
          <w:cantSplit/>
          <w:jc w:val="center"/>
        </w:trPr>
        <w:tc>
          <w:tcPr>
            <w:tcW w:w="497" w:type="dxa"/>
            <w:tcBorders>
              <w:top w:val="dotted" w:sz="2" w:space="0" w:color="auto"/>
              <w:left w:val="nil"/>
              <w:bottom w:val="dotted" w:sz="2" w:space="0" w:color="auto"/>
              <w:right w:val="dotted" w:sz="2" w:space="0" w:color="auto"/>
            </w:tcBorders>
          </w:tcPr>
          <w:p w14:paraId="6D39F5F3" w14:textId="77777777" w:rsidR="00D47B8E" w:rsidRPr="000C6FE0" w:rsidRDefault="00D47B8E" w:rsidP="008442BE">
            <w:pPr>
              <w:spacing w:before="80" w:after="80"/>
              <w:jc w:val="left"/>
              <w:rPr>
                <w:rFonts w:cs="Arial"/>
                <w:b/>
                <w:sz w:val="16"/>
                <w:szCs w:val="16"/>
              </w:rPr>
            </w:pPr>
          </w:p>
        </w:tc>
        <w:tc>
          <w:tcPr>
            <w:tcW w:w="636" w:type="dxa"/>
            <w:tcBorders>
              <w:top w:val="dotted" w:sz="2" w:space="0" w:color="auto"/>
              <w:left w:val="dotted" w:sz="2" w:space="0" w:color="auto"/>
              <w:bottom w:val="dotted" w:sz="2" w:space="0" w:color="auto"/>
              <w:right w:val="dotted" w:sz="2" w:space="0" w:color="auto"/>
            </w:tcBorders>
          </w:tcPr>
          <w:p w14:paraId="639D6316" w14:textId="77777777" w:rsidR="00D47B8E" w:rsidRPr="000C6FE0" w:rsidRDefault="00D47B8E" w:rsidP="008442BE">
            <w:pPr>
              <w:spacing w:before="80" w:after="80"/>
              <w:jc w:val="left"/>
              <w:rPr>
                <w:rFonts w:cs="Arial"/>
                <w:b/>
                <w:sz w:val="16"/>
                <w:szCs w:val="16"/>
              </w:rPr>
            </w:pPr>
          </w:p>
        </w:tc>
        <w:tc>
          <w:tcPr>
            <w:tcW w:w="1456" w:type="dxa"/>
            <w:tcBorders>
              <w:top w:val="dotted" w:sz="2" w:space="0" w:color="auto"/>
              <w:left w:val="dotted" w:sz="2" w:space="0" w:color="auto"/>
              <w:bottom w:val="dotted" w:sz="2" w:space="0" w:color="auto"/>
              <w:right w:val="dotted" w:sz="2" w:space="0" w:color="auto"/>
            </w:tcBorders>
            <w:hideMark/>
          </w:tcPr>
          <w:p w14:paraId="27EF2DEB" w14:textId="77777777" w:rsidR="00D47B8E" w:rsidRPr="000C6FE0" w:rsidRDefault="00D47B8E" w:rsidP="008442BE">
            <w:pPr>
              <w:spacing w:before="80" w:after="80"/>
              <w:jc w:val="left"/>
              <w:rPr>
                <w:rFonts w:cs="Arial"/>
                <w:sz w:val="16"/>
                <w:szCs w:val="16"/>
              </w:rPr>
            </w:pPr>
            <w:r>
              <w:rPr>
                <w:rFonts w:cs="Arial"/>
                <w:sz w:val="16"/>
                <w:szCs w:val="16"/>
              </w:rPr>
              <w:t>t</w:t>
            </w:r>
            <w:r w:rsidRPr="000C6FE0">
              <w:rPr>
                <w:rFonts w:cs="Arial"/>
                <w:sz w:val="16"/>
                <w:szCs w:val="16"/>
              </w:rPr>
              <w:t>all to very tall</w:t>
            </w:r>
          </w:p>
        </w:tc>
        <w:tc>
          <w:tcPr>
            <w:tcW w:w="1844" w:type="dxa"/>
            <w:tcBorders>
              <w:top w:val="dotted" w:sz="2" w:space="0" w:color="auto"/>
              <w:left w:val="dotted" w:sz="2" w:space="0" w:color="auto"/>
              <w:bottom w:val="dotted" w:sz="2" w:space="0" w:color="auto"/>
              <w:right w:val="dotted" w:sz="2" w:space="0" w:color="auto"/>
            </w:tcBorders>
          </w:tcPr>
          <w:p w14:paraId="1DC14B91" w14:textId="77777777" w:rsidR="00D47B8E" w:rsidRPr="000C6FE0" w:rsidRDefault="00D47B8E" w:rsidP="008442BE">
            <w:pPr>
              <w:spacing w:before="80" w:after="80"/>
              <w:jc w:val="left"/>
              <w:rPr>
                <w:rFonts w:cs="Arial"/>
                <w:sz w:val="16"/>
                <w:szCs w:val="16"/>
              </w:rPr>
            </w:pPr>
          </w:p>
        </w:tc>
        <w:tc>
          <w:tcPr>
            <w:tcW w:w="1844" w:type="dxa"/>
            <w:tcBorders>
              <w:top w:val="dotted" w:sz="2" w:space="0" w:color="auto"/>
              <w:left w:val="dotted" w:sz="2" w:space="0" w:color="auto"/>
              <w:bottom w:val="dotted" w:sz="2" w:space="0" w:color="auto"/>
              <w:right w:val="dotted" w:sz="2" w:space="0" w:color="auto"/>
            </w:tcBorders>
          </w:tcPr>
          <w:p w14:paraId="1B7CC030"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1BE5A1FE" w14:textId="77777777" w:rsidR="00D47B8E" w:rsidRPr="000C6FE0" w:rsidRDefault="00D47B8E" w:rsidP="008442BE">
            <w:pPr>
              <w:spacing w:before="80" w:after="80"/>
              <w:jc w:val="left"/>
              <w:rPr>
                <w:rFonts w:cs="Arial"/>
                <w:sz w:val="16"/>
                <w:szCs w:val="16"/>
              </w:rPr>
            </w:pPr>
          </w:p>
        </w:tc>
        <w:tc>
          <w:tcPr>
            <w:tcW w:w="2128" w:type="dxa"/>
            <w:tcBorders>
              <w:top w:val="dotted" w:sz="2" w:space="0" w:color="auto"/>
              <w:left w:val="dotted" w:sz="2" w:space="0" w:color="auto"/>
              <w:bottom w:val="dotted" w:sz="2" w:space="0" w:color="auto"/>
              <w:right w:val="dotted" w:sz="2" w:space="0" w:color="auto"/>
            </w:tcBorders>
          </w:tcPr>
          <w:p w14:paraId="53845BB9"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hideMark/>
          </w:tcPr>
          <w:p w14:paraId="17BFA8DE" w14:textId="77777777" w:rsidR="00D47B8E" w:rsidRPr="000C6FE0" w:rsidRDefault="00D47B8E" w:rsidP="008442BE">
            <w:pPr>
              <w:spacing w:before="80" w:after="80"/>
              <w:jc w:val="center"/>
              <w:rPr>
                <w:rFonts w:cs="Arial"/>
                <w:sz w:val="16"/>
                <w:szCs w:val="16"/>
              </w:rPr>
            </w:pPr>
            <w:r w:rsidRPr="000C6FE0">
              <w:rPr>
                <w:rFonts w:cs="Arial"/>
                <w:sz w:val="16"/>
                <w:szCs w:val="16"/>
              </w:rPr>
              <w:t>[ 8 ]</w:t>
            </w:r>
          </w:p>
        </w:tc>
      </w:tr>
      <w:tr w:rsidR="00D47B8E" w:rsidRPr="000C6FE0" w14:paraId="5AA74789" w14:textId="77777777" w:rsidTr="008442BE">
        <w:trPr>
          <w:cantSplit/>
          <w:jc w:val="center"/>
        </w:trPr>
        <w:tc>
          <w:tcPr>
            <w:tcW w:w="497" w:type="dxa"/>
            <w:tcBorders>
              <w:top w:val="dotted" w:sz="2" w:space="0" w:color="auto"/>
              <w:left w:val="nil"/>
              <w:bottom w:val="single" w:sz="4" w:space="0" w:color="auto"/>
              <w:right w:val="dotted" w:sz="2" w:space="0" w:color="auto"/>
            </w:tcBorders>
          </w:tcPr>
          <w:p w14:paraId="4BE94858" w14:textId="77777777" w:rsidR="00D47B8E" w:rsidRPr="000C6FE0" w:rsidRDefault="00D47B8E" w:rsidP="008442BE">
            <w:pPr>
              <w:spacing w:before="80" w:after="80"/>
              <w:jc w:val="left"/>
              <w:rPr>
                <w:rFonts w:cs="Arial"/>
                <w:b/>
                <w:sz w:val="16"/>
                <w:szCs w:val="16"/>
              </w:rPr>
            </w:pPr>
          </w:p>
        </w:tc>
        <w:tc>
          <w:tcPr>
            <w:tcW w:w="636" w:type="dxa"/>
            <w:tcBorders>
              <w:top w:val="dotted" w:sz="2" w:space="0" w:color="auto"/>
              <w:left w:val="dotted" w:sz="2" w:space="0" w:color="auto"/>
              <w:bottom w:val="single" w:sz="4" w:space="0" w:color="auto"/>
              <w:right w:val="dotted" w:sz="2" w:space="0" w:color="auto"/>
            </w:tcBorders>
          </w:tcPr>
          <w:p w14:paraId="4F894849" w14:textId="77777777" w:rsidR="00D47B8E" w:rsidRPr="000C6FE0" w:rsidRDefault="00D47B8E" w:rsidP="008442BE">
            <w:pPr>
              <w:spacing w:before="80" w:after="80"/>
              <w:jc w:val="left"/>
              <w:rPr>
                <w:rFonts w:cs="Arial"/>
                <w:b/>
                <w:sz w:val="16"/>
                <w:szCs w:val="16"/>
              </w:rPr>
            </w:pPr>
          </w:p>
        </w:tc>
        <w:tc>
          <w:tcPr>
            <w:tcW w:w="1456" w:type="dxa"/>
            <w:tcBorders>
              <w:top w:val="dotted" w:sz="2" w:space="0" w:color="auto"/>
              <w:left w:val="dotted" w:sz="2" w:space="0" w:color="auto"/>
              <w:bottom w:val="single" w:sz="4" w:space="0" w:color="auto"/>
              <w:right w:val="dotted" w:sz="2" w:space="0" w:color="auto"/>
            </w:tcBorders>
            <w:hideMark/>
          </w:tcPr>
          <w:p w14:paraId="60A6FD12" w14:textId="77777777" w:rsidR="00D47B8E" w:rsidRPr="000C6FE0" w:rsidRDefault="00D47B8E" w:rsidP="008442BE">
            <w:pPr>
              <w:spacing w:before="80" w:after="80"/>
              <w:jc w:val="left"/>
              <w:rPr>
                <w:rFonts w:cs="Arial"/>
                <w:sz w:val="16"/>
                <w:szCs w:val="16"/>
              </w:rPr>
            </w:pPr>
            <w:r>
              <w:rPr>
                <w:rFonts w:cs="Arial"/>
                <w:sz w:val="16"/>
                <w:szCs w:val="16"/>
              </w:rPr>
              <w:t>v</w:t>
            </w:r>
            <w:r w:rsidRPr="000C6FE0">
              <w:rPr>
                <w:rFonts w:cs="Arial"/>
                <w:sz w:val="16"/>
                <w:szCs w:val="16"/>
              </w:rPr>
              <w:t>ery tall</w:t>
            </w:r>
          </w:p>
        </w:tc>
        <w:tc>
          <w:tcPr>
            <w:tcW w:w="1844" w:type="dxa"/>
            <w:tcBorders>
              <w:top w:val="dotted" w:sz="2" w:space="0" w:color="auto"/>
              <w:left w:val="dotted" w:sz="2" w:space="0" w:color="auto"/>
              <w:bottom w:val="single" w:sz="4" w:space="0" w:color="auto"/>
              <w:right w:val="dotted" w:sz="2" w:space="0" w:color="auto"/>
            </w:tcBorders>
          </w:tcPr>
          <w:p w14:paraId="0147929B" w14:textId="77777777" w:rsidR="00D47B8E" w:rsidRPr="000C6FE0" w:rsidRDefault="00D47B8E" w:rsidP="008442BE">
            <w:pPr>
              <w:spacing w:before="80" w:after="80"/>
              <w:jc w:val="left"/>
              <w:rPr>
                <w:rFonts w:cs="Arial"/>
                <w:sz w:val="16"/>
                <w:szCs w:val="16"/>
              </w:rPr>
            </w:pPr>
          </w:p>
        </w:tc>
        <w:tc>
          <w:tcPr>
            <w:tcW w:w="1844" w:type="dxa"/>
            <w:tcBorders>
              <w:top w:val="dotted" w:sz="2" w:space="0" w:color="auto"/>
              <w:left w:val="dotted" w:sz="2" w:space="0" w:color="auto"/>
              <w:bottom w:val="single" w:sz="4" w:space="0" w:color="auto"/>
              <w:right w:val="dotted" w:sz="2" w:space="0" w:color="auto"/>
            </w:tcBorders>
          </w:tcPr>
          <w:p w14:paraId="31CFE979"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single" w:sz="4" w:space="0" w:color="auto"/>
              <w:right w:val="dotted" w:sz="2" w:space="0" w:color="auto"/>
            </w:tcBorders>
          </w:tcPr>
          <w:p w14:paraId="103CA466" w14:textId="77777777" w:rsidR="00D47B8E" w:rsidRPr="000C6FE0" w:rsidRDefault="00D47B8E" w:rsidP="008442BE">
            <w:pPr>
              <w:spacing w:before="80" w:after="80"/>
              <w:jc w:val="left"/>
              <w:rPr>
                <w:rFonts w:cs="Arial"/>
                <w:sz w:val="16"/>
                <w:szCs w:val="16"/>
              </w:rPr>
            </w:pPr>
          </w:p>
        </w:tc>
        <w:tc>
          <w:tcPr>
            <w:tcW w:w="2128" w:type="dxa"/>
            <w:tcBorders>
              <w:top w:val="dotted" w:sz="2" w:space="0" w:color="auto"/>
              <w:left w:val="dotted" w:sz="2" w:space="0" w:color="auto"/>
              <w:bottom w:val="single" w:sz="4" w:space="0" w:color="auto"/>
              <w:right w:val="dotted" w:sz="2" w:space="0" w:color="auto"/>
            </w:tcBorders>
          </w:tcPr>
          <w:p w14:paraId="017B8914"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single" w:sz="4" w:space="0" w:color="auto"/>
              <w:right w:val="nil"/>
            </w:tcBorders>
            <w:hideMark/>
          </w:tcPr>
          <w:p w14:paraId="7B467FF1" w14:textId="77777777" w:rsidR="00D47B8E" w:rsidRPr="000C6FE0" w:rsidRDefault="00D47B8E" w:rsidP="008442BE">
            <w:pPr>
              <w:spacing w:before="80" w:after="80"/>
              <w:jc w:val="center"/>
              <w:rPr>
                <w:rFonts w:cs="Arial"/>
                <w:sz w:val="16"/>
                <w:szCs w:val="16"/>
              </w:rPr>
            </w:pPr>
            <w:r w:rsidRPr="000C6FE0">
              <w:rPr>
                <w:rFonts w:cs="Arial"/>
                <w:sz w:val="16"/>
                <w:szCs w:val="16"/>
              </w:rPr>
              <w:t>[ 9 ]</w:t>
            </w:r>
          </w:p>
        </w:tc>
      </w:tr>
    </w:tbl>
    <w:p w14:paraId="5E702DA8" w14:textId="77777777" w:rsidR="00D47B8E" w:rsidRPr="000C6FE0" w:rsidRDefault="00D47B8E" w:rsidP="00D47B8E">
      <w:pPr>
        <w:jc w:val="left"/>
      </w:pPr>
    </w:p>
    <w:p w14:paraId="10946C89" w14:textId="77777777" w:rsidR="00D47B8E" w:rsidRPr="000C6FE0" w:rsidRDefault="00D47B8E" w:rsidP="00D47B8E">
      <w:pPr>
        <w:jc w:val="left"/>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5"/>
      </w:tblGrid>
      <w:tr w:rsidR="00D47B8E" w:rsidRPr="000C6FE0" w14:paraId="3A274539" w14:textId="77777777" w:rsidTr="008442BE">
        <w:trPr>
          <w:jc w:val="center"/>
        </w:trPr>
        <w:tc>
          <w:tcPr>
            <w:tcW w:w="10721" w:type="dxa"/>
            <w:tcBorders>
              <w:top w:val="single" w:sz="4" w:space="0" w:color="auto"/>
              <w:left w:val="single" w:sz="4" w:space="0" w:color="auto"/>
              <w:bottom w:val="single" w:sz="4" w:space="0" w:color="auto"/>
              <w:right w:val="single" w:sz="4" w:space="0" w:color="auto"/>
            </w:tcBorders>
            <w:hideMark/>
          </w:tcPr>
          <w:p w14:paraId="291489D4" w14:textId="77777777" w:rsidR="00D47B8E" w:rsidRPr="000C6FE0" w:rsidRDefault="00D47B8E" w:rsidP="008442BE">
            <w:pPr>
              <w:jc w:val="left"/>
            </w:pPr>
            <w:r w:rsidRPr="000C6FE0">
              <w:t xml:space="preserve">Plant: natural height when plants are fully extended is a regular national characteristic, which is assessed on row plots. It is highly discriminative (20-35 % of the reference varieties can be distinguished) without correlating with other plant height characteristics assessed at different growth stages. </w:t>
            </w:r>
          </w:p>
          <w:p w14:paraId="13F85D7D" w14:textId="77777777" w:rsidR="00D47B8E" w:rsidRPr="000C6FE0" w:rsidRDefault="00D47B8E" w:rsidP="008442BE">
            <w:pPr>
              <w:jc w:val="left"/>
            </w:pPr>
            <w:r w:rsidRPr="000C6FE0">
              <w:t xml:space="preserve">The characteristic fulfils the criteria for uniformity and </w:t>
            </w:r>
            <w:proofErr w:type="gramStart"/>
            <w:r w:rsidRPr="000C6FE0">
              <w:t>stability</w:t>
            </w:r>
            <w:proofErr w:type="gramEnd"/>
            <w:r w:rsidRPr="000C6FE0">
              <w:t xml:space="preserve"> and it is considered very reliable.</w:t>
            </w:r>
          </w:p>
        </w:tc>
      </w:tr>
    </w:tbl>
    <w:p w14:paraId="0F977A1F" w14:textId="77777777" w:rsidR="00D47B8E" w:rsidRPr="000C6FE0" w:rsidRDefault="00D47B8E" w:rsidP="00D47B8E">
      <w:pPr>
        <w:jc w:val="left"/>
        <w:rPr>
          <w:b/>
          <w:u w:val="single"/>
        </w:rPr>
      </w:pPr>
    </w:p>
    <w:p w14:paraId="4134A5A5" w14:textId="77777777" w:rsidR="00D47B8E" w:rsidRDefault="00D47B8E" w:rsidP="00D47B8E">
      <w:pPr>
        <w:jc w:val="left"/>
        <w:rPr>
          <w:b/>
          <w:u w:val="single"/>
        </w:rPr>
      </w:pPr>
      <w:r>
        <w:rPr>
          <w:b/>
          <w:u w:val="single"/>
        </w:rPr>
        <w:br w:type="page"/>
      </w:r>
    </w:p>
    <w:p w14:paraId="1BC36F21" w14:textId="77777777" w:rsidR="00D47B8E" w:rsidRPr="000C6FE0" w:rsidRDefault="00D47B8E" w:rsidP="00D47B8E">
      <w:pPr>
        <w:jc w:val="center"/>
        <w:rPr>
          <w:b/>
          <w:u w:val="single"/>
        </w:rPr>
      </w:pPr>
      <w:r w:rsidRPr="000C6FE0">
        <w:rPr>
          <w:b/>
          <w:u w:val="single"/>
        </w:rPr>
        <w:lastRenderedPageBreak/>
        <w:t xml:space="preserve">Test Guidelines for </w:t>
      </w:r>
      <w:r w:rsidRPr="000C6FE0">
        <w:rPr>
          <w:b/>
          <w:i/>
          <w:iCs/>
          <w:u w:val="single"/>
        </w:rPr>
        <w:t xml:space="preserve">Lolium </w:t>
      </w:r>
      <w:proofErr w:type="spellStart"/>
      <w:r w:rsidRPr="000C6FE0">
        <w:rPr>
          <w:b/>
          <w:i/>
          <w:iCs/>
          <w:u w:val="single"/>
        </w:rPr>
        <w:t>perenne</w:t>
      </w:r>
      <w:proofErr w:type="spellEnd"/>
      <w:r w:rsidRPr="000C6FE0">
        <w:rPr>
          <w:b/>
          <w:u w:val="single"/>
        </w:rPr>
        <w:t xml:space="preserve"> L.: TG/4/8/2006</w:t>
      </w:r>
    </w:p>
    <w:p w14:paraId="338B03B4" w14:textId="77777777" w:rsidR="00D47B8E" w:rsidRPr="000C6FE0" w:rsidRDefault="00D47B8E" w:rsidP="00D47B8E">
      <w:pPr>
        <w:jc w:val="center"/>
        <w:rPr>
          <w:b/>
          <w:u w:val="single"/>
        </w:rPr>
      </w:pPr>
      <w:r w:rsidRPr="000C6FE0">
        <w:rPr>
          <w:b/>
          <w:u w:val="single"/>
        </w:rPr>
        <w:t>Additional State(s) of Expression</w:t>
      </w:r>
    </w:p>
    <w:p w14:paraId="7719EB80" w14:textId="77777777" w:rsidR="00D47B8E" w:rsidRPr="000C6FE0" w:rsidRDefault="00D47B8E" w:rsidP="00D47B8E">
      <w:pPr>
        <w:jc w:val="left"/>
      </w:pPr>
    </w:p>
    <w:p w14:paraId="386C88E8" w14:textId="77777777" w:rsidR="00D47B8E" w:rsidRPr="000C6FE0" w:rsidRDefault="00D47B8E" w:rsidP="00D47B8E">
      <w:pPr>
        <w:jc w:val="left"/>
      </w:pPr>
    </w:p>
    <w:tbl>
      <w:tblPr>
        <w:tblW w:w="10875" w:type="dxa"/>
        <w:jc w:val="center"/>
        <w:tblLayout w:type="fixed"/>
        <w:tblCellMar>
          <w:left w:w="57" w:type="dxa"/>
          <w:right w:w="57" w:type="dxa"/>
        </w:tblCellMar>
        <w:tblLook w:val="04A0" w:firstRow="1" w:lastRow="0" w:firstColumn="1" w:lastColumn="0" w:noHBand="0" w:noVBand="1"/>
      </w:tblPr>
      <w:tblGrid>
        <w:gridCol w:w="1907"/>
        <w:gridCol w:w="2743"/>
        <w:gridCol w:w="1727"/>
        <w:gridCol w:w="833"/>
        <w:gridCol w:w="3665"/>
      </w:tblGrid>
      <w:tr w:rsidR="00D47B8E" w:rsidRPr="000C6FE0" w14:paraId="618FC1BC" w14:textId="77777777" w:rsidTr="008442BE">
        <w:trPr>
          <w:cantSplit/>
          <w:trHeight w:hRule="exact" w:val="1057"/>
          <w:jc w:val="center"/>
        </w:trPr>
        <w:tc>
          <w:tcPr>
            <w:tcW w:w="1908" w:type="dxa"/>
            <w:tcBorders>
              <w:top w:val="nil"/>
              <w:left w:val="nil"/>
              <w:bottom w:val="nil"/>
              <w:right w:val="single" w:sz="8" w:space="0" w:color="auto"/>
            </w:tcBorders>
            <w:hideMark/>
          </w:tcPr>
          <w:p w14:paraId="36CD0C6A" w14:textId="77777777" w:rsidR="00D47B8E" w:rsidRPr="000C6FE0" w:rsidRDefault="00D47B8E" w:rsidP="008442BE">
            <w:pPr>
              <w:jc w:val="left"/>
            </w:pPr>
            <w:r w:rsidRPr="000C6FE0">
              <w:t>Submitting Authority:</w:t>
            </w:r>
          </w:p>
        </w:tc>
        <w:tc>
          <w:tcPr>
            <w:tcW w:w="2744" w:type="dxa"/>
            <w:tcBorders>
              <w:top w:val="single" w:sz="8" w:space="0" w:color="auto"/>
              <w:left w:val="single" w:sz="8" w:space="0" w:color="auto"/>
              <w:bottom w:val="single" w:sz="8" w:space="0" w:color="auto"/>
              <w:right w:val="single" w:sz="8" w:space="0" w:color="auto"/>
            </w:tcBorders>
            <w:hideMark/>
          </w:tcPr>
          <w:p w14:paraId="73621A11" w14:textId="77777777" w:rsidR="00D47B8E" w:rsidRPr="000C6FE0" w:rsidRDefault="00D47B8E" w:rsidP="008442BE">
            <w:pPr>
              <w:jc w:val="left"/>
            </w:pPr>
            <w:r w:rsidRPr="000C6FE0">
              <w:t>CPVO</w:t>
            </w:r>
          </w:p>
        </w:tc>
        <w:tc>
          <w:tcPr>
            <w:tcW w:w="1728" w:type="dxa"/>
            <w:tcBorders>
              <w:top w:val="nil"/>
              <w:left w:val="single" w:sz="8" w:space="0" w:color="auto"/>
              <w:bottom w:val="nil"/>
              <w:right w:val="nil"/>
            </w:tcBorders>
            <w:hideMark/>
          </w:tcPr>
          <w:p w14:paraId="158EFD08" w14:textId="77777777" w:rsidR="00D47B8E" w:rsidRPr="000C6FE0" w:rsidRDefault="00D47B8E" w:rsidP="008442BE">
            <w:pPr>
              <w:jc w:val="left"/>
            </w:pPr>
            <w:r w:rsidRPr="000C6FE0">
              <w:rPr>
                <w:u w:val="single"/>
              </w:rPr>
              <w:t>Contact Expert</w:t>
            </w:r>
            <w:r w:rsidRPr="000C6FE0">
              <w:t>:</w:t>
            </w:r>
          </w:p>
        </w:tc>
        <w:tc>
          <w:tcPr>
            <w:tcW w:w="833" w:type="dxa"/>
            <w:tcBorders>
              <w:top w:val="nil"/>
              <w:left w:val="nil"/>
              <w:bottom w:val="nil"/>
              <w:right w:val="single" w:sz="8" w:space="0" w:color="auto"/>
            </w:tcBorders>
            <w:hideMark/>
          </w:tcPr>
          <w:p w14:paraId="298DE351" w14:textId="77777777" w:rsidR="00D47B8E" w:rsidRPr="000C6FE0" w:rsidRDefault="00D47B8E" w:rsidP="008442BE">
            <w:pPr>
              <w:jc w:val="left"/>
            </w:pPr>
            <w:r w:rsidRPr="000C6FE0">
              <w:t>Name:</w:t>
            </w:r>
          </w:p>
        </w:tc>
        <w:tc>
          <w:tcPr>
            <w:tcW w:w="3667" w:type="dxa"/>
            <w:tcBorders>
              <w:top w:val="single" w:sz="8" w:space="0" w:color="auto"/>
              <w:left w:val="single" w:sz="8" w:space="0" w:color="auto"/>
              <w:bottom w:val="single" w:sz="8" w:space="0" w:color="auto"/>
              <w:right w:val="single" w:sz="8" w:space="0" w:color="auto"/>
            </w:tcBorders>
          </w:tcPr>
          <w:p w14:paraId="435651DF" w14:textId="77777777" w:rsidR="00D47B8E" w:rsidRPr="000C6FE0" w:rsidRDefault="00D47B8E" w:rsidP="008442BE">
            <w:pPr>
              <w:jc w:val="left"/>
            </w:pPr>
          </w:p>
        </w:tc>
      </w:tr>
      <w:tr w:rsidR="00D47B8E" w:rsidRPr="000C6FE0" w14:paraId="7ECDA747" w14:textId="77777777" w:rsidTr="008442BE">
        <w:trPr>
          <w:jc w:val="center"/>
        </w:trPr>
        <w:tc>
          <w:tcPr>
            <w:tcW w:w="1908" w:type="dxa"/>
          </w:tcPr>
          <w:p w14:paraId="63082E73" w14:textId="77777777" w:rsidR="00D47B8E" w:rsidRPr="000C6FE0" w:rsidRDefault="00D47B8E" w:rsidP="008442BE">
            <w:pPr>
              <w:jc w:val="left"/>
            </w:pPr>
          </w:p>
        </w:tc>
        <w:tc>
          <w:tcPr>
            <w:tcW w:w="2744" w:type="dxa"/>
            <w:tcBorders>
              <w:top w:val="single" w:sz="8" w:space="0" w:color="auto"/>
              <w:left w:val="nil"/>
              <w:bottom w:val="single" w:sz="8" w:space="0" w:color="auto"/>
              <w:right w:val="nil"/>
            </w:tcBorders>
          </w:tcPr>
          <w:p w14:paraId="4BEAD3DC" w14:textId="77777777" w:rsidR="00D47B8E" w:rsidRPr="000C6FE0" w:rsidRDefault="00D47B8E" w:rsidP="008442BE">
            <w:pPr>
              <w:jc w:val="left"/>
            </w:pPr>
          </w:p>
        </w:tc>
        <w:tc>
          <w:tcPr>
            <w:tcW w:w="1728" w:type="dxa"/>
            <w:hideMark/>
          </w:tcPr>
          <w:p w14:paraId="0ACE6FD9" w14:textId="77777777" w:rsidR="00D47B8E" w:rsidRPr="000C6FE0" w:rsidRDefault="00D47B8E" w:rsidP="008442BE">
            <w:pPr>
              <w:jc w:val="left"/>
            </w:pPr>
            <w:r w:rsidRPr="000C6FE0">
              <w:t xml:space="preserve"> </w:t>
            </w:r>
          </w:p>
        </w:tc>
        <w:tc>
          <w:tcPr>
            <w:tcW w:w="833" w:type="dxa"/>
          </w:tcPr>
          <w:p w14:paraId="2CA591E7" w14:textId="77777777" w:rsidR="00D47B8E" w:rsidRPr="000C6FE0" w:rsidRDefault="00D47B8E" w:rsidP="008442BE">
            <w:pPr>
              <w:jc w:val="left"/>
            </w:pPr>
          </w:p>
        </w:tc>
        <w:tc>
          <w:tcPr>
            <w:tcW w:w="3667" w:type="dxa"/>
            <w:tcBorders>
              <w:top w:val="single" w:sz="8" w:space="0" w:color="auto"/>
              <w:left w:val="nil"/>
              <w:bottom w:val="single" w:sz="8" w:space="0" w:color="auto"/>
              <w:right w:val="nil"/>
            </w:tcBorders>
          </w:tcPr>
          <w:p w14:paraId="66DB1BFD" w14:textId="77777777" w:rsidR="00D47B8E" w:rsidRPr="000C6FE0" w:rsidRDefault="00D47B8E" w:rsidP="008442BE">
            <w:pPr>
              <w:jc w:val="left"/>
            </w:pPr>
          </w:p>
        </w:tc>
      </w:tr>
      <w:tr w:rsidR="00D47B8E" w:rsidRPr="000C6FE0" w14:paraId="356B2CDD" w14:textId="77777777" w:rsidTr="008442BE">
        <w:trPr>
          <w:cantSplit/>
          <w:trHeight w:hRule="exact" w:val="454"/>
          <w:jc w:val="center"/>
        </w:trPr>
        <w:tc>
          <w:tcPr>
            <w:tcW w:w="1908" w:type="dxa"/>
            <w:tcBorders>
              <w:top w:val="nil"/>
              <w:left w:val="nil"/>
              <w:bottom w:val="nil"/>
              <w:right w:val="single" w:sz="8" w:space="0" w:color="auto"/>
            </w:tcBorders>
            <w:hideMark/>
          </w:tcPr>
          <w:p w14:paraId="32973DFD" w14:textId="77777777" w:rsidR="00D47B8E" w:rsidRPr="000C6FE0" w:rsidRDefault="00D47B8E" w:rsidP="008442BE">
            <w:pPr>
              <w:jc w:val="left"/>
            </w:pPr>
            <w:r w:rsidRPr="000C6FE0">
              <w:t>Date:</w:t>
            </w:r>
          </w:p>
        </w:tc>
        <w:tc>
          <w:tcPr>
            <w:tcW w:w="2744" w:type="dxa"/>
            <w:tcBorders>
              <w:top w:val="single" w:sz="8" w:space="0" w:color="auto"/>
              <w:left w:val="single" w:sz="8" w:space="0" w:color="auto"/>
              <w:bottom w:val="single" w:sz="8" w:space="0" w:color="auto"/>
              <w:right w:val="single" w:sz="8" w:space="0" w:color="auto"/>
            </w:tcBorders>
            <w:hideMark/>
          </w:tcPr>
          <w:p w14:paraId="6F31DBAA" w14:textId="77777777" w:rsidR="00D47B8E" w:rsidRPr="000C6FE0" w:rsidRDefault="00D47B8E" w:rsidP="008442BE">
            <w:pPr>
              <w:jc w:val="left"/>
            </w:pPr>
            <w:r w:rsidRPr="000C6FE0">
              <w:t>27 March 2026</w:t>
            </w:r>
          </w:p>
        </w:tc>
        <w:tc>
          <w:tcPr>
            <w:tcW w:w="2561" w:type="dxa"/>
            <w:gridSpan w:val="2"/>
            <w:tcBorders>
              <w:top w:val="nil"/>
              <w:left w:val="single" w:sz="8" w:space="0" w:color="auto"/>
              <w:bottom w:val="nil"/>
              <w:right w:val="single" w:sz="8" w:space="0" w:color="auto"/>
            </w:tcBorders>
            <w:hideMark/>
          </w:tcPr>
          <w:p w14:paraId="66C4F0E8" w14:textId="77777777" w:rsidR="00D47B8E" w:rsidRPr="000C6FE0" w:rsidRDefault="00D47B8E" w:rsidP="008442BE">
            <w:pPr>
              <w:jc w:val="left"/>
            </w:pPr>
            <w:r w:rsidRPr="000C6FE0">
              <w:t>Organization:</w:t>
            </w:r>
          </w:p>
        </w:tc>
        <w:tc>
          <w:tcPr>
            <w:tcW w:w="3667" w:type="dxa"/>
            <w:tcBorders>
              <w:top w:val="single" w:sz="8" w:space="0" w:color="auto"/>
              <w:left w:val="single" w:sz="8" w:space="0" w:color="auto"/>
              <w:bottom w:val="nil"/>
              <w:right w:val="single" w:sz="8" w:space="0" w:color="auto"/>
            </w:tcBorders>
            <w:hideMark/>
          </w:tcPr>
          <w:p w14:paraId="2C5AE0B4" w14:textId="77777777" w:rsidR="00D47B8E" w:rsidRPr="000C6FE0" w:rsidRDefault="00D47B8E" w:rsidP="008442BE">
            <w:pPr>
              <w:jc w:val="left"/>
            </w:pPr>
            <w:r w:rsidRPr="000C6FE0">
              <w:t>CPVO</w:t>
            </w:r>
          </w:p>
        </w:tc>
      </w:tr>
      <w:tr w:rsidR="00D47B8E" w:rsidRPr="000C6FE0" w14:paraId="40AE2BE1" w14:textId="77777777" w:rsidTr="008442BE">
        <w:trPr>
          <w:cantSplit/>
          <w:trHeight w:hRule="exact" w:val="524"/>
          <w:jc w:val="center"/>
        </w:trPr>
        <w:tc>
          <w:tcPr>
            <w:tcW w:w="1908" w:type="dxa"/>
          </w:tcPr>
          <w:p w14:paraId="6BA4DB19" w14:textId="77777777" w:rsidR="00D47B8E" w:rsidRPr="000C6FE0" w:rsidRDefault="00D47B8E" w:rsidP="008442BE">
            <w:pPr>
              <w:jc w:val="left"/>
            </w:pPr>
          </w:p>
        </w:tc>
        <w:tc>
          <w:tcPr>
            <w:tcW w:w="2744" w:type="dxa"/>
            <w:tcBorders>
              <w:top w:val="single" w:sz="8" w:space="0" w:color="auto"/>
              <w:left w:val="nil"/>
              <w:bottom w:val="nil"/>
              <w:right w:val="nil"/>
            </w:tcBorders>
          </w:tcPr>
          <w:p w14:paraId="2E762C7E" w14:textId="77777777" w:rsidR="00D47B8E" w:rsidRPr="000C6FE0" w:rsidRDefault="00D47B8E" w:rsidP="008442BE">
            <w:pPr>
              <w:jc w:val="left"/>
            </w:pPr>
          </w:p>
        </w:tc>
        <w:tc>
          <w:tcPr>
            <w:tcW w:w="1728" w:type="dxa"/>
          </w:tcPr>
          <w:p w14:paraId="0695B285" w14:textId="77777777" w:rsidR="00D47B8E" w:rsidRPr="000C6FE0" w:rsidRDefault="00D47B8E" w:rsidP="008442BE">
            <w:pPr>
              <w:jc w:val="left"/>
            </w:pPr>
          </w:p>
        </w:tc>
        <w:tc>
          <w:tcPr>
            <w:tcW w:w="833" w:type="dxa"/>
            <w:tcBorders>
              <w:top w:val="nil"/>
              <w:left w:val="nil"/>
              <w:bottom w:val="nil"/>
              <w:right w:val="single" w:sz="8" w:space="0" w:color="auto"/>
            </w:tcBorders>
          </w:tcPr>
          <w:p w14:paraId="37EE5C81" w14:textId="77777777" w:rsidR="00D47B8E" w:rsidRPr="000C6FE0" w:rsidRDefault="00D47B8E" w:rsidP="008442BE">
            <w:pPr>
              <w:jc w:val="left"/>
            </w:pPr>
          </w:p>
        </w:tc>
        <w:tc>
          <w:tcPr>
            <w:tcW w:w="3667" w:type="dxa"/>
            <w:tcBorders>
              <w:top w:val="nil"/>
              <w:left w:val="single" w:sz="8" w:space="0" w:color="auto"/>
              <w:bottom w:val="single" w:sz="8" w:space="0" w:color="auto"/>
              <w:right w:val="single" w:sz="8" w:space="0" w:color="auto"/>
            </w:tcBorders>
          </w:tcPr>
          <w:p w14:paraId="4E5F7F94" w14:textId="77777777" w:rsidR="00D47B8E" w:rsidRPr="000C6FE0" w:rsidRDefault="00D47B8E" w:rsidP="008442BE">
            <w:pPr>
              <w:jc w:val="left"/>
            </w:pPr>
          </w:p>
        </w:tc>
      </w:tr>
      <w:tr w:rsidR="00D47B8E" w:rsidRPr="000C6FE0" w14:paraId="58F3846A" w14:textId="77777777" w:rsidTr="008442BE">
        <w:trPr>
          <w:jc w:val="center"/>
        </w:trPr>
        <w:tc>
          <w:tcPr>
            <w:tcW w:w="1908" w:type="dxa"/>
          </w:tcPr>
          <w:p w14:paraId="74D62BC7" w14:textId="77777777" w:rsidR="00D47B8E" w:rsidRPr="000C6FE0" w:rsidRDefault="00D47B8E" w:rsidP="008442BE">
            <w:pPr>
              <w:jc w:val="left"/>
            </w:pPr>
          </w:p>
        </w:tc>
        <w:tc>
          <w:tcPr>
            <w:tcW w:w="2744" w:type="dxa"/>
          </w:tcPr>
          <w:p w14:paraId="575A77B7" w14:textId="77777777" w:rsidR="00D47B8E" w:rsidRPr="000C6FE0" w:rsidRDefault="00D47B8E" w:rsidP="008442BE">
            <w:pPr>
              <w:jc w:val="left"/>
            </w:pPr>
          </w:p>
        </w:tc>
        <w:tc>
          <w:tcPr>
            <w:tcW w:w="1728" w:type="dxa"/>
          </w:tcPr>
          <w:p w14:paraId="44AF7C39" w14:textId="77777777" w:rsidR="00D47B8E" w:rsidRPr="000C6FE0" w:rsidRDefault="00D47B8E" w:rsidP="008442BE">
            <w:pPr>
              <w:jc w:val="left"/>
            </w:pPr>
          </w:p>
        </w:tc>
        <w:tc>
          <w:tcPr>
            <w:tcW w:w="833" w:type="dxa"/>
          </w:tcPr>
          <w:p w14:paraId="1B3D8142" w14:textId="77777777" w:rsidR="00D47B8E" w:rsidRPr="000C6FE0" w:rsidRDefault="00D47B8E" w:rsidP="008442BE">
            <w:pPr>
              <w:jc w:val="left"/>
            </w:pPr>
          </w:p>
        </w:tc>
        <w:tc>
          <w:tcPr>
            <w:tcW w:w="3667" w:type="dxa"/>
            <w:tcBorders>
              <w:top w:val="single" w:sz="8" w:space="0" w:color="auto"/>
              <w:left w:val="nil"/>
              <w:bottom w:val="single" w:sz="8" w:space="0" w:color="auto"/>
              <w:right w:val="nil"/>
            </w:tcBorders>
          </w:tcPr>
          <w:p w14:paraId="21947FB2" w14:textId="77777777" w:rsidR="00D47B8E" w:rsidRPr="000C6FE0" w:rsidRDefault="00D47B8E" w:rsidP="008442BE">
            <w:pPr>
              <w:jc w:val="left"/>
            </w:pPr>
          </w:p>
        </w:tc>
      </w:tr>
      <w:tr w:rsidR="00D47B8E" w:rsidRPr="000C6FE0" w14:paraId="343CD964" w14:textId="77777777" w:rsidTr="008442BE">
        <w:trPr>
          <w:trHeight w:hRule="exact" w:val="454"/>
          <w:jc w:val="center"/>
        </w:trPr>
        <w:tc>
          <w:tcPr>
            <w:tcW w:w="1908" w:type="dxa"/>
          </w:tcPr>
          <w:p w14:paraId="112BAB8E" w14:textId="77777777" w:rsidR="00D47B8E" w:rsidRPr="000C6FE0" w:rsidRDefault="00D47B8E" w:rsidP="008442BE">
            <w:pPr>
              <w:jc w:val="left"/>
            </w:pPr>
          </w:p>
        </w:tc>
        <w:tc>
          <w:tcPr>
            <w:tcW w:w="2744" w:type="dxa"/>
          </w:tcPr>
          <w:p w14:paraId="53612048" w14:textId="77777777" w:rsidR="00D47B8E" w:rsidRPr="000C6FE0" w:rsidRDefault="00D47B8E" w:rsidP="008442BE">
            <w:pPr>
              <w:jc w:val="left"/>
            </w:pPr>
          </w:p>
        </w:tc>
        <w:tc>
          <w:tcPr>
            <w:tcW w:w="1728" w:type="dxa"/>
          </w:tcPr>
          <w:p w14:paraId="50203EC0" w14:textId="77777777" w:rsidR="00D47B8E" w:rsidRPr="000C6FE0" w:rsidRDefault="00D47B8E" w:rsidP="008442BE">
            <w:pPr>
              <w:jc w:val="left"/>
            </w:pPr>
          </w:p>
        </w:tc>
        <w:tc>
          <w:tcPr>
            <w:tcW w:w="833" w:type="dxa"/>
            <w:tcBorders>
              <w:top w:val="nil"/>
              <w:left w:val="nil"/>
              <w:bottom w:val="nil"/>
              <w:right w:val="single" w:sz="8" w:space="0" w:color="auto"/>
            </w:tcBorders>
            <w:hideMark/>
          </w:tcPr>
          <w:p w14:paraId="0014285E" w14:textId="77777777" w:rsidR="00D47B8E" w:rsidRPr="000C6FE0" w:rsidRDefault="00D47B8E" w:rsidP="008442BE">
            <w:pPr>
              <w:jc w:val="left"/>
            </w:pPr>
            <w:r w:rsidRPr="000C6FE0">
              <w:t>Tel.:</w:t>
            </w:r>
          </w:p>
        </w:tc>
        <w:tc>
          <w:tcPr>
            <w:tcW w:w="3667" w:type="dxa"/>
            <w:tcBorders>
              <w:top w:val="single" w:sz="8" w:space="0" w:color="auto"/>
              <w:left w:val="single" w:sz="8" w:space="0" w:color="auto"/>
              <w:bottom w:val="single" w:sz="8" w:space="0" w:color="auto"/>
              <w:right w:val="single" w:sz="8" w:space="0" w:color="auto"/>
            </w:tcBorders>
          </w:tcPr>
          <w:p w14:paraId="205D3EBF" w14:textId="77777777" w:rsidR="00D47B8E" w:rsidRPr="000C6FE0" w:rsidRDefault="00D47B8E" w:rsidP="008442BE">
            <w:pPr>
              <w:jc w:val="left"/>
            </w:pPr>
          </w:p>
        </w:tc>
      </w:tr>
      <w:tr w:rsidR="00D47B8E" w:rsidRPr="000C6FE0" w14:paraId="530D97E1" w14:textId="77777777" w:rsidTr="008442BE">
        <w:trPr>
          <w:jc w:val="center"/>
        </w:trPr>
        <w:tc>
          <w:tcPr>
            <w:tcW w:w="1908" w:type="dxa"/>
          </w:tcPr>
          <w:p w14:paraId="1D6C94B1" w14:textId="77777777" w:rsidR="00D47B8E" w:rsidRPr="000C6FE0" w:rsidRDefault="00D47B8E" w:rsidP="008442BE">
            <w:pPr>
              <w:jc w:val="left"/>
            </w:pPr>
          </w:p>
        </w:tc>
        <w:tc>
          <w:tcPr>
            <w:tcW w:w="2744" w:type="dxa"/>
          </w:tcPr>
          <w:p w14:paraId="69910917" w14:textId="77777777" w:rsidR="00D47B8E" w:rsidRPr="000C6FE0" w:rsidRDefault="00D47B8E" w:rsidP="008442BE">
            <w:pPr>
              <w:jc w:val="left"/>
            </w:pPr>
          </w:p>
        </w:tc>
        <w:tc>
          <w:tcPr>
            <w:tcW w:w="1728" w:type="dxa"/>
          </w:tcPr>
          <w:p w14:paraId="7C16996F" w14:textId="77777777" w:rsidR="00D47B8E" w:rsidRPr="000C6FE0" w:rsidRDefault="00D47B8E" w:rsidP="008442BE">
            <w:pPr>
              <w:jc w:val="left"/>
            </w:pPr>
          </w:p>
        </w:tc>
        <w:tc>
          <w:tcPr>
            <w:tcW w:w="833" w:type="dxa"/>
          </w:tcPr>
          <w:p w14:paraId="0A092E9D" w14:textId="77777777" w:rsidR="00D47B8E" w:rsidRPr="000C6FE0" w:rsidRDefault="00D47B8E" w:rsidP="008442BE">
            <w:pPr>
              <w:jc w:val="left"/>
            </w:pPr>
          </w:p>
        </w:tc>
        <w:tc>
          <w:tcPr>
            <w:tcW w:w="3667" w:type="dxa"/>
            <w:tcBorders>
              <w:top w:val="single" w:sz="8" w:space="0" w:color="auto"/>
              <w:left w:val="nil"/>
              <w:bottom w:val="single" w:sz="8" w:space="0" w:color="auto"/>
              <w:right w:val="nil"/>
            </w:tcBorders>
          </w:tcPr>
          <w:p w14:paraId="1D4DF71B" w14:textId="77777777" w:rsidR="00D47B8E" w:rsidRPr="000C6FE0" w:rsidRDefault="00D47B8E" w:rsidP="008442BE">
            <w:pPr>
              <w:jc w:val="left"/>
            </w:pPr>
          </w:p>
        </w:tc>
      </w:tr>
      <w:tr w:rsidR="00D47B8E" w:rsidRPr="000C6FE0" w14:paraId="5870C662" w14:textId="77777777" w:rsidTr="008442BE">
        <w:trPr>
          <w:trHeight w:hRule="exact" w:val="454"/>
          <w:jc w:val="center"/>
        </w:trPr>
        <w:tc>
          <w:tcPr>
            <w:tcW w:w="1908" w:type="dxa"/>
          </w:tcPr>
          <w:p w14:paraId="4B88811B" w14:textId="77777777" w:rsidR="00D47B8E" w:rsidRPr="000C6FE0" w:rsidRDefault="00D47B8E" w:rsidP="008442BE">
            <w:pPr>
              <w:jc w:val="left"/>
            </w:pPr>
          </w:p>
        </w:tc>
        <w:tc>
          <w:tcPr>
            <w:tcW w:w="2744" w:type="dxa"/>
          </w:tcPr>
          <w:p w14:paraId="4ECDD800" w14:textId="77777777" w:rsidR="00D47B8E" w:rsidRPr="000C6FE0" w:rsidRDefault="00D47B8E" w:rsidP="008442BE">
            <w:pPr>
              <w:jc w:val="left"/>
            </w:pPr>
          </w:p>
        </w:tc>
        <w:tc>
          <w:tcPr>
            <w:tcW w:w="1728" w:type="dxa"/>
          </w:tcPr>
          <w:p w14:paraId="49E4671E" w14:textId="77777777" w:rsidR="00D47B8E" w:rsidRPr="000C6FE0" w:rsidRDefault="00D47B8E" w:rsidP="008442BE">
            <w:pPr>
              <w:jc w:val="left"/>
            </w:pPr>
          </w:p>
        </w:tc>
        <w:tc>
          <w:tcPr>
            <w:tcW w:w="833" w:type="dxa"/>
            <w:tcBorders>
              <w:top w:val="nil"/>
              <w:left w:val="nil"/>
              <w:bottom w:val="nil"/>
              <w:right w:val="single" w:sz="8" w:space="0" w:color="auto"/>
            </w:tcBorders>
            <w:hideMark/>
          </w:tcPr>
          <w:p w14:paraId="5A54D20C" w14:textId="77777777" w:rsidR="00D47B8E" w:rsidRPr="000C6FE0" w:rsidRDefault="00D47B8E" w:rsidP="008442BE">
            <w:pPr>
              <w:jc w:val="left"/>
            </w:pPr>
            <w:r w:rsidRPr="000C6FE0">
              <w:t>E-mail:</w:t>
            </w:r>
          </w:p>
        </w:tc>
        <w:tc>
          <w:tcPr>
            <w:tcW w:w="3667" w:type="dxa"/>
            <w:tcBorders>
              <w:top w:val="single" w:sz="8" w:space="0" w:color="auto"/>
              <w:left w:val="single" w:sz="8" w:space="0" w:color="auto"/>
              <w:bottom w:val="single" w:sz="8" w:space="0" w:color="auto"/>
              <w:right w:val="single" w:sz="8" w:space="0" w:color="auto"/>
            </w:tcBorders>
            <w:hideMark/>
          </w:tcPr>
          <w:p w14:paraId="030B02A3" w14:textId="77777777" w:rsidR="00D47B8E" w:rsidRPr="000C6FE0" w:rsidRDefault="00D47B8E" w:rsidP="008442BE">
            <w:pPr>
              <w:jc w:val="left"/>
            </w:pPr>
            <w:r w:rsidRPr="000C6FE0">
              <w:t>batorova@cpvo.europa.eu</w:t>
            </w:r>
          </w:p>
        </w:tc>
      </w:tr>
    </w:tbl>
    <w:p w14:paraId="79778D05" w14:textId="77777777" w:rsidR="00D47B8E" w:rsidRPr="000C6FE0" w:rsidRDefault="00D47B8E" w:rsidP="00D47B8E">
      <w:pPr>
        <w:jc w:val="left"/>
      </w:pPr>
    </w:p>
    <w:p w14:paraId="7A69ED7A" w14:textId="77777777" w:rsidR="00D47B8E" w:rsidRPr="000C6FE0" w:rsidRDefault="00D47B8E" w:rsidP="00D47B8E">
      <w:pPr>
        <w:jc w:val="left"/>
      </w:pPr>
    </w:p>
    <w:tbl>
      <w:tblPr>
        <w:tblW w:w="10815" w:type="dxa"/>
        <w:jc w:val="center"/>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497"/>
        <w:gridCol w:w="636"/>
        <w:gridCol w:w="1456"/>
        <w:gridCol w:w="1844"/>
        <w:gridCol w:w="1844"/>
        <w:gridCol w:w="1843"/>
        <w:gridCol w:w="2128"/>
        <w:gridCol w:w="567"/>
      </w:tblGrid>
      <w:tr w:rsidR="00D47B8E" w:rsidRPr="000C6FE0" w14:paraId="4B834CFE" w14:textId="77777777" w:rsidTr="008442BE">
        <w:trPr>
          <w:cantSplit/>
          <w:jc w:val="center"/>
        </w:trPr>
        <w:tc>
          <w:tcPr>
            <w:tcW w:w="498" w:type="dxa"/>
            <w:tcBorders>
              <w:top w:val="single" w:sz="4" w:space="0" w:color="auto"/>
              <w:left w:val="nil"/>
              <w:bottom w:val="single" w:sz="4" w:space="0" w:color="auto"/>
              <w:right w:val="dotted" w:sz="2" w:space="0" w:color="auto"/>
            </w:tcBorders>
          </w:tcPr>
          <w:p w14:paraId="4CC85A7B" w14:textId="77777777" w:rsidR="00D47B8E" w:rsidRPr="000C6FE0" w:rsidRDefault="00D47B8E" w:rsidP="008442BE">
            <w:pPr>
              <w:spacing w:before="80" w:after="80"/>
              <w:jc w:val="center"/>
              <w:rPr>
                <w:rFonts w:cs="Arial"/>
                <w:sz w:val="16"/>
                <w:szCs w:val="16"/>
              </w:rPr>
            </w:pPr>
          </w:p>
        </w:tc>
        <w:tc>
          <w:tcPr>
            <w:tcW w:w="636" w:type="dxa"/>
            <w:tcBorders>
              <w:top w:val="single" w:sz="4" w:space="0" w:color="auto"/>
              <w:left w:val="dotted" w:sz="2" w:space="0" w:color="auto"/>
              <w:bottom w:val="single" w:sz="4" w:space="0" w:color="auto"/>
              <w:right w:val="dotted" w:sz="2" w:space="0" w:color="auto"/>
            </w:tcBorders>
          </w:tcPr>
          <w:p w14:paraId="3D43EF95" w14:textId="77777777" w:rsidR="00D47B8E" w:rsidRPr="000C6FE0" w:rsidRDefault="00D47B8E" w:rsidP="008442BE">
            <w:pPr>
              <w:spacing w:before="80" w:after="80"/>
              <w:jc w:val="left"/>
              <w:rPr>
                <w:rFonts w:cs="Arial"/>
                <w:sz w:val="16"/>
                <w:szCs w:val="16"/>
              </w:rPr>
            </w:pPr>
          </w:p>
        </w:tc>
        <w:tc>
          <w:tcPr>
            <w:tcW w:w="1455" w:type="dxa"/>
            <w:tcBorders>
              <w:top w:val="single" w:sz="4" w:space="0" w:color="auto"/>
              <w:left w:val="dotted" w:sz="2" w:space="0" w:color="auto"/>
              <w:bottom w:val="single" w:sz="4" w:space="0" w:color="auto"/>
              <w:right w:val="dotted" w:sz="2" w:space="0" w:color="auto"/>
            </w:tcBorders>
            <w:hideMark/>
          </w:tcPr>
          <w:p w14:paraId="724B0B3B" w14:textId="77777777" w:rsidR="00D47B8E" w:rsidRPr="000C6FE0" w:rsidRDefault="00D47B8E" w:rsidP="008442BE">
            <w:pPr>
              <w:spacing w:before="80" w:after="80"/>
              <w:jc w:val="left"/>
              <w:rPr>
                <w:rFonts w:cs="Arial"/>
                <w:sz w:val="16"/>
                <w:szCs w:val="16"/>
              </w:rPr>
            </w:pPr>
            <w:r w:rsidRPr="000C6FE0">
              <w:rPr>
                <w:rFonts w:cs="Arial"/>
                <w:sz w:val="16"/>
                <w:szCs w:val="16"/>
              </w:rPr>
              <w:t xml:space="preserve"> English</w:t>
            </w:r>
          </w:p>
        </w:tc>
        <w:tc>
          <w:tcPr>
            <w:tcW w:w="1843" w:type="dxa"/>
            <w:tcBorders>
              <w:top w:val="single" w:sz="4" w:space="0" w:color="auto"/>
              <w:left w:val="dotted" w:sz="2" w:space="0" w:color="auto"/>
              <w:bottom w:val="single" w:sz="4" w:space="0" w:color="auto"/>
              <w:right w:val="dotted" w:sz="2" w:space="0" w:color="auto"/>
            </w:tcBorders>
            <w:hideMark/>
          </w:tcPr>
          <w:p w14:paraId="43FACA0C" w14:textId="77777777" w:rsidR="00D47B8E" w:rsidRPr="000C6FE0" w:rsidRDefault="00D47B8E" w:rsidP="008442BE">
            <w:pPr>
              <w:spacing w:before="80" w:after="80"/>
              <w:jc w:val="left"/>
              <w:rPr>
                <w:rFonts w:cs="Arial"/>
                <w:sz w:val="16"/>
                <w:szCs w:val="16"/>
              </w:rPr>
            </w:pPr>
            <w:r w:rsidRPr="000C6FE0">
              <w:rPr>
                <w:rFonts w:cs="Arial"/>
                <w:sz w:val="16"/>
                <w:szCs w:val="16"/>
              </w:rPr>
              <w:t xml:space="preserve"> français</w:t>
            </w:r>
          </w:p>
        </w:tc>
        <w:tc>
          <w:tcPr>
            <w:tcW w:w="1843" w:type="dxa"/>
            <w:tcBorders>
              <w:top w:val="single" w:sz="4" w:space="0" w:color="auto"/>
              <w:left w:val="dotted" w:sz="2" w:space="0" w:color="auto"/>
              <w:bottom w:val="single" w:sz="4" w:space="0" w:color="auto"/>
              <w:right w:val="dotted" w:sz="2" w:space="0" w:color="auto"/>
            </w:tcBorders>
            <w:hideMark/>
          </w:tcPr>
          <w:p w14:paraId="072612B1" w14:textId="77777777" w:rsidR="00D47B8E" w:rsidRPr="000C6FE0" w:rsidRDefault="00D47B8E" w:rsidP="008442BE">
            <w:pPr>
              <w:spacing w:before="80" w:after="80"/>
              <w:jc w:val="left"/>
              <w:rPr>
                <w:rFonts w:cs="Arial"/>
                <w:sz w:val="16"/>
                <w:szCs w:val="16"/>
              </w:rPr>
            </w:pPr>
            <w:r w:rsidRPr="000C6FE0">
              <w:rPr>
                <w:rFonts w:cs="Arial"/>
                <w:sz w:val="16"/>
                <w:szCs w:val="16"/>
              </w:rPr>
              <w:t xml:space="preserve"> </w:t>
            </w:r>
            <w:proofErr w:type="spellStart"/>
            <w:r w:rsidRPr="000C6FE0">
              <w:rPr>
                <w:rFonts w:cs="Arial"/>
                <w:sz w:val="16"/>
                <w:szCs w:val="16"/>
              </w:rPr>
              <w:t>deutsch</w:t>
            </w:r>
            <w:proofErr w:type="spellEnd"/>
          </w:p>
        </w:tc>
        <w:tc>
          <w:tcPr>
            <w:tcW w:w="1842" w:type="dxa"/>
            <w:tcBorders>
              <w:top w:val="single" w:sz="4" w:space="0" w:color="auto"/>
              <w:left w:val="dotted" w:sz="2" w:space="0" w:color="auto"/>
              <w:bottom w:val="single" w:sz="4" w:space="0" w:color="auto"/>
              <w:right w:val="dotted" w:sz="2" w:space="0" w:color="auto"/>
            </w:tcBorders>
            <w:hideMark/>
          </w:tcPr>
          <w:p w14:paraId="5AA7CC18" w14:textId="77777777" w:rsidR="00D47B8E" w:rsidRPr="000C6FE0" w:rsidRDefault="00D47B8E" w:rsidP="008442BE">
            <w:pPr>
              <w:spacing w:before="80" w:after="80"/>
              <w:jc w:val="left"/>
              <w:rPr>
                <w:rFonts w:cs="Arial"/>
                <w:sz w:val="16"/>
                <w:szCs w:val="16"/>
              </w:rPr>
            </w:pPr>
            <w:r w:rsidRPr="000C6FE0">
              <w:rPr>
                <w:rFonts w:cs="Arial"/>
                <w:sz w:val="16"/>
                <w:szCs w:val="16"/>
              </w:rPr>
              <w:t xml:space="preserve"> </w:t>
            </w:r>
            <w:proofErr w:type="spellStart"/>
            <w:r w:rsidRPr="000C6FE0">
              <w:rPr>
                <w:rFonts w:cs="Arial"/>
                <w:sz w:val="16"/>
                <w:szCs w:val="16"/>
              </w:rPr>
              <w:t>español</w:t>
            </w:r>
            <w:proofErr w:type="spellEnd"/>
          </w:p>
        </w:tc>
        <w:tc>
          <w:tcPr>
            <w:tcW w:w="2127" w:type="dxa"/>
            <w:tcBorders>
              <w:top w:val="single" w:sz="4" w:space="0" w:color="auto"/>
              <w:left w:val="dotted" w:sz="2" w:space="0" w:color="auto"/>
              <w:bottom w:val="single" w:sz="4" w:space="0" w:color="auto"/>
              <w:right w:val="dotted" w:sz="2" w:space="0" w:color="auto"/>
            </w:tcBorders>
            <w:hideMark/>
          </w:tcPr>
          <w:p w14:paraId="724D8C9B" w14:textId="77777777" w:rsidR="00D47B8E" w:rsidRPr="000C6FE0" w:rsidRDefault="00D47B8E" w:rsidP="008442BE">
            <w:pPr>
              <w:spacing w:before="80" w:after="80"/>
              <w:jc w:val="left"/>
              <w:rPr>
                <w:rFonts w:cs="Arial"/>
                <w:sz w:val="16"/>
                <w:szCs w:val="16"/>
              </w:rPr>
            </w:pPr>
            <w:r w:rsidRPr="000C6FE0">
              <w:rPr>
                <w:rFonts w:cs="Arial"/>
                <w:sz w:val="16"/>
                <w:szCs w:val="16"/>
              </w:rPr>
              <w:t>Example Varieties/</w:t>
            </w:r>
            <w:r w:rsidRPr="000C6FE0">
              <w:rPr>
                <w:rFonts w:cs="Arial"/>
                <w:b/>
                <w:sz w:val="16"/>
                <w:szCs w:val="16"/>
              </w:rPr>
              <w:br/>
            </w:r>
            <w:proofErr w:type="spellStart"/>
            <w:r w:rsidRPr="000C6FE0">
              <w:rPr>
                <w:rFonts w:cs="Arial"/>
                <w:sz w:val="16"/>
                <w:szCs w:val="16"/>
              </w:rPr>
              <w:t>Exemples</w:t>
            </w:r>
            <w:proofErr w:type="spellEnd"/>
            <w:r w:rsidRPr="000C6FE0">
              <w:rPr>
                <w:rFonts w:cs="Arial"/>
                <w:sz w:val="16"/>
                <w:szCs w:val="16"/>
              </w:rPr>
              <w:t xml:space="preserve">/ </w:t>
            </w:r>
            <w:proofErr w:type="spellStart"/>
            <w:r w:rsidRPr="000C6FE0">
              <w:rPr>
                <w:rFonts w:cs="Arial"/>
                <w:sz w:val="16"/>
                <w:szCs w:val="16"/>
              </w:rPr>
              <w:t>Beispielssorten</w:t>
            </w:r>
            <w:proofErr w:type="spellEnd"/>
            <w:r w:rsidRPr="000C6FE0">
              <w:rPr>
                <w:rFonts w:cs="Arial"/>
                <w:sz w:val="16"/>
                <w:szCs w:val="16"/>
              </w:rPr>
              <w:t xml:space="preserve">/ </w:t>
            </w:r>
            <w:proofErr w:type="spellStart"/>
            <w:r w:rsidRPr="000C6FE0">
              <w:rPr>
                <w:rFonts w:cs="Arial"/>
                <w:sz w:val="16"/>
                <w:szCs w:val="16"/>
              </w:rPr>
              <w:t>Variedades</w:t>
            </w:r>
            <w:proofErr w:type="spellEnd"/>
            <w:r w:rsidRPr="000C6FE0">
              <w:rPr>
                <w:rFonts w:cs="Arial"/>
                <w:sz w:val="16"/>
                <w:szCs w:val="16"/>
              </w:rPr>
              <w:t xml:space="preserve"> </w:t>
            </w:r>
            <w:proofErr w:type="spellStart"/>
            <w:r w:rsidRPr="000C6FE0">
              <w:rPr>
                <w:rFonts w:cs="Arial"/>
                <w:sz w:val="16"/>
                <w:szCs w:val="16"/>
              </w:rPr>
              <w:t>ejemplo</w:t>
            </w:r>
            <w:proofErr w:type="spellEnd"/>
          </w:p>
        </w:tc>
        <w:tc>
          <w:tcPr>
            <w:tcW w:w="567" w:type="dxa"/>
            <w:tcBorders>
              <w:top w:val="single" w:sz="4" w:space="0" w:color="auto"/>
              <w:left w:val="dotted" w:sz="2" w:space="0" w:color="auto"/>
              <w:bottom w:val="single" w:sz="4" w:space="0" w:color="auto"/>
              <w:right w:val="nil"/>
            </w:tcBorders>
            <w:hideMark/>
          </w:tcPr>
          <w:p w14:paraId="241818FC" w14:textId="77777777" w:rsidR="00D47B8E" w:rsidRPr="000C6FE0" w:rsidRDefault="00D47B8E" w:rsidP="008442BE">
            <w:pPr>
              <w:spacing w:before="80" w:after="80"/>
              <w:jc w:val="left"/>
              <w:rPr>
                <w:rFonts w:cs="Arial"/>
                <w:sz w:val="16"/>
                <w:szCs w:val="16"/>
              </w:rPr>
            </w:pPr>
            <w:r w:rsidRPr="000C6FE0">
              <w:rPr>
                <w:rFonts w:cs="Arial"/>
                <w:sz w:val="16"/>
                <w:szCs w:val="16"/>
              </w:rPr>
              <w:br/>
              <w:t>Note/</w:t>
            </w:r>
            <w:r w:rsidRPr="000C6FE0">
              <w:rPr>
                <w:rFonts w:cs="Arial"/>
                <w:sz w:val="16"/>
                <w:szCs w:val="16"/>
              </w:rPr>
              <w:br/>
              <w:t>Nota</w:t>
            </w:r>
          </w:p>
        </w:tc>
      </w:tr>
      <w:tr w:rsidR="00D47B8E" w:rsidRPr="000C6FE0" w14:paraId="1EEA3024" w14:textId="77777777" w:rsidTr="008442BE">
        <w:trPr>
          <w:cantSplit/>
          <w:jc w:val="center"/>
        </w:trPr>
        <w:tc>
          <w:tcPr>
            <w:tcW w:w="498" w:type="dxa"/>
            <w:tcBorders>
              <w:top w:val="dotted" w:sz="2" w:space="0" w:color="auto"/>
              <w:left w:val="nil"/>
              <w:bottom w:val="dotted" w:sz="2" w:space="0" w:color="auto"/>
              <w:right w:val="dotted" w:sz="2" w:space="0" w:color="auto"/>
            </w:tcBorders>
            <w:hideMark/>
          </w:tcPr>
          <w:p w14:paraId="072D9720" w14:textId="77777777" w:rsidR="00D47B8E" w:rsidRPr="000C6FE0" w:rsidRDefault="00D47B8E" w:rsidP="008442BE">
            <w:pPr>
              <w:spacing w:before="80" w:after="80"/>
              <w:jc w:val="center"/>
              <w:rPr>
                <w:rFonts w:cs="Arial"/>
                <w:b/>
                <w:bCs/>
                <w:sz w:val="16"/>
                <w:szCs w:val="16"/>
              </w:rPr>
            </w:pPr>
            <w:r w:rsidRPr="000C6FE0">
              <w:rPr>
                <w:rFonts w:cs="Arial"/>
                <w:b/>
                <w:bCs/>
                <w:sz w:val="16"/>
                <w:szCs w:val="16"/>
              </w:rPr>
              <w:t>New 1.</w:t>
            </w:r>
          </w:p>
        </w:tc>
        <w:tc>
          <w:tcPr>
            <w:tcW w:w="636" w:type="dxa"/>
            <w:tcBorders>
              <w:top w:val="dotted" w:sz="2" w:space="0" w:color="auto"/>
              <w:left w:val="dotted" w:sz="2" w:space="0" w:color="auto"/>
              <w:bottom w:val="dotted" w:sz="2" w:space="0" w:color="auto"/>
              <w:right w:val="dotted" w:sz="2" w:space="0" w:color="auto"/>
            </w:tcBorders>
            <w:hideMark/>
          </w:tcPr>
          <w:p w14:paraId="7B0B5AD9" w14:textId="77777777" w:rsidR="00D47B8E" w:rsidRPr="000C6FE0" w:rsidRDefault="00D47B8E" w:rsidP="008442BE">
            <w:pPr>
              <w:spacing w:before="80" w:after="80"/>
              <w:jc w:val="left"/>
              <w:rPr>
                <w:rFonts w:cs="Arial"/>
                <w:b/>
                <w:bCs/>
                <w:sz w:val="16"/>
                <w:szCs w:val="16"/>
              </w:rPr>
            </w:pPr>
            <w:r w:rsidRPr="000C6FE0">
              <w:rPr>
                <w:rFonts w:cs="Arial"/>
                <w:b/>
                <w:bCs/>
                <w:sz w:val="16"/>
                <w:szCs w:val="16"/>
              </w:rPr>
              <w:t>DC 20</w:t>
            </w:r>
          </w:p>
        </w:tc>
        <w:tc>
          <w:tcPr>
            <w:tcW w:w="1455" w:type="dxa"/>
            <w:tcBorders>
              <w:top w:val="dotted" w:sz="2" w:space="0" w:color="auto"/>
              <w:left w:val="dotted" w:sz="2" w:space="0" w:color="auto"/>
              <w:bottom w:val="dotted" w:sz="2" w:space="0" w:color="auto"/>
              <w:right w:val="dotted" w:sz="2" w:space="0" w:color="auto"/>
            </w:tcBorders>
            <w:hideMark/>
          </w:tcPr>
          <w:p w14:paraId="7DA927D2" w14:textId="77777777" w:rsidR="00D47B8E" w:rsidRPr="000C6FE0" w:rsidRDefault="00D47B8E" w:rsidP="008442BE">
            <w:pPr>
              <w:spacing w:before="80" w:after="80"/>
              <w:jc w:val="left"/>
              <w:rPr>
                <w:rFonts w:cs="Arial"/>
                <w:b/>
                <w:bCs/>
                <w:sz w:val="16"/>
                <w:szCs w:val="16"/>
              </w:rPr>
            </w:pPr>
            <w:r w:rsidRPr="000C6FE0">
              <w:rPr>
                <w:rFonts w:cs="Arial"/>
                <w:b/>
                <w:bCs/>
                <w:sz w:val="16"/>
                <w:szCs w:val="16"/>
              </w:rPr>
              <w:t>Plant: growth habit in summer of year of sowing</w:t>
            </w:r>
          </w:p>
        </w:tc>
        <w:tc>
          <w:tcPr>
            <w:tcW w:w="1843" w:type="dxa"/>
            <w:tcBorders>
              <w:top w:val="dotted" w:sz="2" w:space="0" w:color="auto"/>
              <w:left w:val="dotted" w:sz="2" w:space="0" w:color="auto"/>
              <w:bottom w:val="dotted" w:sz="2" w:space="0" w:color="auto"/>
              <w:right w:val="dotted" w:sz="2" w:space="0" w:color="auto"/>
            </w:tcBorders>
          </w:tcPr>
          <w:p w14:paraId="5D69A031"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38337036" w14:textId="77777777" w:rsidR="00D47B8E" w:rsidRPr="000C6FE0" w:rsidRDefault="00D47B8E" w:rsidP="008442BE">
            <w:pPr>
              <w:spacing w:before="80" w:after="80"/>
              <w:jc w:val="left"/>
              <w:rPr>
                <w:rFonts w:cs="Arial"/>
                <w:sz w:val="16"/>
                <w:szCs w:val="16"/>
              </w:rPr>
            </w:pPr>
          </w:p>
        </w:tc>
        <w:tc>
          <w:tcPr>
            <w:tcW w:w="1842" w:type="dxa"/>
            <w:tcBorders>
              <w:top w:val="dotted" w:sz="2" w:space="0" w:color="auto"/>
              <w:left w:val="dotted" w:sz="2" w:space="0" w:color="auto"/>
              <w:bottom w:val="dotted" w:sz="2" w:space="0" w:color="auto"/>
              <w:right w:val="dotted" w:sz="2" w:space="0" w:color="auto"/>
            </w:tcBorders>
          </w:tcPr>
          <w:p w14:paraId="28649D7D" w14:textId="77777777" w:rsidR="00D47B8E" w:rsidRPr="000C6FE0" w:rsidRDefault="00D47B8E" w:rsidP="008442BE">
            <w:pPr>
              <w:spacing w:before="80" w:after="80"/>
              <w:jc w:val="left"/>
              <w:rPr>
                <w:rFonts w:cs="Arial"/>
                <w:sz w:val="16"/>
                <w:szCs w:val="16"/>
              </w:rPr>
            </w:pPr>
          </w:p>
        </w:tc>
        <w:tc>
          <w:tcPr>
            <w:tcW w:w="2127" w:type="dxa"/>
            <w:tcBorders>
              <w:top w:val="dotted" w:sz="2" w:space="0" w:color="auto"/>
              <w:left w:val="dotted" w:sz="2" w:space="0" w:color="auto"/>
              <w:bottom w:val="dotted" w:sz="2" w:space="0" w:color="auto"/>
              <w:right w:val="dotted" w:sz="2" w:space="0" w:color="auto"/>
            </w:tcBorders>
          </w:tcPr>
          <w:p w14:paraId="36FA7E08"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tcPr>
          <w:p w14:paraId="42C1C688" w14:textId="77777777" w:rsidR="00D47B8E" w:rsidRPr="000C6FE0" w:rsidRDefault="00D47B8E" w:rsidP="008442BE">
            <w:pPr>
              <w:spacing w:before="80" w:after="80"/>
              <w:jc w:val="left"/>
              <w:rPr>
                <w:rFonts w:cs="Arial"/>
                <w:sz w:val="16"/>
                <w:szCs w:val="16"/>
              </w:rPr>
            </w:pPr>
          </w:p>
        </w:tc>
      </w:tr>
      <w:tr w:rsidR="00D47B8E" w:rsidRPr="000C6FE0" w14:paraId="62688A6C" w14:textId="77777777" w:rsidTr="008442BE">
        <w:trPr>
          <w:cantSplit/>
          <w:jc w:val="center"/>
        </w:trPr>
        <w:tc>
          <w:tcPr>
            <w:tcW w:w="498" w:type="dxa"/>
            <w:tcBorders>
              <w:top w:val="dotted" w:sz="2" w:space="0" w:color="auto"/>
              <w:left w:val="nil"/>
              <w:bottom w:val="dotted" w:sz="2" w:space="0" w:color="auto"/>
              <w:right w:val="dotted" w:sz="2" w:space="0" w:color="auto"/>
            </w:tcBorders>
            <w:hideMark/>
          </w:tcPr>
          <w:p w14:paraId="19459BAA" w14:textId="77777777" w:rsidR="00D47B8E" w:rsidRPr="000C6FE0" w:rsidRDefault="00D47B8E" w:rsidP="008442BE">
            <w:pPr>
              <w:spacing w:before="80" w:after="80"/>
              <w:jc w:val="center"/>
              <w:rPr>
                <w:rFonts w:cs="Arial"/>
                <w:b/>
                <w:sz w:val="16"/>
                <w:szCs w:val="16"/>
              </w:rPr>
            </w:pPr>
            <w:r w:rsidRPr="000C6FE0">
              <w:rPr>
                <w:rFonts w:cs="Arial"/>
                <w:b/>
                <w:sz w:val="16"/>
                <w:szCs w:val="16"/>
              </w:rPr>
              <w:t>QN</w:t>
            </w:r>
          </w:p>
        </w:tc>
        <w:tc>
          <w:tcPr>
            <w:tcW w:w="636" w:type="dxa"/>
            <w:tcBorders>
              <w:top w:val="dotted" w:sz="2" w:space="0" w:color="auto"/>
              <w:left w:val="dotted" w:sz="2" w:space="0" w:color="auto"/>
              <w:bottom w:val="dotted" w:sz="2" w:space="0" w:color="auto"/>
              <w:right w:val="dotted" w:sz="2" w:space="0" w:color="auto"/>
            </w:tcBorders>
          </w:tcPr>
          <w:p w14:paraId="1E718048" w14:textId="77777777" w:rsidR="00D47B8E" w:rsidRPr="000C6FE0" w:rsidRDefault="00D47B8E" w:rsidP="008442BE">
            <w:pPr>
              <w:spacing w:before="80" w:after="80"/>
              <w:jc w:val="left"/>
              <w:rPr>
                <w:rFonts w:cs="Arial"/>
                <w:b/>
                <w:sz w:val="16"/>
                <w:szCs w:val="16"/>
              </w:rPr>
            </w:pPr>
          </w:p>
        </w:tc>
        <w:tc>
          <w:tcPr>
            <w:tcW w:w="1455" w:type="dxa"/>
            <w:tcBorders>
              <w:top w:val="dotted" w:sz="2" w:space="0" w:color="auto"/>
              <w:left w:val="dotted" w:sz="2" w:space="0" w:color="auto"/>
              <w:bottom w:val="dotted" w:sz="2" w:space="0" w:color="auto"/>
              <w:right w:val="dotted" w:sz="2" w:space="0" w:color="auto"/>
            </w:tcBorders>
            <w:hideMark/>
          </w:tcPr>
          <w:p w14:paraId="0353147D" w14:textId="77777777" w:rsidR="00D47B8E" w:rsidRPr="000C6FE0" w:rsidRDefault="00D47B8E" w:rsidP="008442BE">
            <w:pPr>
              <w:spacing w:before="80" w:after="80"/>
              <w:jc w:val="left"/>
              <w:rPr>
                <w:rFonts w:cs="Arial"/>
                <w:sz w:val="16"/>
                <w:szCs w:val="16"/>
              </w:rPr>
            </w:pPr>
            <w:r>
              <w:rPr>
                <w:rFonts w:cs="Arial"/>
                <w:sz w:val="16"/>
                <w:szCs w:val="16"/>
              </w:rPr>
              <w:t>e</w:t>
            </w:r>
            <w:r w:rsidRPr="000C6FE0">
              <w:rPr>
                <w:rFonts w:cs="Arial"/>
                <w:sz w:val="16"/>
                <w:szCs w:val="16"/>
              </w:rPr>
              <w:t>rect</w:t>
            </w:r>
          </w:p>
        </w:tc>
        <w:tc>
          <w:tcPr>
            <w:tcW w:w="1843" w:type="dxa"/>
            <w:tcBorders>
              <w:top w:val="dotted" w:sz="2" w:space="0" w:color="auto"/>
              <w:left w:val="dotted" w:sz="2" w:space="0" w:color="auto"/>
              <w:bottom w:val="dotted" w:sz="2" w:space="0" w:color="auto"/>
              <w:right w:val="dotted" w:sz="2" w:space="0" w:color="auto"/>
            </w:tcBorders>
          </w:tcPr>
          <w:p w14:paraId="2545BA15"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7F0073B8" w14:textId="77777777" w:rsidR="00D47B8E" w:rsidRPr="000C6FE0" w:rsidRDefault="00D47B8E" w:rsidP="008442BE">
            <w:pPr>
              <w:spacing w:before="80" w:after="80"/>
              <w:jc w:val="left"/>
              <w:rPr>
                <w:rFonts w:cs="Arial"/>
                <w:sz w:val="16"/>
                <w:szCs w:val="16"/>
              </w:rPr>
            </w:pPr>
          </w:p>
        </w:tc>
        <w:tc>
          <w:tcPr>
            <w:tcW w:w="1842" w:type="dxa"/>
            <w:tcBorders>
              <w:top w:val="dotted" w:sz="2" w:space="0" w:color="auto"/>
              <w:left w:val="dotted" w:sz="2" w:space="0" w:color="auto"/>
              <w:bottom w:val="dotted" w:sz="2" w:space="0" w:color="auto"/>
              <w:right w:val="dotted" w:sz="2" w:space="0" w:color="auto"/>
            </w:tcBorders>
          </w:tcPr>
          <w:p w14:paraId="4F64649C" w14:textId="77777777" w:rsidR="00D47B8E" w:rsidRPr="000C6FE0" w:rsidRDefault="00D47B8E" w:rsidP="008442BE">
            <w:pPr>
              <w:spacing w:before="80" w:after="80"/>
              <w:jc w:val="left"/>
              <w:rPr>
                <w:rFonts w:cs="Arial"/>
                <w:sz w:val="16"/>
                <w:szCs w:val="16"/>
              </w:rPr>
            </w:pPr>
          </w:p>
        </w:tc>
        <w:tc>
          <w:tcPr>
            <w:tcW w:w="2127" w:type="dxa"/>
            <w:tcBorders>
              <w:top w:val="dotted" w:sz="2" w:space="0" w:color="auto"/>
              <w:left w:val="dotted" w:sz="2" w:space="0" w:color="auto"/>
              <w:bottom w:val="dotted" w:sz="2" w:space="0" w:color="auto"/>
              <w:right w:val="dotted" w:sz="2" w:space="0" w:color="auto"/>
            </w:tcBorders>
          </w:tcPr>
          <w:p w14:paraId="59749DCC"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hideMark/>
          </w:tcPr>
          <w:p w14:paraId="69D66EE1" w14:textId="77777777" w:rsidR="00D47B8E" w:rsidRPr="000C6FE0" w:rsidRDefault="00D47B8E" w:rsidP="008442BE">
            <w:pPr>
              <w:spacing w:before="80" w:after="80"/>
              <w:jc w:val="center"/>
              <w:rPr>
                <w:rFonts w:cs="Arial"/>
                <w:sz w:val="16"/>
                <w:szCs w:val="16"/>
              </w:rPr>
            </w:pPr>
            <w:r w:rsidRPr="000C6FE0">
              <w:rPr>
                <w:rFonts w:cs="Arial"/>
                <w:sz w:val="16"/>
                <w:szCs w:val="16"/>
              </w:rPr>
              <w:t>[ 1 ]</w:t>
            </w:r>
          </w:p>
        </w:tc>
      </w:tr>
      <w:tr w:rsidR="00D47B8E" w:rsidRPr="000C6FE0" w14:paraId="14A4C203" w14:textId="77777777" w:rsidTr="008442BE">
        <w:trPr>
          <w:cantSplit/>
          <w:jc w:val="center"/>
        </w:trPr>
        <w:tc>
          <w:tcPr>
            <w:tcW w:w="498" w:type="dxa"/>
            <w:tcBorders>
              <w:top w:val="dotted" w:sz="2" w:space="0" w:color="auto"/>
              <w:left w:val="nil"/>
              <w:bottom w:val="dotted" w:sz="2" w:space="0" w:color="auto"/>
              <w:right w:val="dotted" w:sz="2" w:space="0" w:color="auto"/>
            </w:tcBorders>
            <w:hideMark/>
          </w:tcPr>
          <w:p w14:paraId="5F934585" w14:textId="77777777" w:rsidR="00D47B8E" w:rsidRPr="000C6FE0" w:rsidRDefault="00D47B8E" w:rsidP="008442BE">
            <w:pPr>
              <w:spacing w:before="80" w:after="80"/>
              <w:jc w:val="center"/>
              <w:rPr>
                <w:rFonts w:cs="Arial"/>
                <w:b/>
                <w:sz w:val="16"/>
                <w:szCs w:val="16"/>
              </w:rPr>
            </w:pPr>
            <w:r w:rsidRPr="000C6FE0">
              <w:rPr>
                <w:rFonts w:cs="Arial"/>
                <w:b/>
                <w:sz w:val="16"/>
                <w:szCs w:val="16"/>
              </w:rPr>
              <w:t>VG</w:t>
            </w:r>
          </w:p>
        </w:tc>
        <w:tc>
          <w:tcPr>
            <w:tcW w:w="636" w:type="dxa"/>
            <w:tcBorders>
              <w:top w:val="dotted" w:sz="2" w:space="0" w:color="auto"/>
              <w:left w:val="dotted" w:sz="2" w:space="0" w:color="auto"/>
              <w:bottom w:val="dotted" w:sz="2" w:space="0" w:color="auto"/>
              <w:right w:val="dotted" w:sz="2" w:space="0" w:color="auto"/>
            </w:tcBorders>
          </w:tcPr>
          <w:p w14:paraId="2FDEFBEC" w14:textId="77777777" w:rsidR="00D47B8E" w:rsidRPr="000C6FE0" w:rsidRDefault="00D47B8E" w:rsidP="008442BE">
            <w:pPr>
              <w:spacing w:before="80" w:after="80"/>
              <w:jc w:val="left"/>
              <w:rPr>
                <w:rFonts w:cs="Arial"/>
                <w:b/>
                <w:sz w:val="16"/>
                <w:szCs w:val="16"/>
              </w:rPr>
            </w:pPr>
          </w:p>
        </w:tc>
        <w:tc>
          <w:tcPr>
            <w:tcW w:w="1455" w:type="dxa"/>
            <w:tcBorders>
              <w:top w:val="dotted" w:sz="2" w:space="0" w:color="auto"/>
              <w:left w:val="dotted" w:sz="2" w:space="0" w:color="auto"/>
              <w:bottom w:val="dotted" w:sz="2" w:space="0" w:color="auto"/>
              <w:right w:val="dotted" w:sz="2" w:space="0" w:color="auto"/>
            </w:tcBorders>
            <w:hideMark/>
          </w:tcPr>
          <w:p w14:paraId="18736933" w14:textId="77777777" w:rsidR="00D47B8E" w:rsidRPr="000C6FE0" w:rsidRDefault="00D47B8E" w:rsidP="008442BE">
            <w:pPr>
              <w:spacing w:before="80" w:after="80"/>
              <w:jc w:val="left"/>
              <w:rPr>
                <w:rFonts w:cs="Arial"/>
                <w:sz w:val="16"/>
                <w:szCs w:val="16"/>
              </w:rPr>
            </w:pPr>
            <w:r>
              <w:rPr>
                <w:rFonts w:cs="Arial"/>
                <w:sz w:val="16"/>
                <w:szCs w:val="16"/>
              </w:rPr>
              <w:t>e</w:t>
            </w:r>
            <w:r w:rsidRPr="000C6FE0">
              <w:rPr>
                <w:rFonts w:cs="Arial"/>
                <w:sz w:val="16"/>
                <w:szCs w:val="16"/>
              </w:rPr>
              <w:t xml:space="preserve">rect </w:t>
            </w:r>
            <w:proofErr w:type="gramStart"/>
            <w:r w:rsidRPr="000C6FE0">
              <w:rPr>
                <w:rFonts w:cs="Arial"/>
                <w:sz w:val="16"/>
                <w:szCs w:val="16"/>
              </w:rPr>
              <w:t>to</w:t>
            </w:r>
            <w:proofErr w:type="gramEnd"/>
            <w:r w:rsidRPr="000C6FE0">
              <w:rPr>
                <w:rFonts w:cs="Arial"/>
                <w:sz w:val="16"/>
                <w:szCs w:val="16"/>
              </w:rPr>
              <w:t xml:space="preserve"> semi-erect</w:t>
            </w:r>
          </w:p>
        </w:tc>
        <w:tc>
          <w:tcPr>
            <w:tcW w:w="1843" w:type="dxa"/>
            <w:tcBorders>
              <w:top w:val="dotted" w:sz="2" w:space="0" w:color="auto"/>
              <w:left w:val="dotted" w:sz="2" w:space="0" w:color="auto"/>
              <w:bottom w:val="dotted" w:sz="2" w:space="0" w:color="auto"/>
              <w:right w:val="dotted" w:sz="2" w:space="0" w:color="auto"/>
            </w:tcBorders>
          </w:tcPr>
          <w:p w14:paraId="1E97828D"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35781777" w14:textId="77777777" w:rsidR="00D47B8E" w:rsidRPr="000C6FE0" w:rsidRDefault="00D47B8E" w:rsidP="008442BE">
            <w:pPr>
              <w:spacing w:before="80" w:after="80"/>
              <w:jc w:val="left"/>
              <w:rPr>
                <w:rFonts w:cs="Arial"/>
                <w:sz w:val="16"/>
                <w:szCs w:val="16"/>
              </w:rPr>
            </w:pPr>
          </w:p>
        </w:tc>
        <w:tc>
          <w:tcPr>
            <w:tcW w:w="1842" w:type="dxa"/>
            <w:tcBorders>
              <w:top w:val="dotted" w:sz="2" w:space="0" w:color="auto"/>
              <w:left w:val="dotted" w:sz="2" w:space="0" w:color="auto"/>
              <w:bottom w:val="dotted" w:sz="2" w:space="0" w:color="auto"/>
              <w:right w:val="dotted" w:sz="2" w:space="0" w:color="auto"/>
            </w:tcBorders>
          </w:tcPr>
          <w:p w14:paraId="5B290B91" w14:textId="77777777" w:rsidR="00D47B8E" w:rsidRPr="000C6FE0" w:rsidRDefault="00D47B8E" w:rsidP="008442BE">
            <w:pPr>
              <w:spacing w:before="80" w:after="80"/>
              <w:jc w:val="left"/>
              <w:rPr>
                <w:rFonts w:cs="Arial"/>
                <w:sz w:val="16"/>
                <w:szCs w:val="16"/>
              </w:rPr>
            </w:pPr>
          </w:p>
        </w:tc>
        <w:tc>
          <w:tcPr>
            <w:tcW w:w="2127" w:type="dxa"/>
            <w:tcBorders>
              <w:top w:val="dotted" w:sz="2" w:space="0" w:color="auto"/>
              <w:left w:val="dotted" w:sz="2" w:space="0" w:color="auto"/>
              <w:bottom w:val="dotted" w:sz="2" w:space="0" w:color="auto"/>
              <w:right w:val="dotted" w:sz="2" w:space="0" w:color="auto"/>
            </w:tcBorders>
          </w:tcPr>
          <w:p w14:paraId="50ADA3A0"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hideMark/>
          </w:tcPr>
          <w:p w14:paraId="306B04D2" w14:textId="77777777" w:rsidR="00D47B8E" w:rsidRPr="000C6FE0" w:rsidRDefault="00D47B8E" w:rsidP="008442BE">
            <w:pPr>
              <w:spacing w:before="80" w:after="80"/>
              <w:jc w:val="center"/>
              <w:rPr>
                <w:rFonts w:cs="Arial"/>
                <w:sz w:val="16"/>
                <w:szCs w:val="16"/>
              </w:rPr>
            </w:pPr>
            <w:r w:rsidRPr="000C6FE0">
              <w:rPr>
                <w:rFonts w:cs="Arial"/>
                <w:sz w:val="16"/>
                <w:szCs w:val="16"/>
              </w:rPr>
              <w:t>[ 2 ]</w:t>
            </w:r>
          </w:p>
        </w:tc>
      </w:tr>
      <w:tr w:rsidR="00D47B8E" w:rsidRPr="000C6FE0" w14:paraId="0FD56971" w14:textId="77777777" w:rsidTr="008442BE">
        <w:trPr>
          <w:cantSplit/>
          <w:jc w:val="center"/>
        </w:trPr>
        <w:tc>
          <w:tcPr>
            <w:tcW w:w="498" w:type="dxa"/>
            <w:tcBorders>
              <w:top w:val="dotted" w:sz="2" w:space="0" w:color="auto"/>
              <w:left w:val="nil"/>
              <w:bottom w:val="dotted" w:sz="2" w:space="0" w:color="auto"/>
              <w:right w:val="dotted" w:sz="2" w:space="0" w:color="auto"/>
            </w:tcBorders>
          </w:tcPr>
          <w:p w14:paraId="0FB398C7" w14:textId="77777777" w:rsidR="00D47B8E" w:rsidRPr="000C6FE0" w:rsidRDefault="00D47B8E" w:rsidP="008442BE">
            <w:pPr>
              <w:spacing w:before="80" w:after="80"/>
              <w:jc w:val="center"/>
              <w:rPr>
                <w:rFonts w:cs="Arial"/>
                <w:b/>
                <w:sz w:val="16"/>
                <w:szCs w:val="16"/>
              </w:rPr>
            </w:pPr>
          </w:p>
        </w:tc>
        <w:tc>
          <w:tcPr>
            <w:tcW w:w="636" w:type="dxa"/>
            <w:tcBorders>
              <w:top w:val="dotted" w:sz="2" w:space="0" w:color="auto"/>
              <w:left w:val="dotted" w:sz="2" w:space="0" w:color="auto"/>
              <w:bottom w:val="dotted" w:sz="2" w:space="0" w:color="auto"/>
              <w:right w:val="dotted" w:sz="2" w:space="0" w:color="auto"/>
            </w:tcBorders>
          </w:tcPr>
          <w:p w14:paraId="77F8B9CB" w14:textId="77777777" w:rsidR="00D47B8E" w:rsidRPr="000C6FE0" w:rsidRDefault="00D47B8E" w:rsidP="008442BE">
            <w:pPr>
              <w:spacing w:before="80" w:after="80"/>
              <w:jc w:val="left"/>
              <w:rPr>
                <w:rFonts w:cs="Arial"/>
                <w:b/>
                <w:sz w:val="16"/>
                <w:szCs w:val="16"/>
              </w:rPr>
            </w:pPr>
          </w:p>
        </w:tc>
        <w:tc>
          <w:tcPr>
            <w:tcW w:w="1455" w:type="dxa"/>
            <w:tcBorders>
              <w:top w:val="dotted" w:sz="2" w:space="0" w:color="auto"/>
              <w:left w:val="dotted" w:sz="2" w:space="0" w:color="auto"/>
              <w:bottom w:val="dotted" w:sz="2" w:space="0" w:color="auto"/>
              <w:right w:val="dotted" w:sz="2" w:space="0" w:color="auto"/>
            </w:tcBorders>
            <w:hideMark/>
          </w:tcPr>
          <w:p w14:paraId="1BFCA718" w14:textId="77777777" w:rsidR="00D47B8E" w:rsidRPr="000C6FE0" w:rsidRDefault="00D47B8E" w:rsidP="008442BE">
            <w:pPr>
              <w:spacing w:before="80" w:after="80"/>
              <w:jc w:val="left"/>
              <w:rPr>
                <w:rFonts w:cs="Arial"/>
                <w:sz w:val="16"/>
                <w:szCs w:val="16"/>
              </w:rPr>
            </w:pPr>
            <w:r>
              <w:rPr>
                <w:rFonts w:cs="Arial"/>
                <w:sz w:val="16"/>
                <w:szCs w:val="16"/>
              </w:rPr>
              <w:t>s</w:t>
            </w:r>
            <w:r w:rsidRPr="000C6FE0">
              <w:rPr>
                <w:rFonts w:cs="Arial"/>
                <w:sz w:val="16"/>
                <w:szCs w:val="16"/>
              </w:rPr>
              <w:t>emi-erect</w:t>
            </w:r>
          </w:p>
        </w:tc>
        <w:tc>
          <w:tcPr>
            <w:tcW w:w="1843" w:type="dxa"/>
            <w:tcBorders>
              <w:top w:val="dotted" w:sz="2" w:space="0" w:color="auto"/>
              <w:left w:val="dotted" w:sz="2" w:space="0" w:color="auto"/>
              <w:bottom w:val="dotted" w:sz="2" w:space="0" w:color="auto"/>
              <w:right w:val="dotted" w:sz="2" w:space="0" w:color="auto"/>
            </w:tcBorders>
          </w:tcPr>
          <w:p w14:paraId="46A3116B"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78E01D92" w14:textId="77777777" w:rsidR="00D47B8E" w:rsidRPr="000C6FE0" w:rsidRDefault="00D47B8E" w:rsidP="008442BE">
            <w:pPr>
              <w:spacing w:before="80" w:after="80"/>
              <w:jc w:val="left"/>
              <w:rPr>
                <w:rFonts w:cs="Arial"/>
                <w:sz w:val="16"/>
                <w:szCs w:val="16"/>
              </w:rPr>
            </w:pPr>
          </w:p>
        </w:tc>
        <w:tc>
          <w:tcPr>
            <w:tcW w:w="1842" w:type="dxa"/>
            <w:tcBorders>
              <w:top w:val="dotted" w:sz="2" w:space="0" w:color="auto"/>
              <w:left w:val="dotted" w:sz="2" w:space="0" w:color="auto"/>
              <w:bottom w:val="dotted" w:sz="2" w:space="0" w:color="auto"/>
              <w:right w:val="dotted" w:sz="2" w:space="0" w:color="auto"/>
            </w:tcBorders>
          </w:tcPr>
          <w:p w14:paraId="48DB52DD" w14:textId="77777777" w:rsidR="00D47B8E" w:rsidRPr="000C6FE0" w:rsidRDefault="00D47B8E" w:rsidP="008442BE">
            <w:pPr>
              <w:spacing w:before="80" w:after="80"/>
              <w:jc w:val="left"/>
              <w:rPr>
                <w:rFonts w:cs="Arial"/>
                <w:sz w:val="16"/>
                <w:szCs w:val="16"/>
              </w:rPr>
            </w:pPr>
          </w:p>
        </w:tc>
        <w:tc>
          <w:tcPr>
            <w:tcW w:w="2127" w:type="dxa"/>
            <w:tcBorders>
              <w:top w:val="dotted" w:sz="2" w:space="0" w:color="auto"/>
              <w:left w:val="dotted" w:sz="2" w:space="0" w:color="auto"/>
              <w:bottom w:val="dotted" w:sz="2" w:space="0" w:color="auto"/>
              <w:right w:val="dotted" w:sz="2" w:space="0" w:color="auto"/>
            </w:tcBorders>
            <w:hideMark/>
          </w:tcPr>
          <w:p w14:paraId="2106C69F" w14:textId="77777777" w:rsidR="00D47B8E" w:rsidRPr="000C6FE0" w:rsidRDefault="00D47B8E" w:rsidP="008442BE">
            <w:pPr>
              <w:spacing w:before="80" w:after="80"/>
              <w:jc w:val="left"/>
              <w:rPr>
                <w:rFonts w:cs="Arial"/>
                <w:sz w:val="16"/>
                <w:szCs w:val="16"/>
              </w:rPr>
            </w:pPr>
            <w:r w:rsidRPr="000C6FE0">
              <w:rPr>
                <w:rFonts w:cs="Arial"/>
                <w:sz w:val="16"/>
                <w:szCs w:val="16"/>
              </w:rPr>
              <w:t xml:space="preserve">Maxwell </w:t>
            </w:r>
          </w:p>
        </w:tc>
        <w:tc>
          <w:tcPr>
            <w:tcW w:w="567" w:type="dxa"/>
            <w:tcBorders>
              <w:top w:val="dotted" w:sz="2" w:space="0" w:color="auto"/>
              <w:left w:val="dotted" w:sz="2" w:space="0" w:color="auto"/>
              <w:bottom w:val="dotted" w:sz="2" w:space="0" w:color="auto"/>
              <w:right w:val="nil"/>
            </w:tcBorders>
            <w:hideMark/>
          </w:tcPr>
          <w:p w14:paraId="1BFE8F8A" w14:textId="77777777" w:rsidR="00D47B8E" w:rsidRPr="000C6FE0" w:rsidRDefault="00D47B8E" w:rsidP="008442BE">
            <w:pPr>
              <w:spacing w:before="80" w:after="80"/>
              <w:jc w:val="center"/>
              <w:rPr>
                <w:rFonts w:cs="Arial"/>
                <w:sz w:val="16"/>
                <w:szCs w:val="16"/>
              </w:rPr>
            </w:pPr>
            <w:r w:rsidRPr="000C6FE0">
              <w:rPr>
                <w:rFonts w:cs="Arial"/>
                <w:sz w:val="16"/>
                <w:szCs w:val="16"/>
              </w:rPr>
              <w:t>[ 3 ]</w:t>
            </w:r>
          </w:p>
        </w:tc>
      </w:tr>
      <w:tr w:rsidR="00D47B8E" w:rsidRPr="000C6FE0" w14:paraId="5E8D0840" w14:textId="77777777" w:rsidTr="008442BE">
        <w:trPr>
          <w:cantSplit/>
          <w:jc w:val="center"/>
        </w:trPr>
        <w:tc>
          <w:tcPr>
            <w:tcW w:w="498" w:type="dxa"/>
            <w:tcBorders>
              <w:top w:val="dotted" w:sz="2" w:space="0" w:color="auto"/>
              <w:left w:val="nil"/>
              <w:bottom w:val="dotted" w:sz="2" w:space="0" w:color="auto"/>
              <w:right w:val="dotted" w:sz="2" w:space="0" w:color="auto"/>
            </w:tcBorders>
          </w:tcPr>
          <w:p w14:paraId="093AD265" w14:textId="77777777" w:rsidR="00D47B8E" w:rsidRPr="000C6FE0" w:rsidRDefault="00D47B8E" w:rsidP="008442BE">
            <w:pPr>
              <w:spacing w:before="80" w:after="80"/>
              <w:jc w:val="center"/>
              <w:rPr>
                <w:rFonts w:cs="Arial"/>
                <w:b/>
                <w:sz w:val="16"/>
                <w:szCs w:val="16"/>
              </w:rPr>
            </w:pPr>
          </w:p>
        </w:tc>
        <w:tc>
          <w:tcPr>
            <w:tcW w:w="636" w:type="dxa"/>
            <w:tcBorders>
              <w:top w:val="dotted" w:sz="2" w:space="0" w:color="auto"/>
              <w:left w:val="dotted" w:sz="2" w:space="0" w:color="auto"/>
              <w:bottom w:val="dotted" w:sz="2" w:space="0" w:color="auto"/>
              <w:right w:val="dotted" w:sz="2" w:space="0" w:color="auto"/>
            </w:tcBorders>
          </w:tcPr>
          <w:p w14:paraId="30A624F7" w14:textId="77777777" w:rsidR="00D47B8E" w:rsidRPr="000C6FE0" w:rsidRDefault="00D47B8E" w:rsidP="008442BE">
            <w:pPr>
              <w:spacing w:before="80" w:after="80"/>
              <w:jc w:val="left"/>
              <w:rPr>
                <w:rFonts w:cs="Arial"/>
                <w:b/>
                <w:sz w:val="16"/>
                <w:szCs w:val="16"/>
              </w:rPr>
            </w:pPr>
          </w:p>
        </w:tc>
        <w:tc>
          <w:tcPr>
            <w:tcW w:w="1455" w:type="dxa"/>
            <w:tcBorders>
              <w:top w:val="dotted" w:sz="2" w:space="0" w:color="auto"/>
              <w:left w:val="dotted" w:sz="2" w:space="0" w:color="auto"/>
              <w:bottom w:val="dotted" w:sz="2" w:space="0" w:color="auto"/>
              <w:right w:val="dotted" w:sz="2" w:space="0" w:color="auto"/>
            </w:tcBorders>
            <w:hideMark/>
          </w:tcPr>
          <w:p w14:paraId="70E4DB03" w14:textId="77777777" w:rsidR="00D47B8E" w:rsidRPr="000C6FE0" w:rsidRDefault="00D47B8E" w:rsidP="008442BE">
            <w:pPr>
              <w:spacing w:before="80" w:after="80"/>
              <w:jc w:val="left"/>
              <w:rPr>
                <w:rFonts w:cs="Arial"/>
                <w:sz w:val="16"/>
                <w:szCs w:val="16"/>
              </w:rPr>
            </w:pPr>
            <w:r>
              <w:rPr>
                <w:rFonts w:cs="Arial"/>
                <w:sz w:val="16"/>
                <w:szCs w:val="16"/>
              </w:rPr>
              <w:t>s</w:t>
            </w:r>
            <w:r w:rsidRPr="000C6FE0">
              <w:rPr>
                <w:rFonts w:cs="Arial"/>
                <w:sz w:val="16"/>
                <w:szCs w:val="16"/>
              </w:rPr>
              <w:t>emi-erect to medium</w:t>
            </w:r>
          </w:p>
        </w:tc>
        <w:tc>
          <w:tcPr>
            <w:tcW w:w="1843" w:type="dxa"/>
            <w:tcBorders>
              <w:top w:val="dotted" w:sz="2" w:space="0" w:color="auto"/>
              <w:left w:val="dotted" w:sz="2" w:space="0" w:color="auto"/>
              <w:bottom w:val="dotted" w:sz="2" w:space="0" w:color="auto"/>
              <w:right w:val="dotted" w:sz="2" w:space="0" w:color="auto"/>
            </w:tcBorders>
          </w:tcPr>
          <w:p w14:paraId="16B306A4"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6D12817D" w14:textId="77777777" w:rsidR="00D47B8E" w:rsidRPr="000C6FE0" w:rsidRDefault="00D47B8E" w:rsidP="008442BE">
            <w:pPr>
              <w:spacing w:before="80" w:after="80"/>
              <w:jc w:val="left"/>
              <w:rPr>
                <w:rFonts w:cs="Arial"/>
                <w:sz w:val="16"/>
                <w:szCs w:val="16"/>
              </w:rPr>
            </w:pPr>
          </w:p>
        </w:tc>
        <w:tc>
          <w:tcPr>
            <w:tcW w:w="1842" w:type="dxa"/>
            <w:tcBorders>
              <w:top w:val="dotted" w:sz="2" w:space="0" w:color="auto"/>
              <w:left w:val="dotted" w:sz="2" w:space="0" w:color="auto"/>
              <w:bottom w:val="dotted" w:sz="2" w:space="0" w:color="auto"/>
              <w:right w:val="dotted" w:sz="2" w:space="0" w:color="auto"/>
            </w:tcBorders>
          </w:tcPr>
          <w:p w14:paraId="79FE9649" w14:textId="77777777" w:rsidR="00D47B8E" w:rsidRPr="000C6FE0" w:rsidRDefault="00D47B8E" w:rsidP="008442BE">
            <w:pPr>
              <w:spacing w:before="80" w:after="80"/>
              <w:jc w:val="left"/>
              <w:rPr>
                <w:rFonts w:cs="Arial"/>
                <w:sz w:val="16"/>
                <w:szCs w:val="16"/>
              </w:rPr>
            </w:pPr>
          </w:p>
        </w:tc>
        <w:tc>
          <w:tcPr>
            <w:tcW w:w="2127" w:type="dxa"/>
            <w:tcBorders>
              <w:top w:val="dotted" w:sz="2" w:space="0" w:color="auto"/>
              <w:left w:val="dotted" w:sz="2" w:space="0" w:color="auto"/>
              <w:bottom w:val="dotted" w:sz="2" w:space="0" w:color="auto"/>
              <w:right w:val="dotted" w:sz="2" w:space="0" w:color="auto"/>
            </w:tcBorders>
          </w:tcPr>
          <w:p w14:paraId="36D874B8"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hideMark/>
          </w:tcPr>
          <w:p w14:paraId="2902769C" w14:textId="77777777" w:rsidR="00D47B8E" w:rsidRPr="000C6FE0" w:rsidRDefault="00D47B8E" w:rsidP="008442BE">
            <w:pPr>
              <w:spacing w:before="80" w:after="80"/>
              <w:jc w:val="center"/>
              <w:rPr>
                <w:rFonts w:cs="Arial"/>
                <w:sz w:val="16"/>
                <w:szCs w:val="16"/>
              </w:rPr>
            </w:pPr>
            <w:r w:rsidRPr="000C6FE0">
              <w:rPr>
                <w:rFonts w:cs="Arial"/>
                <w:sz w:val="16"/>
                <w:szCs w:val="16"/>
              </w:rPr>
              <w:t>[ 4 ]</w:t>
            </w:r>
          </w:p>
        </w:tc>
      </w:tr>
      <w:tr w:rsidR="00D47B8E" w:rsidRPr="000C6FE0" w14:paraId="62637036" w14:textId="77777777" w:rsidTr="008442BE">
        <w:trPr>
          <w:cantSplit/>
          <w:jc w:val="center"/>
        </w:trPr>
        <w:tc>
          <w:tcPr>
            <w:tcW w:w="498" w:type="dxa"/>
            <w:tcBorders>
              <w:top w:val="dotted" w:sz="2" w:space="0" w:color="auto"/>
              <w:left w:val="nil"/>
              <w:bottom w:val="dotted" w:sz="2" w:space="0" w:color="auto"/>
              <w:right w:val="dotted" w:sz="2" w:space="0" w:color="auto"/>
            </w:tcBorders>
          </w:tcPr>
          <w:p w14:paraId="63826753" w14:textId="77777777" w:rsidR="00D47B8E" w:rsidRPr="000C6FE0" w:rsidRDefault="00D47B8E" w:rsidP="008442BE">
            <w:pPr>
              <w:spacing w:before="80" w:after="80"/>
              <w:jc w:val="center"/>
              <w:rPr>
                <w:rFonts w:cs="Arial"/>
                <w:b/>
                <w:sz w:val="16"/>
                <w:szCs w:val="16"/>
              </w:rPr>
            </w:pPr>
          </w:p>
        </w:tc>
        <w:tc>
          <w:tcPr>
            <w:tcW w:w="636" w:type="dxa"/>
            <w:tcBorders>
              <w:top w:val="dotted" w:sz="2" w:space="0" w:color="auto"/>
              <w:left w:val="dotted" w:sz="2" w:space="0" w:color="auto"/>
              <w:bottom w:val="dotted" w:sz="2" w:space="0" w:color="auto"/>
              <w:right w:val="dotted" w:sz="2" w:space="0" w:color="auto"/>
            </w:tcBorders>
          </w:tcPr>
          <w:p w14:paraId="1CC2C075" w14:textId="77777777" w:rsidR="00D47B8E" w:rsidRPr="000C6FE0" w:rsidRDefault="00D47B8E" w:rsidP="008442BE">
            <w:pPr>
              <w:spacing w:before="80" w:after="80"/>
              <w:jc w:val="left"/>
              <w:rPr>
                <w:rFonts w:cs="Arial"/>
                <w:b/>
                <w:sz w:val="16"/>
                <w:szCs w:val="16"/>
              </w:rPr>
            </w:pPr>
          </w:p>
        </w:tc>
        <w:tc>
          <w:tcPr>
            <w:tcW w:w="1455" w:type="dxa"/>
            <w:tcBorders>
              <w:top w:val="dotted" w:sz="2" w:space="0" w:color="auto"/>
              <w:left w:val="dotted" w:sz="2" w:space="0" w:color="auto"/>
              <w:bottom w:val="dotted" w:sz="2" w:space="0" w:color="auto"/>
              <w:right w:val="dotted" w:sz="2" w:space="0" w:color="auto"/>
            </w:tcBorders>
            <w:hideMark/>
          </w:tcPr>
          <w:p w14:paraId="765E1228" w14:textId="77777777" w:rsidR="00D47B8E" w:rsidRPr="000C6FE0" w:rsidRDefault="00D47B8E" w:rsidP="008442BE">
            <w:pPr>
              <w:spacing w:before="80" w:after="80"/>
              <w:jc w:val="left"/>
              <w:rPr>
                <w:rFonts w:cs="Arial"/>
                <w:sz w:val="16"/>
                <w:szCs w:val="16"/>
              </w:rPr>
            </w:pPr>
            <w:r>
              <w:rPr>
                <w:rFonts w:cs="Arial"/>
                <w:sz w:val="16"/>
                <w:szCs w:val="16"/>
              </w:rPr>
              <w:t>m</w:t>
            </w:r>
            <w:r w:rsidRPr="000C6FE0">
              <w:rPr>
                <w:rFonts w:cs="Arial"/>
                <w:sz w:val="16"/>
                <w:szCs w:val="16"/>
              </w:rPr>
              <w:t>edium</w:t>
            </w:r>
          </w:p>
        </w:tc>
        <w:tc>
          <w:tcPr>
            <w:tcW w:w="1843" w:type="dxa"/>
            <w:tcBorders>
              <w:top w:val="dotted" w:sz="2" w:space="0" w:color="auto"/>
              <w:left w:val="dotted" w:sz="2" w:space="0" w:color="auto"/>
              <w:bottom w:val="dotted" w:sz="2" w:space="0" w:color="auto"/>
              <w:right w:val="dotted" w:sz="2" w:space="0" w:color="auto"/>
            </w:tcBorders>
          </w:tcPr>
          <w:p w14:paraId="11EB7794"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115723BD" w14:textId="77777777" w:rsidR="00D47B8E" w:rsidRPr="000C6FE0" w:rsidRDefault="00D47B8E" w:rsidP="008442BE">
            <w:pPr>
              <w:spacing w:before="80" w:after="80"/>
              <w:jc w:val="left"/>
              <w:rPr>
                <w:rFonts w:cs="Arial"/>
                <w:sz w:val="16"/>
                <w:szCs w:val="16"/>
              </w:rPr>
            </w:pPr>
          </w:p>
        </w:tc>
        <w:tc>
          <w:tcPr>
            <w:tcW w:w="1842" w:type="dxa"/>
            <w:tcBorders>
              <w:top w:val="dotted" w:sz="2" w:space="0" w:color="auto"/>
              <w:left w:val="dotted" w:sz="2" w:space="0" w:color="auto"/>
              <w:bottom w:val="dotted" w:sz="2" w:space="0" w:color="auto"/>
              <w:right w:val="dotted" w:sz="2" w:space="0" w:color="auto"/>
            </w:tcBorders>
          </w:tcPr>
          <w:p w14:paraId="5702BB43" w14:textId="77777777" w:rsidR="00D47B8E" w:rsidRPr="000C6FE0" w:rsidRDefault="00D47B8E" w:rsidP="008442BE">
            <w:pPr>
              <w:spacing w:before="80" w:after="80"/>
              <w:jc w:val="left"/>
              <w:rPr>
                <w:rFonts w:cs="Arial"/>
                <w:sz w:val="16"/>
                <w:szCs w:val="16"/>
              </w:rPr>
            </w:pPr>
          </w:p>
        </w:tc>
        <w:tc>
          <w:tcPr>
            <w:tcW w:w="2127" w:type="dxa"/>
            <w:tcBorders>
              <w:top w:val="dotted" w:sz="2" w:space="0" w:color="auto"/>
              <w:left w:val="dotted" w:sz="2" w:space="0" w:color="auto"/>
              <w:bottom w:val="dotted" w:sz="2" w:space="0" w:color="auto"/>
              <w:right w:val="dotted" w:sz="2" w:space="0" w:color="auto"/>
            </w:tcBorders>
            <w:hideMark/>
          </w:tcPr>
          <w:p w14:paraId="1ED6DC9F" w14:textId="77777777" w:rsidR="00D47B8E" w:rsidRPr="000C6FE0" w:rsidRDefault="00D47B8E" w:rsidP="008442BE">
            <w:pPr>
              <w:spacing w:before="80" w:after="80"/>
              <w:jc w:val="left"/>
              <w:rPr>
                <w:rFonts w:cs="Arial"/>
                <w:sz w:val="16"/>
                <w:szCs w:val="16"/>
              </w:rPr>
            </w:pPr>
            <w:proofErr w:type="spellStart"/>
            <w:r w:rsidRPr="000C6FE0">
              <w:rPr>
                <w:rFonts w:cs="Arial"/>
                <w:sz w:val="16"/>
                <w:szCs w:val="16"/>
              </w:rPr>
              <w:t>Tratado</w:t>
            </w:r>
            <w:proofErr w:type="spellEnd"/>
            <w:r w:rsidRPr="000C6FE0">
              <w:rPr>
                <w:rFonts w:cs="Arial"/>
                <w:sz w:val="16"/>
                <w:szCs w:val="16"/>
              </w:rPr>
              <w:t xml:space="preserve"> </w:t>
            </w:r>
          </w:p>
        </w:tc>
        <w:tc>
          <w:tcPr>
            <w:tcW w:w="567" w:type="dxa"/>
            <w:tcBorders>
              <w:top w:val="dotted" w:sz="2" w:space="0" w:color="auto"/>
              <w:left w:val="dotted" w:sz="2" w:space="0" w:color="auto"/>
              <w:bottom w:val="dotted" w:sz="2" w:space="0" w:color="auto"/>
              <w:right w:val="nil"/>
            </w:tcBorders>
            <w:hideMark/>
          </w:tcPr>
          <w:p w14:paraId="33DA8D17" w14:textId="77777777" w:rsidR="00D47B8E" w:rsidRPr="000C6FE0" w:rsidRDefault="00D47B8E" w:rsidP="008442BE">
            <w:pPr>
              <w:spacing w:before="80" w:after="80"/>
              <w:jc w:val="center"/>
              <w:rPr>
                <w:rFonts w:cs="Arial"/>
                <w:sz w:val="16"/>
                <w:szCs w:val="16"/>
              </w:rPr>
            </w:pPr>
            <w:r w:rsidRPr="000C6FE0">
              <w:rPr>
                <w:rFonts w:cs="Arial"/>
                <w:sz w:val="16"/>
                <w:szCs w:val="16"/>
              </w:rPr>
              <w:t>[ 5 ]</w:t>
            </w:r>
          </w:p>
        </w:tc>
      </w:tr>
      <w:tr w:rsidR="00D47B8E" w:rsidRPr="000C6FE0" w14:paraId="580A68F9" w14:textId="77777777" w:rsidTr="008442BE">
        <w:trPr>
          <w:cantSplit/>
          <w:jc w:val="center"/>
        </w:trPr>
        <w:tc>
          <w:tcPr>
            <w:tcW w:w="498" w:type="dxa"/>
            <w:tcBorders>
              <w:top w:val="dotted" w:sz="2" w:space="0" w:color="auto"/>
              <w:left w:val="nil"/>
              <w:bottom w:val="dotted" w:sz="2" w:space="0" w:color="auto"/>
              <w:right w:val="dotted" w:sz="2" w:space="0" w:color="auto"/>
            </w:tcBorders>
          </w:tcPr>
          <w:p w14:paraId="1BD4C50D" w14:textId="77777777" w:rsidR="00D47B8E" w:rsidRPr="000C6FE0" w:rsidRDefault="00D47B8E" w:rsidP="008442BE">
            <w:pPr>
              <w:spacing w:before="80" w:after="80"/>
              <w:jc w:val="center"/>
              <w:rPr>
                <w:rFonts w:cs="Arial"/>
                <w:b/>
                <w:sz w:val="16"/>
                <w:szCs w:val="16"/>
              </w:rPr>
            </w:pPr>
          </w:p>
        </w:tc>
        <w:tc>
          <w:tcPr>
            <w:tcW w:w="636" w:type="dxa"/>
            <w:tcBorders>
              <w:top w:val="dotted" w:sz="2" w:space="0" w:color="auto"/>
              <w:left w:val="dotted" w:sz="2" w:space="0" w:color="auto"/>
              <w:bottom w:val="dotted" w:sz="2" w:space="0" w:color="auto"/>
              <w:right w:val="dotted" w:sz="2" w:space="0" w:color="auto"/>
            </w:tcBorders>
          </w:tcPr>
          <w:p w14:paraId="4C9839BF" w14:textId="77777777" w:rsidR="00D47B8E" w:rsidRPr="000C6FE0" w:rsidRDefault="00D47B8E" w:rsidP="008442BE">
            <w:pPr>
              <w:spacing w:before="80" w:after="80"/>
              <w:jc w:val="left"/>
              <w:rPr>
                <w:rFonts w:cs="Arial"/>
                <w:b/>
                <w:sz w:val="16"/>
                <w:szCs w:val="16"/>
              </w:rPr>
            </w:pPr>
          </w:p>
        </w:tc>
        <w:tc>
          <w:tcPr>
            <w:tcW w:w="1455" w:type="dxa"/>
            <w:tcBorders>
              <w:top w:val="dotted" w:sz="2" w:space="0" w:color="auto"/>
              <w:left w:val="dotted" w:sz="2" w:space="0" w:color="auto"/>
              <w:bottom w:val="dotted" w:sz="2" w:space="0" w:color="auto"/>
              <w:right w:val="dotted" w:sz="2" w:space="0" w:color="auto"/>
            </w:tcBorders>
            <w:hideMark/>
          </w:tcPr>
          <w:p w14:paraId="06EC2CCE" w14:textId="77777777" w:rsidR="00D47B8E" w:rsidRPr="000C6FE0" w:rsidRDefault="00D47B8E" w:rsidP="008442BE">
            <w:pPr>
              <w:spacing w:before="80" w:after="80"/>
              <w:jc w:val="left"/>
              <w:rPr>
                <w:rFonts w:cs="Arial"/>
                <w:sz w:val="16"/>
                <w:szCs w:val="16"/>
              </w:rPr>
            </w:pPr>
            <w:r>
              <w:rPr>
                <w:rFonts w:cs="Arial"/>
                <w:sz w:val="16"/>
                <w:szCs w:val="16"/>
              </w:rPr>
              <w:t>m</w:t>
            </w:r>
            <w:r w:rsidRPr="000C6FE0">
              <w:rPr>
                <w:rFonts w:cs="Arial"/>
                <w:sz w:val="16"/>
                <w:szCs w:val="16"/>
              </w:rPr>
              <w:t>edium to semi-prostrate</w:t>
            </w:r>
          </w:p>
        </w:tc>
        <w:tc>
          <w:tcPr>
            <w:tcW w:w="1843" w:type="dxa"/>
            <w:tcBorders>
              <w:top w:val="dotted" w:sz="2" w:space="0" w:color="auto"/>
              <w:left w:val="dotted" w:sz="2" w:space="0" w:color="auto"/>
              <w:bottom w:val="dotted" w:sz="2" w:space="0" w:color="auto"/>
              <w:right w:val="dotted" w:sz="2" w:space="0" w:color="auto"/>
            </w:tcBorders>
          </w:tcPr>
          <w:p w14:paraId="2D7F9B33"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1371CE7E" w14:textId="77777777" w:rsidR="00D47B8E" w:rsidRPr="000C6FE0" w:rsidRDefault="00D47B8E" w:rsidP="008442BE">
            <w:pPr>
              <w:spacing w:before="80" w:after="80"/>
              <w:jc w:val="left"/>
              <w:rPr>
                <w:rFonts w:cs="Arial"/>
                <w:sz w:val="16"/>
                <w:szCs w:val="16"/>
              </w:rPr>
            </w:pPr>
          </w:p>
        </w:tc>
        <w:tc>
          <w:tcPr>
            <w:tcW w:w="1842" w:type="dxa"/>
            <w:tcBorders>
              <w:top w:val="dotted" w:sz="2" w:space="0" w:color="auto"/>
              <w:left w:val="dotted" w:sz="2" w:space="0" w:color="auto"/>
              <w:bottom w:val="dotted" w:sz="2" w:space="0" w:color="auto"/>
              <w:right w:val="dotted" w:sz="2" w:space="0" w:color="auto"/>
            </w:tcBorders>
          </w:tcPr>
          <w:p w14:paraId="100B7EE2" w14:textId="77777777" w:rsidR="00D47B8E" w:rsidRPr="000C6FE0" w:rsidRDefault="00D47B8E" w:rsidP="008442BE">
            <w:pPr>
              <w:spacing w:before="80" w:after="80"/>
              <w:jc w:val="left"/>
              <w:rPr>
                <w:rFonts w:cs="Arial"/>
                <w:sz w:val="16"/>
                <w:szCs w:val="16"/>
              </w:rPr>
            </w:pPr>
          </w:p>
        </w:tc>
        <w:tc>
          <w:tcPr>
            <w:tcW w:w="2127" w:type="dxa"/>
            <w:tcBorders>
              <w:top w:val="dotted" w:sz="2" w:space="0" w:color="auto"/>
              <w:left w:val="dotted" w:sz="2" w:space="0" w:color="auto"/>
              <w:bottom w:val="dotted" w:sz="2" w:space="0" w:color="auto"/>
              <w:right w:val="dotted" w:sz="2" w:space="0" w:color="auto"/>
            </w:tcBorders>
          </w:tcPr>
          <w:p w14:paraId="240F660A"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hideMark/>
          </w:tcPr>
          <w:p w14:paraId="7DCA6179" w14:textId="77777777" w:rsidR="00D47B8E" w:rsidRPr="000C6FE0" w:rsidRDefault="00D47B8E" w:rsidP="008442BE">
            <w:pPr>
              <w:spacing w:before="80" w:after="80"/>
              <w:jc w:val="center"/>
              <w:rPr>
                <w:rFonts w:cs="Arial"/>
                <w:sz w:val="16"/>
                <w:szCs w:val="16"/>
              </w:rPr>
            </w:pPr>
            <w:r w:rsidRPr="000C6FE0">
              <w:rPr>
                <w:rFonts w:cs="Arial"/>
                <w:sz w:val="16"/>
                <w:szCs w:val="16"/>
              </w:rPr>
              <w:t>[ 6 ]</w:t>
            </w:r>
          </w:p>
        </w:tc>
      </w:tr>
      <w:tr w:rsidR="00D47B8E" w:rsidRPr="000C6FE0" w14:paraId="74659191" w14:textId="77777777" w:rsidTr="008442BE">
        <w:trPr>
          <w:cantSplit/>
          <w:jc w:val="center"/>
        </w:trPr>
        <w:tc>
          <w:tcPr>
            <w:tcW w:w="498" w:type="dxa"/>
            <w:tcBorders>
              <w:top w:val="dotted" w:sz="2" w:space="0" w:color="auto"/>
              <w:left w:val="nil"/>
              <w:bottom w:val="dotted" w:sz="2" w:space="0" w:color="auto"/>
              <w:right w:val="dotted" w:sz="2" w:space="0" w:color="auto"/>
            </w:tcBorders>
          </w:tcPr>
          <w:p w14:paraId="226A08C7" w14:textId="77777777" w:rsidR="00D47B8E" w:rsidRPr="000C6FE0" w:rsidRDefault="00D47B8E" w:rsidP="008442BE">
            <w:pPr>
              <w:spacing w:before="80" w:after="80"/>
              <w:jc w:val="center"/>
              <w:rPr>
                <w:rFonts w:cs="Arial"/>
                <w:b/>
                <w:sz w:val="16"/>
                <w:szCs w:val="16"/>
              </w:rPr>
            </w:pPr>
          </w:p>
        </w:tc>
        <w:tc>
          <w:tcPr>
            <w:tcW w:w="636" w:type="dxa"/>
            <w:tcBorders>
              <w:top w:val="dotted" w:sz="2" w:space="0" w:color="auto"/>
              <w:left w:val="dotted" w:sz="2" w:space="0" w:color="auto"/>
              <w:bottom w:val="dotted" w:sz="2" w:space="0" w:color="auto"/>
              <w:right w:val="dotted" w:sz="2" w:space="0" w:color="auto"/>
            </w:tcBorders>
          </w:tcPr>
          <w:p w14:paraId="58DF787B" w14:textId="77777777" w:rsidR="00D47B8E" w:rsidRPr="000C6FE0" w:rsidRDefault="00D47B8E" w:rsidP="008442BE">
            <w:pPr>
              <w:spacing w:before="80" w:after="80"/>
              <w:jc w:val="left"/>
              <w:rPr>
                <w:rFonts w:cs="Arial"/>
                <w:b/>
                <w:sz w:val="16"/>
                <w:szCs w:val="16"/>
              </w:rPr>
            </w:pPr>
          </w:p>
        </w:tc>
        <w:tc>
          <w:tcPr>
            <w:tcW w:w="1455" w:type="dxa"/>
            <w:tcBorders>
              <w:top w:val="dotted" w:sz="2" w:space="0" w:color="auto"/>
              <w:left w:val="dotted" w:sz="2" w:space="0" w:color="auto"/>
              <w:bottom w:val="dotted" w:sz="2" w:space="0" w:color="auto"/>
              <w:right w:val="dotted" w:sz="2" w:space="0" w:color="auto"/>
            </w:tcBorders>
            <w:hideMark/>
          </w:tcPr>
          <w:p w14:paraId="101DFDBF" w14:textId="77777777" w:rsidR="00D47B8E" w:rsidRPr="000C6FE0" w:rsidRDefault="00D47B8E" w:rsidP="008442BE">
            <w:pPr>
              <w:spacing w:before="80" w:after="80"/>
              <w:jc w:val="left"/>
              <w:rPr>
                <w:rFonts w:cs="Arial"/>
                <w:sz w:val="16"/>
                <w:szCs w:val="16"/>
              </w:rPr>
            </w:pPr>
            <w:r>
              <w:rPr>
                <w:rFonts w:cs="Arial"/>
                <w:sz w:val="16"/>
                <w:szCs w:val="16"/>
              </w:rPr>
              <w:t>s</w:t>
            </w:r>
            <w:r w:rsidRPr="000C6FE0">
              <w:rPr>
                <w:rFonts w:cs="Arial"/>
                <w:sz w:val="16"/>
                <w:szCs w:val="16"/>
              </w:rPr>
              <w:t>emi-prostrate</w:t>
            </w:r>
          </w:p>
        </w:tc>
        <w:tc>
          <w:tcPr>
            <w:tcW w:w="1843" w:type="dxa"/>
            <w:tcBorders>
              <w:top w:val="dotted" w:sz="2" w:space="0" w:color="auto"/>
              <w:left w:val="dotted" w:sz="2" w:space="0" w:color="auto"/>
              <w:bottom w:val="dotted" w:sz="2" w:space="0" w:color="auto"/>
              <w:right w:val="dotted" w:sz="2" w:space="0" w:color="auto"/>
            </w:tcBorders>
          </w:tcPr>
          <w:p w14:paraId="699C53EA"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2D4C1572" w14:textId="77777777" w:rsidR="00D47B8E" w:rsidRPr="000C6FE0" w:rsidRDefault="00D47B8E" w:rsidP="008442BE">
            <w:pPr>
              <w:spacing w:before="80" w:after="80"/>
              <w:jc w:val="left"/>
              <w:rPr>
                <w:rFonts w:cs="Arial"/>
                <w:sz w:val="16"/>
                <w:szCs w:val="16"/>
              </w:rPr>
            </w:pPr>
          </w:p>
        </w:tc>
        <w:tc>
          <w:tcPr>
            <w:tcW w:w="1842" w:type="dxa"/>
            <w:tcBorders>
              <w:top w:val="dotted" w:sz="2" w:space="0" w:color="auto"/>
              <w:left w:val="dotted" w:sz="2" w:space="0" w:color="auto"/>
              <w:bottom w:val="dotted" w:sz="2" w:space="0" w:color="auto"/>
              <w:right w:val="dotted" w:sz="2" w:space="0" w:color="auto"/>
            </w:tcBorders>
          </w:tcPr>
          <w:p w14:paraId="5ADF7D4B" w14:textId="77777777" w:rsidR="00D47B8E" w:rsidRPr="000C6FE0" w:rsidRDefault="00D47B8E" w:rsidP="008442BE">
            <w:pPr>
              <w:spacing w:before="80" w:after="80"/>
              <w:jc w:val="left"/>
              <w:rPr>
                <w:rFonts w:cs="Arial"/>
                <w:sz w:val="16"/>
                <w:szCs w:val="16"/>
              </w:rPr>
            </w:pPr>
          </w:p>
        </w:tc>
        <w:tc>
          <w:tcPr>
            <w:tcW w:w="2127" w:type="dxa"/>
            <w:tcBorders>
              <w:top w:val="dotted" w:sz="2" w:space="0" w:color="auto"/>
              <w:left w:val="dotted" w:sz="2" w:space="0" w:color="auto"/>
              <w:bottom w:val="dotted" w:sz="2" w:space="0" w:color="auto"/>
              <w:right w:val="dotted" w:sz="2" w:space="0" w:color="auto"/>
            </w:tcBorders>
          </w:tcPr>
          <w:p w14:paraId="4AD6A001"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hideMark/>
          </w:tcPr>
          <w:p w14:paraId="26C52693" w14:textId="77777777" w:rsidR="00D47B8E" w:rsidRPr="000C6FE0" w:rsidRDefault="00D47B8E" w:rsidP="008442BE">
            <w:pPr>
              <w:spacing w:before="80" w:after="80"/>
              <w:jc w:val="center"/>
              <w:rPr>
                <w:rFonts w:cs="Arial"/>
                <w:sz w:val="16"/>
                <w:szCs w:val="16"/>
              </w:rPr>
            </w:pPr>
            <w:r w:rsidRPr="000C6FE0">
              <w:rPr>
                <w:rFonts w:cs="Arial"/>
                <w:sz w:val="16"/>
                <w:szCs w:val="16"/>
              </w:rPr>
              <w:t>[ 7 ]</w:t>
            </w:r>
          </w:p>
        </w:tc>
      </w:tr>
      <w:tr w:rsidR="00D47B8E" w:rsidRPr="000C6FE0" w14:paraId="412F83B0" w14:textId="77777777" w:rsidTr="008442BE">
        <w:trPr>
          <w:cantSplit/>
          <w:jc w:val="center"/>
        </w:trPr>
        <w:tc>
          <w:tcPr>
            <w:tcW w:w="498" w:type="dxa"/>
            <w:tcBorders>
              <w:top w:val="dotted" w:sz="2" w:space="0" w:color="auto"/>
              <w:left w:val="nil"/>
              <w:bottom w:val="dotted" w:sz="2" w:space="0" w:color="auto"/>
              <w:right w:val="dotted" w:sz="2" w:space="0" w:color="auto"/>
            </w:tcBorders>
          </w:tcPr>
          <w:p w14:paraId="778E6268" w14:textId="77777777" w:rsidR="00D47B8E" w:rsidRPr="000C6FE0" w:rsidRDefault="00D47B8E" w:rsidP="008442BE">
            <w:pPr>
              <w:spacing w:before="80" w:after="80"/>
              <w:jc w:val="center"/>
              <w:rPr>
                <w:rFonts w:cs="Arial"/>
                <w:b/>
                <w:sz w:val="16"/>
                <w:szCs w:val="16"/>
              </w:rPr>
            </w:pPr>
          </w:p>
        </w:tc>
        <w:tc>
          <w:tcPr>
            <w:tcW w:w="636" w:type="dxa"/>
            <w:tcBorders>
              <w:top w:val="dotted" w:sz="2" w:space="0" w:color="auto"/>
              <w:left w:val="dotted" w:sz="2" w:space="0" w:color="auto"/>
              <w:bottom w:val="dotted" w:sz="2" w:space="0" w:color="auto"/>
              <w:right w:val="dotted" w:sz="2" w:space="0" w:color="auto"/>
            </w:tcBorders>
          </w:tcPr>
          <w:p w14:paraId="2C621E01" w14:textId="77777777" w:rsidR="00D47B8E" w:rsidRPr="000C6FE0" w:rsidRDefault="00D47B8E" w:rsidP="008442BE">
            <w:pPr>
              <w:spacing w:before="80" w:after="80"/>
              <w:jc w:val="left"/>
              <w:rPr>
                <w:rFonts w:cs="Arial"/>
                <w:b/>
                <w:sz w:val="16"/>
                <w:szCs w:val="16"/>
              </w:rPr>
            </w:pPr>
          </w:p>
        </w:tc>
        <w:tc>
          <w:tcPr>
            <w:tcW w:w="1455" w:type="dxa"/>
            <w:tcBorders>
              <w:top w:val="dotted" w:sz="2" w:space="0" w:color="auto"/>
              <w:left w:val="dotted" w:sz="2" w:space="0" w:color="auto"/>
              <w:bottom w:val="dotted" w:sz="2" w:space="0" w:color="auto"/>
              <w:right w:val="dotted" w:sz="2" w:space="0" w:color="auto"/>
            </w:tcBorders>
            <w:hideMark/>
          </w:tcPr>
          <w:p w14:paraId="4B25C755" w14:textId="77777777" w:rsidR="00D47B8E" w:rsidRPr="000C6FE0" w:rsidRDefault="00D47B8E" w:rsidP="008442BE">
            <w:pPr>
              <w:spacing w:before="80" w:after="80"/>
              <w:jc w:val="left"/>
              <w:rPr>
                <w:rFonts w:cs="Arial"/>
                <w:sz w:val="16"/>
                <w:szCs w:val="16"/>
              </w:rPr>
            </w:pPr>
            <w:r>
              <w:rPr>
                <w:rFonts w:cs="Arial"/>
                <w:sz w:val="16"/>
                <w:szCs w:val="16"/>
              </w:rPr>
              <w:t>s</w:t>
            </w:r>
            <w:r w:rsidRPr="000C6FE0">
              <w:rPr>
                <w:rFonts w:cs="Arial"/>
                <w:sz w:val="16"/>
                <w:szCs w:val="16"/>
              </w:rPr>
              <w:t>emi-prostrate to prostrate</w:t>
            </w:r>
          </w:p>
        </w:tc>
        <w:tc>
          <w:tcPr>
            <w:tcW w:w="1843" w:type="dxa"/>
            <w:tcBorders>
              <w:top w:val="dotted" w:sz="2" w:space="0" w:color="auto"/>
              <w:left w:val="dotted" w:sz="2" w:space="0" w:color="auto"/>
              <w:bottom w:val="dotted" w:sz="2" w:space="0" w:color="auto"/>
              <w:right w:val="dotted" w:sz="2" w:space="0" w:color="auto"/>
            </w:tcBorders>
          </w:tcPr>
          <w:p w14:paraId="035CDFD9"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dotted" w:sz="2" w:space="0" w:color="auto"/>
              <w:right w:val="dotted" w:sz="2" w:space="0" w:color="auto"/>
            </w:tcBorders>
          </w:tcPr>
          <w:p w14:paraId="1D0444C0" w14:textId="77777777" w:rsidR="00D47B8E" w:rsidRPr="000C6FE0" w:rsidRDefault="00D47B8E" w:rsidP="008442BE">
            <w:pPr>
              <w:spacing w:before="80" w:after="80"/>
              <w:jc w:val="left"/>
              <w:rPr>
                <w:rFonts w:cs="Arial"/>
                <w:sz w:val="16"/>
                <w:szCs w:val="16"/>
              </w:rPr>
            </w:pPr>
          </w:p>
        </w:tc>
        <w:tc>
          <w:tcPr>
            <w:tcW w:w="1842" w:type="dxa"/>
            <w:tcBorders>
              <w:top w:val="dotted" w:sz="2" w:space="0" w:color="auto"/>
              <w:left w:val="dotted" w:sz="2" w:space="0" w:color="auto"/>
              <w:bottom w:val="dotted" w:sz="2" w:space="0" w:color="auto"/>
              <w:right w:val="dotted" w:sz="2" w:space="0" w:color="auto"/>
            </w:tcBorders>
          </w:tcPr>
          <w:p w14:paraId="47CE4713" w14:textId="77777777" w:rsidR="00D47B8E" w:rsidRPr="000C6FE0" w:rsidRDefault="00D47B8E" w:rsidP="008442BE">
            <w:pPr>
              <w:spacing w:before="80" w:after="80"/>
              <w:jc w:val="left"/>
              <w:rPr>
                <w:rFonts w:cs="Arial"/>
                <w:sz w:val="16"/>
                <w:szCs w:val="16"/>
              </w:rPr>
            </w:pPr>
          </w:p>
        </w:tc>
        <w:tc>
          <w:tcPr>
            <w:tcW w:w="2127" w:type="dxa"/>
            <w:tcBorders>
              <w:top w:val="dotted" w:sz="2" w:space="0" w:color="auto"/>
              <w:left w:val="dotted" w:sz="2" w:space="0" w:color="auto"/>
              <w:bottom w:val="dotted" w:sz="2" w:space="0" w:color="auto"/>
              <w:right w:val="dotted" w:sz="2" w:space="0" w:color="auto"/>
            </w:tcBorders>
          </w:tcPr>
          <w:p w14:paraId="4F898F20"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dotted" w:sz="2" w:space="0" w:color="auto"/>
              <w:right w:val="nil"/>
            </w:tcBorders>
            <w:hideMark/>
          </w:tcPr>
          <w:p w14:paraId="6B4495B0" w14:textId="77777777" w:rsidR="00D47B8E" w:rsidRPr="000C6FE0" w:rsidRDefault="00D47B8E" w:rsidP="008442BE">
            <w:pPr>
              <w:spacing w:before="80" w:after="80"/>
              <w:jc w:val="center"/>
              <w:rPr>
                <w:rFonts w:cs="Arial"/>
                <w:sz w:val="16"/>
                <w:szCs w:val="16"/>
              </w:rPr>
            </w:pPr>
            <w:r w:rsidRPr="000C6FE0">
              <w:rPr>
                <w:rFonts w:cs="Arial"/>
                <w:sz w:val="16"/>
                <w:szCs w:val="16"/>
              </w:rPr>
              <w:t>[ 8 ]</w:t>
            </w:r>
          </w:p>
        </w:tc>
      </w:tr>
      <w:tr w:rsidR="00D47B8E" w:rsidRPr="000C6FE0" w14:paraId="0164216C" w14:textId="77777777" w:rsidTr="008442BE">
        <w:trPr>
          <w:cantSplit/>
          <w:jc w:val="center"/>
        </w:trPr>
        <w:tc>
          <w:tcPr>
            <w:tcW w:w="498" w:type="dxa"/>
            <w:tcBorders>
              <w:top w:val="dotted" w:sz="2" w:space="0" w:color="auto"/>
              <w:left w:val="nil"/>
              <w:bottom w:val="single" w:sz="4" w:space="0" w:color="auto"/>
              <w:right w:val="dotted" w:sz="2" w:space="0" w:color="auto"/>
            </w:tcBorders>
          </w:tcPr>
          <w:p w14:paraId="56DBCF6D" w14:textId="77777777" w:rsidR="00D47B8E" w:rsidRPr="000C6FE0" w:rsidRDefault="00D47B8E" w:rsidP="008442BE">
            <w:pPr>
              <w:spacing w:before="80" w:after="80"/>
              <w:jc w:val="center"/>
              <w:rPr>
                <w:rFonts w:cs="Arial"/>
                <w:b/>
                <w:sz w:val="16"/>
                <w:szCs w:val="16"/>
              </w:rPr>
            </w:pPr>
          </w:p>
        </w:tc>
        <w:tc>
          <w:tcPr>
            <w:tcW w:w="636" w:type="dxa"/>
            <w:tcBorders>
              <w:top w:val="dotted" w:sz="2" w:space="0" w:color="auto"/>
              <w:left w:val="dotted" w:sz="2" w:space="0" w:color="auto"/>
              <w:bottom w:val="single" w:sz="4" w:space="0" w:color="auto"/>
              <w:right w:val="dotted" w:sz="2" w:space="0" w:color="auto"/>
            </w:tcBorders>
          </w:tcPr>
          <w:p w14:paraId="49B1764B" w14:textId="77777777" w:rsidR="00D47B8E" w:rsidRPr="000C6FE0" w:rsidRDefault="00D47B8E" w:rsidP="008442BE">
            <w:pPr>
              <w:spacing w:before="80" w:after="80"/>
              <w:jc w:val="left"/>
              <w:rPr>
                <w:rFonts w:cs="Arial"/>
                <w:b/>
                <w:sz w:val="16"/>
                <w:szCs w:val="16"/>
              </w:rPr>
            </w:pPr>
          </w:p>
        </w:tc>
        <w:tc>
          <w:tcPr>
            <w:tcW w:w="1455" w:type="dxa"/>
            <w:tcBorders>
              <w:top w:val="dotted" w:sz="2" w:space="0" w:color="auto"/>
              <w:left w:val="dotted" w:sz="2" w:space="0" w:color="auto"/>
              <w:bottom w:val="single" w:sz="4" w:space="0" w:color="auto"/>
              <w:right w:val="dotted" w:sz="2" w:space="0" w:color="auto"/>
            </w:tcBorders>
            <w:hideMark/>
          </w:tcPr>
          <w:p w14:paraId="3813F217" w14:textId="77777777" w:rsidR="00D47B8E" w:rsidRPr="000C6FE0" w:rsidRDefault="00D47B8E" w:rsidP="008442BE">
            <w:pPr>
              <w:spacing w:before="80" w:after="80"/>
              <w:jc w:val="left"/>
              <w:rPr>
                <w:rFonts w:cs="Arial"/>
                <w:sz w:val="16"/>
                <w:szCs w:val="16"/>
              </w:rPr>
            </w:pPr>
            <w:proofErr w:type="spellStart"/>
            <w:r w:rsidRPr="000C6FE0">
              <w:rPr>
                <w:rFonts w:cs="Arial"/>
                <w:sz w:val="16"/>
                <w:szCs w:val="16"/>
              </w:rPr>
              <w:t>P</w:t>
            </w:r>
            <w:r>
              <w:rPr>
                <w:rFonts w:cs="Arial"/>
                <w:sz w:val="16"/>
                <w:szCs w:val="16"/>
              </w:rPr>
              <w:t>p</w:t>
            </w:r>
            <w:r w:rsidRPr="000C6FE0">
              <w:rPr>
                <w:rFonts w:cs="Arial"/>
                <w:sz w:val="16"/>
                <w:szCs w:val="16"/>
              </w:rPr>
              <w:t>rostrate</w:t>
            </w:r>
            <w:proofErr w:type="spellEnd"/>
          </w:p>
        </w:tc>
        <w:tc>
          <w:tcPr>
            <w:tcW w:w="1843" w:type="dxa"/>
            <w:tcBorders>
              <w:top w:val="dotted" w:sz="2" w:space="0" w:color="auto"/>
              <w:left w:val="dotted" w:sz="2" w:space="0" w:color="auto"/>
              <w:bottom w:val="single" w:sz="4" w:space="0" w:color="auto"/>
              <w:right w:val="dotted" w:sz="2" w:space="0" w:color="auto"/>
            </w:tcBorders>
          </w:tcPr>
          <w:p w14:paraId="703B23D6" w14:textId="77777777" w:rsidR="00D47B8E" w:rsidRPr="000C6FE0" w:rsidRDefault="00D47B8E" w:rsidP="008442BE">
            <w:pPr>
              <w:spacing w:before="80" w:after="80"/>
              <w:jc w:val="left"/>
              <w:rPr>
                <w:rFonts w:cs="Arial"/>
                <w:sz w:val="16"/>
                <w:szCs w:val="16"/>
              </w:rPr>
            </w:pPr>
          </w:p>
        </w:tc>
        <w:tc>
          <w:tcPr>
            <w:tcW w:w="1843" w:type="dxa"/>
            <w:tcBorders>
              <w:top w:val="dotted" w:sz="2" w:space="0" w:color="auto"/>
              <w:left w:val="dotted" w:sz="2" w:space="0" w:color="auto"/>
              <w:bottom w:val="single" w:sz="4" w:space="0" w:color="auto"/>
              <w:right w:val="dotted" w:sz="2" w:space="0" w:color="auto"/>
            </w:tcBorders>
          </w:tcPr>
          <w:p w14:paraId="27DAAD86" w14:textId="77777777" w:rsidR="00D47B8E" w:rsidRPr="000C6FE0" w:rsidRDefault="00D47B8E" w:rsidP="008442BE">
            <w:pPr>
              <w:spacing w:before="80" w:after="80"/>
              <w:jc w:val="left"/>
              <w:rPr>
                <w:rFonts w:cs="Arial"/>
                <w:sz w:val="16"/>
                <w:szCs w:val="16"/>
              </w:rPr>
            </w:pPr>
          </w:p>
        </w:tc>
        <w:tc>
          <w:tcPr>
            <w:tcW w:w="1842" w:type="dxa"/>
            <w:tcBorders>
              <w:top w:val="dotted" w:sz="2" w:space="0" w:color="auto"/>
              <w:left w:val="dotted" w:sz="2" w:space="0" w:color="auto"/>
              <w:bottom w:val="single" w:sz="4" w:space="0" w:color="auto"/>
              <w:right w:val="dotted" w:sz="2" w:space="0" w:color="auto"/>
            </w:tcBorders>
          </w:tcPr>
          <w:p w14:paraId="0B3FACFF" w14:textId="77777777" w:rsidR="00D47B8E" w:rsidRPr="000C6FE0" w:rsidRDefault="00D47B8E" w:rsidP="008442BE">
            <w:pPr>
              <w:spacing w:before="80" w:after="80"/>
              <w:jc w:val="left"/>
              <w:rPr>
                <w:rFonts w:cs="Arial"/>
                <w:sz w:val="16"/>
                <w:szCs w:val="16"/>
              </w:rPr>
            </w:pPr>
          </w:p>
        </w:tc>
        <w:tc>
          <w:tcPr>
            <w:tcW w:w="2127" w:type="dxa"/>
            <w:tcBorders>
              <w:top w:val="dotted" w:sz="2" w:space="0" w:color="auto"/>
              <w:left w:val="dotted" w:sz="2" w:space="0" w:color="auto"/>
              <w:bottom w:val="single" w:sz="4" w:space="0" w:color="auto"/>
              <w:right w:val="dotted" w:sz="2" w:space="0" w:color="auto"/>
            </w:tcBorders>
          </w:tcPr>
          <w:p w14:paraId="24DC78C6" w14:textId="77777777" w:rsidR="00D47B8E" w:rsidRPr="000C6FE0" w:rsidRDefault="00D47B8E" w:rsidP="008442BE">
            <w:pPr>
              <w:spacing w:before="80" w:after="80"/>
              <w:jc w:val="left"/>
              <w:rPr>
                <w:rFonts w:cs="Arial"/>
                <w:sz w:val="16"/>
                <w:szCs w:val="16"/>
              </w:rPr>
            </w:pPr>
          </w:p>
        </w:tc>
        <w:tc>
          <w:tcPr>
            <w:tcW w:w="567" w:type="dxa"/>
            <w:tcBorders>
              <w:top w:val="dotted" w:sz="2" w:space="0" w:color="auto"/>
              <w:left w:val="dotted" w:sz="2" w:space="0" w:color="auto"/>
              <w:bottom w:val="single" w:sz="4" w:space="0" w:color="auto"/>
              <w:right w:val="nil"/>
            </w:tcBorders>
            <w:hideMark/>
          </w:tcPr>
          <w:p w14:paraId="3911F801" w14:textId="77777777" w:rsidR="00D47B8E" w:rsidRPr="000C6FE0" w:rsidRDefault="00D47B8E" w:rsidP="008442BE">
            <w:pPr>
              <w:spacing w:before="80" w:after="80"/>
              <w:jc w:val="center"/>
              <w:rPr>
                <w:rFonts w:cs="Arial"/>
                <w:sz w:val="16"/>
                <w:szCs w:val="16"/>
              </w:rPr>
            </w:pPr>
            <w:r w:rsidRPr="000C6FE0">
              <w:rPr>
                <w:rFonts w:cs="Arial"/>
                <w:sz w:val="16"/>
                <w:szCs w:val="16"/>
              </w:rPr>
              <w:t>[ 9 ]</w:t>
            </w:r>
          </w:p>
        </w:tc>
      </w:tr>
    </w:tbl>
    <w:p w14:paraId="7962E4A7" w14:textId="77777777" w:rsidR="00D47B8E" w:rsidRPr="000C6FE0" w:rsidRDefault="00D47B8E" w:rsidP="00D47B8E">
      <w:pPr>
        <w:jc w:val="left"/>
      </w:pPr>
    </w:p>
    <w:p w14:paraId="61EAD241" w14:textId="77777777" w:rsidR="00D47B8E" w:rsidRPr="000C6FE0" w:rsidRDefault="00D47B8E" w:rsidP="00D47B8E">
      <w:pPr>
        <w:jc w:val="left"/>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5"/>
      </w:tblGrid>
      <w:tr w:rsidR="00D47B8E" w:rsidRPr="000C6FE0" w14:paraId="3A4B239F" w14:textId="77777777" w:rsidTr="008442BE">
        <w:trPr>
          <w:jc w:val="center"/>
        </w:trPr>
        <w:tc>
          <w:tcPr>
            <w:tcW w:w="10721" w:type="dxa"/>
            <w:tcBorders>
              <w:top w:val="single" w:sz="4" w:space="0" w:color="auto"/>
              <w:left w:val="single" w:sz="4" w:space="0" w:color="auto"/>
              <w:bottom w:val="single" w:sz="4" w:space="0" w:color="auto"/>
              <w:right w:val="single" w:sz="4" w:space="0" w:color="auto"/>
            </w:tcBorders>
            <w:hideMark/>
          </w:tcPr>
          <w:p w14:paraId="0890E919" w14:textId="77777777" w:rsidR="00D47B8E" w:rsidRPr="000C6FE0" w:rsidRDefault="00D47B8E" w:rsidP="008442BE">
            <w:pPr>
              <w:jc w:val="left"/>
            </w:pPr>
            <w:r w:rsidRPr="000C6FE0">
              <w:t xml:space="preserve">Plant: growth habit in summer of year of sowing is a regularly assessed national characteristic at an early stage of plant development; earlier than CPVO characteristic 2: “Plant: vegetative growth habit (without vernalization)”. It is assessed </w:t>
            </w:r>
            <w:proofErr w:type="gramStart"/>
            <w:r w:rsidRPr="000C6FE0">
              <w:t>on the basis of</w:t>
            </w:r>
            <w:proofErr w:type="gramEnd"/>
            <w:r w:rsidRPr="000C6FE0">
              <w:t xml:space="preserve"> notes on row plots. The characteristic fulfils the criteria for uniformity and stability.</w:t>
            </w:r>
          </w:p>
        </w:tc>
      </w:tr>
    </w:tbl>
    <w:p w14:paraId="6FA265CC" w14:textId="77777777" w:rsidR="00D47B8E" w:rsidRPr="000C6FE0" w:rsidRDefault="00D47B8E" w:rsidP="00D47B8E">
      <w:pPr>
        <w:jc w:val="left"/>
      </w:pPr>
    </w:p>
    <w:p w14:paraId="4428378C" w14:textId="77777777" w:rsidR="00D47B8E" w:rsidRDefault="00D47B8E" w:rsidP="00D47B8E">
      <w:pPr>
        <w:jc w:val="left"/>
        <w:rPr>
          <w:b/>
          <w:u w:val="single"/>
        </w:rPr>
      </w:pPr>
      <w:r>
        <w:rPr>
          <w:b/>
          <w:u w:val="single"/>
        </w:rPr>
        <w:br w:type="page"/>
      </w:r>
    </w:p>
    <w:p w14:paraId="55E7DA30" w14:textId="77777777" w:rsidR="00D47B8E" w:rsidRPr="000C6FE0" w:rsidRDefault="00D47B8E" w:rsidP="00D47B8E">
      <w:pPr>
        <w:jc w:val="center"/>
        <w:rPr>
          <w:b/>
          <w:u w:val="single"/>
        </w:rPr>
      </w:pPr>
      <w:r w:rsidRPr="000C6FE0">
        <w:rPr>
          <w:b/>
          <w:u w:val="single"/>
        </w:rPr>
        <w:lastRenderedPageBreak/>
        <w:t xml:space="preserve">Test Guidelines for </w:t>
      </w:r>
      <w:r w:rsidRPr="000C6FE0">
        <w:rPr>
          <w:b/>
          <w:i/>
          <w:iCs/>
          <w:u w:val="single"/>
        </w:rPr>
        <w:t>Triticum aestivum</w:t>
      </w:r>
      <w:r w:rsidRPr="000C6FE0">
        <w:rPr>
          <w:b/>
          <w:u w:val="single"/>
        </w:rPr>
        <w:t xml:space="preserve"> L.: TG/3/12 Rev./2017+2022</w:t>
      </w:r>
    </w:p>
    <w:p w14:paraId="3AAA4598" w14:textId="77777777" w:rsidR="00D47B8E" w:rsidRPr="000C6FE0" w:rsidRDefault="00D47B8E" w:rsidP="00D47B8E">
      <w:pPr>
        <w:jc w:val="center"/>
        <w:rPr>
          <w:b/>
          <w:u w:val="single"/>
        </w:rPr>
      </w:pPr>
      <w:r w:rsidRPr="000C6FE0">
        <w:rPr>
          <w:b/>
          <w:u w:val="single"/>
        </w:rPr>
        <w:t>Additional State(s) of Expression</w:t>
      </w:r>
    </w:p>
    <w:p w14:paraId="313CB01C" w14:textId="77777777" w:rsidR="00D47B8E" w:rsidRPr="000C6FE0" w:rsidRDefault="00D47B8E" w:rsidP="00D47B8E">
      <w:pPr>
        <w:jc w:val="center"/>
      </w:pPr>
    </w:p>
    <w:p w14:paraId="003CFE7D" w14:textId="77777777" w:rsidR="00D47B8E" w:rsidRPr="000C6FE0" w:rsidRDefault="00D47B8E" w:rsidP="00D47B8E">
      <w:pPr>
        <w:jc w:val="left"/>
      </w:pPr>
    </w:p>
    <w:tbl>
      <w:tblPr>
        <w:tblW w:w="10875" w:type="dxa"/>
        <w:jc w:val="center"/>
        <w:tblLayout w:type="fixed"/>
        <w:tblCellMar>
          <w:left w:w="57" w:type="dxa"/>
          <w:right w:w="57" w:type="dxa"/>
        </w:tblCellMar>
        <w:tblLook w:val="04A0" w:firstRow="1" w:lastRow="0" w:firstColumn="1" w:lastColumn="0" w:noHBand="0" w:noVBand="1"/>
      </w:tblPr>
      <w:tblGrid>
        <w:gridCol w:w="1907"/>
        <w:gridCol w:w="2743"/>
        <w:gridCol w:w="1727"/>
        <w:gridCol w:w="833"/>
        <w:gridCol w:w="3665"/>
      </w:tblGrid>
      <w:tr w:rsidR="00D47B8E" w:rsidRPr="000C6FE0" w14:paraId="67020091" w14:textId="77777777" w:rsidTr="008442BE">
        <w:trPr>
          <w:cantSplit/>
          <w:trHeight w:hRule="exact" w:val="1057"/>
          <w:jc w:val="center"/>
        </w:trPr>
        <w:tc>
          <w:tcPr>
            <w:tcW w:w="1908" w:type="dxa"/>
            <w:tcBorders>
              <w:top w:val="nil"/>
              <w:left w:val="nil"/>
              <w:bottom w:val="nil"/>
              <w:right w:val="single" w:sz="8" w:space="0" w:color="auto"/>
            </w:tcBorders>
            <w:hideMark/>
          </w:tcPr>
          <w:p w14:paraId="3EFBAC7F" w14:textId="77777777" w:rsidR="00D47B8E" w:rsidRPr="000C6FE0" w:rsidRDefault="00D47B8E" w:rsidP="008442BE">
            <w:pPr>
              <w:jc w:val="left"/>
            </w:pPr>
            <w:r w:rsidRPr="000C6FE0">
              <w:t>Submitting Authority:</w:t>
            </w:r>
          </w:p>
        </w:tc>
        <w:tc>
          <w:tcPr>
            <w:tcW w:w="2744" w:type="dxa"/>
            <w:tcBorders>
              <w:top w:val="single" w:sz="8" w:space="0" w:color="auto"/>
              <w:left w:val="single" w:sz="8" w:space="0" w:color="auto"/>
              <w:bottom w:val="single" w:sz="8" w:space="0" w:color="auto"/>
              <w:right w:val="single" w:sz="8" w:space="0" w:color="auto"/>
            </w:tcBorders>
            <w:hideMark/>
          </w:tcPr>
          <w:p w14:paraId="5815489F" w14:textId="77777777" w:rsidR="00D47B8E" w:rsidRPr="000C6FE0" w:rsidRDefault="00D47B8E" w:rsidP="008442BE">
            <w:pPr>
              <w:jc w:val="left"/>
            </w:pPr>
            <w:r w:rsidRPr="000C6FE0">
              <w:t>CPVO</w:t>
            </w:r>
          </w:p>
        </w:tc>
        <w:tc>
          <w:tcPr>
            <w:tcW w:w="1728" w:type="dxa"/>
            <w:tcBorders>
              <w:top w:val="nil"/>
              <w:left w:val="single" w:sz="8" w:space="0" w:color="auto"/>
              <w:bottom w:val="nil"/>
              <w:right w:val="nil"/>
            </w:tcBorders>
            <w:hideMark/>
          </w:tcPr>
          <w:p w14:paraId="438FE4BD" w14:textId="77777777" w:rsidR="00D47B8E" w:rsidRPr="000C6FE0" w:rsidRDefault="00D47B8E" w:rsidP="008442BE">
            <w:pPr>
              <w:jc w:val="left"/>
            </w:pPr>
            <w:r w:rsidRPr="000C6FE0">
              <w:rPr>
                <w:u w:val="single"/>
              </w:rPr>
              <w:t>Contact Expert</w:t>
            </w:r>
            <w:r w:rsidRPr="000C6FE0">
              <w:t>:</w:t>
            </w:r>
          </w:p>
        </w:tc>
        <w:tc>
          <w:tcPr>
            <w:tcW w:w="833" w:type="dxa"/>
            <w:tcBorders>
              <w:top w:val="nil"/>
              <w:left w:val="nil"/>
              <w:bottom w:val="nil"/>
              <w:right w:val="single" w:sz="8" w:space="0" w:color="auto"/>
            </w:tcBorders>
            <w:hideMark/>
          </w:tcPr>
          <w:p w14:paraId="0246EC7F" w14:textId="77777777" w:rsidR="00D47B8E" w:rsidRPr="000C6FE0" w:rsidRDefault="00D47B8E" w:rsidP="008442BE">
            <w:pPr>
              <w:jc w:val="left"/>
            </w:pPr>
            <w:r w:rsidRPr="000C6FE0">
              <w:t>Name:</w:t>
            </w:r>
          </w:p>
        </w:tc>
        <w:tc>
          <w:tcPr>
            <w:tcW w:w="3667" w:type="dxa"/>
            <w:tcBorders>
              <w:top w:val="single" w:sz="8" w:space="0" w:color="auto"/>
              <w:left w:val="single" w:sz="8" w:space="0" w:color="auto"/>
              <w:bottom w:val="single" w:sz="8" w:space="0" w:color="auto"/>
              <w:right w:val="single" w:sz="8" w:space="0" w:color="auto"/>
            </w:tcBorders>
          </w:tcPr>
          <w:p w14:paraId="75EB82B3" w14:textId="77777777" w:rsidR="00D47B8E" w:rsidRPr="000C6FE0" w:rsidRDefault="00D47B8E" w:rsidP="008442BE">
            <w:pPr>
              <w:jc w:val="left"/>
            </w:pPr>
          </w:p>
        </w:tc>
      </w:tr>
      <w:tr w:rsidR="00D47B8E" w:rsidRPr="000C6FE0" w14:paraId="12095222" w14:textId="77777777" w:rsidTr="008442BE">
        <w:trPr>
          <w:jc w:val="center"/>
        </w:trPr>
        <w:tc>
          <w:tcPr>
            <w:tcW w:w="1908" w:type="dxa"/>
          </w:tcPr>
          <w:p w14:paraId="52DCAF0A" w14:textId="77777777" w:rsidR="00D47B8E" w:rsidRPr="000C6FE0" w:rsidRDefault="00D47B8E" w:rsidP="008442BE">
            <w:pPr>
              <w:jc w:val="left"/>
            </w:pPr>
          </w:p>
        </w:tc>
        <w:tc>
          <w:tcPr>
            <w:tcW w:w="2744" w:type="dxa"/>
            <w:tcBorders>
              <w:top w:val="single" w:sz="8" w:space="0" w:color="auto"/>
              <w:left w:val="nil"/>
              <w:bottom w:val="single" w:sz="8" w:space="0" w:color="auto"/>
              <w:right w:val="nil"/>
            </w:tcBorders>
          </w:tcPr>
          <w:p w14:paraId="7733EFD7" w14:textId="77777777" w:rsidR="00D47B8E" w:rsidRPr="000C6FE0" w:rsidRDefault="00D47B8E" w:rsidP="008442BE">
            <w:pPr>
              <w:jc w:val="left"/>
            </w:pPr>
          </w:p>
        </w:tc>
        <w:tc>
          <w:tcPr>
            <w:tcW w:w="1728" w:type="dxa"/>
            <w:hideMark/>
          </w:tcPr>
          <w:p w14:paraId="1E8509D0" w14:textId="77777777" w:rsidR="00D47B8E" w:rsidRPr="000C6FE0" w:rsidRDefault="00D47B8E" w:rsidP="008442BE">
            <w:pPr>
              <w:jc w:val="left"/>
            </w:pPr>
            <w:r w:rsidRPr="000C6FE0">
              <w:t xml:space="preserve"> </w:t>
            </w:r>
          </w:p>
        </w:tc>
        <w:tc>
          <w:tcPr>
            <w:tcW w:w="833" w:type="dxa"/>
          </w:tcPr>
          <w:p w14:paraId="70D62A08" w14:textId="77777777" w:rsidR="00D47B8E" w:rsidRPr="000C6FE0" w:rsidRDefault="00D47B8E" w:rsidP="008442BE">
            <w:pPr>
              <w:jc w:val="left"/>
            </w:pPr>
          </w:p>
        </w:tc>
        <w:tc>
          <w:tcPr>
            <w:tcW w:w="3667" w:type="dxa"/>
            <w:tcBorders>
              <w:top w:val="single" w:sz="8" w:space="0" w:color="auto"/>
              <w:left w:val="nil"/>
              <w:bottom w:val="single" w:sz="8" w:space="0" w:color="auto"/>
              <w:right w:val="nil"/>
            </w:tcBorders>
          </w:tcPr>
          <w:p w14:paraId="63175AF5" w14:textId="77777777" w:rsidR="00D47B8E" w:rsidRPr="000C6FE0" w:rsidRDefault="00D47B8E" w:rsidP="008442BE">
            <w:pPr>
              <w:jc w:val="left"/>
            </w:pPr>
          </w:p>
        </w:tc>
      </w:tr>
      <w:tr w:rsidR="00D47B8E" w:rsidRPr="000C6FE0" w14:paraId="5552C7E3" w14:textId="77777777" w:rsidTr="008442BE">
        <w:trPr>
          <w:cantSplit/>
          <w:trHeight w:hRule="exact" w:val="454"/>
          <w:jc w:val="center"/>
        </w:trPr>
        <w:tc>
          <w:tcPr>
            <w:tcW w:w="1908" w:type="dxa"/>
            <w:tcBorders>
              <w:top w:val="nil"/>
              <w:left w:val="nil"/>
              <w:bottom w:val="nil"/>
              <w:right w:val="single" w:sz="8" w:space="0" w:color="auto"/>
            </w:tcBorders>
            <w:hideMark/>
          </w:tcPr>
          <w:p w14:paraId="0AA08FC3" w14:textId="77777777" w:rsidR="00D47B8E" w:rsidRPr="000C6FE0" w:rsidRDefault="00D47B8E" w:rsidP="008442BE">
            <w:pPr>
              <w:jc w:val="left"/>
            </w:pPr>
            <w:r w:rsidRPr="000C6FE0">
              <w:t>Date:</w:t>
            </w:r>
          </w:p>
        </w:tc>
        <w:tc>
          <w:tcPr>
            <w:tcW w:w="2744" w:type="dxa"/>
            <w:tcBorders>
              <w:top w:val="single" w:sz="8" w:space="0" w:color="auto"/>
              <w:left w:val="single" w:sz="8" w:space="0" w:color="auto"/>
              <w:bottom w:val="single" w:sz="8" w:space="0" w:color="auto"/>
              <w:right w:val="single" w:sz="8" w:space="0" w:color="auto"/>
            </w:tcBorders>
            <w:hideMark/>
          </w:tcPr>
          <w:p w14:paraId="4CB7E22A" w14:textId="77777777" w:rsidR="00D47B8E" w:rsidRPr="000C6FE0" w:rsidRDefault="00D47B8E" w:rsidP="008442BE">
            <w:pPr>
              <w:jc w:val="left"/>
            </w:pPr>
            <w:r w:rsidRPr="000C6FE0">
              <w:t>27 March 2026</w:t>
            </w:r>
          </w:p>
        </w:tc>
        <w:tc>
          <w:tcPr>
            <w:tcW w:w="2561" w:type="dxa"/>
            <w:gridSpan w:val="2"/>
            <w:tcBorders>
              <w:top w:val="nil"/>
              <w:left w:val="single" w:sz="8" w:space="0" w:color="auto"/>
              <w:bottom w:val="nil"/>
              <w:right w:val="single" w:sz="8" w:space="0" w:color="auto"/>
            </w:tcBorders>
            <w:hideMark/>
          </w:tcPr>
          <w:p w14:paraId="456C332F" w14:textId="77777777" w:rsidR="00D47B8E" w:rsidRPr="000C6FE0" w:rsidRDefault="00D47B8E" w:rsidP="008442BE">
            <w:pPr>
              <w:jc w:val="left"/>
            </w:pPr>
            <w:r w:rsidRPr="000C6FE0">
              <w:t>Organization:</w:t>
            </w:r>
          </w:p>
        </w:tc>
        <w:tc>
          <w:tcPr>
            <w:tcW w:w="3667" w:type="dxa"/>
            <w:tcBorders>
              <w:top w:val="single" w:sz="8" w:space="0" w:color="auto"/>
              <w:left w:val="single" w:sz="8" w:space="0" w:color="auto"/>
              <w:bottom w:val="nil"/>
              <w:right w:val="single" w:sz="8" w:space="0" w:color="auto"/>
            </w:tcBorders>
            <w:hideMark/>
          </w:tcPr>
          <w:p w14:paraId="62F46851" w14:textId="77777777" w:rsidR="00D47B8E" w:rsidRPr="000C6FE0" w:rsidRDefault="00D47B8E" w:rsidP="008442BE">
            <w:pPr>
              <w:jc w:val="left"/>
            </w:pPr>
            <w:r w:rsidRPr="000C6FE0">
              <w:t>CPVO</w:t>
            </w:r>
          </w:p>
        </w:tc>
      </w:tr>
      <w:tr w:rsidR="00D47B8E" w:rsidRPr="000C6FE0" w14:paraId="4159D14B" w14:textId="77777777" w:rsidTr="008442BE">
        <w:trPr>
          <w:cantSplit/>
          <w:trHeight w:hRule="exact" w:val="524"/>
          <w:jc w:val="center"/>
        </w:trPr>
        <w:tc>
          <w:tcPr>
            <w:tcW w:w="1908" w:type="dxa"/>
          </w:tcPr>
          <w:p w14:paraId="63CB2ED9" w14:textId="77777777" w:rsidR="00D47B8E" w:rsidRPr="000C6FE0" w:rsidRDefault="00D47B8E" w:rsidP="008442BE">
            <w:pPr>
              <w:jc w:val="left"/>
            </w:pPr>
          </w:p>
        </w:tc>
        <w:tc>
          <w:tcPr>
            <w:tcW w:w="2744" w:type="dxa"/>
            <w:tcBorders>
              <w:top w:val="single" w:sz="8" w:space="0" w:color="auto"/>
              <w:left w:val="nil"/>
              <w:bottom w:val="nil"/>
              <w:right w:val="nil"/>
            </w:tcBorders>
          </w:tcPr>
          <w:p w14:paraId="04D11D71" w14:textId="77777777" w:rsidR="00D47B8E" w:rsidRPr="000C6FE0" w:rsidRDefault="00D47B8E" w:rsidP="008442BE">
            <w:pPr>
              <w:jc w:val="left"/>
            </w:pPr>
          </w:p>
        </w:tc>
        <w:tc>
          <w:tcPr>
            <w:tcW w:w="1728" w:type="dxa"/>
          </w:tcPr>
          <w:p w14:paraId="65632D06" w14:textId="77777777" w:rsidR="00D47B8E" w:rsidRPr="000C6FE0" w:rsidRDefault="00D47B8E" w:rsidP="008442BE">
            <w:pPr>
              <w:jc w:val="left"/>
            </w:pPr>
          </w:p>
        </w:tc>
        <w:tc>
          <w:tcPr>
            <w:tcW w:w="833" w:type="dxa"/>
            <w:tcBorders>
              <w:top w:val="nil"/>
              <w:left w:val="nil"/>
              <w:bottom w:val="nil"/>
              <w:right w:val="single" w:sz="8" w:space="0" w:color="auto"/>
            </w:tcBorders>
          </w:tcPr>
          <w:p w14:paraId="28C32921" w14:textId="77777777" w:rsidR="00D47B8E" w:rsidRPr="000C6FE0" w:rsidRDefault="00D47B8E" w:rsidP="008442BE">
            <w:pPr>
              <w:jc w:val="left"/>
            </w:pPr>
          </w:p>
        </w:tc>
        <w:tc>
          <w:tcPr>
            <w:tcW w:w="3667" w:type="dxa"/>
            <w:tcBorders>
              <w:top w:val="nil"/>
              <w:left w:val="single" w:sz="8" w:space="0" w:color="auto"/>
              <w:bottom w:val="single" w:sz="8" w:space="0" w:color="auto"/>
              <w:right w:val="single" w:sz="8" w:space="0" w:color="auto"/>
            </w:tcBorders>
          </w:tcPr>
          <w:p w14:paraId="620DAAAE" w14:textId="77777777" w:rsidR="00D47B8E" w:rsidRPr="000C6FE0" w:rsidRDefault="00D47B8E" w:rsidP="008442BE">
            <w:pPr>
              <w:jc w:val="left"/>
            </w:pPr>
          </w:p>
        </w:tc>
      </w:tr>
      <w:tr w:rsidR="00D47B8E" w:rsidRPr="000C6FE0" w14:paraId="719BB719" w14:textId="77777777" w:rsidTr="008442BE">
        <w:trPr>
          <w:jc w:val="center"/>
        </w:trPr>
        <w:tc>
          <w:tcPr>
            <w:tcW w:w="1908" w:type="dxa"/>
          </w:tcPr>
          <w:p w14:paraId="2DBEFC4B" w14:textId="77777777" w:rsidR="00D47B8E" w:rsidRPr="000C6FE0" w:rsidRDefault="00D47B8E" w:rsidP="008442BE">
            <w:pPr>
              <w:jc w:val="left"/>
            </w:pPr>
          </w:p>
        </w:tc>
        <w:tc>
          <w:tcPr>
            <w:tcW w:w="2744" w:type="dxa"/>
          </w:tcPr>
          <w:p w14:paraId="12E19F1E" w14:textId="77777777" w:rsidR="00D47B8E" w:rsidRPr="000C6FE0" w:rsidRDefault="00D47B8E" w:rsidP="008442BE">
            <w:pPr>
              <w:jc w:val="left"/>
            </w:pPr>
          </w:p>
        </w:tc>
        <w:tc>
          <w:tcPr>
            <w:tcW w:w="1728" w:type="dxa"/>
          </w:tcPr>
          <w:p w14:paraId="74A1FB84" w14:textId="77777777" w:rsidR="00D47B8E" w:rsidRPr="000C6FE0" w:rsidRDefault="00D47B8E" w:rsidP="008442BE">
            <w:pPr>
              <w:jc w:val="left"/>
            </w:pPr>
          </w:p>
        </w:tc>
        <w:tc>
          <w:tcPr>
            <w:tcW w:w="833" w:type="dxa"/>
          </w:tcPr>
          <w:p w14:paraId="053AEAF2" w14:textId="77777777" w:rsidR="00D47B8E" w:rsidRPr="000C6FE0" w:rsidRDefault="00D47B8E" w:rsidP="008442BE">
            <w:pPr>
              <w:jc w:val="left"/>
            </w:pPr>
          </w:p>
        </w:tc>
        <w:tc>
          <w:tcPr>
            <w:tcW w:w="3667" w:type="dxa"/>
            <w:tcBorders>
              <w:top w:val="single" w:sz="8" w:space="0" w:color="auto"/>
              <w:left w:val="nil"/>
              <w:bottom w:val="single" w:sz="8" w:space="0" w:color="auto"/>
              <w:right w:val="nil"/>
            </w:tcBorders>
          </w:tcPr>
          <w:p w14:paraId="40540049" w14:textId="77777777" w:rsidR="00D47B8E" w:rsidRPr="000C6FE0" w:rsidRDefault="00D47B8E" w:rsidP="008442BE">
            <w:pPr>
              <w:jc w:val="left"/>
            </w:pPr>
          </w:p>
        </w:tc>
      </w:tr>
      <w:tr w:rsidR="00D47B8E" w:rsidRPr="000C6FE0" w14:paraId="4458CB2E" w14:textId="77777777" w:rsidTr="008442BE">
        <w:trPr>
          <w:trHeight w:hRule="exact" w:val="454"/>
          <w:jc w:val="center"/>
        </w:trPr>
        <w:tc>
          <w:tcPr>
            <w:tcW w:w="1908" w:type="dxa"/>
          </w:tcPr>
          <w:p w14:paraId="7DCC3E54" w14:textId="77777777" w:rsidR="00D47B8E" w:rsidRPr="000C6FE0" w:rsidRDefault="00D47B8E" w:rsidP="008442BE">
            <w:pPr>
              <w:jc w:val="left"/>
            </w:pPr>
          </w:p>
        </w:tc>
        <w:tc>
          <w:tcPr>
            <w:tcW w:w="2744" w:type="dxa"/>
          </w:tcPr>
          <w:p w14:paraId="1F800D49" w14:textId="77777777" w:rsidR="00D47B8E" w:rsidRPr="000C6FE0" w:rsidRDefault="00D47B8E" w:rsidP="008442BE">
            <w:pPr>
              <w:jc w:val="left"/>
            </w:pPr>
          </w:p>
        </w:tc>
        <w:tc>
          <w:tcPr>
            <w:tcW w:w="1728" w:type="dxa"/>
          </w:tcPr>
          <w:p w14:paraId="0E8A6B3C" w14:textId="77777777" w:rsidR="00D47B8E" w:rsidRPr="000C6FE0" w:rsidRDefault="00D47B8E" w:rsidP="008442BE">
            <w:pPr>
              <w:jc w:val="left"/>
            </w:pPr>
          </w:p>
        </w:tc>
        <w:tc>
          <w:tcPr>
            <w:tcW w:w="833" w:type="dxa"/>
            <w:tcBorders>
              <w:top w:val="nil"/>
              <w:left w:val="nil"/>
              <w:bottom w:val="nil"/>
              <w:right w:val="single" w:sz="8" w:space="0" w:color="auto"/>
            </w:tcBorders>
            <w:hideMark/>
          </w:tcPr>
          <w:p w14:paraId="6F409BBC" w14:textId="77777777" w:rsidR="00D47B8E" w:rsidRPr="000C6FE0" w:rsidRDefault="00D47B8E" w:rsidP="008442BE">
            <w:pPr>
              <w:jc w:val="left"/>
            </w:pPr>
            <w:r w:rsidRPr="000C6FE0">
              <w:t>Tel.:</w:t>
            </w:r>
          </w:p>
        </w:tc>
        <w:tc>
          <w:tcPr>
            <w:tcW w:w="3667" w:type="dxa"/>
            <w:tcBorders>
              <w:top w:val="single" w:sz="8" w:space="0" w:color="auto"/>
              <w:left w:val="single" w:sz="8" w:space="0" w:color="auto"/>
              <w:bottom w:val="single" w:sz="8" w:space="0" w:color="auto"/>
              <w:right w:val="single" w:sz="8" w:space="0" w:color="auto"/>
            </w:tcBorders>
          </w:tcPr>
          <w:p w14:paraId="1CA36B51" w14:textId="77777777" w:rsidR="00D47B8E" w:rsidRPr="000C6FE0" w:rsidRDefault="00D47B8E" w:rsidP="008442BE">
            <w:pPr>
              <w:jc w:val="left"/>
            </w:pPr>
          </w:p>
        </w:tc>
      </w:tr>
      <w:tr w:rsidR="00D47B8E" w:rsidRPr="000C6FE0" w14:paraId="0C50A7AC" w14:textId="77777777" w:rsidTr="008442BE">
        <w:trPr>
          <w:jc w:val="center"/>
        </w:trPr>
        <w:tc>
          <w:tcPr>
            <w:tcW w:w="1908" w:type="dxa"/>
          </w:tcPr>
          <w:p w14:paraId="1D778BDD" w14:textId="77777777" w:rsidR="00D47B8E" w:rsidRPr="000C6FE0" w:rsidRDefault="00D47B8E" w:rsidP="008442BE">
            <w:pPr>
              <w:jc w:val="left"/>
            </w:pPr>
          </w:p>
        </w:tc>
        <w:tc>
          <w:tcPr>
            <w:tcW w:w="2744" w:type="dxa"/>
          </w:tcPr>
          <w:p w14:paraId="0E3D6332" w14:textId="77777777" w:rsidR="00D47B8E" w:rsidRPr="000C6FE0" w:rsidRDefault="00D47B8E" w:rsidP="008442BE">
            <w:pPr>
              <w:jc w:val="left"/>
            </w:pPr>
          </w:p>
        </w:tc>
        <w:tc>
          <w:tcPr>
            <w:tcW w:w="1728" w:type="dxa"/>
          </w:tcPr>
          <w:p w14:paraId="64133AB2" w14:textId="77777777" w:rsidR="00D47B8E" w:rsidRPr="000C6FE0" w:rsidRDefault="00D47B8E" w:rsidP="008442BE">
            <w:pPr>
              <w:jc w:val="left"/>
            </w:pPr>
          </w:p>
        </w:tc>
        <w:tc>
          <w:tcPr>
            <w:tcW w:w="833" w:type="dxa"/>
          </w:tcPr>
          <w:p w14:paraId="50BFAE15" w14:textId="77777777" w:rsidR="00D47B8E" w:rsidRPr="000C6FE0" w:rsidRDefault="00D47B8E" w:rsidP="008442BE">
            <w:pPr>
              <w:jc w:val="left"/>
            </w:pPr>
          </w:p>
        </w:tc>
        <w:tc>
          <w:tcPr>
            <w:tcW w:w="3667" w:type="dxa"/>
            <w:tcBorders>
              <w:top w:val="single" w:sz="8" w:space="0" w:color="auto"/>
              <w:left w:val="nil"/>
              <w:bottom w:val="single" w:sz="8" w:space="0" w:color="auto"/>
              <w:right w:val="nil"/>
            </w:tcBorders>
          </w:tcPr>
          <w:p w14:paraId="6486394A" w14:textId="77777777" w:rsidR="00D47B8E" w:rsidRPr="000C6FE0" w:rsidRDefault="00D47B8E" w:rsidP="008442BE">
            <w:pPr>
              <w:jc w:val="left"/>
            </w:pPr>
          </w:p>
        </w:tc>
      </w:tr>
      <w:tr w:rsidR="00D47B8E" w:rsidRPr="000C6FE0" w14:paraId="6D4B4770" w14:textId="77777777" w:rsidTr="008442BE">
        <w:trPr>
          <w:trHeight w:hRule="exact" w:val="454"/>
          <w:jc w:val="center"/>
        </w:trPr>
        <w:tc>
          <w:tcPr>
            <w:tcW w:w="1908" w:type="dxa"/>
          </w:tcPr>
          <w:p w14:paraId="0D3D3885" w14:textId="77777777" w:rsidR="00D47B8E" w:rsidRPr="000C6FE0" w:rsidRDefault="00D47B8E" w:rsidP="008442BE">
            <w:pPr>
              <w:jc w:val="left"/>
            </w:pPr>
          </w:p>
        </w:tc>
        <w:tc>
          <w:tcPr>
            <w:tcW w:w="2744" w:type="dxa"/>
          </w:tcPr>
          <w:p w14:paraId="00AE014A" w14:textId="77777777" w:rsidR="00D47B8E" w:rsidRPr="000C6FE0" w:rsidRDefault="00D47B8E" w:rsidP="008442BE">
            <w:pPr>
              <w:jc w:val="left"/>
            </w:pPr>
          </w:p>
        </w:tc>
        <w:tc>
          <w:tcPr>
            <w:tcW w:w="1728" w:type="dxa"/>
          </w:tcPr>
          <w:p w14:paraId="2E74257D" w14:textId="77777777" w:rsidR="00D47B8E" w:rsidRPr="000C6FE0" w:rsidRDefault="00D47B8E" w:rsidP="008442BE">
            <w:pPr>
              <w:jc w:val="left"/>
            </w:pPr>
          </w:p>
        </w:tc>
        <w:tc>
          <w:tcPr>
            <w:tcW w:w="833" w:type="dxa"/>
            <w:tcBorders>
              <w:top w:val="nil"/>
              <w:left w:val="nil"/>
              <w:bottom w:val="nil"/>
              <w:right w:val="single" w:sz="8" w:space="0" w:color="auto"/>
            </w:tcBorders>
            <w:hideMark/>
          </w:tcPr>
          <w:p w14:paraId="38CEE954" w14:textId="77777777" w:rsidR="00D47B8E" w:rsidRPr="000C6FE0" w:rsidRDefault="00D47B8E" w:rsidP="008442BE">
            <w:pPr>
              <w:jc w:val="left"/>
            </w:pPr>
            <w:r w:rsidRPr="000C6FE0">
              <w:t>E-mail:</w:t>
            </w:r>
          </w:p>
        </w:tc>
        <w:tc>
          <w:tcPr>
            <w:tcW w:w="3667" w:type="dxa"/>
            <w:tcBorders>
              <w:top w:val="single" w:sz="8" w:space="0" w:color="auto"/>
              <w:left w:val="single" w:sz="8" w:space="0" w:color="auto"/>
              <w:bottom w:val="single" w:sz="8" w:space="0" w:color="auto"/>
              <w:right w:val="single" w:sz="8" w:space="0" w:color="auto"/>
            </w:tcBorders>
            <w:hideMark/>
          </w:tcPr>
          <w:p w14:paraId="74DA1457" w14:textId="77777777" w:rsidR="00D47B8E" w:rsidRPr="000C6FE0" w:rsidRDefault="00D47B8E" w:rsidP="008442BE">
            <w:pPr>
              <w:jc w:val="left"/>
            </w:pPr>
            <w:r w:rsidRPr="000C6FE0">
              <w:t>batorova@cpvo.europa.eu</w:t>
            </w:r>
          </w:p>
        </w:tc>
      </w:tr>
    </w:tbl>
    <w:p w14:paraId="7C007B03" w14:textId="77777777" w:rsidR="00D47B8E" w:rsidRPr="000C6FE0" w:rsidRDefault="00D47B8E" w:rsidP="00D47B8E">
      <w:pPr>
        <w:jc w:val="left"/>
      </w:pPr>
    </w:p>
    <w:p w14:paraId="397C0E83" w14:textId="77777777" w:rsidR="00D47B8E" w:rsidRPr="000C6FE0" w:rsidRDefault="00D47B8E" w:rsidP="00D47B8E">
      <w:pPr>
        <w:jc w:val="left"/>
      </w:pPr>
    </w:p>
    <w:tbl>
      <w:tblPr>
        <w:tblW w:w="10815" w:type="dxa"/>
        <w:jc w:val="center"/>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497"/>
        <w:gridCol w:w="636"/>
        <w:gridCol w:w="1456"/>
        <w:gridCol w:w="1844"/>
        <w:gridCol w:w="1844"/>
        <w:gridCol w:w="1843"/>
        <w:gridCol w:w="2128"/>
        <w:gridCol w:w="567"/>
      </w:tblGrid>
      <w:tr w:rsidR="00D47B8E" w:rsidRPr="000C6FE0" w14:paraId="2CEF6763" w14:textId="77777777" w:rsidTr="008442BE">
        <w:trPr>
          <w:cantSplit/>
          <w:jc w:val="center"/>
        </w:trPr>
        <w:tc>
          <w:tcPr>
            <w:tcW w:w="498" w:type="dxa"/>
            <w:tcBorders>
              <w:top w:val="single" w:sz="4" w:space="0" w:color="auto"/>
              <w:left w:val="nil"/>
              <w:bottom w:val="single" w:sz="4" w:space="0" w:color="auto"/>
              <w:right w:val="dotted" w:sz="2" w:space="0" w:color="auto"/>
            </w:tcBorders>
          </w:tcPr>
          <w:p w14:paraId="67458B22" w14:textId="77777777" w:rsidR="00D47B8E" w:rsidRPr="000C6FE0" w:rsidRDefault="00D47B8E" w:rsidP="008442BE">
            <w:pPr>
              <w:spacing w:before="80" w:after="80"/>
              <w:jc w:val="left"/>
              <w:rPr>
                <w:sz w:val="16"/>
                <w:szCs w:val="16"/>
              </w:rPr>
            </w:pPr>
          </w:p>
        </w:tc>
        <w:tc>
          <w:tcPr>
            <w:tcW w:w="636" w:type="dxa"/>
            <w:tcBorders>
              <w:top w:val="single" w:sz="4" w:space="0" w:color="auto"/>
              <w:left w:val="dotted" w:sz="2" w:space="0" w:color="auto"/>
              <w:bottom w:val="single" w:sz="4" w:space="0" w:color="auto"/>
              <w:right w:val="dotted" w:sz="2" w:space="0" w:color="auto"/>
            </w:tcBorders>
          </w:tcPr>
          <w:p w14:paraId="71F7857E" w14:textId="77777777" w:rsidR="00D47B8E" w:rsidRPr="000C6FE0" w:rsidRDefault="00D47B8E" w:rsidP="008442BE">
            <w:pPr>
              <w:spacing w:before="80" w:after="80"/>
              <w:jc w:val="left"/>
              <w:rPr>
                <w:sz w:val="16"/>
                <w:szCs w:val="16"/>
              </w:rPr>
            </w:pPr>
          </w:p>
        </w:tc>
        <w:tc>
          <w:tcPr>
            <w:tcW w:w="1455" w:type="dxa"/>
            <w:tcBorders>
              <w:top w:val="single" w:sz="4" w:space="0" w:color="auto"/>
              <w:left w:val="dotted" w:sz="2" w:space="0" w:color="auto"/>
              <w:bottom w:val="single" w:sz="4" w:space="0" w:color="auto"/>
              <w:right w:val="dotted" w:sz="2" w:space="0" w:color="auto"/>
            </w:tcBorders>
            <w:hideMark/>
          </w:tcPr>
          <w:p w14:paraId="3FC9336D" w14:textId="77777777" w:rsidR="00D47B8E" w:rsidRPr="000C6FE0" w:rsidRDefault="00D47B8E" w:rsidP="008442BE">
            <w:pPr>
              <w:spacing w:before="80" w:after="80"/>
              <w:jc w:val="left"/>
              <w:rPr>
                <w:sz w:val="16"/>
                <w:szCs w:val="16"/>
              </w:rPr>
            </w:pPr>
            <w:r w:rsidRPr="000C6FE0">
              <w:rPr>
                <w:sz w:val="16"/>
                <w:szCs w:val="16"/>
              </w:rPr>
              <w:t xml:space="preserve"> English</w:t>
            </w:r>
          </w:p>
        </w:tc>
        <w:tc>
          <w:tcPr>
            <w:tcW w:w="1843" w:type="dxa"/>
            <w:tcBorders>
              <w:top w:val="single" w:sz="4" w:space="0" w:color="auto"/>
              <w:left w:val="dotted" w:sz="2" w:space="0" w:color="auto"/>
              <w:bottom w:val="single" w:sz="4" w:space="0" w:color="auto"/>
              <w:right w:val="dotted" w:sz="2" w:space="0" w:color="auto"/>
            </w:tcBorders>
            <w:hideMark/>
          </w:tcPr>
          <w:p w14:paraId="24C6B1CB" w14:textId="77777777" w:rsidR="00D47B8E" w:rsidRPr="000C6FE0" w:rsidRDefault="00D47B8E" w:rsidP="008442BE">
            <w:pPr>
              <w:spacing w:before="80" w:after="80"/>
              <w:jc w:val="left"/>
              <w:rPr>
                <w:sz w:val="16"/>
                <w:szCs w:val="16"/>
              </w:rPr>
            </w:pPr>
            <w:r w:rsidRPr="000C6FE0">
              <w:rPr>
                <w:sz w:val="16"/>
                <w:szCs w:val="16"/>
              </w:rPr>
              <w:t xml:space="preserve"> français</w:t>
            </w:r>
          </w:p>
        </w:tc>
        <w:tc>
          <w:tcPr>
            <w:tcW w:w="1843" w:type="dxa"/>
            <w:tcBorders>
              <w:top w:val="single" w:sz="4" w:space="0" w:color="auto"/>
              <w:left w:val="dotted" w:sz="2" w:space="0" w:color="auto"/>
              <w:bottom w:val="single" w:sz="4" w:space="0" w:color="auto"/>
              <w:right w:val="dotted" w:sz="2" w:space="0" w:color="auto"/>
            </w:tcBorders>
            <w:hideMark/>
          </w:tcPr>
          <w:p w14:paraId="759F8060" w14:textId="77777777" w:rsidR="00D47B8E" w:rsidRPr="000C6FE0" w:rsidRDefault="00D47B8E" w:rsidP="008442BE">
            <w:pPr>
              <w:spacing w:before="80" w:after="80"/>
              <w:jc w:val="left"/>
              <w:rPr>
                <w:sz w:val="16"/>
                <w:szCs w:val="16"/>
              </w:rPr>
            </w:pPr>
            <w:r w:rsidRPr="000C6FE0">
              <w:rPr>
                <w:sz w:val="16"/>
                <w:szCs w:val="16"/>
              </w:rPr>
              <w:t xml:space="preserve"> </w:t>
            </w:r>
            <w:proofErr w:type="spellStart"/>
            <w:r w:rsidRPr="000C6FE0">
              <w:rPr>
                <w:sz w:val="16"/>
                <w:szCs w:val="16"/>
              </w:rPr>
              <w:t>deutsch</w:t>
            </w:r>
            <w:proofErr w:type="spellEnd"/>
          </w:p>
        </w:tc>
        <w:tc>
          <w:tcPr>
            <w:tcW w:w="1842" w:type="dxa"/>
            <w:tcBorders>
              <w:top w:val="single" w:sz="4" w:space="0" w:color="auto"/>
              <w:left w:val="dotted" w:sz="2" w:space="0" w:color="auto"/>
              <w:bottom w:val="single" w:sz="4" w:space="0" w:color="auto"/>
              <w:right w:val="dotted" w:sz="2" w:space="0" w:color="auto"/>
            </w:tcBorders>
            <w:hideMark/>
          </w:tcPr>
          <w:p w14:paraId="030CD598" w14:textId="77777777" w:rsidR="00D47B8E" w:rsidRPr="000C6FE0" w:rsidRDefault="00D47B8E" w:rsidP="008442BE">
            <w:pPr>
              <w:spacing w:before="80" w:after="80"/>
              <w:jc w:val="left"/>
              <w:rPr>
                <w:sz w:val="16"/>
                <w:szCs w:val="16"/>
              </w:rPr>
            </w:pPr>
            <w:r w:rsidRPr="000C6FE0">
              <w:rPr>
                <w:sz w:val="16"/>
                <w:szCs w:val="16"/>
              </w:rPr>
              <w:t xml:space="preserve"> </w:t>
            </w:r>
            <w:proofErr w:type="spellStart"/>
            <w:r w:rsidRPr="000C6FE0">
              <w:rPr>
                <w:sz w:val="16"/>
                <w:szCs w:val="16"/>
              </w:rPr>
              <w:t>español</w:t>
            </w:r>
            <w:proofErr w:type="spellEnd"/>
          </w:p>
        </w:tc>
        <w:tc>
          <w:tcPr>
            <w:tcW w:w="2127" w:type="dxa"/>
            <w:tcBorders>
              <w:top w:val="single" w:sz="4" w:space="0" w:color="auto"/>
              <w:left w:val="dotted" w:sz="2" w:space="0" w:color="auto"/>
              <w:bottom w:val="single" w:sz="4" w:space="0" w:color="auto"/>
              <w:right w:val="dotted" w:sz="2" w:space="0" w:color="auto"/>
            </w:tcBorders>
            <w:hideMark/>
          </w:tcPr>
          <w:p w14:paraId="1E6ADF4B" w14:textId="77777777" w:rsidR="00D47B8E" w:rsidRPr="000C6FE0" w:rsidRDefault="00D47B8E" w:rsidP="008442BE">
            <w:pPr>
              <w:spacing w:before="80" w:after="80"/>
              <w:jc w:val="left"/>
              <w:rPr>
                <w:sz w:val="16"/>
                <w:szCs w:val="16"/>
              </w:rPr>
            </w:pPr>
            <w:r w:rsidRPr="000C6FE0">
              <w:rPr>
                <w:sz w:val="16"/>
                <w:szCs w:val="16"/>
              </w:rPr>
              <w:t>Example Varieties/</w:t>
            </w:r>
            <w:r w:rsidRPr="000C6FE0">
              <w:rPr>
                <w:b/>
                <w:sz w:val="16"/>
                <w:szCs w:val="16"/>
              </w:rPr>
              <w:br/>
            </w:r>
            <w:proofErr w:type="spellStart"/>
            <w:r w:rsidRPr="000C6FE0">
              <w:rPr>
                <w:sz w:val="16"/>
                <w:szCs w:val="16"/>
              </w:rPr>
              <w:t>Exemples</w:t>
            </w:r>
            <w:proofErr w:type="spellEnd"/>
            <w:r w:rsidRPr="000C6FE0">
              <w:rPr>
                <w:sz w:val="16"/>
                <w:szCs w:val="16"/>
              </w:rPr>
              <w:t xml:space="preserve">/ </w:t>
            </w:r>
            <w:proofErr w:type="spellStart"/>
            <w:r w:rsidRPr="000C6FE0">
              <w:rPr>
                <w:sz w:val="16"/>
                <w:szCs w:val="16"/>
              </w:rPr>
              <w:t>Beispielssorten</w:t>
            </w:r>
            <w:proofErr w:type="spellEnd"/>
            <w:r w:rsidRPr="000C6FE0">
              <w:rPr>
                <w:sz w:val="16"/>
                <w:szCs w:val="16"/>
              </w:rPr>
              <w:t xml:space="preserve">/ </w:t>
            </w:r>
            <w:proofErr w:type="spellStart"/>
            <w:r w:rsidRPr="000C6FE0">
              <w:rPr>
                <w:sz w:val="16"/>
                <w:szCs w:val="16"/>
              </w:rPr>
              <w:t>Variedades</w:t>
            </w:r>
            <w:proofErr w:type="spellEnd"/>
            <w:r w:rsidRPr="000C6FE0">
              <w:rPr>
                <w:sz w:val="16"/>
                <w:szCs w:val="16"/>
              </w:rPr>
              <w:t xml:space="preserve"> </w:t>
            </w:r>
            <w:proofErr w:type="spellStart"/>
            <w:r w:rsidRPr="000C6FE0">
              <w:rPr>
                <w:sz w:val="16"/>
                <w:szCs w:val="16"/>
              </w:rPr>
              <w:t>ejemplo</w:t>
            </w:r>
            <w:proofErr w:type="spellEnd"/>
          </w:p>
        </w:tc>
        <w:tc>
          <w:tcPr>
            <w:tcW w:w="567" w:type="dxa"/>
            <w:tcBorders>
              <w:top w:val="single" w:sz="4" w:space="0" w:color="auto"/>
              <w:left w:val="dotted" w:sz="2" w:space="0" w:color="auto"/>
              <w:bottom w:val="single" w:sz="4" w:space="0" w:color="auto"/>
              <w:right w:val="nil"/>
            </w:tcBorders>
            <w:hideMark/>
          </w:tcPr>
          <w:p w14:paraId="05050722" w14:textId="77777777" w:rsidR="00D47B8E" w:rsidRPr="000C6FE0" w:rsidRDefault="00D47B8E" w:rsidP="008442BE">
            <w:pPr>
              <w:spacing w:before="80" w:after="80"/>
              <w:jc w:val="left"/>
              <w:rPr>
                <w:sz w:val="16"/>
                <w:szCs w:val="16"/>
              </w:rPr>
            </w:pPr>
            <w:r w:rsidRPr="000C6FE0">
              <w:rPr>
                <w:sz w:val="16"/>
                <w:szCs w:val="16"/>
              </w:rPr>
              <w:br/>
              <w:t>Note/</w:t>
            </w:r>
            <w:r w:rsidRPr="000C6FE0">
              <w:rPr>
                <w:sz w:val="16"/>
                <w:szCs w:val="16"/>
              </w:rPr>
              <w:br/>
              <w:t>Nota</w:t>
            </w:r>
          </w:p>
        </w:tc>
      </w:tr>
      <w:tr w:rsidR="00D47B8E" w:rsidRPr="000C6FE0" w14:paraId="0D2F132B" w14:textId="77777777" w:rsidTr="008442BE">
        <w:trPr>
          <w:cantSplit/>
          <w:jc w:val="center"/>
        </w:trPr>
        <w:tc>
          <w:tcPr>
            <w:tcW w:w="498" w:type="dxa"/>
            <w:tcBorders>
              <w:top w:val="dotted" w:sz="2" w:space="0" w:color="auto"/>
              <w:left w:val="nil"/>
              <w:bottom w:val="dotted" w:sz="2" w:space="0" w:color="auto"/>
              <w:right w:val="dotted" w:sz="2" w:space="0" w:color="auto"/>
            </w:tcBorders>
            <w:hideMark/>
          </w:tcPr>
          <w:p w14:paraId="775E181A" w14:textId="77777777" w:rsidR="00D47B8E" w:rsidRPr="000C6FE0" w:rsidRDefault="00D47B8E" w:rsidP="008442BE">
            <w:pPr>
              <w:spacing w:before="80" w:after="80"/>
              <w:jc w:val="center"/>
              <w:rPr>
                <w:b/>
                <w:bCs/>
                <w:sz w:val="16"/>
                <w:szCs w:val="16"/>
              </w:rPr>
            </w:pPr>
            <w:r w:rsidRPr="000C6FE0">
              <w:rPr>
                <w:b/>
                <w:bCs/>
                <w:sz w:val="16"/>
                <w:szCs w:val="16"/>
              </w:rPr>
              <w:t>New 1.</w:t>
            </w:r>
          </w:p>
        </w:tc>
        <w:tc>
          <w:tcPr>
            <w:tcW w:w="636" w:type="dxa"/>
            <w:tcBorders>
              <w:top w:val="dotted" w:sz="2" w:space="0" w:color="auto"/>
              <w:left w:val="dotted" w:sz="2" w:space="0" w:color="auto"/>
              <w:bottom w:val="dotted" w:sz="2" w:space="0" w:color="auto"/>
              <w:right w:val="dotted" w:sz="2" w:space="0" w:color="auto"/>
            </w:tcBorders>
            <w:hideMark/>
          </w:tcPr>
          <w:p w14:paraId="6FCFA729" w14:textId="77777777" w:rsidR="00D47B8E" w:rsidRPr="000C6FE0" w:rsidRDefault="00D47B8E" w:rsidP="008442BE">
            <w:pPr>
              <w:spacing w:before="80" w:after="80"/>
              <w:jc w:val="left"/>
              <w:rPr>
                <w:b/>
                <w:bCs/>
                <w:sz w:val="16"/>
                <w:szCs w:val="16"/>
              </w:rPr>
            </w:pPr>
            <w:r w:rsidRPr="000C6FE0">
              <w:rPr>
                <w:b/>
                <w:bCs/>
                <w:sz w:val="16"/>
                <w:szCs w:val="16"/>
              </w:rPr>
              <w:t>60-65</w:t>
            </w:r>
          </w:p>
        </w:tc>
        <w:tc>
          <w:tcPr>
            <w:tcW w:w="1455" w:type="dxa"/>
            <w:tcBorders>
              <w:top w:val="dotted" w:sz="2" w:space="0" w:color="auto"/>
              <w:left w:val="dotted" w:sz="2" w:space="0" w:color="auto"/>
              <w:bottom w:val="dotted" w:sz="2" w:space="0" w:color="auto"/>
              <w:right w:val="dotted" w:sz="2" w:space="0" w:color="auto"/>
            </w:tcBorders>
          </w:tcPr>
          <w:p w14:paraId="0C4CCAB5" w14:textId="77777777" w:rsidR="00D47B8E" w:rsidRPr="000C6FE0" w:rsidRDefault="00D47B8E" w:rsidP="008442BE">
            <w:pPr>
              <w:spacing w:before="80" w:after="80"/>
              <w:jc w:val="left"/>
              <w:rPr>
                <w:b/>
                <w:bCs/>
                <w:sz w:val="16"/>
                <w:szCs w:val="16"/>
              </w:rPr>
            </w:pPr>
            <w:r w:rsidRPr="000C6FE0">
              <w:rPr>
                <w:b/>
                <w:bCs/>
                <w:sz w:val="16"/>
                <w:szCs w:val="16"/>
              </w:rPr>
              <w:t xml:space="preserve">Production of pollen (male sterility) </w:t>
            </w:r>
          </w:p>
          <w:p w14:paraId="79092A23" w14:textId="77777777" w:rsidR="00D47B8E" w:rsidRPr="000C6FE0" w:rsidRDefault="00D47B8E" w:rsidP="008442BE">
            <w:pPr>
              <w:spacing w:before="80" w:after="80"/>
              <w:jc w:val="left"/>
              <w:rPr>
                <w:sz w:val="16"/>
                <w:szCs w:val="16"/>
              </w:rPr>
            </w:pPr>
          </w:p>
        </w:tc>
        <w:tc>
          <w:tcPr>
            <w:tcW w:w="1843" w:type="dxa"/>
            <w:tcBorders>
              <w:top w:val="dotted" w:sz="2" w:space="0" w:color="auto"/>
              <w:left w:val="dotted" w:sz="2" w:space="0" w:color="auto"/>
              <w:bottom w:val="dotted" w:sz="2" w:space="0" w:color="auto"/>
              <w:right w:val="dotted" w:sz="2" w:space="0" w:color="auto"/>
            </w:tcBorders>
          </w:tcPr>
          <w:p w14:paraId="6FA27D3E" w14:textId="77777777" w:rsidR="00D47B8E" w:rsidRPr="000C6FE0" w:rsidRDefault="00D47B8E" w:rsidP="008442BE">
            <w:pPr>
              <w:spacing w:before="80" w:after="80"/>
              <w:jc w:val="left"/>
              <w:rPr>
                <w:sz w:val="16"/>
                <w:szCs w:val="16"/>
              </w:rPr>
            </w:pPr>
          </w:p>
        </w:tc>
        <w:tc>
          <w:tcPr>
            <w:tcW w:w="1843" w:type="dxa"/>
            <w:tcBorders>
              <w:top w:val="dotted" w:sz="2" w:space="0" w:color="auto"/>
              <w:left w:val="dotted" w:sz="2" w:space="0" w:color="auto"/>
              <w:bottom w:val="dotted" w:sz="2" w:space="0" w:color="auto"/>
              <w:right w:val="dotted" w:sz="2" w:space="0" w:color="auto"/>
            </w:tcBorders>
          </w:tcPr>
          <w:p w14:paraId="47ABAF88" w14:textId="77777777" w:rsidR="00D47B8E" w:rsidRPr="000C6FE0" w:rsidRDefault="00D47B8E" w:rsidP="008442BE">
            <w:pPr>
              <w:spacing w:before="80" w:after="80"/>
              <w:jc w:val="left"/>
              <w:rPr>
                <w:sz w:val="16"/>
                <w:szCs w:val="16"/>
              </w:rPr>
            </w:pPr>
          </w:p>
        </w:tc>
        <w:tc>
          <w:tcPr>
            <w:tcW w:w="1842" w:type="dxa"/>
            <w:tcBorders>
              <w:top w:val="dotted" w:sz="2" w:space="0" w:color="auto"/>
              <w:left w:val="dotted" w:sz="2" w:space="0" w:color="auto"/>
              <w:bottom w:val="dotted" w:sz="2" w:space="0" w:color="auto"/>
              <w:right w:val="dotted" w:sz="2" w:space="0" w:color="auto"/>
            </w:tcBorders>
          </w:tcPr>
          <w:p w14:paraId="2079BF90" w14:textId="77777777" w:rsidR="00D47B8E" w:rsidRPr="000C6FE0" w:rsidRDefault="00D47B8E" w:rsidP="008442BE">
            <w:pPr>
              <w:spacing w:before="80" w:after="80"/>
              <w:jc w:val="left"/>
              <w:rPr>
                <w:sz w:val="16"/>
                <w:szCs w:val="16"/>
              </w:rPr>
            </w:pPr>
          </w:p>
        </w:tc>
        <w:tc>
          <w:tcPr>
            <w:tcW w:w="2127" w:type="dxa"/>
            <w:tcBorders>
              <w:top w:val="dotted" w:sz="2" w:space="0" w:color="auto"/>
              <w:left w:val="dotted" w:sz="2" w:space="0" w:color="auto"/>
              <w:bottom w:val="dotted" w:sz="2" w:space="0" w:color="auto"/>
              <w:right w:val="dotted" w:sz="2" w:space="0" w:color="auto"/>
            </w:tcBorders>
          </w:tcPr>
          <w:p w14:paraId="79B6B1E7" w14:textId="77777777" w:rsidR="00D47B8E" w:rsidRPr="000C6FE0" w:rsidRDefault="00D47B8E" w:rsidP="008442BE">
            <w:pPr>
              <w:spacing w:before="80" w:after="80"/>
              <w:jc w:val="left"/>
              <w:rPr>
                <w:sz w:val="16"/>
                <w:szCs w:val="16"/>
              </w:rPr>
            </w:pPr>
          </w:p>
        </w:tc>
        <w:tc>
          <w:tcPr>
            <w:tcW w:w="567" w:type="dxa"/>
            <w:tcBorders>
              <w:top w:val="dotted" w:sz="2" w:space="0" w:color="auto"/>
              <w:left w:val="dotted" w:sz="2" w:space="0" w:color="auto"/>
              <w:bottom w:val="dotted" w:sz="2" w:space="0" w:color="auto"/>
              <w:right w:val="nil"/>
            </w:tcBorders>
          </w:tcPr>
          <w:p w14:paraId="70D3ECC4" w14:textId="77777777" w:rsidR="00D47B8E" w:rsidRPr="000C6FE0" w:rsidRDefault="00D47B8E" w:rsidP="008442BE">
            <w:pPr>
              <w:spacing w:before="80" w:after="80"/>
              <w:jc w:val="left"/>
              <w:rPr>
                <w:sz w:val="16"/>
                <w:szCs w:val="16"/>
              </w:rPr>
            </w:pPr>
          </w:p>
        </w:tc>
      </w:tr>
      <w:tr w:rsidR="00D47B8E" w:rsidRPr="000C6FE0" w14:paraId="29C77FF6" w14:textId="77777777" w:rsidTr="008442BE">
        <w:trPr>
          <w:cantSplit/>
          <w:jc w:val="center"/>
        </w:trPr>
        <w:tc>
          <w:tcPr>
            <w:tcW w:w="498" w:type="dxa"/>
            <w:tcBorders>
              <w:top w:val="dotted" w:sz="2" w:space="0" w:color="auto"/>
              <w:left w:val="nil"/>
              <w:bottom w:val="dotted" w:sz="2" w:space="0" w:color="auto"/>
              <w:right w:val="dotted" w:sz="2" w:space="0" w:color="auto"/>
            </w:tcBorders>
            <w:hideMark/>
          </w:tcPr>
          <w:p w14:paraId="61FF04C1" w14:textId="77777777" w:rsidR="00D47B8E" w:rsidRPr="000C6FE0" w:rsidRDefault="00D47B8E" w:rsidP="008442BE">
            <w:pPr>
              <w:spacing w:before="80" w:after="80"/>
              <w:jc w:val="center"/>
              <w:rPr>
                <w:b/>
                <w:sz w:val="16"/>
                <w:szCs w:val="16"/>
              </w:rPr>
            </w:pPr>
            <w:r w:rsidRPr="000C6FE0">
              <w:rPr>
                <w:b/>
                <w:sz w:val="16"/>
                <w:szCs w:val="16"/>
              </w:rPr>
              <w:t>QL</w:t>
            </w:r>
          </w:p>
        </w:tc>
        <w:tc>
          <w:tcPr>
            <w:tcW w:w="636" w:type="dxa"/>
            <w:tcBorders>
              <w:top w:val="dotted" w:sz="2" w:space="0" w:color="auto"/>
              <w:left w:val="dotted" w:sz="2" w:space="0" w:color="auto"/>
              <w:bottom w:val="dotted" w:sz="2" w:space="0" w:color="auto"/>
              <w:right w:val="dotted" w:sz="2" w:space="0" w:color="auto"/>
            </w:tcBorders>
          </w:tcPr>
          <w:p w14:paraId="0F66396E" w14:textId="77777777" w:rsidR="00D47B8E" w:rsidRPr="000C6FE0" w:rsidRDefault="00D47B8E" w:rsidP="008442BE">
            <w:pPr>
              <w:spacing w:before="80" w:after="80"/>
              <w:jc w:val="left"/>
              <w:rPr>
                <w:b/>
                <w:sz w:val="16"/>
                <w:szCs w:val="16"/>
              </w:rPr>
            </w:pPr>
          </w:p>
        </w:tc>
        <w:tc>
          <w:tcPr>
            <w:tcW w:w="1455" w:type="dxa"/>
            <w:tcBorders>
              <w:top w:val="dotted" w:sz="2" w:space="0" w:color="auto"/>
              <w:left w:val="dotted" w:sz="2" w:space="0" w:color="auto"/>
              <w:bottom w:val="dotted" w:sz="2" w:space="0" w:color="auto"/>
              <w:right w:val="dotted" w:sz="2" w:space="0" w:color="auto"/>
            </w:tcBorders>
            <w:hideMark/>
          </w:tcPr>
          <w:p w14:paraId="5FB5F837" w14:textId="77777777" w:rsidR="00D47B8E" w:rsidRPr="000C6FE0" w:rsidRDefault="00D47B8E" w:rsidP="008442BE">
            <w:pPr>
              <w:spacing w:before="80" w:after="80"/>
              <w:jc w:val="left"/>
              <w:rPr>
                <w:sz w:val="16"/>
                <w:szCs w:val="16"/>
              </w:rPr>
            </w:pPr>
            <w:r>
              <w:rPr>
                <w:sz w:val="16"/>
                <w:szCs w:val="16"/>
              </w:rPr>
              <w:t>a</w:t>
            </w:r>
            <w:r w:rsidRPr="000C6FE0">
              <w:rPr>
                <w:sz w:val="16"/>
                <w:szCs w:val="16"/>
              </w:rPr>
              <w:t>bsent</w:t>
            </w:r>
          </w:p>
        </w:tc>
        <w:tc>
          <w:tcPr>
            <w:tcW w:w="1843" w:type="dxa"/>
            <w:tcBorders>
              <w:top w:val="dotted" w:sz="2" w:space="0" w:color="auto"/>
              <w:left w:val="dotted" w:sz="2" w:space="0" w:color="auto"/>
              <w:bottom w:val="dotted" w:sz="2" w:space="0" w:color="auto"/>
              <w:right w:val="dotted" w:sz="2" w:space="0" w:color="auto"/>
            </w:tcBorders>
          </w:tcPr>
          <w:p w14:paraId="63004C37" w14:textId="77777777" w:rsidR="00D47B8E" w:rsidRPr="000C6FE0" w:rsidRDefault="00D47B8E" w:rsidP="008442BE">
            <w:pPr>
              <w:spacing w:before="80" w:after="80"/>
              <w:jc w:val="left"/>
              <w:rPr>
                <w:sz w:val="16"/>
                <w:szCs w:val="16"/>
              </w:rPr>
            </w:pPr>
          </w:p>
        </w:tc>
        <w:tc>
          <w:tcPr>
            <w:tcW w:w="1843" w:type="dxa"/>
            <w:tcBorders>
              <w:top w:val="dotted" w:sz="2" w:space="0" w:color="auto"/>
              <w:left w:val="dotted" w:sz="2" w:space="0" w:color="auto"/>
              <w:bottom w:val="dotted" w:sz="2" w:space="0" w:color="auto"/>
              <w:right w:val="dotted" w:sz="2" w:space="0" w:color="auto"/>
            </w:tcBorders>
          </w:tcPr>
          <w:p w14:paraId="1D78CBF3" w14:textId="77777777" w:rsidR="00D47B8E" w:rsidRPr="000C6FE0" w:rsidRDefault="00D47B8E" w:rsidP="008442BE">
            <w:pPr>
              <w:spacing w:before="80" w:after="80"/>
              <w:jc w:val="left"/>
              <w:rPr>
                <w:sz w:val="16"/>
                <w:szCs w:val="16"/>
              </w:rPr>
            </w:pPr>
          </w:p>
        </w:tc>
        <w:tc>
          <w:tcPr>
            <w:tcW w:w="1842" w:type="dxa"/>
            <w:tcBorders>
              <w:top w:val="dotted" w:sz="2" w:space="0" w:color="auto"/>
              <w:left w:val="dotted" w:sz="2" w:space="0" w:color="auto"/>
              <w:bottom w:val="dotted" w:sz="2" w:space="0" w:color="auto"/>
              <w:right w:val="dotted" w:sz="2" w:space="0" w:color="auto"/>
            </w:tcBorders>
          </w:tcPr>
          <w:p w14:paraId="3E34E752" w14:textId="77777777" w:rsidR="00D47B8E" w:rsidRPr="000C6FE0" w:rsidRDefault="00D47B8E" w:rsidP="008442BE">
            <w:pPr>
              <w:spacing w:before="80" w:after="80"/>
              <w:jc w:val="left"/>
              <w:rPr>
                <w:sz w:val="16"/>
                <w:szCs w:val="16"/>
              </w:rPr>
            </w:pPr>
          </w:p>
        </w:tc>
        <w:tc>
          <w:tcPr>
            <w:tcW w:w="2127" w:type="dxa"/>
            <w:tcBorders>
              <w:top w:val="dotted" w:sz="2" w:space="0" w:color="auto"/>
              <w:left w:val="dotted" w:sz="2" w:space="0" w:color="auto"/>
              <w:bottom w:val="dotted" w:sz="2" w:space="0" w:color="auto"/>
              <w:right w:val="dotted" w:sz="2" w:space="0" w:color="auto"/>
            </w:tcBorders>
            <w:hideMark/>
          </w:tcPr>
          <w:p w14:paraId="0E9AF78E" w14:textId="77777777" w:rsidR="00D47B8E" w:rsidRPr="000C6FE0" w:rsidRDefault="00D47B8E" w:rsidP="008442BE">
            <w:pPr>
              <w:spacing w:before="80" w:after="80"/>
              <w:jc w:val="left"/>
              <w:rPr>
                <w:sz w:val="16"/>
                <w:szCs w:val="16"/>
              </w:rPr>
            </w:pPr>
            <w:r w:rsidRPr="000C6FE0">
              <w:rPr>
                <w:sz w:val="16"/>
                <w:szCs w:val="16"/>
              </w:rPr>
              <w:t xml:space="preserve">A10858 </w:t>
            </w:r>
          </w:p>
        </w:tc>
        <w:tc>
          <w:tcPr>
            <w:tcW w:w="567" w:type="dxa"/>
            <w:tcBorders>
              <w:top w:val="dotted" w:sz="2" w:space="0" w:color="auto"/>
              <w:left w:val="dotted" w:sz="2" w:space="0" w:color="auto"/>
              <w:bottom w:val="dotted" w:sz="2" w:space="0" w:color="auto"/>
              <w:right w:val="nil"/>
            </w:tcBorders>
            <w:hideMark/>
          </w:tcPr>
          <w:p w14:paraId="6A17AFFE" w14:textId="77777777" w:rsidR="00D47B8E" w:rsidRPr="000C6FE0" w:rsidRDefault="00D47B8E" w:rsidP="008442BE">
            <w:pPr>
              <w:spacing w:before="80" w:after="80"/>
              <w:jc w:val="center"/>
              <w:rPr>
                <w:sz w:val="16"/>
                <w:szCs w:val="16"/>
              </w:rPr>
            </w:pPr>
            <w:r w:rsidRPr="000C6FE0">
              <w:rPr>
                <w:sz w:val="16"/>
                <w:szCs w:val="16"/>
              </w:rPr>
              <w:t>[ 1 ]</w:t>
            </w:r>
          </w:p>
        </w:tc>
      </w:tr>
      <w:tr w:rsidR="00D47B8E" w:rsidRPr="000C6FE0" w14:paraId="0B0FD546" w14:textId="77777777" w:rsidTr="008442BE">
        <w:trPr>
          <w:cantSplit/>
          <w:jc w:val="center"/>
        </w:trPr>
        <w:tc>
          <w:tcPr>
            <w:tcW w:w="498" w:type="dxa"/>
            <w:tcBorders>
              <w:top w:val="dotted" w:sz="2" w:space="0" w:color="auto"/>
              <w:left w:val="nil"/>
              <w:bottom w:val="dotted" w:sz="2" w:space="0" w:color="auto"/>
              <w:right w:val="dotted" w:sz="2" w:space="0" w:color="auto"/>
            </w:tcBorders>
            <w:hideMark/>
          </w:tcPr>
          <w:p w14:paraId="6584CE4A" w14:textId="77777777" w:rsidR="00D47B8E" w:rsidRPr="000C6FE0" w:rsidRDefault="00D47B8E" w:rsidP="008442BE">
            <w:pPr>
              <w:spacing w:before="80" w:after="80"/>
              <w:jc w:val="center"/>
              <w:rPr>
                <w:b/>
                <w:sz w:val="16"/>
                <w:szCs w:val="16"/>
              </w:rPr>
            </w:pPr>
            <w:r w:rsidRPr="000C6FE0">
              <w:rPr>
                <w:b/>
                <w:sz w:val="16"/>
                <w:szCs w:val="16"/>
              </w:rPr>
              <w:t>VS</w:t>
            </w:r>
          </w:p>
        </w:tc>
        <w:tc>
          <w:tcPr>
            <w:tcW w:w="636" w:type="dxa"/>
            <w:tcBorders>
              <w:top w:val="dotted" w:sz="2" w:space="0" w:color="auto"/>
              <w:left w:val="dotted" w:sz="2" w:space="0" w:color="auto"/>
              <w:bottom w:val="dotted" w:sz="2" w:space="0" w:color="auto"/>
              <w:right w:val="dotted" w:sz="2" w:space="0" w:color="auto"/>
            </w:tcBorders>
          </w:tcPr>
          <w:p w14:paraId="32EAE97D" w14:textId="77777777" w:rsidR="00D47B8E" w:rsidRPr="000C6FE0" w:rsidRDefault="00D47B8E" w:rsidP="008442BE">
            <w:pPr>
              <w:spacing w:before="80" w:after="80"/>
              <w:jc w:val="left"/>
              <w:rPr>
                <w:b/>
                <w:sz w:val="16"/>
                <w:szCs w:val="16"/>
              </w:rPr>
            </w:pPr>
          </w:p>
        </w:tc>
        <w:tc>
          <w:tcPr>
            <w:tcW w:w="1455" w:type="dxa"/>
            <w:tcBorders>
              <w:top w:val="dotted" w:sz="2" w:space="0" w:color="auto"/>
              <w:left w:val="dotted" w:sz="2" w:space="0" w:color="auto"/>
              <w:bottom w:val="dotted" w:sz="2" w:space="0" w:color="auto"/>
              <w:right w:val="dotted" w:sz="2" w:space="0" w:color="auto"/>
            </w:tcBorders>
            <w:hideMark/>
          </w:tcPr>
          <w:p w14:paraId="790C3CDE" w14:textId="77777777" w:rsidR="00D47B8E" w:rsidRPr="000C6FE0" w:rsidRDefault="00D47B8E" w:rsidP="008442BE">
            <w:pPr>
              <w:spacing w:before="80" w:after="80"/>
              <w:jc w:val="left"/>
              <w:rPr>
                <w:sz w:val="16"/>
                <w:szCs w:val="16"/>
              </w:rPr>
            </w:pPr>
            <w:r>
              <w:rPr>
                <w:sz w:val="16"/>
                <w:szCs w:val="16"/>
              </w:rPr>
              <w:t>p</w:t>
            </w:r>
            <w:r w:rsidRPr="000C6FE0">
              <w:rPr>
                <w:sz w:val="16"/>
                <w:szCs w:val="16"/>
              </w:rPr>
              <w:t>resent</w:t>
            </w:r>
          </w:p>
        </w:tc>
        <w:tc>
          <w:tcPr>
            <w:tcW w:w="1843" w:type="dxa"/>
            <w:tcBorders>
              <w:top w:val="dotted" w:sz="2" w:space="0" w:color="auto"/>
              <w:left w:val="dotted" w:sz="2" w:space="0" w:color="auto"/>
              <w:bottom w:val="dotted" w:sz="2" w:space="0" w:color="auto"/>
              <w:right w:val="dotted" w:sz="2" w:space="0" w:color="auto"/>
            </w:tcBorders>
          </w:tcPr>
          <w:p w14:paraId="65881665" w14:textId="77777777" w:rsidR="00D47B8E" w:rsidRPr="000C6FE0" w:rsidRDefault="00D47B8E" w:rsidP="008442BE">
            <w:pPr>
              <w:spacing w:before="80" w:after="80"/>
              <w:jc w:val="left"/>
              <w:rPr>
                <w:sz w:val="16"/>
                <w:szCs w:val="16"/>
              </w:rPr>
            </w:pPr>
          </w:p>
        </w:tc>
        <w:tc>
          <w:tcPr>
            <w:tcW w:w="1843" w:type="dxa"/>
            <w:tcBorders>
              <w:top w:val="dotted" w:sz="2" w:space="0" w:color="auto"/>
              <w:left w:val="dotted" w:sz="2" w:space="0" w:color="auto"/>
              <w:bottom w:val="dotted" w:sz="2" w:space="0" w:color="auto"/>
              <w:right w:val="dotted" w:sz="2" w:space="0" w:color="auto"/>
            </w:tcBorders>
          </w:tcPr>
          <w:p w14:paraId="30D00360" w14:textId="77777777" w:rsidR="00D47B8E" w:rsidRPr="000C6FE0" w:rsidRDefault="00D47B8E" w:rsidP="008442BE">
            <w:pPr>
              <w:spacing w:before="80" w:after="80"/>
              <w:jc w:val="left"/>
              <w:rPr>
                <w:sz w:val="16"/>
                <w:szCs w:val="16"/>
              </w:rPr>
            </w:pPr>
          </w:p>
        </w:tc>
        <w:tc>
          <w:tcPr>
            <w:tcW w:w="1842" w:type="dxa"/>
            <w:tcBorders>
              <w:top w:val="dotted" w:sz="2" w:space="0" w:color="auto"/>
              <w:left w:val="dotted" w:sz="2" w:space="0" w:color="auto"/>
              <w:bottom w:val="dotted" w:sz="2" w:space="0" w:color="auto"/>
              <w:right w:val="dotted" w:sz="2" w:space="0" w:color="auto"/>
            </w:tcBorders>
          </w:tcPr>
          <w:p w14:paraId="371E35D2" w14:textId="77777777" w:rsidR="00D47B8E" w:rsidRPr="000C6FE0" w:rsidRDefault="00D47B8E" w:rsidP="008442BE">
            <w:pPr>
              <w:spacing w:before="80" w:after="80"/>
              <w:jc w:val="left"/>
              <w:rPr>
                <w:sz w:val="16"/>
                <w:szCs w:val="16"/>
              </w:rPr>
            </w:pPr>
          </w:p>
        </w:tc>
        <w:tc>
          <w:tcPr>
            <w:tcW w:w="2127" w:type="dxa"/>
            <w:tcBorders>
              <w:top w:val="dotted" w:sz="2" w:space="0" w:color="auto"/>
              <w:left w:val="dotted" w:sz="2" w:space="0" w:color="auto"/>
              <w:bottom w:val="dotted" w:sz="2" w:space="0" w:color="auto"/>
              <w:right w:val="dotted" w:sz="2" w:space="0" w:color="auto"/>
            </w:tcBorders>
            <w:hideMark/>
          </w:tcPr>
          <w:p w14:paraId="1D0378C1" w14:textId="77777777" w:rsidR="00D47B8E" w:rsidRPr="000C6FE0" w:rsidRDefault="00D47B8E" w:rsidP="008442BE">
            <w:pPr>
              <w:spacing w:before="80" w:after="80"/>
              <w:jc w:val="left"/>
              <w:rPr>
                <w:sz w:val="16"/>
                <w:szCs w:val="16"/>
              </w:rPr>
            </w:pPr>
            <w:r w:rsidRPr="000C6FE0">
              <w:rPr>
                <w:sz w:val="16"/>
                <w:szCs w:val="16"/>
              </w:rPr>
              <w:t xml:space="preserve">SY Epson </w:t>
            </w:r>
          </w:p>
        </w:tc>
        <w:tc>
          <w:tcPr>
            <w:tcW w:w="567" w:type="dxa"/>
            <w:tcBorders>
              <w:top w:val="dotted" w:sz="2" w:space="0" w:color="auto"/>
              <w:left w:val="dotted" w:sz="2" w:space="0" w:color="auto"/>
              <w:bottom w:val="dotted" w:sz="2" w:space="0" w:color="auto"/>
              <w:right w:val="nil"/>
            </w:tcBorders>
            <w:hideMark/>
          </w:tcPr>
          <w:p w14:paraId="293C582F" w14:textId="77777777" w:rsidR="00D47B8E" w:rsidRPr="000C6FE0" w:rsidRDefault="00D47B8E" w:rsidP="008442BE">
            <w:pPr>
              <w:spacing w:before="80" w:after="80"/>
              <w:jc w:val="center"/>
              <w:rPr>
                <w:sz w:val="16"/>
                <w:szCs w:val="16"/>
              </w:rPr>
            </w:pPr>
            <w:r w:rsidRPr="000C6FE0">
              <w:rPr>
                <w:sz w:val="16"/>
                <w:szCs w:val="16"/>
              </w:rPr>
              <w:t>[ 9 ]</w:t>
            </w:r>
          </w:p>
        </w:tc>
      </w:tr>
    </w:tbl>
    <w:p w14:paraId="79759BDE" w14:textId="77777777" w:rsidR="00D47B8E" w:rsidRPr="000C6FE0" w:rsidRDefault="00D47B8E" w:rsidP="00D47B8E">
      <w:pPr>
        <w:jc w:val="left"/>
      </w:pPr>
    </w:p>
    <w:p w14:paraId="2FE991C1" w14:textId="77777777" w:rsidR="00D47B8E" w:rsidRPr="000C6FE0" w:rsidRDefault="00D47B8E" w:rsidP="00D47B8E">
      <w:pPr>
        <w:jc w:val="left"/>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5"/>
      </w:tblGrid>
      <w:tr w:rsidR="00D47B8E" w:rsidRPr="000C6FE0" w14:paraId="6856DFF8" w14:textId="77777777" w:rsidTr="008442BE">
        <w:trPr>
          <w:jc w:val="center"/>
        </w:trPr>
        <w:tc>
          <w:tcPr>
            <w:tcW w:w="10721" w:type="dxa"/>
            <w:tcBorders>
              <w:top w:val="single" w:sz="4" w:space="0" w:color="auto"/>
              <w:left w:val="single" w:sz="4" w:space="0" w:color="auto"/>
              <w:bottom w:val="single" w:sz="4" w:space="0" w:color="auto"/>
              <w:right w:val="single" w:sz="4" w:space="0" w:color="auto"/>
            </w:tcBorders>
            <w:hideMark/>
          </w:tcPr>
          <w:p w14:paraId="2E896791" w14:textId="77777777" w:rsidR="00D47B8E" w:rsidRPr="000C6FE0" w:rsidRDefault="00D47B8E" w:rsidP="008442BE">
            <w:pPr>
              <w:jc w:val="left"/>
            </w:pPr>
            <w:r w:rsidRPr="000C6FE0">
              <w:t>The characteristic fulfils the criteria for uniformity and stability. Furthermore, it reflects the breeding progress concerning hybrid varieties in wheat.</w:t>
            </w:r>
          </w:p>
        </w:tc>
      </w:tr>
    </w:tbl>
    <w:p w14:paraId="67DB1312" w14:textId="77777777" w:rsidR="00D47B8E" w:rsidRDefault="00D47B8E" w:rsidP="00D47B8E">
      <w:pPr>
        <w:jc w:val="left"/>
      </w:pPr>
    </w:p>
    <w:p w14:paraId="5A777B8B" w14:textId="77777777" w:rsidR="00D47B8E" w:rsidRDefault="00D47B8E" w:rsidP="00D47B8E">
      <w:pPr>
        <w:jc w:val="left"/>
      </w:pPr>
    </w:p>
    <w:p w14:paraId="34CB73D1" w14:textId="77777777" w:rsidR="00D47B8E" w:rsidRDefault="00D47B8E" w:rsidP="00D47B8E">
      <w:pPr>
        <w:jc w:val="left"/>
      </w:pPr>
    </w:p>
    <w:p w14:paraId="7C26D71D" w14:textId="77777777" w:rsidR="00D47B8E" w:rsidRPr="00C5280D" w:rsidRDefault="00D47B8E" w:rsidP="00D47B8E">
      <w:pPr>
        <w:jc w:val="right"/>
      </w:pPr>
      <w:r>
        <w:t>[End of Annex and of document]</w:t>
      </w:r>
    </w:p>
    <w:p w14:paraId="49817EBB" w14:textId="77777777" w:rsidR="00544581" w:rsidRDefault="00544581">
      <w:pPr>
        <w:jc w:val="left"/>
      </w:pPr>
    </w:p>
    <w:p w14:paraId="78A9928C" w14:textId="77777777" w:rsidR="00050E16" w:rsidRPr="00C5280D" w:rsidRDefault="00050E16" w:rsidP="009B440E">
      <w:pPr>
        <w:jc w:val="left"/>
      </w:pPr>
    </w:p>
    <w:sectPr w:rsidR="00050E16" w:rsidRPr="00C5280D" w:rsidSect="005E7466">
      <w:headerReference w:type="default" r:id="rId18"/>
      <w:headerReference w:type="first" r:id="rId19"/>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7DC4D" w14:textId="77777777" w:rsidR="007F0F08" w:rsidRDefault="007F0F08" w:rsidP="006655D3">
      <w:r>
        <w:separator/>
      </w:r>
    </w:p>
    <w:p w14:paraId="728B5F3F" w14:textId="77777777" w:rsidR="007F0F08" w:rsidRDefault="007F0F08" w:rsidP="006655D3"/>
    <w:p w14:paraId="67D1D597" w14:textId="77777777" w:rsidR="007F0F08" w:rsidRDefault="007F0F08" w:rsidP="006655D3"/>
  </w:endnote>
  <w:endnote w:type="continuationSeparator" w:id="0">
    <w:p w14:paraId="1918D46F" w14:textId="77777777" w:rsidR="007F0F08" w:rsidRDefault="007F0F08" w:rsidP="006655D3">
      <w:r>
        <w:separator/>
      </w:r>
    </w:p>
    <w:p w14:paraId="689A75AC" w14:textId="77777777" w:rsidR="007F0F08" w:rsidRPr="00294751" w:rsidRDefault="007F0F08">
      <w:pPr>
        <w:pStyle w:val="Footer"/>
        <w:spacing w:after="60"/>
        <w:rPr>
          <w:sz w:val="18"/>
          <w:lang w:val="fr-FR"/>
        </w:rPr>
      </w:pPr>
      <w:r w:rsidRPr="00294751">
        <w:rPr>
          <w:sz w:val="18"/>
          <w:lang w:val="fr-FR"/>
        </w:rPr>
        <w:t>[Suite de la note de la page précédente]</w:t>
      </w:r>
    </w:p>
    <w:p w14:paraId="08A12F0A" w14:textId="77777777" w:rsidR="007F0F08" w:rsidRPr="00294751" w:rsidRDefault="007F0F08" w:rsidP="006655D3">
      <w:pPr>
        <w:rPr>
          <w:lang w:val="fr-FR"/>
        </w:rPr>
      </w:pPr>
    </w:p>
    <w:p w14:paraId="2A964729" w14:textId="77777777" w:rsidR="007F0F08" w:rsidRPr="00294751" w:rsidRDefault="007F0F08" w:rsidP="006655D3">
      <w:pPr>
        <w:rPr>
          <w:lang w:val="fr-FR"/>
        </w:rPr>
      </w:pPr>
    </w:p>
  </w:endnote>
  <w:endnote w:type="continuationNotice" w:id="1">
    <w:p w14:paraId="1A520F55" w14:textId="77777777" w:rsidR="007F0F08" w:rsidRPr="00294751" w:rsidRDefault="007F0F08" w:rsidP="006655D3">
      <w:pPr>
        <w:rPr>
          <w:lang w:val="fr-FR"/>
        </w:rPr>
      </w:pPr>
      <w:r w:rsidRPr="00294751">
        <w:rPr>
          <w:lang w:val="fr-FR"/>
        </w:rPr>
        <w:t>[Suite de la note page suivante]</w:t>
      </w:r>
    </w:p>
    <w:p w14:paraId="5922DCFC" w14:textId="77777777" w:rsidR="007F0F08" w:rsidRPr="00294751" w:rsidRDefault="007F0F08" w:rsidP="006655D3">
      <w:pPr>
        <w:rPr>
          <w:lang w:val="fr-FR"/>
        </w:rPr>
      </w:pPr>
    </w:p>
    <w:p w14:paraId="298496BA" w14:textId="77777777" w:rsidR="007F0F08" w:rsidRPr="00294751" w:rsidRDefault="007F0F08"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59007" w14:textId="77777777" w:rsidR="007F0F08" w:rsidRDefault="007F0F08" w:rsidP="006655D3">
      <w:r>
        <w:separator/>
      </w:r>
    </w:p>
  </w:footnote>
  <w:footnote w:type="continuationSeparator" w:id="0">
    <w:p w14:paraId="6D1B7974" w14:textId="77777777" w:rsidR="007F0F08" w:rsidRDefault="007F0F08" w:rsidP="006655D3">
      <w:r>
        <w:separator/>
      </w:r>
    </w:p>
  </w:footnote>
  <w:footnote w:type="continuationNotice" w:id="1">
    <w:p w14:paraId="2CB9F4CA" w14:textId="77777777" w:rsidR="007F0F08" w:rsidRPr="00AB530F" w:rsidRDefault="007F0F08" w:rsidP="00AB530F">
      <w:pPr>
        <w:pStyle w:val="Footer"/>
      </w:pPr>
    </w:p>
  </w:footnote>
  <w:footnote w:id="2">
    <w:p w14:paraId="3DA7A877" w14:textId="77777777" w:rsidR="00250135" w:rsidRDefault="00250135" w:rsidP="00250135">
      <w:pPr>
        <w:pStyle w:val="FootnoteText"/>
      </w:pPr>
      <w:r>
        <w:rPr>
          <w:rStyle w:val="FootnoteReference"/>
        </w:rPr>
        <w:footnoteRef/>
      </w:r>
      <w:r>
        <w:t xml:space="preserve"> TWV, fifty-ninth session, see document TWV/59/19 “Report”, paragraphs 16 to 21</w:t>
      </w:r>
    </w:p>
    <w:p w14:paraId="63F6A6CF" w14:textId="77777777" w:rsidR="00250135" w:rsidRDefault="00250135" w:rsidP="00250135">
      <w:pPr>
        <w:pStyle w:val="FootnoteText"/>
      </w:pPr>
    </w:p>
  </w:footnote>
  <w:footnote w:id="3">
    <w:p w14:paraId="3011684B" w14:textId="09CE6447" w:rsidR="005B2983" w:rsidRDefault="005B2983">
      <w:pPr>
        <w:pStyle w:val="FootnoteText"/>
      </w:pPr>
      <w:r>
        <w:rPr>
          <w:rStyle w:val="FootnoteReference"/>
        </w:rPr>
        <w:footnoteRef/>
      </w:r>
      <w:r>
        <w:t xml:space="preserve"> Technical Committee, </w:t>
      </w:r>
      <w:proofErr w:type="gramStart"/>
      <w:r>
        <w:t>Sixty-First</w:t>
      </w:r>
      <w:proofErr w:type="gramEnd"/>
      <w:r>
        <w:t xml:space="preserve"> session, held in Geneva on October 20 and 21, 2025. S</w:t>
      </w:r>
      <w:r w:rsidRPr="005B2983">
        <w:t>ee document TC/61/8 “Report”, paragraphs 12 to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7AE4" w14:textId="77777777" w:rsidR="00D47B8E" w:rsidRPr="00C5280D" w:rsidRDefault="00D47B8E" w:rsidP="00D47B8E">
    <w:pPr>
      <w:pStyle w:val="Header"/>
      <w:rPr>
        <w:rStyle w:val="PageNumber"/>
        <w:lang w:val="en-US"/>
      </w:rPr>
    </w:pPr>
    <w:r>
      <w:rPr>
        <w:rStyle w:val="PageNumber"/>
        <w:lang w:val="en-US"/>
      </w:rPr>
      <w:t>TWP/10/2</w:t>
    </w:r>
  </w:p>
  <w:p w14:paraId="1559285D" w14:textId="0958E7A2" w:rsidR="00D47B8E" w:rsidRPr="00C5280D" w:rsidRDefault="00D47B8E" w:rsidP="00D47B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lang w:val="en-US"/>
      </w:rPr>
      <w:t>2</w:t>
    </w:r>
    <w:r w:rsidRPr="00C5280D">
      <w:rPr>
        <w:rStyle w:val="PageNumber"/>
        <w:lang w:val="en-US"/>
      </w:rPr>
      <w:fldChar w:fldCharType="end"/>
    </w:r>
  </w:p>
  <w:p w14:paraId="541F044D" w14:textId="77777777" w:rsidR="00D47B8E" w:rsidRDefault="00D47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7E68" w14:textId="05D92DA3" w:rsidR="0004198B" w:rsidRPr="00C5280D" w:rsidRDefault="00C437A3" w:rsidP="00EB048E">
    <w:pPr>
      <w:pStyle w:val="Header"/>
      <w:rPr>
        <w:rStyle w:val="PageNumber"/>
        <w:lang w:val="en-US"/>
      </w:rPr>
    </w:pPr>
    <w:r>
      <w:rPr>
        <w:rStyle w:val="PageNumber"/>
        <w:lang w:val="en-US"/>
      </w:rPr>
      <w:t>TWP/</w:t>
    </w:r>
    <w:r w:rsidR="00A71206">
      <w:rPr>
        <w:rStyle w:val="PageNumber"/>
        <w:lang w:val="en-US"/>
      </w:rPr>
      <w:t>10</w:t>
    </w:r>
    <w:r w:rsidR="0004198B">
      <w:rPr>
        <w:rStyle w:val="PageNumber"/>
        <w:lang w:val="en-US"/>
      </w:rPr>
      <w:t>/</w:t>
    </w:r>
    <w:r w:rsidR="00D47B8E">
      <w:rPr>
        <w:rStyle w:val="PageNumber"/>
        <w:lang w:val="en-US"/>
      </w:rPr>
      <w:t>2</w:t>
    </w:r>
  </w:p>
  <w:p w14:paraId="659B3BEA" w14:textId="15E59B4A" w:rsidR="0004198B" w:rsidRPr="00C5280D" w:rsidRDefault="00D47B8E" w:rsidP="00EB048E">
    <w:pPr>
      <w:pStyle w:val="Header"/>
      <w:rPr>
        <w:lang w:val="en-US"/>
      </w:rPr>
    </w:pPr>
    <w:r>
      <w:rPr>
        <w:lang w:val="en-US"/>
      </w:rPr>
      <w:t xml:space="preserve">Annex, </w:t>
    </w:r>
    <w:r w:rsidR="0004198B" w:rsidRPr="00C5280D">
      <w:rPr>
        <w:lang w:val="en-US"/>
      </w:rPr>
      <w:t xml:space="preserve">page </w:t>
    </w:r>
    <w:r w:rsidR="0004198B" w:rsidRPr="00C5280D">
      <w:rPr>
        <w:rStyle w:val="PageNumber"/>
        <w:lang w:val="en-US"/>
      </w:rPr>
      <w:fldChar w:fldCharType="begin"/>
    </w:r>
    <w:r w:rsidR="0004198B" w:rsidRPr="00C5280D">
      <w:rPr>
        <w:rStyle w:val="PageNumber"/>
        <w:lang w:val="en-US"/>
      </w:rPr>
      <w:instrText xml:space="preserve"> PAGE </w:instrText>
    </w:r>
    <w:r w:rsidR="0004198B" w:rsidRPr="00C5280D">
      <w:rPr>
        <w:rStyle w:val="PageNumber"/>
        <w:lang w:val="en-US"/>
      </w:rPr>
      <w:fldChar w:fldCharType="separate"/>
    </w:r>
    <w:r w:rsidR="006339FF">
      <w:rPr>
        <w:rStyle w:val="PageNumber"/>
        <w:noProof/>
        <w:lang w:val="en-US"/>
      </w:rPr>
      <w:t>2</w:t>
    </w:r>
    <w:r w:rsidR="0004198B" w:rsidRPr="00C5280D">
      <w:rPr>
        <w:rStyle w:val="PageNumber"/>
        <w:lang w:val="en-US"/>
      </w:rPr>
      <w:fldChar w:fldCharType="end"/>
    </w:r>
  </w:p>
  <w:p w14:paraId="0F565B93" w14:textId="77777777" w:rsidR="0004198B" w:rsidRPr="00C5280D" w:rsidRDefault="0004198B"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D0BD" w14:textId="4F24D7BA" w:rsidR="0004198B" w:rsidRDefault="00D47B8E" w:rsidP="0004198B">
    <w:pPr>
      <w:pStyle w:val="Header"/>
      <w:rPr>
        <w:lang w:val="en-US"/>
      </w:rPr>
    </w:pPr>
    <w:r>
      <w:rPr>
        <w:lang w:val="en-US"/>
      </w:rPr>
      <w:t>TWP/10/2</w:t>
    </w:r>
  </w:p>
  <w:p w14:paraId="440E316E" w14:textId="77777777" w:rsidR="00D47B8E" w:rsidRDefault="00D47B8E" w:rsidP="0004198B">
    <w:pPr>
      <w:pStyle w:val="Header"/>
      <w:rPr>
        <w:lang w:val="en-US"/>
      </w:rPr>
    </w:pPr>
  </w:p>
  <w:p w14:paraId="45D75A42" w14:textId="39824F01" w:rsidR="00D47B8E" w:rsidRDefault="00D47B8E" w:rsidP="0004198B">
    <w:pPr>
      <w:pStyle w:val="Header"/>
      <w:rPr>
        <w:lang w:val="en-US"/>
      </w:rPr>
    </w:pPr>
    <w:r>
      <w:rPr>
        <w:lang w:val="en-US"/>
      </w:rPr>
      <w:t>ANNEX</w:t>
    </w:r>
  </w:p>
  <w:p w14:paraId="28768ED1" w14:textId="77777777" w:rsidR="00D47B8E" w:rsidRPr="00D47B8E" w:rsidRDefault="00D47B8E" w:rsidP="0004198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6AB"/>
    <w:multiLevelType w:val="hybridMultilevel"/>
    <w:tmpl w:val="0A665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341661"/>
    <w:multiLevelType w:val="multilevel"/>
    <w:tmpl w:val="7638C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330E31"/>
    <w:multiLevelType w:val="hybridMultilevel"/>
    <w:tmpl w:val="2F56705C"/>
    <w:lvl w:ilvl="0" w:tplc="B3D45E4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1583B"/>
    <w:multiLevelType w:val="hybridMultilevel"/>
    <w:tmpl w:val="BCA6DEF4"/>
    <w:lvl w:ilvl="0" w:tplc="9C5AD83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E2E4B"/>
    <w:multiLevelType w:val="hybridMultilevel"/>
    <w:tmpl w:val="574A3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AA400C"/>
    <w:multiLevelType w:val="hybridMultilevel"/>
    <w:tmpl w:val="A06E1510"/>
    <w:lvl w:ilvl="0" w:tplc="E7EE4B3C">
      <w:start w:val="1"/>
      <w:numFmt w:val="lowerLetter"/>
      <w:lvlText w:val="(%1)"/>
      <w:lvlJc w:val="left"/>
      <w:pPr>
        <w:ind w:left="5180" w:hanging="360"/>
      </w:pPr>
    </w:lvl>
    <w:lvl w:ilvl="1" w:tplc="04090019">
      <w:start w:val="1"/>
      <w:numFmt w:val="lowerLetter"/>
      <w:lvlText w:val="%2."/>
      <w:lvlJc w:val="left"/>
      <w:pPr>
        <w:ind w:left="5900" w:hanging="360"/>
      </w:pPr>
    </w:lvl>
    <w:lvl w:ilvl="2" w:tplc="0409001B">
      <w:start w:val="1"/>
      <w:numFmt w:val="lowerRoman"/>
      <w:lvlText w:val="%3."/>
      <w:lvlJc w:val="right"/>
      <w:pPr>
        <w:ind w:left="6620" w:hanging="180"/>
      </w:pPr>
    </w:lvl>
    <w:lvl w:ilvl="3" w:tplc="0409000F">
      <w:start w:val="1"/>
      <w:numFmt w:val="decimal"/>
      <w:lvlText w:val="%4."/>
      <w:lvlJc w:val="left"/>
      <w:pPr>
        <w:ind w:left="7340" w:hanging="360"/>
      </w:pPr>
    </w:lvl>
    <w:lvl w:ilvl="4" w:tplc="04090019">
      <w:start w:val="1"/>
      <w:numFmt w:val="lowerLetter"/>
      <w:lvlText w:val="%5."/>
      <w:lvlJc w:val="left"/>
      <w:pPr>
        <w:ind w:left="8060" w:hanging="360"/>
      </w:pPr>
    </w:lvl>
    <w:lvl w:ilvl="5" w:tplc="0409001B">
      <w:start w:val="1"/>
      <w:numFmt w:val="lowerRoman"/>
      <w:lvlText w:val="%6."/>
      <w:lvlJc w:val="right"/>
      <w:pPr>
        <w:ind w:left="8780" w:hanging="180"/>
      </w:pPr>
    </w:lvl>
    <w:lvl w:ilvl="6" w:tplc="0409000F">
      <w:start w:val="1"/>
      <w:numFmt w:val="decimal"/>
      <w:lvlText w:val="%7."/>
      <w:lvlJc w:val="left"/>
      <w:pPr>
        <w:ind w:left="9500" w:hanging="360"/>
      </w:pPr>
    </w:lvl>
    <w:lvl w:ilvl="7" w:tplc="04090019">
      <w:start w:val="1"/>
      <w:numFmt w:val="lowerLetter"/>
      <w:lvlText w:val="%8."/>
      <w:lvlJc w:val="left"/>
      <w:pPr>
        <w:ind w:left="10220" w:hanging="360"/>
      </w:pPr>
    </w:lvl>
    <w:lvl w:ilvl="8" w:tplc="0409001B">
      <w:start w:val="1"/>
      <w:numFmt w:val="lowerRoman"/>
      <w:lvlText w:val="%9."/>
      <w:lvlJc w:val="right"/>
      <w:pPr>
        <w:ind w:left="10940" w:hanging="180"/>
      </w:pPr>
    </w:lvl>
  </w:abstractNum>
  <w:abstractNum w:abstractNumId="6"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7" w15:restartNumberingAfterBreak="0">
    <w:nsid w:val="503556AF"/>
    <w:multiLevelType w:val="hybridMultilevel"/>
    <w:tmpl w:val="66C2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0749DE"/>
    <w:multiLevelType w:val="multilevel"/>
    <w:tmpl w:val="10C84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850F29"/>
    <w:multiLevelType w:val="hybridMultilevel"/>
    <w:tmpl w:val="A238A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4889006">
    <w:abstractNumId w:val="6"/>
  </w:num>
  <w:num w:numId="2" w16cid:durableId="1638953419">
    <w:abstractNumId w:val="3"/>
  </w:num>
  <w:num w:numId="3" w16cid:durableId="392656041">
    <w:abstractNumId w:val="7"/>
  </w:num>
  <w:num w:numId="4" w16cid:durableId="557977217">
    <w:abstractNumId w:val="2"/>
  </w:num>
  <w:num w:numId="5" w16cid:durableId="1033069039">
    <w:abstractNumId w:val="9"/>
  </w:num>
  <w:num w:numId="6" w16cid:durableId="16989627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9226362">
    <w:abstractNumId w:val="0"/>
  </w:num>
  <w:num w:numId="8" w16cid:durableId="684598701">
    <w:abstractNumId w:val="8"/>
  </w:num>
  <w:num w:numId="9" w16cid:durableId="670327837">
    <w:abstractNumId w:val="1"/>
  </w:num>
  <w:num w:numId="10" w16cid:durableId="819077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08"/>
    <w:rsid w:val="00010CF3"/>
    <w:rsid w:val="00011896"/>
    <w:rsid w:val="00011A5C"/>
    <w:rsid w:val="00011E27"/>
    <w:rsid w:val="000148BC"/>
    <w:rsid w:val="00017637"/>
    <w:rsid w:val="000224B0"/>
    <w:rsid w:val="0002410A"/>
    <w:rsid w:val="00024AB8"/>
    <w:rsid w:val="00030854"/>
    <w:rsid w:val="00036028"/>
    <w:rsid w:val="0004110E"/>
    <w:rsid w:val="0004198B"/>
    <w:rsid w:val="00044642"/>
    <w:rsid w:val="000446B9"/>
    <w:rsid w:val="00047E21"/>
    <w:rsid w:val="00050E16"/>
    <w:rsid w:val="00051A8B"/>
    <w:rsid w:val="000521BE"/>
    <w:rsid w:val="00085505"/>
    <w:rsid w:val="000B02A7"/>
    <w:rsid w:val="000B2834"/>
    <w:rsid w:val="000C4E25"/>
    <w:rsid w:val="000C7021"/>
    <w:rsid w:val="000D6BBC"/>
    <w:rsid w:val="000D7780"/>
    <w:rsid w:val="000E636A"/>
    <w:rsid w:val="000F2F11"/>
    <w:rsid w:val="00100A5F"/>
    <w:rsid w:val="00105929"/>
    <w:rsid w:val="00110BED"/>
    <w:rsid w:val="00110C36"/>
    <w:rsid w:val="001131D5"/>
    <w:rsid w:val="00114547"/>
    <w:rsid w:val="00141B71"/>
    <w:rsid w:val="00141DB8"/>
    <w:rsid w:val="00172084"/>
    <w:rsid w:val="0017474A"/>
    <w:rsid w:val="001758C6"/>
    <w:rsid w:val="00182B99"/>
    <w:rsid w:val="001902FE"/>
    <w:rsid w:val="001A4AF2"/>
    <w:rsid w:val="001C1525"/>
    <w:rsid w:val="001E334D"/>
    <w:rsid w:val="00205E63"/>
    <w:rsid w:val="0021332C"/>
    <w:rsid w:val="00213982"/>
    <w:rsid w:val="00220FC5"/>
    <w:rsid w:val="0024416D"/>
    <w:rsid w:val="00250135"/>
    <w:rsid w:val="00271911"/>
    <w:rsid w:val="00273187"/>
    <w:rsid w:val="002800A0"/>
    <w:rsid w:val="002801B3"/>
    <w:rsid w:val="00281060"/>
    <w:rsid w:val="00284050"/>
    <w:rsid w:val="00285BD0"/>
    <w:rsid w:val="00290556"/>
    <w:rsid w:val="002940E8"/>
    <w:rsid w:val="00294751"/>
    <w:rsid w:val="002A6E50"/>
    <w:rsid w:val="002B4298"/>
    <w:rsid w:val="002B7A36"/>
    <w:rsid w:val="002C256A"/>
    <w:rsid w:val="002D5226"/>
    <w:rsid w:val="002E0AB6"/>
    <w:rsid w:val="00305A7F"/>
    <w:rsid w:val="003152FE"/>
    <w:rsid w:val="00327436"/>
    <w:rsid w:val="00344BD6"/>
    <w:rsid w:val="00347CDF"/>
    <w:rsid w:val="0035528D"/>
    <w:rsid w:val="00361821"/>
    <w:rsid w:val="00361E9E"/>
    <w:rsid w:val="003753EE"/>
    <w:rsid w:val="00382AFA"/>
    <w:rsid w:val="003A0835"/>
    <w:rsid w:val="003A5AAF"/>
    <w:rsid w:val="003B700A"/>
    <w:rsid w:val="003C7FBE"/>
    <w:rsid w:val="003D227C"/>
    <w:rsid w:val="003D2B4D"/>
    <w:rsid w:val="003F37F5"/>
    <w:rsid w:val="00425A52"/>
    <w:rsid w:val="00444A88"/>
    <w:rsid w:val="00474DA4"/>
    <w:rsid w:val="00476B4D"/>
    <w:rsid w:val="004805FA"/>
    <w:rsid w:val="004935D2"/>
    <w:rsid w:val="004B1215"/>
    <w:rsid w:val="004D047D"/>
    <w:rsid w:val="004F1E9E"/>
    <w:rsid w:val="004F305A"/>
    <w:rsid w:val="00512164"/>
    <w:rsid w:val="00520297"/>
    <w:rsid w:val="005338F9"/>
    <w:rsid w:val="00533D15"/>
    <w:rsid w:val="0054281C"/>
    <w:rsid w:val="00544581"/>
    <w:rsid w:val="0055268D"/>
    <w:rsid w:val="00555CCA"/>
    <w:rsid w:val="00575DE2"/>
    <w:rsid w:val="00576BE4"/>
    <w:rsid w:val="005779DB"/>
    <w:rsid w:val="005871D9"/>
    <w:rsid w:val="005A2A67"/>
    <w:rsid w:val="005A400A"/>
    <w:rsid w:val="005A5C32"/>
    <w:rsid w:val="005B2594"/>
    <w:rsid w:val="005B269D"/>
    <w:rsid w:val="005B2983"/>
    <w:rsid w:val="005C796E"/>
    <w:rsid w:val="005E7466"/>
    <w:rsid w:val="005F7B92"/>
    <w:rsid w:val="00600B8F"/>
    <w:rsid w:val="00612379"/>
    <w:rsid w:val="00614FA1"/>
    <w:rsid w:val="006153B6"/>
    <w:rsid w:val="0061555F"/>
    <w:rsid w:val="006245ED"/>
    <w:rsid w:val="006339FF"/>
    <w:rsid w:val="00636CA6"/>
    <w:rsid w:val="00641200"/>
    <w:rsid w:val="00645CA8"/>
    <w:rsid w:val="00661FDA"/>
    <w:rsid w:val="006655D3"/>
    <w:rsid w:val="00667404"/>
    <w:rsid w:val="00687EB4"/>
    <w:rsid w:val="00695C56"/>
    <w:rsid w:val="00697E59"/>
    <w:rsid w:val="006A5CDE"/>
    <w:rsid w:val="006A644A"/>
    <w:rsid w:val="006B17D2"/>
    <w:rsid w:val="006C224E"/>
    <w:rsid w:val="006C5ADB"/>
    <w:rsid w:val="006D780A"/>
    <w:rsid w:val="006F3CD5"/>
    <w:rsid w:val="00704ECF"/>
    <w:rsid w:val="0071271E"/>
    <w:rsid w:val="00732DEC"/>
    <w:rsid w:val="00735BD5"/>
    <w:rsid w:val="007451EC"/>
    <w:rsid w:val="00751613"/>
    <w:rsid w:val="00753EE9"/>
    <w:rsid w:val="007556F6"/>
    <w:rsid w:val="00760EEF"/>
    <w:rsid w:val="00777EE5"/>
    <w:rsid w:val="00784836"/>
    <w:rsid w:val="0079023E"/>
    <w:rsid w:val="00797AFE"/>
    <w:rsid w:val="007A2854"/>
    <w:rsid w:val="007C1D92"/>
    <w:rsid w:val="007C4CB9"/>
    <w:rsid w:val="007D0B9D"/>
    <w:rsid w:val="007D19B0"/>
    <w:rsid w:val="007F0F08"/>
    <w:rsid w:val="007F498F"/>
    <w:rsid w:val="007F7402"/>
    <w:rsid w:val="0080679D"/>
    <w:rsid w:val="008108B0"/>
    <w:rsid w:val="00811B20"/>
    <w:rsid w:val="00812609"/>
    <w:rsid w:val="00813DEC"/>
    <w:rsid w:val="008211B5"/>
    <w:rsid w:val="0082296E"/>
    <w:rsid w:val="00824099"/>
    <w:rsid w:val="008266BA"/>
    <w:rsid w:val="008416E9"/>
    <w:rsid w:val="00846D7C"/>
    <w:rsid w:val="008531C9"/>
    <w:rsid w:val="00855A17"/>
    <w:rsid w:val="0086695C"/>
    <w:rsid w:val="00867AC1"/>
    <w:rsid w:val="008751DE"/>
    <w:rsid w:val="00877239"/>
    <w:rsid w:val="00890DF8"/>
    <w:rsid w:val="008A0ADE"/>
    <w:rsid w:val="008A743F"/>
    <w:rsid w:val="008C0970"/>
    <w:rsid w:val="008D0BC5"/>
    <w:rsid w:val="008D2CF7"/>
    <w:rsid w:val="008D4B93"/>
    <w:rsid w:val="008F7702"/>
    <w:rsid w:val="00900C26"/>
    <w:rsid w:val="0090197F"/>
    <w:rsid w:val="00903264"/>
    <w:rsid w:val="00906DDC"/>
    <w:rsid w:val="00932ACC"/>
    <w:rsid w:val="00934E09"/>
    <w:rsid w:val="00936253"/>
    <w:rsid w:val="00940D46"/>
    <w:rsid w:val="009413F1"/>
    <w:rsid w:val="00951234"/>
    <w:rsid w:val="00952DD4"/>
    <w:rsid w:val="00955119"/>
    <w:rsid w:val="009561F4"/>
    <w:rsid w:val="00965AE7"/>
    <w:rsid w:val="00970FED"/>
    <w:rsid w:val="00972CF1"/>
    <w:rsid w:val="009740A7"/>
    <w:rsid w:val="00992D82"/>
    <w:rsid w:val="00997029"/>
    <w:rsid w:val="009A0D01"/>
    <w:rsid w:val="009A47BF"/>
    <w:rsid w:val="009A7339"/>
    <w:rsid w:val="009B440E"/>
    <w:rsid w:val="009D690D"/>
    <w:rsid w:val="009E65B6"/>
    <w:rsid w:val="009F0A51"/>
    <w:rsid w:val="009F488A"/>
    <w:rsid w:val="009F77CF"/>
    <w:rsid w:val="00A24C10"/>
    <w:rsid w:val="00A27ECF"/>
    <w:rsid w:val="00A42AC3"/>
    <w:rsid w:val="00A430CF"/>
    <w:rsid w:val="00A46302"/>
    <w:rsid w:val="00A54309"/>
    <w:rsid w:val="00A610A9"/>
    <w:rsid w:val="00A71206"/>
    <w:rsid w:val="00A80F2A"/>
    <w:rsid w:val="00A85F2F"/>
    <w:rsid w:val="00A96C33"/>
    <w:rsid w:val="00AB2B93"/>
    <w:rsid w:val="00AB530F"/>
    <w:rsid w:val="00AB7E5B"/>
    <w:rsid w:val="00AC11C1"/>
    <w:rsid w:val="00AC2883"/>
    <w:rsid w:val="00AE0EF1"/>
    <w:rsid w:val="00AE2937"/>
    <w:rsid w:val="00B07301"/>
    <w:rsid w:val="00B11F3E"/>
    <w:rsid w:val="00B135C1"/>
    <w:rsid w:val="00B224DE"/>
    <w:rsid w:val="00B324D4"/>
    <w:rsid w:val="00B46575"/>
    <w:rsid w:val="00B61777"/>
    <w:rsid w:val="00B622E6"/>
    <w:rsid w:val="00B80A4F"/>
    <w:rsid w:val="00B83E82"/>
    <w:rsid w:val="00B84BBD"/>
    <w:rsid w:val="00B90712"/>
    <w:rsid w:val="00BA3662"/>
    <w:rsid w:val="00BA43FB"/>
    <w:rsid w:val="00BC127D"/>
    <w:rsid w:val="00BC1FE6"/>
    <w:rsid w:val="00BC5048"/>
    <w:rsid w:val="00BC53FA"/>
    <w:rsid w:val="00BD267B"/>
    <w:rsid w:val="00BD3162"/>
    <w:rsid w:val="00C061B6"/>
    <w:rsid w:val="00C12415"/>
    <w:rsid w:val="00C20616"/>
    <w:rsid w:val="00C208C3"/>
    <w:rsid w:val="00C2446C"/>
    <w:rsid w:val="00C36AE5"/>
    <w:rsid w:val="00C41F17"/>
    <w:rsid w:val="00C43201"/>
    <w:rsid w:val="00C437A3"/>
    <w:rsid w:val="00C45C7C"/>
    <w:rsid w:val="00C527FA"/>
    <w:rsid w:val="00C5280D"/>
    <w:rsid w:val="00C53EB3"/>
    <w:rsid w:val="00C5791C"/>
    <w:rsid w:val="00C66290"/>
    <w:rsid w:val="00C71281"/>
    <w:rsid w:val="00C72B7A"/>
    <w:rsid w:val="00C973F2"/>
    <w:rsid w:val="00CA304C"/>
    <w:rsid w:val="00CA774A"/>
    <w:rsid w:val="00CB3BDA"/>
    <w:rsid w:val="00CB4921"/>
    <w:rsid w:val="00CC11B0"/>
    <w:rsid w:val="00CC2841"/>
    <w:rsid w:val="00CC494F"/>
    <w:rsid w:val="00CC6922"/>
    <w:rsid w:val="00CE7CC4"/>
    <w:rsid w:val="00CF1330"/>
    <w:rsid w:val="00CF7E36"/>
    <w:rsid w:val="00D0106A"/>
    <w:rsid w:val="00D31D25"/>
    <w:rsid w:val="00D36830"/>
    <w:rsid w:val="00D3708D"/>
    <w:rsid w:val="00D40426"/>
    <w:rsid w:val="00D47B8E"/>
    <w:rsid w:val="00D57C96"/>
    <w:rsid w:val="00D57D18"/>
    <w:rsid w:val="00D64417"/>
    <w:rsid w:val="00D65A68"/>
    <w:rsid w:val="00D70E65"/>
    <w:rsid w:val="00D91203"/>
    <w:rsid w:val="00D95174"/>
    <w:rsid w:val="00DA4973"/>
    <w:rsid w:val="00DA6F36"/>
    <w:rsid w:val="00DB596E"/>
    <w:rsid w:val="00DB7773"/>
    <w:rsid w:val="00DC00EA"/>
    <w:rsid w:val="00DC3802"/>
    <w:rsid w:val="00DD6208"/>
    <w:rsid w:val="00DF7E99"/>
    <w:rsid w:val="00E06CA4"/>
    <w:rsid w:val="00E07D87"/>
    <w:rsid w:val="00E249C8"/>
    <w:rsid w:val="00E2674F"/>
    <w:rsid w:val="00E32F7E"/>
    <w:rsid w:val="00E351D4"/>
    <w:rsid w:val="00E42701"/>
    <w:rsid w:val="00E4367E"/>
    <w:rsid w:val="00E47984"/>
    <w:rsid w:val="00E5267B"/>
    <w:rsid w:val="00E53166"/>
    <w:rsid w:val="00E559F0"/>
    <w:rsid w:val="00E63C0E"/>
    <w:rsid w:val="00E72D49"/>
    <w:rsid w:val="00E7593C"/>
    <w:rsid w:val="00E7678A"/>
    <w:rsid w:val="00E81E42"/>
    <w:rsid w:val="00E935F1"/>
    <w:rsid w:val="00E94A81"/>
    <w:rsid w:val="00EA1FFB"/>
    <w:rsid w:val="00EB048E"/>
    <w:rsid w:val="00EB4E9C"/>
    <w:rsid w:val="00EE34DF"/>
    <w:rsid w:val="00EF2F89"/>
    <w:rsid w:val="00F03E98"/>
    <w:rsid w:val="00F1237A"/>
    <w:rsid w:val="00F22CBD"/>
    <w:rsid w:val="00F23157"/>
    <w:rsid w:val="00F272F1"/>
    <w:rsid w:val="00F31412"/>
    <w:rsid w:val="00F43C82"/>
    <w:rsid w:val="00F45372"/>
    <w:rsid w:val="00F560F7"/>
    <w:rsid w:val="00F61582"/>
    <w:rsid w:val="00F6334D"/>
    <w:rsid w:val="00F63599"/>
    <w:rsid w:val="00F65B22"/>
    <w:rsid w:val="00F71781"/>
    <w:rsid w:val="00FA49AB"/>
    <w:rsid w:val="00FC5FD0"/>
    <w:rsid w:val="00FD1504"/>
    <w:rsid w:val="00FE0883"/>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86D24"/>
  <w15:docId w15:val="{F1848A7D-A1A4-488D-B296-32B45FCA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7A3"/>
    <w:pPr>
      <w:jc w:val="both"/>
    </w:pPr>
    <w:rPr>
      <w:rFonts w:ascii="Arial" w:hAnsi="Arial"/>
    </w:rPr>
  </w:style>
  <w:style w:type="paragraph" w:styleId="Heading1">
    <w:name w:val="heading 1"/>
    <w:next w:val="Normal"/>
    <w:autoRedefine/>
    <w:qFormat/>
    <w:rsid w:val="00C437A3"/>
    <w:pPr>
      <w:keepNext/>
      <w:jc w:val="both"/>
      <w:outlineLvl w:val="0"/>
    </w:pPr>
    <w:rPr>
      <w:rFonts w:ascii="Arial" w:hAnsi="Arial"/>
      <w:caps/>
    </w:rPr>
  </w:style>
  <w:style w:type="paragraph" w:styleId="Heading2">
    <w:name w:val="heading 2"/>
    <w:aliases w:val="VARIETY,variety"/>
    <w:next w:val="Normal"/>
    <w:link w:val="Heading2Char"/>
    <w:autoRedefine/>
    <w:qFormat/>
    <w:rsid w:val="00C437A3"/>
    <w:pPr>
      <w:keepNext/>
      <w:jc w:val="both"/>
      <w:outlineLvl w:val="1"/>
    </w:pPr>
    <w:rPr>
      <w:rFonts w:ascii="Arial" w:hAnsi="Arial"/>
      <w:u w:val="single"/>
    </w:rPr>
  </w:style>
  <w:style w:type="paragraph" w:styleId="Heading3">
    <w:name w:val="heading 3"/>
    <w:next w:val="Normal"/>
    <w:link w:val="Heading3Char"/>
    <w:autoRedefine/>
    <w:qFormat/>
    <w:rsid w:val="00C437A3"/>
    <w:pPr>
      <w:keepNext/>
      <w:jc w:val="both"/>
      <w:outlineLvl w:val="2"/>
    </w:pPr>
    <w:rPr>
      <w:rFonts w:ascii="Arial" w:hAnsi="Arial"/>
      <w:i/>
    </w:rPr>
  </w:style>
  <w:style w:type="paragraph" w:styleId="Heading4">
    <w:name w:val="heading 4"/>
    <w:next w:val="Normal"/>
    <w:autoRedefine/>
    <w:qFormat/>
    <w:rsid w:val="00C437A3"/>
    <w:pPr>
      <w:keepNext/>
      <w:ind w:left="567"/>
      <w:jc w:val="both"/>
      <w:outlineLvl w:val="3"/>
    </w:pPr>
    <w:rPr>
      <w:rFonts w:ascii="Arial" w:hAnsi="Arial"/>
      <w:u w:val="single"/>
      <w:lang w:val="fr-FR"/>
    </w:rPr>
  </w:style>
  <w:style w:type="paragraph" w:styleId="Heading5">
    <w:name w:val="heading 5"/>
    <w:next w:val="Normal"/>
    <w:autoRedefine/>
    <w:qFormat/>
    <w:rsid w:val="00C437A3"/>
    <w:pPr>
      <w:keepNext/>
      <w:ind w:left="1134" w:hanging="567"/>
      <w:jc w:val="both"/>
      <w:outlineLvl w:val="4"/>
    </w:pPr>
    <w:rPr>
      <w:rFonts w:ascii="Arial" w:hAnsi="Arial"/>
      <w:i/>
    </w:rPr>
  </w:style>
  <w:style w:type="paragraph" w:styleId="Heading9">
    <w:name w:val="heading 9"/>
    <w:basedOn w:val="Normal"/>
    <w:next w:val="Normal"/>
    <w:qFormat/>
    <w:rsid w:val="00C437A3"/>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437A3"/>
    <w:pPr>
      <w:jc w:val="center"/>
    </w:pPr>
    <w:rPr>
      <w:rFonts w:ascii="Arial" w:hAnsi="Arial"/>
      <w:lang w:val="fr-FR"/>
    </w:rPr>
  </w:style>
  <w:style w:type="paragraph" w:styleId="Footer">
    <w:name w:val="footer"/>
    <w:aliases w:val="doc_path_name"/>
    <w:autoRedefine/>
    <w:rsid w:val="00C437A3"/>
    <w:pPr>
      <w:jc w:val="both"/>
    </w:pPr>
    <w:rPr>
      <w:rFonts w:ascii="Arial" w:hAnsi="Arial"/>
      <w:sz w:val="14"/>
    </w:rPr>
  </w:style>
  <w:style w:type="character" w:styleId="PageNumber">
    <w:name w:val="page number"/>
    <w:basedOn w:val="DefaultParagraphFont"/>
    <w:rsid w:val="00C437A3"/>
    <w:rPr>
      <w:rFonts w:ascii="Arial" w:hAnsi="Arial"/>
      <w:sz w:val="20"/>
    </w:rPr>
  </w:style>
  <w:style w:type="paragraph" w:styleId="Title">
    <w:name w:val="Title"/>
    <w:basedOn w:val="Normal"/>
    <w:qFormat/>
    <w:rsid w:val="00C437A3"/>
    <w:pPr>
      <w:spacing w:after="300"/>
      <w:jc w:val="center"/>
    </w:pPr>
    <w:rPr>
      <w:b/>
      <w:caps/>
      <w:kern w:val="28"/>
      <w:sz w:val="30"/>
    </w:rPr>
  </w:style>
  <w:style w:type="paragraph" w:customStyle="1" w:styleId="preparedby">
    <w:name w:val="preparedby"/>
    <w:basedOn w:val="Normal"/>
    <w:next w:val="Normal"/>
    <w:semiHidden/>
    <w:rsid w:val="00C437A3"/>
    <w:pPr>
      <w:spacing w:after="600"/>
      <w:jc w:val="center"/>
    </w:pPr>
    <w:rPr>
      <w:i/>
    </w:rPr>
  </w:style>
  <w:style w:type="paragraph" w:customStyle="1" w:styleId="Docoriginal">
    <w:name w:val="Doc_original"/>
    <w:basedOn w:val="Code"/>
    <w:link w:val="DocoriginalChar"/>
    <w:rsid w:val="00C437A3"/>
    <w:pPr>
      <w:spacing w:before="240" w:line="240" w:lineRule="exact"/>
      <w:ind w:left="0"/>
      <w:contextualSpacing/>
      <w:jc w:val="left"/>
    </w:pPr>
    <w:rPr>
      <w:sz w:val="18"/>
    </w:rPr>
  </w:style>
  <w:style w:type="paragraph" w:customStyle="1" w:styleId="DecisionParagraphs">
    <w:name w:val="DecisionParagraphs"/>
    <w:basedOn w:val="Normal"/>
    <w:rsid w:val="00C437A3"/>
    <w:pPr>
      <w:tabs>
        <w:tab w:val="left" w:pos="5387"/>
      </w:tabs>
      <w:ind w:left="4820"/>
    </w:pPr>
    <w:rPr>
      <w:i/>
    </w:rPr>
  </w:style>
  <w:style w:type="paragraph" w:styleId="FootnoteText">
    <w:name w:val="footnote text"/>
    <w:autoRedefine/>
    <w:rsid w:val="00C437A3"/>
    <w:pPr>
      <w:spacing w:before="60"/>
      <w:ind w:left="567" w:hanging="567"/>
      <w:jc w:val="both"/>
    </w:pPr>
    <w:rPr>
      <w:rFonts w:ascii="Arial" w:hAnsi="Arial"/>
      <w:sz w:val="16"/>
    </w:rPr>
  </w:style>
  <w:style w:type="character" w:styleId="FootnoteReference">
    <w:name w:val="footnote reference"/>
    <w:basedOn w:val="DefaultParagraphFont"/>
    <w:semiHidden/>
    <w:rsid w:val="00C437A3"/>
    <w:rPr>
      <w:vertAlign w:val="superscript"/>
    </w:rPr>
  </w:style>
  <w:style w:type="paragraph" w:styleId="Closing">
    <w:name w:val="Closing"/>
    <w:basedOn w:val="Normal"/>
    <w:rsid w:val="00C437A3"/>
    <w:pPr>
      <w:ind w:left="4536"/>
      <w:jc w:val="center"/>
    </w:pPr>
  </w:style>
  <w:style w:type="paragraph" w:styleId="Index1">
    <w:name w:val="index 1"/>
    <w:basedOn w:val="Normal"/>
    <w:next w:val="Normal"/>
    <w:semiHidden/>
    <w:rsid w:val="00C437A3"/>
    <w:pPr>
      <w:tabs>
        <w:tab w:val="right" w:leader="dot" w:pos="9071"/>
      </w:tabs>
      <w:ind w:left="284" w:hanging="284"/>
    </w:pPr>
    <w:rPr>
      <w:sz w:val="24"/>
    </w:rPr>
  </w:style>
  <w:style w:type="paragraph" w:styleId="Index2">
    <w:name w:val="index 2"/>
    <w:basedOn w:val="Normal"/>
    <w:next w:val="Normal"/>
    <w:semiHidden/>
    <w:rsid w:val="00C437A3"/>
    <w:pPr>
      <w:tabs>
        <w:tab w:val="right" w:leader="dot" w:pos="9071"/>
      </w:tabs>
      <w:ind w:left="568" w:hanging="284"/>
    </w:pPr>
    <w:rPr>
      <w:sz w:val="24"/>
    </w:rPr>
  </w:style>
  <w:style w:type="paragraph" w:styleId="Index3">
    <w:name w:val="index 3"/>
    <w:basedOn w:val="Normal"/>
    <w:next w:val="Normal"/>
    <w:semiHidden/>
    <w:rsid w:val="00C437A3"/>
    <w:pPr>
      <w:tabs>
        <w:tab w:val="right" w:leader="dot" w:pos="9071"/>
      </w:tabs>
      <w:ind w:left="851" w:hanging="284"/>
    </w:pPr>
    <w:rPr>
      <w:sz w:val="24"/>
    </w:rPr>
  </w:style>
  <w:style w:type="paragraph" w:styleId="MacroText">
    <w:name w:val="macro"/>
    <w:semiHidden/>
    <w:rsid w:val="00C437A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C437A3"/>
    <w:pPr>
      <w:ind w:left="4536"/>
      <w:jc w:val="center"/>
    </w:pPr>
  </w:style>
  <w:style w:type="character" w:customStyle="1" w:styleId="Doclang">
    <w:name w:val="Doc_lang"/>
    <w:basedOn w:val="DefaultParagraphFont"/>
    <w:rsid w:val="00C437A3"/>
    <w:rPr>
      <w:rFonts w:ascii="Arial" w:hAnsi="Arial"/>
      <w:sz w:val="20"/>
      <w:lang w:val="en-US"/>
    </w:rPr>
  </w:style>
  <w:style w:type="paragraph" w:customStyle="1" w:styleId="Session">
    <w:name w:val="Session"/>
    <w:basedOn w:val="Normal"/>
    <w:semiHidden/>
    <w:rsid w:val="00C437A3"/>
    <w:pPr>
      <w:spacing w:before="60"/>
      <w:jc w:val="center"/>
    </w:pPr>
    <w:rPr>
      <w:b/>
    </w:rPr>
  </w:style>
  <w:style w:type="paragraph" w:customStyle="1" w:styleId="Organizer">
    <w:name w:val="Organizer"/>
    <w:basedOn w:val="Normal"/>
    <w:semiHidden/>
    <w:rsid w:val="00C437A3"/>
    <w:pPr>
      <w:spacing w:after="600"/>
      <w:ind w:left="-993" w:right="-994"/>
      <w:jc w:val="center"/>
    </w:pPr>
    <w:rPr>
      <w:b/>
      <w:caps/>
      <w:kern w:val="26"/>
      <w:sz w:val="26"/>
    </w:rPr>
  </w:style>
  <w:style w:type="paragraph" w:styleId="BodyText">
    <w:name w:val="Body Text"/>
    <w:basedOn w:val="Normal"/>
    <w:rsid w:val="00C437A3"/>
  </w:style>
  <w:style w:type="paragraph" w:customStyle="1" w:styleId="Disclaimer">
    <w:name w:val="Disclaimer"/>
    <w:next w:val="Normal"/>
    <w:qFormat/>
    <w:rsid w:val="00C437A3"/>
    <w:pPr>
      <w:spacing w:after="600"/>
    </w:pPr>
    <w:rPr>
      <w:rFonts w:ascii="Arial" w:hAnsi="Arial"/>
      <w:i/>
      <w:iCs/>
      <w:color w:val="A6A6A6" w:themeColor="background1" w:themeShade="A6"/>
    </w:rPr>
  </w:style>
  <w:style w:type="paragraph" w:customStyle="1" w:styleId="upove">
    <w:name w:val="upov_e"/>
    <w:basedOn w:val="Normal"/>
    <w:rsid w:val="00C437A3"/>
    <w:pPr>
      <w:spacing w:before="120"/>
    </w:pPr>
    <w:rPr>
      <w:sz w:val="16"/>
    </w:rPr>
  </w:style>
  <w:style w:type="paragraph" w:customStyle="1" w:styleId="TitleofDoc">
    <w:name w:val="Title of Doc"/>
    <w:basedOn w:val="Normal"/>
    <w:semiHidden/>
    <w:rsid w:val="00C437A3"/>
    <w:pPr>
      <w:spacing w:before="1200"/>
      <w:jc w:val="center"/>
    </w:pPr>
    <w:rPr>
      <w:caps/>
    </w:rPr>
  </w:style>
  <w:style w:type="paragraph" w:customStyle="1" w:styleId="preparedby0">
    <w:name w:val="prepared by"/>
    <w:basedOn w:val="Normal"/>
    <w:semiHidden/>
    <w:rsid w:val="00C437A3"/>
    <w:pPr>
      <w:spacing w:before="600" w:after="600"/>
      <w:jc w:val="center"/>
    </w:pPr>
    <w:rPr>
      <w:i/>
    </w:rPr>
  </w:style>
  <w:style w:type="paragraph" w:customStyle="1" w:styleId="PlaceAndDate">
    <w:name w:val="PlaceAndDate"/>
    <w:basedOn w:val="Session"/>
    <w:semiHidden/>
    <w:rsid w:val="00C437A3"/>
  </w:style>
  <w:style w:type="paragraph" w:styleId="EndnoteText">
    <w:name w:val="endnote text"/>
    <w:basedOn w:val="Normal"/>
    <w:semiHidden/>
    <w:rsid w:val="00C437A3"/>
  </w:style>
  <w:style w:type="character" w:styleId="EndnoteReference">
    <w:name w:val="endnote reference"/>
    <w:basedOn w:val="DefaultParagraphFont"/>
    <w:semiHidden/>
    <w:rsid w:val="00C437A3"/>
    <w:rPr>
      <w:vertAlign w:val="superscript"/>
    </w:rPr>
  </w:style>
  <w:style w:type="paragraph" w:customStyle="1" w:styleId="SessionMeetingPlace">
    <w:name w:val="Session_MeetingPlace"/>
    <w:basedOn w:val="Normal"/>
    <w:semiHidden/>
    <w:rsid w:val="00C437A3"/>
    <w:pPr>
      <w:spacing w:before="480"/>
      <w:jc w:val="center"/>
    </w:pPr>
    <w:rPr>
      <w:b/>
      <w:bCs/>
      <w:kern w:val="28"/>
      <w:sz w:val="24"/>
    </w:rPr>
  </w:style>
  <w:style w:type="paragraph" w:customStyle="1" w:styleId="Original">
    <w:name w:val="Original"/>
    <w:basedOn w:val="Normal"/>
    <w:semiHidden/>
    <w:rsid w:val="00C437A3"/>
    <w:pPr>
      <w:spacing w:before="60"/>
      <w:ind w:left="1276"/>
    </w:pPr>
    <w:rPr>
      <w:b/>
      <w:sz w:val="22"/>
    </w:rPr>
  </w:style>
  <w:style w:type="paragraph" w:styleId="Date">
    <w:name w:val="Date"/>
    <w:basedOn w:val="Normal"/>
    <w:semiHidden/>
    <w:rsid w:val="00C437A3"/>
    <w:pPr>
      <w:spacing w:line="340" w:lineRule="exact"/>
      <w:ind w:left="1276"/>
    </w:pPr>
    <w:rPr>
      <w:b/>
      <w:sz w:val="22"/>
    </w:rPr>
  </w:style>
  <w:style w:type="paragraph" w:customStyle="1" w:styleId="Code">
    <w:name w:val="Code"/>
    <w:basedOn w:val="Normal"/>
    <w:link w:val="CodeChar"/>
    <w:semiHidden/>
    <w:rsid w:val="00C437A3"/>
    <w:pPr>
      <w:spacing w:line="340" w:lineRule="atLeast"/>
      <w:ind w:left="1276"/>
    </w:pPr>
    <w:rPr>
      <w:b/>
      <w:bCs/>
      <w:spacing w:val="10"/>
    </w:rPr>
  </w:style>
  <w:style w:type="paragraph" w:customStyle="1" w:styleId="Country">
    <w:name w:val="Country"/>
    <w:basedOn w:val="Normal"/>
    <w:semiHidden/>
    <w:rsid w:val="00C437A3"/>
    <w:pPr>
      <w:spacing w:before="60" w:after="480"/>
      <w:jc w:val="center"/>
    </w:pPr>
  </w:style>
  <w:style w:type="paragraph" w:customStyle="1" w:styleId="Lettrine">
    <w:name w:val="Lettrine"/>
    <w:basedOn w:val="Normal"/>
    <w:rsid w:val="00C437A3"/>
    <w:pPr>
      <w:spacing w:line="340" w:lineRule="atLeast"/>
      <w:jc w:val="right"/>
    </w:pPr>
    <w:rPr>
      <w:b/>
      <w:bCs/>
      <w:sz w:val="36"/>
    </w:rPr>
  </w:style>
  <w:style w:type="paragraph" w:customStyle="1" w:styleId="LogoUPOV">
    <w:name w:val="LogoUPOV"/>
    <w:basedOn w:val="Normal"/>
    <w:rsid w:val="00C437A3"/>
    <w:pPr>
      <w:spacing w:before="600" w:after="80"/>
      <w:jc w:val="center"/>
    </w:pPr>
    <w:rPr>
      <w:snapToGrid w:val="0"/>
    </w:rPr>
  </w:style>
  <w:style w:type="paragraph" w:customStyle="1" w:styleId="Sessiontc">
    <w:name w:val="Session_tc"/>
    <w:basedOn w:val="StyleSessionAllcaps"/>
    <w:rsid w:val="00C437A3"/>
    <w:pPr>
      <w:spacing w:before="0" w:line="280" w:lineRule="exact"/>
      <w:jc w:val="left"/>
    </w:pPr>
    <w:rPr>
      <w:caps w:val="0"/>
      <w:sz w:val="20"/>
    </w:rPr>
  </w:style>
  <w:style w:type="paragraph" w:customStyle="1" w:styleId="TitreUpov">
    <w:name w:val="TitreUpov"/>
    <w:basedOn w:val="Normal"/>
    <w:semiHidden/>
    <w:rsid w:val="00C437A3"/>
    <w:pPr>
      <w:spacing w:before="60"/>
      <w:jc w:val="center"/>
    </w:pPr>
    <w:rPr>
      <w:b/>
      <w:sz w:val="24"/>
    </w:rPr>
  </w:style>
  <w:style w:type="paragraph" w:customStyle="1" w:styleId="StyleSessionAllcaps">
    <w:name w:val="Style Session + All caps"/>
    <w:basedOn w:val="Session"/>
    <w:semiHidden/>
    <w:rsid w:val="00C437A3"/>
    <w:pPr>
      <w:spacing w:before="480"/>
    </w:pPr>
    <w:rPr>
      <w:bCs/>
      <w:caps/>
      <w:kern w:val="28"/>
      <w:sz w:val="24"/>
    </w:rPr>
  </w:style>
  <w:style w:type="paragraph" w:customStyle="1" w:styleId="plcountry">
    <w:name w:val="plcountry"/>
    <w:basedOn w:val="Normal"/>
    <w:rsid w:val="00C437A3"/>
    <w:pPr>
      <w:keepNext/>
      <w:keepLines/>
      <w:spacing w:before="180" w:after="120"/>
      <w:jc w:val="left"/>
    </w:pPr>
    <w:rPr>
      <w:caps/>
      <w:noProof/>
      <w:snapToGrid w:val="0"/>
      <w:u w:val="single"/>
    </w:rPr>
  </w:style>
  <w:style w:type="paragraph" w:customStyle="1" w:styleId="pldetails">
    <w:name w:val="pldetails"/>
    <w:basedOn w:val="Normal"/>
    <w:rsid w:val="00C437A3"/>
    <w:pPr>
      <w:keepLines/>
      <w:spacing w:before="60" w:after="60"/>
      <w:jc w:val="left"/>
    </w:pPr>
    <w:rPr>
      <w:noProof/>
      <w:snapToGrid w:val="0"/>
    </w:rPr>
  </w:style>
  <w:style w:type="paragraph" w:customStyle="1" w:styleId="plheading">
    <w:name w:val="plheading"/>
    <w:basedOn w:val="Normal"/>
    <w:rsid w:val="00C437A3"/>
    <w:pPr>
      <w:keepNext/>
      <w:spacing w:before="480" w:after="120"/>
      <w:jc w:val="center"/>
    </w:pPr>
    <w:rPr>
      <w:caps/>
      <w:snapToGrid w:val="0"/>
      <w:u w:val="single"/>
    </w:rPr>
  </w:style>
  <w:style w:type="paragraph" w:customStyle="1" w:styleId="Sessiontcplacedate">
    <w:name w:val="Session_tc_place_date"/>
    <w:basedOn w:val="SessionMeetingPlace"/>
    <w:rsid w:val="00C437A3"/>
    <w:pPr>
      <w:spacing w:before="240"/>
      <w:contextualSpacing/>
      <w:jc w:val="left"/>
    </w:pPr>
    <w:rPr>
      <w:sz w:val="20"/>
    </w:rPr>
  </w:style>
  <w:style w:type="paragraph" w:customStyle="1" w:styleId="Titleofdoc0">
    <w:name w:val="Title_of_doc"/>
    <w:basedOn w:val="TitleofDoc"/>
    <w:link w:val="TitleofdocChar"/>
    <w:rsid w:val="00C437A3"/>
    <w:pPr>
      <w:spacing w:before="600" w:after="240"/>
      <w:jc w:val="left"/>
    </w:pPr>
    <w:rPr>
      <w:b/>
    </w:rPr>
  </w:style>
  <w:style w:type="paragraph" w:customStyle="1" w:styleId="preparedby1">
    <w:name w:val="prepared_by"/>
    <w:basedOn w:val="preparedby0"/>
    <w:rsid w:val="00C437A3"/>
    <w:pPr>
      <w:spacing w:before="0" w:after="240"/>
      <w:jc w:val="left"/>
    </w:pPr>
    <w:rPr>
      <w:iCs/>
    </w:rPr>
  </w:style>
  <w:style w:type="character" w:customStyle="1" w:styleId="CodeChar">
    <w:name w:val="Code Char"/>
    <w:basedOn w:val="DefaultParagraphFont"/>
    <w:link w:val="Code"/>
    <w:semiHidden/>
    <w:rsid w:val="00C437A3"/>
    <w:rPr>
      <w:rFonts w:ascii="Arial" w:hAnsi="Arial"/>
      <w:b/>
      <w:bCs/>
      <w:spacing w:val="10"/>
    </w:rPr>
  </w:style>
  <w:style w:type="paragraph" w:customStyle="1" w:styleId="endofdoc">
    <w:name w:val="end_of_doc"/>
    <w:next w:val="Header"/>
    <w:autoRedefine/>
    <w:rsid w:val="00C437A3"/>
    <w:pPr>
      <w:spacing w:before="480"/>
      <w:ind w:left="567" w:hanging="567"/>
      <w:jc w:val="right"/>
    </w:pPr>
    <w:rPr>
      <w:rFonts w:ascii="Arial" w:hAnsi="Arial"/>
    </w:rPr>
  </w:style>
  <w:style w:type="character" w:customStyle="1" w:styleId="DocoriginalChar">
    <w:name w:val="Doc_original Char"/>
    <w:basedOn w:val="CodeChar"/>
    <w:link w:val="Docoriginal"/>
    <w:rsid w:val="00C437A3"/>
    <w:rPr>
      <w:rFonts w:ascii="Arial" w:hAnsi="Arial"/>
      <w:b/>
      <w:bCs/>
      <w:spacing w:val="10"/>
      <w:sz w:val="18"/>
    </w:rPr>
  </w:style>
  <w:style w:type="paragraph" w:styleId="TOC2">
    <w:name w:val="toc 2"/>
    <w:basedOn w:val="Normal"/>
    <w:next w:val="Normal"/>
    <w:uiPriority w:val="39"/>
    <w:qFormat/>
    <w:rsid w:val="00C437A3"/>
    <w:pPr>
      <w:tabs>
        <w:tab w:val="right" w:leader="dot" w:pos="9639"/>
      </w:tabs>
      <w:ind w:left="284" w:right="851"/>
      <w:jc w:val="left"/>
    </w:pPr>
    <w:rPr>
      <w:rFonts w:eastAsiaTheme="minorHAnsi" w:cs="Arial"/>
      <w:noProof/>
      <w:sz w:val="18"/>
      <w:szCs w:val="18"/>
    </w:rPr>
  </w:style>
  <w:style w:type="paragraph" w:styleId="TOC3">
    <w:name w:val="toc 3"/>
    <w:next w:val="Normal"/>
    <w:uiPriority w:val="39"/>
    <w:qFormat/>
    <w:rsid w:val="00C437A3"/>
    <w:pPr>
      <w:tabs>
        <w:tab w:val="right" w:leader="dot" w:pos="9639"/>
      </w:tabs>
      <w:spacing w:after="60"/>
      <w:ind w:left="567" w:right="1418"/>
      <w:contextualSpacing/>
    </w:pPr>
    <w:rPr>
      <w:rFonts w:ascii="Arial" w:hAnsi="Arial" w:cs="Arial"/>
      <w:i/>
      <w:noProof/>
      <w:sz w:val="18"/>
    </w:rPr>
  </w:style>
  <w:style w:type="character" w:styleId="Hyperlink">
    <w:name w:val="Hyperlink"/>
    <w:basedOn w:val="DefaultParagraphFont"/>
    <w:uiPriority w:val="99"/>
    <w:rsid w:val="00C437A3"/>
    <w:rPr>
      <w:rFonts w:ascii="Arial" w:hAnsi="Arial"/>
      <w:color w:val="0000FF"/>
      <w:u w:val="single"/>
    </w:rPr>
  </w:style>
  <w:style w:type="paragraph" w:styleId="TOC4">
    <w:name w:val="toc 4"/>
    <w:next w:val="Normal"/>
    <w:autoRedefine/>
    <w:rsid w:val="00C437A3"/>
    <w:pPr>
      <w:tabs>
        <w:tab w:val="right" w:leader="dot" w:pos="9639"/>
      </w:tabs>
      <w:spacing w:before="120"/>
      <w:ind w:left="738" w:right="851" w:hanging="284"/>
    </w:pPr>
    <w:rPr>
      <w:rFonts w:ascii="Arial" w:hAnsi="Arial"/>
      <w:i/>
      <w:sz w:val="18"/>
      <w:lang w:val="fr-FR"/>
    </w:rPr>
  </w:style>
  <w:style w:type="paragraph" w:styleId="TOC1">
    <w:name w:val="toc 1"/>
    <w:basedOn w:val="Normal"/>
    <w:next w:val="Normal"/>
    <w:uiPriority w:val="39"/>
    <w:qFormat/>
    <w:rsid w:val="00C437A3"/>
    <w:pPr>
      <w:tabs>
        <w:tab w:val="right" w:leader="dot" w:pos="9639"/>
      </w:tabs>
      <w:spacing w:before="60"/>
      <w:ind w:right="1418"/>
      <w:jc w:val="left"/>
    </w:pPr>
    <w:rPr>
      <w:rFonts w:cs="Arial"/>
      <w:bCs/>
      <w:caps/>
      <w:noProof/>
      <w:sz w:val="18"/>
    </w:rPr>
  </w:style>
  <w:style w:type="paragraph" w:styleId="TOC5">
    <w:name w:val="toc 5"/>
    <w:next w:val="Normal"/>
    <w:autoRedefine/>
    <w:rsid w:val="00C437A3"/>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C437A3"/>
    <w:rPr>
      <w:rFonts w:ascii="Tahoma" w:hAnsi="Tahoma" w:cs="Tahoma"/>
      <w:sz w:val="16"/>
      <w:szCs w:val="16"/>
    </w:rPr>
  </w:style>
  <w:style w:type="character" w:customStyle="1" w:styleId="BalloonTextChar">
    <w:name w:val="Balloon Text Char"/>
    <w:basedOn w:val="DefaultParagraphFont"/>
    <w:link w:val="BalloonText"/>
    <w:rsid w:val="00C437A3"/>
    <w:rPr>
      <w:rFonts w:ascii="Tahoma" w:hAnsi="Tahoma" w:cs="Tahoma"/>
      <w:sz w:val="16"/>
      <w:szCs w:val="16"/>
    </w:rPr>
  </w:style>
  <w:style w:type="paragraph" w:customStyle="1" w:styleId="Doccode">
    <w:name w:val="Doc_code"/>
    <w:qFormat/>
    <w:rsid w:val="00C437A3"/>
    <w:rPr>
      <w:rFonts w:ascii="Arial" w:hAnsi="Arial"/>
      <w:b/>
      <w:bCs/>
      <w:spacing w:val="10"/>
      <w:sz w:val="18"/>
    </w:rPr>
  </w:style>
  <w:style w:type="character" w:customStyle="1" w:styleId="TitleofdocChar">
    <w:name w:val="Title_of_doc Char"/>
    <w:link w:val="Titleofdoc0"/>
    <w:rsid w:val="00704ECF"/>
    <w:rPr>
      <w:rFonts w:ascii="Arial" w:hAnsi="Arial"/>
      <w:b/>
      <w:caps/>
    </w:rPr>
  </w:style>
  <w:style w:type="paragraph" w:customStyle="1" w:styleId="Sessiontwp">
    <w:name w:val="Session_twp"/>
    <w:basedOn w:val="Normal"/>
    <w:next w:val="Normal"/>
    <w:qFormat/>
    <w:rsid w:val="00C437A3"/>
    <w:rPr>
      <w:b/>
    </w:rPr>
  </w:style>
  <w:style w:type="paragraph" w:customStyle="1" w:styleId="Sessiontwpplacedate">
    <w:name w:val="Session_twp_place_date"/>
    <w:basedOn w:val="Normal"/>
    <w:next w:val="Normal"/>
    <w:qFormat/>
    <w:rsid w:val="00C437A3"/>
  </w:style>
  <w:style w:type="paragraph" w:styleId="ListParagraph">
    <w:name w:val="List Paragraph"/>
    <w:aliases w:val="auto_list_(i),List Paragraph1"/>
    <w:basedOn w:val="Normal"/>
    <w:link w:val="ListParagraphChar"/>
    <w:uiPriority w:val="34"/>
    <w:qFormat/>
    <w:rsid w:val="00347CDF"/>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347CDF"/>
    <w:rPr>
      <w:rFonts w:ascii="Arial" w:hAnsi="Arial"/>
    </w:rPr>
  </w:style>
  <w:style w:type="character" w:customStyle="1" w:styleId="Heading3Char">
    <w:name w:val="Heading 3 Char"/>
    <w:basedOn w:val="DefaultParagraphFont"/>
    <w:link w:val="Heading3"/>
    <w:rsid w:val="009A47BF"/>
    <w:rPr>
      <w:rFonts w:ascii="Arial" w:hAnsi="Arial"/>
      <w:i/>
    </w:rPr>
  </w:style>
  <w:style w:type="character" w:customStyle="1" w:styleId="Heading2Char">
    <w:name w:val="Heading 2 Char"/>
    <w:aliases w:val="VARIETY Char,variety Char"/>
    <w:basedOn w:val="DefaultParagraphFont"/>
    <w:link w:val="Heading2"/>
    <w:rsid w:val="00F61582"/>
    <w:rPr>
      <w:rFonts w:ascii="Arial" w:hAnsi="Arial"/>
      <w:u w:val="single"/>
    </w:rPr>
  </w:style>
  <w:style w:type="character" w:customStyle="1" w:styleId="HeaderChar">
    <w:name w:val="Header Char"/>
    <w:basedOn w:val="DefaultParagraphFont"/>
    <w:link w:val="Header"/>
    <w:rsid w:val="00D47B8E"/>
    <w:rPr>
      <w:rFonts w:ascii="Arial" w:hAnsi="Arial"/>
      <w:lang w:val="fr-FR"/>
    </w:rPr>
  </w:style>
  <w:style w:type="character" w:styleId="UnresolvedMention">
    <w:name w:val="Unresolved Mention"/>
    <w:basedOn w:val="DefaultParagraphFont"/>
    <w:uiPriority w:val="99"/>
    <w:semiHidden/>
    <w:unhideWhenUsed/>
    <w:rsid w:val="00250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pov.int/edocs/mdocs/upov/en/two_57/two_57_6.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pov.int/en/find-and-explore/information-and-guidance/examination-guidance/additional-characteristic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pov.int/edocs/mdocs/upov/en/twa_54/twa_54_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documents/d/upov/tgp-documents-en-tgp_5_section_10.pdf" TargetMode="External"/><Relationship Id="rId5" Type="http://schemas.openxmlformats.org/officeDocument/2006/relationships/webSettings" Target="webSettings.xml"/><Relationship Id="rId15" Type="http://schemas.openxmlformats.org/officeDocument/2006/relationships/hyperlink" Target="https://www.upov.int/edocs/mdocs/upov/en/twv_59/twv_59_2.pdf" TargetMode="External"/><Relationship Id="rId10" Type="http://schemas.openxmlformats.org/officeDocument/2006/relationships/hyperlink" Target="https://www.upov.int/edocs/mdocs/upov/en/twv_59/twv_59_10.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upov.int/en/find-and-explore/information-and-guidance/examination-guidance/additional-characteristics" TargetMode="External"/><Relationship Id="rId14" Type="http://schemas.openxmlformats.org/officeDocument/2006/relationships/hyperlink" Target="https://www.upov.int/edocs/mdocs/upov/en/two_57/two_57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WP_documents\twp_10\template\routing_slip_with_doc_twp_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07A68-690D-49C4-9F97-D94D3BF1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routing_slip_with_doc_twp_10</Template>
  <TotalTime>153</TotalTime>
  <Pages>9</Pages>
  <Words>2519</Words>
  <Characters>16568</Characters>
  <Application>Microsoft Office Word</Application>
  <DocSecurity>0</DocSecurity>
  <Lines>1035</Lines>
  <Paragraphs>397</Paragraphs>
  <ScaleCrop>false</ScaleCrop>
  <HeadingPairs>
    <vt:vector size="2" baseType="variant">
      <vt:variant>
        <vt:lpstr>Title</vt:lpstr>
      </vt:variant>
      <vt:variant>
        <vt:i4>1</vt:i4>
      </vt:variant>
    </vt:vector>
  </HeadingPairs>
  <TitlesOfParts>
    <vt:vector size="1" baseType="lpstr">
      <vt:lpstr>TWP/9</vt:lpstr>
    </vt:vector>
  </TitlesOfParts>
  <Company>UPOV</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TWP/10/2</dc:title>
  <dc:creator>REZENDE TAVEIRA Leontino</dc:creator>
  <cp:lastModifiedBy>MAY Jessica</cp:lastModifiedBy>
  <cp:revision>32</cp:revision>
  <cp:lastPrinted>2016-11-22T15:41:00Z</cp:lastPrinted>
  <dcterms:created xsi:type="dcterms:W3CDTF">2026-03-23T17:18:00Z</dcterms:created>
  <dcterms:modified xsi:type="dcterms:W3CDTF">2026-04-23T08:26:00Z</dcterms:modified>
</cp:coreProperties>
</file>