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398E4B3" w14:textId="77777777" w:rsidTr="00EB4E9C">
        <w:tc>
          <w:tcPr>
            <w:tcW w:w="6522" w:type="dxa"/>
          </w:tcPr>
          <w:p w14:paraId="6305B60F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51672D4" wp14:editId="193FE6D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D265BB3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061F551" w14:textId="77777777" w:rsidTr="00645CA8">
        <w:trPr>
          <w:trHeight w:val="219"/>
        </w:trPr>
        <w:tc>
          <w:tcPr>
            <w:tcW w:w="6522" w:type="dxa"/>
          </w:tcPr>
          <w:p w14:paraId="4B8A9ED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FFC62AB" w14:textId="77777777" w:rsidR="00DC3802" w:rsidRPr="00DA4973" w:rsidRDefault="00DC3802" w:rsidP="00DA4973"/>
        </w:tc>
      </w:tr>
    </w:tbl>
    <w:p w14:paraId="390CEAEF" w14:textId="77777777" w:rsidR="00DC3802" w:rsidRDefault="00DC3802" w:rsidP="00DC3802"/>
    <w:p w14:paraId="3F9DA9BE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6AABBED2" w14:textId="77777777" w:rsidTr="004226CC">
        <w:tc>
          <w:tcPr>
            <w:tcW w:w="6512" w:type="dxa"/>
          </w:tcPr>
          <w:p w14:paraId="1E85AC7A" w14:textId="77777777"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09367E9E" w14:textId="77777777"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1E1CDB">
              <w:t>Nin</w:t>
            </w:r>
            <w:r w:rsidR="00036412"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C1096C" w:rsidRPr="00C1096C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1E1CDB">
              <w:t xml:space="preserve">May 5 </w:t>
            </w:r>
            <w:r w:rsidR="001E1CDB" w:rsidRPr="00F56A7F">
              <w:t xml:space="preserve">to </w:t>
            </w:r>
            <w:r w:rsidR="001E1CDB">
              <w:t>8</w:t>
            </w:r>
            <w:r w:rsidR="001E1CDB" w:rsidRPr="00F56A7F">
              <w:t>, 202</w:t>
            </w:r>
            <w:r w:rsidR="001E1CDB">
              <w:t>5</w:t>
            </w:r>
          </w:p>
        </w:tc>
        <w:tc>
          <w:tcPr>
            <w:tcW w:w="3127" w:type="dxa"/>
          </w:tcPr>
          <w:p w14:paraId="0AA43304" w14:textId="50578746" w:rsidR="007A3EE1" w:rsidRPr="003C7FBE" w:rsidRDefault="007A3EE1" w:rsidP="004226CC">
            <w:pPr>
              <w:pStyle w:val="Doccode"/>
            </w:pPr>
            <w:r>
              <w:t>TWV/5</w:t>
            </w:r>
            <w:r w:rsidR="001E1CDB">
              <w:t>9</w:t>
            </w:r>
            <w:r w:rsidRPr="00AC2883">
              <w:t>/</w:t>
            </w:r>
            <w:r w:rsidR="00053027">
              <w:t>13</w:t>
            </w:r>
          </w:p>
          <w:p w14:paraId="5845DC18" w14:textId="77777777"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B19750A" w14:textId="5C0E0FF1" w:rsidR="00053027" w:rsidRPr="00053027" w:rsidRDefault="007A3EE1" w:rsidP="00036412">
            <w:pPr>
              <w:pStyle w:val="Docoriginal"/>
              <w:rPr>
                <w:b w:val="0"/>
                <w:spacing w:val="0"/>
              </w:rPr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53027">
              <w:rPr>
                <w:b w:val="0"/>
                <w:spacing w:val="0"/>
              </w:rPr>
              <w:t>April 1</w:t>
            </w:r>
            <w:r w:rsidR="009D7CB2">
              <w:rPr>
                <w:b w:val="0"/>
                <w:spacing w:val="0"/>
              </w:rPr>
              <w:t>1</w:t>
            </w:r>
            <w:r w:rsidR="00053027">
              <w:rPr>
                <w:b w:val="0"/>
                <w:spacing w:val="0"/>
              </w:rPr>
              <w:t>, 2025</w:t>
            </w:r>
          </w:p>
        </w:tc>
      </w:tr>
    </w:tbl>
    <w:p w14:paraId="78D67BDF" w14:textId="102DE5FB" w:rsidR="008D1A6B" w:rsidRPr="006A644A" w:rsidRDefault="00532422" w:rsidP="008D1A6B">
      <w:pPr>
        <w:pStyle w:val="Titleofdoc0"/>
      </w:pPr>
      <w:bookmarkStart w:id="0" w:name="TitleOfDoc"/>
      <w:bookmarkEnd w:id="0"/>
      <w:r w:rsidRPr="00F668E5">
        <w:t xml:space="preserve">Partial revision of the Test Guidelines for </w:t>
      </w:r>
      <w:r w:rsidR="005A036E">
        <w:t>Broccoli</w:t>
      </w:r>
    </w:p>
    <w:p w14:paraId="60D6C939" w14:textId="55681C67" w:rsidR="007A3EE1" w:rsidRPr="006A644A" w:rsidRDefault="00053027" w:rsidP="00053027">
      <w:pPr>
        <w:pStyle w:val="preparedby1"/>
      </w:pPr>
      <w:r w:rsidRPr="000C4E25">
        <w:t>Document prepared by</w:t>
      </w:r>
      <w:r w:rsidR="009D7CB2">
        <w:t xml:space="preserve"> an expert from </w:t>
      </w:r>
      <w:r>
        <w:t>the Netherlands (Kingdom of)</w:t>
      </w:r>
    </w:p>
    <w:p w14:paraId="2AF26D25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10C49544" w14:textId="4E92C639" w:rsidR="003B4091" w:rsidRPr="009B12F7" w:rsidRDefault="003B4091" w:rsidP="003B4091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9A0010">
        <w:t>Broccoli</w:t>
      </w:r>
      <w:r w:rsidRPr="0065323A">
        <w:t xml:space="preserve"> (document </w:t>
      </w:r>
      <w:r>
        <w:t>TG/</w:t>
      </w:r>
      <w:r w:rsidR="00C32B3B">
        <w:t>151</w:t>
      </w:r>
      <w:r>
        <w:t>/</w:t>
      </w:r>
      <w:r w:rsidR="00C32B3B">
        <w:t>5</w:t>
      </w:r>
      <w:r>
        <w:t xml:space="preserve"> Rev.</w:t>
      </w:r>
      <w:r w:rsidRPr="00F668E5">
        <w:t>).</w:t>
      </w:r>
    </w:p>
    <w:p w14:paraId="51ABF666" w14:textId="77777777" w:rsidR="00532422" w:rsidRPr="00F668E5" w:rsidRDefault="00532422" w:rsidP="00532422">
      <w:pPr>
        <w:tabs>
          <w:tab w:val="left" w:pos="567"/>
        </w:tabs>
        <w:rPr>
          <w:rFonts w:cs="Arial"/>
        </w:rPr>
      </w:pPr>
    </w:p>
    <w:p w14:paraId="4D187701" w14:textId="453FCF48" w:rsidR="00532422" w:rsidRDefault="00532422" w:rsidP="00532422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>
        <w:t>fifty-eighth session</w:t>
      </w:r>
      <w:r>
        <w:rPr>
          <w:rStyle w:val="FootnoteReference"/>
        </w:rPr>
        <w:footnoteReference w:id="2"/>
      </w:r>
      <w:r>
        <w:t>,</w:t>
      </w:r>
      <w:r w:rsidRPr="00F668E5">
        <w:rPr>
          <w:rFonts w:cs="Arial"/>
        </w:rPr>
        <w:t xml:space="preserve"> agreed that the </w:t>
      </w:r>
      <w:r w:rsidRPr="00F668E5">
        <w:t>Test Guidelines</w:t>
      </w:r>
      <w:r w:rsidR="003B4091">
        <w:t xml:space="preserve"> </w:t>
      </w:r>
      <w:r w:rsidRPr="00F668E5">
        <w:t xml:space="preserve">for </w:t>
      </w:r>
      <w:r w:rsidR="00C32B3B">
        <w:rPr>
          <w:rFonts w:cs="Arial"/>
          <w:color w:val="000000"/>
        </w:rPr>
        <w:t>Broccoli</w:t>
      </w:r>
      <w:r w:rsidR="003B4091" w:rsidRPr="004A5EBF">
        <w:rPr>
          <w:rFonts w:cs="Arial"/>
          <w:color w:val="000000"/>
        </w:rPr>
        <w:t xml:space="preserve"> </w:t>
      </w:r>
      <w:r w:rsidR="003B4091" w:rsidRPr="003B0571">
        <w:rPr>
          <w:rFonts w:cs="Arial"/>
          <w:lang w:val="it-IT"/>
        </w:rPr>
        <w:t>(</w:t>
      </w:r>
      <w:r w:rsidR="003B4091" w:rsidRPr="003B0571">
        <w:rPr>
          <w:rFonts w:cs="Arial"/>
          <w:i/>
          <w:lang w:val="it-IT"/>
        </w:rPr>
        <w:t>Brassica oleracea</w:t>
      </w:r>
      <w:r w:rsidR="003B4091" w:rsidRPr="003B0571">
        <w:rPr>
          <w:rFonts w:cs="Arial"/>
          <w:lang w:val="it-IT"/>
        </w:rPr>
        <w:t xml:space="preserve"> L. var.</w:t>
      </w:r>
      <w:r w:rsidR="003B4091" w:rsidRPr="00C32B3B">
        <w:rPr>
          <w:rFonts w:cs="Arial"/>
          <w:i/>
          <w:iCs/>
          <w:lang w:val="it-IT"/>
        </w:rPr>
        <w:t xml:space="preserve"> </w:t>
      </w:r>
      <w:r w:rsidR="00C32B3B">
        <w:rPr>
          <w:rFonts w:cs="Arial"/>
          <w:i/>
          <w:iCs/>
          <w:lang w:val="it-IT"/>
        </w:rPr>
        <w:t xml:space="preserve">italica </w:t>
      </w:r>
      <w:r w:rsidR="00C32B3B" w:rsidRPr="00C32B3B">
        <w:rPr>
          <w:rFonts w:cs="Arial"/>
          <w:lang w:val="it-IT"/>
        </w:rPr>
        <w:t>Plenck</w:t>
      </w:r>
      <w:r w:rsidR="003B4091" w:rsidRPr="003B0571">
        <w:rPr>
          <w:rFonts w:cs="Arial"/>
          <w:lang w:val="it-IT"/>
        </w:rPr>
        <w:t>)</w:t>
      </w:r>
      <w:r w:rsidR="003B4091">
        <w:rPr>
          <w:rFonts w:cs="Arial"/>
          <w:lang w:val="it-IT"/>
        </w:rPr>
        <w:t xml:space="preserve">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 (see document TWV/</w:t>
      </w:r>
      <w:r>
        <w:rPr>
          <w:rFonts w:cs="Arial"/>
        </w:rPr>
        <w:t>58</w:t>
      </w:r>
      <w:r w:rsidRPr="0065323A">
        <w:rPr>
          <w:rFonts w:cs="Arial"/>
        </w:rPr>
        <w:t>/</w:t>
      </w:r>
      <w:r>
        <w:rPr>
          <w:rFonts w:cs="Arial"/>
        </w:rPr>
        <w:t>11 “Report”, Annex II</w:t>
      </w:r>
      <w:r w:rsidRPr="0065323A">
        <w:rPr>
          <w:rFonts w:cs="Arial"/>
        </w:rPr>
        <w:t>).</w:t>
      </w:r>
    </w:p>
    <w:p w14:paraId="416BA0A2" w14:textId="77777777" w:rsidR="00053027" w:rsidRPr="0065323A" w:rsidRDefault="00053027" w:rsidP="00532422">
      <w:pPr>
        <w:autoSpaceDE w:val="0"/>
        <w:autoSpaceDN w:val="0"/>
        <w:adjustRightInd w:val="0"/>
        <w:rPr>
          <w:rFonts w:cs="Arial"/>
        </w:rPr>
      </w:pPr>
    </w:p>
    <w:p w14:paraId="3CC7381C" w14:textId="77777777" w:rsidR="00532422" w:rsidRDefault="00532422" w:rsidP="0053242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41C04D4F" w14:textId="77777777" w:rsidR="00532422" w:rsidRDefault="00532422" w:rsidP="00532422"/>
    <w:p w14:paraId="1A7076E5" w14:textId="3E6ACAB3" w:rsidR="003B4091" w:rsidRDefault="003B4091" w:rsidP="003B4091">
      <w:pPr>
        <w:pStyle w:val="ListParagraph"/>
        <w:numPr>
          <w:ilvl w:val="0"/>
          <w:numId w:val="2"/>
        </w:numPr>
        <w:ind w:left="1134" w:hanging="567"/>
      </w:pPr>
      <w:r>
        <w:t>Addition of Characteristic 2</w:t>
      </w:r>
      <w:r w:rsidR="007B7E91">
        <w:t>6</w:t>
      </w:r>
      <w:r>
        <w:t xml:space="preserve"> “</w:t>
      </w:r>
      <w:r w:rsidRPr="00164054">
        <w:t xml:space="preserve">Resistance to </w:t>
      </w:r>
      <w:r w:rsidRPr="008302A0">
        <w:rPr>
          <w:i/>
          <w:iCs/>
        </w:rPr>
        <w:t>Plasmodiophora brassicae</w:t>
      </w:r>
      <w:r>
        <w:t xml:space="preserve"> (Pb)</w:t>
      </w:r>
      <w:r w:rsidRPr="00D27DB4">
        <w:t>”</w:t>
      </w:r>
      <w:r>
        <w:t>, including example varieties.</w:t>
      </w:r>
    </w:p>
    <w:p w14:paraId="678DE1B1" w14:textId="21EF001C" w:rsidR="003B4091" w:rsidRDefault="003B4091" w:rsidP="003B4091">
      <w:pPr>
        <w:pStyle w:val="ListParagraph"/>
        <w:numPr>
          <w:ilvl w:val="0"/>
          <w:numId w:val="2"/>
        </w:numPr>
        <w:ind w:left="1134" w:hanging="567"/>
      </w:pPr>
      <w:r>
        <w:t>Addition of explanation Ad. 2</w:t>
      </w:r>
      <w:r w:rsidR="007B7E91">
        <w:t>6</w:t>
      </w:r>
      <w:r>
        <w:t xml:space="preserve"> “</w:t>
      </w:r>
      <w:r w:rsidRPr="00164054">
        <w:t xml:space="preserve">Resistance to </w:t>
      </w:r>
      <w:r w:rsidRPr="008302A0">
        <w:rPr>
          <w:i/>
          <w:iCs/>
        </w:rPr>
        <w:t>Plasmodiophora brassicae</w:t>
      </w:r>
      <w:r>
        <w:t xml:space="preserve"> (Pb)</w:t>
      </w:r>
      <w:r w:rsidRPr="00D27DB4">
        <w:t>”</w:t>
      </w:r>
    </w:p>
    <w:p w14:paraId="279EF55C" w14:textId="58FE37B3" w:rsidR="00532422" w:rsidRPr="00780A4E" w:rsidRDefault="00532422" w:rsidP="003B4091">
      <w:pPr>
        <w:pStyle w:val="ListParagraph"/>
        <w:ind w:left="1134"/>
      </w:pPr>
    </w:p>
    <w:p w14:paraId="18379A39" w14:textId="77777777" w:rsidR="00532422" w:rsidRPr="00780A4E" w:rsidRDefault="00532422" w:rsidP="00053027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28244158" w14:textId="77777777" w:rsidR="00532422" w:rsidRPr="00037E7B" w:rsidRDefault="00532422" w:rsidP="00532422"/>
    <w:p w14:paraId="11EB8F22" w14:textId="77777777" w:rsidR="00532422" w:rsidRPr="004B1215" w:rsidRDefault="00532422" w:rsidP="00532422"/>
    <w:p w14:paraId="47BF40A1" w14:textId="77777777" w:rsidR="00053027" w:rsidRDefault="00053027">
      <w:pPr>
        <w:jc w:val="left"/>
        <w:rPr>
          <w:u w:val="single"/>
        </w:rPr>
      </w:pPr>
      <w:r>
        <w:br w:type="page"/>
      </w:r>
    </w:p>
    <w:p w14:paraId="14DECDBE" w14:textId="60C69C65" w:rsidR="00532422" w:rsidRPr="00106263" w:rsidRDefault="00532422" w:rsidP="00053027">
      <w:pPr>
        <w:pStyle w:val="Heading2"/>
      </w:pPr>
      <w:r>
        <w:lastRenderedPageBreak/>
        <w:t xml:space="preserve">Proposed </w:t>
      </w:r>
      <w:r w:rsidR="00053027">
        <w:t>addition of Characteristic 26 “</w:t>
      </w:r>
      <w:r w:rsidR="00053027" w:rsidRPr="00164054">
        <w:t xml:space="preserve">Resistance to </w:t>
      </w:r>
      <w:r w:rsidR="00053027" w:rsidRPr="008302A0">
        <w:rPr>
          <w:i/>
          <w:iCs/>
        </w:rPr>
        <w:t>Plasmodiophora brassicae</w:t>
      </w:r>
      <w:r w:rsidR="00053027">
        <w:t xml:space="preserve"> (Pb)</w:t>
      </w:r>
      <w:r w:rsidR="00053027" w:rsidRPr="00D27DB4">
        <w:t>”</w:t>
      </w:r>
      <w:r w:rsidR="00053027">
        <w:t>, including example varieties</w:t>
      </w:r>
    </w:p>
    <w:p w14:paraId="4287A2F4" w14:textId="77777777" w:rsidR="00532422" w:rsidRDefault="00532422" w:rsidP="00532422">
      <w:pPr>
        <w:jc w:val="left"/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8302A0" w:rsidRPr="009D7CB2" w14:paraId="58CFD346" w14:textId="77777777" w:rsidTr="00E32CFF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14:paraId="3B11D332" w14:textId="3909C653" w:rsidR="008302A0" w:rsidRPr="00053027" w:rsidRDefault="00C0465E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26</w:t>
            </w:r>
            <w:r w:rsidR="008302A0" w:rsidRPr="0005302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2A0" w:rsidRPr="00053027">
              <w:rPr>
                <w:rFonts w:ascii="Arial" w:hAnsi="Arial" w:cs="Arial"/>
                <w:sz w:val="16"/>
                <w:szCs w:val="16"/>
              </w:rPr>
              <w:br/>
            </w:r>
            <w:r w:rsidR="008302A0" w:rsidRPr="00053027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14:paraId="35E009B8" w14:textId="1F18B971" w:rsidR="008302A0" w:rsidRPr="00053027" w:rsidRDefault="008302A0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V</w:t>
            </w:r>
            <w:r w:rsidR="00264B65" w:rsidRPr="00053027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14:paraId="6EE1A88A" w14:textId="77777777" w:rsidR="008302A0" w:rsidRPr="00053027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53027">
              <w:rPr>
                <w:rFonts w:ascii="Arial" w:hAnsi="Arial" w:cs="Arial"/>
                <w:sz w:val="16"/>
                <w:szCs w:val="16"/>
                <w:lang w:val="pt-BR"/>
              </w:rPr>
              <w:t xml:space="preserve">Resistance to </w:t>
            </w:r>
            <w:r w:rsidRPr="00053027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Plasmodiophora brassicae </w:t>
            </w:r>
            <w:r w:rsidRPr="00053027">
              <w:rPr>
                <w:rFonts w:ascii="Arial" w:hAnsi="Arial" w:cs="Arial"/>
                <w:sz w:val="16"/>
                <w:szCs w:val="16"/>
                <w:lang w:val="pt-BR"/>
              </w:rPr>
              <w:t>(Pb)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620BA806" w14:textId="77777777" w:rsidR="008302A0" w:rsidRPr="00053027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 xml:space="preserve">Résistance à </w:t>
            </w:r>
            <w:r w:rsidRPr="00053027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Plasmodiophora brassicae </w:t>
            </w:r>
            <w:r w:rsidRPr="00053027">
              <w:rPr>
                <w:rFonts w:ascii="Arial" w:hAnsi="Arial" w:cs="Arial"/>
                <w:sz w:val="16"/>
                <w:szCs w:val="16"/>
                <w:lang w:val="en-GB"/>
              </w:rPr>
              <w:t>(Pb</w:t>
            </w:r>
            <w:r w:rsidRPr="00053027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7439CB9D" w14:textId="77777777" w:rsidR="008302A0" w:rsidRPr="00053027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 xml:space="preserve">Resistenz gegen </w:t>
            </w:r>
            <w:r w:rsidRPr="00053027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Plasmodiophora brassicae </w:t>
            </w:r>
            <w:r w:rsidRPr="00053027">
              <w:rPr>
                <w:rFonts w:ascii="Arial" w:hAnsi="Arial" w:cs="Arial"/>
                <w:sz w:val="16"/>
                <w:szCs w:val="16"/>
                <w:lang w:val="en-GB"/>
              </w:rPr>
              <w:t>(Pb)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68453347" w14:textId="77777777" w:rsidR="008302A0" w:rsidRPr="00053027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53027">
              <w:rPr>
                <w:rFonts w:ascii="Arial" w:hAnsi="Arial" w:cs="Arial"/>
                <w:sz w:val="16"/>
                <w:szCs w:val="16"/>
                <w:lang w:val="pt-BR"/>
              </w:rPr>
              <w:t xml:space="preserve">Resistencia a </w:t>
            </w:r>
            <w:r w:rsidRPr="00053027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Plasmodiophora brassicae </w:t>
            </w:r>
            <w:r w:rsidRPr="00053027">
              <w:rPr>
                <w:rFonts w:ascii="Arial" w:hAnsi="Arial" w:cs="Arial"/>
                <w:sz w:val="16"/>
                <w:szCs w:val="16"/>
                <w:lang w:val="pt-BR"/>
              </w:rPr>
              <w:t>(Pb)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14:paraId="41CD24B4" w14:textId="77777777" w:rsidR="008302A0" w:rsidRPr="00053027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14:paraId="7605D52B" w14:textId="77777777" w:rsidR="008302A0" w:rsidRPr="00053027" w:rsidRDefault="008302A0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302A0" w:rsidRPr="00053027" w14:paraId="579EE168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37E8F9A0" w14:textId="6FAB0A94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0465E" w:rsidRPr="0005302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53027">
              <w:rPr>
                <w:rFonts w:ascii="Arial" w:hAnsi="Arial" w:cs="Arial"/>
                <w:b/>
                <w:sz w:val="16"/>
                <w:szCs w:val="16"/>
              </w:rPr>
              <w:t>.1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7FBD36C1" w14:textId="0EA41410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264B65" w:rsidRPr="00053027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18EA7CD5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– Race Pb: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76C3AE73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Pathotype </w:t>
            </w:r>
            <w:proofErr w:type="gramStart"/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4C085F06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– Pathotyp Pb: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78323CB9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0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3A50735A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3B661E22" w14:textId="77777777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053027" w14:paraId="5CCD8B47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053A3192" w14:textId="77777777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48C58E6" w14:textId="77777777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73B4580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77E60016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05302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D9E3BDC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A6B481B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0B9FDD7" w14:textId="0D5567D1" w:rsidR="008302A0" w:rsidRPr="00053027" w:rsidRDefault="00C0465E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Marathon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4A4BE644" w14:textId="77777777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053027" w14:paraId="2F54F867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5465150F" w14:textId="77777777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44E5BA5D" w14:textId="77777777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3C2B5A6D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6638DCDD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05302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E7DFF40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32B6027B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0B8A066C" w14:textId="71B28549" w:rsidR="008302A0" w:rsidRPr="00053027" w:rsidRDefault="00C0465E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53027">
              <w:rPr>
                <w:rFonts w:ascii="Arial" w:hAnsi="Arial" w:cs="Arial"/>
                <w:sz w:val="16"/>
                <w:szCs w:val="16"/>
                <w:lang w:val="es-ES_tradnl"/>
              </w:rPr>
              <w:t>Monclano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492519A0" w14:textId="77777777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053027" w14:paraId="4AA24737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69CA42C2" w14:textId="5C86E74B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0465E" w:rsidRPr="0005302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53027">
              <w:rPr>
                <w:rFonts w:ascii="Arial" w:hAnsi="Arial" w:cs="Arial"/>
                <w:b/>
                <w:sz w:val="16"/>
                <w:szCs w:val="16"/>
              </w:rPr>
              <w:t>.2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0F70074A" w14:textId="38ED880F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264B65" w:rsidRPr="00053027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57D44A31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– Race Pb: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062F2F5E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Pathotype </w:t>
            </w:r>
            <w:proofErr w:type="gramStart"/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5B38DC66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– Pathotyp Pb: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F6C1830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1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60E8A8D3" w14:textId="77777777" w:rsidR="008302A0" w:rsidRPr="00053027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58A19A1E" w14:textId="77777777" w:rsidR="008302A0" w:rsidRPr="00053027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053027" w14:paraId="0E489AE5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4E92EC69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5845367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0809FC2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17DD3BC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05302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23308952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810E735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B829C9E" w14:textId="2F707FEC" w:rsidR="008302A0" w:rsidRPr="00053027" w:rsidRDefault="00C0465E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Marathon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3CBF345D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053027" w14:paraId="17EC6CF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126B0522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2EB096D6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47974D09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12731C14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05302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6508DB84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1FDA5642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162BECC2" w14:textId="5183AA9B" w:rsidR="008302A0" w:rsidRPr="00053027" w:rsidRDefault="00C0465E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Monclano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2E268C98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053027" w14:paraId="2B2492CA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641C75ED" w14:textId="226B0138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0465E" w:rsidRPr="0005302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53027">
              <w:rPr>
                <w:rFonts w:ascii="Arial" w:hAnsi="Arial" w:cs="Arial"/>
                <w:b/>
                <w:sz w:val="16"/>
                <w:szCs w:val="16"/>
              </w:rPr>
              <w:t>.3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32E4E229" w14:textId="335A5AC4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264B65" w:rsidRPr="00053027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11C5094D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– Race Pb: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4F02909C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Pathotype </w:t>
            </w:r>
            <w:proofErr w:type="gramStart"/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30728F02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– Pathotyp Pb: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35E50D81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2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2F43D62C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587C1453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053027" w14:paraId="09DFBF0F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352012AB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A79084F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0407E8B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54344AE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05302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0AEAB2B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07E95E53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ED4577E" w14:textId="65F4E8A9" w:rsidR="008302A0" w:rsidRPr="00053027" w:rsidRDefault="00DC07BF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Marathon, Monclano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532D3F3C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053027" w14:paraId="65165E76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67B16941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1C1FD568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0C4AB4C0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904E58B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05302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3BE6DD63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2C7FB47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6CFFA43D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264CA303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053027" w14:paraId="7AE0B22E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2632D3CC" w14:textId="5C645B65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0465E" w:rsidRPr="00053027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053027">
              <w:rPr>
                <w:rFonts w:ascii="Arial" w:hAnsi="Arial" w:cs="Arial"/>
                <w:b/>
                <w:sz w:val="16"/>
                <w:szCs w:val="16"/>
              </w:rPr>
              <w:t>.4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06F4076A" w14:textId="67F930CA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264B65" w:rsidRPr="00053027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5ACD19DD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– Race Pb: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09662182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Pathotype </w:t>
            </w:r>
            <w:proofErr w:type="gramStart"/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E20331F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– Pathotyp Pb: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455FD43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3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11E1B461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1AD1BA31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053027" w14:paraId="65F4D83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19207A63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5302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E03DC31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5230E6E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CED6880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05302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ACEEED5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FAD56CB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7E7757F" w14:textId="57F72B1B" w:rsidR="008302A0" w:rsidRPr="00053027" w:rsidRDefault="00DC07BF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Marathon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65937B7A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053027" w14:paraId="3D8BE57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7D171768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79E9ECC9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1E2DCC8A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5E0C84CD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05302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14F8EEE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042B0DDE" w14:textId="77777777" w:rsidR="008302A0" w:rsidRPr="00053027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02BFA31E" w14:textId="1C523B20" w:rsidR="008302A0" w:rsidRPr="00053027" w:rsidRDefault="00DC07BF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Monclano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0CE1627C" w14:textId="77777777" w:rsidR="008302A0" w:rsidRPr="00053027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02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4B20887C" w14:textId="77777777" w:rsidR="008302A0" w:rsidRDefault="008302A0" w:rsidP="008302A0">
      <w:pPr>
        <w:rPr>
          <w:u w:val="single"/>
        </w:rPr>
      </w:pPr>
    </w:p>
    <w:p w14:paraId="1B8415BF" w14:textId="77777777" w:rsidR="008302A0" w:rsidRDefault="008302A0" w:rsidP="008302A0">
      <w:pPr>
        <w:rPr>
          <w:u w:val="single"/>
        </w:rPr>
      </w:pPr>
    </w:p>
    <w:p w14:paraId="26AC6B00" w14:textId="77777777" w:rsidR="00ED5A63" w:rsidRDefault="00ED5A63">
      <w:pPr>
        <w:jc w:val="left"/>
        <w:rPr>
          <w:u w:val="single"/>
        </w:rPr>
      </w:pPr>
      <w:r>
        <w:br w:type="page"/>
      </w:r>
    </w:p>
    <w:p w14:paraId="32C453E0" w14:textId="479F97DE" w:rsidR="00E8792F" w:rsidRPr="00E8792F" w:rsidRDefault="008302A0" w:rsidP="00053027">
      <w:pPr>
        <w:pStyle w:val="Heading2"/>
      </w:pPr>
      <w:r>
        <w:lastRenderedPageBreak/>
        <w:t xml:space="preserve">Proposed </w:t>
      </w:r>
      <w:r w:rsidR="00E8792F" w:rsidRPr="00E8792F">
        <w:t>addition of an explanation Ad. 2</w:t>
      </w:r>
      <w:r w:rsidR="00E8792F">
        <w:t>6</w:t>
      </w:r>
      <w:r w:rsidR="00E8792F" w:rsidRPr="00E8792F">
        <w:t xml:space="preserve"> “Resistance to</w:t>
      </w:r>
      <w:r w:rsidR="00E8792F">
        <w:t xml:space="preserve"> </w:t>
      </w:r>
      <w:r w:rsidR="00E8792F" w:rsidRPr="00E8792F">
        <w:rPr>
          <w:rFonts w:cs="Arial"/>
          <w:i/>
          <w:iCs/>
          <w:color w:val="000000"/>
          <w:szCs w:val="24"/>
          <w:lang w:val="en-GB" w:eastAsia="nl-NL"/>
        </w:rPr>
        <w:t xml:space="preserve">Plasmodiophora brassicae </w:t>
      </w:r>
      <w:r w:rsidR="00E8792F" w:rsidRPr="00E8792F">
        <w:rPr>
          <w:rFonts w:cs="Arial"/>
          <w:color w:val="000000"/>
          <w:szCs w:val="24"/>
          <w:lang w:val="en-GB" w:eastAsia="nl-NL"/>
        </w:rPr>
        <w:t>(Pb</w:t>
      </w:r>
      <w:r w:rsidR="00E8792F" w:rsidRPr="006B699A">
        <w:rPr>
          <w:rFonts w:cs="Arial"/>
          <w:color w:val="000000"/>
          <w:szCs w:val="24"/>
          <w:lang w:eastAsia="nl-NL"/>
        </w:rPr>
        <w:t>)</w:t>
      </w:r>
      <w:r w:rsidR="007418CA">
        <w:rPr>
          <w:rFonts w:cs="Arial"/>
          <w:color w:val="000000"/>
          <w:szCs w:val="24"/>
          <w:lang w:eastAsia="nl-NL"/>
        </w:rPr>
        <w:t>”</w:t>
      </w:r>
      <w:r w:rsidR="00E8792F" w:rsidRPr="00E8792F">
        <w:t xml:space="preserve"> in Chapter 8.2 “Explanations for individual characteristics”</w:t>
      </w:r>
    </w:p>
    <w:p w14:paraId="18B5F8B0" w14:textId="77777777" w:rsidR="005C3A5A" w:rsidRPr="00106263" w:rsidRDefault="005C3A5A" w:rsidP="008302A0">
      <w:pPr>
        <w:rPr>
          <w:u w:val="single"/>
        </w:rPr>
      </w:pPr>
    </w:p>
    <w:p w14:paraId="52F25AF0" w14:textId="4E921A89" w:rsidR="00264B65" w:rsidRPr="00514313" w:rsidRDefault="00264B65" w:rsidP="00264B65">
      <w:pPr>
        <w:autoSpaceDE w:val="0"/>
        <w:autoSpaceDN w:val="0"/>
        <w:adjustRightInd w:val="0"/>
        <w:spacing w:line="240" w:lineRule="atLeast"/>
        <w:jc w:val="left"/>
        <w:rPr>
          <w:rFonts w:cs="Arial"/>
          <w:color w:val="000000"/>
          <w:szCs w:val="24"/>
          <w:u w:val="single"/>
          <w:lang w:val="en-GB" w:eastAsia="nl-NL"/>
        </w:rPr>
      </w:pPr>
      <w:bookmarkStart w:id="1" w:name="_Hlk188273101"/>
      <w:r w:rsidRPr="00514313">
        <w:rPr>
          <w:rFonts w:cs="Arial"/>
          <w:color w:val="000000"/>
          <w:szCs w:val="24"/>
          <w:u w:val="single"/>
          <w:lang w:val="nl-NL" w:eastAsia="nl-NL"/>
        </w:rPr>
        <w:t>Ad.</w:t>
      </w:r>
      <w:r>
        <w:rPr>
          <w:rFonts w:cs="Arial"/>
          <w:color w:val="000000"/>
          <w:szCs w:val="24"/>
          <w:u w:val="single"/>
          <w:lang w:val="nl-NL" w:eastAsia="nl-NL"/>
        </w:rPr>
        <w:t xml:space="preserve"> 26</w:t>
      </w:r>
      <w:r w:rsidRPr="00514313">
        <w:rPr>
          <w:rFonts w:cs="Arial"/>
          <w:color w:val="000000"/>
          <w:szCs w:val="24"/>
          <w:u w:val="single"/>
          <w:lang w:val="nl-NL" w:eastAsia="nl-NL"/>
        </w:rPr>
        <w:t xml:space="preserve">: </w:t>
      </w:r>
      <w:r w:rsidRPr="00514313">
        <w:rPr>
          <w:rFonts w:cs="Arial"/>
          <w:color w:val="000000"/>
          <w:szCs w:val="24"/>
          <w:u w:val="single"/>
          <w:lang w:val="en-GB" w:eastAsia="nl-NL"/>
        </w:rPr>
        <w:t xml:space="preserve">Resistance to </w:t>
      </w:r>
      <w:r w:rsidRPr="00514313">
        <w:rPr>
          <w:rFonts w:cs="Arial"/>
          <w:i/>
          <w:iCs/>
          <w:color w:val="000000"/>
          <w:szCs w:val="24"/>
          <w:u w:val="single"/>
          <w:lang w:val="en-GB" w:eastAsia="nl-NL"/>
        </w:rPr>
        <w:t xml:space="preserve">Plasmodiophora brassicae </w:t>
      </w:r>
      <w:r w:rsidRPr="00F62D45">
        <w:rPr>
          <w:rFonts w:cs="Arial"/>
          <w:color w:val="000000"/>
          <w:szCs w:val="24"/>
          <w:u w:val="single"/>
          <w:lang w:val="en-GB" w:eastAsia="nl-NL"/>
        </w:rPr>
        <w:t>(Pb</w:t>
      </w:r>
      <w:r w:rsidRPr="00F62D45">
        <w:rPr>
          <w:rFonts w:cs="Arial"/>
          <w:color w:val="000000"/>
          <w:szCs w:val="24"/>
          <w:u w:val="single"/>
          <w:lang w:val="pt-BR" w:eastAsia="nl-NL"/>
        </w:rPr>
        <w:t>)</w:t>
      </w:r>
      <w:r w:rsidRPr="00514313">
        <w:rPr>
          <w:rFonts w:cs="Arial"/>
          <w:color w:val="000000"/>
          <w:szCs w:val="24"/>
          <w:u w:val="single"/>
          <w:lang w:val="en-GB" w:eastAsia="nl-NL"/>
        </w:rPr>
        <w:t xml:space="preserve"> </w:t>
      </w:r>
    </w:p>
    <w:p w14:paraId="36977F6E" w14:textId="77777777" w:rsidR="00264B65" w:rsidRPr="00514313" w:rsidRDefault="00264B65" w:rsidP="00264B65">
      <w:pPr>
        <w:spacing w:line="240" w:lineRule="atLeast"/>
        <w:jc w:val="left"/>
        <w:rPr>
          <w:rFonts w:cs="Maiandra GD"/>
          <w:color w:val="000000"/>
          <w:szCs w:val="18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2634"/>
        <w:gridCol w:w="6491"/>
      </w:tblGrid>
      <w:tr w:rsidR="00F94BFB" w:rsidRPr="00D83292" w14:paraId="5A64F324" w14:textId="77777777" w:rsidTr="00EE03FA">
        <w:trPr>
          <w:cantSplit/>
        </w:trPr>
        <w:tc>
          <w:tcPr>
            <w:tcW w:w="622" w:type="dxa"/>
          </w:tcPr>
          <w:p w14:paraId="2790ADF6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1.</w:t>
            </w:r>
          </w:p>
        </w:tc>
        <w:tc>
          <w:tcPr>
            <w:tcW w:w="2634" w:type="dxa"/>
          </w:tcPr>
          <w:p w14:paraId="746E8AF5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Pathogen</w:t>
            </w:r>
          </w:p>
        </w:tc>
        <w:tc>
          <w:tcPr>
            <w:tcW w:w="6491" w:type="dxa"/>
          </w:tcPr>
          <w:p w14:paraId="4FD5DBFA" w14:textId="77777777" w:rsidR="00F94BFB" w:rsidRPr="00D83292" w:rsidRDefault="00F94BFB" w:rsidP="00EE03FA">
            <w:pPr>
              <w:spacing w:before="20" w:after="20"/>
              <w:rPr>
                <w:rFonts w:cs="Arial"/>
                <w:i/>
                <w:color w:val="000000"/>
                <w:lang w:val="en-GB"/>
              </w:rPr>
            </w:pPr>
            <w:r w:rsidRPr="00D83292">
              <w:rPr>
                <w:rFonts w:cs="Arial"/>
                <w:i/>
                <w:iCs/>
                <w:color w:val="000000"/>
                <w:u w:val="single"/>
                <w:lang w:val="en-GB"/>
              </w:rPr>
              <w:t xml:space="preserve">Plasmodiophora brassicae </w:t>
            </w:r>
          </w:p>
        </w:tc>
      </w:tr>
      <w:tr w:rsidR="00F94BFB" w:rsidRPr="00D83292" w14:paraId="5FA9828E" w14:textId="77777777" w:rsidTr="00EE03FA">
        <w:trPr>
          <w:cantSplit/>
        </w:trPr>
        <w:tc>
          <w:tcPr>
            <w:tcW w:w="622" w:type="dxa"/>
          </w:tcPr>
          <w:p w14:paraId="6DD08670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2.</w:t>
            </w:r>
          </w:p>
        </w:tc>
        <w:tc>
          <w:tcPr>
            <w:tcW w:w="2634" w:type="dxa"/>
          </w:tcPr>
          <w:p w14:paraId="73C27923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Quarantine status</w:t>
            </w:r>
          </w:p>
        </w:tc>
        <w:tc>
          <w:tcPr>
            <w:tcW w:w="6491" w:type="dxa"/>
          </w:tcPr>
          <w:p w14:paraId="06AE16B3" w14:textId="77777777" w:rsidR="00F94BFB" w:rsidRPr="00D83292" w:rsidRDefault="00F94BFB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no</w:t>
            </w:r>
          </w:p>
        </w:tc>
      </w:tr>
      <w:tr w:rsidR="00F94BFB" w:rsidRPr="00D83292" w14:paraId="2A53836C" w14:textId="77777777" w:rsidTr="00EE03FA">
        <w:trPr>
          <w:cantSplit/>
        </w:trPr>
        <w:tc>
          <w:tcPr>
            <w:tcW w:w="622" w:type="dxa"/>
          </w:tcPr>
          <w:p w14:paraId="05025DE7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3.</w:t>
            </w:r>
          </w:p>
        </w:tc>
        <w:tc>
          <w:tcPr>
            <w:tcW w:w="2634" w:type="dxa"/>
          </w:tcPr>
          <w:p w14:paraId="46D91200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Host species</w:t>
            </w:r>
          </w:p>
        </w:tc>
        <w:tc>
          <w:tcPr>
            <w:tcW w:w="6491" w:type="dxa"/>
          </w:tcPr>
          <w:p w14:paraId="109474DA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bCs/>
                <w:i/>
                <w:color w:val="000000"/>
                <w:lang w:val="en-GB"/>
              </w:rPr>
            </w:pPr>
            <w:r w:rsidRPr="00D83292">
              <w:rPr>
                <w:rFonts w:cs="Arial"/>
                <w:bCs/>
                <w:i/>
                <w:color w:val="000000"/>
                <w:lang w:val="en-GB"/>
              </w:rPr>
              <w:t>Brassica oleracea</w:t>
            </w:r>
          </w:p>
        </w:tc>
      </w:tr>
      <w:tr w:rsidR="00F94BFB" w:rsidRPr="00D83292" w14:paraId="3188DB4E" w14:textId="77777777" w:rsidTr="00EE03FA">
        <w:trPr>
          <w:cantSplit/>
        </w:trPr>
        <w:tc>
          <w:tcPr>
            <w:tcW w:w="622" w:type="dxa"/>
          </w:tcPr>
          <w:p w14:paraId="60E590DC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4.</w:t>
            </w:r>
          </w:p>
        </w:tc>
        <w:tc>
          <w:tcPr>
            <w:tcW w:w="2634" w:type="dxa"/>
          </w:tcPr>
          <w:p w14:paraId="4CA44AFD" w14:textId="303B2B09" w:rsidR="00F94BFB" w:rsidRPr="00D83292" w:rsidRDefault="00F94BFB" w:rsidP="00053027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Source</w:t>
            </w:r>
            <w:r>
              <w:rPr>
                <w:rFonts w:cs="Arial"/>
                <w:color w:val="000000"/>
                <w:lang w:val="en-GB"/>
              </w:rPr>
              <w:t xml:space="preserve"> </w:t>
            </w:r>
            <w:r w:rsidRPr="00D83292">
              <w:rPr>
                <w:rFonts w:cs="Arial"/>
                <w:color w:val="000000"/>
                <w:lang w:val="en-GB"/>
              </w:rPr>
              <w:t>of inoculum</w:t>
            </w:r>
          </w:p>
        </w:tc>
        <w:tc>
          <w:tcPr>
            <w:tcW w:w="6491" w:type="dxa"/>
          </w:tcPr>
          <w:p w14:paraId="55DD9ACF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Naktuinbouw</w:t>
            </w:r>
            <w:r w:rsidRPr="00D83292">
              <w:rPr>
                <w:rFonts w:cs="Arial"/>
                <w:bCs/>
                <w:color w:val="000000"/>
                <w:vertAlign w:val="superscript"/>
                <w:lang w:val="en-GB"/>
              </w:rPr>
              <w:footnoteReference w:id="3"/>
            </w:r>
            <w:r w:rsidRPr="00D83292">
              <w:rPr>
                <w:rFonts w:cs="Arial"/>
                <w:bCs/>
                <w:color w:val="000000"/>
                <w:lang w:val="en-GB"/>
              </w:rPr>
              <w:t xml:space="preserve"> (NL) </w:t>
            </w:r>
          </w:p>
        </w:tc>
      </w:tr>
      <w:tr w:rsidR="00F94BFB" w:rsidRPr="00D83292" w14:paraId="3F753F6A" w14:textId="77777777" w:rsidTr="00EE03FA">
        <w:trPr>
          <w:cantSplit/>
        </w:trPr>
        <w:tc>
          <w:tcPr>
            <w:tcW w:w="622" w:type="dxa"/>
          </w:tcPr>
          <w:p w14:paraId="6A520C96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5.</w:t>
            </w:r>
          </w:p>
        </w:tc>
        <w:tc>
          <w:tcPr>
            <w:tcW w:w="2634" w:type="dxa"/>
          </w:tcPr>
          <w:p w14:paraId="68B9BABE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Isolate</w:t>
            </w:r>
          </w:p>
        </w:tc>
        <w:tc>
          <w:tcPr>
            <w:tcW w:w="6491" w:type="dxa"/>
          </w:tcPr>
          <w:p w14:paraId="383E0C93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Race Pb: 0, Pb: 1, Pb: 2 and Pb: 3</w:t>
            </w:r>
          </w:p>
        </w:tc>
      </w:tr>
      <w:tr w:rsidR="00F94BFB" w:rsidRPr="00D83292" w14:paraId="3FCD0A72" w14:textId="77777777" w:rsidTr="00EE03FA">
        <w:trPr>
          <w:cantSplit/>
        </w:trPr>
        <w:tc>
          <w:tcPr>
            <w:tcW w:w="622" w:type="dxa"/>
          </w:tcPr>
          <w:p w14:paraId="100EA173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6.</w:t>
            </w:r>
          </w:p>
        </w:tc>
        <w:tc>
          <w:tcPr>
            <w:tcW w:w="2634" w:type="dxa"/>
          </w:tcPr>
          <w:p w14:paraId="1C546763" w14:textId="16167629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Establishment</w:t>
            </w:r>
            <w:r>
              <w:rPr>
                <w:rFonts w:cs="Arial"/>
                <w:color w:val="000000"/>
                <w:lang w:val="en-GB"/>
              </w:rPr>
              <w:t xml:space="preserve"> </w:t>
            </w:r>
            <w:r w:rsidRPr="00D83292">
              <w:rPr>
                <w:rFonts w:cs="Arial"/>
                <w:color w:val="000000"/>
                <w:lang w:val="en-GB"/>
              </w:rPr>
              <w:t>isolate identity</w:t>
            </w:r>
          </w:p>
        </w:tc>
        <w:tc>
          <w:tcPr>
            <w:tcW w:w="6491" w:type="dxa"/>
          </w:tcPr>
          <w:p w14:paraId="6D0EF3B0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with genetically defined differentials from Naktuinbouw (NL)</w:t>
            </w:r>
          </w:p>
          <w:p w14:paraId="71A7A603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</w:p>
          <w:p w14:paraId="4798C3B1" w14:textId="77777777" w:rsidR="00F94BFB" w:rsidRPr="00D83292" w:rsidRDefault="00F94BFB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The most recent table is available through ISF at </w:t>
            </w:r>
          </w:p>
          <w:p w14:paraId="4A3DCC22" w14:textId="68EEB8DC" w:rsidR="00F94BFB" w:rsidRPr="00D83292" w:rsidRDefault="00F94BFB" w:rsidP="00053027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hyperlink r:id="rId9" w:history="1">
              <w:r w:rsidRPr="00D83292">
                <w:rPr>
                  <w:color w:val="0000FF"/>
                  <w:szCs w:val="24"/>
                  <w:u w:val="single"/>
                  <w:lang w:val="en-GB" w:eastAsia="es-ES"/>
                </w:rPr>
                <w:t>https://www.worldseed.org/our-work/plant-health/differential-hosts/</w:t>
              </w:r>
            </w:hyperlink>
          </w:p>
        </w:tc>
      </w:tr>
      <w:tr w:rsidR="00F94BFB" w:rsidRPr="00D83292" w14:paraId="62A88B40" w14:textId="77777777" w:rsidTr="00EE03FA">
        <w:trPr>
          <w:cantSplit/>
        </w:trPr>
        <w:tc>
          <w:tcPr>
            <w:tcW w:w="622" w:type="dxa"/>
          </w:tcPr>
          <w:p w14:paraId="381685F1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7.</w:t>
            </w:r>
          </w:p>
        </w:tc>
        <w:tc>
          <w:tcPr>
            <w:tcW w:w="2634" w:type="dxa"/>
          </w:tcPr>
          <w:p w14:paraId="531D2FD0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Establishment pathogenicity</w:t>
            </w:r>
          </w:p>
        </w:tc>
        <w:tc>
          <w:tcPr>
            <w:tcW w:w="6491" w:type="dxa"/>
          </w:tcPr>
          <w:p w14:paraId="21C0206C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symptoms on susceptible </w:t>
            </w:r>
            <w:r w:rsidRPr="00BE621B">
              <w:rPr>
                <w:rFonts w:cs="Arial"/>
                <w:i/>
                <w:iCs/>
                <w:color w:val="000000"/>
                <w:lang w:val="en-GB"/>
              </w:rPr>
              <w:t xml:space="preserve">Brassica </w:t>
            </w:r>
            <w:r w:rsidRPr="00A06C9E">
              <w:rPr>
                <w:rFonts w:cs="Arial"/>
                <w:i/>
                <w:iCs/>
                <w:color w:val="000000"/>
                <w:lang w:val="en-GB"/>
              </w:rPr>
              <w:t>oleracea spp.</w:t>
            </w:r>
          </w:p>
        </w:tc>
      </w:tr>
      <w:tr w:rsidR="00F94BFB" w:rsidRPr="00D83292" w14:paraId="2DE10739" w14:textId="77777777" w:rsidTr="00EE03FA">
        <w:trPr>
          <w:cantSplit/>
        </w:trPr>
        <w:tc>
          <w:tcPr>
            <w:tcW w:w="622" w:type="dxa"/>
          </w:tcPr>
          <w:p w14:paraId="76F3030B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</w:t>
            </w:r>
          </w:p>
        </w:tc>
        <w:tc>
          <w:tcPr>
            <w:tcW w:w="2634" w:type="dxa"/>
          </w:tcPr>
          <w:p w14:paraId="63C8B34E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inoculum</w:t>
            </w:r>
          </w:p>
        </w:tc>
        <w:tc>
          <w:tcPr>
            <w:tcW w:w="6491" w:type="dxa"/>
          </w:tcPr>
          <w:p w14:paraId="2593B059" w14:textId="77777777" w:rsidR="00F94BFB" w:rsidRPr="00D83292" w:rsidRDefault="00F94BFB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F94BFB" w:rsidRPr="00D83292" w14:paraId="455920D2" w14:textId="77777777" w:rsidTr="00EE03FA">
        <w:trPr>
          <w:cantSplit/>
        </w:trPr>
        <w:tc>
          <w:tcPr>
            <w:tcW w:w="622" w:type="dxa"/>
          </w:tcPr>
          <w:p w14:paraId="2CDED4B9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8.1</w:t>
            </w:r>
          </w:p>
        </w:tc>
        <w:tc>
          <w:tcPr>
            <w:tcW w:w="2634" w:type="dxa"/>
          </w:tcPr>
          <w:p w14:paraId="7B938DD4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medium</w:t>
            </w:r>
          </w:p>
        </w:tc>
        <w:tc>
          <w:tcPr>
            <w:tcW w:w="6491" w:type="dxa"/>
          </w:tcPr>
          <w:p w14:paraId="66B4E8F0" w14:textId="77777777" w:rsidR="00F94BFB" w:rsidRPr="00D83292" w:rsidRDefault="00F94BFB" w:rsidP="00EE03FA">
            <w:pPr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>Plant roots</w:t>
            </w:r>
          </w:p>
        </w:tc>
      </w:tr>
      <w:tr w:rsidR="00F94BFB" w:rsidRPr="00D83292" w14:paraId="14DB0CCB" w14:textId="77777777" w:rsidTr="00EE03FA">
        <w:trPr>
          <w:cantSplit/>
        </w:trPr>
        <w:tc>
          <w:tcPr>
            <w:tcW w:w="622" w:type="dxa"/>
          </w:tcPr>
          <w:p w14:paraId="074CE5C5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8.2</w:t>
            </w:r>
          </w:p>
        </w:tc>
        <w:tc>
          <w:tcPr>
            <w:tcW w:w="2634" w:type="dxa"/>
          </w:tcPr>
          <w:p w14:paraId="2C176300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variety</w:t>
            </w:r>
          </w:p>
        </w:tc>
        <w:tc>
          <w:tcPr>
            <w:tcW w:w="6491" w:type="dxa"/>
          </w:tcPr>
          <w:p w14:paraId="183DC5D4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Susceptible variety Bartolo</w:t>
            </w:r>
            <w:r w:rsidRPr="00D83292">
              <w:rPr>
                <w:rFonts w:cs="Arial"/>
                <w:color w:val="000000"/>
                <w:lang w:val="en-GB"/>
              </w:rPr>
              <w:t xml:space="preserve"> (WC), Granaat (CC) </w:t>
            </w:r>
            <w:r w:rsidRPr="00D83292">
              <w:rPr>
                <w:rFonts w:cs="Arial"/>
                <w:color w:val="000000"/>
                <w:vertAlign w:val="superscript"/>
                <w:lang w:val="en-GB"/>
              </w:rPr>
              <w:t>3</w:t>
            </w:r>
          </w:p>
        </w:tc>
      </w:tr>
      <w:tr w:rsidR="00F94BFB" w:rsidRPr="00D83292" w14:paraId="2A5DC4CD" w14:textId="77777777" w:rsidTr="00EE03FA">
        <w:trPr>
          <w:cantSplit/>
        </w:trPr>
        <w:tc>
          <w:tcPr>
            <w:tcW w:w="622" w:type="dxa"/>
          </w:tcPr>
          <w:p w14:paraId="328672C2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8.3</w:t>
            </w:r>
          </w:p>
        </w:tc>
        <w:tc>
          <w:tcPr>
            <w:tcW w:w="2634" w:type="dxa"/>
          </w:tcPr>
          <w:p w14:paraId="6AED39FE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Plant stage at inoculation</w:t>
            </w:r>
          </w:p>
        </w:tc>
        <w:tc>
          <w:tcPr>
            <w:tcW w:w="6491" w:type="dxa"/>
          </w:tcPr>
          <w:p w14:paraId="29D6A3FC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Seedling, 1 week after sowing </w:t>
            </w:r>
          </w:p>
        </w:tc>
      </w:tr>
      <w:tr w:rsidR="00F94BFB" w:rsidRPr="00D83292" w14:paraId="1A938BC6" w14:textId="77777777" w:rsidTr="00EE03FA">
        <w:trPr>
          <w:cantSplit/>
        </w:trPr>
        <w:tc>
          <w:tcPr>
            <w:tcW w:w="622" w:type="dxa"/>
          </w:tcPr>
          <w:p w14:paraId="6A53C689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8.4</w:t>
            </w:r>
          </w:p>
        </w:tc>
        <w:tc>
          <w:tcPr>
            <w:tcW w:w="2634" w:type="dxa"/>
          </w:tcPr>
          <w:p w14:paraId="2AF45C59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medium</w:t>
            </w:r>
          </w:p>
        </w:tc>
        <w:tc>
          <w:tcPr>
            <w:tcW w:w="6491" w:type="dxa"/>
          </w:tcPr>
          <w:p w14:paraId="7B878F5B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Water</w:t>
            </w:r>
          </w:p>
        </w:tc>
      </w:tr>
      <w:tr w:rsidR="00F94BFB" w:rsidRPr="00D83292" w14:paraId="6D95857F" w14:textId="77777777" w:rsidTr="00EE03FA">
        <w:trPr>
          <w:cantSplit/>
        </w:trPr>
        <w:tc>
          <w:tcPr>
            <w:tcW w:w="622" w:type="dxa"/>
          </w:tcPr>
          <w:p w14:paraId="2965EC32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8.5</w:t>
            </w:r>
          </w:p>
        </w:tc>
        <w:tc>
          <w:tcPr>
            <w:tcW w:w="2634" w:type="dxa"/>
          </w:tcPr>
          <w:p w14:paraId="4622F5A8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method</w:t>
            </w:r>
          </w:p>
        </w:tc>
        <w:tc>
          <w:tcPr>
            <w:tcW w:w="6491" w:type="dxa"/>
          </w:tcPr>
          <w:p w14:paraId="46371069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 ml spore suspension (10</w:t>
            </w:r>
            <w:r w:rsidRPr="00D83292">
              <w:rPr>
                <w:rFonts w:cs="Arial"/>
                <w:color w:val="000000"/>
                <w:vertAlign w:val="superscript"/>
                <w:lang w:val="en-GB"/>
              </w:rPr>
              <w:t>7</w:t>
            </w:r>
            <w:r w:rsidRPr="00D83292">
              <w:rPr>
                <w:rFonts w:cs="Arial"/>
                <w:color w:val="000000"/>
                <w:lang w:val="en-GB"/>
              </w:rPr>
              <w:t xml:space="preserve"> sp/ml)</w:t>
            </w:r>
          </w:p>
          <w:p w14:paraId="497D78F1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Pipette to the base of each seedling.</w:t>
            </w:r>
          </w:p>
        </w:tc>
      </w:tr>
      <w:tr w:rsidR="00F94BFB" w:rsidRPr="00D83292" w14:paraId="343D626A" w14:textId="77777777" w:rsidTr="00EE03FA">
        <w:trPr>
          <w:cantSplit/>
        </w:trPr>
        <w:tc>
          <w:tcPr>
            <w:tcW w:w="622" w:type="dxa"/>
          </w:tcPr>
          <w:p w14:paraId="1C2F5213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8.6</w:t>
            </w:r>
          </w:p>
        </w:tc>
        <w:tc>
          <w:tcPr>
            <w:tcW w:w="2634" w:type="dxa"/>
          </w:tcPr>
          <w:p w14:paraId="5E6C5CF8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Harvest of inoculum</w:t>
            </w:r>
          </w:p>
        </w:tc>
        <w:tc>
          <w:tcPr>
            <w:tcW w:w="6491" w:type="dxa"/>
          </w:tcPr>
          <w:p w14:paraId="7E378D87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Harvest roots 6-8 weeks after inoculation</w:t>
            </w:r>
          </w:p>
        </w:tc>
      </w:tr>
      <w:tr w:rsidR="00F94BFB" w:rsidRPr="00D83292" w14:paraId="6969A583" w14:textId="77777777" w:rsidTr="00EE03FA">
        <w:trPr>
          <w:cantSplit/>
        </w:trPr>
        <w:tc>
          <w:tcPr>
            <w:tcW w:w="622" w:type="dxa"/>
          </w:tcPr>
          <w:p w14:paraId="31F5456A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8.7</w:t>
            </w:r>
          </w:p>
        </w:tc>
        <w:tc>
          <w:tcPr>
            <w:tcW w:w="2634" w:type="dxa"/>
          </w:tcPr>
          <w:p w14:paraId="2974C33C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Check of harvested inoculum</w:t>
            </w:r>
          </w:p>
        </w:tc>
        <w:tc>
          <w:tcPr>
            <w:tcW w:w="6491" w:type="dxa"/>
          </w:tcPr>
          <w:p w14:paraId="7F729276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Microscopic count</w:t>
            </w:r>
          </w:p>
        </w:tc>
      </w:tr>
      <w:tr w:rsidR="00F94BFB" w:rsidRPr="00D83292" w14:paraId="58F7B17D" w14:textId="77777777" w:rsidTr="00EE03FA">
        <w:trPr>
          <w:cantSplit/>
        </w:trPr>
        <w:tc>
          <w:tcPr>
            <w:tcW w:w="622" w:type="dxa"/>
          </w:tcPr>
          <w:p w14:paraId="14FF7B1E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8.8</w:t>
            </w:r>
          </w:p>
        </w:tc>
        <w:tc>
          <w:tcPr>
            <w:tcW w:w="2634" w:type="dxa"/>
          </w:tcPr>
          <w:p w14:paraId="2822F049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Shelf life/viability inoculum</w:t>
            </w:r>
          </w:p>
        </w:tc>
        <w:tc>
          <w:tcPr>
            <w:tcW w:w="6491" w:type="dxa"/>
          </w:tcPr>
          <w:p w14:paraId="5F68F7CF" w14:textId="77777777" w:rsidR="00F94BFB" w:rsidRPr="00D83292" w:rsidRDefault="00F94BFB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Frozen 3 years, room temperature 1-2 days</w:t>
            </w:r>
          </w:p>
        </w:tc>
      </w:tr>
      <w:tr w:rsidR="00F94BFB" w:rsidRPr="00D83292" w14:paraId="325A696F" w14:textId="77777777" w:rsidTr="00EE03FA">
        <w:trPr>
          <w:cantSplit/>
        </w:trPr>
        <w:tc>
          <w:tcPr>
            <w:tcW w:w="622" w:type="dxa"/>
          </w:tcPr>
          <w:p w14:paraId="3160FAD4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</w:t>
            </w:r>
          </w:p>
        </w:tc>
        <w:tc>
          <w:tcPr>
            <w:tcW w:w="2634" w:type="dxa"/>
          </w:tcPr>
          <w:p w14:paraId="70835880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Format of the test</w:t>
            </w:r>
          </w:p>
        </w:tc>
        <w:tc>
          <w:tcPr>
            <w:tcW w:w="6491" w:type="dxa"/>
          </w:tcPr>
          <w:p w14:paraId="79E71D42" w14:textId="77777777" w:rsidR="00F94BFB" w:rsidRPr="00D83292" w:rsidRDefault="00F94BFB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F94BFB" w:rsidRPr="00D83292" w14:paraId="62B73314" w14:textId="77777777" w:rsidTr="00EE03FA">
        <w:trPr>
          <w:cantSplit/>
        </w:trPr>
        <w:tc>
          <w:tcPr>
            <w:tcW w:w="622" w:type="dxa"/>
          </w:tcPr>
          <w:p w14:paraId="518B95EC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9.1</w:t>
            </w:r>
          </w:p>
        </w:tc>
        <w:tc>
          <w:tcPr>
            <w:tcW w:w="2634" w:type="dxa"/>
          </w:tcPr>
          <w:p w14:paraId="73036D53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Number of plants per genotype</w:t>
            </w:r>
          </w:p>
        </w:tc>
        <w:tc>
          <w:tcPr>
            <w:tcW w:w="6491" w:type="dxa"/>
          </w:tcPr>
          <w:p w14:paraId="65860D40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bCs/>
                <w:strike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 xml:space="preserve">20 plants </w:t>
            </w:r>
          </w:p>
        </w:tc>
      </w:tr>
      <w:tr w:rsidR="00F94BFB" w:rsidRPr="00D83292" w14:paraId="7B91E0C0" w14:textId="77777777" w:rsidTr="00EE03FA">
        <w:trPr>
          <w:cantSplit/>
        </w:trPr>
        <w:tc>
          <w:tcPr>
            <w:tcW w:w="622" w:type="dxa"/>
          </w:tcPr>
          <w:p w14:paraId="292F7683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9.2</w:t>
            </w:r>
          </w:p>
        </w:tc>
        <w:tc>
          <w:tcPr>
            <w:tcW w:w="2634" w:type="dxa"/>
          </w:tcPr>
          <w:p w14:paraId="1CE236D1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Number of replicates</w:t>
            </w:r>
          </w:p>
        </w:tc>
        <w:tc>
          <w:tcPr>
            <w:tcW w:w="6491" w:type="dxa"/>
          </w:tcPr>
          <w:p w14:paraId="2D5D9E62" w14:textId="77777777" w:rsidR="00F94BFB" w:rsidRPr="00D83292" w:rsidRDefault="00F94BFB" w:rsidP="00EE03FA">
            <w:pPr>
              <w:tabs>
                <w:tab w:val="left" w:leader="dot" w:pos="3402"/>
              </w:tabs>
              <w:outlineLvl w:val="0"/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2 replicates (2 x 10)</w:t>
            </w:r>
          </w:p>
        </w:tc>
      </w:tr>
      <w:tr w:rsidR="00F94BFB" w:rsidRPr="00D83292" w14:paraId="42438D8F" w14:textId="77777777" w:rsidTr="00EE03FA">
        <w:trPr>
          <w:cantSplit/>
        </w:trPr>
        <w:tc>
          <w:tcPr>
            <w:tcW w:w="622" w:type="dxa"/>
          </w:tcPr>
          <w:p w14:paraId="26682D13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9.3</w:t>
            </w:r>
          </w:p>
        </w:tc>
        <w:tc>
          <w:tcPr>
            <w:tcW w:w="2634" w:type="dxa"/>
          </w:tcPr>
          <w:p w14:paraId="0595E72E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Control varieties</w:t>
            </w:r>
          </w:p>
        </w:tc>
        <w:tc>
          <w:tcPr>
            <w:tcW w:w="6491" w:type="dxa"/>
          </w:tcPr>
          <w:p w14:paraId="62D288CE" w14:textId="77777777" w:rsidR="00F94BFB" w:rsidRPr="00D83292" w:rsidRDefault="00F94BFB" w:rsidP="00EE03F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 xml:space="preserve">Susceptible: Bartolo (WC) </w:t>
            </w:r>
            <w:r w:rsidRPr="00D83292">
              <w:rPr>
                <w:rFonts w:cs="Arial"/>
                <w:iCs/>
                <w:color w:val="000000"/>
                <w:vertAlign w:val="superscript"/>
                <w:lang w:val="en-GB"/>
              </w:rPr>
              <w:t>2</w:t>
            </w:r>
          </w:p>
          <w:p w14:paraId="41D73069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Resistant to race Pb: 0 051632 Bejo (WC), Clapton (CF),</w:t>
            </w:r>
          </w:p>
          <w:p w14:paraId="7769035C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Lodero (RC)</w:t>
            </w:r>
          </w:p>
          <w:p w14:paraId="12B2CAC0" w14:textId="77777777" w:rsidR="00F94BFB" w:rsidRPr="00D83292" w:rsidRDefault="00F94BFB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Resistant to race Pb: 1 Clapton (CF), Lodero (RC)</w:t>
            </w:r>
          </w:p>
          <w:p w14:paraId="7018D1A2" w14:textId="77777777" w:rsidR="00F94BFB" w:rsidRPr="00D83292" w:rsidRDefault="00F94BFB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Resistant to race Pb: 2 Lodero (RC)</w:t>
            </w:r>
          </w:p>
          <w:p w14:paraId="032F224D" w14:textId="77777777" w:rsidR="00F94BFB" w:rsidRPr="00D83292" w:rsidRDefault="00F94BFB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Resistant to race Pb: 3 051632 Bejo (WC) </w:t>
            </w:r>
          </w:p>
        </w:tc>
      </w:tr>
      <w:tr w:rsidR="00F94BFB" w:rsidRPr="00D83292" w14:paraId="2ED42850" w14:textId="77777777" w:rsidTr="00EE03FA">
        <w:trPr>
          <w:cantSplit/>
        </w:trPr>
        <w:tc>
          <w:tcPr>
            <w:tcW w:w="622" w:type="dxa"/>
          </w:tcPr>
          <w:p w14:paraId="349A7986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9.5</w:t>
            </w:r>
          </w:p>
        </w:tc>
        <w:tc>
          <w:tcPr>
            <w:tcW w:w="2634" w:type="dxa"/>
          </w:tcPr>
          <w:p w14:paraId="2534DA9B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Test facility</w:t>
            </w:r>
          </w:p>
        </w:tc>
        <w:tc>
          <w:tcPr>
            <w:tcW w:w="6491" w:type="dxa"/>
          </w:tcPr>
          <w:p w14:paraId="77B32660" w14:textId="77777777" w:rsidR="00F94BFB" w:rsidRPr="00D83292" w:rsidRDefault="00F94BFB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Glasshouse</w:t>
            </w:r>
            <w:r>
              <w:rPr>
                <w:rFonts w:cs="Arial"/>
                <w:color w:val="000000"/>
                <w:lang w:val="en-GB"/>
              </w:rPr>
              <w:t xml:space="preserve"> or </w:t>
            </w:r>
            <w:r w:rsidRPr="00A06C9E">
              <w:rPr>
                <w:rFonts w:cs="Arial"/>
                <w:color w:val="000000"/>
                <w:lang w:val="en-GB"/>
              </w:rPr>
              <w:t>climatic room</w:t>
            </w:r>
          </w:p>
        </w:tc>
      </w:tr>
      <w:tr w:rsidR="00F94BFB" w:rsidRPr="00D83292" w14:paraId="46E59E42" w14:textId="77777777" w:rsidTr="00EE03FA">
        <w:trPr>
          <w:cantSplit/>
        </w:trPr>
        <w:tc>
          <w:tcPr>
            <w:tcW w:w="622" w:type="dxa"/>
          </w:tcPr>
          <w:p w14:paraId="1C1B4D39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9.6</w:t>
            </w:r>
          </w:p>
        </w:tc>
        <w:tc>
          <w:tcPr>
            <w:tcW w:w="2634" w:type="dxa"/>
          </w:tcPr>
          <w:p w14:paraId="5E6E341C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Temperature</w:t>
            </w:r>
          </w:p>
        </w:tc>
        <w:tc>
          <w:tcPr>
            <w:tcW w:w="6491" w:type="dxa"/>
          </w:tcPr>
          <w:p w14:paraId="44D1FD0C" w14:textId="77777777" w:rsidR="00F94BFB" w:rsidRPr="00D83292" w:rsidRDefault="00F94BFB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20-22°C</w:t>
            </w:r>
          </w:p>
        </w:tc>
      </w:tr>
      <w:tr w:rsidR="00F94BFB" w:rsidRPr="00D83292" w14:paraId="5A8A953E" w14:textId="77777777" w:rsidTr="00EE03FA">
        <w:trPr>
          <w:cantSplit/>
        </w:trPr>
        <w:tc>
          <w:tcPr>
            <w:tcW w:w="622" w:type="dxa"/>
          </w:tcPr>
          <w:p w14:paraId="71F52F34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9.7</w:t>
            </w:r>
          </w:p>
        </w:tc>
        <w:tc>
          <w:tcPr>
            <w:tcW w:w="2634" w:type="dxa"/>
          </w:tcPr>
          <w:p w14:paraId="6620C6F0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Light</w:t>
            </w:r>
          </w:p>
        </w:tc>
        <w:tc>
          <w:tcPr>
            <w:tcW w:w="6491" w:type="dxa"/>
          </w:tcPr>
          <w:p w14:paraId="127CD881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>Natural, extended to 16 h if needed</w:t>
            </w:r>
          </w:p>
        </w:tc>
      </w:tr>
      <w:tr w:rsidR="00F94BFB" w:rsidRPr="00D83292" w14:paraId="3070ABD6" w14:textId="77777777" w:rsidTr="00EE03FA">
        <w:trPr>
          <w:cantSplit/>
        </w:trPr>
        <w:tc>
          <w:tcPr>
            <w:tcW w:w="622" w:type="dxa"/>
          </w:tcPr>
          <w:p w14:paraId="118C5733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9.9</w:t>
            </w:r>
          </w:p>
        </w:tc>
        <w:tc>
          <w:tcPr>
            <w:tcW w:w="2634" w:type="dxa"/>
          </w:tcPr>
          <w:p w14:paraId="4FF9F3AD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Special measures</w:t>
            </w:r>
          </w:p>
        </w:tc>
        <w:tc>
          <w:tcPr>
            <w:tcW w:w="6491" w:type="dxa"/>
          </w:tcPr>
          <w:p w14:paraId="43061DDF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A moderate amount of water is required to prevent rotting.</w:t>
            </w:r>
          </w:p>
          <w:p w14:paraId="5CB4CEAC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Keep the soil saturated in the first week. During plant growth the soil should not</w:t>
            </w:r>
          </w:p>
          <w:p w14:paraId="1F699472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highlight w:val="lightGray"/>
                <w:u w:val="single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be too dry to lower the soil temperature. </w:t>
            </w:r>
          </w:p>
        </w:tc>
      </w:tr>
      <w:tr w:rsidR="00F94BFB" w:rsidRPr="00A06C9E" w14:paraId="14E8440E" w14:textId="77777777" w:rsidTr="00EE03FA">
        <w:trPr>
          <w:cantSplit/>
        </w:trPr>
        <w:tc>
          <w:tcPr>
            <w:tcW w:w="622" w:type="dxa"/>
          </w:tcPr>
          <w:p w14:paraId="6D7D0316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9.8</w:t>
            </w:r>
          </w:p>
        </w:tc>
        <w:tc>
          <w:tcPr>
            <w:tcW w:w="2634" w:type="dxa"/>
          </w:tcPr>
          <w:p w14:paraId="6FEC54BB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Season</w:t>
            </w:r>
          </w:p>
        </w:tc>
        <w:tc>
          <w:tcPr>
            <w:tcW w:w="6491" w:type="dxa"/>
          </w:tcPr>
          <w:p w14:paraId="587B7FF2" w14:textId="77777777" w:rsidR="00F94BFB" w:rsidRPr="00A06C9E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Not in winter, not in too warm conditions if test performed in greenhouse</w:t>
            </w:r>
          </w:p>
        </w:tc>
      </w:tr>
      <w:tr w:rsidR="00F94BFB" w:rsidRPr="00D83292" w14:paraId="5843D780" w14:textId="77777777" w:rsidTr="00EE03FA">
        <w:trPr>
          <w:cantSplit/>
        </w:trPr>
        <w:tc>
          <w:tcPr>
            <w:tcW w:w="622" w:type="dxa"/>
          </w:tcPr>
          <w:p w14:paraId="2D877819" w14:textId="77777777" w:rsidR="00F94BFB" w:rsidRPr="00D83292" w:rsidRDefault="00F94BFB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</w:t>
            </w:r>
          </w:p>
        </w:tc>
        <w:tc>
          <w:tcPr>
            <w:tcW w:w="2634" w:type="dxa"/>
          </w:tcPr>
          <w:p w14:paraId="41171499" w14:textId="77777777" w:rsidR="00F94BFB" w:rsidRPr="00D83292" w:rsidRDefault="00F94BFB" w:rsidP="00EE03FA">
            <w:pPr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</w:t>
            </w:r>
          </w:p>
        </w:tc>
        <w:tc>
          <w:tcPr>
            <w:tcW w:w="6491" w:type="dxa"/>
          </w:tcPr>
          <w:p w14:paraId="2D7E104B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</w:p>
        </w:tc>
      </w:tr>
      <w:tr w:rsidR="00F94BFB" w:rsidRPr="005247AC" w14:paraId="5E8668A3" w14:textId="77777777" w:rsidTr="00EE03FA">
        <w:trPr>
          <w:cantSplit/>
        </w:trPr>
        <w:tc>
          <w:tcPr>
            <w:tcW w:w="622" w:type="dxa"/>
          </w:tcPr>
          <w:p w14:paraId="3DAF2390" w14:textId="77777777" w:rsidR="00F94BFB" w:rsidRPr="00D83292" w:rsidRDefault="00F94BFB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10.1</w:t>
            </w:r>
          </w:p>
        </w:tc>
        <w:tc>
          <w:tcPr>
            <w:tcW w:w="2634" w:type="dxa"/>
          </w:tcPr>
          <w:p w14:paraId="02F431E5" w14:textId="77777777" w:rsidR="00F94BFB" w:rsidRPr="00D83292" w:rsidRDefault="00F94BFB" w:rsidP="00EE03FA">
            <w:pPr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Preparation inoculum</w:t>
            </w:r>
          </w:p>
        </w:tc>
        <w:tc>
          <w:tcPr>
            <w:tcW w:w="6491" w:type="dxa"/>
          </w:tcPr>
          <w:p w14:paraId="6D2AC4DA" w14:textId="77777777" w:rsidR="00F94BFB" w:rsidRPr="00D83292" w:rsidRDefault="00F94BFB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Symptomatic roots are homogenized ca. 1 min in a blender. </w:t>
            </w:r>
          </w:p>
          <w:p w14:paraId="1CCED4EA" w14:textId="321B4401" w:rsidR="00F94BFB" w:rsidRDefault="00F94BFB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Dilute clubs </w:t>
            </w:r>
            <w:r w:rsidR="00053027" w:rsidRPr="00D83292">
              <w:rPr>
                <w:rFonts w:cs="Arial"/>
                <w:color w:val="000000"/>
                <w:lang w:val="en-GB"/>
              </w:rPr>
              <w:t>1:4 with</w:t>
            </w:r>
            <w:r w:rsidRPr="00D83292">
              <w:rPr>
                <w:rFonts w:cs="Arial"/>
                <w:color w:val="000000"/>
                <w:lang w:val="en-GB"/>
              </w:rPr>
              <w:t xml:space="preserve"> demineralized water. Blender the mix for les</w:t>
            </w:r>
            <w:r>
              <w:rPr>
                <w:rFonts w:cs="Arial"/>
                <w:color w:val="000000"/>
                <w:lang w:val="en-GB"/>
              </w:rPr>
              <w:t>s</w:t>
            </w:r>
          </w:p>
          <w:p w14:paraId="45CAC6D6" w14:textId="77777777" w:rsidR="00F94BFB" w:rsidRDefault="00F94BFB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than 1 minute.  (Beware: longer blendering may cause overheating of </w:t>
            </w:r>
          </w:p>
          <w:p w14:paraId="0F3AD191" w14:textId="77777777" w:rsidR="00F94BFB" w:rsidRPr="005247AC" w:rsidRDefault="00F94BFB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the suspension)</w:t>
            </w:r>
          </w:p>
        </w:tc>
      </w:tr>
      <w:tr w:rsidR="00F94BFB" w:rsidRPr="00D83292" w14:paraId="2428D8F5" w14:textId="77777777" w:rsidTr="00EE03FA">
        <w:trPr>
          <w:cantSplit/>
        </w:trPr>
        <w:tc>
          <w:tcPr>
            <w:tcW w:w="622" w:type="dxa"/>
          </w:tcPr>
          <w:p w14:paraId="6569218F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10.2</w:t>
            </w:r>
          </w:p>
        </w:tc>
        <w:tc>
          <w:tcPr>
            <w:tcW w:w="2634" w:type="dxa"/>
          </w:tcPr>
          <w:p w14:paraId="0D395DD1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Quantification inoculum</w:t>
            </w:r>
          </w:p>
        </w:tc>
        <w:tc>
          <w:tcPr>
            <w:tcW w:w="6491" w:type="dxa"/>
          </w:tcPr>
          <w:p w14:paraId="6CD0DFDB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count spores; adjust to </w:t>
            </w:r>
            <w:r w:rsidRPr="00D83292">
              <w:rPr>
                <w:color w:val="000000"/>
                <w:lang w:val="en-GB"/>
              </w:rPr>
              <w:t>10</w:t>
            </w:r>
            <w:r w:rsidRPr="00D83292">
              <w:rPr>
                <w:color w:val="000000"/>
                <w:vertAlign w:val="superscript"/>
                <w:lang w:val="en-GB"/>
              </w:rPr>
              <w:t>7</w:t>
            </w:r>
            <w:r w:rsidRPr="00D83292">
              <w:rPr>
                <w:color w:val="000000"/>
                <w:lang w:val="en-GB"/>
              </w:rPr>
              <w:t xml:space="preserve"> spores per ml</w:t>
            </w:r>
          </w:p>
        </w:tc>
      </w:tr>
      <w:tr w:rsidR="00F94BFB" w:rsidRPr="00D83292" w14:paraId="4B9FE3C3" w14:textId="77777777" w:rsidTr="00EE03FA">
        <w:trPr>
          <w:cantSplit/>
        </w:trPr>
        <w:tc>
          <w:tcPr>
            <w:tcW w:w="622" w:type="dxa"/>
          </w:tcPr>
          <w:p w14:paraId="4E180758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10.3</w:t>
            </w:r>
          </w:p>
        </w:tc>
        <w:tc>
          <w:tcPr>
            <w:tcW w:w="2634" w:type="dxa"/>
          </w:tcPr>
          <w:p w14:paraId="0ADE9ABB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Plant stage at inoculation</w:t>
            </w:r>
          </w:p>
        </w:tc>
        <w:tc>
          <w:tcPr>
            <w:tcW w:w="6491" w:type="dxa"/>
          </w:tcPr>
          <w:p w14:paraId="18E2B0A8" w14:textId="77777777" w:rsidR="00F94BFB" w:rsidRPr="00D83292" w:rsidRDefault="00F94BFB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 week old seedlings</w:t>
            </w:r>
          </w:p>
        </w:tc>
      </w:tr>
      <w:tr w:rsidR="00F94BFB" w:rsidRPr="00D83292" w14:paraId="536A0CAA" w14:textId="77777777" w:rsidTr="00EE03FA">
        <w:trPr>
          <w:cantSplit/>
        </w:trPr>
        <w:tc>
          <w:tcPr>
            <w:tcW w:w="622" w:type="dxa"/>
          </w:tcPr>
          <w:p w14:paraId="4FF19BA9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10.4</w:t>
            </w:r>
          </w:p>
        </w:tc>
        <w:tc>
          <w:tcPr>
            <w:tcW w:w="2634" w:type="dxa"/>
          </w:tcPr>
          <w:p w14:paraId="02ED8AD9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method</w:t>
            </w:r>
          </w:p>
        </w:tc>
        <w:tc>
          <w:tcPr>
            <w:tcW w:w="6491" w:type="dxa"/>
          </w:tcPr>
          <w:p w14:paraId="6DF4623F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color w:val="000000"/>
                <w:highlight w:val="lightGray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Pipette 1 ml on both sides at the base of each seedling, totalling 2 ml per plant. </w:t>
            </w:r>
          </w:p>
        </w:tc>
      </w:tr>
      <w:tr w:rsidR="00F94BFB" w:rsidRPr="00D83292" w14:paraId="7DBFC6AC" w14:textId="77777777" w:rsidTr="00EE03FA">
        <w:trPr>
          <w:cantSplit/>
        </w:trPr>
        <w:tc>
          <w:tcPr>
            <w:tcW w:w="622" w:type="dxa"/>
          </w:tcPr>
          <w:p w14:paraId="2674B764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lastRenderedPageBreak/>
              <w:t>10.7</w:t>
            </w:r>
          </w:p>
        </w:tc>
        <w:tc>
          <w:tcPr>
            <w:tcW w:w="2634" w:type="dxa"/>
          </w:tcPr>
          <w:p w14:paraId="66AC44CD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Observation, evaluation and end of test</w:t>
            </w:r>
          </w:p>
        </w:tc>
        <w:tc>
          <w:tcPr>
            <w:tcW w:w="6491" w:type="dxa"/>
          </w:tcPr>
          <w:p w14:paraId="79D865A1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6 weeks after inoculation (destructive)</w:t>
            </w:r>
          </w:p>
        </w:tc>
      </w:tr>
      <w:tr w:rsidR="00F94BFB" w:rsidRPr="00D83292" w14:paraId="3DD775DA" w14:textId="77777777" w:rsidTr="00EE03FA">
        <w:trPr>
          <w:cantSplit/>
        </w:trPr>
        <w:tc>
          <w:tcPr>
            <w:tcW w:w="622" w:type="dxa"/>
          </w:tcPr>
          <w:p w14:paraId="4135B7FC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</w:t>
            </w:r>
          </w:p>
        </w:tc>
        <w:tc>
          <w:tcPr>
            <w:tcW w:w="2634" w:type="dxa"/>
          </w:tcPr>
          <w:p w14:paraId="44E00FFE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Observations</w:t>
            </w:r>
          </w:p>
        </w:tc>
        <w:tc>
          <w:tcPr>
            <w:tcW w:w="6491" w:type="dxa"/>
          </w:tcPr>
          <w:p w14:paraId="62D26E1F" w14:textId="77777777" w:rsidR="00F94BFB" w:rsidRPr="00D83292" w:rsidRDefault="00F94BFB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F94BFB" w:rsidRPr="00D83292" w14:paraId="5D7D1323" w14:textId="77777777" w:rsidTr="00EE03FA">
        <w:trPr>
          <w:cantSplit/>
        </w:trPr>
        <w:tc>
          <w:tcPr>
            <w:tcW w:w="622" w:type="dxa"/>
          </w:tcPr>
          <w:p w14:paraId="0DD0F6D4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11.1</w:t>
            </w:r>
          </w:p>
        </w:tc>
        <w:tc>
          <w:tcPr>
            <w:tcW w:w="2634" w:type="dxa"/>
          </w:tcPr>
          <w:p w14:paraId="2499D332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Method</w:t>
            </w:r>
          </w:p>
        </w:tc>
        <w:tc>
          <w:tcPr>
            <w:tcW w:w="6491" w:type="dxa"/>
          </w:tcPr>
          <w:p w14:paraId="3C47F723" w14:textId="77777777" w:rsidR="00F94BFB" w:rsidRPr="00D83292" w:rsidRDefault="00F94BFB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Visual: observation of severe galling and growth retardation</w:t>
            </w:r>
          </w:p>
          <w:p w14:paraId="2FE0C89E" w14:textId="77777777" w:rsidR="00F94BFB" w:rsidRPr="00D83292" w:rsidRDefault="00F94BFB" w:rsidP="00EE03FA">
            <w:pPr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Destructive: observation on a 0-3 scale for galling</w:t>
            </w:r>
          </w:p>
        </w:tc>
      </w:tr>
      <w:tr w:rsidR="00F94BFB" w:rsidRPr="00D83292" w14:paraId="5EB9BB48" w14:textId="77777777" w:rsidTr="00EE03FA">
        <w:trPr>
          <w:cantSplit/>
        </w:trPr>
        <w:tc>
          <w:tcPr>
            <w:tcW w:w="622" w:type="dxa"/>
          </w:tcPr>
          <w:p w14:paraId="22541955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11.2</w:t>
            </w:r>
          </w:p>
        </w:tc>
        <w:tc>
          <w:tcPr>
            <w:tcW w:w="2634" w:type="dxa"/>
          </w:tcPr>
          <w:p w14:paraId="0F5C8FC6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 scale</w:t>
            </w:r>
          </w:p>
        </w:tc>
        <w:tc>
          <w:tcPr>
            <w:tcW w:w="6491" w:type="dxa"/>
          </w:tcPr>
          <w:p w14:paraId="6D0453C0" w14:textId="77777777" w:rsidR="00F94BFB" w:rsidRPr="00A06C9E" w:rsidRDefault="00F94BFB" w:rsidP="00EE03FA">
            <w:pPr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class 0 = no swellings or a few small spheroid galls </w:t>
            </w:r>
            <w:r w:rsidRPr="00A06C9E">
              <w:rPr>
                <w:rFonts w:cs="Arial"/>
                <w:color w:val="000000"/>
                <w:lang w:val="en-GB"/>
              </w:rPr>
              <w:br/>
              <w:t>class 1 = very slight swelling, usually confined to the lateral roots</w:t>
            </w:r>
          </w:p>
          <w:p w14:paraId="5A0DEF20" w14:textId="77777777" w:rsidR="00F94BFB" w:rsidRPr="00A06C9E" w:rsidRDefault="00F94BFB" w:rsidP="00EE03FA">
            <w:pPr>
              <w:autoSpaceDE w:val="0"/>
              <w:autoSpaceDN w:val="0"/>
              <w:adjustRightInd w:val="0"/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class 2 = moderate swelling on lateral and/or tap roots or</w:t>
            </w:r>
          </w:p>
          <w:p w14:paraId="639B7A8F" w14:textId="77777777" w:rsidR="00F94BFB" w:rsidRPr="00D83292" w:rsidRDefault="00F94BFB" w:rsidP="00EE03FA">
            <w:pPr>
              <w:tabs>
                <w:tab w:val="left" w:leader="dot" w:pos="3402"/>
              </w:tabs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slight swelling of the main root and browning and ultimately death of all the lateral roots </w:t>
            </w:r>
            <w:r w:rsidRPr="00A06C9E">
              <w:rPr>
                <w:rFonts w:cs="Arial"/>
                <w:color w:val="000000"/>
                <w:lang w:val="en-GB"/>
              </w:rPr>
              <w:br/>
              <w:t>class 3 = severe swelling on lateral and/or tap roots</w:t>
            </w:r>
          </w:p>
        </w:tc>
      </w:tr>
      <w:tr w:rsidR="00F94BFB" w:rsidRPr="00D83292" w14:paraId="746CA7B8" w14:textId="77777777" w:rsidTr="00EE03FA">
        <w:trPr>
          <w:cantSplit/>
        </w:trPr>
        <w:tc>
          <w:tcPr>
            <w:tcW w:w="622" w:type="dxa"/>
          </w:tcPr>
          <w:p w14:paraId="16529240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11.3</w:t>
            </w:r>
          </w:p>
        </w:tc>
        <w:tc>
          <w:tcPr>
            <w:tcW w:w="2634" w:type="dxa"/>
          </w:tcPr>
          <w:p w14:paraId="78C15399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Validation of test</w:t>
            </w:r>
          </w:p>
        </w:tc>
        <w:tc>
          <w:tcPr>
            <w:tcW w:w="6491" w:type="dxa"/>
          </w:tcPr>
          <w:p w14:paraId="2BB1172F" w14:textId="77777777" w:rsidR="00F94BFB" w:rsidRPr="00A06C9E" w:rsidRDefault="00F94BFB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Validation on controls. Expected response of controls: </w:t>
            </w:r>
          </w:p>
          <w:p w14:paraId="43D330A1" w14:textId="77777777" w:rsidR="00F94BFB" w:rsidRPr="00A06C9E" w:rsidRDefault="00F94BFB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Susceptible control:  </w:t>
            </w:r>
          </w:p>
          <w:p w14:paraId="17FD6011" w14:textId="77777777" w:rsidR="00F94BFB" w:rsidRPr="00A06C9E" w:rsidRDefault="00F94BFB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-most plants in classes 2 and 3</w:t>
            </w:r>
          </w:p>
          <w:p w14:paraId="6E5B1BE7" w14:textId="77777777" w:rsidR="00F94BFB" w:rsidRPr="00A06C9E" w:rsidRDefault="00F94BFB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Resistant control:</w:t>
            </w:r>
          </w:p>
          <w:p w14:paraId="18970377" w14:textId="5B0C9E3F" w:rsidR="00F94BFB" w:rsidRPr="00D83292" w:rsidRDefault="00F94BFB" w:rsidP="00053027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-most plants in classes 0 and 1</w:t>
            </w:r>
          </w:p>
        </w:tc>
      </w:tr>
      <w:tr w:rsidR="00F94BFB" w:rsidRPr="00D83292" w14:paraId="798AB8AF" w14:textId="77777777" w:rsidTr="00EE03FA">
        <w:trPr>
          <w:cantSplit/>
        </w:trPr>
        <w:tc>
          <w:tcPr>
            <w:tcW w:w="622" w:type="dxa"/>
          </w:tcPr>
          <w:p w14:paraId="076B4697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12.</w:t>
            </w:r>
          </w:p>
        </w:tc>
        <w:tc>
          <w:tcPr>
            <w:tcW w:w="2634" w:type="dxa"/>
          </w:tcPr>
          <w:p w14:paraId="397FD55D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Interpretation of data in terms of UPOV characteristic states</w:t>
            </w:r>
          </w:p>
        </w:tc>
        <w:tc>
          <w:tcPr>
            <w:tcW w:w="6491" w:type="dxa"/>
          </w:tcPr>
          <w:p w14:paraId="782927B3" w14:textId="77777777" w:rsidR="00F94BFB" w:rsidRPr="00A06C9E" w:rsidRDefault="00F94BFB" w:rsidP="00EE03FA">
            <w:pPr>
              <w:tabs>
                <w:tab w:val="left" w:pos="720"/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A06C9E">
              <w:rPr>
                <w:rFonts w:cs="Arial"/>
                <w:bCs/>
                <w:color w:val="000000"/>
                <w:lang w:val="en-GB"/>
              </w:rPr>
              <w:t>[1] absent: distribution of plants in the classes comparable with susceptible control</w:t>
            </w:r>
          </w:p>
          <w:p w14:paraId="334502D7" w14:textId="5923741D" w:rsidR="00F94BFB" w:rsidRPr="00D83292" w:rsidRDefault="00F94BFB" w:rsidP="00053027">
            <w:pPr>
              <w:tabs>
                <w:tab w:val="left" w:pos="720"/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bCs/>
                <w:color w:val="000000"/>
                <w:lang w:val="en-GB"/>
              </w:rPr>
              <w:t>[9] present: distribution of plants in the classes comparable with resistant control</w:t>
            </w:r>
          </w:p>
        </w:tc>
      </w:tr>
      <w:tr w:rsidR="00F94BFB" w:rsidRPr="00D83292" w14:paraId="20C16154" w14:textId="77777777" w:rsidTr="00EE03FA">
        <w:trPr>
          <w:cantSplit/>
        </w:trPr>
        <w:tc>
          <w:tcPr>
            <w:tcW w:w="622" w:type="dxa"/>
          </w:tcPr>
          <w:p w14:paraId="59DC15D2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13.</w:t>
            </w:r>
          </w:p>
        </w:tc>
        <w:tc>
          <w:tcPr>
            <w:tcW w:w="2634" w:type="dxa"/>
          </w:tcPr>
          <w:p w14:paraId="6B3E0A0E" w14:textId="77777777" w:rsidR="00F94BFB" w:rsidRPr="00D83292" w:rsidRDefault="00F94BFB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Critical control points</w:t>
            </w:r>
          </w:p>
        </w:tc>
        <w:tc>
          <w:tcPr>
            <w:tcW w:w="6491" w:type="dxa"/>
          </w:tcPr>
          <w:p w14:paraId="4614A316" w14:textId="77777777" w:rsidR="00F94BFB" w:rsidRPr="00D83292" w:rsidRDefault="00F94BFB" w:rsidP="00EE03FA">
            <w:pPr>
              <w:tabs>
                <w:tab w:val="left" w:pos="720"/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Clubroot is a zoosporic pathogen. Keep isolates spatially well-separated.</w:t>
            </w:r>
          </w:p>
        </w:tc>
      </w:tr>
      <w:bookmarkEnd w:id="1"/>
    </w:tbl>
    <w:p w14:paraId="5AD9CAC6" w14:textId="77777777" w:rsidR="00264B65" w:rsidRDefault="00264B65" w:rsidP="00264B65">
      <w:pPr>
        <w:spacing w:line="240" w:lineRule="atLeast"/>
        <w:jc w:val="left"/>
        <w:rPr>
          <w:rFonts w:cs="Maiandra GD"/>
          <w:color w:val="000000"/>
          <w:szCs w:val="18"/>
          <w:lang w:val="en-GB" w:eastAsia="nl-NL"/>
        </w:rPr>
      </w:pPr>
    </w:p>
    <w:p w14:paraId="7044F8C6" w14:textId="77777777" w:rsidR="00264B65" w:rsidRDefault="00264B65" w:rsidP="00264B65">
      <w:pPr>
        <w:spacing w:line="240" w:lineRule="atLeast"/>
        <w:jc w:val="left"/>
        <w:rPr>
          <w:rFonts w:cs="Maiandra GD"/>
          <w:color w:val="000000"/>
          <w:szCs w:val="18"/>
          <w:lang w:val="en-GB" w:eastAsia="nl-NL"/>
        </w:rPr>
      </w:pPr>
      <w:r>
        <w:rPr>
          <w:rFonts w:cs="Maiandra GD"/>
          <w:noProof/>
          <w:color w:val="000000"/>
          <w:szCs w:val="18"/>
          <w:lang w:val="en-GB" w:eastAsia="nl-NL"/>
        </w:rPr>
        <w:drawing>
          <wp:inline distT="0" distB="0" distL="0" distR="0" wp14:anchorId="23DB2C2F" wp14:editId="62F3F4B9">
            <wp:extent cx="5753100" cy="1666875"/>
            <wp:effectExtent l="0" t="0" r="0" b="9525"/>
            <wp:docPr id="407413079" name="Afbeelding 1" descr="Afbeelding met ginseng, pythiu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13079" name="Afbeelding 1" descr="Afbeelding met ginseng, pythiu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9F66" w14:textId="77777777" w:rsidR="00DE3783" w:rsidRDefault="00DE3783" w:rsidP="00532422"/>
    <w:p w14:paraId="0F5FE568" w14:textId="77777777" w:rsidR="00532422" w:rsidRDefault="00532422" w:rsidP="00532422">
      <w:pPr>
        <w:jc w:val="left"/>
      </w:pPr>
    </w:p>
    <w:p w14:paraId="6CF08917" w14:textId="77777777" w:rsidR="00532422" w:rsidRPr="00C651CE" w:rsidRDefault="00532422" w:rsidP="00532422"/>
    <w:p w14:paraId="62C82E0A" w14:textId="77777777" w:rsidR="00532422" w:rsidRDefault="00532422" w:rsidP="00532422">
      <w:pPr>
        <w:jc w:val="right"/>
      </w:pPr>
      <w:r w:rsidRPr="00C5280D">
        <w:t>[End of document]</w:t>
      </w:r>
    </w:p>
    <w:sectPr w:rsidR="00532422" w:rsidSect="005E7466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75D0" w14:textId="77777777" w:rsidR="003D0464" w:rsidRDefault="003D0464" w:rsidP="006655D3">
      <w:r>
        <w:separator/>
      </w:r>
    </w:p>
    <w:p w14:paraId="26C7852B" w14:textId="77777777" w:rsidR="003D0464" w:rsidRDefault="003D0464" w:rsidP="006655D3"/>
    <w:p w14:paraId="4F4C8143" w14:textId="77777777" w:rsidR="003D0464" w:rsidRDefault="003D0464" w:rsidP="006655D3"/>
  </w:endnote>
  <w:endnote w:type="continuationSeparator" w:id="0">
    <w:p w14:paraId="54B05D36" w14:textId="77777777" w:rsidR="003D0464" w:rsidRDefault="003D0464" w:rsidP="006655D3">
      <w:r>
        <w:separator/>
      </w:r>
    </w:p>
    <w:p w14:paraId="0CF4C04E" w14:textId="77777777" w:rsidR="003D0464" w:rsidRPr="00294751" w:rsidRDefault="003D046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4822217" w14:textId="77777777" w:rsidR="003D0464" w:rsidRPr="00294751" w:rsidRDefault="003D0464" w:rsidP="006655D3">
      <w:pPr>
        <w:rPr>
          <w:lang w:val="fr-FR"/>
        </w:rPr>
      </w:pPr>
    </w:p>
    <w:p w14:paraId="2F629736" w14:textId="77777777" w:rsidR="003D0464" w:rsidRPr="00294751" w:rsidRDefault="003D0464" w:rsidP="006655D3">
      <w:pPr>
        <w:rPr>
          <w:lang w:val="fr-FR"/>
        </w:rPr>
      </w:pPr>
    </w:p>
  </w:endnote>
  <w:endnote w:type="continuationNotice" w:id="1">
    <w:p w14:paraId="31473A00" w14:textId="77777777" w:rsidR="003D0464" w:rsidRPr="00294751" w:rsidRDefault="003D046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488E21A" w14:textId="77777777" w:rsidR="003D0464" w:rsidRPr="00294751" w:rsidRDefault="003D0464" w:rsidP="006655D3">
      <w:pPr>
        <w:rPr>
          <w:lang w:val="fr-FR"/>
        </w:rPr>
      </w:pPr>
    </w:p>
    <w:p w14:paraId="6256B997" w14:textId="77777777" w:rsidR="003D0464" w:rsidRPr="00294751" w:rsidRDefault="003D046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A6576" w14:textId="77777777" w:rsidR="003D0464" w:rsidRDefault="003D0464" w:rsidP="006655D3">
      <w:r>
        <w:separator/>
      </w:r>
    </w:p>
  </w:footnote>
  <w:footnote w:type="continuationSeparator" w:id="0">
    <w:p w14:paraId="50CDB4F7" w14:textId="77777777" w:rsidR="003D0464" w:rsidRDefault="003D0464" w:rsidP="006655D3">
      <w:r>
        <w:separator/>
      </w:r>
    </w:p>
  </w:footnote>
  <w:footnote w:type="continuationNotice" w:id="1">
    <w:p w14:paraId="01400F83" w14:textId="77777777" w:rsidR="003D0464" w:rsidRPr="00AB530F" w:rsidRDefault="003D0464" w:rsidP="00AB530F">
      <w:pPr>
        <w:pStyle w:val="Footer"/>
      </w:pPr>
    </w:p>
  </w:footnote>
  <w:footnote w:id="2">
    <w:p w14:paraId="0B7F3FA5" w14:textId="11C0D839" w:rsidR="00532422" w:rsidRDefault="00532422" w:rsidP="00532422">
      <w:pPr>
        <w:pStyle w:val="FootnoteText"/>
      </w:pPr>
      <w:r>
        <w:rPr>
          <w:rStyle w:val="FootnoteReference"/>
        </w:rPr>
        <w:footnoteRef/>
      </w:r>
      <w:r>
        <w:t xml:space="preserve"> held via electronic means, from April 22 to 25, 2024.</w:t>
      </w:r>
    </w:p>
  </w:footnote>
  <w:footnote w:id="3">
    <w:p w14:paraId="35BFA14B" w14:textId="77777777" w:rsidR="00F94BFB" w:rsidRDefault="00F94BFB" w:rsidP="00F94BFB">
      <w:pPr>
        <w:pStyle w:val="FootnoteText"/>
      </w:pPr>
      <w:r>
        <w:rPr>
          <w:rStyle w:val="FootnoteReference"/>
        </w:rPr>
        <w:footnoteRef/>
      </w:r>
      <w:r w:rsidRPr="005D3006">
        <w:t xml:space="preserve"> </w:t>
      </w:r>
      <w:r>
        <w:t xml:space="preserve">Naktuinbouw: </w:t>
      </w:r>
      <w:hyperlink r:id="rId1" w:history="1">
        <w:r w:rsidRPr="002D508E">
          <w:rPr>
            <w:rStyle w:val="Hyperlink"/>
          </w:rPr>
          <w:t>resistentie@naktuinbouw.nl</w:t>
        </w:r>
      </w:hyperlink>
    </w:p>
    <w:p w14:paraId="139B828E" w14:textId="77777777" w:rsidR="00F94BFB" w:rsidRPr="00114A75" w:rsidRDefault="00F94BFB" w:rsidP="00F94BFB">
      <w:pPr>
        <w:pStyle w:val="FootnoteText"/>
      </w:pPr>
      <w:proofErr w:type="gramStart"/>
      <w:r>
        <w:rPr>
          <w:vertAlign w:val="superscript"/>
        </w:rPr>
        <w:t xml:space="preserve">3  </w:t>
      </w:r>
      <w:r w:rsidRPr="00114A75">
        <w:t>WC</w:t>
      </w:r>
      <w:proofErr w:type="gramEnd"/>
      <w:r w:rsidRPr="00114A75">
        <w:t xml:space="preserve">=White cabbage, </w:t>
      </w:r>
      <w:r>
        <w:t>CC=Chinese cabbage, RC=Red cabbage, CF=Cauliflower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78ED" w14:textId="7D063EDC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1E1CDB">
      <w:rPr>
        <w:rStyle w:val="PageNumber"/>
        <w:lang w:val="en-US"/>
      </w:rPr>
      <w:t>9</w:t>
    </w:r>
    <w:r w:rsidR="0004198B">
      <w:rPr>
        <w:rStyle w:val="PageNumber"/>
        <w:lang w:val="en-US"/>
      </w:rPr>
      <w:t>/</w:t>
    </w:r>
    <w:r w:rsidR="00053027">
      <w:rPr>
        <w:rStyle w:val="PageNumber"/>
        <w:lang w:val="en-US"/>
      </w:rPr>
      <w:t>13</w:t>
    </w:r>
  </w:p>
  <w:p w14:paraId="0A031D21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481265F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8261023">
    <w:abstractNumId w:val="0"/>
  </w:num>
  <w:num w:numId="2" w16cid:durableId="120024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64"/>
    <w:rsid w:val="00010CF3"/>
    <w:rsid w:val="00011E27"/>
    <w:rsid w:val="000148BC"/>
    <w:rsid w:val="00024AB8"/>
    <w:rsid w:val="00030854"/>
    <w:rsid w:val="00036028"/>
    <w:rsid w:val="00036412"/>
    <w:rsid w:val="0004198B"/>
    <w:rsid w:val="00044642"/>
    <w:rsid w:val="000446B9"/>
    <w:rsid w:val="00047E21"/>
    <w:rsid w:val="00050E16"/>
    <w:rsid w:val="00053027"/>
    <w:rsid w:val="00080602"/>
    <w:rsid w:val="00085505"/>
    <w:rsid w:val="000A42ED"/>
    <w:rsid w:val="000C4E25"/>
    <w:rsid w:val="000C7021"/>
    <w:rsid w:val="000D089B"/>
    <w:rsid w:val="000D6BBC"/>
    <w:rsid w:val="000D7780"/>
    <w:rsid w:val="000E636A"/>
    <w:rsid w:val="000F2F11"/>
    <w:rsid w:val="000F46D1"/>
    <w:rsid w:val="000F7BC7"/>
    <w:rsid w:val="00100A5F"/>
    <w:rsid w:val="00105929"/>
    <w:rsid w:val="00110BED"/>
    <w:rsid w:val="00110C36"/>
    <w:rsid w:val="001131D5"/>
    <w:rsid w:val="0011423D"/>
    <w:rsid w:val="00114547"/>
    <w:rsid w:val="00141DB8"/>
    <w:rsid w:val="00142BED"/>
    <w:rsid w:val="00150295"/>
    <w:rsid w:val="00172084"/>
    <w:rsid w:val="0017474A"/>
    <w:rsid w:val="001758C6"/>
    <w:rsid w:val="00182B99"/>
    <w:rsid w:val="001C1525"/>
    <w:rsid w:val="001E1CDB"/>
    <w:rsid w:val="002042B5"/>
    <w:rsid w:val="0021332C"/>
    <w:rsid w:val="00213982"/>
    <w:rsid w:val="002172DA"/>
    <w:rsid w:val="0024416D"/>
    <w:rsid w:val="00264B65"/>
    <w:rsid w:val="00271911"/>
    <w:rsid w:val="00273187"/>
    <w:rsid w:val="002775D5"/>
    <w:rsid w:val="002800A0"/>
    <w:rsid w:val="002801B3"/>
    <w:rsid w:val="00281060"/>
    <w:rsid w:val="00284050"/>
    <w:rsid w:val="00285BD0"/>
    <w:rsid w:val="002914DE"/>
    <w:rsid w:val="0029152E"/>
    <w:rsid w:val="002940E8"/>
    <w:rsid w:val="00294751"/>
    <w:rsid w:val="002A6E50"/>
    <w:rsid w:val="002B4298"/>
    <w:rsid w:val="002B7A36"/>
    <w:rsid w:val="002C256A"/>
    <w:rsid w:val="002D5226"/>
    <w:rsid w:val="002E3F41"/>
    <w:rsid w:val="002F7E1D"/>
    <w:rsid w:val="00305A7F"/>
    <w:rsid w:val="003152FE"/>
    <w:rsid w:val="00327436"/>
    <w:rsid w:val="00337BBA"/>
    <w:rsid w:val="00344BD6"/>
    <w:rsid w:val="0035528D"/>
    <w:rsid w:val="00361821"/>
    <w:rsid w:val="00361E9E"/>
    <w:rsid w:val="003753EE"/>
    <w:rsid w:val="003A0835"/>
    <w:rsid w:val="003A5AAF"/>
    <w:rsid w:val="003B4091"/>
    <w:rsid w:val="003B700A"/>
    <w:rsid w:val="003C7FBE"/>
    <w:rsid w:val="003D0464"/>
    <w:rsid w:val="003D227C"/>
    <w:rsid w:val="003D2B4D"/>
    <w:rsid w:val="003E6156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422"/>
    <w:rsid w:val="005338F9"/>
    <w:rsid w:val="0054281C"/>
    <w:rsid w:val="00544581"/>
    <w:rsid w:val="0055268D"/>
    <w:rsid w:val="00575DE2"/>
    <w:rsid w:val="00576BE4"/>
    <w:rsid w:val="005779DB"/>
    <w:rsid w:val="00585A6C"/>
    <w:rsid w:val="005A036E"/>
    <w:rsid w:val="005A2A67"/>
    <w:rsid w:val="005A400A"/>
    <w:rsid w:val="005B269D"/>
    <w:rsid w:val="005C308C"/>
    <w:rsid w:val="005C3A5A"/>
    <w:rsid w:val="005C7527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55D3"/>
    <w:rsid w:val="00667404"/>
    <w:rsid w:val="00685F72"/>
    <w:rsid w:val="00687EB4"/>
    <w:rsid w:val="0069016D"/>
    <w:rsid w:val="00695C56"/>
    <w:rsid w:val="006A5CDE"/>
    <w:rsid w:val="006A644A"/>
    <w:rsid w:val="006B17D2"/>
    <w:rsid w:val="006B44C5"/>
    <w:rsid w:val="006B699A"/>
    <w:rsid w:val="006C224E"/>
    <w:rsid w:val="006C23AB"/>
    <w:rsid w:val="006D780A"/>
    <w:rsid w:val="0070325E"/>
    <w:rsid w:val="00704ECF"/>
    <w:rsid w:val="0071271E"/>
    <w:rsid w:val="00732DEC"/>
    <w:rsid w:val="00735BD5"/>
    <w:rsid w:val="007418CA"/>
    <w:rsid w:val="007451EC"/>
    <w:rsid w:val="00751613"/>
    <w:rsid w:val="00753EE9"/>
    <w:rsid w:val="007556F6"/>
    <w:rsid w:val="00760EEF"/>
    <w:rsid w:val="00760F31"/>
    <w:rsid w:val="00777EE5"/>
    <w:rsid w:val="00784836"/>
    <w:rsid w:val="007869FC"/>
    <w:rsid w:val="0079023E"/>
    <w:rsid w:val="007A2854"/>
    <w:rsid w:val="007A3EE1"/>
    <w:rsid w:val="007B7E91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02A0"/>
    <w:rsid w:val="00846D7C"/>
    <w:rsid w:val="00846ECA"/>
    <w:rsid w:val="00867AC1"/>
    <w:rsid w:val="008751DE"/>
    <w:rsid w:val="00890DF8"/>
    <w:rsid w:val="008A0ADE"/>
    <w:rsid w:val="008A743F"/>
    <w:rsid w:val="008C0970"/>
    <w:rsid w:val="008C1925"/>
    <w:rsid w:val="008D0BC5"/>
    <w:rsid w:val="008D1A6B"/>
    <w:rsid w:val="008D2CF7"/>
    <w:rsid w:val="00900C26"/>
    <w:rsid w:val="0090197F"/>
    <w:rsid w:val="00902FA3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0010"/>
    <w:rsid w:val="009A7339"/>
    <w:rsid w:val="009B440E"/>
    <w:rsid w:val="009C2E2A"/>
    <w:rsid w:val="009D690D"/>
    <w:rsid w:val="009D7CB2"/>
    <w:rsid w:val="009E65B6"/>
    <w:rsid w:val="009F0A51"/>
    <w:rsid w:val="009F77CF"/>
    <w:rsid w:val="00A140C9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D6605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465E"/>
    <w:rsid w:val="00C061B6"/>
    <w:rsid w:val="00C1096C"/>
    <w:rsid w:val="00C17105"/>
    <w:rsid w:val="00C2446C"/>
    <w:rsid w:val="00C32B3B"/>
    <w:rsid w:val="00C36AE5"/>
    <w:rsid w:val="00C41F17"/>
    <w:rsid w:val="00C4361E"/>
    <w:rsid w:val="00C437A3"/>
    <w:rsid w:val="00C527FA"/>
    <w:rsid w:val="00C5280D"/>
    <w:rsid w:val="00C53EB3"/>
    <w:rsid w:val="00C5791C"/>
    <w:rsid w:val="00C62FC4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4D84"/>
    <w:rsid w:val="00CF7E36"/>
    <w:rsid w:val="00D0106A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07BF"/>
    <w:rsid w:val="00DC3802"/>
    <w:rsid w:val="00DD6208"/>
    <w:rsid w:val="00DE3783"/>
    <w:rsid w:val="00DF7E99"/>
    <w:rsid w:val="00E07D87"/>
    <w:rsid w:val="00E21A81"/>
    <w:rsid w:val="00E249C8"/>
    <w:rsid w:val="00E31D25"/>
    <w:rsid w:val="00E32F7E"/>
    <w:rsid w:val="00E34A63"/>
    <w:rsid w:val="00E5267B"/>
    <w:rsid w:val="00E559F0"/>
    <w:rsid w:val="00E63C0E"/>
    <w:rsid w:val="00E63FE4"/>
    <w:rsid w:val="00E72D49"/>
    <w:rsid w:val="00E7593C"/>
    <w:rsid w:val="00E7678A"/>
    <w:rsid w:val="00E87347"/>
    <w:rsid w:val="00E8792F"/>
    <w:rsid w:val="00E935F1"/>
    <w:rsid w:val="00E94A81"/>
    <w:rsid w:val="00EA1FFB"/>
    <w:rsid w:val="00EB048E"/>
    <w:rsid w:val="00EB4E9C"/>
    <w:rsid w:val="00EB6AD4"/>
    <w:rsid w:val="00ED5A63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94BFB"/>
    <w:rsid w:val="00FA49AB"/>
    <w:rsid w:val="00FB3890"/>
    <w:rsid w:val="00FB5A38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AB7319"/>
  <w15:docId w15:val="{FF11F444-B7D1-4780-981F-93DE7BE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liases w:val="Voetnoottekst Naktuinbouw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aliases w:val="Voetnootmarkering Naktuinbouw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aliases w:val="Hyperlink Naktuinbouw"/>
    <w:basedOn w:val="DefaultParagraphFont"/>
    <w:uiPriority w:val="4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aliases w:val="Voetnoottekst Naktuinbouw Char"/>
    <w:basedOn w:val="DefaultParagraphFont"/>
    <w:link w:val="FootnoteText"/>
    <w:rsid w:val="00532422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53242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32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8302A0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302A0"/>
    <w:pPr>
      <w:keepNext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264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B65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worldseed.org/our-work/plant-health/differential-host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sistentie@naktuinbouw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858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TWV/59/</vt:lpstr>
      <vt:lpstr>TWV/58/</vt:lpstr>
    </vt:vector>
  </TitlesOfParts>
  <Company>UPOV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TWV/59/13</dc:title>
  <dc:creator>OERTEL Romy</dc:creator>
  <cp:lastModifiedBy>OERTEL Romy</cp:lastModifiedBy>
  <cp:revision>9</cp:revision>
  <cp:lastPrinted>2024-12-11T15:36:00Z</cp:lastPrinted>
  <dcterms:created xsi:type="dcterms:W3CDTF">2025-04-10T07:50:00Z</dcterms:created>
  <dcterms:modified xsi:type="dcterms:W3CDTF">2025-04-11T13:12:00Z</dcterms:modified>
</cp:coreProperties>
</file>