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3644C" w14:paraId="60ECB256" w14:textId="77777777" w:rsidTr="00EB4E9C">
        <w:tc>
          <w:tcPr>
            <w:tcW w:w="6522" w:type="dxa"/>
          </w:tcPr>
          <w:p w14:paraId="59519CBE" w14:textId="77777777" w:rsidR="00DC3802" w:rsidRPr="00A3644C" w:rsidRDefault="00DC3802" w:rsidP="00AC2883">
            <w:pPr>
              <w:rPr>
                <w:rFonts w:cs="Arial"/>
              </w:rPr>
            </w:pPr>
            <w:r w:rsidRPr="00A3644C">
              <w:rPr>
                <w:rFonts w:cs="Arial"/>
                <w:noProof/>
              </w:rPr>
              <w:drawing>
                <wp:inline distT="0" distB="0" distL="0" distR="0" wp14:anchorId="6700A14F" wp14:editId="1E394C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AF700F6" w14:textId="77777777" w:rsidR="00DC3802" w:rsidRPr="00A3644C" w:rsidRDefault="00DC3802" w:rsidP="00AC2883">
            <w:pPr>
              <w:pStyle w:val="Lettrine"/>
              <w:rPr>
                <w:rFonts w:cs="Arial"/>
                <w:sz w:val="20"/>
              </w:rPr>
            </w:pPr>
            <w:r w:rsidRPr="00A3644C">
              <w:rPr>
                <w:rFonts w:cs="Arial"/>
                <w:sz w:val="20"/>
              </w:rPr>
              <w:t>E</w:t>
            </w:r>
          </w:p>
        </w:tc>
      </w:tr>
      <w:tr w:rsidR="00DC3802" w:rsidRPr="00A3644C" w14:paraId="503CDA74" w14:textId="77777777" w:rsidTr="00645CA8">
        <w:trPr>
          <w:trHeight w:val="219"/>
        </w:trPr>
        <w:tc>
          <w:tcPr>
            <w:tcW w:w="6522" w:type="dxa"/>
          </w:tcPr>
          <w:p w14:paraId="73826654" w14:textId="77777777" w:rsidR="00DC3802" w:rsidRPr="00A3644C" w:rsidRDefault="00DC3802" w:rsidP="00AC2883">
            <w:pPr>
              <w:pStyle w:val="upove"/>
              <w:rPr>
                <w:rFonts w:cs="Arial"/>
                <w:sz w:val="20"/>
              </w:rPr>
            </w:pPr>
            <w:r w:rsidRPr="00A3644C">
              <w:rPr>
                <w:rFonts w:cs="Arial"/>
                <w:sz w:val="20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14:paraId="6C9CA397" w14:textId="77777777" w:rsidR="00DC3802" w:rsidRPr="00A3644C" w:rsidRDefault="00DC3802" w:rsidP="00DA4973">
            <w:pPr>
              <w:rPr>
                <w:rFonts w:cs="Arial"/>
              </w:rPr>
            </w:pPr>
          </w:p>
        </w:tc>
      </w:tr>
    </w:tbl>
    <w:p w14:paraId="4995850F" w14:textId="77777777" w:rsidR="00DC3802" w:rsidRPr="00A3644C" w:rsidRDefault="00DC3802" w:rsidP="00DC3802">
      <w:pPr>
        <w:rPr>
          <w:rFonts w:cs="Arial"/>
        </w:rPr>
      </w:pPr>
    </w:p>
    <w:p w14:paraId="081E6007" w14:textId="77777777" w:rsidR="007A3EE1" w:rsidRPr="00A3644C" w:rsidRDefault="007A3EE1" w:rsidP="007A3EE1">
      <w:pPr>
        <w:rPr>
          <w:rFonts w:cs="Aria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A3644C" w14:paraId="7F7EB44F" w14:textId="77777777" w:rsidTr="004226CC">
        <w:tc>
          <w:tcPr>
            <w:tcW w:w="6512" w:type="dxa"/>
          </w:tcPr>
          <w:p w14:paraId="10569C47" w14:textId="77777777" w:rsidR="007A3EE1" w:rsidRPr="00A3644C" w:rsidRDefault="007A3EE1" w:rsidP="004226CC">
            <w:pPr>
              <w:pStyle w:val="Sessiontc"/>
              <w:rPr>
                <w:rFonts w:cs="Arial"/>
              </w:rPr>
            </w:pPr>
            <w:r w:rsidRPr="00A3644C">
              <w:rPr>
                <w:rFonts w:cs="Arial"/>
              </w:rPr>
              <w:t>Technical Working Party for Vegetables</w:t>
            </w:r>
          </w:p>
          <w:p w14:paraId="65B5F7F4" w14:textId="602D0ECB" w:rsidR="007A3EE1" w:rsidRPr="00A3644C" w:rsidRDefault="007A3EE1" w:rsidP="00036412">
            <w:pPr>
              <w:pStyle w:val="Sessiontcplacedate"/>
              <w:rPr>
                <w:rFonts w:cs="Arial"/>
              </w:rPr>
            </w:pPr>
            <w:r w:rsidRPr="00A3644C">
              <w:rPr>
                <w:rFonts w:cs="Arial"/>
              </w:rPr>
              <w:t>Fifty-</w:t>
            </w:r>
            <w:r w:rsidR="00C1096C" w:rsidRPr="00A3644C">
              <w:rPr>
                <w:rFonts w:cs="Arial"/>
              </w:rPr>
              <w:t>Eigh</w:t>
            </w:r>
            <w:r w:rsidR="00036412" w:rsidRPr="00A3644C">
              <w:rPr>
                <w:rFonts w:cs="Arial"/>
              </w:rPr>
              <w:t>th</w:t>
            </w:r>
            <w:r w:rsidRPr="00A3644C">
              <w:rPr>
                <w:rFonts w:cs="Arial"/>
              </w:rPr>
              <w:t xml:space="preserve"> Session</w:t>
            </w:r>
            <w:r w:rsidRPr="00A3644C">
              <w:rPr>
                <w:rFonts w:cs="Arial"/>
              </w:rPr>
              <w:br/>
            </w:r>
            <w:r w:rsidR="00C1096C" w:rsidRPr="00A3644C">
              <w:rPr>
                <w:rFonts w:cs="Arial"/>
              </w:rPr>
              <w:t>Virtual meeting</w:t>
            </w:r>
            <w:r w:rsidRPr="00A3644C">
              <w:rPr>
                <w:rFonts w:cs="Arial"/>
              </w:rPr>
              <w:t xml:space="preserve">, </w:t>
            </w:r>
            <w:r w:rsidR="00C1096C" w:rsidRPr="00A3644C">
              <w:rPr>
                <w:rFonts w:cs="Arial"/>
              </w:rPr>
              <w:t>April 22</w:t>
            </w:r>
            <w:r w:rsidR="00036412" w:rsidRPr="00A3644C">
              <w:rPr>
                <w:rFonts w:cs="Arial"/>
              </w:rPr>
              <w:t xml:space="preserve"> to </w:t>
            </w:r>
            <w:r w:rsidR="00CE598E" w:rsidRPr="00A3644C">
              <w:rPr>
                <w:rFonts w:cs="Arial"/>
              </w:rPr>
              <w:t>25</w:t>
            </w:r>
            <w:r w:rsidRPr="00A3644C">
              <w:rPr>
                <w:rFonts w:cs="Arial"/>
              </w:rPr>
              <w:t>, 202</w:t>
            </w:r>
            <w:r w:rsidR="00C1096C" w:rsidRPr="00A3644C">
              <w:rPr>
                <w:rFonts w:cs="Arial"/>
              </w:rPr>
              <w:t>4</w:t>
            </w:r>
          </w:p>
        </w:tc>
        <w:tc>
          <w:tcPr>
            <w:tcW w:w="3127" w:type="dxa"/>
          </w:tcPr>
          <w:p w14:paraId="10F63345" w14:textId="4963D49D" w:rsidR="007A3EE1" w:rsidRPr="00A3644C" w:rsidRDefault="007A3EE1" w:rsidP="004226CC">
            <w:pPr>
              <w:pStyle w:val="Doccode"/>
              <w:rPr>
                <w:rFonts w:cs="Arial"/>
                <w:sz w:val="20"/>
              </w:rPr>
            </w:pPr>
            <w:r w:rsidRPr="00A3644C">
              <w:rPr>
                <w:rFonts w:cs="Arial"/>
                <w:sz w:val="20"/>
              </w:rPr>
              <w:t>TWV/5</w:t>
            </w:r>
            <w:r w:rsidR="00C1096C" w:rsidRPr="00A3644C">
              <w:rPr>
                <w:rFonts w:cs="Arial"/>
                <w:sz w:val="20"/>
              </w:rPr>
              <w:t>8</w:t>
            </w:r>
            <w:r w:rsidRPr="00A3644C">
              <w:rPr>
                <w:rFonts w:cs="Arial"/>
                <w:sz w:val="20"/>
              </w:rPr>
              <w:t>/</w:t>
            </w:r>
            <w:r w:rsidR="00DA7072" w:rsidRPr="00A3644C">
              <w:rPr>
                <w:rFonts w:cs="Arial"/>
                <w:sz w:val="20"/>
              </w:rPr>
              <w:t>1</w:t>
            </w:r>
            <w:r w:rsidR="00C95E5C" w:rsidRPr="00A3644C">
              <w:rPr>
                <w:rFonts w:cs="Arial"/>
                <w:sz w:val="20"/>
              </w:rPr>
              <w:t xml:space="preserve"> Rev.</w:t>
            </w:r>
          </w:p>
          <w:p w14:paraId="5019998F" w14:textId="77777777" w:rsidR="007A3EE1" w:rsidRPr="00A3644C" w:rsidRDefault="007A3EE1" w:rsidP="004226CC">
            <w:pPr>
              <w:pStyle w:val="Docoriginal"/>
              <w:rPr>
                <w:rFonts w:cs="Arial"/>
                <w:sz w:val="20"/>
              </w:rPr>
            </w:pPr>
            <w:r w:rsidRPr="00A3644C">
              <w:rPr>
                <w:rFonts w:cs="Arial"/>
                <w:sz w:val="20"/>
              </w:rPr>
              <w:t>Original:</w:t>
            </w:r>
            <w:r w:rsidRPr="00A3644C">
              <w:rPr>
                <w:rFonts w:cs="Arial"/>
                <w:b w:val="0"/>
                <w:spacing w:val="0"/>
                <w:sz w:val="20"/>
              </w:rPr>
              <w:t xml:space="preserve">  English</w:t>
            </w:r>
          </w:p>
          <w:p w14:paraId="0124E556" w14:textId="3EA444D9" w:rsidR="007A3EE1" w:rsidRPr="00A3644C" w:rsidRDefault="007A3EE1" w:rsidP="00036412">
            <w:pPr>
              <w:pStyle w:val="Docoriginal"/>
              <w:rPr>
                <w:rFonts w:cs="Arial"/>
                <w:sz w:val="20"/>
              </w:rPr>
            </w:pPr>
            <w:r w:rsidRPr="00A3644C">
              <w:rPr>
                <w:rFonts w:cs="Arial"/>
                <w:sz w:val="20"/>
              </w:rPr>
              <w:t>Date:</w:t>
            </w:r>
            <w:r w:rsidRPr="00A3644C">
              <w:rPr>
                <w:rFonts w:cs="Arial"/>
                <w:b w:val="0"/>
                <w:spacing w:val="0"/>
                <w:sz w:val="20"/>
              </w:rPr>
              <w:t xml:space="preserve">  </w:t>
            </w:r>
            <w:r w:rsidR="00EC03DC" w:rsidRPr="009A7C1A">
              <w:rPr>
                <w:rFonts w:cs="Arial"/>
                <w:b w:val="0"/>
                <w:spacing w:val="0"/>
                <w:sz w:val="20"/>
              </w:rPr>
              <w:t>April 1</w:t>
            </w:r>
            <w:r w:rsidR="00B00229" w:rsidRPr="009A7C1A">
              <w:rPr>
                <w:rFonts w:cs="Arial"/>
                <w:b w:val="0"/>
                <w:spacing w:val="0"/>
                <w:sz w:val="20"/>
              </w:rPr>
              <w:t>7</w:t>
            </w:r>
            <w:r w:rsidRPr="009A7C1A">
              <w:rPr>
                <w:rFonts w:cs="Arial"/>
                <w:b w:val="0"/>
                <w:spacing w:val="0"/>
                <w:sz w:val="20"/>
              </w:rPr>
              <w:t>,</w:t>
            </w:r>
            <w:r w:rsidRPr="00A3644C">
              <w:rPr>
                <w:rFonts w:cs="Arial"/>
                <w:b w:val="0"/>
                <w:spacing w:val="0"/>
                <w:sz w:val="20"/>
              </w:rPr>
              <w:t xml:space="preserve"> 202</w:t>
            </w:r>
            <w:r w:rsidR="00C1096C" w:rsidRPr="00A3644C">
              <w:rPr>
                <w:rFonts w:cs="Arial"/>
                <w:b w:val="0"/>
                <w:spacing w:val="0"/>
                <w:sz w:val="20"/>
              </w:rPr>
              <w:t>4</w:t>
            </w:r>
          </w:p>
        </w:tc>
      </w:tr>
    </w:tbl>
    <w:p w14:paraId="3AD83103" w14:textId="781B76F8" w:rsidR="007A3EE1" w:rsidRPr="00A3644C" w:rsidRDefault="00C95E5C" w:rsidP="007A3EE1">
      <w:pPr>
        <w:pStyle w:val="Titleofdoc0"/>
        <w:rPr>
          <w:rFonts w:cs="Arial"/>
        </w:rPr>
      </w:pPr>
      <w:bookmarkStart w:id="0" w:name="TitleOfDoc"/>
      <w:bookmarkEnd w:id="0"/>
      <w:r w:rsidRPr="00A3644C">
        <w:rPr>
          <w:rFonts w:cs="Arial"/>
        </w:rPr>
        <w:t xml:space="preserve">Revised </w:t>
      </w:r>
      <w:r w:rsidR="00DA7072" w:rsidRPr="00A3644C">
        <w:rPr>
          <w:rFonts w:cs="Arial"/>
        </w:rPr>
        <w:t>Draft agenda</w:t>
      </w:r>
    </w:p>
    <w:p w14:paraId="12DD1E47" w14:textId="5C250E98" w:rsidR="007A3EE1" w:rsidRPr="00A3644C" w:rsidRDefault="00A13AD7" w:rsidP="007A3EE1">
      <w:pPr>
        <w:pStyle w:val="preparedby1"/>
        <w:rPr>
          <w:rFonts w:cs="Arial"/>
        </w:rPr>
      </w:pPr>
      <w:bookmarkStart w:id="1" w:name="Prepared"/>
      <w:bookmarkEnd w:id="1"/>
      <w:r w:rsidRPr="00A3644C">
        <w:rPr>
          <w:rFonts w:cs="Arial"/>
        </w:rPr>
        <w:t>P</w:t>
      </w:r>
      <w:r w:rsidR="007A3EE1" w:rsidRPr="00A3644C">
        <w:rPr>
          <w:rFonts w:cs="Arial"/>
        </w:rPr>
        <w:t>repared by the Office of the Union</w:t>
      </w:r>
    </w:p>
    <w:p w14:paraId="47DF49A2" w14:textId="77777777" w:rsidR="007A3EE1" w:rsidRPr="00A3644C" w:rsidRDefault="007A3EE1" w:rsidP="007A3EE1">
      <w:pPr>
        <w:pStyle w:val="Disclaimer"/>
        <w:rPr>
          <w:rFonts w:cs="Arial"/>
        </w:rPr>
      </w:pPr>
      <w:r w:rsidRPr="00A3644C">
        <w:rPr>
          <w:rFonts w:cs="Arial"/>
        </w:rPr>
        <w:t>Disclaimer:  this document does not represent UPOV policies or guidance</w:t>
      </w:r>
    </w:p>
    <w:p w14:paraId="606EF9FA" w14:textId="777B7FF2" w:rsidR="00B31B86" w:rsidRPr="00A3644C" w:rsidRDefault="00B31B86" w:rsidP="00B31B86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 xml:space="preserve">Opening of the </w:t>
      </w:r>
      <w:r w:rsidR="00ED1F41" w:rsidRPr="00A3644C">
        <w:rPr>
          <w:rFonts w:eastAsia="MS Mincho" w:cs="Arial"/>
        </w:rPr>
        <w:t>s</w:t>
      </w:r>
      <w:r w:rsidRPr="00A3644C">
        <w:rPr>
          <w:rFonts w:eastAsia="MS Mincho" w:cs="Arial"/>
        </w:rPr>
        <w:t>ession</w:t>
      </w:r>
    </w:p>
    <w:p w14:paraId="1C78D206" w14:textId="77777777" w:rsidR="00B31B86" w:rsidRPr="00A3644C" w:rsidRDefault="00B31B86" w:rsidP="00B31B86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Adoption of the agenda</w:t>
      </w:r>
    </w:p>
    <w:p w14:paraId="621E00BA" w14:textId="77777777" w:rsidR="00B31B86" w:rsidRPr="00A3644C" w:rsidRDefault="00B31B86" w:rsidP="00B31B86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 xml:space="preserve">Matters for </w:t>
      </w:r>
      <w:proofErr w:type="gramStart"/>
      <w:r w:rsidRPr="00A3644C">
        <w:rPr>
          <w:rFonts w:eastAsia="MS Mincho" w:cs="Arial"/>
        </w:rPr>
        <w:t>discussion</w:t>
      </w:r>
      <w:proofErr w:type="gramEnd"/>
    </w:p>
    <w:p w14:paraId="340EC387" w14:textId="77777777" w:rsidR="00B31B86" w:rsidRPr="00A3644C" w:rsidRDefault="00B31B86" w:rsidP="00D662D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Procedures for DUS examination (presentations invited)</w:t>
      </w:r>
    </w:p>
    <w:p w14:paraId="68DC6C4F" w14:textId="77777777" w:rsidR="00A3644C" w:rsidRPr="00A3644C" w:rsidRDefault="0034537A" w:rsidP="00B00229">
      <w:pPr>
        <w:pStyle w:val="ListParagraph"/>
        <w:numPr>
          <w:ilvl w:val="1"/>
          <w:numId w:val="2"/>
        </w:numPr>
        <w:spacing w:after="180"/>
        <w:ind w:left="1491" w:hanging="357"/>
        <w:contextualSpacing w:val="0"/>
        <w:rPr>
          <w:rFonts w:cs="Arial"/>
        </w:rPr>
      </w:pPr>
      <w:r w:rsidRPr="00A3644C">
        <w:rPr>
          <w:rFonts w:cs="Arial"/>
        </w:rPr>
        <w:t xml:space="preserve">Guidance and information materials </w:t>
      </w:r>
      <w:bookmarkStart w:id="2" w:name="_Hlk164114038"/>
      <w:r w:rsidRPr="00A3644C">
        <w:rPr>
          <w:rFonts w:cs="Arial"/>
        </w:rPr>
        <w:t>(document TWP/8/1)</w:t>
      </w:r>
      <w:bookmarkEnd w:id="2"/>
      <w:r w:rsidR="00A3644C" w:rsidRPr="00A3644C">
        <w:rPr>
          <w:rFonts w:cs="Arial"/>
          <w:color w:val="333333"/>
          <w:shd w:val="clear" w:color="auto" w:fill="FFFFFF"/>
        </w:rPr>
        <w:t xml:space="preserve"> </w:t>
      </w:r>
    </w:p>
    <w:p w14:paraId="1311DA1D" w14:textId="4752D1FF" w:rsidR="00A3644C" w:rsidRPr="00A3644C" w:rsidRDefault="00A3644C" w:rsidP="00B00229">
      <w:pPr>
        <w:pStyle w:val="ListParagraph"/>
        <w:numPr>
          <w:ilvl w:val="1"/>
          <w:numId w:val="2"/>
        </w:numPr>
        <w:spacing w:after="180"/>
        <w:ind w:left="1491" w:hanging="357"/>
        <w:contextualSpacing w:val="0"/>
        <w:rPr>
          <w:rFonts w:cs="Arial"/>
        </w:rPr>
      </w:pPr>
      <w:r w:rsidRPr="00A3644C">
        <w:rPr>
          <w:rFonts w:cs="Arial"/>
          <w:color w:val="333333"/>
          <w:shd w:val="clear" w:color="auto" w:fill="FFFFFF"/>
        </w:rPr>
        <w:t>Proposal for a revision of document TGP/7 “Development of test guidelines”, GN 28 – Example varieties (</w:t>
      </w:r>
      <w:r w:rsidRPr="00A3644C">
        <w:rPr>
          <w:rFonts w:cs="Arial"/>
        </w:rPr>
        <w:t>TWV/58/10)</w:t>
      </w:r>
    </w:p>
    <w:p w14:paraId="48CDCDAD" w14:textId="4D74C0B6" w:rsidR="00B5343B" w:rsidRPr="00A3644C" w:rsidRDefault="00B5343B" w:rsidP="00B00229">
      <w:pPr>
        <w:pStyle w:val="ListParagraph"/>
        <w:numPr>
          <w:ilvl w:val="1"/>
          <w:numId w:val="2"/>
        </w:numPr>
        <w:spacing w:after="180"/>
        <w:ind w:left="1491" w:hanging="357"/>
        <w:contextualSpacing w:val="0"/>
        <w:rPr>
          <w:rFonts w:cs="Arial"/>
        </w:rPr>
      </w:pPr>
      <w:r w:rsidRPr="00A3644C">
        <w:rPr>
          <w:rFonts w:cs="Arial"/>
          <w:color w:val="333333"/>
          <w:shd w:val="clear" w:color="auto" w:fill="FFFFFF"/>
        </w:rPr>
        <w:t>Male sterility in Cauliflower (TG/45/7)</w:t>
      </w:r>
      <w:r w:rsidRPr="00A3644C">
        <w:rPr>
          <w:rFonts w:cs="Arial"/>
        </w:rPr>
        <w:t xml:space="preserve"> (document TWV/58/8)</w:t>
      </w:r>
    </w:p>
    <w:p w14:paraId="4F2619EF" w14:textId="187B6229" w:rsidR="00A3644C" w:rsidRDefault="00A3644C" w:rsidP="00B00229">
      <w:pPr>
        <w:pStyle w:val="ListParagraph"/>
        <w:numPr>
          <w:ilvl w:val="1"/>
          <w:numId w:val="2"/>
        </w:numPr>
        <w:spacing w:after="180"/>
        <w:ind w:left="1491" w:hanging="357"/>
        <w:contextualSpacing w:val="0"/>
        <w:rPr>
          <w:rFonts w:cs="Arial"/>
        </w:rPr>
      </w:pPr>
      <w:r w:rsidRPr="00A3644C">
        <w:rPr>
          <w:rFonts w:cs="Arial"/>
        </w:rPr>
        <w:t>Implementation of Purdy’s notation for pedigrees in UPOV PRISMA (TWP/8/3)</w:t>
      </w:r>
    </w:p>
    <w:p w14:paraId="356FD15C" w14:textId="06ED9024" w:rsidR="00B31B86" w:rsidRPr="00A3644C" w:rsidRDefault="00B31B86" w:rsidP="00D662D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 xml:space="preserve">Proposals for ring-tests </w:t>
      </w:r>
    </w:p>
    <w:p w14:paraId="1DBF7C8F" w14:textId="62BF59F1" w:rsidR="00B31B86" w:rsidRPr="00A3644C" w:rsidRDefault="00B31B86" w:rsidP="00D662D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 xml:space="preserve">Characteristics with single observation in multi-annual testing </w:t>
      </w:r>
    </w:p>
    <w:p w14:paraId="561A2E06" w14:textId="2855F59B" w:rsidR="00B31B86" w:rsidRPr="00A3644C" w:rsidRDefault="00B31B86" w:rsidP="00D662D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 xml:space="preserve">Acceptance of final reports based on variety descriptions with the same </w:t>
      </w:r>
      <w:proofErr w:type="gramStart"/>
      <w:r w:rsidRPr="00A3644C">
        <w:rPr>
          <w:rFonts w:eastAsia="MS Mincho" w:cs="Arial"/>
        </w:rPr>
        <w:t>notes</w:t>
      </w:r>
      <w:proofErr w:type="gramEnd"/>
      <w:r w:rsidRPr="00A3644C">
        <w:rPr>
          <w:rFonts w:eastAsia="MS Mincho" w:cs="Arial"/>
        </w:rPr>
        <w:t xml:space="preserve"> </w:t>
      </w:r>
    </w:p>
    <w:p w14:paraId="45647F3C" w14:textId="04BBF109" w:rsidR="00B31B86" w:rsidRPr="00A3644C" w:rsidRDefault="00362A7D" w:rsidP="00D662D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R</w:t>
      </w:r>
      <w:r w:rsidR="00B31B86" w:rsidRPr="00A3644C">
        <w:rPr>
          <w:rFonts w:eastAsia="MS Mincho" w:cs="Arial"/>
        </w:rPr>
        <w:t xml:space="preserve">eporting the absence of similar varieties </w:t>
      </w:r>
      <w:r w:rsidRPr="00A3644C">
        <w:rPr>
          <w:rFonts w:eastAsia="MS Mincho" w:cs="Arial"/>
        </w:rPr>
        <w:t>in</w:t>
      </w:r>
      <w:r w:rsidR="00B31B86" w:rsidRPr="00A3644C">
        <w:rPr>
          <w:rFonts w:eastAsia="MS Mincho" w:cs="Arial"/>
        </w:rPr>
        <w:t xml:space="preserve"> variety descriptions</w:t>
      </w:r>
      <w:r w:rsidRPr="00A3644C">
        <w:rPr>
          <w:rFonts w:eastAsia="MS Mincho" w:cs="Arial"/>
        </w:rPr>
        <w:t>, Section 16 “</w:t>
      </w:r>
      <w:r w:rsidRPr="00A3644C">
        <w:rPr>
          <w:rFonts w:cs="Arial"/>
        </w:rPr>
        <w:t>Similar varieties and differences from these varieties”</w:t>
      </w:r>
      <w:r w:rsidR="00B31B86" w:rsidRPr="00A3644C">
        <w:rPr>
          <w:rFonts w:eastAsia="MS Mincho" w:cs="Arial"/>
        </w:rPr>
        <w:t xml:space="preserve"> </w:t>
      </w:r>
    </w:p>
    <w:p w14:paraId="3B71FF95" w14:textId="78FAEB78" w:rsidR="00B31B86" w:rsidRPr="00A3644C" w:rsidRDefault="00B31B86" w:rsidP="00D662D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 xml:space="preserve">Assessing distinctness in disease resistance characteristics (document </w:t>
      </w:r>
      <w:r w:rsidR="00A0415D" w:rsidRPr="00A3644C">
        <w:rPr>
          <w:rFonts w:eastAsia="MS Mincho" w:cs="Arial"/>
        </w:rPr>
        <w:t>TWV/58/3</w:t>
      </w:r>
      <w:r w:rsidRPr="00A3644C">
        <w:rPr>
          <w:rFonts w:eastAsia="MS Mincho" w:cs="Arial"/>
        </w:rPr>
        <w:t>)</w:t>
      </w:r>
    </w:p>
    <w:p w14:paraId="1F66C85A" w14:textId="4DE4D669" w:rsidR="00B31B86" w:rsidRPr="00A3644C" w:rsidRDefault="00B31B86" w:rsidP="00D662D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Image analysis of vegetable crops</w:t>
      </w:r>
    </w:p>
    <w:p w14:paraId="4520FAA3" w14:textId="774E5CDD" w:rsidR="00B31B86" w:rsidRPr="00A3644C" w:rsidRDefault="00B31B86" w:rsidP="00D662D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Molecular techniques in variety examination</w:t>
      </w:r>
    </w:p>
    <w:p w14:paraId="0112FBF1" w14:textId="488C01C4" w:rsidR="00B5343B" w:rsidRPr="00B75E96" w:rsidRDefault="00B5343B" w:rsidP="00B75E96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cs="Arial"/>
        </w:rPr>
      </w:pPr>
      <w:r w:rsidRPr="00B75E96">
        <w:rPr>
          <w:rFonts w:cs="Arial"/>
        </w:rPr>
        <w:t>Guidelines for the validation of a new characteristic-specific molecular marker protocol as an alternative method for observation (document TW</w:t>
      </w:r>
      <w:r w:rsidR="00A3644C" w:rsidRPr="00B75E96">
        <w:rPr>
          <w:rFonts w:cs="Arial"/>
        </w:rPr>
        <w:t>V</w:t>
      </w:r>
      <w:r w:rsidRPr="00B75E96">
        <w:rPr>
          <w:rFonts w:cs="Arial"/>
        </w:rPr>
        <w:t>/58/9)</w:t>
      </w:r>
    </w:p>
    <w:p w14:paraId="402CC1AE" w14:textId="77777777" w:rsidR="00232B84" w:rsidRPr="00A3644C" w:rsidRDefault="00232B84" w:rsidP="00B75E96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 xml:space="preserve">Reports on existing policies on confidentiality of molecular information (presentations invited) </w:t>
      </w:r>
    </w:p>
    <w:p w14:paraId="1D3C262B" w14:textId="77777777" w:rsidR="00B31B86" w:rsidRPr="00A3644C" w:rsidRDefault="00B31B86" w:rsidP="00D662D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Experiences with new types and species (oral reports invited)</w:t>
      </w:r>
    </w:p>
    <w:p w14:paraId="27910921" w14:textId="4B61F52C" w:rsidR="00B31B86" w:rsidRPr="00A3644C" w:rsidRDefault="00B31B86" w:rsidP="00D662D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Discussions on draft Test Guidelines (Subgroups)</w:t>
      </w:r>
    </w:p>
    <w:p w14:paraId="2013E16B" w14:textId="77777777" w:rsidR="00647EA7" w:rsidRPr="00A3644C" w:rsidRDefault="00647EA7" w:rsidP="00647EA7">
      <w:pPr>
        <w:pStyle w:val="ListParagraph"/>
        <w:ind w:left="1287"/>
        <w:rPr>
          <w:rFonts w:cs="Arial"/>
          <w:u w:val="single"/>
        </w:rPr>
      </w:pPr>
      <w:r w:rsidRPr="00A3644C">
        <w:rPr>
          <w:rFonts w:cs="Arial"/>
          <w:u w:val="single"/>
        </w:rPr>
        <w:t>Full draft Test Guidelines</w:t>
      </w:r>
    </w:p>
    <w:p w14:paraId="35BB8FC0" w14:textId="77777777" w:rsidR="00647EA7" w:rsidRPr="00A3644C" w:rsidRDefault="00647EA7" w:rsidP="00647EA7">
      <w:pPr>
        <w:rPr>
          <w:rFonts w:eastAsia="MS Mincho" w:cs="Arial"/>
        </w:rPr>
      </w:pPr>
    </w:p>
    <w:p w14:paraId="77869655" w14:textId="364F5CDF" w:rsidR="00647EA7" w:rsidRPr="00A3644C" w:rsidRDefault="00647EA7" w:rsidP="00647EA7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 w:cs="Arial"/>
        </w:rPr>
      </w:pPr>
      <w:r w:rsidRPr="00A3644C">
        <w:rPr>
          <w:rFonts w:cs="Arial"/>
        </w:rPr>
        <w:t>*</w:t>
      </w:r>
      <w:proofErr w:type="spellStart"/>
      <w:r w:rsidRPr="00A3644C">
        <w:rPr>
          <w:rFonts w:cs="Arial"/>
        </w:rPr>
        <w:t>Egg plant</w:t>
      </w:r>
      <w:proofErr w:type="spellEnd"/>
      <w:r w:rsidRPr="00A3644C">
        <w:rPr>
          <w:rFonts w:cs="Arial"/>
        </w:rPr>
        <w:t xml:space="preserve"> (</w:t>
      </w:r>
      <w:r w:rsidRPr="00A3644C">
        <w:rPr>
          <w:rFonts w:cs="Arial"/>
          <w:i/>
        </w:rPr>
        <w:t>Solanum melongena</w:t>
      </w:r>
      <w:r w:rsidRPr="00A3644C">
        <w:rPr>
          <w:rFonts w:cs="Arial"/>
        </w:rPr>
        <w:t xml:space="preserve"> L.) (Revision)</w:t>
      </w:r>
      <w:r w:rsidRPr="00A3644C">
        <w:rPr>
          <w:rFonts w:eastAsia="MS Mincho" w:cs="Arial"/>
        </w:rPr>
        <w:t xml:space="preserve"> (document </w:t>
      </w:r>
      <w:r w:rsidRPr="00A3644C">
        <w:rPr>
          <w:rFonts w:cs="Arial"/>
        </w:rPr>
        <w:t>TG/117/5(proj.</w:t>
      </w:r>
      <w:r w:rsidR="00790394" w:rsidRPr="00A3644C">
        <w:rPr>
          <w:rFonts w:cs="Arial"/>
        </w:rPr>
        <w:t>4</w:t>
      </w:r>
      <w:r w:rsidRPr="00A3644C">
        <w:rPr>
          <w:rFonts w:cs="Arial"/>
        </w:rPr>
        <w:t>)</w:t>
      </w:r>
      <w:r w:rsidRPr="00A3644C">
        <w:rPr>
          <w:rFonts w:eastAsia="MS Mincho" w:cs="Arial"/>
        </w:rPr>
        <w:t>)</w:t>
      </w:r>
    </w:p>
    <w:p w14:paraId="24C60585" w14:textId="54049505" w:rsidR="00647EA7" w:rsidRPr="00A3644C" w:rsidRDefault="00647EA7" w:rsidP="00647EA7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 w:cs="Arial"/>
        </w:rPr>
      </w:pPr>
      <w:r w:rsidRPr="00A3644C">
        <w:rPr>
          <w:rFonts w:cs="Arial"/>
        </w:rPr>
        <w:t>Garlic (</w:t>
      </w:r>
      <w:r w:rsidRPr="00A3644C">
        <w:rPr>
          <w:rFonts w:cs="Arial"/>
          <w:i/>
        </w:rPr>
        <w:t>Allium sativum</w:t>
      </w:r>
      <w:r w:rsidRPr="00A3644C">
        <w:rPr>
          <w:rFonts w:cs="Arial"/>
        </w:rPr>
        <w:t xml:space="preserve"> L.) (Revision) (document TG/162/</w:t>
      </w:r>
      <w:r w:rsidR="00790394" w:rsidRPr="00A3644C">
        <w:rPr>
          <w:rFonts w:cs="Arial"/>
        </w:rPr>
        <w:t>5(proj.1)</w:t>
      </w:r>
      <w:r w:rsidRPr="00A3644C">
        <w:rPr>
          <w:rFonts w:cs="Arial"/>
        </w:rPr>
        <w:t>)</w:t>
      </w:r>
    </w:p>
    <w:p w14:paraId="714B25E7" w14:textId="37E5467D" w:rsidR="00647EA7" w:rsidRPr="00A3644C" w:rsidRDefault="00647EA7" w:rsidP="00647EA7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 w:cs="Arial"/>
        </w:rPr>
      </w:pPr>
      <w:r w:rsidRPr="00A3644C">
        <w:rPr>
          <w:rFonts w:cs="Arial"/>
        </w:rPr>
        <w:t>Ginger (</w:t>
      </w:r>
      <w:r w:rsidRPr="00A3644C">
        <w:rPr>
          <w:rFonts w:cs="Arial"/>
          <w:i/>
        </w:rPr>
        <w:t>Zingiber officinale</w:t>
      </w:r>
      <w:r w:rsidRPr="00A3644C">
        <w:rPr>
          <w:rFonts w:cs="Arial"/>
        </w:rPr>
        <w:t xml:space="preserve"> </w:t>
      </w:r>
      <w:proofErr w:type="spellStart"/>
      <w:r w:rsidRPr="00A3644C">
        <w:rPr>
          <w:rFonts w:cs="Arial"/>
        </w:rPr>
        <w:t>Rosc</w:t>
      </w:r>
      <w:proofErr w:type="spellEnd"/>
      <w:r w:rsidRPr="00A3644C">
        <w:rPr>
          <w:rFonts w:cs="Arial"/>
        </w:rPr>
        <w:t>.) (Revision) (document TG/153/</w:t>
      </w:r>
      <w:r w:rsidR="00790394" w:rsidRPr="00A3644C">
        <w:rPr>
          <w:rFonts w:cs="Arial"/>
        </w:rPr>
        <w:t>4(proj.1)</w:t>
      </w:r>
      <w:r w:rsidRPr="00A3644C">
        <w:rPr>
          <w:rFonts w:cs="Arial"/>
        </w:rPr>
        <w:t>)</w:t>
      </w:r>
    </w:p>
    <w:p w14:paraId="3AE0859F" w14:textId="0DF19558" w:rsidR="00647EA7" w:rsidRPr="00A3644C" w:rsidRDefault="00647EA7" w:rsidP="00647EA7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 w:cs="Arial"/>
        </w:rPr>
      </w:pPr>
      <w:r w:rsidRPr="00A3644C">
        <w:rPr>
          <w:rFonts w:cs="Arial"/>
        </w:rPr>
        <w:lastRenderedPageBreak/>
        <w:t>Parsley (</w:t>
      </w:r>
      <w:r w:rsidRPr="00A3644C">
        <w:rPr>
          <w:rFonts w:cs="Arial"/>
          <w:i/>
        </w:rPr>
        <w:t xml:space="preserve">Petroselinum </w:t>
      </w:r>
      <w:proofErr w:type="spellStart"/>
      <w:r w:rsidRPr="00A3644C">
        <w:rPr>
          <w:rFonts w:cs="Arial"/>
          <w:i/>
        </w:rPr>
        <w:t>crispum</w:t>
      </w:r>
      <w:proofErr w:type="spellEnd"/>
      <w:r w:rsidRPr="00A3644C">
        <w:rPr>
          <w:rFonts w:cs="Arial"/>
        </w:rPr>
        <w:t xml:space="preserve"> (Mill.) Nyman ex A.W. Hill) (document TG/136/6(proj.</w:t>
      </w:r>
      <w:r w:rsidR="00790394" w:rsidRPr="00A3644C">
        <w:rPr>
          <w:rFonts w:cs="Arial"/>
        </w:rPr>
        <w:t>2</w:t>
      </w:r>
      <w:r w:rsidRPr="00A3644C">
        <w:rPr>
          <w:rFonts w:cs="Arial"/>
        </w:rPr>
        <w:t>))</w:t>
      </w:r>
    </w:p>
    <w:p w14:paraId="3F55C32E" w14:textId="77777777" w:rsidR="00647EA7" w:rsidRPr="00A3644C" w:rsidRDefault="00647EA7" w:rsidP="002E65BE">
      <w:pPr>
        <w:pStyle w:val="ListParagraph"/>
        <w:keepNext/>
        <w:ind w:left="1494"/>
        <w:rPr>
          <w:rFonts w:cs="Arial"/>
          <w:u w:val="single"/>
        </w:rPr>
      </w:pPr>
      <w:r w:rsidRPr="00A3644C">
        <w:rPr>
          <w:rFonts w:cs="Arial"/>
          <w:u w:val="single"/>
        </w:rPr>
        <w:t>Partial revisions</w:t>
      </w:r>
    </w:p>
    <w:p w14:paraId="582D8404" w14:textId="77777777" w:rsidR="00647EA7" w:rsidRPr="00A3644C" w:rsidRDefault="00647EA7" w:rsidP="002E65BE">
      <w:pPr>
        <w:keepNext/>
        <w:rPr>
          <w:rFonts w:eastAsia="MS Mincho" w:cs="Arial"/>
        </w:rPr>
      </w:pPr>
    </w:p>
    <w:p w14:paraId="652E7228" w14:textId="5BF99860" w:rsidR="00647EA7" w:rsidRPr="00A3644C" w:rsidRDefault="00647EA7" w:rsidP="002E65BE">
      <w:pPr>
        <w:pStyle w:val="ListParagraph"/>
        <w:keepNext/>
        <w:numPr>
          <w:ilvl w:val="0"/>
          <w:numId w:val="5"/>
        </w:numPr>
        <w:tabs>
          <w:tab w:val="left" w:pos="1134"/>
        </w:tabs>
        <w:ind w:left="1491" w:hanging="357"/>
        <w:contextualSpacing w:val="0"/>
        <w:rPr>
          <w:rFonts w:eastAsia="MS Mincho" w:cs="Arial"/>
        </w:rPr>
      </w:pPr>
      <w:r w:rsidRPr="00A3644C">
        <w:rPr>
          <w:rFonts w:cs="Arial"/>
        </w:rPr>
        <w:t>*Asparagus (</w:t>
      </w:r>
      <w:r w:rsidRPr="00A3644C">
        <w:rPr>
          <w:rFonts w:cs="Arial"/>
          <w:i/>
        </w:rPr>
        <w:t>Asparagus officinalis</w:t>
      </w:r>
      <w:r w:rsidRPr="00A3644C">
        <w:rPr>
          <w:rFonts w:cs="Arial"/>
        </w:rPr>
        <w:t xml:space="preserve"> L.)</w:t>
      </w:r>
      <w:r w:rsidRPr="00A3644C">
        <w:rPr>
          <w:rFonts w:cs="Arial"/>
          <w:color w:val="000000"/>
        </w:rPr>
        <w:t xml:space="preserve"> (document</w:t>
      </w:r>
      <w:r w:rsidR="002E65BE" w:rsidRPr="00A3644C">
        <w:rPr>
          <w:rFonts w:cs="Arial"/>
          <w:color w:val="000000"/>
        </w:rPr>
        <w:t>s</w:t>
      </w:r>
      <w:r w:rsidRPr="00A3644C">
        <w:rPr>
          <w:rFonts w:cs="Arial"/>
          <w:color w:val="000000"/>
        </w:rPr>
        <w:t xml:space="preserve"> </w:t>
      </w:r>
      <w:r w:rsidRPr="00A3644C">
        <w:rPr>
          <w:rFonts w:cs="Arial"/>
        </w:rPr>
        <w:t>TG/130/4</w:t>
      </w:r>
      <w:r w:rsidR="002E65BE" w:rsidRPr="00A3644C">
        <w:rPr>
          <w:rFonts w:cs="Arial"/>
        </w:rPr>
        <w:t xml:space="preserve"> and TWV/58/</w:t>
      </w:r>
      <w:r w:rsidR="008A291B">
        <w:rPr>
          <w:rFonts w:cs="Arial"/>
        </w:rPr>
        <w:t>5</w:t>
      </w:r>
      <w:r w:rsidR="001825EE" w:rsidRPr="00A3644C">
        <w:rPr>
          <w:rFonts w:cs="Arial"/>
        </w:rPr>
        <w:t>)</w:t>
      </w:r>
    </w:p>
    <w:p w14:paraId="7C00E72D" w14:textId="47A1FA1C" w:rsidR="002E65BE" w:rsidRPr="00A3644C" w:rsidRDefault="002E65BE" w:rsidP="002E65BE">
      <w:pPr>
        <w:pStyle w:val="ListParagraph"/>
        <w:keepNext/>
        <w:numPr>
          <w:ilvl w:val="2"/>
          <w:numId w:val="5"/>
        </w:numPr>
        <w:tabs>
          <w:tab w:val="left" w:pos="1134"/>
        </w:tabs>
        <w:contextualSpacing w:val="0"/>
        <w:rPr>
          <w:rFonts w:eastAsia="MS Mincho" w:cs="Arial"/>
        </w:rPr>
      </w:pPr>
      <w:r w:rsidRPr="00A3644C">
        <w:rPr>
          <w:rFonts w:cs="Arial"/>
        </w:rPr>
        <w:t>Char. 16 “Type of flowering”</w:t>
      </w:r>
    </w:p>
    <w:p w14:paraId="073E0FAA" w14:textId="77777777" w:rsidR="002E65BE" w:rsidRPr="00A3644C" w:rsidRDefault="002E65BE" w:rsidP="002E65BE">
      <w:pPr>
        <w:keepNext/>
        <w:tabs>
          <w:tab w:val="left" w:pos="1134"/>
        </w:tabs>
        <w:ind w:left="2574"/>
        <w:rPr>
          <w:rFonts w:eastAsia="MS Mincho" w:cs="Arial"/>
        </w:rPr>
      </w:pPr>
    </w:p>
    <w:p w14:paraId="295E2E3E" w14:textId="6A42EA53" w:rsidR="00647EA7" w:rsidRPr="00A3644C" w:rsidRDefault="00647EA7" w:rsidP="002E65BE">
      <w:pPr>
        <w:pStyle w:val="ListParagraph"/>
        <w:numPr>
          <w:ilvl w:val="0"/>
          <w:numId w:val="5"/>
        </w:numPr>
        <w:tabs>
          <w:tab w:val="left" w:pos="1134"/>
        </w:tabs>
        <w:ind w:left="1491" w:hanging="357"/>
        <w:contextualSpacing w:val="0"/>
        <w:rPr>
          <w:rFonts w:eastAsia="MS Mincho" w:cs="Arial"/>
        </w:rPr>
      </w:pPr>
      <w:r w:rsidRPr="00A3644C">
        <w:rPr>
          <w:rFonts w:cs="Arial"/>
        </w:rPr>
        <w:t>*Cucumber, Gherkin (</w:t>
      </w:r>
      <w:r w:rsidRPr="00A3644C">
        <w:rPr>
          <w:rFonts w:cs="Arial"/>
          <w:i/>
        </w:rPr>
        <w:t>Cucumis sativus</w:t>
      </w:r>
      <w:r w:rsidRPr="00A3644C">
        <w:rPr>
          <w:rFonts w:cs="Arial"/>
        </w:rPr>
        <w:t xml:space="preserve"> L.) (document</w:t>
      </w:r>
      <w:r w:rsidR="002E65BE" w:rsidRPr="00A3644C">
        <w:rPr>
          <w:rFonts w:cs="Arial"/>
        </w:rPr>
        <w:t>s</w:t>
      </w:r>
      <w:r w:rsidRPr="00A3644C">
        <w:rPr>
          <w:rFonts w:cs="Arial"/>
        </w:rPr>
        <w:t xml:space="preserve"> TG/61/7 Rev. 2 Corr. 2</w:t>
      </w:r>
      <w:r w:rsidR="002E65BE" w:rsidRPr="00A3644C">
        <w:rPr>
          <w:rFonts w:cs="Arial"/>
        </w:rPr>
        <w:t xml:space="preserve"> and TWV/58/6)</w:t>
      </w:r>
    </w:p>
    <w:p w14:paraId="02522D35" w14:textId="71EF60C0" w:rsidR="002E65BE" w:rsidRPr="00A3644C" w:rsidRDefault="002E65BE" w:rsidP="002E65BE">
      <w:pPr>
        <w:pStyle w:val="ListParagraph"/>
        <w:keepNext/>
        <w:numPr>
          <w:ilvl w:val="2"/>
          <w:numId w:val="5"/>
        </w:numPr>
        <w:tabs>
          <w:tab w:val="left" w:pos="1134"/>
        </w:tabs>
        <w:contextualSpacing w:val="0"/>
        <w:rPr>
          <w:rFonts w:eastAsia="MS Mincho" w:cs="Arial"/>
        </w:rPr>
      </w:pPr>
      <w:r w:rsidRPr="00A3644C">
        <w:rPr>
          <w:rFonts w:cs="Arial"/>
        </w:rPr>
        <w:t>Addition of resistance to Cucumber green mottle mosaic virus</w:t>
      </w:r>
      <w:r w:rsidRPr="00A3644C">
        <w:rPr>
          <w:rFonts w:cs="Arial"/>
        </w:rPr>
        <w:tab/>
      </w:r>
    </w:p>
    <w:p w14:paraId="5084E2C1" w14:textId="77777777" w:rsidR="002E65BE" w:rsidRPr="00A3644C" w:rsidRDefault="002E65BE" w:rsidP="002E65BE">
      <w:pPr>
        <w:pStyle w:val="ListParagraph"/>
        <w:keepNext/>
        <w:tabs>
          <w:tab w:val="left" w:pos="1134"/>
        </w:tabs>
        <w:ind w:left="2934"/>
        <w:contextualSpacing w:val="0"/>
        <w:rPr>
          <w:rFonts w:eastAsia="MS Mincho" w:cs="Arial"/>
        </w:rPr>
      </w:pPr>
    </w:p>
    <w:p w14:paraId="4B96F6F9" w14:textId="03150E72" w:rsidR="002E65BE" w:rsidRPr="00A3644C" w:rsidRDefault="00A36B57" w:rsidP="002E65BE">
      <w:pPr>
        <w:pStyle w:val="ListParagraph"/>
        <w:numPr>
          <w:ilvl w:val="0"/>
          <w:numId w:val="5"/>
        </w:numPr>
        <w:tabs>
          <w:tab w:val="left" w:pos="1134"/>
        </w:tabs>
        <w:ind w:left="1491" w:hanging="357"/>
        <w:contextualSpacing w:val="0"/>
        <w:rPr>
          <w:rFonts w:eastAsia="MS Mincho" w:cs="Arial"/>
        </w:rPr>
      </w:pPr>
      <w:r w:rsidRPr="00A3644C">
        <w:rPr>
          <w:rFonts w:cs="Arial"/>
        </w:rPr>
        <w:t>*Lettuce (</w:t>
      </w:r>
      <w:proofErr w:type="spellStart"/>
      <w:r w:rsidRPr="00A3644C">
        <w:rPr>
          <w:rFonts w:cs="Arial"/>
          <w:i/>
        </w:rPr>
        <w:t>Lactuca</w:t>
      </w:r>
      <w:proofErr w:type="spellEnd"/>
      <w:r w:rsidRPr="00A3644C">
        <w:rPr>
          <w:rFonts w:cs="Arial"/>
          <w:i/>
        </w:rPr>
        <w:t xml:space="preserve"> sativa</w:t>
      </w:r>
      <w:r w:rsidRPr="00A3644C">
        <w:rPr>
          <w:rFonts w:cs="Arial"/>
        </w:rPr>
        <w:t xml:space="preserve"> L.) (document</w:t>
      </w:r>
      <w:r w:rsidR="002E65BE" w:rsidRPr="00A3644C">
        <w:rPr>
          <w:rFonts w:cs="Arial"/>
        </w:rPr>
        <w:t>s</w:t>
      </w:r>
      <w:r w:rsidRPr="00A3644C">
        <w:rPr>
          <w:rFonts w:cs="Arial"/>
        </w:rPr>
        <w:t xml:space="preserve"> TG/13/11 Rev. 2</w:t>
      </w:r>
      <w:r w:rsidR="002E65BE" w:rsidRPr="00A3644C">
        <w:rPr>
          <w:rFonts w:cs="Arial"/>
        </w:rPr>
        <w:t xml:space="preserve"> and TWV/58/7)</w:t>
      </w:r>
    </w:p>
    <w:p w14:paraId="564C64CB" w14:textId="7DC17091" w:rsidR="002E65BE" w:rsidRPr="00A3644C" w:rsidRDefault="002E65BE" w:rsidP="002E65BE">
      <w:pPr>
        <w:pStyle w:val="ListParagraph"/>
        <w:keepNext/>
        <w:numPr>
          <w:ilvl w:val="2"/>
          <w:numId w:val="5"/>
        </w:numPr>
        <w:tabs>
          <w:tab w:val="left" w:pos="1134"/>
        </w:tabs>
        <w:contextualSpacing w:val="0"/>
        <w:rPr>
          <w:rFonts w:eastAsia="MS Mincho" w:cs="Arial"/>
        </w:rPr>
      </w:pPr>
      <w:r w:rsidRPr="00A3644C">
        <w:rPr>
          <w:rFonts w:cs="Arial"/>
        </w:rPr>
        <w:t xml:space="preserve">Resistance to </w:t>
      </w:r>
      <w:r w:rsidRPr="00A3644C">
        <w:rPr>
          <w:rFonts w:cs="Arial"/>
          <w:i/>
        </w:rPr>
        <w:t xml:space="preserve">Bremia </w:t>
      </w:r>
      <w:proofErr w:type="spellStart"/>
      <w:r w:rsidRPr="00A3644C">
        <w:rPr>
          <w:rFonts w:cs="Arial"/>
          <w:i/>
        </w:rPr>
        <w:t>lactucae</w:t>
      </w:r>
      <w:proofErr w:type="spellEnd"/>
      <w:r w:rsidRPr="00A3644C">
        <w:rPr>
          <w:rFonts w:cs="Arial"/>
        </w:rPr>
        <w:t xml:space="preserve"> Races 16EU to 27EU (char</w:t>
      </w:r>
      <w:r w:rsidR="00C95E5C" w:rsidRPr="00A3644C">
        <w:rPr>
          <w:rFonts w:cs="Arial"/>
        </w:rPr>
        <w:t>acteristics</w:t>
      </w:r>
      <w:r w:rsidRPr="00A3644C">
        <w:rPr>
          <w:rFonts w:cs="Arial"/>
        </w:rPr>
        <w:t xml:space="preserve"> 38 to 47, including grouping characteristics) </w:t>
      </w:r>
    </w:p>
    <w:p w14:paraId="389E989B" w14:textId="7DD36150" w:rsidR="002E65BE" w:rsidRPr="00A3644C" w:rsidRDefault="002E65BE" w:rsidP="002E65BE">
      <w:pPr>
        <w:pStyle w:val="ListParagraph"/>
        <w:keepNext/>
        <w:numPr>
          <w:ilvl w:val="2"/>
          <w:numId w:val="5"/>
        </w:numPr>
        <w:tabs>
          <w:tab w:val="left" w:pos="1134"/>
        </w:tabs>
        <w:contextualSpacing w:val="0"/>
        <w:rPr>
          <w:rFonts w:eastAsia="MS Mincho" w:cs="Arial"/>
        </w:rPr>
      </w:pPr>
      <w:r w:rsidRPr="00A3644C">
        <w:rPr>
          <w:rFonts w:cs="Arial"/>
        </w:rPr>
        <w:t xml:space="preserve">Revision of </w:t>
      </w:r>
      <w:r w:rsidRPr="00A3644C">
        <w:rPr>
          <w:rFonts w:cs="Arial"/>
          <w:i/>
        </w:rPr>
        <w:t xml:space="preserve">Fusarium </w:t>
      </w:r>
      <w:proofErr w:type="spellStart"/>
      <w:r w:rsidRPr="00A3644C">
        <w:rPr>
          <w:rFonts w:cs="Arial"/>
          <w:i/>
        </w:rPr>
        <w:t>oxysporum</w:t>
      </w:r>
      <w:proofErr w:type="spellEnd"/>
      <w:r w:rsidRPr="00A3644C">
        <w:rPr>
          <w:rFonts w:cs="Arial"/>
        </w:rPr>
        <w:t xml:space="preserve"> f. sp. </w:t>
      </w:r>
      <w:proofErr w:type="spellStart"/>
      <w:r w:rsidRPr="00A3644C">
        <w:rPr>
          <w:rFonts w:cs="Arial"/>
          <w:i/>
        </w:rPr>
        <w:t>lactucae</w:t>
      </w:r>
      <w:proofErr w:type="spellEnd"/>
      <w:r w:rsidRPr="00A3644C">
        <w:rPr>
          <w:rFonts w:cs="Arial"/>
        </w:rPr>
        <w:t xml:space="preserve"> Race 1</w:t>
      </w:r>
    </w:p>
    <w:p w14:paraId="69C51F9B" w14:textId="57A426B6" w:rsidR="002E65BE" w:rsidRPr="00A3644C" w:rsidRDefault="002E65BE" w:rsidP="002E65BE">
      <w:pPr>
        <w:pStyle w:val="ListParagraph"/>
        <w:keepNext/>
        <w:numPr>
          <w:ilvl w:val="2"/>
          <w:numId w:val="5"/>
        </w:numPr>
        <w:tabs>
          <w:tab w:val="left" w:pos="1134"/>
        </w:tabs>
        <w:contextualSpacing w:val="0"/>
        <w:rPr>
          <w:rFonts w:eastAsia="MS Mincho" w:cs="Arial"/>
        </w:rPr>
      </w:pPr>
      <w:r w:rsidRPr="00A3644C">
        <w:rPr>
          <w:rFonts w:cs="Arial"/>
        </w:rPr>
        <w:t xml:space="preserve">Addition of Resistance to </w:t>
      </w:r>
      <w:r w:rsidRPr="00A3644C">
        <w:rPr>
          <w:rFonts w:cs="Arial"/>
          <w:i/>
        </w:rPr>
        <w:t xml:space="preserve">Fusarium </w:t>
      </w:r>
      <w:proofErr w:type="spellStart"/>
      <w:r w:rsidRPr="00A3644C">
        <w:rPr>
          <w:rFonts w:cs="Arial"/>
          <w:i/>
        </w:rPr>
        <w:t>oxysporum</w:t>
      </w:r>
      <w:proofErr w:type="spellEnd"/>
      <w:r w:rsidRPr="00A3644C">
        <w:rPr>
          <w:rFonts w:cs="Arial"/>
        </w:rPr>
        <w:t xml:space="preserve"> f. sp. </w:t>
      </w:r>
      <w:proofErr w:type="spellStart"/>
      <w:r w:rsidRPr="00A3644C">
        <w:rPr>
          <w:rFonts w:cs="Arial"/>
          <w:i/>
        </w:rPr>
        <w:t>lactucae</w:t>
      </w:r>
      <w:proofErr w:type="spellEnd"/>
      <w:r w:rsidRPr="00A3644C">
        <w:rPr>
          <w:rFonts w:cs="Arial"/>
        </w:rPr>
        <w:t xml:space="preserve"> Race 4</w:t>
      </w:r>
    </w:p>
    <w:p w14:paraId="5CDB3FC0" w14:textId="77777777" w:rsidR="002E65BE" w:rsidRPr="00A3644C" w:rsidRDefault="002E65BE" w:rsidP="002E65BE">
      <w:pPr>
        <w:pStyle w:val="ListParagraph"/>
        <w:keepNext/>
        <w:tabs>
          <w:tab w:val="left" w:pos="1134"/>
        </w:tabs>
        <w:ind w:left="2934"/>
        <w:contextualSpacing w:val="0"/>
        <w:rPr>
          <w:rFonts w:eastAsia="MS Mincho" w:cs="Arial"/>
        </w:rPr>
      </w:pPr>
    </w:p>
    <w:p w14:paraId="36B4BF8D" w14:textId="3C1B4BB6" w:rsidR="00C95E5C" w:rsidRPr="00A3644C" w:rsidRDefault="002E2D0E" w:rsidP="002E65BE">
      <w:pPr>
        <w:pStyle w:val="ListParagraph"/>
        <w:numPr>
          <w:ilvl w:val="0"/>
          <w:numId w:val="5"/>
        </w:numPr>
        <w:tabs>
          <w:tab w:val="left" w:pos="1134"/>
        </w:tabs>
        <w:contextualSpacing w:val="0"/>
        <w:rPr>
          <w:rFonts w:eastAsia="MS Mincho" w:cs="Arial"/>
        </w:rPr>
      </w:pPr>
      <w:r w:rsidRPr="00A3644C">
        <w:rPr>
          <w:rFonts w:cs="Arial"/>
        </w:rPr>
        <w:t>*Maize (</w:t>
      </w:r>
      <w:proofErr w:type="spellStart"/>
      <w:r w:rsidRPr="00A3644C">
        <w:rPr>
          <w:rFonts w:cs="Arial"/>
          <w:i/>
        </w:rPr>
        <w:t>Zea</w:t>
      </w:r>
      <w:proofErr w:type="spellEnd"/>
      <w:r w:rsidRPr="00A3644C">
        <w:rPr>
          <w:rFonts w:cs="Arial"/>
          <w:i/>
        </w:rPr>
        <w:t xml:space="preserve"> mays</w:t>
      </w:r>
      <w:r w:rsidRPr="00A3644C">
        <w:rPr>
          <w:rFonts w:cs="Arial"/>
        </w:rPr>
        <w:t xml:space="preserve"> L.) </w:t>
      </w:r>
      <w:r w:rsidR="002779D2" w:rsidRPr="00A3644C">
        <w:rPr>
          <w:rFonts w:cs="Arial"/>
        </w:rPr>
        <w:t>(documents TG/2/7 and TWV/58/4</w:t>
      </w:r>
      <w:r w:rsidR="002779D2" w:rsidRPr="00A3644C">
        <w:rPr>
          <w:rFonts w:cs="Arial"/>
        </w:rPr>
        <w:noBreakHyphen/>
        <w:t>TWA/53/4)</w:t>
      </w:r>
    </w:p>
    <w:p w14:paraId="108AE14F" w14:textId="405FF3DD" w:rsidR="00C95E5C" w:rsidRPr="00A3644C" w:rsidRDefault="002E2D0E" w:rsidP="00C95E5C">
      <w:pPr>
        <w:pStyle w:val="ListParagraph"/>
        <w:keepNext/>
        <w:numPr>
          <w:ilvl w:val="2"/>
          <w:numId w:val="5"/>
        </w:numPr>
        <w:tabs>
          <w:tab w:val="left" w:pos="1134"/>
        </w:tabs>
        <w:contextualSpacing w:val="0"/>
        <w:rPr>
          <w:rFonts w:eastAsia="MS Mincho" w:cs="Arial"/>
        </w:rPr>
      </w:pPr>
      <w:r w:rsidRPr="00A3644C">
        <w:rPr>
          <w:rFonts w:cs="Arial"/>
        </w:rPr>
        <w:t>Characteristics 24.1 and 24.2</w:t>
      </w:r>
      <w:r w:rsidR="00C95E5C" w:rsidRPr="00A3644C">
        <w:rPr>
          <w:rFonts w:cs="Arial"/>
        </w:rPr>
        <w:t xml:space="preserve"> </w:t>
      </w:r>
    </w:p>
    <w:p w14:paraId="0B21B133" w14:textId="77777777" w:rsidR="00C95E5C" w:rsidRPr="00A3644C" w:rsidRDefault="002E2D0E" w:rsidP="00C95E5C">
      <w:pPr>
        <w:pStyle w:val="ListParagraph"/>
        <w:keepNext/>
        <w:numPr>
          <w:ilvl w:val="2"/>
          <w:numId w:val="5"/>
        </w:numPr>
        <w:tabs>
          <w:tab w:val="left" w:pos="1134"/>
        </w:tabs>
        <w:contextualSpacing w:val="0"/>
        <w:rPr>
          <w:rFonts w:eastAsia="MS Mincho" w:cs="Arial"/>
        </w:rPr>
      </w:pPr>
      <w:r w:rsidRPr="00A3644C">
        <w:rPr>
          <w:rFonts w:cs="Arial"/>
        </w:rPr>
        <w:t>Addition of new characteristics Tassel: sterility of male flowers and Secondary color of grain</w:t>
      </w:r>
    </w:p>
    <w:p w14:paraId="0B5FE164" w14:textId="33F1E16E" w:rsidR="00320B62" w:rsidRPr="00134822" w:rsidRDefault="00C95E5C" w:rsidP="00C95E5C">
      <w:pPr>
        <w:pStyle w:val="ListParagraph"/>
        <w:keepNext/>
        <w:numPr>
          <w:ilvl w:val="2"/>
          <w:numId w:val="5"/>
        </w:numPr>
        <w:tabs>
          <w:tab w:val="left" w:pos="1134"/>
        </w:tabs>
        <w:contextualSpacing w:val="0"/>
        <w:rPr>
          <w:rFonts w:eastAsia="MS Mincho" w:cs="Arial"/>
        </w:rPr>
      </w:pPr>
      <w:r w:rsidRPr="00A3644C">
        <w:rPr>
          <w:rFonts w:cs="Arial"/>
        </w:rPr>
        <w:t>A</w:t>
      </w:r>
      <w:r w:rsidR="002E2D0E" w:rsidRPr="00A3644C">
        <w:rPr>
          <w:rFonts w:cs="Arial"/>
        </w:rPr>
        <w:t>ddition of characteristic</w:t>
      </w:r>
      <w:r w:rsidRPr="00A3644C">
        <w:rPr>
          <w:rFonts w:cs="Arial"/>
        </w:rPr>
        <w:t>s</w:t>
      </w:r>
      <w:r w:rsidR="002E2D0E" w:rsidRPr="00A3644C">
        <w:rPr>
          <w:rFonts w:cs="Arial"/>
        </w:rPr>
        <w:t xml:space="preserve"> to TQ 5 </w:t>
      </w:r>
    </w:p>
    <w:p w14:paraId="7100AAC0" w14:textId="77777777" w:rsidR="00134822" w:rsidRPr="00A3644C" w:rsidRDefault="00134822" w:rsidP="00134822">
      <w:pPr>
        <w:pStyle w:val="ListParagraph"/>
        <w:keepNext/>
        <w:tabs>
          <w:tab w:val="left" w:pos="1134"/>
        </w:tabs>
        <w:ind w:left="2934"/>
        <w:contextualSpacing w:val="0"/>
        <w:rPr>
          <w:rFonts w:eastAsia="MS Mincho" w:cs="Arial"/>
        </w:rPr>
      </w:pPr>
    </w:p>
    <w:p w14:paraId="0217F1BC" w14:textId="77777777" w:rsidR="00B31B86" w:rsidRPr="00A3644C" w:rsidRDefault="00B31B86" w:rsidP="00D662D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Recommendations on draft Test Guidelines</w:t>
      </w:r>
    </w:p>
    <w:p w14:paraId="6BA17C5B" w14:textId="77777777" w:rsidR="00B31B86" w:rsidRPr="00A3644C" w:rsidRDefault="00B31B86" w:rsidP="00B31B86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 xml:space="preserve">Matters for </w:t>
      </w:r>
      <w:proofErr w:type="gramStart"/>
      <w:r w:rsidRPr="00A3644C">
        <w:rPr>
          <w:rFonts w:eastAsia="MS Mincho" w:cs="Arial"/>
        </w:rPr>
        <w:t>information</w:t>
      </w:r>
      <w:proofErr w:type="gramEnd"/>
    </w:p>
    <w:p w14:paraId="2D2C9EB5" w14:textId="77777777" w:rsidR="00B31B86" w:rsidRPr="00A3644C" w:rsidRDefault="00B31B86" w:rsidP="00EE1104">
      <w:pPr>
        <w:pStyle w:val="ListParagraph"/>
        <w:numPr>
          <w:ilvl w:val="0"/>
          <w:numId w:val="4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Reports from members and observers (reports invited)</w:t>
      </w:r>
    </w:p>
    <w:p w14:paraId="23D142AC" w14:textId="1D0879C3" w:rsidR="00B31B86" w:rsidRPr="00A3644C" w:rsidRDefault="00B31B86" w:rsidP="00EE1104">
      <w:pPr>
        <w:pStyle w:val="ListParagraph"/>
        <w:numPr>
          <w:ilvl w:val="0"/>
          <w:numId w:val="4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 xml:space="preserve">Reports on developments </w:t>
      </w:r>
      <w:r w:rsidR="00EC4619" w:rsidRPr="00A3644C">
        <w:rPr>
          <w:rFonts w:eastAsia="MS Mincho" w:cs="Arial"/>
        </w:rPr>
        <w:t>in</w:t>
      </w:r>
      <w:r w:rsidRPr="00A3644C">
        <w:rPr>
          <w:rFonts w:eastAsia="MS Mincho" w:cs="Arial"/>
        </w:rPr>
        <w:t xml:space="preserve"> UPOV (general developments, including variety denominations, information databases, exchange and use of software and equipment)</w:t>
      </w:r>
      <w:r w:rsidR="005060AB" w:rsidRPr="00A3644C">
        <w:rPr>
          <w:rFonts w:eastAsia="MS Mincho" w:cs="Arial"/>
        </w:rPr>
        <w:t xml:space="preserve"> </w:t>
      </w:r>
      <w:r w:rsidR="005060AB" w:rsidRPr="00A3644C">
        <w:rPr>
          <w:rFonts w:cs="Arial"/>
        </w:rPr>
        <w:t>(document TWP/8/2)</w:t>
      </w:r>
    </w:p>
    <w:p w14:paraId="375775DE" w14:textId="1DEC91F8" w:rsidR="0034537A" w:rsidRPr="00A3644C" w:rsidRDefault="0034537A" w:rsidP="00134822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 w:cs="Arial"/>
        </w:rPr>
      </w:pPr>
      <w:r w:rsidRPr="00A3644C">
        <w:rPr>
          <w:rFonts w:cs="Arial"/>
          <w:color w:val="333333"/>
          <w:shd w:val="clear" w:color="auto" w:fill="FFFFFF"/>
        </w:rPr>
        <w:t>Technical Committee subgroup on Test Guidelines</w:t>
      </w:r>
    </w:p>
    <w:p w14:paraId="2DF78DD0" w14:textId="77777777" w:rsidR="00B31B86" w:rsidRPr="00A3644C" w:rsidRDefault="00B31B86" w:rsidP="00B31B86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Date and place of the next session</w:t>
      </w:r>
    </w:p>
    <w:p w14:paraId="0D08296D" w14:textId="77777777" w:rsidR="00B31B86" w:rsidRPr="00A3644C" w:rsidRDefault="00B31B86" w:rsidP="00B31B86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Future program</w:t>
      </w:r>
    </w:p>
    <w:p w14:paraId="0D29EB4E" w14:textId="77777777" w:rsidR="00B31B86" w:rsidRPr="00A3644C" w:rsidRDefault="00B31B86" w:rsidP="00B31B86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Adoption of the Report on the session (if time permits)</w:t>
      </w:r>
    </w:p>
    <w:p w14:paraId="1C34C55D" w14:textId="77777777" w:rsidR="00B31B86" w:rsidRPr="00A3644C" w:rsidRDefault="00B31B86" w:rsidP="00B31B86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 w:cs="Arial"/>
        </w:rPr>
      </w:pPr>
      <w:r w:rsidRPr="00A3644C">
        <w:rPr>
          <w:rFonts w:eastAsia="MS Mincho" w:cs="Arial"/>
        </w:rPr>
        <w:t>Closing of the session</w:t>
      </w:r>
    </w:p>
    <w:p w14:paraId="3734D903" w14:textId="77777777" w:rsidR="007A3EE1" w:rsidRPr="00A3644C" w:rsidRDefault="007A3EE1" w:rsidP="007A3EE1">
      <w:pPr>
        <w:rPr>
          <w:rFonts w:cs="Arial"/>
        </w:rPr>
      </w:pPr>
    </w:p>
    <w:p w14:paraId="2BD57973" w14:textId="77777777" w:rsidR="00544581" w:rsidRPr="00A3644C" w:rsidRDefault="00544581">
      <w:pPr>
        <w:jc w:val="left"/>
        <w:rPr>
          <w:rFonts w:cs="Arial"/>
        </w:rPr>
      </w:pPr>
    </w:p>
    <w:p w14:paraId="37A0F8F9" w14:textId="77777777" w:rsidR="00050E16" w:rsidRPr="00A3644C" w:rsidRDefault="00050E16" w:rsidP="00050E16">
      <w:pPr>
        <w:rPr>
          <w:rFonts w:cs="Arial"/>
        </w:rPr>
      </w:pPr>
    </w:p>
    <w:p w14:paraId="357C2F87" w14:textId="77777777" w:rsidR="009B440E" w:rsidRPr="00A3644C" w:rsidRDefault="00050E16" w:rsidP="00050E16">
      <w:pPr>
        <w:jc w:val="right"/>
        <w:rPr>
          <w:rFonts w:cs="Arial"/>
        </w:rPr>
      </w:pPr>
      <w:r w:rsidRPr="00A3644C">
        <w:rPr>
          <w:rFonts w:cs="Arial"/>
        </w:rPr>
        <w:t>[End of document]</w:t>
      </w:r>
    </w:p>
    <w:p w14:paraId="1C2588DF" w14:textId="77777777" w:rsidR="00050E16" w:rsidRPr="00A3644C" w:rsidRDefault="00050E16" w:rsidP="009B440E">
      <w:pPr>
        <w:jc w:val="left"/>
        <w:rPr>
          <w:rFonts w:cs="Arial"/>
        </w:rPr>
      </w:pPr>
    </w:p>
    <w:sectPr w:rsidR="00050E16" w:rsidRPr="00A3644C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3820" w14:textId="77777777" w:rsidR="003C122F" w:rsidRDefault="003C122F" w:rsidP="006655D3">
      <w:r>
        <w:separator/>
      </w:r>
    </w:p>
    <w:p w14:paraId="6A70F61E" w14:textId="77777777" w:rsidR="003C122F" w:rsidRDefault="003C122F" w:rsidP="006655D3"/>
    <w:p w14:paraId="0A9EDC94" w14:textId="77777777" w:rsidR="003C122F" w:rsidRDefault="003C122F" w:rsidP="006655D3"/>
  </w:endnote>
  <w:endnote w:type="continuationSeparator" w:id="0">
    <w:p w14:paraId="6A45730D" w14:textId="77777777" w:rsidR="003C122F" w:rsidRDefault="003C122F" w:rsidP="006655D3">
      <w:r>
        <w:separator/>
      </w:r>
    </w:p>
    <w:p w14:paraId="055BABB1" w14:textId="77777777" w:rsidR="003C122F" w:rsidRPr="00294751" w:rsidRDefault="003C122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8D66358" w14:textId="77777777" w:rsidR="003C122F" w:rsidRPr="00294751" w:rsidRDefault="003C122F" w:rsidP="006655D3">
      <w:pPr>
        <w:rPr>
          <w:lang w:val="fr-FR"/>
        </w:rPr>
      </w:pPr>
    </w:p>
    <w:p w14:paraId="43ADE9BB" w14:textId="77777777" w:rsidR="003C122F" w:rsidRPr="00294751" w:rsidRDefault="003C122F" w:rsidP="006655D3">
      <w:pPr>
        <w:rPr>
          <w:lang w:val="fr-FR"/>
        </w:rPr>
      </w:pPr>
    </w:p>
  </w:endnote>
  <w:endnote w:type="continuationNotice" w:id="1">
    <w:p w14:paraId="68C59C13" w14:textId="77777777" w:rsidR="003C122F" w:rsidRPr="00294751" w:rsidRDefault="003C122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0017933" w14:textId="77777777" w:rsidR="003C122F" w:rsidRPr="00294751" w:rsidRDefault="003C122F" w:rsidP="006655D3">
      <w:pPr>
        <w:rPr>
          <w:lang w:val="fr-FR"/>
        </w:rPr>
      </w:pPr>
    </w:p>
    <w:p w14:paraId="53933A0C" w14:textId="77777777" w:rsidR="003C122F" w:rsidRPr="00294751" w:rsidRDefault="003C122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82E1" w14:textId="77777777" w:rsidR="003C122F" w:rsidRDefault="003C122F" w:rsidP="006655D3">
      <w:r>
        <w:separator/>
      </w:r>
    </w:p>
  </w:footnote>
  <w:footnote w:type="continuationSeparator" w:id="0">
    <w:p w14:paraId="78EB93D9" w14:textId="77777777" w:rsidR="003C122F" w:rsidRDefault="003C122F" w:rsidP="006655D3">
      <w:r>
        <w:separator/>
      </w:r>
    </w:p>
  </w:footnote>
  <w:footnote w:type="continuationNotice" w:id="1">
    <w:p w14:paraId="421B71C0" w14:textId="77777777" w:rsidR="003C122F" w:rsidRPr="00AB530F" w:rsidRDefault="003C122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19AD" w14:textId="5C26C1B7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C1096C">
      <w:rPr>
        <w:rStyle w:val="PageNumber"/>
        <w:lang w:val="en-US"/>
      </w:rPr>
      <w:t>8</w:t>
    </w:r>
    <w:r w:rsidR="0004198B">
      <w:rPr>
        <w:rStyle w:val="PageNumber"/>
        <w:lang w:val="en-US"/>
      </w:rPr>
      <w:t>/</w:t>
    </w:r>
    <w:r w:rsidR="002546F9">
      <w:rPr>
        <w:rStyle w:val="PageNumber"/>
        <w:lang w:val="en-US"/>
      </w:rPr>
      <w:t>1</w:t>
    </w:r>
    <w:r w:rsidR="00C95E5C">
      <w:rPr>
        <w:rStyle w:val="PageNumber"/>
        <w:lang w:val="en-US"/>
      </w:rPr>
      <w:t xml:space="preserve"> Rev.</w:t>
    </w:r>
  </w:p>
  <w:p w14:paraId="76B7015F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5BC9FB5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308"/>
    <w:multiLevelType w:val="hybridMultilevel"/>
    <w:tmpl w:val="A642B966"/>
    <w:lvl w:ilvl="0" w:tplc="C122CF8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5AE"/>
    <w:multiLevelType w:val="hybridMultilevel"/>
    <w:tmpl w:val="0F5C8714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E74CD570">
      <w:start w:val="1"/>
      <w:numFmt w:val="lowerRoman"/>
      <w:lvlText w:val="(%2)"/>
      <w:lvlJc w:val="right"/>
      <w:pPr>
        <w:ind w:left="2214" w:hanging="360"/>
      </w:pPr>
      <w:rPr>
        <w:rFonts w:hint="default"/>
      </w:rPr>
    </w:lvl>
    <w:lvl w:ilvl="2" w:tplc="E74CD570">
      <w:start w:val="1"/>
      <w:numFmt w:val="lowerRoman"/>
      <w:lvlText w:val="(%3)"/>
      <w:lvlJc w:val="right"/>
      <w:pPr>
        <w:ind w:left="293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692717"/>
    <w:multiLevelType w:val="hybridMultilevel"/>
    <w:tmpl w:val="DC5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2E0F"/>
    <w:multiLevelType w:val="hybridMultilevel"/>
    <w:tmpl w:val="52225766"/>
    <w:lvl w:ilvl="0" w:tplc="FEA25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9286F"/>
    <w:multiLevelType w:val="hybridMultilevel"/>
    <w:tmpl w:val="B3D0CA64"/>
    <w:lvl w:ilvl="0" w:tplc="67EAD31C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2FA5341"/>
    <w:multiLevelType w:val="hybridMultilevel"/>
    <w:tmpl w:val="5F361F32"/>
    <w:lvl w:ilvl="0" w:tplc="67EAD31C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527944BA"/>
    <w:multiLevelType w:val="multilevel"/>
    <w:tmpl w:val="C9185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59782562"/>
    <w:multiLevelType w:val="hybridMultilevel"/>
    <w:tmpl w:val="9DA0B134"/>
    <w:lvl w:ilvl="0" w:tplc="38244B9E">
      <w:start w:val="1"/>
      <w:numFmt w:val="decimal"/>
      <w:lvlText w:val="4.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748554C4"/>
    <w:multiLevelType w:val="hybridMultilevel"/>
    <w:tmpl w:val="46AA787E"/>
    <w:lvl w:ilvl="0" w:tplc="67EAD31C">
      <w:start w:val="1"/>
      <w:numFmt w:val="decimal"/>
      <w:lvlText w:val="3.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8261023">
    <w:abstractNumId w:val="6"/>
  </w:num>
  <w:num w:numId="2" w16cid:durableId="1719208365">
    <w:abstractNumId w:val="2"/>
  </w:num>
  <w:num w:numId="3" w16cid:durableId="1905213200">
    <w:abstractNumId w:val="9"/>
  </w:num>
  <w:num w:numId="4" w16cid:durableId="283660996">
    <w:abstractNumId w:val="8"/>
  </w:num>
  <w:num w:numId="5" w16cid:durableId="235360827">
    <w:abstractNumId w:val="1"/>
  </w:num>
  <w:num w:numId="6" w16cid:durableId="1202090030">
    <w:abstractNumId w:val="0"/>
  </w:num>
  <w:num w:numId="7" w16cid:durableId="424108215">
    <w:abstractNumId w:val="4"/>
  </w:num>
  <w:num w:numId="8" w16cid:durableId="1221018724">
    <w:abstractNumId w:val="5"/>
  </w:num>
  <w:num w:numId="9" w16cid:durableId="1719431741">
    <w:abstractNumId w:val="7"/>
  </w:num>
  <w:num w:numId="10" w16cid:durableId="1286541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F"/>
    <w:rsid w:val="00010CF3"/>
    <w:rsid w:val="00011E27"/>
    <w:rsid w:val="000148BC"/>
    <w:rsid w:val="00024AB8"/>
    <w:rsid w:val="00030854"/>
    <w:rsid w:val="00036028"/>
    <w:rsid w:val="00036412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34822"/>
    <w:rsid w:val="00137912"/>
    <w:rsid w:val="00141DB8"/>
    <w:rsid w:val="00142BED"/>
    <w:rsid w:val="00150295"/>
    <w:rsid w:val="00172084"/>
    <w:rsid w:val="0017474A"/>
    <w:rsid w:val="001758C6"/>
    <w:rsid w:val="001825EE"/>
    <w:rsid w:val="00182B99"/>
    <w:rsid w:val="001B0B5F"/>
    <w:rsid w:val="001C1525"/>
    <w:rsid w:val="0021332C"/>
    <w:rsid w:val="00213982"/>
    <w:rsid w:val="002172DA"/>
    <w:rsid w:val="00232B84"/>
    <w:rsid w:val="0024416D"/>
    <w:rsid w:val="002546F9"/>
    <w:rsid w:val="00271911"/>
    <w:rsid w:val="00273187"/>
    <w:rsid w:val="002779D2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E2D0E"/>
    <w:rsid w:val="002E65BE"/>
    <w:rsid w:val="002F6BB5"/>
    <w:rsid w:val="00305A7F"/>
    <w:rsid w:val="003152FE"/>
    <w:rsid w:val="0031593F"/>
    <w:rsid w:val="00320B62"/>
    <w:rsid w:val="00327436"/>
    <w:rsid w:val="00344BD6"/>
    <w:rsid w:val="0034537A"/>
    <w:rsid w:val="0035528D"/>
    <w:rsid w:val="00361821"/>
    <w:rsid w:val="00361E9E"/>
    <w:rsid w:val="00362A7D"/>
    <w:rsid w:val="003753EE"/>
    <w:rsid w:val="003A0835"/>
    <w:rsid w:val="003A5AAF"/>
    <w:rsid w:val="003B700A"/>
    <w:rsid w:val="003C122F"/>
    <w:rsid w:val="003C7FBE"/>
    <w:rsid w:val="003D227C"/>
    <w:rsid w:val="003D2B4D"/>
    <w:rsid w:val="003E6156"/>
    <w:rsid w:val="003F37F5"/>
    <w:rsid w:val="00415DFE"/>
    <w:rsid w:val="00444A88"/>
    <w:rsid w:val="00474DA4"/>
    <w:rsid w:val="00476B4D"/>
    <w:rsid w:val="004805FA"/>
    <w:rsid w:val="004935D2"/>
    <w:rsid w:val="004B1215"/>
    <w:rsid w:val="004D047D"/>
    <w:rsid w:val="004E1680"/>
    <w:rsid w:val="004F1E9E"/>
    <w:rsid w:val="004F305A"/>
    <w:rsid w:val="005060AB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D564D"/>
    <w:rsid w:val="005E7466"/>
    <w:rsid w:val="005F7B92"/>
    <w:rsid w:val="006027E0"/>
    <w:rsid w:val="00612379"/>
    <w:rsid w:val="006153B6"/>
    <w:rsid w:val="0061555F"/>
    <w:rsid w:val="00615E37"/>
    <w:rsid w:val="006245ED"/>
    <w:rsid w:val="00636CA6"/>
    <w:rsid w:val="00641200"/>
    <w:rsid w:val="00645CA8"/>
    <w:rsid w:val="00647EA7"/>
    <w:rsid w:val="0066407A"/>
    <w:rsid w:val="006655D3"/>
    <w:rsid w:val="00667404"/>
    <w:rsid w:val="00687EB4"/>
    <w:rsid w:val="00695C56"/>
    <w:rsid w:val="006A5CDE"/>
    <w:rsid w:val="006A644A"/>
    <w:rsid w:val="006B17D2"/>
    <w:rsid w:val="006C224E"/>
    <w:rsid w:val="006C23AB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63740"/>
    <w:rsid w:val="00777EE5"/>
    <w:rsid w:val="00784836"/>
    <w:rsid w:val="0079023E"/>
    <w:rsid w:val="00790394"/>
    <w:rsid w:val="007A2854"/>
    <w:rsid w:val="007A3EE1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51DE"/>
    <w:rsid w:val="00877EAE"/>
    <w:rsid w:val="00890DF8"/>
    <w:rsid w:val="008A0ADE"/>
    <w:rsid w:val="008A291B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618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089A"/>
    <w:rsid w:val="009A7339"/>
    <w:rsid w:val="009A7C1A"/>
    <w:rsid w:val="009B440E"/>
    <w:rsid w:val="009C2E2A"/>
    <w:rsid w:val="009D690D"/>
    <w:rsid w:val="009E23E4"/>
    <w:rsid w:val="009E65B6"/>
    <w:rsid w:val="009F0A51"/>
    <w:rsid w:val="009F77CF"/>
    <w:rsid w:val="00A0415D"/>
    <w:rsid w:val="00A13AD7"/>
    <w:rsid w:val="00A140C9"/>
    <w:rsid w:val="00A24C10"/>
    <w:rsid w:val="00A3644C"/>
    <w:rsid w:val="00A36B57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0229"/>
    <w:rsid w:val="00B07301"/>
    <w:rsid w:val="00B11F3E"/>
    <w:rsid w:val="00B224DE"/>
    <w:rsid w:val="00B2676A"/>
    <w:rsid w:val="00B31B86"/>
    <w:rsid w:val="00B324D4"/>
    <w:rsid w:val="00B46575"/>
    <w:rsid w:val="00B5343B"/>
    <w:rsid w:val="00B54C26"/>
    <w:rsid w:val="00B61777"/>
    <w:rsid w:val="00B622E6"/>
    <w:rsid w:val="00B75E96"/>
    <w:rsid w:val="00B83E82"/>
    <w:rsid w:val="00B84BBD"/>
    <w:rsid w:val="00BA43FB"/>
    <w:rsid w:val="00BC127D"/>
    <w:rsid w:val="00BC1FE6"/>
    <w:rsid w:val="00C061B6"/>
    <w:rsid w:val="00C1096C"/>
    <w:rsid w:val="00C15752"/>
    <w:rsid w:val="00C17105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5E5C"/>
    <w:rsid w:val="00C973F2"/>
    <w:rsid w:val="00CA304C"/>
    <w:rsid w:val="00CA774A"/>
    <w:rsid w:val="00CB4921"/>
    <w:rsid w:val="00CC11B0"/>
    <w:rsid w:val="00CC2841"/>
    <w:rsid w:val="00CE1A15"/>
    <w:rsid w:val="00CE598E"/>
    <w:rsid w:val="00CF1330"/>
    <w:rsid w:val="00CF7E36"/>
    <w:rsid w:val="00D001A4"/>
    <w:rsid w:val="00D0106A"/>
    <w:rsid w:val="00D3708D"/>
    <w:rsid w:val="00D40426"/>
    <w:rsid w:val="00D57C96"/>
    <w:rsid w:val="00D57D18"/>
    <w:rsid w:val="00D662DF"/>
    <w:rsid w:val="00D70E65"/>
    <w:rsid w:val="00D91203"/>
    <w:rsid w:val="00D95174"/>
    <w:rsid w:val="00DA422F"/>
    <w:rsid w:val="00DA4973"/>
    <w:rsid w:val="00DA6F36"/>
    <w:rsid w:val="00DA7072"/>
    <w:rsid w:val="00DB596E"/>
    <w:rsid w:val="00DB7773"/>
    <w:rsid w:val="00DC00EA"/>
    <w:rsid w:val="00DC3802"/>
    <w:rsid w:val="00DD6208"/>
    <w:rsid w:val="00DF5FFD"/>
    <w:rsid w:val="00DF7E99"/>
    <w:rsid w:val="00E07D87"/>
    <w:rsid w:val="00E1364C"/>
    <w:rsid w:val="00E249C8"/>
    <w:rsid w:val="00E32F7E"/>
    <w:rsid w:val="00E34A63"/>
    <w:rsid w:val="00E5267B"/>
    <w:rsid w:val="00E559F0"/>
    <w:rsid w:val="00E63C0E"/>
    <w:rsid w:val="00E63FE4"/>
    <w:rsid w:val="00E72D49"/>
    <w:rsid w:val="00E7593C"/>
    <w:rsid w:val="00E7678A"/>
    <w:rsid w:val="00E935F1"/>
    <w:rsid w:val="00E94A81"/>
    <w:rsid w:val="00EA1FFB"/>
    <w:rsid w:val="00EB048E"/>
    <w:rsid w:val="00EB4E9C"/>
    <w:rsid w:val="00EC03DC"/>
    <w:rsid w:val="00EC4619"/>
    <w:rsid w:val="00ED1F41"/>
    <w:rsid w:val="00EE1104"/>
    <w:rsid w:val="00EE34DF"/>
    <w:rsid w:val="00EF2F89"/>
    <w:rsid w:val="00EF7F1D"/>
    <w:rsid w:val="00F03E98"/>
    <w:rsid w:val="00F07FC0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71C8B"/>
    <w:rsid w:val="00FA49AB"/>
    <w:rsid w:val="00FB3890"/>
    <w:rsid w:val="00FC5FD0"/>
    <w:rsid w:val="00FD791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05544"/>
  <w15:docId w15:val="{A3CA3733-1C4F-4B6D-B8F7-364681E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B31B86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B31B86"/>
    <w:rPr>
      <w:rFonts w:ascii="Arial" w:hAnsi="Arial"/>
    </w:rPr>
  </w:style>
  <w:style w:type="character" w:customStyle="1" w:styleId="Heading2Char">
    <w:name w:val="Heading 2 Char"/>
    <w:aliases w:val="VARIETY Char,variety Char"/>
    <w:link w:val="Heading2"/>
    <w:locked/>
    <w:rsid w:val="002E2D0E"/>
    <w:rPr>
      <w:rFonts w:ascii="Arial" w:hAnsi="Arial"/>
      <w:u w:val="single"/>
    </w:rPr>
  </w:style>
  <w:style w:type="paragraph" w:styleId="Revision">
    <w:name w:val="Revision"/>
    <w:hidden/>
    <w:uiPriority w:val="99"/>
    <w:semiHidden/>
    <w:rsid w:val="00CE598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8\template\routing_slip_with_doc_twv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routing_slip_with_doc_twv_58</Template>
  <TotalTime>713</TotalTime>
  <Pages>2</Pages>
  <Words>474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TWV/58/1</vt:lpstr>
    </vt:vector>
  </TitlesOfParts>
  <Company>UPOV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TWV/58/1</dc:title>
  <dc:creator>MAY Jessica</dc:creator>
  <cp:lastModifiedBy>MAY Jessica</cp:lastModifiedBy>
  <cp:revision>26</cp:revision>
  <cp:lastPrinted>2016-11-22T15:41:00Z</cp:lastPrinted>
  <dcterms:created xsi:type="dcterms:W3CDTF">2024-02-13T09:22:00Z</dcterms:created>
  <dcterms:modified xsi:type="dcterms:W3CDTF">2024-04-17T11:24:00Z</dcterms:modified>
</cp:coreProperties>
</file>