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C437A3" w:rsidRPr="00365DC1" w:rsidRDefault="00C437A3" w:rsidP="00C437A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C437A3" w:rsidRPr="00C5280D" w:rsidTr="004226CC">
        <w:tc>
          <w:tcPr>
            <w:tcW w:w="6512" w:type="dxa"/>
          </w:tcPr>
          <w:p w:rsidR="00C437A3" w:rsidRDefault="00C437A3" w:rsidP="004226CC">
            <w:pPr>
              <w:pStyle w:val="Sessiontwp"/>
            </w:pPr>
            <w:r>
              <w:t>Technical Working Party for Vegetables</w:t>
            </w:r>
          </w:p>
          <w:p w:rsidR="00A85F2F" w:rsidRPr="00F66083" w:rsidRDefault="00A85F2F" w:rsidP="00A85F2F">
            <w:pPr>
              <w:pStyle w:val="Sessiontwpplacedate"/>
            </w:pPr>
            <w:r w:rsidRPr="00F66083">
              <w:t>Fifty-</w:t>
            </w:r>
            <w:r>
              <w:t>Seventh</w:t>
            </w:r>
            <w:r w:rsidRPr="00F66083">
              <w:t xml:space="preserve"> Session</w:t>
            </w:r>
          </w:p>
          <w:p w:rsidR="00A85F2F" w:rsidRDefault="00A85F2F" w:rsidP="00A85F2F">
            <w:pPr>
              <w:pStyle w:val="Sessiontwpplacedate"/>
            </w:pPr>
            <w:r>
              <w:t>Antalya, Türkiye</w:t>
            </w:r>
            <w:r w:rsidRPr="00F66083">
              <w:t xml:space="preserve">, </w:t>
            </w:r>
            <w:r>
              <w:t>May 1 to 5, 2023</w:t>
            </w:r>
          </w:p>
          <w:p w:rsidR="00A27ECF" w:rsidRPr="00A27ECF" w:rsidRDefault="00A27ECF" w:rsidP="00A27ECF"/>
          <w:p w:rsidR="00A27ECF" w:rsidRPr="00F875E6" w:rsidRDefault="00A27ECF" w:rsidP="00A27ECF">
            <w:pPr>
              <w:pStyle w:val="Sessiontwp"/>
            </w:pPr>
            <w:r w:rsidRPr="00E70039">
              <w:t>Technical Working Party for Agricultural Crops</w:t>
            </w:r>
          </w:p>
          <w:p w:rsidR="00A85F2F" w:rsidRPr="00F875E6" w:rsidRDefault="00A85F2F" w:rsidP="00A85F2F">
            <w:pPr>
              <w:pStyle w:val="Sessiontwpplacedate"/>
            </w:pPr>
            <w:r>
              <w:t>Fifty-Second</w:t>
            </w:r>
            <w:r w:rsidRPr="00F875E6">
              <w:t xml:space="preserve"> Session</w:t>
            </w:r>
          </w:p>
          <w:p w:rsidR="00A85F2F" w:rsidRDefault="00A85F2F" w:rsidP="00A85F2F">
            <w:pPr>
              <w:pStyle w:val="Sessiontwpplacedate"/>
            </w:pPr>
            <w:r>
              <w:t>Virtual meeting, May 22 to 26, 2023</w:t>
            </w:r>
          </w:p>
          <w:p w:rsidR="00C437A3" w:rsidRPr="00C82A14" w:rsidRDefault="00C437A3" w:rsidP="004226CC"/>
          <w:p w:rsidR="00C437A3" w:rsidRPr="006756EA" w:rsidRDefault="00C437A3" w:rsidP="004226CC">
            <w:pPr>
              <w:pStyle w:val="Sessiontwp"/>
            </w:pPr>
            <w:r w:rsidRPr="006756EA">
              <w:t>Technical Working Party for Ornamental Plants and Forest Trees</w:t>
            </w:r>
          </w:p>
          <w:p w:rsidR="00A85F2F" w:rsidRPr="006756EA" w:rsidRDefault="00A85F2F" w:rsidP="00A85F2F">
            <w:pPr>
              <w:pStyle w:val="Sessiontwpplacedate"/>
            </w:pPr>
            <w:r w:rsidRPr="006756EA">
              <w:t>Fifty-</w:t>
            </w:r>
            <w:r>
              <w:t>Fifth</w:t>
            </w:r>
            <w:r w:rsidRPr="006756EA">
              <w:t xml:space="preserve"> Session</w:t>
            </w:r>
          </w:p>
          <w:p w:rsidR="00A85F2F" w:rsidRDefault="00A85F2F" w:rsidP="00A85F2F">
            <w:r>
              <w:t>Virtual meeting</w:t>
            </w:r>
            <w:r w:rsidRPr="006756EA">
              <w:t xml:space="preserve">, </w:t>
            </w:r>
            <w:r>
              <w:t>June 12 to 16</w:t>
            </w:r>
            <w:r w:rsidRPr="006756EA">
              <w:t>, 20</w:t>
            </w:r>
            <w:r>
              <w:t>23</w:t>
            </w:r>
          </w:p>
          <w:p w:rsidR="00C437A3" w:rsidRPr="00DC6797" w:rsidRDefault="00C437A3" w:rsidP="004226CC"/>
          <w:p w:rsidR="00C437A3" w:rsidRDefault="00C437A3" w:rsidP="004226CC">
            <w:pPr>
              <w:pStyle w:val="Sessiontwp"/>
            </w:pPr>
            <w:r>
              <w:t>Technical Working Party for Fruit Crops</w:t>
            </w:r>
          </w:p>
          <w:p w:rsidR="00A85F2F" w:rsidRPr="00F66083" w:rsidRDefault="00A85F2F" w:rsidP="00A85F2F">
            <w:pPr>
              <w:pStyle w:val="Sessiontwpplacedate"/>
            </w:pPr>
            <w:r>
              <w:t xml:space="preserve">Fifty-Fourth </w:t>
            </w:r>
            <w:r w:rsidRPr="00F66083">
              <w:t>Session</w:t>
            </w:r>
          </w:p>
          <w:p w:rsidR="00C437A3" w:rsidRPr="00F66083" w:rsidRDefault="00A85F2F" w:rsidP="00A85F2F">
            <w:r>
              <w:t>Nîmes, France, July 3 to 7, 2023</w:t>
            </w:r>
          </w:p>
        </w:tc>
        <w:tc>
          <w:tcPr>
            <w:tcW w:w="3127" w:type="dxa"/>
          </w:tcPr>
          <w:p w:rsidR="00C437A3" w:rsidRPr="00F875E6" w:rsidRDefault="00C437A3" w:rsidP="004226CC">
            <w:pPr>
              <w:pStyle w:val="Doccode"/>
            </w:pPr>
            <w:r>
              <w:t>TWP/</w:t>
            </w:r>
            <w:r w:rsidR="00A85F2F">
              <w:t>7</w:t>
            </w:r>
            <w:r>
              <w:t>/</w:t>
            </w:r>
            <w:r w:rsidR="002305B6">
              <w:t>8</w:t>
            </w:r>
          </w:p>
          <w:p w:rsidR="00C437A3" w:rsidRPr="003C7FBE" w:rsidRDefault="00C437A3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C437A3" w:rsidRPr="007C1D92" w:rsidRDefault="00C437A3" w:rsidP="00E75CD0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96E79" w:rsidRPr="00B94154">
              <w:rPr>
                <w:b w:val="0"/>
                <w:spacing w:val="0"/>
              </w:rPr>
              <w:t>April 2</w:t>
            </w:r>
            <w:r w:rsidR="00E75CD0" w:rsidRPr="00B94154">
              <w:rPr>
                <w:b w:val="0"/>
                <w:spacing w:val="0"/>
              </w:rPr>
              <w:t>6</w:t>
            </w:r>
            <w:r w:rsidRPr="00B94154">
              <w:rPr>
                <w:b w:val="0"/>
                <w:spacing w:val="0"/>
              </w:rPr>
              <w:t>, 202</w:t>
            </w:r>
            <w:r w:rsidR="00A85F2F" w:rsidRPr="00B94154">
              <w:rPr>
                <w:b w:val="0"/>
                <w:spacing w:val="0"/>
              </w:rPr>
              <w:t>3</w:t>
            </w:r>
            <w:bookmarkStart w:id="0" w:name="_GoBack"/>
            <w:bookmarkEnd w:id="0"/>
          </w:p>
        </w:tc>
      </w:tr>
    </w:tbl>
    <w:p w:rsidR="00C437A3" w:rsidRPr="006A644A" w:rsidRDefault="00455D3E" w:rsidP="00C437A3">
      <w:pPr>
        <w:pStyle w:val="Titleofdoc0"/>
      </w:pPr>
      <w:r w:rsidRPr="00455D3E">
        <w:t>Variety denominations</w:t>
      </w:r>
    </w:p>
    <w:p w:rsidR="00C437A3" w:rsidRDefault="00C437A3" w:rsidP="00C437A3">
      <w:pPr>
        <w:pStyle w:val="preparedby1"/>
      </w:pPr>
      <w:bookmarkStart w:id="1" w:name="Prepared"/>
      <w:bookmarkEnd w:id="1"/>
      <w:r w:rsidRPr="000C4E25">
        <w:t>Document prepared by the Office of the Union</w:t>
      </w:r>
    </w:p>
    <w:p w:rsidR="00C437A3" w:rsidRPr="006A644A" w:rsidRDefault="00C437A3" w:rsidP="00C437A3">
      <w:pPr>
        <w:pStyle w:val="Disclaimer"/>
      </w:pPr>
      <w:r w:rsidRPr="006A644A">
        <w:t>Disclaimer:  this document does not represent UPOV policies or guidance</w:t>
      </w:r>
    </w:p>
    <w:p w:rsidR="00D16136" w:rsidRPr="00FA4478" w:rsidRDefault="00D16136" w:rsidP="00D16136">
      <w:pPr>
        <w:pStyle w:val="Heading1"/>
      </w:pPr>
      <w:bookmarkStart w:id="2" w:name="_Toc133049136"/>
      <w:r w:rsidRPr="00FA4478">
        <w:t>Executive summary</w:t>
      </w:r>
      <w:bookmarkEnd w:id="2"/>
    </w:p>
    <w:p w:rsidR="00D16136" w:rsidRPr="00FA4478" w:rsidRDefault="00D16136" w:rsidP="00D16136">
      <w:pPr>
        <w:rPr>
          <w:sz w:val="18"/>
          <w:lang w:eastAsia="ja-JP"/>
        </w:rPr>
      </w:pPr>
    </w:p>
    <w:p w:rsidR="00D16136" w:rsidRDefault="00D16136" w:rsidP="00D16136">
      <w:pPr>
        <w:rPr>
          <w:rFonts w:eastAsiaTheme="minorEastAsia" w:cs="Arial"/>
          <w:snapToGrid w:val="0"/>
          <w:lang w:eastAsia="ja-JP"/>
        </w:rPr>
      </w:pPr>
      <w:r w:rsidRPr="000D7945">
        <w:rPr>
          <w:rFonts w:eastAsiaTheme="minorEastAsia" w:cs="Arial"/>
          <w:snapToGrid w:val="0"/>
        </w:rPr>
        <w:fldChar w:fldCharType="begin"/>
      </w:r>
      <w:r w:rsidRPr="000D7945">
        <w:rPr>
          <w:rFonts w:eastAsiaTheme="minorEastAsia" w:cs="Arial"/>
          <w:snapToGrid w:val="0"/>
        </w:rPr>
        <w:instrText xml:space="preserve"> AUTONUM  </w:instrText>
      </w:r>
      <w:r w:rsidRPr="000D7945">
        <w:rPr>
          <w:rFonts w:eastAsiaTheme="minorEastAsia" w:cs="Arial"/>
          <w:snapToGrid w:val="0"/>
        </w:rPr>
        <w:fldChar w:fldCharType="end"/>
      </w:r>
      <w:r w:rsidRPr="000D7945">
        <w:rPr>
          <w:rFonts w:eastAsiaTheme="minorEastAsia" w:cs="Arial"/>
          <w:snapToGrid w:val="0"/>
        </w:rPr>
        <w:tab/>
      </w:r>
      <w:r w:rsidRPr="003F7687">
        <w:rPr>
          <w:rFonts w:eastAsiaTheme="minorEastAsia" w:cs="Arial"/>
          <w:snapToGrid w:val="0"/>
        </w:rPr>
        <w:t xml:space="preserve">The purpose of this document is to report on </w:t>
      </w:r>
      <w:r w:rsidRPr="003F7687">
        <w:rPr>
          <w:rFonts w:eastAsiaTheme="minorEastAsia" w:cs="Arial"/>
          <w:snapToGrid w:val="0"/>
          <w:lang w:eastAsia="ja-JP"/>
        </w:rPr>
        <w:t xml:space="preserve">the revision </w:t>
      </w:r>
      <w:r w:rsidRPr="003F7687">
        <w:rPr>
          <w:rFonts w:eastAsiaTheme="minorEastAsia" w:cs="Arial"/>
        </w:rPr>
        <w:t xml:space="preserve">of </w:t>
      </w:r>
      <w:r>
        <w:rPr>
          <w:rFonts w:eastAsiaTheme="minorEastAsia" w:cs="Arial"/>
        </w:rPr>
        <w:t xml:space="preserve">the </w:t>
      </w:r>
      <w:r w:rsidRPr="003F7687">
        <w:rPr>
          <w:rFonts w:eastAsiaTheme="minorEastAsia" w:cs="Arial"/>
        </w:rPr>
        <w:t>“Explanatory Notes on Variety Denominations under the UPOV Convention”</w:t>
      </w:r>
      <w:r>
        <w:rPr>
          <w:rFonts w:eastAsiaTheme="minorEastAsia" w:cs="Arial"/>
        </w:rPr>
        <w:t xml:space="preserve"> (</w:t>
      </w:r>
      <w:r>
        <w:rPr>
          <w:rFonts w:eastAsia="MS Mincho"/>
        </w:rPr>
        <w:t>document UPOV/EXN/DEN)</w:t>
      </w:r>
      <w:r w:rsidRPr="003F7687">
        <w:rPr>
          <w:rFonts w:eastAsiaTheme="minorEastAsia" w:cs="Arial"/>
          <w:snapToGrid w:val="0"/>
          <w:lang w:eastAsia="ja-JP"/>
        </w:rPr>
        <w:t>.</w:t>
      </w:r>
    </w:p>
    <w:p w:rsidR="00D16136" w:rsidRDefault="00D16136" w:rsidP="00D16136">
      <w:pPr>
        <w:rPr>
          <w:rFonts w:eastAsiaTheme="minorEastAsia" w:cs="Arial"/>
          <w:snapToGrid w:val="0"/>
          <w:lang w:eastAsia="ja-JP"/>
        </w:rPr>
      </w:pPr>
    </w:p>
    <w:p w:rsidR="00E4457A" w:rsidRPr="0012281C" w:rsidRDefault="00D16136" w:rsidP="00E4457A">
      <w:pPr>
        <w:rPr>
          <w:snapToGrid w:val="0"/>
        </w:rPr>
      </w:pPr>
      <w:r>
        <w:rPr>
          <w:rFonts w:eastAsiaTheme="minorEastAsia" w:cs="Arial"/>
          <w:snapToGrid w:val="0"/>
          <w:lang w:eastAsia="ja-JP"/>
        </w:rPr>
        <w:fldChar w:fldCharType="begin"/>
      </w:r>
      <w:r>
        <w:rPr>
          <w:rFonts w:eastAsiaTheme="minorEastAsia" w:cs="Arial"/>
          <w:snapToGrid w:val="0"/>
          <w:lang w:eastAsia="ja-JP"/>
        </w:rPr>
        <w:instrText xml:space="preserve"> AUTONUM  </w:instrText>
      </w:r>
      <w:r>
        <w:rPr>
          <w:rFonts w:eastAsiaTheme="minorEastAsia" w:cs="Arial"/>
          <w:snapToGrid w:val="0"/>
          <w:lang w:eastAsia="ja-JP"/>
        </w:rPr>
        <w:fldChar w:fldCharType="end"/>
      </w:r>
      <w:r>
        <w:rPr>
          <w:rFonts w:eastAsiaTheme="minorEastAsia" w:cs="Arial"/>
          <w:snapToGrid w:val="0"/>
          <w:lang w:eastAsia="ja-JP"/>
        </w:rPr>
        <w:tab/>
      </w:r>
      <w:r w:rsidR="00E4457A">
        <w:rPr>
          <w:snapToGrid w:val="0"/>
        </w:rPr>
        <w:t xml:space="preserve">Proposals for amending the </w:t>
      </w:r>
      <w:r w:rsidR="00E4457A">
        <w:t xml:space="preserve">variety denomination classes for </w:t>
      </w:r>
      <w:r w:rsidR="00E4457A">
        <w:rPr>
          <w:i/>
        </w:rPr>
        <w:t>Brassica</w:t>
      </w:r>
      <w:r w:rsidR="00E4457A">
        <w:t xml:space="preserve"> and creating new classes within </w:t>
      </w:r>
      <w:r w:rsidR="00E4457A">
        <w:rPr>
          <w:i/>
        </w:rPr>
        <w:t>Allium</w:t>
      </w:r>
      <w:r w:rsidR="00E4457A">
        <w:t xml:space="preserve"> and </w:t>
      </w:r>
      <w:proofErr w:type="spellStart"/>
      <w:r w:rsidR="00E4457A">
        <w:rPr>
          <w:i/>
        </w:rPr>
        <w:t>Prunus</w:t>
      </w:r>
      <w:proofErr w:type="spellEnd"/>
      <w:r w:rsidR="00E4457A">
        <w:t xml:space="preserve"> </w:t>
      </w:r>
      <w:proofErr w:type="gramStart"/>
      <w:r w:rsidR="00E4457A">
        <w:t>are presented</w:t>
      </w:r>
      <w:proofErr w:type="gramEnd"/>
      <w:r w:rsidR="00E4457A">
        <w:t xml:space="preserve"> in document TWP</w:t>
      </w:r>
      <w:r w:rsidR="00E4457A" w:rsidRPr="0012281C">
        <w:t>/7/4 “D</w:t>
      </w:r>
      <w:r w:rsidR="00E4457A" w:rsidRPr="0012281C">
        <w:rPr>
          <w:rFonts w:cs="Arial"/>
          <w:color w:val="333333"/>
          <w:shd w:val="clear" w:color="auto" w:fill="FFFFFF"/>
        </w:rPr>
        <w:t xml:space="preserve">enomination classes for </w:t>
      </w:r>
      <w:r w:rsidR="00E4457A" w:rsidRPr="0012281C">
        <w:rPr>
          <w:rFonts w:cs="Arial"/>
          <w:i/>
          <w:color w:val="333333"/>
          <w:shd w:val="clear" w:color="auto" w:fill="FFFFFF"/>
        </w:rPr>
        <w:t>Allium</w:t>
      </w:r>
      <w:r w:rsidR="00E4457A" w:rsidRPr="0012281C">
        <w:rPr>
          <w:rFonts w:cs="Arial"/>
          <w:color w:val="333333"/>
          <w:shd w:val="clear" w:color="auto" w:fill="FFFFFF"/>
        </w:rPr>
        <w:t xml:space="preserve">, </w:t>
      </w:r>
      <w:r w:rsidR="00E4457A" w:rsidRPr="0012281C">
        <w:rPr>
          <w:rFonts w:cs="Arial"/>
          <w:i/>
          <w:color w:val="333333"/>
          <w:shd w:val="clear" w:color="auto" w:fill="FFFFFF"/>
        </w:rPr>
        <w:t>Brassica</w:t>
      </w:r>
      <w:r w:rsidR="00E4457A" w:rsidRPr="0012281C">
        <w:rPr>
          <w:rFonts w:cs="Arial"/>
          <w:color w:val="333333"/>
          <w:shd w:val="clear" w:color="auto" w:fill="FFFFFF"/>
        </w:rPr>
        <w:t xml:space="preserve"> and</w:t>
      </w:r>
      <w:r w:rsidR="00E4457A" w:rsidRPr="0012281C">
        <w:rPr>
          <w:rFonts w:cs="Arial"/>
          <w:i/>
          <w:color w:val="333333"/>
          <w:shd w:val="clear" w:color="auto" w:fill="FFFFFF"/>
        </w:rPr>
        <w:t xml:space="preserve"> </w:t>
      </w:r>
      <w:proofErr w:type="spellStart"/>
      <w:r w:rsidR="00E4457A" w:rsidRPr="0012281C">
        <w:rPr>
          <w:rFonts w:cs="Arial"/>
          <w:i/>
          <w:color w:val="333333"/>
          <w:shd w:val="clear" w:color="auto" w:fill="FFFFFF"/>
        </w:rPr>
        <w:t>Prunus</w:t>
      </w:r>
      <w:proofErr w:type="spellEnd"/>
      <w:r w:rsidR="00E4457A" w:rsidRPr="0012281C">
        <w:rPr>
          <w:rFonts w:cs="Arial"/>
          <w:i/>
          <w:color w:val="333333"/>
          <w:shd w:val="clear" w:color="auto" w:fill="FFFFFF"/>
        </w:rPr>
        <w:t>.</w:t>
      </w:r>
    </w:p>
    <w:p w:rsidR="00296E79" w:rsidRDefault="00296E79" w:rsidP="00296E79"/>
    <w:p w:rsidR="00296E79" w:rsidRDefault="00296E79" w:rsidP="00D16136">
      <w:pPr>
        <w:rPr>
          <w:lang w:eastAsia="ja-JP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proofErr w:type="gramStart"/>
      <w:r w:rsidRPr="00B82398">
        <w:t xml:space="preserve">The </w:t>
      </w:r>
      <w:r>
        <w:t>TC</w:t>
      </w:r>
      <w:r w:rsidR="00C40E14">
        <w:t>, at its fifty-eight session</w:t>
      </w:r>
      <w:r w:rsidR="00C40E14">
        <w:rPr>
          <w:rStyle w:val="FootnoteReference"/>
        </w:rPr>
        <w:footnoteReference w:id="2"/>
      </w:r>
      <w:r w:rsidR="00C40E14">
        <w:t>,</w:t>
      </w:r>
      <w:r w:rsidRPr="00B82398">
        <w:t xml:space="preserve"> </w:t>
      </w:r>
      <w:r>
        <w:t>noted</w:t>
      </w:r>
      <w:r w:rsidRPr="00B82398">
        <w:t xml:space="preserve"> that, subject to agreement by </w:t>
      </w:r>
      <w:r>
        <w:t>the CAJ, the proposed revision of document </w:t>
      </w:r>
      <w:r w:rsidRPr="00B82398">
        <w:t xml:space="preserve">UPOV/EXN/DEN/1 </w:t>
      </w:r>
      <w:r>
        <w:t>for including the genus “×</w:t>
      </w:r>
      <w:proofErr w:type="spellStart"/>
      <w:r w:rsidRPr="00EE19D2">
        <w:rPr>
          <w:i/>
        </w:rPr>
        <w:t>Trititrigia</w:t>
      </w:r>
      <w:proofErr w:type="spellEnd"/>
      <w:r>
        <w:t xml:space="preserve">” in variety denomination Class 201 would </w:t>
      </w:r>
      <w:r w:rsidRPr="00B82398">
        <w:t>be presented for adoption by the Council in 2022</w:t>
      </w:r>
      <w:r>
        <w:t>, as set out in document TC/58/4, paragraphs 17 and 18</w:t>
      </w:r>
      <w:r w:rsidR="00C40E14">
        <w:t xml:space="preserve"> (see document TC/58/31 “Report”, parag</w:t>
      </w:r>
      <w:r>
        <w:rPr>
          <w:lang w:eastAsia="ja-JP"/>
        </w:rPr>
        <w:t>raph 17</w:t>
      </w:r>
      <w:r w:rsidR="00C40E14">
        <w:rPr>
          <w:lang w:eastAsia="ja-JP"/>
        </w:rPr>
        <w:t>)</w:t>
      </w:r>
      <w:proofErr w:type="gramEnd"/>
    </w:p>
    <w:p w:rsidR="00296E79" w:rsidRDefault="00296E79" w:rsidP="00D16136">
      <w:pPr>
        <w:rPr>
          <w:lang w:eastAsia="ja-JP"/>
        </w:rPr>
      </w:pPr>
    </w:p>
    <w:p w:rsidR="00296E79" w:rsidRDefault="00C40E14" w:rsidP="00D16136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200047">
        <w:t>The Council</w:t>
      </w:r>
      <w:r>
        <w:t>, at its fifty-sixth session</w:t>
      </w:r>
      <w:r>
        <w:rPr>
          <w:rStyle w:val="FootnoteReference"/>
        </w:rPr>
        <w:footnoteReference w:id="3"/>
      </w:r>
      <w:r w:rsidR="00200047">
        <w:t xml:space="preserve"> adopted a revision of document UPOV/EXN/DEN/1 “Explanatory Notes on Variety Denominations under the UPOV Convention”, on the basis of the proposed amendments presented in Annex I to document C/56/3</w:t>
      </w:r>
      <w:r>
        <w:t xml:space="preserve"> (see document C/56/15 “Report”, paragraph 30)</w:t>
      </w:r>
      <w:r w:rsidR="00200047">
        <w:t>.</w:t>
      </w:r>
    </w:p>
    <w:p w:rsidR="00C40E14" w:rsidRDefault="00C40E14" w:rsidP="00D16136">
      <w:pPr>
        <w:rPr>
          <w:lang w:eastAsia="ja-JP"/>
        </w:rPr>
      </w:pPr>
    </w:p>
    <w:p w:rsidR="00D16136" w:rsidRDefault="00D16136" w:rsidP="00D16136">
      <w:pPr>
        <w:jc w:val="right"/>
      </w:pPr>
    </w:p>
    <w:p w:rsidR="00D16136" w:rsidRDefault="00D16136" w:rsidP="00D16136">
      <w:pPr>
        <w:jc w:val="right"/>
      </w:pPr>
    </w:p>
    <w:p w:rsidR="00D16136" w:rsidRDefault="00E75CD0" w:rsidP="00D16136">
      <w:pPr>
        <w:jc w:val="right"/>
      </w:pPr>
      <w:r>
        <w:t>[End of document]</w:t>
      </w:r>
    </w:p>
    <w:p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788" w:rsidRDefault="00152788" w:rsidP="006655D3">
      <w:r>
        <w:separator/>
      </w:r>
    </w:p>
    <w:p w:rsidR="00152788" w:rsidRDefault="00152788" w:rsidP="006655D3"/>
    <w:p w:rsidR="00152788" w:rsidRDefault="00152788" w:rsidP="006655D3"/>
  </w:endnote>
  <w:endnote w:type="continuationSeparator" w:id="0">
    <w:p w:rsidR="00152788" w:rsidRDefault="00152788" w:rsidP="006655D3">
      <w:r>
        <w:separator/>
      </w:r>
    </w:p>
    <w:p w:rsidR="00152788" w:rsidRPr="00294751" w:rsidRDefault="0015278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52788" w:rsidRPr="00294751" w:rsidRDefault="00152788" w:rsidP="006655D3">
      <w:pPr>
        <w:rPr>
          <w:lang w:val="fr-FR"/>
        </w:rPr>
      </w:pPr>
    </w:p>
    <w:p w:rsidR="00152788" w:rsidRPr="00294751" w:rsidRDefault="00152788" w:rsidP="006655D3">
      <w:pPr>
        <w:rPr>
          <w:lang w:val="fr-FR"/>
        </w:rPr>
      </w:pPr>
    </w:p>
  </w:endnote>
  <w:endnote w:type="continuationNotice" w:id="1">
    <w:p w:rsidR="00152788" w:rsidRPr="00294751" w:rsidRDefault="0015278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52788" w:rsidRPr="00294751" w:rsidRDefault="00152788" w:rsidP="006655D3">
      <w:pPr>
        <w:rPr>
          <w:lang w:val="fr-FR"/>
        </w:rPr>
      </w:pPr>
    </w:p>
    <w:p w:rsidR="00152788" w:rsidRPr="00294751" w:rsidRDefault="0015278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788" w:rsidRDefault="00152788" w:rsidP="006655D3">
      <w:r>
        <w:separator/>
      </w:r>
    </w:p>
  </w:footnote>
  <w:footnote w:type="continuationSeparator" w:id="0">
    <w:p w:rsidR="00152788" w:rsidRDefault="00152788" w:rsidP="006655D3">
      <w:r>
        <w:separator/>
      </w:r>
    </w:p>
  </w:footnote>
  <w:footnote w:type="continuationNotice" w:id="1">
    <w:p w:rsidR="00152788" w:rsidRPr="00AB530F" w:rsidRDefault="00152788" w:rsidP="00AB530F">
      <w:pPr>
        <w:pStyle w:val="Footer"/>
      </w:pPr>
    </w:p>
  </w:footnote>
  <w:footnote w:id="2">
    <w:p w:rsidR="00C40E14" w:rsidRDefault="00C40E14">
      <w:pPr>
        <w:pStyle w:val="FootnoteText"/>
      </w:pPr>
      <w:r>
        <w:rPr>
          <w:rStyle w:val="FootnoteReference"/>
        </w:rPr>
        <w:footnoteRef/>
      </w:r>
      <w:r>
        <w:t xml:space="preserve"> Held in Geneva on October 24 and 25, 2022</w:t>
      </w:r>
    </w:p>
  </w:footnote>
  <w:footnote w:id="3">
    <w:p w:rsidR="00C40E14" w:rsidRDefault="00C40E14">
      <w:pPr>
        <w:pStyle w:val="FootnoteText"/>
      </w:pPr>
      <w:r>
        <w:rPr>
          <w:rStyle w:val="FootnoteReference"/>
        </w:rPr>
        <w:footnoteRef/>
      </w:r>
      <w:r>
        <w:t xml:space="preserve"> Held in Geneva on October 28, 2022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C437A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TWP/</w:t>
    </w:r>
    <w:r w:rsidR="00A85F2F">
      <w:rPr>
        <w:rStyle w:val="PageNumber"/>
        <w:lang w:val="en-US"/>
      </w:rPr>
      <w:t>7</w:t>
    </w:r>
    <w:r w:rsidR="0004198B">
      <w:rPr>
        <w:rStyle w:val="PageNumber"/>
        <w:lang w:val="en-US"/>
      </w:rPr>
      <w:t>/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55D3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136" w:rsidRPr="00E75CD0" w:rsidRDefault="00D16136" w:rsidP="00E75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1E7"/>
    <w:multiLevelType w:val="hybridMultilevel"/>
    <w:tmpl w:val="F012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788"/>
    <w:rsid w:val="00010CF3"/>
    <w:rsid w:val="00011896"/>
    <w:rsid w:val="00011A5C"/>
    <w:rsid w:val="00011E27"/>
    <w:rsid w:val="000148BC"/>
    <w:rsid w:val="00024AB8"/>
    <w:rsid w:val="00030854"/>
    <w:rsid w:val="00036028"/>
    <w:rsid w:val="0004198B"/>
    <w:rsid w:val="000444C0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07D30"/>
    <w:rsid w:val="00110BED"/>
    <w:rsid w:val="00110C36"/>
    <w:rsid w:val="001131D5"/>
    <w:rsid w:val="00114547"/>
    <w:rsid w:val="0012281C"/>
    <w:rsid w:val="00141DB8"/>
    <w:rsid w:val="00152788"/>
    <w:rsid w:val="00172084"/>
    <w:rsid w:val="0017474A"/>
    <w:rsid w:val="001758C6"/>
    <w:rsid w:val="00182B99"/>
    <w:rsid w:val="00186897"/>
    <w:rsid w:val="001C1525"/>
    <w:rsid w:val="00200047"/>
    <w:rsid w:val="0021332C"/>
    <w:rsid w:val="00213982"/>
    <w:rsid w:val="002143F9"/>
    <w:rsid w:val="002305B6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96E79"/>
    <w:rsid w:val="002A6E50"/>
    <w:rsid w:val="002B4298"/>
    <w:rsid w:val="002B7A36"/>
    <w:rsid w:val="002C256A"/>
    <w:rsid w:val="002D5226"/>
    <w:rsid w:val="00305A7F"/>
    <w:rsid w:val="003152FE"/>
    <w:rsid w:val="00327436"/>
    <w:rsid w:val="003429DA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25A52"/>
    <w:rsid w:val="00444A88"/>
    <w:rsid w:val="00455D3E"/>
    <w:rsid w:val="00474DA4"/>
    <w:rsid w:val="00476B4D"/>
    <w:rsid w:val="004805FA"/>
    <w:rsid w:val="004935D2"/>
    <w:rsid w:val="004B1215"/>
    <w:rsid w:val="004D047D"/>
    <w:rsid w:val="004D0583"/>
    <w:rsid w:val="004F1E9E"/>
    <w:rsid w:val="004F305A"/>
    <w:rsid w:val="00512164"/>
    <w:rsid w:val="00520297"/>
    <w:rsid w:val="005338F9"/>
    <w:rsid w:val="00533D15"/>
    <w:rsid w:val="0054281C"/>
    <w:rsid w:val="00544581"/>
    <w:rsid w:val="0055268D"/>
    <w:rsid w:val="00555CCA"/>
    <w:rsid w:val="00575DE2"/>
    <w:rsid w:val="00576BE4"/>
    <w:rsid w:val="005779DB"/>
    <w:rsid w:val="005871D9"/>
    <w:rsid w:val="005A2A67"/>
    <w:rsid w:val="005A400A"/>
    <w:rsid w:val="005B269D"/>
    <w:rsid w:val="005E7466"/>
    <w:rsid w:val="005F7B92"/>
    <w:rsid w:val="00612379"/>
    <w:rsid w:val="006153B6"/>
    <w:rsid w:val="0061555F"/>
    <w:rsid w:val="006245ED"/>
    <w:rsid w:val="006339F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19E9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6415E"/>
    <w:rsid w:val="00777EE5"/>
    <w:rsid w:val="00784836"/>
    <w:rsid w:val="0079023E"/>
    <w:rsid w:val="007A2854"/>
    <w:rsid w:val="007C1D92"/>
    <w:rsid w:val="007C4CB9"/>
    <w:rsid w:val="007D0B9D"/>
    <w:rsid w:val="007D19B0"/>
    <w:rsid w:val="007E512B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66DE5"/>
    <w:rsid w:val="00970FED"/>
    <w:rsid w:val="009740A7"/>
    <w:rsid w:val="00992D82"/>
    <w:rsid w:val="00997029"/>
    <w:rsid w:val="009A7339"/>
    <w:rsid w:val="009B440E"/>
    <w:rsid w:val="009D690D"/>
    <w:rsid w:val="009E65B6"/>
    <w:rsid w:val="009F0A51"/>
    <w:rsid w:val="009F77CF"/>
    <w:rsid w:val="00A24C10"/>
    <w:rsid w:val="00A27ECF"/>
    <w:rsid w:val="00A42AC3"/>
    <w:rsid w:val="00A430CF"/>
    <w:rsid w:val="00A54309"/>
    <w:rsid w:val="00A610A9"/>
    <w:rsid w:val="00A80F2A"/>
    <w:rsid w:val="00A85F2F"/>
    <w:rsid w:val="00A96C3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3E82"/>
    <w:rsid w:val="00B84BBD"/>
    <w:rsid w:val="00B94154"/>
    <w:rsid w:val="00BA43FB"/>
    <w:rsid w:val="00BC127D"/>
    <w:rsid w:val="00BC1FE6"/>
    <w:rsid w:val="00C061B6"/>
    <w:rsid w:val="00C2446C"/>
    <w:rsid w:val="00C36AE5"/>
    <w:rsid w:val="00C40E14"/>
    <w:rsid w:val="00C41F17"/>
    <w:rsid w:val="00C437A3"/>
    <w:rsid w:val="00C527FA"/>
    <w:rsid w:val="00C5280D"/>
    <w:rsid w:val="00C53EB3"/>
    <w:rsid w:val="00C5791C"/>
    <w:rsid w:val="00C66290"/>
    <w:rsid w:val="00C71805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16136"/>
    <w:rsid w:val="00D3708D"/>
    <w:rsid w:val="00D40426"/>
    <w:rsid w:val="00D57C96"/>
    <w:rsid w:val="00D57D18"/>
    <w:rsid w:val="00D70E65"/>
    <w:rsid w:val="00D8013F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457A"/>
    <w:rsid w:val="00E5267B"/>
    <w:rsid w:val="00E559F0"/>
    <w:rsid w:val="00E63C0E"/>
    <w:rsid w:val="00E72D49"/>
    <w:rsid w:val="00E7593C"/>
    <w:rsid w:val="00E75CD0"/>
    <w:rsid w:val="00E7678A"/>
    <w:rsid w:val="00E935F1"/>
    <w:rsid w:val="00E94A81"/>
    <w:rsid w:val="00EA1FFB"/>
    <w:rsid w:val="00EB048E"/>
    <w:rsid w:val="00EB4E9C"/>
    <w:rsid w:val="00EC0F3A"/>
    <w:rsid w:val="00EE34DF"/>
    <w:rsid w:val="00EF2F89"/>
    <w:rsid w:val="00F03E98"/>
    <w:rsid w:val="00F1237A"/>
    <w:rsid w:val="00F22CBD"/>
    <w:rsid w:val="00F23157"/>
    <w:rsid w:val="00F272F1"/>
    <w:rsid w:val="00F31412"/>
    <w:rsid w:val="00F45372"/>
    <w:rsid w:val="00F560F7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AB6BDE4E-DC2B-468F-AF03-D41A1EB2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37A3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C437A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C437A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C437A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C437A3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437A3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437A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C437A3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C437A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C437A3"/>
    <w:rPr>
      <w:rFonts w:ascii="Arial" w:hAnsi="Arial"/>
      <w:sz w:val="20"/>
    </w:rPr>
  </w:style>
  <w:style w:type="paragraph" w:styleId="Title">
    <w:name w:val="Title"/>
    <w:basedOn w:val="Normal"/>
    <w:qFormat/>
    <w:rsid w:val="00C437A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C437A3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C437A3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C437A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C437A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C437A3"/>
    <w:rPr>
      <w:vertAlign w:val="superscript"/>
    </w:rPr>
  </w:style>
  <w:style w:type="paragraph" w:styleId="Closing">
    <w:name w:val="Closing"/>
    <w:basedOn w:val="Normal"/>
    <w:rsid w:val="00C437A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C437A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C437A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C437A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C437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C437A3"/>
    <w:pPr>
      <w:ind w:left="4536"/>
      <w:jc w:val="center"/>
    </w:pPr>
  </w:style>
  <w:style w:type="character" w:customStyle="1" w:styleId="Doclang">
    <w:name w:val="Doc_lang"/>
    <w:basedOn w:val="DefaultParagraphFont"/>
    <w:rsid w:val="00C437A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C437A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C437A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C437A3"/>
  </w:style>
  <w:style w:type="paragraph" w:customStyle="1" w:styleId="Disclaimer">
    <w:name w:val="Disclaimer"/>
    <w:next w:val="Normal"/>
    <w:qFormat/>
    <w:rsid w:val="00C437A3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C437A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C437A3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C437A3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C437A3"/>
  </w:style>
  <w:style w:type="paragraph" w:styleId="EndnoteText">
    <w:name w:val="endnote text"/>
    <w:basedOn w:val="Normal"/>
    <w:semiHidden/>
    <w:rsid w:val="00C437A3"/>
  </w:style>
  <w:style w:type="character" w:styleId="EndnoteReference">
    <w:name w:val="endnote reference"/>
    <w:basedOn w:val="DefaultParagraphFont"/>
    <w:semiHidden/>
    <w:rsid w:val="00C437A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C437A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C437A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C437A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C437A3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C437A3"/>
    <w:pPr>
      <w:spacing w:before="60" w:after="480"/>
      <w:jc w:val="center"/>
    </w:pPr>
  </w:style>
  <w:style w:type="paragraph" w:customStyle="1" w:styleId="Lettrine">
    <w:name w:val="Lettrine"/>
    <w:basedOn w:val="Normal"/>
    <w:rsid w:val="00C437A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437A3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C437A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C437A3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C437A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C437A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C437A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C437A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C437A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C437A3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C437A3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C437A3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C437A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C437A3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C437A3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C437A3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C437A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C437A3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C437A3"/>
    <w:pPr>
      <w:tabs>
        <w:tab w:val="right" w:leader="dot" w:pos="9639"/>
      </w:tabs>
      <w:spacing w:before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rsid w:val="00C437A3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C43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437A3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C437A3"/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ing2Char">
    <w:name w:val="Heading 2 Char"/>
    <w:aliases w:val="VARIETY Char,variety Char"/>
    <w:link w:val="Heading2"/>
    <w:locked/>
    <w:rsid w:val="00D16136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D16136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6136"/>
    <w:pPr>
      <w:ind w:left="720"/>
      <w:contextualSpacing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D16136"/>
    <w:rPr>
      <w:rFonts w:ascii="Arial" w:hAnsi="Arial"/>
      <w:lang w:val="fr-FR"/>
    </w:rPr>
  </w:style>
  <w:style w:type="character" w:customStyle="1" w:styleId="Heading4Char">
    <w:name w:val="Heading 4 Char"/>
    <w:link w:val="Heading4"/>
    <w:rsid w:val="00296E79"/>
    <w:rPr>
      <w:rFonts w:ascii="Arial" w:hAnsi="Arial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P_documents\twp_07\template\routing_slip_with_doc_twp_7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597C-0FD8-4FFA-91AC-DBFD147A0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routing_slip_with_doc_twp_7</Template>
  <TotalTime>0</TotalTime>
  <Pages>1</Pages>
  <Words>260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TWP/7</vt:lpstr>
    </vt:vector>
  </TitlesOfParts>
  <Company>UPOV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TWP/7</dc:title>
  <dc:creator>MAY Jessica</dc:creator>
  <cp:lastModifiedBy>MAY Jessica</cp:lastModifiedBy>
  <cp:revision>4</cp:revision>
  <cp:lastPrinted>2016-11-22T15:41:00Z</cp:lastPrinted>
  <dcterms:created xsi:type="dcterms:W3CDTF">2023-04-26T09:25:00Z</dcterms:created>
  <dcterms:modified xsi:type="dcterms:W3CDTF">2023-04-26T12:28:00Z</dcterms:modified>
</cp:coreProperties>
</file>