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A85F2F" w:rsidRPr="00F66083" w:rsidRDefault="00A85F2F" w:rsidP="00A85F2F">
            <w:pPr>
              <w:pStyle w:val="Sessiontwpplacedate"/>
            </w:pPr>
            <w:r w:rsidRPr="00F66083">
              <w:t>Fifty-</w:t>
            </w:r>
            <w:r>
              <w:t>Seventh</w:t>
            </w:r>
            <w:r w:rsidRPr="00F66083">
              <w:t xml:space="preserve"> Session</w:t>
            </w:r>
          </w:p>
          <w:p w:rsidR="00A85F2F" w:rsidRDefault="00A85F2F" w:rsidP="00A85F2F">
            <w:pPr>
              <w:pStyle w:val="Sessiontwpplacedate"/>
            </w:pPr>
            <w:r>
              <w:t xml:space="preserve">Antalya, </w:t>
            </w:r>
            <w:proofErr w:type="spellStart"/>
            <w:r>
              <w:t>Türkiye</w:t>
            </w:r>
            <w:proofErr w:type="spellEnd"/>
            <w:r w:rsidRPr="00F66083">
              <w:t xml:space="preserve">, </w:t>
            </w:r>
            <w:r>
              <w:t>May 1 to 5, 2023</w:t>
            </w:r>
          </w:p>
          <w:p w:rsidR="00A27ECF" w:rsidRPr="00A27ECF" w:rsidRDefault="00A27ECF" w:rsidP="00A27ECF"/>
          <w:p w:rsidR="00A27ECF" w:rsidRPr="00F875E6" w:rsidRDefault="00A27ECF" w:rsidP="00A27ECF">
            <w:pPr>
              <w:pStyle w:val="Sessiontwp"/>
            </w:pPr>
            <w:r w:rsidRPr="00E70039">
              <w:t>Technical Working Party for Agricultural Crops</w:t>
            </w:r>
          </w:p>
          <w:p w:rsidR="00A85F2F" w:rsidRPr="00F875E6" w:rsidRDefault="00A85F2F" w:rsidP="00A85F2F">
            <w:pPr>
              <w:pStyle w:val="Sessiontwpplacedate"/>
            </w:pPr>
            <w:r>
              <w:t>Fifty-Second</w:t>
            </w:r>
            <w:r w:rsidRPr="00F875E6">
              <w:t xml:space="preserve"> Session</w:t>
            </w:r>
          </w:p>
          <w:p w:rsidR="00A85F2F" w:rsidRDefault="00A85F2F" w:rsidP="00A85F2F">
            <w:pPr>
              <w:pStyle w:val="Sessiontwpplacedate"/>
            </w:pPr>
            <w:r>
              <w:t>Virtual meeting, May 22 to 26, 2023</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A85F2F" w:rsidRPr="006756EA" w:rsidRDefault="00A85F2F" w:rsidP="00A85F2F">
            <w:pPr>
              <w:pStyle w:val="Sessiontwpplacedate"/>
            </w:pPr>
            <w:r w:rsidRPr="006756EA">
              <w:t>Fifty-</w:t>
            </w:r>
            <w:r>
              <w:t>Fifth</w:t>
            </w:r>
            <w:r w:rsidRPr="006756EA">
              <w:t xml:space="preserve"> Session</w:t>
            </w:r>
          </w:p>
          <w:p w:rsidR="00A85F2F" w:rsidRDefault="00A85F2F" w:rsidP="00A85F2F">
            <w:r>
              <w:t>Virtual meeting</w:t>
            </w:r>
            <w:r w:rsidRPr="006756EA">
              <w:t xml:space="preserve">, </w:t>
            </w:r>
            <w:r>
              <w:t>June 12 to 16</w:t>
            </w:r>
            <w:r w:rsidRPr="006756EA">
              <w:t>, 20</w:t>
            </w:r>
            <w:r>
              <w:t>23</w:t>
            </w:r>
          </w:p>
          <w:p w:rsidR="00C437A3" w:rsidRPr="00DC6797" w:rsidRDefault="00C437A3" w:rsidP="004226CC"/>
          <w:p w:rsidR="00C437A3" w:rsidRDefault="00C437A3" w:rsidP="004226CC">
            <w:pPr>
              <w:pStyle w:val="Sessiontwp"/>
            </w:pPr>
            <w:r>
              <w:t>Technical Working Party for Fruit Crops</w:t>
            </w:r>
          </w:p>
          <w:p w:rsidR="00A85F2F" w:rsidRPr="00F66083" w:rsidRDefault="00A85F2F" w:rsidP="00A85F2F">
            <w:pPr>
              <w:pStyle w:val="Sessiontwpplacedate"/>
            </w:pPr>
            <w:r>
              <w:t xml:space="preserve">Fifty-Fourth </w:t>
            </w:r>
            <w:r w:rsidRPr="00F66083">
              <w:t>Session</w:t>
            </w:r>
          </w:p>
          <w:p w:rsidR="00C437A3" w:rsidRPr="00F66083" w:rsidRDefault="00A85F2F" w:rsidP="00A85F2F">
            <w:proofErr w:type="spellStart"/>
            <w:r>
              <w:t>Nîmes</w:t>
            </w:r>
            <w:proofErr w:type="spellEnd"/>
            <w:r>
              <w:t>, France, July 3 to 7, 2023</w:t>
            </w:r>
          </w:p>
        </w:tc>
        <w:tc>
          <w:tcPr>
            <w:tcW w:w="3127" w:type="dxa"/>
          </w:tcPr>
          <w:p w:rsidR="00C437A3" w:rsidRPr="00F875E6" w:rsidRDefault="00C437A3" w:rsidP="004226CC">
            <w:pPr>
              <w:pStyle w:val="Doccode"/>
            </w:pPr>
            <w:r>
              <w:t>TWP/</w:t>
            </w:r>
            <w:r w:rsidR="00A85F2F">
              <w:t>7</w:t>
            </w:r>
            <w:r>
              <w:t>/</w:t>
            </w:r>
            <w:r w:rsidR="006B3724">
              <w:t>5</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532CB5">
            <w:pPr>
              <w:pStyle w:val="Docoriginal"/>
            </w:pPr>
            <w:r w:rsidRPr="00AC2883">
              <w:t>Date:</w:t>
            </w:r>
            <w:r w:rsidRPr="000E636A">
              <w:rPr>
                <w:b w:val="0"/>
                <w:spacing w:val="0"/>
              </w:rPr>
              <w:t xml:space="preserve">  </w:t>
            </w:r>
            <w:r w:rsidR="00FE553E" w:rsidRPr="00532CB5">
              <w:rPr>
                <w:b w:val="0"/>
                <w:spacing w:val="0"/>
              </w:rPr>
              <w:t>April 2</w:t>
            </w:r>
            <w:r w:rsidR="00532CB5" w:rsidRPr="00532CB5">
              <w:rPr>
                <w:b w:val="0"/>
                <w:spacing w:val="0"/>
              </w:rPr>
              <w:t>4</w:t>
            </w:r>
            <w:r w:rsidRPr="00532CB5">
              <w:rPr>
                <w:b w:val="0"/>
                <w:spacing w:val="0"/>
              </w:rPr>
              <w:t>, 202</w:t>
            </w:r>
            <w:r w:rsidR="00A85F2F" w:rsidRPr="00532CB5">
              <w:rPr>
                <w:b w:val="0"/>
                <w:spacing w:val="0"/>
              </w:rPr>
              <w:t>3</w:t>
            </w:r>
            <w:bookmarkStart w:id="0" w:name="_GoBack"/>
            <w:bookmarkEnd w:id="0"/>
          </w:p>
        </w:tc>
      </w:tr>
    </w:tbl>
    <w:p w:rsidR="00C437A3" w:rsidRPr="006A644A" w:rsidRDefault="003B55A7" w:rsidP="00C437A3">
      <w:pPr>
        <w:pStyle w:val="Titleofdoc0"/>
      </w:pPr>
      <w:r w:rsidRPr="003B55A7">
        <w:t>Exchange and use of software and equipment</w:t>
      </w:r>
    </w:p>
    <w:p w:rsidR="00C437A3" w:rsidRDefault="00C437A3" w:rsidP="00C437A3">
      <w:pPr>
        <w:pStyle w:val="preparedby1"/>
      </w:pPr>
      <w:bookmarkStart w:id="1" w:name="Prepared"/>
      <w:bookmarkEnd w:id="1"/>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736B32" w:rsidRDefault="00736B32" w:rsidP="00736B32">
      <w:pPr>
        <w:pStyle w:val="Heading1"/>
      </w:pPr>
      <w:bookmarkStart w:id="2" w:name="_Toc481744310"/>
      <w:bookmarkStart w:id="3" w:name="_Toc73471181"/>
      <w:bookmarkStart w:id="4" w:name="_Toc132927585"/>
      <w:r w:rsidRPr="00D90D77">
        <w:t>EXECUTIVE SUMMARY</w:t>
      </w:r>
      <w:bookmarkEnd w:id="2"/>
      <w:bookmarkEnd w:id="3"/>
      <w:bookmarkEnd w:id="4"/>
    </w:p>
    <w:p w:rsidR="00736B32" w:rsidRPr="00F11F82" w:rsidRDefault="00736B32" w:rsidP="00736B32"/>
    <w:p w:rsidR="00736B32" w:rsidRPr="00D90D77" w:rsidRDefault="00736B32" w:rsidP="00736B32">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00D516E3">
        <w:rPr>
          <w:snapToGrid w:val="0"/>
        </w:rPr>
        <w:t>The purpose of this document is to report on developments concerning</w:t>
      </w:r>
      <w:r w:rsidR="00D516E3">
        <w:rPr>
          <w:snapToGrid w:val="0"/>
          <w:lang w:eastAsia="ja-JP"/>
        </w:rPr>
        <w:t xml:space="preserve"> the revision of documents </w:t>
      </w:r>
      <w:r w:rsidR="00D516E3">
        <w:t xml:space="preserve">UPOV/INF/16 “Exchangeable Software” </w:t>
      </w:r>
      <w:r w:rsidR="00D516E3">
        <w:rPr>
          <w:lang w:eastAsia="ja-JP"/>
        </w:rPr>
        <w:t>and</w:t>
      </w:r>
      <w:r w:rsidR="00D516E3">
        <w:rPr>
          <w:snapToGrid w:val="0"/>
          <w:lang w:eastAsia="ja-JP"/>
        </w:rPr>
        <w:t xml:space="preserve"> </w:t>
      </w:r>
      <w:r w:rsidR="00D516E3">
        <w:t>UPOV/INF/22 “Software and equipment used by members of the Union”.</w:t>
      </w:r>
    </w:p>
    <w:p w:rsidR="00736B32" w:rsidRDefault="00736B32" w:rsidP="00736B32"/>
    <w:p w:rsidR="007F3439" w:rsidRDefault="007F3439" w:rsidP="00736B32">
      <w:r>
        <w:fldChar w:fldCharType="begin"/>
      </w:r>
      <w:r>
        <w:instrText xml:space="preserve"> AUTONUM  </w:instrText>
      </w:r>
      <w:r>
        <w:fldChar w:fldCharType="end"/>
      </w:r>
      <w:r>
        <w:tab/>
        <w:t>Document UPOV/INF/16 provide information on software that members of the Union make available to other members of the Union, subject to any specified conditions (e.g. software to be supplied, but no provision of installation or on-going maintenance etc.)</w:t>
      </w:r>
      <w:r w:rsidR="00A353C0">
        <w:t>.</w:t>
      </w:r>
      <w:r w:rsidR="00375BC4">
        <w:t xml:space="preserve"> </w:t>
      </w:r>
    </w:p>
    <w:p w:rsidR="00375BC4" w:rsidRDefault="00375BC4" w:rsidP="00736B32"/>
    <w:p w:rsidR="00375BC4" w:rsidRDefault="00375BC4" w:rsidP="00736B32">
      <w:r>
        <w:fldChar w:fldCharType="begin"/>
      </w:r>
      <w:r>
        <w:instrText xml:space="preserve"> AUTONUM  </w:instrText>
      </w:r>
      <w:r>
        <w:fldChar w:fldCharType="end"/>
      </w:r>
      <w:r>
        <w:tab/>
        <w:t xml:space="preserve">Information on the use by members of the Union of software made available by other members of the Union </w:t>
      </w:r>
      <w:proofErr w:type="gramStart"/>
      <w:r>
        <w:t>is also provided</w:t>
      </w:r>
      <w:proofErr w:type="gramEnd"/>
      <w:r>
        <w:t xml:space="preserve"> in document UPOV/INF/16</w:t>
      </w:r>
    </w:p>
    <w:p w:rsidR="007F3439" w:rsidRDefault="007F3439" w:rsidP="00736B32"/>
    <w:p w:rsidR="007F3439" w:rsidRDefault="00375BC4" w:rsidP="00736B32">
      <w:r>
        <w:fldChar w:fldCharType="begin"/>
      </w:r>
      <w:r>
        <w:instrText xml:space="preserve"> AUTONUM  </w:instrText>
      </w:r>
      <w:r>
        <w:fldChar w:fldCharType="end"/>
      </w:r>
      <w:r>
        <w:tab/>
      </w:r>
      <w:r w:rsidRPr="00F932F4">
        <w:rPr>
          <w:iCs/>
          <w:color w:val="000000"/>
        </w:rPr>
        <w:t>Document</w:t>
      </w:r>
      <w:r w:rsidRPr="00B10C6A">
        <w:rPr>
          <w:b/>
          <w:iCs/>
          <w:color w:val="000000"/>
        </w:rPr>
        <w:t xml:space="preserve"> </w:t>
      </w:r>
      <w:hyperlink r:id="rId9" w:history="1">
        <w:r w:rsidRPr="00B774C4">
          <w:rPr>
            <w:rStyle w:val="Hyperlink"/>
            <w:iCs/>
          </w:rPr>
          <w:t>UPOV/INF/22</w:t>
        </w:r>
      </w:hyperlink>
      <w:r w:rsidRPr="004F614D">
        <w:rPr>
          <w:iCs/>
          <w:color w:val="000000"/>
        </w:rPr>
        <w:t xml:space="preserve"> </w:t>
      </w:r>
      <w:r>
        <w:rPr>
          <w:iCs/>
          <w:color w:val="000000"/>
        </w:rPr>
        <w:t xml:space="preserve">provides a list of </w:t>
      </w:r>
      <w:r w:rsidR="00A353C0">
        <w:rPr>
          <w:iCs/>
          <w:color w:val="000000"/>
        </w:rPr>
        <w:t xml:space="preserve">other </w:t>
      </w:r>
      <w:r>
        <w:rPr>
          <w:iCs/>
          <w:color w:val="000000"/>
        </w:rPr>
        <w:t xml:space="preserve">software and </w:t>
      </w:r>
      <w:r w:rsidRPr="00B10C6A">
        <w:rPr>
          <w:iCs/>
          <w:color w:val="000000"/>
        </w:rPr>
        <w:t xml:space="preserve">equipment that </w:t>
      </w:r>
      <w:r>
        <w:rPr>
          <w:iCs/>
          <w:color w:val="000000"/>
        </w:rPr>
        <w:t>have not been developed or customized by a UPOV member but are used</w:t>
      </w:r>
      <w:r w:rsidRPr="00B10C6A">
        <w:rPr>
          <w:iCs/>
          <w:color w:val="000000"/>
        </w:rPr>
        <w:t xml:space="preserve"> </w:t>
      </w:r>
      <w:r>
        <w:rPr>
          <w:iCs/>
          <w:color w:val="000000"/>
        </w:rPr>
        <w:t>for PVP purposes</w:t>
      </w:r>
      <w:r w:rsidRPr="004F614D">
        <w:rPr>
          <w:iCs/>
          <w:color w:val="000000"/>
        </w:rPr>
        <w:t>.</w:t>
      </w:r>
      <w:r>
        <w:rPr>
          <w:iCs/>
          <w:color w:val="000000"/>
        </w:rPr>
        <w:t xml:space="preserve">  </w:t>
      </w:r>
    </w:p>
    <w:p w:rsidR="007F3439" w:rsidRPr="00D90D77" w:rsidRDefault="007F3439" w:rsidP="00736B32"/>
    <w:p w:rsidR="00A353C0" w:rsidRPr="00A353C0" w:rsidRDefault="00A353C0" w:rsidP="00A353C0">
      <w:pPr>
        <w:keepNext/>
        <w:keepLines/>
        <w:tabs>
          <w:tab w:val="left" w:pos="567"/>
          <w:tab w:val="left" w:pos="1134"/>
          <w:tab w:val="left" w:pos="5387"/>
        </w:tabs>
        <w:rPr>
          <w:rFonts w:eastAsia="MS Mincho"/>
        </w:rPr>
      </w:pPr>
      <w:r w:rsidRPr="00A353C0">
        <w:rPr>
          <w:rFonts w:eastAsia="MS Mincho"/>
        </w:rPr>
        <w:fldChar w:fldCharType="begin"/>
      </w:r>
      <w:r w:rsidRPr="00A353C0">
        <w:rPr>
          <w:rFonts w:eastAsia="MS Mincho"/>
        </w:rPr>
        <w:instrText xml:space="preserve"> AUTONUM  </w:instrText>
      </w:r>
      <w:r w:rsidRPr="00A353C0">
        <w:rPr>
          <w:rFonts w:eastAsia="MS Mincho"/>
        </w:rPr>
        <w:fldChar w:fldCharType="end"/>
      </w:r>
      <w:r w:rsidRPr="00A353C0">
        <w:rPr>
          <w:rFonts w:eastAsia="MS Mincho"/>
        </w:rPr>
        <w:tab/>
        <w:t xml:space="preserve">The TWPs </w:t>
      </w:r>
      <w:proofErr w:type="gramStart"/>
      <w:r w:rsidRPr="00A353C0">
        <w:rPr>
          <w:rFonts w:eastAsia="MS Mincho"/>
        </w:rPr>
        <w:t>are invited</w:t>
      </w:r>
      <w:proofErr w:type="gramEnd"/>
      <w:r w:rsidRPr="00A353C0">
        <w:rPr>
          <w:rFonts w:eastAsia="MS Mincho"/>
        </w:rPr>
        <w:t xml:space="preserve"> to note that the Office of the Union will invite </w:t>
      </w:r>
      <w:r w:rsidRPr="00A353C0">
        <w:rPr>
          <w:snapToGrid w:val="0"/>
        </w:rPr>
        <w:t>the</w:t>
      </w:r>
      <w:r w:rsidRPr="00A353C0">
        <w:t xml:space="preserve"> designated </w:t>
      </w:r>
      <w:r w:rsidRPr="00A353C0">
        <w:rPr>
          <w:spacing w:val="-2"/>
        </w:rPr>
        <w:t>persons of the members of the Union in the TC to provide or update information</w:t>
      </w:r>
      <w:r w:rsidRPr="00A353C0">
        <w:rPr>
          <w:rFonts w:eastAsia="MS Mincho"/>
        </w:rPr>
        <w:t>:</w:t>
      </w:r>
    </w:p>
    <w:p w:rsidR="00A353C0" w:rsidRPr="00A353C0" w:rsidRDefault="00A353C0" w:rsidP="00A353C0">
      <w:pPr>
        <w:keepNext/>
        <w:keepLines/>
        <w:tabs>
          <w:tab w:val="left" w:pos="567"/>
          <w:tab w:val="left" w:pos="1134"/>
          <w:tab w:val="left" w:pos="5387"/>
        </w:tabs>
        <w:rPr>
          <w:rFonts w:eastAsia="MS Mincho"/>
        </w:rPr>
      </w:pPr>
    </w:p>
    <w:p w:rsidR="00A353C0" w:rsidRPr="00A353C0" w:rsidRDefault="00A353C0" w:rsidP="00A353C0">
      <w:pPr>
        <w:keepLines/>
        <w:tabs>
          <w:tab w:val="left" w:pos="567"/>
          <w:tab w:val="left" w:pos="1134"/>
          <w:tab w:val="left" w:pos="5387"/>
          <w:tab w:val="left" w:pos="5851"/>
        </w:tabs>
        <w:rPr>
          <w:rFonts w:eastAsia="MS Mincho"/>
          <w:spacing w:val="-2"/>
          <w:lang w:eastAsia="ja-JP"/>
        </w:rPr>
      </w:pPr>
      <w:r w:rsidRPr="00A353C0">
        <w:rPr>
          <w:rFonts w:eastAsia="MS Mincho"/>
          <w:lang w:eastAsia="ja-JP"/>
        </w:rPr>
        <w:tab/>
      </w:r>
      <w:r w:rsidRPr="00A353C0">
        <w:rPr>
          <w:rFonts w:eastAsia="MS Mincho"/>
          <w:spacing w:val="-2"/>
          <w:lang w:eastAsia="ja-JP"/>
        </w:rPr>
        <w:t>(a)</w:t>
      </w:r>
      <w:r w:rsidRPr="00A353C0">
        <w:rPr>
          <w:rFonts w:eastAsia="MS Mincho"/>
          <w:spacing w:val="-2"/>
          <w:lang w:eastAsia="ja-JP"/>
        </w:rPr>
        <w:tab/>
      </w:r>
      <w:proofErr w:type="gramStart"/>
      <w:r w:rsidRPr="00A353C0">
        <w:rPr>
          <w:rFonts w:eastAsia="MS Mincho"/>
          <w:spacing w:val="-2"/>
          <w:lang w:eastAsia="ja-JP"/>
        </w:rPr>
        <w:t>regarding</w:t>
      </w:r>
      <w:proofErr w:type="gramEnd"/>
      <w:r w:rsidRPr="00A353C0">
        <w:rPr>
          <w:rFonts w:eastAsia="MS Mincho"/>
          <w:spacing w:val="-2"/>
          <w:lang w:eastAsia="ja-JP"/>
        </w:rPr>
        <w:t xml:space="preserve"> exchangeable software provided in document UPOV/INF/16; and</w:t>
      </w:r>
    </w:p>
    <w:p w:rsidR="00A353C0" w:rsidRPr="00A353C0" w:rsidRDefault="00A353C0" w:rsidP="00A353C0">
      <w:pPr>
        <w:keepLines/>
        <w:tabs>
          <w:tab w:val="left" w:pos="567"/>
          <w:tab w:val="left" w:pos="1134"/>
          <w:tab w:val="left" w:pos="5387"/>
          <w:tab w:val="left" w:pos="5851"/>
        </w:tabs>
        <w:rPr>
          <w:rFonts w:eastAsia="MS Mincho"/>
          <w:spacing w:val="-2"/>
          <w:lang w:eastAsia="ja-JP"/>
        </w:rPr>
      </w:pPr>
    </w:p>
    <w:p w:rsidR="00A353C0" w:rsidRDefault="00A353C0" w:rsidP="00A353C0">
      <w:pPr>
        <w:tabs>
          <w:tab w:val="left" w:pos="567"/>
          <w:tab w:val="left" w:pos="1134"/>
          <w:tab w:val="left" w:pos="5387"/>
          <w:tab w:val="left" w:pos="5851"/>
        </w:tabs>
        <w:rPr>
          <w:rFonts w:eastAsia="MS Mincho"/>
          <w:spacing w:val="-2"/>
          <w:lang w:eastAsia="ja-JP"/>
        </w:rPr>
      </w:pPr>
      <w:r w:rsidRPr="00A353C0">
        <w:rPr>
          <w:rFonts w:eastAsia="MS Mincho"/>
          <w:spacing w:val="-2"/>
          <w:lang w:eastAsia="ja-JP"/>
        </w:rPr>
        <w:tab/>
        <w:t>(b)</w:t>
      </w:r>
      <w:r w:rsidRPr="00A353C0">
        <w:rPr>
          <w:rFonts w:eastAsia="MS Mincho"/>
          <w:spacing w:val="-2"/>
          <w:lang w:eastAsia="ja-JP"/>
        </w:rPr>
        <w:tab/>
      </w:r>
      <w:proofErr w:type="gramStart"/>
      <w:r w:rsidRPr="00A353C0">
        <w:rPr>
          <w:spacing w:val="-2"/>
        </w:rPr>
        <w:t>on</w:t>
      </w:r>
      <w:proofErr w:type="gramEnd"/>
      <w:r w:rsidRPr="00A353C0">
        <w:rPr>
          <w:spacing w:val="-2"/>
        </w:rPr>
        <w:t xml:space="preserve"> software </w:t>
      </w:r>
      <w:r w:rsidRPr="00A353C0">
        <w:rPr>
          <w:iCs/>
          <w:color w:val="000000"/>
        </w:rPr>
        <w:t>that have not been developed or customized by a UPOV member but are used for PVP purposes</w:t>
      </w:r>
      <w:r w:rsidRPr="00A353C0">
        <w:rPr>
          <w:spacing w:val="-2"/>
          <w:lang w:eastAsia="ja-JP"/>
        </w:rPr>
        <w:t xml:space="preserve"> for inclusion in </w:t>
      </w:r>
      <w:r w:rsidRPr="00A353C0">
        <w:rPr>
          <w:spacing w:val="-2"/>
        </w:rPr>
        <w:t>document UPOV/INF/</w:t>
      </w:r>
      <w:r w:rsidRPr="00A353C0">
        <w:rPr>
          <w:rFonts w:hint="eastAsia"/>
          <w:spacing w:val="-2"/>
          <w:lang w:eastAsia="ja-JP"/>
        </w:rPr>
        <w:t>22</w:t>
      </w:r>
      <w:r w:rsidRPr="00A353C0">
        <w:rPr>
          <w:spacing w:val="-2"/>
          <w:lang w:eastAsia="ja-JP"/>
        </w:rPr>
        <w:t xml:space="preserve">. </w:t>
      </w:r>
      <w:r w:rsidRPr="00A353C0">
        <w:rPr>
          <w:rFonts w:eastAsia="MS Mincho"/>
          <w:spacing w:val="-2"/>
          <w:lang w:eastAsia="ja-JP"/>
        </w:rPr>
        <w:t xml:space="preserve"> </w:t>
      </w:r>
    </w:p>
    <w:p w:rsidR="00A353C0" w:rsidRPr="00A353C0" w:rsidRDefault="00A353C0" w:rsidP="00A353C0">
      <w:pPr>
        <w:tabs>
          <w:tab w:val="left" w:pos="567"/>
          <w:tab w:val="left" w:pos="1134"/>
          <w:tab w:val="left" w:pos="5387"/>
          <w:tab w:val="left" w:pos="5851"/>
        </w:tabs>
        <w:rPr>
          <w:rFonts w:eastAsia="MS Mincho"/>
          <w:spacing w:val="-2"/>
          <w:lang w:eastAsia="ja-JP"/>
        </w:rPr>
      </w:pPr>
    </w:p>
    <w:p w:rsidR="00A353C0" w:rsidRPr="00D90D77" w:rsidRDefault="00A353C0" w:rsidP="00A353C0">
      <w:pPr>
        <w:keepNext/>
        <w:rPr>
          <w:rFonts w:cs="Arial"/>
        </w:rPr>
      </w:pPr>
      <w:r w:rsidRPr="00D90D77">
        <w:rPr>
          <w:rFonts w:cs="Arial"/>
        </w:rPr>
        <w:fldChar w:fldCharType="begin"/>
      </w:r>
      <w:r w:rsidRPr="00D90D77">
        <w:rPr>
          <w:rFonts w:cs="Arial"/>
        </w:rPr>
        <w:instrText xml:space="preserve"> AUTONUM  </w:instrText>
      </w:r>
      <w:r w:rsidRPr="00D90D77">
        <w:rPr>
          <w:rFonts w:cs="Arial"/>
        </w:rPr>
        <w:fldChar w:fldCharType="end"/>
      </w:r>
      <w:r w:rsidRPr="00D90D77">
        <w:rPr>
          <w:rFonts w:cs="Arial"/>
        </w:rPr>
        <w:tab/>
        <w:t xml:space="preserve">The following abbreviations </w:t>
      </w:r>
      <w:proofErr w:type="gramStart"/>
      <w:r w:rsidRPr="00D90D77">
        <w:rPr>
          <w:rFonts w:cs="Arial"/>
        </w:rPr>
        <w:t>are used</w:t>
      </w:r>
      <w:proofErr w:type="gramEnd"/>
      <w:r w:rsidRPr="00D90D77">
        <w:rPr>
          <w:rFonts w:cs="Arial"/>
        </w:rPr>
        <w:t xml:space="preserve"> in this document:</w:t>
      </w:r>
    </w:p>
    <w:p w:rsidR="00A353C0" w:rsidRPr="00D90D77" w:rsidRDefault="00A353C0" w:rsidP="00A353C0">
      <w:pPr>
        <w:keepNext/>
        <w:rPr>
          <w:rFonts w:cs="Arial"/>
        </w:rPr>
      </w:pPr>
    </w:p>
    <w:p w:rsidR="00A353C0" w:rsidRPr="00D90D77" w:rsidRDefault="00A353C0" w:rsidP="00A353C0">
      <w:pPr>
        <w:keepNext/>
        <w:ind w:left="1701" w:hanging="1134"/>
        <w:rPr>
          <w:rFonts w:cs="Arial"/>
        </w:rPr>
      </w:pPr>
      <w:r w:rsidRPr="00D90D77">
        <w:rPr>
          <w:rFonts w:cs="Arial"/>
        </w:rPr>
        <w:t>CAJ:</w:t>
      </w:r>
      <w:r w:rsidRPr="00D90D77">
        <w:rPr>
          <w:rFonts w:cs="Arial"/>
        </w:rPr>
        <w:tab/>
        <w:t>Administrative and Legal Committee</w:t>
      </w:r>
    </w:p>
    <w:p w:rsidR="00A353C0" w:rsidRPr="00D90D77" w:rsidRDefault="00A353C0" w:rsidP="00A353C0">
      <w:pPr>
        <w:keepNext/>
        <w:ind w:left="1701" w:hanging="1134"/>
        <w:rPr>
          <w:rFonts w:cs="Arial"/>
        </w:rPr>
      </w:pPr>
      <w:r w:rsidRPr="00D90D77">
        <w:rPr>
          <w:rFonts w:cs="Arial"/>
        </w:rPr>
        <w:t xml:space="preserve">TC:  </w:t>
      </w:r>
      <w:r w:rsidRPr="00D90D77">
        <w:rPr>
          <w:rFonts w:cs="Arial"/>
        </w:rPr>
        <w:tab/>
        <w:t>Technical Committee</w:t>
      </w:r>
    </w:p>
    <w:p w:rsidR="00A353C0" w:rsidRPr="00D90D77" w:rsidRDefault="00A353C0" w:rsidP="00A353C0">
      <w:pPr>
        <w:ind w:left="1701" w:hanging="1134"/>
        <w:rPr>
          <w:rFonts w:cs="Arial"/>
          <w:color w:val="000000"/>
        </w:rPr>
      </w:pPr>
      <w:r w:rsidRPr="00D90D77">
        <w:rPr>
          <w:rFonts w:cs="Arial"/>
          <w:color w:val="000000"/>
        </w:rPr>
        <w:t>TWPs:</w:t>
      </w:r>
      <w:r w:rsidRPr="00D90D77">
        <w:rPr>
          <w:rFonts w:cs="Arial"/>
          <w:color w:val="000000"/>
        </w:rPr>
        <w:tab/>
        <w:t xml:space="preserve">Technical Working Parties </w:t>
      </w:r>
    </w:p>
    <w:p w:rsidR="00D516E3" w:rsidRPr="00D516E3" w:rsidRDefault="00D516E3" w:rsidP="00D516E3"/>
    <w:p w:rsidR="00736B32" w:rsidRPr="00D90D77" w:rsidRDefault="00736B32" w:rsidP="00A353C0">
      <w:pPr>
        <w:keepNext/>
        <w:spacing w:after="120"/>
        <w:rPr>
          <w:rFonts w:cs="Arial"/>
        </w:rPr>
      </w:pPr>
      <w:r w:rsidRPr="00D90D77">
        <w:rPr>
          <w:rFonts w:cs="Arial"/>
        </w:rPr>
        <w:lastRenderedPageBreak/>
        <w:fldChar w:fldCharType="begin"/>
      </w:r>
      <w:r w:rsidRPr="00D90D77">
        <w:rPr>
          <w:rFonts w:cs="Arial"/>
        </w:rPr>
        <w:instrText xml:space="preserve"> AUTONUM  </w:instrText>
      </w:r>
      <w:r w:rsidRPr="00D90D77">
        <w:rPr>
          <w:rFonts w:cs="Arial"/>
        </w:rPr>
        <w:fldChar w:fldCharType="end"/>
      </w:r>
      <w:r w:rsidRPr="00D90D77">
        <w:rPr>
          <w:rFonts w:cs="Arial"/>
        </w:rPr>
        <w:tab/>
        <w:t>The structure of this document is as follows:</w:t>
      </w:r>
    </w:p>
    <w:p w:rsidR="00A353C0" w:rsidRDefault="00736B32" w:rsidP="00A353C0">
      <w:pPr>
        <w:pStyle w:val="TOC1"/>
        <w:keepNext/>
        <w:rPr>
          <w:rFonts w:asciiTheme="minorHAnsi" w:eastAsiaTheme="minorEastAsia" w:hAnsiTheme="minorHAnsi" w:cstheme="minorBidi"/>
          <w:bCs w:val="0"/>
          <w:caps w:val="0"/>
          <w:sz w:val="22"/>
          <w:szCs w:val="22"/>
        </w:rPr>
      </w:pPr>
      <w:r w:rsidRPr="00D90D77">
        <w:rPr>
          <w:snapToGrid w:val="0"/>
          <w:szCs w:val="18"/>
        </w:rPr>
        <w:fldChar w:fldCharType="begin"/>
      </w:r>
      <w:r w:rsidRPr="00D90D77">
        <w:rPr>
          <w:snapToGrid w:val="0"/>
        </w:rPr>
        <w:instrText xml:space="preserve"> TOC \o "1-4" \h \z \u </w:instrText>
      </w:r>
      <w:r w:rsidRPr="00D90D77">
        <w:rPr>
          <w:snapToGrid w:val="0"/>
          <w:szCs w:val="18"/>
        </w:rPr>
        <w:fldChar w:fldCharType="separate"/>
      </w:r>
      <w:hyperlink w:anchor="_Toc132927585" w:history="1">
        <w:r w:rsidR="00A353C0" w:rsidRPr="00BC11AC">
          <w:rPr>
            <w:rStyle w:val="Hyperlink"/>
          </w:rPr>
          <w:t>EXECUTIVE SUMMARY</w:t>
        </w:r>
        <w:r w:rsidR="00A353C0">
          <w:rPr>
            <w:webHidden/>
          </w:rPr>
          <w:tab/>
        </w:r>
        <w:r w:rsidR="00A353C0">
          <w:rPr>
            <w:webHidden/>
          </w:rPr>
          <w:fldChar w:fldCharType="begin"/>
        </w:r>
        <w:r w:rsidR="00A353C0">
          <w:rPr>
            <w:webHidden/>
          </w:rPr>
          <w:instrText xml:space="preserve"> PAGEREF _Toc132927585 \h </w:instrText>
        </w:r>
        <w:r w:rsidR="00A353C0">
          <w:rPr>
            <w:webHidden/>
          </w:rPr>
        </w:r>
        <w:r w:rsidR="00A353C0">
          <w:rPr>
            <w:webHidden/>
          </w:rPr>
          <w:fldChar w:fldCharType="separate"/>
        </w:r>
        <w:r w:rsidR="00A353C0">
          <w:rPr>
            <w:webHidden/>
          </w:rPr>
          <w:t>1</w:t>
        </w:r>
        <w:r w:rsidR="00A353C0">
          <w:rPr>
            <w:webHidden/>
          </w:rPr>
          <w:fldChar w:fldCharType="end"/>
        </w:r>
      </w:hyperlink>
    </w:p>
    <w:p w:rsidR="00A353C0" w:rsidRDefault="00532CB5" w:rsidP="00A353C0">
      <w:pPr>
        <w:pStyle w:val="TOC1"/>
        <w:keepNext/>
        <w:rPr>
          <w:rFonts w:asciiTheme="minorHAnsi" w:eastAsiaTheme="minorEastAsia" w:hAnsiTheme="minorHAnsi" w:cstheme="minorBidi"/>
          <w:bCs w:val="0"/>
          <w:caps w:val="0"/>
          <w:sz w:val="22"/>
          <w:szCs w:val="22"/>
        </w:rPr>
      </w:pPr>
      <w:hyperlink w:anchor="_Toc132927586" w:history="1">
        <w:r w:rsidR="00A353C0" w:rsidRPr="00BC11AC">
          <w:rPr>
            <w:rStyle w:val="Hyperlink"/>
          </w:rPr>
          <w:t>document UPOV/INF/16 “Exchangeable Software”</w:t>
        </w:r>
        <w:r w:rsidR="00A353C0">
          <w:rPr>
            <w:webHidden/>
          </w:rPr>
          <w:tab/>
        </w:r>
        <w:r w:rsidR="00A353C0">
          <w:rPr>
            <w:webHidden/>
          </w:rPr>
          <w:fldChar w:fldCharType="begin"/>
        </w:r>
        <w:r w:rsidR="00A353C0">
          <w:rPr>
            <w:webHidden/>
          </w:rPr>
          <w:instrText xml:space="preserve"> PAGEREF _Toc132927586 \h </w:instrText>
        </w:r>
        <w:r w:rsidR="00A353C0">
          <w:rPr>
            <w:webHidden/>
          </w:rPr>
        </w:r>
        <w:r w:rsidR="00A353C0">
          <w:rPr>
            <w:webHidden/>
          </w:rPr>
          <w:fldChar w:fldCharType="separate"/>
        </w:r>
        <w:r w:rsidR="00A353C0">
          <w:rPr>
            <w:webHidden/>
          </w:rPr>
          <w:t>2</w:t>
        </w:r>
        <w:r w:rsidR="00A353C0">
          <w:rPr>
            <w:webHidden/>
          </w:rPr>
          <w:fldChar w:fldCharType="end"/>
        </w:r>
      </w:hyperlink>
    </w:p>
    <w:p w:rsidR="00A353C0" w:rsidRDefault="00532CB5" w:rsidP="00A353C0">
      <w:pPr>
        <w:pStyle w:val="TOC2"/>
        <w:keepNext/>
        <w:rPr>
          <w:rFonts w:asciiTheme="minorHAnsi" w:eastAsiaTheme="minorEastAsia" w:hAnsiTheme="minorHAnsi" w:cstheme="minorBidi"/>
          <w:sz w:val="22"/>
          <w:szCs w:val="22"/>
        </w:rPr>
      </w:pPr>
      <w:hyperlink w:anchor="_Toc132927587" w:history="1">
        <w:r w:rsidR="00A353C0" w:rsidRPr="00BC11AC">
          <w:rPr>
            <w:rStyle w:val="Hyperlink"/>
          </w:rPr>
          <w:t>Adoption of document UPOV/INF/16/10</w:t>
        </w:r>
        <w:r w:rsidR="00A353C0">
          <w:rPr>
            <w:webHidden/>
          </w:rPr>
          <w:tab/>
        </w:r>
        <w:r w:rsidR="00A353C0">
          <w:rPr>
            <w:webHidden/>
          </w:rPr>
          <w:fldChar w:fldCharType="begin"/>
        </w:r>
        <w:r w:rsidR="00A353C0">
          <w:rPr>
            <w:webHidden/>
          </w:rPr>
          <w:instrText xml:space="preserve"> PAGEREF _Toc132927587 \h </w:instrText>
        </w:r>
        <w:r w:rsidR="00A353C0">
          <w:rPr>
            <w:webHidden/>
          </w:rPr>
        </w:r>
        <w:r w:rsidR="00A353C0">
          <w:rPr>
            <w:webHidden/>
          </w:rPr>
          <w:fldChar w:fldCharType="separate"/>
        </w:r>
        <w:r w:rsidR="00A353C0">
          <w:rPr>
            <w:webHidden/>
          </w:rPr>
          <w:t>2</w:t>
        </w:r>
        <w:r w:rsidR="00A353C0">
          <w:rPr>
            <w:webHidden/>
          </w:rPr>
          <w:fldChar w:fldCharType="end"/>
        </w:r>
      </w:hyperlink>
    </w:p>
    <w:p w:rsidR="00A353C0" w:rsidRDefault="00532CB5" w:rsidP="00A353C0">
      <w:pPr>
        <w:pStyle w:val="TOC2"/>
        <w:keepNext/>
        <w:rPr>
          <w:rFonts w:asciiTheme="minorHAnsi" w:eastAsiaTheme="minorEastAsia" w:hAnsiTheme="minorHAnsi" w:cstheme="minorBidi"/>
          <w:sz w:val="22"/>
          <w:szCs w:val="22"/>
        </w:rPr>
      </w:pPr>
      <w:hyperlink w:anchor="_Toc132927588" w:history="1">
        <w:r w:rsidR="00A353C0" w:rsidRPr="00BC11AC">
          <w:rPr>
            <w:rStyle w:val="Hyperlink"/>
          </w:rPr>
          <w:t>Revision of document UPOV/INF/16/11</w:t>
        </w:r>
        <w:r w:rsidR="00A353C0">
          <w:rPr>
            <w:webHidden/>
          </w:rPr>
          <w:tab/>
        </w:r>
        <w:r w:rsidR="00A353C0">
          <w:rPr>
            <w:webHidden/>
          </w:rPr>
          <w:fldChar w:fldCharType="begin"/>
        </w:r>
        <w:r w:rsidR="00A353C0">
          <w:rPr>
            <w:webHidden/>
          </w:rPr>
          <w:instrText xml:space="preserve"> PAGEREF _Toc132927588 \h </w:instrText>
        </w:r>
        <w:r w:rsidR="00A353C0">
          <w:rPr>
            <w:webHidden/>
          </w:rPr>
        </w:r>
        <w:r w:rsidR="00A353C0">
          <w:rPr>
            <w:webHidden/>
          </w:rPr>
          <w:fldChar w:fldCharType="separate"/>
        </w:r>
        <w:r w:rsidR="00A353C0">
          <w:rPr>
            <w:webHidden/>
          </w:rPr>
          <w:t>2</w:t>
        </w:r>
        <w:r w:rsidR="00A353C0">
          <w:rPr>
            <w:webHidden/>
          </w:rPr>
          <w:fldChar w:fldCharType="end"/>
        </w:r>
      </w:hyperlink>
    </w:p>
    <w:p w:rsidR="00A353C0" w:rsidRDefault="00532CB5" w:rsidP="00A353C0">
      <w:pPr>
        <w:pStyle w:val="TOC3"/>
        <w:keepNext/>
        <w:rPr>
          <w:rFonts w:asciiTheme="minorHAnsi" w:eastAsiaTheme="minorEastAsia" w:hAnsiTheme="minorHAnsi" w:cstheme="minorBidi"/>
          <w:i w:val="0"/>
          <w:sz w:val="22"/>
          <w:szCs w:val="22"/>
        </w:rPr>
      </w:pPr>
      <w:hyperlink w:anchor="_Toc132927589" w:history="1">
        <w:r w:rsidR="00A353C0" w:rsidRPr="00BC11AC">
          <w:rPr>
            <w:rStyle w:val="Hyperlink"/>
            <w:snapToGrid w:val="0"/>
            <w:lang w:eastAsia="ja-JP"/>
          </w:rPr>
          <w:t>Invitation to inform use and propose inclusion of software</w:t>
        </w:r>
        <w:r w:rsidR="00A353C0">
          <w:rPr>
            <w:webHidden/>
          </w:rPr>
          <w:tab/>
        </w:r>
        <w:r w:rsidR="00A353C0">
          <w:rPr>
            <w:webHidden/>
          </w:rPr>
          <w:fldChar w:fldCharType="begin"/>
        </w:r>
        <w:r w:rsidR="00A353C0">
          <w:rPr>
            <w:webHidden/>
          </w:rPr>
          <w:instrText xml:space="preserve"> PAGEREF _Toc132927589 \h </w:instrText>
        </w:r>
        <w:r w:rsidR="00A353C0">
          <w:rPr>
            <w:webHidden/>
          </w:rPr>
        </w:r>
        <w:r w:rsidR="00A353C0">
          <w:rPr>
            <w:webHidden/>
          </w:rPr>
          <w:fldChar w:fldCharType="separate"/>
        </w:r>
        <w:r w:rsidR="00A353C0">
          <w:rPr>
            <w:webHidden/>
          </w:rPr>
          <w:t>2</w:t>
        </w:r>
        <w:r w:rsidR="00A353C0">
          <w:rPr>
            <w:webHidden/>
          </w:rPr>
          <w:fldChar w:fldCharType="end"/>
        </w:r>
      </w:hyperlink>
    </w:p>
    <w:p w:rsidR="00A353C0" w:rsidRDefault="00532CB5" w:rsidP="00A353C0">
      <w:pPr>
        <w:pStyle w:val="TOC4"/>
        <w:keepNext/>
        <w:rPr>
          <w:rFonts w:asciiTheme="minorHAnsi" w:eastAsiaTheme="minorEastAsia" w:hAnsiTheme="minorHAnsi" w:cstheme="minorBidi"/>
          <w:i w:val="0"/>
          <w:noProof/>
          <w:sz w:val="22"/>
          <w:szCs w:val="22"/>
          <w:lang w:val="en-US"/>
        </w:rPr>
      </w:pPr>
      <w:hyperlink w:anchor="_Toc132927590" w:history="1">
        <w:r w:rsidR="00A353C0" w:rsidRPr="00BC11AC">
          <w:rPr>
            <w:rStyle w:val="Hyperlink"/>
            <w:noProof/>
            <w:lang w:val="en-US"/>
          </w:rPr>
          <w:t>Inclusion of software in document UPOV/INF/16</w:t>
        </w:r>
        <w:r w:rsidR="00A353C0">
          <w:rPr>
            <w:noProof/>
            <w:webHidden/>
          </w:rPr>
          <w:tab/>
        </w:r>
        <w:r w:rsidR="00A353C0">
          <w:rPr>
            <w:noProof/>
            <w:webHidden/>
          </w:rPr>
          <w:fldChar w:fldCharType="begin"/>
        </w:r>
        <w:r w:rsidR="00A353C0">
          <w:rPr>
            <w:noProof/>
            <w:webHidden/>
          </w:rPr>
          <w:instrText xml:space="preserve"> PAGEREF _Toc132927590 \h </w:instrText>
        </w:r>
        <w:r w:rsidR="00A353C0">
          <w:rPr>
            <w:noProof/>
            <w:webHidden/>
          </w:rPr>
        </w:r>
        <w:r w:rsidR="00A353C0">
          <w:rPr>
            <w:noProof/>
            <w:webHidden/>
          </w:rPr>
          <w:fldChar w:fldCharType="separate"/>
        </w:r>
        <w:r w:rsidR="00A353C0">
          <w:rPr>
            <w:noProof/>
            <w:webHidden/>
          </w:rPr>
          <w:t>2</w:t>
        </w:r>
        <w:r w:rsidR="00A353C0">
          <w:rPr>
            <w:noProof/>
            <w:webHidden/>
          </w:rPr>
          <w:fldChar w:fldCharType="end"/>
        </w:r>
      </w:hyperlink>
    </w:p>
    <w:p w:rsidR="00A353C0" w:rsidRDefault="00532CB5" w:rsidP="00A353C0">
      <w:pPr>
        <w:pStyle w:val="TOC4"/>
        <w:keepNext/>
        <w:rPr>
          <w:rFonts w:asciiTheme="minorHAnsi" w:eastAsiaTheme="minorEastAsia" w:hAnsiTheme="minorHAnsi" w:cstheme="minorBidi"/>
          <w:i w:val="0"/>
          <w:noProof/>
          <w:sz w:val="22"/>
          <w:szCs w:val="22"/>
          <w:lang w:val="en-US"/>
        </w:rPr>
      </w:pPr>
      <w:hyperlink w:anchor="_Toc132927591" w:history="1">
        <w:r w:rsidR="00A353C0" w:rsidRPr="00BC11AC">
          <w:rPr>
            <w:rStyle w:val="Hyperlink"/>
            <w:noProof/>
          </w:rPr>
          <w:t>Information on use by members</w:t>
        </w:r>
        <w:r w:rsidR="00A353C0">
          <w:rPr>
            <w:noProof/>
            <w:webHidden/>
          </w:rPr>
          <w:tab/>
        </w:r>
        <w:r w:rsidR="00A353C0">
          <w:rPr>
            <w:noProof/>
            <w:webHidden/>
          </w:rPr>
          <w:fldChar w:fldCharType="begin"/>
        </w:r>
        <w:r w:rsidR="00A353C0">
          <w:rPr>
            <w:noProof/>
            <w:webHidden/>
          </w:rPr>
          <w:instrText xml:space="preserve"> PAGEREF _Toc132927591 \h </w:instrText>
        </w:r>
        <w:r w:rsidR="00A353C0">
          <w:rPr>
            <w:noProof/>
            <w:webHidden/>
          </w:rPr>
        </w:r>
        <w:r w:rsidR="00A353C0">
          <w:rPr>
            <w:noProof/>
            <w:webHidden/>
          </w:rPr>
          <w:fldChar w:fldCharType="separate"/>
        </w:r>
        <w:r w:rsidR="00A353C0">
          <w:rPr>
            <w:noProof/>
            <w:webHidden/>
          </w:rPr>
          <w:t>2</w:t>
        </w:r>
        <w:r w:rsidR="00A353C0">
          <w:rPr>
            <w:noProof/>
            <w:webHidden/>
          </w:rPr>
          <w:fldChar w:fldCharType="end"/>
        </w:r>
      </w:hyperlink>
    </w:p>
    <w:p w:rsidR="00A353C0" w:rsidRDefault="00532CB5" w:rsidP="00A353C0">
      <w:pPr>
        <w:pStyle w:val="TOC1"/>
        <w:keepNext/>
        <w:rPr>
          <w:rFonts w:asciiTheme="minorHAnsi" w:eastAsiaTheme="minorEastAsia" w:hAnsiTheme="minorHAnsi" w:cstheme="minorBidi"/>
          <w:bCs w:val="0"/>
          <w:caps w:val="0"/>
          <w:sz w:val="22"/>
          <w:szCs w:val="22"/>
        </w:rPr>
      </w:pPr>
      <w:hyperlink w:anchor="_Toc132927592" w:history="1">
        <w:r w:rsidR="00A353C0" w:rsidRPr="00BC11AC">
          <w:rPr>
            <w:rStyle w:val="Hyperlink"/>
          </w:rPr>
          <w:t>Document</w:t>
        </w:r>
        <w:r w:rsidR="00A353C0" w:rsidRPr="00BC11AC">
          <w:rPr>
            <w:rStyle w:val="Hyperlink"/>
            <w:lang w:eastAsia="ja-JP"/>
          </w:rPr>
          <w:t xml:space="preserve"> </w:t>
        </w:r>
        <w:r w:rsidR="00A353C0" w:rsidRPr="00BC11AC">
          <w:rPr>
            <w:rStyle w:val="Hyperlink"/>
          </w:rPr>
          <w:t>UPOV/INF/22 “Software and equipment used by members of the Union”</w:t>
        </w:r>
        <w:r w:rsidR="00A353C0">
          <w:rPr>
            <w:webHidden/>
          </w:rPr>
          <w:tab/>
        </w:r>
        <w:r w:rsidR="00A353C0">
          <w:rPr>
            <w:webHidden/>
          </w:rPr>
          <w:fldChar w:fldCharType="begin"/>
        </w:r>
        <w:r w:rsidR="00A353C0">
          <w:rPr>
            <w:webHidden/>
          </w:rPr>
          <w:instrText xml:space="preserve"> PAGEREF _Toc132927592 \h </w:instrText>
        </w:r>
        <w:r w:rsidR="00A353C0">
          <w:rPr>
            <w:webHidden/>
          </w:rPr>
        </w:r>
        <w:r w:rsidR="00A353C0">
          <w:rPr>
            <w:webHidden/>
          </w:rPr>
          <w:fldChar w:fldCharType="separate"/>
        </w:r>
        <w:r w:rsidR="00A353C0">
          <w:rPr>
            <w:webHidden/>
          </w:rPr>
          <w:t>3</w:t>
        </w:r>
        <w:r w:rsidR="00A353C0">
          <w:rPr>
            <w:webHidden/>
          </w:rPr>
          <w:fldChar w:fldCharType="end"/>
        </w:r>
      </w:hyperlink>
    </w:p>
    <w:p w:rsidR="00A353C0" w:rsidRDefault="00532CB5" w:rsidP="00A353C0">
      <w:pPr>
        <w:pStyle w:val="TOC2"/>
        <w:keepNext/>
        <w:rPr>
          <w:rFonts w:asciiTheme="minorHAnsi" w:eastAsiaTheme="minorEastAsia" w:hAnsiTheme="minorHAnsi" w:cstheme="minorBidi"/>
          <w:sz w:val="22"/>
          <w:szCs w:val="22"/>
        </w:rPr>
      </w:pPr>
      <w:hyperlink w:anchor="_Toc132927593" w:history="1">
        <w:r w:rsidR="00A353C0" w:rsidRPr="00BC11AC">
          <w:rPr>
            <w:rStyle w:val="Hyperlink"/>
          </w:rPr>
          <w:t>Adoption of document UPOV/INF/22/9</w:t>
        </w:r>
        <w:r w:rsidR="00A353C0">
          <w:rPr>
            <w:webHidden/>
          </w:rPr>
          <w:tab/>
        </w:r>
        <w:r w:rsidR="00A353C0">
          <w:rPr>
            <w:webHidden/>
          </w:rPr>
          <w:fldChar w:fldCharType="begin"/>
        </w:r>
        <w:r w:rsidR="00A353C0">
          <w:rPr>
            <w:webHidden/>
          </w:rPr>
          <w:instrText xml:space="preserve"> PAGEREF _Toc132927593 \h </w:instrText>
        </w:r>
        <w:r w:rsidR="00A353C0">
          <w:rPr>
            <w:webHidden/>
          </w:rPr>
        </w:r>
        <w:r w:rsidR="00A353C0">
          <w:rPr>
            <w:webHidden/>
          </w:rPr>
          <w:fldChar w:fldCharType="separate"/>
        </w:r>
        <w:r w:rsidR="00A353C0">
          <w:rPr>
            <w:webHidden/>
          </w:rPr>
          <w:t>3</w:t>
        </w:r>
        <w:r w:rsidR="00A353C0">
          <w:rPr>
            <w:webHidden/>
          </w:rPr>
          <w:fldChar w:fldCharType="end"/>
        </w:r>
      </w:hyperlink>
    </w:p>
    <w:p w:rsidR="00A353C0" w:rsidRDefault="00532CB5" w:rsidP="00A353C0">
      <w:pPr>
        <w:pStyle w:val="TOC2"/>
        <w:keepNext/>
        <w:rPr>
          <w:rFonts w:asciiTheme="minorHAnsi" w:eastAsiaTheme="minorEastAsia" w:hAnsiTheme="minorHAnsi" w:cstheme="minorBidi"/>
          <w:sz w:val="22"/>
          <w:szCs w:val="22"/>
        </w:rPr>
      </w:pPr>
      <w:hyperlink w:anchor="_Toc132927594" w:history="1">
        <w:r w:rsidR="00A353C0" w:rsidRPr="00BC11AC">
          <w:rPr>
            <w:rStyle w:val="Hyperlink"/>
          </w:rPr>
          <w:t>Revision of document UPOV/INF/22/9</w:t>
        </w:r>
        <w:r w:rsidR="00A353C0">
          <w:rPr>
            <w:webHidden/>
          </w:rPr>
          <w:tab/>
        </w:r>
        <w:r w:rsidR="00A353C0">
          <w:rPr>
            <w:webHidden/>
          </w:rPr>
          <w:fldChar w:fldCharType="begin"/>
        </w:r>
        <w:r w:rsidR="00A353C0">
          <w:rPr>
            <w:webHidden/>
          </w:rPr>
          <w:instrText xml:space="preserve"> PAGEREF _Toc132927594 \h </w:instrText>
        </w:r>
        <w:r w:rsidR="00A353C0">
          <w:rPr>
            <w:webHidden/>
          </w:rPr>
        </w:r>
        <w:r w:rsidR="00A353C0">
          <w:rPr>
            <w:webHidden/>
          </w:rPr>
          <w:fldChar w:fldCharType="separate"/>
        </w:r>
        <w:r w:rsidR="00A353C0">
          <w:rPr>
            <w:webHidden/>
          </w:rPr>
          <w:t>3</w:t>
        </w:r>
        <w:r w:rsidR="00A353C0">
          <w:rPr>
            <w:webHidden/>
          </w:rPr>
          <w:fldChar w:fldCharType="end"/>
        </w:r>
      </w:hyperlink>
    </w:p>
    <w:p w:rsidR="00A353C0" w:rsidRDefault="00532CB5" w:rsidP="00A353C0">
      <w:pPr>
        <w:pStyle w:val="TOC3"/>
        <w:keepNext/>
        <w:rPr>
          <w:rFonts w:asciiTheme="minorHAnsi" w:eastAsiaTheme="minorEastAsia" w:hAnsiTheme="minorHAnsi" w:cstheme="minorBidi"/>
          <w:i w:val="0"/>
          <w:sz w:val="22"/>
          <w:szCs w:val="22"/>
        </w:rPr>
      </w:pPr>
      <w:hyperlink w:anchor="_Toc132927595" w:history="1">
        <w:r w:rsidR="00A353C0" w:rsidRPr="00BC11AC">
          <w:rPr>
            <w:rStyle w:val="Hyperlink"/>
          </w:rPr>
          <w:t>Software for inclusion</w:t>
        </w:r>
        <w:r w:rsidR="00A353C0">
          <w:rPr>
            <w:webHidden/>
          </w:rPr>
          <w:tab/>
        </w:r>
        <w:r w:rsidR="00A353C0">
          <w:rPr>
            <w:webHidden/>
          </w:rPr>
          <w:fldChar w:fldCharType="begin"/>
        </w:r>
        <w:r w:rsidR="00A353C0">
          <w:rPr>
            <w:webHidden/>
          </w:rPr>
          <w:instrText xml:space="preserve"> PAGEREF _Toc132927595 \h </w:instrText>
        </w:r>
        <w:r w:rsidR="00A353C0">
          <w:rPr>
            <w:webHidden/>
          </w:rPr>
        </w:r>
        <w:r w:rsidR="00A353C0">
          <w:rPr>
            <w:webHidden/>
          </w:rPr>
          <w:fldChar w:fldCharType="separate"/>
        </w:r>
        <w:r w:rsidR="00A353C0">
          <w:rPr>
            <w:webHidden/>
          </w:rPr>
          <w:t>3</w:t>
        </w:r>
        <w:r w:rsidR="00A353C0">
          <w:rPr>
            <w:webHidden/>
          </w:rPr>
          <w:fldChar w:fldCharType="end"/>
        </w:r>
      </w:hyperlink>
    </w:p>
    <w:p w:rsidR="00736B32" w:rsidRPr="00D90D77" w:rsidRDefault="00736B32" w:rsidP="00A353C0">
      <w:pPr>
        <w:keepNext/>
        <w:spacing w:before="60"/>
      </w:pPr>
      <w:r w:rsidRPr="00D90D77">
        <w:rPr>
          <w:noProof/>
          <w:snapToGrid w:val="0"/>
        </w:rPr>
        <w:fldChar w:fldCharType="end"/>
      </w:r>
      <w:bookmarkStart w:id="5" w:name="_Toc386185971"/>
      <w:bookmarkStart w:id="6" w:name="_Toc419124859"/>
      <w:bookmarkStart w:id="7" w:name="_Toc352678045"/>
      <w:bookmarkStart w:id="8" w:name="_Toc353797725"/>
      <w:bookmarkStart w:id="9" w:name="_Toc386185970"/>
      <w:bookmarkStart w:id="10" w:name="_Toc419124858"/>
    </w:p>
    <w:p w:rsidR="00736B32" w:rsidRPr="00D90D77" w:rsidRDefault="00736B32" w:rsidP="00736B32">
      <w:pPr>
        <w:pStyle w:val="Heading1"/>
      </w:pPr>
      <w:bookmarkStart w:id="11" w:name="_Toc525565779"/>
      <w:bookmarkStart w:id="12" w:name="_Toc132927586"/>
      <w:bookmarkStart w:id="13" w:name="_Toc73471183"/>
      <w:bookmarkEnd w:id="5"/>
      <w:bookmarkEnd w:id="6"/>
      <w:bookmarkEnd w:id="7"/>
      <w:bookmarkEnd w:id="8"/>
      <w:bookmarkEnd w:id="9"/>
      <w:bookmarkEnd w:id="10"/>
      <w:r w:rsidRPr="00D90D77">
        <w:t>document UPOV/INF/16 “Exchangeable Software”</w:t>
      </w:r>
      <w:bookmarkEnd w:id="11"/>
      <w:bookmarkEnd w:id="12"/>
    </w:p>
    <w:bookmarkEnd w:id="13"/>
    <w:p w:rsidR="00736B32" w:rsidRPr="00D90D77" w:rsidRDefault="00736B32" w:rsidP="00736B32"/>
    <w:p w:rsidR="00736B32" w:rsidRPr="00D90D77" w:rsidRDefault="00736B32" w:rsidP="00736B32">
      <w:pPr>
        <w:pStyle w:val="Heading2"/>
      </w:pPr>
      <w:bookmarkStart w:id="14" w:name="_Toc14686106"/>
      <w:bookmarkStart w:id="15" w:name="_Toc73471185"/>
      <w:bookmarkStart w:id="16" w:name="_Toc132927587"/>
      <w:bookmarkStart w:id="17" w:name="_Toc380588287"/>
      <w:bookmarkStart w:id="18" w:name="_Toc10906376"/>
      <w:bookmarkStart w:id="19" w:name="_Toc14686108"/>
      <w:r w:rsidRPr="00D90D77">
        <w:rPr>
          <w:rFonts w:hint="eastAsia"/>
        </w:rPr>
        <w:t xml:space="preserve">Adoption of </w:t>
      </w:r>
      <w:r w:rsidRPr="00D90D77">
        <w:t>document UPOV/INF/16</w:t>
      </w:r>
      <w:r w:rsidRPr="00D90D77">
        <w:rPr>
          <w:rFonts w:hint="eastAsia"/>
        </w:rPr>
        <w:t>/</w:t>
      </w:r>
      <w:bookmarkEnd w:id="14"/>
      <w:bookmarkEnd w:id="15"/>
      <w:r w:rsidRPr="00D90D77">
        <w:t>10</w:t>
      </w:r>
      <w:bookmarkEnd w:id="16"/>
    </w:p>
    <w:p w:rsidR="00736B32" w:rsidRPr="00D90D77" w:rsidRDefault="00736B32" w:rsidP="00736B32">
      <w:pPr>
        <w:rPr>
          <w:lang w:eastAsia="ja-JP"/>
        </w:rPr>
      </w:pPr>
    </w:p>
    <w:p w:rsidR="00EF7D55" w:rsidRDefault="00736B32" w:rsidP="00736B32">
      <w:r w:rsidRPr="00D90D77">
        <w:fldChar w:fldCharType="begin"/>
      </w:r>
      <w:r w:rsidRPr="00D90D77">
        <w:instrText xml:space="preserve"> AUTONUM  </w:instrText>
      </w:r>
      <w:r w:rsidRPr="00D90D77">
        <w:fldChar w:fldCharType="end"/>
      </w:r>
      <w:r w:rsidRPr="00D90D77">
        <w:tab/>
        <w:t>The Council</w:t>
      </w:r>
      <w:r w:rsidRPr="00D90D77">
        <w:rPr>
          <w:lang w:eastAsia="ja-JP"/>
        </w:rPr>
        <w:t xml:space="preserve">, </w:t>
      </w:r>
      <w:r w:rsidRPr="00D90D77">
        <w:t>at its fifty-</w:t>
      </w:r>
      <w:r w:rsidR="00EF7D55">
        <w:t>sixth</w:t>
      </w:r>
      <w:r w:rsidRPr="00D90D77">
        <w:t xml:space="preserve"> ordinary session</w:t>
      </w:r>
      <w:r w:rsidR="00EF7D55">
        <w:rPr>
          <w:rStyle w:val="FootnoteReference"/>
        </w:rPr>
        <w:footnoteReference w:id="2"/>
      </w:r>
      <w:r w:rsidRPr="00D90D77">
        <w:t xml:space="preserve">, </w:t>
      </w:r>
      <w:r w:rsidR="00EF7D55">
        <w:rPr>
          <w:rFonts w:cs="Arial"/>
        </w:rPr>
        <w:t>adopted a revision of</w:t>
      </w:r>
      <w:r w:rsidR="00EF7D55">
        <w:rPr>
          <w:rFonts w:cs="Arial"/>
          <w:lang w:eastAsia="zh-CN"/>
        </w:rPr>
        <w:t xml:space="preserve"> document</w:t>
      </w:r>
      <w:r w:rsidR="00EF7D55">
        <w:rPr>
          <w:rFonts w:cs="Arial"/>
        </w:rPr>
        <w:t xml:space="preserve"> UPOV/INF/16/10 “Exchangeable Software”, </w:t>
      </w:r>
      <w:proofErr w:type="gramStart"/>
      <w:r w:rsidR="00EF7D55">
        <w:rPr>
          <w:rFonts w:cs="Arial"/>
        </w:rPr>
        <w:t>on the basis of</w:t>
      </w:r>
      <w:proofErr w:type="gramEnd"/>
      <w:r w:rsidR="00EF7D55">
        <w:rPr>
          <w:rFonts w:cs="Arial"/>
        </w:rPr>
        <w:t xml:space="preserve"> document UPOV/INF/16/11 Draft 1, with the inclusion of the PATHOSTAT application, as follows</w:t>
      </w:r>
      <w:r w:rsidRPr="00D90D77">
        <w:rPr>
          <w:lang w:eastAsia="ja-JP"/>
        </w:rPr>
        <w:t xml:space="preserve"> </w:t>
      </w:r>
      <w:r w:rsidRPr="00D90D77">
        <w:t>(see document</w:t>
      </w:r>
      <w:r w:rsidR="00EF7D55">
        <w:t xml:space="preserve"> C/56/15 “Report”</w:t>
      </w:r>
      <w:r w:rsidRPr="00D90D77">
        <w:t xml:space="preserve">, paragraph </w:t>
      </w:r>
      <w:r w:rsidR="00EF7D55">
        <w:t>2</w:t>
      </w:r>
      <w:r w:rsidRPr="00D90D77">
        <w:t>7)</w:t>
      </w:r>
      <w:r w:rsidR="00EF7D55">
        <w:t>:</w:t>
      </w:r>
    </w:p>
    <w:p w:rsidR="00EF7D55" w:rsidRDefault="00EF7D55" w:rsidP="00736B32"/>
    <w:p w:rsidR="00EF7D55" w:rsidRDefault="00EF7D55" w:rsidP="00EF7D55">
      <w:pPr>
        <w:spacing w:after="240"/>
        <w:ind w:left="567"/>
        <w:jc w:val="left"/>
        <w:rPr>
          <w:rFonts w:eastAsiaTheme="minorEastAsia" w:cs="Arial"/>
          <w:color w:val="000000"/>
          <w:sz w:val="18"/>
          <w:szCs w:val="22"/>
          <w:lang w:eastAsia="ja-JP" w:bidi="km-KH"/>
        </w:rPr>
      </w:pPr>
      <w:r>
        <w:rPr>
          <w:rFonts w:eastAsiaTheme="minorEastAsia" w:cs="Arial"/>
          <w:color w:val="000000"/>
          <w:sz w:val="18"/>
          <w:szCs w:val="22"/>
          <w:lang w:eastAsia="ja-JP" w:bidi="km-KH"/>
        </w:rPr>
        <w:tab/>
        <w:t>(d)</w:t>
      </w:r>
      <w:r>
        <w:rPr>
          <w:rFonts w:eastAsiaTheme="minorEastAsia" w:cs="Arial"/>
          <w:color w:val="000000"/>
          <w:sz w:val="18"/>
          <w:szCs w:val="22"/>
          <w:lang w:eastAsia="ja-JP" w:bidi="km-KH"/>
        </w:rPr>
        <w:tab/>
      </w:r>
      <w:r>
        <w:rPr>
          <w:rFonts w:eastAsiaTheme="minorEastAsia" w:cs="Arial"/>
          <w:color w:val="000000"/>
          <w:sz w:val="18"/>
          <w:szCs w:val="22"/>
          <w:u w:val="single"/>
          <w:lang w:eastAsia="ja-JP" w:bidi="km-KH"/>
        </w:rPr>
        <w:t>DUS trial design and data analysis</w:t>
      </w:r>
    </w:p>
    <w:tbl>
      <w:tblPr>
        <w:tblStyle w:val="TableGrid2"/>
        <w:tblW w:w="0" w:type="dxa"/>
        <w:tblInd w:w="567" w:type="dxa"/>
        <w:tblLayout w:type="fixed"/>
        <w:tblLook w:val="04A0" w:firstRow="1" w:lastRow="0" w:firstColumn="1" w:lastColumn="0" w:noHBand="0" w:noVBand="1"/>
      </w:tblPr>
      <w:tblGrid>
        <w:gridCol w:w="625"/>
        <w:gridCol w:w="900"/>
        <w:gridCol w:w="1080"/>
        <w:gridCol w:w="2070"/>
        <w:gridCol w:w="1980"/>
        <w:gridCol w:w="1170"/>
        <w:gridCol w:w="900"/>
        <w:gridCol w:w="990"/>
      </w:tblGrid>
      <w:tr w:rsidR="00EF7D55" w:rsidTr="00EF7D55">
        <w:tc>
          <w:tcPr>
            <w:tcW w:w="625"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Date added</w:t>
            </w:r>
          </w:p>
        </w:tc>
        <w:tc>
          <w:tcPr>
            <w:tcW w:w="900"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Program name</w:t>
            </w:r>
          </w:p>
        </w:tc>
        <w:tc>
          <w:tcPr>
            <w:tcW w:w="1080"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Programming language</w:t>
            </w:r>
          </w:p>
        </w:tc>
        <w:tc>
          <w:tcPr>
            <w:tcW w:w="2070"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Function (brief summary)</w:t>
            </w:r>
          </w:p>
        </w:tc>
        <w:tc>
          <w:tcPr>
            <w:tcW w:w="1980"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Source &amp; contact details</w:t>
            </w:r>
          </w:p>
        </w:tc>
        <w:tc>
          <w:tcPr>
            <w:tcW w:w="1170"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Condition for supply</w:t>
            </w:r>
          </w:p>
        </w:tc>
        <w:tc>
          <w:tcPr>
            <w:tcW w:w="900"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UPOV member(s) using the software</w:t>
            </w:r>
          </w:p>
        </w:tc>
        <w:tc>
          <w:tcPr>
            <w:tcW w:w="990" w:type="dxa"/>
            <w:tcBorders>
              <w:top w:val="single" w:sz="4" w:space="0" w:color="auto"/>
              <w:left w:val="single" w:sz="4" w:space="0" w:color="auto"/>
              <w:bottom w:val="single" w:sz="4" w:space="0" w:color="auto"/>
              <w:right w:val="single" w:sz="4" w:space="0" w:color="auto"/>
            </w:tcBorders>
            <w:hideMark/>
          </w:tcPr>
          <w:p w:rsidR="00EF7D55" w:rsidRDefault="00EF7D55">
            <w:pPr>
              <w:keepNext/>
              <w:jc w:val="center"/>
              <w:rPr>
                <w:rFonts w:cs="Arial"/>
                <w:snapToGrid w:val="0"/>
                <w:sz w:val="14"/>
                <w:szCs w:val="22"/>
                <w:lang w:eastAsia="ja-JP"/>
              </w:rPr>
            </w:pPr>
            <w:r>
              <w:rPr>
                <w:rFonts w:cs="Arial"/>
                <w:snapToGrid w:val="0"/>
                <w:sz w:val="14"/>
                <w:szCs w:val="22"/>
                <w:lang w:eastAsia="ja-JP"/>
              </w:rPr>
              <w:t>Application by user(s)</w:t>
            </w:r>
          </w:p>
        </w:tc>
      </w:tr>
      <w:tr w:rsidR="00EF7D55" w:rsidTr="00EF7D55">
        <w:trPr>
          <w:cantSplit/>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28" w:type="dxa"/>
              <w:bottom w:w="57" w:type="dxa"/>
              <w:right w:w="28" w:type="dxa"/>
            </w:tcMar>
          </w:tcPr>
          <w:p w:rsidR="00EF7D55" w:rsidRDefault="00EF7D55">
            <w:pPr>
              <w:jc w:val="left"/>
              <w:rPr>
                <w:rFonts w:cs="Arial"/>
                <w:snapToGrid w:val="0"/>
                <w:sz w:val="14"/>
                <w:szCs w:val="18"/>
                <w:u w:val="single"/>
                <w:lang w:eastAsia="ja-JP"/>
              </w:rPr>
            </w:pPr>
          </w:p>
        </w:tc>
        <w:tc>
          <w:tcPr>
            <w:tcW w:w="90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EF7D55" w:rsidRDefault="00EF7D55">
            <w:pPr>
              <w:jc w:val="left"/>
              <w:rPr>
                <w:rFonts w:cs="Arial"/>
                <w:sz w:val="14"/>
                <w:szCs w:val="18"/>
                <w:u w:val="single"/>
                <w:lang w:eastAsia="ja-JP"/>
              </w:rPr>
            </w:pPr>
            <w:r>
              <w:rPr>
                <w:rFonts w:cs="Arial"/>
                <w:sz w:val="14"/>
                <w:szCs w:val="18"/>
                <w:u w:val="single"/>
                <w:lang w:eastAsia="ja-JP"/>
              </w:rPr>
              <w:t>PATHOSTAT</w:t>
            </w:r>
          </w:p>
        </w:tc>
        <w:tc>
          <w:tcPr>
            <w:tcW w:w="10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EF7D55" w:rsidRDefault="00EF7D55">
            <w:pPr>
              <w:jc w:val="left"/>
              <w:rPr>
                <w:rFonts w:cs="Arial"/>
                <w:sz w:val="14"/>
                <w:szCs w:val="18"/>
                <w:u w:val="single"/>
                <w:lang w:eastAsia="ja-JP"/>
              </w:rPr>
            </w:pPr>
            <w:r>
              <w:rPr>
                <w:rFonts w:cs="Arial"/>
                <w:snapToGrid w:val="0"/>
                <w:sz w:val="14"/>
                <w:szCs w:val="18"/>
                <w:u w:val="single"/>
                <w:lang w:eastAsia="ja-JP"/>
              </w:rPr>
              <w:t>Excel</w:t>
            </w:r>
          </w:p>
        </w:tc>
        <w:tc>
          <w:tcPr>
            <w:tcW w:w="207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EF7D55" w:rsidRDefault="00EF7D55">
            <w:pPr>
              <w:jc w:val="left"/>
              <w:rPr>
                <w:rFonts w:cs="Arial"/>
                <w:sz w:val="14"/>
                <w:szCs w:val="18"/>
                <w:u w:val="single"/>
                <w:lang w:eastAsia="ja-JP"/>
              </w:rPr>
            </w:pPr>
            <w:r>
              <w:rPr>
                <w:rFonts w:cs="Arial"/>
                <w:sz w:val="14"/>
                <w:szCs w:val="18"/>
                <w:u w:val="single"/>
                <w:lang w:eastAsia="ja-JP"/>
              </w:rPr>
              <w:t>Decision support tool to integrate statistics for the analysis of pest resistance test results for vegetable species</w:t>
            </w:r>
          </w:p>
        </w:tc>
        <w:tc>
          <w:tcPr>
            <w:tcW w:w="19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EF7D55" w:rsidRDefault="00EF7D55">
            <w:pPr>
              <w:jc w:val="left"/>
              <w:rPr>
                <w:rFonts w:cs="Arial"/>
                <w:sz w:val="14"/>
                <w:szCs w:val="18"/>
                <w:u w:val="single"/>
                <w:lang w:val="fr-FR" w:eastAsia="ja-JP"/>
              </w:rPr>
            </w:pPr>
            <w:r>
              <w:rPr>
                <w:rFonts w:cs="Arial"/>
                <w:sz w:val="14"/>
                <w:szCs w:val="18"/>
                <w:u w:val="single"/>
                <w:lang w:val="fr-FR" w:eastAsia="ja-JP"/>
              </w:rPr>
              <w:t>France:  Ms. Sophie Perrot</w:t>
            </w:r>
          </w:p>
          <w:p w:rsidR="00EF7D55" w:rsidRDefault="00EF7D55">
            <w:pPr>
              <w:jc w:val="left"/>
              <w:rPr>
                <w:rFonts w:cs="Arial"/>
                <w:sz w:val="14"/>
                <w:szCs w:val="18"/>
                <w:u w:val="single"/>
                <w:lang w:val="fr-FR" w:eastAsia="ja-JP"/>
              </w:rPr>
            </w:pPr>
            <w:r>
              <w:rPr>
                <w:rFonts w:cs="Arial"/>
                <w:snapToGrid w:val="0"/>
                <w:sz w:val="14"/>
                <w:szCs w:val="18"/>
                <w:u w:val="single"/>
                <w:lang w:val="fr-FR" w:eastAsia="ja-JP"/>
              </w:rPr>
              <w:t>e-mail</w:t>
            </w:r>
            <w:r>
              <w:rPr>
                <w:rFonts w:cs="Arial"/>
                <w:sz w:val="14"/>
                <w:szCs w:val="18"/>
                <w:u w:val="single"/>
                <w:lang w:val="fr-FR" w:eastAsia="ja-JP"/>
              </w:rPr>
              <w:t xml:space="preserve">: </w:t>
            </w:r>
            <w:hyperlink r:id="rId10" w:history="1">
              <w:r>
                <w:rPr>
                  <w:rStyle w:val="Hyperlink"/>
                  <w:rFonts w:cs="Arial"/>
                  <w:sz w:val="14"/>
                  <w:szCs w:val="18"/>
                  <w:lang w:val="fr-FR" w:eastAsia="ja-JP"/>
                </w:rPr>
                <w:t>sophie.perrot@geves.fr</w:t>
              </w:r>
            </w:hyperlink>
          </w:p>
          <w:p w:rsidR="00EF7D55" w:rsidRDefault="00EF7D55">
            <w:pPr>
              <w:jc w:val="left"/>
              <w:rPr>
                <w:rFonts w:cs="Arial"/>
                <w:sz w:val="14"/>
                <w:szCs w:val="18"/>
                <w:u w:val="single"/>
                <w:lang w:val="fr-FR" w:eastAsia="ja-JP"/>
              </w:rPr>
            </w:pPr>
            <w:r>
              <w:rPr>
                <w:rFonts w:cs="Arial"/>
                <w:sz w:val="14"/>
                <w:szCs w:val="18"/>
                <w:u w:val="single"/>
                <w:lang w:val="fr-FR" w:eastAsia="ja-JP"/>
              </w:rPr>
              <w:t xml:space="preserve">and </w:t>
            </w:r>
            <w:hyperlink r:id="rId11" w:history="1">
              <w:r>
                <w:rPr>
                  <w:rStyle w:val="Hyperlink"/>
                  <w:rFonts w:cs="Arial"/>
                  <w:sz w:val="14"/>
                  <w:szCs w:val="18"/>
                  <w:lang w:val="fr-FR" w:eastAsia="ja-JP"/>
                </w:rPr>
                <w:t>PATHOSTAT | (geves.fr)</w:t>
              </w:r>
            </w:hyperlink>
            <w:r>
              <w:rPr>
                <w:rFonts w:cs="Arial"/>
                <w:sz w:val="14"/>
                <w:szCs w:val="18"/>
                <w:u w:val="single"/>
                <w:lang w:val="fr-FR" w:eastAsia="ja-JP"/>
              </w:rPr>
              <w:t xml:space="preserve"> </w:t>
            </w:r>
          </w:p>
        </w:tc>
        <w:tc>
          <w:tcPr>
            <w:tcW w:w="117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EF7D55" w:rsidRDefault="00EF7D55">
            <w:pPr>
              <w:jc w:val="left"/>
              <w:rPr>
                <w:rFonts w:cs="Arial"/>
                <w:snapToGrid w:val="0"/>
                <w:sz w:val="14"/>
                <w:szCs w:val="18"/>
                <w:u w:val="single"/>
                <w:lang w:eastAsia="ja-JP"/>
              </w:rPr>
            </w:pPr>
            <w:r>
              <w:rPr>
                <w:rFonts w:cs="Arial"/>
                <w:snapToGrid w:val="0"/>
                <w:sz w:val="14"/>
                <w:szCs w:val="18"/>
                <w:u w:val="single"/>
                <w:lang w:eastAsia="ja-JP"/>
              </w:rPr>
              <w:t>Available as a web service / not for download</w:t>
            </w:r>
          </w:p>
        </w:tc>
        <w:tc>
          <w:tcPr>
            <w:tcW w:w="90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EF7D55" w:rsidRDefault="00EF7D55">
            <w:pPr>
              <w:jc w:val="left"/>
              <w:rPr>
                <w:rFonts w:cs="Arial"/>
                <w:snapToGrid w:val="0"/>
                <w:sz w:val="14"/>
                <w:szCs w:val="18"/>
                <w:u w:val="single"/>
                <w:lang w:eastAsia="ja-JP"/>
              </w:rPr>
            </w:pPr>
            <w:r>
              <w:rPr>
                <w:rFonts w:cs="Arial"/>
                <w:snapToGrid w:val="0"/>
                <w:sz w:val="14"/>
                <w:szCs w:val="18"/>
                <w:u w:val="single"/>
                <w:lang w:eastAsia="ja-JP"/>
              </w:rPr>
              <w:t>FR</w:t>
            </w:r>
          </w:p>
        </w:tc>
        <w:tc>
          <w:tcPr>
            <w:tcW w:w="99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EF7D55" w:rsidRDefault="00EF7D55">
            <w:pPr>
              <w:jc w:val="left"/>
              <w:rPr>
                <w:rFonts w:cs="Arial"/>
                <w:snapToGrid w:val="0"/>
                <w:sz w:val="14"/>
                <w:szCs w:val="18"/>
                <w:u w:val="single"/>
                <w:lang w:val="fr-FR" w:eastAsia="ja-JP"/>
              </w:rPr>
            </w:pPr>
            <w:proofErr w:type="spellStart"/>
            <w:r>
              <w:rPr>
                <w:rFonts w:cs="Arial"/>
                <w:snapToGrid w:val="0"/>
                <w:sz w:val="14"/>
                <w:szCs w:val="18"/>
                <w:u w:val="single"/>
                <w:lang w:val="fr-FR" w:eastAsia="ja-JP"/>
              </w:rPr>
              <w:t>Vegetable</w:t>
            </w:r>
            <w:proofErr w:type="spellEnd"/>
            <w:r>
              <w:rPr>
                <w:rFonts w:cs="Arial"/>
                <w:snapToGrid w:val="0"/>
                <w:sz w:val="14"/>
                <w:szCs w:val="18"/>
                <w:u w:val="single"/>
                <w:lang w:val="fr-FR" w:eastAsia="ja-JP"/>
              </w:rPr>
              <w:t xml:space="preserve"> </w:t>
            </w:r>
            <w:proofErr w:type="spellStart"/>
            <w:r>
              <w:rPr>
                <w:rFonts w:cs="Arial"/>
                <w:snapToGrid w:val="0"/>
                <w:sz w:val="14"/>
                <w:szCs w:val="18"/>
                <w:u w:val="single"/>
                <w:lang w:val="fr-FR" w:eastAsia="ja-JP"/>
              </w:rPr>
              <w:t>species</w:t>
            </w:r>
            <w:proofErr w:type="spellEnd"/>
          </w:p>
        </w:tc>
      </w:tr>
    </w:tbl>
    <w:p w:rsidR="00EF7D55" w:rsidRDefault="00EF7D55" w:rsidP="00EF7D55">
      <w:pPr>
        <w:rPr>
          <w:snapToGrid w:val="0"/>
        </w:rPr>
      </w:pPr>
    </w:p>
    <w:bookmarkEnd w:id="17"/>
    <w:bookmarkEnd w:id="18"/>
    <w:bookmarkEnd w:id="19"/>
    <w:p w:rsidR="00736B32" w:rsidRPr="00D90D77" w:rsidRDefault="00736B32" w:rsidP="00736B32">
      <w:pPr>
        <w:rPr>
          <w:rFonts w:eastAsia="MS Mincho"/>
          <w:lang w:eastAsia="ja-JP"/>
        </w:rPr>
      </w:pPr>
    </w:p>
    <w:p w:rsidR="00736B32" w:rsidRPr="00D90D77" w:rsidRDefault="00736B32" w:rsidP="00736B32">
      <w:pPr>
        <w:pStyle w:val="Heading2"/>
      </w:pPr>
      <w:bookmarkStart w:id="20" w:name="_Toc525565780"/>
      <w:bookmarkStart w:id="21" w:name="_Toc132927588"/>
      <w:bookmarkStart w:id="22" w:name="_Toc51949643"/>
      <w:r w:rsidRPr="00D90D77">
        <w:rPr>
          <w:rFonts w:hint="eastAsia"/>
        </w:rPr>
        <w:t xml:space="preserve">Revision of </w:t>
      </w:r>
      <w:r w:rsidRPr="00D90D77">
        <w:t>document UPOV/INF/16</w:t>
      </w:r>
      <w:r w:rsidRPr="00D90D77">
        <w:rPr>
          <w:rFonts w:hint="eastAsia"/>
        </w:rPr>
        <w:t>/</w:t>
      </w:r>
      <w:r w:rsidRPr="00D90D77">
        <w:t>1</w:t>
      </w:r>
      <w:bookmarkEnd w:id="20"/>
      <w:r w:rsidR="00EF7D55">
        <w:t>1</w:t>
      </w:r>
      <w:bookmarkEnd w:id="21"/>
    </w:p>
    <w:p w:rsidR="00C4485D" w:rsidRDefault="00C4485D" w:rsidP="00C4485D"/>
    <w:p w:rsidR="00971F87" w:rsidRDefault="00971F87" w:rsidP="00971F87">
      <w:pPr>
        <w:pStyle w:val="Heading3"/>
        <w:rPr>
          <w:snapToGrid w:val="0"/>
          <w:lang w:eastAsia="ja-JP"/>
        </w:rPr>
      </w:pPr>
      <w:bookmarkStart w:id="23" w:name="_Toc132927589"/>
      <w:r>
        <w:rPr>
          <w:snapToGrid w:val="0"/>
          <w:lang w:eastAsia="ja-JP"/>
        </w:rPr>
        <w:t>Invitation to inform use and propose inclusion of software</w:t>
      </w:r>
      <w:bookmarkEnd w:id="23"/>
      <w:r>
        <w:rPr>
          <w:snapToGrid w:val="0"/>
          <w:lang w:eastAsia="ja-JP"/>
        </w:rPr>
        <w:t xml:space="preserve"> </w:t>
      </w:r>
    </w:p>
    <w:p w:rsidR="00971F87" w:rsidRDefault="00971F87" w:rsidP="00C4485D"/>
    <w:p w:rsidR="00C4485D" w:rsidRDefault="00C4485D" w:rsidP="00C4485D">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Pr="00A353C0">
        <w:rPr>
          <w:snapToGrid w:val="0"/>
        </w:rPr>
        <w:t xml:space="preserve">The Office of the Union will </w:t>
      </w:r>
      <w:r w:rsidR="006F2D54">
        <w:rPr>
          <w:snapToGrid w:val="0"/>
        </w:rPr>
        <w:t xml:space="preserve">invite </w:t>
      </w:r>
      <w:r w:rsidR="00A353C0">
        <w:rPr>
          <w:snapToGrid w:val="0"/>
        </w:rPr>
        <w:t xml:space="preserve">in 2023 </w:t>
      </w:r>
      <w:r w:rsidR="006F2D54">
        <w:rPr>
          <w:snapToGrid w:val="0"/>
        </w:rPr>
        <w:t>the</w:t>
      </w:r>
      <w:r w:rsidRPr="00D90D77">
        <w:t xml:space="preserve"> designated </w:t>
      </w:r>
      <w:r w:rsidRPr="00D90D77">
        <w:rPr>
          <w:spacing w:val="-2"/>
        </w:rPr>
        <w:t>persons of the members of the Union in the TC to provide or update information regarding exchangeable software provided in document</w:t>
      </w:r>
      <w:r>
        <w:rPr>
          <w:spacing w:val="-2"/>
        </w:rPr>
        <w:t> </w:t>
      </w:r>
      <w:r w:rsidRPr="00D90D77">
        <w:rPr>
          <w:spacing w:val="-2"/>
        </w:rPr>
        <w:t>UPOV/INF/16.</w:t>
      </w:r>
      <w:r w:rsidRPr="00D90D77">
        <w:t xml:space="preserve">  </w:t>
      </w:r>
    </w:p>
    <w:p w:rsidR="00983B92" w:rsidRDefault="00983B92" w:rsidP="00983B92"/>
    <w:p w:rsidR="00983B92" w:rsidRPr="00971F87" w:rsidRDefault="00983B92" w:rsidP="00983B92">
      <w:pPr>
        <w:pStyle w:val="Heading4"/>
        <w:rPr>
          <w:lang w:val="en-US" w:eastAsia="ja-JP"/>
        </w:rPr>
      </w:pPr>
      <w:bookmarkStart w:id="24" w:name="_Toc27723607"/>
      <w:bookmarkStart w:id="25" w:name="_Toc99994215"/>
      <w:bookmarkStart w:id="26" w:name="_Toc132927590"/>
      <w:r w:rsidRPr="001B2B67">
        <w:rPr>
          <w:lang w:val="en-US"/>
        </w:rPr>
        <w:t>Inclusion of software</w:t>
      </w:r>
      <w:bookmarkEnd w:id="24"/>
      <w:r w:rsidRPr="001B2B67">
        <w:rPr>
          <w:lang w:val="en-US"/>
        </w:rPr>
        <w:t xml:space="preserve"> in document UPOV/INF/16</w:t>
      </w:r>
      <w:bookmarkEnd w:id="25"/>
      <w:bookmarkEnd w:id="26"/>
    </w:p>
    <w:p w:rsidR="00983B92" w:rsidRDefault="00983B92" w:rsidP="00983B92"/>
    <w:p w:rsidR="00983B92" w:rsidRDefault="00983B92" w:rsidP="00983B92">
      <w:pPr>
        <w:pStyle w:val="Heading5"/>
        <w:rPr>
          <w:snapToGrid w:val="0"/>
          <w:lang w:eastAsia="ja-JP"/>
        </w:rPr>
      </w:pPr>
      <w:r>
        <w:rPr>
          <w:snapToGrid w:val="0"/>
          <w:lang w:eastAsia="ja-JP"/>
        </w:rPr>
        <w:t>Procedure for inclusion of software in document UPOV/INF/16</w:t>
      </w:r>
    </w:p>
    <w:p w:rsidR="00983B92" w:rsidRDefault="00983B92" w:rsidP="00983B92">
      <w:pPr>
        <w:keepNext/>
        <w:rPr>
          <w:snapToGrid w:val="0"/>
        </w:rPr>
      </w:pPr>
    </w:p>
    <w:p w:rsidR="00983B92" w:rsidRDefault="00983B92" w:rsidP="00983B92">
      <w:pPr>
        <w:keepNext/>
      </w:pPr>
      <w:r>
        <w:rPr>
          <w:snapToGrid w:val="0"/>
        </w:rPr>
        <w:fldChar w:fldCharType="begin"/>
      </w:r>
      <w:r>
        <w:rPr>
          <w:snapToGrid w:val="0"/>
        </w:rPr>
        <w:instrText xml:space="preserve"> AUTONUM  </w:instrText>
      </w:r>
      <w:r>
        <w:rPr>
          <w:snapToGrid w:val="0"/>
        </w:rPr>
        <w:fldChar w:fldCharType="end"/>
      </w:r>
      <w:r>
        <w:rPr>
          <w:snapToGrid w:val="0"/>
        </w:rPr>
        <w:tab/>
        <w:t xml:space="preserve">Section </w:t>
      </w:r>
      <w:proofErr w:type="gramStart"/>
      <w:r>
        <w:rPr>
          <w:snapToGrid w:val="0"/>
        </w:rPr>
        <w:t>2</w:t>
      </w:r>
      <w:proofErr w:type="gramEnd"/>
      <w:r>
        <w:rPr>
          <w:snapToGrid w:val="0"/>
        </w:rPr>
        <w:t xml:space="preserve"> of d</w:t>
      </w:r>
      <w:r>
        <w:t>ocument UPOV/INF/16 “Exchangeable Software” provides the following:</w:t>
      </w:r>
    </w:p>
    <w:p w:rsidR="00983B92" w:rsidRDefault="00983B92" w:rsidP="00983B92">
      <w:pPr>
        <w:keepNext/>
      </w:pPr>
    </w:p>
    <w:p w:rsidR="00983B92" w:rsidRDefault="00983B92" w:rsidP="00983B92">
      <w:pPr>
        <w:keepNext/>
        <w:ind w:left="567" w:right="566"/>
        <w:rPr>
          <w:snapToGrid w:val="0"/>
          <w:sz w:val="18"/>
          <w:szCs w:val="18"/>
        </w:rPr>
      </w:pPr>
      <w:r>
        <w:rPr>
          <w:snapToGrid w:val="0"/>
          <w:sz w:val="18"/>
          <w:szCs w:val="18"/>
        </w:rPr>
        <w:t xml:space="preserve">“Software proposed for inclusion in document UPOV/INF/16 by members of the Union is, in the first instance, presented for review by the </w:t>
      </w:r>
      <w:r w:rsidRPr="00971F87">
        <w:rPr>
          <w:snapToGrid w:val="0"/>
          <w:sz w:val="18"/>
          <w:szCs w:val="18"/>
        </w:rPr>
        <w:t>Technical Working Party on Testing Methods and Techniques (TWM)</w:t>
      </w:r>
      <w:r>
        <w:rPr>
          <w:snapToGrid w:val="0"/>
          <w:sz w:val="18"/>
          <w:szCs w:val="18"/>
        </w:rPr>
        <w:t>. On the basis of such presentations and the experience of members of the Union, the TWM makes a recommendation to the Technical Committee (TC) on whether to include that software in document UPOV/INF/16 […].”</w:t>
      </w:r>
    </w:p>
    <w:p w:rsidR="00C4485D" w:rsidRPr="00D90D77" w:rsidRDefault="00C4485D" w:rsidP="00736B32"/>
    <w:p w:rsidR="00736B32" w:rsidRPr="00D90D77" w:rsidRDefault="00736B32" w:rsidP="00971F87">
      <w:pPr>
        <w:pStyle w:val="Heading4"/>
        <w:rPr>
          <w:lang w:eastAsia="ja-JP"/>
        </w:rPr>
      </w:pPr>
      <w:bookmarkStart w:id="27" w:name="_Toc132927591"/>
      <w:r w:rsidRPr="00D90D77">
        <w:t>Information on use by members</w:t>
      </w:r>
      <w:bookmarkEnd w:id="27"/>
    </w:p>
    <w:bookmarkEnd w:id="22"/>
    <w:p w:rsidR="00736B32" w:rsidRPr="00D90D77" w:rsidRDefault="00736B32" w:rsidP="00736B32"/>
    <w:p w:rsidR="00736B32" w:rsidRPr="00D90D77" w:rsidRDefault="00736B32" w:rsidP="00736B32">
      <w:pPr>
        <w:keepNext/>
      </w:pPr>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t xml:space="preserve">Section </w:t>
      </w:r>
      <w:proofErr w:type="gramStart"/>
      <w:r w:rsidRPr="00D90D77">
        <w:rPr>
          <w:snapToGrid w:val="0"/>
        </w:rPr>
        <w:t>4</w:t>
      </w:r>
      <w:proofErr w:type="gramEnd"/>
      <w:r w:rsidRPr="00D90D77">
        <w:rPr>
          <w:snapToGrid w:val="0"/>
        </w:rPr>
        <w:t xml:space="preserve"> of d</w:t>
      </w:r>
      <w:r w:rsidRPr="00D90D77">
        <w:t>ocument UPOV/INF/16 “Exchangeable Software” provides the following:</w:t>
      </w:r>
    </w:p>
    <w:p w:rsidR="00736B32" w:rsidRPr="00D90D77" w:rsidRDefault="00736B32" w:rsidP="006F2D54"/>
    <w:p w:rsidR="00736B32" w:rsidRPr="00D90D77" w:rsidRDefault="00736B32" w:rsidP="00736B32">
      <w:pPr>
        <w:keepNext/>
        <w:spacing w:after="120"/>
        <w:ind w:left="567" w:right="567"/>
        <w:rPr>
          <w:snapToGrid w:val="0"/>
          <w:sz w:val="18"/>
          <w:szCs w:val="18"/>
          <w:u w:val="single"/>
        </w:rPr>
      </w:pPr>
      <w:r w:rsidRPr="00D90D77">
        <w:rPr>
          <w:snapToGrid w:val="0"/>
          <w:sz w:val="18"/>
          <w:szCs w:val="18"/>
        </w:rPr>
        <w:t>“4.</w:t>
      </w:r>
      <w:r w:rsidRPr="00D90D77">
        <w:rPr>
          <w:snapToGrid w:val="0"/>
          <w:sz w:val="18"/>
          <w:szCs w:val="18"/>
        </w:rPr>
        <w:tab/>
      </w:r>
      <w:r w:rsidRPr="00D90D77">
        <w:rPr>
          <w:snapToGrid w:val="0"/>
          <w:sz w:val="18"/>
          <w:szCs w:val="18"/>
          <w:u w:val="single"/>
        </w:rPr>
        <w:t>Information on use by members of the Union</w:t>
      </w:r>
    </w:p>
    <w:p w:rsidR="00736B32" w:rsidRPr="00D90D77" w:rsidRDefault="00736B32" w:rsidP="00736B32">
      <w:pPr>
        <w:keepNext/>
        <w:spacing w:after="120"/>
        <w:ind w:left="567" w:right="567"/>
        <w:rPr>
          <w:snapToGrid w:val="0"/>
          <w:sz w:val="18"/>
          <w:szCs w:val="18"/>
        </w:rPr>
      </w:pPr>
      <w:r w:rsidRPr="00D90D77">
        <w:rPr>
          <w:snapToGrid w:val="0"/>
          <w:sz w:val="18"/>
          <w:szCs w:val="18"/>
        </w:rPr>
        <w:t>“4.1</w:t>
      </w:r>
      <w:r w:rsidRPr="00D90D77">
        <w:rPr>
          <w:snapToGrid w:val="0"/>
          <w:sz w:val="18"/>
          <w:szCs w:val="18"/>
        </w:rPr>
        <w:tab/>
        <w:t>A circular is issued to members of the Union on an annual basis, inviting them to provide information on their use of the software included in document UPOV/INF/16.</w:t>
      </w:r>
    </w:p>
    <w:p w:rsidR="00736B32" w:rsidRPr="00D90D77" w:rsidRDefault="00736B32" w:rsidP="00736B32">
      <w:pPr>
        <w:spacing w:after="240"/>
        <w:ind w:left="567" w:right="567"/>
        <w:rPr>
          <w:snapToGrid w:val="0"/>
          <w:spacing w:val="-2"/>
          <w:sz w:val="18"/>
          <w:szCs w:val="18"/>
        </w:rPr>
      </w:pPr>
      <w:r w:rsidRPr="00D90D77">
        <w:rPr>
          <w:snapToGrid w:val="0"/>
          <w:spacing w:val="-2"/>
          <w:sz w:val="18"/>
          <w:szCs w:val="18"/>
        </w:rPr>
        <w:t>“4.2</w:t>
      </w:r>
      <w:r w:rsidRPr="00D90D77">
        <w:rPr>
          <w:snapToGrid w:val="0"/>
          <w:spacing w:val="-2"/>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736B32" w:rsidRPr="00D90D77" w:rsidRDefault="00736B32" w:rsidP="00736B32">
      <w:pPr>
        <w:rPr>
          <w:snapToGrid w:val="0"/>
          <w:lang w:eastAsia="ja-JP"/>
        </w:rPr>
      </w:pPr>
    </w:p>
    <w:p w:rsidR="00736B32" w:rsidRPr="00D90D77" w:rsidRDefault="00736B32" w:rsidP="00736B32">
      <w:pPr>
        <w:pStyle w:val="Heading1"/>
        <w:rPr>
          <w:lang w:eastAsia="ja-JP"/>
        </w:rPr>
      </w:pPr>
      <w:bookmarkStart w:id="28" w:name="_Toc14686109"/>
      <w:bookmarkStart w:id="29" w:name="_Toc132927592"/>
      <w:r w:rsidRPr="00D90D77">
        <w:t>Document</w:t>
      </w:r>
      <w:r w:rsidRPr="00D90D77">
        <w:rPr>
          <w:rFonts w:hint="eastAsia"/>
          <w:lang w:eastAsia="ja-JP"/>
        </w:rPr>
        <w:t xml:space="preserve"> </w:t>
      </w:r>
      <w:r w:rsidRPr="00D90D77">
        <w:t>UPOV/INF/22 “Software and equipment used by members of the Union”</w:t>
      </w:r>
      <w:bookmarkEnd w:id="28"/>
      <w:bookmarkEnd w:id="29"/>
    </w:p>
    <w:p w:rsidR="00736B32" w:rsidRPr="00D90D77" w:rsidRDefault="00736B32" w:rsidP="00736B32">
      <w:pPr>
        <w:keepNext/>
      </w:pPr>
    </w:p>
    <w:p w:rsidR="00736B32" w:rsidRPr="00D90D77" w:rsidRDefault="00736B32" w:rsidP="00736B32">
      <w:pPr>
        <w:pStyle w:val="Heading2"/>
      </w:pPr>
      <w:bookmarkStart w:id="30" w:name="_Toc14686110"/>
      <w:bookmarkStart w:id="31" w:name="_Toc73471189"/>
      <w:bookmarkStart w:id="32" w:name="_Toc132927593"/>
      <w:r w:rsidRPr="00D90D77">
        <w:t>Adoption of document UPOV/INF/22/</w:t>
      </w:r>
      <w:bookmarkEnd w:id="30"/>
      <w:bookmarkEnd w:id="31"/>
      <w:r w:rsidR="001B2B67">
        <w:t>9</w:t>
      </w:r>
      <w:bookmarkEnd w:id="32"/>
    </w:p>
    <w:p w:rsidR="00736B32" w:rsidRPr="00D90D77" w:rsidRDefault="00736B32" w:rsidP="00736B32"/>
    <w:p w:rsidR="00736B32" w:rsidRPr="00D90D77" w:rsidRDefault="00736B32" w:rsidP="001B2B67">
      <w:r w:rsidRPr="00D90D77">
        <w:fldChar w:fldCharType="begin"/>
      </w:r>
      <w:r w:rsidRPr="00D90D77">
        <w:instrText xml:space="preserve"> AUTONUM  </w:instrText>
      </w:r>
      <w:r w:rsidRPr="00D90D77">
        <w:fldChar w:fldCharType="end"/>
      </w:r>
      <w:r w:rsidRPr="00D90D77">
        <w:tab/>
        <w:t>The Council</w:t>
      </w:r>
      <w:r w:rsidRPr="00D90D77">
        <w:rPr>
          <w:lang w:eastAsia="ja-JP"/>
        </w:rPr>
        <w:t xml:space="preserve">, </w:t>
      </w:r>
      <w:r w:rsidRPr="00D90D77">
        <w:t>at its fifty-</w:t>
      </w:r>
      <w:r w:rsidR="001B2B67">
        <w:t>sixth</w:t>
      </w:r>
      <w:r w:rsidRPr="00D90D77">
        <w:t xml:space="preserve"> ordinary session, </w:t>
      </w:r>
      <w:r w:rsidR="001B2B67">
        <w:rPr>
          <w:rFonts w:cs="Arial"/>
        </w:rPr>
        <w:t>adopted a revision of</w:t>
      </w:r>
      <w:r w:rsidR="001B2B67">
        <w:rPr>
          <w:rFonts w:cs="Arial"/>
          <w:lang w:eastAsia="zh-CN"/>
        </w:rPr>
        <w:t xml:space="preserve"> document UPOV/INF/22/8 “Software and equipment used by members of the Union”, </w:t>
      </w:r>
      <w:proofErr w:type="gramStart"/>
      <w:r w:rsidR="001B2B67">
        <w:rPr>
          <w:rFonts w:cs="Arial"/>
          <w:lang w:eastAsia="zh-CN"/>
        </w:rPr>
        <w:t>on the basis of</w:t>
      </w:r>
      <w:proofErr w:type="gramEnd"/>
      <w:r w:rsidR="001B2B67">
        <w:rPr>
          <w:rFonts w:cs="Arial"/>
          <w:lang w:eastAsia="zh-CN"/>
        </w:rPr>
        <w:t xml:space="preserve"> document UPOV/INF/22/9 Draft 1</w:t>
      </w:r>
      <w:r w:rsidR="001B2B67">
        <w:rPr>
          <w:rFonts w:cs="Arial"/>
        </w:rPr>
        <w:t xml:space="preserve"> </w:t>
      </w:r>
      <w:r w:rsidR="001B2B67">
        <w:t xml:space="preserve">(see document C/56/15 “Report”, </w:t>
      </w:r>
      <w:r w:rsidRPr="00D90D77">
        <w:t xml:space="preserve">paragraph </w:t>
      </w:r>
      <w:r w:rsidR="001B2B67">
        <w:t>28</w:t>
      </w:r>
      <w:r w:rsidRPr="00D90D77">
        <w:t>).</w:t>
      </w:r>
    </w:p>
    <w:p w:rsidR="00736B32" w:rsidRPr="00D90D77" w:rsidRDefault="00736B32" w:rsidP="00736B32">
      <w:pPr>
        <w:rPr>
          <w:lang w:eastAsia="ja-JP"/>
        </w:rPr>
      </w:pPr>
    </w:p>
    <w:p w:rsidR="00736B32" w:rsidRDefault="00736B32" w:rsidP="00736B32">
      <w:pPr>
        <w:pStyle w:val="Heading2"/>
      </w:pPr>
      <w:bookmarkStart w:id="33" w:name="_Toc14686111"/>
      <w:bookmarkStart w:id="34" w:name="_Toc73471190"/>
      <w:bookmarkStart w:id="35" w:name="_Toc132927594"/>
      <w:r w:rsidRPr="00D90D77">
        <w:rPr>
          <w:rFonts w:hint="eastAsia"/>
        </w:rPr>
        <w:t>Revision of</w:t>
      </w:r>
      <w:r w:rsidRPr="00D90D77">
        <w:t xml:space="preserve"> document UPOV/INF/22</w:t>
      </w:r>
      <w:r w:rsidRPr="00D90D77">
        <w:rPr>
          <w:rFonts w:hint="eastAsia"/>
        </w:rPr>
        <w:t>/</w:t>
      </w:r>
      <w:bookmarkEnd w:id="33"/>
      <w:bookmarkEnd w:id="34"/>
      <w:r w:rsidR="001B2B67">
        <w:t>9</w:t>
      </w:r>
      <w:bookmarkEnd w:id="35"/>
    </w:p>
    <w:p w:rsidR="007F3439" w:rsidRPr="007F3439" w:rsidRDefault="007F3439" w:rsidP="007F3439"/>
    <w:p w:rsidR="007F3439" w:rsidRPr="00D90D77" w:rsidRDefault="007F3439" w:rsidP="007F3439">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00001278" w:rsidRPr="00A353C0">
        <w:rPr>
          <w:snapToGrid w:val="0"/>
        </w:rPr>
        <w:t>The Office of the Union will invite</w:t>
      </w:r>
      <w:r w:rsidR="00001278">
        <w:rPr>
          <w:snapToGrid w:val="0"/>
        </w:rPr>
        <w:t xml:space="preserve"> </w:t>
      </w:r>
      <w:r w:rsidR="00A353C0">
        <w:rPr>
          <w:snapToGrid w:val="0"/>
        </w:rPr>
        <w:t xml:space="preserve">in 2023 </w:t>
      </w:r>
      <w:r w:rsidR="00001278">
        <w:rPr>
          <w:snapToGrid w:val="0"/>
        </w:rPr>
        <w:t>the</w:t>
      </w:r>
      <w:r w:rsidR="00001278" w:rsidRPr="00D90D77">
        <w:t xml:space="preserve"> designated </w:t>
      </w:r>
      <w:r w:rsidR="00001278" w:rsidRPr="00D90D77">
        <w:rPr>
          <w:spacing w:val="-2"/>
        </w:rPr>
        <w:t xml:space="preserve">persons of the members of the Union in the TC to provide or update information </w:t>
      </w:r>
      <w:r w:rsidR="006D1789">
        <w:rPr>
          <w:spacing w:val="-2"/>
        </w:rPr>
        <w:t xml:space="preserve">on software </w:t>
      </w:r>
      <w:r w:rsidR="006D1789" w:rsidRPr="00B10C6A">
        <w:rPr>
          <w:iCs/>
          <w:color w:val="000000"/>
        </w:rPr>
        <w:t xml:space="preserve">that </w:t>
      </w:r>
      <w:r w:rsidR="006D1789">
        <w:rPr>
          <w:iCs/>
          <w:color w:val="000000"/>
        </w:rPr>
        <w:t>have not been developed or customized by a UPOV member but are used</w:t>
      </w:r>
      <w:r w:rsidR="006D1789" w:rsidRPr="00B10C6A">
        <w:rPr>
          <w:iCs/>
          <w:color w:val="000000"/>
        </w:rPr>
        <w:t xml:space="preserve"> </w:t>
      </w:r>
      <w:r w:rsidR="006D1789">
        <w:rPr>
          <w:iCs/>
          <w:color w:val="000000"/>
        </w:rPr>
        <w:t>for PVP purposes</w:t>
      </w:r>
      <w:r w:rsidR="006D1789" w:rsidRPr="00D90D77">
        <w:rPr>
          <w:spacing w:val="-2"/>
          <w:lang w:eastAsia="ja-JP"/>
        </w:rPr>
        <w:t xml:space="preserve"> </w:t>
      </w:r>
      <w:r w:rsidR="006D1789">
        <w:rPr>
          <w:spacing w:val="-2"/>
          <w:lang w:eastAsia="ja-JP"/>
        </w:rPr>
        <w:t xml:space="preserve">for inclusion </w:t>
      </w:r>
      <w:r w:rsidR="00001278" w:rsidRPr="00D90D77">
        <w:rPr>
          <w:spacing w:val="-2"/>
          <w:lang w:eastAsia="ja-JP"/>
        </w:rPr>
        <w:t xml:space="preserve">in </w:t>
      </w:r>
      <w:r w:rsidR="00001278" w:rsidRPr="00D90D77">
        <w:rPr>
          <w:spacing w:val="-2"/>
        </w:rPr>
        <w:t>document UPOV/INF/</w:t>
      </w:r>
      <w:r w:rsidR="00001278" w:rsidRPr="00D90D77">
        <w:rPr>
          <w:rFonts w:hint="eastAsia"/>
          <w:spacing w:val="-2"/>
          <w:lang w:eastAsia="ja-JP"/>
        </w:rPr>
        <w:t>22</w:t>
      </w:r>
      <w:r w:rsidR="006D1789">
        <w:rPr>
          <w:spacing w:val="-2"/>
          <w:lang w:eastAsia="ja-JP"/>
        </w:rPr>
        <w:t xml:space="preserve">. </w:t>
      </w:r>
    </w:p>
    <w:p w:rsidR="007F3439" w:rsidRPr="00D90D77" w:rsidRDefault="007F3439" w:rsidP="00736B32"/>
    <w:p w:rsidR="00736B32" w:rsidRPr="00D90D77" w:rsidRDefault="00736B32" w:rsidP="00736B32">
      <w:pPr>
        <w:pStyle w:val="Heading3"/>
      </w:pPr>
      <w:bookmarkStart w:id="36" w:name="_Toc10906381"/>
      <w:bookmarkStart w:id="37" w:name="_Toc14686112"/>
      <w:bookmarkStart w:id="38" w:name="_Toc132927595"/>
      <w:r w:rsidRPr="00D90D77">
        <w:rPr>
          <w:rFonts w:hint="eastAsia"/>
        </w:rPr>
        <w:t>Software for inclusion</w:t>
      </w:r>
      <w:bookmarkEnd w:id="36"/>
      <w:bookmarkEnd w:id="37"/>
      <w:bookmarkEnd w:id="38"/>
    </w:p>
    <w:p w:rsidR="00736B32" w:rsidRPr="00D90D77" w:rsidRDefault="00736B32" w:rsidP="00736B32"/>
    <w:p w:rsidR="00736B32" w:rsidRPr="00D90D77" w:rsidRDefault="00736B32" w:rsidP="00736B32">
      <w:pPr>
        <w:rPr>
          <w:rFonts w:eastAsia="MS Mincho"/>
        </w:rPr>
      </w:pPr>
      <w:r w:rsidRPr="00D90D77">
        <w:fldChar w:fldCharType="begin"/>
      </w:r>
      <w:r w:rsidRPr="00D90D77">
        <w:instrText xml:space="preserve"> AUTONUM  </w:instrText>
      </w:r>
      <w:r w:rsidRPr="00D90D77">
        <w:fldChar w:fldCharType="end"/>
      </w:r>
      <w:r w:rsidRPr="00D90D77">
        <w:rPr>
          <w:rFonts w:eastAsia="MS Mincho"/>
          <w:snapToGrid w:val="0"/>
          <w:color w:val="000000"/>
        </w:rPr>
        <w:tab/>
      </w:r>
      <w:r w:rsidRPr="00D90D77">
        <w:rPr>
          <w:rFonts w:eastAsia="MS Mincho"/>
        </w:rPr>
        <w:t>The procedure for considering software</w:t>
      </w:r>
      <w:r w:rsidRPr="00D90D77">
        <w:rPr>
          <w:rFonts w:eastAsia="MS Mincho" w:hint="eastAsia"/>
          <w:lang w:eastAsia="ja-JP"/>
        </w:rPr>
        <w:t xml:space="preserve"> and equipment</w:t>
      </w:r>
      <w:r w:rsidRPr="00D90D77">
        <w:rPr>
          <w:rFonts w:eastAsia="MS Mincho"/>
        </w:rPr>
        <w:t xml:space="preserve"> proposed for inclusion in document UPOV/INF/</w:t>
      </w:r>
      <w:r w:rsidRPr="00D90D77">
        <w:rPr>
          <w:rFonts w:eastAsia="MS Mincho" w:hint="eastAsia"/>
          <w:lang w:eastAsia="ja-JP"/>
        </w:rPr>
        <w:t>22</w:t>
      </w:r>
      <w:r w:rsidRPr="00D90D77">
        <w:rPr>
          <w:rFonts w:eastAsia="MS Mincho"/>
        </w:rPr>
        <w:t xml:space="preserve"> is set out in document UPOV/INF/</w:t>
      </w:r>
      <w:r w:rsidRPr="00D90D77">
        <w:rPr>
          <w:rFonts w:eastAsia="MS Mincho" w:hint="eastAsia"/>
          <w:lang w:eastAsia="ja-JP"/>
        </w:rPr>
        <w:t>22</w:t>
      </w:r>
      <w:r w:rsidRPr="00D90D77">
        <w:rPr>
          <w:rFonts w:eastAsia="MS Mincho"/>
          <w:lang w:eastAsia="ja-JP"/>
        </w:rPr>
        <w:t>/8</w:t>
      </w:r>
      <w:r w:rsidRPr="00D90D77">
        <w:rPr>
          <w:rFonts w:eastAsia="MS Mincho"/>
        </w:rPr>
        <w:t>, as follows:</w:t>
      </w:r>
    </w:p>
    <w:p w:rsidR="00736B32" w:rsidRPr="00D90D77" w:rsidRDefault="00736B32" w:rsidP="00736B32">
      <w:pPr>
        <w:rPr>
          <w:rFonts w:eastAsia="MS Mincho"/>
          <w:lang w:eastAsia="ja-JP"/>
        </w:rPr>
      </w:pPr>
    </w:p>
    <w:p w:rsidR="00736B32" w:rsidRPr="00D90D77" w:rsidRDefault="00736B32" w:rsidP="00736B32">
      <w:pPr>
        <w:autoSpaceDE w:val="0"/>
        <w:autoSpaceDN w:val="0"/>
        <w:adjustRightInd w:val="0"/>
        <w:spacing w:after="120"/>
        <w:ind w:left="567" w:right="567"/>
        <w:rPr>
          <w:rFonts w:cs="Arial"/>
          <w:sz w:val="18"/>
          <w:szCs w:val="18"/>
        </w:rPr>
      </w:pPr>
      <w:r w:rsidRPr="00D90D77">
        <w:rPr>
          <w:rFonts w:cs="Arial"/>
          <w:sz w:val="18"/>
          <w:szCs w:val="18"/>
        </w:rPr>
        <w:t>“2.1</w:t>
      </w:r>
      <w:r w:rsidRPr="00D90D77">
        <w:rPr>
          <w:rFonts w:cs="Arial"/>
          <w:sz w:val="18"/>
          <w:szCs w:val="18"/>
        </w:rPr>
        <w:tab/>
        <w:t>Software/equipment proposed for inclusion in this document by members of the Union is, in the first instance, presented to the Technical Committee (TC).</w:t>
      </w:r>
    </w:p>
    <w:p w:rsidR="00736B32" w:rsidRPr="00D90D77" w:rsidRDefault="00736B32" w:rsidP="00736B32">
      <w:pPr>
        <w:autoSpaceDE w:val="0"/>
        <w:autoSpaceDN w:val="0"/>
        <w:adjustRightInd w:val="0"/>
        <w:spacing w:after="120"/>
        <w:ind w:left="567" w:right="567"/>
        <w:rPr>
          <w:rFonts w:cs="Arial"/>
          <w:sz w:val="18"/>
          <w:szCs w:val="18"/>
        </w:rPr>
      </w:pPr>
      <w:r w:rsidRPr="00D90D77">
        <w:rPr>
          <w:rFonts w:cs="Arial"/>
          <w:sz w:val="18"/>
          <w:szCs w:val="18"/>
        </w:rPr>
        <w:t>“2.2</w:t>
      </w:r>
      <w:r w:rsidRPr="00D90D77">
        <w:rPr>
          <w:rFonts w:cs="Arial"/>
          <w:sz w:val="18"/>
          <w:szCs w:val="18"/>
        </w:rPr>
        <w:tab/>
        <w:t>The TC will decide whether to:</w:t>
      </w:r>
    </w:p>
    <w:p w:rsidR="00736B32" w:rsidRPr="00D90D77" w:rsidRDefault="00736B32" w:rsidP="00736B32">
      <w:pPr>
        <w:numPr>
          <w:ilvl w:val="0"/>
          <w:numId w:val="2"/>
        </w:numPr>
        <w:autoSpaceDE w:val="0"/>
        <w:autoSpaceDN w:val="0"/>
        <w:adjustRightInd w:val="0"/>
        <w:ind w:left="1701" w:right="567" w:hanging="567"/>
        <w:contextualSpacing/>
        <w:rPr>
          <w:rFonts w:cs="Arial"/>
          <w:sz w:val="18"/>
          <w:szCs w:val="18"/>
        </w:rPr>
      </w:pPr>
      <w:r w:rsidRPr="00D90D77">
        <w:rPr>
          <w:rFonts w:cs="Arial"/>
          <w:sz w:val="18"/>
          <w:szCs w:val="18"/>
        </w:rPr>
        <w:t>propose to include the information in the document;</w:t>
      </w:r>
    </w:p>
    <w:p w:rsidR="00736B32" w:rsidRPr="00D90D77" w:rsidRDefault="00736B32" w:rsidP="00736B32">
      <w:pPr>
        <w:numPr>
          <w:ilvl w:val="0"/>
          <w:numId w:val="2"/>
        </w:numPr>
        <w:autoSpaceDE w:val="0"/>
        <w:autoSpaceDN w:val="0"/>
        <w:adjustRightInd w:val="0"/>
        <w:ind w:left="1701" w:right="567" w:hanging="567"/>
        <w:contextualSpacing/>
        <w:rPr>
          <w:rFonts w:cs="Arial"/>
          <w:sz w:val="18"/>
          <w:szCs w:val="18"/>
        </w:rPr>
      </w:pPr>
      <w:r w:rsidRPr="00D90D77">
        <w:rPr>
          <w:rFonts w:cs="Arial"/>
          <w:sz w:val="18"/>
          <w:szCs w:val="18"/>
        </w:rPr>
        <w:t>request further guidance from other relevant bodies (e.g. the Administrative and Legal Committee (CAJ) and the Technical Working Parties (TWPs)); or</w:t>
      </w:r>
    </w:p>
    <w:p w:rsidR="00736B32" w:rsidRPr="00D90D77" w:rsidRDefault="00736B32" w:rsidP="00736B32">
      <w:pPr>
        <w:numPr>
          <w:ilvl w:val="0"/>
          <w:numId w:val="2"/>
        </w:numPr>
        <w:autoSpaceDE w:val="0"/>
        <w:autoSpaceDN w:val="0"/>
        <w:adjustRightInd w:val="0"/>
        <w:spacing w:after="120"/>
        <w:ind w:left="1701" w:right="567" w:hanging="567"/>
        <w:rPr>
          <w:rFonts w:cs="Arial"/>
          <w:sz w:val="18"/>
          <w:szCs w:val="18"/>
        </w:rPr>
      </w:pPr>
      <w:proofErr w:type="gramStart"/>
      <w:r w:rsidRPr="00D90D77">
        <w:rPr>
          <w:rFonts w:cs="Arial"/>
          <w:sz w:val="18"/>
          <w:szCs w:val="18"/>
        </w:rPr>
        <w:t>propose</w:t>
      </w:r>
      <w:proofErr w:type="gramEnd"/>
      <w:r w:rsidRPr="00D90D77">
        <w:rPr>
          <w:rFonts w:cs="Arial"/>
          <w:sz w:val="18"/>
          <w:szCs w:val="18"/>
        </w:rPr>
        <w:t xml:space="preserve"> not to include the information in the document. </w:t>
      </w:r>
    </w:p>
    <w:p w:rsidR="00736B32" w:rsidRPr="00D90D77" w:rsidRDefault="00736B32" w:rsidP="00736B32">
      <w:pPr>
        <w:autoSpaceDE w:val="0"/>
        <w:autoSpaceDN w:val="0"/>
        <w:adjustRightInd w:val="0"/>
        <w:spacing w:after="120"/>
        <w:ind w:left="567" w:right="567"/>
        <w:rPr>
          <w:rFonts w:cs="Arial"/>
          <w:sz w:val="18"/>
          <w:szCs w:val="18"/>
          <w:lang w:eastAsia="ja-JP"/>
        </w:rPr>
      </w:pPr>
      <w:r w:rsidRPr="00D90D77">
        <w:rPr>
          <w:rFonts w:cs="Arial"/>
          <w:sz w:val="18"/>
          <w:szCs w:val="18"/>
        </w:rPr>
        <w:t>“2.3</w:t>
      </w:r>
      <w:r w:rsidRPr="00D90D77">
        <w:rPr>
          <w:rFonts w:cs="Arial"/>
          <w:sz w:val="18"/>
          <w:szCs w:val="18"/>
        </w:rPr>
        <w:tab/>
        <w:t>In the case of a positive recommendation by the TC and, subsequently by the CAJ, the software/equipment will be listed in a draft of the document, to be considered for adoption by the Council.</w:t>
      </w:r>
    </w:p>
    <w:p w:rsidR="00736B32" w:rsidRPr="00D90D77" w:rsidRDefault="00736B32" w:rsidP="00736B32">
      <w:pPr>
        <w:autoSpaceDE w:val="0"/>
        <w:autoSpaceDN w:val="0"/>
        <w:adjustRightInd w:val="0"/>
        <w:spacing w:after="120"/>
        <w:ind w:left="567" w:right="567"/>
        <w:rPr>
          <w:rFonts w:cs="Arial"/>
          <w:sz w:val="18"/>
          <w:szCs w:val="18"/>
          <w:lang w:eastAsia="ja-JP"/>
        </w:rPr>
      </w:pPr>
      <w:r w:rsidRPr="00D90D77">
        <w:rPr>
          <w:rFonts w:cs="Arial"/>
          <w:sz w:val="18"/>
          <w:szCs w:val="18"/>
          <w:lang w:eastAsia="ja-JP"/>
        </w:rPr>
        <w:t>[…]</w:t>
      </w:r>
    </w:p>
    <w:p w:rsidR="00736B32" w:rsidRPr="00D90D77" w:rsidRDefault="00736B32" w:rsidP="00736B32">
      <w:pPr>
        <w:autoSpaceDE w:val="0"/>
        <w:autoSpaceDN w:val="0"/>
        <w:adjustRightInd w:val="0"/>
        <w:ind w:left="567" w:right="567"/>
        <w:contextualSpacing/>
        <w:rPr>
          <w:sz w:val="18"/>
          <w:szCs w:val="18"/>
          <w:lang w:eastAsia="ja-JP"/>
        </w:rPr>
      </w:pPr>
      <w:r w:rsidRPr="00D90D77">
        <w:rPr>
          <w:rFonts w:cs="Arial"/>
          <w:sz w:val="18"/>
          <w:szCs w:val="18"/>
          <w:lang w:eastAsia="ja-JP"/>
        </w:rPr>
        <w:t>“4.1</w:t>
      </w:r>
      <w:r w:rsidRPr="00D90D77">
        <w:rPr>
          <w:rFonts w:cs="Arial"/>
          <w:sz w:val="18"/>
          <w:szCs w:val="18"/>
          <w:lang w:eastAsia="ja-JP"/>
        </w:rPr>
        <w:tab/>
        <w:t>A circular is issued to members of the Union on an annual basis, inviting them to provide information on their use of the software/equipment included in this document.</w:t>
      </w:r>
      <w:r w:rsidRPr="00D90D77">
        <w:rPr>
          <w:rFonts w:cs="Arial"/>
          <w:sz w:val="18"/>
          <w:szCs w:val="18"/>
        </w:rPr>
        <w:t>”</w:t>
      </w:r>
    </w:p>
    <w:p w:rsidR="00736B32" w:rsidRPr="00D90D77" w:rsidRDefault="00736B32" w:rsidP="00736B32">
      <w:pPr>
        <w:rPr>
          <w:spacing w:val="-2"/>
        </w:rPr>
      </w:pPr>
    </w:p>
    <w:p w:rsidR="00736B32" w:rsidRPr="00D90D77" w:rsidRDefault="00736B32" w:rsidP="00736B32">
      <w:pPr>
        <w:rPr>
          <w:rFonts w:eastAsia="MS Mincho"/>
          <w:snapToGrid w:val="0"/>
          <w:lang w:eastAsia="ja-JP"/>
        </w:rPr>
      </w:pPr>
      <w:r w:rsidRPr="00D90D77">
        <w:rPr>
          <w:rFonts w:eastAsia="MS Mincho"/>
          <w:snapToGrid w:val="0"/>
        </w:rPr>
        <w:fldChar w:fldCharType="begin"/>
      </w:r>
      <w:r w:rsidRPr="00D90D77">
        <w:rPr>
          <w:rFonts w:eastAsia="MS Mincho"/>
          <w:snapToGrid w:val="0"/>
        </w:rPr>
        <w:instrText xml:space="preserve"> AUTONUM  </w:instrText>
      </w:r>
      <w:r w:rsidRPr="00D90D77">
        <w:rPr>
          <w:rFonts w:eastAsia="MS Mincho"/>
          <w:snapToGrid w:val="0"/>
        </w:rPr>
        <w:fldChar w:fldCharType="end"/>
      </w:r>
      <w:r w:rsidRPr="00D90D77">
        <w:rPr>
          <w:rFonts w:eastAsia="MS Mincho"/>
          <w:snapToGrid w:val="0"/>
        </w:rPr>
        <w:tab/>
      </w:r>
      <w:r w:rsidR="00A353C0">
        <w:rPr>
          <w:rFonts w:eastAsia="MS Mincho"/>
          <w:snapToGrid w:val="0"/>
        </w:rPr>
        <w:t>According to the responses received from members, t</w:t>
      </w:r>
      <w:r w:rsidRPr="00D90D77">
        <w:rPr>
          <w:rFonts w:eastAsia="MS Mincho"/>
          <w:snapToGrid w:val="0"/>
          <w:lang w:eastAsia="ja-JP"/>
        </w:rPr>
        <w:t xml:space="preserve">he TC </w:t>
      </w:r>
      <w:proofErr w:type="gramStart"/>
      <w:r w:rsidRPr="00D90D77">
        <w:rPr>
          <w:rFonts w:eastAsia="MS Mincho"/>
          <w:snapToGrid w:val="0"/>
          <w:lang w:eastAsia="ja-JP"/>
        </w:rPr>
        <w:t>will be invited</w:t>
      </w:r>
      <w:proofErr w:type="gramEnd"/>
      <w:r w:rsidRPr="00D90D77">
        <w:rPr>
          <w:rFonts w:eastAsia="MS Mincho"/>
          <w:snapToGrid w:val="0"/>
          <w:lang w:eastAsia="ja-JP"/>
        </w:rPr>
        <w:t xml:space="preserve"> to consider document</w:t>
      </w:r>
      <w:r w:rsidR="00A353C0">
        <w:rPr>
          <w:rFonts w:eastAsia="MS Mincho"/>
          <w:snapToGrid w:val="0"/>
          <w:lang w:eastAsia="ja-JP"/>
        </w:rPr>
        <w:t> </w:t>
      </w:r>
      <w:r w:rsidRPr="00D90D77">
        <w:rPr>
          <w:rFonts w:eastAsia="MS Mincho"/>
          <w:snapToGrid w:val="0"/>
          <w:lang w:eastAsia="ja-JP"/>
        </w:rPr>
        <w:t>UPOV/INF/22/</w:t>
      </w:r>
      <w:r w:rsidR="007F3439">
        <w:rPr>
          <w:rFonts w:eastAsia="MS Mincho"/>
          <w:snapToGrid w:val="0"/>
          <w:lang w:eastAsia="ja-JP"/>
        </w:rPr>
        <w:t>10</w:t>
      </w:r>
      <w:r w:rsidRPr="00D90D77">
        <w:rPr>
          <w:rFonts w:eastAsia="MS Mincho"/>
          <w:snapToGrid w:val="0"/>
          <w:lang w:eastAsia="ja-JP"/>
        </w:rPr>
        <w:t xml:space="preserve"> Draft 1, and/or whether to request further guidance from other relevant bodies </w:t>
      </w:r>
      <w:r w:rsidRPr="00D90D77">
        <w:rPr>
          <w:lang w:eastAsia="ja-JP"/>
        </w:rPr>
        <w:t>(e.g. CAJ and TWPs)</w:t>
      </w:r>
      <w:r w:rsidRPr="00D90D77">
        <w:rPr>
          <w:rFonts w:eastAsia="MS Mincho"/>
          <w:snapToGrid w:val="0"/>
          <w:lang w:eastAsia="ja-JP"/>
        </w:rPr>
        <w:t>.</w:t>
      </w:r>
    </w:p>
    <w:p w:rsidR="00736B32" w:rsidRPr="00D90D77" w:rsidRDefault="00736B32" w:rsidP="00736B32">
      <w:pPr>
        <w:rPr>
          <w:rFonts w:eastAsia="MS Mincho"/>
          <w:snapToGrid w:val="0"/>
          <w:lang w:eastAsia="ja-JP"/>
        </w:rPr>
      </w:pPr>
    </w:p>
    <w:p w:rsidR="00736B32" w:rsidRPr="00D90D77" w:rsidRDefault="00736B32" w:rsidP="00736B32">
      <w:pPr>
        <w:rPr>
          <w:lang w:eastAsia="ja-JP"/>
        </w:rPr>
      </w:pPr>
      <w:r w:rsidRPr="00D90D77">
        <w:rPr>
          <w:rFonts w:eastAsia="MS Mincho"/>
          <w:snapToGrid w:val="0"/>
        </w:rPr>
        <w:fldChar w:fldCharType="begin"/>
      </w:r>
      <w:r w:rsidRPr="00D90D77">
        <w:rPr>
          <w:rFonts w:eastAsia="MS Mincho"/>
          <w:snapToGrid w:val="0"/>
        </w:rPr>
        <w:instrText xml:space="preserve"> AUTONUM  </w:instrText>
      </w:r>
      <w:r w:rsidRPr="00D90D77">
        <w:rPr>
          <w:rFonts w:eastAsia="MS Mincho"/>
          <w:snapToGrid w:val="0"/>
        </w:rPr>
        <w:fldChar w:fldCharType="end"/>
      </w:r>
      <w:r w:rsidRPr="00D90D77">
        <w:rPr>
          <w:rFonts w:eastAsia="MS Mincho"/>
          <w:snapToGrid w:val="0"/>
        </w:rPr>
        <w:tab/>
      </w:r>
      <w:r w:rsidRPr="00D90D77">
        <w:rPr>
          <w:lang w:eastAsia="ja-JP"/>
        </w:rPr>
        <w:t>Subject to agreement of a draft of document UPOV/INF/</w:t>
      </w:r>
      <w:r w:rsidRPr="00D90D77">
        <w:rPr>
          <w:rFonts w:hint="eastAsia"/>
          <w:lang w:eastAsia="ja-JP"/>
        </w:rPr>
        <w:t>22</w:t>
      </w:r>
      <w:r w:rsidRPr="00D90D77">
        <w:rPr>
          <w:lang w:eastAsia="ja-JP"/>
        </w:rPr>
        <w:t>/</w:t>
      </w:r>
      <w:r w:rsidR="007F3439">
        <w:rPr>
          <w:lang w:eastAsia="ja-JP"/>
        </w:rPr>
        <w:t>10</w:t>
      </w:r>
      <w:r w:rsidRPr="00D90D77">
        <w:rPr>
          <w:lang w:eastAsia="ja-JP"/>
        </w:rPr>
        <w:t xml:space="preserve"> by the TC and the CAJ, </w:t>
      </w:r>
      <w:proofErr w:type="gramStart"/>
      <w:r w:rsidRPr="00D90D77">
        <w:rPr>
          <w:lang w:eastAsia="ja-JP"/>
        </w:rPr>
        <w:t>on the basis of</w:t>
      </w:r>
      <w:proofErr w:type="gramEnd"/>
      <w:r w:rsidRPr="00D90D77">
        <w:rPr>
          <w:lang w:eastAsia="ja-JP"/>
        </w:rPr>
        <w:t xml:space="preserve"> document UPOV/INF/</w:t>
      </w:r>
      <w:r w:rsidRPr="00D90D77">
        <w:rPr>
          <w:rFonts w:hint="eastAsia"/>
          <w:lang w:eastAsia="ja-JP"/>
        </w:rPr>
        <w:t>22</w:t>
      </w:r>
      <w:r w:rsidRPr="00D90D77">
        <w:rPr>
          <w:lang w:eastAsia="ja-JP"/>
        </w:rPr>
        <w:t>/</w:t>
      </w:r>
      <w:r w:rsidR="007F3439">
        <w:rPr>
          <w:lang w:eastAsia="ja-JP"/>
        </w:rPr>
        <w:t>10</w:t>
      </w:r>
      <w:r w:rsidRPr="00D90D77">
        <w:rPr>
          <w:lang w:eastAsia="ja-JP"/>
        </w:rPr>
        <w:t> Draft 1, an agreed draft of document UPOV/INF/</w:t>
      </w:r>
      <w:r w:rsidRPr="00D90D77">
        <w:rPr>
          <w:rFonts w:hint="eastAsia"/>
          <w:lang w:eastAsia="ja-JP"/>
        </w:rPr>
        <w:t>22</w:t>
      </w:r>
      <w:r w:rsidRPr="00D90D77">
        <w:rPr>
          <w:lang w:eastAsia="ja-JP"/>
        </w:rPr>
        <w:t>/</w:t>
      </w:r>
      <w:r w:rsidR="007F3439">
        <w:rPr>
          <w:lang w:eastAsia="ja-JP"/>
        </w:rPr>
        <w:t>10</w:t>
      </w:r>
      <w:r w:rsidRPr="00D90D77">
        <w:rPr>
          <w:lang w:eastAsia="ja-JP"/>
        </w:rPr>
        <w:t xml:space="preserve"> “Software and Equipment Used by Members of the Union” will be presented for adoption by the Council in 202</w:t>
      </w:r>
      <w:r w:rsidR="007F3439">
        <w:rPr>
          <w:lang w:eastAsia="ja-JP"/>
        </w:rPr>
        <w:t>3</w:t>
      </w:r>
      <w:r w:rsidRPr="00D90D77">
        <w:rPr>
          <w:lang w:eastAsia="ja-JP"/>
        </w:rPr>
        <w:t>.</w:t>
      </w:r>
    </w:p>
    <w:p w:rsidR="00736B32" w:rsidRPr="00D90D77" w:rsidRDefault="00736B32" w:rsidP="00736B32">
      <w:pPr>
        <w:rPr>
          <w:lang w:eastAsia="ja-JP"/>
        </w:rPr>
      </w:pPr>
    </w:p>
    <w:p w:rsidR="00736B32" w:rsidRPr="00D90D77" w:rsidRDefault="00736B32" w:rsidP="00736B32">
      <w:pPr>
        <w:keepNext/>
        <w:keepLines/>
        <w:tabs>
          <w:tab w:val="left" w:pos="5387"/>
        </w:tabs>
        <w:ind w:left="4820"/>
        <w:rPr>
          <w:rFonts w:eastAsia="MS Mincho"/>
          <w:i/>
        </w:rPr>
      </w:pPr>
      <w:r w:rsidRPr="00D90D77">
        <w:rPr>
          <w:rFonts w:eastAsia="MS Mincho"/>
          <w:i/>
        </w:rPr>
        <w:fldChar w:fldCharType="begin"/>
      </w:r>
      <w:r w:rsidRPr="00D90D77">
        <w:rPr>
          <w:rFonts w:eastAsia="MS Mincho"/>
          <w:i/>
        </w:rPr>
        <w:instrText xml:space="preserve"> AUTONUM  </w:instrText>
      </w:r>
      <w:r w:rsidRPr="00D90D77">
        <w:rPr>
          <w:rFonts w:eastAsia="MS Mincho"/>
          <w:i/>
        </w:rPr>
        <w:fldChar w:fldCharType="end"/>
      </w:r>
      <w:r w:rsidRPr="00D90D77">
        <w:rPr>
          <w:rFonts w:eastAsia="MS Mincho"/>
          <w:i/>
        </w:rPr>
        <w:tab/>
        <w:t xml:space="preserve">The </w:t>
      </w:r>
      <w:r w:rsidR="00A353C0">
        <w:rPr>
          <w:rFonts w:eastAsia="MS Mincho"/>
          <w:i/>
        </w:rPr>
        <w:t xml:space="preserve">TWPs </w:t>
      </w:r>
      <w:proofErr w:type="gramStart"/>
      <w:r w:rsidR="00A353C0">
        <w:rPr>
          <w:rFonts w:eastAsia="MS Mincho"/>
          <w:i/>
        </w:rPr>
        <w:t>are i</w:t>
      </w:r>
      <w:r w:rsidRPr="00D90D77">
        <w:rPr>
          <w:rFonts w:eastAsia="MS Mincho"/>
          <w:i/>
        </w:rPr>
        <w:t>nvited</w:t>
      </w:r>
      <w:proofErr w:type="gramEnd"/>
      <w:r w:rsidRPr="00D90D77">
        <w:rPr>
          <w:rFonts w:eastAsia="MS Mincho"/>
          <w:i/>
        </w:rPr>
        <w:t xml:space="preserve"> to</w:t>
      </w:r>
      <w:r w:rsidR="00A353C0">
        <w:rPr>
          <w:rFonts w:eastAsia="MS Mincho"/>
          <w:i/>
        </w:rPr>
        <w:t xml:space="preserve"> note that the Office of the Union will invite </w:t>
      </w:r>
      <w:r w:rsidR="00A353C0" w:rsidRPr="00A353C0">
        <w:rPr>
          <w:i/>
          <w:snapToGrid w:val="0"/>
        </w:rPr>
        <w:t>the</w:t>
      </w:r>
      <w:r w:rsidR="00A353C0" w:rsidRPr="00A353C0">
        <w:rPr>
          <w:i/>
        </w:rPr>
        <w:t xml:space="preserve"> designated </w:t>
      </w:r>
      <w:r w:rsidR="00A353C0" w:rsidRPr="00A353C0">
        <w:rPr>
          <w:i/>
          <w:spacing w:val="-2"/>
        </w:rPr>
        <w:t>persons of the members of the Union in the TC to provide or update information</w:t>
      </w:r>
      <w:r w:rsidRPr="00D90D77">
        <w:rPr>
          <w:rFonts w:eastAsia="MS Mincho"/>
          <w:i/>
        </w:rPr>
        <w:t>:</w:t>
      </w:r>
    </w:p>
    <w:p w:rsidR="00736B32" w:rsidRPr="00D90D77" w:rsidRDefault="00736B32" w:rsidP="00736B32">
      <w:pPr>
        <w:keepNext/>
        <w:keepLines/>
        <w:tabs>
          <w:tab w:val="left" w:pos="5387"/>
        </w:tabs>
        <w:ind w:left="4820"/>
        <w:rPr>
          <w:rFonts w:eastAsia="MS Mincho"/>
          <w:i/>
        </w:rPr>
      </w:pPr>
    </w:p>
    <w:p w:rsidR="00A353C0" w:rsidRPr="00D90D77" w:rsidRDefault="00736B32" w:rsidP="00A353C0">
      <w:pPr>
        <w:keepLines/>
        <w:tabs>
          <w:tab w:val="left" w:pos="5387"/>
          <w:tab w:val="left" w:pos="5851"/>
        </w:tabs>
        <w:ind w:left="4820"/>
        <w:rPr>
          <w:rFonts w:eastAsia="MS Mincho"/>
          <w:i/>
          <w:spacing w:val="-2"/>
          <w:lang w:eastAsia="ja-JP"/>
        </w:rPr>
      </w:pPr>
      <w:r w:rsidRPr="00D90D77">
        <w:rPr>
          <w:rFonts w:eastAsia="MS Mincho"/>
          <w:i/>
          <w:lang w:eastAsia="ja-JP"/>
        </w:rPr>
        <w:tab/>
      </w:r>
      <w:r w:rsidRPr="00D90D77">
        <w:rPr>
          <w:rFonts w:eastAsia="MS Mincho"/>
          <w:i/>
          <w:spacing w:val="-2"/>
          <w:lang w:eastAsia="ja-JP"/>
        </w:rPr>
        <w:t>(a)</w:t>
      </w:r>
      <w:r w:rsidRPr="00D90D77">
        <w:rPr>
          <w:rFonts w:eastAsia="MS Mincho"/>
          <w:i/>
          <w:spacing w:val="-2"/>
          <w:lang w:eastAsia="ja-JP"/>
        </w:rPr>
        <w:tab/>
      </w:r>
      <w:proofErr w:type="gramStart"/>
      <w:r w:rsidR="00A353C0" w:rsidRPr="00A353C0">
        <w:rPr>
          <w:rFonts w:eastAsia="MS Mincho"/>
          <w:i/>
          <w:spacing w:val="-2"/>
          <w:lang w:eastAsia="ja-JP"/>
        </w:rPr>
        <w:t>regarding</w:t>
      </w:r>
      <w:proofErr w:type="gramEnd"/>
      <w:r w:rsidR="00A353C0" w:rsidRPr="00A353C0">
        <w:rPr>
          <w:rFonts w:eastAsia="MS Mincho"/>
          <w:i/>
          <w:spacing w:val="-2"/>
          <w:lang w:eastAsia="ja-JP"/>
        </w:rPr>
        <w:t xml:space="preserve"> exchangeable software provided in document</w:t>
      </w:r>
      <w:r w:rsidR="00A353C0">
        <w:rPr>
          <w:rFonts w:eastAsia="MS Mincho"/>
          <w:i/>
          <w:spacing w:val="-2"/>
          <w:lang w:eastAsia="ja-JP"/>
        </w:rPr>
        <w:t> </w:t>
      </w:r>
      <w:r w:rsidR="00A353C0" w:rsidRPr="00A353C0">
        <w:rPr>
          <w:rFonts w:eastAsia="MS Mincho"/>
          <w:i/>
          <w:spacing w:val="-2"/>
          <w:lang w:eastAsia="ja-JP"/>
        </w:rPr>
        <w:t>UPOV/INF/16</w:t>
      </w:r>
      <w:r w:rsidR="00A353C0">
        <w:rPr>
          <w:rFonts w:eastAsia="MS Mincho"/>
          <w:i/>
          <w:spacing w:val="-2"/>
          <w:lang w:eastAsia="ja-JP"/>
        </w:rPr>
        <w:t>; and</w:t>
      </w:r>
    </w:p>
    <w:p w:rsidR="00736B32" w:rsidRPr="00D90D77" w:rsidRDefault="00736B32" w:rsidP="00736B32">
      <w:pPr>
        <w:keepLines/>
        <w:tabs>
          <w:tab w:val="left" w:pos="5387"/>
          <w:tab w:val="left" w:pos="5851"/>
        </w:tabs>
        <w:ind w:left="4820"/>
        <w:rPr>
          <w:rFonts w:eastAsia="MS Mincho"/>
          <w:i/>
          <w:spacing w:val="-2"/>
          <w:lang w:eastAsia="ja-JP"/>
        </w:rPr>
      </w:pPr>
    </w:p>
    <w:p w:rsidR="00736B32" w:rsidRPr="00A353C0" w:rsidRDefault="00736B32" w:rsidP="00736B32">
      <w:pPr>
        <w:tabs>
          <w:tab w:val="left" w:pos="5387"/>
          <w:tab w:val="left" w:pos="5851"/>
        </w:tabs>
        <w:ind w:left="4820"/>
        <w:rPr>
          <w:rFonts w:eastAsia="MS Mincho"/>
          <w:i/>
          <w:spacing w:val="-2"/>
          <w:lang w:eastAsia="ja-JP"/>
        </w:rPr>
      </w:pPr>
      <w:r w:rsidRPr="00D90D77">
        <w:rPr>
          <w:rFonts w:eastAsia="MS Mincho"/>
          <w:i/>
          <w:spacing w:val="-2"/>
          <w:lang w:eastAsia="ja-JP"/>
        </w:rPr>
        <w:tab/>
      </w:r>
      <w:r w:rsidRPr="00A353C0">
        <w:rPr>
          <w:rFonts w:eastAsia="MS Mincho"/>
          <w:i/>
          <w:spacing w:val="-2"/>
          <w:lang w:eastAsia="ja-JP"/>
        </w:rPr>
        <w:t>(</w:t>
      </w:r>
      <w:r w:rsidR="00A353C0" w:rsidRPr="00A353C0">
        <w:rPr>
          <w:rFonts w:eastAsia="MS Mincho"/>
          <w:i/>
          <w:spacing w:val="-2"/>
          <w:lang w:eastAsia="ja-JP"/>
        </w:rPr>
        <w:t>b</w:t>
      </w:r>
      <w:r w:rsidRPr="00A353C0">
        <w:rPr>
          <w:rFonts w:eastAsia="MS Mincho"/>
          <w:i/>
          <w:spacing w:val="-2"/>
          <w:lang w:eastAsia="ja-JP"/>
        </w:rPr>
        <w:t>)</w:t>
      </w:r>
      <w:r w:rsidRPr="00A353C0">
        <w:rPr>
          <w:rFonts w:eastAsia="MS Mincho"/>
          <w:i/>
          <w:spacing w:val="-2"/>
          <w:lang w:eastAsia="ja-JP"/>
        </w:rPr>
        <w:tab/>
      </w:r>
      <w:proofErr w:type="gramStart"/>
      <w:r w:rsidR="00A353C0" w:rsidRPr="00A353C0">
        <w:rPr>
          <w:i/>
          <w:spacing w:val="-2"/>
        </w:rPr>
        <w:t>on</w:t>
      </w:r>
      <w:proofErr w:type="gramEnd"/>
      <w:r w:rsidR="00A353C0" w:rsidRPr="00A353C0">
        <w:rPr>
          <w:i/>
          <w:spacing w:val="-2"/>
        </w:rPr>
        <w:t xml:space="preserve"> software </w:t>
      </w:r>
      <w:r w:rsidR="00A353C0" w:rsidRPr="00A353C0">
        <w:rPr>
          <w:i/>
          <w:iCs/>
          <w:color w:val="000000"/>
        </w:rPr>
        <w:t>that have not been developed or customized by a UPOV member but are used for PVP purposes</w:t>
      </w:r>
      <w:r w:rsidR="00A353C0" w:rsidRPr="00A353C0">
        <w:rPr>
          <w:i/>
          <w:spacing w:val="-2"/>
          <w:lang w:eastAsia="ja-JP"/>
        </w:rPr>
        <w:t xml:space="preserve"> for inclusion in </w:t>
      </w:r>
      <w:r w:rsidR="00A353C0" w:rsidRPr="00A353C0">
        <w:rPr>
          <w:i/>
          <w:spacing w:val="-2"/>
        </w:rPr>
        <w:t>document UPOV/INF/</w:t>
      </w:r>
      <w:r w:rsidR="00A353C0" w:rsidRPr="00A353C0">
        <w:rPr>
          <w:rFonts w:hint="eastAsia"/>
          <w:i/>
          <w:spacing w:val="-2"/>
          <w:lang w:eastAsia="ja-JP"/>
        </w:rPr>
        <w:t>22</w:t>
      </w:r>
      <w:r w:rsidR="00A353C0" w:rsidRPr="00A353C0">
        <w:rPr>
          <w:i/>
          <w:spacing w:val="-2"/>
          <w:lang w:eastAsia="ja-JP"/>
        </w:rPr>
        <w:t xml:space="preserve">. </w:t>
      </w:r>
      <w:r w:rsidRPr="00A353C0">
        <w:rPr>
          <w:rFonts w:eastAsia="MS Mincho"/>
          <w:i/>
          <w:spacing w:val="-2"/>
          <w:lang w:eastAsia="ja-JP"/>
        </w:rPr>
        <w:t xml:space="preserve"> </w:t>
      </w:r>
    </w:p>
    <w:p w:rsidR="00736B32" w:rsidRPr="00D90D77" w:rsidRDefault="00736B32" w:rsidP="00736B32">
      <w:pPr>
        <w:tabs>
          <w:tab w:val="left" w:pos="5387"/>
          <w:tab w:val="left" w:pos="5851"/>
        </w:tabs>
        <w:ind w:left="4820"/>
        <w:rPr>
          <w:rFonts w:eastAsia="MS Mincho"/>
          <w:i/>
          <w:lang w:eastAsia="ja-JP"/>
        </w:rPr>
      </w:pPr>
    </w:p>
    <w:p w:rsidR="00050E16" w:rsidRPr="00C5280D" w:rsidRDefault="00736B32" w:rsidP="00D11DA9">
      <w:pPr>
        <w:jc w:val="right"/>
      </w:pPr>
      <w:r w:rsidRPr="00D90D77">
        <w:t>[End of document]</w:t>
      </w:r>
    </w:p>
    <w:sectPr w:rsidR="00050E16" w:rsidRPr="00C5280D" w:rsidSect="005E7466">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D5" w:rsidRDefault="007C7BD5" w:rsidP="006655D3">
      <w:r>
        <w:separator/>
      </w:r>
    </w:p>
    <w:p w:rsidR="007C7BD5" w:rsidRDefault="007C7BD5" w:rsidP="006655D3"/>
    <w:p w:rsidR="007C7BD5" w:rsidRDefault="007C7BD5" w:rsidP="006655D3"/>
  </w:endnote>
  <w:endnote w:type="continuationSeparator" w:id="0">
    <w:p w:rsidR="007C7BD5" w:rsidRDefault="007C7BD5" w:rsidP="006655D3">
      <w:r>
        <w:separator/>
      </w:r>
    </w:p>
    <w:p w:rsidR="007C7BD5" w:rsidRPr="00294751" w:rsidRDefault="007C7BD5">
      <w:pPr>
        <w:pStyle w:val="Footer"/>
        <w:spacing w:after="60"/>
        <w:rPr>
          <w:sz w:val="18"/>
          <w:lang w:val="fr-FR"/>
        </w:rPr>
      </w:pPr>
      <w:r w:rsidRPr="00294751">
        <w:rPr>
          <w:sz w:val="18"/>
          <w:lang w:val="fr-FR"/>
        </w:rPr>
        <w:t>[Suite de la note de la page précédente]</w:t>
      </w:r>
    </w:p>
    <w:p w:rsidR="007C7BD5" w:rsidRPr="00294751" w:rsidRDefault="007C7BD5" w:rsidP="006655D3">
      <w:pPr>
        <w:rPr>
          <w:lang w:val="fr-FR"/>
        </w:rPr>
      </w:pPr>
    </w:p>
    <w:p w:rsidR="007C7BD5" w:rsidRPr="00294751" w:rsidRDefault="007C7BD5" w:rsidP="006655D3">
      <w:pPr>
        <w:rPr>
          <w:lang w:val="fr-FR"/>
        </w:rPr>
      </w:pPr>
    </w:p>
  </w:endnote>
  <w:endnote w:type="continuationNotice" w:id="1">
    <w:p w:rsidR="007C7BD5" w:rsidRPr="00294751" w:rsidRDefault="007C7BD5" w:rsidP="006655D3">
      <w:pPr>
        <w:rPr>
          <w:lang w:val="fr-FR"/>
        </w:rPr>
      </w:pPr>
      <w:r w:rsidRPr="00294751">
        <w:rPr>
          <w:lang w:val="fr-FR"/>
        </w:rPr>
        <w:t>[Suite de la note page suivante]</w:t>
      </w:r>
    </w:p>
    <w:p w:rsidR="007C7BD5" w:rsidRPr="00294751" w:rsidRDefault="007C7BD5" w:rsidP="006655D3">
      <w:pPr>
        <w:rPr>
          <w:lang w:val="fr-FR"/>
        </w:rPr>
      </w:pPr>
    </w:p>
    <w:p w:rsidR="007C7BD5" w:rsidRPr="00294751" w:rsidRDefault="007C7BD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D5" w:rsidRDefault="007C7BD5" w:rsidP="006655D3">
      <w:r>
        <w:separator/>
      </w:r>
    </w:p>
  </w:footnote>
  <w:footnote w:type="continuationSeparator" w:id="0">
    <w:p w:rsidR="007C7BD5" w:rsidRDefault="007C7BD5" w:rsidP="006655D3">
      <w:r>
        <w:separator/>
      </w:r>
    </w:p>
  </w:footnote>
  <w:footnote w:type="continuationNotice" w:id="1">
    <w:p w:rsidR="007C7BD5" w:rsidRPr="00AB530F" w:rsidRDefault="007C7BD5" w:rsidP="00AB530F">
      <w:pPr>
        <w:pStyle w:val="Footer"/>
      </w:pPr>
    </w:p>
  </w:footnote>
  <w:footnote w:id="2">
    <w:p w:rsidR="00EF7D55" w:rsidRDefault="00EF7D55">
      <w:pPr>
        <w:pStyle w:val="FootnoteText"/>
      </w:pPr>
      <w:r>
        <w:rPr>
          <w:rStyle w:val="FootnoteReference"/>
        </w:rPr>
        <w:footnoteRef/>
      </w:r>
      <w:r>
        <w:t xml:space="preserve"> Held in Geneva on October 28,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w:t>
    </w:r>
    <w:r w:rsidR="00A85F2F">
      <w:rPr>
        <w:rStyle w:val="PageNumber"/>
        <w:lang w:val="en-US"/>
      </w:rPr>
      <w:t>7</w:t>
    </w:r>
    <w:r w:rsidR="0004198B">
      <w:rPr>
        <w:rStyle w:val="PageNumber"/>
        <w:lang w:val="en-US"/>
      </w:rPr>
      <w:t>/</w:t>
    </w:r>
    <w:r w:rsidR="00FE553E">
      <w:rPr>
        <w:rStyle w:val="PageNumber"/>
        <w:lang w:val="en-US"/>
      </w:rPr>
      <w:t>5</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2CB5">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D5"/>
    <w:rsid w:val="00001278"/>
    <w:rsid w:val="00010CF3"/>
    <w:rsid w:val="00011896"/>
    <w:rsid w:val="00011A5C"/>
    <w:rsid w:val="00011E27"/>
    <w:rsid w:val="000148BC"/>
    <w:rsid w:val="00024AB8"/>
    <w:rsid w:val="00030854"/>
    <w:rsid w:val="00036028"/>
    <w:rsid w:val="0004198B"/>
    <w:rsid w:val="00044642"/>
    <w:rsid w:val="000446B9"/>
    <w:rsid w:val="00047E21"/>
    <w:rsid w:val="00050E16"/>
    <w:rsid w:val="00070093"/>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B2B67"/>
    <w:rsid w:val="001C1525"/>
    <w:rsid w:val="001C6EE8"/>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75BC4"/>
    <w:rsid w:val="003A0835"/>
    <w:rsid w:val="003A5AAF"/>
    <w:rsid w:val="003B55A7"/>
    <w:rsid w:val="003B700A"/>
    <w:rsid w:val="003C7FBE"/>
    <w:rsid w:val="003D227C"/>
    <w:rsid w:val="003D2B4D"/>
    <w:rsid w:val="003F37F5"/>
    <w:rsid w:val="00425A52"/>
    <w:rsid w:val="00444A88"/>
    <w:rsid w:val="00474DA4"/>
    <w:rsid w:val="00476B4D"/>
    <w:rsid w:val="004805FA"/>
    <w:rsid w:val="004935D2"/>
    <w:rsid w:val="004B1215"/>
    <w:rsid w:val="004D047D"/>
    <w:rsid w:val="004F1E9E"/>
    <w:rsid w:val="004F305A"/>
    <w:rsid w:val="00512164"/>
    <w:rsid w:val="00520297"/>
    <w:rsid w:val="00532CB5"/>
    <w:rsid w:val="005338F9"/>
    <w:rsid w:val="00533D15"/>
    <w:rsid w:val="0054281C"/>
    <w:rsid w:val="00544581"/>
    <w:rsid w:val="0055268D"/>
    <w:rsid w:val="00555CCA"/>
    <w:rsid w:val="00575DE2"/>
    <w:rsid w:val="00576BE4"/>
    <w:rsid w:val="005779DB"/>
    <w:rsid w:val="005871D9"/>
    <w:rsid w:val="005A2A67"/>
    <w:rsid w:val="005A400A"/>
    <w:rsid w:val="005B269D"/>
    <w:rsid w:val="005E7466"/>
    <w:rsid w:val="005F7B92"/>
    <w:rsid w:val="00612379"/>
    <w:rsid w:val="006153B6"/>
    <w:rsid w:val="0061555F"/>
    <w:rsid w:val="006245ED"/>
    <w:rsid w:val="006339FF"/>
    <w:rsid w:val="00636CA6"/>
    <w:rsid w:val="00641200"/>
    <w:rsid w:val="00645CA8"/>
    <w:rsid w:val="006655D3"/>
    <w:rsid w:val="00667404"/>
    <w:rsid w:val="00687EB4"/>
    <w:rsid w:val="00695C56"/>
    <w:rsid w:val="006A5CDE"/>
    <w:rsid w:val="006A644A"/>
    <w:rsid w:val="006B17D2"/>
    <w:rsid w:val="006B3724"/>
    <w:rsid w:val="006C224E"/>
    <w:rsid w:val="006D1789"/>
    <w:rsid w:val="006D780A"/>
    <w:rsid w:val="006F2D54"/>
    <w:rsid w:val="00704ECF"/>
    <w:rsid w:val="0071271E"/>
    <w:rsid w:val="00732DEC"/>
    <w:rsid w:val="00735BD5"/>
    <w:rsid w:val="00736B32"/>
    <w:rsid w:val="007451EC"/>
    <w:rsid w:val="00751613"/>
    <w:rsid w:val="00753EE9"/>
    <w:rsid w:val="007556F6"/>
    <w:rsid w:val="00760EEF"/>
    <w:rsid w:val="00777EE5"/>
    <w:rsid w:val="00784836"/>
    <w:rsid w:val="0079023E"/>
    <w:rsid w:val="007A2854"/>
    <w:rsid w:val="007C1D92"/>
    <w:rsid w:val="007C4CB9"/>
    <w:rsid w:val="007C7BD5"/>
    <w:rsid w:val="007D0B9D"/>
    <w:rsid w:val="007D19B0"/>
    <w:rsid w:val="007F3439"/>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F87"/>
    <w:rsid w:val="009740A7"/>
    <w:rsid w:val="00983B92"/>
    <w:rsid w:val="00992D82"/>
    <w:rsid w:val="00997029"/>
    <w:rsid w:val="009A7339"/>
    <w:rsid w:val="009B440E"/>
    <w:rsid w:val="009D690D"/>
    <w:rsid w:val="009E65B6"/>
    <w:rsid w:val="009F0A51"/>
    <w:rsid w:val="009F77CF"/>
    <w:rsid w:val="00A24C10"/>
    <w:rsid w:val="00A27ECF"/>
    <w:rsid w:val="00A353C0"/>
    <w:rsid w:val="00A42AC3"/>
    <w:rsid w:val="00A430CF"/>
    <w:rsid w:val="00A54309"/>
    <w:rsid w:val="00A610A9"/>
    <w:rsid w:val="00A80F2A"/>
    <w:rsid w:val="00A85F2F"/>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740EA"/>
    <w:rsid w:val="00B83E82"/>
    <w:rsid w:val="00B84BBD"/>
    <w:rsid w:val="00BA43FB"/>
    <w:rsid w:val="00BC127D"/>
    <w:rsid w:val="00BC1FE6"/>
    <w:rsid w:val="00C061B6"/>
    <w:rsid w:val="00C2446C"/>
    <w:rsid w:val="00C36AE5"/>
    <w:rsid w:val="00C41F17"/>
    <w:rsid w:val="00C437A3"/>
    <w:rsid w:val="00C4485D"/>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11DA9"/>
    <w:rsid w:val="00D14B67"/>
    <w:rsid w:val="00D3708D"/>
    <w:rsid w:val="00D40426"/>
    <w:rsid w:val="00D516E3"/>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D55"/>
    <w:rsid w:val="00F03E98"/>
    <w:rsid w:val="00F1237A"/>
    <w:rsid w:val="00F22CBD"/>
    <w:rsid w:val="00F23157"/>
    <w:rsid w:val="00F272F1"/>
    <w:rsid w:val="00F31412"/>
    <w:rsid w:val="00F45372"/>
    <w:rsid w:val="00F560F7"/>
    <w:rsid w:val="00F6334D"/>
    <w:rsid w:val="00F63599"/>
    <w:rsid w:val="00F71781"/>
    <w:rsid w:val="00FA49AB"/>
    <w:rsid w:val="00FC5FD0"/>
    <w:rsid w:val="00FE39C7"/>
    <w:rsid w:val="00FE553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449FC2"/>
  <w15:docId w15:val="{426698F2-9E9E-4B92-8A4E-E464B56B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uiPriority w:val="39"/>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table" w:styleId="TableGrid">
    <w:name w:val="Table Grid"/>
    <w:basedOn w:val="TableNormal"/>
    <w:rsid w:val="00736B32"/>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36B32"/>
    <w:rPr>
      <w:rFonts w:ascii="Arial" w:hAnsi="Arial"/>
      <w:caps/>
    </w:rPr>
  </w:style>
  <w:style w:type="character" w:customStyle="1" w:styleId="Heading2Char">
    <w:name w:val="Heading 2 Char"/>
    <w:basedOn w:val="DefaultParagraphFont"/>
    <w:link w:val="Heading2"/>
    <w:rsid w:val="00736B32"/>
    <w:rPr>
      <w:rFonts w:ascii="Arial" w:hAnsi="Arial"/>
      <w:u w:val="single"/>
    </w:rPr>
  </w:style>
  <w:style w:type="character" w:customStyle="1" w:styleId="Heading3Char">
    <w:name w:val="Heading 3 Char"/>
    <w:basedOn w:val="DefaultParagraphFont"/>
    <w:link w:val="Heading3"/>
    <w:rsid w:val="00736B32"/>
    <w:rPr>
      <w:rFonts w:ascii="Arial" w:hAnsi="Arial"/>
      <w:i/>
    </w:rPr>
  </w:style>
  <w:style w:type="paragraph" w:styleId="ListParagraph">
    <w:name w:val="List Paragraph"/>
    <w:basedOn w:val="Normal"/>
    <w:uiPriority w:val="34"/>
    <w:qFormat/>
    <w:rsid w:val="00D516E3"/>
    <w:pPr>
      <w:ind w:left="720"/>
      <w:contextualSpacing/>
    </w:pPr>
  </w:style>
  <w:style w:type="table" w:customStyle="1" w:styleId="TableGrid2">
    <w:name w:val="Table Grid2"/>
    <w:basedOn w:val="TableNormal"/>
    <w:rsid w:val="00EF7D55"/>
    <w:pPr>
      <w:jc w:val="both"/>
    </w:pPr>
    <w:rPr>
      <w:rFonts w:ascii="Arial" w:eastAsiaTheme="minorEastAsia"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4485D"/>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7667">
      <w:bodyDiv w:val="1"/>
      <w:marLeft w:val="0"/>
      <w:marRight w:val="0"/>
      <w:marTop w:val="0"/>
      <w:marBottom w:val="0"/>
      <w:divBdr>
        <w:top w:val="none" w:sz="0" w:space="0" w:color="auto"/>
        <w:left w:val="none" w:sz="0" w:space="0" w:color="auto"/>
        <w:bottom w:val="none" w:sz="0" w:space="0" w:color="auto"/>
        <w:right w:val="none" w:sz="0" w:space="0" w:color="auto"/>
      </w:divBdr>
    </w:div>
    <w:div w:id="490634905">
      <w:bodyDiv w:val="1"/>
      <w:marLeft w:val="0"/>
      <w:marRight w:val="0"/>
      <w:marTop w:val="0"/>
      <w:marBottom w:val="0"/>
      <w:divBdr>
        <w:top w:val="none" w:sz="0" w:space="0" w:color="auto"/>
        <w:left w:val="none" w:sz="0" w:space="0" w:color="auto"/>
        <w:bottom w:val="none" w:sz="0" w:space="0" w:color="auto"/>
        <w:right w:val="none" w:sz="0" w:space="0" w:color="auto"/>
      </w:divBdr>
    </w:div>
    <w:div w:id="681396811">
      <w:bodyDiv w:val="1"/>
      <w:marLeft w:val="0"/>
      <w:marRight w:val="0"/>
      <w:marTop w:val="0"/>
      <w:marBottom w:val="0"/>
      <w:divBdr>
        <w:top w:val="none" w:sz="0" w:space="0" w:color="auto"/>
        <w:left w:val="none" w:sz="0" w:space="0" w:color="auto"/>
        <w:bottom w:val="none" w:sz="0" w:space="0" w:color="auto"/>
        <w:right w:val="none" w:sz="0" w:space="0" w:color="auto"/>
      </w:divBdr>
    </w:div>
    <w:div w:id="1529101425">
      <w:bodyDiv w:val="1"/>
      <w:marLeft w:val="0"/>
      <w:marRight w:val="0"/>
      <w:marTop w:val="0"/>
      <w:marBottom w:val="0"/>
      <w:divBdr>
        <w:top w:val="none" w:sz="0" w:space="0" w:color="auto"/>
        <w:left w:val="none" w:sz="0" w:space="0" w:color="auto"/>
        <w:bottom w:val="none" w:sz="0" w:space="0" w:color="auto"/>
        <w:right w:val="none" w:sz="0" w:space="0" w:color="auto"/>
      </w:divBdr>
    </w:div>
    <w:div w:id="1577395420">
      <w:bodyDiv w:val="1"/>
      <w:marLeft w:val="0"/>
      <w:marRight w:val="0"/>
      <w:marTop w:val="0"/>
      <w:marBottom w:val="0"/>
      <w:divBdr>
        <w:top w:val="none" w:sz="0" w:space="0" w:color="auto"/>
        <w:left w:val="none" w:sz="0" w:space="0" w:color="auto"/>
        <w:bottom w:val="none" w:sz="0" w:space="0" w:color="auto"/>
        <w:right w:val="none" w:sz="0" w:space="0" w:color="auto"/>
      </w:divBdr>
    </w:div>
    <w:div w:id="165159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ves.fr/tools/pathost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phie.perrot@geves.fr" TargetMode="Externa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7\template\routing_slip_with_doc_twp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27C2-5C35-44DE-821E-CF1C1D3F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routing_slip_with_doc_twp_7</Template>
  <TotalTime>0</TotalTime>
  <Pages>3</Pages>
  <Words>1179</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TWP/7</vt:lpstr>
    </vt:vector>
  </TitlesOfParts>
  <Company>UPOV</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creator>MAY Jessica</dc:creator>
  <cp:lastModifiedBy>MAY Jessica</cp:lastModifiedBy>
  <cp:revision>5</cp:revision>
  <cp:lastPrinted>2016-11-22T15:41:00Z</cp:lastPrinted>
  <dcterms:created xsi:type="dcterms:W3CDTF">2023-04-22T06:27:00Z</dcterms:created>
  <dcterms:modified xsi:type="dcterms:W3CDTF">2023-04-24T12:08:00Z</dcterms:modified>
</cp:coreProperties>
</file>