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86404E">
            <w:pPr>
              <w:pStyle w:val="Sessiontcplacedate"/>
              <w:rPr>
                <w:sz w:val="22"/>
              </w:rPr>
            </w:pPr>
            <w:r>
              <w:t>Fifty-</w:t>
            </w:r>
            <w:r w:rsidR="0086404E">
              <w:t>Second</w:t>
            </w:r>
            <w:r w:rsidR="00EB4E9C" w:rsidRPr="00DA4973">
              <w:t xml:space="preserve"> Session</w:t>
            </w:r>
            <w:r w:rsidR="00EB4E9C" w:rsidRPr="00DA4973">
              <w:br/>
            </w:r>
            <w:r w:rsidR="0086404E">
              <w:rPr>
                <w:rFonts w:cs="Arial"/>
              </w:rPr>
              <w:t>Beijing, China</w:t>
            </w:r>
            <w:r w:rsidR="00EB4E9C" w:rsidRPr="00DA4973">
              <w:t xml:space="preserve">, </w:t>
            </w:r>
            <w:r w:rsidR="0086404E">
              <w:t>September</w:t>
            </w:r>
            <w:r w:rsidR="00E70039">
              <w:t xml:space="preserve"> </w:t>
            </w:r>
            <w:r w:rsidR="0086404E">
              <w:t>17</w:t>
            </w:r>
            <w:r w:rsidR="00E70039">
              <w:t xml:space="preserve"> to </w:t>
            </w:r>
            <w:r w:rsidR="0086404E">
              <w:t>21</w:t>
            </w:r>
            <w:r w:rsidR="00EB4E9C" w:rsidRPr="00DA4973">
              <w:t>, 201</w:t>
            </w:r>
            <w:r w:rsidR="0086404E">
              <w:t>8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</w:t>
            </w:r>
            <w:r w:rsidR="0086404E">
              <w:t>2</w:t>
            </w:r>
            <w:r w:rsidR="00EB4E9C" w:rsidRPr="00AC2883">
              <w:t>/</w:t>
            </w:r>
            <w:r w:rsidR="008C2835">
              <w:t>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864084">
            <w:pPr>
              <w:pStyle w:val="Docoriginal"/>
            </w:pPr>
            <w:r w:rsidRPr="00AC2883">
              <w:t>Date</w:t>
            </w:r>
            <w:r w:rsidRPr="00864084">
              <w:t>:</w:t>
            </w:r>
            <w:r w:rsidRPr="00864084">
              <w:rPr>
                <w:b w:val="0"/>
                <w:spacing w:val="0"/>
              </w:rPr>
              <w:t xml:space="preserve">  </w:t>
            </w:r>
            <w:r w:rsidR="00864084" w:rsidRPr="00864084">
              <w:rPr>
                <w:b w:val="0"/>
                <w:spacing w:val="0"/>
              </w:rPr>
              <w:t>August 15</w:t>
            </w:r>
            <w:r w:rsidRPr="00864084">
              <w:rPr>
                <w:b w:val="0"/>
                <w:spacing w:val="0"/>
              </w:rPr>
              <w:t>, 201</w:t>
            </w:r>
            <w:r w:rsidR="00496305" w:rsidRPr="00864084">
              <w:rPr>
                <w:b w:val="0"/>
                <w:spacing w:val="0"/>
              </w:rPr>
              <w:t>8</w:t>
            </w:r>
          </w:p>
        </w:tc>
      </w:tr>
    </w:tbl>
    <w:p w:rsidR="008C2835" w:rsidRPr="006125EF" w:rsidRDefault="008C2835" w:rsidP="008C2835">
      <w:pPr>
        <w:pStyle w:val="Titleofdoc0"/>
      </w:pPr>
      <w:bookmarkStart w:id="0" w:name="TitleOfDoc"/>
      <w:bookmarkEnd w:id="0"/>
      <w:r w:rsidRPr="00D23378">
        <w:t>Matters to be resolved concerning Test Guidelines adopted by the Technical Committee</w:t>
      </w:r>
      <w:r>
        <w:t xml:space="preserve">:  Broccoli </w:t>
      </w:r>
      <w:r w:rsidRPr="003620C5">
        <w:t>(</w:t>
      </w:r>
      <w:r w:rsidRPr="003620C5">
        <w:rPr>
          <w:i/>
        </w:rPr>
        <w:t>Brassica oleracea</w:t>
      </w:r>
      <w:r w:rsidRPr="003620C5">
        <w:t xml:space="preserve"> L. var. </w:t>
      </w:r>
      <w:r w:rsidRPr="006125EF">
        <w:rPr>
          <w:i/>
        </w:rPr>
        <w:t>italica</w:t>
      </w:r>
      <w:r w:rsidRPr="006125EF">
        <w:t xml:space="preserve"> Plenck) (Revision)</w:t>
      </w:r>
    </w:p>
    <w:p w:rsidR="008C2835" w:rsidRPr="006A644A" w:rsidRDefault="008C2835" w:rsidP="008C2835">
      <w:pPr>
        <w:pStyle w:val="preparedby1"/>
        <w:jc w:val="left"/>
      </w:pPr>
      <w:bookmarkStart w:id="1" w:name="Prepared"/>
      <w:bookmarkEnd w:id="1"/>
      <w:r w:rsidRPr="000C4E25">
        <w:t xml:space="preserve">Document prepared by </w:t>
      </w:r>
      <w:r w:rsidRPr="00D23378">
        <w:t>an expert from</w:t>
      </w:r>
      <w:r>
        <w:t xml:space="preserve"> the Netherlands</w:t>
      </w:r>
    </w:p>
    <w:p w:rsidR="008C2835" w:rsidRPr="006A644A" w:rsidRDefault="008C2835" w:rsidP="008C2835">
      <w:pPr>
        <w:pStyle w:val="Disclaimer"/>
      </w:pPr>
      <w:r w:rsidRPr="006A644A">
        <w:t>Disclaimer:  this document does not represent UPOV policies or guidance</w:t>
      </w:r>
    </w:p>
    <w:p w:rsidR="00B70CCB" w:rsidRDefault="008C2835" w:rsidP="008C2835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Pr="00614469">
        <w:t xml:space="preserve">The </w:t>
      </w:r>
      <w:r>
        <w:t xml:space="preserve">Enlarged Editorial </w:t>
      </w:r>
      <w:r w:rsidRPr="00E31DFA">
        <w:t xml:space="preserve">Committee (TC-EDC), at its meeting held in Geneva, from </w:t>
      </w:r>
      <w:r w:rsidR="00D85647">
        <w:br/>
      </w:r>
      <w:r w:rsidRPr="00E31DFA">
        <w:t xml:space="preserve">March 26 to 27, 2018, considered document </w:t>
      </w:r>
      <w:hyperlink r:id="rId9" w:history="1">
        <w:r w:rsidRPr="00A057C7">
          <w:rPr>
            <w:color w:val="0000FF"/>
            <w:u w:val="single"/>
          </w:rPr>
          <w:t>TG/151/5(</w:t>
        </w:r>
        <w:r>
          <w:rPr>
            <w:color w:val="0000FF"/>
            <w:u w:val="single"/>
          </w:rPr>
          <w:t>proj</w:t>
        </w:r>
        <w:r w:rsidRPr="00A057C7">
          <w:rPr>
            <w:color w:val="0000FF"/>
            <w:u w:val="single"/>
          </w:rPr>
          <w:t>.3)</w:t>
        </w:r>
      </w:hyperlink>
      <w:r w:rsidRPr="00E31DFA">
        <w:t xml:space="preserve"> and </w:t>
      </w:r>
      <w:r w:rsidR="00B70CCB">
        <w:t>requested editorial clarifications from the Leading Expert</w:t>
      </w:r>
      <w:r w:rsidR="00B70CCB" w:rsidRPr="003620C5">
        <w:rPr>
          <w:snapToGrid w:val="0"/>
        </w:rPr>
        <w:t xml:space="preserve">, Ms. Marian van </w:t>
      </w:r>
      <w:proofErr w:type="spellStart"/>
      <w:r w:rsidR="00B70CCB" w:rsidRPr="003620C5">
        <w:rPr>
          <w:snapToGrid w:val="0"/>
        </w:rPr>
        <w:t>Leeuwen</w:t>
      </w:r>
      <w:proofErr w:type="spellEnd"/>
      <w:r w:rsidR="00B70CCB" w:rsidRPr="003620C5">
        <w:rPr>
          <w:snapToGrid w:val="0"/>
        </w:rPr>
        <w:t xml:space="preserve"> (Netherlands)</w:t>
      </w:r>
      <w:r w:rsidR="00B70CCB">
        <w:rPr>
          <w:snapToGrid w:val="0"/>
        </w:rPr>
        <w:t>,</w:t>
      </w:r>
      <w:r w:rsidR="00B70CCB">
        <w:t xml:space="preserve"> for consideration at its it meeting to be held in Geneva on October 29, 2018 (see document TC</w:t>
      </w:r>
      <w:r w:rsidR="00B70CCB">
        <w:noBreakHyphen/>
        <w:t>ECD/MAR18/11 “Report”, paragraph 56).</w:t>
      </w:r>
    </w:p>
    <w:p w:rsidR="00B70CCB" w:rsidRDefault="00B70CCB" w:rsidP="008C2835"/>
    <w:p w:rsidR="008C2835" w:rsidRDefault="00B70CCB" w:rsidP="008C2835">
      <w:r w:rsidRPr="00864084">
        <w:fldChar w:fldCharType="begin"/>
      </w:r>
      <w:r w:rsidRPr="00864084">
        <w:instrText xml:space="preserve"> AUTONUM  </w:instrText>
      </w:r>
      <w:r w:rsidRPr="00864084">
        <w:fldChar w:fldCharType="end"/>
      </w:r>
      <w:r w:rsidRPr="00864084">
        <w:tab/>
        <w:t xml:space="preserve">The Leading Expert provided the requested editorial clarifications and </w:t>
      </w:r>
      <w:r w:rsidR="00864084">
        <w:t xml:space="preserve">further </w:t>
      </w:r>
      <w:r w:rsidRPr="00864084">
        <w:t xml:space="preserve">proposed that those be also considered by the Technical Working Party for Vegetables (TWV) at its fifty-second session to be held in </w:t>
      </w:r>
      <w:r w:rsidRPr="00864084">
        <w:rPr>
          <w:rFonts w:cs="Arial"/>
        </w:rPr>
        <w:t>Beijing, China</w:t>
      </w:r>
      <w:r w:rsidRPr="00864084">
        <w:t>, from September 17 to 21, 2018.</w:t>
      </w:r>
    </w:p>
    <w:p w:rsidR="008C2835" w:rsidRDefault="008C2835" w:rsidP="008C2835">
      <w:pPr>
        <w:rPr>
          <w:snapToGrid w:val="0"/>
        </w:rPr>
      </w:pPr>
    </w:p>
    <w:p w:rsidR="008C2835" w:rsidRDefault="008C2835" w:rsidP="008C2835">
      <w:pPr>
        <w:rPr>
          <w:snapToGrid w:val="0"/>
        </w:rPr>
      </w:pPr>
      <w:r w:rsidRPr="003620C5">
        <w:rPr>
          <w:snapToGrid w:val="0"/>
        </w:rPr>
        <w:fldChar w:fldCharType="begin"/>
      </w:r>
      <w:r w:rsidRPr="003620C5">
        <w:rPr>
          <w:snapToGrid w:val="0"/>
        </w:rPr>
        <w:instrText xml:space="preserve"> AUTONUM  </w:instrText>
      </w:r>
      <w:r w:rsidRPr="003620C5">
        <w:rPr>
          <w:snapToGrid w:val="0"/>
        </w:rPr>
        <w:fldChar w:fldCharType="end"/>
      </w:r>
      <w:r w:rsidRPr="003620C5">
        <w:rPr>
          <w:snapToGrid w:val="0"/>
        </w:rPr>
        <w:tab/>
        <w:t xml:space="preserve">The following table presents all the comments made by the TC-EDC on the draft Test Guidelines for Broccoli (document TG/151/5(proj.3)), with the </w:t>
      </w:r>
      <w:bookmarkStart w:id="2" w:name="_GoBack"/>
      <w:bookmarkEnd w:id="2"/>
      <w:r w:rsidRPr="003620C5">
        <w:rPr>
          <w:snapToGrid w:val="0"/>
        </w:rPr>
        <w:t xml:space="preserve">responses by the Leading Expert, Ms. Marian van </w:t>
      </w:r>
      <w:proofErr w:type="spellStart"/>
      <w:r w:rsidRPr="003620C5">
        <w:rPr>
          <w:snapToGrid w:val="0"/>
        </w:rPr>
        <w:t>Leeuwen</w:t>
      </w:r>
      <w:proofErr w:type="spellEnd"/>
      <w:r w:rsidRPr="003620C5">
        <w:rPr>
          <w:snapToGrid w:val="0"/>
        </w:rPr>
        <w:t xml:space="preserve"> (Netherlands).</w:t>
      </w:r>
    </w:p>
    <w:p w:rsidR="008C2835" w:rsidRPr="00C5280D" w:rsidRDefault="008C2835" w:rsidP="008C2835">
      <w:pPr>
        <w:rPr>
          <w:snapToGrid w:val="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8C2835" w:rsidRPr="0097508A" w:rsidTr="00AD712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Default="008C2835" w:rsidP="00AD712F">
            <w:pPr>
              <w:pStyle w:val="BodyText"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Table of chars.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Pr="00C15245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C15245">
              <w:rPr>
                <w:rFonts w:cs="Arial"/>
                <w:color w:val="000000"/>
              </w:rPr>
              <w:t>- to check whether to add growth stages throughout table of characteristics</w:t>
            </w:r>
          </w:p>
          <w:p w:rsidR="008C2835" w:rsidRPr="00C15245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C15245">
              <w:rPr>
                <w:rFonts w:cs="Arial"/>
                <w:color w:val="000000"/>
              </w:rPr>
              <w:t>(1 = before harvest maturity, 2 = at harvest maturity)</w:t>
            </w:r>
          </w:p>
          <w:p w:rsidR="008C2835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C15245">
              <w:rPr>
                <w:rFonts w:cs="Arial"/>
                <w:color w:val="000000"/>
              </w:rPr>
              <w:t>- to complete table of characteristics with indication of type of variety for each example variety (autumn and spring)</w:t>
            </w:r>
          </w:p>
          <w:p w:rsidR="008C2835" w:rsidRPr="00B664B6" w:rsidRDefault="00B664B6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B664B6">
              <w:rPr>
                <w:rFonts w:cs="Arial"/>
                <w:i/>
                <w:color w:val="000000"/>
              </w:rPr>
              <w:t>Leading Expert:</w:t>
            </w:r>
          </w:p>
          <w:p w:rsidR="008C2835" w:rsidRPr="001A1ED6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1A1ED6">
              <w:rPr>
                <w:rFonts w:cs="Arial"/>
                <w:i/>
                <w:color w:val="000000"/>
              </w:rPr>
              <w:t>The addition of 2 growth stages to the table of characteristics would give the same information as now included in 8.1 and 8.2</w:t>
            </w:r>
          </w:p>
          <w:p w:rsidR="008C2835" w:rsidRPr="001A1ED6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1A1ED6">
              <w:rPr>
                <w:rFonts w:cs="Arial"/>
                <w:i/>
                <w:color w:val="000000"/>
              </w:rPr>
              <w:t>Therefore the proposal is to add these two growth stages and to add also growth stage 3 = at full flowering for char 25 and 26 (which will become 24 and 25 after combination of 23 and 24)</w:t>
            </w:r>
          </w:p>
          <w:p w:rsidR="008C2835" w:rsidRPr="001A1ED6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1A1ED6">
              <w:rPr>
                <w:rFonts w:cs="Arial"/>
                <w:i/>
                <w:color w:val="000000"/>
              </w:rPr>
              <w:t>Growth stage 1 = just before harvest maturity, 2= at harvest maturity</w:t>
            </w:r>
          </w:p>
          <w:p w:rsidR="008C2835" w:rsidRPr="001A1ED6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1A1ED6">
              <w:rPr>
                <w:rFonts w:cs="Arial"/>
                <w:i/>
                <w:color w:val="000000"/>
              </w:rPr>
              <w:t xml:space="preserve">Then the wording </w:t>
            </w:r>
            <w:r w:rsidRPr="008E53F9">
              <w:rPr>
                <w:rFonts w:cs="Arial"/>
                <w:i/>
                <w:color w:val="000000"/>
              </w:rPr>
              <w:t xml:space="preserve">of 8.1 (a) could be: </w:t>
            </w:r>
            <w:r w:rsidR="00B664B6" w:rsidRPr="008E53F9">
              <w:rPr>
                <w:rFonts w:cs="Arial"/>
                <w:i/>
                <w:color w:val="000000"/>
              </w:rPr>
              <w:t>“O</w:t>
            </w:r>
            <w:r w:rsidRPr="008E53F9">
              <w:rPr>
                <w:rFonts w:cs="Arial"/>
                <w:i/>
                <w:color w:val="000000"/>
              </w:rPr>
              <w:t xml:space="preserve">bservations should be made </w:t>
            </w:r>
            <w:r w:rsidRPr="008E53F9">
              <w:rPr>
                <w:rFonts w:cs="Arial"/>
                <w:i/>
              </w:rPr>
              <w:t xml:space="preserve">on fully developed leaves </w:t>
            </w:r>
            <w:r w:rsidR="00B664B6" w:rsidRPr="008E53F9">
              <w:rPr>
                <w:rFonts w:cs="Arial"/>
                <w:i/>
              </w:rPr>
              <w:t xml:space="preserve">in the </w:t>
            </w:r>
            <w:r w:rsidRPr="008E53F9">
              <w:rPr>
                <w:rFonts w:cs="Arial"/>
                <w:i/>
              </w:rPr>
              <w:t xml:space="preserve">middle </w:t>
            </w:r>
            <w:r w:rsidR="00DB679A" w:rsidRPr="008E53F9">
              <w:rPr>
                <w:rFonts w:cs="Arial"/>
                <w:i/>
              </w:rPr>
              <w:t xml:space="preserve">third </w:t>
            </w:r>
            <w:r w:rsidRPr="008E53F9">
              <w:rPr>
                <w:rFonts w:cs="Arial"/>
                <w:i/>
              </w:rPr>
              <w:t>of the plant</w:t>
            </w:r>
            <w:r w:rsidR="00DB679A" w:rsidRPr="008E53F9">
              <w:rPr>
                <w:rFonts w:cs="Arial"/>
                <w:i/>
              </w:rPr>
              <w:t>.”</w:t>
            </w:r>
            <w:r w:rsidRPr="008E53F9">
              <w:rPr>
                <w:rFonts w:cs="Arial"/>
                <w:i/>
                <w:color w:val="000000"/>
              </w:rPr>
              <w:t xml:space="preserve"> To add for all characteristics from 1 to 12 growth stage 1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The present 8.1 (b) can be deleted from this explanation and from the table of characteristics. To add for all characteristics from 13 to 21 and the combined 23/24 growth stage 2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8.1 (c) becomes 8.1 (b), also in the table of characteristics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8.1 (d) becomes 8.1 (c), also in the table of characteristics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 xml:space="preserve">Preference for S (summer and autumn) and O (overwintering): 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 xml:space="preserve">The varieties that are O: 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Burbank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Ember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proofErr w:type="spellStart"/>
            <w:r w:rsidRPr="008E53F9">
              <w:rPr>
                <w:rFonts w:cs="Arial"/>
                <w:i/>
                <w:color w:val="000000"/>
              </w:rPr>
              <w:t>Cresta</w:t>
            </w:r>
            <w:proofErr w:type="spellEnd"/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Cardinal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Early White Sprouting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Red Fire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Claret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Red Arrow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proofErr w:type="spellStart"/>
            <w:r w:rsidRPr="008E53F9">
              <w:rPr>
                <w:rFonts w:cs="Arial"/>
                <w:i/>
                <w:color w:val="000000"/>
              </w:rPr>
              <w:t>Bonarda</w:t>
            </w:r>
            <w:proofErr w:type="spellEnd"/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Early Purple Sprouting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Mendocino</w:t>
            </w: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 xml:space="preserve">Broccoli di </w:t>
            </w:r>
            <w:proofErr w:type="spellStart"/>
            <w:r w:rsidRPr="008E53F9">
              <w:rPr>
                <w:rFonts w:cs="Arial"/>
                <w:i/>
                <w:color w:val="000000"/>
              </w:rPr>
              <w:t>Natale</w:t>
            </w:r>
            <w:proofErr w:type="spellEnd"/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</w:p>
          <w:p w:rsidR="008C2835" w:rsidRPr="008E53F9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All other example varieties are S</w:t>
            </w:r>
          </w:p>
          <w:p w:rsidR="001A1ED6" w:rsidRPr="008E53F9" w:rsidRDefault="001A1ED6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</w:p>
          <w:p w:rsidR="001A1ED6" w:rsidRPr="008E53F9" w:rsidRDefault="001A1ED6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to add the following to Chapter 6.5 “Legend”:</w:t>
            </w:r>
          </w:p>
          <w:p w:rsidR="001A1ED6" w:rsidRPr="008E53F9" w:rsidRDefault="001A1ED6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(s): summer and autumn varieties</w:t>
            </w:r>
          </w:p>
          <w:p w:rsidR="001A1ED6" w:rsidRPr="001A1ED6" w:rsidRDefault="001A1ED6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8E53F9">
              <w:rPr>
                <w:rFonts w:cs="Arial"/>
                <w:i/>
                <w:color w:val="000000"/>
              </w:rPr>
              <w:t>(o): overwintering varieties</w:t>
            </w:r>
          </w:p>
          <w:p w:rsidR="008C2835" w:rsidRPr="001A1ED6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</w:p>
          <w:p w:rsidR="008C2835" w:rsidRPr="001A1ED6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1A1ED6">
              <w:rPr>
                <w:rFonts w:cs="Arial"/>
                <w:i/>
                <w:color w:val="000000"/>
              </w:rPr>
              <w:t xml:space="preserve">- Example variety </w:t>
            </w:r>
            <w:r w:rsidR="00DB679A" w:rsidRPr="001A1ED6">
              <w:rPr>
                <w:rFonts w:cs="Arial"/>
                <w:i/>
                <w:color w:val="000000"/>
              </w:rPr>
              <w:t>“</w:t>
            </w:r>
            <w:r w:rsidRPr="001A1ED6">
              <w:rPr>
                <w:rFonts w:cs="Arial"/>
                <w:i/>
                <w:color w:val="000000"/>
              </w:rPr>
              <w:t>Esquire</w:t>
            </w:r>
            <w:r w:rsidR="00DB679A" w:rsidRPr="001A1ED6">
              <w:rPr>
                <w:rFonts w:cs="Arial"/>
                <w:i/>
                <w:color w:val="000000"/>
              </w:rPr>
              <w:t>”</w:t>
            </w:r>
            <w:r w:rsidRPr="001A1ED6">
              <w:rPr>
                <w:rFonts w:cs="Arial"/>
                <w:i/>
                <w:color w:val="000000"/>
              </w:rPr>
              <w:t xml:space="preserve"> should be replaced by </w:t>
            </w:r>
            <w:r w:rsidR="00DB679A" w:rsidRPr="001A1ED6">
              <w:rPr>
                <w:rFonts w:cs="Arial"/>
                <w:i/>
                <w:color w:val="000000"/>
              </w:rPr>
              <w:t>“</w:t>
            </w:r>
            <w:r w:rsidRPr="001A1ED6">
              <w:rPr>
                <w:rFonts w:cs="Arial"/>
                <w:i/>
                <w:color w:val="000000"/>
              </w:rPr>
              <w:t>Red Fire</w:t>
            </w:r>
            <w:r w:rsidR="00DB679A" w:rsidRPr="001A1ED6">
              <w:rPr>
                <w:rFonts w:cs="Arial"/>
                <w:i/>
                <w:color w:val="000000"/>
              </w:rPr>
              <w:t>”</w:t>
            </w:r>
            <w:r w:rsidRPr="001A1ED6">
              <w:rPr>
                <w:rFonts w:cs="Arial"/>
                <w:i/>
                <w:color w:val="000000"/>
              </w:rPr>
              <w:t xml:space="preserve"> because </w:t>
            </w:r>
            <w:r w:rsidR="00DB679A" w:rsidRPr="001A1ED6">
              <w:rPr>
                <w:rFonts w:cs="Arial"/>
                <w:i/>
                <w:color w:val="000000"/>
              </w:rPr>
              <w:t>“</w:t>
            </w:r>
            <w:r w:rsidRPr="001A1ED6">
              <w:rPr>
                <w:rFonts w:cs="Arial"/>
                <w:i/>
                <w:color w:val="000000"/>
              </w:rPr>
              <w:t>Esquire</w:t>
            </w:r>
            <w:r w:rsidR="00DB679A" w:rsidRPr="001A1ED6">
              <w:rPr>
                <w:rFonts w:cs="Arial"/>
                <w:i/>
                <w:color w:val="000000"/>
              </w:rPr>
              <w:t>”</w:t>
            </w:r>
            <w:r w:rsidRPr="001A1ED6">
              <w:rPr>
                <w:rFonts w:cs="Arial"/>
                <w:i/>
                <w:color w:val="000000"/>
              </w:rPr>
              <w:t xml:space="preserve"> is an old denomination proposal for the variety </w:t>
            </w:r>
            <w:r w:rsidR="00DB679A" w:rsidRPr="001A1ED6">
              <w:rPr>
                <w:rFonts w:cs="Arial"/>
                <w:i/>
                <w:color w:val="000000"/>
              </w:rPr>
              <w:t>“</w:t>
            </w:r>
            <w:r w:rsidRPr="001A1ED6">
              <w:rPr>
                <w:rFonts w:cs="Arial"/>
                <w:i/>
                <w:color w:val="000000"/>
              </w:rPr>
              <w:t>Red Fire</w:t>
            </w:r>
            <w:r w:rsidR="00DB679A" w:rsidRPr="001A1ED6">
              <w:rPr>
                <w:rFonts w:cs="Arial"/>
                <w:i/>
                <w:color w:val="000000"/>
              </w:rPr>
              <w:t>”</w:t>
            </w:r>
            <w:r w:rsidRPr="001A1ED6">
              <w:rPr>
                <w:rFonts w:cs="Arial"/>
                <w:i/>
                <w:color w:val="000000"/>
              </w:rPr>
              <w:t>. (</w:t>
            </w:r>
            <w:r w:rsidR="00DB679A" w:rsidRPr="001A1ED6">
              <w:rPr>
                <w:rFonts w:cs="Arial"/>
                <w:i/>
                <w:color w:val="000000"/>
              </w:rPr>
              <w:t>C</w:t>
            </w:r>
            <w:r w:rsidRPr="001A1ED6">
              <w:rPr>
                <w:rFonts w:cs="Arial"/>
                <w:i/>
                <w:color w:val="000000"/>
              </w:rPr>
              <w:t>haracteristic 4)</w:t>
            </w:r>
          </w:p>
          <w:p w:rsidR="008C2835" w:rsidRPr="001A1ED6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i/>
                <w:color w:val="000000"/>
              </w:rPr>
            </w:pPr>
            <w:r w:rsidRPr="001A1ED6">
              <w:rPr>
                <w:rFonts w:cs="Arial"/>
                <w:i/>
                <w:color w:val="000000"/>
              </w:rPr>
              <w:t xml:space="preserve">- Example variety </w:t>
            </w:r>
            <w:r w:rsidR="00DB679A" w:rsidRPr="001A1ED6">
              <w:rPr>
                <w:rFonts w:cs="Arial"/>
                <w:i/>
                <w:color w:val="000000"/>
              </w:rPr>
              <w:t>“</w:t>
            </w:r>
            <w:r w:rsidRPr="001A1ED6">
              <w:rPr>
                <w:rFonts w:cs="Arial"/>
                <w:i/>
                <w:color w:val="000000"/>
              </w:rPr>
              <w:t xml:space="preserve">Di </w:t>
            </w:r>
            <w:proofErr w:type="spellStart"/>
            <w:r w:rsidRPr="001A1ED6">
              <w:rPr>
                <w:rFonts w:cs="Arial"/>
                <w:i/>
                <w:color w:val="000000"/>
              </w:rPr>
              <w:t>Albenga</w:t>
            </w:r>
            <w:proofErr w:type="spellEnd"/>
            <w:r w:rsidRPr="001A1ED6">
              <w:rPr>
                <w:rFonts w:cs="Arial"/>
                <w:i/>
                <w:color w:val="000000"/>
              </w:rPr>
              <w:t xml:space="preserve"> </w:t>
            </w:r>
            <w:proofErr w:type="spellStart"/>
            <w:r w:rsidRPr="001A1ED6">
              <w:rPr>
                <w:rFonts w:cs="Arial"/>
                <w:i/>
                <w:color w:val="000000"/>
              </w:rPr>
              <w:t>precoce</w:t>
            </w:r>
            <w:proofErr w:type="spellEnd"/>
            <w:r w:rsidR="00DB679A" w:rsidRPr="001A1ED6">
              <w:rPr>
                <w:rFonts w:cs="Arial"/>
                <w:i/>
                <w:color w:val="000000"/>
              </w:rPr>
              <w:t>”</w:t>
            </w:r>
            <w:r w:rsidRPr="001A1ED6">
              <w:rPr>
                <w:rFonts w:cs="Arial"/>
                <w:i/>
                <w:color w:val="000000"/>
              </w:rPr>
              <w:t xml:space="preserve"> should be deleted because this appears to be a green cauliflower (</w:t>
            </w:r>
            <w:r w:rsidR="00DB679A" w:rsidRPr="001A1ED6">
              <w:rPr>
                <w:rFonts w:cs="Arial"/>
                <w:i/>
                <w:color w:val="000000"/>
              </w:rPr>
              <w:t>C</w:t>
            </w:r>
            <w:r w:rsidRPr="001A1ED6">
              <w:rPr>
                <w:rFonts w:cs="Arial"/>
                <w:i/>
                <w:color w:val="000000"/>
              </w:rPr>
              <w:t>haracteristic 8)</w:t>
            </w:r>
          </w:p>
          <w:p w:rsidR="008C2835" w:rsidRPr="0097508A" w:rsidRDefault="008C2835" w:rsidP="00DB679A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1A1ED6">
              <w:rPr>
                <w:rFonts w:cs="Arial"/>
                <w:i/>
                <w:color w:val="000000"/>
              </w:rPr>
              <w:t xml:space="preserve">- In </w:t>
            </w:r>
            <w:r w:rsidR="00DB679A" w:rsidRPr="001A1ED6">
              <w:rPr>
                <w:rFonts w:cs="Arial"/>
                <w:i/>
                <w:color w:val="000000"/>
              </w:rPr>
              <w:t>C</w:t>
            </w:r>
            <w:r w:rsidRPr="001A1ED6">
              <w:rPr>
                <w:rFonts w:cs="Arial"/>
                <w:i/>
                <w:color w:val="000000"/>
              </w:rPr>
              <w:t xml:space="preserve">haracteristic 22, the example variety </w:t>
            </w:r>
            <w:r w:rsidR="00DB679A" w:rsidRPr="001A1ED6">
              <w:rPr>
                <w:rFonts w:cs="Arial"/>
                <w:i/>
                <w:color w:val="000000"/>
              </w:rPr>
              <w:t>“</w:t>
            </w:r>
            <w:r w:rsidRPr="001A1ED6">
              <w:rPr>
                <w:rFonts w:cs="Arial"/>
                <w:i/>
                <w:color w:val="000000"/>
              </w:rPr>
              <w:t>Marathon</w:t>
            </w:r>
            <w:r w:rsidR="00DB679A" w:rsidRPr="001A1ED6">
              <w:rPr>
                <w:rFonts w:cs="Arial"/>
                <w:i/>
                <w:color w:val="000000"/>
              </w:rPr>
              <w:t>”</w:t>
            </w:r>
            <w:r w:rsidRPr="001A1ED6">
              <w:rPr>
                <w:rFonts w:cs="Arial"/>
                <w:i/>
                <w:color w:val="000000"/>
              </w:rPr>
              <w:t xml:space="preserve"> (note 7) should be deleted</w:t>
            </w:r>
          </w:p>
        </w:tc>
      </w:tr>
      <w:tr w:rsidR="008C2835" w:rsidRPr="0097508A" w:rsidTr="00AD712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Pr="00D30049" w:rsidRDefault="008C2835" w:rsidP="00AD712F">
            <w:pPr>
              <w:pStyle w:val="BodyText"/>
              <w:jc w:val="left"/>
              <w:rPr>
                <w:rFonts w:cs="Arial"/>
              </w:rPr>
            </w:pPr>
            <w:r>
              <w:rPr>
                <w:rFonts w:cs="Arial"/>
              </w:rPr>
              <w:t>Char. 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proofErr w:type="gramStart"/>
            <w:r w:rsidRPr="00C15245">
              <w:rPr>
                <w:rFonts w:cs="Arial"/>
                <w:color w:val="000000"/>
              </w:rPr>
              <w:t>to</w:t>
            </w:r>
            <w:proofErr w:type="gramEnd"/>
            <w:r w:rsidRPr="00C15245">
              <w:rPr>
                <w:rFonts w:cs="Arial"/>
                <w:color w:val="000000"/>
              </w:rPr>
              <w:t xml:space="preserve"> check if (a) is correct (observation on fully developed leaves at the middle level of the plant?)</w:t>
            </w:r>
          </w:p>
          <w:p w:rsidR="008C2835" w:rsidRPr="0097508A" w:rsidRDefault="00DB679A" w:rsidP="00DB679A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B664B6">
              <w:rPr>
                <w:rFonts w:cs="Arial"/>
                <w:i/>
                <w:color w:val="000000"/>
              </w:rPr>
              <w:t>Leading Expert</w:t>
            </w:r>
            <w:r w:rsidRPr="00DB679A">
              <w:rPr>
                <w:rFonts w:cs="Arial"/>
                <w:i/>
                <w:color w:val="000000"/>
              </w:rPr>
              <w:t xml:space="preserve">:  </w:t>
            </w:r>
            <w:r w:rsidR="008C2835" w:rsidRPr="00DB679A">
              <w:rPr>
                <w:rFonts w:cs="Arial"/>
                <w:i/>
                <w:color w:val="000000"/>
              </w:rPr>
              <w:t>See above</w:t>
            </w:r>
          </w:p>
        </w:tc>
      </w:tr>
      <w:tr w:rsidR="008C2835" w:rsidRPr="0097508A" w:rsidTr="00AD712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Default="008C2835" w:rsidP="00AD712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Chars. 14, 16, 20, 22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Default="008C2835" w:rsidP="00AD712F">
            <w:pPr>
              <w:keepNext/>
              <w:rPr>
                <w:rFonts w:cs="Arial"/>
              </w:rPr>
            </w:pPr>
            <w:r w:rsidRPr="0097508A">
              <w:rPr>
                <w:rFonts w:cs="Arial"/>
              </w:rPr>
              <w:t>“Only Calabrese type varieties” should be indicated with underline</w:t>
            </w:r>
          </w:p>
          <w:p w:rsidR="00DB679A" w:rsidRPr="0097508A" w:rsidRDefault="00DB679A" w:rsidP="00AD712F">
            <w:pPr>
              <w:keepNext/>
              <w:rPr>
                <w:rFonts w:cs="Arial"/>
              </w:rPr>
            </w:pPr>
            <w:r w:rsidRPr="00B664B6">
              <w:rPr>
                <w:rFonts w:cs="Arial"/>
                <w:i/>
                <w:color w:val="000000"/>
              </w:rPr>
              <w:t>Leading Expert</w:t>
            </w:r>
            <w:r w:rsidRPr="00DB679A">
              <w:rPr>
                <w:rFonts w:cs="Arial"/>
                <w:i/>
                <w:color w:val="000000"/>
              </w:rPr>
              <w:t xml:space="preserve">:  </w:t>
            </w:r>
            <w:r>
              <w:rPr>
                <w:rFonts w:cs="Arial"/>
                <w:i/>
                <w:color w:val="000000"/>
              </w:rPr>
              <w:t>agreed</w:t>
            </w:r>
          </w:p>
        </w:tc>
      </w:tr>
      <w:tr w:rsidR="008C2835" w:rsidRPr="0097508A" w:rsidTr="00AD712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Default="008C2835" w:rsidP="00AD712F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Char. 19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Default="008C2835" w:rsidP="00AD712F">
            <w:r w:rsidRPr="0097508A">
              <w:t>“Only varieties with Head: color: whitish, green, grey green or blue green” should be indicated with underline.</w:t>
            </w:r>
          </w:p>
          <w:p w:rsidR="00DB679A" w:rsidRPr="0097508A" w:rsidRDefault="00DB679A" w:rsidP="00AD712F">
            <w:r w:rsidRPr="00B664B6">
              <w:rPr>
                <w:rFonts w:cs="Arial"/>
                <w:i/>
                <w:color w:val="000000"/>
              </w:rPr>
              <w:t>Leading Expert</w:t>
            </w:r>
            <w:r w:rsidRPr="00DB679A">
              <w:rPr>
                <w:rFonts w:cs="Arial"/>
                <w:i/>
                <w:color w:val="000000"/>
              </w:rPr>
              <w:t xml:space="preserve">:  </w:t>
            </w:r>
            <w:r>
              <w:rPr>
                <w:rFonts w:cs="Arial"/>
                <w:i/>
                <w:color w:val="000000"/>
              </w:rPr>
              <w:t>agreed</w:t>
            </w:r>
          </w:p>
        </w:tc>
      </w:tr>
    </w:tbl>
    <w:p w:rsidR="001A1ED6" w:rsidRDefault="001A1ED6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8C2835" w:rsidRPr="0097508A" w:rsidTr="00AD712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Pr="00D30049" w:rsidRDefault="008C2835" w:rsidP="001A1ED6">
            <w:pPr>
              <w:pStyle w:val="BodyText"/>
              <w:keepNext/>
              <w:keepLines/>
              <w:jc w:val="left"/>
              <w:rPr>
                <w:rFonts w:cs="Arial"/>
              </w:rPr>
            </w:pPr>
            <w:r>
              <w:rPr>
                <w:rFonts w:cs="Arial"/>
              </w:rPr>
              <w:lastRenderedPageBreak/>
              <w:t>Chars. 23, 24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Default="008C2835" w:rsidP="001A1ED6">
            <w:pPr>
              <w:pStyle w:val="BodyText"/>
              <w:keepNext/>
              <w:keepLines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proofErr w:type="gramStart"/>
            <w:r w:rsidRPr="001A1ED6">
              <w:rPr>
                <w:rFonts w:cs="Arial"/>
                <w:color w:val="000000"/>
              </w:rPr>
              <w:t>to</w:t>
            </w:r>
            <w:proofErr w:type="gramEnd"/>
            <w:r w:rsidRPr="001A1ED6">
              <w:rPr>
                <w:rFonts w:cs="Arial"/>
                <w:color w:val="000000"/>
              </w:rPr>
              <w:t xml:space="preserve"> combine chars. 23 and 24 with both types of example varieties (see general comment on table of chars.)</w:t>
            </w:r>
          </w:p>
          <w:p w:rsidR="008C2835" w:rsidRPr="0097508A" w:rsidRDefault="00DB679A" w:rsidP="001A1ED6">
            <w:pPr>
              <w:pStyle w:val="BodyText"/>
              <w:keepNext/>
              <w:keepLines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B664B6">
              <w:rPr>
                <w:rFonts w:cs="Arial"/>
                <w:i/>
                <w:color w:val="000000"/>
              </w:rPr>
              <w:t>Leading Expert</w:t>
            </w:r>
            <w:r w:rsidRPr="00DB679A">
              <w:rPr>
                <w:rFonts w:cs="Arial"/>
                <w:i/>
                <w:color w:val="000000"/>
              </w:rPr>
              <w:t xml:space="preserve">:  </w:t>
            </w:r>
            <w:r>
              <w:rPr>
                <w:rFonts w:cs="Arial"/>
                <w:i/>
                <w:color w:val="000000"/>
              </w:rPr>
              <w:t>provided combined Characteristic</w:t>
            </w:r>
          </w:p>
        </w:tc>
      </w:tr>
    </w:tbl>
    <w:p w:rsidR="00C15245" w:rsidRDefault="00C15245" w:rsidP="001A1ED6">
      <w:pPr>
        <w:keepNext/>
      </w:pPr>
    </w:p>
    <w:tbl>
      <w:tblPr>
        <w:tblOverlap w:val="never"/>
        <w:tblW w:w="10213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575"/>
        <w:gridCol w:w="566"/>
      </w:tblGrid>
      <w:tr w:rsidR="00C15245" w:rsidRPr="008E53F9" w:rsidTr="00C15245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245" w:rsidRPr="008E53F9" w:rsidRDefault="00C15245" w:rsidP="00521BD5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8E53F9">
              <w:rPr>
                <w:rFonts w:eastAsia="Arial" w:cs="Arial"/>
                <w:b/>
                <w:bCs/>
                <w:sz w:val="16"/>
                <w:szCs w:val="16"/>
              </w:rPr>
              <w:t>23.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15245" w:rsidRPr="008E53F9" w:rsidRDefault="00C15245" w:rsidP="00521BD5">
            <w:pPr>
              <w:jc w:val="center"/>
              <w:rPr>
                <w:rFonts w:eastAsia="Arial" w:cs="Arial"/>
                <w:b/>
                <w:bCs/>
                <w:sz w:val="16"/>
                <w:szCs w:val="16"/>
              </w:rPr>
            </w:pPr>
            <w:r w:rsidRPr="008E53F9">
              <w:rPr>
                <w:rFonts w:eastAsia="Arial" w:cs="Arial"/>
                <w:b/>
                <w:bCs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8E53F9">
              <w:rPr>
                <w:rFonts w:eastAsia="Arial" w:cs="Arial"/>
                <w:b/>
                <w:bCs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8E53F9">
              <w:rPr>
                <w:rFonts w:eastAsia="Arial" w:cs="Arial"/>
                <w:b/>
                <w:bCs/>
                <w:sz w:val="16"/>
                <w:szCs w:val="16"/>
              </w:rPr>
              <w:t>MG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8E53F9">
              <w:rPr>
                <w:rFonts w:eastAsia="Arial" w:cs="Arial"/>
                <w:b/>
                <w:bCs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  <w:r w:rsidRPr="008E53F9">
              <w:rPr>
                <w:rFonts w:eastAsia="Arial" w:cs="Arial"/>
                <w:b/>
                <w:bCs/>
                <w:sz w:val="16"/>
                <w:szCs w:val="16"/>
              </w:rPr>
              <w:t>(c), (d)</w:t>
            </w:r>
          </w:p>
        </w:tc>
        <w:tc>
          <w:tcPr>
            <w:tcW w:w="5881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b/>
                <w:bCs/>
                <w:sz w:val="16"/>
                <w:szCs w:val="16"/>
              </w:rPr>
            </w:pPr>
          </w:p>
        </w:tc>
      </w:tr>
      <w:tr w:rsidR="00C15245" w:rsidRPr="00864084" w:rsidTr="00C15245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15245" w:rsidRPr="008E53F9" w:rsidRDefault="00C15245" w:rsidP="00521BD5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15245" w:rsidRPr="008E53F9" w:rsidRDefault="00C15245" w:rsidP="00521BD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C15245" w:rsidRPr="008E53F9" w:rsidTr="00521BD5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45" w:rsidRPr="008E53F9" w:rsidRDefault="00C15245" w:rsidP="00C15245">
                  <w:pPr>
                    <w:spacing w:before="106" w:after="106"/>
                    <w:jc w:val="left"/>
                  </w:pPr>
                  <w:r w:rsidRPr="008E53F9">
                    <w:rPr>
                      <w:rFonts w:eastAsia="Arial" w:cs="Arial"/>
                      <w:b/>
                      <w:bCs/>
                      <w:sz w:val="16"/>
                      <w:szCs w:val="16"/>
                    </w:rPr>
                    <w:t xml:space="preserve">Time of harvest maturity </w:t>
                  </w:r>
                </w:p>
              </w:tc>
            </w:tr>
          </w:tbl>
          <w:p w:rsidR="00C15245" w:rsidRPr="008E53F9" w:rsidRDefault="00C15245" w:rsidP="00C15245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C15245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C15245" w:rsidRPr="00864084" w:rsidTr="00521BD5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45" w:rsidRPr="008E53F9" w:rsidRDefault="00C15245" w:rsidP="00C15245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8E53F9">
                    <w:rPr>
                      <w:rFonts w:eastAsia="Arial" w:cs="Arial"/>
                      <w:b/>
                      <w:bCs/>
                      <w:sz w:val="16"/>
                      <w:szCs w:val="16"/>
                      <w:lang w:val="fr-CH"/>
                    </w:rPr>
                    <w:t xml:space="preserve">Époque de maturité de récolte </w:t>
                  </w:r>
                </w:p>
              </w:tc>
            </w:tr>
          </w:tbl>
          <w:p w:rsidR="00C15245" w:rsidRPr="008E53F9" w:rsidRDefault="00C15245" w:rsidP="00C15245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C15245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C15245" w:rsidRPr="008E53F9" w:rsidTr="00521BD5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45" w:rsidRPr="008E53F9" w:rsidRDefault="00C15245" w:rsidP="00C15245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r w:rsidRPr="008E53F9">
                    <w:rPr>
                      <w:rFonts w:eastAsia="Arial" w:cs="Arial"/>
                      <w:b/>
                      <w:bCs/>
                      <w:sz w:val="16"/>
                      <w:szCs w:val="16"/>
                      <w:lang w:val="de-CH"/>
                    </w:rPr>
                    <w:t xml:space="preserve">Zeitpunkt der Erntereife </w:t>
                  </w:r>
                </w:p>
              </w:tc>
            </w:tr>
          </w:tbl>
          <w:p w:rsidR="00C15245" w:rsidRPr="008E53F9" w:rsidRDefault="00C15245" w:rsidP="00C15245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C15245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C15245" w:rsidRPr="00864084" w:rsidTr="00521BD5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C15245" w:rsidRPr="008E53F9" w:rsidRDefault="00C15245" w:rsidP="00C15245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8E53F9">
                    <w:rPr>
                      <w:rFonts w:eastAsia="Arial" w:cs="Arial"/>
                      <w:b/>
                      <w:bCs/>
                      <w:sz w:val="16"/>
                      <w:szCs w:val="16"/>
                      <w:lang w:val="es-ES_tradnl"/>
                    </w:rPr>
                    <w:t xml:space="preserve">Época de madurez para la cosecha </w:t>
                  </w:r>
                </w:p>
              </w:tc>
            </w:tr>
          </w:tbl>
          <w:p w:rsidR="00C15245" w:rsidRPr="008E53F9" w:rsidRDefault="00C15245" w:rsidP="00C15245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575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15245" w:rsidRPr="008E53F9" w:rsidRDefault="00C15245" w:rsidP="00521BD5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C15245" w:rsidRPr="008E53F9" w:rsidRDefault="00C15245" w:rsidP="00521BD5">
            <w:pPr>
              <w:spacing w:line="1" w:lineRule="auto"/>
              <w:rPr>
                <w:lang w:val="es-ES_tradnl"/>
              </w:rPr>
            </w:pPr>
          </w:p>
        </w:tc>
      </w:tr>
      <w:tr w:rsidR="00C15245" w:rsidRPr="008E53F9" w:rsidTr="00C15245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245" w:rsidRPr="008E53F9" w:rsidRDefault="00C15245" w:rsidP="00521BD5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245" w:rsidRPr="008E53F9" w:rsidRDefault="00C15245" w:rsidP="00521BD5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eastAsia="Arial" w:cs="Arial"/>
                <w:sz w:val="16"/>
                <w:szCs w:val="16"/>
              </w:rPr>
              <w:t>very early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très</w:t>
            </w:r>
            <w:proofErr w:type="spellEnd"/>
            <w:r w:rsidRPr="008E53F9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précoce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sehr</w:t>
            </w:r>
            <w:proofErr w:type="spellEnd"/>
            <w:r w:rsidRPr="008E53F9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früh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muy</w:t>
            </w:r>
            <w:proofErr w:type="spellEnd"/>
            <w:r w:rsidRPr="008E53F9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temprana</w:t>
            </w:r>
            <w:proofErr w:type="spellEnd"/>
          </w:p>
        </w:tc>
        <w:tc>
          <w:tcPr>
            <w:tcW w:w="157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C15245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cs="Arial"/>
                <w:color w:val="000000"/>
              </w:rPr>
              <w:t>Sibsey</w:t>
            </w:r>
            <w:proofErr w:type="spellEnd"/>
            <w:r w:rsidRPr="008E53F9">
              <w:rPr>
                <w:rFonts w:cs="Arial"/>
                <w:color w:val="000000"/>
              </w:rPr>
              <w:t xml:space="preserve"> (s)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eastAsia="Arial" w:cs="Arial"/>
                <w:sz w:val="16"/>
                <w:szCs w:val="16"/>
              </w:rPr>
              <w:t>1</w:t>
            </w:r>
          </w:p>
        </w:tc>
      </w:tr>
      <w:tr w:rsidR="00C15245" w:rsidRPr="008E53F9" w:rsidTr="00C15245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245" w:rsidRPr="008E53F9" w:rsidRDefault="00C15245" w:rsidP="00521BD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245" w:rsidRPr="008E53F9" w:rsidRDefault="00C15245" w:rsidP="00521BD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eastAsia="Arial" w:cs="Arial"/>
                <w:sz w:val="16"/>
                <w:szCs w:val="16"/>
              </w:rPr>
              <w:t>early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précoce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früh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temprana</w:t>
            </w:r>
            <w:proofErr w:type="spellEnd"/>
          </w:p>
        </w:tc>
        <w:tc>
          <w:tcPr>
            <w:tcW w:w="157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C15245">
            <w:pPr>
              <w:jc w:val="left"/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cs="Arial"/>
                <w:color w:val="000000"/>
              </w:rPr>
              <w:t>Monflor</w:t>
            </w:r>
            <w:proofErr w:type="spellEnd"/>
            <w:r w:rsidRPr="008E53F9">
              <w:rPr>
                <w:rFonts w:cs="Arial"/>
                <w:color w:val="000000"/>
              </w:rPr>
              <w:t xml:space="preserve"> (s), </w:t>
            </w:r>
            <w:r w:rsidRPr="008E53F9">
              <w:rPr>
                <w:rFonts w:cs="Arial"/>
                <w:color w:val="000000"/>
              </w:rPr>
              <w:br/>
              <w:t>Red Fire (o)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eastAsia="Arial" w:cs="Arial"/>
                <w:sz w:val="16"/>
                <w:szCs w:val="16"/>
              </w:rPr>
              <w:t>3</w:t>
            </w:r>
          </w:p>
        </w:tc>
      </w:tr>
      <w:tr w:rsidR="00C15245" w:rsidRPr="008E53F9" w:rsidTr="00C15245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245" w:rsidRPr="008E53F9" w:rsidRDefault="00C15245" w:rsidP="00521BD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245" w:rsidRPr="008E53F9" w:rsidRDefault="00C15245" w:rsidP="00521BD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eastAsia="Arial" w:cs="Arial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moyenne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mittel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eastAsia="Arial" w:cs="Arial"/>
                <w:sz w:val="16"/>
                <w:szCs w:val="16"/>
              </w:rPr>
              <w:t>media</w:t>
            </w:r>
          </w:p>
        </w:tc>
        <w:tc>
          <w:tcPr>
            <w:tcW w:w="157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C15245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cs="Arial"/>
                <w:color w:val="000000"/>
              </w:rPr>
              <w:t>Tinman (s), Mendocino (o)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eastAsia="Arial" w:cs="Arial"/>
                <w:sz w:val="16"/>
                <w:szCs w:val="16"/>
              </w:rPr>
              <w:t>5</w:t>
            </w:r>
          </w:p>
        </w:tc>
      </w:tr>
      <w:tr w:rsidR="00C15245" w:rsidRPr="008E53F9" w:rsidTr="00C15245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245" w:rsidRPr="008E53F9" w:rsidRDefault="00C15245" w:rsidP="00521BD5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15245" w:rsidRPr="008E53F9" w:rsidRDefault="00C15245" w:rsidP="00521BD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eastAsia="Arial" w:cs="Arial"/>
                <w:sz w:val="16"/>
                <w:szCs w:val="16"/>
              </w:rPr>
              <w:t>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eastAsia="Arial" w:cs="Arial"/>
                <w:sz w:val="16"/>
                <w:szCs w:val="16"/>
              </w:rPr>
              <w:t>tardive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spät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tardía</w:t>
            </w:r>
            <w:proofErr w:type="spellEnd"/>
          </w:p>
        </w:tc>
        <w:tc>
          <w:tcPr>
            <w:tcW w:w="1575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C15245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cs="Arial"/>
                <w:color w:val="000000"/>
              </w:rPr>
              <w:t>Marathon (s), Burbank (o)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eastAsia="Arial" w:cs="Arial"/>
                <w:sz w:val="16"/>
                <w:szCs w:val="16"/>
              </w:rPr>
              <w:t>7</w:t>
            </w:r>
          </w:p>
        </w:tc>
      </w:tr>
      <w:tr w:rsidR="00C15245" w:rsidRPr="008E53F9" w:rsidTr="00C15245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245" w:rsidRPr="008E53F9" w:rsidRDefault="00C15245" w:rsidP="00521BD5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15245" w:rsidRPr="008E53F9" w:rsidRDefault="00C15245" w:rsidP="00521BD5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eastAsia="Arial" w:cs="Arial"/>
                <w:sz w:val="16"/>
                <w:szCs w:val="16"/>
              </w:rPr>
              <w:t>very 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très</w:t>
            </w:r>
            <w:proofErr w:type="spellEnd"/>
            <w:r w:rsidRPr="008E53F9">
              <w:rPr>
                <w:rFonts w:eastAsia="Arial" w:cs="Arial"/>
                <w:sz w:val="16"/>
                <w:szCs w:val="16"/>
              </w:rPr>
              <w:t xml:space="preserve"> tardive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sehr</w:t>
            </w:r>
            <w:proofErr w:type="spellEnd"/>
            <w:r w:rsidRPr="008E53F9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spät</w:t>
            </w:r>
            <w:proofErr w:type="spellEnd"/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rPr>
                <w:rFonts w:eastAsia="Arial" w:cs="Arial"/>
                <w:sz w:val="16"/>
                <w:szCs w:val="16"/>
              </w:rPr>
            </w:pP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muy</w:t>
            </w:r>
            <w:proofErr w:type="spellEnd"/>
            <w:r w:rsidRPr="008E53F9">
              <w:rPr>
                <w:rFonts w:eastAsia="Arial" w:cs="Arial"/>
                <w:sz w:val="16"/>
                <w:szCs w:val="16"/>
              </w:rPr>
              <w:t xml:space="preserve"> </w:t>
            </w:r>
            <w:proofErr w:type="spellStart"/>
            <w:r w:rsidRPr="008E53F9">
              <w:rPr>
                <w:rFonts w:eastAsia="Arial" w:cs="Arial"/>
                <w:sz w:val="16"/>
                <w:szCs w:val="16"/>
              </w:rPr>
              <w:t>tardía</w:t>
            </w:r>
            <w:proofErr w:type="spellEnd"/>
          </w:p>
        </w:tc>
        <w:tc>
          <w:tcPr>
            <w:tcW w:w="1575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C15245">
            <w:pPr>
              <w:jc w:val="left"/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cs="Arial"/>
                <w:color w:val="000000"/>
              </w:rPr>
              <w:t>Hallmark (s)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C15245" w:rsidRPr="008E53F9" w:rsidRDefault="00C15245" w:rsidP="00521BD5">
            <w:pPr>
              <w:jc w:val="center"/>
              <w:rPr>
                <w:rFonts w:eastAsia="Arial" w:cs="Arial"/>
                <w:sz w:val="16"/>
                <w:szCs w:val="16"/>
              </w:rPr>
            </w:pPr>
            <w:r w:rsidRPr="008E53F9">
              <w:rPr>
                <w:rFonts w:eastAsia="Arial" w:cs="Arial"/>
                <w:sz w:val="16"/>
                <w:szCs w:val="16"/>
              </w:rPr>
              <w:t>9</w:t>
            </w:r>
          </w:p>
        </w:tc>
      </w:tr>
    </w:tbl>
    <w:p w:rsidR="00C15245" w:rsidRDefault="00C15245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221"/>
      </w:tblGrid>
      <w:tr w:rsidR="008C2835" w:rsidRPr="0097508A" w:rsidTr="00AD712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Default="008C2835" w:rsidP="00AD712F">
            <w:pPr>
              <w:jc w:val="left"/>
            </w:pPr>
            <w:r>
              <w:t>Char. 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Default="008C2835" w:rsidP="00AD712F">
            <w:r w:rsidRPr="0097508A">
              <w:t>to be indicated as VG only</w:t>
            </w:r>
          </w:p>
          <w:p w:rsidR="00C15245" w:rsidRPr="0097508A" w:rsidRDefault="00C15245" w:rsidP="00AD712F">
            <w:r w:rsidRPr="00B664B6">
              <w:rPr>
                <w:rFonts w:cs="Arial"/>
                <w:i/>
                <w:color w:val="000000"/>
              </w:rPr>
              <w:t>Leading Expert</w:t>
            </w:r>
            <w:r w:rsidRPr="00DB679A">
              <w:rPr>
                <w:rFonts w:cs="Arial"/>
                <w:i/>
                <w:color w:val="000000"/>
              </w:rPr>
              <w:t xml:space="preserve">:  </w:t>
            </w:r>
            <w:r>
              <w:rPr>
                <w:rFonts w:cs="Arial"/>
                <w:i/>
                <w:color w:val="000000"/>
              </w:rPr>
              <w:t>agreed</w:t>
            </w:r>
          </w:p>
        </w:tc>
      </w:tr>
      <w:tr w:rsidR="008C2835" w:rsidRPr="0097508A" w:rsidTr="00AD712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Pr="00A466B2" w:rsidRDefault="008C2835" w:rsidP="00AD712F">
            <w:pPr>
              <w:pStyle w:val="BodyText"/>
              <w:jc w:val="left"/>
              <w:rPr>
                <w:rFonts w:cs="Arial"/>
              </w:rPr>
            </w:pPr>
            <w:r>
              <w:rPr>
                <w:rFonts w:cs="Arial"/>
              </w:rPr>
              <w:t>8.1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Pr="00C15245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C15245">
              <w:rPr>
                <w:rFonts w:cs="Arial"/>
                <w:color w:val="000000"/>
              </w:rPr>
              <w:t>It is proposed to use growth stages (e.g. 1 – just before harvest maturity, 2 – harvest maturity).</w:t>
            </w:r>
          </w:p>
          <w:p w:rsidR="008C2835" w:rsidRPr="00C15245" w:rsidRDefault="008C2835" w:rsidP="00AD712F">
            <w:pPr>
              <w:pStyle w:val="BodyText"/>
              <w:keepNext/>
              <w:numPr>
                <w:ilvl w:val="0"/>
                <w:numId w:val="2"/>
              </w:numPr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C15245">
              <w:rPr>
                <w:rFonts w:cs="Arial"/>
                <w:color w:val="000000"/>
              </w:rPr>
              <w:t>could be modified as follows :</w:t>
            </w:r>
          </w:p>
          <w:p w:rsidR="008C2835" w:rsidRPr="00C15245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</w:rPr>
            </w:pPr>
            <w:r w:rsidRPr="00C15245">
              <w:rPr>
                <w:rFonts w:cs="Arial"/>
              </w:rPr>
              <w:t>“Observations should be made on fully developed leaves at the middle of the plant”.</w:t>
            </w:r>
          </w:p>
          <w:p w:rsidR="008C2835" w:rsidRPr="00C15245" w:rsidRDefault="008C2835" w:rsidP="00AD712F">
            <w:pPr>
              <w:pStyle w:val="BodyText"/>
              <w:keepNext/>
              <w:numPr>
                <w:ilvl w:val="0"/>
                <w:numId w:val="2"/>
              </w:numPr>
              <w:tabs>
                <w:tab w:val="left" w:pos="870"/>
              </w:tabs>
              <w:jc w:val="left"/>
              <w:rPr>
                <w:rFonts w:cs="Arial"/>
              </w:rPr>
            </w:pPr>
            <w:r w:rsidRPr="00C15245">
              <w:rPr>
                <w:rFonts w:cs="Arial"/>
              </w:rPr>
              <w:t>should be replaced by stage 2</w:t>
            </w:r>
          </w:p>
          <w:p w:rsidR="008C2835" w:rsidRPr="0097508A" w:rsidRDefault="00C15245" w:rsidP="00C15245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B664B6">
              <w:rPr>
                <w:rFonts w:cs="Arial"/>
                <w:i/>
                <w:color w:val="000000"/>
              </w:rPr>
              <w:t>Leading Expert</w:t>
            </w:r>
            <w:r w:rsidRPr="00DB679A">
              <w:rPr>
                <w:rFonts w:cs="Arial"/>
                <w:i/>
                <w:color w:val="000000"/>
              </w:rPr>
              <w:t xml:space="preserve">:  </w:t>
            </w:r>
            <w:r w:rsidR="008C2835" w:rsidRPr="00C15245">
              <w:rPr>
                <w:rFonts w:cs="Arial"/>
                <w:i/>
                <w:color w:val="000000"/>
              </w:rPr>
              <w:t xml:space="preserve">See answer regarding the table of characteristics  The growth stages also must be added to </w:t>
            </w:r>
            <w:r>
              <w:rPr>
                <w:rFonts w:cs="Arial"/>
                <w:i/>
                <w:color w:val="000000"/>
              </w:rPr>
              <w:t>C</w:t>
            </w:r>
            <w:r w:rsidR="008C2835" w:rsidRPr="00C15245">
              <w:rPr>
                <w:rFonts w:cs="Arial"/>
                <w:i/>
                <w:color w:val="000000"/>
              </w:rPr>
              <w:t>hapter 8</w:t>
            </w:r>
          </w:p>
        </w:tc>
      </w:tr>
      <w:tr w:rsidR="008C2835" w:rsidTr="00AD712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35" w:rsidRDefault="008C2835" w:rsidP="00AD712F">
            <w:pPr>
              <w:jc w:val="left"/>
              <w:rPr>
                <w:rFonts w:cs="Arial"/>
              </w:rPr>
            </w:pPr>
            <w:r>
              <w:t>8.1</w:t>
            </w:r>
            <w:r w:rsidR="00C15245">
              <w:t xml:space="preserve"> </w:t>
            </w:r>
            <w:r>
              <w:t>(c), (d)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35" w:rsidRDefault="008C2835" w:rsidP="00AD712F">
            <w:r>
              <w:t>move to 8.2 (only chars 23 and 24)</w:t>
            </w:r>
          </w:p>
          <w:p w:rsidR="00C15245" w:rsidRDefault="00C15245" w:rsidP="00AD712F">
            <w:r w:rsidRPr="00B664B6">
              <w:rPr>
                <w:rFonts w:cs="Arial"/>
                <w:i/>
                <w:color w:val="000000"/>
              </w:rPr>
              <w:t>Leading Expert</w:t>
            </w:r>
            <w:r w:rsidRPr="00DB679A">
              <w:rPr>
                <w:rFonts w:cs="Arial"/>
                <w:i/>
                <w:color w:val="000000"/>
              </w:rPr>
              <w:t xml:space="preserve">:  </w:t>
            </w:r>
            <w:r>
              <w:rPr>
                <w:rFonts w:cs="Arial"/>
                <w:i/>
                <w:color w:val="000000"/>
              </w:rPr>
              <w:t>agreed</w:t>
            </w:r>
          </w:p>
        </w:tc>
      </w:tr>
      <w:tr w:rsidR="008C2835" w:rsidRPr="00CB3C94" w:rsidTr="00AD712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Pr="00A466B2" w:rsidRDefault="008C2835" w:rsidP="00AD712F">
            <w:pPr>
              <w:pStyle w:val="BodyText"/>
              <w:jc w:val="left"/>
              <w:rPr>
                <w:rFonts w:cs="Arial"/>
              </w:rPr>
            </w:pPr>
            <w:r>
              <w:rPr>
                <w:rFonts w:cs="Arial"/>
              </w:rPr>
              <w:t>Ad. 25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35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r w:rsidRPr="00025C44">
              <w:rPr>
                <w:rFonts w:cs="Arial"/>
                <w:color w:val="000000"/>
              </w:rPr>
              <w:t xml:space="preserve">replace “stay </w:t>
            </w:r>
            <w:proofErr w:type="spellStart"/>
            <w:r w:rsidRPr="00025C44">
              <w:rPr>
                <w:rFonts w:cs="Arial"/>
                <w:color w:val="000000"/>
              </w:rPr>
              <w:t>sticked</w:t>
            </w:r>
            <w:proofErr w:type="spellEnd"/>
            <w:r w:rsidRPr="00025C44">
              <w:rPr>
                <w:rFonts w:cs="Arial"/>
                <w:color w:val="000000"/>
              </w:rPr>
              <w:t xml:space="preserve"> to stamen” with “sticks to stamen”</w:t>
            </w:r>
          </w:p>
          <w:p w:rsidR="008C2835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 xml:space="preserve">- </w:t>
            </w:r>
            <w:proofErr w:type="gramStart"/>
            <w:r w:rsidRPr="00AB1AA5">
              <w:rPr>
                <w:rFonts w:cs="Arial"/>
                <w:color w:val="000000"/>
              </w:rPr>
              <w:t>to</w:t>
            </w:r>
            <w:proofErr w:type="gramEnd"/>
            <w:r w:rsidRPr="00AB1AA5">
              <w:rPr>
                <w:rFonts w:cs="Arial"/>
                <w:color w:val="000000"/>
              </w:rPr>
              <w:t xml:space="preserve"> delete second sentence under field trial (</w:t>
            </w:r>
            <w:r>
              <w:rPr>
                <w:rFonts w:cs="Arial"/>
              </w:rPr>
              <w:t>“</w:t>
            </w:r>
            <w:r w:rsidRPr="008E7F2D">
              <w:rPr>
                <w:rFonts w:cs="Arial"/>
                <w:color w:val="000000"/>
              </w:rPr>
              <w:t>The observation on the presence of pollen</w:t>
            </w:r>
            <w:r>
              <w:rPr>
                <w:rFonts w:cs="Arial"/>
                <w:color w:val="000000"/>
              </w:rPr>
              <w:t>…”</w:t>
            </w:r>
          </w:p>
          <w:p w:rsidR="008C2835" w:rsidRDefault="008C283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eastAsia="Arial" w:cs="Arial"/>
              </w:rPr>
            </w:pPr>
            <w:r>
              <w:rPr>
                <w:rFonts w:cs="Arial"/>
                <w:color w:val="000000"/>
              </w:rPr>
              <w:t xml:space="preserve">- </w:t>
            </w:r>
            <w:proofErr w:type="gramStart"/>
            <w:r>
              <w:rPr>
                <w:rFonts w:cs="Arial"/>
                <w:color w:val="000000"/>
              </w:rPr>
              <w:t>to</w:t>
            </w:r>
            <w:proofErr w:type="gramEnd"/>
            <w:r>
              <w:rPr>
                <w:rFonts w:cs="Arial"/>
                <w:color w:val="000000"/>
              </w:rPr>
              <w:t xml:space="preserve"> delete sentences “</w:t>
            </w:r>
            <w:r w:rsidRPr="00232A94">
              <w:rPr>
                <w:rFonts w:eastAsia="Arial" w:cs="Arial"/>
              </w:rPr>
              <w:t>In case of a field trial, type of observation is VG. In case of a DNA marker test, type of observation is MS.</w:t>
            </w:r>
            <w:r>
              <w:rPr>
                <w:rFonts w:eastAsia="Arial" w:cs="Arial"/>
              </w:rPr>
              <w:t>”</w:t>
            </w:r>
          </w:p>
          <w:p w:rsidR="00C15245" w:rsidRPr="00CB3C94" w:rsidRDefault="00C15245" w:rsidP="00AD712F">
            <w:pPr>
              <w:pStyle w:val="BodyText"/>
              <w:keepNext/>
              <w:tabs>
                <w:tab w:val="left" w:pos="870"/>
              </w:tabs>
              <w:jc w:val="left"/>
              <w:rPr>
                <w:rFonts w:cs="Arial"/>
                <w:color w:val="000000"/>
              </w:rPr>
            </w:pPr>
            <w:r w:rsidRPr="00B664B6">
              <w:rPr>
                <w:rFonts w:cs="Arial"/>
                <w:i/>
                <w:color w:val="000000"/>
              </w:rPr>
              <w:t>Leading Expert</w:t>
            </w:r>
            <w:r w:rsidRPr="00DB679A">
              <w:rPr>
                <w:rFonts w:cs="Arial"/>
                <w:i/>
                <w:color w:val="000000"/>
              </w:rPr>
              <w:t xml:space="preserve">:  </w:t>
            </w:r>
            <w:r>
              <w:rPr>
                <w:rFonts w:cs="Arial"/>
                <w:i/>
                <w:color w:val="000000"/>
              </w:rPr>
              <w:t>agreed</w:t>
            </w:r>
          </w:p>
        </w:tc>
      </w:tr>
      <w:tr w:rsidR="008C2835" w:rsidTr="00AD712F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35" w:rsidRDefault="008C2835" w:rsidP="00AD712F">
            <w:pPr>
              <w:jc w:val="left"/>
              <w:rPr>
                <w:rFonts w:cs="Arial"/>
              </w:rPr>
            </w:pPr>
            <w:r>
              <w:t>8.3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2835" w:rsidRDefault="008C2835" w:rsidP="00AD712F">
            <w:pPr>
              <w:keepNext/>
            </w:pPr>
            <w:r>
              <w:t>- to add title (Types of Broccoli)</w:t>
            </w:r>
          </w:p>
          <w:p w:rsidR="008C2835" w:rsidRDefault="008C2835" w:rsidP="00AD712F">
            <w:pPr>
              <w:keepNext/>
              <w:rPr>
                <w:rFonts w:cs="Arial"/>
                <w:lang w:val="it-IT"/>
              </w:rPr>
            </w:pPr>
            <w:r>
              <w:t xml:space="preserve">- </w:t>
            </w:r>
            <w:r w:rsidRPr="00AB1AA5">
              <w:rPr>
                <w:rFonts w:cs="Arial"/>
                <w:lang w:val="it-IT"/>
              </w:rPr>
              <w:t xml:space="preserve">“Sprouting type: </w:t>
            </w:r>
            <w:r w:rsidRPr="00AB1AA5">
              <w:rPr>
                <w:rFonts w:cs="Arial"/>
                <w:strike/>
                <w:highlight w:val="lightGray"/>
                <w:lang w:val="it-IT"/>
              </w:rPr>
              <w:t xml:space="preserve">Only </w:t>
            </w:r>
            <w:r w:rsidRPr="00AB1AA5">
              <w:rPr>
                <w:rFonts w:cs="Arial"/>
                <w:strike/>
                <w:highlight w:val="lightGray"/>
                <w:shd w:val="clear" w:color="auto" w:fill="D9D9D9" w:themeFill="background1" w:themeFillShade="D9"/>
                <w:lang w:val="it-IT"/>
              </w:rPr>
              <w:t>multiple</w:t>
            </w:r>
            <w:r w:rsidRPr="00AB1AA5">
              <w:rPr>
                <w:rFonts w:cs="Arial"/>
                <w:shd w:val="clear" w:color="auto" w:fill="D9D9D9" w:themeFill="background1" w:themeFillShade="D9"/>
                <w:lang w:val="it-IT"/>
              </w:rPr>
              <w:t xml:space="preserve"> </w:t>
            </w:r>
            <w:r w:rsidRPr="00AB1AA5">
              <w:rPr>
                <w:rFonts w:cs="Arial"/>
                <w:u w:val="single"/>
                <w:shd w:val="clear" w:color="auto" w:fill="D9D9D9" w:themeFill="background1" w:themeFillShade="D9"/>
                <w:lang w:val="it-IT"/>
              </w:rPr>
              <w:t>Multiple</w:t>
            </w:r>
            <w:r w:rsidRPr="00AB1AA5">
              <w:rPr>
                <w:rFonts w:cs="Arial"/>
                <w:lang w:val="it-IT"/>
              </w:rPr>
              <w:t xml:space="preserve"> heads …”</w:t>
            </w:r>
          </w:p>
          <w:p w:rsidR="00C15245" w:rsidRDefault="00C15245" w:rsidP="00AD712F">
            <w:pPr>
              <w:keepNext/>
              <w:rPr>
                <w:rFonts w:cs="Arial"/>
                <w:snapToGrid w:val="0"/>
                <w:color w:val="000000"/>
              </w:rPr>
            </w:pPr>
            <w:r w:rsidRPr="00B664B6">
              <w:rPr>
                <w:rFonts w:cs="Arial"/>
                <w:i/>
                <w:color w:val="000000"/>
              </w:rPr>
              <w:t>Leading Expert</w:t>
            </w:r>
            <w:r w:rsidRPr="00DB679A">
              <w:rPr>
                <w:rFonts w:cs="Arial"/>
                <w:i/>
                <w:color w:val="000000"/>
              </w:rPr>
              <w:t xml:space="preserve">:  </w:t>
            </w:r>
            <w:r>
              <w:rPr>
                <w:rFonts w:cs="Arial"/>
                <w:i/>
                <w:color w:val="000000"/>
              </w:rPr>
              <w:t>agreed</w:t>
            </w:r>
          </w:p>
        </w:tc>
      </w:tr>
    </w:tbl>
    <w:p w:rsidR="008C2835" w:rsidRDefault="008C2835" w:rsidP="008C2835">
      <w:pPr>
        <w:jc w:val="left"/>
      </w:pPr>
    </w:p>
    <w:p w:rsidR="008C2835" w:rsidRDefault="008C2835" w:rsidP="008C2835">
      <w:pPr>
        <w:jc w:val="left"/>
      </w:pPr>
    </w:p>
    <w:p w:rsidR="008C2835" w:rsidRDefault="008C2835" w:rsidP="008C2835">
      <w:pPr>
        <w:jc w:val="left"/>
      </w:pPr>
    </w:p>
    <w:p w:rsidR="008C2835" w:rsidRPr="00C651CE" w:rsidRDefault="008C2835" w:rsidP="008C2835">
      <w:pPr>
        <w:jc w:val="right"/>
      </w:pPr>
      <w:r>
        <w:t>[End of document]</w:t>
      </w:r>
    </w:p>
    <w:p w:rsidR="00050E16" w:rsidRPr="00C651CE" w:rsidRDefault="00050E16" w:rsidP="008C2835">
      <w:pPr>
        <w:pStyle w:val="Titleofdoc0"/>
      </w:pPr>
    </w:p>
    <w:sectPr w:rsidR="00050E16" w:rsidRPr="00C651CE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35" w:rsidRDefault="008C2835" w:rsidP="006655D3">
      <w:r>
        <w:separator/>
      </w:r>
    </w:p>
    <w:p w:rsidR="008C2835" w:rsidRDefault="008C2835" w:rsidP="006655D3"/>
    <w:p w:rsidR="008C2835" w:rsidRDefault="008C2835" w:rsidP="006655D3"/>
  </w:endnote>
  <w:endnote w:type="continuationSeparator" w:id="0">
    <w:p w:rsidR="008C2835" w:rsidRDefault="008C2835" w:rsidP="006655D3">
      <w:r>
        <w:separator/>
      </w:r>
    </w:p>
    <w:p w:rsidR="008C2835" w:rsidRPr="00294751" w:rsidRDefault="008C2835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C2835" w:rsidRPr="00294751" w:rsidRDefault="008C2835" w:rsidP="006655D3">
      <w:pPr>
        <w:rPr>
          <w:lang w:val="fr-FR"/>
        </w:rPr>
      </w:pPr>
    </w:p>
    <w:p w:rsidR="008C2835" w:rsidRPr="00294751" w:rsidRDefault="008C2835" w:rsidP="006655D3">
      <w:pPr>
        <w:rPr>
          <w:lang w:val="fr-FR"/>
        </w:rPr>
      </w:pPr>
    </w:p>
  </w:endnote>
  <w:endnote w:type="continuationNotice" w:id="1">
    <w:p w:rsidR="008C2835" w:rsidRPr="00294751" w:rsidRDefault="008C2835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C2835" w:rsidRPr="00294751" w:rsidRDefault="008C2835" w:rsidP="006655D3">
      <w:pPr>
        <w:rPr>
          <w:lang w:val="fr-FR"/>
        </w:rPr>
      </w:pPr>
    </w:p>
    <w:p w:rsidR="008C2835" w:rsidRPr="00294751" w:rsidRDefault="008C2835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35" w:rsidRDefault="008C2835" w:rsidP="006655D3">
      <w:r>
        <w:separator/>
      </w:r>
    </w:p>
  </w:footnote>
  <w:footnote w:type="continuationSeparator" w:id="0">
    <w:p w:rsidR="008C2835" w:rsidRDefault="008C2835" w:rsidP="006655D3">
      <w:r>
        <w:separator/>
      </w:r>
    </w:p>
  </w:footnote>
  <w:footnote w:type="continuationNotice" w:id="1">
    <w:p w:rsidR="008C2835" w:rsidRPr="00AB530F" w:rsidRDefault="008C2835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805E12">
      <w:rPr>
        <w:rStyle w:val="PageNumber"/>
        <w:lang w:val="en-US"/>
      </w:rPr>
      <w:t>V</w:t>
    </w:r>
    <w:r>
      <w:rPr>
        <w:rStyle w:val="PageNumber"/>
        <w:lang w:val="en-US"/>
      </w:rPr>
      <w:t>/</w:t>
    </w:r>
    <w:r w:rsidR="00805E12">
      <w:rPr>
        <w:rStyle w:val="PageNumber"/>
        <w:lang w:val="en-US"/>
      </w:rPr>
      <w:t>5</w:t>
    </w:r>
    <w:r w:rsidR="0086404E">
      <w:rPr>
        <w:rStyle w:val="PageNumber"/>
        <w:lang w:val="en-US"/>
      </w:rPr>
      <w:t>2</w:t>
    </w:r>
    <w:r w:rsidR="00667404">
      <w:rPr>
        <w:rStyle w:val="PageNumber"/>
        <w:lang w:val="en-US"/>
      </w:rPr>
      <w:t>/</w:t>
    </w:r>
    <w:r w:rsidR="008F7AF8">
      <w:rPr>
        <w:rStyle w:val="PageNumber"/>
        <w:lang w:val="en-US"/>
      </w:rPr>
      <w:t>9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873FCC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82F02"/>
    <w:multiLevelType w:val="hybridMultilevel"/>
    <w:tmpl w:val="36D84BD4"/>
    <w:lvl w:ilvl="0" w:tplc="A15836BC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835"/>
    <w:rsid w:val="00010CF3"/>
    <w:rsid w:val="00011E27"/>
    <w:rsid w:val="000148BC"/>
    <w:rsid w:val="00024AB8"/>
    <w:rsid w:val="00025C44"/>
    <w:rsid w:val="00030854"/>
    <w:rsid w:val="000343A3"/>
    <w:rsid w:val="00036028"/>
    <w:rsid w:val="00044642"/>
    <w:rsid w:val="000446B9"/>
    <w:rsid w:val="00047E21"/>
    <w:rsid w:val="00050E16"/>
    <w:rsid w:val="00085505"/>
    <w:rsid w:val="000C4E25"/>
    <w:rsid w:val="000C7021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30BFF"/>
    <w:rsid w:val="00141DB8"/>
    <w:rsid w:val="00172084"/>
    <w:rsid w:val="0017474A"/>
    <w:rsid w:val="001758C6"/>
    <w:rsid w:val="00182B99"/>
    <w:rsid w:val="001A1ED6"/>
    <w:rsid w:val="001D6303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305A7F"/>
    <w:rsid w:val="003152FE"/>
    <w:rsid w:val="00327436"/>
    <w:rsid w:val="00335389"/>
    <w:rsid w:val="00344BD6"/>
    <w:rsid w:val="0035528D"/>
    <w:rsid w:val="00361821"/>
    <w:rsid w:val="00361E9E"/>
    <w:rsid w:val="00374CF9"/>
    <w:rsid w:val="003C7FBE"/>
    <w:rsid w:val="003D227C"/>
    <w:rsid w:val="003D2B4D"/>
    <w:rsid w:val="00444A88"/>
    <w:rsid w:val="00474DA4"/>
    <w:rsid w:val="00476B4D"/>
    <w:rsid w:val="004805FA"/>
    <w:rsid w:val="004935D2"/>
    <w:rsid w:val="00496305"/>
    <w:rsid w:val="0049744F"/>
    <w:rsid w:val="004B1215"/>
    <w:rsid w:val="004D047D"/>
    <w:rsid w:val="004F1E9E"/>
    <w:rsid w:val="004F305A"/>
    <w:rsid w:val="004F74EA"/>
    <w:rsid w:val="00512164"/>
    <w:rsid w:val="00520297"/>
    <w:rsid w:val="005228DD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3203C"/>
    <w:rsid w:val="00732A6C"/>
    <w:rsid w:val="00732DEC"/>
    <w:rsid w:val="00735BD5"/>
    <w:rsid w:val="00740E88"/>
    <w:rsid w:val="00751613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404E"/>
    <w:rsid w:val="00864084"/>
    <w:rsid w:val="00867AC1"/>
    <w:rsid w:val="00873FCC"/>
    <w:rsid w:val="00890DF8"/>
    <w:rsid w:val="008A743F"/>
    <w:rsid w:val="008A7D23"/>
    <w:rsid w:val="008C0970"/>
    <w:rsid w:val="008C2835"/>
    <w:rsid w:val="008D0BC5"/>
    <w:rsid w:val="008D2CF7"/>
    <w:rsid w:val="008D37F8"/>
    <w:rsid w:val="008E53F9"/>
    <w:rsid w:val="008F7AF8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85C4B"/>
    <w:rsid w:val="00AB2B93"/>
    <w:rsid w:val="00AB530F"/>
    <w:rsid w:val="00AB7E5B"/>
    <w:rsid w:val="00AC2883"/>
    <w:rsid w:val="00AD0B3E"/>
    <w:rsid w:val="00AE0EF1"/>
    <w:rsid w:val="00AE2937"/>
    <w:rsid w:val="00B07301"/>
    <w:rsid w:val="00B11F3E"/>
    <w:rsid w:val="00B224DE"/>
    <w:rsid w:val="00B324D4"/>
    <w:rsid w:val="00B46575"/>
    <w:rsid w:val="00B61777"/>
    <w:rsid w:val="00B664B6"/>
    <w:rsid w:val="00B70CCB"/>
    <w:rsid w:val="00B84BBD"/>
    <w:rsid w:val="00BA43FB"/>
    <w:rsid w:val="00BC127D"/>
    <w:rsid w:val="00BC1FE6"/>
    <w:rsid w:val="00C061B6"/>
    <w:rsid w:val="00C15245"/>
    <w:rsid w:val="00C2446C"/>
    <w:rsid w:val="00C36AE5"/>
    <w:rsid w:val="00C377BB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3708D"/>
    <w:rsid w:val="00D40426"/>
    <w:rsid w:val="00D57C96"/>
    <w:rsid w:val="00D57D18"/>
    <w:rsid w:val="00D605E1"/>
    <w:rsid w:val="00D85647"/>
    <w:rsid w:val="00D91203"/>
    <w:rsid w:val="00D95174"/>
    <w:rsid w:val="00DA1712"/>
    <w:rsid w:val="00DA4499"/>
    <w:rsid w:val="00DA4973"/>
    <w:rsid w:val="00DA6F36"/>
    <w:rsid w:val="00DB596E"/>
    <w:rsid w:val="00DB679A"/>
    <w:rsid w:val="00DB7773"/>
    <w:rsid w:val="00DC00EA"/>
    <w:rsid w:val="00DC3802"/>
    <w:rsid w:val="00E07D87"/>
    <w:rsid w:val="00E32F7E"/>
    <w:rsid w:val="00E52652"/>
    <w:rsid w:val="00E5267B"/>
    <w:rsid w:val="00E6162E"/>
    <w:rsid w:val="00E70039"/>
    <w:rsid w:val="00E72D49"/>
    <w:rsid w:val="00E7593C"/>
    <w:rsid w:val="00E7678A"/>
    <w:rsid w:val="00E935F1"/>
    <w:rsid w:val="00E94A81"/>
    <w:rsid w:val="00EA1FFB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2835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link w:val="BodyTextChar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C2835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upov.int/meetings/en/doc_details.jsp?meeting_id=46070&amp;doc_id=399768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2_2018\templates\twv_52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twv_52_template.dotx</Template>
  <TotalTime>97</TotalTime>
  <Pages>3</Pages>
  <Words>852</Words>
  <Characters>4516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TWV/52</vt:lpstr>
    </vt:vector>
  </TitlesOfParts>
  <Company>UPOV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TWV/52/9</dc:title>
  <dc:creator>OERTEL Romy</dc:creator>
  <cp:lastModifiedBy>OERTEL Romy</cp:lastModifiedBy>
  <cp:revision>14</cp:revision>
  <cp:lastPrinted>2018-08-20T15:02:00Z</cp:lastPrinted>
  <dcterms:created xsi:type="dcterms:W3CDTF">2018-08-14T12:42:00Z</dcterms:created>
  <dcterms:modified xsi:type="dcterms:W3CDTF">2018-08-21T15:47:00Z</dcterms:modified>
</cp:coreProperties>
</file>