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  <w:lang w:eastAsia="zh-CN"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/4</w:t>
            </w:r>
            <w:r w:rsidR="00CE63BA">
              <w:t>9</w:t>
            </w:r>
            <w:r>
              <w:t>/</w:t>
            </w:r>
            <w:bookmarkStart w:id="0" w:name="Code"/>
            <w:bookmarkEnd w:id="0"/>
            <w:r w:rsidR="00CB4876">
              <w:t>26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A32915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A32915">
              <w:rPr>
                <w:spacing w:val="0"/>
              </w:rPr>
              <w:t>:</w:t>
            </w:r>
            <w:r w:rsidRPr="00A3291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A32915">
              <w:rPr>
                <w:rStyle w:val="StyleDocoriginalNotBold1"/>
                <w:spacing w:val="0"/>
              </w:rPr>
              <w:t xml:space="preserve"> </w:t>
            </w:r>
            <w:r w:rsidR="00CB4876" w:rsidRPr="00A32915">
              <w:rPr>
                <w:rStyle w:val="StyleDocoriginalNotBold1"/>
                <w:spacing w:val="0"/>
              </w:rPr>
              <w:t>May 1</w:t>
            </w:r>
            <w:r w:rsidR="00A32915" w:rsidRPr="00A32915">
              <w:rPr>
                <w:rStyle w:val="StyleDocoriginalNotBold1"/>
                <w:spacing w:val="0"/>
              </w:rPr>
              <w:t>8</w:t>
            </w:r>
            <w:r w:rsidR="00CE63BA" w:rsidRPr="00A32915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CE63BA">
        <w:t xml:space="preserve">Ninth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CE63BA">
        <w:rPr>
          <w:rFonts w:cs="Arial"/>
        </w:rPr>
        <w:t>Angers</w:t>
      </w:r>
      <w:r w:rsidR="0018780B" w:rsidRPr="00C5280D">
        <w:t>,</w:t>
      </w:r>
      <w:r w:rsidR="00CE63BA">
        <w:t xml:space="preserve"> France,</w:t>
      </w:r>
      <w:r w:rsidR="0018780B">
        <w:t xml:space="preserve"> </w:t>
      </w:r>
      <w:r w:rsidR="00CC5597">
        <w:t>June</w:t>
      </w:r>
      <w:r w:rsidR="006C7423">
        <w:t xml:space="preserve"> </w:t>
      </w:r>
      <w:r w:rsidR="00CE63BA">
        <w:t>15</w:t>
      </w:r>
      <w:r w:rsidR="006C7423">
        <w:t xml:space="preserve"> to </w:t>
      </w:r>
      <w:r w:rsidR="00CE63BA">
        <w:t>19</w:t>
      </w:r>
      <w:r w:rsidR="0018780B">
        <w:t>, 201</w:t>
      </w:r>
      <w:r w:rsidR="00CE63BA">
        <w:t>5</w:t>
      </w:r>
    </w:p>
    <w:p w:rsidR="003776C3" w:rsidRPr="00C5280D" w:rsidRDefault="004665A8" w:rsidP="003776C3">
      <w:pPr>
        <w:pStyle w:val="Titleofdoc0"/>
      </w:pPr>
      <w:bookmarkStart w:id="3" w:name="TitleOfDoc"/>
      <w:bookmarkEnd w:id="3"/>
      <w:r>
        <w:t xml:space="preserve">PARTIAL REVISION of the Test Guidelines for </w:t>
      </w:r>
      <w:r>
        <w:rPr>
          <w:lang w:eastAsia="ja-JP"/>
        </w:rPr>
        <w:t>Spinach</w:t>
      </w:r>
      <w:r w:rsidRPr="00242A0A">
        <w:t xml:space="preserve"> (document TG/</w:t>
      </w:r>
      <w:r>
        <w:rPr>
          <w:lang w:eastAsia="ja-JP"/>
        </w:rPr>
        <w:t>55</w:t>
      </w:r>
      <w:r w:rsidRPr="00242A0A">
        <w:t>/</w:t>
      </w:r>
      <w:r>
        <w:rPr>
          <w:lang w:eastAsia="ja-JP"/>
        </w:rPr>
        <w:t>7 Rev.3</w:t>
      </w:r>
      <w:r w:rsidRPr="00242A0A">
        <w:t>)</w:t>
      </w:r>
    </w:p>
    <w:p w:rsidR="003776C3" w:rsidRPr="00506DD4" w:rsidRDefault="003776C3" w:rsidP="003776C3">
      <w:pPr>
        <w:pStyle w:val="preparedby1"/>
      </w:pPr>
      <w:bookmarkStart w:id="4" w:name="Prepared"/>
      <w:bookmarkEnd w:id="4"/>
      <w:r w:rsidRPr="00506DD4">
        <w:t>Document prepared</w:t>
      </w:r>
      <w:r w:rsidR="00CE600E" w:rsidRPr="00506DD4">
        <w:t xml:space="preserve"> by an expert from the Netherlands</w:t>
      </w:r>
      <w:r w:rsidRPr="00506DD4">
        <w:br/>
      </w:r>
      <w:r w:rsidRPr="00506DD4">
        <w:br/>
      </w:r>
      <w:r w:rsidRPr="00506DD4">
        <w:rPr>
          <w:color w:val="A6A6A6" w:themeColor="background1" w:themeShade="A6"/>
        </w:rPr>
        <w:t>Disclaimer:  this document does not represent UPOV policies or guidance</w:t>
      </w:r>
    </w:p>
    <w:p w:rsidR="00CE600E" w:rsidRPr="00506DD4" w:rsidRDefault="004665A8" w:rsidP="00CE600E">
      <w:pPr>
        <w:rPr>
          <w:rFonts w:cs="Arial"/>
        </w:rPr>
      </w:pPr>
      <w:r w:rsidRPr="00506DD4">
        <w:rPr>
          <w:rFonts w:cs="Arial"/>
          <w:color w:val="000000"/>
        </w:rPr>
        <w:fldChar w:fldCharType="begin"/>
      </w:r>
      <w:r w:rsidRPr="00506DD4">
        <w:rPr>
          <w:rFonts w:cs="Arial"/>
          <w:color w:val="000000"/>
        </w:rPr>
        <w:instrText xml:space="preserve"> AUTONUM  </w:instrText>
      </w:r>
      <w:r w:rsidRPr="00506DD4">
        <w:rPr>
          <w:rFonts w:cs="Arial"/>
          <w:color w:val="000000"/>
        </w:rPr>
        <w:fldChar w:fldCharType="end"/>
      </w:r>
      <w:r w:rsidRPr="00506DD4">
        <w:rPr>
          <w:rFonts w:cs="Arial"/>
          <w:color w:val="000000"/>
        </w:rPr>
        <w:tab/>
      </w:r>
      <w:r w:rsidR="00CE600E" w:rsidRPr="00506DD4">
        <w:rPr>
          <w:rFonts w:cs="Arial"/>
          <w:snapToGrid w:val="0"/>
        </w:rPr>
        <w:t xml:space="preserve">The </w:t>
      </w:r>
      <w:r w:rsidR="00CE600E" w:rsidRPr="00506DD4">
        <w:rPr>
          <w:rFonts w:cs="Arial"/>
        </w:rPr>
        <w:t xml:space="preserve">Technical Working Party for Vegetables (TWV), at its forty-eighth session, held in Paestum, Italy, from June 23 to 27, 2014, agreed that the Test Guidelines for </w:t>
      </w:r>
      <w:r w:rsidR="00CE600E" w:rsidRPr="00506DD4">
        <w:t xml:space="preserve">Spinach (document TG/55/7 Rev.3) </w:t>
      </w:r>
      <w:r w:rsidR="00CE600E" w:rsidRPr="00506DD4">
        <w:rPr>
          <w:rFonts w:cs="Arial"/>
        </w:rPr>
        <w:t>be partially revised for Characteristic 18 “</w:t>
      </w:r>
      <w:r w:rsidR="00CE600E" w:rsidRPr="00506DD4">
        <w:rPr>
          <w:rFonts w:cs="Arial"/>
          <w:bCs/>
          <w:color w:val="000000"/>
          <w:lang w:val="it-IT" w:eastAsia="nl-NL"/>
        </w:rPr>
        <w:t xml:space="preserve">Resistance to </w:t>
      </w:r>
      <w:r w:rsidR="00CE600E" w:rsidRPr="00506DD4">
        <w:rPr>
          <w:rFonts w:cs="Arial"/>
          <w:bCs/>
          <w:i/>
          <w:iCs/>
          <w:color w:val="000000"/>
          <w:u w:val="single"/>
          <w:lang w:val="it-IT" w:eastAsia="nl-NL"/>
        </w:rPr>
        <w:t>Peronospora farinosa</w:t>
      </w:r>
      <w:r w:rsidR="00CE600E" w:rsidRPr="00506DD4">
        <w:rPr>
          <w:rFonts w:cs="Arial"/>
          <w:bCs/>
          <w:color w:val="000000"/>
          <w:lang w:val="it-IT" w:eastAsia="nl-NL"/>
        </w:rPr>
        <w:t xml:space="preserve"> f. sp.</w:t>
      </w:r>
      <w:r w:rsidR="00CE600E" w:rsidRPr="00506DD4">
        <w:rPr>
          <w:rFonts w:cs="Arial"/>
          <w:bCs/>
          <w:i/>
          <w:iCs/>
          <w:color w:val="000000"/>
          <w:lang w:val="it-IT" w:eastAsia="nl-NL"/>
        </w:rPr>
        <w:t xml:space="preserve"> spinaciae</w:t>
      </w:r>
      <w:r w:rsidR="00CE600E" w:rsidRPr="00506DD4">
        <w:rPr>
          <w:rFonts w:cs="Arial"/>
        </w:rPr>
        <w:t>” (see document TWV/48/43, Annex IV).</w:t>
      </w:r>
    </w:p>
    <w:p w:rsidR="00CE600E" w:rsidRPr="00506DD4" w:rsidRDefault="00CE600E" w:rsidP="004665A8">
      <w:pPr>
        <w:rPr>
          <w:rFonts w:cs="Arial"/>
          <w:color w:val="000000"/>
        </w:rPr>
      </w:pPr>
    </w:p>
    <w:p w:rsidR="004665A8" w:rsidRPr="00506DD4" w:rsidRDefault="00CE600E" w:rsidP="004665A8">
      <w:r w:rsidRPr="00506DD4">
        <w:fldChar w:fldCharType="begin"/>
      </w:r>
      <w:r w:rsidRPr="00506DD4">
        <w:instrText xml:space="preserve"> AUTONUM  </w:instrText>
      </w:r>
      <w:r w:rsidRPr="00506DD4">
        <w:fldChar w:fldCharType="end"/>
      </w:r>
      <w:r w:rsidRPr="00506DD4">
        <w:tab/>
      </w:r>
      <w:r w:rsidR="004665A8" w:rsidRPr="00506DD4">
        <w:t xml:space="preserve">The purpose of this document is to present </w:t>
      </w:r>
      <w:r w:rsidRPr="00506DD4">
        <w:t>a</w:t>
      </w:r>
      <w:r w:rsidR="004665A8" w:rsidRPr="00506DD4">
        <w:t xml:space="preserve"> proposal for the partial revision of the Test Guidelines for Spinach (document TG/55/7 Rev.3).</w:t>
      </w:r>
    </w:p>
    <w:p w:rsidR="004665A8" w:rsidRPr="00506DD4" w:rsidRDefault="004665A8" w:rsidP="004665A8"/>
    <w:p w:rsidR="004665A8" w:rsidRDefault="004665A8" w:rsidP="00535BA5">
      <w:pPr>
        <w:pStyle w:val="Default"/>
      </w:pPr>
      <w:r w:rsidRPr="00506DD4">
        <w:rPr>
          <w:sz w:val="20"/>
          <w:szCs w:val="20"/>
        </w:rPr>
        <w:fldChar w:fldCharType="begin"/>
      </w:r>
      <w:r w:rsidRPr="00506DD4">
        <w:rPr>
          <w:sz w:val="20"/>
          <w:szCs w:val="20"/>
        </w:rPr>
        <w:instrText xml:space="preserve"> AUTONUM  </w:instrText>
      </w:r>
      <w:r w:rsidRPr="00506DD4">
        <w:rPr>
          <w:sz w:val="20"/>
          <w:szCs w:val="20"/>
        </w:rPr>
        <w:fldChar w:fldCharType="end"/>
      </w:r>
      <w:r w:rsidRPr="00506DD4">
        <w:tab/>
      </w:r>
      <w:r w:rsidRPr="00506DD4">
        <w:rPr>
          <w:sz w:val="20"/>
          <w:szCs w:val="20"/>
        </w:rPr>
        <w:t>The following changes are proposed:</w:t>
      </w:r>
    </w:p>
    <w:p w:rsidR="004665A8" w:rsidRDefault="004665A8" w:rsidP="004665A8"/>
    <w:p w:rsidR="004665A8" w:rsidRDefault="004665A8" w:rsidP="00535BA5">
      <w:pPr>
        <w:pStyle w:val="ListParagraph"/>
        <w:numPr>
          <w:ilvl w:val="0"/>
          <w:numId w:val="11"/>
        </w:numPr>
        <w:spacing w:before="0" w:beforeAutospacing="0" w:after="0" w:afterAutospacing="0"/>
        <w:ind w:left="993" w:hanging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Revision of Characteristic 18 “</w:t>
      </w:r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Resistance to </w:t>
      </w:r>
      <w:r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val="it-IT" w:eastAsia="nl-NL"/>
        </w:rPr>
        <w:t>Peronospora farinosa</w:t>
      </w:r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 f. sp.</w:t>
      </w:r>
      <w:r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 xml:space="preserve"> spinaciae</w:t>
      </w:r>
      <w:r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”:</w:t>
      </w:r>
    </w:p>
    <w:p w:rsidR="004665A8" w:rsidRDefault="004665A8" w:rsidP="00535BA5">
      <w:pPr>
        <w:numPr>
          <w:ilvl w:val="1"/>
          <w:numId w:val="1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r>
        <w:rPr>
          <w:szCs w:val="24"/>
          <w:lang w:eastAsia="nl-NL"/>
        </w:rPr>
        <w:t xml:space="preserve">addition of “Race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 xml:space="preserve">: 15”, including example varieties and to add to TQ 7.3; </w:t>
      </w:r>
    </w:p>
    <w:p w:rsidR="004665A8" w:rsidRDefault="004665A8" w:rsidP="00535BA5">
      <w:pPr>
        <w:numPr>
          <w:ilvl w:val="1"/>
          <w:numId w:val="1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proofErr w:type="gramStart"/>
      <w:r>
        <w:rPr>
          <w:szCs w:val="24"/>
          <w:lang w:eastAsia="nl-NL"/>
        </w:rPr>
        <w:t>revision</w:t>
      </w:r>
      <w:proofErr w:type="gramEnd"/>
      <w:r>
        <w:rPr>
          <w:szCs w:val="24"/>
          <w:lang w:eastAsia="nl-NL"/>
        </w:rPr>
        <w:t xml:space="preserve"> of explanation</w:t>
      </w:r>
      <w:r>
        <w:t xml:space="preserve"> Ad. 18 in Chapter 8.2 “Explanations for individual characteristics”</w:t>
      </w:r>
    </w:p>
    <w:p w:rsidR="004665A8" w:rsidRDefault="004665A8" w:rsidP="004665A8">
      <w:pPr>
        <w:rPr>
          <w:rFonts w:cs="Arial"/>
        </w:rPr>
      </w:pPr>
    </w:p>
    <w:p w:rsidR="004665A8" w:rsidRDefault="004665A8" w:rsidP="004665A8">
      <w:pPr>
        <w:rPr>
          <w:rFonts w:cs="Arial"/>
          <w:bCs/>
          <w:iCs/>
          <w:color w:val="000000"/>
          <w:lang w:val="it-IT" w:eastAsia="nl-N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>The changes to Characteristic 18 “</w:t>
      </w:r>
      <w:r>
        <w:rPr>
          <w:rFonts w:cs="Arial"/>
          <w:bCs/>
          <w:color w:val="000000"/>
          <w:lang w:val="it-IT" w:eastAsia="nl-NL"/>
        </w:rPr>
        <w:t xml:space="preserve">Resistance to </w:t>
      </w:r>
      <w:r>
        <w:rPr>
          <w:rFonts w:cs="Arial"/>
          <w:bCs/>
          <w:i/>
          <w:iCs/>
          <w:color w:val="000000"/>
          <w:u w:val="single"/>
          <w:lang w:val="it-IT" w:eastAsia="nl-NL"/>
        </w:rPr>
        <w:t>Peronospora farinosa</w:t>
      </w:r>
      <w:r>
        <w:rPr>
          <w:rFonts w:cs="Arial"/>
          <w:bCs/>
          <w:color w:val="000000"/>
          <w:lang w:val="it-IT" w:eastAsia="nl-NL"/>
        </w:rPr>
        <w:t xml:space="preserve"> f. sp.</w:t>
      </w:r>
      <w:r>
        <w:rPr>
          <w:rFonts w:cs="Arial"/>
          <w:bCs/>
          <w:i/>
          <w:iCs/>
          <w:color w:val="000000"/>
          <w:lang w:val="it-IT" w:eastAsia="nl-NL"/>
        </w:rPr>
        <w:t xml:space="preserve"> spinaciae</w:t>
      </w:r>
      <w:r>
        <w:rPr>
          <w:rFonts w:cs="Arial"/>
          <w:bCs/>
          <w:iCs/>
          <w:color w:val="000000"/>
          <w:lang w:val="it-IT" w:eastAsia="nl-NL"/>
        </w:rPr>
        <w:t xml:space="preserve">” are presented in highlight and </w:t>
      </w:r>
      <w:r>
        <w:rPr>
          <w:rFonts w:cs="Arial"/>
          <w:bCs/>
          <w:iCs/>
          <w:color w:val="000000"/>
          <w:highlight w:val="lightGray"/>
          <w:u w:val="single"/>
          <w:lang w:val="it-IT" w:eastAsia="nl-NL"/>
        </w:rPr>
        <w:t>underline</w:t>
      </w:r>
      <w:r>
        <w:rPr>
          <w:rFonts w:cs="Arial"/>
          <w:bCs/>
          <w:iCs/>
          <w:color w:val="000000"/>
          <w:lang w:val="it-IT" w:eastAsia="nl-NL"/>
        </w:rPr>
        <w:t xml:space="preserve"> (insertion) and </w:t>
      </w:r>
      <w:r>
        <w:rPr>
          <w:rFonts w:cs="Arial"/>
          <w:bCs/>
          <w:iCs/>
          <w:strike/>
          <w:color w:val="000000"/>
          <w:highlight w:val="lightGray"/>
          <w:lang w:val="it-IT" w:eastAsia="nl-NL"/>
        </w:rPr>
        <w:t>strikthrough</w:t>
      </w:r>
      <w:r>
        <w:rPr>
          <w:rFonts w:cs="Arial"/>
          <w:bCs/>
          <w:iCs/>
          <w:color w:val="000000"/>
          <w:lang w:val="it-IT" w:eastAsia="nl-NL"/>
        </w:rPr>
        <w:t xml:space="preserve"> (deletion).</w:t>
      </w:r>
    </w:p>
    <w:p w:rsidR="004665A8" w:rsidRDefault="004665A8" w:rsidP="004665A8">
      <w:pPr>
        <w:rPr>
          <w:rFonts w:cs="Arial"/>
          <w:lang w:eastAsia="fr-FR"/>
        </w:rPr>
      </w:pPr>
    </w:p>
    <w:tbl>
      <w:tblPr>
        <w:tblW w:w="11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675"/>
      </w:tblGrid>
      <w:tr w:rsidR="004665A8" w:rsidRPr="004665A8" w:rsidTr="004665A8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5A8" w:rsidRDefault="004665A8" w:rsidP="004665A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5A8" w:rsidRPr="00995CF6" w:rsidRDefault="004665A8" w:rsidP="00263465">
            <w:pPr>
              <w:spacing w:before="80" w:after="80"/>
              <w:rPr>
                <w:sz w:val="16"/>
                <w:lang w:val="de-DE"/>
              </w:rPr>
            </w:pPr>
            <w:r w:rsidRPr="00995CF6">
              <w:rPr>
                <w:sz w:val="16"/>
                <w:lang w:val="de-DE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5A8" w:rsidRPr="00995CF6" w:rsidRDefault="004665A8" w:rsidP="00263465">
            <w:pPr>
              <w:spacing w:before="80" w:after="80"/>
              <w:rPr>
                <w:sz w:val="16"/>
                <w:lang w:val="de-DE"/>
              </w:rPr>
            </w:pPr>
            <w:r w:rsidRPr="00995CF6">
              <w:rPr>
                <w:sz w:val="16"/>
                <w:lang w:val="de-DE"/>
              </w:rPr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5A8" w:rsidRPr="00995CF6" w:rsidRDefault="004665A8" w:rsidP="00263465">
            <w:pPr>
              <w:spacing w:before="80" w:after="80"/>
              <w:rPr>
                <w:sz w:val="16"/>
                <w:lang w:val="de-DE"/>
              </w:rPr>
            </w:pPr>
            <w:r w:rsidRPr="00995CF6">
              <w:rPr>
                <w:sz w:val="16"/>
                <w:lang w:val="de-DE"/>
              </w:rPr>
              <w:t>deutsch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5A8" w:rsidRPr="00995CF6" w:rsidRDefault="004665A8" w:rsidP="00263465">
            <w:pPr>
              <w:spacing w:before="80" w:after="80"/>
              <w:rPr>
                <w:sz w:val="16"/>
                <w:lang w:val="de-DE"/>
              </w:rPr>
            </w:pPr>
            <w:r w:rsidRPr="00995CF6">
              <w:rPr>
                <w:sz w:val="16"/>
                <w:lang w:val="de-DE"/>
              </w:rPr>
              <w:t>español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5A8" w:rsidRPr="00995CF6" w:rsidRDefault="004665A8" w:rsidP="004665A8">
            <w:pPr>
              <w:spacing w:before="80" w:after="80"/>
              <w:jc w:val="left"/>
              <w:rPr>
                <w:sz w:val="16"/>
                <w:lang w:val="de-DE"/>
              </w:rPr>
            </w:pPr>
            <w:r w:rsidRPr="00995CF6">
              <w:rPr>
                <w:sz w:val="16"/>
                <w:lang w:val="de-DE"/>
              </w:rPr>
              <w:t>Example Varieties/</w:t>
            </w:r>
            <w:r w:rsidRPr="00995CF6">
              <w:rPr>
                <w:sz w:val="16"/>
                <w:lang w:val="de-DE"/>
              </w:rPr>
              <w:br/>
              <w:t>Exemples/</w:t>
            </w:r>
            <w:r w:rsidRPr="00995CF6">
              <w:rPr>
                <w:sz w:val="16"/>
                <w:lang w:val="de-DE"/>
              </w:rPr>
              <w:br/>
              <w:t>Beispielssorten/</w:t>
            </w:r>
            <w:r w:rsidRPr="00995CF6">
              <w:rPr>
                <w:sz w:val="16"/>
                <w:lang w:val="de-DE"/>
              </w:rPr>
              <w:br/>
              <w:t>Variedades ejemplo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5A8" w:rsidRPr="00995CF6" w:rsidRDefault="004665A8" w:rsidP="00263465">
            <w:pPr>
              <w:spacing w:before="80" w:after="80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No</w:t>
            </w:r>
            <w:r w:rsidRPr="00995CF6">
              <w:rPr>
                <w:sz w:val="16"/>
                <w:lang w:val="de-DE"/>
              </w:rPr>
              <w:t>te/</w:t>
            </w:r>
            <w:r w:rsidRPr="00995CF6">
              <w:rPr>
                <w:sz w:val="16"/>
                <w:lang w:val="de-DE"/>
              </w:rPr>
              <w:br/>
            </w:r>
            <w:r>
              <w:rPr>
                <w:sz w:val="16"/>
                <w:lang w:val="de-DE"/>
              </w:rPr>
              <w:t>No</w:t>
            </w:r>
            <w:r w:rsidRPr="00995CF6">
              <w:rPr>
                <w:sz w:val="16"/>
                <w:lang w:val="de-DE"/>
              </w:rPr>
              <w:t>ta</w:t>
            </w:r>
          </w:p>
        </w:tc>
      </w:tr>
      <w:tr w:rsidR="004665A8" w:rsidRPr="00A32915" w:rsidTr="004665A8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4665A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665A8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Resistance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to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t xml:space="preserve">Résistance à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Resistenz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gegen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194E6C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Resistencia a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4665A8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9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4665A8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4665A8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Resistoflay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Pathotyp Pfs: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Raza Pfs: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</w:rPr>
              <w:t>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Boeing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65A8" w:rsidRPr="004665A8" w:rsidTr="004665A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65A8" w:rsidRPr="004665A8" w:rsidTr="004665A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4665A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65A8" w:rsidRPr="004665A8" w:rsidTr="004665A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</w:pPr>
            <w:r w:rsidRPr="004665A8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Boeing, Campania,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65A8" w:rsidRPr="004665A8" w:rsidTr="004665A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65A8" w:rsidRPr="004665A8" w:rsidTr="004665A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4665A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</w:rPr>
              <w:t>Lazio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1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>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 xml:space="preserve">Boeing, </w:t>
            </w:r>
            <w:proofErr w:type="spellStart"/>
            <w:r w:rsidRPr="004665A8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</w:rPr>
              <w:t>, Campania,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Boeing,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4665A8" w:rsidRPr="004665A8" w:rsidTr="00CE600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665A8">
              <w:rPr>
                <w:rFonts w:cs="Arial"/>
                <w:sz w:val="16"/>
                <w:szCs w:val="16"/>
                <w:lang w:val="de-DE"/>
              </w:rPr>
              <w:t>Finch, Pigeon, Red Kitten, Zebu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4665A8" w:rsidRPr="004665A8" w:rsidTr="00CE600E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CE60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Boeing,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CE600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4665A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 xml:space="preserve">Campania, </w:t>
            </w: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Pigeon</w:t>
            </w:r>
            <w:proofErr w:type="spellEnd"/>
            <w:r w:rsidRPr="004665A8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4665A8" w:rsidRPr="004665A8" w:rsidTr="004665A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es-ES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Pr="004665A8" w:rsidRDefault="004665A8" w:rsidP="005F52A3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4665A8" w:rsidRPr="004665A8" w:rsidTr="004665A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4665A8" w:rsidRPr="004665A8" w:rsidTr="004665A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18.14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Pathotyp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Raza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65A8" w:rsidRPr="004665A8" w:rsidTr="004665A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Caladonia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65A8" w:rsidRDefault="004665A8" w:rsidP="0026346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>1</w:t>
            </w:r>
          </w:p>
        </w:tc>
      </w:tr>
      <w:tr w:rsidR="004665A8" w:rsidRPr="004665A8" w:rsidTr="00263465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Default="004665A8" w:rsidP="00263465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Default="004665A8" w:rsidP="0026346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Default="004665A8" w:rsidP="00263465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Default="004665A8" w:rsidP="00263465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Default="004665A8" w:rsidP="00263465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Pigeon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A8" w:rsidRDefault="004665A8" w:rsidP="0026346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>9</w:t>
            </w:r>
          </w:p>
        </w:tc>
      </w:tr>
    </w:tbl>
    <w:p w:rsidR="004665A8" w:rsidRDefault="004665A8" w:rsidP="004665A8">
      <w:pPr>
        <w:rPr>
          <w:rFonts w:cs="Arial"/>
          <w:lang w:eastAsia="fr-FR"/>
        </w:rPr>
      </w:pPr>
      <w:bookmarkStart w:id="5" w:name="_GoBack"/>
      <w:bookmarkEnd w:id="5"/>
    </w:p>
    <w:p w:rsidR="004665A8" w:rsidRDefault="004665A8" w:rsidP="004665A8">
      <w:pPr>
        <w:rPr>
          <w:rFonts w:cs="Arial"/>
          <w:lang w:eastAsia="fr-FR"/>
        </w:rPr>
      </w:pPr>
    </w:p>
    <w:p w:rsidR="004665A8" w:rsidRDefault="004665A8" w:rsidP="004665A8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2515F0">
        <w:rPr>
          <w:rFonts w:cs="Arial"/>
        </w:rPr>
        <w:t xml:space="preserve">It is proposed to add </w:t>
      </w:r>
      <w:r>
        <w:rPr>
          <w:rFonts w:cs="Arial"/>
        </w:rPr>
        <w:t>column Pf:</w:t>
      </w:r>
      <w:r w:rsidR="00194E6C">
        <w:rPr>
          <w:rFonts w:cs="Arial"/>
        </w:rPr>
        <w:t xml:space="preserve"> </w:t>
      </w:r>
      <w:r>
        <w:rPr>
          <w:rFonts w:cs="Arial"/>
        </w:rPr>
        <w:t xml:space="preserve">15 to the table of differential varieties to identify races in Ad. 18 “Resistance to </w:t>
      </w:r>
      <w:proofErr w:type="spellStart"/>
      <w:r w:rsidRPr="002515F0">
        <w:rPr>
          <w:rFonts w:cs="Arial"/>
          <w:i/>
        </w:rPr>
        <w:t>Peronospora</w:t>
      </w:r>
      <w:proofErr w:type="spellEnd"/>
      <w:r w:rsidRPr="002515F0">
        <w:rPr>
          <w:rFonts w:cs="Arial"/>
          <w:i/>
        </w:rPr>
        <w:t xml:space="preserve"> </w:t>
      </w:r>
      <w:proofErr w:type="spellStart"/>
      <w:r w:rsidRPr="002515F0">
        <w:rPr>
          <w:rFonts w:cs="Arial"/>
          <w:i/>
        </w:rPr>
        <w:t>farinosa</w:t>
      </w:r>
      <w:proofErr w:type="spellEnd"/>
      <w:r>
        <w:rPr>
          <w:rFonts w:cs="Arial"/>
        </w:rPr>
        <w:t xml:space="preserve"> f. sp. </w:t>
      </w:r>
      <w:proofErr w:type="spellStart"/>
      <w:r w:rsidRPr="002515F0">
        <w:rPr>
          <w:rFonts w:cs="Arial"/>
          <w:i/>
        </w:rPr>
        <w:t>spinaciae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Pfs</w:t>
      </w:r>
      <w:proofErr w:type="spellEnd"/>
      <w:r>
        <w:rPr>
          <w:rFonts w:cs="Arial"/>
        </w:rPr>
        <w:t>)” (see yellow highlight):</w:t>
      </w:r>
    </w:p>
    <w:p w:rsidR="004665A8" w:rsidRDefault="004665A8" w:rsidP="004665A8">
      <w:pPr>
        <w:rPr>
          <w:rFonts w:cs="Arial"/>
        </w:rPr>
      </w:pPr>
    </w:p>
    <w:p w:rsidR="004665A8" w:rsidRDefault="004665A8" w:rsidP="004665A8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  <w:r>
        <w:rPr>
          <w:u w:val="single"/>
        </w:rPr>
        <w:t>“Differential varieties to identify races</w:t>
      </w:r>
    </w:p>
    <w:p w:rsidR="004665A8" w:rsidRDefault="004665A8" w:rsidP="004665A8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4665A8" w:rsidRDefault="004665A8" w:rsidP="004665A8">
      <w:pPr>
        <w:keepNext/>
        <w:tabs>
          <w:tab w:val="left" w:pos="0"/>
        </w:tabs>
        <w:spacing w:line="240" w:lineRule="atLeast"/>
      </w:pPr>
      <w:r>
        <w:tab/>
      </w:r>
      <w:r w:rsidR="002515F0">
        <w:t>“</w:t>
      </w:r>
      <w:r>
        <w:t xml:space="preserve">Races </w:t>
      </w:r>
      <w:proofErr w:type="spellStart"/>
      <w:r>
        <w:t>Pfs</w:t>
      </w:r>
      <w:proofErr w:type="spellEnd"/>
      <w:r>
        <w:t>: 1-8 and 1</w:t>
      </w:r>
      <w:r w:rsidRPr="00261971">
        <w:t>0-15</w:t>
      </w:r>
      <w:r>
        <w:t xml:space="preserve"> of </w:t>
      </w:r>
      <w:proofErr w:type="spellStart"/>
      <w:r w:rsidRPr="002515F0">
        <w:rPr>
          <w:i/>
        </w:rPr>
        <w:t>Peronospora</w:t>
      </w:r>
      <w:proofErr w:type="spellEnd"/>
      <w:r w:rsidRPr="002515F0">
        <w:rPr>
          <w:i/>
        </w:rPr>
        <w:t xml:space="preserve"> </w:t>
      </w:r>
      <w:proofErr w:type="spellStart"/>
      <w:r w:rsidRPr="002515F0">
        <w:rPr>
          <w:i/>
        </w:rPr>
        <w:t>farinosa</w:t>
      </w:r>
      <w:proofErr w:type="spellEnd"/>
      <w:r>
        <w:t xml:space="preserve"> f. sp. </w:t>
      </w:r>
      <w:proofErr w:type="spellStart"/>
      <w:r w:rsidRPr="002515F0">
        <w:rPr>
          <w:i/>
        </w:rPr>
        <w:t>spinaciae</w:t>
      </w:r>
      <w:proofErr w:type="spellEnd"/>
      <w:r>
        <w:t xml:space="preserve"> are defined with a standard set of ‘differential varieties’ according to the following table:  </w:t>
      </w:r>
    </w:p>
    <w:p w:rsidR="004665A8" w:rsidRDefault="004665A8" w:rsidP="004665A8">
      <w:pPr>
        <w:keepNext/>
        <w:tabs>
          <w:tab w:val="left" w:pos="0"/>
        </w:tabs>
        <w:spacing w:line="240" w:lineRule="atLeast"/>
      </w:pPr>
    </w:p>
    <w:tbl>
      <w:tblPr>
        <w:tblW w:w="10952" w:type="dxa"/>
        <w:tblInd w:w="-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659"/>
        <w:gridCol w:w="676"/>
        <w:gridCol w:w="566"/>
        <w:gridCol w:w="735"/>
        <w:gridCol w:w="659"/>
        <w:gridCol w:w="660"/>
        <w:gridCol w:w="660"/>
        <w:gridCol w:w="660"/>
        <w:gridCol w:w="760"/>
        <w:gridCol w:w="760"/>
        <w:gridCol w:w="760"/>
        <w:gridCol w:w="760"/>
        <w:gridCol w:w="760"/>
        <w:gridCol w:w="796"/>
      </w:tblGrid>
      <w:tr w:rsidR="004665A8" w:rsidTr="002515F0">
        <w:trPr>
          <w:trHeight w:val="780"/>
        </w:trPr>
        <w:tc>
          <w:tcPr>
            <w:tcW w:w="1081" w:type="dxa"/>
            <w:hideMark/>
          </w:tcPr>
          <w:p w:rsidR="004665A8" w:rsidRDefault="004665A8">
            <w:pPr>
              <w:rPr>
                <w:rFonts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Differential variety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3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4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Pfs:14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665A8" w:rsidRPr="00261971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261971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261971">
              <w:rPr>
                <w:rFonts w:cs="Arial"/>
                <w:color w:val="000000"/>
                <w:sz w:val="18"/>
                <w:szCs w:val="18"/>
                <w:lang w:eastAsia="nl-NL"/>
              </w:rPr>
              <w:t>: 15</w:t>
            </w:r>
          </w:p>
        </w:tc>
      </w:tr>
      <w:tr w:rsidR="004665A8" w:rsidTr="002515F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Viroflay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Pr="00261971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2619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</w:tr>
      <w:tr w:rsidR="004665A8" w:rsidTr="002515F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Resistoflay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Pr="00261971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2619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</w:tr>
      <w:tr w:rsidR="002515F0" w:rsidTr="002515F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Califlay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5A8" w:rsidRPr="00261971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2619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</w:tr>
      <w:tr w:rsidR="004665A8" w:rsidTr="002515F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Clermont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665A8" w:rsidRPr="00261971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2619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2515F0" w:rsidTr="002515F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Campania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 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665A8" w:rsidRPr="00261971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2619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2515F0" w:rsidTr="002515F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Boeing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665A8" w:rsidRPr="00261971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2619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2515F0" w:rsidTr="002515F0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Lion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665A8" w:rsidRPr="00261971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2619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2515F0" w:rsidTr="002515F0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Lazio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665A8" w:rsidRPr="00261971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2619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2515F0" w:rsidTr="002515F0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Whale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5A8" w:rsidRPr="00261971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2619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</w:tr>
      <w:tr w:rsidR="002515F0" w:rsidTr="002515F0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Pigeon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Pr="00261971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2619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2515F0" w:rsidTr="002515F0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Caladonia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665A8" w:rsidRDefault="004665A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5A8" w:rsidRPr="00261971" w:rsidRDefault="004665A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2619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</w:tr>
    </w:tbl>
    <w:p w:rsidR="004665A8" w:rsidRDefault="004665A8" w:rsidP="004665A8">
      <w:pPr>
        <w:tabs>
          <w:tab w:val="left" w:pos="3969"/>
        </w:tabs>
        <w:spacing w:line="240" w:lineRule="atLeast"/>
        <w:ind w:left="3969" w:hanging="3969"/>
        <w:rPr>
          <w:sz w:val="18"/>
        </w:rPr>
      </w:pPr>
      <w:r>
        <w:rPr>
          <w:sz w:val="18"/>
        </w:rPr>
        <w:t>Legend: R= resistance present; S = resistance absent, susceptible”</w:t>
      </w:r>
    </w:p>
    <w:p w:rsidR="004665A8" w:rsidRDefault="004665A8" w:rsidP="004665A8">
      <w:pPr>
        <w:jc w:val="left"/>
        <w:rPr>
          <w:noProof/>
          <w:lang w:eastAsia="ja-JP"/>
        </w:rPr>
      </w:pPr>
      <w:r>
        <w:rPr>
          <w:noProof/>
          <w:lang w:eastAsia="ja-JP"/>
        </w:rPr>
        <w:br w:type="page"/>
      </w:r>
    </w:p>
    <w:p w:rsidR="004665A8" w:rsidRDefault="004665A8" w:rsidP="004665A8">
      <w:pPr>
        <w:rPr>
          <w:noProof/>
          <w:lang w:eastAsia="ja-JP"/>
        </w:rPr>
      </w:pPr>
    </w:p>
    <w:p w:rsidR="004665A8" w:rsidRDefault="004665A8" w:rsidP="004665A8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It is proposed to add Race </w:t>
      </w:r>
      <w:proofErr w:type="spellStart"/>
      <w:r>
        <w:rPr>
          <w:rFonts w:cs="Arial"/>
        </w:rPr>
        <w:t>Pfs</w:t>
      </w:r>
      <w:proofErr w:type="spellEnd"/>
      <w:r>
        <w:rPr>
          <w:rFonts w:cs="Arial"/>
        </w:rPr>
        <w:t xml:space="preserve">: 15 to Chapter 10 “Technical </w:t>
      </w:r>
      <w:proofErr w:type="spellStart"/>
      <w:r>
        <w:rPr>
          <w:rFonts w:cs="Arial"/>
        </w:rPr>
        <w:t>Questionaire</w:t>
      </w:r>
      <w:proofErr w:type="spellEnd"/>
      <w:r>
        <w:rPr>
          <w:rFonts w:cs="Arial"/>
        </w:rPr>
        <w:t>”, Section 7.3 (b) (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>) as follows:</w:t>
      </w:r>
    </w:p>
    <w:p w:rsidR="004665A8" w:rsidRDefault="004665A8" w:rsidP="004665A8">
      <w:pPr>
        <w:rPr>
          <w:rFonts w:cs="Arial"/>
        </w:rPr>
      </w:pPr>
    </w:p>
    <w:p w:rsidR="004665A8" w:rsidRDefault="004665A8" w:rsidP="004665A8">
      <w:pPr>
        <w:spacing w:line="240" w:lineRule="atLeast"/>
        <w:ind w:firstLine="567"/>
      </w:pPr>
      <w:r>
        <w:t>“7.3</w:t>
      </w:r>
      <w:r>
        <w:tab/>
        <w:t>Other information</w:t>
      </w:r>
    </w:p>
    <w:p w:rsidR="004665A8" w:rsidRDefault="004665A8" w:rsidP="004665A8">
      <w:pPr>
        <w:spacing w:line="240" w:lineRule="atLeast"/>
      </w:pPr>
    </w:p>
    <w:p w:rsidR="004665A8" w:rsidRDefault="004665A8" w:rsidP="004665A8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  <w:r>
        <w:tab/>
        <w:t>[…]</w:t>
      </w:r>
    </w:p>
    <w:p w:rsidR="004665A8" w:rsidRDefault="004665A8" w:rsidP="004665A8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</w:p>
    <w:p w:rsidR="004665A8" w:rsidRDefault="004665A8" w:rsidP="004665A8">
      <w:pPr>
        <w:tabs>
          <w:tab w:val="left" w:pos="743"/>
          <w:tab w:val="left" w:pos="1310"/>
        </w:tabs>
        <w:spacing w:line="240" w:lineRule="atLeast"/>
        <w:ind w:right="-960"/>
      </w:pPr>
      <w:r>
        <w:tab/>
        <w:t>“(b)</w:t>
      </w:r>
      <w:r>
        <w:tab/>
        <w:t>Resistance to pests and diseases (specify)</w:t>
      </w:r>
    </w:p>
    <w:p w:rsidR="004665A8" w:rsidRDefault="004665A8" w:rsidP="004665A8">
      <w:pPr>
        <w:spacing w:line="240" w:lineRule="atLeast"/>
        <w:rPr>
          <w:lang w:val="en-GB"/>
        </w:rPr>
      </w:pPr>
    </w:p>
    <w:p w:rsidR="004665A8" w:rsidRDefault="004665A8" w:rsidP="004665A8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it-IT"/>
        </w:rPr>
      </w:pPr>
      <w:r>
        <w:tab/>
      </w:r>
      <w:r>
        <w:tab/>
      </w:r>
      <w:r>
        <w:rPr>
          <w:lang w:val="es-ES"/>
        </w:rPr>
        <w:t>“</w:t>
      </w:r>
      <w:r>
        <w:rPr>
          <w:szCs w:val="24"/>
          <w:lang w:val="it-IT"/>
        </w:rPr>
        <w:t>(i)</w:t>
      </w:r>
      <w:r>
        <w:rPr>
          <w:szCs w:val="24"/>
          <w:lang w:val="it-IT"/>
        </w:rPr>
        <w:tab/>
        <w:t xml:space="preserve">Resistance to </w:t>
      </w:r>
      <w:r w:rsidRPr="002515F0">
        <w:rPr>
          <w:i/>
          <w:szCs w:val="24"/>
          <w:lang w:val="it-IT"/>
        </w:rPr>
        <w:t>Peronospora farinosa</w:t>
      </w:r>
      <w:r>
        <w:rPr>
          <w:szCs w:val="24"/>
          <w:lang w:val="it-IT"/>
        </w:rPr>
        <w:t xml:space="preserve"> f. sp. </w:t>
      </w:r>
      <w:r w:rsidRPr="002515F0">
        <w:rPr>
          <w:i/>
          <w:szCs w:val="24"/>
          <w:lang w:val="it-IT"/>
        </w:rPr>
        <w:t>spinaciae</w:t>
      </w:r>
    </w:p>
    <w:p w:rsidR="004665A8" w:rsidRDefault="004665A8" w:rsidP="004665A8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it-IT"/>
        </w:rPr>
      </w:pP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1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2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3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4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5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6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7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8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10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11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12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13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Race Pfs: 14</w:t>
      </w:r>
      <w:r>
        <w:rPr>
          <w:lang w:val="it-IT"/>
        </w:rPr>
        <w:tab/>
        <w:t>[   ]  absent</w:t>
      </w:r>
      <w:r>
        <w:rPr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it-IT"/>
        </w:rPr>
      </w:pPr>
      <w:r>
        <w:rPr>
          <w:highlight w:val="lightGray"/>
          <w:u w:val="single"/>
          <w:lang w:val="it-IT"/>
        </w:rPr>
        <w:t>Race Pfs: 15</w:t>
      </w:r>
      <w:r>
        <w:rPr>
          <w:highlight w:val="lightGray"/>
          <w:u w:val="single"/>
          <w:lang w:val="it-IT"/>
        </w:rPr>
        <w:tab/>
        <w:t>[   ]  absent</w:t>
      </w:r>
      <w:r>
        <w:rPr>
          <w:highlight w:val="lightGray"/>
          <w:u w:val="single"/>
          <w:lang w:val="it-IT"/>
        </w:rPr>
        <w:tab/>
        <w:t>[   ]  present</w:t>
      </w:r>
    </w:p>
    <w:p w:rsidR="004665A8" w:rsidRDefault="004665A8" w:rsidP="004665A8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it-IT"/>
        </w:rPr>
      </w:pPr>
    </w:p>
    <w:p w:rsidR="004665A8" w:rsidRDefault="004665A8" w:rsidP="004665A8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lang w:val="it-IT"/>
        </w:rPr>
      </w:pPr>
    </w:p>
    <w:p w:rsidR="004665A8" w:rsidRDefault="004665A8" w:rsidP="004665A8">
      <w:pPr>
        <w:rPr>
          <w:noProof/>
          <w:lang w:val="it-IT" w:eastAsia="ja-JP"/>
        </w:rPr>
      </w:pPr>
      <w:r>
        <w:rPr>
          <w:noProof/>
          <w:lang w:val="it-IT" w:eastAsia="ja-JP"/>
        </w:rPr>
        <w:tab/>
      </w:r>
      <w:r>
        <w:rPr>
          <w:noProof/>
          <w:lang w:val="it-IT" w:eastAsia="ja-JP"/>
        </w:rPr>
        <w:tab/>
        <w:t>[…]”</w:t>
      </w:r>
    </w:p>
    <w:p w:rsidR="004665A8" w:rsidRDefault="004665A8" w:rsidP="004665A8">
      <w:pPr>
        <w:jc w:val="right"/>
        <w:rPr>
          <w:rFonts w:cs="Arial"/>
          <w:snapToGrid w:val="0"/>
          <w:lang w:val="it-IT"/>
        </w:rPr>
      </w:pPr>
    </w:p>
    <w:p w:rsidR="004665A8" w:rsidRDefault="004665A8" w:rsidP="004665A8">
      <w:pPr>
        <w:jc w:val="right"/>
        <w:rPr>
          <w:rFonts w:cs="Arial"/>
          <w:snapToGrid w:val="0"/>
          <w:lang w:val="it-IT"/>
        </w:rPr>
      </w:pPr>
    </w:p>
    <w:p w:rsidR="004665A8" w:rsidRDefault="004665A8" w:rsidP="004665A8">
      <w:pPr>
        <w:jc w:val="right"/>
        <w:rPr>
          <w:rFonts w:cs="Arial"/>
          <w:snapToGrid w:val="0"/>
          <w:lang w:val="it-IT"/>
        </w:rPr>
      </w:pPr>
    </w:p>
    <w:p w:rsidR="004665A8" w:rsidRDefault="004665A8" w:rsidP="00535BA5">
      <w:pPr>
        <w:jc w:val="right"/>
        <w:rPr>
          <w:rFonts w:cs="Arial"/>
          <w:color w:val="000000"/>
          <w:sz w:val="18"/>
          <w:szCs w:val="18"/>
          <w:lang w:val="nl-NL" w:eastAsia="nl-NL"/>
        </w:rPr>
      </w:pPr>
      <w:r>
        <w:rPr>
          <w:rFonts w:cs="Arial"/>
          <w:color w:val="000000"/>
          <w:sz w:val="18"/>
          <w:szCs w:val="18"/>
          <w:lang w:val="nl-NL" w:eastAsia="nl-NL"/>
        </w:rPr>
        <w:t>[End of document]</w:t>
      </w:r>
    </w:p>
    <w:p w:rsidR="004665A8" w:rsidRDefault="004665A8" w:rsidP="004665A8"/>
    <w:p w:rsidR="00DF474C" w:rsidRDefault="00DF474C" w:rsidP="004665A8">
      <w:pPr>
        <w:rPr>
          <w:snapToGrid w:val="0"/>
        </w:rPr>
      </w:pPr>
    </w:p>
    <w:sectPr w:rsidR="00DF474C" w:rsidSect="005F52A3">
      <w:headerReference w:type="default" r:id="rId9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8D" w:rsidRDefault="00334F8D" w:rsidP="006655D3">
      <w:r>
        <w:separator/>
      </w:r>
    </w:p>
    <w:p w:rsidR="00334F8D" w:rsidRDefault="00334F8D" w:rsidP="006655D3"/>
    <w:p w:rsidR="00334F8D" w:rsidRDefault="00334F8D" w:rsidP="006655D3"/>
  </w:endnote>
  <w:endnote w:type="continuationSeparator" w:id="0">
    <w:p w:rsidR="00334F8D" w:rsidRDefault="00334F8D" w:rsidP="006655D3">
      <w:r>
        <w:separator/>
      </w:r>
    </w:p>
    <w:p w:rsidR="00334F8D" w:rsidRPr="00CC5597" w:rsidRDefault="00334F8D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34F8D" w:rsidRPr="00CC5597" w:rsidRDefault="00334F8D" w:rsidP="006655D3">
      <w:pPr>
        <w:rPr>
          <w:lang w:val="fr-CH"/>
        </w:rPr>
      </w:pPr>
    </w:p>
    <w:p w:rsidR="00334F8D" w:rsidRPr="00CC5597" w:rsidRDefault="00334F8D" w:rsidP="006655D3">
      <w:pPr>
        <w:rPr>
          <w:lang w:val="fr-CH"/>
        </w:rPr>
      </w:pPr>
    </w:p>
  </w:endnote>
  <w:endnote w:type="continuationNotice" w:id="1">
    <w:p w:rsidR="00334F8D" w:rsidRPr="00CC5597" w:rsidRDefault="00334F8D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34F8D" w:rsidRPr="00CC5597" w:rsidRDefault="00334F8D" w:rsidP="006655D3">
      <w:pPr>
        <w:rPr>
          <w:lang w:val="fr-CH"/>
        </w:rPr>
      </w:pPr>
    </w:p>
    <w:p w:rsidR="00334F8D" w:rsidRPr="00CC5597" w:rsidRDefault="00334F8D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8D" w:rsidRDefault="00334F8D" w:rsidP="006655D3">
      <w:r>
        <w:separator/>
      </w:r>
    </w:p>
  </w:footnote>
  <w:footnote w:type="continuationSeparator" w:id="0">
    <w:p w:rsidR="00334F8D" w:rsidRDefault="00334F8D" w:rsidP="006655D3">
      <w:r>
        <w:separator/>
      </w:r>
    </w:p>
  </w:footnote>
  <w:footnote w:type="continuationNotice" w:id="1">
    <w:p w:rsidR="00334F8D" w:rsidRPr="00AB530F" w:rsidRDefault="00334F8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V/4</w:t>
    </w:r>
    <w:r w:rsidR="00CE63BA">
      <w:t>9</w:t>
    </w:r>
    <w:r w:rsidR="006C7423">
      <w:t>/</w:t>
    </w:r>
    <w:r w:rsidR="00CB4876">
      <w:t>26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261971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DB60EA"/>
    <w:multiLevelType w:val="hybridMultilevel"/>
    <w:tmpl w:val="C2E4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E9774">
      <w:start w:val="1"/>
      <w:numFmt w:val="lowerLetter"/>
      <w:lvlText w:val="(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8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94E6C"/>
    <w:rsid w:val="0021332C"/>
    <w:rsid w:val="00213982"/>
    <w:rsid w:val="002249B2"/>
    <w:rsid w:val="0024416D"/>
    <w:rsid w:val="002515F0"/>
    <w:rsid w:val="0026197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34F8D"/>
    <w:rsid w:val="00344BD6"/>
    <w:rsid w:val="0035528D"/>
    <w:rsid w:val="00361821"/>
    <w:rsid w:val="00375D51"/>
    <w:rsid w:val="003776C3"/>
    <w:rsid w:val="003B3894"/>
    <w:rsid w:val="003D227C"/>
    <w:rsid w:val="003D2B4D"/>
    <w:rsid w:val="00444A88"/>
    <w:rsid w:val="004665A8"/>
    <w:rsid w:val="00474DA4"/>
    <w:rsid w:val="00476B4D"/>
    <w:rsid w:val="004805FA"/>
    <w:rsid w:val="004967C7"/>
    <w:rsid w:val="004D047D"/>
    <w:rsid w:val="004F305A"/>
    <w:rsid w:val="00506DD4"/>
    <w:rsid w:val="00512164"/>
    <w:rsid w:val="00520297"/>
    <w:rsid w:val="005338F9"/>
    <w:rsid w:val="00535BA5"/>
    <w:rsid w:val="0054281C"/>
    <w:rsid w:val="0055268D"/>
    <w:rsid w:val="00576BE4"/>
    <w:rsid w:val="0057736E"/>
    <w:rsid w:val="005A400A"/>
    <w:rsid w:val="005F4849"/>
    <w:rsid w:val="005F52A3"/>
    <w:rsid w:val="00612379"/>
    <w:rsid w:val="0061555F"/>
    <w:rsid w:val="00633FD4"/>
    <w:rsid w:val="00640DAA"/>
    <w:rsid w:val="0064120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32915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4876"/>
    <w:rsid w:val="00CC11B0"/>
    <w:rsid w:val="00CC5597"/>
    <w:rsid w:val="00CE600E"/>
    <w:rsid w:val="00CE63BA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E6640"/>
    <w:rsid w:val="00DF474C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qFormat/>
    <w:rsid w:val="004665A8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4665A8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4665A8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4665A8"/>
    <w:pPr>
      <w:keepNext/>
    </w:pPr>
    <w:rPr>
      <w:b/>
    </w:rPr>
  </w:style>
  <w:style w:type="table" w:customStyle="1" w:styleId="GridTableLight">
    <w:name w:val="Grid Table Light"/>
    <w:basedOn w:val="TableNormal"/>
    <w:uiPriority w:val="40"/>
    <w:rsid w:val="004665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665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qFormat/>
    <w:rsid w:val="004665A8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4665A8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4665A8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4665A8"/>
    <w:pPr>
      <w:keepNext/>
    </w:pPr>
    <w:rPr>
      <w:b/>
    </w:rPr>
  </w:style>
  <w:style w:type="table" w:customStyle="1" w:styleId="GridTableLight">
    <w:name w:val="Grid Table Light"/>
    <w:basedOn w:val="TableNormal"/>
    <w:uiPriority w:val="40"/>
    <w:rsid w:val="004665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665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20</TotalTime>
  <Pages>4</Pages>
  <Words>1151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PASIEKA Allie</cp:lastModifiedBy>
  <cp:revision>12</cp:revision>
  <cp:lastPrinted>2015-05-18T12:46:00Z</cp:lastPrinted>
  <dcterms:created xsi:type="dcterms:W3CDTF">2015-04-20T11:25:00Z</dcterms:created>
  <dcterms:modified xsi:type="dcterms:W3CDTF">2015-05-29T14:07:00Z</dcterms:modified>
</cp:coreProperties>
</file>