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/4</w:t>
            </w:r>
            <w:r w:rsidR="00CE63BA">
              <w:t>9</w:t>
            </w:r>
            <w:r>
              <w:t>/</w:t>
            </w:r>
            <w:bookmarkStart w:id="0" w:name="Code"/>
            <w:bookmarkEnd w:id="0"/>
            <w:r w:rsidR="000D400E">
              <w:t>25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BE14A0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bookmarkStart w:id="3" w:name="_GoBack"/>
            <w:bookmarkEnd w:id="3"/>
            <w:r w:rsidR="000D400E" w:rsidRPr="00BE14A0">
              <w:rPr>
                <w:rStyle w:val="StyleDocoriginalNotBold1"/>
                <w:spacing w:val="0"/>
              </w:rPr>
              <w:t>May 1</w:t>
            </w:r>
            <w:r w:rsidR="00BE14A0" w:rsidRPr="00BE14A0">
              <w:rPr>
                <w:rStyle w:val="StyleDocoriginalNotBold1"/>
                <w:spacing w:val="0"/>
              </w:rPr>
              <w:t>8</w:t>
            </w:r>
            <w:r w:rsidR="00CE63BA" w:rsidRPr="00BE14A0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CE63BA">
        <w:t xml:space="preserve">Ninth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CE63BA">
        <w:rPr>
          <w:rFonts w:cs="Arial"/>
        </w:rPr>
        <w:t>Angers</w:t>
      </w:r>
      <w:r w:rsidR="0018780B" w:rsidRPr="00C5280D">
        <w:t>,</w:t>
      </w:r>
      <w:r w:rsidR="00CE63BA">
        <w:t xml:space="preserve"> France,</w:t>
      </w:r>
      <w:r w:rsidR="0018780B">
        <w:t xml:space="preserve"> </w:t>
      </w:r>
      <w:r w:rsidR="00CC5597">
        <w:t>June</w:t>
      </w:r>
      <w:r w:rsidR="006C7423">
        <w:t xml:space="preserve"> </w:t>
      </w:r>
      <w:r w:rsidR="00CE63BA">
        <w:t>15</w:t>
      </w:r>
      <w:r w:rsidR="006C7423">
        <w:t xml:space="preserve"> to </w:t>
      </w:r>
      <w:r w:rsidR="00CE63BA">
        <w:t>19</w:t>
      </w:r>
      <w:r w:rsidR="0018780B">
        <w:t>, 201</w:t>
      </w:r>
      <w:r w:rsidR="00CE63BA">
        <w:t>5</w:t>
      </w:r>
    </w:p>
    <w:p w:rsidR="003776C3" w:rsidRPr="00C5280D" w:rsidRDefault="00DD3F0C" w:rsidP="003776C3">
      <w:pPr>
        <w:pStyle w:val="Titleofdoc0"/>
      </w:pPr>
      <w:bookmarkStart w:id="4" w:name="TitleOfDoc"/>
      <w:bookmarkEnd w:id="4"/>
      <w:r>
        <w:t xml:space="preserve">Partial Revision of the Test Guidelines for Radish; Black </w:t>
      </w:r>
      <w:proofErr w:type="gramStart"/>
      <w:r>
        <w:t>Radish</w:t>
      </w:r>
      <w:proofErr w:type="gramEnd"/>
      <w:r>
        <w:br/>
        <w:t>(Document TG/63/7-TG/64/7)</w:t>
      </w:r>
    </w:p>
    <w:p w:rsidR="003776C3" w:rsidRPr="001174C6" w:rsidRDefault="003E4F93" w:rsidP="003776C3">
      <w:pPr>
        <w:pStyle w:val="preparedby1"/>
      </w:pPr>
      <w:bookmarkStart w:id="5" w:name="Prepared"/>
      <w:bookmarkEnd w:id="5"/>
      <w:r w:rsidRPr="001174C6">
        <w:t xml:space="preserve">Document prepared by </w:t>
      </w:r>
      <w:proofErr w:type="gramStart"/>
      <w:r w:rsidRPr="001174C6">
        <w:t>a an</w:t>
      </w:r>
      <w:proofErr w:type="gramEnd"/>
      <w:r w:rsidRPr="001174C6">
        <w:t xml:space="preserve"> expert from Germany</w:t>
      </w:r>
      <w:r w:rsidRPr="001174C6">
        <w:br/>
      </w:r>
      <w:r w:rsidR="003776C3" w:rsidRPr="001174C6">
        <w:br/>
      </w:r>
      <w:r w:rsidR="003776C3" w:rsidRPr="001174C6">
        <w:rPr>
          <w:color w:val="A6A6A6" w:themeColor="background1" w:themeShade="A6"/>
        </w:rPr>
        <w:t>Disclaimer:  this document does not represent UPOV policies or guidance</w:t>
      </w:r>
    </w:p>
    <w:p w:rsidR="003E4F93" w:rsidRPr="001174C6" w:rsidRDefault="00DD3F0C" w:rsidP="003E4F93">
      <w:pPr>
        <w:rPr>
          <w:rFonts w:cs="Arial"/>
        </w:rPr>
      </w:pPr>
      <w:r w:rsidRPr="001174C6">
        <w:rPr>
          <w:snapToGrid w:val="0"/>
        </w:rPr>
        <w:fldChar w:fldCharType="begin"/>
      </w:r>
      <w:r w:rsidRPr="001174C6">
        <w:rPr>
          <w:snapToGrid w:val="0"/>
        </w:rPr>
        <w:instrText xml:space="preserve"> AUTONUM  </w:instrText>
      </w:r>
      <w:r w:rsidRPr="001174C6">
        <w:rPr>
          <w:snapToGrid w:val="0"/>
        </w:rPr>
        <w:fldChar w:fldCharType="end"/>
      </w:r>
      <w:r w:rsidRPr="001174C6">
        <w:rPr>
          <w:snapToGrid w:val="0"/>
        </w:rPr>
        <w:tab/>
      </w:r>
      <w:r w:rsidR="003E4F93" w:rsidRPr="001174C6">
        <w:rPr>
          <w:rFonts w:cs="Arial"/>
          <w:snapToGrid w:val="0"/>
        </w:rPr>
        <w:t xml:space="preserve">The </w:t>
      </w:r>
      <w:r w:rsidR="003E4F93" w:rsidRPr="001174C6">
        <w:rPr>
          <w:rFonts w:cs="Arial"/>
        </w:rPr>
        <w:t xml:space="preserve">Technical Working Party for Vegetables (TWV), at its forty-eighth session, held in Paestum, Italy, from June 23 to 27, 2014, agreed that the Test Guidelines for </w:t>
      </w:r>
      <w:r w:rsidR="003E4F93" w:rsidRPr="001174C6">
        <w:t>Radish; Black Radish (document TG/63/7</w:t>
      </w:r>
      <w:r w:rsidR="003E4F93" w:rsidRPr="001174C6">
        <w:noBreakHyphen/>
        <w:t xml:space="preserve">TG/64/7) </w:t>
      </w:r>
      <w:r w:rsidR="003E4F93" w:rsidRPr="001174C6">
        <w:rPr>
          <w:rFonts w:cs="Arial"/>
        </w:rPr>
        <w:t>be partially revised for the grouping characteristics and the Technical Questionnaire (see document TWV/48/43, Annex IV).</w:t>
      </w:r>
    </w:p>
    <w:p w:rsidR="003E4F93" w:rsidRPr="001174C6" w:rsidRDefault="003E4F93" w:rsidP="00DD3F0C">
      <w:pPr>
        <w:pStyle w:val="Default"/>
        <w:rPr>
          <w:snapToGrid w:val="0"/>
          <w:sz w:val="20"/>
          <w:szCs w:val="20"/>
        </w:rPr>
      </w:pPr>
    </w:p>
    <w:p w:rsidR="00DD3F0C" w:rsidRPr="003E4F93" w:rsidRDefault="003E4F93" w:rsidP="00DD3F0C">
      <w:pPr>
        <w:pStyle w:val="Default"/>
        <w:rPr>
          <w:snapToGrid w:val="0"/>
          <w:sz w:val="20"/>
          <w:szCs w:val="20"/>
        </w:rPr>
      </w:pPr>
      <w:r w:rsidRPr="001174C6">
        <w:rPr>
          <w:sz w:val="20"/>
          <w:szCs w:val="20"/>
        </w:rPr>
        <w:fldChar w:fldCharType="begin"/>
      </w:r>
      <w:r w:rsidRPr="001174C6">
        <w:rPr>
          <w:sz w:val="20"/>
          <w:szCs w:val="20"/>
        </w:rPr>
        <w:instrText xml:space="preserve"> AUTONUM  </w:instrText>
      </w:r>
      <w:r w:rsidRPr="001174C6">
        <w:rPr>
          <w:sz w:val="20"/>
          <w:szCs w:val="20"/>
        </w:rPr>
        <w:fldChar w:fldCharType="end"/>
      </w:r>
      <w:r w:rsidRPr="001174C6">
        <w:rPr>
          <w:sz w:val="20"/>
          <w:szCs w:val="20"/>
        </w:rPr>
        <w:tab/>
      </w:r>
      <w:r w:rsidR="00DD3F0C" w:rsidRPr="001174C6">
        <w:rPr>
          <w:sz w:val="20"/>
          <w:szCs w:val="20"/>
        </w:rPr>
        <w:t xml:space="preserve">The purpose of this document is to present </w:t>
      </w:r>
      <w:r w:rsidRPr="001174C6">
        <w:rPr>
          <w:sz w:val="20"/>
          <w:szCs w:val="20"/>
        </w:rPr>
        <w:t>a</w:t>
      </w:r>
      <w:r w:rsidR="00DD3F0C" w:rsidRPr="001174C6">
        <w:rPr>
          <w:sz w:val="20"/>
          <w:szCs w:val="20"/>
        </w:rPr>
        <w:t xml:space="preserve"> proposal for the partial revision of the Test Guidelines for Radish; Black Radish (document TG/63/7-TG/64/7).</w:t>
      </w:r>
    </w:p>
    <w:p w:rsidR="00DD3F0C" w:rsidRPr="003E4F93" w:rsidRDefault="00DD3F0C" w:rsidP="006655D3">
      <w:pPr>
        <w:rPr>
          <w:snapToGrid w:val="0"/>
        </w:rPr>
      </w:pPr>
    </w:p>
    <w:p w:rsidR="00DD3F0C" w:rsidRPr="003E4F93" w:rsidRDefault="00DD3F0C" w:rsidP="00DD3F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819"/>
        </w:tabs>
        <w:rPr>
          <w:snapToGrid w:val="0"/>
        </w:rPr>
      </w:pPr>
      <w:r w:rsidRPr="003E4F93">
        <w:rPr>
          <w:snapToGrid w:val="0"/>
        </w:rPr>
        <w:fldChar w:fldCharType="begin"/>
      </w:r>
      <w:r w:rsidRPr="003E4F93">
        <w:rPr>
          <w:snapToGrid w:val="0"/>
        </w:rPr>
        <w:instrText xml:space="preserve"> AUTONUM  </w:instrText>
      </w:r>
      <w:r w:rsidRPr="003E4F93">
        <w:rPr>
          <w:snapToGrid w:val="0"/>
        </w:rPr>
        <w:fldChar w:fldCharType="end"/>
      </w:r>
      <w:r w:rsidRPr="003E4F93">
        <w:rPr>
          <w:snapToGrid w:val="0"/>
        </w:rPr>
        <w:tab/>
        <w:t>The following changes are proposed:</w:t>
      </w:r>
    </w:p>
    <w:p w:rsidR="00DD3F0C" w:rsidRPr="003E4F93" w:rsidRDefault="00DD3F0C" w:rsidP="00DD3F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819"/>
        </w:tabs>
        <w:rPr>
          <w:snapToGrid w:val="0"/>
        </w:rPr>
      </w:pPr>
    </w:p>
    <w:p w:rsidR="00DD3F0C" w:rsidRPr="003E4F93" w:rsidRDefault="00DD3F0C" w:rsidP="00A25618">
      <w:pPr>
        <w:pStyle w:val="ListParagraph"/>
        <w:numPr>
          <w:ilvl w:val="0"/>
          <w:numId w:val="11"/>
        </w:numPr>
        <w:ind w:left="993" w:hanging="426"/>
        <w:rPr>
          <w:snapToGrid w:val="0"/>
        </w:rPr>
      </w:pPr>
      <w:r w:rsidRPr="003E4F93">
        <w:rPr>
          <w:snapToGrid w:val="0"/>
        </w:rPr>
        <w:t>Addition of Characteristic 22 “Radish: color of skin of stem end” to the grouping characteristics in Chapter 5.3</w:t>
      </w:r>
    </w:p>
    <w:p w:rsidR="00DD3F0C" w:rsidRPr="003E4F93" w:rsidRDefault="00DD3F0C" w:rsidP="00A25618">
      <w:pPr>
        <w:pStyle w:val="ListParagraph"/>
        <w:numPr>
          <w:ilvl w:val="0"/>
          <w:numId w:val="11"/>
        </w:numPr>
        <w:ind w:left="993" w:hanging="426"/>
        <w:rPr>
          <w:snapToGrid w:val="0"/>
        </w:rPr>
      </w:pPr>
      <w:r w:rsidRPr="003E4F93">
        <w:rPr>
          <w:snapToGrid w:val="0"/>
        </w:rPr>
        <w:t>Replacement of Characteristic 23 “Non-thickened root: color” with Characteristic 22 “Radish: color of skin of stem end” in the Technical Questionnaire, Section 5 “Characteristics of the variety to be indicated”</w:t>
      </w:r>
    </w:p>
    <w:p w:rsidR="00DD3F0C" w:rsidRPr="003E4F93" w:rsidRDefault="00DD3F0C" w:rsidP="006655D3">
      <w:pPr>
        <w:rPr>
          <w:snapToGrid w:val="0"/>
        </w:rPr>
      </w:pPr>
    </w:p>
    <w:p w:rsidR="00A25618" w:rsidRPr="003E4F93" w:rsidRDefault="00A25618" w:rsidP="00A25618">
      <w:pPr>
        <w:rPr>
          <w:snapToGrid w:val="0"/>
        </w:rPr>
      </w:pPr>
      <w:r w:rsidRPr="003E4F93">
        <w:rPr>
          <w:snapToGrid w:val="0"/>
        </w:rPr>
        <w:fldChar w:fldCharType="begin"/>
      </w:r>
      <w:r w:rsidRPr="003E4F93">
        <w:rPr>
          <w:snapToGrid w:val="0"/>
        </w:rPr>
        <w:instrText xml:space="preserve"> AUTONUM  </w:instrText>
      </w:r>
      <w:r w:rsidRPr="003E4F93">
        <w:rPr>
          <w:snapToGrid w:val="0"/>
        </w:rPr>
        <w:fldChar w:fldCharType="end"/>
      </w:r>
      <w:r w:rsidRPr="003E4F93">
        <w:rPr>
          <w:snapToGrid w:val="0"/>
        </w:rPr>
        <w:tab/>
        <w:t xml:space="preserve">The </w:t>
      </w:r>
      <w:r w:rsidR="00290FF5" w:rsidRPr="003E4F93">
        <w:rPr>
          <w:snapToGrid w:val="0"/>
        </w:rPr>
        <w:t xml:space="preserve">proposed </w:t>
      </w:r>
      <w:r w:rsidRPr="003E4F93">
        <w:rPr>
          <w:snapToGrid w:val="0"/>
        </w:rPr>
        <w:t xml:space="preserve">changes are presented below </w:t>
      </w:r>
      <w:r w:rsidRPr="003E4F93">
        <w:t xml:space="preserve">in highlight and </w:t>
      </w:r>
      <w:r w:rsidRPr="003E4F93">
        <w:rPr>
          <w:highlight w:val="lightGray"/>
          <w:u w:val="single"/>
        </w:rPr>
        <w:t>underline</w:t>
      </w:r>
      <w:r w:rsidRPr="003E4F93">
        <w:t xml:space="preserve"> (insertion) and </w:t>
      </w:r>
      <w:proofErr w:type="spellStart"/>
      <w:r w:rsidRPr="003E4F93">
        <w:rPr>
          <w:strike/>
          <w:highlight w:val="lightGray"/>
        </w:rPr>
        <w:t>strikthrough</w:t>
      </w:r>
      <w:proofErr w:type="spellEnd"/>
      <w:r w:rsidRPr="003E4F93">
        <w:t xml:space="preserve"> (deletion).</w:t>
      </w:r>
    </w:p>
    <w:p w:rsidR="00A25618" w:rsidRPr="003E4F93" w:rsidRDefault="00A25618" w:rsidP="006655D3">
      <w:pPr>
        <w:rPr>
          <w:snapToGrid w:val="0"/>
        </w:rPr>
      </w:pPr>
    </w:p>
    <w:p w:rsidR="003E4F93" w:rsidRDefault="003E4F93">
      <w:pPr>
        <w:jc w:val="left"/>
        <w:rPr>
          <w:snapToGrid w:val="0"/>
          <w:u w:val="single"/>
        </w:rPr>
      </w:pPr>
      <w:r>
        <w:rPr>
          <w:snapToGrid w:val="0"/>
        </w:rPr>
        <w:br w:type="page"/>
      </w:r>
    </w:p>
    <w:p w:rsidR="00A25618" w:rsidRDefault="00A25618" w:rsidP="00A25618">
      <w:pPr>
        <w:pStyle w:val="Heading2"/>
        <w:rPr>
          <w:snapToGrid w:val="0"/>
        </w:rPr>
      </w:pPr>
      <w:r>
        <w:rPr>
          <w:snapToGrid w:val="0"/>
        </w:rPr>
        <w:lastRenderedPageBreak/>
        <w:t>Proposed Addition of Characteristic 22 “</w:t>
      </w:r>
      <w:r w:rsidRPr="00DD3F0C">
        <w:rPr>
          <w:snapToGrid w:val="0"/>
        </w:rPr>
        <w:t>Radish: color of skin of stem end</w:t>
      </w:r>
      <w:r>
        <w:rPr>
          <w:snapToGrid w:val="0"/>
        </w:rPr>
        <w:t>” to the grouping characteristics in Chapter 5.3</w:t>
      </w:r>
    </w:p>
    <w:p w:rsidR="00A25618" w:rsidRDefault="00A25618" w:rsidP="00290FF5"/>
    <w:p w:rsidR="00290FF5" w:rsidRPr="00FA1A8E" w:rsidRDefault="00290FF5" w:rsidP="00290FF5">
      <w:r w:rsidRPr="00FA1A8E">
        <w:t>5.3</w:t>
      </w:r>
      <w:r w:rsidRPr="00FA1A8E">
        <w:tab/>
        <w:t>The following have been agreed as useful grouping characteristics:</w:t>
      </w:r>
    </w:p>
    <w:p w:rsidR="00290FF5" w:rsidRDefault="00290FF5" w:rsidP="00290FF5"/>
    <w:p w:rsidR="00A25618" w:rsidRPr="00A25618" w:rsidRDefault="00A25618" w:rsidP="00A25618">
      <w:pPr>
        <w:ind w:left="1276" w:hanging="567"/>
        <w:rPr>
          <w:rFonts w:cs="Arial"/>
        </w:rPr>
      </w:pPr>
      <w:r w:rsidRPr="00A25618">
        <w:rPr>
          <w:rFonts w:cs="Arial"/>
        </w:rPr>
        <w:t>(a)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N-type varieties</w:t>
      </w:r>
      <w:r w:rsidRPr="00A25618">
        <w:rPr>
          <w:rFonts w:cs="Arial"/>
        </w:rPr>
        <w:t xml:space="preserve">:  </w:t>
      </w:r>
      <w:proofErr w:type="spellStart"/>
      <w:r w:rsidRPr="00A25618">
        <w:rPr>
          <w:rFonts w:cs="Arial"/>
        </w:rPr>
        <w:t>Ploidy</w:t>
      </w:r>
      <w:proofErr w:type="spellEnd"/>
      <w:r w:rsidRPr="00A25618">
        <w:rPr>
          <w:rFonts w:cs="Arial"/>
        </w:rPr>
        <w:t xml:space="preserve"> (characteristic 1)</w:t>
      </w:r>
    </w:p>
    <w:p w:rsidR="00A25618" w:rsidRPr="00A25618" w:rsidRDefault="00A25618" w:rsidP="00A25618">
      <w:pPr>
        <w:ind w:left="1276" w:hanging="567"/>
        <w:rPr>
          <w:rFonts w:cs="Arial"/>
          <w:szCs w:val="24"/>
          <w:lang w:val="en-GB"/>
        </w:rPr>
      </w:pPr>
      <w:r w:rsidRPr="00A25618">
        <w:rPr>
          <w:rFonts w:cs="Arial"/>
          <w:szCs w:val="24"/>
          <w:lang w:val="en-GB"/>
        </w:rPr>
        <w:t>(b)</w:t>
      </w:r>
      <w:r w:rsidRPr="00A25618">
        <w:rPr>
          <w:rFonts w:cs="Arial"/>
          <w:szCs w:val="24"/>
          <w:lang w:val="en-GB"/>
        </w:rPr>
        <w:tab/>
      </w:r>
      <w:r w:rsidRPr="00A25618">
        <w:rPr>
          <w:rFonts w:cs="Arial"/>
          <w:szCs w:val="24"/>
          <w:u w:val="single"/>
          <w:lang w:val="en-GB"/>
        </w:rPr>
        <w:t>Only N-type varieties</w:t>
      </w:r>
      <w:r w:rsidRPr="00A25618">
        <w:rPr>
          <w:rFonts w:cs="Arial"/>
          <w:szCs w:val="24"/>
          <w:lang w:val="en-GB"/>
        </w:rPr>
        <w:t>:  Leaf:  length (characteristic 3)</w:t>
      </w:r>
    </w:p>
    <w:p w:rsidR="00A25618" w:rsidRPr="00A25618" w:rsidRDefault="00A25618" w:rsidP="00A25618">
      <w:pPr>
        <w:ind w:left="1276" w:hanging="567"/>
        <w:rPr>
          <w:rFonts w:cs="Arial"/>
          <w:szCs w:val="24"/>
          <w:lang w:val="en-GB"/>
        </w:rPr>
      </w:pPr>
      <w:r w:rsidRPr="00A25618">
        <w:rPr>
          <w:rFonts w:cs="Arial"/>
          <w:szCs w:val="24"/>
          <w:lang w:val="en-GB"/>
        </w:rPr>
        <w:t>(c)</w:t>
      </w:r>
      <w:r w:rsidRPr="00A25618">
        <w:rPr>
          <w:rFonts w:cs="Arial"/>
          <w:szCs w:val="24"/>
          <w:lang w:val="en-GB"/>
        </w:rPr>
        <w:tab/>
      </w:r>
      <w:r w:rsidRPr="00A25618">
        <w:rPr>
          <w:rFonts w:cs="Arial"/>
          <w:szCs w:val="24"/>
          <w:u w:val="single"/>
          <w:lang w:val="en-GB"/>
        </w:rPr>
        <w:t>Only S-type varieties</w:t>
      </w:r>
      <w:r w:rsidRPr="00A25618">
        <w:rPr>
          <w:rFonts w:cs="Arial"/>
          <w:szCs w:val="24"/>
          <w:lang w:val="en-GB"/>
        </w:rPr>
        <w:t>:  Leaf:  length (characteristic 4)</w:t>
      </w:r>
    </w:p>
    <w:p w:rsidR="00A25618" w:rsidRPr="00A25618" w:rsidRDefault="00A25618" w:rsidP="00A25618">
      <w:pPr>
        <w:ind w:left="1276" w:hanging="567"/>
        <w:rPr>
          <w:rFonts w:cs="Arial"/>
        </w:rPr>
      </w:pPr>
      <w:r w:rsidRPr="00A25618">
        <w:rPr>
          <w:rFonts w:cs="Arial"/>
        </w:rPr>
        <w:t>(d)</w:t>
      </w:r>
      <w:r w:rsidRPr="00A25618">
        <w:rPr>
          <w:rFonts w:cs="Arial"/>
        </w:rPr>
        <w:tab/>
        <w:t>Leaf blade:  number of lobes (characteristic 8)</w:t>
      </w:r>
    </w:p>
    <w:p w:rsidR="00A25618" w:rsidRPr="00A25618" w:rsidRDefault="00A25618" w:rsidP="00A25618">
      <w:pPr>
        <w:ind w:left="1276" w:hanging="567"/>
        <w:rPr>
          <w:rFonts w:cs="Arial"/>
        </w:rPr>
      </w:pPr>
      <w:r w:rsidRPr="00A25618">
        <w:rPr>
          <w:rFonts w:cs="Arial"/>
        </w:rPr>
        <w:t>(e)</w:t>
      </w:r>
      <w:r w:rsidRPr="00A25618">
        <w:rPr>
          <w:rFonts w:cs="Arial"/>
        </w:rPr>
        <w:tab/>
        <w:t>Petiole:  anthocyanin coloration (characteristic 10)</w:t>
      </w:r>
    </w:p>
    <w:p w:rsidR="00A25618" w:rsidRPr="00A25618" w:rsidRDefault="00A25618" w:rsidP="00A25618">
      <w:pPr>
        <w:ind w:left="1276" w:hanging="567"/>
        <w:rPr>
          <w:rFonts w:cs="Arial"/>
        </w:rPr>
      </w:pPr>
      <w:r w:rsidRPr="00A25618">
        <w:rPr>
          <w:rFonts w:cs="Arial"/>
        </w:rPr>
        <w:t>(f)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N-type varieties</w:t>
      </w:r>
      <w:r w:rsidRPr="00A25618">
        <w:rPr>
          <w:rFonts w:cs="Arial"/>
        </w:rPr>
        <w:t>:  Radish:  length (characteristic 13)</w:t>
      </w:r>
    </w:p>
    <w:p w:rsidR="00A25618" w:rsidRPr="00A25618" w:rsidRDefault="00A25618" w:rsidP="00A25618">
      <w:pPr>
        <w:ind w:left="1276" w:hanging="567"/>
        <w:rPr>
          <w:rFonts w:cs="Arial"/>
        </w:rPr>
      </w:pPr>
      <w:r w:rsidRPr="00A25618">
        <w:rPr>
          <w:rFonts w:cs="Arial"/>
        </w:rPr>
        <w:t>(g)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S-type varieties</w:t>
      </w:r>
      <w:r w:rsidRPr="00A25618">
        <w:rPr>
          <w:rFonts w:cs="Arial"/>
        </w:rPr>
        <w:t>:</w:t>
      </w:r>
      <w:r w:rsidRPr="00A25618">
        <w:rPr>
          <w:rFonts w:cs="Arial"/>
          <w:b/>
        </w:rPr>
        <w:t xml:space="preserve"> </w:t>
      </w:r>
      <w:r w:rsidRPr="00A25618">
        <w:rPr>
          <w:rFonts w:cs="Arial"/>
        </w:rPr>
        <w:t xml:space="preserve"> Radish:  length (characteristic 14)</w:t>
      </w:r>
    </w:p>
    <w:p w:rsidR="00A27566" w:rsidRDefault="00A25618" w:rsidP="00A25618">
      <w:pPr>
        <w:ind w:left="1276" w:hanging="567"/>
        <w:jc w:val="left"/>
        <w:rPr>
          <w:rFonts w:cs="Arial"/>
        </w:rPr>
      </w:pPr>
      <w:r w:rsidRPr="00A25618">
        <w:rPr>
          <w:rFonts w:cs="Arial"/>
        </w:rPr>
        <w:t>(h)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N-type varieties</w:t>
      </w:r>
      <w:r w:rsidRPr="00A25618">
        <w:rPr>
          <w:rFonts w:cs="Arial"/>
        </w:rPr>
        <w:t xml:space="preserve">:  Radish:  diameter (characteristic 15) </w:t>
      </w:r>
    </w:p>
    <w:p w:rsidR="00A25618" w:rsidRPr="00A25618" w:rsidRDefault="00A25618" w:rsidP="00A25618">
      <w:pPr>
        <w:ind w:left="1276" w:hanging="567"/>
        <w:jc w:val="left"/>
        <w:rPr>
          <w:rFonts w:cs="Arial"/>
        </w:rPr>
      </w:pPr>
      <w:r w:rsidRPr="00A25618">
        <w:rPr>
          <w:rFonts w:cs="Arial"/>
        </w:rPr>
        <w:t>(</w:t>
      </w:r>
      <w:proofErr w:type="spellStart"/>
      <w:r w:rsidRPr="00A25618">
        <w:rPr>
          <w:rFonts w:cs="Arial"/>
        </w:rPr>
        <w:t>i</w:t>
      </w:r>
      <w:proofErr w:type="spellEnd"/>
      <w:r w:rsidRPr="00A25618">
        <w:rPr>
          <w:rFonts w:cs="Arial"/>
        </w:rPr>
        <w:t>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S-type varieties</w:t>
      </w:r>
      <w:r w:rsidRPr="00A25618">
        <w:rPr>
          <w:rFonts w:cs="Arial"/>
        </w:rPr>
        <w:t>: Radish:  diameter (characteristic 16)</w:t>
      </w:r>
    </w:p>
    <w:p w:rsidR="00A25618" w:rsidRPr="00A25618" w:rsidRDefault="00A25618" w:rsidP="00A25618">
      <w:pPr>
        <w:ind w:left="1276" w:hanging="567"/>
        <w:rPr>
          <w:rFonts w:cs="Arial"/>
        </w:rPr>
      </w:pPr>
      <w:r w:rsidRPr="00A25618">
        <w:rPr>
          <w:rFonts w:cs="Arial"/>
        </w:rPr>
        <w:t>(j)</w:t>
      </w:r>
      <w:r w:rsidRPr="00A25618">
        <w:rPr>
          <w:rFonts w:cs="Arial"/>
        </w:rPr>
        <w:tab/>
        <w:t>Radish:  shape (characteristic</w:t>
      </w:r>
      <w:r w:rsidRPr="00A25618">
        <w:rPr>
          <w:rFonts w:cs="Arial"/>
          <w:b/>
        </w:rPr>
        <w:t xml:space="preserve"> </w:t>
      </w:r>
      <w:r w:rsidRPr="00A25618">
        <w:rPr>
          <w:rFonts w:cs="Arial"/>
        </w:rPr>
        <w:t>17)</w:t>
      </w:r>
    </w:p>
    <w:p w:rsidR="00A25618" w:rsidRPr="00A25618" w:rsidRDefault="00A25618" w:rsidP="00A25618">
      <w:pPr>
        <w:ind w:left="1276" w:hanging="567"/>
        <w:rPr>
          <w:rFonts w:cs="Arial"/>
        </w:rPr>
      </w:pPr>
      <w:r w:rsidRPr="00A25618">
        <w:rPr>
          <w:rFonts w:cs="Arial"/>
        </w:rPr>
        <w:t>(k)</w:t>
      </w:r>
      <w:r w:rsidRPr="00A25618">
        <w:rPr>
          <w:rFonts w:cs="Arial"/>
        </w:rPr>
        <w:tab/>
        <w:t>Radish:  number of colors of skin (excluding non-thickened root) (characteristic 21)</w:t>
      </w:r>
    </w:p>
    <w:p w:rsidR="00A25618" w:rsidRPr="00A25618" w:rsidRDefault="00A25618" w:rsidP="00A25618">
      <w:pPr>
        <w:ind w:left="1276" w:hanging="567"/>
        <w:rPr>
          <w:rFonts w:cs="Arial"/>
          <w:u w:val="single"/>
        </w:rPr>
      </w:pPr>
      <w:r w:rsidRPr="00A25618">
        <w:rPr>
          <w:rFonts w:cs="Arial"/>
          <w:highlight w:val="lightGray"/>
          <w:u w:val="single"/>
        </w:rPr>
        <w:t>(l)</w:t>
      </w:r>
      <w:r w:rsidRPr="00A25618">
        <w:rPr>
          <w:rFonts w:cs="Arial"/>
          <w:highlight w:val="lightGray"/>
          <w:u w:val="single"/>
        </w:rPr>
        <w:tab/>
        <w:t>Radish: color of skin of stem end (characteristic 22)</w:t>
      </w:r>
      <w:r w:rsidRPr="00A25618">
        <w:rPr>
          <w:rFonts w:cs="Arial"/>
          <w:u w:val="single"/>
        </w:rPr>
        <w:t xml:space="preserve"> </w:t>
      </w:r>
    </w:p>
    <w:p w:rsidR="00A25618" w:rsidRPr="00A25618" w:rsidRDefault="00A25618" w:rsidP="00A25618">
      <w:pPr>
        <w:ind w:left="1276" w:hanging="567"/>
        <w:rPr>
          <w:rFonts w:cs="Arial"/>
        </w:rPr>
      </w:pPr>
      <w:r w:rsidRPr="00A25618">
        <w:rPr>
          <w:rFonts w:cs="Arial"/>
        </w:rPr>
        <w:t>(</w:t>
      </w:r>
      <w:proofErr w:type="gramStart"/>
      <w:r w:rsidRPr="00A25618">
        <w:rPr>
          <w:rFonts w:cs="Arial"/>
          <w:strike/>
          <w:highlight w:val="lightGray"/>
        </w:rPr>
        <w:t>l</w:t>
      </w:r>
      <w:r w:rsidRPr="00A25618">
        <w:rPr>
          <w:rFonts w:cs="Arial"/>
          <w:highlight w:val="lightGray"/>
          <w:u w:val="single"/>
        </w:rPr>
        <w:t>m</w:t>
      </w:r>
      <w:proofErr w:type="gramEnd"/>
      <w:r>
        <w:rPr>
          <w:rFonts w:cs="Arial"/>
        </w:rPr>
        <w:t>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varieties with Radish: Number of colors of skin:  two</w:t>
      </w:r>
      <w:r w:rsidRPr="00A25618">
        <w:rPr>
          <w:rFonts w:cs="Arial"/>
        </w:rPr>
        <w:t>:  Radish:  extent of white color from non-thickened root end (characteristic 25)</w:t>
      </w:r>
    </w:p>
    <w:p w:rsidR="00A27566" w:rsidRDefault="00A25618" w:rsidP="003E4F93">
      <w:pPr>
        <w:ind w:left="1276" w:hanging="567"/>
        <w:rPr>
          <w:rFonts w:cs="Arial"/>
        </w:rPr>
      </w:pPr>
      <w:r w:rsidRPr="00A25618">
        <w:rPr>
          <w:rFonts w:cs="Arial"/>
        </w:rPr>
        <w:t>(</w:t>
      </w:r>
      <w:proofErr w:type="spellStart"/>
      <w:proofErr w:type="gramStart"/>
      <w:r w:rsidRPr="00A25618">
        <w:rPr>
          <w:rFonts w:cs="Arial"/>
          <w:strike/>
          <w:highlight w:val="lightGray"/>
        </w:rPr>
        <w:t>m</w:t>
      </w:r>
      <w:r w:rsidRPr="00A25618">
        <w:rPr>
          <w:rFonts w:cs="Arial"/>
          <w:highlight w:val="lightGray"/>
        </w:rPr>
        <w:t>n</w:t>
      </w:r>
      <w:proofErr w:type="spellEnd"/>
      <w:proofErr w:type="gramEnd"/>
      <w:r w:rsidRPr="00A25618">
        <w:rPr>
          <w:rFonts w:cs="Arial"/>
        </w:rPr>
        <w:t>)</w:t>
      </w:r>
      <w:r w:rsidRPr="00A25618">
        <w:rPr>
          <w:rFonts w:cs="Arial"/>
        </w:rPr>
        <w:tab/>
        <w:t>Time to harvest maturity (characteristic 28)</w:t>
      </w:r>
    </w:p>
    <w:p w:rsidR="003E4F93" w:rsidRDefault="003E4F93">
      <w:pPr>
        <w:jc w:val="left"/>
      </w:pPr>
      <w:r>
        <w:br w:type="page"/>
      </w:r>
    </w:p>
    <w:p w:rsidR="003E4F93" w:rsidRDefault="003E4F93" w:rsidP="003E4F93">
      <w:pPr>
        <w:ind w:left="1276" w:hanging="567"/>
      </w:pPr>
    </w:p>
    <w:p w:rsidR="00A27566" w:rsidRPr="00DD3F0C" w:rsidRDefault="00A27566" w:rsidP="00A27566">
      <w:pPr>
        <w:pStyle w:val="Heading2"/>
        <w:rPr>
          <w:snapToGrid w:val="0"/>
        </w:rPr>
      </w:pPr>
      <w:r>
        <w:rPr>
          <w:snapToGrid w:val="0"/>
        </w:rPr>
        <w:t>Proposed Replacement of Characteristic 23 “Non-thickened root: color” with Characteristic 22 “</w:t>
      </w:r>
      <w:r w:rsidRPr="00DD3F0C">
        <w:rPr>
          <w:snapToGrid w:val="0"/>
        </w:rPr>
        <w:t>Radish: color of skin of stem end</w:t>
      </w:r>
      <w:r>
        <w:rPr>
          <w:snapToGrid w:val="0"/>
        </w:rPr>
        <w:t>” in the Technical Questionnaire, Section 5 “</w:t>
      </w:r>
      <w:r w:rsidRPr="00DD3F0C">
        <w:rPr>
          <w:snapToGrid w:val="0"/>
        </w:rPr>
        <w:t>Characteristics of the variety to be indicated</w:t>
      </w:r>
      <w:r>
        <w:rPr>
          <w:snapToGrid w:val="0"/>
        </w:rPr>
        <w:t>”</w:t>
      </w:r>
    </w:p>
    <w:p w:rsidR="00A25618" w:rsidRDefault="00A25618" w:rsidP="00A25618"/>
    <w:tbl>
      <w:tblPr>
        <w:tblW w:w="969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"/>
        <w:gridCol w:w="737"/>
        <w:gridCol w:w="2955"/>
        <w:gridCol w:w="2127"/>
        <w:gridCol w:w="446"/>
        <w:gridCol w:w="2835"/>
        <w:gridCol w:w="539"/>
        <w:gridCol w:w="28"/>
      </w:tblGrid>
      <w:tr w:rsidR="00A27566" w:rsidRPr="00B265E0" w:rsidTr="00E04737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66" w:rsidRPr="00B265E0" w:rsidRDefault="00A27566" w:rsidP="004A6F6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A27566" w:rsidRPr="00B265E0" w:rsidRDefault="00A27566" w:rsidP="004A6F6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265E0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7566" w:rsidRPr="00B265E0" w:rsidRDefault="00A27566" w:rsidP="004A6F6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A27566" w:rsidRPr="00B265E0" w:rsidRDefault="00A27566" w:rsidP="004A6F6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265E0">
              <w:rPr>
                <w:sz w:val="18"/>
              </w:rPr>
              <w:t>Page {x} of {y}</w:t>
            </w:r>
          </w:p>
        </w:tc>
        <w:tc>
          <w:tcPr>
            <w:tcW w:w="3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27566" w:rsidRPr="00B265E0" w:rsidRDefault="00A27566" w:rsidP="004A6F6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A27566" w:rsidRPr="00B265E0" w:rsidRDefault="00A27566" w:rsidP="004A6F6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265E0">
              <w:rPr>
                <w:sz w:val="18"/>
              </w:rPr>
              <w:t>Reference Number:</w:t>
            </w:r>
          </w:p>
        </w:tc>
      </w:tr>
      <w:tr w:rsidR="00A27566" w:rsidRPr="00B265E0" w:rsidTr="00E04737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27566" w:rsidRPr="00E04737" w:rsidRDefault="00A27566" w:rsidP="004A6F6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27566" w:rsidRPr="00E04737" w:rsidRDefault="00A27566" w:rsidP="004A6F6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8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27566" w:rsidRPr="00E04737" w:rsidRDefault="00A27566" w:rsidP="004A6F6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BD00EE" w:rsidRPr="00FA1A8E" w:rsidTr="00D5771B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96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4737" w:rsidRDefault="00E04737" w:rsidP="00E04737">
            <w:pPr>
              <w:rPr>
                <w:sz w:val="18"/>
                <w:szCs w:val="18"/>
              </w:rPr>
            </w:pPr>
          </w:p>
          <w:p w:rsidR="00BD00EE" w:rsidRDefault="00BD00EE" w:rsidP="00E04737">
            <w:pPr>
              <w:rPr>
                <w:sz w:val="18"/>
                <w:szCs w:val="18"/>
              </w:rPr>
            </w:pPr>
            <w:r w:rsidRPr="00BD00EE">
              <w:rPr>
                <w:sz w:val="18"/>
                <w:szCs w:val="18"/>
              </w:rPr>
              <w:t>5.</w:t>
            </w:r>
            <w:r w:rsidRPr="00BD00EE">
              <w:rPr>
                <w:sz w:val="18"/>
                <w:szCs w:val="18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E04737" w:rsidRPr="00BD00EE" w:rsidRDefault="00E04737" w:rsidP="00E04737">
            <w:pPr>
              <w:rPr>
                <w:sz w:val="18"/>
                <w:szCs w:val="18"/>
              </w:rPr>
            </w:pP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A27566" w:rsidRPr="00E04737" w:rsidRDefault="00A27566" w:rsidP="00E04737">
            <w:pPr>
              <w:spacing w:before="120" w:after="120"/>
              <w:rPr>
                <w:sz w:val="18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A27566" w:rsidRPr="00E04737" w:rsidRDefault="00A27566" w:rsidP="00E04737">
            <w:pPr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Characteristics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A27566" w:rsidRPr="00E04737" w:rsidRDefault="00A27566" w:rsidP="00E04737">
            <w:pPr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Example Varieties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27566" w:rsidRPr="00E04737" w:rsidRDefault="00A27566" w:rsidP="00E04737">
            <w:pPr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Note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A27566" w:rsidRPr="00A27566" w:rsidRDefault="00A27566" w:rsidP="00E04737">
            <w:pPr>
              <w:spacing w:before="120" w:after="120"/>
              <w:rPr>
                <w:sz w:val="16"/>
                <w:szCs w:val="16"/>
              </w:rPr>
            </w:pPr>
            <w:r w:rsidRPr="00A27566">
              <w:rPr>
                <w:sz w:val="16"/>
                <w:szCs w:val="16"/>
              </w:rPr>
              <w:t>[…]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A27566" w:rsidRPr="00A27566" w:rsidRDefault="00A27566" w:rsidP="00E04737">
            <w:pPr>
              <w:spacing w:before="120" w:after="12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spacing w:before="120" w:after="120"/>
            </w:pP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566">
              <w:rPr>
                <w:rFonts w:cs="Arial"/>
                <w:b/>
                <w:sz w:val="16"/>
                <w:szCs w:val="16"/>
              </w:rPr>
              <w:t>5.11</w:t>
            </w:r>
            <w:r w:rsidRPr="00A27566">
              <w:rPr>
                <w:rFonts w:cs="Arial"/>
                <w:b/>
                <w:sz w:val="16"/>
                <w:szCs w:val="16"/>
              </w:rPr>
              <w:br/>
              <w:t>(21)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A27566">
              <w:rPr>
                <w:rFonts w:cs="Arial"/>
                <w:b/>
                <w:sz w:val="16"/>
                <w:szCs w:val="16"/>
              </w:rPr>
              <w:t>Radish: number of colors of skin (excluding non-thickened root)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A27566">
              <w:rPr>
                <w:rFonts w:cs="Arial"/>
                <w:sz w:val="16"/>
                <w:szCs w:val="16"/>
              </w:rPr>
              <w:t xml:space="preserve">one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A27566">
              <w:rPr>
                <w:rFonts w:cs="Arial"/>
                <w:sz w:val="16"/>
                <w:szCs w:val="16"/>
              </w:rPr>
              <w:t xml:space="preserve">Cerise (S), </w:t>
            </w:r>
            <w:r w:rsidR="00E04737">
              <w:rPr>
                <w:rFonts w:cs="Arial"/>
                <w:sz w:val="16"/>
                <w:szCs w:val="16"/>
              </w:rPr>
              <w:br/>
            </w:r>
            <w:proofErr w:type="spellStart"/>
            <w:r w:rsidRPr="00A27566">
              <w:rPr>
                <w:rFonts w:cs="Arial"/>
                <w:sz w:val="16"/>
                <w:szCs w:val="16"/>
              </w:rPr>
              <w:t>Minowase</w:t>
            </w:r>
            <w:proofErr w:type="spellEnd"/>
            <w:r w:rsidRPr="00A27566">
              <w:rPr>
                <w:rFonts w:cs="Arial"/>
                <w:sz w:val="16"/>
                <w:szCs w:val="16"/>
              </w:rPr>
              <w:t xml:space="preserve"> Summer Cross No. 3 (N), </w:t>
            </w:r>
            <w:r w:rsidRPr="00A27566">
              <w:rPr>
                <w:rFonts w:cs="Arial"/>
                <w:sz w:val="16"/>
                <w:szCs w:val="16"/>
              </w:rPr>
              <w:br/>
            </w:r>
            <w:proofErr w:type="spellStart"/>
            <w:r w:rsidRPr="00A27566">
              <w:rPr>
                <w:rFonts w:cs="Arial"/>
                <w:sz w:val="16"/>
                <w:szCs w:val="16"/>
              </w:rPr>
              <w:t>Saxa</w:t>
            </w:r>
            <w:proofErr w:type="spellEnd"/>
            <w:r w:rsidRPr="00A27566">
              <w:rPr>
                <w:rFonts w:cs="Arial"/>
                <w:sz w:val="16"/>
                <w:szCs w:val="16"/>
              </w:rPr>
              <w:t xml:space="preserve">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27566">
              <w:rPr>
                <w:rFonts w:cs="Arial"/>
                <w:sz w:val="16"/>
                <w:szCs w:val="16"/>
              </w:rPr>
              <w:t>1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b"/>
              <w:keepNext w:val="0"/>
              <w:rPr>
                <w:rFonts w:ascii="Arial" w:hAnsi="Arial" w:cs="Arial"/>
                <w:b w:val="0"/>
                <w:strike/>
                <w:sz w:val="16"/>
                <w:szCs w:val="16"/>
                <w:lang w:val="en-GB"/>
              </w:rPr>
            </w:pPr>
            <w:r w:rsidRPr="00A27566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two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  <w:lang w:val="pt-BR"/>
              </w:rPr>
            </w:pP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t xml:space="preserve">Akasuji (N), Bamba (S), </w:t>
            </w:r>
            <w:r w:rsidR="00E04737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</w: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t xml:space="preserve">Flamboyant 2 (S), </w:t>
            </w: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  <w:t>Murasakizukin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lang w:val="en-GB"/>
              </w:rPr>
              <w:t>2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  <w:t>5.12</w:t>
            </w: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  <w:br/>
              <w:t>(23)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Non-thickened root: color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white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 xml:space="preserve">Minowase Summer Cross No. 3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27566" w:rsidRPr="00A27566" w:rsidRDefault="00A27566" w:rsidP="00E0473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yellowish white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yellow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brown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light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A27566">
              <w:rPr>
                <w:rFonts w:cs="Arial"/>
                <w:strike/>
                <w:sz w:val="16"/>
                <w:szCs w:val="16"/>
                <w:highlight w:val="lightGray"/>
              </w:rPr>
              <w:t>Kazafukarami</w:t>
            </w:r>
            <w:proofErr w:type="spellEnd"/>
            <w:r w:rsidRPr="00A27566">
              <w:rPr>
                <w:rFonts w:cs="Arial"/>
                <w:strike/>
                <w:sz w:val="16"/>
                <w:szCs w:val="16"/>
                <w:highlight w:val="lightGray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medium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6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dark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pink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dark pink red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red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A27566">
              <w:rPr>
                <w:rFonts w:cs="Arial"/>
                <w:strike/>
                <w:sz w:val="16"/>
                <w:szCs w:val="16"/>
                <w:highlight w:val="lightGray"/>
                <w:lang w:val="es-ES" w:eastAsia="ja-JP"/>
              </w:rPr>
              <w:t>Benizonochunaga</w:t>
            </w:r>
            <w:proofErr w:type="spellEnd"/>
            <w:r w:rsidRPr="00A27566">
              <w:rPr>
                <w:rFonts w:cs="Arial"/>
                <w:strike/>
                <w:sz w:val="16"/>
                <w:szCs w:val="16"/>
                <w:highlight w:val="lightGray"/>
                <w:lang w:val="es-ES" w:eastAsia="ja-JP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10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purple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Karaineaka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11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violet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12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6" w:space="0" w:color="auto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black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nl-NL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nl-NL"/>
              </w:rPr>
              <w:t>Kuromaru (N)</w:t>
            </w: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widowControl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13 [  ]</w:t>
            </w:r>
          </w:p>
        </w:tc>
      </w:tr>
      <w:tr w:rsidR="00E04737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04737" w:rsidRPr="00E04737" w:rsidRDefault="00E04737" w:rsidP="00E04737">
            <w:pPr>
              <w:keepNext/>
              <w:spacing w:before="120" w:after="120"/>
              <w:rPr>
                <w:sz w:val="18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04737" w:rsidRPr="00E04737" w:rsidRDefault="00E04737" w:rsidP="00E04737">
            <w:pPr>
              <w:keepNext/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Characteristics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04737" w:rsidRPr="00E04737" w:rsidRDefault="00E04737" w:rsidP="00E04737">
            <w:pPr>
              <w:keepNext/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Example Varieties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4737" w:rsidRPr="00E04737" w:rsidRDefault="00E04737" w:rsidP="00E04737">
            <w:pPr>
              <w:keepNext/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Note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5.12</w:t>
            </w:r>
            <w:r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(22)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rPr>
                <w:b/>
                <w:bCs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Radish: color of skin of stem end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white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Minowase Summer Cross No. 3 (N), Rex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yellowish white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yellow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brown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light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en-GB"/>
              </w:rPr>
              <w:t>Miyashige Nagabuto (N), 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Nezumi (N)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 [  ]</w:t>
            </w:r>
          </w:p>
        </w:tc>
      </w:tr>
      <w:tr w:rsidR="00A27566" w:rsidRPr="00A27566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dark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Aonaga (N), Kazafu karami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 [  ]</w:t>
            </w:r>
          </w:p>
        </w:tc>
      </w:tr>
      <w:tr w:rsidR="00A27566" w:rsidRPr="00A27566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pink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0D400E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0D400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De cinq semaines rose 3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dark pink red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Ostergruß rosa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red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en-GB"/>
              </w:rPr>
              <w:t>Benigeshou</w:t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purple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Karaineaka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 [  ]</w:t>
            </w:r>
          </w:p>
        </w:tc>
      </w:tr>
      <w:tr w:rsidR="00A27566" w:rsidRPr="00FA1A8E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violet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Hilds blauer Herbst und Winter (S), </w:t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Violet de Gournay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12 [  ]</w:t>
            </w:r>
          </w:p>
        </w:tc>
      </w:tr>
      <w:tr w:rsidR="00A27566" w:rsidRPr="00A27566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27566" w:rsidRPr="00A27566" w:rsidRDefault="00A27566" w:rsidP="00E0473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black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7566" w:rsidRPr="00A27566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Kuromaru (N), </w:t>
            </w:r>
            <w:r w:rsidR="00E5259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Noir gros rond d’hiver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7566" w:rsidRPr="00E5259A" w:rsidRDefault="00A27566" w:rsidP="00E04737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E5259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13 [  ]</w:t>
            </w:r>
          </w:p>
        </w:tc>
      </w:tr>
      <w:tr w:rsidR="00A27566" w:rsidRPr="00A27566" w:rsidTr="00E0473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7566" w:rsidRPr="00E5259A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4" w:space="0" w:color="auto"/>
            </w:tcBorders>
          </w:tcPr>
          <w:p w:rsidR="00A27566" w:rsidRPr="00E5259A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5259A">
              <w:rPr>
                <w:rFonts w:ascii="Arial" w:hAnsi="Arial" w:cs="Arial"/>
                <w:sz w:val="16"/>
                <w:szCs w:val="16"/>
                <w:lang w:val="fr-CH"/>
              </w:rPr>
              <w:t>[…]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A27566" w:rsidRPr="00E5259A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7566" w:rsidRPr="00E5259A" w:rsidRDefault="00A27566" w:rsidP="00E0473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</w:tbl>
    <w:p w:rsidR="00406DC3" w:rsidRDefault="00406DC3" w:rsidP="00406DC3">
      <w:pPr>
        <w:pStyle w:val="endofdoc"/>
        <w:rPr>
          <w:snapToGrid w:val="0"/>
          <w:lang w:val="fr-CH"/>
        </w:rPr>
      </w:pPr>
    </w:p>
    <w:p w:rsidR="00DC6B14" w:rsidRDefault="00DC6B14" w:rsidP="00DC6B14">
      <w:pPr>
        <w:pStyle w:val="Header"/>
        <w:jc w:val="right"/>
        <w:rPr>
          <w:lang w:val="fr-CH"/>
        </w:rPr>
      </w:pPr>
    </w:p>
    <w:p w:rsidR="00DC6B14" w:rsidRPr="00DC6B14" w:rsidRDefault="00DC6B14" w:rsidP="00DC6B14">
      <w:pPr>
        <w:pStyle w:val="Header"/>
        <w:jc w:val="right"/>
        <w:rPr>
          <w:lang w:val="fr-CH"/>
        </w:rPr>
      </w:pPr>
    </w:p>
    <w:p w:rsidR="00DF474C" w:rsidRPr="00E5259A" w:rsidRDefault="00DF474C" w:rsidP="00406DC3">
      <w:pPr>
        <w:pStyle w:val="endofdoc"/>
        <w:rPr>
          <w:snapToGrid w:val="0"/>
          <w:lang w:val="fr-CH"/>
        </w:rPr>
      </w:pPr>
      <w:r w:rsidRPr="00E5259A">
        <w:rPr>
          <w:snapToGrid w:val="0"/>
          <w:lang w:val="fr-CH"/>
        </w:rPr>
        <w:t>[End of document]</w:t>
      </w:r>
    </w:p>
    <w:sectPr w:rsidR="00DF474C" w:rsidRPr="00E5259A" w:rsidSect="003E4F93">
      <w:headerReference w:type="default" r:id="rId9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2D" w:rsidRDefault="0023272D" w:rsidP="006655D3">
      <w:r>
        <w:separator/>
      </w:r>
    </w:p>
    <w:p w:rsidR="0023272D" w:rsidRDefault="0023272D" w:rsidP="006655D3"/>
    <w:p w:rsidR="0023272D" w:rsidRDefault="0023272D" w:rsidP="006655D3"/>
  </w:endnote>
  <w:endnote w:type="continuationSeparator" w:id="0">
    <w:p w:rsidR="0023272D" w:rsidRDefault="0023272D" w:rsidP="006655D3">
      <w:r>
        <w:separator/>
      </w:r>
    </w:p>
    <w:p w:rsidR="0023272D" w:rsidRPr="00CC5597" w:rsidRDefault="0023272D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23272D" w:rsidRPr="00CC5597" w:rsidRDefault="0023272D" w:rsidP="006655D3">
      <w:pPr>
        <w:rPr>
          <w:lang w:val="fr-CH"/>
        </w:rPr>
      </w:pPr>
    </w:p>
    <w:p w:rsidR="0023272D" w:rsidRPr="00CC5597" w:rsidRDefault="0023272D" w:rsidP="006655D3">
      <w:pPr>
        <w:rPr>
          <w:lang w:val="fr-CH"/>
        </w:rPr>
      </w:pPr>
    </w:p>
  </w:endnote>
  <w:endnote w:type="continuationNotice" w:id="1">
    <w:p w:rsidR="0023272D" w:rsidRPr="00CC5597" w:rsidRDefault="0023272D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23272D" w:rsidRPr="00CC5597" w:rsidRDefault="0023272D" w:rsidP="006655D3">
      <w:pPr>
        <w:rPr>
          <w:lang w:val="fr-CH"/>
        </w:rPr>
      </w:pPr>
    </w:p>
    <w:p w:rsidR="0023272D" w:rsidRPr="00CC5597" w:rsidRDefault="0023272D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2D" w:rsidRDefault="0023272D" w:rsidP="006655D3">
      <w:r>
        <w:separator/>
      </w:r>
    </w:p>
  </w:footnote>
  <w:footnote w:type="continuationSeparator" w:id="0">
    <w:p w:rsidR="0023272D" w:rsidRDefault="0023272D" w:rsidP="006655D3">
      <w:r>
        <w:separator/>
      </w:r>
    </w:p>
  </w:footnote>
  <w:footnote w:type="continuationNotice" w:id="1">
    <w:p w:rsidR="0023272D" w:rsidRPr="00AB530F" w:rsidRDefault="0023272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V/4</w:t>
    </w:r>
    <w:r w:rsidR="00CE63BA">
      <w:t>9</w:t>
    </w:r>
    <w:r w:rsidR="006C7423">
      <w:t>/</w:t>
    </w:r>
    <w:r w:rsidR="000D400E">
      <w:t>25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BE14A0">
      <w:rPr>
        <w:noProof/>
      </w:rPr>
      <w:t>4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710D7A"/>
    <w:multiLevelType w:val="hybridMultilevel"/>
    <w:tmpl w:val="576A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2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400E"/>
    <w:rsid w:val="000D6BBC"/>
    <w:rsid w:val="000D7780"/>
    <w:rsid w:val="001011C4"/>
    <w:rsid w:val="00105929"/>
    <w:rsid w:val="001131D5"/>
    <w:rsid w:val="001174C6"/>
    <w:rsid w:val="001322D2"/>
    <w:rsid w:val="00141DB8"/>
    <w:rsid w:val="0017474A"/>
    <w:rsid w:val="001758C6"/>
    <w:rsid w:val="00182B99"/>
    <w:rsid w:val="0018780B"/>
    <w:rsid w:val="001A7EDE"/>
    <w:rsid w:val="0021332C"/>
    <w:rsid w:val="00213982"/>
    <w:rsid w:val="002249B2"/>
    <w:rsid w:val="0023272D"/>
    <w:rsid w:val="0024416D"/>
    <w:rsid w:val="002800A0"/>
    <w:rsid w:val="002801B3"/>
    <w:rsid w:val="00281060"/>
    <w:rsid w:val="00290FF5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776C3"/>
    <w:rsid w:val="003B3894"/>
    <w:rsid w:val="003D227C"/>
    <w:rsid w:val="003D2B4D"/>
    <w:rsid w:val="003E4F93"/>
    <w:rsid w:val="00406DC3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E66B9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24C10"/>
    <w:rsid w:val="00A25618"/>
    <w:rsid w:val="00A27566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46575"/>
    <w:rsid w:val="00B71144"/>
    <w:rsid w:val="00B75B90"/>
    <w:rsid w:val="00B84BBD"/>
    <w:rsid w:val="00BA43FB"/>
    <w:rsid w:val="00BB0967"/>
    <w:rsid w:val="00BC127D"/>
    <w:rsid w:val="00BC1FE6"/>
    <w:rsid w:val="00BD00EE"/>
    <w:rsid w:val="00BE14A0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C6B14"/>
    <w:rsid w:val="00DD3F0C"/>
    <w:rsid w:val="00DF474C"/>
    <w:rsid w:val="00E04737"/>
    <w:rsid w:val="00E30ACD"/>
    <w:rsid w:val="00E32F7E"/>
    <w:rsid w:val="00E5259A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A6E96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406DC3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Default">
    <w:name w:val="Default"/>
    <w:rsid w:val="00DD3F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3F0C"/>
    <w:pPr>
      <w:ind w:left="720"/>
      <w:contextualSpacing/>
    </w:pPr>
  </w:style>
  <w:style w:type="paragraph" w:customStyle="1" w:styleId="Normalt">
    <w:name w:val="Normalt"/>
    <w:basedOn w:val="Normal"/>
    <w:rsid w:val="00A27566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A27566"/>
    <w:pPr>
      <w:keepNext/>
    </w:pPr>
    <w:rPr>
      <w:b/>
    </w:rPr>
  </w:style>
  <w:style w:type="paragraph" w:customStyle="1" w:styleId="Normaltg">
    <w:name w:val="Normaltg"/>
    <w:basedOn w:val="Normal"/>
    <w:rsid w:val="00290FF5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406DC3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Default">
    <w:name w:val="Default"/>
    <w:rsid w:val="00DD3F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3F0C"/>
    <w:pPr>
      <w:ind w:left="720"/>
      <w:contextualSpacing/>
    </w:pPr>
  </w:style>
  <w:style w:type="paragraph" w:customStyle="1" w:styleId="Normalt">
    <w:name w:val="Normalt"/>
    <w:basedOn w:val="Normal"/>
    <w:rsid w:val="00A27566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A27566"/>
    <w:pPr>
      <w:keepNext/>
    </w:pPr>
    <w:rPr>
      <w:b/>
    </w:rPr>
  </w:style>
  <w:style w:type="paragraph" w:customStyle="1" w:styleId="Normaltg">
    <w:name w:val="Normaltg"/>
    <w:basedOn w:val="Normal"/>
    <w:rsid w:val="00290FF5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twv_49.dotx</Template>
  <TotalTime>96</TotalTime>
  <Pages>4</Pages>
  <Words>685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OERTEL Romy</cp:lastModifiedBy>
  <cp:revision>36</cp:revision>
  <cp:lastPrinted>2015-05-14T07:27:00Z</cp:lastPrinted>
  <dcterms:created xsi:type="dcterms:W3CDTF">2015-05-06T13:51:00Z</dcterms:created>
  <dcterms:modified xsi:type="dcterms:W3CDTF">2015-05-18T12:45:00Z</dcterms:modified>
</cp:coreProperties>
</file>