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0406FE">
              <w:t>30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406FE">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0406FE">
              <w:rPr>
                <w:rStyle w:val="StyleDocoriginalNotBold1"/>
                <w:spacing w:val="0"/>
              </w:rPr>
              <w:t>April 19,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0406FE" w:rsidRPr="00C5280D" w:rsidRDefault="000406FE" w:rsidP="000406FE">
      <w:pPr>
        <w:pStyle w:val="Titleofdoc0"/>
      </w:pPr>
      <w:bookmarkStart w:id="3" w:name="TitleOfDoc"/>
      <w:bookmarkEnd w:id="3"/>
      <w:r w:rsidRPr="00953E9C">
        <w:t xml:space="preserve">Partial Revision of the test guidelines for </w:t>
      </w:r>
      <w:proofErr w:type="gramStart"/>
      <w:r w:rsidRPr="00953E9C">
        <w:t>MELON</w:t>
      </w:r>
      <w:proofErr w:type="gramEnd"/>
      <w:r>
        <w:br/>
        <w:t>(Document TG/104/5)</w:t>
      </w:r>
    </w:p>
    <w:p w:rsidR="000D7780" w:rsidRPr="00C5280D" w:rsidRDefault="00AE0EF1" w:rsidP="006655D3">
      <w:pPr>
        <w:pStyle w:val="preparedby1"/>
      </w:pPr>
      <w:bookmarkStart w:id="4" w:name="Prepared"/>
      <w:bookmarkEnd w:id="4"/>
      <w:r w:rsidRPr="00F963B7">
        <w:t xml:space="preserve">Document </w:t>
      </w:r>
      <w:r w:rsidR="0061555F" w:rsidRPr="00F963B7">
        <w:t xml:space="preserve">prepared by </w:t>
      </w:r>
      <w:r w:rsidR="000406FE" w:rsidRPr="00F963B7">
        <w:t>experts from France and the Netherlands</w:t>
      </w:r>
    </w:p>
    <w:p w:rsidR="00903656" w:rsidRDefault="00903656" w:rsidP="00903656"/>
    <w:p w:rsidR="000406FE" w:rsidRDefault="000406FE" w:rsidP="000406FE">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the proposals for the partial revision of the Test Guidelines for Melon (document TG/104/5).</w:t>
      </w:r>
    </w:p>
    <w:p w:rsidR="000406FE" w:rsidRDefault="000406FE" w:rsidP="000406FE">
      <w:pPr>
        <w:rPr>
          <w:snapToGrid w:val="0"/>
        </w:rPr>
      </w:pPr>
    </w:p>
    <w:p w:rsidR="000406FE" w:rsidRDefault="000406FE" w:rsidP="000406FE">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following changes are proposed:</w:t>
      </w:r>
    </w:p>
    <w:p w:rsidR="000406FE" w:rsidRDefault="000406FE" w:rsidP="000406FE">
      <w:pPr>
        <w:rPr>
          <w:snapToGrid w:val="0"/>
        </w:rPr>
      </w:pPr>
    </w:p>
    <w:p w:rsidR="000406FE" w:rsidRPr="000161C1" w:rsidRDefault="000406FE" w:rsidP="000406FE">
      <w:pPr>
        <w:pStyle w:val="ListParagraph"/>
        <w:numPr>
          <w:ilvl w:val="0"/>
          <w:numId w:val="11"/>
        </w:numPr>
        <w:ind w:left="1276" w:hanging="709"/>
        <w:rPr>
          <w:snapToGrid w:val="0"/>
        </w:rPr>
      </w:pPr>
      <w:r>
        <w:rPr>
          <w:snapToGrid w:val="0"/>
        </w:rPr>
        <w:t xml:space="preserve">Revision of grouping characteristics, </w:t>
      </w:r>
      <w:r w:rsidRPr="00037F25">
        <w:t>including the behavior against pathogens</w:t>
      </w:r>
    </w:p>
    <w:p w:rsidR="000406FE" w:rsidRPr="000161C1" w:rsidRDefault="000406FE" w:rsidP="000406FE">
      <w:pPr>
        <w:pStyle w:val="ListParagraph"/>
        <w:ind w:left="1276"/>
        <w:rPr>
          <w:snapToGrid w:val="0"/>
        </w:rPr>
      </w:pPr>
    </w:p>
    <w:p w:rsidR="000406FE" w:rsidRPr="00CA40A3" w:rsidRDefault="000406FE" w:rsidP="000406FE">
      <w:pPr>
        <w:pStyle w:val="ListParagraph"/>
        <w:numPr>
          <w:ilvl w:val="0"/>
          <w:numId w:val="11"/>
        </w:numPr>
        <w:ind w:left="1276" w:hanging="709"/>
        <w:rPr>
          <w:snapToGrid w:val="0"/>
        </w:rPr>
      </w:pPr>
      <w:r w:rsidRPr="00CA40A3">
        <w:rPr>
          <w:snapToGrid w:val="0"/>
        </w:rPr>
        <w:t>a revised format for disease resistance characteristics according to the explanations for disease resistance characteristics in Test Guidelines and eventual new proposal to update the protocol</w:t>
      </w:r>
    </w:p>
    <w:p w:rsidR="000406FE" w:rsidRPr="00CA40A3" w:rsidRDefault="000406FE" w:rsidP="000406FE">
      <w:pPr>
        <w:pStyle w:val="Style1"/>
        <w:numPr>
          <w:ilvl w:val="1"/>
          <w:numId w:val="12"/>
        </w:numPr>
        <w:tabs>
          <w:tab w:val="clear" w:pos="907"/>
          <w:tab w:val="clear" w:pos="1077"/>
        </w:tabs>
        <w:rPr>
          <w:rFonts w:ascii="Arial" w:hAnsi="Arial" w:cs="Arial"/>
          <w:sz w:val="20"/>
        </w:rPr>
      </w:pPr>
      <w:r w:rsidRPr="00CA40A3">
        <w:rPr>
          <w:rFonts w:ascii="Arial" w:hAnsi="Arial" w:cs="Arial"/>
          <w:sz w:val="20"/>
        </w:rPr>
        <w:t>Chapter 5: Grouping of Varieties and Organization of the Growing Trial</w:t>
      </w:r>
    </w:p>
    <w:p w:rsidR="000406FE" w:rsidRPr="00CA40A3" w:rsidRDefault="000406FE" w:rsidP="000406FE">
      <w:pPr>
        <w:pStyle w:val="Style1"/>
        <w:numPr>
          <w:ilvl w:val="1"/>
          <w:numId w:val="12"/>
        </w:numPr>
        <w:tabs>
          <w:tab w:val="clear" w:pos="907"/>
          <w:tab w:val="clear" w:pos="1077"/>
        </w:tabs>
        <w:rPr>
          <w:rFonts w:ascii="Arial" w:hAnsi="Arial" w:cs="Arial"/>
          <w:sz w:val="20"/>
          <w:lang w:val="fr-FR"/>
        </w:rPr>
      </w:pPr>
      <w:proofErr w:type="spellStart"/>
      <w:r w:rsidRPr="00CA40A3">
        <w:rPr>
          <w:rFonts w:ascii="Arial" w:hAnsi="Arial" w:cs="Arial"/>
          <w:sz w:val="20"/>
          <w:lang w:val="fr-FR"/>
        </w:rPr>
        <w:t>Chapter</w:t>
      </w:r>
      <w:proofErr w:type="spellEnd"/>
      <w:r w:rsidRPr="00CA40A3">
        <w:rPr>
          <w:rFonts w:ascii="Arial" w:hAnsi="Arial" w:cs="Arial"/>
          <w:sz w:val="20"/>
          <w:lang w:val="fr-FR"/>
        </w:rPr>
        <w:t xml:space="preserve"> 7: Table of </w:t>
      </w:r>
      <w:proofErr w:type="spellStart"/>
      <w:r w:rsidRPr="00CA40A3">
        <w:rPr>
          <w:rFonts w:ascii="Arial" w:hAnsi="Arial" w:cs="Arial"/>
          <w:sz w:val="20"/>
          <w:lang w:val="fr-FR"/>
        </w:rPr>
        <w:t>Characteristics</w:t>
      </w:r>
      <w:proofErr w:type="spellEnd"/>
    </w:p>
    <w:p w:rsidR="000406FE" w:rsidRPr="00CA40A3" w:rsidRDefault="000406FE" w:rsidP="000406FE">
      <w:pPr>
        <w:pStyle w:val="Style1"/>
        <w:numPr>
          <w:ilvl w:val="1"/>
          <w:numId w:val="12"/>
        </w:numPr>
        <w:tabs>
          <w:tab w:val="clear" w:pos="907"/>
          <w:tab w:val="clear" w:pos="1077"/>
        </w:tabs>
        <w:rPr>
          <w:rFonts w:ascii="Arial" w:hAnsi="Arial" w:cs="Arial"/>
          <w:sz w:val="20"/>
        </w:rPr>
      </w:pPr>
      <w:r w:rsidRPr="00CA40A3">
        <w:rPr>
          <w:rFonts w:ascii="Arial" w:hAnsi="Arial" w:cs="Arial"/>
          <w:sz w:val="20"/>
        </w:rPr>
        <w:t>Chapter 8: Explanations on the Table of Characteristics</w:t>
      </w:r>
    </w:p>
    <w:p w:rsidR="000406FE" w:rsidRPr="00CA40A3" w:rsidRDefault="000406FE" w:rsidP="000406FE">
      <w:pPr>
        <w:pStyle w:val="Style1"/>
        <w:numPr>
          <w:ilvl w:val="2"/>
          <w:numId w:val="12"/>
        </w:numPr>
        <w:tabs>
          <w:tab w:val="clear" w:pos="907"/>
          <w:tab w:val="clear" w:pos="1077"/>
        </w:tabs>
        <w:ind w:left="2552" w:hanging="365"/>
        <w:rPr>
          <w:rFonts w:ascii="Arial" w:hAnsi="Arial" w:cs="Arial"/>
          <w:sz w:val="20"/>
        </w:rPr>
      </w:pPr>
      <w:r w:rsidRPr="00CA40A3">
        <w:rPr>
          <w:rFonts w:ascii="Arial" w:hAnsi="Arial" w:cs="Arial"/>
          <w:sz w:val="20"/>
        </w:rPr>
        <w:t>8.2 Explanations for individual characteristics</w:t>
      </w:r>
    </w:p>
    <w:p w:rsidR="000406FE" w:rsidRPr="00CA40A3" w:rsidRDefault="000406FE" w:rsidP="000406FE">
      <w:pPr>
        <w:pStyle w:val="Style1"/>
        <w:numPr>
          <w:ilvl w:val="1"/>
          <w:numId w:val="12"/>
        </w:numPr>
        <w:tabs>
          <w:tab w:val="clear" w:pos="907"/>
          <w:tab w:val="clear" w:pos="1077"/>
        </w:tabs>
        <w:rPr>
          <w:rFonts w:ascii="Arial" w:hAnsi="Arial" w:cs="Arial"/>
          <w:sz w:val="20"/>
          <w:lang w:val="fr-FR"/>
        </w:rPr>
      </w:pPr>
      <w:proofErr w:type="spellStart"/>
      <w:r w:rsidRPr="00CA40A3">
        <w:rPr>
          <w:rFonts w:ascii="Arial" w:hAnsi="Arial" w:cs="Arial"/>
          <w:sz w:val="20"/>
          <w:lang w:val="fr-FR"/>
        </w:rPr>
        <w:t>Chapter</w:t>
      </w:r>
      <w:proofErr w:type="spellEnd"/>
      <w:r w:rsidRPr="00CA40A3">
        <w:rPr>
          <w:rFonts w:ascii="Arial" w:hAnsi="Arial" w:cs="Arial"/>
          <w:sz w:val="20"/>
          <w:lang w:val="fr-FR"/>
        </w:rPr>
        <w:t xml:space="preserve"> 10 : </w:t>
      </w:r>
      <w:proofErr w:type="spellStart"/>
      <w:r w:rsidRPr="00CA40A3">
        <w:rPr>
          <w:rFonts w:ascii="Arial" w:hAnsi="Arial" w:cs="Arial"/>
          <w:sz w:val="20"/>
          <w:lang w:val="fr-FR"/>
        </w:rPr>
        <w:t>Technical</w:t>
      </w:r>
      <w:proofErr w:type="spellEnd"/>
      <w:r w:rsidRPr="00CA40A3">
        <w:rPr>
          <w:rFonts w:ascii="Arial" w:hAnsi="Arial" w:cs="Arial"/>
          <w:sz w:val="20"/>
          <w:lang w:val="fr-FR"/>
        </w:rPr>
        <w:t xml:space="preserve"> Questionnaire</w:t>
      </w:r>
    </w:p>
    <w:p w:rsidR="000406FE" w:rsidRDefault="000406FE" w:rsidP="000406FE">
      <w:pPr>
        <w:pStyle w:val="Style1"/>
        <w:numPr>
          <w:ilvl w:val="2"/>
          <w:numId w:val="12"/>
        </w:numPr>
        <w:tabs>
          <w:tab w:val="clear" w:pos="907"/>
          <w:tab w:val="clear" w:pos="1077"/>
        </w:tabs>
        <w:ind w:left="2552" w:hanging="365"/>
        <w:rPr>
          <w:rFonts w:ascii="Arial" w:hAnsi="Arial" w:cs="Arial"/>
          <w:sz w:val="20"/>
        </w:rPr>
      </w:pPr>
      <w:r w:rsidRPr="00CA40A3">
        <w:rPr>
          <w:rFonts w:ascii="Arial" w:hAnsi="Arial" w:cs="Arial"/>
          <w:sz w:val="20"/>
        </w:rPr>
        <w:t>Paragraph 5: Characteristics of the variety to be indicated (the number in brackets refers to the corresponding characteristic in Test Guidelines; please mark the note which best corresponds).</w:t>
      </w:r>
    </w:p>
    <w:p w:rsidR="000406FE" w:rsidRPr="000406FE" w:rsidRDefault="000406FE" w:rsidP="000406FE">
      <w:pPr>
        <w:pStyle w:val="Style1"/>
        <w:numPr>
          <w:ilvl w:val="2"/>
          <w:numId w:val="12"/>
        </w:numPr>
        <w:tabs>
          <w:tab w:val="clear" w:pos="907"/>
          <w:tab w:val="clear" w:pos="1077"/>
        </w:tabs>
        <w:ind w:left="2552" w:hanging="365"/>
        <w:rPr>
          <w:rFonts w:ascii="Arial" w:hAnsi="Arial" w:cs="Arial"/>
          <w:sz w:val="20"/>
        </w:rPr>
      </w:pPr>
      <w:r w:rsidRPr="000406FE">
        <w:rPr>
          <w:rFonts w:ascii="Arial" w:hAnsi="Arial" w:cs="Arial"/>
          <w:sz w:val="20"/>
        </w:rPr>
        <w:t>Paragraph 7: Additional information which may help in the examination of the variety</w:t>
      </w:r>
    </w:p>
    <w:p w:rsidR="000406FE" w:rsidRPr="00CA40A3" w:rsidRDefault="000406FE" w:rsidP="000406FE">
      <w:pPr>
        <w:pStyle w:val="Style1"/>
        <w:tabs>
          <w:tab w:val="clear" w:pos="907"/>
          <w:tab w:val="clear" w:pos="1077"/>
        </w:tabs>
        <w:ind w:left="2552"/>
        <w:rPr>
          <w:rFonts w:ascii="Arial" w:hAnsi="Arial" w:cs="Arial"/>
          <w:sz w:val="20"/>
        </w:rPr>
      </w:pPr>
    </w:p>
    <w:p w:rsidR="000406FE" w:rsidRPr="00012C18" w:rsidRDefault="000406FE" w:rsidP="000406FE">
      <w:pPr>
        <w:rPr>
          <w:snapToGrid w:val="0"/>
        </w:rPr>
      </w:pPr>
    </w:p>
    <w:p w:rsidR="000406FE" w:rsidRPr="00F963B7" w:rsidRDefault="000406FE" w:rsidP="000406FE">
      <w:pPr>
        <w:rPr>
          <w:snapToGrid w:val="0"/>
        </w:rPr>
      </w:pPr>
      <w:r w:rsidRPr="00F963B7">
        <w:rPr>
          <w:snapToGrid w:val="0"/>
        </w:rPr>
        <w:fldChar w:fldCharType="begin"/>
      </w:r>
      <w:r w:rsidRPr="00F963B7">
        <w:rPr>
          <w:snapToGrid w:val="0"/>
        </w:rPr>
        <w:instrText xml:space="preserve"> AUTONUM  </w:instrText>
      </w:r>
      <w:r w:rsidRPr="00F963B7">
        <w:rPr>
          <w:snapToGrid w:val="0"/>
        </w:rPr>
        <w:fldChar w:fldCharType="end"/>
      </w:r>
      <w:r w:rsidRPr="00F963B7">
        <w:rPr>
          <w:snapToGrid w:val="0"/>
        </w:rPr>
        <w:tab/>
        <w:t>The proposed</w:t>
      </w:r>
      <w:r w:rsidR="00CB3EB1" w:rsidRPr="00F963B7">
        <w:rPr>
          <w:snapToGrid w:val="0"/>
        </w:rPr>
        <w:t xml:space="preserve"> revisions are presented in </w:t>
      </w:r>
      <w:r w:rsidRPr="00F963B7">
        <w:rPr>
          <w:snapToGrid w:val="0"/>
        </w:rPr>
        <w:t>Annex I to this document.</w:t>
      </w:r>
    </w:p>
    <w:p w:rsidR="000406FE" w:rsidRPr="00F963B7" w:rsidRDefault="000406FE" w:rsidP="000406FE">
      <w:pPr>
        <w:rPr>
          <w:snapToGrid w:val="0"/>
        </w:rPr>
      </w:pPr>
    </w:p>
    <w:p w:rsidR="000406FE" w:rsidRDefault="000406FE" w:rsidP="000406FE">
      <w:pPr>
        <w:rPr>
          <w:snapToGrid w:val="0"/>
        </w:rPr>
      </w:pPr>
      <w:r w:rsidRPr="00F963B7">
        <w:rPr>
          <w:snapToGrid w:val="0"/>
        </w:rPr>
        <w:fldChar w:fldCharType="begin"/>
      </w:r>
      <w:r w:rsidRPr="00F963B7">
        <w:rPr>
          <w:snapToGrid w:val="0"/>
        </w:rPr>
        <w:instrText xml:space="preserve"> AUTONUM  </w:instrText>
      </w:r>
      <w:r w:rsidRPr="00F963B7">
        <w:rPr>
          <w:snapToGrid w:val="0"/>
        </w:rPr>
        <w:fldChar w:fldCharType="end"/>
      </w:r>
      <w:r w:rsidRPr="00F963B7">
        <w:rPr>
          <w:snapToGrid w:val="0"/>
        </w:rPr>
        <w:tab/>
        <w:t>Annex II to this document contains comments by the subgroup on the provisional draft of this document.</w:t>
      </w:r>
    </w:p>
    <w:p w:rsidR="000406FE" w:rsidRDefault="000406FE" w:rsidP="00903656"/>
    <w:p w:rsidR="00903656" w:rsidRDefault="00903656" w:rsidP="00AB530F">
      <w:pPr>
        <w:rPr>
          <w:snapToGrid w:val="0"/>
        </w:rPr>
      </w:pPr>
    </w:p>
    <w:p w:rsidR="00DF474C" w:rsidRDefault="00DF474C" w:rsidP="00AB530F">
      <w:pPr>
        <w:rPr>
          <w:snapToGrid w:val="0"/>
        </w:rPr>
      </w:pPr>
    </w:p>
    <w:p w:rsidR="00706E68" w:rsidRDefault="00A013A0" w:rsidP="00A013A0">
      <w:pPr>
        <w:jc w:val="right"/>
        <w:rPr>
          <w:snapToGrid w:val="0"/>
        </w:rPr>
        <w:sectPr w:rsidR="00706E68" w:rsidSect="00906DDC">
          <w:headerReference w:type="default" r:id="rId10"/>
          <w:pgSz w:w="11907" w:h="16840" w:code="9"/>
          <w:pgMar w:top="510" w:right="1134" w:bottom="1134" w:left="1134" w:header="510" w:footer="680" w:gutter="0"/>
          <w:cols w:space="720"/>
          <w:titlePg/>
        </w:sectPr>
      </w:pPr>
      <w:r>
        <w:rPr>
          <w:snapToGrid w:val="0"/>
        </w:rPr>
        <w:t>[Annex I follows]</w:t>
      </w:r>
    </w:p>
    <w:p w:rsidR="00F941F5" w:rsidRDefault="00F941F5" w:rsidP="00A013A0">
      <w:pPr>
        <w:jc w:val="right"/>
        <w:rPr>
          <w:snapToGrid w:val="0"/>
        </w:rPr>
        <w:sectPr w:rsidR="00F941F5" w:rsidSect="00706E68">
          <w:type w:val="continuous"/>
          <w:pgSz w:w="11907" w:h="16840" w:code="9"/>
          <w:pgMar w:top="510" w:right="1134" w:bottom="1134" w:left="1134" w:header="510" w:footer="680" w:gutter="0"/>
          <w:cols w:space="720"/>
          <w:titlePg/>
        </w:sectPr>
      </w:pPr>
    </w:p>
    <w:p w:rsidR="000C5D78" w:rsidRPr="00012C18" w:rsidRDefault="000C5D78" w:rsidP="00706E68">
      <w:pPr>
        <w:jc w:val="center"/>
        <w:rPr>
          <w:snapToGrid w:val="0"/>
          <w:u w:val="single"/>
        </w:rPr>
      </w:pPr>
      <w:r>
        <w:rPr>
          <w:snapToGrid w:val="0"/>
          <w:u w:val="single"/>
        </w:rPr>
        <w:lastRenderedPageBreak/>
        <w:t xml:space="preserve">Proposal for a </w:t>
      </w:r>
      <w:r w:rsidRPr="00012C18">
        <w:rPr>
          <w:snapToGrid w:val="0"/>
          <w:u w:val="single"/>
        </w:rPr>
        <w:t xml:space="preserve">Revision of </w:t>
      </w:r>
      <w:r>
        <w:rPr>
          <w:snapToGrid w:val="0"/>
          <w:u w:val="single"/>
        </w:rPr>
        <w:t xml:space="preserve">the </w:t>
      </w:r>
      <w:r w:rsidRPr="00012C18">
        <w:rPr>
          <w:snapToGrid w:val="0"/>
          <w:u w:val="single"/>
        </w:rPr>
        <w:t>Grouping Characteristics in Chapter 5.3</w:t>
      </w:r>
    </w:p>
    <w:p w:rsidR="000C5D78" w:rsidRDefault="000C5D78" w:rsidP="000C5D78">
      <w:pPr>
        <w:rPr>
          <w:snapToGrid w:val="0"/>
        </w:rPr>
      </w:pPr>
    </w:p>
    <w:p w:rsidR="000C5D78" w:rsidRPr="00012C18" w:rsidRDefault="000C5D78" w:rsidP="000C5D78">
      <w:pPr>
        <w:rPr>
          <w:i/>
          <w:snapToGrid w:val="0"/>
        </w:rPr>
      </w:pPr>
      <w:r w:rsidRPr="00012C18">
        <w:rPr>
          <w:i/>
          <w:snapToGrid w:val="0"/>
        </w:rPr>
        <w:t xml:space="preserve">Current wording: </w:t>
      </w:r>
    </w:p>
    <w:p w:rsidR="000C5D78" w:rsidRDefault="000C5D78" w:rsidP="000C5D78">
      <w:pPr>
        <w:rPr>
          <w:snapToGrid w:val="0"/>
        </w:rPr>
      </w:pPr>
    </w:p>
    <w:p w:rsidR="000C5D78" w:rsidRPr="00953E9C" w:rsidRDefault="000C5D78" w:rsidP="000C5D78">
      <w:pPr>
        <w:tabs>
          <w:tab w:val="left" w:pos="576"/>
          <w:tab w:val="left" w:pos="1134"/>
          <w:tab w:val="left" w:pos="4224"/>
        </w:tabs>
        <w:ind w:left="576"/>
      </w:pPr>
      <w:r w:rsidRPr="00953E9C">
        <w:t>(a)</w:t>
      </w:r>
      <w:r w:rsidRPr="00953E9C">
        <w:tab/>
        <w:t>Inflorescence:  sex expression (at full flowering) (characteristic 12)</w:t>
      </w:r>
    </w:p>
    <w:p w:rsidR="000C5D78" w:rsidRPr="00953E9C" w:rsidRDefault="000C5D78" w:rsidP="000C5D78">
      <w:pPr>
        <w:tabs>
          <w:tab w:val="left" w:pos="576"/>
          <w:tab w:val="left" w:pos="1134"/>
          <w:tab w:val="left" w:pos="4224"/>
        </w:tabs>
        <w:ind w:left="576"/>
      </w:pPr>
      <w:r w:rsidRPr="00953E9C">
        <w:t>(b)</w:t>
      </w:r>
      <w:r w:rsidRPr="00953E9C">
        <w:tab/>
        <w:t>Fruit:  shape in longitudinal section (characteristic 28)</w:t>
      </w:r>
    </w:p>
    <w:p w:rsidR="000C5D78" w:rsidRPr="00953E9C" w:rsidRDefault="000C5D78" w:rsidP="000C5D78">
      <w:pPr>
        <w:tabs>
          <w:tab w:val="left" w:pos="576"/>
          <w:tab w:val="left" w:pos="1134"/>
          <w:tab w:val="left" w:pos="4224"/>
        </w:tabs>
        <w:ind w:left="576"/>
      </w:pPr>
      <w:r w:rsidRPr="00953E9C">
        <w:t>(c)</w:t>
      </w:r>
      <w:r w:rsidRPr="00953E9C">
        <w:tab/>
        <w:t>Fruit:  ground color of skin (characteristic 29)</w:t>
      </w:r>
    </w:p>
    <w:p w:rsidR="000C5D78" w:rsidRPr="00953E9C" w:rsidRDefault="000C5D78" w:rsidP="000C5D78">
      <w:pPr>
        <w:tabs>
          <w:tab w:val="left" w:pos="576"/>
          <w:tab w:val="left" w:pos="1134"/>
          <w:tab w:val="left" w:pos="4224"/>
        </w:tabs>
        <w:ind w:left="576"/>
      </w:pPr>
      <w:r w:rsidRPr="00953E9C">
        <w:t>(d)</w:t>
      </w:r>
      <w:r w:rsidRPr="00953E9C">
        <w:tab/>
        <w:t>Fruit:  warts (characteristic 38)</w:t>
      </w:r>
    </w:p>
    <w:p w:rsidR="000C5D78" w:rsidRPr="00953E9C" w:rsidRDefault="000C5D78" w:rsidP="000C5D78">
      <w:pPr>
        <w:tabs>
          <w:tab w:val="left" w:pos="576"/>
          <w:tab w:val="left" w:pos="1134"/>
          <w:tab w:val="left" w:pos="4224"/>
        </w:tabs>
        <w:ind w:left="576"/>
      </w:pPr>
      <w:r w:rsidRPr="00953E9C">
        <w:t>(e)</w:t>
      </w:r>
      <w:r w:rsidRPr="00953E9C">
        <w:tab/>
        <w:t>Fruit:  grooves (characteristic 43)</w:t>
      </w:r>
    </w:p>
    <w:p w:rsidR="000C5D78" w:rsidRPr="00953E9C" w:rsidRDefault="000C5D78" w:rsidP="000C5D78">
      <w:pPr>
        <w:tabs>
          <w:tab w:val="left" w:pos="576"/>
          <w:tab w:val="left" w:pos="1134"/>
          <w:tab w:val="left" w:pos="4224"/>
        </w:tabs>
        <w:ind w:left="576"/>
      </w:pPr>
      <w:r w:rsidRPr="00953E9C">
        <w:t>(f)</w:t>
      </w:r>
      <w:r w:rsidRPr="00953E9C">
        <w:tab/>
        <w:t>Fruit:  cork formation (characteristic 48)</w:t>
      </w:r>
    </w:p>
    <w:p w:rsidR="000C5D78" w:rsidRPr="00953E9C" w:rsidRDefault="000C5D78" w:rsidP="000C5D78">
      <w:pPr>
        <w:tabs>
          <w:tab w:val="left" w:pos="576"/>
          <w:tab w:val="left" w:pos="1134"/>
          <w:tab w:val="left" w:pos="4224"/>
        </w:tabs>
        <w:ind w:left="576"/>
      </w:pPr>
      <w:r w:rsidRPr="00953E9C">
        <w:t>(g)</w:t>
      </w:r>
      <w:r w:rsidRPr="00953E9C">
        <w:tab/>
        <w:t>Fruit:  main color of flesh (characteristic 54)</w:t>
      </w:r>
    </w:p>
    <w:p w:rsidR="000C5D78" w:rsidRPr="00953E9C" w:rsidRDefault="000C5D78" w:rsidP="000C5D78">
      <w:pPr>
        <w:tabs>
          <w:tab w:val="left" w:pos="576"/>
          <w:tab w:val="left" w:pos="1134"/>
          <w:tab w:val="left" w:pos="4224"/>
        </w:tabs>
        <w:ind w:left="576"/>
      </w:pPr>
      <w:r w:rsidRPr="00953E9C">
        <w:t>(h)</w:t>
      </w:r>
      <w:r w:rsidRPr="00953E9C">
        <w:tab/>
        <w:t>Seed:  length (characteristic 60)</w:t>
      </w:r>
    </w:p>
    <w:p w:rsidR="000C5D78" w:rsidRPr="00953E9C" w:rsidRDefault="000C5D78" w:rsidP="000C5D78">
      <w:pPr>
        <w:tabs>
          <w:tab w:val="left" w:pos="576"/>
          <w:tab w:val="left" w:pos="1134"/>
          <w:tab w:val="left" w:pos="4224"/>
        </w:tabs>
        <w:ind w:left="576"/>
      </w:pPr>
      <w:r w:rsidRPr="00953E9C">
        <w:t>(</w:t>
      </w:r>
      <w:proofErr w:type="spellStart"/>
      <w:r w:rsidRPr="00953E9C">
        <w:t>i</w:t>
      </w:r>
      <w:proofErr w:type="spellEnd"/>
      <w:r w:rsidRPr="00953E9C">
        <w:t>)</w:t>
      </w:r>
      <w:r w:rsidRPr="00953E9C">
        <w:tab/>
        <w:t>Seed:  color (characteristic 63)</w:t>
      </w:r>
    </w:p>
    <w:p w:rsidR="000C5D78" w:rsidRDefault="000C5D78" w:rsidP="000C5D78">
      <w:pPr>
        <w:rPr>
          <w:snapToGrid w:val="0"/>
          <w:lang w:val="en-GB"/>
        </w:rPr>
      </w:pPr>
    </w:p>
    <w:p w:rsidR="000C5D78" w:rsidRPr="00012C18" w:rsidRDefault="000C5D78" w:rsidP="000C5D78">
      <w:pPr>
        <w:rPr>
          <w:i/>
          <w:snapToGrid w:val="0"/>
        </w:rPr>
      </w:pPr>
      <w:r w:rsidRPr="00012C18">
        <w:rPr>
          <w:i/>
          <w:snapToGrid w:val="0"/>
        </w:rPr>
        <w:t>Proposed new wording:</w:t>
      </w:r>
    </w:p>
    <w:p w:rsidR="000C5D78" w:rsidRPr="00012C18" w:rsidRDefault="000C5D78" w:rsidP="000C5D78">
      <w:pPr>
        <w:rPr>
          <w:i/>
          <w:snapToGrid w:val="0"/>
        </w:rPr>
      </w:pPr>
    </w:p>
    <w:p w:rsidR="000C5D78" w:rsidRPr="00953E9C" w:rsidRDefault="000C5D78" w:rsidP="000C5D78">
      <w:pPr>
        <w:tabs>
          <w:tab w:val="left" w:pos="576"/>
          <w:tab w:val="left" w:pos="1134"/>
          <w:tab w:val="left" w:pos="4224"/>
        </w:tabs>
        <w:ind w:left="576"/>
      </w:pPr>
      <w:r w:rsidRPr="00953E9C">
        <w:t>(a)</w:t>
      </w:r>
      <w:r w:rsidRPr="00953E9C">
        <w:tab/>
        <w:t>Inflorescence:  sex expression (at full flowering) (characteristic 12)</w:t>
      </w:r>
    </w:p>
    <w:p w:rsidR="000C5D78" w:rsidRPr="00953E9C" w:rsidRDefault="000C5D78" w:rsidP="000C5D78">
      <w:pPr>
        <w:tabs>
          <w:tab w:val="left" w:pos="576"/>
          <w:tab w:val="left" w:pos="1134"/>
          <w:tab w:val="left" w:pos="4224"/>
        </w:tabs>
        <w:ind w:left="576"/>
      </w:pPr>
      <w:r w:rsidRPr="00953E9C">
        <w:t>(b)</w:t>
      </w:r>
      <w:r w:rsidRPr="00953E9C">
        <w:tab/>
        <w:t>Fruit:  shape in longitudinal section (characteristic 28)</w:t>
      </w:r>
    </w:p>
    <w:p w:rsidR="000C5D78" w:rsidRPr="00953E9C" w:rsidRDefault="000C5D78" w:rsidP="000C5D78">
      <w:pPr>
        <w:tabs>
          <w:tab w:val="left" w:pos="576"/>
          <w:tab w:val="left" w:pos="1134"/>
          <w:tab w:val="left" w:pos="4224"/>
        </w:tabs>
        <w:ind w:left="576"/>
      </w:pPr>
      <w:r w:rsidRPr="00953E9C">
        <w:t>(c)</w:t>
      </w:r>
      <w:r w:rsidRPr="00953E9C">
        <w:tab/>
        <w:t>Fruit:  ground color of skin (characteristic 29)</w:t>
      </w:r>
    </w:p>
    <w:p w:rsidR="000C5D78" w:rsidRPr="00953E9C" w:rsidRDefault="000C5D78" w:rsidP="000C5D78">
      <w:pPr>
        <w:tabs>
          <w:tab w:val="left" w:pos="576"/>
          <w:tab w:val="left" w:pos="1134"/>
          <w:tab w:val="left" w:pos="4224"/>
        </w:tabs>
        <w:ind w:left="576"/>
      </w:pPr>
      <w:r w:rsidRPr="00953E9C">
        <w:t>(d)</w:t>
      </w:r>
      <w:r w:rsidRPr="00953E9C">
        <w:tab/>
        <w:t>Fruit:  warts (characteristic 38)</w:t>
      </w:r>
    </w:p>
    <w:p w:rsidR="000C5D78" w:rsidRPr="00953E9C" w:rsidRDefault="000C5D78" w:rsidP="000C5D78">
      <w:pPr>
        <w:tabs>
          <w:tab w:val="left" w:pos="576"/>
          <w:tab w:val="left" w:pos="1134"/>
          <w:tab w:val="left" w:pos="4224"/>
        </w:tabs>
        <w:ind w:left="576"/>
      </w:pPr>
      <w:r w:rsidRPr="00953E9C">
        <w:t>(e)</w:t>
      </w:r>
      <w:r w:rsidRPr="00953E9C">
        <w:tab/>
        <w:t>Fruit:  grooves (characteristic 43)</w:t>
      </w:r>
    </w:p>
    <w:p w:rsidR="000C5D78" w:rsidRPr="00953E9C" w:rsidRDefault="000C5D78" w:rsidP="000C5D78">
      <w:pPr>
        <w:tabs>
          <w:tab w:val="left" w:pos="576"/>
          <w:tab w:val="left" w:pos="1134"/>
          <w:tab w:val="left" w:pos="4224"/>
        </w:tabs>
        <w:ind w:left="576"/>
      </w:pPr>
      <w:r w:rsidRPr="00953E9C">
        <w:t>(f)</w:t>
      </w:r>
      <w:r w:rsidRPr="00953E9C">
        <w:tab/>
        <w:t>Fruit:  cork formation (characteristic 48)</w:t>
      </w:r>
    </w:p>
    <w:p w:rsidR="000C5D78" w:rsidRPr="00953E9C" w:rsidRDefault="000C5D78" w:rsidP="000C5D78">
      <w:pPr>
        <w:tabs>
          <w:tab w:val="left" w:pos="576"/>
          <w:tab w:val="left" w:pos="1134"/>
          <w:tab w:val="left" w:pos="4224"/>
        </w:tabs>
        <w:ind w:left="576"/>
      </w:pPr>
      <w:r w:rsidRPr="00953E9C">
        <w:t>(g)</w:t>
      </w:r>
      <w:r w:rsidRPr="00953E9C">
        <w:tab/>
        <w:t>Fruit:  main color of flesh (characteristic 54)</w:t>
      </w:r>
    </w:p>
    <w:p w:rsidR="000C5D78" w:rsidRPr="00953E9C" w:rsidRDefault="000C5D78" w:rsidP="000C5D78">
      <w:pPr>
        <w:tabs>
          <w:tab w:val="left" w:pos="576"/>
          <w:tab w:val="left" w:pos="1134"/>
          <w:tab w:val="left" w:pos="4224"/>
        </w:tabs>
        <w:ind w:left="576"/>
      </w:pPr>
      <w:r w:rsidRPr="00953E9C">
        <w:t>(h)</w:t>
      </w:r>
      <w:r w:rsidRPr="00953E9C">
        <w:tab/>
        <w:t>Seed:  length (characteristic 60)</w:t>
      </w:r>
    </w:p>
    <w:p w:rsidR="000C5D78" w:rsidRPr="00953E9C" w:rsidRDefault="000C5D78" w:rsidP="000C5D78">
      <w:pPr>
        <w:tabs>
          <w:tab w:val="left" w:pos="576"/>
          <w:tab w:val="left" w:pos="1134"/>
          <w:tab w:val="left" w:pos="4224"/>
        </w:tabs>
        <w:ind w:left="576"/>
      </w:pPr>
      <w:r w:rsidRPr="00953E9C">
        <w:t>(</w:t>
      </w:r>
      <w:proofErr w:type="spellStart"/>
      <w:r w:rsidRPr="00953E9C">
        <w:t>i</w:t>
      </w:r>
      <w:proofErr w:type="spellEnd"/>
      <w:r w:rsidRPr="00953E9C">
        <w:t>)</w:t>
      </w:r>
      <w:r w:rsidRPr="00953E9C">
        <w:tab/>
        <w:t>Seed:  color (characteristic 63)</w:t>
      </w:r>
    </w:p>
    <w:p w:rsidR="000C5D78" w:rsidRPr="00815C3F" w:rsidRDefault="000C5D78" w:rsidP="000C5D78">
      <w:pPr>
        <w:ind w:left="567"/>
        <w:rPr>
          <w:highlight w:val="lightGray"/>
          <w:lang w:val="en-GB"/>
        </w:rPr>
      </w:pPr>
      <w:r w:rsidRPr="00815C3F">
        <w:rPr>
          <w:highlight w:val="lightGray"/>
          <w:lang w:val="en-GB"/>
        </w:rPr>
        <w:t>(j)</w:t>
      </w:r>
      <w:r w:rsidRPr="00815C3F">
        <w:rPr>
          <w:highlight w:val="lightGray"/>
          <w:lang w:val="en-GB"/>
        </w:rPr>
        <w:tab/>
      </w:r>
      <w:r w:rsidRPr="00815C3F">
        <w:rPr>
          <w:highlight w:val="lightGray"/>
          <w:u w:val="single"/>
        </w:rPr>
        <w:t xml:space="preserve">Resistance to </w:t>
      </w:r>
      <w:proofErr w:type="spellStart"/>
      <w:r w:rsidRPr="00815C3F">
        <w:rPr>
          <w:i/>
          <w:highlight w:val="lightGray"/>
          <w:u w:val="single"/>
        </w:rPr>
        <w:t>Fusarium</w:t>
      </w:r>
      <w:proofErr w:type="spellEnd"/>
      <w:r w:rsidRPr="00815C3F">
        <w:rPr>
          <w:i/>
          <w:highlight w:val="lightGray"/>
          <w:u w:val="single"/>
        </w:rPr>
        <w:t xml:space="preserve"> </w:t>
      </w:r>
      <w:proofErr w:type="spellStart"/>
      <w:r w:rsidRPr="00815C3F">
        <w:rPr>
          <w:i/>
          <w:highlight w:val="lightGray"/>
          <w:u w:val="single"/>
        </w:rPr>
        <w:t>oxysporum</w:t>
      </w:r>
      <w:proofErr w:type="spellEnd"/>
      <w:r w:rsidRPr="00815C3F">
        <w:rPr>
          <w:highlight w:val="lightGray"/>
          <w:u w:val="single"/>
        </w:rPr>
        <w:t xml:space="preserve"> f. sp. </w:t>
      </w:r>
      <w:proofErr w:type="spellStart"/>
      <w:r w:rsidRPr="00815C3F">
        <w:rPr>
          <w:i/>
          <w:highlight w:val="lightGray"/>
          <w:u w:val="single"/>
        </w:rPr>
        <w:t>melonis</w:t>
      </w:r>
      <w:proofErr w:type="spellEnd"/>
      <w:r w:rsidRPr="00815C3F">
        <w:rPr>
          <w:i/>
          <w:highlight w:val="lightGray"/>
          <w:u w:val="single"/>
        </w:rPr>
        <w:t xml:space="preserve">, </w:t>
      </w:r>
      <w:r w:rsidR="00F963B7">
        <w:rPr>
          <w:highlight w:val="lightGray"/>
          <w:u w:val="single"/>
        </w:rPr>
        <w:t>r</w:t>
      </w:r>
      <w:r w:rsidRPr="00815C3F">
        <w:rPr>
          <w:highlight w:val="lightGray"/>
          <w:u w:val="single"/>
        </w:rPr>
        <w:t xml:space="preserve">ace 0 </w:t>
      </w:r>
      <w:r w:rsidRPr="00815C3F">
        <w:rPr>
          <w:highlight w:val="lightGray"/>
          <w:lang w:val="en-GB"/>
        </w:rPr>
        <w:t>(characteristic 69.1)</w:t>
      </w:r>
    </w:p>
    <w:p w:rsidR="000C5D78" w:rsidRPr="00815C3F" w:rsidRDefault="000C5D78" w:rsidP="000C5D78">
      <w:pPr>
        <w:ind w:left="567"/>
        <w:rPr>
          <w:highlight w:val="lightGray"/>
          <w:lang w:val="en-GB"/>
        </w:rPr>
      </w:pPr>
      <w:r w:rsidRPr="00815C3F">
        <w:rPr>
          <w:highlight w:val="lightGray"/>
          <w:lang w:val="en-GB"/>
        </w:rPr>
        <w:t>(k)</w:t>
      </w:r>
      <w:r w:rsidRPr="00815C3F">
        <w:rPr>
          <w:highlight w:val="lightGray"/>
          <w:lang w:val="en-GB"/>
        </w:rPr>
        <w:tab/>
      </w:r>
      <w:r w:rsidRPr="00815C3F">
        <w:rPr>
          <w:highlight w:val="lightGray"/>
          <w:u w:val="single"/>
        </w:rPr>
        <w:t xml:space="preserve">Resistance to </w:t>
      </w:r>
      <w:proofErr w:type="spellStart"/>
      <w:r w:rsidRPr="00815C3F">
        <w:rPr>
          <w:i/>
          <w:highlight w:val="lightGray"/>
          <w:u w:val="single"/>
        </w:rPr>
        <w:t>Fusarium</w:t>
      </w:r>
      <w:proofErr w:type="spellEnd"/>
      <w:r w:rsidRPr="00815C3F">
        <w:rPr>
          <w:i/>
          <w:highlight w:val="lightGray"/>
          <w:u w:val="single"/>
        </w:rPr>
        <w:t xml:space="preserve"> </w:t>
      </w:r>
      <w:proofErr w:type="spellStart"/>
      <w:r w:rsidRPr="00815C3F">
        <w:rPr>
          <w:i/>
          <w:highlight w:val="lightGray"/>
          <w:u w:val="single"/>
        </w:rPr>
        <w:t>oxysporum</w:t>
      </w:r>
      <w:proofErr w:type="spellEnd"/>
      <w:r w:rsidRPr="00815C3F">
        <w:rPr>
          <w:highlight w:val="lightGray"/>
          <w:u w:val="single"/>
        </w:rPr>
        <w:t xml:space="preserve"> f. sp. </w:t>
      </w:r>
      <w:proofErr w:type="spellStart"/>
      <w:r w:rsidRPr="00815C3F">
        <w:rPr>
          <w:i/>
          <w:highlight w:val="lightGray"/>
          <w:u w:val="single"/>
        </w:rPr>
        <w:t>melonis</w:t>
      </w:r>
      <w:proofErr w:type="spellEnd"/>
      <w:r w:rsidRPr="00815C3F">
        <w:rPr>
          <w:i/>
          <w:highlight w:val="lightGray"/>
          <w:u w:val="single"/>
        </w:rPr>
        <w:t xml:space="preserve">, </w:t>
      </w:r>
      <w:r w:rsidR="00F963B7">
        <w:rPr>
          <w:highlight w:val="lightGray"/>
          <w:u w:val="single"/>
        </w:rPr>
        <w:t>r</w:t>
      </w:r>
      <w:r w:rsidRPr="00815C3F">
        <w:rPr>
          <w:highlight w:val="lightGray"/>
          <w:u w:val="single"/>
        </w:rPr>
        <w:t xml:space="preserve">ace 1 </w:t>
      </w:r>
      <w:r w:rsidRPr="00815C3F">
        <w:rPr>
          <w:highlight w:val="lightGray"/>
          <w:lang w:val="en-GB"/>
        </w:rPr>
        <w:t>(characteristic 69.2)</w:t>
      </w:r>
    </w:p>
    <w:p w:rsidR="000C5D78" w:rsidRPr="00953E9C" w:rsidRDefault="000C5D78" w:rsidP="000C5D78">
      <w:pPr>
        <w:ind w:left="567"/>
        <w:rPr>
          <w:lang w:val="en-GB"/>
        </w:rPr>
      </w:pPr>
      <w:r w:rsidRPr="00815C3F">
        <w:rPr>
          <w:highlight w:val="lightGray"/>
          <w:lang w:val="en-GB"/>
        </w:rPr>
        <w:t>(l)</w:t>
      </w:r>
      <w:r w:rsidRPr="00815C3F">
        <w:rPr>
          <w:highlight w:val="lightGray"/>
          <w:lang w:val="en-GB"/>
        </w:rPr>
        <w:tab/>
      </w:r>
      <w:r w:rsidRPr="00815C3F">
        <w:rPr>
          <w:highlight w:val="lightGray"/>
          <w:u w:val="single"/>
        </w:rPr>
        <w:t xml:space="preserve">Resistance to </w:t>
      </w:r>
      <w:proofErr w:type="spellStart"/>
      <w:r w:rsidRPr="00815C3F">
        <w:rPr>
          <w:i/>
          <w:highlight w:val="lightGray"/>
          <w:u w:val="single"/>
        </w:rPr>
        <w:t>Fusarium</w:t>
      </w:r>
      <w:proofErr w:type="spellEnd"/>
      <w:r w:rsidRPr="00815C3F">
        <w:rPr>
          <w:i/>
          <w:highlight w:val="lightGray"/>
          <w:u w:val="single"/>
        </w:rPr>
        <w:t xml:space="preserve"> </w:t>
      </w:r>
      <w:proofErr w:type="spellStart"/>
      <w:r w:rsidRPr="00815C3F">
        <w:rPr>
          <w:i/>
          <w:highlight w:val="lightGray"/>
          <w:u w:val="single"/>
        </w:rPr>
        <w:t>oxysporum</w:t>
      </w:r>
      <w:proofErr w:type="spellEnd"/>
      <w:r w:rsidRPr="00815C3F">
        <w:rPr>
          <w:highlight w:val="lightGray"/>
          <w:u w:val="single"/>
        </w:rPr>
        <w:t xml:space="preserve"> f. sp. </w:t>
      </w:r>
      <w:proofErr w:type="spellStart"/>
      <w:r w:rsidRPr="00815C3F">
        <w:rPr>
          <w:i/>
          <w:highlight w:val="lightGray"/>
          <w:u w:val="single"/>
        </w:rPr>
        <w:t>melonis</w:t>
      </w:r>
      <w:proofErr w:type="spellEnd"/>
      <w:r w:rsidRPr="00815C3F">
        <w:rPr>
          <w:i/>
          <w:highlight w:val="lightGray"/>
          <w:u w:val="single"/>
        </w:rPr>
        <w:t xml:space="preserve">, </w:t>
      </w:r>
      <w:r w:rsidR="00F963B7">
        <w:rPr>
          <w:highlight w:val="lightGray"/>
          <w:u w:val="single"/>
        </w:rPr>
        <w:t>r</w:t>
      </w:r>
      <w:r w:rsidRPr="00815C3F">
        <w:rPr>
          <w:highlight w:val="lightGray"/>
          <w:u w:val="single"/>
        </w:rPr>
        <w:t xml:space="preserve">ace 2 </w:t>
      </w:r>
      <w:r w:rsidRPr="00815C3F">
        <w:rPr>
          <w:highlight w:val="lightGray"/>
          <w:lang w:val="en-GB"/>
        </w:rPr>
        <w:t>(characteristic 69.3)</w:t>
      </w:r>
    </w:p>
    <w:p w:rsidR="000C5D78" w:rsidRPr="000C5D78" w:rsidRDefault="000C5D78" w:rsidP="000C5D78">
      <w:pPr>
        <w:ind w:left="567"/>
        <w:rPr>
          <w:snapToGrid w:val="0"/>
          <w:lang w:val="en-GB"/>
        </w:rPr>
      </w:pPr>
    </w:p>
    <w:p w:rsidR="000C5D78" w:rsidRPr="005D4EBC" w:rsidRDefault="000C5D78" w:rsidP="000C5D78">
      <w:pPr>
        <w:rPr>
          <w:snapToGrid w:val="0"/>
          <w:u w:val="single"/>
          <w:lang w:val="en-GB"/>
        </w:rPr>
      </w:pPr>
    </w:p>
    <w:p w:rsidR="00D85C08" w:rsidRDefault="00D85C08">
      <w:pPr>
        <w:jc w:val="left"/>
        <w:rPr>
          <w:snapToGrid w:val="0"/>
          <w:u w:val="single"/>
          <w:lang w:val="en-GB"/>
        </w:rPr>
      </w:pPr>
      <w:r>
        <w:rPr>
          <w:snapToGrid w:val="0"/>
          <w:u w:val="single"/>
          <w:lang w:val="en-GB"/>
        </w:rPr>
        <w:br w:type="page"/>
      </w:r>
    </w:p>
    <w:p w:rsidR="000C5D78" w:rsidRDefault="000C5D78" w:rsidP="000C5D78">
      <w:pPr>
        <w:jc w:val="center"/>
        <w:rPr>
          <w:snapToGrid w:val="0"/>
          <w:u w:val="single"/>
          <w:lang w:val="en-GB"/>
        </w:rPr>
      </w:pPr>
      <w:r w:rsidRPr="005D4EBC">
        <w:rPr>
          <w:snapToGrid w:val="0"/>
          <w:u w:val="single"/>
          <w:lang w:val="en-GB"/>
        </w:rPr>
        <w:lastRenderedPageBreak/>
        <w:t xml:space="preserve">Proposal to revise Characteristics </w:t>
      </w:r>
      <w:r>
        <w:rPr>
          <w:snapToGrid w:val="0"/>
          <w:u w:val="single"/>
          <w:lang w:val="en-GB"/>
        </w:rPr>
        <w:t>69</w:t>
      </w:r>
      <w:r w:rsidRPr="005D4EBC">
        <w:rPr>
          <w:snapToGrid w:val="0"/>
          <w:u w:val="single"/>
          <w:lang w:val="en-GB"/>
        </w:rPr>
        <w:t xml:space="preserve"> to </w:t>
      </w:r>
      <w:r w:rsidR="00021F21">
        <w:rPr>
          <w:snapToGrid w:val="0"/>
          <w:u w:val="single"/>
          <w:lang w:val="en-GB"/>
        </w:rPr>
        <w:t>76</w:t>
      </w:r>
    </w:p>
    <w:p w:rsidR="000C5D78" w:rsidRDefault="000C5D78" w:rsidP="000C5D78">
      <w:pPr>
        <w:rPr>
          <w:snapToGrid w:val="0"/>
          <w:u w:val="single"/>
          <w:lang w:val="en-GB"/>
        </w:rPr>
      </w:pPr>
    </w:p>
    <w:p w:rsidR="00021F21" w:rsidRDefault="00021F21" w:rsidP="000C5D78">
      <w:pPr>
        <w:rPr>
          <w:i/>
          <w:snapToGrid w:val="0"/>
          <w:lang w:val="en-GB"/>
        </w:rPr>
      </w:pPr>
      <w:r w:rsidRPr="00021F21">
        <w:rPr>
          <w:i/>
          <w:snapToGrid w:val="0"/>
          <w:lang w:val="en-GB"/>
        </w:rPr>
        <w:t>Current wording:</w:t>
      </w:r>
    </w:p>
    <w:p w:rsidR="00021F21" w:rsidRDefault="00021F21" w:rsidP="000C5D78">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21F21" w:rsidRPr="00021F21" w:rsidTr="00D85C08">
        <w:trPr>
          <w:trHeight w:val="20"/>
        </w:trPr>
        <w:tc>
          <w:tcPr>
            <w:tcW w:w="567" w:type="dxa"/>
            <w:tcBorders>
              <w:top w:val="single" w:sz="4" w:space="0" w:color="auto"/>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69.</w:t>
            </w:r>
            <w:r w:rsidRPr="00021F21">
              <w:rPr>
                <w:rFonts w:ascii="Arial" w:hAnsi="Arial" w:cs="Arial"/>
                <w:sz w:val="16"/>
                <w:szCs w:val="16"/>
              </w:rPr>
              <w:br/>
            </w:r>
            <w:r w:rsidRPr="00021F21">
              <w:rPr>
                <w:rFonts w:ascii="Arial" w:hAnsi="Arial" w:cs="Arial"/>
                <w:sz w:val="16"/>
                <w:szCs w:val="16"/>
              </w:rPr>
              <w:br/>
              <w:t>(+)</w:t>
            </w:r>
          </w:p>
        </w:tc>
        <w:tc>
          <w:tcPr>
            <w:tcW w:w="426" w:type="dxa"/>
            <w:tcBorders>
              <w:top w:val="single" w:sz="4" w:space="0" w:color="auto"/>
              <w:bottom w:val="nil"/>
            </w:tcBorders>
          </w:tcPr>
          <w:p w:rsidR="00021F21" w:rsidRPr="00021F21" w:rsidRDefault="00021F21" w:rsidP="00D85C08">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 xml:space="preserve">Resistance to </w:t>
            </w:r>
            <w:r w:rsidRPr="00021F21">
              <w:rPr>
                <w:rFonts w:ascii="Arial" w:hAnsi="Arial" w:cs="Arial"/>
                <w:i/>
                <w:sz w:val="16"/>
                <w:szCs w:val="16"/>
              </w:rPr>
              <w:t xml:space="preserve">Fusarium oxysporum </w:t>
            </w:r>
            <w:r w:rsidRPr="00021F21">
              <w:rPr>
                <w:rFonts w:ascii="Arial" w:hAnsi="Arial" w:cs="Arial"/>
                <w:sz w:val="16"/>
                <w:szCs w:val="16"/>
              </w:rPr>
              <w:t xml:space="preserve">f. sp. </w:t>
            </w:r>
            <w:r w:rsidRPr="00021F21">
              <w:rPr>
                <w:rFonts w:ascii="Arial" w:hAnsi="Arial" w:cs="Arial"/>
                <w:i/>
                <w:sz w:val="16"/>
                <w:szCs w:val="16"/>
              </w:rPr>
              <w:t>melonis</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w:t>
            </w:r>
            <w:r w:rsidRPr="00021F21">
              <w:rPr>
                <w:rFonts w:ascii="Arial" w:hAnsi="Arial" w:cs="Arial"/>
                <w:i/>
                <w:noProof w:val="0"/>
                <w:sz w:val="16"/>
                <w:szCs w:val="16"/>
                <w:lang w:val="fr-FR"/>
              </w:rPr>
              <w:t xml:space="preserve"> </w:t>
            </w:r>
            <w:proofErr w:type="spellStart"/>
            <w:r w:rsidRPr="00021F21">
              <w:rPr>
                <w:rFonts w:ascii="Arial" w:hAnsi="Arial" w:cs="Arial"/>
                <w:i/>
                <w:noProof w:val="0"/>
                <w:sz w:val="16"/>
                <w:szCs w:val="16"/>
                <w:lang w:val="fr-FR"/>
              </w:rPr>
              <w:t>Fusarium</w:t>
            </w:r>
            <w:proofErr w:type="spellEnd"/>
            <w:r w:rsidRPr="00021F21">
              <w:rPr>
                <w:rFonts w:ascii="Arial" w:hAnsi="Arial" w:cs="Arial"/>
                <w:i/>
                <w:noProof w:val="0"/>
                <w:sz w:val="16"/>
                <w:szCs w:val="16"/>
                <w:lang w:val="fr-FR"/>
              </w:rPr>
              <w:t xml:space="preserve"> </w:t>
            </w:r>
            <w:proofErr w:type="spellStart"/>
            <w:r w:rsidRPr="00021F21">
              <w:rPr>
                <w:rFonts w:ascii="Arial" w:hAnsi="Arial" w:cs="Arial"/>
                <w:i/>
                <w:noProof w:val="0"/>
                <w:sz w:val="16"/>
                <w:szCs w:val="16"/>
                <w:lang w:val="fr-FR"/>
              </w:rPr>
              <w:t>oxysporum</w:t>
            </w:r>
            <w:proofErr w:type="spellEnd"/>
            <w:r w:rsidRPr="00021F21">
              <w:rPr>
                <w:rFonts w:ascii="Arial" w:hAnsi="Arial" w:cs="Arial"/>
                <w:i/>
                <w:noProof w:val="0"/>
                <w:sz w:val="16"/>
                <w:szCs w:val="16"/>
                <w:lang w:val="fr-FR"/>
              </w:rPr>
              <w:t xml:space="preserve"> </w:t>
            </w:r>
            <w:r w:rsidRPr="00021F21">
              <w:rPr>
                <w:rFonts w:ascii="Arial" w:hAnsi="Arial" w:cs="Arial"/>
                <w:noProof w:val="0"/>
                <w:sz w:val="16"/>
                <w:szCs w:val="16"/>
                <w:lang w:val="fr-FR"/>
              </w:rPr>
              <w:t xml:space="preserve">f. </w:t>
            </w:r>
            <w:proofErr w:type="spellStart"/>
            <w:r w:rsidRPr="00021F21">
              <w:rPr>
                <w:rFonts w:ascii="Arial" w:hAnsi="Arial" w:cs="Arial"/>
                <w:noProof w:val="0"/>
                <w:sz w:val="16"/>
                <w:szCs w:val="16"/>
                <w:lang w:val="fr-FR"/>
              </w:rPr>
              <w:t>sp</w:t>
            </w:r>
            <w:proofErr w:type="spellEnd"/>
            <w:r w:rsidRPr="00021F21">
              <w:rPr>
                <w:rFonts w:ascii="Arial" w:hAnsi="Arial" w:cs="Arial"/>
                <w:noProof w:val="0"/>
                <w:sz w:val="16"/>
                <w:szCs w:val="16"/>
                <w:lang w:val="fr-FR"/>
              </w:rPr>
              <w:t xml:space="preserve">. </w:t>
            </w:r>
            <w:proofErr w:type="spellStart"/>
            <w:r w:rsidRPr="00021F21">
              <w:rPr>
                <w:rFonts w:ascii="Arial" w:hAnsi="Arial" w:cs="Arial"/>
                <w:i/>
                <w:noProof w:val="0"/>
                <w:sz w:val="16"/>
                <w:szCs w:val="16"/>
                <w:lang w:val="fr-FR"/>
              </w:rPr>
              <w:t>melonis</w:t>
            </w:r>
            <w:proofErr w:type="spellEnd"/>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 xml:space="preserve">Resistenz gegen </w:t>
            </w:r>
            <w:r w:rsidRPr="00021F21">
              <w:rPr>
                <w:rFonts w:ascii="Arial" w:hAnsi="Arial" w:cs="Arial"/>
                <w:i/>
                <w:sz w:val="16"/>
                <w:szCs w:val="16"/>
              </w:rPr>
              <w:t xml:space="preserve">Fusarium oxysporum </w:t>
            </w:r>
            <w:r w:rsidRPr="00021F21">
              <w:rPr>
                <w:rFonts w:ascii="Arial" w:hAnsi="Arial" w:cs="Arial"/>
                <w:sz w:val="16"/>
                <w:szCs w:val="16"/>
              </w:rPr>
              <w:t xml:space="preserve">f. sp. </w:t>
            </w:r>
            <w:r w:rsidRPr="00021F21">
              <w:rPr>
                <w:rFonts w:ascii="Arial" w:hAnsi="Arial" w:cs="Arial"/>
                <w:i/>
                <w:sz w:val="16"/>
                <w:szCs w:val="16"/>
              </w:rPr>
              <w:t>melonis</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al </w:t>
            </w:r>
            <w:r w:rsidRPr="00021F21">
              <w:rPr>
                <w:rFonts w:ascii="Arial" w:hAnsi="Arial" w:cs="Arial"/>
                <w:i/>
                <w:noProof w:val="0"/>
                <w:sz w:val="16"/>
                <w:szCs w:val="16"/>
                <w:lang w:val="es-ES"/>
              </w:rPr>
              <w:t xml:space="preserve">Fusarium </w:t>
            </w:r>
            <w:proofErr w:type="spellStart"/>
            <w:r w:rsidRPr="00021F21">
              <w:rPr>
                <w:rFonts w:ascii="Arial" w:hAnsi="Arial" w:cs="Arial"/>
                <w:i/>
                <w:noProof w:val="0"/>
                <w:sz w:val="16"/>
                <w:szCs w:val="16"/>
                <w:lang w:val="es-ES"/>
              </w:rPr>
              <w:t>oxysporum</w:t>
            </w:r>
            <w:proofErr w:type="spellEnd"/>
            <w:r w:rsidRPr="00021F21">
              <w:rPr>
                <w:rFonts w:ascii="Arial" w:hAnsi="Arial" w:cs="Arial"/>
                <w:i/>
                <w:noProof w:val="0"/>
                <w:sz w:val="16"/>
                <w:szCs w:val="16"/>
                <w:lang w:val="es-ES"/>
              </w:rPr>
              <w:t xml:space="preserve"> </w:t>
            </w:r>
            <w:r w:rsidRPr="00021F21">
              <w:rPr>
                <w:rFonts w:ascii="Arial" w:hAnsi="Arial" w:cs="Arial"/>
                <w:noProof w:val="0"/>
                <w:sz w:val="16"/>
                <w:szCs w:val="16"/>
                <w:lang w:val="es-ES"/>
              </w:rPr>
              <w:t xml:space="preserve">f. </w:t>
            </w:r>
            <w:proofErr w:type="spellStart"/>
            <w:r w:rsidRPr="00021F21">
              <w:rPr>
                <w:rFonts w:ascii="Arial" w:hAnsi="Arial" w:cs="Arial"/>
                <w:noProof w:val="0"/>
                <w:sz w:val="16"/>
                <w:szCs w:val="16"/>
                <w:lang w:val="es-ES"/>
              </w:rPr>
              <w:t>sp</w:t>
            </w:r>
            <w:proofErr w:type="spellEnd"/>
            <w:r w:rsidRPr="00021F21">
              <w:rPr>
                <w:rFonts w:ascii="Arial" w:hAnsi="Arial" w:cs="Arial"/>
                <w:noProof w:val="0"/>
                <w:sz w:val="16"/>
                <w:szCs w:val="16"/>
                <w:lang w:val="es-ES"/>
              </w:rPr>
              <w:t xml:space="preserve">. </w:t>
            </w:r>
            <w:proofErr w:type="spellStart"/>
            <w:r w:rsidRPr="00021F21">
              <w:rPr>
                <w:rFonts w:ascii="Arial" w:hAnsi="Arial" w:cs="Arial"/>
                <w:i/>
                <w:noProof w:val="0"/>
                <w:sz w:val="16"/>
                <w:szCs w:val="16"/>
                <w:lang w:val="es-ES"/>
              </w:rPr>
              <w:t>melonis</w:t>
            </w:r>
            <w:proofErr w:type="spellEnd"/>
          </w:p>
        </w:tc>
        <w:tc>
          <w:tcPr>
            <w:tcW w:w="1985"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021F21" w:rsidRPr="00021F21" w:rsidRDefault="00021F21" w:rsidP="00021F21">
            <w:pPr>
              <w:pStyle w:val="Normaltb"/>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69.1</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Race 0</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fr-FR"/>
              </w:rPr>
            </w:pPr>
            <w:proofErr w:type="spellStart"/>
            <w:r w:rsidRPr="00021F21">
              <w:rPr>
                <w:rFonts w:ascii="Arial" w:hAnsi="Arial" w:cs="Arial"/>
                <w:b/>
                <w:noProof w:val="0"/>
                <w:sz w:val="16"/>
                <w:szCs w:val="16"/>
                <w:lang w:val="fr-FR"/>
              </w:rPr>
              <w:t>Pathotype</w:t>
            </w:r>
            <w:proofErr w:type="spellEnd"/>
            <w:r w:rsidRPr="00021F21">
              <w:rPr>
                <w:rFonts w:ascii="Arial" w:hAnsi="Arial" w:cs="Arial"/>
                <w:b/>
                <w:noProof w:val="0"/>
                <w:sz w:val="16"/>
                <w:szCs w:val="16"/>
                <w:lang w:val="fr-FR"/>
              </w:rPr>
              <w:t xml:space="preserve"> 0</w:t>
            </w: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Pathotyp 0</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0</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Jaune Canari 2</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Jador, Joker, Védrantais</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69.2</w:t>
            </w:r>
          </w:p>
        </w:tc>
        <w:tc>
          <w:tcPr>
            <w:tcW w:w="426" w:type="dxa"/>
            <w:tcBorders>
              <w:top w:val="nil"/>
              <w:bottom w:val="nil"/>
            </w:tcBorders>
          </w:tcPr>
          <w:p w:rsidR="00021F21" w:rsidRPr="00021F21" w:rsidRDefault="00021F21" w:rsidP="00D85C08">
            <w:pPr>
              <w:pStyle w:val="Normaltb"/>
              <w:spacing w:before="80" w:after="80"/>
              <w:jc w:val="center"/>
              <w:rPr>
                <w:rFonts w:ascii="Arial" w:hAnsi="Arial" w:cs="Arial"/>
                <w:sz w:val="16"/>
                <w:szCs w:val="16"/>
              </w:rPr>
            </w:pP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Race 1</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fr-FR"/>
              </w:rPr>
            </w:pPr>
            <w:proofErr w:type="spellStart"/>
            <w:r w:rsidRPr="00021F21">
              <w:rPr>
                <w:rFonts w:ascii="Arial" w:hAnsi="Arial" w:cs="Arial"/>
                <w:noProof w:val="0"/>
                <w:sz w:val="16"/>
                <w:szCs w:val="16"/>
                <w:lang w:val="fr-FR"/>
              </w:rPr>
              <w:t>Pathotype</w:t>
            </w:r>
            <w:proofErr w:type="spellEnd"/>
            <w:r w:rsidRPr="00021F21">
              <w:rPr>
                <w:rFonts w:ascii="Arial" w:hAnsi="Arial" w:cs="Arial"/>
                <w:noProof w:val="0"/>
                <w:sz w:val="16"/>
                <w:szCs w:val="16"/>
                <w:lang w:val="fr-FR"/>
              </w:rPr>
              <w:t xml:space="preserve"> 1</w:t>
            </w: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Pathotyp 1</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Raza 1</w:t>
            </w:r>
          </w:p>
        </w:tc>
        <w:tc>
          <w:tcPr>
            <w:tcW w:w="1985" w:type="dxa"/>
            <w:tcBorders>
              <w:top w:val="nil"/>
              <w:bottom w:val="nil"/>
            </w:tcBorders>
          </w:tcPr>
          <w:p w:rsidR="00021F21" w:rsidRPr="00021F21" w:rsidRDefault="00021F21" w:rsidP="00021F21">
            <w:pPr>
              <w:pStyle w:val="Normaltb"/>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b"/>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Jaune Canari 2, Védrantais</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Jador, Joker</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69.3</w:t>
            </w:r>
            <w:r w:rsidRPr="00021F21">
              <w:rPr>
                <w:rFonts w:ascii="Arial" w:hAnsi="Arial" w:cs="Arial"/>
                <w:sz w:val="16"/>
                <w:szCs w:val="16"/>
              </w:rPr>
              <w:br/>
            </w:r>
          </w:p>
        </w:tc>
        <w:tc>
          <w:tcPr>
            <w:tcW w:w="426" w:type="dxa"/>
            <w:tcBorders>
              <w:top w:val="nil"/>
              <w:bottom w:val="nil"/>
            </w:tcBorders>
          </w:tcPr>
          <w:p w:rsidR="00021F21" w:rsidRPr="00021F21" w:rsidRDefault="00021F21" w:rsidP="00D85C08">
            <w:pPr>
              <w:pStyle w:val="Normaltb"/>
              <w:spacing w:before="80" w:after="80"/>
              <w:jc w:val="center"/>
              <w:rPr>
                <w:rFonts w:ascii="Arial" w:hAnsi="Arial" w:cs="Arial"/>
                <w:sz w:val="16"/>
                <w:szCs w:val="16"/>
              </w:rPr>
            </w:pP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Race 2</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fr-FR"/>
              </w:rPr>
            </w:pPr>
            <w:proofErr w:type="spellStart"/>
            <w:r w:rsidRPr="00021F21">
              <w:rPr>
                <w:rFonts w:ascii="Arial" w:hAnsi="Arial" w:cs="Arial"/>
                <w:noProof w:val="0"/>
                <w:sz w:val="16"/>
                <w:szCs w:val="16"/>
                <w:lang w:val="fr-FR"/>
              </w:rPr>
              <w:t>Pathotype</w:t>
            </w:r>
            <w:proofErr w:type="spellEnd"/>
            <w:r w:rsidRPr="00021F21">
              <w:rPr>
                <w:rFonts w:ascii="Arial" w:hAnsi="Arial" w:cs="Arial"/>
                <w:noProof w:val="0"/>
                <w:sz w:val="16"/>
                <w:szCs w:val="16"/>
                <w:lang w:val="fr-FR"/>
              </w:rPr>
              <w:t xml:space="preserve"> 2</w:t>
            </w: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Pathotyp 2</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Raza 2</w:t>
            </w:r>
          </w:p>
        </w:tc>
        <w:tc>
          <w:tcPr>
            <w:tcW w:w="1985" w:type="dxa"/>
            <w:tcBorders>
              <w:top w:val="nil"/>
              <w:bottom w:val="nil"/>
            </w:tcBorders>
          </w:tcPr>
          <w:p w:rsidR="00021F21" w:rsidRPr="00021F21" w:rsidRDefault="00021F21" w:rsidP="00021F21">
            <w:pPr>
              <w:pStyle w:val="Normaltb"/>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b"/>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Jaune Canari 2, Joker</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Jador, Védrantais</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r w:rsidR="00D85C08" w:rsidRPr="00021F21" w:rsidTr="00D85C08">
        <w:trPr>
          <w:trHeight w:val="20"/>
        </w:trPr>
        <w:tc>
          <w:tcPr>
            <w:tcW w:w="567" w:type="dxa"/>
            <w:tcBorders>
              <w:top w:val="nil"/>
              <w:left w:val="nil"/>
              <w:bottom w:val="nil"/>
            </w:tcBorders>
          </w:tcPr>
          <w:p w:rsidR="00D85C08" w:rsidRPr="00021F21" w:rsidRDefault="00D85C08" w:rsidP="00021F21">
            <w:pPr>
              <w:pStyle w:val="Normalt"/>
              <w:spacing w:before="80" w:after="80"/>
              <w:jc w:val="center"/>
              <w:rPr>
                <w:rFonts w:ascii="Arial" w:hAnsi="Arial" w:cs="Arial"/>
                <w:b/>
                <w:sz w:val="16"/>
                <w:szCs w:val="16"/>
              </w:rPr>
            </w:pPr>
          </w:p>
        </w:tc>
        <w:tc>
          <w:tcPr>
            <w:tcW w:w="426" w:type="dxa"/>
            <w:tcBorders>
              <w:top w:val="nil"/>
              <w:bottom w:val="nil"/>
            </w:tcBorders>
          </w:tcPr>
          <w:p w:rsidR="00D85C08" w:rsidRPr="00021F21" w:rsidRDefault="00D85C08" w:rsidP="00D85C08">
            <w:pPr>
              <w:pStyle w:val="Normalt"/>
              <w:spacing w:before="80" w:after="80"/>
              <w:jc w:val="center"/>
              <w:rPr>
                <w:rFonts w:ascii="Arial" w:hAnsi="Arial" w:cs="Arial"/>
                <w:b/>
                <w:sz w:val="16"/>
                <w:szCs w:val="16"/>
              </w:rPr>
            </w:pPr>
          </w:p>
        </w:tc>
        <w:tc>
          <w:tcPr>
            <w:tcW w:w="1843" w:type="dxa"/>
            <w:tcBorders>
              <w:top w:val="nil"/>
              <w:bottom w:val="nil"/>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D85C08" w:rsidRPr="00021F21" w:rsidRDefault="00D85C08" w:rsidP="001D79FB">
            <w:pPr>
              <w:pStyle w:val="Normalt"/>
              <w:spacing w:before="80" w:after="80"/>
              <w:jc w:val="center"/>
              <w:rPr>
                <w:rFonts w:ascii="Arial" w:hAnsi="Arial" w:cs="Arial"/>
                <w:sz w:val="16"/>
                <w:szCs w:val="16"/>
              </w:rPr>
            </w:pPr>
            <w:r w:rsidRPr="00021F21">
              <w:rPr>
                <w:rFonts w:ascii="Arial" w:hAnsi="Arial" w:cs="Arial"/>
                <w:sz w:val="16"/>
                <w:szCs w:val="16"/>
              </w:rPr>
              <w:t>-------</w:t>
            </w:r>
          </w:p>
        </w:tc>
      </w:tr>
      <w:tr w:rsidR="00D85C08" w:rsidRPr="00D85C08" w:rsidTr="00D85C08">
        <w:trPr>
          <w:trHeight w:val="20"/>
        </w:trPr>
        <w:tc>
          <w:tcPr>
            <w:tcW w:w="567" w:type="dxa"/>
            <w:tcBorders>
              <w:top w:val="nil"/>
              <w:left w:val="nil"/>
              <w:bottom w:val="nil"/>
            </w:tcBorders>
          </w:tcPr>
          <w:p w:rsidR="00D85C08" w:rsidRPr="00D85C08" w:rsidRDefault="00D85C08" w:rsidP="00D85C08">
            <w:pPr>
              <w:pStyle w:val="Normalt"/>
              <w:spacing w:before="80" w:after="80"/>
              <w:jc w:val="center"/>
              <w:rPr>
                <w:rFonts w:ascii="Arial" w:hAnsi="Arial" w:cs="Arial"/>
                <w:b/>
                <w:sz w:val="16"/>
                <w:szCs w:val="16"/>
                <w:lang w:val="fr-CH"/>
              </w:rPr>
            </w:pPr>
            <w:r w:rsidRPr="00D85C08">
              <w:rPr>
                <w:rFonts w:ascii="Arial" w:hAnsi="Arial" w:cs="Arial"/>
                <w:b/>
                <w:sz w:val="16"/>
                <w:szCs w:val="16"/>
                <w:lang w:val="fr-CH"/>
              </w:rPr>
              <w:t xml:space="preserve">69.4 </w:t>
            </w:r>
            <w:r w:rsidRPr="00D85C08">
              <w:rPr>
                <w:rFonts w:ascii="Arial" w:hAnsi="Arial" w:cs="Arial"/>
                <w:b/>
                <w:sz w:val="16"/>
                <w:szCs w:val="16"/>
                <w:lang w:val="fr-CH"/>
              </w:rPr>
              <w:br/>
            </w:r>
            <w:r>
              <w:rPr>
                <w:rFonts w:ascii="Arial" w:hAnsi="Arial" w:cs="Arial"/>
                <w:b/>
                <w:sz w:val="16"/>
                <w:szCs w:val="16"/>
                <w:lang w:val="fr-CH"/>
              </w:rPr>
              <w:br/>
            </w:r>
            <w:r w:rsidRPr="00D85C08">
              <w:rPr>
                <w:rFonts w:ascii="Arial" w:hAnsi="Arial" w:cs="Arial"/>
                <w:b/>
                <w:sz w:val="16"/>
                <w:szCs w:val="16"/>
                <w:lang w:val="fr-CH"/>
              </w:rPr>
              <w:t>(+)</w:t>
            </w:r>
          </w:p>
        </w:tc>
        <w:tc>
          <w:tcPr>
            <w:tcW w:w="426" w:type="dxa"/>
            <w:tcBorders>
              <w:top w:val="nil"/>
              <w:bottom w:val="nil"/>
            </w:tcBorders>
          </w:tcPr>
          <w:p w:rsidR="00D85C08" w:rsidRPr="00D85C08" w:rsidRDefault="00D85C08" w:rsidP="00D85C08">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85C08" w:rsidRDefault="00D85C08" w:rsidP="001D79FB">
            <w:pPr>
              <w:pStyle w:val="Normaltb"/>
              <w:spacing w:before="80" w:after="80"/>
              <w:rPr>
                <w:rFonts w:ascii="Arial" w:hAnsi="Arial" w:cs="Arial"/>
                <w:sz w:val="16"/>
                <w:szCs w:val="16"/>
                <w:lang w:val="fr-CH"/>
              </w:rPr>
            </w:pPr>
            <w:r w:rsidRPr="00D85C08">
              <w:rPr>
                <w:rFonts w:ascii="Arial" w:hAnsi="Arial" w:cs="Arial"/>
                <w:sz w:val="16"/>
                <w:szCs w:val="16"/>
                <w:lang w:val="fr-CH"/>
              </w:rPr>
              <w:t xml:space="preserve">Race 1-2 </w:t>
            </w:r>
          </w:p>
        </w:tc>
        <w:tc>
          <w:tcPr>
            <w:tcW w:w="1843" w:type="dxa"/>
            <w:tcBorders>
              <w:top w:val="nil"/>
              <w:bottom w:val="nil"/>
            </w:tcBorders>
          </w:tcPr>
          <w:p w:rsidR="00D85C08" w:rsidRPr="00021F21" w:rsidRDefault="00D85C08" w:rsidP="001D79FB">
            <w:pPr>
              <w:pStyle w:val="Normaltb"/>
              <w:spacing w:before="80" w:after="80"/>
              <w:rPr>
                <w:rFonts w:ascii="Arial" w:hAnsi="Arial" w:cs="Arial"/>
                <w:noProof w:val="0"/>
                <w:sz w:val="16"/>
                <w:szCs w:val="16"/>
                <w:lang w:val="fr-FR"/>
              </w:rPr>
            </w:pPr>
            <w:proofErr w:type="spellStart"/>
            <w:r w:rsidRPr="00021F21">
              <w:rPr>
                <w:rFonts w:ascii="Arial" w:hAnsi="Arial" w:cs="Arial"/>
                <w:noProof w:val="0"/>
                <w:sz w:val="16"/>
                <w:szCs w:val="16"/>
                <w:lang w:val="fr-FR"/>
              </w:rPr>
              <w:t>Pathotype</w:t>
            </w:r>
            <w:proofErr w:type="spellEnd"/>
            <w:r w:rsidRPr="00021F21">
              <w:rPr>
                <w:rFonts w:ascii="Arial" w:hAnsi="Arial" w:cs="Arial"/>
                <w:noProof w:val="0"/>
                <w:sz w:val="16"/>
                <w:szCs w:val="16"/>
                <w:lang w:val="fr-FR"/>
              </w:rPr>
              <w:t xml:space="preserve"> 1-2</w:t>
            </w:r>
          </w:p>
        </w:tc>
        <w:tc>
          <w:tcPr>
            <w:tcW w:w="1843" w:type="dxa"/>
            <w:tcBorders>
              <w:top w:val="nil"/>
              <w:bottom w:val="nil"/>
            </w:tcBorders>
          </w:tcPr>
          <w:p w:rsidR="00D85C08" w:rsidRPr="00D85C08" w:rsidRDefault="00D85C08" w:rsidP="001D79FB">
            <w:pPr>
              <w:pStyle w:val="Normaltb"/>
              <w:spacing w:before="80" w:after="80"/>
              <w:rPr>
                <w:rFonts w:ascii="Arial" w:hAnsi="Arial" w:cs="Arial"/>
                <w:sz w:val="16"/>
                <w:szCs w:val="16"/>
                <w:lang w:val="fr-CH"/>
              </w:rPr>
            </w:pPr>
            <w:r w:rsidRPr="00D85C08">
              <w:rPr>
                <w:rFonts w:ascii="Arial" w:hAnsi="Arial" w:cs="Arial"/>
                <w:sz w:val="16"/>
                <w:szCs w:val="16"/>
                <w:lang w:val="fr-CH"/>
              </w:rPr>
              <w:t>Pathotyp 1-2</w:t>
            </w:r>
          </w:p>
        </w:tc>
        <w:tc>
          <w:tcPr>
            <w:tcW w:w="1843" w:type="dxa"/>
            <w:tcBorders>
              <w:top w:val="nil"/>
              <w:bottom w:val="nil"/>
            </w:tcBorders>
          </w:tcPr>
          <w:p w:rsidR="00D85C08" w:rsidRPr="00021F21" w:rsidRDefault="00D85C08" w:rsidP="001D79FB">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Raza 1-2 </w:t>
            </w:r>
          </w:p>
        </w:tc>
        <w:tc>
          <w:tcPr>
            <w:tcW w:w="1985" w:type="dxa"/>
            <w:tcBorders>
              <w:top w:val="nil"/>
              <w:bottom w:val="nil"/>
            </w:tcBorders>
          </w:tcPr>
          <w:p w:rsidR="00D85C08" w:rsidRPr="00D85C08" w:rsidRDefault="00D85C08" w:rsidP="00021F21">
            <w:pPr>
              <w:pStyle w:val="Normalt"/>
              <w:spacing w:before="80" w:after="80"/>
              <w:rPr>
                <w:rFonts w:ascii="Arial" w:hAnsi="Arial" w:cs="Arial"/>
                <w:sz w:val="16"/>
                <w:szCs w:val="16"/>
                <w:lang w:val="fr-CH"/>
              </w:rPr>
            </w:pPr>
          </w:p>
        </w:tc>
        <w:tc>
          <w:tcPr>
            <w:tcW w:w="566" w:type="dxa"/>
            <w:tcBorders>
              <w:top w:val="nil"/>
              <w:bottom w:val="nil"/>
              <w:right w:val="nil"/>
            </w:tcBorders>
          </w:tcPr>
          <w:p w:rsidR="00D85C08" w:rsidRPr="00D85C08" w:rsidRDefault="00D85C08" w:rsidP="00021F21">
            <w:pPr>
              <w:pStyle w:val="Normalt"/>
              <w:spacing w:before="80" w:after="80"/>
              <w:jc w:val="center"/>
              <w:rPr>
                <w:rFonts w:ascii="Arial" w:hAnsi="Arial" w:cs="Arial"/>
                <w:sz w:val="16"/>
                <w:szCs w:val="16"/>
                <w:lang w:val="fr-CH"/>
              </w:rPr>
            </w:pPr>
          </w:p>
        </w:tc>
      </w:tr>
      <w:tr w:rsidR="00D85C08" w:rsidRPr="00D85C08" w:rsidTr="00D85C08">
        <w:trPr>
          <w:trHeight w:val="20"/>
        </w:trPr>
        <w:tc>
          <w:tcPr>
            <w:tcW w:w="567" w:type="dxa"/>
            <w:tcBorders>
              <w:top w:val="nil"/>
              <w:left w:val="nil"/>
              <w:bottom w:val="nil"/>
            </w:tcBorders>
          </w:tcPr>
          <w:p w:rsidR="00D85C08" w:rsidRPr="00D85C08" w:rsidRDefault="00D85C08" w:rsidP="00021F21">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85C08" w:rsidRDefault="00D85C08" w:rsidP="00D85C08">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85C08" w:rsidRDefault="00D85C08" w:rsidP="001D79FB">
            <w:pPr>
              <w:pStyle w:val="Normalt"/>
              <w:spacing w:before="80" w:after="80"/>
              <w:rPr>
                <w:rFonts w:ascii="Arial" w:hAnsi="Arial" w:cs="Arial"/>
                <w:sz w:val="16"/>
                <w:szCs w:val="16"/>
                <w:lang w:val="fr-CH"/>
              </w:rPr>
            </w:pPr>
            <w:r w:rsidRPr="00D85C08">
              <w:rPr>
                <w:rFonts w:ascii="Arial" w:hAnsi="Arial" w:cs="Arial"/>
                <w:sz w:val="16"/>
                <w:szCs w:val="16"/>
                <w:lang w:val="fr-CH"/>
              </w:rPr>
              <w:t>absent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D85C08" w:rsidRPr="00D85C08" w:rsidRDefault="00D85C08" w:rsidP="001D79FB">
            <w:pPr>
              <w:pStyle w:val="Normalt"/>
              <w:spacing w:before="80" w:after="80"/>
              <w:rPr>
                <w:rFonts w:ascii="Arial" w:hAnsi="Arial" w:cs="Arial"/>
                <w:sz w:val="16"/>
                <w:szCs w:val="16"/>
                <w:lang w:val="fr-CH"/>
              </w:rPr>
            </w:pPr>
            <w:r w:rsidRPr="00D85C08">
              <w:rPr>
                <w:rFonts w:ascii="Arial" w:hAnsi="Arial" w:cs="Arial"/>
                <w:sz w:val="16"/>
                <w:szCs w:val="16"/>
                <w:lang w:val="fr-CH"/>
              </w:rPr>
              <w:t>fehlend</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D85C08" w:rsidRPr="00021F21" w:rsidRDefault="00D85C08" w:rsidP="001D79FB">
            <w:pPr>
              <w:pStyle w:val="Normalt"/>
              <w:spacing w:before="80" w:after="80"/>
              <w:rPr>
                <w:rFonts w:ascii="Arial" w:hAnsi="Arial" w:cs="Arial"/>
                <w:sz w:val="16"/>
                <w:szCs w:val="16"/>
              </w:rPr>
            </w:pPr>
            <w:r w:rsidRPr="00D85C08">
              <w:rPr>
                <w:rFonts w:ascii="Arial" w:hAnsi="Arial" w:cs="Arial"/>
                <w:sz w:val="16"/>
                <w:szCs w:val="16"/>
                <w:lang w:val="fr-CH"/>
              </w:rPr>
              <w:t xml:space="preserve">Jaune </w:t>
            </w:r>
            <w:r w:rsidRPr="00021F21">
              <w:rPr>
                <w:rFonts w:ascii="Arial" w:hAnsi="Arial" w:cs="Arial"/>
                <w:sz w:val="16"/>
                <w:szCs w:val="16"/>
              </w:rPr>
              <w:t>Canari 2 Joker, Védrantais</w:t>
            </w:r>
          </w:p>
        </w:tc>
        <w:tc>
          <w:tcPr>
            <w:tcW w:w="566" w:type="dxa"/>
            <w:tcBorders>
              <w:top w:val="nil"/>
              <w:bottom w:val="nil"/>
              <w:right w:val="nil"/>
            </w:tcBorders>
          </w:tcPr>
          <w:p w:rsidR="00D85C08" w:rsidRPr="00021F21" w:rsidRDefault="00D85C08" w:rsidP="001D79FB">
            <w:pPr>
              <w:pStyle w:val="Normalt"/>
              <w:spacing w:before="80" w:after="80"/>
              <w:jc w:val="center"/>
              <w:rPr>
                <w:rFonts w:ascii="Arial" w:hAnsi="Arial" w:cs="Arial"/>
                <w:sz w:val="16"/>
                <w:szCs w:val="16"/>
              </w:rPr>
            </w:pPr>
            <w:r w:rsidRPr="00021F21">
              <w:rPr>
                <w:rFonts w:ascii="Arial" w:hAnsi="Arial" w:cs="Arial"/>
                <w:sz w:val="16"/>
                <w:szCs w:val="16"/>
              </w:rPr>
              <w:t>1</w:t>
            </w:r>
          </w:p>
        </w:tc>
      </w:tr>
      <w:tr w:rsidR="00D85C08" w:rsidRPr="00D85C08" w:rsidTr="00D85C08">
        <w:trPr>
          <w:trHeight w:val="20"/>
        </w:trPr>
        <w:tc>
          <w:tcPr>
            <w:tcW w:w="567" w:type="dxa"/>
            <w:tcBorders>
              <w:top w:val="nil"/>
              <w:left w:val="nil"/>
              <w:bottom w:val="single" w:sz="4" w:space="0" w:color="auto"/>
            </w:tcBorders>
          </w:tcPr>
          <w:p w:rsidR="00D85C08" w:rsidRPr="00D85C08" w:rsidRDefault="00D85C08" w:rsidP="00021F21">
            <w:pPr>
              <w:pStyle w:val="Normalt"/>
              <w:spacing w:before="80" w:after="80"/>
              <w:jc w:val="center"/>
              <w:rPr>
                <w:rFonts w:ascii="Arial" w:hAnsi="Arial" w:cs="Arial"/>
                <w:b/>
                <w:sz w:val="16"/>
                <w:szCs w:val="16"/>
                <w:lang w:val="fr-CH"/>
              </w:rPr>
            </w:pPr>
          </w:p>
        </w:tc>
        <w:tc>
          <w:tcPr>
            <w:tcW w:w="426" w:type="dxa"/>
            <w:tcBorders>
              <w:top w:val="nil"/>
              <w:bottom w:val="single" w:sz="4" w:space="0" w:color="auto"/>
            </w:tcBorders>
          </w:tcPr>
          <w:p w:rsidR="00D85C08" w:rsidRPr="00D85C08" w:rsidRDefault="00D85C08" w:rsidP="00D85C08">
            <w:pPr>
              <w:pStyle w:val="Normalt"/>
              <w:spacing w:before="80" w:after="80"/>
              <w:jc w:val="center"/>
              <w:rPr>
                <w:rFonts w:ascii="Arial" w:hAnsi="Arial" w:cs="Arial"/>
                <w:b/>
                <w:sz w:val="16"/>
                <w:szCs w:val="16"/>
                <w:lang w:val="fr-CH"/>
              </w:rPr>
            </w:pP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4" w:space="0" w:color="auto"/>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Jador</w:t>
            </w:r>
          </w:p>
        </w:tc>
        <w:tc>
          <w:tcPr>
            <w:tcW w:w="566" w:type="dxa"/>
            <w:tcBorders>
              <w:top w:val="nil"/>
              <w:bottom w:val="single" w:sz="4" w:space="0" w:color="auto"/>
              <w:right w:val="nil"/>
            </w:tcBorders>
          </w:tcPr>
          <w:p w:rsidR="00D85C08" w:rsidRPr="00021F21" w:rsidRDefault="00D85C08" w:rsidP="001D79FB">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D85C08" w:rsidRDefault="00D85C08"/>
    <w:p w:rsidR="00DB3E76" w:rsidRDefault="00DB3E76">
      <w:pPr>
        <w:jc w:val="left"/>
        <w:rPr>
          <w:i/>
        </w:rPr>
      </w:pPr>
      <w:r>
        <w:rPr>
          <w:i/>
        </w:rPr>
        <w:br w:type="page"/>
      </w:r>
    </w:p>
    <w:p w:rsidR="00D85C08" w:rsidRPr="00D85C08" w:rsidRDefault="00D85C08">
      <w:pPr>
        <w:rPr>
          <w:i/>
        </w:rPr>
      </w:pPr>
      <w:r w:rsidRPr="00D85C08">
        <w:rPr>
          <w:i/>
        </w:rPr>
        <w:lastRenderedPageBreak/>
        <w:t>Proposed new wording:</w:t>
      </w:r>
    </w:p>
    <w:p w:rsidR="00D85C08" w:rsidRDefault="00D85C08"/>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D85C08" w:rsidRPr="00D85C08" w:rsidTr="00D85C08">
        <w:trPr>
          <w:trHeight w:val="20"/>
        </w:trPr>
        <w:tc>
          <w:tcPr>
            <w:tcW w:w="567" w:type="dxa"/>
            <w:tcBorders>
              <w:top w:val="single" w:sz="4" w:space="0" w:color="auto"/>
              <w:left w:val="nil"/>
              <w:bottom w:val="nil"/>
            </w:tcBorders>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69.</w:t>
            </w:r>
            <w:r w:rsidRPr="00D85C08">
              <w:rPr>
                <w:rFonts w:ascii="Arial" w:hAnsi="Arial" w:cs="Arial"/>
                <w:sz w:val="16"/>
                <w:szCs w:val="16"/>
              </w:rPr>
              <w:br/>
            </w:r>
            <w:r w:rsidRPr="00D85C08">
              <w:rPr>
                <w:rFonts w:ascii="Arial" w:hAnsi="Arial" w:cs="Arial"/>
                <w:sz w:val="16"/>
                <w:szCs w:val="16"/>
              </w:rPr>
              <w:br/>
              <w:t>(+)</w:t>
            </w:r>
          </w:p>
        </w:tc>
        <w:tc>
          <w:tcPr>
            <w:tcW w:w="426" w:type="dxa"/>
            <w:tcBorders>
              <w:top w:val="single" w:sz="4" w:space="0" w:color="auto"/>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VG</w:t>
            </w:r>
            <w:r w:rsidRPr="00D85C08">
              <w:rPr>
                <w:rFonts w:ascii="Arial" w:hAnsi="Arial" w:cs="Arial"/>
                <w:sz w:val="16"/>
                <w:szCs w:val="16"/>
              </w:rPr>
              <w:br/>
            </w:r>
            <w:r w:rsidRPr="00D85C08">
              <w:rPr>
                <w:rFonts w:ascii="Arial" w:hAnsi="Arial" w:cs="Arial"/>
                <w:sz w:val="16"/>
                <w:szCs w:val="16"/>
              </w:rPr>
              <w:br/>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 xml:space="preserve">Resistance to </w:t>
            </w:r>
            <w:r w:rsidRPr="00D85C08">
              <w:rPr>
                <w:rFonts w:ascii="Arial" w:hAnsi="Arial" w:cs="Arial"/>
                <w:i/>
                <w:sz w:val="16"/>
                <w:szCs w:val="16"/>
              </w:rPr>
              <w:t xml:space="preserve">Fusarium oxysporum </w:t>
            </w:r>
            <w:r w:rsidRPr="00D85C08">
              <w:rPr>
                <w:rFonts w:ascii="Arial" w:hAnsi="Arial" w:cs="Arial"/>
                <w:sz w:val="16"/>
                <w:szCs w:val="16"/>
              </w:rPr>
              <w:t xml:space="preserve">f. sp. </w:t>
            </w:r>
            <w:r w:rsidRPr="00D85C08">
              <w:rPr>
                <w:rFonts w:ascii="Arial" w:hAnsi="Arial" w:cs="Arial"/>
                <w:i/>
                <w:sz w:val="16"/>
                <w:szCs w:val="16"/>
              </w:rPr>
              <w:t>melonis</w:t>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noProof w:val="0"/>
                <w:sz w:val="16"/>
                <w:szCs w:val="16"/>
                <w:lang w:val="fr-FR"/>
              </w:rPr>
            </w:pPr>
            <w:r w:rsidRPr="00D85C08">
              <w:rPr>
                <w:rFonts w:ascii="Arial" w:hAnsi="Arial" w:cs="Arial"/>
                <w:noProof w:val="0"/>
                <w:sz w:val="16"/>
                <w:szCs w:val="16"/>
                <w:lang w:val="fr-FR"/>
              </w:rPr>
              <w:t>Résistance à</w:t>
            </w:r>
            <w:r w:rsidRPr="00D85C08">
              <w:rPr>
                <w:rFonts w:ascii="Arial" w:hAnsi="Arial" w:cs="Arial"/>
                <w:i/>
                <w:noProof w:val="0"/>
                <w:sz w:val="16"/>
                <w:szCs w:val="16"/>
                <w:lang w:val="fr-FR"/>
              </w:rPr>
              <w:t xml:space="preserve"> </w:t>
            </w:r>
            <w:proofErr w:type="spellStart"/>
            <w:r w:rsidRPr="00D85C08">
              <w:rPr>
                <w:rFonts w:ascii="Arial" w:hAnsi="Arial" w:cs="Arial"/>
                <w:i/>
                <w:noProof w:val="0"/>
                <w:sz w:val="16"/>
                <w:szCs w:val="16"/>
                <w:lang w:val="fr-FR"/>
              </w:rPr>
              <w:t>Fusarium</w:t>
            </w:r>
            <w:proofErr w:type="spellEnd"/>
            <w:r w:rsidRPr="00D85C08">
              <w:rPr>
                <w:rFonts w:ascii="Arial" w:hAnsi="Arial" w:cs="Arial"/>
                <w:i/>
                <w:noProof w:val="0"/>
                <w:sz w:val="16"/>
                <w:szCs w:val="16"/>
                <w:lang w:val="fr-FR"/>
              </w:rPr>
              <w:t xml:space="preserve"> </w:t>
            </w:r>
            <w:proofErr w:type="spellStart"/>
            <w:r w:rsidRPr="00D85C08">
              <w:rPr>
                <w:rFonts w:ascii="Arial" w:hAnsi="Arial" w:cs="Arial"/>
                <w:i/>
                <w:noProof w:val="0"/>
                <w:sz w:val="16"/>
                <w:szCs w:val="16"/>
                <w:lang w:val="fr-FR"/>
              </w:rPr>
              <w:t>oxysporum</w:t>
            </w:r>
            <w:proofErr w:type="spellEnd"/>
            <w:r w:rsidRPr="00D85C08">
              <w:rPr>
                <w:rFonts w:ascii="Arial" w:hAnsi="Arial" w:cs="Arial"/>
                <w:i/>
                <w:noProof w:val="0"/>
                <w:sz w:val="16"/>
                <w:szCs w:val="16"/>
                <w:lang w:val="fr-FR"/>
              </w:rPr>
              <w:t xml:space="preserve"> </w:t>
            </w:r>
            <w:r w:rsidRPr="00D85C08">
              <w:rPr>
                <w:rFonts w:ascii="Arial" w:hAnsi="Arial" w:cs="Arial"/>
                <w:noProof w:val="0"/>
                <w:sz w:val="16"/>
                <w:szCs w:val="16"/>
                <w:lang w:val="fr-FR"/>
              </w:rPr>
              <w:t xml:space="preserve">f. </w:t>
            </w:r>
            <w:proofErr w:type="spellStart"/>
            <w:r w:rsidRPr="00D85C08">
              <w:rPr>
                <w:rFonts w:ascii="Arial" w:hAnsi="Arial" w:cs="Arial"/>
                <w:noProof w:val="0"/>
                <w:sz w:val="16"/>
                <w:szCs w:val="16"/>
                <w:lang w:val="fr-FR"/>
              </w:rPr>
              <w:t>sp</w:t>
            </w:r>
            <w:proofErr w:type="spellEnd"/>
            <w:r w:rsidRPr="00D85C08">
              <w:rPr>
                <w:rFonts w:ascii="Arial" w:hAnsi="Arial" w:cs="Arial"/>
                <w:noProof w:val="0"/>
                <w:sz w:val="16"/>
                <w:szCs w:val="16"/>
                <w:lang w:val="fr-FR"/>
              </w:rPr>
              <w:t xml:space="preserve">. </w:t>
            </w:r>
            <w:proofErr w:type="spellStart"/>
            <w:r w:rsidRPr="00D85C08">
              <w:rPr>
                <w:rFonts w:ascii="Arial" w:hAnsi="Arial" w:cs="Arial"/>
                <w:i/>
                <w:noProof w:val="0"/>
                <w:sz w:val="16"/>
                <w:szCs w:val="16"/>
                <w:lang w:val="fr-FR"/>
              </w:rPr>
              <w:t>melonis</w:t>
            </w:r>
            <w:proofErr w:type="spellEnd"/>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sz w:val="16"/>
                <w:szCs w:val="16"/>
                <w:lang w:val="nl-NL"/>
              </w:rPr>
            </w:pPr>
            <w:r w:rsidRPr="00D85C08">
              <w:rPr>
                <w:rFonts w:ascii="Arial" w:hAnsi="Arial" w:cs="Arial"/>
                <w:sz w:val="16"/>
                <w:szCs w:val="16"/>
                <w:lang w:val="nl-NL"/>
              </w:rPr>
              <w:t xml:space="preserve">Resistenz gegen </w:t>
            </w:r>
            <w:r w:rsidRPr="00D85C08">
              <w:rPr>
                <w:rFonts w:ascii="Arial" w:hAnsi="Arial" w:cs="Arial"/>
                <w:i/>
                <w:sz w:val="16"/>
                <w:szCs w:val="16"/>
                <w:lang w:val="nl-NL"/>
              </w:rPr>
              <w:t xml:space="preserve">Fusarium oxysporum </w:t>
            </w:r>
            <w:r w:rsidRPr="00D85C08">
              <w:rPr>
                <w:rFonts w:ascii="Arial" w:hAnsi="Arial" w:cs="Arial"/>
                <w:sz w:val="16"/>
                <w:szCs w:val="16"/>
                <w:lang w:val="nl-NL"/>
              </w:rPr>
              <w:t xml:space="preserve">f. sp. </w:t>
            </w:r>
            <w:r w:rsidRPr="00D85C08">
              <w:rPr>
                <w:rFonts w:ascii="Arial" w:hAnsi="Arial" w:cs="Arial"/>
                <w:i/>
                <w:sz w:val="16"/>
                <w:szCs w:val="16"/>
                <w:lang w:val="nl-NL"/>
              </w:rPr>
              <w:t>melonis</w:t>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 xml:space="preserve">Resistencia al </w:t>
            </w:r>
            <w:r w:rsidRPr="00D85C08">
              <w:rPr>
                <w:rFonts w:ascii="Arial" w:hAnsi="Arial" w:cs="Arial"/>
                <w:i/>
                <w:noProof w:val="0"/>
                <w:sz w:val="16"/>
                <w:szCs w:val="16"/>
                <w:lang w:val="es-ES"/>
              </w:rPr>
              <w:t xml:space="preserve">Fusarium </w:t>
            </w:r>
            <w:proofErr w:type="spellStart"/>
            <w:r w:rsidRPr="00D85C08">
              <w:rPr>
                <w:rFonts w:ascii="Arial" w:hAnsi="Arial" w:cs="Arial"/>
                <w:i/>
                <w:noProof w:val="0"/>
                <w:sz w:val="16"/>
                <w:szCs w:val="16"/>
                <w:lang w:val="es-ES"/>
              </w:rPr>
              <w:t>oxysporum</w:t>
            </w:r>
            <w:proofErr w:type="spellEnd"/>
            <w:r w:rsidRPr="00D85C08">
              <w:rPr>
                <w:rFonts w:ascii="Arial" w:hAnsi="Arial" w:cs="Arial"/>
                <w:i/>
                <w:noProof w:val="0"/>
                <w:sz w:val="16"/>
                <w:szCs w:val="16"/>
                <w:lang w:val="es-ES"/>
              </w:rPr>
              <w:t xml:space="preserve"> </w:t>
            </w:r>
            <w:r w:rsidRPr="00D85C08">
              <w:rPr>
                <w:rFonts w:ascii="Arial" w:hAnsi="Arial" w:cs="Arial"/>
                <w:noProof w:val="0"/>
                <w:sz w:val="16"/>
                <w:szCs w:val="16"/>
                <w:lang w:val="es-ES"/>
              </w:rPr>
              <w:t xml:space="preserve">f. </w:t>
            </w:r>
            <w:proofErr w:type="spellStart"/>
            <w:r w:rsidRPr="00D85C08">
              <w:rPr>
                <w:rFonts w:ascii="Arial" w:hAnsi="Arial" w:cs="Arial"/>
                <w:noProof w:val="0"/>
                <w:sz w:val="16"/>
                <w:szCs w:val="16"/>
                <w:lang w:val="es-ES"/>
              </w:rPr>
              <w:t>sp</w:t>
            </w:r>
            <w:proofErr w:type="spellEnd"/>
            <w:r w:rsidRPr="00D85C08">
              <w:rPr>
                <w:rFonts w:ascii="Arial" w:hAnsi="Arial" w:cs="Arial"/>
                <w:noProof w:val="0"/>
                <w:sz w:val="16"/>
                <w:szCs w:val="16"/>
                <w:lang w:val="es-ES"/>
              </w:rPr>
              <w:t xml:space="preserve">. </w:t>
            </w:r>
            <w:proofErr w:type="spellStart"/>
            <w:r w:rsidRPr="00D85C08">
              <w:rPr>
                <w:rFonts w:ascii="Arial" w:hAnsi="Arial" w:cs="Arial"/>
                <w:i/>
                <w:noProof w:val="0"/>
                <w:sz w:val="16"/>
                <w:szCs w:val="16"/>
                <w:lang w:val="es-ES"/>
              </w:rPr>
              <w:t>melonis</w:t>
            </w:r>
            <w:proofErr w:type="spellEnd"/>
          </w:p>
        </w:tc>
        <w:tc>
          <w:tcPr>
            <w:tcW w:w="1985" w:type="dxa"/>
            <w:tcBorders>
              <w:top w:val="single" w:sz="4" w:space="0" w:color="auto"/>
              <w:bottom w:val="nil"/>
            </w:tcBorders>
          </w:tcPr>
          <w:p w:rsidR="00D85C08" w:rsidRPr="00D85C08" w:rsidRDefault="00D85C08" w:rsidP="00DB3E76">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D85C08" w:rsidRPr="00D85C08" w:rsidRDefault="00D85C08" w:rsidP="00DB3E76">
            <w:pPr>
              <w:pStyle w:val="Normaltb"/>
              <w:spacing w:before="80" w:after="80"/>
              <w:jc w:val="center"/>
              <w:rPr>
                <w:rFonts w:ascii="Arial" w:hAnsi="Arial" w:cs="Arial"/>
                <w:sz w:val="16"/>
                <w:szCs w:val="16"/>
              </w:rPr>
            </w:pPr>
          </w:p>
        </w:tc>
      </w:tr>
      <w:tr w:rsidR="00D85C08" w:rsidRPr="00D85C08" w:rsidTr="001D79FB">
        <w:trPr>
          <w:trHeight w:val="20"/>
        </w:trPr>
        <w:tc>
          <w:tcPr>
            <w:tcW w:w="567" w:type="dxa"/>
            <w:tcBorders>
              <w:top w:val="nil"/>
              <w:left w:val="nil"/>
              <w:bottom w:val="nil"/>
            </w:tcBorders>
          </w:tcPr>
          <w:p w:rsidR="00D85C08" w:rsidRPr="00D85C08" w:rsidRDefault="00D85C08" w:rsidP="00DB3E76">
            <w:pPr>
              <w:pStyle w:val="Normalt"/>
              <w:spacing w:before="80" w:after="80"/>
              <w:jc w:val="center"/>
              <w:rPr>
                <w:rFonts w:ascii="Arial" w:hAnsi="Arial" w:cs="Arial"/>
                <w:b/>
                <w:sz w:val="16"/>
                <w:szCs w:val="16"/>
              </w:rPr>
            </w:pPr>
            <w:r w:rsidRPr="00D85C08">
              <w:rPr>
                <w:rFonts w:ascii="Arial" w:hAnsi="Arial" w:cs="Arial"/>
                <w:b/>
                <w:sz w:val="16"/>
                <w:szCs w:val="16"/>
              </w:rPr>
              <w:t>QL</w:t>
            </w: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 xml:space="preserve">69.1 </w:t>
            </w:r>
            <w:r w:rsidRPr="00D85C08">
              <w:rPr>
                <w:rFonts w:ascii="Arial" w:hAnsi="Arial" w:cs="Arial"/>
                <w:sz w:val="16"/>
                <w:szCs w:val="16"/>
              </w:rPr>
              <w:br/>
              <w:t>(*)</w:t>
            </w:r>
          </w:p>
        </w:tc>
        <w:tc>
          <w:tcPr>
            <w:tcW w:w="426" w:type="dxa"/>
            <w:tcBorders>
              <w:top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sz w:val="16"/>
                <w:szCs w:val="16"/>
              </w:rPr>
            </w:pPr>
            <w:r w:rsidRPr="00D85C08">
              <w:rPr>
                <w:rFonts w:ascii="Arial" w:hAnsi="Arial" w:cs="Arial"/>
                <w:b/>
                <w:sz w:val="16"/>
                <w:szCs w:val="16"/>
              </w:rPr>
              <w:t>Race 0</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D85C08">
              <w:rPr>
                <w:rFonts w:ascii="Arial" w:hAnsi="Arial" w:cs="Arial"/>
                <w:b/>
                <w:noProof w:val="0"/>
                <w:sz w:val="16"/>
                <w:szCs w:val="16"/>
                <w:lang w:val="fr-FR"/>
              </w:rPr>
              <w:t xml:space="preserve"> 0</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sz w:val="16"/>
                <w:szCs w:val="16"/>
              </w:rPr>
            </w:pPr>
            <w:r w:rsidRPr="00D85C08">
              <w:rPr>
                <w:rFonts w:ascii="Arial" w:hAnsi="Arial" w:cs="Arial"/>
                <w:b/>
                <w:sz w:val="16"/>
                <w:szCs w:val="16"/>
              </w:rPr>
              <w:t>Pathotyp 0</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noProof w:val="0"/>
                <w:sz w:val="16"/>
                <w:szCs w:val="16"/>
                <w:lang w:val="es-ES"/>
              </w:rPr>
            </w:pPr>
            <w:r w:rsidRPr="00D85C08">
              <w:rPr>
                <w:rFonts w:ascii="Arial" w:hAnsi="Arial" w:cs="Arial"/>
                <w:b/>
                <w:noProof w:val="0"/>
                <w:sz w:val="16"/>
                <w:szCs w:val="16"/>
                <w:lang w:val="es-ES"/>
              </w:rPr>
              <w:t>Raza 0</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sz w:val="16"/>
                <w:szCs w:val="16"/>
              </w:rPr>
            </w:pPr>
          </w:p>
        </w:tc>
      </w:tr>
      <w:tr w:rsidR="00D85C08" w:rsidRPr="00DB3E76" w:rsidTr="001D79FB">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highlight w:val="lightGray"/>
                <w:lang w:val="fr-CH"/>
              </w:rPr>
              <w:t>Charentais T,</w:t>
            </w:r>
            <w:r w:rsidRPr="00DB3E76">
              <w:rPr>
                <w:rFonts w:ascii="Arial" w:hAnsi="Arial" w:cs="Arial"/>
                <w:sz w:val="16"/>
                <w:szCs w:val="16"/>
                <w:lang w:val="fr-CH"/>
              </w:rPr>
              <w:t xml:space="preserve"> </w:t>
            </w:r>
            <w:r w:rsidR="00DB3E76" w:rsidRPr="00DB3E76">
              <w:rPr>
                <w:rFonts w:ascii="Arial" w:hAnsi="Arial" w:cs="Arial"/>
                <w:sz w:val="16"/>
                <w:szCs w:val="16"/>
                <w:lang w:val="fr-CH"/>
              </w:rPr>
              <w:br/>
            </w:r>
            <w:r w:rsidRPr="00DB3E76">
              <w:rPr>
                <w:rFonts w:ascii="Arial" w:hAnsi="Arial" w:cs="Arial"/>
                <w:sz w:val="16"/>
                <w:szCs w:val="16"/>
                <w:lang w:val="fr-CH"/>
              </w:rPr>
              <w:t>Jaune Canari 2</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D85C08" w:rsidRPr="00DB3E76" w:rsidTr="001D79FB">
        <w:trPr>
          <w:trHeight w:val="20"/>
        </w:trPr>
        <w:tc>
          <w:tcPr>
            <w:tcW w:w="567" w:type="dxa"/>
            <w:tcBorders>
              <w:top w:val="nil"/>
              <w:left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highlight w:val="lightGray"/>
                <w:lang w:val="fr-CH"/>
              </w:rPr>
              <w:t>Charentais Fom-2</w:t>
            </w:r>
            <w:r w:rsidRPr="00DB3E76">
              <w:rPr>
                <w:rFonts w:ascii="Arial" w:hAnsi="Arial" w:cs="Arial"/>
                <w:sz w:val="16"/>
                <w:szCs w:val="16"/>
                <w:lang w:val="fr-CH"/>
              </w:rPr>
              <w:t xml:space="preserve">, Jador, Védrantais, </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D85C08" w:rsidRPr="00D85C08" w:rsidTr="001D79FB">
        <w:trPr>
          <w:trHeight w:val="20"/>
        </w:trPr>
        <w:tc>
          <w:tcPr>
            <w:tcW w:w="567" w:type="dxa"/>
            <w:tcBorders>
              <w:top w:val="nil"/>
              <w:left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 xml:space="preserve">69.2 </w:t>
            </w:r>
            <w:r w:rsidRPr="00D85C08">
              <w:rPr>
                <w:rFonts w:ascii="Arial" w:hAnsi="Arial" w:cs="Arial"/>
                <w:sz w:val="16"/>
                <w:szCs w:val="16"/>
              </w:rPr>
              <w:br/>
              <w:t>(*)</w:t>
            </w:r>
          </w:p>
        </w:tc>
        <w:tc>
          <w:tcPr>
            <w:tcW w:w="426" w:type="dxa"/>
            <w:tcBorders>
              <w:top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Race 1</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fr-FR"/>
              </w:rPr>
            </w:pPr>
            <w:r w:rsidRPr="00F963B7">
              <w:rPr>
                <w:rFonts w:ascii="Arial" w:hAnsi="Arial" w:cs="Arial"/>
                <w:sz w:val="16"/>
                <w:szCs w:val="16"/>
                <w:highlight w:val="lightGray"/>
              </w:rPr>
              <w:t>Race</w:t>
            </w:r>
            <w:r w:rsidRPr="00D85C08">
              <w:rPr>
                <w:rFonts w:ascii="Arial" w:hAnsi="Arial" w:cs="Arial"/>
                <w:noProof w:val="0"/>
                <w:sz w:val="16"/>
                <w:szCs w:val="16"/>
                <w:lang w:val="fr-FR"/>
              </w:rPr>
              <w:t xml:space="preserve"> 1</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Pathotyp 1</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1</w:t>
            </w:r>
          </w:p>
        </w:tc>
        <w:tc>
          <w:tcPr>
            <w:tcW w:w="1985"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p>
        </w:tc>
        <w:tc>
          <w:tcPr>
            <w:tcW w:w="566" w:type="dxa"/>
            <w:tcBorders>
              <w:top w:val="nil"/>
              <w:bottom w:val="nil"/>
              <w:right w:val="nil"/>
            </w:tcBorders>
            <w:vAlign w:val="center"/>
          </w:tcPr>
          <w:p w:rsidR="00D85C08" w:rsidRPr="00D85C08" w:rsidRDefault="00D85C08" w:rsidP="00DB3E76">
            <w:pPr>
              <w:pStyle w:val="Normaltb"/>
              <w:spacing w:before="80" w:after="80"/>
              <w:jc w:val="center"/>
              <w:rPr>
                <w:rFonts w:ascii="Arial" w:hAnsi="Arial" w:cs="Arial"/>
                <w:sz w:val="16"/>
                <w:szCs w:val="16"/>
              </w:rPr>
            </w:pPr>
          </w:p>
        </w:tc>
      </w:tr>
      <w:tr w:rsidR="00D85C08" w:rsidRPr="00DB3E76" w:rsidTr="001D79FB">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lang w:val="fr-FR"/>
              </w:rPr>
            </w:pPr>
            <w:r w:rsidRPr="00D85C08">
              <w:rPr>
                <w:rFonts w:ascii="Arial" w:hAnsi="Arial" w:cs="Arial"/>
                <w:sz w:val="16"/>
                <w:szCs w:val="16"/>
                <w:highlight w:val="lightGray"/>
                <w:lang w:val="fr-FR"/>
              </w:rPr>
              <w:t>Charentais T,</w:t>
            </w:r>
            <w:r w:rsidRPr="00D85C08">
              <w:rPr>
                <w:rFonts w:ascii="Arial" w:hAnsi="Arial" w:cs="Arial"/>
                <w:sz w:val="16"/>
                <w:szCs w:val="16"/>
                <w:lang w:val="fr-FR"/>
              </w:rPr>
              <w:t xml:space="preserve"> </w:t>
            </w:r>
            <w:r w:rsidR="00DB3E76">
              <w:rPr>
                <w:rFonts w:ascii="Arial" w:hAnsi="Arial" w:cs="Arial"/>
                <w:sz w:val="16"/>
                <w:szCs w:val="16"/>
                <w:lang w:val="fr-FR"/>
              </w:rPr>
              <w:br/>
            </w:r>
            <w:r w:rsidRPr="00D85C08">
              <w:rPr>
                <w:rFonts w:ascii="Arial" w:hAnsi="Arial" w:cs="Arial"/>
                <w:sz w:val="16"/>
                <w:szCs w:val="16"/>
                <w:lang w:val="fr-FR"/>
              </w:rPr>
              <w:t>Jaune Canari 2, Védrantais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D85C08" w:rsidRPr="00DB3E76" w:rsidTr="001D79FB">
        <w:trPr>
          <w:trHeight w:val="20"/>
        </w:trPr>
        <w:tc>
          <w:tcPr>
            <w:tcW w:w="567" w:type="dxa"/>
            <w:tcBorders>
              <w:top w:val="nil"/>
              <w:left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rPr>
            </w:pPr>
            <w:r w:rsidRPr="00DB3E76">
              <w:rPr>
                <w:rFonts w:ascii="Arial" w:hAnsi="Arial" w:cs="Arial"/>
                <w:sz w:val="16"/>
                <w:szCs w:val="16"/>
                <w:highlight w:val="lightGray"/>
              </w:rPr>
              <w:t>Arapaho</w:t>
            </w:r>
            <w:r w:rsidRPr="00DB3E76">
              <w:rPr>
                <w:rFonts w:ascii="Arial" w:hAnsi="Arial" w:cs="Arial"/>
                <w:sz w:val="16"/>
                <w:szCs w:val="16"/>
              </w:rPr>
              <w:t xml:space="preserve">, </w:t>
            </w:r>
            <w:r w:rsidR="00DB3E76" w:rsidRPr="00DB3E76">
              <w:rPr>
                <w:rFonts w:ascii="Arial" w:hAnsi="Arial" w:cs="Arial"/>
                <w:sz w:val="16"/>
                <w:szCs w:val="16"/>
              </w:rPr>
              <w:br/>
            </w:r>
            <w:r w:rsidRPr="00DB3E76">
              <w:rPr>
                <w:rFonts w:ascii="Arial" w:hAnsi="Arial" w:cs="Arial"/>
                <w:sz w:val="16"/>
                <w:szCs w:val="16"/>
                <w:highlight w:val="lightGray"/>
              </w:rPr>
              <w:t>Charentais Fom-2</w:t>
            </w:r>
            <w:r w:rsidRPr="00DB3E76">
              <w:rPr>
                <w:rFonts w:ascii="Arial" w:hAnsi="Arial" w:cs="Arial"/>
                <w:sz w:val="16"/>
                <w:szCs w:val="16"/>
              </w:rPr>
              <w:t xml:space="preserve">, Jador, </w:t>
            </w:r>
            <w:r w:rsidRPr="00DB3E76">
              <w:rPr>
                <w:rFonts w:ascii="Arial" w:hAnsi="Arial" w:cs="Arial"/>
                <w:sz w:val="16"/>
                <w:szCs w:val="16"/>
                <w:highlight w:val="lightGray"/>
              </w:rPr>
              <w:t>Rubbens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D85C08" w:rsidRPr="00D85C08" w:rsidTr="001D79FB">
        <w:trPr>
          <w:trHeight w:val="20"/>
        </w:trPr>
        <w:tc>
          <w:tcPr>
            <w:tcW w:w="567" w:type="dxa"/>
            <w:tcBorders>
              <w:top w:val="nil"/>
              <w:left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 xml:space="preserve">69.3 </w:t>
            </w:r>
            <w:r w:rsidRPr="00D85C08">
              <w:rPr>
                <w:rFonts w:ascii="Arial" w:hAnsi="Arial" w:cs="Arial"/>
                <w:sz w:val="16"/>
                <w:szCs w:val="16"/>
              </w:rPr>
              <w:br/>
              <w:t>(*)</w:t>
            </w:r>
          </w:p>
        </w:tc>
        <w:tc>
          <w:tcPr>
            <w:tcW w:w="426" w:type="dxa"/>
            <w:tcBorders>
              <w:top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Race 2</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fr-FR"/>
              </w:rPr>
            </w:pPr>
            <w:r w:rsidRPr="00F963B7">
              <w:rPr>
                <w:rFonts w:ascii="Arial" w:hAnsi="Arial" w:cs="Arial"/>
                <w:sz w:val="16"/>
                <w:szCs w:val="16"/>
                <w:highlight w:val="lightGray"/>
              </w:rPr>
              <w:t>Race</w:t>
            </w:r>
            <w:r w:rsidRPr="00D85C08">
              <w:rPr>
                <w:rFonts w:ascii="Arial" w:hAnsi="Arial" w:cs="Arial"/>
                <w:noProof w:val="0"/>
                <w:sz w:val="16"/>
                <w:szCs w:val="16"/>
                <w:lang w:val="fr-FR"/>
              </w:rPr>
              <w:t xml:space="preserve"> 2</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Pathotyp 2</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2</w:t>
            </w:r>
          </w:p>
        </w:tc>
        <w:tc>
          <w:tcPr>
            <w:tcW w:w="1985"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p>
        </w:tc>
        <w:tc>
          <w:tcPr>
            <w:tcW w:w="566" w:type="dxa"/>
            <w:tcBorders>
              <w:top w:val="nil"/>
              <w:bottom w:val="nil"/>
              <w:right w:val="nil"/>
            </w:tcBorders>
            <w:vAlign w:val="center"/>
          </w:tcPr>
          <w:p w:rsidR="00D85C08" w:rsidRPr="00D85C08" w:rsidRDefault="00D85C08" w:rsidP="00DB3E76">
            <w:pPr>
              <w:pStyle w:val="Normaltb"/>
              <w:spacing w:before="80" w:after="80"/>
              <w:jc w:val="center"/>
              <w:rPr>
                <w:rFonts w:ascii="Arial" w:hAnsi="Arial" w:cs="Arial"/>
                <w:sz w:val="16"/>
                <w:szCs w:val="16"/>
              </w:rPr>
            </w:pPr>
          </w:p>
        </w:tc>
      </w:tr>
      <w:tr w:rsidR="00D85C08" w:rsidRPr="00DB3E76" w:rsidTr="001D79FB">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lang w:val="fr-FR"/>
              </w:rPr>
            </w:pPr>
            <w:r w:rsidRPr="00D85C08">
              <w:rPr>
                <w:rFonts w:ascii="Arial" w:hAnsi="Arial" w:cs="Arial"/>
                <w:sz w:val="16"/>
                <w:szCs w:val="16"/>
                <w:highlight w:val="lightGray"/>
                <w:lang w:val="fr-FR"/>
              </w:rPr>
              <w:t>Arapaho</w:t>
            </w:r>
            <w:r w:rsidRPr="00D85C08">
              <w:rPr>
                <w:rFonts w:ascii="Arial" w:hAnsi="Arial" w:cs="Arial"/>
                <w:sz w:val="16"/>
                <w:szCs w:val="16"/>
                <w:lang w:val="fr-FR"/>
              </w:rPr>
              <w:t xml:space="preserve">, </w:t>
            </w:r>
            <w:r w:rsidRPr="00D85C08">
              <w:rPr>
                <w:rFonts w:ascii="Arial" w:hAnsi="Arial" w:cs="Arial"/>
                <w:sz w:val="16"/>
                <w:szCs w:val="16"/>
                <w:highlight w:val="lightGray"/>
                <w:lang w:val="fr-FR"/>
              </w:rPr>
              <w:t>Charentais Fom-2</w:t>
            </w:r>
            <w:r w:rsidRPr="00D85C08">
              <w:rPr>
                <w:rFonts w:ascii="Arial" w:hAnsi="Arial" w:cs="Arial"/>
                <w:sz w:val="16"/>
                <w:szCs w:val="16"/>
                <w:lang w:val="fr-FR"/>
              </w:rPr>
              <w:t xml:space="preserve">, </w:t>
            </w:r>
            <w:r w:rsidRPr="00D85C08">
              <w:rPr>
                <w:rFonts w:ascii="Arial" w:hAnsi="Arial" w:cs="Arial"/>
                <w:sz w:val="16"/>
                <w:szCs w:val="16"/>
                <w:highlight w:val="lightGray"/>
                <w:lang w:val="fr-FR"/>
              </w:rPr>
              <w:t>Charentais T</w:t>
            </w:r>
            <w:r w:rsidRPr="00D85C08">
              <w:rPr>
                <w:rFonts w:ascii="Arial" w:hAnsi="Arial" w:cs="Arial"/>
                <w:sz w:val="16"/>
                <w:szCs w:val="16"/>
                <w:lang w:val="fr-FR"/>
              </w:rPr>
              <w:t xml:space="preserve">, </w:t>
            </w:r>
            <w:r w:rsidR="00DB3E76">
              <w:rPr>
                <w:rFonts w:ascii="Arial" w:hAnsi="Arial" w:cs="Arial"/>
                <w:sz w:val="16"/>
                <w:szCs w:val="16"/>
                <w:lang w:val="fr-FR"/>
              </w:rPr>
              <w:br/>
            </w:r>
            <w:r w:rsidRPr="00D85C08">
              <w:rPr>
                <w:rFonts w:ascii="Arial" w:hAnsi="Arial" w:cs="Arial"/>
                <w:sz w:val="16"/>
                <w:szCs w:val="16"/>
                <w:lang w:val="fr-FR"/>
              </w:rPr>
              <w:t xml:space="preserve">Jaune Canari 2, </w:t>
            </w:r>
            <w:r w:rsidRPr="00D85C08">
              <w:rPr>
                <w:rFonts w:ascii="Arial" w:hAnsi="Arial" w:cs="Arial"/>
                <w:sz w:val="16"/>
                <w:szCs w:val="16"/>
                <w:highlight w:val="lightGray"/>
                <w:lang w:val="fr-FR"/>
              </w:rPr>
              <w:t>Rubbens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D85C08" w:rsidRPr="00DB3E76" w:rsidTr="001D79FB">
        <w:trPr>
          <w:trHeight w:val="20"/>
        </w:trPr>
        <w:tc>
          <w:tcPr>
            <w:tcW w:w="567" w:type="dxa"/>
            <w:tcBorders>
              <w:top w:val="nil"/>
              <w:left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highlight w:val="lightGray"/>
                <w:lang w:val="fr-CH"/>
              </w:rPr>
              <w:t>Anasta</w:t>
            </w:r>
            <w:r w:rsidRPr="00DB3E76">
              <w:rPr>
                <w:rFonts w:ascii="Arial" w:hAnsi="Arial" w:cs="Arial"/>
                <w:sz w:val="16"/>
                <w:szCs w:val="16"/>
                <w:lang w:val="fr-CH"/>
              </w:rPr>
              <w:t xml:space="preserve">, </w:t>
            </w:r>
            <w:r w:rsidRPr="00DB3E76">
              <w:rPr>
                <w:rFonts w:ascii="Arial" w:hAnsi="Arial" w:cs="Arial"/>
                <w:sz w:val="16"/>
                <w:szCs w:val="16"/>
                <w:highlight w:val="lightGray"/>
                <w:lang w:val="fr-CH"/>
              </w:rPr>
              <w:t>Cléo</w:t>
            </w:r>
            <w:r w:rsidRPr="00DB3E76">
              <w:rPr>
                <w:rFonts w:ascii="Arial" w:hAnsi="Arial" w:cs="Arial"/>
                <w:sz w:val="16"/>
                <w:szCs w:val="16"/>
                <w:lang w:val="fr-CH"/>
              </w:rPr>
              <w:t xml:space="preserve">, Jador, Védrantais, </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D85C08" w:rsidRPr="00D85C08" w:rsidTr="00D85C08">
        <w:trPr>
          <w:trHeight w:val="20"/>
        </w:trPr>
        <w:tc>
          <w:tcPr>
            <w:tcW w:w="567" w:type="dxa"/>
            <w:tcBorders>
              <w:top w:val="nil"/>
              <w:left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r w:rsidRPr="00D85C08">
              <w:rPr>
                <w:rFonts w:ascii="Arial" w:hAnsi="Arial" w:cs="Arial"/>
                <w:b/>
                <w:sz w:val="16"/>
                <w:szCs w:val="16"/>
                <w:highlight w:val="lightGray"/>
              </w:rPr>
              <w:t xml:space="preserve">69.4 </w:t>
            </w:r>
            <w:r w:rsidRPr="00D85C08">
              <w:rPr>
                <w:rFonts w:ascii="Arial" w:hAnsi="Arial" w:cs="Arial"/>
                <w:b/>
                <w:sz w:val="16"/>
                <w:szCs w:val="16"/>
                <w:highlight w:val="lightGray"/>
              </w:rPr>
              <w:br/>
            </w:r>
            <w:r w:rsidRPr="00D85C08">
              <w:rPr>
                <w:rFonts w:ascii="Arial" w:hAnsi="Arial" w:cs="Arial"/>
                <w:b/>
                <w:sz w:val="16"/>
                <w:szCs w:val="16"/>
                <w:highlight w:val="lightGray"/>
              </w:rPr>
              <w:br/>
              <w:t>(+)</w:t>
            </w: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sz w:val="16"/>
                <w:szCs w:val="16"/>
              </w:rPr>
            </w:pPr>
            <w:r w:rsidRPr="00F963B7">
              <w:rPr>
                <w:rFonts w:ascii="Arial" w:hAnsi="Arial" w:cs="Arial"/>
                <w:b/>
                <w:sz w:val="16"/>
                <w:szCs w:val="16"/>
              </w:rPr>
              <w:t xml:space="preserve">Race 1-2 </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F963B7" w:rsidDel="005C32BE">
              <w:rPr>
                <w:rFonts w:ascii="Arial" w:hAnsi="Arial" w:cs="Arial"/>
                <w:b/>
                <w:noProof w:val="0"/>
                <w:sz w:val="16"/>
                <w:szCs w:val="16"/>
                <w:lang w:val="fr-FR"/>
              </w:rPr>
              <w:t xml:space="preserve"> </w:t>
            </w:r>
            <w:r w:rsidRPr="00F963B7">
              <w:rPr>
                <w:rFonts w:ascii="Arial" w:hAnsi="Arial" w:cs="Arial"/>
                <w:b/>
                <w:noProof w:val="0"/>
                <w:sz w:val="16"/>
                <w:szCs w:val="16"/>
                <w:lang w:val="fr-FR"/>
              </w:rPr>
              <w:t>1-2</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sz w:val="16"/>
                <w:szCs w:val="16"/>
              </w:rPr>
            </w:pPr>
            <w:r w:rsidRPr="00F963B7">
              <w:rPr>
                <w:rFonts w:ascii="Arial" w:hAnsi="Arial" w:cs="Arial"/>
                <w:b/>
                <w:sz w:val="16"/>
                <w:szCs w:val="16"/>
              </w:rPr>
              <w:t>Pathotyp 1-2</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noProof w:val="0"/>
                <w:sz w:val="16"/>
                <w:szCs w:val="16"/>
                <w:lang w:val="es-ES"/>
              </w:rPr>
            </w:pPr>
            <w:r w:rsidRPr="00F963B7">
              <w:rPr>
                <w:rFonts w:ascii="Arial" w:hAnsi="Arial" w:cs="Arial"/>
                <w:b/>
                <w:noProof w:val="0"/>
                <w:sz w:val="16"/>
                <w:szCs w:val="16"/>
                <w:lang w:val="es-ES"/>
              </w:rPr>
              <w:t xml:space="preserve">Raza 1-2 </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b/>
                <w:sz w:val="16"/>
                <w:szCs w:val="16"/>
              </w:rPr>
            </w:pP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b/>
                <w:sz w:val="16"/>
                <w:szCs w:val="16"/>
              </w:rPr>
            </w:pPr>
          </w:p>
        </w:tc>
      </w:tr>
      <w:tr w:rsidR="00D85C08" w:rsidRPr="00D85C08" w:rsidTr="00D85C08">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sz w:val="16"/>
                <w:szCs w:val="16"/>
              </w:rPr>
            </w:pPr>
            <w:r w:rsidRPr="00F963B7">
              <w:rPr>
                <w:rFonts w:ascii="Arial" w:hAnsi="Arial" w:cs="Arial"/>
                <w:sz w:val="16"/>
                <w:szCs w:val="16"/>
              </w:rPr>
              <w:t>absent</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noProof w:val="0"/>
                <w:sz w:val="16"/>
                <w:szCs w:val="16"/>
                <w:lang w:val="fr-FR"/>
              </w:rPr>
            </w:pPr>
            <w:r w:rsidRPr="00F963B7">
              <w:rPr>
                <w:rFonts w:ascii="Arial" w:hAnsi="Arial" w:cs="Arial"/>
                <w:noProof w:val="0"/>
                <w:sz w:val="16"/>
                <w:szCs w:val="16"/>
                <w:lang w:val="fr-FR"/>
              </w:rPr>
              <w:t>absente</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sz w:val="16"/>
                <w:szCs w:val="16"/>
              </w:rPr>
            </w:pPr>
            <w:r w:rsidRPr="00F963B7">
              <w:rPr>
                <w:rFonts w:ascii="Arial" w:hAnsi="Arial" w:cs="Arial"/>
                <w:sz w:val="16"/>
                <w:szCs w:val="16"/>
              </w:rPr>
              <w:t>fehlend</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noProof w:val="0"/>
                <w:sz w:val="16"/>
                <w:szCs w:val="16"/>
                <w:lang w:val="es-ES"/>
              </w:rPr>
            </w:pPr>
            <w:r w:rsidRPr="00F963B7">
              <w:rPr>
                <w:rFonts w:ascii="Arial" w:hAnsi="Arial" w:cs="Arial"/>
                <w:noProof w:val="0"/>
                <w:sz w:val="16"/>
                <w:szCs w:val="16"/>
                <w:lang w:val="es-ES"/>
              </w:rPr>
              <w:t>ausente</w:t>
            </w:r>
          </w:p>
        </w:tc>
        <w:tc>
          <w:tcPr>
            <w:tcW w:w="1985" w:type="dxa"/>
            <w:tcBorders>
              <w:top w:val="nil"/>
              <w:bottom w:val="nil"/>
            </w:tcBorders>
            <w:vAlign w:val="center"/>
          </w:tcPr>
          <w:p w:rsidR="00D85C08" w:rsidRPr="00D85C08" w:rsidRDefault="00D85C08" w:rsidP="00DB3E76">
            <w:pPr>
              <w:pStyle w:val="Normalt"/>
              <w:spacing w:before="80" w:after="80"/>
              <w:ind w:right="-169"/>
              <w:rPr>
                <w:rFonts w:ascii="Arial" w:hAnsi="Arial" w:cs="Arial"/>
                <w:sz w:val="16"/>
                <w:szCs w:val="16"/>
              </w:rPr>
            </w:pPr>
            <w:r w:rsidRPr="00F963B7">
              <w:rPr>
                <w:rFonts w:ascii="Arial" w:hAnsi="Arial" w:cs="Arial"/>
                <w:sz w:val="16"/>
                <w:szCs w:val="16"/>
                <w:highlight w:val="lightGray"/>
              </w:rPr>
              <w:t xml:space="preserve">Jaune Canari 2, </w:t>
            </w:r>
            <w:r w:rsidRPr="00F963B7">
              <w:rPr>
                <w:rFonts w:ascii="Arial" w:hAnsi="Arial" w:cs="Arial"/>
                <w:sz w:val="16"/>
                <w:szCs w:val="16"/>
              </w:rPr>
              <w:t xml:space="preserve">Védrantais, </w:t>
            </w:r>
            <w:r w:rsidRPr="00F963B7">
              <w:rPr>
                <w:rFonts w:ascii="Arial" w:hAnsi="Arial" w:cs="Arial"/>
                <w:sz w:val="16"/>
                <w:szCs w:val="16"/>
                <w:highlight w:val="lightGray"/>
              </w:rPr>
              <w:t>Virgos</w:t>
            </w: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1</w:t>
            </w:r>
          </w:p>
        </w:tc>
      </w:tr>
      <w:tr w:rsidR="00D85C08" w:rsidRPr="00D85C08" w:rsidTr="00D85C08">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tcPr>
          <w:p w:rsidR="00D85C08" w:rsidRPr="00D85C08" w:rsidRDefault="00D85C08" w:rsidP="00DB3E76">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moderately resistant</w:t>
            </w:r>
          </w:p>
        </w:tc>
        <w:tc>
          <w:tcPr>
            <w:tcW w:w="1843" w:type="dxa"/>
            <w:tcBorders>
              <w:top w:val="nil"/>
              <w:bottom w:val="nil"/>
            </w:tcBorders>
          </w:tcPr>
          <w:p w:rsidR="00D85C08" w:rsidRPr="00F963B7" w:rsidRDefault="00D85C08" w:rsidP="00DB3E76">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moyennement résistant</w:t>
            </w:r>
          </w:p>
        </w:tc>
        <w:tc>
          <w:tcPr>
            <w:tcW w:w="1843" w:type="dxa"/>
            <w:tcBorders>
              <w:top w:val="nil"/>
              <w:bottom w:val="nil"/>
            </w:tcBorders>
          </w:tcPr>
          <w:p w:rsidR="00D85C08" w:rsidRPr="00F963B7" w:rsidRDefault="00D85C08" w:rsidP="00DB3E76">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mäßig resistent</w:t>
            </w:r>
          </w:p>
        </w:tc>
        <w:tc>
          <w:tcPr>
            <w:tcW w:w="1843" w:type="dxa"/>
            <w:tcBorders>
              <w:top w:val="nil"/>
              <w:bottom w:val="nil"/>
            </w:tcBorders>
          </w:tcPr>
          <w:p w:rsidR="00D85C08" w:rsidRPr="00F963B7" w:rsidRDefault="00D85C08" w:rsidP="00DB3E76">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moderadamente resistente</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highlight w:val="lightGray"/>
              </w:rPr>
              <w:t>Lunasol</w:t>
            </w: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2</w:t>
            </w:r>
          </w:p>
        </w:tc>
      </w:tr>
      <w:tr w:rsidR="00D85C08" w:rsidRPr="00D85C08" w:rsidTr="00D85C08">
        <w:trPr>
          <w:trHeight w:val="20"/>
        </w:trPr>
        <w:tc>
          <w:tcPr>
            <w:tcW w:w="567" w:type="dxa"/>
            <w:tcBorders>
              <w:top w:val="nil"/>
              <w:left w:val="nil"/>
              <w:bottom w:val="single" w:sz="6" w:space="0" w:color="auto"/>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D85C08" w:rsidRPr="00D85C08" w:rsidRDefault="00D85C08" w:rsidP="00DB3E76">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highly resistant</w:t>
            </w:r>
          </w:p>
        </w:tc>
        <w:tc>
          <w:tcPr>
            <w:tcW w:w="1843" w:type="dxa"/>
            <w:tcBorders>
              <w:top w:val="nil"/>
              <w:bottom w:val="single" w:sz="6" w:space="0" w:color="auto"/>
            </w:tcBorders>
          </w:tcPr>
          <w:p w:rsidR="00D85C08" w:rsidRPr="00F963B7" w:rsidRDefault="00D85C08" w:rsidP="00DB3E76">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hautement résistant</w:t>
            </w:r>
          </w:p>
        </w:tc>
        <w:tc>
          <w:tcPr>
            <w:tcW w:w="1843" w:type="dxa"/>
            <w:tcBorders>
              <w:top w:val="nil"/>
              <w:bottom w:val="single" w:sz="6" w:space="0" w:color="auto"/>
            </w:tcBorders>
          </w:tcPr>
          <w:p w:rsidR="00D85C08" w:rsidRPr="00F963B7" w:rsidRDefault="00D85C08" w:rsidP="00DB3E76">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hochresistent</w:t>
            </w:r>
          </w:p>
        </w:tc>
        <w:tc>
          <w:tcPr>
            <w:tcW w:w="1843" w:type="dxa"/>
            <w:tcBorders>
              <w:top w:val="nil"/>
              <w:bottom w:val="single" w:sz="6" w:space="0" w:color="auto"/>
            </w:tcBorders>
          </w:tcPr>
          <w:p w:rsidR="00D85C08" w:rsidRPr="00F963B7" w:rsidRDefault="00D85C08" w:rsidP="00DB3E76">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altamente resistente</w:t>
            </w:r>
          </w:p>
        </w:tc>
        <w:tc>
          <w:tcPr>
            <w:tcW w:w="1985" w:type="dxa"/>
            <w:tcBorders>
              <w:top w:val="nil"/>
              <w:bottom w:val="single" w:sz="6" w:space="0" w:color="auto"/>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highlight w:val="lightGray"/>
              </w:rPr>
              <w:t>Dinéro</w:t>
            </w:r>
            <w:r w:rsidRPr="00D85C08">
              <w:rPr>
                <w:rFonts w:ascii="Arial" w:hAnsi="Arial" w:cs="Arial"/>
                <w:sz w:val="16"/>
                <w:szCs w:val="16"/>
              </w:rPr>
              <w:t xml:space="preserve">, </w:t>
            </w:r>
            <w:r w:rsidRPr="00D85C08">
              <w:rPr>
                <w:rFonts w:ascii="Arial" w:hAnsi="Arial" w:cs="Arial"/>
                <w:sz w:val="16"/>
                <w:szCs w:val="16"/>
                <w:highlight w:val="lightGray"/>
              </w:rPr>
              <w:t>Isabelle</w:t>
            </w:r>
          </w:p>
        </w:tc>
        <w:tc>
          <w:tcPr>
            <w:tcW w:w="566" w:type="dxa"/>
            <w:tcBorders>
              <w:top w:val="nil"/>
              <w:bottom w:val="single" w:sz="6" w:space="0" w:color="auto"/>
              <w:right w:val="nil"/>
            </w:tcBorders>
            <w:vAlign w:val="center"/>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3</w:t>
            </w:r>
          </w:p>
        </w:tc>
      </w:tr>
    </w:tbl>
    <w:p w:rsidR="00D85C08" w:rsidRDefault="00D85C08"/>
    <w:p w:rsidR="0035346C" w:rsidRDefault="0035346C">
      <w:pPr>
        <w:jc w:val="left"/>
        <w:rPr>
          <w:i/>
          <w:snapToGrid w:val="0"/>
          <w:lang w:val="en-GB"/>
        </w:rPr>
      </w:pPr>
      <w:r>
        <w:rPr>
          <w:i/>
          <w:snapToGrid w:val="0"/>
          <w:lang w:val="en-GB"/>
        </w:rPr>
        <w:br w:type="page"/>
      </w:r>
    </w:p>
    <w:p w:rsidR="0035346C" w:rsidRDefault="0035346C" w:rsidP="0035346C">
      <w:pPr>
        <w:rPr>
          <w:i/>
          <w:snapToGrid w:val="0"/>
          <w:lang w:val="en-GB"/>
        </w:rPr>
      </w:pPr>
      <w:r w:rsidRPr="00021F21">
        <w:rPr>
          <w:i/>
          <w:snapToGrid w:val="0"/>
          <w:lang w:val="en-GB"/>
        </w:rPr>
        <w:lastRenderedPageBreak/>
        <w:t>Current wording:</w:t>
      </w:r>
    </w:p>
    <w:p w:rsidR="00D85C08" w:rsidRDefault="00D85C08"/>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21F21" w:rsidRPr="00021F21" w:rsidTr="001D79FB">
        <w:trPr>
          <w:trHeight w:val="20"/>
        </w:trPr>
        <w:tc>
          <w:tcPr>
            <w:tcW w:w="567" w:type="dxa"/>
            <w:tcBorders>
              <w:top w:val="single" w:sz="4" w:space="0" w:color="auto"/>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70.</w:t>
            </w:r>
            <w:r w:rsidRPr="00021F21">
              <w:rPr>
                <w:rFonts w:ascii="Arial" w:hAnsi="Arial" w:cs="Arial"/>
                <w:sz w:val="16"/>
                <w:szCs w:val="16"/>
              </w:rPr>
              <w:br/>
            </w:r>
            <w:r w:rsidRPr="00021F21">
              <w:rPr>
                <w:rFonts w:ascii="Arial" w:hAnsi="Arial" w:cs="Arial"/>
                <w:sz w:val="16"/>
                <w:szCs w:val="16"/>
              </w:rPr>
              <w:br/>
              <w:t>(+)</w:t>
            </w:r>
            <w:r w:rsidRPr="00021F21">
              <w:rPr>
                <w:rFonts w:ascii="Arial" w:hAnsi="Arial" w:cs="Arial"/>
                <w:sz w:val="16"/>
                <w:szCs w:val="16"/>
              </w:rPr>
              <w:br/>
            </w:r>
            <w:r w:rsidRPr="00021F21">
              <w:rPr>
                <w:rFonts w:ascii="Arial" w:hAnsi="Arial" w:cs="Arial"/>
                <w:sz w:val="16"/>
                <w:szCs w:val="16"/>
              </w:rPr>
              <w:br/>
            </w:r>
            <w:r w:rsidRPr="00021F21">
              <w:rPr>
                <w:rFonts w:ascii="Arial" w:hAnsi="Arial" w:cs="Arial"/>
                <w:noProof w:val="0"/>
                <w:sz w:val="16"/>
                <w:szCs w:val="16"/>
                <w:lang w:val="es-ES"/>
              </w:rPr>
              <w:t>QN</w:t>
            </w:r>
          </w:p>
        </w:tc>
        <w:tc>
          <w:tcPr>
            <w:tcW w:w="426" w:type="dxa"/>
            <w:tcBorders>
              <w:top w:val="single" w:sz="4" w:space="0" w:color="auto"/>
              <w:bottom w:val="nil"/>
            </w:tcBorders>
          </w:tcPr>
          <w:p w:rsidR="00D85C08" w:rsidRDefault="00021F21" w:rsidP="00D85C08">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p w:rsidR="00021F21" w:rsidRPr="00021F21" w:rsidRDefault="00021F21" w:rsidP="00D85C08">
            <w:pPr>
              <w:pStyle w:val="Normaltb"/>
              <w:spacing w:before="80" w:after="80"/>
              <w:jc w:val="center"/>
              <w:rPr>
                <w:rFonts w:ascii="Arial" w:hAnsi="Arial" w:cs="Arial"/>
                <w:sz w:val="16"/>
                <w:szCs w:val="16"/>
              </w:rPr>
            </w:pP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 xml:space="preserve">Resistance to </w:t>
            </w:r>
            <w:r w:rsidRPr="00021F21">
              <w:rPr>
                <w:rFonts w:ascii="Arial" w:hAnsi="Arial" w:cs="Arial"/>
                <w:i/>
                <w:sz w:val="16"/>
                <w:szCs w:val="16"/>
                <w:lang w:eastAsia="fr-FR"/>
              </w:rPr>
              <w:t>Sphaerotheca fuliginea</w:t>
            </w:r>
            <w:r w:rsidRPr="00021F21">
              <w:rPr>
                <w:rFonts w:ascii="Arial" w:hAnsi="Arial" w:cs="Arial"/>
                <w:sz w:val="16"/>
                <w:szCs w:val="16"/>
              </w:rPr>
              <w:t xml:space="preserve"> </w:t>
            </w:r>
            <w:r w:rsidRPr="00021F21">
              <w:rPr>
                <w:rFonts w:ascii="Arial" w:hAnsi="Arial" w:cs="Arial"/>
                <w:i/>
                <w:sz w:val="16"/>
                <w:szCs w:val="16"/>
              </w:rPr>
              <w:t>(</w:t>
            </w:r>
            <w:r w:rsidRPr="00021F21">
              <w:rPr>
                <w:rFonts w:ascii="Arial" w:hAnsi="Arial" w:cs="Arial"/>
                <w:i/>
                <w:snapToGrid w:val="0"/>
                <w:sz w:val="16"/>
                <w:szCs w:val="16"/>
                <w:lang w:eastAsia="en-US"/>
              </w:rPr>
              <w:t>Podosphaera xanthii)</w:t>
            </w:r>
            <w:r w:rsidRPr="00021F21">
              <w:rPr>
                <w:rFonts w:ascii="Arial" w:hAnsi="Arial" w:cs="Arial"/>
                <w:sz w:val="16"/>
                <w:szCs w:val="16"/>
              </w:rPr>
              <w:t xml:space="preserve"> (Powdery mildew)</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w:t>
            </w:r>
            <w:r w:rsidRPr="00021F21">
              <w:rPr>
                <w:rFonts w:ascii="Arial" w:hAnsi="Arial" w:cs="Arial"/>
                <w:i/>
                <w:noProof w:val="0"/>
                <w:sz w:val="16"/>
                <w:szCs w:val="16"/>
                <w:lang w:val="fr-FR"/>
              </w:rPr>
              <w:t xml:space="preserve"> </w:t>
            </w:r>
            <w:proofErr w:type="spellStart"/>
            <w:r w:rsidRPr="00021F21">
              <w:rPr>
                <w:rFonts w:ascii="Arial" w:hAnsi="Arial" w:cs="Arial"/>
                <w:i/>
                <w:noProof w:val="0"/>
                <w:sz w:val="16"/>
                <w:szCs w:val="16"/>
                <w:lang w:val="fr-FR"/>
              </w:rPr>
              <w:t>Sphaerotheca</w:t>
            </w:r>
            <w:proofErr w:type="spellEnd"/>
            <w:r w:rsidRPr="00021F21">
              <w:rPr>
                <w:rFonts w:ascii="Arial" w:hAnsi="Arial" w:cs="Arial"/>
                <w:i/>
                <w:noProof w:val="0"/>
                <w:sz w:val="16"/>
                <w:szCs w:val="16"/>
                <w:lang w:val="fr-FR"/>
              </w:rPr>
              <w:t xml:space="preserve"> </w:t>
            </w:r>
            <w:proofErr w:type="spellStart"/>
            <w:r w:rsidRPr="00021F21">
              <w:rPr>
                <w:rFonts w:ascii="Arial" w:hAnsi="Arial" w:cs="Arial"/>
                <w:i/>
                <w:noProof w:val="0"/>
                <w:sz w:val="16"/>
                <w:szCs w:val="16"/>
                <w:lang w:val="fr-FR"/>
              </w:rPr>
              <w:t>fuliginea</w:t>
            </w:r>
            <w:proofErr w:type="spellEnd"/>
            <w:r w:rsidRPr="00021F21">
              <w:rPr>
                <w:rFonts w:ascii="Arial" w:hAnsi="Arial" w:cs="Arial"/>
                <w:noProof w:val="0"/>
                <w:sz w:val="16"/>
                <w:szCs w:val="16"/>
                <w:lang w:val="fr-FR"/>
              </w:rPr>
              <w:t xml:space="preserve"> </w:t>
            </w:r>
            <w:r w:rsidRPr="00021F21">
              <w:rPr>
                <w:rFonts w:ascii="Arial" w:hAnsi="Arial" w:cs="Arial"/>
                <w:i/>
                <w:noProof w:val="0"/>
                <w:sz w:val="16"/>
                <w:szCs w:val="16"/>
                <w:lang w:val="fr-FR"/>
              </w:rPr>
              <w:t>(</w:t>
            </w:r>
            <w:proofErr w:type="spellStart"/>
            <w:r w:rsidRPr="00021F21">
              <w:rPr>
                <w:rFonts w:ascii="Arial" w:hAnsi="Arial" w:cs="Arial"/>
                <w:i/>
                <w:noProof w:val="0"/>
                <w:snapToGrid w:val="0"/>
                <w:sz w:val="16"/>
                <w:szCs w:val="16"/>
                <w:lang w:val="fr-FR" w:eastAsia="en-US"/>
              </w:rPr>
              <w:t>Podosphaera</w:t>
            </w:r>
            <w:proofErr w:type="spellEnd"/>
            <w:r w:rsidRPr="00021F21">
              <w:rPr>
                <w:rFonts w:ascii="Arial" w:hAnsi="Arial" w:cs="Arial"/>
                <w:i/>
                <w:noProof w:val="0"/>
                <w:snapToGrid w:val="0"/>
                <w:sz w:val="16"/>
                <w:szCs w:val="16"/>
                <w:lang w:val="fr-FR" w:eastAsia="en-US"/>
              </w:rPr>
              <w:t xml:space="preserve"> </w:t>
            </w:r>
            <w:proofErr w:type="spellStart"/>
            <w:r w:rsidRPr="00021F21">
              <w:rPr>
                <w:rFonts w:ascii="Arial" w:hAnsi="Arial" w:cs="Arial"/>
                <w:i/>
                <w:noProof w:val="0"/>
                <w:snapToGrid w:val="0"/>
                <w:sz w:val="16"/>
                <w:szCs w:val="16"/>
                <w:lang w:val="fr-FR" w:eastAsia="en-US"/>
              </w:rPr>
              <w:t>xanthii</w:t>
            </w:r>
            <w:proofErr w:type="spellEnd"/>
            <w:r w:rsidRPr="00021F21">
              <w:rPr>
                <w:rFonts w:ascii="Arial" w:hAnsi="Arial" w:cs="Arial"/>
                <w:i/>
                <w:noProof w:val="0"/>
                <w:snapToGrid w:val="0"/>
                <w:sz w:val="16"/>
                <w:szCs w:val="16"/>
                <w:lang w:val="fr-FR" w:eastAsia="en-US"/>
              </w:rPr>
              <w:t>)</w:t>
            </w:r>
            <w:r w:rsidRPr="00021F21">
              <w:rPr>
                <w:rFonts w:ascii="Arial" w:hAnsi="Arial" w:cs="Arial"/>
                <w:noProof w:val="0"/>
                <w:sz w:val="16"/>
                <w:szCs w:val="16"/>
                <w:lang w:val="fr-FR"/>
              </w:rPr>
              <w:t xml:space="preserve"> (oïdium)</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de-DE"/>
              </w:rPr>
            </w:pPr>
            <w:r w:rsidRPr="00021F21">
              <w:rPr>
                <w:rFonts w:ascii="Arial" w:hAnsi="Arial" w:cs="Arial"/>
                <w:noProof w:val="0"/>
                <w:sz w:val="16"/>
                <w:szCs w:val="16"/>
                <w:lang w:val="de-DE"/>
              </w:rPr>
              <w:t xml:space="preserve">Resistenz gegen </w:t>
            </w:r>
            <w:r w:rsidRPr="00021F21">
              <w:rPr>
                <w:rFonts w:ascii="Arial" w:hAnsi="Arial" w:cs="Arial"/>
                <w:i/>
                <w:noProof w:val="0"/>
                <w:sz w:val="16"/>
                <w:szCs w:val="16"/>
                <w:lang w:val="de-DE" w:eastAsia="fr-FR"/>
              </w:rPr>
              <w:t>Sphaerotheca fuliginea</w:t>
            </w:r>
            <w:r w:rsidRPr="00021F21">
              <w:rPr>
                <w:rFonts w:ascii="Arial" w:hAnsi="Arial" w:cs="Arial"/>
                <w:noProof w:val="0"/>
                <w:sz w:val="16"/>
                <w:szCs w:val="16"/>
                <w:lang w:val="de-DE"/>
              </w:rPr>
              <w:t xml:space="preserve"> </w:t>
            </w:r>
            <w:r w:rsidRPr="00021F21">
              <w:rPr>
                <w:rFonts w:ascii="Arial" w:hAnsi="Arial" w:cs="Arial"/>
                <w:i/>
                <w:sz w:val="16"/>
                <w:szCs w:val="16"/>
              </w:rPr>
              <w:t>(</w:t>
            </w:r>
            <w:r w:rsidRPr="00021F21">
              <w:rPr>
                <w:rFonts w:ascii="Arial" w:hAnsi="Arial" w:cs="Arial"/>
                <w:i/>
                <w:noProof w:val="0"/>
                <w:snapToGrid w:val="0"/>
                <w:sz w:val="16"/>
                <w:szCs w:val="16"/>
                <w:lang w:val="de-DE" w:eastAsia="en-US"/>
              </w:rPr>
              <w:t>Podosphaera xanthii</w:t>
            </w:r>
            <w:r w:rsidRPr="00021F21">
              <w:rPr>
                <w:rFonts w:ascii="Arial" w:hAnsi="Arial" w:cs="Arial"/>
                <w:noProof w:val="0"/>
                <w:sz w:val="16"/>
                <w:szCs w:val="16"/>
                <w:lang w:val="de-DE"/>
              </w:rPr>
              <w:t xml:space="preserve"> (Echter Mehltau)</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 </w:t>
            </w:r>
            <w:proofErr w:type="spellStart"/>
            <w:r w:rsidRPr="00021F21">
              <w:rPr>
                <w:rFonts w:ascii="Arial" w:hAnsi="Arial" w:cs="Arial"/>
                <w:i/>
                <w:noProof w:val="0"/>
                <w:sz w:val="16"/>
                <w:szCs w:val="16"/>
                <w:lang w:val="es-ES"/>
              </w:rPr>
              <w:t>Sphaerotheca</w:t>
            </w:r>
            <w:proofErr w:type="spellEnd"/>
            <w:r w:rsidRPr="00021F21">
              <w:rPr>
                <w:rFonts w:ascii="Arial" w:hAnsi="Arial" w:cs="Arial"/>
                <w:i/>
                <w:noProof w:val="0"/>
                <w:sz w:val="16"/>
                <w:szCs w:val="16"/>
                <w:lang w:val="es-ES"/>
              </w:rPr>
              <w:t xml:space="preserve"> </w:t>
            </w:r>
            <w:proofErr w:type="spellStart"/>
            <w:r w:rsidRPr="00021F21">
              <w:rPr>
                <w:rFonts w:ascii="Arial" w:hAnsi="Arial" w:cs="Arial"/>
                <w:i/>
                <w:noProof w:val="0"/>
                <w:sz w:val="16"/>
                <w:szCs w:val="16"/>
                <w:lang w:val="es-ES"/>
              </w:rPr>
              <w:t>fuliginea</w:t>
            </w:r>
            <w:proofErr w:type="spellEnd"/>
            <w:r w:rsidRPr="00021F21">
              <w:rPr>
                <w:rFonts w:ascii="Arial" w:hAnsi="Arial" w:cs="Arial"/>
                <w:noProof w:val="0"/>
                <w:sz w:val="16"/>
                <w:szCs w:val="16"/>
                <w:lang w:val="es-ES"/>
              </w:rPr>
              <w:t xml:space="preserve"> </w:t>
            </w:r>
            <w:r w:rsidRPr="00021F21">
              <w:rPr>
                <w:rFonts w:ascii="Arial" w:hAnsi="Arial" w:cs="Arial"/>
                <w:i/>
                <w:noProof w:val="0"/>
                <w:sz w:val="16"/>
                <w:szCs w:val="16"/>
                <w:lang w:val="es-ES"/>
              </w:rPr>
              <w:t>(</w:t>
            </w:r>
            <w:proofErr w:type="spellStart"/>
            <w:r w:rsidRPr="00021F21">
              <w:rPr>
                <w:rFonts w:ascii="Arial" w:hAnsi="Arial" w:cs="Arial"/>
                <w:i/>
                <w:noProof w:val="0"/>
                <w:snapToGrid w:val="0"/>
                <w:sz w:val="16"/>
                <w:szCs w:val="16"/>
                <w:lang w:val="es-ES" w:eastAsia="en-US"/>
              </w:rPr>
              <w:t>Podosphaera</w:t>
            </w:r>
            <w:proofErr w:type="spellEnd"/>
            <w:r w:rsidRPr="00021F21">
              <w:rPr>
                <w:rFonts w:ascii="Arial" w:hAnsi="Arial" w:cs="Arial"/>
                <w:i/>
                <w:noProof w:val="0"/>
                <w:snapToGrid w:val="0"/>
                <w:sz w:val="16"/>
                <w:szCs w:val="16"/>
                <w:lang w:val="es-ES" w:eastAsia="en-US"/>
              </w:rPr>
              <w:t xml:space="preserve"> </w:t>
            </w:r>
            <w:proofErr w:type="spellStart"/>
            <w:r w:rsidRPr="00021F21">
              <w:rPr>
                <w:rFonts w:ascii="Arial" w:hAnsi="Arial" w:cs="Arial"/>
                <w:i/>
                <w:noProof w:val="0"/>
                <w:snapToGrid w:val="0"/>
                <w:sz w:val="16"/>
                <w:szCs w:val="16"/>
                <w:lang w:val="es-ES" w:eastAsia="en-US"/>
              </w:rPr>
              <w:t>xanthii</w:t>
            </w:r>
            <w:proofErr w:type="spellEnd"/>
            <w:r w:rsidRPr="00021F21">
              <w:rPr>
                <w:rFonts w:ascii="Arial" w:hAnsi="Arial" w:cs="Arial"/>
                <w:i/>
                <w:noProof w:val="0"/>
                <w:snapToGrid w:val="0"/>
                <w:sz w:val="16"/>
                <w:szCs w:val="16"/>
                <w:lang w:val="es-ES" w:eastAsia="en-US"/>
              </w:rPr>
              <w:t>)</w:t>
            </w:r>
            <w:r w:rsidRPr="00021F21">
              <w:rPr>
                <w:rFonts w:ascii="Arial" w:hAnsi="Arial" w:cs="Arial"/>
                <w:noProof w:val="0"/>
                <w:sz w:val="16"/>
                <w:szCs w:val="16"/>
                <w:lang w:val="es-ES"/>
              </w:rPr>
              <w:t xml:space="preserve"> (</w:t>
            </w:r>
            <w:proofErr w:type="spellStart"/>
            <w:r w:rsidRPr="00021F21">
              <w:rPr>
                <w:rFonts w:ascii="Arial" w:hAnsi="Arial" w:cs="Arial"/>
                <w:noProof w:val="0"/>
                <w:sz w:val="16"/>
                <w:szCs w:val="16"/>
                <w:lang w:val="es-ES"/>
              </w:rPr>
              <w:t>Oidio</w:t>
            </w:r>
            <w:proofErr w:type="spellEnd"/>
            <w:r w:rsidRPr="00021F21">
              <w:rPr>
                <w:rFonts w:ascii="Arial" w:hAnsi="Arial" w:cs="Arial"/>
                <w:noProof w:val="0"/>
                <w:sz w:val="16"/>
                <w:szCs w:val="16"/>
                <w:lang w:val="es-ES"/>
              </w:rPr>
              <w:t>)</w:t>
            </w:r>
          </w:p>
        </w:tc>
        <w:tc>
          <w:tcPr>
            <w:tcW w:w="1985"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021F21" w:rsidRPr="00021F21" w:rsidRDefault="00021F21" w:rsidP="00021F21">
            <w:pPr>
              <w:pStyle w:val="Normaltb"/>
              <w:spacing w:before="80" w:after="80"/>
              <w:jc w:val="center"/>
              <w:rPr>
                <w:rFonts w:ascii="Arial" w:hAnsi="Arial" w:cs="Arial"/>
                <w:noProof w:val="0"/>
                <w:sz w:val="16"/>
                <w:szCs w:val="16"/>
                <w:lang w:val="es-ES"/>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70.1</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Race 1</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fr-FR"/>
              </w:rPr>
            </w:pPr>
            <w:proofErr w:type="spellStart"/>
            <w:r w:rsidRPr="00021F21">
              <w:rPr>
                <w:rFonts w:ascii="Arial" w:hAnsi="Arial" w:cs="Arial"/>
                <w:b/>
                <w:noProof w:val="0"/>
                <w:sz w:val="16"/>
                <w:szCs w:val="16"/>
                <w:lang w:val="fr-FR"/>
              </w:rPr>
              <w:t>Pathotype</w:t>
            </w:r>
            <w:proofErr w:type="spellEnd"/>
            <w:r w:rsidRPr="00021F21">
              <w:rPr>
                <w:rFonts w:ascii="Arial" w:hAnsi="Arial" w:cs="Arial"/>
                <w:b/>
                <w:noProof w:val="0"/>
                <w:sz w:val="16"/>
                <w:szCs w:val="16"/>
                <w:lang w:val="fr-FR"/>
              </w:rPr>
              <w:t xml:space="preserve"> 1</w:t>
            </w: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Pathotyp 1</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1</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 xml:space="preserve">Alpha, Boneto, Delta, Jerac </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Escrito</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2</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Cézanne, Anasta, Théo</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3</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70.2</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Race 2</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fr-FR"/>
              </w:rPr>
            </w:pPr>
            <w:proofErr w:type="spellStart"/>
            <w:r w:rsidRPr="00021F21">
              <w:rPr>
                <w:rFonts w:ascii="Arial" w:hAnsi="Arial" w:cs="Arial"/>
                <w:b/>
                <w:noProof w:val="0"/>
                <w:sz w:val="16"/>
                <w:szCs w:val="16"/>
                <w:lang w:val="fr-FR"/>
              </w:rPr>
              <w:t>Pathotype</w:t>
            </w:r>
            <w:proofErr w:type="spellEnd"/>
            <w:r w:rsidRPr="00021F21">
              <w:rPr>
                <w:rFonts w:ascii="Arial" w:hAnsi="Arial" w:cs="Arial"/>
                <w:b/>
                <w:noProof w:val="0"/>
                <w:sz w:val="16"/>
                <w:szCs w:val="16"/>
                <w:lang w:val="fr-FR"/>
              </w:rPr>
              <w:t xml:space="preserve"> 2</w:t>
            </w: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Pathotyp 2</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2</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Boneto, Galoubet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Flores, Enzo, Escrito</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2</w:t>
            </w:r>
          </w:p>
        </w:tc>
      </w:tr>
      <w:tr w:rsidR="00021F21" w:rsidRPr="00021F21" w:rsidTr="0035346C">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 xml:space="preserve">Anasta, Cézanne, Théo </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3</w:t>
            </w:r>
          </w:p>
        </w:tc>
      </w:tr>
      <w:tr w:rsidR="00021F21" w:rsidRPr="00021F21" w:rsidTr="0035346C">
        <w:trPr>
          <w:trHeight w:val="20"/>
        </w:trPr>
        <w:tc>
          <w:tcPr>
            <w:tcW w:w="567" w:type="dxa"/>
            <w:tcBorders>
              <w:top w:val="nil"/>
              <w:left w:val="nil"/>
              <w:bottom w:val="nil"/>
            </w:tcBorders>
          </w:tcPr>
          <w:p w:rsidR="00021F21"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70.3</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021F21" w:rsidTr="0035346C">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b/>
                <w:sz w:val="16"/>
                <w:szCs w:val="16"/>
              </w:rPr>
            </w:pPr>
            <w:r w:rsidRPr="00021F21">
              <w:rPr>
                <w:rFonts w:ascii="Arial" w:hAnsi="Arial" w:cs="Arial"/>
                <w:b/>
                <w:sz w:val="16"/>
                <w:szCs w:val="16"/>
              </w:rPr>
              <w:t>Race 5</w:t>
            </w:r>
          </w:p>
        </w:tc>
        <w:tc>
          <w:tcPr>
            <w:tcW w:w="1843" w:type="dxa"/>
            <w:tcBorders>
              <w:top w:val="nil"/>
              <w:bottom w:val="nil"/>
            </w:tcBorders>
          </w:tcPr>
          <w:p w:rsidR="0035346C" w:rsidRPr="00021F21" w:rsidRDefault="0035346C" w:rsidP="00E55672">
            <w:pPr>
              <w:pStyle w:val="Normalt"/>
              <w:spacing w:before="80" w:after="80"/>
              <w:rPr>
                <w:rFonts w:ascii="Arial" w:hAnsi="Arial" w:cs="Arial"/>
                <w:b/>
                <w:noProof w:val="0"/>
                <w:sz w:val="16"/>
                <w:szCs w:val="16"/>
                <w:lang w:val="fr-FR"/>
              </w:rPr>
            </w:pPr>
            <w:proofErr w:type="spellStart"/>
            <w:r w:rsidRPr="00021F21">
              <w:rPr>
                <w:rFonts w:ascii="Arial" w:hAnsi="Arial" w:cs="Arial"/>
                <w:b/>
                <w:noProof w:val="0"/>
                <w:sz w:val="16"/>
                <w:szCs w:val="16"/>
                <w:lang w:val="fr-FR"/>
              </w:rPr>
              <w:t>Pathotype</w:t>
            </w:r>
            <w:proofErr w:type="spellEnd"/>
            <w:r w:rsidRPr="00021F21">
              <w:rPr>
                <w:rFonts w:ascii="Arial" w:hAnsi="Arial" w:cs="Arial"/>
                <w:b/>
                <w:noProof w:val="0"/>
                <w:sz w:val="16"/>
                <w:szCs w:val="16"/>
                <w:lang w:val="fr-FR"/>
              </w:rPr>
              <w:t xml:space="preserve"> 5</w:t>
            </w:r>
          </w:p>
        </w:tc>
        <w:tc>
          <w:tcPr>
            <w:tcW w:w="1843" w:type="dxa"/>
            <w:tcBorders>
              <w:top w:val="nil"/>
              <w:bottom w:val="nil"/>
            </w:tcBorders>
          </w:tcPr>
          <w:p w:rsidR="0035346C" w:rsidRPr="00021F21" w:rsidRDefault="0035346C" w:rsidP="00E55672">
            <w:pPr>
              <w:pStyle w:val="Normalt"/>
              <w:spacing w:before="80" w:after="80"/>
              <w:rPr>
                <w:rFonts w:ascii="Arial" w:hAnsi="Arial" w:cs="Arial"/>
                <w:b/>
                <w:sz w:val="16"/>
                <w:szCs w:val="16"/>
              </w:rPr>
            </w:pPr>
            <w:r w:rsidRPr="00021F21">
              <w:rPr>
                <w:rFonts w:ascii="Arial" w:hAnsi="Arial" w:cs="Arial"/>
                <w:b/>
                <w:sz w:val="16"/>
                <w:szCs w:val="16"/>
              </w:rPr>
              <w:t>Pathotyp 5</w:t>
            </w:r>
          </w:p>
        </w:tc>
        <w:tc>
          <w:tcPr>
            <w:tcW w:w="1843" w:type="dxa"/>
            <w:tcBorders>
              <w:top w:val="nil"/>
              <w:bottom w:val="nil"/>
            </w:tcBorders>
          </w:tcPr>
          <w:p w:rsidR="0035346C" w:rsidRPr="00021F21" w:rsidRDefault="0035346C" w:rsidP="00E55672">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5</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p>
        </w:tc>
      </w:tr>
      <w:tr w:rsidR="0035346C" w:rsidRPr="00021F21" w:rsidTr="0035346C">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Védrantais</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1</w:t>
            </w:r>
          </w:p>
        </w:tc>
      </w:tr>
      <w:tr w:rsidR="0035346C" w:rsidRPr="00021F21" w:rsidTr="0035346C">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Enzo, Flores</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2</w:t>
            </w:r>
          </w:p>
        </w:tc>
      </w:tr>
      <w:tr w:rsidR="0035346C" w:rsidRPr="00021F21" w:rsidTr="00D85C08">
        <w:trPr>
          <w:trHeight w:val="20"/>
        </w:trPr>
        <w:tc>
          <w:tcPr>
            <w:tcW w:w="567" w:type="dxa"/>
            <w:tcBorders>
              <w:top w:val="nil"/>
              <w:left w:val="nil"/>
              <w:bottom w:val="single" w:sz="4" w:space="0" w:color="auto"/>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single" w:sz="4" w:space="0" w:color="auto"/>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single" w:sz="4" w:space="0" w:color="auto"/>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Gaetano, Lucas, Théo</w:t>
            </w:r>
          </w:p>
        </w:tc>
        <w:tc>
          <w:tcPr>
            <w:tcW w:w="566" w:type="dxa"/>
            <w:tcBorders>
              <w:top w:val="nil"/>
              <w:bottom w:val="single" w:sz="4" w:space="0" w:color="auto"/>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3</w:t>
            </w:r>
          </w:p>
        </w:tc>
      </w:tr>
    </w:tbl>
    <w:p w:rsidR="0035346C" w:rsidRDefault="0035346C"/>
    <w:p w:rsidR="0035346C" w:rsidRDefault="0035346C">
      <w:pPr>
        <w:jc w:val="left"/>
        <w:rPr>
          <w:i/>
        </w:rPr>
      </w:pPr>
      <w:r>
        <w:rPr>
          <w:i/>
        </w:rPr>
        <w:br w:type="page"/>
      </w:r>
    </w:p>
    <w:p w:rsidR="0035346C" w:rsidRDefault="0035346C">
      <w:pPr>
        <w:rPr>
          <w:i/>
        </w:rPr>
      </w:pPr>
      <w:r w:rsidRPr="0035346C">
        <w:rPr>
          <w:i/>
        </w:rPr>
        <w:lastRenderedPageBreak/>
        <w:t>Proposed new wording:</w:t>
      </w:r>
    </w:p>
    <w:p w:rsidR="0035346C" w:rsidRPr="0035346C" w:rsidRDefault="0035346C">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35346C" w:rsidTr="00E55672">
        <w:trPr>
          <w:trHeight w:val="20"/>
        </w:trPr>
        <w:tc>
          <w:tcPr>
            <w:tcW w:w="567" w:type="dxa"/>
            <w:tcBorders>
              <w:top w:val="single" w:sz="4" w:space="0" w:color="auto"/>
              <w:left w:val="nil"/>
              <w:bottom w:val="nil"/>
            </w:tcBorders>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70.</w:t>
            </w:r>
            <w:r w:rsidRPr="0035346C">
              <w:rPr>
                <w:rFonts w:ascii="Arial" w:hAnsi="Arial" w:cs="Arial"/>
                <w:sz w:val="16"/>
                <w:szCs w:val="16"/>
              </w:rPr>
              <w:br/>
            </w:r>
            <w:r w:rsidRPr="0035346C">
              <w:rPr>
                <w:rFonts w:ascii="Arial" w:hAnsi="Arial" w:cs="Arial"/>
                <w:sz w:val="16"/>
                <w:szCs w:val="16"/>
              </w:rPr>
              <w:br/>
              <w:t>(+)</w:t>
            </w:r>
            <w:r w:rsidRPr="0035346C">
              <w:rPr>
                <w:rFonts w:ascii="Arial" w:hAnsi="Arial" w:cs="Arial"/>
                <w:sz w:val="16"/>
                <w:szCs w:val="16"/>
              </w:rPr>
              <w:br/>
            </w:r>
            <w:r w:rsidRPr="0035346C">
              <w:rPr>
                <w:rFonts w:ascii="Arial" w:hAnsi="Arial" w:cs="Arial"/>
                <w:sz w:val="16"/>
                <w:szCs w:val="16"/>
              </w:rPr>
              <w:br/>
            </w:r>
            <w:r w:rsidRPr="0035346C">
              <w:rPr>
                <w:rFonts w:ascii="Arial" w:hAnsi="Arial" w:cs="Arial"/>
                <w:noProof w:val="0"/>
                <w:sz w:val="16"/>
                <w:szCs w:val="16"/>
                <w:lang w:val="es-ES"/>
              </w:rPr>
              <w:t>QN</w:t>
            </w:r>
          </w:p>
        </w:tc>
        <w:tc>
          <w:tcPr>
            <w:tcW w:w="426" w:type="dxa"/>
            <w:tcBorders>
              <w:top w:val="single" w:sz="4" w:space="0" w:color="auto"/>
              <w:bottom w:val="nil"/>
            </w:tcBorders>
            <w:vAlign w:val="center"/>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r w:rsidRPr="0035346C">
              <w:rPr>
                <w:rFonts w:ascii="Arial" w:hAnsi="Arial" w:cs="Arial"/>
                <w:sz w:val="16"/>
                <w:szCs w:val="16"/>
              </w:rPr>
              <w:t xml:space="preserve">Resistance to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(Powdery mildew)</w:t>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fr-FR"/>
              </w:rPr>
            </w:pPr>
            <w:r w:rsidRPr="0035346C">
              <w:rPr>
                <w:rFonts w:ascii="Arial" w:hAnsi="Arial" w:cs="Arial"/>
                <w:noProof w:val="0"/>
                <w:sz w:val="16"/>
                <w:szCs w:val="16"/>
                <w:lang w:val="fr-FR"/>
              </w:rPr>
              <w:t>Résistance à</w:t>
            </w:r>
            <w:r w:rsidRPr="0035346C">
              <w:rPr>
                <w:rFonts w:ascii="Arial" w:hAnsi="Arial" w:cs="Arial"/>
                <w:i/>
                <w:noProof w:val="0"/>
                <w:sz w:val="16"/>
                <w:szCs w:val="16"/>
                <w:lang w:val="fr-FR"/>
              </w:rPr>
              <w:t xml:space="preserve"> </w:t>
            </w:r>
            <w:r w:rsidRPr="003071DB">
              <w:rPr>
                <w:rFonts w:ascii="Arial" w:hAnsi="Arial" w:cs="Arial"/>
                <w:i/>
                <w:snapToGrid w:val="0"/>
                <w:sz w:val="16"/>
                <w:szCs w:val="16"/>
                <w:highlight w:val="lightGray"/>
                <w:lang w:val="fr-FR"/>
              </w:rPr>
              <w:t>Podosphaera xanthii (</w:t>
            </w:r>
            <w:r w:rsidRPr="003071DB">
              <w:rPr>
                <w:rFonts w:ascii="Arial" w:hAnsi="Arial" w:cs="Arial"/>
                <w:i/>
                <w:sz w:val="16"/>
                <w:szCs w:val="16"/>
                <w:highlight w:val="lightGray"/>
                <w:lang w:val="fr-FR" w:eastAsia="fr-FR"/>
              </w:rPr>
              <w:t>Sphaerotheca fuliginea</w:t>
            </w:r>
            <w:r w:rsidRPr="003071DB">
              <w:rPr>
                <w:rFonts w:ascii="Arial" w:hAnsi="Arial" w:cs="Arial"/>
                <w:i/>
                <w:snapToGrid w:val="0"/>
                <w:sz w:val="16"/>
                <w:szCs w:val="16"/>
                <w:highlight w:val="lightGray"/>
                <w:lang w:val="fr-FR"/>
              </w:rPr>
              <w:t>)</w:t>
            </w:r>
            <w:r w:rsidRPr="0035346C">
              <w:rPr>
                <w:rFonts w:ascii="Arial" w:hAnsi="Arial" w:cs="Arial"/>
                <w:sz w:val="16"/>
                <w:szCs w:val="16"/>
                <w:lang w:val="fr-FR"/>
              </w:rPr>
              <w:t xml:space="preserve"> </w:t>
            </w:r>
            <w:r w:rsidRPr="0035346C">
              <w:rPr>
                <w:rFonts w:ascii="Arial" w:hAnsi="Arial" w:cs="Arial"/>
                <w:noProof w:val="0"/>
                <w:sz w:val="16"/>
                <w:szCs w:val="16"/>
                <w:lang w:val="fr-FR"/>
              </w:rPr>
              <w:t>(oïdium)</w:t>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de-DE"/>
              </w:rPr>
            </w:pPr>
            <w:r w:rsidRPr="0035346C">
              <w:rPr>
                <w:rFonts w:ascii="Arial" w:hAnsi="Arial" w:cs="Arial"/>
                <w:noProof w:val="0"/>
                <w:sz w:val="16"/>
                <w:szCs w:val="16"/>
                <w:lang w:val="de-DE"/>
              </w:rPr>
              <w:t xml:space="preserve">Resistenz gegen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w:t>
            </w:r>
            <w:r w:rsidRPr="0035346C">
              <w:rPr>
                <w:rFonts w:ascii="Arial" w:hAnsi="Arial" w:cs="Arial"/>
                <w:noProof w:val="0"/>
                <w:sz w:val="16"/>
                <w:szCs w:val="16"/>
                <w:lang w:val="de-DE"/>
              </w:rPr>
              <w:t>(Echter Mehltau)</w:t>
            </w:r>
          </w:p>
        </w:tc>
        <w:tc>
          <w:tcPr>
            <w:tcW w:w="1843" w:type="dxa"/>
            <w:tcBorders>
              <w:top w:val="single" w:sz="4" w:space="0" w:color="auto"/>
              <w:bottom w:val="nil"/>
            </w:tcBorders>
          </w:tcPr>
          <w:p w:rsidR="0035346C" w:rsidRPr="0035346C" w:rsidRDefault="0035346C" w:rsidP="003071DB">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noProof w:val="0"/>
                <w:sz w:val="16"/>
                <w:szCs w:val="16"/>
                <w:lang w:val="es-ES"/>
              </w:rPr>
              <w:t xml:space="preserve"> (</w:t>
            </w:r>
            <w:proofErr w:type="spellStart"/>
            <w:r w:rsidRPr="0035346C">
              <w:rPr>
                <w:rFonts w:ascii="Arial" w:hAnsi="Arial" w:cs="Arial"/>
                <w:noProof w:val="0"/>
                <w:sz w:val="16"/>
                <w:szCs w:val="16"/>
                <w:lang w:val="es-ES"/>
              </w:rPr>
              <w:t>Oidio</w:t>
            </w:r>
            <w:proofErr w:type="spellEnd"/>
            <w:r w:rsidRPr="0035346C">
              <w:rPr>
                <w:rFonts w:ascii="Arial" w:hAnsi="Arial" w:cs="Arial"/>
                <w:noProof w:val="0"/>
                <w:sz w:val="16"/>
                <w:szCs w:val="16"/>
                <w:lang w:val="es-ES"/>
              </w:rPr>
              <w:t>)</w:t>
            </w:r>
          </w:p>
        </w:tc>
        <w:tc>
          <w:tcPr>
            <w:tcW w:w="1985"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35346C" w:rsidRPr="0035346C" w:rsidRDefault="0035346C" w:rsidP="0035346C">
            <w:pPr>
              <w:pStyle w:val="Normaltb"/>
              <w:spacing w:before="80" w:after="80"/>
              <w:jc w:val="center"/>
              <w:rPr>
                <w:rFonts w:ascii="Arial" w:hAnsi="Arial" w:cs="Arial"/>
                <w:noProof w:val="0"/>
                <w:sz w:val="16"/>
                <w:szCs w:val="16"/>
                <w:lang w:val="es-ES"/>
              </w:rPr>
            </w:pP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b"/>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b"/>
              <w:spacing w:before="80" w:after="80"/>
              <w:jc w:val="center"/>
              <w:rPr>
                <w:rFonts w:ascii="Arial" w:hAnsi="Arial" w:cs="Arial"/>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70.1</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Race 1</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35346C">
              <w:rPr>
                <w:rFonts w:ascii="Arial" w:hAnsi="Arial" w:cs="Arial"/>
                <w:b/>
                <w:noProof w:val="0"/>
                <w:sz w:val="16"/>
                <w:szCs w:val="16"/>
                <w:lang w:val="fr-FR"/>
              </w:rPr>
              <w:t xml:space="preserve"> 1</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Pathotyp 1</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1</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highlight w:val="lightGray"/>
              </w:rPr>
              <w:t>Jaune Canari 2</w:t>
            </w:r>
            <w:r w:rsidRPr="0035346C">
              <w:rPr>
                <w:rFonts w:ascii="Arial" w:hAnsi="Arial" w:cs="Arial"/>
                <w:sz w:val="16"/>
                <w:szCs w:val="16"/>
              </w:rPr>
              <w:t xml:space="preserve">, </w:t>
            </w:r>
            <w:r w:rsidRPr="003071DB">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Escrito</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Anasta,Cézanne, </w:t>
            </w:r>
            <w:r>
              <w:rPr>
                <w:rFonts w:ascii="Arial" w:hAnsi="Arial" w:cs="Arial"/>
                <w:sz w:val="16"/>
                <w:szCs w:val="16"/>
              </w:rPr>
              <w:br/>
            </w:r>
            <w:r w:rsidRPr="003071DB">
              <w:rPr>
                <w:rFonts w:ascii="Arial" w:hAnsi="Arial" w:cs="Arial"/>
                <w:sz w:val="16"/>
                <w:szCs w:val="16"/>
                <w:highlight w:val="lightGray"/>
              </w:rPr>
              <w:t>PMR45, PMR5, Edisto47</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35346C" w:rsidRDefault="0035346C" w:rsidP="00E55672">
            <w:pPr>
              <w:pStyle w:val="Normalt"/>
              <w:spacing w:before="80" w:after="80"/>
              <w:rPr>
                <w:rFonts w:ascii="Arial" w:hAnsi="Arial" w:cs="Arial"/>
                <w:noProof w:val="0"/>
                <w:sz w:val="16"/>
                <w:szCs w:val="16"/>
              </w:rPr>
            </w:pPr>
            <w:r w:rsidRPr="0035346C">
              <w:rPr>
                <w:rFonts w:ascii="Arial" w:hAnsi="Arial" w:cs="Arial"/>
                <w:noProof w:val="0"/>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70.2</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Race 2</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35346C">
              <w:rPr>
                <w:rFonts w:ascii="Arial" w:hAnsi="Arial" w:cs="Arial"/>
                <w:b/>
                <w:noProof w:val="0"/>
                <w:sz w:val="16"/>
                <w:szCs w:val="16"/>
                <w:lang w:val="fr-FR"/>
              </w:rPr>
              <w:t xml:space="preserve"> 2</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Pathotyp 2</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2</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Galoubet, </w:t>
            </w:r>
            <w:r w:rsidRPr="0035346C">
              <w:rPr>
                <w:rFonts w:ascii="Arial" w:hAnsi="Arial" w:cs="Arial"/>
                <w:sz w:val="16"/>
                <w:szCs w:val="16"/>
                <w:highlight w:val="lightGray"/>
              </w:rPr>
              <w:t>PMR45</w:t>
            </w:r>
            <w:r>
              <w:rPr>
                <w:rFonts w:ascii="Arial" w:hAnsi="Arial" w:cs="Arial"/>
                <w:sz w:val="16"/>
                <w:szCs w:val="16"/>
                <w:highlight w:val="lightGray"/>
              </w:rPr>
              <w:t xml:space="preserve">, </w:t>
            </w:r>
            <w:r w:rsidRPr="0035346C">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Escrito, </w:t>
            </w:r>
            <w:r w:rsidRPr="0035346C">
              <w:rPr>
                <w:rFonts w:ascii="Arial" w:hAnsi="Arial" w:cs="Arial"/>
                <w:sz w:val="16"/>
                <w:szCs w:val="16"/>
                <w:highlight w:val="lightGray"/>
              </w:rPr>
              <w:t>Pendragon</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hautement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altamente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Anasta, Cézanne, </w:t>
            </w:r>
            <w:r w:rsidRPr="0035346C">
              <w:rPr>
                <w:rFonts w:ascii="Arial" w:hAnsi="Arial" w:cs="Arial"/>
                <w:sz w:val="16"/>
                <w:szCs w:val="16"/>
                <w:highlight w:val="lightGray"/>
              </w:rPr>
              <w:t>Edisto47</w:t>
            </w:r>
            <w:r>
              <w:rPr>
                <w:rFonts w:ascii="Arial" w:hAnsi="Arial" w:cs="Arial"/>
                <w:sz w:val="16"/>
                <w:szCs w:val="16"/>
                <w:highlight w:val="lightGray"/>
              </w:rPr>
              <w:t>, PMR45</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35346C">
        <w:trPr>
          <w:trHeight w:val="20"/>
        </w:trPr>
        <w:tc>
          <w:tcPr>
            <w:tcW w:w="567" w:type="dxa"/>
            <w:tcBorders>
              <w:top w:val="nil"/>
              <w:left w:val="nil"/>
              <w:bottom w:val="nil"/>
            </w:tcBorders>
            <w:vAlign w:val="center"/>
          </w:tcPr>
          <w:p w:rsidR="0035346C" w:rsidRPr="0035346C" w:rsidRDefault="0035346C" w:rsidP="0035346C">
            <w:pPr>
              <w:pStyle w:val="Normalt"/>
              <w:spacing w:before="80" w:after="80"/>
              <w:jc w:val="center"/>
              <w:rPr>
                <w:rFonts w:ascii="Arial" w:hAnsi="Arial" w:cs="Arial"/>
                <w:b/>
                <w:sz w:val="16"/>
                <w:szCs w:val="16"/>
                <w:highlight w:val="lightGray"/>
              </w:rPr>
            </w:pPr>
            <w:r w:rsidRPr="0035346C">
              <w:rPr>
                <w:rFonts w:ascii="Arial" w:hAnsi="Arial" w:cs="Arial"/>
                <w:b/>
                <w:sz w:val="16"/>
                <w:szCs w:val="16"/>
                <w:highlight w:val="lightGray"/>
              </w:rPr>
              <w:t>NEW</w:t>
            </w:r>
            <w:r>
              <w:rPr>
                <w:rFonts w:ascii="Arial" w:hAnsi="Arial" w:cs="Arial"/>
                <w:b/>
                <w:sz w:val="16"/>
                <w:szCs w:val="16"/>
                <w:highlight w:val="lightGray"/>
              </w:rPr>
              <w:br/>
            </w:r>
            <w:r w:rsidRPr="0035346C">
              <w:rPr>
                <w:rFonts w:ascii="Arial" w:hAnsi="Arial" w:cs="Arial"/>
                <w:b/>
                <w:sz w:val="16"/>
                <w:szCs w:val="16"/>
                <w:highlight w:val="lightGray"/>
              </w:rPr>
              <w:t>(FR-1)</w:t>
            </w:r>
            <w:r>
              <w:rPr>
                <w:rFonts w:ascii="Arial" w:hAnsi="Arial" w:cs="Arial"/>
                <w:b/>
                <w:sz w:val="16"/>
                <w:szCs w:val="16"/>
                <w:highlight w:val="lightGray"/>
              </w:rPr>
              <w:br/>
            </w:r>
            <w:r w:rsidRPr="0035346C">
              <w:rPr>
                <w:rFonts w:ascii="Arial" w:hAnsi="Arial" w:cs="Arial"/>
                <w:b/>
                <w:sz w:val="16"/>
                <w:szCs w:val="16"/>
                <w:highlight w:val="lightGray"/>
              </w:rPr>
              <w:t>70.**</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highlight w:val="lightGray"/>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b/>
                <w:sz w:val="16"/>
                <w:szCs w:val="16"/>
                <w:highlight w:val="lightGray"/>
              </w:rPr>
              <w:t>Race 3</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highlight w:val="lightGray"/>
                <w:lang w:val="fr-FR"/>
              </w:rPr>
            </w:pPr>
            <w:r w:rsidRPr="00F963B7">
              <w:rPr>
                <w:rFonts w:ascii="Arial" w:hAnsi="Arial" w:cs="Arial"/>
                <w:b/>
                <w:sz w:val="16"/>
                <w:szCs w:val="16"/>
                <w:highlight w:val="lightGray"/>
              </w:rPr>
              <w:t>Race</w:t>
            </w:r>
            <w:r w:rsidRPr="00F963B7">
              <w:rPr>
                <w:rFonts w:ascii="Arial" w:hAnsi="Arial" w:cs="Arial"/>
                <w:b/>
                <w:noProof w:val="0"/>
                <w:sz w:val="16"/>
                <w:szCs w:val="16"/>
                <w:highlight w:val="lightGray"/>
                <w:lang w:val="fr-FR"/>
              </w:rPr>
              <w:t xml:space="preserve"> 3</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p>
        </w:tc>
        <w:tc>
          <w:tcPr>
            <w:tcW w:w="1985"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vAlign w:val="center"/>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35346C" w:rsidRPr="0035346C" w:rsidRDefault="0035346C" w:rsidP="00E55672">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35346C" w:rsidRPr="0035346C" w:rsidRDefault="0035346C" w:rsidP="00E55672">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PMR5</w:t>
            </w:r>
            <w:r>
              <w:rPr>
                <w:rFonts w:ascii="Arial" w:hAnsi="Arial" w:cs="Arial"/>
                <w:sz w:val="16"/>
                <w:szCs w:val="16"/>
                <w:highlight w:val="lightGray"/>
              </w:rPr>
              <w:t>,</w:t>
            </w:r>
            <w:r w:rsidRPr="0035346C">
              <w:rPr>
                <w:rFonts w:ascii="Arial" w:hAnsi="Arial" w:cs="Arial"/>
                <w:sz w:val="16"/>
                <w:szCs w:val="16"/>
                <w:highlight w:val="lightGray"/>
              </w:rPr>
              <w:t xml:space="preserve"> PMR45, </w:t>
            </w:r>
            <w:r>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Nettuno</w:t>
            </w:r>
            <w:r>
              <w:rPr>
                <w:rFonts w:ascii="Arial" w:hAnsi="Arial" w:cs="Arial"/>
                <w:sz w:val="16"/>
                <w:szCs w:val="16"/>
                <w:highlight w:val="lightGray"/>
              </w:rPr>
              <w:t>,</w:t>
            </w:r>
            <w:r w:rsidRPr="0035346C">
              <w:rPr>
                <w:rFonts w:ascii="Arial" w:hAnsi="Arial" w:cs="Arial"/>
                <w:sz w:val="16"/>
                <w:szCs w:val="16"/>
                <w:highlight w:val="lightGray"/>
              </w:rPr>
              <w:t xml:space="preserve"> </w:t>
            </w:r>
            <w:r>
              <w:rPr>
                <w:rFonts w:ascii="Arial" w:hAnsi="Arial" w:cs="Arial"/>
                <w:sz w:val="16"/>
                <w:szCs w:val="16"/>
                <w:highlight w:val="lightGray"/>
              </w:rPr>
              <w:t>WMR29</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Batista</w:t>
            </w:r>
            <w:r>
              <w:rPr>
                <w:rFonts w:ascii="Arial" w:hAnsi="Arial" w:cs="Arial"/>
                <w:sz w:val="16"/>
                <w:szCs w:val="16"/>
                <w:highlight w:val="lightGray"/>
              </w:rPr>
              <w:t>,</w:t>
            </w:r>
            <w:r w:rsidRPr="0035346C">
              <w:rPr>
                <w:rFonts w:ascii="Arial" w:hAnsi="Arial" w:cs="Arial"/>
                <w:sz w:val="16"/>
                <w:szCs w:val="16"/>
                <w:highlight w:val="lightGray"/>
              </w:rPr>
              <w:t xml:space="preserve"> Edisto47, Godiva </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E55672">
        <w:trPr>
          <w:trHeight w:val="20"/>
        </w:trPr>
        <w:tc>
          <w:tcPr>
            <w:tcW w:w="567" w:type="dxa"/>
            <w:tcBorders>
              <w:top w:val="nil"/>
              <w:left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70.3</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r w:rsidRPr="0035346C">
              <w:rPr>
                <w:rFonts w:ascii="Arial" w:hAnsi="Arial" w:cs="Arial"/>
                <w:b/>
                <w:sz w:val="16"/>
                <w:szCs w:val="16"/>
              </w:rPr>
              <w:t>Race 5</w:t>
            </w: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noProof w:val="0"/>
                <w:sz w:val="16"/>
                <w:szCs w:val="16"/>
                <w:lang w:val="fr-FR"/>
              </w:rPr>
            </w:pPr>
            <w:r w:rsidRPr="00F963B7">
              <w:rPr>
                <w:rFonts w:ascii="Arial" w:hAnsi="Arial" w:cs="Arial"/>
                <w:b/>
                <w:sz w:val="16"/>
                <w:szCs w:val="16"/>
                <w:highlight w:val="lightGray"/>
              </w:rPr>
              <w:t>Race</w:t>
            </w:r>
            <w:r w:rsidRPr="00F963B7">
              <w:rPr>
                <w:rFonts w:ascii="Arial" w:hAnsi="Arial" w:cs="Arial"/>
                <w:b/>
                <w:noProof w:val="0"/>
                <w:sz w:val="16"/>
                <w:szCs w:val="16"/>
                <w:highlight w:val="lightGray"/>
                <w:lang w:val="fr-FR"/>
              </w:rPr>
              <w:t xml:space="preserve"> 5</w:t>
            </w: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b/>
                <w:sz w:val="16"/>
                <w:szCs w:val="16"/>
              </w:rPr>
              <w:t>Pathotyp 5</w:t>
            </w: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b/>
                <w:noProof w:val="0"/>
                <w:sz w:val="16"/>
                <w:szCs w:val="16"/>
                <w:lang w:val="es-ES"/>
              </w:rPr>
              <w:t>Raza 5</w:t>
            </w:r>
          </w:p>
        </w:tc>
        <w:tc>
          <w:tcPr>
            <w:tcW w:w="1985"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vAlign w:val="center"/>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Védrantais, </w:t>
            </w:r>
            <w:r w:rsidRPr="0035346C">
              <w:rPr>
                <w:rFonts w:ascii="Arial" w:hAnsi="Arial" w:cs="Arial"/>
                <w:sz w:val="16"/>
                <w:szCs w:val="16"/>
                <w:highlight w:val="lightGray"/>
              </w:rPr>
              <w:t>Edisto47</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071DB">
              <w:rPr>
                <w:rFonts w:ascii="Arial" w:hAnsi="Arial" w:cs="Arial"/>
                <w:sz w:val="16"/>
                <w:szCs w:val="16"/>
                <w:highlight w:val="lightGray"/>
              </w:rPr>
              <w:t>Hugo, Pendragon</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sz w:val="16"/>
                <w:szCs w:val="16"/>
              </w:rPr>
              <w:t>hochresistent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071DB">
              <w:rPr>
                <w:rFonts w:ascii="Arial" w:hAnsi="Arial" w:cs="Arial"/>
                <w:sz w:val="16"/>
                <w:szCs w:val="16"/>
                <w:highlight w:val="lightGray"/>
              </w:rPr>
              <w:t>Arapaho, PMR5</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35346C">
        <w:trPr>
          <w:trHeight w:val="20"/>
        </w:trPr>
        <w:tc>
          <w:tcPr>
            <w:tcW w:w="567" w:type="dxa"/>
            <w:tcBorders>
              <w:top w:val="nil"/>
              <w:left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highlight w:val="lightGray"/>
              </w:rPr>
              <w:t>NEW</w:t>
            </w:r>
            <w:r>
              <w:rPr>
                <w:rFonts w:ascii="Arial" w:hAnsi="Arial" w:cs="Arial"/>
                <w:b/>
                <w:sz w:val="16"/>
                <w:szCs w:val="16"/>
                <w:highlight w:val="lightGray"/>
              </w:rPr>
              <w:br/>
            </w:r>
            <w:r w:rsidRPr="0035346C">
              <w:rPr>
                <w:rFonts w:ascii="Arial" w:hAnsi="Arial" w:cs="Arial"/>
                <w:b/>
                <w:sz w:val="16"/>
                <w:szCs w:val="16"/>
                <w:highlight w:val="lightGray"/>
              </w:rPr>
              <w:t>(NL-1)</w:t>
            </w:r>
            <w:r>
              <w:rPr>
                <w:rFonts w:ascii="Arial" w:hAnsi="Arial" w:cs="Arial"/>
                <w:b/>
                <w:sz w:val="16"/>
                <w:szCs w:val="16"/>
                <w:highlight w:val="lightGray"/>
              </w:rPr>
              <w:br/>
            </w:r>
            <w:r w:rsidRPr="0035346C">
              <w:rPr>
                <w:rFonts w:ascii="Arial" w:hAnsi="Arial" w:cs="Arial"/>
                <w:b/>
                <w:sz w:val="16"/>
                <w:szCs w:val="16"/>
                <w:highlight w:val="lightGray"/>
              </w:rPr>
              <w:t>70.**</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F963B7" w:rsidRDefault="0035346C" w:rsidP="0035346C">
            <w:pPr>
              <w:pStyle w:val="Normalt"/>
              <w:spacing w:before="80" w:after="80"/>
              <w:rPr>
                <w:rFonts w:ascii="Arial" w:hAnsi="Arial" w:cs="Arial"/>
                <w:sz w:val="16"/>
                <w:szCs w:val="16"/>
                <w:highlight w:val="lightGray"/>
              </w:rPr>
            </w:pPr>
            <w:r w:rsidRPr="00F963B7">
              <w:rPr>
                <w:rFonts w:ascii="Arial" w:hAnsi="Arial" w:cs="Arial"/>
                <w:b/>
                <w:sz w:val="16"/>
                <w:szCs w:val="16"/>
                <w:highlight w:val="lightGray"/>
              </w:rPr>
              <w:t>Race 3-5</w:t>
            </w:r>
          </w:p>
        </w:tc>
        <w:tc>
          <w:tcPr>
            <w:tcW w:w="1843" w:type="dxa"/>
            <w:tcBorders>
              <w:top w:val="nil"/>
              <w:bottom w:val="nil"/>
            </w:tcBorders>
          </w:tcPr>
          <w:p w:rsidR="0035346C" w:rsidRPr="00F963B7" w:rsidRDefault="0035346C" w:rsidP="0035346C">
            <w:pPr>
              <w:pStyle w:val="Normalt"/>
              <w:spacing w:before="80" w:after="80"/>
              <w:rPr>
                <w:rFonts w:ascii="Arial" w:hAnsi="Arial" w:cs="Arial"/>
                <w:b/>
                <w:noProof w:val="0"/>
                <w:sz w:val="16"/>
                <w:szCs w:val="16"/>
                <w:highlight w:val="lightGray"/>
                <w:lang w:val="fr-FR"/>
              </w:rPr>
            </w:pPr>
            <w:r w:rsidRPr="00F963B7">
              <w:rPr>
                <w:rFonts w:ascii="Arial" w:hAnsi="Arial" w:cs="Arial"/>
                <w:b/>
                <w:sz w:val="16"/>
                <w:szCs w:val="16"/>
                <w:highlight w:val="lightGray"/>
              </w:rPr>
              <w:t>Race</w:t>
            </w:r>
            <w:r w:rsidRPr="00F963B7">
              <w:rPr>
                <w:rFonts w:ascii="Arial" w:hAnsi="Arial" w:cs="Arial"/>
                <w:b/>
                <w:noProof w:val="0"/>
                <w:sz w:val="16"/>
                <w:szCs w:val="16"/>
                <w:highlight w:val="lightGray"/>
                <w:lang w:val="fr-FR"/>
              </w:rPr>
              <w:t xml:space="preserve"> 3-5</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r>
              <w:rPr>
                <w:rFonts w:ascii="Arial" w:hAnsi="Arial" w:cs="Arial"/>
                <w:b/>
                <w:sz w:val="16"/>
                <w:szCs w:val="16"/>
                <w:highlight w:val="lightGray"/>
              </w:rPr>
              <w:t>-5</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r>
              <w:rPr>
                <w:rFonts w:ascii="Arial" w:hAnsi="Arial" w:cs="Arial"/>
                <w:b/>
                <w:noProof w:val="0"/>
                <w:sz w:val="16"/>
                <w:szCs w:val="16"/>
                <w:highlight w:val="lightGray"/>
                <w:lang w:val="es-ES"/>
              </w:rPr>
              <w:t>-5</w:t>
            </w:r>
          </w:p>
        </w:tc>
        <w:tc>
          <w:tcPr>
            <w:tcW w:w="1985"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vAlign w:val="center"/>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Edisto47, PMR5</w:t>
            </w:r>
            <w:r>
              <w:rPr>
                <w:rFonts w:ascii="Arial" w:hAnsi="Arial" w:cs="Arial"/>
                <w:sz w:val="16"/>
                <w:szCs w:val="16"/>
                <w:highlight w:val="lightGray"/>
              </w:rPr>
              <w:t>, 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Cisco</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35346C">
        <w:trPr>
          <w:trHeight w:val="20"/>
        </w:trPr>
        <w:tc>
          <w:tcPr>
            <w:tcW w:w="567" w:type="dxa"/>
            <w:tcBorders>
              <w:top w:val="nil"/>
              <w:left w:val="nil"/>
              <w:bottom w:val="single" w:sz="4" w:space="0" w:color="auto"/>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SVI0105, 90625</w:t>
            </w:r>
          </w:p>
        </w:tc>
        <w:tc>
          <w:tcPr>
            <w:tcW w:w="566" w:type="dxa"/>
            <w:tcBorders>
              <w:top w:val="nil"/>
              <w:bottom w:val="single" w:sz="4" w:space="0" w:color="auto"/>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35346C" w:rsidRDefault="0035346C"/>
    <w:p w:rsidR="0035346C" w:rsidRDefault="0035346C">
      <w:pPr>
        <w:jc w:val="left"/>
        <w:rPr>
          <w:i/>
        </w:rPr>
      </w:pPr>
      <w:r>
        <w:rPr>
          <w:i/>
        </w:rPr>
        <w:br w:type="page"/>
      </w:r>
    </w:p>
    <w:p w:rsidR="0035346C" w:rsidRPr="0035346C" w:rsidRDefault="0035346C">
      <w:pPr>
        <w:rPr>
          <w:i/>
        </w:rPr>
      </w:pPr>
      <w:r w:rsidRPr="0035346C">
        <w:rPr>
          <w:i/>
        </w:rPr>
        <w:lastRenderedPageBreak/>
        <w:t>Current wording:</w:t>
      </w:r>
    </w:p>
    <w:p w:rsidR="0035346C" w:rsidRPr="0035346C" w:rsidRDefault="0035346C">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021F21" w:rsidTr="00D85C08">
        <w:trPr>
          <w:trHeight w:val="20"/>
        </w:trPr>
        <w:tc>
          <w:tcPr>
            <w:tcW w:w="567" w:type="dxa"/>
            <w:tcBorders>
              <w:top w:val="single" w:sz="4" w:space="0" w:color="auto"/>
              <w:left w:val="nil"/>
              <w:bottom w:val="nil"/>
            </w:tcBorders>
          </w:tcPr>
          <w:p w:rsidR="0035346C"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71.</w:t>
            </w:r>
            <w:r w:rsidRPr="00021F21">
              <w:rPr>
                <w:rFonts w:ascii="Arial" w:hAnsi="Arial" w:cs="Arial"/>
                <w:b/>
                <w:sz w:val="16"/>
                <w:szCs w:val="16"/>
              </w:rPr>
              <w:br/>
            </w:r>
            <w:r w:rsidRPr="00021F21">
              <w:rPr>
                <w:rFonts w:ascii="Arial" w:hAnsi="Arial" w:cs="Arial"/>
                <w:b/>
                <w:sz w:val="16"/>
                <w:szCs w:val="16"/>
              </w:rPr>
              <w:br/>
              <w:t>(+)</w:t>
            </w:r>
          </w:p>
        </w:tc>
        <w:tc>
          <w:tcPr>
            <w:tcW w:w="426" w:type="dxa"/>
            <w:tcBorders>
              <w:top w:val="single" w:sz="4" w:space="0" w:color="auto"/>
              <w:bottom w:val="nil"/>
            </w:tcBorders>
          </w:tcPr>
          <w:p w:rsidR="0035346C" w:rsidRPr="00021F21" w:rsidRDefault="0035346C" w:rsidP="00D85C08">
            <w:pPr>
              <w:pStyle w:val="Normalt"/>
              <w:spacing w:before="80" w:after="80"/>
              <w:jc w:val="center"/>
              <w:rPr>
                <w:rFonts w:ascii="Arial" w:hAnsi="Arial" w:cs="Arial"/>
                <w:b/>
                <w:sz w:val="16"/>
                <w:szCs w:val="16"/>
              </w:rPr>
            </w:pPr>
            <w:r w:rsidRPr="00021F21">
              <w:rPr>
                <w:rFonts w:ascii="Arial" w:hAnsi="Arial" w:cs="Arial"/>
                <w:b/>
                <w:sz w:val="16"/>
                <w:szCs w:val="16"/>
              </w:rPr>
              <w:t>VG</w:t>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sz w:val="16"/>
                <w:szCs w:val="16"/>
              </w:rPr>
            </w:pPr>
            <w:r w:rsidRPr="00021F21">
              <w:rPr>
                <w:rFonts w:ascii="Arial" w:hAnsi="Arial" w:cs="Arial"/>
                <w:b/>
                <w:sz w:val="16"/>
                <w:szCs w:val="16"/>
              </w:rPr>
              <w:t xml:space="preserve">Resistance to </w:t>
            </w:r>
            <w:r w:rsidRPr="00021F21">
              <w:rPr>
                <w:rFonts w:ascii="Arial" w:hAnsi="Arial" w:cs="Arial"/>
                <w:b/>
                <w:i/>
                <w:sz w:val="16"/>
                <w:szCs w:val="16"/>
                <w:lang w:eastAsia="fr-FR"/>
              </w:rPr>
              <w:t>Erysiphe cichoracearum</w:t>
            </w:r>
            <w:r w:rsidRPr="00021F21">
              <w:rPr>
                <w:rFonts w:ascii="Arial" w:hAnsi="Arial" w:cs="Arial"/>
                <w:b/>
                <w:sz w:val="16"/>
                <w:szCs w:val="16"/>
              </w:rPr>
              <w:br/>
            </w:r>
            <w:r w:rsidRPr="00021F21">
              <w:rPr>
                <w:rFonts w:ascii="Arial" w:hAnsi="Arial" w:cs="Arial"/>
                <w:b/>
                <w:i/>
                <w:sz w:val="16"/>
                <w:szCs w:val="16"/>
              </w:rPr>
              <w:t>(</w:t>
            </w:r>
            <w:r w:rsidRPr="00021F21">
              <w:rPr>
                <w:rFonts w:ascii="Arial" w:hAnsi="Arial" w:cs="Arial"/>
                <w:b/>
                <w:i/>
                <w:snapToGrid w:val="0"/>
                <w:sz w:val="16"/>
                <w:szCs w:val="16"/>
                <w:lang w:eastAsia="en-US"/>
              </w:rPr>
              <w:t>Golovinomyces</w:t>
            </w:r>
            <w:r w:rsidRPr="00021F21">
              <w:rPr>
                <w:rFonts w:ascii="Arial" w:hAnsi="Arial" w:cs="Arial"/>
                <w:b/>
                <w:i/>
                <w:sz w:val="16"/>
                <w:szCs w:val="16"/>
              </w:rPr>
              <w:t xml:space="preserve"> </w:t>
            </w:r>
            <w:r w:rsidRPr="00021F21">
              <w:rPr>
                <w:rFonts w:ascii="Arial" w:hAnsi="Arial" w:cs="Arial"/>
                <w:b/>
                <w:i/>
                <w:snapToGrid w:val="0"/>
                <w:sz w:val="16"/>
                <w:szCs w:val="16"/>
                <w:lang w:eastAsia="en-US"/>
              </w:rPr>
              <w:t>cichoracearum)</w:t>
            </w:r>
            <w:r w:rsidRPr="00021F21">
              <w:rPr>
                <w:rFonts w:ascii="Arial" w:hAnsi="Arial" w:cs="Arial"/>
                <w:b/>
                <w:sz w:val="16"/>
                <w:szCs w:val="16"/>
              </w:rPr>
              <w:t xml:space="preserve"> </w:t>
            </w:r>
            <w:r w:rsidRPr="00021F21">
              <w:rPr>
                <w:rFonts w:ascii="Arial" w:hAnsi="Arial" w:cs="Arial"/>
                <w:b/>
                <w:sz w:val="16"/>
                <w:szCs w:val="16"/>
              </w:rPr>
              <w:br/>
              <w:t>Race 1 (Powdery mildew)</w:t>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 xml:space="preserve">Résistance à </w:t>
            </w:r>
            <w:proofErr w:type="spellStart"/>
            <w:r w:rsidRPr="00021F21">
              <w:rPr>
                <w:rFonts w:ascii="Arial" w:hAnsi="Arial" w:cs="Arial"/>
                <w:b/>
                <w:i/>
                <w:noProof w:val="0"/>
                <w:sz w:val="16"/>
                <w:szCs w:val="16"/>
                <w:lang w:val="fr-FR"/>
              </w:rPr>
              <w:t>Erysiphe</w:t>
            </w:r>
            <w:proofErr w:type="spellEnd"/>
            <w:r w:rsidRPr="00021F21">
              <w:rPr>
                <w:rFonts w:ascii="Arial" w:hAnsi="Arial" w:cs="Arial"/>
                <w:b/>
                <w:i/>
                <w:noProof w:val="0"/>
                <w:sz w:val="16"/>
                <w:szCs w:val="16"/>
                <w:lang w:val="fr-FR"/>
              </w:rPr>
              <w:t xml:space="preserve"> </w:t>
            </w:r>
            <w:proofErr w:type="spellStart"/>
            <w:proofErr w:type="gramStart"/>
            <w:r w:rsidRPr="00021F21">
              <w:rPr>
                <w:rFonts w:ascii="Arial" w:hAnsi="Arial" w:cs="Arial"/>
                <w:b/>
                <w:i/>
                <w:noProof w:val="0"/>
                <w:sz w:val="16"/>
                <w:szCs w:val="16"/>
                <w:lang w:val="fr-FR"/>
              </w:rPr>
              <w:t>cichoracearum</w:t>
            </w:r>
            <w:proofErr w:type="spellEnd"/>
            <w:proofErr w:type="gramEnd"/>
            <w:r w:rsidRPr="00021F21">
              <w:rPr>
                <w:rFonts w:ascii="Arial" w:hAnsi="Arial" w:cs="Arial"/>
                <w:b/>
                <w:noProof w:val="0"/>
                <w:sz w:val="16"/>
                <w:szCs w:val="16"/>
                <w:lang w:val="fr-FR"/>
              </w:rPr>
              <w:br/>
            </w:r>
            <w:r w:rsidRPr="00021F21">
              <w:rPr>
                <w:rFonts w:ascii="Arial" w:hAnsi="Arial" w:cs="Arial"/>
                <w:b/>
                <w:i/>
                <w:noProof w:val="0"/>
                <w:sz w:val="16"/>
                <w:szCs w:val="16"/>
                <w:lang w:val="fr-FR"/>
              </w:rPr>
              <w:t>(</w:t>
            </w:r>
            <w:proofErr w:type="spellStart"/>
            <w:r w:rsidRPr="00021F21">
              <w:rPr>
                <w:rFonts w:ascii="Arial" w:hAnsi="Arial" w:cs="Arial"/>
                <w:b/>
                <w:i/>
                <w:noProof w:val="0"/>
                <w:snapToGrid w:val="0"/>
                <w:sz w:val="16"/>
                <w:szCs w:val="16"/>
                <w:lang w:val="fr-FR" w:eastAsia="en-US"/>
              </w:rPr>
              <w:t>Golovinomyces</w:t>
            </w:r>
            <w:proofErr w:type="spellEnd"/>
            <w:r w:rsidRPr="00021F21">
              <w:rPr>
                <w:rFonts w:ascii="Arial" w:hAnsi="Arial" w:cs="Arial"/>
                <w:b/>
                <w:i/>
                <w:noProof w:val="0"/>
                <w:sz w:val="16"/>
                <w:szCs w:val="16"/>
                <w:lang w:val="fr-FR"/>
              </w:rPr>
              <w:t xml:space="preserve"> </w:t>
            </w:r>
            <w:proofErr w:type="spellStart"/>
            <w:r w:rsidRPr="00021F21">
              <w:rPr>
                <w:rFonts w:ascii="Arial" w:hAnsi="Arial" w:cs="Arial"/>
                <w:b/>
                <w:i/>
                <w:noProof w:val="0"/>
                <w:snapToGrid w:val="0"/>
                <w:sz w:val="16"/>
                <w:szCs w:val="16"/>
                <w:lang w:val="fr-FR" w:eastAsia="en-US"/>
              </w:rPr>
              <w:t>cichoracearum</w:t>
            </w:r>
            <w:proofErr w:type="spellEnd"/>
            <w:r w:rsidRPr="00021F21">
              <w:rPr>
                <w:rFonts w:ascii="Arial" w:hAnsi="Arial" w:cs="Arial"/>
                <w:b/>
                <w:i/>
                <w:noProof w:val="0"/>
                <w:snapToGrid w:val="0"/>
                <w:sz w:val="16"/>
                <w:szCs w:val="16"/>
                <w:lang w:val="fr-FR" w:eastAsia="en-US"/>
              </w:rPr>
              <w:t>)</w:t>
            </w:r>
            <w:r w:rsidRPr="00021F21">
              <w:rPr>
                <w:rFonts w:ascii="Arial" w:hAnsi="Arial" w:cs="Arial"/>
                <w:b/>
                <w:noProof w:val="0"/>
                <w:sz w:val="16"/>
                <w:szCs w:val="16"/>
                <w:lang w:val="fr-FR"/>
              </w:rPr>
              <w:t xml:space="preserve"> </w:t>
            </w:r>
            <w:r w:rsidRPr="00021F21">
              <w:rPr>
                <w:rFonts w:ascii="Arial" w:hAnsi="Arial" w:cs="Arial"/>
                <w:b/>
                <w:noProof w:val="0"/>
                <w:sz w:val="16"/>
                <w:szCs w:val="16"/>
                <w:lang w:val="fr-FR"/>
              </w:rPr>
              <w:br/>
            </w:r>
            <w:proofErr w:type="spellStart"/>
            <w:r w:rsidRPr="00021F21">
              <w:rPr>
                <w:rFonts w:ascii="Arial" w:hAnsi="Arial" w:cs="Arial"/>
                <w:b/>
                <w:noProof w:val="0"/>
                <w:sz w:val="16"/>
                <w:szCs w:val="16"/>
                <w:lang w:val="fr-FR"/>
              </w:rPr>
              <w:t>Pathotype</w:t>
            </w:r>
            <w:proofErr w:type="spellEnd"/>
            <w:r w:rsidRPr="00021F21">
              <w:rPr>
                <w:rFonts w:ascii="Arial" w:hAnsi="Arial" w:cs="Arial"/>
                <w:b/>
                <w:noProof w:val="0"/>
                <w:sz w:val="16"/>
                <w:szCs w:val="16"/>
                <w:lang w:val="fr-FR"/>
              </w:rPr>
              <w:t xml:space="preserve"> 1 (oïdium)</w:t>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sz w:val="16"/>
                <w:szCs w:val="16"/>
              </w:rPr>
            </w:pPr>
            <w:r w:rsidRPr="00021F21">
              <w:rPr>
                <w:rFonts w:ascii="Arial" w:hAnsi="Arial" w:cs="Arial"/>
                <w:b/>
                <w:sz w:val="16"/>
                <w:szCs w:val="16"/>
              </w:rPr>
              <w:t xml:space="preserve">Resistenz gegen </w:t>
            </w:r>
            <w:r w:rsidRPr="00021F21">
              <w:rPr>
                <w:rFonts w:ascii="Arial" w:hAnsi="Arial" w:cs="Arial"/>
                <w:b/>
                <w:i/>
                <w:noProof w:val="0"/>
                <w:sz w:val="16"/>
                <w:szCs w:val="16"/>
                <w:lang w:val="de-DE" w:eastAsia="fr-FR"/>
              </w:rPr>
              <w:t>Erysiphe cichoracearum</w:t>
            </w:r>
            <w:r w:rsidRPr="00021F21">
              <w:rPr>
                <w:rFonts w:ascii="Arial" w:hAnsi="Arial" w:cs="Arial"/>
                <w:b/>
                <w:sz w:val="16"/>
                <w:szCs w:val="16"/>
              </w:rPr>
              <w:br/>
            </w:r>
            <w:r w:rsidRPr="00021F21">
              <w:rPr>
                <w:rFonts w:ascii="Arial" w:hAnsi="Arial" w:cs="Arial"/>
                <w:b/>
                <w:i/>
                <w:sz w:val="16"/>
                <w:szCs w:val="16"/>
              </w:rPr>
              <w:t>(</w:t>
            </w:r>
            <w:r w:rsidRPr="00021F21">
              <w:rPr>
                <w:rFonts w:ascii="Arial" w:hAnsi="Arial" w:cs="Arial"/>
                <w:b/>
                <w:i/>
                <w:noProof w:val="0"/>
                <w:snapToGrid w:val="0"/>
                <w:sz w:val="16"/>
                <w:szCs w:val="16"/>
                <w:lang w:val="de-DE" w:eastAsia="en-US"/>
              </w:rPr>
              <w:t>Golovinomyces</w:t>
            </w:r>
            <w:r w:rsidRPr="00021F21">
              <w:rPr>
                <w:rFonts w:ascii="Arial" w:hAnsi="Arial" w:cs="Arial"/>
                <w:b/>
                <w:i/>
                <w:sz w:val="16"/>
                <w:szCs w:val="16"/>
              </w:rPr>
              <w:t xml:space="preserve"> </w:t>
            </w:r>
            <w:r w:rsidRPr="00021F21">
              <w:rPr>
                <w:rFonts w:ascii="Arial" w:hAnsi="Arial" w:cs="Arial"/>
                <w:b/>
                <w:i/>
                <w:noProof w:val="0"/>
                <w:snapToGrid w:val="0"/>
                <w:sz w:val="16"/>
                <w:szCs w:val="16"/>
                <w:lang w:val="de-DE" w:eastAsia="en-US"/>
              </w:rPr>
              <w:t>cichoracearum)</w:t>
            </w:r>
            <w:r w:rsidRPr="00021F21">
              <w:rPr>
                <w:rFonts w:ascii="Arial" w:hAnsi="Arial" w:cs="Arial"/>
                <w:b/>
                <w:sz w:val="16"/>
                <w:szCs w:val="16"/>
              </w:rPr>
              <w:t xml:space="preserve"> </w:t>
            </w:r>
            <w:r w:rsidRPr="00021F21">
              <w:rPr>
                <w:rFonts w:ascii="Arial" w:hAnsi="Arial" w:cs="Arial"/>
                <w:b/>
                <w:sz w:val="16"/>
                <w:szCs w:val="16"/>
              </w:rPr>
              <w:br/>
              <w:t>Pathotyp 1 (Echter Mehltau)</w:t>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 xml:space="preserve">Resistencia a </w:t>
            </w:r>
            <w:proofErr w:type="spellStart"/>
            <w:r w:rsidRPr="00021F21">
              <w:rPr>
                <w:rFonts w:ascii="Arial" w:hAnsi="Arial" w:cs="Arial"/>
                <w:b/>
                <w:i/>
                <w:noProof w:val="0"/>
                <w:sz w:val="16"/>
                <w:szCs w:val="16"/>
                <w:lang w:val="es-ES"/>
              </w:rPr>
              <w:t>Erysiphe</w:t>
            </w:r>
            <w:proofErr w:type="spellEnd"/>
            <w:r w:rsidRPr="00021F21">
              <w:rPr>
                <w:rFonts w:ascii="Arial" w:hAnsi="Arial" w:cs="Arial"/>
                <w:b/>
                <w:i/>
                <w:noProof w:val="0"/>
                <w:sz w:val="16"/>
                <w:szCs w:val="16"/>
                <w:lang w:val="es-ES"/>
              </w:rPr>
              <w:t xml:space="preserve"> </w:t>
            </w:r>
            <w:proofErr w:type="spellStart"/>
            <w:r w:rsidRPr="00021F21">
              <w:rPr>
                <w:rFonts w:ascii="Arial" w:hAnsi="Arial" w:cs="Arial"/>
                <w:b/>
                <w:i/>
                <w:noProof w:val="0"/>
                <w:sz w:val="16"/>
                <w:szCs w:val="16"/>
                <w:lang w:val="es-ES"/>
              </w:rPr>
              <w:t>cichoracearum</w:t>
            </w:r>
            <w:proofErr w:type="spellEnd"/>
            <w:r w:rsidRPr="00021F21">
              <w:rPr>
                <w:rFonts w:ascii="Arial" w:hAnsi="Arial" w:cs="Arial"/>
                <w:b/>
                <w:noProof w:val="0"/>
                <w:sz w:val="16"/>
                <w:szCs w:val="16"/>
                <w:lang w:val="es-ES"/>
              </w:rPr>
              <w:br/>
            </w:r>
            <w:r w:rsidRPr="00021F21">
              <w:rPr>
                <w:rFonts w:ascii="Arial" w:hAnsi="Arial" w:cs="Arial"/>
                <w:b/>
                <w:i/>
                <w:noProof w:val="0"/>
                <w:sz w:val="16"/>
                <w:szCs w:val="16"/>
                <w:lang w:val="es-ES"/>
              </w:rPr>
              <w:t>(</w:t>
            </w:r>
            <w:proofErr w:type="spellStart"/>
            <w:r w:rsidRPr="00021F21">
              <w:rPr>
                <w:rFonts w:ascii="Arial" w:hAnsi="Arial" w:cs="Arial"/>
                <w:b/>
                <w:i/>
                <w:noProof w:val="0"/>
                <w:snapToGrid w:val="0"/>
                <w:sz w:val="16"/>
                <w:szCs w:val="16"/>
                <w:lang w:val="es-ES" w:eastAsia="en-US"/>
              </w:rPr>
              <w:t>Golovinomyces</w:t>
            </w:r>
            <w:proofErr w:type="spellEnd"/>
            <w:r w:rsidRPr="00021F21">
              <w:rPr>
                <w:rFonts w:ascii="Arial" w:hAnsi="Arial" w:cs="Arial"/>
                <w:b/>
                <w:i/>
                <w:noProof w:val="0"/>
                <w:sz w:val="16"/>
                <w:szCs w:val="16"/>
                <w:lang w:val="es-ES"/>
              </w:rPr>
              <w:t xml:space="preserve"> </w:t>
            </w:r>
            <w:proofErr w:type="spellStart"/>
            <w:r w:rsidRPr="00021F21">
              <w:rPr>
                <w:rFonts w:ascii="Arial" w:hAnsi="Arial" w:cs="Arial"/>
                <w:b/>
                <w:i/>
                <w:noProof w:val="0"/>
                <w:snapToGrid w:val="0"/>
                <w:sz w:val="16"/>
                <w:szCs w:val="16"/>
                <w:lang w:val="es-ES" w:eastAsia="en-US"/>
              </w:rPr>
              <w:t>cichoracearum</w:t>
            </w:r>
            <w:proofErr w:type="spellEnd"/>
            <w:r w:rsidRPr="00021F21">
              <w:rPr>
                <w:rFonts w:ascii="Arial" w:hAnsi="Arial" w:cs="Arial"/>
                <w:b/>
                <w:i/>
                <w:noProof w:val="0"/>
                <w:snapToGrid w:val="0"/>
                <w:sz w:val="16"/>
                <w:szCs w:val="16"/>
                <w:lang w:val="es-ES" w:eastAsia="en-US"/>
              </w:rPr>
              <w:t>)</w:t>
            </w:r>
            <w:r w:rsidRPr="00021F21">
              <w:rPr>
                <w:rFonts w:ascii="Arial" w:hAnsi="Arial" w:cs="Arial"/>
                <w:b/>
                <w:noProof w:val="0"/>
                <w:sz w:val="16"/>
                <w:szCs w:val="16"/>
                <w:lang w:val="es-ES"/>
              </w:rPr>
              <w:t xml:space="preserve"> </w:t>
            </w:r>
            <w:r w:rsidRPr="00021F21">
              <w:rPr>
                <w:rFonts w:ascii="Arial" w:hAnsi="Arial" w:cs="Arial"/>
                <w:b/>
                <w:noProof w:val="0"/>
                <w:sz w:val="16"/>
                <w:szCs w:val="16"/>
                <w:lang w:val="es-ES"/>
              </w:rPr>
              <w:br/>
              <w:t>Raza 1 (</w:t>
            </w:r>
            <w:proofErr w:type="spellStart"/>
            <w:r w:rsidRPr="00021F21">
              <w:rPr>
                <w:rFonts w:ascii="Arial" w:hAnsi="Arial" w:cs="Arial"/>
                <w:b/>
                <w:noProof w:val="0"/>
                <w:sz w:val="16"/>
                <w:szCs w:val="16"/>
                <w:lang w:val="es-ES"/>
              </w:rPr>
              <w:t>Oidio</w:t>
            </w:r>
            <w:proofErr w:type="spellEnd"/>
            <w:r w:rsidRPr="00021F21">
              <w:rPr>
                <w:rFonts w:ascii="Arial" w:hAnsi="Arial" w:cs="Arial"/>
                <w:b/>
                <w:noProof w:val="0"/>
                <w:sz w:val="16"/>
                <w:szCs w:val="16"/>
                <w:lang w:val="es-ES"/>
              </w:rPr>
              <w:t>)</w:t>
            </w:r>
          </w:p>
        </w:tc>
        <w:tc>
          <w:tcPr>
            <w:tcW w:w="1985" w:type="dxa"/>
            <w:tcBorders>
              <w:top w:val="single" w:sz="4" w:space="0" w:color="auto"/>
              <w:bottom w:val="nil"/>
            </w:tcBorders>
          </w:tcPr>
          <w:p w:rsidR="0035346C" w:rsidRPr="00021F21" w:rsidRDefault="0035346C" w:rsidP="00021F21">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35346C" w:rsidRPr="00021F21" w:rsidRDefault="0035346C" w:rsidP="00021F21">
            <w:pPr>
              <w:pStyle w:val="Normalt"/>
              <w:spacing w:before="80" w:after="80"/>
              <w:jc w:val="center"/>
              <w:rPr>
                <w:rFonts w:ascii="Arial" w:hAnsi="Arial" w:cs="Arial"/>
                <w:b/>
                <w:noProof w:val="0"/>
                <w:sz w:val="16"/>
                <w:szCs w:val="16"/>
                <w:lang w:val="es-ES"/>
              </w:rPr>
            </w:pP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noProof w:val="0"/>
                <w:sz w:val="16"/>
                <w:szCs w:val="16"/>
                <w:lang w:val="es-ES"/>
              </w:rPr>
            </w:pPr>
            <w:r w:rsidRPr="00021F21">
              <w:rPr>
                <w:rFonts w:ascii="Arial" w:hAnsi="Arial" w:cs="Arial"/>
                <w:b/>
                <w:noProof w:val="0"/>
                <w:sz w:val="16"/>
                <w:szCs w:val="16"/>
                <w:lang w:val="es-ES"/>
              </w:rPr>
              <w:t>QN</w:t>
            </w: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Bastion, Boneto</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noProof w:val="0"/>
                <w:sz w:val="16"/>
                <w:szCs w:val="16"/>
                <w:lang w:val="es-ES"/>
              </w:rPr>
            </w:pPr>
            <w:r w:rsidRPr="00021F21">
              <w:rPr>
                <w:rFonts w:ascii="Arial" w:hAnsi="Arial" w:cs="Arial"/>
                <w:noProof w:val="0"/>
                <w:sz w:val="16"/>
                <w:szCs w:val="16"/>
                <w:lang w:val="es-ES"/>
              </w:rPr>
              <w:t>1</w:t>
            </w: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Flores, Anasta</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2</w:t>
            </w:r>
          </w:p>
        </w:tc>
      </w:tr>
      <w:tr w:rsidR="0035346C" w:rsidRPr="00021F21" w:rsidTr="00D85C08">
        <w:trPr>
          <w:trHeight w:val="20"/>
        </w:trPr>
        <w:tc>
          <w:tcPr>
            <w:tcW w:w="567" w:type="dxa"/>
            <w:tcBorders>
              <w:top w:val="nil"/>
              <w:left w:val="nil"/>
              <w:bottom w:val="single" w:sz="6" w:space="0" w:color="auto"/>
            </w:tcBorders>
          </w:tcPr>
          <w:p w:rsidR="0035346C" w:rsidRPr="00021F21" w:rsidRDefault="0035346C" w:rsidP="00021F21">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35346C" w:rsidRPr="00021F21" w:rsidRDefault="0035346C" w:rsidP="00D85C08">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Cézanne, Heliobel, Théo</w:t>
            </w:r>
          </w:p>
        </w:tc>
        <w:tc>
          <w:tcPr>
            <w:tcW w:w="566" w:type="dxa"/>
            <w:tcBorders>
              <w:top w:val="nil"/>
              <w:bottom w:val="single" w:sz="6" w:space="0" w:color="auto"/>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3</w:t>
            </w:r>
          </w:p>
        </w:tc>
      </w:tr>
    </w:tbl>
    <w:p w:rsidR="0035346C" w:rsidRDefault="0035346C"/>
    <w:p w:rsidR="0035346C" w:rsidRPr="0035346C" w:rsidRDefault="0035346C">
      <w:pPr>
        <w:rPr>
          <w:i/>
        </w:rPr>
      </w:pPr>
      <w:r w:rsidRPr="0035346C">
        <w:rPr>
          <w:i/>
        </w:rPr>
        <w:t>Proposed new wording:</w:t>
      </w:r>
    </w:p>
    <w:p w:rsidR="0035346C" w:rsidRDefault="0035346C"/>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35346C" w:rsidTr="00E55672">
        <w:trPr>
          <w:trHeight w:val="20"/>
        </w:trPr>
        <w:tc>
          <w:tcPr>
            <w:tcW w:w="567" w:type="dxa"/>
            <w:tcBorders>
              <w:top w:val="single" w:sz="4" w:space="0" w:color="auto"/>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71.</w:t>
            </w:r>
            <w:r w:rsidRPr="0035346C">
              <w:rPr>
                <w:rFonts w:ascii="Arial" w:hAnsi="Arial" w:cs="Arial"/>
                <w:b/>
                <w:sz w:val="16"/>
                <w:szCs w:val="16"/>
              </w:rPr>
              <w:br/>
            </w:r>
            <w:r w:rsidRPr="0035346C">
              <w:rPr>
                <w:rFonts w:ascii="Arial" w:hAnsi="Arial" w:cs="Arial"/>
                <w:b/>
                <w:sz w:val="16"/>
                <w:szCs w:val="16"/>
              </w:rPr>
              <w:br/>
              <w:t>(+)</w:t>
            </w:r>
          </w:p>
        </w:tc>
        <w:tc>
          <w:tcPr>
            <w:tcW w:w="426" w:type="dxa"/>
            <w:tcBorders>
              <w:top w:val="single" w:sz="4" w:space="0" w:color="auto"/>
              <w:bottom w:val="nil"/>
            </w:tcBorders>
            <w:vAlign w:val="center"/>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VG</w:t>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 xml:space="preserve">Resistance to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071DB">
              <w:rPr>
                <w:rFonts w:ascii="Arial" w:hAnsi="Arial" w:cs="Arial"/>
                <w:b/>
                <w:i/>
                <w:snapToGrid w:val="0"/>
                <w:sz w:val="16"/>
                <w:szCs w:val="16"/>
                <w:highlight w:val="lightGray"/>
              </w:rPr>
              <w:t>)</w:t>
            </w:r>
            <w:r w:rsidRPr="0035346C">
              <w:rPr>
                <w:rFonts w:ascii="Arial" w:hAnsi="Arial" w:cs="Arial"/>
                <w:b/>
                <w:sz w:val="16"/>
                <w:szCs w:val="16"/>
              </w:rPr>
              <w:t xml:space="preserve"> </w:t>
            </w:r>
            <w:r w:rsidRPr="0035346C">
              <w:rPr>
                <w:rFonts w:ascii="Arial" w:hAnsi="Arial" w:cs="Arial"/>
                <w:b/>
                <w:sz w:val="16"/>
                <w:szCs w:val="16"/>
              </w:rPr>
              <w:br/>
              <w:t>Race 1 (Powdery mildew)</w:t>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noProof w:val="0"/>
                <w:sz w:val="16"/>
                <w:szCs w:val="16"/>
                <w:lang w:val="fr-FR"/>
              </w:rPr>
            </w:pPr>
            <w:r w:rsidRPr="0035346C">
              <w:rPr>
                <w:rFonts w:ascii="Arial" w:hAnsi="Arial" w:cs="Arial"/>
                <w:b/>
                <w:noProof w:val="0"/>
                <w:sz w:val="16"/>
                <w:szCs w:val="16"/>
                <w:lang w:val="fr-FR"/>
              </w:rPr>
              <w:t xml:space="preserve">Résistance à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003071DB" w:rsidRPr="003071DB">
              <w:rPr>
                <w:rFonts w:ascii="Arial" w:hAnsi="Arial" w:cs="Arial"/>
                <w:b/>
                <w:i/>
                <w:sz w:val="16"/>
                <w:szCs w:val="16"/>
                <w:highlight w:val="lightGray"/>
                <w:lang w:eastAsia="fr-FR"/>
              </w:rPr>
              <w:t>)</w:t>
            </w:r>
            <w:r w:rsidRPr="0035346C">
              <w:rPr>
                <w:rFonts w:ascii="Arial" w:hAnsi="Arial" w:cs="Arial"/>
                <w:b/>
                <w:noProof w:val="0"/>
                <w:sz w:val="16"/>
                <w:szCs w:val="16"/>
                <w:lang w:val="fr-FR"/>
              </w:rPr>
              <w:br/>
            </w:r>
            <w:r w:rsidRPr="0035346C">
              <w:rPr>
                <w:rFonts w:ascii="Arial" w:hAnsi="Arial" w:cs="Arial"/>
                <w:b/>
                <w:sz w:val="16"/>
                <w:szCs w:val="16"/>
              </w:rPr>
              <w:t>Race</w:t>
            </w:r>
            <w:r w:rsidRPr="0035346C">
              <w:rPr>
                <w:rFonts w:ascii="Arial" w:hAnsi="Arial" w:cs="Arial"/>
                <w:b/>
                <w:noProof w:val="0"/>
                <w:sz w:val="16"/>
                <w:szCs w:val="16"/>
                <w:lang w:val="fr-FR"/>
              </w:rPr>
              <w:t xml:space="preserve"> 1 (oïdium)</w:t>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 xml:space="preserve">Resistenz gegen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5346C">
              <w:rPr>
                <w:rFonts w:ascii="Arial" w:hAnsi="Arial" w:cs="Arial"/>
                <w:b/>
                <w:sz w:val="16"/>
                <w:szCs w:val="16"/>
              </w:rPr>
              <w:br/>
              <w:t>Pathotyp 1 (Echter Mehltau)</w:t>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 xml:space="preserve">Resistencia a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003071DB" w:rsidRPr="003071DB">
              <w:rPr>
                <w:rFonts w:ascii="Arial" w:hAnsi="Arial" w:cs="Arial"/>
                <w:b/>
                <w:i/>
                <w:sz w:val="16"/>
                <w:szCs w:val="16"/>
                <w:highlight w:val="lightGray"/>
                <w:lang w:eastAsia="fr-FR"/>
              </w:rPr>
              <w:t>)</w:t>
            </w:r>
            <w:r w:rsidRPr="0035346C">
              <w:rPr>
                <w:rFonts w:ascii="Arial" w:hAnsi="Arial" w:cs="Arial"/>
                <w:b/>
                <w:noProof w:val="0"/>
                <w:sz w:val="16"/>
                <w:szCs w:val="16"/>
                <w:lang w:val="es-ES"/>
              </w:rPr>
              <w:br/>
              <w:t>Raza 1 (</w:t>
            </w:r>
            <w:proofErr w:type="spellStart"/>
            <w:r w:rsidRPr="0035346C">
              <w:rPr>
                <w:rFonts w:ascii="Arial" w:hAnsi="Arial" w:cs="Arial"/>
                <w:b/>
                <w:noProof w:val="0"/>
                <w:sz w:val="16"/>
                <w:szCs w:val="16"/>
                <w:lang w:val="es-ES"/>
              </w:rPr>
              <w:t>Oidio</w:t>
            </w:r>
            <w:proofErr w:type="spellEnd"/>
            <w:r w:rsidRPr="0035346C">
              <w:rPr>
                <w:rFonts w:ascii="Arial" w:hAnsi="Arial" w:cs="Arial"/>
                <w:b/>
                <w:noProof w:val="0"/>
                <w:sz w:val="16"/>
                <w:szCs w:val="16"/>
                <w:lang w:val="es-ES"/>
              </w:rPr>
              <w:t>)</w:t>
            </w:r>
          </w:p>
        </w:tc>
        <w:tc>
          <w:tcPr>
            <w:tcW w:w="1985" w:type="dxa"/>
            <w:tcBorders>
              <w:top w:val="single" w:sz="4" w:space="0" w:color="auto"/>
              <w:bottom w:val="nil"/>
            </w:tcBorders>
          </w:tcPr>
          <w:p w:rsidR="0035346C" w:rsidRPr="0035346C" w:rsidRDefault="0035346C" w:rsidP="0035346C">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r w:rsidRPr="0035346C">
              <w:rPr>
                <w:rFonts w:ascii="Arial" w:hAnsi="Arial" w:cs="Arial"/>
                <w:b/>
                <w:noProof w:val="0"/>
                <w:sz w:val="16"/>
                <w:szCs w:val="16"/>
                <w:lang w:val="es-ES"/>
              </w:rPr>
              <w:t>QN</w:t>
            </w:r>
          </w:p>
        </w:tc>
        <w:tc>
          <w:tcPr>
            <w:tcW w:w="426" w:type="dxa"/>
            <w:tcBorders>
              <w:top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highlight w:val="lightGray"/>
              </w:rPr>
              <w:t>Edisto47</w:t>
            </w:r>
            <w:r>
              <w:rPr>
                <w:rFonts w:ascii="Arial" w:hAnsi="Arial" w:cs="Arial"/>
                <w:sz w:val="16"/>
                <w:szCs w:val="16"/>
                <w:highlight w:val="lightGray"/>
              </w:rPr>
              <w:t xml:space="preserve">, </w:t>
            </w:r>
            <w:r w:rsidRPr="003071DB">
              <w:rPr>
                <w:rFonts w:ascii="Arial" w:hAnsi="Arial" w:cs="Arial"/>
                <w:sz w:val="16"/>
                <w:szCs w:val="16"/>
                <w:highlight w:val="lightGray"/>
              </w:rPr>
              <w:t>Escrito, Score, 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noProof w:val="0"/>
                <w:sz w:val="16"/>
                <w:szCs w:val="16"/>
                <w:lang w:val="es-ES"/>
              </w:rPr>
            </w:pPr>
            <w:r w:rsidRPr="0035346C">
              <w:rPr>
                <w:rFonts w:ascii="Arial" w:hAnsi="Arial" w:cs="Arial"/>
                <w:noProof w:val="0"/>
                <w:sz w:val="16"/>
                <w:szCs w:val="16"/>
                <w:lang w:val="es-ES"/>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Anasta</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single" w:sz="6" w:space="0" w:color="auto"/>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single" w:sz="6"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Heliobel, </w:t>
            </w:r>
            <w:r w:rsidRPr="003071DB">
              <w:rPr>
                <w:rFonts w:ascii="Arial" w:hAnsi="Arial" w:cs="Arial"/>
                <w:sz w:val="16"/>
                <w:szCs w:val="16"/>
                <w:highlight w:val="lightGray"/>
              </w:rPr>
              <w:t>PMR45, 90625</w:t>
            </w:r>
          </w:p>
        </w:tc>
        <w:tc>
          <w:tcPr>
            <w:tcW w:w="566" w:type="dxa"/>
            <w:tcBorders>
              <w:top w:val="nil"/>
              <w:bottom w:val="single" w:sz="6" w:space="0" w:color="auto"/>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35346C" w:rsidRDefault="0035346C"/>
    <w:p w:rsidR="0035346C" w:rsidRDefault="0035346C"/>
    <w:p w:rsidR="00282EE3" w:rsidRDefault="00282EE3"/>
    <w:p w:rsidR="00282EE3" w:rsidRDefault="00282EE3"/>
    <w:p w:rsidR="0035346C" w:rsidRPr="0035346C" w:rsidRDefault="0035346C">
      <w:pPr>
        <w:rPr>
          <w:i/>
        </w:rPr>
      </w:pPr>
      <w:r w:rsidRPr="0035346C">
        <w:rPr>
          <w:i/>
        </w:rPr>
        <w:t>Current wording:</w:t>
      </w:r>
    </w:p>
    <w:p w:rsidR="0035346C" w:rsidRDefault="0035346C"/>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021F21" w:rsidTr="0035346C">
        <w:trPr>
          <w:trHeight w:val="20"/>
        </w:trPr>
        <w:tc>
          <w:tcPr>
            <w:tcW w:w="567" w:type="dxa"/>
            <w:tcBorders>
              <w:top w:val="single" w:sz="4" w:space="0" w:color="auto"/>
              <w:left w:val="nil"/>
              <w:bottom w:val="nil"/>
            </w:tcBorders>
          </w:tcPr>
          <w:p w:rsidR="0035346C" w:rsidRPr="00021F21" w:rsidRDefault="0035346C" w:rsidP="00021F21">
            <w:pPr>
              <w:pStyle w:val="Normaltb"/>
              <w:spacing w:before="80" w:after="80"/>
              <w:jc w:val="center"/>
              <w:rPr>
                <w:rFonts w:ascii="Arial" w:hAnsi="Arial" w:cs="Arial"/>
                <w:sz w:val="16"/>
                <w:szCs w:val="16"/>
              </w:rPr>
            </w:pPr>
            <w:r w:rsidRPr="00021F21">
              <w:rPr>
                <w:rFonts w:ascii="Arial" w:hAnsi="Arial" w:cs="Arial"/>
                <w:sz w:val="16"/>
                <w:szCs w:val="16"/>
              </w:rPr>
              <w:t>72.</w:t>
            </w:r>
            <w:r w:rsidRPr="00021F21">
              <w:rPr>
                <w:rFonts w:ascii="Arial" w:hAnsi="Arial" w:cs="Arial"/>
                <w:sz w:val="16"/>
                <w:szCs w:val="16"/>
              </w:rPr>
              <w:br/>
            </w:r>
            <w:r w:rsidRPr="00021F21">
              <w:rPr>
                <w:rFonts w:ascii="Arial" w:hAnsi="Arial" w:cs="Arial"/>
                <w:sz w:val="16"/>
                <w:szCs w:val="16"/>
              </w:rPr>
              <w:br/>
              <w:t>(+)</w:t>
            </w:r>
          </w:p>
        </w:tc>
        <w:tc>
          <w:tcPr>
            <w:tcW w:w="426" w:type="dxa"/>
            <w:tcBorders>
              <w:top w:val="single" w:sz="4" w:space="0" w:color="auto"/>
              <w:bottom w:val="nil"/>
            </w:tcBorders>
          </w:tcPr>
          <w:p w:rsidR="0035346C" w:rsidRPr="00021F21" w:rsidRDefault="0035346C" w:rsidP="00D85C08">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r w:rsidRPr="00021F21">
              <w:rPr>
                <w:rFonts w:ascii="Arial" w:hAnsi="Arial" w:cs="Arial"/>
                <w:sz w:val="16"/>
                <w:szCs w:val="16"/>
              </w:rPr>
              <w:t xml:space="preserve">Resistance to colonization by </w:t>
            </w:r>
            <w:r w:rsidRPr="00021F21">
              <w:rPr>
                <w:rFonts w:ascii="Arial" w:hAnsi="Arial" w:cs="Arial"/>
                <w:i/>
                <w:sz w:val="16"/>
                <w:szCs w:val="16"/>
              </w:rPr>
              <w:t>Aphis gossypii</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 la colonisation par</w:t>
            </w:r>
            <w:r w:rsidRPr="00021F21">
              <w:rPr>
                <w:rFonts w:ascii="Arial" w:hAnsi="Arial" w:cs="Arial"/>
                <w:i/>
                <w:noProof w:val="0"/>
                <w:sz w:val="16"/>
                <w:szCs w:val="16"/>
                <w:lang w:val="fr-FR"/>
              </w:rPr>
              <w:t xml:space="preserve"> </w:t>
            </w:r>
            <w:proofErr w:type="spellStart"/>
            <w:r w:rsidRPr="00021F21">
              <w:rPr>
                <w:rFonts w:ascii="Arial" w:hAnsi="Arial" w:cs="Arial"/>
                <w:i/>
                <w:noProof w:val="0"/>
                <w:sz w:val="16"/>
                <w:szCs w:val="16"/>
                <w:lang w:val="fr-FR"/>
              </w:rPr>
              <w:t>Aphis</w:t>
            </w:r>
            <w:proofErr w:type="spellEnd"/>
            <w:r w:rsidRPr="00021F21">
              <w:rPr>
                <w:rFonts w:ascii="Arial" w:hAnsi="Arial" w:cs="Arial"/>
                <w:i/>
                <w:noProof w:val="0"/>
                <w:sz w:val="16"/>
                <w:szCs w:val="16"/>
                <w:lang w:val="fr-FR"/>
              </w:rPr>
              <w:t xml:space="preserve"> </w:t>
            </w:r>
            <w:proofErr w:type="spellStart"/>
            <w:r w:rsidRPr="00021F21">
              <w:rPr>
                <w:rFonts w:ascii="Arial" w:hAnsi="Arial" w:cs="Arial"/>
                <w:i/>
                <w:noProof w:val="0"/>
                <w:sz w:val="16"/>
                <w:szCs w:val="16"/>
                <w:lang w:val="fr-FR"/>
              </w:rPr>
              <w:t>gossypii</w:t>
            </w:r>
            <w:proofErr w:type="spellEnd"/>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r w:rsidRPr="00021F21">
              <w:rPr>
                <w:rFonts w:ascii="Arial" w:hAnsi="Arial" w:cs="Arial"/>
                <w:sz w:val="16"/>
                <w:szCs w:val="16"/>
              </w:rPr>
              <w:t xml:space="preserve">Resistenz gegen Befall durch </w:t>
            </w:r>
            <w:r w:rsidRPr="00021F21">
              <w:rPr>
                <w:rFonts w:ascii="Arial" w:hAnsi="Arial" w:cs="Arial"/>
                <w:i/>
                <w:sz w:val="16"/>
                <w:szCs w:val="16"/>
              </w:rPr>
              <w:t>Aphis gossypii</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 la colonización por </w:t>
            </w:r>
            <w:proofErr w:type="spellStart"/>
            <w:r w:rsidRPr="00021F21">
              <w:rPr>
                <w:rFonts w:ascii="Arial" w:hAnsi="Arial" w:cs="Arial"/>
                <w:i/>
                <w:noProof w:val="0"/>
                <w:sz w:val="16"/>
                <w:szCs w:val="16"/>
                <w:lang w:val="es-ES"/>
              </w:rPr>
              <w:t>Aphis</w:t>
            </w:r>
            <w:proofErr w:type="spellEnd"/>
            <w:r w:rsidRPr="00021F21">
              <w:rPr>
                <w:rFonts w:ascii="Arial" w:hAnsi="Arial" w:cs="Arial"/>
                <w:i/>
                <w:noProof w:val="0"/>
                <w:sz w:val="16"/>
                <w:szCs w:val="16"/>
                <w:lang w:val="es-ES"/>
              </w:rPr>
              <w:t xml:space="preserve"> </w:t>
            </w:r>
            <w:proofErr w:type="spellStart"/>
            <w:r w:rsidRPr="00021F21">
              <w:rPr>
                <w:rFonts w:ascii="Arial" w:hAnsi="Arial" w:cs="Arial"/>
                <w:i/>
                <w:noProof w:val="0"/>
                <w:sz w:val="16"/>
                <w:szCs w:val="16"/>
                <w:lang w:val="es-ES"/>
              </w:rPr>
              <w:t>gossypii</w:t>
            </w:r>
            <w:proofErr w:type="spellEnd"/>
          </w:p>
        </w:tc>
        <w:tc>
          <w:tcPr>
            <w:tcW w:w="1985"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35346C" w:rsidRPr="00021F21" w:rsidRDefault="0035346C" w:rsidP="00021F21">
            <w:pPr>
              <w:pStyle w:val="Normaltb"/>
              <w:spacing w:before="80" w:after="80"/>
              <w:rPr>
                <w:rFonts w:ascii="Arial" w:hAnsi="Arial" w:cs="Arial"/>
                <w:sz w:val="16"/>
                <w:szCs w:val="16"/>
              </w:rPr>
            </w:pP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Charentais</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35346C" w:rsidRPr="00021F21" w:rsidTr="00D85C08">
        <w:trPr>
          <w:trHeight w:val="20"/>
        </w:trPr>
        <w:tc>
          <w:tcPr>
            <w:tcW w:w="567" w:type="dxa"/>
            <w:tcBorders>
              <w:top w:val="nil"/>
              <w:left w:val="nil"/>
              <w:bottom w:val="single" w:sz="4" w:space="0" w:color="auto"/>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single" w:sz="4" w:space="0" w:color="auto"/>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4"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AR, Margot, Top Mark</w:t>
            </w:r>
          </w:p>
        </w:tc>
        <w:tc>
          <w:tcPr>
            <w:tcW w:w="566" w:type="dxa"/>
            <w:tcBorders>
              <w:top w:val="nil"/>
              <w:bottom w:val="single" w:sz="4" w:space="0" w:color="auto"/>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35346C" w:rsidRDefault="0035346C"/>
    <w:p w:rsidR="0035346C" w:rsidRPr="0035346C" w:rsidRDefault="0035346C">
      <w:pPr>
        <w:rPr>
          <w:i/>
        </w:rPr>
      </w:pPr>
      <w:r w:rsidRPr="0035346C">
        <w:rPr>
          <w:i/>
        </w:rPr>
        <w:t>Proposed new wording:</w:t>
      </w:r>
    </w:p>
    <w:p w:rsidR="0035346C" w:rsidRDefault="0035346C"/>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35346C" w:rsidTr="00E55672">
        <w:trPr>
          <w:trHeight w:val="20"/>
        </w:trPr>
        <w:tc>
          <w:tcPr>
            <w:tcW w:w="567" w:type="dxa"/>
            <w:tcBorders>
              <w:top w:val="single" w:sz="4" w:space="0" w:color="auto"/>
              <w:left w:val="nil"/>
              <w:bottom w:val="nil"/>
            </w:tcBorders>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72.</w:t>
            </w:r>
            <w:r w:rsidRPr="0035346C">
              <w:rPr>
                <w:rFonts w:ascii="Arial" w:hAnsi="Arial" w:cs="Arial"/>
                <w:sz w:val="16"/>
                <w:szCs w:val="16"/>
              </w:rPr>
              <w:br/>
            </w:r>
            <w:r w:rsidRPr="0035346C">
              <w:rPr>
                <w:rFonts w:ascii="Arial" w:hAnsi="Arial" w:cs="Arial"/>
                <w:sz w:val="16"/>
                <w:szCs w:val="16"/>
              </w:rPr>
              <w:br/>
              <w:t>(+)</w:t>
            </w:r>
          </w:p>
        </w:tc>
        <w:tc>
          <w:tcPr>
            <w:tcW w:w="426" w:type="dxa"/>
            <w:tcBorders>
              <w:top w:val="single" w:sz="4" w:space="0" w:color="auto"/>
              <w:bottom w:val="nil"/>
            </w:tcBorders>
            <w:vAlign w:val="center"/>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r w:rsidRPr="0035346C">
              <w:rPr>
                <w:rFonts w:ascii="Arial" w:hAnsi="Arial" w:cs="Arial"/>
                <w:sz w:val="16"/>
                <w:szCs w:val="16"/>
              </w:rPr>
              <w:t xml:space="preserve">Resistance to colonization by </w:t>
            </w:r>
            <w:r w:rsidRPr="0035346C">
              <w:rPr>
                <w:rFonts w:ascii="Arial" w:hAnsi="Arial" w:cs="Arial"/>
                <w:i/>
                <w:sz w:val="16"/>
                <w:szCs w:val="16"/>
              </w:rPr>
              <w:t>Aphis gossypii</w:t>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fr-FR"/>
              </w:rPr>
            </w:pPr>
            <w:r w:rsidRPr="0035346C">
              <w:rPr>
                <w:rFonts w:ascii="Arial" w:hAnsi="Arial" w:cs="Arial"/>
                <w:noProof w:val="0"/>
                <w:sz w:val="16"/>
                <w:szCs w:val="16"/>
                <w:lang w:val="fr-FR"/>
              </w:rPr>
              <w:t>Résistance à la colonisation par</w:t>
            </w:r>
            <w:r w:rsidRPr="0035346C">
              <w:rPr>
                <w:rFonts w:ascii="Arial" w:hAnsi="Arial" w:cs="Arial"/>
                <w:i/>
                <w:noProof w:val="0"/>
                <w:sz w:val="16"/>
                <w:szCs w:val="16"/>
                <w:lang w:val="fr-FR"/>
              </w:rPr>
              <w:t xml:space="preserve"> </w:t>
            </w:r>
            <w:proofErr w:type="spellStart"/>
            <w:r w:rsidRPr="0035346C">
              <w:rPr>
                <w:rFonts w:ascii="Arial" w:hAnsi="Arial" w:cs="Arial"/>
                <w:i/>
                <w:noProof w:val="0"/>
                <w:sz w:val="16"/>
                <w:szCs w:val="16"/>
                <w:lang w:val="fr-FR"/>
              </w:rPr>
              <w:t>Aphis</w:t>
            </w:r>
            <w:proofErr w:type="spellEnd"/>
            <w:r w:rsidRPr="0035346C">
              <w:rPr>
                <w:rFonts w:ascii="Arial" w:hAnsi="Arial" w:cs="Arial"/>
                <w:i/>
                <w:noProof w:val="0"/>
                <w:sz w:val="16"/>
                <w:szCs w:val="16"/>
                <w:lang w:val="fr-FR"/>
              </w:rPr>
              <w:t xml:space="preserve"> </w:t>
            </w:r>
            <w:proofErr w:type="spellStart"/>
            <w:r w:rsidRPr="0035346C">
              <w:rPr>
                <w:rFonts w:ascii="Arial" w:hAnsi="Arial" w:cs="Arial"/>
                <w:i/>
                <w:noProof w:val="0"/>
                <w:sz w:val="16"/>
                <w:szCs w:val="16"/>
                <w:lang w:val="fr-FR"/>
              </w:rPr>
              <w:t>gossypii</w:t>
            </w:r>
            <w:proofErr w:type="spellEnd"/>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r w:rsidRPr="0035346C">
              <w:rPr>
                <w:rFonts w:ascii="Arial" w:hAnsi="Arial" w:cs="Arial"/>
                <w:sz w:val="16"/>
                <w:szCs w:val="16"/>
              </w:rPr>
              <w:t xml:space="preserve">Resistenz gegen Befall durch </w:t>
            </w:r>
            <w:r w:rsidRPr="0035346C">
              <w:rPr>
                <w:rFonts w:ascii="Arial" w:hAnsi="Arial" w:cs="Arial"/>
                <w:i/>
                <w:sz w:val="16"/>
                <w:szCs w:val="16"/>
              </w:rPr>
              <w:t>Aphis gossypii</w:t>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la colonización por </w:t>
            </w:r>
            <w:proofErr w:type="spellStart"/>
            <w:r w:rsidRPr="0035346C">
              <w:rPr>
                <w:rFonts w:ascii="Arial" w:hAnsi="Arial" w:cs="Arial"/>
                <w:i/>
                <w:noProof w:val="0"/>
                <w:sz w:val="16"/>
                <w:szCs w:val="16"/>
                <w:lang w:val="es-ES"/>
              </w:rPr>
              <w:t>Aphis</w:t>
            </w:r>
            <w:proofErr w:type="spellEnd"/>
            <w:r w:rsidRPr="0035346C">
              <w:rPr>
                <w:rFonts w:ascii="Arial" w:hAnsi="Arial" w:cs="Arial"/>
                <w:i/>
                <w:noProof w:val="0"/>
                <w:sz w:val="16"/>
                <w:szCs w:val="16"/>
                <w:lang w:val="es-ES"/>
              </w:rPr>
              <w:t xml:space="preserve"> </w:t>
            </w:r>
            <w:proofErr w:type="spellStart"/>
            <w:r w:rsidRPr="0035346C">
              <w:rPr>
                <w:rFonts w:ascii="Arial" w:hAnsi="Arial" w:cs="Arial"/>
                <w:i/>
                <w:noProof w:val="0"/>
                <w:sz w:val="16"/>
                <w:szCs w:val="16"/>
                <w:lang w:val="es-ES"/>
              </w:rPr>
              <w:t>gossypii</w:t>
            </w:r>
            <w:proofErr w:type="spellEnd"/>
          </w:p>
        </w:tc>
        <w:tc>
          <w:tcPr>
            <w:tcW w:w="1985"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35346C" w:rsidRPr="0035346C" w:rsidRDefault="0035346C" w:rsidP="0035346C">
            <w:pPr>
              <w:pStyle w:val="Normaltb"/>
              <w:spacing w:before="80" w:after="80"/>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QL</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absent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absente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fehlend</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ausente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22785" w:rsidTr="00E55672">
        <w:trPr>
          <w:trHeight w:val="20"/>
        </w:trPr>
        <w:tc>
          <w:tcPr>
            <w:tcW w:w="567" w:type="dxa"/>
            <w:tcBorders>
              <w:top w:val="nil"/>
              <w:left w:val="nil"/>
              <w:bottom w:val="single" w:sz="4" w:space="0" w:color="auto"/>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present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présente</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vorhanden</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presente</w:t>
            </w:r>
          </w:p>
        </w:tc>
        <w:tc>
          <w:tcPr>
            <w:tcW w:w="1985" w:type="dxa"/>
            <w:tcBorders>
              <w:top w:val="nil"/>
              <w:bottom w:val="single" w:sz="4" w:space="0" w:color="auto"/>
            </w:tcBorders>
          </w:tcPr>
          <w:p w:rsidR="0035346C" w:rsidRPr="00322785" w:rsidRDefault="00322785" w:rsidP="00322785">
            <w:pPr>
              <w:pStyle w:val="Normalt"/>
              <w:spacing w:before="80" w:after="80"/>
              <w:rPr>
                <w:rFonts w:ascii="Arial" w:hAnsi="Arial" w:cs="Arial"/>
                <w:sz w:val="16"/>
                <w:szCs w:val="16"/>
                <w:lang w:val="es-ES"/>
              </w:rPr>
            </w:pPr>
            <w:r w:rsidRPr="00322785">
              <w:rPr>
                <w:rFonts w:ascii="Arial" w:hAnsi="Arial" w:cs="Arial"/>
                <w:sz w:val="16"/>
                <w:szCs w:val="16"/>
                <w:highlight w:val="lightGray"/>
                <w:lang w:val="es-ES"/>
              </w:rPr>
              <w:t>AR Hale’s Best Jumbo</w:t>
            </w:r>
            <w:r>
              <w:rPr>
                <w:rFonts w:ascii="Arial" w:hAnsi="Arial" w:cs="Arial"/>
                <w:sz w:val="16"/>
                <w:szCs w:val="16"/>
                <w:lang w:val="es-ES"/>
              </w:rPr>
              <w:t>,</w:t>
            </w:r>
            <w:r w:rsidRPr="00322785">
              <w:rPr>
                <w:rFonts w:ascii="Arial" w:hAnsi="Arial" w:cs="Arial"/>
                <w:sz w:val="16"/>
                <w:szCs w:val="16"/>
                <w:lang w:val="es-ES"/>
              </w:rPr>
              <w:t xml:space="preserve"> </w:t>
            </w:r>
            <w:r>
              <w:rPr>
                <w:rFonts w:ascii="Arial" w:hAnsi="Arial" w:cs="Arial"/>
                <w:sz w:val="16"/>
                <w:szCs w:val="16"/>
                <w:lang w:val="es-ES"/>
              </w:rPr>
              <w:br/>
            </w:r>
            <w:r w:rsidR="0035346C" w:rsidRPr="00322785">
              <w:rPr>
                <w:rFonts w:ascii="Arial" w:hAnsi="Arial" w:cs="Arial"/>
                <w:sz w:val="16"/>
                <w:szCs w:val="16"/>
                <w:lang w:val="es-ES"/>
              </w:rPr>
              <w:t xml:space="preserve">AR Top Mark, </w:t>
            </w:r>
            <w:r w:rsidRPr="00322785">
              <w:rPr>
                <w:rFonts w:ascii="Arial" w:hAnsi="Arial" w:cs="Arial"/>
                <w:sz w:val="16"/>
                <w:szCs w:val="16"/>
                <w:highlight w:val="lightGray"/>
                <w:lang w:val="es-ES"/>
              </w:rPr>
              <w:t>Godiva</w:t>
            </w:r>
            <w:r w:rsidRPr="00322785">
              <w:rPr>
                <w:rFonts w:ascii="Arial" w:hAnsi="Arial" w:cs="Arial"/>
                <w:sz w:val="16"/>
                <w:szCs w:val="16"/>
                <w:lang w:val="es-ES"/>
              </w:rPr>
              <w:t>,</w:t>
            </w:r>
            <w:r w:rsidRPr="00322785">
              <w:rPr>
                <w:rFonts w:ascii="Arial" w:hAnsi="Arial" w:cs="Arial"/>
                <w:sz w:val="16"/>
                <w:szCs w:val="16"/>
                <w:lang w:val="es-ES"/>
              </w:rPr>
              <w:br/>
            </w:r>
            <w:r w:rsidR="0035346C" w:rsidRPr="003071DB">
              <w:rPr>
                <w:rFonts w:ascii="Arial" w:hAnsi="Arial" w:cs="Arial"/>
                <w:sz w:val="16"/>
                <w:szCs w:val="16"/>
                <w:highlight w:val="lightGray"/>
                <w:lang w:val="es-ES"/>
              </w:rPr>
              <w:t>Heliobel, Virgos</w:t>
            </w:r>
          </w:p>
        </w:tc>
        <w:tc>
          <w:tcPr>
            <w:tcW w:w="566" w:type="dxa"/>
            <w:tcBorders>
              <w:top w:val="nil"/>
              <w:bottom w:val="single" w:sz="4" w:space="0" w:color="auto"/>
              <w:right w:val="nil"/>
            </w:tcBorders>
          </w:tcPr>
          <w:p w:rsidR="0035346C" w:rsidRPr="00322785" w:rsidRDefault="0035346C" w:rsidP="0035346C">
            <w:pPr>
              <w:pStyle w:val="Normalt"/>
              <w:spacing w:before="80" w:after="80"/>
              <w:jc w:val="center"/>
              <w:rPr>
                <w:rFonts w:ascii="Arial" w:hAnsi="Arial" w:cs="Arial"/>
                <w:sz w:val="16"/>
                <w:szCs w:val="16"/>
                <w:lang w:val="es-ES"/>
              </w:rPr>
            </w:pPr>
            <w:r w:rsidRPr="00322785">
              <w:rPr>
                <w:rFonts w:ascii="Arial" w:hAnsi="Arial" w:cs="Arial"/>
                <w:sz w:val="16"/>
                <w:szCs w:val="16"/>
                <w:lang w:val="es-ES"/>
              </w:rPr>
              <w:t>9</w:t>
            </w:r>
          </w:p>
        </w:tc>
      </w:tr>
    </w:tbl>
    <w:p w:rsidR="0035346C" w:rsidRPr="00322785" w:rsidRDefault="0035346C">
      <w:pPr>
        <w:rPr>
          <w:lang w:val="es-ES"/>
        </w:rPr>
      </w:pPr>
    </w:p>
    <w:p w:rsidR="00E55672" w:rsidRDefault="00E55672">
      <w:pPr>
        <w:jc w:val="left"/>
        <w:rPr>
          <w:lang w:val="es-ES"/>
        </w:rPr>
      </w:pPr>
      <w:r>
        <w:rPr>
          <w:lang w:val="es-ES"/>
        </w:rPr>
        <w:br w:type="page"/>
      </w:r>
    </w:p>
    <w:p w:rsidR="0035346C" w:rsidRPr="00D116B9" w:rsidRDefault="00E55672">
      <w:pPr>
        <w:rPr>
          <w:i/>
          <w:lang w:val="es-ES"/>
        </w:rPr>
      </w:pPr>
      <w:proofErr w:type="spellStart"/>
      <w:r w:rsidRPr="00D116B9">
        <w:rPr>
          <w:i/>
          <w:lang w:val="es-ES"/>
        </w:rPr>
        <w:lastRenderedPageBreak/>
        <w:t>Current</w:t>
      </w:r>
      <w:proofErr w:type="spellEnd"/>
      <w:r w:rsidRPr="00D116B9">
        <w:rPr>
          <w:i/>
          <w:lang w:val="es-ES"/>
        </w:rPr>
        <w:t xml:space="preserve"> </w:t>
      </w:r>
      <w:proofErr w:type="spellStart"/>
      <w:r w:rsidRPr="00D116B9">
        <w:rPr>
          <w:i/>
          <w:lang w:val="es-ES"/>
        </w:rPr>
        <w:t>wording</w:t>
      </w:r>
      <w:proofErr w:type="spellEnd"/>
      <w:r w:rsidRPr="00D116B9">
        <w:rPr>
          <w:i/>
          <w:lang w:val="es-ES"/>
        </w:rPr>
        <w:t>:</w:t>
      </w:r>
    </w:p>
    <w:p w:rsidR="00E55672" w:rsidRPr="00322785" w:rsidRDefault="00E55672">
      <w:pPr>
        <w:rPr>
          <w:lang w:val="es-ES"/>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021F21" w:rsidTr="00D116B9">
        <w:trPr>
          <w:trHeight w:val="20"/>
        </w:trPr>
        <w:tc>
          <w:tcPr>
            <w:tcW w:w="567" w:type="dxa"/>
            <w:tcBorders>
              <w:top w:val="single" w:sz="4" w:space="0" w:color="auto"/>
              <w:left w:val="nil"/>
              <w:bottom w:val="nil"/>
            </w:tcBorders>
          </w:tcPr>
          <w:p w:rsidR="0035346C" w:rsidRPr="00322785" w:rsidRDefault="0035346C" w:rsidP="00021F21">
            <w:pPr>
              <w:pStyle w:val="Normaltb"/>
              <w:spacing w:before="80" w:after="80"/>
              <w:jc w:val="center"/>
              <w:rPr>
                <w:rFonts w:ascii="Arial" w:hAnsi="Arial" w:cs="Arial"/>
                <w:sz w:val="16"/>
                <w:szCs w:val="16"/>
                <w:lang w:val="es-ES"/>
              </w:rPr>
            </w:pPr>
            <w:r w:rsidRPr="00322785">
              <w:rPr>
                <w:rFonts w:ascii="Arial" w:hAnsi="Arial" w:cs="Arial"/>
                <w:sz w:val="16"/>
                <w:szCs w:val="16"/>
                <w:lang w:val="es-ES"/>
              </w:rPr>
              <w:t>73.</w:t>
            </w:r>
            <w:r w:rsidRPr="00322785">
              <w:rPr>
                <w:rFonts w:ascii="Arial" w:hAnsi="Arial" w:cs="Arial"/>
                <w:sz w:val="16"/>
                <w:szCs w:val="16"/>
                <w:lang w:val="es-ES"/>
              </w:rPr>
              <w:br/>
            </w:r>
            <w:r w:rsidRPr="00322785">
              <w:rPr>
                <w:rFonts w:ascii="Arial" w:hAnsi="Arial" w:cs="Arial"/>
                <w:sz w:val="16"/>
                <w:szCs w:val="16"/>
                <w:lang w:val="es-ES"/>
              </w:rPr>
              <w:br/>
              <w:t>(+)</w:t>
            </w:r>
          </w:p>
        </w:tc>
        <w:tc>
          <w:tcPr>
            <w:tcW w:w="426" w:type="dxa"/>
            <w:tcBorders>
              <w:top w:val="single" w:sz="4" w:space="0" w:color="auto"/>
              <w:bottom w:val="nil"/>
            </w:tcBorders>
          </w:tcPr>
          <w:p w:rsidR="0035346C" w:rsidRPr="00322785" w:rsidRDefault="0035346C" w:rsidP="00D85C08">
            <w:pPr>
              <w:pStyle w:val="Normaltb"/>
              <w:spacing w:before="80" w:after="80"/>
              <w:jc w:val="center"/>
              <w:rPr>
                <w:rFonts w:ascii="Arial" w:hAnsi="Arial" w:cs="Arial"/>
                <w:sz w:val="16"/>
                <w:szCs w:val="16"/>
                <w:lang w:val="es-ES"/>
              </w:rPr>
            </w:pPr>
            <w:r w:rsidRPr="00322785">
              <w:rPr>
                <w:rFonts w:ascii="Arial" w:hAnsi="Arial" w:cs="Arial"/>
                <w:sz w:val="16"/>
                <w:szCs w:val="16"/>
                <w:lang w:val="es-ES"/>
              </w:rPr>
              <w:t>VG</w:t>
            </w:r>
            <w:r w:rsidRPr="00322785">
              <w:rPr>
                <w:rFonts w:ascii="Arial" w:hAnsi="Arial" w:cs="Arial"/>
                <w:sz w:val="16"/>
                <w:szCs w:val="16"/>
                <w:lang w:val="es-ES"/>
              </w:rPr>
              <w:br/>
            </w:r>
            <w:r w:rsidRPr="00322785">
              <w:rPr>
                <w:rFonts w:ascii="Arial" w:hAnsi="Arial" w:cs="Arial"/>
                <w:sz w:val="16"/>
                <w:szCs w:val="16"/>
                <w:lang w:val="es-ES"/>
              </w:rPr>
              <w:br/>
            </w:r>
          </w:p>
        </w:tc>
        <w:tc>
          <w:tcPr>
            <w:tcW w:w="1843" w:type="dxa"/>
            <w:tcBorders>
              <w:top w:val="single" w:sz="4" w:space="0" w:color="auto"/>
              <w:bottom w:val="nil"/>
            </w:tcBorders>
          </w:tcPr>
          <w:p w:rsidR="0035346C" w:rsidRPr="00322785" w:rsidRDefault="0035346C" w:rsidP="00021F21">
            <w:pPr>
              <w:pStyle w:val="Normaltb"/>
              <w:spacing w:before="80" w:after="80"/>
              <w:rPr>
                <w:rFonts w:ascii="Arial" w:hAnsi="Arial" w:cs="Arial"/>
                <w:sz w:val="16"/>
                <w:szCs w:val="16"/>
                <w:u w:val="single"/>
                <w:lang w:val="es-ES"/>
              </w:rPr>
            </w:pPr>
            <w:r w:rsidRPr="00322785">
              <w:rPr>
                <w:rFonts w:ascii="Arial" w:hAnsi="Arial" w:cs="Arial"/>
                <w:sz w:val="16"/>
                <w:szCs w:val="16"/>
                <w:lang w:val="es-ES"/>
              </w:rPr>
              <w:t>Resistance to Zucchini Yellow Mosaic Virus (ZYMV)</w:t>
            </w:r>
            <w:r w:rsidRPr="00322785">
              <w:rPr>
                <w:rFonts w:ascii="Arial" w:hAnsi="Arial" w:cs="Arial"/>
                <w:sz w:val="16"/>
                <w:szCs w:val="16"/>
                <w:lang w:val="es-ES"/>
              </w:rPr>
              <w:br/>
              <w:t>Race F</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lang w:val="fr-FR"/>
              </w:rPr>
            </w:pPr>
            <w:proofErr w:type="spellStart"/>
            <w:r w:rsidRPr="00322785">
              <w:rPr>
                <w:rFonts w:ascii="Arial" w:hAnsi="Arial" w:cs="Arial"/>
                <w:noProof w:val="0"/>
                <w:sz w:val="16"/>
                <w:szCs w:val="16"/>
                <w:lang w:val="es-ES"/>
              </w:rPr>
              <w:t>Résistance</w:t>
            </w:r>
            <w:proofErr w:type="spellEnd"/>
            <w:r w:rsidRPr="00322785">
              <w:rPr>
                <w:rFonts w:ascii="Arial" w:hAnsi="Arial" w:cs="Arial"/>
                <w:noProof w:val="0"/>
                <w:sz w:val="16"/>
                <w:szCs w:val="16"/>
                <w:lang w:val="es-ES"/>
              </w:rPr>
              <w:t xml:space="preserve"> </w:t>
            </w:r>
            <w:proofErr w:type="spellStart"/>
            <w:r w:rsidRPr="00322785">
              <w:rPr>
                <w:rFonts w:ascii="Arial" w:hAnsi="Arial" w:cs="Arial"/>
                <w:noProof w:val="0"/>
                <w:sz w:val="16"/>
                <w:szCs w:val="16"/>
                <w:lang w:val="es-ES"/>
              </w:rPr>
              <w:t>au</w:t>
            </w:r>
            <w:proofErr w:type="spellEnd"/>
            <w:r w:rsidRPr="00322785">
              <w:rPr>
                <w:rFonts w:ascii="Arial" w:hAnsi="Arial" w:cs="Arial"/>
                <w:noProof w:val="0"/>
                <w:sz w:val="16"/>
                <w:szCs w:val="16"/>
                <w:lang w:val="es-ES"/>
              </w:rPr>
              <w:t xml:space="preserve"> virus de la </w:t>
            </w:r>
            <w:proofErr w:type="spellStart"/>
            <w:r w:rsidRPr="00322785">
              <w:rPr>
                <w:rFonts w:ascii="Arial" w:hAnsi="Arial" w:cs="Arial"/>
                <w:noProof w:val="0"/>
                <w:sz w:val="16"/>
                <w:szCs w:val="16"/>
                <w:lang w:val="es-ES"/>
              </w:rPr>
              <w:t>mosaïque</w:t>
            </w:r>
            <w:proofErr w:type="spellEnd"/>
            <w:r w:rsidRPr="00322785">
              <w:rPr>
                <w:rFonts w:ascii="Arial" w:hAnsi="Arial" w:cs="Arial"/>
                <w:noProof w:val="0"/>
                <w:sz w:val="16"/>
                <w:szCs w:val="16"/>
                <w:lang w:val="es-ES"/>
              </w:rPr>
              <w:t xml:space="preserve"> </w:t>
            </w:r>
            <w:proofErr w:type="spellStart"/>
            <w:r w:rsidRPr="00322785">
              <w:rPr>
                <w:rFonts w:ascii="Arial" w:hAnsi="Arial" w:cs="Arial"/>
                <w:noProof w:val="0"/>
                <w:sz w:val="16"/>
                <w:szCs w:val="16"/>
                <w:lang w:val="es-ES"/>
              </w:rPr>
              <w:t>jaune</w:t>
            </w:r>
            <w:proofErr w:type="spellEnd"/>
            <w:r w:rsidRPr="00322785">
              <w:rPr>
                <w:rFonts w:ascii="Arial" w:hAnsi="Arial" w:cs="Arial"/>
                <w:noProof w:val="0"/>
                <w:sz w:val="16"/>
                <w:szCs w:val="16"/>
                <w:lang w:val="es-ES"/>
              </w:rPr>
              <w:t xml:space="preserve"> de la </w:t>
            </w:r>
            <w:proofErr w:type="spellStart"/>
            <w:r w:rsidRPr="00322785">
              <w:rPr>
                <w:rFonts w:ascii="Arial" w:hAnsi="Arial" w:cs="Arial"/>
                <w:noProof w:val="0"/>
                <w:sz w:val="16"/>
                <w:szCs w:val="16"/>
                <w:lang w:val="es-ES"/>
              </w:rPr>
              <w:t>courg</w:t>
            </w:r>
            <w:r w:rsidRPr="00021F21">
              <w:rPr>
                <w:rFonts w:ascii="Arial" w:hAnsi="Arial" w:cs="Arial"/>
                <w:noProof w:val="0"/>
                <w:sz w:val="16"/>
                <w:szCs w:val="16"/>
                <w:lang w:val="fr-FR"/>
              </w:rPr>
              <w:t>ette</w:t>
            </w:r>
            <w:proofErr w:type="spellEnd"/>
            <w:r w:rsidRPr="00021F21">
              <w:rPr>
                <w:rFonts w:ascii="Arial" w:hAnsi="Arial" w:cs="Arial"/>
                <w:noProof w:val="0"/>
                <w:sz w:val="16"/>
                <w:szCs w:val="16"/>
                <w:lang w:val="fr-FR"/>
              </w:rPr>
              <w:t xml:space="preserve"> (ZYMV)</w:t>
            </w:r>
            <w:r w:rsidRPr="00021F21">
              <w:rPr>
                <w:rFonts w:ascii="Arial" w:hAnsi="Arial" w:cs="Arial"/>
                <w:noProof w:val="0"/>
                <w:sz w:val="16"/>
                <w:szCs w:val="16"/>
                <w:lang w:val="fr-FR"/>
              </w:rPr>
              <w:br/>
            </w:r>
            <w:proofErr w:type="spellStart"/>
            <w:r w:rsidRPr="00021F21">
              <w:rPr>
                <w:rFonts w:ascii="Arial" w:hAnsi="Arial" w:cs="Arial"/>
                <w:noProof w:val="0"/>
                <w:sz w:val="16"/>
                <w:szCs w:val="16"/>
                <w:lang w:val="fr-FR"/>
              </w:rPr>
              <w:t>Pathotype</w:t>
            </w:r>
            <w:proofErr w:type="spellEnd"/>
            <w:r w:rsidRPr="00021F21">
              <w:rPr>
                <w:rFonts w:ascii="Arial" w:hAnsi="Arial" w:cs="Arial"/>
                <w:noProof w:val="0"/>
                <w:sz w:val="16"/>
                <w:szCs w:val="16"/>
                <w:lang w:val="fr-FR"/>
              </w:rPr>
              <w:t xml:space="preserve"> F</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r w:rsidRPr="00021F21">
              <w:rPr>
                <w:rFonts w:ascii="Arial" w:hAnsi="Arial" w:cs="Arial"/>
                <w:sz w:val="16"/>
                <w:szCs w:val="16"/>
              </w:rPr>
              <w:t>Resistenz gegen Zucchinigelb-mosaikvirus (ZYMV), Pathotyp F</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u w:val="single"/>
                <w:lang w:val="es-ES"/>
              </w:rPr>
            </w:pPr>
            <w:r w:rsidRPr="00021F21">
              <w:rPr>
                <w:rFonts w:ascii="Arial" w:hAnsi="Arial" w:cs="Arial"/>
                <w:noProof w:val="0"/>
                <w:sz w:val="16"/>
                <w:szCs w:val="16"/>
                <w:lang w:val="es-ES"/>
              </w:rPr>
              <w:t>Resistencia al virus del mosaico amarillo del calabacín (ZYMV)</w:t>
            </w:r>
            <w:r w:rsidRPr="00021F21">
              <w:rPr>
                <w:rFonts w:ascii="Arial" w:hAnsi="Arial" w:cs="Arial"/>
                <w:noProof w:val="0"/>
                <w:sz w:val="16"/>
                <w:szCs w:val="16"/>
                <w:lang w:val="es-ES"/>
              </w:rPr>
              <w:br/>
              <w:t>Raza F</w:t>
            </w:r>
          </w:p>
        </w:tc>
        <w:tc>
          <w:tcPr>
            <w:tcW w:w="1985"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35346C" w:rsidRPr="00021F21" w:rsidRDefault="0035346C" w:rsidP="00021F21">
            <w:pPr>
              <w:pStyle w:val="Normaltb"/>
              <w:spacing w:before="80" w:after="80"/>
              <w:rPr>
                <w:rFonts w:ascii="Arial" w:hAnsi="Arial" w:cs="Arial"/>
                <w:sz w:val="16"/>
                <w:szCs w:val="16"/>
              </w:rPr>
            </w:pP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Alpha, Boule d’Or</w:t>
            </w:r>
            <w:proofErr w:type="gramStart"/>
            <w:r w:rsidRPr="00021F21">
              <w:rPr>
                <w:rFonts w:ascii="Arial" w:hAnsi="Arial" w:cs="Arial"/>
                <w:noProof w:val="0"/>
                <w:sz w:val="16"/>
                <w:szCs w:val="16"/>
                <w:lang w:val="fr-FR"/>
              </w:rPr>
              <w:t>,</w:t>
            </w:r>
            <w:proofErr w:type="gramEnd"/>
            <w:r w:rsidRPr="00021F21">
              <w:rPr>
                <w:rFonts w:ascii="Arial" w:hAnsi="Arial" w:cs="Arial"/>
                <w:noProof w:val="0"/>
                <w:sz w:val="16"/>
                <w:szCs w:val="16"/>
                <w:lang w:val="fr-FR"/>
              </w:rPr>
              <w:br/>
              <w:t>Cantor, Doublon</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35346C" w:rsidRPr="00021F21" w:rsidTr="00D85C08">
        <w:trPr>
          <w:trHeight w:val="20"/>
        </w:trPr>
        <w:tc>
          <w:tcPr>
            <w:tcW w:w="567" w:type="dxa"/>
            <w:tcBorders>
              <w:top w:val="nil"/>
              <w:left w:val="nil"/>
              <w:bottom w:val="single" w:sz="6" w:space="0" w:color="auto"/>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single" w:sz="6" w:space="0" w:color="auto"/>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 xml:space="preserve">Eloro, Hermes, Védrantais </w:t>
            </w:r>
          </w:p>
        </w:tc>
        <w:tc>
          <w:tcPr>
            <w:tcW w:w="566" w:type="dxa"/>
            <w:tcBorders>
              <w:top w:val="nil"/>
              <w:bottom w:val="single" w:sz="6" w:space="0" w:color="auto"/>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D116B9" w:rsidRDefault="00D116B9"/>
    <w:p w:rsidR="00021F21" w:rsidRDefault="00D116B9" w:rsidP="000C5D78">
      <w:pPr>
        <w:rPr>
          <w:i/>
          <w:snapToGrid w:val="0"/>
          <w:lang w:val="en-GB"/>
        </w:rPr>
      </w:pPr>
      <w:r>
        <w:rPr>
          <w:i/>
          <w:snapToGrid w:val="0"/>
          <w:lang w:val="en-GB"/>
        </w:rPr>
        <w:t>Proposed new wording:</w:t>
      </w:r>
    </w:p>
    <w:p w:rsidR="00D116B9" w:rsidRDefault="00D116B9" w:rsidP="000C5D78">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D116B9" w:rsidRPr="00B14580" w:rsidTr="00D116B9">
        <w:trPr>
          <w:trHeight w:val="20"/>
        </w:trPr>
        <w:tc>
          <w:tcPr>
            <w:tcW w:w="567" w:type="dxa"/>
            <w:tcBorders>
              <w:top w:val="single" w:sz="4" w:space="0" w:color="auto"/>
              <w:left w:val="nil"/>
              <w:bottom w:val="single" w:sz="4" w:space="0" w:color="auto"/>
            </w:tcBorders>
          </w:tcPr>
          <w:p w:rsidR="00D116B9" w:rsidRPr="00D116B9" w:rsidRDefault="00D116B9" w:rsidP="00D116B9">
            <w:pPr>
              <w:pStyle w:val="Normaltb"/>
              <w:spacing w:before="80" w:after="80"/>
              <w:jc w:val="center"/>
              <w:rPr>
                <w:rFonts w:ascii="Arial" w:hAnsi="Arial" w:cs="Arial"/>
                <w:sz w:val="16"/>
                <w:szCs w:val="16"/>
              </w:rPr>
            </w:pPr>
            <w:r w:rsidRPr="00D116B9">
              <w:rPr>
                <w:rFonts w:ascii="Arial" w:hAnsi="Arial" w:cs="Arial"/>
                <w:sz w:val="16"/>
                <w:szCs w:val="16"/>
              </w:rPr>
              <w:t>73.</w:t>
            </w:r>
            <w:r w:rsidRPr="00D116B9">
              <w:rPr>
                <w:rFonts w:ascii="Arial" w:hAnsi="Arial" w:cs="Arial"/>
                <w:sz w:val="16"/>
                <w:szCs w:val="16"/>
              </w:rPr>
              <w:br/>
            </w:r>
            <w:r w:rsidRPr="00D116B9">
              <w:rPr>
                <w:rFonts w:ascii="Arial" w:hAnsi="Arial" w:cs="Arial"/>
                <w:sz w:val="16"/>
                <w:szCs w:val="16"/>
              </w:rPr>
              <w:br/>
              <w:t>(+)</w:t>
            </w:r>
          </w:p>
        </w:tc>
        <w:tc>
          <w:tcPr>
            <w:tcW w:w="426" w:type="dxa"/>
            <w:tcBorders>
              <w:top w:val="single" w:sz="4" w:space="0" w:color="auto"/>
              <w:bottom w:val="single" w:sz="4" w:space="0" w:color="auto"/>
            </w:tcBorders>
            <w:vAlign w:val="center"/>
          </w:tcPr>
          <w:p w:rsidR="00D116B9" w:rsidRPr="00D116B9" w:rsidRDefault="00D116B9" w:rsidP="00D116B9">
            <w:pPr>
              <w:pStyle w:val="Normaltb"/>
              <w:spacing w:before="80" w:after="80"/>
              <w:jc w:val="center"/>
              <w:rPr>
                <w:rFonts w:ascii="Arial" w:hAnsi="Arial" w:cs="Arial"/>
                <w:sz w:val="16"/>
                <w:szCs w:val="16"/>
              </w:rPr>
            </w:pPr>
            <w:r w:rsidRPr="00D116B9">
              <w:rPr>
                <w:rFonts w:ascii="Arial" w:hAnsi="Arial" w:cs="Arial"/>
                <w:sz w:val="16"/>
                <w:szCs w:val="16"/>
              </w:rPr>
              <w:t>VG</w:t>
            </w:r>
          </w:p>
        </w:tc>
        <w:tc>
          <w:tcPr>
            <w:tcW w:w="1843" w:type="dxa"/>
            <w:tcBorders>
              <w:top w:val="single" w:sz="4" w:space="0" w:color="auto"/>
              <w:bottom w:val="single" w:sz="4" w:space="0" w:color="auto"/>
            </w:tcBorders>
          </w:tcPr>
          <w:p w:rsidR="00D116B9" w:rsidRPr="00D116B9" w:rsidRDefault="00D116B9" w:rsidP="00D116B9">
            <w:pPr>
              <w:pStyle w:val="Normaltb"/>
              <w:spacing w:before="80" w:after="80"/>
              <w:rPr>
                <w:rFonts w:ascii="Arial" w:hAnsi="Arial" w:cs="Arial"/>
                <w:sz w:val="16"/>
                <w:szCs w:val="16"/>
                <w:u w:val="single"/>
              </w:rPr>
            </w:pPr>
            <w:r w:rsidRPr="00D116B9">
              <w:rPr>
                <w:rFonts w:ascii="Arial" w:hAnsi="Arial" w:cs="Arial"/>
                <w:sz w:val="16"/>
                <w:szCs w:val="16"/>
              </w:rPr>
              <w:t xml:space="preserve">Resistance to </w:t>
            </w:r>
            <w:r w:rsidRPr="00B14580">
              <w:rPr>
                <w:rFonts w:ascii="Arial" w:hAnsi="Arial" w:cs="Arial"/>
                <w:i/>
                <w:sz w:val="16"/>
                <w:szCs w:val="16"/>
                <w:highlight w:val="lightGray"/>
              </w:rPr>
              <w:t>Zucchini yellow mosaic virus</w:t>
            </w:r>
            <w:r w:rsidRPr="00D116B9">
              <w:rPr>
                <w:rFonts w:ascii="Arial" w:hAnsi="Arial" w:cs="Arial"/>
                <w:sz w:val="16"/>
                <w:szCs w:val="16"/>
              </w:rPr>
              <w:t xml:space="preserve"> (ZYMV)</w:t>
            </w:r>
          </w:p>
        </w:tc>
        <w:tc>
          <w:tcPr>
            <w:tcW w:w="1843" w:type="dxa"/>
            <w:tcBorders>
              <w:top w:val="single" w:sz="4" w:space="0" w:color="auto"/>
              <w:bottom w:val="single" w:sz="4" w:space="0" w:color="auto"/>
            </w:tcBorders>
          </w:tcPr>
          <w:p w:rsidR="00D116B9" w:rsidRPr="00706E68" w:rsidRDefault="00D116B9" w:rsidP="00D116B9">
            <w:pPr>
              <w:pStyle w:val="Normaltb"/>
              <w:spacing w:before="80" w:after="80"/>
              <w:rPr>
                <w:rFonts w:ascii="Arial" w:hAnsi="Arial" w:cs="Arial"/>
                <w:noProof w:val="0"/>
                <w:sz w:val="16"/>
                <w:szCs w:val="16"/>
              </w:rPr>
            </w:pPr>
          </w:p>
        </w:tc>
        <w:tc>
          <w:tcPr>
            <w:tcW w:w="1843" w:type="dxa"/>
            <w:tcBorders>
              <w:top w:val="single" w:sz="4" w:space="0" w:color="auto"/>
              <w:bottom w:val="single" w:sz="4" w:space="0" w:color="auto"/>
            </w:tcBorders>
          </w:tcPr>
          <w:p w:rsidR="00D116B9" w:rsidRPr="00D116B9" w:rsidRDefault="00D116B9" w:rsidP="00D116B9">
            <w:pPr>
              <w:pStyle w:val="Normaltb"/>
              <w:spacing w:before="80" w:after="80"/>
              <w:rPr>
                <w:rFonts w:ascii="Arial" w:hAnsi="Arial" w:cs="Arial"/>
                <w:sz w:val="16"/>
                <w:szCs w:val="16"/>
                <w:lang w:val="nl-NL"/>
              </w:rPr>
            </w:pPr>
          </w:p>
        </w:tc>
        <w:tc>
          <w:tcPr>
            <w:tcW w:w="1843" w:type="dxa"/>
            <w:tcBorders>
              <w:top w:val="single" w:sz="4" w:space="0" w:color="auto"/>
              <w:bottom w:val="single" w:sz="4" w:space="0" w:color="auto"/>
            </w:tcBorders>
          </w:tcPr>
          <w:p w:rsidR="00D116B9" w:rsidRPr="00D116B9" w:rsidRDefault="00D116B9" w:rsidP="00D116B9">
            <w:pPr>
              <w:pStyle w:val="Normaltb"/>
              <w:spacing w:before="80" w:after="80"/>
              <w:rPr>
                <w:rFonts w:ascii="Arial" w:hAnsi="Arial" w:cs="Arial"/>
                <w:noProof w:val="0"/>
                <w:sz w:val="16"/>
                <w:szCs w:val="16"/>
                <w:u w:val="single"/>
                <w:lang w:val="es-ES"/>
              </w:rPr>
            </w:pPr>
          </w:p>
        </w:tc>
        <w:tc>
          <w:tcPr>
            <w:tcW w:w="1985" w:type="dxa"/>
            <w:tcBorders>
              <w:top w:val="single" w:sz="4" w:space="0" w:color="auto"/>
              <w:bottom w:val="single" w:sz="4" w:space="0" w:color="auto"/>
            </w:tcBorders>
          </w:tcPr>
          <w:p w:rsidR="00D116B9" w:rsidRPr="00706E68" w:rsidRDefault="00D116B9" w:rsidP="00D116B9">
            <w:pPr>
              <w:pStyle w:val="Normaltb"/>
              <w:spacing w:before="80" w:after="80"/>
              <w:rPr>
                <w:rFonts w:ascii="Arial" w:hAnsi="Arial" w:cs="Arial"/>
                <w:sz w:val="16"/>
                <w:szCs w:val="16"/>
              </w:rPr>
            </w:pPr>
          </w:p>
        </w:tc>
        <w:tc>
          <w:tcPr>
            <w:tcW w:w="566" w:type="dxa"/>
            <w:tcBorders>
              <w:top w:val="single" w:sz="4" w:space="0" w:color="auto"/>
              <w:bottom w:val="single" w:sz="4" w:space="0" w:color="auto"/>
              <w:right w:val="nil"/>
            </w:tcBorders>
          </w:tcPr>
          <w:p w:rsidR="00D116B9" w:rsidRPr="00706E68" w:rsidRDefault="00D116B9" w:rsidP="00D116B9">
            <w:pPr>
              <w:pStyle w:val="Normaltb"/>
              <w:spacing w:before="80" w:after="80"/>
              <w:rPr>
                <w:rFonts w:ascii="Arial" w:hAnsi="Arial" w:cs="Arial"/>
                <w:sz w:val="16"/>
                <w:szCs w:val="16"/>
              </w:rPr>
            </w:pPr>
          </w:p>
        </w:tc>
      </w:tr>
      <w:tr w:rsidR="00D116B9" w:rsidRPr="00D116B9" w:rsidTr="00D116B9">
        <w:trPr>
          <w:trHeight w:val="20"/>
        </w:trPr>
        <w:tc>
          <w:tcPr>
            <w:tcW w:w="567" w:type="dxa"/>
            <w:tcBorders>
              <w:top w:val="single" w:sz="4" w:space="0" w:color="auto"/>
              <w:left w:val="nil"/>
              <w:bottom w:val="single" w:sz="4" w:space="0" w:color="auto"/>
            </w:tcBorders>
            <w:shd w:val="clear" w:color="auto" w:fill="BFBFBF" w:themeFill="background1" w:themeFillShade="BF"/>
          </w:tcPr>
          <w:p w:rsidR="00D116B9" w:rsidRPr="00706E68" w:rsidRDefault="00D116B9" w:rsidP="00D116B9">
            <w:pPr>
              <w:pStyle w:val="Normalt"/>
              <w:spacing w:before="80" w:after="80"/>
              <w:jc w:val="center"/>
              <w:rPr>
                <w:rFonts w:ascii="Arial" w:hAnsi="Arial" w:cs="Arial"/>
                <w:b/>
                <w:sz w:val="16"/>
                <w:szCs w:val="16"/>
                <w:highlight w:val="lightGray"/>
              </w:rPr>
            </w:pPr>
          </w:p>
        </w:tc>
        <w:tc>
          <w:tcPr>
            <w:tcW w:w="426" w:type="dxa"/>
            <w:tcBorders>
              <w:top w:val="single" w:sz="4" w:space="0" w:color="auto"/>
              <w:bottom w:val="single" w:sz="4" w:space="0" w:color="auto"/>
            </w:tcBorders>
            <w:shd w:val="clear" w:color="auto" w:fill="BFBFBF" w:themeFill="background1" w:themeFillShade="BF"/>
            <w:vAlign w:val="center"/>
          </w:tcPr>
          <w:p w:rsidR="00D116B9" w:rsidRPr="00706E68" w:rsidRDefault="00D116B9" w:rsidP="00D116B9">
            <w:pPr>
              <w:pStyle w:val="Normalt"/>
              <w:spacing w:before="80" w:after="80"/>
              <w:jc w:val="center"/>
              <w:rPr>
                <w:rFonts w:ascii="Arial" w:hAnsi="Arial" w:cs="Arial"/>
                <w:b/>
                <w:sz w:val="16"/>
                <w:szCs w:val="16"/>
                <w:highlight w:val="lightGray"/>
              </w:rPr>
            </w:pP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rPr>
                <w:rFonts w:ascii="Arial" w:hAnsi="Arial" w:cs="Arial"/>
                <w:b/>
                <w:sz w:val="16"/>
                <w:szCs w:val="16"/>
                <w:highlight w:val="lightGray"/>
              </w:rPr>
            </w:pPr>
            <w:r w:rsidRPr="00D116B9">
              <w:rPr>
                <w:rFonts w:ascii="Arial" w:hAnsi="Arial" w:cs="Arial"/>
                <w:b/>
                <w:sz w:val="16"/>
                <w:szCs w:val="16"/>
                <w:highlight w:val="lightGray"/>
              </w:rPr>
              <w:t>If use of a F type strain (ie: strain 13.18Fn)</w:t>
            </w: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rPr>
                <w:rFonts w:ascii="Arial" w:hAnsi="Arial" w:cs="Arial"/>
                <w:noProof w:val="0"/>
                <w:sz w:val="16"/>
                <w:szCs w:val="16"/>
                <w:highlight w:val="lightGray"/>
              </w:rPr>
            </w:pP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rPr>
                <w:rFonts w:ascii="Arial" w:hAnsi="Arial" w:cs="Arial"/>
                <w:sz w:val="16"/>
                <w:szCs w:val="16"/>
                <w:highlight w:val="lightGray"/>
              </w:rPr>
            </w:pP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rPr>
                <w:rFonts w:ascii="Arial" w:hAnsi="Arial" w:cs="Arial"/>
                <w:noProof w:val="0"/>
                <w:sz w:val="16"/>
                <w:szCs w:val="16"/>
                <w:highlight w:val="lightGray"/>
                <w:lang w:val="es-ES"/>
              </w:rPr>
            </w:pPr>
          </w:p>
        </w:tc>
        <w:tc>
          <w:tcPr>
            <w:tcW w:w="1985"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rPr>
                <w:rFonts w:ascii="Arial" w:hAnsi="Arial" w:cs="Arial"/>
                <w:noProof w:val="0"/>
                <w:sz w:val="16"/>
                <w:szCs w:val="16"/>
                <w:highlight w:val="lightGray"/>
              </w:rPr>
            </w:pPr>
          </w:p>
        </w:tc>
        <w:tc>
          <w:tcPr>
            <w:tcW w:w="566" w:type="dxa"/>
            <w:tcBorders>
              <w:top w:val="single" w:sz="4" w:space="0" w:color="auto"/>
              <w:bottom w:val="single" w:sz="4" w:space="0" w:color="auto"/>
              <w:right w:val="nil"/>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sz w:val="16"/>
                <w:szCs w:val="16"/>
                <w:highlight w:val="lightGray"/>
              </w:rPr>
            </w:pPr>
          </w:p>
        </w:tc>
      </w:tr>
      <w:tr w:rsidR="00D116B9" w:rsidRPr="00D116B9" w:rsidTr="00D116B9">
        <w:trPr>
          <w:trHeight w:val="20"/>
        </w:trPr>
        <w:tc>
          <w:tcPr>
            <w:tcW w:w="567" w:type="dxa"/>
            <w:tcBorders>
              <w:top w:val="single" w:sz="4" w:space="0" w:color="auto"/>
              <w:left w:val="nil"/>
              <w:bottom w:val="nil"/>
            </w:tcBorders>
          </w:tcPr>
          <w:p w:rsidR="00D116B9" w:rsidRPr="00D116B9" w:rsidRDefault="00D116B9" w:rsidP="00D116B9">
            <w:pPr>
              <w:pStyle w:val="Normalt"/>
              <w:spacing w:before="80" w:after="80"/>
              <w:jc w:val="center"/>
              <w:rPr>
                <w:rFonts w:ascii="Arial" w:hAnsi="Arial" w:cs="Arial"/>
                <w:b/>
                <w:sz w:val="16"/>
                <w:szCs w:val="16"/>
              </w:rPr>
            </w:pPr>
            <w:r w:rsidRPr="00D116B9">
              <w:rPr>
                <w:rFonts w:ascii="Arial" w:hAnsi="Arial" w:cs="Arial"/>
                <w:b/>
                <w:sz w:val="16"/>
                <w:szCs w:val="16"/>
              </w:rPr>
              <w:t>QL</w:t>
            </w:r>
          </w:p>
        </w:tc>
        <w:tc>
          <w:tcPr>
            <w:tcW w:w="426" w:type="dxa"/>
            <w:tcBorders>
              <w:top w:val="single" w:sz="4" w:space="0" w:color="auto"/>
              <w:bottom w:val="nil"/>
            </w:tcBorders>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sz w:val="16"/>
                <w:szCs w:val="16"/>
                <w:highlight w:val="lightGray"/>
              </w:rPr>
            </w:pPr>
            <w:r w:rsidRPr="00D116B9">
              <w:rPr>
                <w:rFonts w:ascii="Arial" w:hAnsi="Arial" w:cs="Arial"/>
                <w:sz w:val="16"/>
                <w:szCs w:val="16"/>
                <w:highlight w:val="lightGray"/>
              </w:rPr>
              <w:t xml:space="preserve">Susceptibility reaction: </w:t>
            </w:r>
            <w:r w:rsidRPr="00D116B9">
              <w:rPr>
                <w:rFonts w:ascii="Arial" w:hAnsi="Arial" w:cs="Arial"/>
                <w:b/>
                <w:sz w:val="16"/>
                <w:szCs w:val="16"/>
                <w:highlight w:val="lightGray"/>
              </w:rPr>
              <w:t>mosaic</w:t>
            </w: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noProof w:val="0"/>
                <w:sz w:val="16"/>
                <w:szCs w:val="16"/>
              </w:rPr>
            </w:pP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sz w:val="16"/>
                <w:szCs w:val="16"/>
              </w:rPr>
            </w:pP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noProof w:val="0"/>
                <w:sz w:val="16"/>
                <w:szCs w:val="16"/>
                <w:lang w:val="es-ES"/>
              </w:rPr>
            </w:pPr>
          </w:p>
        </w:tc>
        <w:tc>
          <w:tcPr>
            <w:tcW w:w="1985" w:type="dxa"/>
            <w:tcBorders>
              <w:top w:val="single" w:sz="4" w:space="0" w:color="auto"/>
              <w:bottom w:val="nil"/>
            </w:tcBorders>
          </w:tcPr>
          <w:p w:rsidR="00D116B9" w:rsidRPr="00D116B9" w:rsidRDefault="00D116B9" w:rsidP="00D116B9">
            <w:pPr>
              <w:pStyle w:val="Normalt"/>
              <w:spacing w:before="80" w:after="80"/>
              <w:rPr>
                <w:rFonts w:ascii="Arial" w:hAnsi="Arial" w:cs="Arial"/>
                <w:noProof w:val="0"/>
                <w:sz w:val="16"/>
                <w:szCs w:val="16"/>
              </w:rPr>
            </w:pPr>
            <w:proofErr w:type="spellStart"/>
            <w:r w:rsidRPr="00D116B9">
              <w:rPr>
                <w:rFonts w:ascii="Arial" w:hAnsi="Arial" w:cs="Arial"/>
                <w:noProof w:val="0"/>
                <w:sz w:val="16"/>
                <w:szCs w:val="16"/>
              </w:rPr>
              <w:t>Védrantais</w:t>
            </w:r>
            <w:proofErr w:type="spellEnd"/>
          </w:p>
        </w:tc>
        <w:tc>
          <w:tcPr>
            <w:tcW w:w="566" w:type="dxa"/>
            <w:tcBorders>
              <w:top w:val="single" w:sz="4" w:space="0" w:color="auto"/>
              <w:bottom w:val="nil"/>
              <w:right w:val="nil"/>
            </w:tcBorders>
          </w:tcPr>
          <w:p w:rsidR="00D116B9" w:rsidRPr="00D116B9" w:rsidRDefault="00D116B9" w:rsidP="00D116B9">
            <w:pPr>
              <w:pStyle w:val="Normalt"/>
              <w:spacing w:before="80" w:after="80"/>
              <w:jc w:val="center"/>
              <w:rPr>
                <w:rFonts w:ascii="Arial" w:hAnsi="Arial" w:cs="Arial"/>
                <w:sz w:val="16"/>
                <w:szCs w:val="16"/>
              </w:rPr>
            </w:pPr>
            <w:r w:rsidRPr="00D116B9">
              <w:rPr>
                <w:rFonts w:ascii="Arial" w:hAnsi="Arial" w:cs="Arial"/>
                <w:sz w:val="16"/>
                <w:szCs w:val="16"/>
              </w:rPr>
              <w:t>1-a</w:t>
            </w:r>
          </w:p>
        </w:tc>
      </w:tr>
      <w:tr w:rsidR="00D116B9" w:rsidRPr="00D116B9" w:rsidTr="00D116B9">
        <w:trPr>
          <w:trHeight w:val="20"/>
        </w:trPr>
        <w:tc>
          <w:tcPr>
            <w:tcW w:w="567" w:type="dxa"/>
            <w:tcBorders>
              <w:top w:val="nil"/>
              <w:left w:val="nil"/>
              <w:bottom w:val="nil"/>
            </w:tcBorders>
          </w:tcPr>
          <w:p w:rsidR="00D116B9" w:rsidRPr="00D116B9" w:rsidRDefault="00D116B9" w:rsidP="00D116B9">
            <w:pPr>
              <w:pStyle w:val="Normalt"/>
              <w:spacing w:before="80" w:after="80"/>
              <w:jc w:val="center"/>
              <w:rPr>
                <w:rFonts w:ascii="Arial" w:hAnsi="Arial" w:cs="Arial"/>
                <w:b/>
                <w:sz w:val="16"/>
                <w:szCs w:val="16"/>
              </w:rPr>
            </w:pPr>
          </w:p>
        </w:tc>
        <w:tc>
          <w:tcPr>
            <w:tcW w:w="426" w:type="dxa"/>
            <w:tcBorders>
              <w:top w:val="nil"/>
              <w:bottom w:val="nil"/>
            </w:tcBorders>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nil"/>
              <w:bottom w:val="nil"/>
            </w:tcBorders>
          </w:tcPr>
          <w:p w:rsidR="00D116B9" w:rsidRPr="00D116B9" w:rsidRDefault="00D116B9" w:rsidP="00D116B9">
            <w:pPr>
              <w:pStyle w:val="Normalt"/>
              <w:spacing w:before="80" w:after="80"/>
              <w:rPr>
                <w:rFonts w:ascii="Arial" w:hAnsi="Arial" w:cs="Arial"/>
                <w:sz w:val="16"/>
                <w:szCs w:val="16"/>
                <w:highlight w:val="lightGray"/>
              </w:rPr>
            </w:pPr>
            <w:r w:rsidRPr="00D116B9">
              <w:rPr>
                <w:rFonts w:ascii="Arial" w:hAnsi="Arial" w:cs="Arial"/>
                <w:sz w:val="16"/>
                <w:szCs w:val="16"/>
                <w:highlight w:val="lightGray"/>
                <w:u w:val="single"/>
              </w:rPr>
              <w:t xml:space="preserve">Systemic </w:t>
            </w:r>
            <w:r w:rsidRPr="00D116B9">
              <w:rPr>
                <w:rFonts w:ascii="Arial" w:hAnsi="Arial" w:cs="Arial"/>
                <w:sz w:val="16"/>
                <w:szCs w:val="16"/>
                <w:highlight w:val="lightGray"/>
              </w:rPr>
              <w:t xml:space="preserve">hypersusceptibility: </w:t>
            </w:r>
            <w:r w:rsidRPr="00D116B9">
              <w:rPr>
                <w:rFonts w:ascii="Arial" w:hAnsi="Arial" w:cs="Arial"/>
                <w:b/>
                <w:sz w:val="16"/>
                <w:szCs w:val="16"/>
                <w:highlight w:val="lightGray"/>
              </w:rPr>
              <w:t>slow flacida necrosis</w:t>
            </w:r>
          </w:p>
        </w:tc>
        <w:tc>
          <w:tcPr>
            <w:tcW w:w="1843" w:type="dxa"/>
            <w:tcBorders>
              <w:top w:val="nil"/>
              <w:bottom w:val="nil"/>
            </w:tcBorders>
          </w:tcPr>
          <w:p w:rsidR="00D116B9" w:rsidRPr="00D116B9" w:rsidRDefault="00D116B9" w:rsidP="00D116B9">
            <w:pPr>
              <w:pStyle w:val="Normalt"/>
              <w:spacing w:before="80" w:after="80"/>
              <w:rPr>
                <w:rFonts w:ascii="Arial" w:hAnsi="Arial" w:cs="Arial"/>
                <w:noProof w:val="0"/>
                <w:sz w:val="16"/>
                <w:szCs w:val="16"/>
              </w:rPr>
            </w:pPr>
          </w:p>
        </w:tc>
        <w:tc>
          <w:tcPr>
            <w:tcW w:w="1843" w:type="dxa"/>
            <w:tcBorders>
              <w:top w:val="nil"/>
              <w:bottom w:val="nil"/>
            </w:tcBorders>
          </w:tcPr>
          <w:p w:rsidR="00D116B9" w:rsidRPr="00D116B9" w:rsidRDefault="00D116B9" w:rsidP="00D116B9">
            <w:pPr>
              <w:pStyle w:val="Normalt"/>
              <w:spacing w:before="80" w:after="80"/>
              <w:rPr>
                <w:rFonts w:ascii="Arial" w:hAnsi="Arial" w:cs="Arial"/>
                <w:sz w:val="16"/>
                <w:szCs w:val="16"/>
              </w:rPr>
            </w:pPr>
          </w:p>
        </w:tc>
        <w:tc>
          <w:tcPr>
            <w:tcW w:w="1843" w:type="dxa"/>
            <w:tcBorders>
              <w:top w:val="nil"/>
              <w:bottom w:val="nil"/>
            </w:tcBorders>
          </w:tcPr>
          <w:p w:rsidR="00D116B9" w:rsidRPr="00D116B9" w:rsidRDefault="00D116B9" w:rsidP="00D116B9">
            <w:pPr>
              <w:pStyle w:val="Normalt"/>
              <w:spacing w:before="80" w:after="80"/>
              <w:rPr>
                <w:rFonts w:ascii="Arial" w:hAnsi="Arial" w:cs="Arial"/>
                <w:noProof w:val="0"/>
                <w:sz w:val="16"/>
                <w:szCs w:val="16"/>
                <w:lang w:val="es-ES"/>
              </w:rPr>
            </w:pPr>
          </w:p>
        </w:tc>
        <w:tc>
          <w:tcPr>
            <w:tcW w:w="1985" w:type="dxa"/>
            <w:tcBorders>
              <w:top w:val="nil"/>
              <w:bottom w:val="nil"/>
            </w:tcBorders>
          </w:tcPr>
          <w:p w:rsidR="00D116B9" w:rsidRPr="00D116B9" w:rsidRDefault="00D116B9" w:rsidP="00D116B9">
            <w:pPr>
              <w:pStyle w:val="Normalt"/>
              <w:spacing w:before="80" w:after="80"/>
              <w:rPr>
                <w:rFonts w:ascii="Arial" w:hAnsi="Arial" w:cs="Arial"/>
                <w:strike/>
                <w:noProof w:val="0"/>
                <w:sz w:val="16"/>
                <w:szCs w:val="16"/>
              </w:rPr>
            </w:pPr>
            <w:r w:rsidRPr="00D116B9">
              <w:rPr>
                <w:rFonts w:ascii="Arial" w:hAnsi="Arial" w:cs="Arial"/>
                <w:strike/>
                <w:noProof w:val="0"/>
                <w:sz w:val="16"/>
                <w:szCs w:val="16"/>
              </w:rPr>
              <w:t>Cantor</w:t>
            </w:r>
          </w:p>
        </w:tc>
        <w:tc>
          <w:tcPr>
            <w:tcW w:w="566" w:type="dxa"/>
            <w:tcBorders>
              <w:top w:val="nil"/>
              <w:bottom w:val="nil"/>
              <w:right w:val="nil"/>
            </w:tcBorders>
          </w:tcPr>
          <w:p w:rsidR="00D116B9" w:rsidRPr="00D116B9" w:rsidRDefault="00D116B9" w:rsidP="00D116B9">
            <w:pPr>
              <w:pStyle w:val="Normalt"/>
              <w:spacing w:before="80" w:after="80"/>
              <w:jc w:val="center"/>
              <w:rPr>
                <w:rFonts w:ascii="Arial" w:hAnsi="Arial" w:cs="Arial"/>
                <w:sz w:val="16"/>
                <w:szCs w:val="16"/>
              </w:rPr>
            </w:pPr>
            <w:r w:rsidRPr="00D116B9">
              <w:rPr>
                <w:rFonts w:ascii="Arial" w:hAnsi="Arial" w:cs="Arial"/>
                <w:sz w:val="16"/>
                <w:szCs w:val="16"/>
              </w:rPr>
              <w:t>1-b</w:t>
            </w:r>
          </w:p>
        </w:tc>
      </w:tr>
      <w:tr w:rsidR="00D116B9" w:rsidRPr="00D116B9" w:rsidTr="00D116B9">
        <w:trPr>
          <w:trHeight w:val="20"/>
        </w:trPr>
        <w:tc>
          <w:tcPr>
            <w:tcW w:w="567" w:type="dxa"/>
            <w:tcBorders>
              <w:top w:val="nil"/>
              <w:left w:val="nil"/>
              <w:bottom w:val="nil"/>
            </w:tcBorders>
          </w:tcPr>
          <w:p w:rsidR="00D116B9" w:rsidRPr="00D116B9" w:rsidRDefault="00D116B9" w:rsidP="00D116B9">
            <w:pPr>
              <w:pStyle w:val="Normalt"/>
              <w:spacing w:before="80" w:after="80"/>
              <w:jc w:val="center"/>
              <w:rPr>
                <w:rFonts w:ascii="Arial" w:hAnsi="Arial" w:cs="Arial"/>
                <w:b/>
                <w:sz w:val="16"/>
                <w:szCs w:val="16"/>
              </w:rPr>
            </w:pPr>
          </w:p>
        </w:tc>
        <w:tc>
          <w:tcPr>
            <w:tcW w:w="426" w:type="dxa"/>
            <w:tcBorders>
              <w:top w:val="nil"/>
              <w:bottom w:val="nil"/>
            </w:tcBorders>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nil"/>
              <w:bottom w:val="nil"/>
            </w:tcBorders>
          </w:tcPr>
          <w:p w:rsidR="00D116B9" w:rsidRPr="00D116B9" w:rsidRDefault="00D116B9" w:rsidP="00D116B9">
            <w:pPr>
              <w:pStyle w:val="Normalt"/>
              <w:spacing w:before="80" w:after="80"/>
              <w:rPr>
                <w:rFonts w:ascii="Arial" w:hAnsi="Arial" w:cs="Arial"/>
                <w:sz w:val="16"/>
                <w:szCs w:val="16"/>
                <w:highlight w:val="lightGray"/>
              </w:rPr>
            </w:pPr>
            <w:r w:rsidRPr="00D116B9">
              <w:rPr>
                <w:rFonts w:ascii="Arial" w:hAnsi="Arial" w:cs="Arial"/>
                <w:sz w:val="16"/>
                <w:szCs w:val="16"/>
                <w:highlight w:val="lightGray"/>
                <w:u w:val="single"/>
              </w:rPr>
              <w:t xml:space="preserve">Systemic </w:t>
            </w:r>
            <w:r w:rsidRPr="00D116B9">
              <w:rPr>
                <w:rFonts w:ascii="Arial" w:hAnsi="Arial" w:cs="Arial"/>
                <w:sz w:val="16"/>
                <w:szCs w:val="16"/>
                <w:highlight w:val="lightGray"/>
              </w:rPr>
              <w:t xml:space="preserve">hypersusceptibility: </w:t>
            </w:r>
            <w:r w:rsidRPr="00D116B9">
              <w:rPr>
                <w:rFonts w:ascii="Arial" w:hAnsi="Arial" w:cs="Arial"/>
                <w:b/>
                <w:sz w:val="16"/>
                <w:szCs w:val="16"/>
                <w:highlight w:val="lightGray"/>
              </w:rPr>
              <w:t>fast</w:t>
            </w:r>
            <w:r w:rsidRPr="00D116B9">
              <w:rPr>
                <w:rFonts w:ascii="Arial" w:hAnsi="Arial" w:cs="Arial"/>
                <w:sz w:val="16"/>
                <w:szCs w:val="16"/>
                <w:highlight w:val="lightGray"/>
              </w:rPr>
              <w:t xml:space="preserve"> </w:t>
            </w:r>
            <w:r w:rsidRPr="00D116B9">
              <w:rPr>
                <w:rFonts w:ascii="Arial" w:hAnsi="Arial" w:cs="Arial"/>
                <w:b/>
                <w:sz w:val="16"/>
                <w:szCs w:val="16"/>
                <w:highlight w:val="lightGray"/>
              </w:rPr>
              <w:t>flacida necrosis</w:t>
            </w:r>
          </w:p>
        </w:tc>
        <w:tc>
          <w:tcPr>
            <w:tcW w:w="1843" w:type="dxa"/>
            <w:tcBorders>
              <w:top w:val="nil"/>
              <w:bottom w:val="nil"/>
            </w:tcBorders>
          </w:tcPr>
          <w:p w:rsidR="00D116B9" w:rsidRPr="00D116B9" w:rsidRDefault="00D116B9" w:rsidP="00D116B9">
            <w:pPr>
              <w:pStyle w:val="Normalt"/>
              <w:spacing w:before="80" w:after="80"/>
              <w:rPr>
                <w:rFonts w:ascii="Arial" w:hAnsi="Arial" w:cs="Arial"/>
                <w:noProof w:val="0"/>
                <w:sz w:val="16"/>
                <w:szCs w:val="16"/>
              </w:rPr>
            </w:pPr>
          </w:p>
        </w:tc>
        <w:tc>
          <w:tcPr>
            <w:tcW w:w="1843" w:type="dxa"/>
            <w:tcBorders>
              <w:top w:val="nil"/>
              <w:bottom w:val="nil"/>
            </w:tcBorders>
          </w:tcPr>
          <w:p w:rsidR="00D116B9" w:rsidRPr="00D116B9" w:rsidRDefault="00D116B9" w:rsidP="00D116B9">
            <w:pPr>
              <w:pStyle w:val="Normalt"/>
              <w:spacing w:before="80" w:after="80"/>
              <w:rPr>
                <w:rFonts w:ascii="Arial" w:hAnsi="Arial" w:cs="Arial"/>
                <w:sz w:val="16"/>
                <w:szCs w:val="16"/>
              </w:rPr>
            </w:pPr>
          </w:p>
        </w:tc>
        <w:tc>
          <w:tcPr>
            <w:tcW w:w="1843" w:type="dxa"/>
            <w:tcBorders>
              <w:top w:val="nil"/>
              <w:bottom w:val="nil"/>
            </w:tcBorders>
          </w:tcPr>
          <w:p w:rsidR="00D116B9" w:rsidRPr="00D116B9" w:rsidRDefault="00D116B9" w:rsidP="00D116B9">
            <w:pPr>
              <w:pStyle w:val="Normalt"/>
              <w:spacing w:before="80" w:after="80"/>
              <w:rPr>
                <w:rFonts w:ascii="Arial" w:hAnsi="Arial" w:cs="Arial"/>
                <w:noProof w:val="0"/>
                <w:sz w:val="16"/>
                <w:szCs w:val="16"/>
                <w:lang w:val="es-ES"/>
              </w:rPr>
            </w:pPr>
          </w:p>
        </w:tc>
        <w:tc>
          <w:tcPr>
            <w:tcW w:w="1985" w:type="dxa"/>
            <w:tcBorders>
              <w:top w:val="nil"/>
              <w:bottom w:val="nil"/>
            </w:tcBorders>
          </w:tcPr>
          <w:p w:rsidR="00D116B9" w:rsidRPr="00D116B9" w:rsidRDefault="00D116B9" w:rsidP="00D116B9">
            <w:pPr>
              <w:pStyle w:val="Normalt"/>
              <w:spacing w:before="80" w:after="80"/>
              <w:rPr>
                <w:rFonts w:ascii="Arial" w:hAnsi="Arial" w:cs="Arial"/>
                <w:noProof w:val="0"/>
                <w:sz w:val="16"/>
                <w:szCs w:val="16"/>
              </w:rPr>
            </w:pPr>
            <w:proofErr w:type="spellStart"/>
            <w:r w:rsidRPr="00D116B9">
              <w:rPr>
                <w:rFonts w:ascii="Arial" w:hAnsi="Arial" w:cs="Arial"/>
                <w:strike/>
                <w:noProof w:val="0"/>
                <w:sz w:val="16"/>
                <w:szCs w:val="16"/>
              </w:rPr>
              <w:t>Doublon</w:t>
            </w:r>
            <w:proofErr w:type="spellEnd"/>
            <w:r w:rsidRPr="00D116B9">
              <w:rPr>
                <w:rFonts w:ascii="Arial" w:hAnsi="Arial" w:cs="Arial"/>
                <w:noProof w:val="0"/>
                <w:sz w:val="16"/>
                <w:szCs w:val="16"/>
              </w:rPr>
              <w:t xml:space="preserve">, </w:t>
            </w:r>
            <w:proofErr w:type="spellStart"/>
            <w:r w:rsidRPr="00D116B9">
              <w:rPr>
                <w:rFonts w:ascii="Arial" w:hAnsi="Arial" w:cs="Arial"/>
                <w:noProof w:val="0"/>
                <w:sz w:val="16"/>
                <w:szCs w:val="16"/>
                <w:highlight w:val="lightGray"/>
              </w:rPr>
              <w:t>Galoubet</w:t>
            </w:r>
            <w:proofErr w:type="spellEnd"/>
            <w:r w:rsidRPr="00D116B9">
              <w:rPr>
                <w:rFonts w:ascii="Arial" w:hAnsi="Arial" w:cs="Arial"/>
                <w:noProof w:val="0"/>
                <w:sz w:val="16"/>
                <w:szCs w:val="16"/>
              </w:rPr>
              <w:t xml:space="preserve">, </w:t>
            </w:r>
            <w:proofErr w:type="spellStart"/>
            <w:r w:rsidRPr="00D116B9">
              <w:rPr>
                <w:rFonts w:ascii="Arial" w:hAnsi="Arial" w:cs="Arial"/>
                <w:noProof w:val="0"/>
                <w:sz w:val="16"/>
                <w:szCs w:val="16"/>
                <w:highlight w:val="lightGray"/>
              </w:rPr>
              <w:t>Génésis</w:t>
            </w:r>
            <w:proofErr w:type="spellEnd"/>
            <w:r w:rsidRPr="00D116B9">
              <w:rPr>
                <w:rFonts w:ascii="Arial" w:hAnsi="Arial" w:cs="Arial"/>
                <w:noProof w:val="0"/>
                <w:sz w:val="16"/>
                <w:szCs w:val="16"/>
                <w:highlight w:val="lightGray"/>
              </w:rPr>
              <w:t>,</w:t>
            </w:r>
            <w:r w:rsidRPr="00D116B9">
              <w:rPr>
                <w:rFonts w:ascii="Arial" w:hAnsi="Arial" w:cs="Arial"/>
                <w:noProof w:val="0"/>
                <w:sz w:val="16"/>
                <w:szCs w:val="16"/>
              </w:rPr>
              <w:t xml:space="preserve"> </w:t>
            </w:r>
            <w:r w:rsidRPr="00D116B9">
              <w:rPr>
                <w:rFonts w:ascii="Arial" w:hAnsi="Arial" w:cs="Arial"/>
                <w:noProof w:val="0"/>
                <w:sz w:val="16"/>
                <w:szCs w:val="16"/>
                <w:highlight w:val="lightGray"/>
              </w:rPr>
              <w:t>Helios</w:t>
            </w:r>
          </w:p>
        </w:tc>
        <w:tc>
          <w:tcPr>
            <w:tcW w:w="566" w:type="dxa"/>
            <w:tcBorders>
              <w:top w:val="nil"/>
              <w:bottom w:val="nil"/>
              <w:right w:val="nil"/>
            </w:tcBorders>
          </w:tcPr>
          <w:p w:rsidR="00D116B9" w:rsidRPr="00D116B9" w:rsidRDefault="00D116B9" w:rsidP="00D116B9">
            <w:pPr>
              <w:pStyle w:val="Normalt"/>
              <w:spacing w:before="80" w:after="80"/>
              <w:jc w:val="center"/>
              <w:rPr>
                <w:rFonts w:ascii="Arial" w:hAnsi="Arial" w:cs="Arial"/>
                <w:sz w:val="16"/>
                <w:szCs w:val="16"/>
              </w:rPr>
            </w:pPr>
            <w:r w:rsidRPr="00D116B9">
              <w:rPr>
                <w:rFonts w:ascii="Arial" w:hAnsi="Arial" w:cs="Arial"/>
                <w:sz w:val="16"/>
                <w:szCs w:val="16"/>
              </w:rPr>
              <w:t>1-c</w:t>
            </w:r>
          </w:p>
        </w:tc>
      </w:tr>
      <w:tr w:rsidR="00D116B9" w:rsidRPr="00D116B9" w:rsidTr="00D116B9">
        <w:trPr>
          <w:trHeight w:val="20"/>
        </w:trPr>
        <w:tc>
          <w:tcPr>
            <w:tcW w:w="567" w:type="dxa"/>
            <w:tcBorders>
              <w:top w:val="nil"/>
              <w:left w:val="nil"/>
              <w:bottom w:val="single" w:sz="4" w:space="0" w:color="auto"/>
            </w:tcBorders>
          </w:tcPr>
          <w:p w:rsidR="00D116B9" w:rsidRPr="00D116B9" w:rsidRDefault="00D116B9" w:rsidP="00D116B9">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D116B9" w:rsidRPr="00D116B9" w:rsidRDefault="00D116B9" w:rsidP="00D116B9">
            <w:pPr>
              <w:pStyle w:val="Normalt"/>
              <w:spacing w:before="80" w:after="80"/>
              <w:rPr>
                <w:rFonts w:ascii="Arial" w:hAnsi="Arial" w:cs="Arial"/>
                <w:sz w:val="16"/>
                <w:szCs w:val="16"/>
                <w:highlight w:val="lightGray"/>
              </w:rPr>
            </w:pPr>
            <w:r w:rsidRPr="00D116B9">
              <w:rPr>
                <w:rFonts w:ascii="Arial" w:hAnsi="Arial" w:cs="Arial"/>
                <w:sz w:val="16"/>
                <w:szCs w:val="16"/>
                <w:highlight w:val="lightGray"/>
                <w:u w:val="single"/>
              </w:rPr>
              <w:t xml:space="preserve">Localised </w:t>
            </w:r>
            <w:r w:rsidRPr="00D116B9">
              <w:rPr>
                <w:rFonts w:ascii="Arial" w:hAnsi="Arial" w:cs="Arial"/>
                <w:sz w:val="16"/>
                <w:szCs w:val="16"/>
                <w:highlight w:val="lightGray"/>
              </w:rPr>
              <w:t xml:space="preserve">hypersusceptibility: </w:t>
            </w:r>
            <w:r w:rsidRPr="00D116B9">
              <w:rPr>
                <w:rFonts w:ascii="Arial" w:hAnsi="Arial" w:cs="Arial"/>
                <w:b/>
                <w:sz w:val="16"/>
                <w:szCs w:val="16"/>
                <w:highlight w:val="lightGray"/>
              </w:rPr>
              <w:t>local necrosis</w:t>
            </w:r>
          </w:p>
        </w:tc>
        <w:tc>
          <w:tcPr>
            <w:tcW w:w="1843" w:type="dxa"/>
            <w:tcBorders>
              <w:top w:val="nil"/>
              <w:bottom w:val="single" w:sz="4" w:space="0" w:color="auto"/>
            </w:tcBorders>
          </w:tcPr>
          <w:p w:rsidR="00D116B9" w:rsidRPr="00D116B9" w:rsidRDefault="00D116B9" w:rsidP="00D116B9">
            <w:pPr>
              <w:pStyle w:val="Normalt"/>
              <w:spacing w:before="80" w:after="80"/>
              <w:rPr>
                <w:rFonts w:ascii="Arial" w:hAnsi="Arial" w:cs="Arial"/>
                <w:noProof w:val="0"/>
                <w:sz w:val="16"/>
                <w:szCs w:val="16"/>
              </w:rPr>
            </w:pPr>
          </w:p>
        </w:tc>
        <w:tc>
          <w:tcPr>
            <w:tcW w:w="1843" w:type="dxa"/>
            <w:tcBorders>
              <w:top w:val="nil"/>
              <w:bottom w:val="single" w:sz="4" w:space="0" w:color="auto"/>
            </w:tcBorders>
          </w:tcPr>
          <w:p w:rsidR="00D116B9" w:rsidRPr="00D116B9" w:rsidRDefault="00D116B9" w:rsidP="00D116B9">
            <w:pPr>
              <w:pStyle w:val="Normalt"/>
              <w:spacing w:before="80" w:after="80"/>
              <w:rPr>
                <w:rFonts w:ascii="Arial" w:hAnsi="Arial" w:cs="Arial"/>
                <w:sz w:val="16"/>
                <w:szCs w:val="16"/>
              </w:rPr>
            </w:pPr>
          </w:p>
        </w:tc>
        <w:tc>
          <w:tcPr>
            <w:tcW w:w="1843" w:type="dxa"/>
            <w:tcBorders>
              <w:top w:val="nil"/>
              <w:bottom w:val="single" w:sz="4" w:space="0" w:color="auto"/>
            </w:tcBorders>
          </w:tcPr>
          <w:p w:rsidR="00D116B9" w:rsidRPr="00D116B9" w:rsidRDefault="00D116B9" w:rsidP="00D116B9">
            <w:pPr>
              <w:pStyle w:val="Normalt"/>
              <w:spacing w:before="80" w:after="80"/>
              <w:rPr>
                <w:rFonts w:ascii="Arial" w:hAnsi="Arial" w:cs="Arial"/>
                <w:noProof w:val="0"/>
                <w:sz w:val="16"/>
                <w:szCs w:val="16"/>
                <w:lang w:val="es-ES"/>
              </w:rPr>
            </w:pPr>
          </w:p>
        </w:tc>
        <w:tc>
          <w:tcPr>
            <w:tcW w:w="1985" w:type="dxa"/>
            <w:tcBorders>
              <w:top w:val="nil"/>
              <w:bottom w:val="single" w:sz="4" w:space="0" w:color="auto"/>
            </w:tcBorders>
          </w:tcPr>
          <w:p w:rsidR="00D116B9" w:rsidRPr="00D116B9" w:rsidRDefault="00D116B9" w:rsidP="00D116B9">
            <w:pPr>
              <w:pStyle w:val="Normalt"/>
              <w:spacing w:before="80" w:after="80"/>
              <w:rPr>
                <w:rFonts w:ascii="Arial" w:hAnsi="Arial" w:cs="Arial"/>
                <w:noProof w:val="0"/>
                <w:sz w:val="16"/>
                <w:szCs w:val="16"/>
              </w:rPr>
            </w:pPr>
            <w:proofErr w:type="spellStart"/>
            <w:r w:rsidRPr="00D116B9">
              <w:rPr>
                <w:rFonts w:ascii="Arial" w:hAnsi="Arial" w:cs="Arial"/>
                <w:noProof w:val="0"/>
                <w:sz w:val="16"/>
                <w:szCs w:val="16"/>
                <w:highlight w:val="lightGray"/>
              </w:rPr>
              <w:t>Lunaduke</w:t>
            </w:r>
            <w:proofErr w:type="spellEnd"/>
            <w:r w:rsidRPr="00D116B9">
              <w:rPr>
                <w:rFonts w:ascii="Arial" w:hAnsi="Arial" w:cs="Arial"/>
                <w:noProof w:val="0"/>
                <w:sz w:val="16"/>
                <w:szCs w:val="16"/>
                <w:highlight w:val="lightGray"/>
              </w:rPr>
              <w:t>,</w:t>
            </w:r>
            <w:r w:rsidRPr="00D116B9">
              <w:rPr>
                <w:rFonts w:ascii="Arial" w:hAnsi="Arial" w:cs="Arial"/>
                <w:noProof w:val="0"/>
                <w:sz w:val="16"/>
                <w:szCs w:val="16"/>
              </w:rPr>
              <w:t xml:space="preserve"> PI414723, </w:t>
            </w:r>
            <w:proofErr w:type="spellStart"/>
            <w:r w:rsidRPr="00D116B9">
              <w:rPr>
                <w:rFonts w:ascii="Arial" w:hAnsi="Arial" w:cs="Arial"/>
                <w:noProof w:val="0"/>
                <w:sz w:val="16"/>
                <w:szCs w:val="16"/>
                <w:highlight w:val="lightGray"/>
              </w:rPr>
              <w:t>Polinyka</w:t>
            </w:r>
            <w:proofErr w:type="spellEnd"/>
          </w:p>
        </w:tc>
        <w:tc>
          <w:tcPr>
            <w:tcW w:w="566" w:type="dxa"/>
            <w:tcBorders>
              <w:top w:val="nil"/>
              <w:bottom w:val="single" w:sz="4" w:space="0" w:color="auto"/>
              <w:right w:val="nil"/>
            </w:tcBorders>
          </w:tcPr>
          <w:p w:rsidR="00D116B9" w:rsidRPr="00D116B9" w:rsidRDefault="00D116B9" w:rsidP="00D116B9">
            <w:pPr>
              <w:pStyle w:val="Normalt"/>
              <w:spacing w:before="80" w:after="80"/>
              <w:jc w:val="center"/>
              <w:rPr>
                <w:rFonts w:ascii="Arial" w:hAnsi="Arial" w:cs="Arial"/>
                <w:sz w:val="16"/>
                <w:szCs w:val="16"/>
              </w:rPr>
            </w:pPr>
            <w:r w:rsidRPr="00D116B9">
              <w:rPr>
                <w:rFonts w:ascii="Arial" w:hAnsi="Arial" w:cs="Arial"/>
                <w:sz w:val="16"/>
                <w:szCs w:val="16"/>
              </w:rPr>
              <w:t>9</w:t>
            </w:r>
          </w:p>
        </w:tc>
      </w:tr>
      <w:tr w:rsidR="00D116B9" w:rsidRPr="00D116B9" w:rsidTr="00D116B9">
        <w:trPr>
          <w:trHeight w:val="20"/>
        </w:trPr>
        <w:tc>
          <w:tcPr>
            <w:tcW w:w="567" w:type="dxa"/>
            <w:tcBorders>
              <w:top w:val="single" w:sz="4" w:space="0" w:color="auto"/>
              <w:left w:val="nil"/>
              <w:bottom w:val="single" w:sz="4" w:space="0" w:color="auto"/>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b/>
                <w:sz w:val="16"/>
                <w:szCs w:val="16"/>
              </w:rPr>
            </w:pPr>
          </w:p>
        </w:tc>
        <w:tc>
          <w:tcPr>
            <w:tcW w:w="426" w:type="dxa"/>
            <w:tcBorders>
              <w:top w:val="single" w:sz="4" w:space="0" w:color="auto"/>
              <w:bottom w:val="single" w:sz="4" w:space="0" w:color="auto"/>
            </w:tcBorders>
            <w:shd w:val="clear" w:color="auto" w:fill="BFBFBF" w:themeFill="background1" w:themeFillShade="BF"/>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rPr>
                <w:rFonts w:ascii="Arial" w:hAnsi="Arial" w:cs="Arial"/>
                <w:b/>
                <w:sz w:val="16"/>
                <w:szCs w:val="16"/>
              </w:rPr>
            </w:pPr>
            <w:r w:rsidRPr="00D116B9">
              <w:rPr>
                <w:rFonts w:ascii="Arial" w:hAnsi="Arial" w:cs="Arial"/>
                <w:b/>
                <w:sz w:val="16"/>
                <w:szCs w:val="16"/>
              </w:rPr>
              <w:t>If use of a NF type strain (ie: strain E15)</w:t>
            </w: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b/>
                <w:sz w:val="16"/>
                <w:szCs w:val="16"/>
              </w:rPr>
            </w:pPr>
          </w:p>
        </w:tc>
        <w:tc>
          <w:tcPr>
            <w:tcW w:w="1985" w:type="dxa"/>
            <w:tcBorders>
              <w:top w:val="single" w:sz="4" w:space="0" w:color="auto"/>
              <w:bottom w:val="single" w:sz="4" w:space="0" w:color="auto"/>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b/>
                <w:sz w:val="16"/>
                <w:szCs w:val="16"/>
              </w:rPr>
            </w:pPr>
          </w:p>
        </w:tc>
        <w:tc>
          <w:tcPr>
            <w:tcW w:w="566" w:type="dxa"/>
            <w:tcBorders>
              <w:top w:val="single" w:sz="4" w:space="0" w:color="auto"/>
              <w:bottom w:val="single" w:sz="4" w:space="0" w:color="auto"/>
              <w:right w:val="nil"/>
            </w:tcBorders>
            <w:shd w:val="clear" w:color="auto" w:fill="BFBFBF" w:themeFill="background1" w:themeFillShade="BF"/>
          </w:tcPr>
          <w:p w:rsidR="00D116B9" w:rsidRPr="00D116B9" w:rsidRDefault="00D116B9" w:rsidP="00D116B9">
            <w:pPr>
              <w:pStyle w:val="Normalt"/>
              <w:spacing w:before="80" w:after="80"/>
              <w:jc w:val="center"/>
              <w:rPr>
                <w:rFonts w:ascii="Arial" w:hAnsi="Arial" w:cs="Arial"/>
                <w:b/>
                <w:sz w:val="16"/>
                <w:szCs w:val="16"/>
              </w:rPr>
            </w:pPr>
          </w:p>
        </w:tc>
      </w:tr>
      <w:tr w:rsidR="00D116B9" w:rsidRPr="00D116B9" w:rsidTr="00D116B9">
        <w:trPr>
          <w:trHeight w:val="20"/>
        </w:trPr>
        <w:tc>
          <w:tcPr>
            <w:tcW w:w="567" w:type="dxa"/>
            <w:tcBorders>
              <w:top w:val="single" w:sz="4" w:space="0" w:color="auto"/>
              <w:left w:val="nil"/>
              <w:bottom w:val="nil"/>
            </w:tcBorders>
          </w:tcPr>
          <w:p w:rsidR="00D116B9" w:rsidRPr="00D116B9" w:rsidRDefault="00D116B9" w:rsidP="00D116B9">
            <w:pPr>
              <w:pStyle w:val="Normalt"/>
              <w:spacing w:before="80" w:after="80"/>
              <w:jc w:val="center"/>
              <w:rPr>
                <w:rFonts w:ascii="Arial" w:hAnsi="Arial" w:cs="Arial"/>
                <w:b/>
                <w:sz w:val="16"/>
                <w:szCs w:val="16"/>
              </w:rPr>
            </w:pPr>
            <w:r w:rsidRPr="00D116B9">
              <w:rPr>
                <w:rFonts w:ascii="Arial" w:hAnsi="Arial" w:cs="Arial"/>
                <w:b/>
                <w:sz w:val="16"/>
                <w:szCs w:val="16"/>
              </w:rPr>
              <w:t>QL</w:t>
            </w:r>
          </w:p>
        </w:tc>
        <w:tc>
          <w:tcPr>
            <w:tcW w:w="426" w:type="dxa"/>
            <w:tcBorders>
              <w:top w:val="single" w:sz="4" w:space="0" w:color="auto"/>
              <w:bottom w:val="nil"/>
            </w:tcBorders>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sz w:val="16"/>
                <w:szCs w:val="16"/>
                <w:highlight w:val="lightGray"/>
              </w:rPr>
            </w:pPr>
            <w:r w:rsidRPr="00D116B9">
              <w:rPr>
                <w:rFonts w:ascii="Arial" w:hAnsi="Arial" w:cs="Arial"/>
                <w:sz w:val="16"/>
                <w:szCs w:val="16"/>
                <w:highlight w:val="lightGray"/>
              </w:rPr>
              <w:t xml:space="preserve">Susceptibility reaction: </w:t>
            </w:r>
            <w:r w:rsidRPr="00D116B9">
              <w:rPr>
                <w:rFonts w:ascii="Arial" w:hAnsi="Arial" w:cs="Arial"/>
                <w:b/>
                <w:sz w:val="16"/>
                <w:szCs w:val="16"/>
                <w:highlight w:val="lightGray"/>
              </w:rPr>
              <w:t>mosaic</w:t>
            </w: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noProof w:val="0"/>
                <w:sz w:val="16"/>
                <w:szCs w:val="16"/>
              </w:rPr>
            </w:pP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sz w:val="16"/>
                <w:szCs w:val="16"/>
              </w:rPr>
            </w:pPr>
          </w:p>
        </w:tc>
        <w:tc>
          <w:tcPr>
            <w:tcW w:w="1843" w:type="dxa"/>
            <w:tcBorders>
              <w:top w:val="single" w:sz="4" w:space="0" w:color="auto"/>
              <w:bottom w:val="nil"/>
            </w:tcBorders>
          </w:tcPr>
          <w:p w:rsidR="00D116B9" w:rsidRPr="00D116B9" w:rsidRDefault="00D116B9" w:rsidP="00D116B9">
            <w:pPr>
              <w:pStyle w:val="Normalt"/>
              <w:spacing w:before="80" w:after="80"/>
              <w:rPr>
                <w:rFonts w:ascii="Arial" w:hAnsi="Arial" w:cs="Arial"/>
                <w:noProof w:val="0"/>
                <w:sz w:val="16"/>
                <w:szCs w:val="16"/>
                <w:lang w:val="es-ES"/>
              </w:rPr>
            </w:pPr>
          </w:p>
        </w:tc>
        <w:tc>
          <w:tcPr>
            <w:tcW w:w="1985" w:type="dxa"/>
            <w:tcBorders>
              <w:top w:val="single" w:sz="4" w:space="0" w:color="auto"/>
              <w:bottom w:val="nil"/>
            </w:tcBorders>
          </w:tcPr>
          <w:p w:rsidR="00D116B9" w:rsidRPr="00D116B9" w:rsidRDefault="00D116B9" w:rsidP="00D116B9">
            <w:pPr>
              <w:pStyle w:val="Normalt"/>
              <w:spacing w:before="80" w:after="80"/>
              <w:rPr>
                <w:rFonts w:ascii="Arial" w:hAnsi="Arial" w:cs="Arial"/>
                <w:noProof w:val="0"/>
                <w:sz w:val="16"/>
                <w:szCs w:val="16"/>
              </w:rPr>
            </w:pPr>
            <w:proofErr w:type="spellStart"/>
            <w:r w:rsidRPr="00D116B9">
              <w:rPr>
                <w:rFonts w:ascii="Arial" w:hAnsi="Arial" w:cs="Arial"/>
                <w:noProof w:val="0"/>
                <w:sz w:val="16"/>
                <w:szCs w:val="16"/>
                <w:highlight w:val="lightGray"/>
              </w:rPr>
              <w:t>Galoube</w:t>
            </w:r>
            <w:r w:rsidRPr="00D116B9">
              <w:rPr>
                <w:rFonts w:ascii="Arial" w:hAnsi="Arial" w:cs="Arial"/>
                <w:noProof w:val="0"/>
                <w:sz w:val="16"/>
                <w:szCs w:val="16"/>
              </w:rPr>
              <w:t>t</w:t>
            </w:r>
            <w:proofErr w:type="spellEnd"/>
            <w:r w:rsidRPr="00D116B9">
              <w:rPr>
                <w:rFonts w:ascii="Arial" w:hAnsi="Arial" w:cs="Arial"/>
                <w:noProof w:val="0"/>
                <w:sz w:val="16"/>
                <w:szCs w:val="16"/>
              </w:rPr>
              <w:t xml:space="preserve">, </w:t>
            </w:r>
            <w:proofErr w:type="spellStart"/>
            <w:r w:rsidRPr="00D116B9">
              <w:rPr>
                <w:rFonts w:ascii="Arial" w:hAnsi="Arial" w:cs="Arial"/>
                <w:noProof w:val="0"/>
                <w:sz w:val="16"/>
                <w:szCs w:val="16"/>
                <w:highlight w:val="lightGray"/>
              </w:rPr>
              <w:t>Génésis</w:t>
            </w:r>
            <w:proofErr w:type="spellEnd"/>
            <w:r w:rsidRPr="00D116B9">
              <w:rPr>
                <w:rFonts w:ascii="Arial" w:hAnsi="Arial" w:cs="Arial"/>
                <w:noProof w:val="0"/>
                <w:sz w:val="16"/>
                <w:szCs w:val="16"/>
              </w:rPr>
              <w:t xml:space="preserve">, </w:t>
            </w:r>
            <w:r w:rsidRPr="00D116B9">
              <w:rPr>
                <w:rFonts w:ascii="Arial" w:hAnsi="Arial" w:cs="Arial"/>
                <w:noProof w:val="0"/>
                <w:sz w:val="16"/>
                <w:szCs w:val="16"/>
                <w:highlight w:val="lightGray"/>
              </w:rPr>
              <w:t>Helios</w:t>
            </w:r>
            <w:r>
              <w:rPr>
                <w:rFonts w:ascii="Arial" w:hAnsi="Arial" w:cs="Arial"/>
                <w:noProof w:val="0"/>
                <w:sz w:val="16"/>
                <w:szCs w:val="16"/>
              </w:rPr>
              <w:t xml:space="preserve">, </w:t>
            </w:r>
            <w:proofErr w:type="spellStart"/>
            <w:r>
              <w:rPr>
                <w:rFonts w:ascii="Arial" w:hAnsi="Arial" w:cs="Arial"/>
                <w:noProof w:val="0"/>
                <w:sz w:val="16"/>
                <w:szCs w:val="16"/>
              </w:rPr>
              <w:t>Védrantais</w:t>
            </w:r>
            <w:proofErr w:type="spellEnd"/>
          </w:p>
        </w:tc>
        <w:tc>
          <w:tcPr>
            <w:tcW w:w="566" w:type="dxa"/>
            <w:tcBorders>
              <w:top w:val="single" w:sz="4" w:space="0" w:color="auto"/>
              <w:bottom w:val="nil"/>
              <w:right w:val="nil"/>
            </w:tcBorders>
          </w:tcPr>
          <w:p w:rsidR="00D116B9" w:rsidRPr="00D116B9" w:rsidRDefault="00D116B9" w:rsidP="00D116B9">
            <w:pPr>
              <w:pStyle w:val="Normalt"/>
              <w:spacing w:before="80" w:after="80"/>
              <w:jc w:val="center"/>
              <w:rPr>
                <w:rFonts w:ascii="Arial" w:hAnsi="Arial" w:cs="Arial"/>
                <w:sz w:val="16"/>
                <w:szCs w:val="16"/>
              </w:rPr>
            </w:pPr>
            <w:r w:rsidRPr="00D116B9">
              <w:rPr>
                <w:rFonts w:ascii="Arial" w:hAnsi="Arial" w:cs="Arial"/>
                <w:sz w:val="16"/>
                <w:szCs w:val="16"/>
              </w:rPr>
              <w:t>1</w:t>
            </w:r>
          </w:p>
        </w:tc>
      </w:tr>
      <w:tr w:rsidR="00D116B9" w:rsidRPr="00D116B9" w:rsidTr="00D116B9">
        <w:trPr>
          <w:trHeight w:val="20"/>
        </w:trPr>
        <w:tc>
          <w:tcPr>
            <w:tcW w:w="567" w:type="dxa"/>
            <w:tcBorders>
              <w:top w:val="nil"/>
              <w:left w:val="nil"/>
              <w:bottom w:val="single" w:sz="6" w:space="0" w:color="auto"/>
            </w:tcBorders>
          </w:tcPr>
          <w:p w:rsidR="00D116B9" w:rsidRPr="00D116B9" w:rsidRDefault="00D116B9" w:rsidP="00D116B9">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D116B9" w:rsidRPr="00D116B9" w:rsidRDefault="00D116B9" w:rsidP="00D116B9">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D116B9" w:rsidRPr="00D116B9" w:rsidRDefault="00D116B9" w:rsidP="00D116B9">
            <w:pPr>
              <w:pStyle w:val="Normalt"/>
              <w:spacing w:before="80" w:after="80"/>
              <w:rPr>
                <w:rFonts w:ascii="Arial" w:hAnsi="Arial" w:cs="Arial"/>
                <w:sz w:val="16"/>
                <w:szCs w:val="16"/>
                <w:highlight w:val="lightGray"/>
              </w:rPr>
            </w:pPr>
            <w:r w:rsidRPr="00D116B9">
              <w:rPr>
                <w:rFonts w:ascii="Arial" w:hAnsi="Arial" w:cs="Arial"/>
                <w:sz w:val="16"/>
                <w:szCs w:val="16"/>
                <w:highlight w:val="lightGray"/>
              </w:rPr>
              <w:t xml:space="preserve">Localised hypersusceptibility: </w:t>
            </w:r>
            <w:r w:rsidRPr="00D116B9">
              <w:rPr>
                <w:rFonts w:ascii="Arial" w:hAnsi="Arial" w:cs="Arial"/>
                <w:b/>
                <w:sz w:val="16"/>
                <w:szCs w:val="16"/>
                <w:highlight w:val="lightGray"/>
              </w:rPr>
              <w:t>local necrosis</w:t>
            </w:r>
          </w:p>
        </w:tc>
        <w:tc>
          <w:tcPr>
            <w:tcW w:w="1843" w:type="dxa"/>
            <w:tcBorders>
              <w:top w:val="nil"/>
              <w:bottom w:val="single" w:sz="6" w:space="0" w:color="auto"/>
            </w:tcBorders>
          </w:tcPr>
          <w:p w:rsidR="00D116B9" w:rsidRPr="00D116B9" w:rsidRDefault="00D116B9" w:rsidP="00D116B9">
            <w:pPr>
              <w:pStyle w:val="Normalt"/>
              <w:spacing w:before="80" w:after="80"/>
              <w:rPr>
                <w:rFonts w:ascii="Arial" w:hAnsi="Arial" w:cs="Arial"/>
                <w:noProof w:val="0"/>
                <w:sz w:val="16"/>
                <w:szCs w:val="16"/>
              </w:rPr>
            </w:pPr>
          </w:p>
        </w:tc>
        <w:tc>
          <w:tcPr>
            <w:tcW w:w="1843" w:type="dxa"/>
            <w:tcBorders>
              <w:top w:val="nil"/>
              <w:bottom w:val="single" w:sz="6" w:space="0" w:color="auto"/>
            </w:tcBorders>
          </w:tcPr>
          <w:p w:rsidR="00D116B9" w:rsidRPr="00D116B9" w:rsidRDefault="00D116B9" w:rsidP="00D116B9">
            <w:pPr>
              <w:pStyle w:val="Normalt"/>
              <w:spacing w:before="80" w:after="80"/>
              <w:rPr>
                <w:rFonts w:ascii="Arial" w:hAnsi="Arial" w:cs="Arial"/>
                <w:sz w:val="16"/>
                <w:szCs w:val="16"/>
              </w:rPr>
            </w:pPr>
          </w:p>
        </w:tc>
        <w:tc>
          <w:tcPr>
            <w:tcW w:w="1843" w:type="dxa"/>
            <w:tcBorders>
              <w:top w:val="nil"/>
              <w:bottom w:val="single" w:sz="6" w:space="0" w:color="auto"/>
            </w:tcBorders>
          </w:tcPr>
          <w:p w:rsidR="00D116B9" w:rsidRPr="00D116B9" w:rsidRDefault="00D116B9" w:rsidP="00D116B9">
            <w:pPr>
              <w:pStyle w:val="Normalt"/>
              <w:spacing w:before="80" w:after="80"/>
              <w:rPr>
                <w:rFonts w:ascii="Arial" w:hAnsi="Arial" w:cs="Arial"/>
                <w:noProof w:val="0"/>
                <w:sz w:val="16"/>
                <w:szCs w:val="16"/>
                <w:lang w:val="es-ES"/>
              </w:rPr>
            </w:pPr>
          </w:p>
        </w:tc>
        <w:tc>
          <w:tcPr>
            <w:tcW w:w="1985" w:type="dxa"/>
            <w:tcBorders>
              <w:top w:val="nil"/>
              <w:bottom w:val="single" w:sz="6" w:space="0" w:color="auto"/>
            </w:tcBorders>
          </w:tcPr>
          <w:p w:rsidR="00D116B9" w:rsidRPr="00D116B9" w:rsidRDefault="00D116B9" w:rsidP="00D116B9">
            <w:pPr>
              <w:pStyle w:val="Normalt"/>
              <w:spacing w:before="80" w:after="80"/>
              <w:rPr>
                <w:rFonts w:ascii="Arial" w:hAnsi="Arial" w:cs="Arial"/>
                <w:noProof w:val="0"/>
                <w:sz w:val="16"/>
                <w:szCs w:val="16"/>
              </w:rPr>
            </w:pPr>
            <w:proofErr w:type="spellStart"/>
            <w:r w:rsidRPr="00D116B9">
              <w:rPr>
                <w:rFonts w:ascii="Arial" w:hAnsi="Arial" w:cs="Arial"/>
                <w:noProof w:val="0"/>
                <w:sz w:val="16"/>
                <w:szCs w:val="16"/>
                <w:highlight w:val="lightGray"/>
              </w:rPr>
              <w:t>Lunaduke</w:t>
            </w:r>
            <w:proofErr w:type="spellEnd"/>
            <w:r w:rsidRPr="00D116B9">
              <w:rPr>
                <w:rFonts w:ascii="Arial" w:hAnsi="Arial" w:cs="Arial"/>
                <w:noProof w:val="0"/>
                <w:sz w:val="16"/>
                <w:szCs w:val="16"/>
              </w:rPr>
              <w:t xml:space="preserve">, PI414723, </w:t>
            </w:r>
            <w:proofErr w:type="spellStart"/>
            <w:r w:rsidRPr="00D116B9">
              <w:rPr>
                <w:rFonts w:ascii="Arial" w:hAnsi="Arial" w:cs="Arial"/>
                <w:noProof w:val="0"/>
                <w:sz w:val="16"/>
                <w:szCs w:val="16"/>
                <w:highlight w:val="lightGray"/>
              </w:rPr>
              <w:t>Polinyka</w:t>
            </w:r>
            <w:proofErr w:type="spellEnd"/>
          </w:p>
        </w:tc>
        <w:tc>
          <w:tcPr>
            <w:tcW w:w="566" w:type="dxa"/>
            <w:tcBorders>
              <w:top w:val="nil"/>
              <w:bottom w:val="single" w:sz="6" w:space="0" w:color="auto"/>
              <w:right w:val="nil"/>
            </w:tcBorders>
          </w:tcPr>
          <w:p w:rsidR="00D116B9" w:rsidRPr="00D116B9" w:rsidRDefault="00D116B9" w:rsidP="00D116B9">
            <w:pPr>
              <w:pStyle w:val="Normalt"/>
              <w:spacing w:before="80" w:after="80"/>
              <w:jc w:val="center"/>
              <w:rPr>
                <w:rFonts w:ascii="Arial" w:hAnsi="Arial" w:cs="Arial"/>
                <w:sz w:val="16"/>
                <w:szCs w:val="16"/>
              </w:rPr>
            </w:pPr>
            <w:r w:rsidRPr="00D116B9">
              <w:rPr>
                <w:rFonts w:ascii="Arial" w:hAnsi="Arial" w:cs="Arial"/>
                <w:sz w:val="16"/>
                <w:szCs w:val="16"/>
              </w:rPr>
              <w:t>9</w:t>
            </w:r>
          </w:p>
        </w:tc>
      </w:tr>
    </w:tbl>
    <w:p w:rsidR="00D116B9" w:rsidRDefault="00D116B9" w:rsidP="000C5D78">
      <w:pPr>
        <w:rPr>
          <w:i/>
          <w:snapToGrid w:val="0"/>
          <w:lang w:val="en-GB"/>
        </w:rPr>
      </w:pPr>
    </w:p>
    <w:p w:rsidR="00D116B9" w:rsidRDefault="00D116B9">
      <w:pPr>
        <w:jc w:val="left"/>
        <w:rPr>
          <w:i/>
          <w:snapToGrid w:val="0"/>
          <w:lang w:val="en-GB"/>
        </w:rPr>
      </w:pPr>
      <w:r>
        <w:rPr>
          <w:i/>
          <w:snapToGrid w:val="0"/>
          <w:lang w:val="en-GB"/>
        </w:rPr>
        <w:br w:type="page"/>
      </w:r>
    </w:p>
    <w:p w:rsidR="00E834FD" w:rsidRDefault="00D116B9">
      <w:pPr>
        <w:rPr>
          <w:i/>
          <w:snapToGrid w:val="0"/>
          <w:lang w:val="en-GB"/>
        </w:rPr>
      </w:pPr>
      <w:r>
        <w:rPr>
          <w:i/>
          <w:snapToGrid w:val="0"/>
          <w:lang w:val="en-GB"/>
        </w:rPr>
        <w:lastRenderedPageBreak/>
        <w:t>Current wording:</w:t>
      </w:r>
    </w:p>
    <w:p w:rsidR="00E834FD" w:rsidRDefault="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34FD" w:rsidRPr="00E1386E" w:rsidTr="00E834FD">
        <w:trPr>
          <w:trHeight w:val="340"/>
        </w:trPr>
        <w:tc>
          <w:tcPr>
            <w:tcW w:w="567" w:type="dxa"/>
            <w:tcBorders>
              <w:top w:val="single" w:sz="4" w:space="0" w:color="auto"/>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 xml:space="preserve">74. </w:t>
            </w:r>
            <w:r w:rsidRPr="00E834FD">
              <w:rPr>
                <w:rFonts w:cs="Arial"/>
                <w:b/>
                <w:sz w:val="16"/>
                <w:szCs w:val="16"/>
              </w:rPr>
              <w:br/>
            </w:r>
            <w:r w:rsidRPr="00E834FD">
              <w:rPr>
                <w:rFonts w:cs="Arial"/>
                <w:b/>
                <w:sz w:val="16"/>
                <w:szCs w:val="16"/>
              </w:rPr>
              <w:br/>
              <w:t>(+)</w:t>
            </w:r>
          </w:p>
        </w:tc>
        <w:tc>
          <w:tcPr>
            <w:tcW w:w="567" w:type="dxa"/>
            <w:tcBorders>
              <w:top w:val="single" w:sz="4" w:space="0" w:color="auto"/>
              <w:bottom w:val="nil"/>
            </w:tcBorders>
            <w:vAlign w:val="center"/>
          </w:tcPr>
          <w:p w:rsidR="00E834FD" w:rsidRPr="00E834FD" w:rsidRDefault="00E834FD" w:rsidP="00E834FD">
            <w:pPr>
              <w:spacing w:before="80" w:after="80"/>
              <w:jc w:val="center"/>
              <w:rPr>
                <w:rFonts w:cs="Arial"/>
                <w:b/>
                <w:sz w:val="16"/>
                <w:szCs w:val="16"/>
              </w:rPr>
            </w:pPr>
            <w:r w:rsidRPr="00E834FD">
              <w:rPr>
                <w:rFonts w:cs="Arial"/>
                <w:b/>
                <w:sz w:val="16"/>
                <w:szCs w:val="16"/>
              </w:rPr>
              <w:t>VG</w:t>
            </w:r>
            <w:r w:rsidRPr="00E834FD">
              <w:rPr>
                <w:rFonts w:cs="Arial"/>
                <w:b/>
                <w:sz w:val="16"/>
                <w:szCs w:val="16"/>
              </w:rPr>
              <w:br/>
            </w:r>
            <w:r w:rsidRPr="00E834FD">
              <w:rPr>
                <w:rFonts w:cs="Arial"/>
                <w:b/>
                <w:sz w:val="16"/>
                <w:szCs w:val="16"/>
              </w:rPr>
              <w:br/>
            </w:r>
          </w:p>
        </w:tc>
        <w:tc>
          <w:tcPr>
            <w:tcW w:w="1843" w:type="dxa"/>
            <w:tcBorders>
              <w:top w:val="single" w:sz="4" w:space="0" w:color="auto"/>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Resistance to Papaya Ring Spot Virus (PRSV)</w:t>
            </w:r>
          </w:p>
        </w:tc>
        <w:tc>
          <w:tcPr>
            <w:tcW w:w="1843" w:type="dxa"/>
            <w:tcBorders>
              <w:top w:val="single" w:sz="4" w:space="0" w:color="auto"/>
              <w:bottom w:val="nil"/>
            </w:tcBorders>
          </w:tcPr>
          <w:p w:rsidR="00E834FD" w:rsidRPr="00706E68" w:rsidRDefault="00E834FD" w:rsidP="00E834FD">
            <w:pPr>
              <w:spacing w:before="80" w:after="80"/>
              <w:jc w:val="left"/>
              <w:rPr>
                <w:rFonts w:cs="Arial"/>
                <w:b/>
                <w:sz w:val="16"/>
                <w:szCs w:val="16"/>
                <w:lang w:val="fr-CH"/>
              </w:rPr>
            </w:pPr>
            <w:r w:rsidRPr="00706E68">
              <w:rPr>
                <w:rFonts w:cs="Arial"/>
                <w:b/>
                <w:sz w:val="16"/>
                <w:szCs w:val="16"/>
                <w:lang w:val="fr-CH"/>
              </w:rPr>
              <w:t xml:space="preserve">Résistance au virus des taches annulaires du papayer </w:t>
            </w:r>
          </w:p>
        </w:tc>
        <w:tc>
          <w:tcPr>
            <w:tcW w:w="1843" w:type="dxa"/>
            <w:tcBorders>
              <w:top w:val="single" w:sz="4" w:space="0" w:color="auto"/>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Resistenz</w:t>
            </w:r>
            <w:proofErr w:type="spellEnd"/>
            <w:r w:rsidRPr="00E834FD">
              <w:rPr>
                <w:rFonts w:cs="Arial"/>
                <w:b/>
                <w:sz w:val="16"/>
                <w:szCs w:val="16"/>
              </w:rPr>
              <w:t xml:space="preserve"> </w:t>
            </w:r>
            <w:proofErr w:type="spellStart"/>
            <w:r w:rsidRPr="00E834FD">
              <w:rPr>
                <w:rFonts w:cs="Arial"/>
                <w:b/>
                <w:sz w:val="16"/>
                <w:szCs w:val="16"/>
              </w:rPr>
              <w:t>gegen</w:t>
            </w:r>
            <w:proofErr w:type="spellEnd"/>
            <w:r w:rsidRPr="00E834FD">
              <w:rPr>
                <w:rFonts w:cs="Arial"/>
                <w:b/>
                <w:sz w:val="16"/>
                <w:szCs w:val="16"/>
              </w:rPr>
              <w:t xml:space="preserve"> </w:t>
            </w:r>
            <w:proofErr w:type="spellStart"/>
            <w:r w:rsidRPr="00E834FD">
              <w:rPr>
                <w:rFonts w:cs="Arial"/>
                <w:b/>
                <w:sz w:val="16"/>
                <w:szCs w:val="16"/>
              </w:rPr>
              <w:t>Papayaringflecken</w:t>
            </w:r>
            <w:proofErr w:type="spellEnd"/>
            <w:r w:rsidRPr="00E834FD">
              <w:rPr>
                <w:rFonts w:cs="Arial"/>
                <w:b/>
                <w:sz w:val="16"/>
                <w:szCs w:val="16"/>
              </w:rPr>
              <w:t>-virus (PRSV)</w:t>
            </w:r>
          </w:p>
        </w:tc>
        <w:tc>
          <w:tcPr>
            <w:tcW w:w="1843" w:type="dxa"/>
            <w:tcBorders>
              <w:top w:val="single" w:sz="4" w:space="0" w:color="auto"/>
              <w:bottom w:val="nil"/>
            </w:tcBorders>
          </w:tcPr>
          <w:p w:rsidR="00E834FD" w:rsidRPr="00706E68" w:rsidRDefault="00E834FD" w:rsidP="00E834FD">
            <w:pPr>
              <w:spacing w:before="80" w:after="80"/>
              <w:jc w:val="left"/>
              <w:rPr>
                <w:rFonts w:cs="Arial"/>
                <w:b/>
                <w:sz w:val="16"/>
                <w:szCs w:val="16"/>
                <w:lang w:val="fr-CH"/>
              </w:rPr>
            </w:pPr>
            <w:r w:rsidRPr="00706E68">
              <w:rPr>
                <w:rFonts w:cs="Arial"/>
                <w:b/>
                <w:sz w:val="16"/>
                <w:szCs w:val="16"/>
                <w:lang w:val="fr-CH"/>
              </w:rPr>
              <w:t xml:space="preserve">Resistencia al virus de la </w:t>
            </w:r>
            <w:proofErr w:type="spellStart"/>
            <w:r w:rsidRPr="00706E68">
              <w:rPr>
                <w:rFonts w:cs="Arial"/>
                <w:b/>
                <w:sz w:val="16"/>
                <w:szCs w:val="16"/>
                <w:lang w:val="fr-CH"/>
              </w:rPr>
              <w:t>mancha</w:t>
            </w:r>
            <w:proofErr w:type="spellEnd"/>
            <w:r w:rsidRPr="00706E68">
              <w:rPr>
                <w:rFonts w:cs="Arial"/>
                <w:b/>
                <w:sz w:val="16"/>
                <w:szCs w:val="16"/>
                <w:lang w:val="fr-CH"/>
              </w:rPr>
              <w:t xml:space="preserve"> </w:t>
            </w:r>
            <w:proofErr w:type="spellStart"/>
            <w:r w:rsidRPr="00706E68">
              <w:rPr>
                <w:rFonts w:cs="Arial"/>
                <w:b/>
                <w:sz w:val="16"/>
                <w:szCs w:val="16"/>
                <w:lang w:val="fr-CH"/>
              </w:rPr>
              <w:t>anular</w:t>
            </w:r>
            <w:proofErr w:type="spellEnd"/>
            <w:r w:rsidRPr="00706E68">
              <w:rPr>
                <w:rFonts w:cs="Arial"/>
                <w:b/>
                <w:sz w:val="16"/>
                <w:szCs w:val="16"/>
                <w:lang w:val="fr-CH"/>
              </w:rPr>
              <w:t xml:space="preserve"> </w:t>
            </w:r>
            <w:proofErr w:type="spellStart"/>
            <w:r w:rsidRPr="00706E68">
              <w:rPr>
                <w:rFonts w:cs="Arial"/>
                <w:b/>
                <w:sz w:val="16"/>
                <w:szCs w:val="16"/>
                <w:lang w:val="fr-CH"/>
              </w:rPr>
              <w:t>del</w:t>
            </w:r>
            <w:proofErr w:type="spellEnd"/>
            <w:r w:rsidRPr="00706E68">
              <w:rPr>
                <w:rFonts w:cs="Arial"/>
                <w:b/>
                <w:sz w:val="16"/>
                <w:szCs w:val="16"/>
                <w:lang w:val="fr-CH"/>
              </w:rPr>
              <w:t xml:space="preserve"> </w:t>
            </w:r>
            <w:proofErr w:type="spellStart"/>
            <w:r w:rsidRPr="00706E68">
              <w:rPr>
                <w:rFonts w:cs="Arial"/>
                <w:b/>
                <w:sz w:val="16"/>
                <w:szCs w:val="16"/>
                <w:lang w:val="fr-CH"/>
              </w:rPr>
              <w:t>papayo</w:t>
            </w:r>
            <w:proofErr w:type="spellEnd"/>
            <w:r w:rsidRPr="00706E68">
              <w:rPr>
                <w:rFonts w:cs="Arial"/>
                <w:b/>
                <w:sz w:val="16"/>
                <w:szCs w:val="16"/>
                <w:lang w:val="fr-CH"/>
              </w:rPr>
              <w:t xml:space="preserve"> (PRSV)</w:t>
            </w:r>
          </w:p>
        </w:tc>
        <w:tc>
          <w:tcPr>
            <w:tcW w:w="1985" w:type="dxa"/>
            <w:tcBorders>
              <w:top w:val="single" w:sz="4" w:space="0" w:color="auto"/>
              <w:bottom w:val="nil"/>
            </w:tcBorders>
          </w:tcPr>
          <w:p w:rsidR="00E834FD" w:rsidRPr="00706E68" w:rsidRDefault="00E834FD" w:rsidP="00E834FD">
            <w:pPr>
              <w:spacing w:before="80" w:after="80"/>
              <w:jc w:val="left"/>
              <w:rPr>
                <w:rFonts w:cs="Arial"/>
                <w:sz w:val="16"/>
                <w:szCs w:val="16"/>
                <w:lang w:val="fr-CH"/>
              </w:rPr>
            </w:pPr>
          </w:p>
        </w:tc>
        <w:tc>
          <w:tcPr>
            <w:tcW w:w="567" w:type="dxa"/>
            <w:tcBorders>
              <w:top w:val="single" w:sz="4" w:space="0" w:color="auto"/>
              <w:bottom w:val="nil"/>
              <w:right w:val="nil"/>
            </w:tcBorders>
          </w:tcPr>
          <w:p w:rsidR="00E834FD" w:rsidRPr="00706E68" w:rsidRDefault="00E834FD" w:rsidP="00E834FD">
            <w:pPr>
              <w:spacing w:before="80" w:after="80"/>
              <w:jc w:val="center"/>
              <w:rPr>
                <w:rFonts w:cs="Arial"/>
                <w:sz w:val="16"/>
                <w:szCs w:val="16"/>
                <w:lang w:val="fr-CH"/>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QL</w:t>
            </w: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74.1</w:t>
            </w: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 xml:space="preserve">Race GVA </w:t>
            </w:r>
          </w:p>
        </w:tc>
        <w:tc>
          <w:tcPr>
            <w:tcW w:w="1843" w:type="dxa"/>
            <w:tcBorders>
              <w:top w:val="nil"/>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Pathotype</w:t>
            </w:r>
            <w:proofErr w:type="spellEnd"/>
            <w:r w:rsidRPr="00E834FD">
              <w:rPr>
                <w:rFonts w:cs="Arial"/>
                <w:b/>
                <w:sz w:val="16"/>
                <w:szCs w:val="16"/>
              </w:rPr>
              <w:t xml:space="preserve"> GVA </w:t>
            </w:r>
          </w:p>
        </w:tc>
        <w:tc>
          <w:tcPr>
            <w:tcW w:w="1843" w:type="dxa"/>
            <w:tcBorders>
              <w:top w:val="nil"/>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Pathotyp</w:t>
            </w:r>
            <w:proofErr w:type="spellEnd"/>
            <w:r w:rsidRPr="00E834FD">
              <w:rPr>
                <w:rFonts w:cs="Arial"/>
                <w:b/>
                <w:sz w:val="16"/>
                <w:szCs w:val="16"/>
              </w:rPr>
              <w:t xml:space="preserve"> GVA</w:t>
            </w:r>
          </w:p>
        </w:tc>
        <w:tc>
          <w:tcPr>
            <w:tcW w:w="1843" w:type="dxa"/>
            <w:tcBorders>
              <w:top w:val="nil"/>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Raza</w:t>
            </w:r>
            <w:proofErr w:type="spellEnd"/>
            <w:r w:rsidRPr="00E834FD">
              <w:rPr>
                <w:rFonts w:cs="Arial"/>
                <w:b/>
                <w:sz w:val="16"/>
                <w:szCs w:val="16"/>
              </w:rPr>
              <w:t xml:space="preserve"> GVA </w:t>
            </w:r>
          </w:p>
        </w:tc>
        <w:tc>
          <w:tcPr>
            <w:tcW w:w="1985" w:type="dxa"/>
            <w:tcBorders>
              <w:top w:val="nil"/>
              <w:bottom w:val="nil"/>
            </w:tcBorders>
          </w:tcPr>
          <w:p w:rsidR="00E834FD" w:rsidRPr="00E834FD" w:rsidRDefault="00E834FD" w:rsidP="00E834FD">
            <w:pPr>
              <w:spacing w:before="80" w:after="80"/>
              <w:jc w:val="left"/>
              <w:rPr>
                <w:rFonts w:cs="Arial"/>
                <w:sz w:val="16"/>
                <w:szCs w:val="16"/>
              </w:rPr>
            </w:pP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absente</w:t>
            </w:r>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fehlend</w:t>
            </w:r>
            <w:proofErr w:type="spellEnd"/>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ausente</w:t>
            </w:r>
            <w:proofErr w:type="spellEnd"/>
          </w:p>
        </w:tc>
        <w:tc>
          <w:tcPr>
            <w:tcW w:w="1985"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Védrantais</w:t>
            </w:r>
            <w:proofErr w:type="spellEnd"/>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1</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present</w:t>
            </w:r>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présente</w:t>
            </w:r>
            <w:proofErr w:type="spellEnd"/>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vorhanden</w:t>
            </w:r>
            <w:proofErr w:type="spellEnd"/>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presente</w:t>
            </w:r>
            <w:proofErr w:type="spellEnd"/>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WMRV 29, 72025</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9</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74.2</w:t>
            </w: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Race E2</w:t>
            </w:r>
          </w:p>
        </w:tc>
        <w:tc>
          <w:tcPr>
            <w:tcW w:w="1843" w:type="dxa"/>
            <w:tcBorders>
              <w:top w:val="nil"/>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Pathotype</w:t>
            </w:r>
            <w:proofErr w:type="spellEnd"/>
            <w:r w:rsidRPr="00E834FD">
              <w:rPr>
                <w:rFonts w:cs="Arial"/>
                <w:b/>
                <w:sz w:val="16"/>
                <w:szCs w:val="16"/>
              </w:rPr>
              <w:t xml:space="preserve"> E2</w:t>
            </w:r>
          </w:p>
        </w:tc>
        <w:tc>
          <w:tcPr>
            <w:tcW w:w="1843" w:type="dxa"/>
            <w:tcBorders>
              <w:top w:val="nil"/>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Pathotyp</w:t>
            </w:r>
            <w:proofErr w:type="spellEnd"/>
            <w:r w:rsidRPr="00E834FD">
              <w:rPr>
                <w:rFonts w:cs="Arial"/>
                <w:b/>
                <w:sz w:val="16"/>
                <w:szCs w:val="16"/>
              </w:rPr>
              <w:t xml:space="preserve"> E2</w:t>
            </w:r>
          </w:p>
        </w:tc>
        <w:tc>
          <w:tcPr>
            <w:tcW w:w="1843" w:type="dxa"/>
            <w:tcBorders>
              <w:top w:val="nil"/>
              <w:bottom w:val="nil"/>
            </w:tcBorders>
          </w:tcPr>
          <w:p w:rsidR="00E834FD" w:rsidRPr="00E834FD" w:rsidRDefault="00E834FD" w:rsidP="00E834FD">
            <w:pPr>
              <w:spacing w:before="80" w:after="80"/>
              <w:jc w:val="left"/>
              <w:rPr>
                <w:rFonts w:cs="Arial"/>
                <w:b/>
                <w:sz w:val="16"/>
                <w:szCs w:val="16"/>
              </w:rPr>
            </w:pPr>
            <w:proofErr w:type="spellStart"/>
            <w:r w:rsidRPr="00E834FD">
              <w:rPr>
                <w:rFonts w:cs="Arial"/>
                <w:b/>
                <w:sz w:val="16"/>
                <w:szCs w:val="16"/>
              </w:rPr>
              <w:t>Raza</w:t>
            </w:r>
            <w:proofErr w:type="spellEnd"/>
            <w:r w:rsidRPr="00E834FD">
              <w:rPr>
                <w:rFonts w:cs="Arial"/>
                <w:b/>
                <w:sz w:val="16"/>
                <w:szCs w:val="16"/>
              </w:rPr>
              <w:t xml:space="preserve"> E2</w:t>
            </w:r>
          </w:p>
        </w:tc>
        <w:tc>
          <w:tcPr>
            <w:tcW w:w="1985" w:type="dxa"/>
            <w:tcBorders>
              <w:top w:val="nil"/>
              <w:bottom w:val="nil"/>
            </w:tcBorders>
          </w:tcPr>
          <w:p w:rsidR="00E834FD" w:rsidRPr="00E834FD" w:rsidRDefault="00E834FD" w:rsidP="00E834FD">
            <w:pPr>
              <w:spacing w:before="80" w:after="80"/>
              <w:jc w:val="left"/>
              <w:rPr>
                <w:rFonts w:cs="Arial"/>
                <w:sz w:val="16"/>
                <w:szCs w:val="16"/>
              </w:rPr>
            </w:pP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absente</w:t>
            </w:r>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fehlend</w:t>
            </w:r>
            <w:proofErr w:type="spellEnd"/>
          </w:p>
        </w:tc>
        <w:tc>
          <w:tcPr>
            <w:tcW w:w="1843"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ausente</w:t>
            </w:r>
            <w:proofErr w:type="spellEnd"/>
          </w:p>
        </w:tc>
        <w:tc>
          <w:tcPr>
            <w:tcW w:w="1985" w:type="dxa"/>
            <w:tcBorders>
              <w:top w:val="nil"/>
              <w:bottom w:val="nil"/>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Védrantais</w:t>
            </w:r>
            <w:proofErr w:type="spellEnd"/>
            <w:r w:rsidRPr="00E834FD">
              <w:rPr>
                <w:rFonts w:cs="Arial"/>
                <w:sz w:val="16"/>
                <w:szCs w:val="16"/>
              </w:rPr>
              <w:t>, 72025</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1</w:t>
            </w:r>
          </w:p>
        </w:tc>
      </w:tr>
      <w:tr w:rsidR="00E834FD" w:rsidRPr="00E834FD" w:rsidTr="00E834FD">
        <w:trPr>
          <w:trHeight w:val="340"/>
        </w:trPr>
        <w:tc>
          <w:tcPr>
            <w:tcW w:w="567" w:type="dxa"/>
            <w:tcBorders>
              <w:top w:val="nil"/>
              <w:left w:val="nil"/>
              <w:bottom w:val="single" w:sz="4" w:space="0" w:color="auto"/>
            </w:tcBorders>
          </w:tcPr>
          <w:p w:rsidR="00E834FD" w:rsidRPr="00E834FD" w:rsidRDefault="00E834FD" w:rsidP="00E834FD">
            <w:pPr>
              <w:spacing w:before="80" w:after="80"/>
              <w:jc w:val="center"/>
              <w:rPr>
                <w:rFonts w:cs="Arial"/>
                <w:b/>
                <w:sz w:val="16"/>
                <w:szCs w:val="16"/>
              </w:rPr>
            </w:pPr>
          </w:p>
        </w:tc>
        <w:tc>
          <w:tcPr>
            <w:tcW w:w="567" w:type="dxa"/>
            <w:tcBorders>
              <w:top w:val="nil"/>
              <w:bottom w:val="single" w:sz="4" w:space="0" w:color="auto"/>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present</w:t>
            </w:r>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présente</w:t>
            </w:r>
            <w:proofErr w:type="spellEnd"/>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vorhanden</w:t>
            </w:r>
            <w:proofErr w:type="spellEnd"/>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proofErr w:type="spellStart"/>
            <w:r w:rsidRPr="00E834FD">
              <w:rPr>
                <w:rFonts w:cs="Arial"/>
                <w:sz w:val="16"/>
                <w:szCs w:val="16"/>
              </w:rPr>
              <w:t>presente</w:t>
            </w:r>
            <w:proofErr w:type="spellEnd"/>
          </w:p>
        </w:tc>
        <w:tc>
          <w:tcPr>
            <w:tcW w:w="1985"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WMRV 29</w:t>
            </w:r>
          </w:p>
        </w:tc>
        <w:tc>
          <w:tcPr>
            <w:tcW w:w="567" w:type="dxa"/>
            <w:tcBorders>
              <w:top w:val="nil"/>
              <w:bottom w:val="single" w:sz="4" w:space="0" w:color="auto"/>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9</w:t>
            </w:r>
          </w:p>
        </w:tc>
      </w:tr>
    </w:tbl>
    <w:p w:rsidR="00E834FD" w:rsidRDefault="00E834FD" w:rsidP="00E834FD">
      <w:pPr>
        <w:rPr>
          <w:i/>
          <w:snapToGrid w:val="0"/>
          <w:lang w:val="en-GB"/>
        </w:rPr>
      </w:pPr>
    </w:p>
    <w:p w:rsidR="00E834FD" w:rsidRDefault="00E834FD" w:rsidP="00E834FD">
      <w:pPr>
        <w:rPr>
          <w:i/>
          <w:snapToGrid w:val="0"/>
          <w:lang w:val="en-GB"/>
        </w:rPr>
      </w:pPr>
      <w:r>
        <w:rPr>
          <w:i/>
          <w:snapToGrid w:val="0"/>
          <w:lang w:val="en-GB"/>
        </w:rPr>
        <w:t>Proposed new wording:</w:t>
      </w:r>
    </w:p>
    <w:p w:rsidR="00E834FD" w:rsidRDefault="00E834FD"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34FD" w:rsidRPr="00E1386E" w:rsidTr="00E834FD">
        <w:trPr>
          <w:trHeight w:val="340"/>
        </w:trPr>
        <w:tc>
          <w:tcPr>
            <w:tcW w:w="567" w:type="dxa"/>
            <w:tcBorders>
              <w:top w:val="single" w:sz="4" w:space="0" w:color="auto"/>
              <w:left w:val="nil"/>
              <w:bottom w:val="nil"/>
            </w:tcBorders>
          </w:tcPr>
          <w:p w:rsidR="00E834FD" w:rsidRPr="00E834FD" w:rsidRDefault="00E834FD" w:rsidP="00E834FD">
            <w:pPr>
              <w:pStyle w:val="Normalt"/>
              <w:spacing w:before="80" w:after="80"/>
              <w:jc w:val="center"/>
              <w:rPr>
                <w:rFonts w:ascii="Arial" w:hAnsi="Arial" w:cs="Arial"/>
                <w:b/>
                <w:sz w:val="16"/>
                <w:szCs w:val="16"/>
              </w:rPr>
            </w:pPr>
            <w:r w:rsidRPr="00E834FD">
              <w:rPr>
                <w:rFonts w:ascii="Arial" w:hAnsi="Arial" w:cs="Arial"/>
                <w:b/>
                <w:sz w:val="16"/>
                <w:szCs w:val="16"/>
              </w:rPr>
              <w:t xml:space="preserve">74. </w:t>
            </w:r>
            <w:r w:rsidRPr="00E834FD">
              <w:rPr>
                <w:rFonts w:ascii="Arial" w:hAnsi="Arial" w:cs="Arial"/>
                <w:b/>
                <w:sz w:val="16"/>
                <w:szCs w:val="16"/>
              </w:rPr>
              <w:br/>
            </w:r>
            <w:r w:rsidRPr="00E834FD">
              <w:rPr>
                <w:rFonts w:ascii="Arial" w:hAnsi="Arial" w:cs="Arial"/>
                <w:b/>
                <w:sz w:val="16"/>
                <w:szCs w:val="16"/>
              </w:rPr>
              <w:br/>
              <w:t>(+)</w:t>
            </w:r>
          </w:p>
        </w:tc>
        <w:tc>
          <w:tcPr>
            <w:tcW w:w="567" w:type="dxa"/>
            <w:tcBorders>
              <w:top w:val="single" w:sz="4" w:space="0" w:color="auto"/>
              <w:bottom w:val="nil"/>
            </w:tcBorders>
            <w:vAlign w:val="center"/>
          </w:tcPr>
          <w:p w:rsidR="00E834FD" w:rsidRPr="00E834FD" w:rsidRDefault="00E834FD" w:rsidP="00480F7B">
            <w:pPr>
              <w:pStyle w:val="Normalt"/>
              <w:spacing w:before="80" w:after="80"/>
              <w:jc w:val="center"/>
              <w:rPr>
                <w:rFonts w:ascii="Arial" w:hAnsi="Arial" w:cs="Arial"/>
                <w:b/>
                <w:sz w:val="16"/>
                <w:szCs w:val="16"/>
              </w:rPr>
            </w:pPr>
            <w:r w:rsidRPr="00E834FD">
              <w:rPr>
                <w:rFonts w:ascii="Arial" w:hAnsi="Arial" w:cs="Arial"/>
                <w:b/>
                <w:sz w:val="16"/>
                <w:szCs w:val="16"/>
              </w:rPr>
              <w:t>VG</w:t>
            </w:r>
            <w:r w:rsidRPr="00E834FD">
              <w:rPr>
                <w:rFonts w:ascii="Arial" w:hAnsi="Arial" w:cs="Arial"/>
                <w:b/>
                <w:sz w:val="16"/>
                <w:szCs w:val="16"/>
              </w:rPr>
              <w:br/>
            </w:r>
            <w:r w:rsidRPr="00E834FD">
              <w:rPr>
                <w:rFonts w:ascii="Arial" w:hAnsi="Arial" w:cs="Arial"/>
                <w:b/>
                <w:sz w:val="16"/>
                <w:szCs w:val="16"/>
              </w:rPr>
              <w:br/>
            </w:r>
          </w:p>
        </w:tc>
        <w:tc>
          <w:tcPr>
            <w:tcW w:w="1843" w:type="dxa"/>
            <w:tcBorders>
              <w:top w:val="single" w:sz="4" w:space="0" w:color="auto"/>
              <w:bottom w:val="nil"/>
            </w:tcBorders>
          </w:tcPr>
          <w:p w:rsidR="00E834FD" w:rsidRPr="00E834FD" w:rsidRDefault="00E834FD" w:rsidP="00E834FD">
            <w:pPr>
              <w:pStyle w:val="Normalt"/>
              <w:keepNext/>
              <w:keepLines/>
              <w:spacing w:before="80" w:after="80"/>
              <w:outlineLvl w:val="1"/>
              <w:rPr>
                <w:rFonts w:ascii="Arial" w:hAnsi="Arial" w:cs="Arial"/>
                <w:b/>
                <w:sz w:val="16"/>
                <w:szCs w:val="16"/>
              </w:rPr>
            </w:pPr>
            <w:r w:rsidRPr="00E834FD">
              <w:rPr>
                <w:rFonts w:ascii="Arial" w:hAnsi="Arial" w:cs="Arial"/>
                <w:b/>
                <w:sz w:val="16"/>
                <w:szCs w:val="16"/>
                <w:lang w:eastAsia="fr-FR"/>
              </w:rPr>
              <w:t xml:space="preserve">Resistance to </w:t>
            </w:r>
            <w:r w:rsidRPr="007B2667">
              <w:rPr>
                <w:rFonts w:ascii="Arial" w:hAnsi="Arial" w:cs="Arial"/>
                <w:b/>
                <w:i/>
                <w:sz w:val="16"/>
                <w:szCs w:val="16"/>
                <w:highlight w:val="lightGray"/>
                <w:lang w:eastAsia="fr-FR"/>
              </w:rPr>
              <w:t>Papaya ringspot virus</w:t>
            </w:r>
            <w:r w:rsidRPr="00E834FD">
              <w:rPr>
                <w:rFonts w:ascii="Arial" w:hAnsi="Arial" w:cs="Arial"/>
                <w:b/>
                <w:sz w:val="16"/>
                <w:szCs w:val="16"/>
                <w:lang w:eastAsia="fr-FR"/>
              </w:rPr>
              <w:t xml:space="preserve"> (PRSV)</w:t>
            </w:r>
          </w:p>
        </w:tc>
        <w:tc>
          <w:tcPr>
            <w:tcW w:w="1843" w:type="dxa"/>
            <w:tcBorders>
              <w:top w:val="single" w:sz="4" w:space="0" w:color="auto"/>
              <w:bottom w:val="nil"/>
            </w:tcBorders>
          </w:tcPr>
          <w:p w:rsidR="00E834FD" w:rsidRPr="00E834FD" w:rsidRDefault="00E834FD" w:rsidP="00E834FD">
            <w:pPr>
              <w:pStyle w:val="Normalt"/>
              <w:keepNext/>
              <w:keepLines/>
              <w:spacing w:before="80" w:after="80"/>
              <w:outlineLvl w:val="1"/>
              <w:rPr>
                <w:rFonts w:ascii="Arial" w:hAnsi="Arial" w:cs="Arial"/>
                <w:b/>
                <w:noProof w:val="0"/>
                <w:sz w:val="16"/>
                <w:szCs w:val="16"/>
                <w:lang w:val="fr-FR"/>
              </w:rPr>
            </w:pPr>
            <w:r w:rsidRPr="00E834FD">
              <w:rPr>
                <w:rFonts w:ascii="Arial" w:hAnsi="Arial" w:cs="Arial"/>
                <w:b/>
                <w:noProof w:val="0"/>
                <w:sz w:val="16"/>
                <w:szCs w:val="16"/>
                <w:lang w:val="fr-FR"/>
              </w:rPr>
              <w:t xml:space="preserve">Résistance au virus des taches annulaires du papayer </w:t>
            </w:r>
          </w:p>
        </w:tc>
        <w:tc>
          <w:tcPr>
            <w:tcW w:w="1843" w:type="dxa"/>
            <w:tcBorders>
              <w:top w:val="single" w:sz="4" w:space="0" w:color="auto"/>
              <w:bottom w:val="nil"/>
            </w:tcBorders>
          </w:tcPr>
          <w:p w:rsidR="00E834FD" w:rsidRPr="00E834FD" w:rsidRDefault="00E834FD" w:rsidP="00E834FD">
            <w:pPr>
              <w:pStyle w:val="Normalt"/>
              <w:keepNext/>
              <w:keepLines/>
              <w:spacing w:before="80" w:after="80"/>
              <w:outlineLvl w:val="1"/>
              <w:rPr>
                <w:rFonts w:ascii="Arial" w:hAnsi="Arial" w:cs="Arial"/>
                <w:b/>
                <w:sz w:val="16"/>
                <w:szCs w:val="16"/>
              </w:rPr>
            </w:pPr>
            <w:r w:rsidRPr="00E834FD">
              <w:rPr>
                <w:rFonts w:ascii="Arial" w:hAnsi="Arial" w:cs="Arial"/>
                <w:b/>
                <w:sz w:val="16"/>
                <w:szCs w:val="16"/>
              </w:rPr>
              <w:t>Resistenz gegen Papayaringflecken-virus (PRSV)</w:t>
            </w:r>
          </w:p>
        </w:tc>
        <w:tc>
          <w:tcPr>
            <w:tcW w:w="1843" w:type="dxa"/>
            <w:tcBorders>
              <w:top w:val="single" w:sz="4" w:space="0" w:color="auto"/>
              <w:bottom w:val="nil"/>
            </w:tcBorders>
          </w:tcPr>
          <w:p w:rsidR="00E834FD" w:rsidRPr="00E834FD" w:rsidRDefault="00E834FD" w:rsidP="00E834FD">
            <w:pPr>
              <w:pStyle w:val="Normalt"/>
              <w:keepNext/>
              <w:keepLines/>
              <w:spacing w:before="80" w:after="80"/>
              <w:outlineLvl w:val="1"/>
              <w:rPr>
                <w:rFonts w:ascii="Arial" w:hAnsi="Arial" w:cs="Arial"/>
                <w:b/>
                <w:noProof w:val="0"/>
                <w:sz w:val="16"/>
                <w:szCs w:val="16"/>
                <w:lang w:val="es-ES"/>
              </w:rPr>
            </w:pPr>
            <w:r w:rsidRPr="00E834FD">
              <w:rPr>
                <w:rFonts w:ascii="Arial" w:hAnsi="Arial" w:cs="Arial"/>
                <w:b/>
                <w:noProof w:val="0"/>
                <w:sz w:val="16"/>
                <w:szCs w:val="16"/>
                <w:lang w:val="es-ES"/>
              </w:rPr>
              <w:t>Resistencia al virus de la mancha anular del papayo (PRSV)</w:t>
            </w:r>
          </w:p>
        </w:tc>
        <w:tc>
          <w:tcPr>
            <w:tcW w:w="1985" w:type="dxa"/>
            <w:tcBorders>
              <w:top w:val="single" w:sz="4" w:space="0" w:color="auto"/>
              <w:bottom w:val="nil"/>
            </w:tcBorders>
          </w:tcPr>
          <w:p w:rsidR="00E834FD" w:rsidRPr="00E834FD" w:rsidRDefault="00E834FD" w:rsidP="00E834FD">
            <w:pPr>
              <w:pStyle w:val="Normalt"/>
              <w:spacing w:before="80" w:after="80"/>
              <w:rPr>
                <w:rFonts w:ascii="Arial" w:hAnsi="Arial" w:cs="Arial"/>
                <w:b/>
                <w:sz w:val="16"/>
                <w:szCs w:val="16"/>
                <w:lang w:val="fr-FR"/>
              </w:rPr>
            </w:pPr>
          </w:p>
        </w:tc>
        <w:tc>
          <w:tcPr>
            <w:tcW w:w="567" w:type="dxa"/>
            <w:tcBorders>
              <w:top w:val="single" w:sz="4" w:space="0" w:color="auto"/>
              <w:bottom w:val="nil"/>
              <w:right w:val="nil"/>
            </w:tcBorders>
          </w:tcPr>
          <w:p w:rsidR="00E834FD" w:rsidRPr="00E834FD" w:rsidRDefault="00E834FD" w:rsidP="00E834FD">
            <w:pPr>
              <w:pStyle w:val="Normalt"/>
              <w:spacing w:before="80" w:after="80"/>
              <w:jc w:val="center"/>
              <w:rPr>
                <w:rFonts w:ascii="Arial" w:hAnsi="Arial" w:cs="Arial"/>
                <w:b/>
                <w:sz w:val="16"/>
                <w:szCs w:val="16"/>
                <w:lang w:val="fr-FR"/>
              </w:rPr>
            </w:pPr>
          </w:p>
        </w:tc>
      </w:tr>
      <w:tr w:rsidR="00E834FD" w:rsidRPr="00E834FD" w:rsidTr="00E834FD">
        <w:trPr>
          <w:trHeight w:val="340"/>
        </w:trPr>
        <w:tc>
          <w:tcPr>
            <w:tcW w:w="567" w:type="dxa"/>
            <w:tcBorders>
              <w:top w:val="nil"/>
              <w:left w:val="nil"/>
              <w:bottom w:val="nil"/>
            </w:tcBorders>
          </w:tcPr>
          <w:p w:rsidR="00E834FD" w:rsidRPr="00706E68" w:rsidRDefault="00E834FD" w:rsidP="00E834FD">
            <w:pPr>
              <w:pStyle w:val="Normalt"/>
              <w:spacing w:before="80" w:after="80"/>
              <w:jc w:val="center"/>
              <w:rPr>
                <w:rFonts w:ascii="Arial" w:hAnsi="Arial" w:cs="Arial"/>
                <w:b/>
                <w:sz w:val="16"/>
                <w:szCs w:val="16"/>
                <w:lang w:val="fr-CH"/>
              </w:rPr>
            </w:pPr>
          </w:p>
        </w:tc>
        <w:tc>
          <w:tcPr>
            <w:tcW w:w="567" w:type="dxa"/>
            <w:tcBorders>
              <w:top w:val="nil"/>
              <w:bottom w:val="nil"/>
            </w:tcBorders>
            <w:vAlign w:val="center"/>
          </w:tcPr>
          <w:p w:rsidR="00E834FD" w:rsidRPr="00706E68" w:rsidRDefault="00E834FD" w:rsidP="00E834FD">
            <w:pPr>
              <w:pStyle w:val="Normalt"/>
              <w:spacing w:before="80" w:after="80"/>
              <w:jc w:val="center"/>
              <w:rPr>
                <w:rFonts w:ascii="Arial" w:hAnsi="Arial" w:cs="Arial"/>
                <w:b/>
                <w:sz w:val="16"/>
                <w:szCs w:val="16"/>
                <w:lang w:val="fr-CH"/>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74.1</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highlight w:val="lightGray"/>
                <w:lang w:val="fr-FR"/>
              </w:rPr>
            </w:pPr>
            <w:r w:rsidRPr="00E834FD">
              <w:rPr>
                <w:rFonts w:ascii="Arial" w:hAnsi="Arial" w:cs="Arial"/>
                <w:b/>
                <w:sz w:val="16"/>
                <w:szCs w:val="16"/>
                <w:highlight w:val="lightGray"/>
              </w:rPr>
              <w:t>Guadeloupe strain</w:t>
            </w:r>
          </w:p>
        </w:tc>
        <w:tc>
          <w:tcPr>
            <w:tcW w:w="1843" w:type="dxa"/>
            <w:tcBorders>
              <w:top w:val="nil"/>
              <w:bottom w:val="nil"/>
            </w:tcBorders>
          </w:tcPr>
          <w:p w:rsidR="00E834FD" w:rsidRPr="00E834FD" w:rsidRDefault="00E834FD" w:rsidP="00E834FD">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Souche Guadeloupe</w:t>
            </w:r>
          </w:p>
        </w:tc>
        <w:tc>
          <w:tcPr>
            <w:tcW w:w="1843" w:type="dxa"/>
            <w:tcBorders>
              <w:top w:val="nil"/>
              <w:bottom w:val="nil"/>
            </w:tcBorders>
          </w:tcPr>
          <w:p w:rsidR="00E834FD" w:rsidRPr="00E834FD" w:rsidRDefault="00E834FD" w:rsidP="00E834FD">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Pathotyp Guadeloupe</w:t>
            </w:r>
          </w:p>
        </w:tc>
        <w:tc>
          <w:tcPr>
            <w:tcW w:w="1843" w:type="dxa"/>
            <w:tcBorders>
              <w:top w:val="nil"/>
              <w:bottom w:val="nil"/>
            </w:tcBorders>
          </w:tcPr>
          <w:p w:rsidR="00E834FD" w:rsidRPr="00E834FD" w:rsidRDefault="00E834FD" w:rsidP="00E834FD">
            <w:pPr>
              <w:pStyle w:val="Normalt"/>
              <w:spacing w:before="80" w:after="80"/>
              <w:rPr>
                <w:rFonts w:ascii="Arial" w:hAnsi="Arial" w:cs="Arial"/>
                <w:b/>
                <w:noProof w:val="0"/>
                <w:sz w:val="16"/>
                <w:szCs w:val="16"/>
                <w:highlight w:val="lightGray"/>
                <w:lang w:val="fr-FR"/>
              </w:rPr>
            </w:pPr>
            <w:proofErr w:type="spellStart"/>
            <w:r w:rsidRPr="00E834FD">
              <w:rPr>
                <w:rFonts w:ascii="Arial" w:hAnsi="Arial" w:cs="Arial"/>
                <w:b/>
                <w:noProof w:val="0"/>
                <w:sz w:val="16"/>
                <w:szCs w:val="16"/>
                <w:highlight w:val="lightGray"/>
                <w:lang w:val="fr-FR"/>
              </w:rPr>
              <w:t>Cepa</w:t>
            </w:r>
            <w:proofErr w:type="spellEnd"/>
            <w:r w:rsidRPr="00E834FD">
              <w:rPr>
                <w:rFonts w:ascii="Arial" w:hAnsi="Arial" w:cs="Arial"/>
                <w:b/>
                <w:noProof w:val="0"/>
                <w:sz w:val="16"/>
                <w:szCs w:val="16"/>
                <w:highlight w:val="lightGray"/>
                <w:lang w:val="fr-FR"/>
              </w:rPr>
              <w:t xml:space="preserve"> Guadeloupe</w:t>
            </w:r>
          </w:p>
        </w:tc>
        <w:tc>
          <w:tcPr>
            <w:tcW w:w="1985"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Védrantais</w:t>
            </w: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highlight w:val="lightGray"/>
                <w:shd w:val="clear" w:color="auto" w:fill="D9D9D9"/>
              </w:rPr>
              <w:t>PI414723</w:t>
            </w:r>
            <w:r w:rsidRPr="007B2667">
              <w:rPr>
                <w:rFonts w:ascii="Arial" w:hAnsi="Arial" w:cs="Arial"/>
                <w:sz w:val="16"/>
                <w:szCs w:val="16"/>
                <w:highlight w:val="lightGray"/>
                <w:shd w:val="clear" w:color="auto" w:fill="D9D9D9"/>
              </w:rPr>
              <w:t xml:space="preserve">, </w:t>
            </w:r>
            <w:r w:rsidRPr="007B2667">
              <w:rPr>
                <w:rFonts w:ascii="Arial" w:hAnsi="Arial" w:cs="Arial"/>
                <w:sz w:val="16"/>
                <w:szCs w:val="16"/>
                <w:highlight w:val="lightGray"/>
              </w:rPr>
              <w:t>WMR29,</w:t>
            </w:r>
            <w:r w:rsidRPr="00E834FD">
              <w:rPr>
                <w:rFonts w:ascii="Arial" w:hAnsi="Arial" w:cs="Arial"/>
                <w:sz w:val="16"/>
                <w:szCs w:val="16"/>
              </w:rPr>
              <w:t xml:space="preserve"> 72</w:t>
            </w:r>
            <w:r w:rsidRPr="00E834FD">
              <w:rPr>
                <w:rFonts w:ascii="Arial" w:hAnsi="Arial" w:cs="Arial"/>
                <w:sz w:val="16"/>
                <w:szCs w:val="16"/>
                <w:highlight w:val="lightGray"/>
              </w:rPr>
              <w:t>.</w:t>
            </w:r>
            <w:r w:rsidRPr="00E834FD">
              <w:rPr>
                <w:rFonts w:ascii="Arial" w:hAnsi="Arial" w:cs="Arial"/>
                <w:sz w:val="16"/>
                <w:szCs w:val="16"/>
              </w:rPr>
              <w:t xml:space="preserve">025, </w:t>
            </w: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74.2</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E2 strain</w:t>
            </w: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Souche E2</w:t>
            </w: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Pathotyp E2</w:t>
            </w: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Cepa E2</w:t>
            </w:r>
          </w:p>
        </w:tc>
        <w:tc>
          <w:tcPr>
            <w:tcW w:w="1985" w:type="dxa"/>
            <w:tcBorders>
              <w:top w:val="nil"/>
              <w:bottom w:val="nil"/>
            </w:tcBorders>
          </w:tcPr>
          <w:p w:rsidR="00E834FD" w:rsidRPr="00E834FD" w:rsidRDefault="00E834FD" w:rsidP="00E834FD">
            <w:pPr>
              <w:pStyle w:val="Normalt"/>
              <w:spacing w:before="80" w:after="80"/>
              <w:rPr>
                <w:rFonts w:ascii="Arial" w:hAnsi="Arial" w:cs="Arial"/>
                <w:b/>
                <w:sz w:val="16"/>
                <w:szCs w:val="16"/>
                <w:lang w:val="fr-FR"/>
              </w:rPr>
            </w:pP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b/>
                <w:sz w:val="16"/>
                <w:szCs w:val="16"/>
                <w:lang w:val="fr-FR"/>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highlight w:val="lightGray"/>
                <w:shd w:val="clear" w:color="auto" w:fill="D9D9D9"/>
              </w:rPr>
              <w:t>PI414723</w:t>
            </w:r>
            <w:r w:rsidRPr="00480F7B">
              <w:rPr>
                <w:rFonts w:ascii="Arial" w:hAnsi="Arial" w:cs="Arial"/>
                <w:sz w:val="16"/>
                <w:szCs w:val="16"/>
                <w:shd w:val="clear" w:color="auto" w:fill="D9D9D9"/>
              </w:rPr>
              <w:t>,</w:t>
            </w:r>
            <w:r>
              <w:rPr>
                <w:rFonts w:ascii="Arial" w:hAnsi="Arial" w:cs="Arial"/>
                <w:sz w:val="16"/>
                <w:szCs w:val="16"/>
                <w:shd w:val="clear" w:color="auto" w:fill="D9D9D9"/>
              </w:rPr>
              <w:t xml:space="preserve"> </w:t>
            </w:r>
            <w:r w:rsidRPr="00E834FD">
              <w:rPr>
                <w:rFonts w:ascii="Arial" w:hAnsi="Arial" w:cs="Arial"/>
                <w:sz w:val="16"/>
                <w:szCs w:val="16"/>
              </w:rPr>
              <w:t>Védrantais, 72</w:t>
            </w:r>
            <w:r w:rsidRPr="00E834FD">
              <w:rPr>
                <w:rFonts w:ascii="Arial" w:hAnsi="Arial" w:cs="Arial"/>
                <w:sz w:val="16"/>
                <w:szCs w:val="16"/>
                <w:highlight w:val="lightGray"/>
              </w:rPr>
              <w:t>.</w:t>
            </w:r>
            <w:r w:rsidRPr="00E834FD">
              <w:rPr>
                <w:rFonts w:ascii="Arial" w:hAnsi="Arial" w:cs="Arial"/>
                <w:sz w:val="16"/>
                <w:szCs w:val="16"/>
              </w:rPr>
              <w:t xml:space="preserve">025, </w:t>
            </w: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E834FD" w:rsidRPr="00E834FD" w:rsidTr="00E834FD">
        <w:trPr>
          <w:trHeight w:val="340"/>
        </w:trPr>
        <w:tc>
          <w:tcPr>
            <w:tcW w:w="567" w:type="dxa"/>
            <w:tcBorders>
              <w:top w:val="nil"/>
              <w:left w:val="nil"/>
              <w:bottom w:val="single" w:sz="4" w:space="0" w:color="auto"/>
            </w:tcBorders>
          </w:tcPr>
          <w:p w:rsidR="00E834FD" w:rsidRPr="00E834FD" w:rsidRDefault="00E834FD" w:rsidP="00E834FD">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single" w:sz="4" w:space="0" w:color="auto"/>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highlight w:val="lightGray"/>
              </w:rPr>
              <w:t>WMR29</w:t>
            </w:r>
          </w:p>
        </w:tc>
        <w:tc>
          <w:tcPr>
            <w:tcW w:w="567" w:type="dxa"/>
            <w:tcBorders>
              <w:top w:val="nil"/>
              <w:bottom w:val="single" w:sz="4" w:space="0" w:color="auto"/>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bl>
    <w:p w:rsidR="00E834FD" w:rsidRDefault="00E834FD" w:rsidP="00E834FD">
      <w:pPr>
        <w:rPr>
          <w:i/>
          <w:snapToGrid w:val="0"/>
          <w:lang w:val="en-GB"/>
        </w:rPr>
      </w:pPr>
    </w:p>
    <w:p w:rsidR="002710E3" w:rsidRDefault="002710E3" w:rsidP="00E834FD">
      <w:pPr>
        <w:rPr>
          <w:i/>
          <w:snapToGrid w:val="0"/>
          <w:lang w:val="en-GB"/>
        </w:rPr>
      </w:pPr>
    </w:p>
    <w:p w:rsidR="00282EE3" w:rsidRDefault="00282EE3" w:rsidP="00E834FD">
      <w:pPr>
        <w:rPr>
          <w:i/>
          <w:snapToGrid w:val="0"/>
          <w:lang w:val="en-GB"/>
        </w:rPr>
      </w:pPr>
    </w:p>
    <w:p w:rsidR="00282EE3" w:rsidRDefault="00282EE3" w:rsidP="00E834FD">
      <w:pPr>
        <w:rPr>
          <w:i/>
          <w:snapToGrid w:val="0"/>
          <w:lang w:val="en-GB"/>
        </w:rPr>
      </w:pPr>
    </w:p>
    <w:p w:rsidR="002710E3" w:rsidRDefault="002710E3" w:rsidP="00E834FD">
      <w:pPr>
        <w:rPr>
          <w:i/>
          <w:snapToGrid w:val="0"/>
          <w:lang w:val="en-GB"/>
        </w:rPr>
      </w:pPr>
      <w:r>
        <w:rPr>
          <w:i/>
          <w:snapToGrid w:val="0"/>
          <w:lang w:val="en-GB"/>
        </w:rPr>
        <w:t>Current wording:</w:t>
      </w:r>
    </w:p>
    <w:p w:rsidR="002710E3" w:rsidRDefault="002710E3"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b"/>
              <w:spacing w:before="80" w:after="80"/>
              <w:jc w:val="center"/>
              <w:rPr>
                <w:rFonts w:ascii="Arial" w:hAnsi="Arial" w:cs="Arial"/>
                <w:sz w:val="16"/>
                <w:szCs w:val="16"/>
              </w:rPr>
            </w:pPr>
            <w:r w:rsidRPr="002710E3">
              <w:rPr>
                <w:rFonts w:ascii="Arial" w:hAnsi="Arial" w:cs="Arial"/>
                <w:sz w:val="16"/>
                <w:szCs w:val="16"/>
              </w:rPr>
              <w:t>75.</w:t>
            </w:r>
            <w:r w:rsidRPr="002710E3">
              <w:rPr>
                <w:rFonts w:ascii="Arial" w:hAnsi="Arial" w:cs="Arial"/>
                <w:sz w:val="16"/>
                <w:szCs w:val="16"/>
              </w:rPr>
              <w:br/>
            </w:r>
            <w:r w:rsidRPr="002710E3">
              <w:rPr>
                <w:rFonts w:ascii="Arial" w:hAnsi="Arial" w:cs="Arial"/>
                <w:sz w:val="16"/>
                <w:szCs w:val="16"/>
              </w:rPr>
              <w:br/>
              <w:t>(+)</w:t>
            </w:r>
          </w:p>
        </w:tc>
        <w:tc>
          <w:tcPr>
            <w:tcW w:w="567" w:type="dxa"/>
            <w:tcBorders>
              <w:top w:val="single" w:sz="4" w:space="0" w:color="auto"/>
              <w:bottom w:val="nil"/>
            </w:tcBorders>
            <w:vAlign w:val="center"/>
          </w:tcPr>
          <w:p w:rsidR="002710E3" w:rsidRPr="002710E3" w:rsidRDefault="002710E3" w:rsidP="002710E3">
            <w:pPr>
              <w:pStyle w:val="Normaltb"/>
              <w:spacing w:before="80" w:after="80"/>
              <w:jc w:val="center"/>
              <w:rPr>
                <w:rFonts w:ascii="Arial" w:hAnsi="Arial" w:cs="Arial"/>
                <w:sz w:val="16"/>
                <w:szCs w:val="16"/>
              </w:rPr>
            </w:pPr>
            <w:r w:rsidRPr="002710E3">
              <w:rPr>
                <w:rFonts w:ascii="Arial" w:hAnsi="Arial" w:cs="Arial"/>
                <w:sz w:val="16"/>
                <w:szCs w:val="16"/>
              </w:rPr>
              <w:t>VG</w:t>
            </w:r>
            <w:r w:rsidRPr="002710E3">
              <w:rPr>
                <w:rFonts w:ascii="Arial" w:hAnsi="Arial" w:cs="Arial"/>
                <w:sz w:val="16"/>
                <w:szCs w:val="16"/>
              </w:rPr>
              <w:br/>
            </w:r>
            <w:r w:rsidRPr="002710E3">
              <w:rPr>
                <w:rFonts w:ascii="Arial" w:hAnsi="Arial" w:cs="Arial"/>
                <w:sz w:val="16"/>
                <w:szCs w:val="16"/>
              </w:rPr>
              <w:br/>
            </w:r>
            <w:r w:rsidRPr="002710E3">
              <w:rPr>
                <w:rFonts w:ascii="Arial" w:hAnsi="Arial" w:cs="Arial"/>
                <w:sz w:val="16"/>
                <w:szCs w:val="16"/>
              </w:rPr>
              <w:br/>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r w:rsidRPr="002710E3">
              <w:rPr>
                <w:rFonts w:ascii="Arial" w:hAnsi="Arial" w:cs="Arial"/>
                <w:sz w:val="16"/>
                <w:szCs w:val="16"/>
              </w:rPr>
              <w:t>Resistance to Muskmelon Necrotic Spot Virus (MNSV)</w:t>
            </w:r>
            <w:r w:rsidRPr="002710E3">
              <w:rPr>
                <w:rFonts w:ascii="Arial" w:hAnsi="Arial" w:cs="Arial"/>
                <w:sz w:val="16"/>
                <w:szCs w:val="16"/>
              </w:rPr>
              <w:br/>
              <w:t>Race E</w:t>
            </w:r>
            <w:r w:rsidRPr="002710E3">
              <w:rPr>
                <w:rFonts w:ascii="Arial" w:hAnsi="Arial" w:cs="Arial"/>
                <w:sz w:val="16"/>
                <w:szCs w:val="16"/>
                <w:vertAlign w:val="subscript"/>
              </w:rPr>
              <w:t>8</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fr-FR"/>
              </w:rPr>
            </w:pPr>
            <w:r w:rsidRPr="002710E3">
              <w:rPr>
                <w:rFonts w:ascii="Arial" w:hAnsi="Arial" w:cs="Arial"/>
                <w:noProof w:val="0"/>
                <w:sz w:val="16"/>
                <w:szCs w:val="16"/>
                <w:lang w:val="fr-FR"/>
              </w:rPr>
              <w:t>Résistance au virus de la criblure du melon (MNSV</w:t>
            </w:r>
            <w:proofErr w:type="gramStart"/>
            <w:r w:rsidRPr="002710E3">
              <w:rPr>
                <w:rFonts w:ascii="Arial" w:hAnsi="Arial" w:cs="Arial"/>
                <w:noProof w:val="0"/>
                <w:sz w:val="16"/>
                <w:szCs w:val="16"/>
                <w:lang w:val="fr-FR"/>
              </w:rPr>
              <w:t>)</w:t>
            </w:r>
            <w:proofErr w:type="gramEnd"/>
            <w:r w:rsidRPr="002710E3">
              <w:rPr>
                <w:rFonts w:ascii="Arial" w:hAnsi="Arial" w:cs="Arial"/>
                <w:noProof w:val="0"/>
                <w:sz w:val="16"/>
                <w:szCs w:val="16"/>
                <w:lang w:val="fr-FR"/>
              </w:rPr>
              <w:br/>
            </w:r>
            <w:proofErr w:type="spellStart"/>
            <w:r w:rsidRPr="002710E3">
              <w:rPr>
                <w:rFonts w:ascii="Arial" w:hAnsi="Arial" w:cs="Arial"/>
                <w:noProof w:val="0"/>
                <w:sz w:val="16"/>
                <w:szCs w:val="16"/>
                <w:lang w:val="fr-FR"/>
              </w:rPr>
              <w:t>Pathotype</w:t>
            </w:r>
            <w:proofErr w:type="spellEnd"/>
            <w:r w:rsidRPr="002710E3">
              <w:rPr>
                <w:rFonts w:ascii="Arial" w:hAnsi="Arial" w:cs="Arial"/>
                <w:b w:val="0"/>
                <w:noProof w:val="0"/>
                <w:sz w:val="16"/>
                <w:szCs w:val="16"/>
                <w:lang w:val="fr-FR"/>
              </w:rPr>
              <w:t xml:space="preserve"> </w:t>
            </w:r>
            <w:r w:rsidRPr="002710E3">
              <w:rPr>
                <w:rFonts w:ascii="Arial" w:hAnsi="Arial" w:cs="Arial"/>
                <w:noProof w:val="0"/>
                <w:sz w:val="16"/>
                <w:szCs w:val="16"/>
                <w:lang w:val="fr-FR"/>
              </w:rPr>
              <w:t>E</w:t>
            </w:r>
            <w:r w:rsidRPr="002710E3">
              <w:rPr>
                <w:rFonts w:ascii="Arial" w:hAnsi="Arial" w:cs="Arial"/>
                <w:noProof w:val="0"/>
                <w:sz w:val="16"/>
                <w:szCs w:val="16"/>
                <w:vertAlign w:val="subscript"/>
                <w:lang w:val="fr-FR"/>
              </w:rPr>
              <w:t>8</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r w:rsidRPr="002710E3">
              <w:rPr>
                <w:rFonts w:ascii="Arial" w:hAnsi="Arial" w:cs="Arial"/>
                <w:sz w:val="16"/>
                <w:szCs w:val="16"/>
              </w:rPr>
              <w:t>Resistenz gegen Netzmelonen-nekrosefleckenvirus (MNSV), Pathotyp E</w:t>
            </w:r>
            <w:r w:rsidRPr="002710E3">
              <w:rPr>
                <w:rFonts w:ascii="Arial" w:hAnsi="Arial" w:cs="Arial"/>
                <w:sz w:val="16"/>
                <w:szCs w:val="16"/>
                <w:vertAlign w:val="subscript"/>
              </w:rPr>
              <w:t>8</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es-ES"/>
              </w:rPr>
            </w:pPr>
            <w:r w:rsidRPr="002710E3">
              <w:rPr>
                <w:rFonts w:ascii="Arial" w:hAnsi="Arial" w:cs="Arial"/>
                <w:noProof w:val="0"/>
                <w:sz w:val="16"/>
                <w:szCs w:val="16"/>
                <w:lang w:val="es-ES"/>
              </w:rPr>
              <w:t>Resistencia al virus del cribado del melón (MNSV)</w:t>
            </w:r>
            <w:r w:rsidRPr="002710E3">
              <w:rPr>
                <w:rFonts w:ascii="Arial" w:hAnsi="Arial" w:cs="Arial"/>
                <w:noProof w:val="0"/>
                <w:sz w:val="16"/>
                <w:szCs w:val="16"/>
                <w:lang w:val="es-ES"/>
              </w:rPr>
              <w:br/>
              <w:t>Raza E</w:t>
            </w:r>
            <w:r w:rsidRPr="002710E3">
              <w:rPr>
                <w:rFonts w:ascii="Arial" w:hAnsi="Arial" w:cs="Arial"/>
                <w:noProof w:val="0"/>
                <w:sz w:val="16"/>
                <w:szCs w:val="16"/>
                <w:vertAlign w:val="subscript"/>
                <w:lang w:val="es-ES"/>
              </w:rPr>
              <w:t>8</w:t>
            </w:r>
          </w:p>
        </w:tc>
        <w:tc>
          <w:tcPr>
            <w:tcW w:w="1985"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p>
        </w:tc>
        <w:tc>
          <w:tcPr>
            <w:tcW w:w="567" w:type="dxa"/>
            <w:tcBorders>
              <w:top w:val="single" w:sz="4" w:space="0" w:color="auto"/>
              <w:bottom w:val="nil"/>
              <w:right w:val="nil"/>
            </w:tcBorders>
          </w:tcPr>
          <w:p w:rsidR="002710E3" w:rsidRPr="002710E3" w:rsidRDefault="002710E3" w:rsidP="002710E3">
            <w:pPr>
              <w:pStyle w:val="Normaltb"/>
              <w:spacing w:before="80" w:after="80"/>
              <w:jc w:val="center"/>
              <w:rPr>
                <w:rFonts w:ascii="Arial" w:hAnsi="Arial" w:cs="Arial"/>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spacing w:before="80" w:after="80"/>
              <w:jc w:val="center"/>
              <w:rPr>
                <w:rFonts w:ascii="Arial" w:hAnsi="Arial" w:cs="Arial"/>
                <w:b/>
                <w:sz w:val="16"/>
                <w:szCs w:val="16"/>
              </w:rPr>
            </w:pPr>
            <w:r w:rsidRPr="002710E3">
              <w:rPr>
                <w:rFonts w:ascii="Arial" w:hAnsi="Arial" w:cs="Arial"/>
                <w:b/>
                <w:sz w:val="16"/>
                <w:szCs w:val="16"/>
              </w:rPr>
              <w:t>QL</w:t>
            </w:r>
          </w:p>
        </w:tc>
        <w:tc>
          <w:tcPr>
            <w:tcW w:w="567" w:type="dxa"/>
            <w:tcBorders>
              <w:top w:val="nil"/>
              <w:bottom w:val="nil"/>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Védrantais</w:t>
            </w:r>
          </w:p>
        </w:tc>
        <w:tc>
          <w:tcPr>
            <w:tcW w:w="567" w:type="dxa"/>
            <w:tcBorders>
              <w:top w:val="nil"/>
              <w:bottom w:val="nil"/>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rPr>
            </w:pPr>
          </w:p>
        </w:tc>
        <w:tc>
          <w:tcPr>
            <w:tcW w:w="567" w:type="dxa"/>
            <w:tcBorders>
              <w:top w:val="nil"/>
              <w:bottom w:val="single" w:sz="4" w:space="0" w:color="auto"/>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Primal, VA 435</w:t>
            </w:r>
          </w:p>
        </w:tc>
        <w:tc>
          <w:tcPr>
            <w:tcW w:w="567" w:type="dxa"/>
            <w:tcBorders>
              <w:top w:val="nil"/>
              <w:bottom w:val="single" w:sz="4" w:space="0" w:color="auto"/>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9</w:t>
            </w:r>
          </w:p>
        </w:tc>
      </w:tr>
    </w:tbl>
    <w:p w:rsidR="002710E3" w:rsidRDefault="002710E3"/>
    <w:p w:rsidR="002710E3" w:rsidRPr="002710E3" w:rsidRDefault="002710E3">
      <w:pPr>
        <w:rPr>
          <w:i/>
        </w:rPr>
      </w:pPr>
      <w:r w:rsidRPr="002710E3">
        <w:rPr>
          <w:i/>
        </w:rPr>
        <w:t>Proposed new wording:</w:t>
      </w:r>
    </w:p>
    <w:p w:rsidR="002710E3" w:rsidRPr="002710E3" w:rsidRDefault="002710E3">
      <w:pPr>
        <w:rPr>
          <w:i/>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
              <w:spacing w:before="80" w:after="80"/>
              <w:jc w:val="center"/>
              <w:rPr>
                <w:rFonts w:ascii="Arial" w:hAnsi="Arial" w:cs="Arial"/>
                <w:b/>
                <w:sz w:val="16"/>
                <w:szCs w:val="16"/>
                <w:lang w:val="fr-FR"/>
              </w:rPr>
            </w:pPr>
            <w:r w:rsidRPr="002710E3">
              <w:rPr>
                <w:rFonts w:ascii="Arial" w:hAnsi="Arial" w:cs="Arial"/>
                <w:b/>
                <w:sz w:val="16"/>
                <w:szCs w:val="16"/>
              </w:rPr>
              <w:t>75.</w:t>
            </w:r>
            <w:r w:rsidRPr="002710E3">
              <w:rPr>
                <w:rFonts w:ascii="Arial" w:hAnsi="Arial" w:cs="Arial"/>
                <w:b/>
                <w:sz w:val="16"/>
                <w:szCs w:val="16"/>
              </w:rPr>
              <w:br/>
            </w:r>
            <w:r w:rsidRPr="002710E3">
              <w:rPr>
                <w:rFonts w:ascii="Arial" w:hAnsi="Arial" w:cs="Arial"/>
                <w:b/>
                <w:sz w:val="16"/>
                <w:szCs w:val="16"/>
              </w:rPr>
              <w:br/>
              <w:t>(+)</w:t>
            </w:r>
          </w:p>
        </w:tc>
        <w:tc>
          <w:tcPr>
            <w:tcW w:w="567" w:type="dxa"/>
            <w:tcBorders>
              <w:top w:val="single" w:sz="4" w:space="0" w:color="auto"/>
              <w:bottom w:val="nil"/>
            </w:tcBorders>
          </w:tcPr>
          <w:p w:rsidR="002710E3" w:rsidRPr="002710E3" w:rsidRDefault="002710E3" w:rsidP="002710E3">
            <w:pPr>
              <w:pStyle w:val="Normalt"/>
              <w:spacing w:before="80" w:after="80"/>
              <w:jc w:val="center"/>
              <w:rPr>
                <w:rFonts w:ascii="Arial" w:hAnsi="Arial" w:cs="Arial"/>
                <w:b/>
                <w:sz w:val="16"/>
                <w:szCs w:val="16"/>
                <w:lang w:val="fr-FR"/>
              </w:rPr>
            </w:pPr>
            <w:r w:rsidRPr="002710E3">
              <w:rPr>
                <w:rFonts w:ascii="Arial" w:hAnsi="Arial" w:cs="Arial"/>
                <w:b/>
                <w:sz w:val="16"/>
                <w:szCs w:val="16"/>
              </w:rPr>
              <w:t>VG</w:t>
            </w:r>
            <w:r w:rsidRPr="002710E3">
              <w:rPr>
                <w:rFonts w:ascii="Arial" w:hAnsi="Arial" w:cs="Arial"/>
                <w:b/>
                <w:sz w:val="16"/>
                <w:szCs w:val="16"/>
              </w:rPr>
              <w:br/>
            </w:r>
            <w:r w:rsidRPr="002710E3">
              <w:rPr>
                <w:rFonts w:ascii="Arial" w:hAnsi="Arial" w:cs="Arial"/>
                <w:b/>
                <w:sz w:val="16"/>
                <w:szCs w:val="16"/>
              </w:rPr>
              <w:br/>
            </w:r>
            <w:r w:rsidRPr="002710E3">
              <w:rPr>
                <w:rFonts w:ascii="Arial" w:hAnsi="Arial" w:cs="Arial"/>
                <w:b/>
                <w:sz w:val="16"/>
                <w:szCs w:val="16"/>
              </w:rPr>
              <w:br/>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sz w:val="16"/>
                <w:szCs w:val="16"/>
              </w:rPr>
            </w:pPr>
            <w:r w:rsidRPr="002710E3">
              <w:rPr>
                <w:rFonts w:ascii="Arial" w:hAnsi="Arial" w:cs="Arial"/>
                <w:b/>
                <w:sz w:val="16"/>
                <w:szCs w:val="16"/>
              </w:rPr>
              <w:t xml:space="preserve">Resistance to </w:t>
            </w:r>
            <w:r w:rsidRPr="007B2667">
              <w:rPr>
                <w:rFonts w:ascii="Arial" w:hAnsi="Arial" w:cs="Arial"/>
                <w:b/>
                <w:i/>
                <w:sz w:val="16"/>
                <w:szCs w:val="16"/>
                <w:highlight w:val="lightGray"/>
              </w:rPr>
              <w:t>Melon necrotic spot virus</w:t>
            </w:r>
            <w:r w:rsidRPr="002710E3">
              <w:rPr>
                <w:rFonts w:ascii="Arial" w:hAnsi="Arial" w:cs="Arial"/>
                <w:b/>
                <w:sz w:val="16"/>
                <w:szCs w:val="16"/>
              </w:rPr>
              <w:t xml:space="preserve"> (MNSV)</w:t>
            </w:r>
            <w:r w:rsidRPr="002710E3">
              <w:rPr>
                <w:rFonts w:ascii="Arial" w:hAnsi="Arial" w:cs="Arial"/>
                <w:b/>
                <w:sz w:val="16"/>
                <w:szCs w:val="16"/>
              </w:rPr>
              <w:br/>
            </w:r>
            <w:r w:rsidRPr="002710E3">
              <w:rPr>
                <w:rFonts w:ascii="Arial" w:hAnsi="Arial" w:cs="Arial"/>
                <w:b/>
                <w:sz w:val="16"/>
                <w:szCs w:val="16"/>
                <w:highlight w:val="lightGray"/>
              </w:rPr>
              <w:t>E8 strain</w:t>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noProof w:val="0"/>
                <w:sz w:val="16"/>
                <w:szCs w:val="16"/>
                <w:lang w:val="fr-FR"/>
              </w:rPr>
            </w:pPr>
            <w:r w:rsidRPr="002710E3">
              <w:rPr>
                <w:rFonts w:ascii="Arial" w:hAnsi="Arial" w:cs="Arial"/>
                <w:b/>
                <w:noProof w:val="0"/>
                <w:sz w:val="16"/>
                <w:szCs w:val="16"/>
                <w:lang w:val="fr-FR"/>
              </w:rPr>
              <w:t>Résistance au virus de la criblure du melon (MNSV</w:t>
            </w:r>
            <w:proofErr w:type="gramStart"/>
            <w:r w:rsidRPr="002710E3">
              <w:rPr>
                <w:rFonts w:ascii="Arial" w:hAnsi="Arial" w:cs="Arial"/>
                <w:b/>
                <w:noProof w:val="0"/>
                <w:sz w:val="16"/>
                <w:szCs w:val="16"/>
                <w:lang w:val="fr-FR"/>
              </w:rPr>
              <w:t>)</w:t>
            </w:r>
            <w:proofErr w:type="gramEnd"/>
            <w:r w:rsidRPr="002710E3">
              <w:rPr>
                <w:rFonts w:ascii="Arial" w:hAnsi="Arial" w:cs="Arial"/>
                <w:b/>
                <w:noProof w:val="0"/>
                <w:sz w:val="16"/>
                <w:szCs w:val="16"/>
                <w:lang w:val="fr-FR"/>
              </w:rPr>
              <w:br/>
            </w:r>
            <w:r w:rsidRPr="00706E68">
              <w:rPr>
                <w:rFonts w:ascii="Arial" w:hAnsi="Arial" w:cs="Arial"/>
                <w:b/>
                <w:sz w:val="16"/>
                <w:szCs w:val="16"/>
                <w:highlight w:val="lightGray"/>
                <w:lang w:val="fr-CH"/>
              </w:rPr>
              <w:t>Souche E8</w:t>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sz w:val="16"/>
                <w:szCs w:val="16"/>
              </w:rPr>
            </w:pPr>
            <w:r w:rsidRPr="002710E3">
              <w:rPr>
                <w:rFonts w:ascii="Arial" w:hAnsi="Arial" w:cs="Arial"/>
                <w:b/>
                <w:bCs/>
                <w:sz w:val="16"/>
                <w:szCs w:val="16"/>
                <w:lang w:val="nl-NL"/>
              </w:rPr>
              <w:t>Resistenz gegen Netzmelo</w:t>
            </w:r>
            <w:r>
              <w:rPr>
                <w:rFonts w:ascii="Arial" w:hAnsi="Arial" w:cs="Arial"/>
                <w:b/>
                <w:bCs/>
                <w:sz w:val="16"/>
                <w:szCs w:val="16"/>
                <w:lang w:val="nl-NL"/>
              </w:rPr>
              <w:t>nen-nekrosefleckenvirus (MNSV)</w:t>
            </w:r>
            <w:r>
              <w:rPr>
                <w:rFonts w:ascii="Arial" w:hAnsi="Arial" w:cs="Arial"/>
                <w:b/>
                <w:bCs/>
                <w:sz w:val="16"/>
                <w:szCs w:val="16"/>
                <w:lang w:val="nl-NL"/>
              </w:rPr>
              <w:br/>
            </w:r>
            <w:r w:rsidRPr="002710E3">
              <w:rPr>
                <w:rFonts w:ascii="Arial" w:hAnsi="Arial" w:cs="Arial"/>
                <w:b/>
                <w:sz w:val="16"/>
                <w:szCs w:val="16"/>
                <w:highlight w:val="lightGray"/>
              </w:rPr>
              <w:t>Pathotyp E8</w:t>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noProof w:val="0"/>
                <w:sz w:val="16"/>
                <w:szCs w:val="16"/>
                <w:lang w:val="es-ES"/>
              </w:rPr>
            </w:pPr>
            <w:r w:rsidRPr="002710E3">
              <w:rPr>
                <w:rFonts w:ascii="Arial" w:hAnsi="Arial" w:cs="Arial"/>
                <w:b/>
                <w:noProof w:val="0"/>
                <w:sz w:val="16"/>
                <w:szCs w:val="16"/>
                <w:lang w:val="es-ES"/>
              </w:rPr>
              <w:t>Resistencia al virus del cribado del melón (MNSV)</w:t>
            </w:r>
            <w:r w:rsidRPr="002710E3">
              <w:rPr>
                <w:rFonts w:ascii="Arial" w:hAnsi="Arial" w:cs="Arial"/>
                <w:b/>
                <w:noProof w:val="0"/>
                <w:sz w:val="16"/>
                <w:szCs w:val="16"/>
                <w:lang w:val="es-ES"/>
              </w:rPr>
              <w:br/>
            </w:r>
            <w:r w:rsidRPr="002710E3">
              <w:rPr>
                <w:rFonts w:ascii="Arial" w:hAnsi="Arial" w:cs="Arial"/>
                <w:b/>
                <w:sz w:val="16"/>
                <w:szCs w:val="16"/>
                <w:highlight w:val="lightGray"/>
              </w:rPr>
              <w:t>Raza E8</w:t>
            </w:r>
          </w:p>
        </w:tc>
        <w:tc>
          <w:tcPr>
            <w:tcW w:w="1985" w:type="dxa"/>
            <w:tcBorders>
              <w:top w:val="single" w:sz="4" w:space="0" w:color="auto"/>
              <w:bottom w:val="nil"/>
            </w:tcBorders>
          </w:tcPr>
          <w:p w:rsidR="002710E3" w:rsidRPr="002710E3" w:rsidRDefault="002710E3" w:rsidP="002710E3">
            <w:pPr>
              <w:pStyle w:val="Normalt"/>
              <w:spacing w:before="80" w:after="80"/>
              <w:rPr>
                <w:rFonts w:ascii="Arial" w:hAnsi="Arial" w:cs="Arial"/>
                <w:b/>
                <w:sz w:val="16"/>
                <w:szCs w:val="16"/>
              </w:rPr>
            </w:pPr>
          </w:p>
        </w:tc>
        <w:tc>
          <w:tcPr>
            <w:tcW w:w="567" w:type="dxa"/>
            <w:tcBorders>
              <w:top w:val="single" w:sz="4" w:space="0" w:color="auto"/>
              <w:bottom w:val="nil"/>
              <w:right w:val="nil"/>
            </w:tcBorders>
          </w:tcPr>
          <w:p w:rsidR="002710E3" w:rsidRPr="002710E3" w:rsidRDefault="002710E3" w:rsidP="002710E3">
            <w:pPr>
              <w:pStyle w:val="Normalt"/>
              <w:spacing w:before="80" w:after="80"/>
              <w:jc w:val="center"/>
              <w:rPr>
                <w:rFonts w:ascii="Arial" w:hAnsi="Arial" w:cs="Arial"/>
                <w:b/>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spacing w:before="80" w:after="80"/>
              <w:jc w:val="center"/>
              <w:rPr>
                <w:rFonts w:ascii="Arial" w:hAnsi="Arial" w:cs="Arial"/>
                <w:b/>
                <w:sz w:val="16"/>
                <w:szCs w:val="16"/>
                <w:lang w:val="fr-FR"/>
              </w:rPr>
            </w:pPr>
            <w:r w:rsidRPr="002710E3">
              <w:rPr>
                <w:rFonts w:ascii="Arial" w:hAnsi="Arial" w:cs="Arial"/>
                <w:b/>
                <w:sz w:val="16"/>
                <w:szCs w:val="16"/>
              </w:rPr>
              <w:t>QL</w:t>
            </w:r>
          </w:p>
        </w:tc>
        <w:tc>
          <w:tcPr>
            <w:tcW w:w="567" w:type="dxa"/>
            <w:tcBorders>
              <w:top w:val="nil"/>
              <w:bottom w:val="nil"/>
            </w:tcBorders>
          </w:tcPr>
          <w:p w:rsidR="002710E3" w:rsidRPr="002710E3" w:rsidRDefault="002710E3" w:rsidP="002710E3">
            <w:pPr>
              <w:pStyle w:val="Normalt"/>
              <w:spacing w:before="80" w:after="80"/>
              <w:jc w:val="center"/>
              <w:rPr>
                <w:rFonts w:ascii="Arial" w:hAnsi="Arial" w:cs="Arial"/>
                <w:b/>
                <w:sz w:val="16"/>
                <w:szCs w:val="16"/>
                <w:lang w:val="fr-FR"/>
              </w:rPr>
            </w:pP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Védrantais</w:t>
            </w:r>
          </w:p>
        </w:tc>
        <w:tc>
          <w:tcPr>
            <w:tcW w:w="567" w:type="dxa"/>
            <w:tcBorders>
              <w:top w:val="nil"/>
              <w:bottom w:val="nil"/>
              <w:right w:val="nil"/>
            </w:tcBorders>
          </w:tcPr>
          <w:p w:rsidR="002710E3" w:rsidRPr="002710E3" w:rsidRDefault="002710E3" w:rsidP="002710E3">
            <w:pPr>
              <w:pStyle w:val="Normalt"/>
              <w:spacing w:before="80" w:after="80"/>
              <w:jc w:val="center"/>
              <w:rPr>
                <w:rFonts w:ascii="Arial" w:hAnsi="Arial" w:cs="Arial"/>
                <w:sz w:val="16"/>
                <w:szCs w:val="16"/>
                <w:lang w:val="fr-FR"/>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706E68" w:rsidRDefault="002710E3" w:rsidP="002710E3">
            <w:pPr>
              <w:pStyle w:val="Normalt"/>
              <w:spacing w:before="80" w:after="80"/>
              <w:rPr>
                <w:rFonts w:ascii="Arial" w:hAnsi="Arial" w:cs="Arial"/>
                <w:sz w:val="16"/>
                <w:szCs w:val="16"/>
              </w:rPr>
            </w:pPr>
            <w:r w:rsidRPr="00706E68">
              <w:rPr>
                <w:rFonts w:ascii="Arial" w:hAnsi="Arial" w:cs="Arial"/>
                <w:sz w:val="16"/>
                <w:szCs w:val="16"/>
                <w:highlight w:val="lightGray"/>
              </w:rPr>
              <w:t>Cyro</w:t>
            </w:r>
            <w:r w:rsidRPr="00706E68">
              <w:rPr>
                <w:rFonts w:ascii="Arial" w:hAnsi="Arial" w:cs="Arial"/>
                <w:sz w:val="16"/>
                <w:szCs w:val="16"/>
              </w:rPr>
              <w:t xml:space="preserve">, PMR5, Primal, </w:t>
            </w:r>
            <w:r w:rsidRPr="00706E68">
              <w:rPr>
                <w:rFonts w:ascii="Arial" w:hAnsi="Arial" w:cs="Arial"/>
                <w:sz w:val="16"/>
                <w:szCs w:val="16"/>
              </w:rPr>
              <w:br/>
            </w:r>
            <w:r w:rsidRPr="00706E68">
              <w:rPr>
                <w:rFonts w:ascii="Arial" w:hAnsi="Arial" w:cs="Arial"/>
                <w:sz w:val="16"/>
                <w:szCs w:val="16"/>
                <w:highlight w:val="lightGray"/>
              </w:rPr>
              <w:t>VA 435, Yellow Fun, Virgos</w:t>
            </w:r>
          </w:p>
        </w:tc>
        <w:tc>
          <w:tcPr>
            <w:tcW w:w="567" w:type="dxa"/>
            <w:tcBorders>
              <w:top w:val="nil"/>
              <w:bottom w:val="single" w:sz="4" w:space="0" w:color="auto"/>
              <w:right w:val="nil"/>
            </w:tcBorders>
          </w:tcPr>
          <w:p w:rsidR="002710E3" w:rsidRPr="002710E3" w:rsidRDefault="002710E3" w:rsidP="002710E3">
            <w:pPr>
              <w:pStyle w:val="Normalt"/>
              <w:spacing w:before="80" w:after="80"/>
              <w:jc w:val="center"/>
              <w:rPr>
                <w:rFonts w:ascii="Arial" w:hAnsi="Arial" w:cs="Arial"/>
                <w:sz w:val="16"/>
                <w:szCs w:val="16"/>
                <w:lang w:val="fr-FR"/>
              </w:rPr>
            </w:pPr>
            <w:r w:rsidRPr="002710E3">
              <w:rPr>
                <w:rFonts w:ascii="Arial" w:hAnsi="Arial" w:cs="Arial"/>
                <w:sz w:val="16"/>
                <w:szCs w:val="16"/>
                <w:lang w:val="fr-CH"/>
              </w:rPr>
              <w:t>9</w:t>
            </w:r>
          </w:p>
        </w:tc>
      </w:tr>
    </w:tbl>
    <w:p w:rsidR="002710E3" w:rsidRPr="002710E3" w:rsidRDefault="002710E3">
      <w:pPr>
        <w:rPr>
          <w:i/>
          <w:lang w:val="fr-CH"/>
        </w:rPr>
      </w:pPr>
      <w:proofErr w:type="spellStart"/>
      <w:r w:rsidRPr="002710E3">
        <w:rPr>
          <w:i/>
          <w:lang w:val="fr-CH"/>
        </w:rPr>
        <w:lastRenderedPageBreak/>
        <w:t>Current</w:t>
      </w:r>
      <w:proofErr w:type="spellEnd"/>
      <w:r w:rsidRPr="002710E3">
        <w:rPr>
          <w:i/>
          <w:lang w:val="fr-CH"/>
        </w:rPr>
        <w:t xml:space="preserve"> </w:t>
      </w:r>
      <w:proofErr w:type="spellStart"/>
      <w:r w:rsidRPr="002710E3">
        <w:rPr>
          <w:i/>
          <w:lang w:val="fr-CH"/>
        </w:rPr>
        <w:t>wording</w:t>
      </w:r>
      <w:proofErr w:type="spellEnd"/>
      <w:r w:rsidRPr="002710E3">
        <w:rPr>
          <w:i/>
          <w:lang w:val="fr-CH"/>
        </w:rPr>
        <w:t xml:space="preserve">: </w:t>
      </w:r>
    </w:p>
    <w:p w:rsidR="002710E3" w:rsidRPr="002710E3" w:rsidRDefault="002710E3">
      <w:pPr>
        <w:rPr>
          <w:lang w:val="fr-CH"/>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b"/>
              <w:spacing w:before="80" w:after="80"/>
              <w:jc w:val="center"/>
              <w:rPr>
                <w:rFonts w:ascii="Arial" w:hAnsi="Arial" w:cs="Arial"/>
                <w:sz w:val="16"/>
                <w:szCs w:val="16"/>
                <w:lang w:val="fr-CH"/>
              </w:rPr>
            </w:pPr>
            <w:r w:rsidRPr="002710E3">
              <w:rPr>
                <w:rFonts w:ascii="Arial" w:hAnsi="Arial" w:cs="Arial"/>
                <w:sz w:val="16"/>
                <w:szCs w:val="16"/>
                <w:lang w:val="fr-CH"/>
              </w:rPr>
              <w:t>76.</w:t>
            </w:r>
            <w:r w:rsidRPr="002710E3">
              <w:rPr>
                <w:rFonts w:ascii="Arial" w:hAnsi="Arial" w:cs="Arial"/>
                <w:sz w:val="16"/>
                <w:szCs w:val="16"/>
                <w:lang w:val="fr-CH"/>
              </w:rPr>
              <w:br/>
            </w:r>
            <w:r w:rsidRPr="002710E3">
              <w:rPr>
                <w:rFonts w:ascii="Arial" w:hAnsi="Arial" w:cs="Arial"/>
                <w:sz w:val="16"/>
                <w:szCs w:val="16"/>
                <w:lang w:val="fr-CH"/>
              </w:rPr>
              <w:br/>
              <w:t>(+)</w:t>
            </w:r>
          </w:p>
        </w:tc>
        <w:tc>
          <w:tcPr>
            <w:tcW w:w="567" w:type="dxa"/>
            <w:tcBorders>
              <w:top w:val="single" w:sz="4" w:space="0" w:color="auto"/>
              <w:bottom w:val="nil"/>
            </w:tcBorders>
            <w:vAlign w:val="center"/>
          </w:tcPr>
          <w:p w:rsidR="002710E3" w:rsidRPr="002710E3" w:rsidRDefault="002710E3" w:rsidP="002710E3">
            <w:pPr>
              <w:pStyle w:val="Normaltb"/>
              <w:spacing w:before="80" w:after="80"/>
              <w:jc w:val="center"/>
              <w:rPr>
                <w:rFonts w:ascii="Arial" w:hAnsi="Arial" w:cs="Arial"/>
                <w:sz w:val="16"/>
                <w:szCs w:val="16"/>
                <w:lang w:val="fr-CH"/>
              </w:rPr>
            </w:pPr>
            <w:r w:rsidRPr="002710E3">
              <w:rPr>
                <w:rFonts w:ascii="Arial" w:hAnsi="Arial" w:cs="Arial"/>
                <w:sz w:val="16"/>
                <w:szCs w:val="16"/>
                <w:lang w:val="fr-CH"/>
              </w:rPr>
              <w:t>VG</w:t>
            </w:r>
            <w:r w:rsidRPr="002710E3">
              <w:rPr>
                <w:rFonts w:ascii="Arial" w:hAnsi="Arial" w:cs="Arial"/>
                <w:sz w:val="16"/>
                <w:szCs w:val="16"/>
                <w:lang w:val="fr-CH"/>
              </w:rPr>
              <w:br/>
            </w:r>
            <w:r w:rsidRPr="002710E3">
              <w:rPr>
                <w:rFonts w:ascii="Arial" w:hAnsi="Arial" w:cs="Arial"/>
                <w:sz w:val="16"/>
                <w:szCs w:val="16"/>
                <w:lang w:val="fr-CH"/>
              </w:rPr>
              <w:br/>
            </w:r>
          </w:p>
        </w:tc>
        <w:tc>
          <w:tcPr>
            <w:tcW w:w="1843" w:type="dxa"/>
            <w:tcBorders>
              <w:top w:val="single" w:sz="4" w:space="0" w:color="auto"/>
              <w:bottom w:val="nil"/>
            </w:tcBorders>
          </w:tcPr>
          <w:p w:rsidR="002710E3" w:rsidRPr="00706E68" w:rsidRDefault="002710E3" w:rsidP="002710E3">
            <w:pPr>
              <w:pStyle w:val="Normaltb"/>
              <w:spacing w:before="80" w:after="80"/>
              <w:rPr>
                <w:rFonts w:ascii="Arial" w:hAnsi="Arial" w:cs="Arial"/>
                <w:sz w:val="16"/>
                <w:szCs w:val="16"/>
              </w:rPr>
            </w:pPr>
            <w:r w:rsidRPr="00706E68">
              <w:rPr>
                <w:rFonts w:ascii="Arial" w:hAnsi="Arial" w:cs="Arial"/>
                <w:sz w:val="16"/>
                <w:szCs w:val="16"/>
              </w:rPr>
              <w:t>Resistance to Cucumber Mosaic Virus (CMV)</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fr-FR"/>
              </w:rPr>
            </w:pPr>
            <w:r w:rsidRPr="002710E3">
              <w:rPr>
                <w:rFonts w:ascii="Arial" w:hAnsi="Arial" w:cs="Arial"/>
                <w:noProof w:val="0"/>
                <w:sz w:val="16"/>
                <w:szCs w:val="16"/>
                <w:lang w:val="fr-FR"/>
              </w:rPr>
              <w:t>Résistance au virus de la mosaïque du concombre (CMV)</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r w:rsidRPr="002710E3">
              <w:rPr>
                <w:rFonts w:ascii="Arial" w:hAnsi="Arial" w:cs="Arial"/>
                <w:sz w:val="16"/>
                <w:szCs w:val="16"/>
              </w:rPr>
              <w:t>Resistenz gegen Gurkenmosaikvirus (CMV)</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es-ES"/>
              </w:rPr>
            </w:pPr>
            <w:r w:rsidRPr="002710E3">
              <w:rPr>
                <w:rFonts w:ascii="Arial" w:hAnsi="Arial" w:cs="Arial"/>
                <w:noProof w:val="0"/>
                <w:sz w:val="16"/>
                <w:szCs w:val="16"/>
                <w:lang w:val="es-ES"/>
              </w:rPr>
              <w:t>Resistencia al virus del mosaico del pepino (CMV)</w:t>
            </w:r>
          </w:p>
        </w:tc>
        <w:tc>
          <w:tcPr>
            <w:tcW w:w="1985"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p>
        </w:tc>
        <w:tc>
          <w:tcPr>
            <w:tcW w:w="567" w:type="dxa"/>
            <w:tcBorders>
              <w:top w:val="single" w:sz="4" w:space="0" w:color="auto"/>
              <w:bottom w:val="nil"/>
              <w:right w:val="nil"/>
            </w:tcBorders>
          </w:tcPr>
          <w:p w:rsidR="002710E3" w:rsidRPr="002710E3" w:rsidRDefault="002710E3" w:rsidP="002710E3">
            <w:pPr>
              <w:pStyle w:val="Normaltb"/>
              <w:spacing w:before="80" w:after="80"/>
              <w:jc w:val="center"/>
              <w:rPr>
                <w:rFonts w:ascii="Arial" w:hAnsi="Arial" w:cs="Arial"/>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spacing w:before="80" w:after="80"/>
              <w:jc w:val="center"/>
              <w:rPr>
                <w:rFonts w:ascii="Arial" w:hAnsi="Arial" w:cs="Arial"/>
                <w:b/>
                <w:sz w:val="16"/>
                <w:szCs w:val="16"/>
              </w:rPr>
            </w:pPr>
            <w:r w:rsidRPr="002710E3">
              <w:rPr>
                <w:rFonts w:ascii="Arial" w:hAnsi="Arial" w:cs="Arial"/>
                <w:b/>
                <w:sz w:val="16"/>
                <w:szCs w:val="16"/>
              </w:rPr>
              <w:t>QL</w:t>
            </w:r>
          </w:p>
        </w:tc>
        <w:tc>
          <w:tcPr>
            <w:tcW w:w="567" w:type="dxa"/>
            <w:tcBorders>
              <w:top w:val="nil"/>
              <w:bottom w:val="nil"/>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Cézanne, Dalton</w:t>
            </w:r>
          </w:p>
        </w:tc>
        <w:tc>
          <w:tcPr>
            <w:tcW w:w="567" w:type="dxa"/>
            <w:tcBorders>
              <w:top w:val="nil"/>
              <w:bottom w:val="nil"/>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rPr>
            </w:pPr>
          </w:p>
        </w:tc>
        <w:tc>
          <w:tcPr>
            <w:tcW w:w="567" w:type="dxa"/>
            <w:tcBorders>
              <w:top w:val="nil"/>
              <w:bottom w:val="single" w:sz="4" w:space="0" w:color="auto"/>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Lunaduke</w:t>
            </w:r>
          </w:p>
        </w:tc>
        <w:tc>
          <w:tcPr>
            <w:tcW w:w="567" w:type="dxa"/>
            <w:tcBorders>
              <w:top w:val="nil"/>
              <w:bottom w:val="single" w:sz="4" w:space="0" w:color="auto"/>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9</w:t>
            </w:r>
          </w:p>
        </w:tc>
      </w:tr>
    </w:tbl>
    <w:p w:rsidR="002710E3" w:rsidRDefault="002710E3" w:rsidP="00E834FD">
      <w:pPr>
        <w:rPr>
          <w:i/>
          <w:snapToGrid w:val="0"/>
          <w:lang w:val="en-GB"/>
        </w:rPr>
      </w:pPr>
    </w:p>
    <w:p w:rsidR="002710E3" w:rsidRPr="002710E3" w:rsidRDefault="002710E3" w:rsidP="002710E3">
      <w:pPr>
        <w:rPr>
          <w:i/>
        </w:rPr>
      </w:pPr>
      <w:r w:rsidRPr="002710E3">
        <w:rPr>
          <w:i/>
        </w:rPr>
        <w:t>Proposed new wording:</w:t>
      </w:r>
    </w:p>
    <w:p w:rsidR="002710E3" w:rsidRDefault="002710E3"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
              <w:jc w:val="center"/>
              <w:rPr>
                <w:rFonts w:ascii="Arial" w:hAnsi="Arial" w:cs="Arial"/>
                <w:b/>
                <w:sz w:val="16"/>
                <w:szCs w:val="16"/>
                <w:lang w:val="fr-FR"/>
              </w:rPr>
            </w:pPr>
            <w:r w:rsidRPr="002710E3">
              <w:rPr>
                <w:rFonts w:ascii="Arial" w:hAnsi="Arial" w:cs="Arial"/>
                <w:b/>
                <w:sz w:val="16"/>
                <w:szCs w:val="16"/>
              </w:rPr>
              <w:t>76.</w:t>
            </w:r>
            <w:r w:rsidRPr="002710E3">
              <w:rPr>
                <w:rFonts w:ascii="Arial" w:hAnsi="Arial" w:cs="Arial"/>
                <w:b/>
                <w:sz w:val="16"/>
                <w:szCs w:val="16"/>
              </w:rPr>
              <w:br/>
            </w:r>
            <w:r w:rsidRPr="002710E3">
              <w:rPr>
                <w:rFonts w:ascii="Arial" w:hAnsi="Arial" w:cs="Arial"/>
                <w:b/>
                <w:sz w:val="16"/>
                <w:szCs w:val="16"/>
              </w:rPr>
              <w:br/>
              <w:t>(+)</w:t>
            </w:r>
          </w:p>
        </w:tc>
        <w:tc>
          <w:tcPr>
            <w:tcW w:w="567" w:type="dxa"/>
            <w:tcBorders>
              <w:top w:val="single" w:sz="4" w:space="0" w:color="auto"/>
              <w:bottom w:val="nil"/>
            </w:tcBorders>
            <w:vAlign w:val="center"/>
          </w:tcPr>
          <w:p w:rsidR="002710E3" w:rsidRPr="002710E3" w:rsidRDefault="002710E3" w:rsidP="002710E3">
            <w:pPr>
              <w:pStyle w:val="Normalt"/>
              <w:jc w:val="center"/>
              <w:rPr>
                <w:rFonts w:ascii="Arial" w:hAnsi="Arial" w:cs="Arial"/>
                <w:b/>
                <w:sz w:val="16"/>
                <w:szCs w:val="16"/>
                <w:lang w:val="fr-FR"/>
              </w:rPr>
            </w:pPr>
            <w:r w:rsidRPr="002710E3">
              <w:rPr>
                <w:rFonts w:ascii="Arial" w:hAnsi="Arial" w:cs="Arial"/>
                <w:b/>
                <w:sz w:val="16"/>
                <w:szCs w:val="16"/>
              </w:rPr>
              <w:t>VG</w:t>
            </w:r>
            <w:r w:rsidRPr="002710E3">
              <w:rPr>
                <w:rFonts w:ascii="Arial" w:hAnsi="Arial" w:cs="Arial"/>
                <w:b/>
                <w:sz w:val="16"/>
                <w:szCs w:val="16"/>
              </w:rPr>
              <w:br/>
            </w:r>
            <w:r w:rsidRPr="002710E3">
              <w:rPr>
                <w:rFonts w:ascii="Arial" w:hAnsi="Arial" w:cs="Arial"/>
                <w:b/>
                <w:sz w:val="16"/>
                <w:szCs w:val="16"/>
              </w:rPr>
              <w:br/>
            </w:r>
          </w:p>
        </w:tc>
        <w:tc>
          <w:tcPr>
            <w:tcW w:w="1843" w:type="dxa"/>
            <w:tcBorders>
              <w:top w:val="single" w:sz="4" w:space="0" w:color="auto"/>
              <w:bottom w:val="nil"/>
            </w:tcBorders>
          </w:tcPr>
          <w:p w:rsidR="002710E3" w:rsidRPr="002710E3" w:rsidRDefault="002710E3" w:rsidP="002710E3">
            <w:pPr>
              <w:pStyle w:val="Normalt"/>
              <w:rPr>
                <w:rFonts w:ascii="Arial" w:hAnsi="Arial" w:cs="Arial"/>
                <w:b/>
                <w:sz w:val="16"/>
                <w:szCs w:val="16"/>
              </w:rPr>
            </w:pPr>
            <w:r w:rsidRPr="002710E3">
              <w:rPr>
                <w:rFonts w:ascii="Arial" w:hAnsi="Arial" w:cs="Arial"/>
                <w:b/>
                <w:sz w:val="16"/>
                <w:szCs w:val="16"/>
              </w:rPr>
              <w:t xml:space="preserve">Resistance to </w:t>
            </w:r>
            <w:r w:rsidRPr="007B2667">
              <w:rPr>
                <w:rFonts w:ascii="Arial" w:hAnsi="Arial" w:cs="Arial"/>
                <w:b/>
                <w:i/>
                <w:sz w:val="16"/>
                <w:szCs w:val="16"/>
                <w:highlight w:val="lightGray"/>
              </w:rPr>
              <w:t>Cucumber mosaic virus</w:t>
            </w:r>
            <w:r w:rsidRPr="002710E3">
              <w:rPr>
                <w:rFonts w:ascii="Arial" w:hAnsi="Arial" w:cs="Arial"/>
                <w:b/>
                <w:sz w:val="16"/>
                <w:szCs w:val="16"/>
              </w:rPr>
              <w:t xml:space="preserve"> (CMV)</w:t>
            </w:r>
          </w:p>
        </w:tc>
        <w:tc>
          <w:tcPr>
            <w:tcW w:w="1843" w:type="dxa"/>
            <w:tcBorders>
              <w:top w:val="single" w:sz="4" w:space="0" w:color="auto"/>
              <w:bottom w:val="nil"/>
            </w:tcBorders>
          </w:tcPr>
          <w:p w:rsidR="002710E3" w:rsidRPr="002710E3" w:rsidRDefault="002710E3" w:rsidP="002710E3">
            <w:pPr>
              <w:pStyle w:val="Normalt"/>
              <w:rPr>
                <w:rFonts w:ascii="Arial" w:hAnsi="Arial" w:cs="Arial"/>
                <w:b/>
                <w:noProof w:val="0"/>
                <w:sz w:val="16"/>
                <w:szCs w:val="16"/>
                <w:lang w:val="fr-FR"/>
              </w:rPr>
            </w:pPr>
            <w:r w:rsidRPr="002710E3">
              <w:rPr>
                <w:rFonts w:ascii="Arial" w:hAnsi="Arial" w:cs="Arial"/>
                <w:b/>
                <w:noProof w:val="0"/>
                <w:sz w:val="16"/>
                <w:szCs w:val="16"/>
                <w:lang w:val="fr-FR"/>
              </w:rPr>
              <w:t>Résistance au virus de la mosaïque du concombre (CMV)</w:t>
            </w:r>
          </w:p>
        </w:tc>
        <w:tc>
          <w:tcPr>
            <w:tcW w:w="1843" w:type="dxa"/>
            <w:tcBorders>
              <w:top w:val="single" w:sz="4" w:space="0" w:color="auto"/>
              <w:bottom w:val="nil"/>
            </w:tcBorders>
          </w:tcPr>
          <w:p w:rsidR="002710E3" w:rsidRPr="002710E3" w:rsidRDefault="002710E3" w:rsidP="002710E3">
            <w:pPr>
              <w:pStyle w:val="Normalt"/>
              <w:rPr>
                <w:rFonts w:ascii="Arial" w:hAnsi="Arial" w:cs="Arial"/>
                <w:b/>
                <w:sz w:val="16"/>
                <w:szCs w:val="16"/>
                <w:lang w:val="fr-FR"/>
              </w:rPr>
            </w:pPr>
            <w:r w:rsidRPr="002710E3">
              <w:rPr>
                <w:rFonts w:ascii="Arial" w:hAnsi="Arial" w:cs="Arial"/>
                <w:b/>
                <w:sz w:val="16"/>
                <w:szCs w:val="16"/>
              </w:rPr>
              <w:t>Resistenz gegen Gurkenmosaikvirus (CMV)</w:t>
            </w:r>
          </w:p>
        </w:tc>
        <w:tc>
          <w:tcPr>
            <w:tcW w:w="1843" w:type="dxa"/>
            <w:tcBorders>
              <w:top w:val="single" w:sz="4" w:space="0" w:color="auto"/>
              <w:bottom w:val="nil"/>
            </w:tcBorders>
          </w:tcPr>
          <w:p w:rsidR="002710E3" w:rsidRPr="002710E3" w:rsidRDefault="002710E3" w:rsidP="002710E3">
            <w:pPr>
              <w:pStyle w:val="Normalt"/>
              <w:rPr>
                <w:rFonts w:ascii="Arial" w:hAnsi="Arial" w:cs="Arial"/>
                <w:b/>
                <w:noProof w:val="0"/>
                <w:sz w:val="16"/>
                <w:szCs w:val="16"/>
                <w:lang w:val="es-ES"/>
              </w:rPr>
            </w:pPr>
            <w:r w:rsidRPr="002710E3">
              <w:rPr>
                <w:rFonts w:ascii="Arial" w:hAnsi="Arial" w:cs="Arial"/>
                <w:b/>
                <w:noProof w:val="0"/>
                <w:sz w:val="16"/>
                <w:szCs w:val="16"/>
                <w:lang w:val="es-ES"/>
              </w:rPr>
              <w:t>Resistencia al virus del mosaico del pepino (CMV)</w:t>
            </w:r>
          </w:p>
        </w:tc>
        <w:tc>
          <w:tcPr>
            <w:tcW w:w="1985" w:type="dxa"/>
            <w:tcBorders>
              <w:top w:val="single" w:sz="4" w:space="0" w:color="auto"/>
              <w:bottom w:val="nil"/>
            </w:tcBorders>
          </w:tcPr>
          <w:p w:rsidR="002710E3" w:rsidRPr="002710E3" w:rsidRDefault="002710E3" w:rsidP="002710E3">
            <w:pPr>
              <w:pStyle w:val="Normalt"/>
              <w:rPr>
                <w:rFonts w:ascii="Arial" w:hAnsi="Arial" w:cs="Arial"/>
                <w:b/>
                <w:sz w:val="16"/>
                <w:szCs w:val="16"/>
              </w:rPr>
            </w:pPr>
          </w:p>
        </w:tc>
        <w:tc>
          <w:tcPr>
            <w:tcW w:w="567" w:type="dxa"/>
            <w:tcBorders>
              <w:top w:val="single" w:sz="4" w:space="0" w:color="auto"/>
              <w:bottom w:val="nil"/>
              <w:right w:val="nil"/>
            </w:tcBorders>
          </w:tcPr>
          <w:p w:rsidR="002710E3" w:rsidRPr="002710E3" w:rsidRDefault="002710E3" w:rsidP="002710E3">
            <w:pPr>
              <w:pStyle w:val="Normalt"/>
              <w:jc w:val="center"/>
              <w:rPr>
                <w:rFonts w:ascii="Arial" w:hAnsi="Arial" w:cs="Arial"/>
                <w:b/>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jc w:val="center"/>
              <w:rPr>
                <w:rFonts w:ascii="Arial" w:hAnsi="Arial" w:cs="Arial"/>
                <w:b/>
                <w:sz w:val="16"/>
                <w:szCs w:val="16"/>
                <w:lang w:val="fr-FR"/>
              </w:rPr>
            </w:pPr>
            <w:r w:rsidRPr="002710E3">
              <w:rPr>
                <w:rFonts w:ascii="Arial" w:hAnsi="Arial" w:cs="Arial"/>
                <w:b/>
                <w:sz w:val="16"/>
                <w:szCs w:val="16"/>
              </w:rPr>
              <w:t>QL</w:t>
            </w:r>
          </w:p>
        </w:tc>
        <w:tc>
          <w:tcPr>
            <w:tcW w:w="567" w:type="dxa"/>
            <w:tcBorders>
              <w:top w:val="nil"/>
              <w:bottom w:val="nil"/>
            </w:tcBorders>
            <w:vAlign w:val="center"/>
          </w:tcPr>
          <w:p w:rsidR="002710E3" w:rsidRPr="002710E3" w:rsidRDefault="002710E3" w:rsidP="002710E3">
            <w:pPr>
              <w:pStyle w:val="Normalt"/>
              <w:jc w:val="center"/>
              <w:rPr>
                <w:rFonts w:ascii="Arial" w:hAnsi="Arial" w:cs="Arial"/>
                <w:b/>
                <w:sz w:val="16"/>
                <w:szCs w:val="16"/>
                <w:lang w:val="fr-FR"/>
              </w:rPr>
            </w:pPr>
          </w:p>
        </w:tc>
        <w:tc>
          <w:tcPr>
            <w:tcW w:w="1843" w:type="dxa"/>
            <w:tcBorders>
              <w:top w:val="nil"/>
              <w:bottom w:val="nil"/>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Védrantais</w:t>
            </w:r>
          </w:p>
        </w:tc>
        <w:tc>
          <w:tcPr>
            <w:tcW w:w="567" w:type="dxa"/>
            <w:tcBorders>
              <w:top w:val="nil"/>
              <w:bottom w:val="nil"/>
              <w:right w:val="nil"/>
            </w:tcBorders>
          </w:tcPr>
          <w:p w:rsidR="002710E3" w:rsidRPr="002710E3" w:rsidRDefault="002710E3" w:rsidP="002710E3">
            <w:pPr>
              <w:pStyle w:val="Normalt"/>
              <w:jc w:val="center"/>
              <w:rPr>
                <w:rFonts w:ascii="Arial" w:hAnsi="Arial" w:cs="Arial"/>
                <w:sz w:val="16"/>
                <w:szCs w:val="16"/>
                <w:lang w:val="fr-FR"/>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jc w:val="center"/>
              <w:rPr>
                <w:rFonts w:ascii="Arial" w:hAnsi="Arial" w:cs="Arial"/>
                <w:b/>
                <w:sz w:val="16"/>
                <w:szCs w:val="16"/>
                <w:lang w:val="fr-FR"/>
              </w:rPr>
            </w:pPr>
          </w:p>
        </w:tc>
        <w:tc>
          <w:tcPr>
            <w:tcW w:w="567" w:type="dxa"/>
            <w:tcBorders>
              <w:top w:val="nil"/>
              <w:bottom w:val="single" w:sz="4" w:space="0" w:color="auto"/>
            </w:tcBorders>
            <w:vAlign w:val="center"/>
          </w:tcPr>
          <w:p w:rsidR="002710E3" w:rsidRPr="002710E3" w:rsidRDefault="002710E3" w:rsidP="002710E3">
            <w:pPr>
              <w:pStyle w:val="Normalt"/>
              <w:jc w:val="center"/>
              <w:rPr>
                <w:rFonts w:ascii="Arial" w:hAnsi="Arial" w:cs="Arial"/>
                <w:b/>
                <w:sz w:val="16"/>
                <w:szCs w:val="16"/>
                <w:lang w:val="fr-FR"/>
              </w:rPr>
            </w:pPr>
          </w:p>
        </w:tc>
        <w:tc>
          <w:tcPr>
            <w:tcW w:w="1843" w:type="dxa"/>
            <w:tcBorders>
              <w:top w:val="nil"/>
              <w:bottom w:val="single" w:sz="4" w:space="0" w:color="auto"/>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highlight w:val="lightGray"/>
              </w:rPr>
              <w:t>Virgos</w:t>
            </w:r>
            <w:r w:rsidRPr="002710E3">
              <w:rPr>
                <w:rFonts w:ascii="Arial" w:hAnsi="Arial" w:cs="Arial"/>
                <w:sz w:val="16"/>
                <w:szCs w:val="16"/>
              </w:rPr>
              <w:t xml:space="preserve">, PI61375, </w:t>
            </w:r>
            <w:r w:rsidRPr="002710E3">
              <w:rPr>
                <w:rFonts w:ascii="Arial" w:hAnsi="Arial" w:cs="Arial"/>
                <w:sz w:val="16"/>
                <w:szCs w:val="16"/>
                <w:highlight w:val="lightGray"/>
              </w:rPr>
              <w:t>Lunaduke</w:t>
            </w:r>
          </w:p>
        </w:tc>
        <w:tc>
          <w:tcPr>
            <w:tcW w:w="567" w:type="dxa"/>
            <w:tcBorders>
              <w:top w:val="nil"/>
              <w:bottom w:val="single" w:sz="4" w:space="0" w:color="auto"/>
              <w:right w:val="nil"/>
            </w:tcBorders>
          </w:tcPr>
          <w:p w:rsidR="002710E3" w:rsidRPr="002710E3" w:rsidRDefault="002710E3" w:rsidP="002710E3">
            <w:pPr>
              <w:pStyle w:val="Normalt"/>
              <w:jc w:val="center"/>
              <w:rPr>
                <w:rFonts w:ascii="Arial" w:hAnsi="Arial" w:cs="Arial"/>
                <w:sz w:val="16"/>
                <w:szCs w:val="16"/>
                <w:lang w:val="fr-FR"/>
              </w:rPr>
            </w:pPr>
            <w:r w:rsidRPr="002710E3">
              <w:rPr>
                <w:rFonts w:ascii="Arial" w:hAnsi="Arial" w:cs="Arial"/>
                <w:sz w:val="16"/>
                <w:szCs w:val="16"/>
              </w:rPr>
              <w:t>9</w:t>
            </w:r>
          </w:p>
        </w:tc>
      </w:tr>
    </w:tbl>
    <w:p w:rsidR="00800D82" w:rsidRDefault="00800D82" w:rsidP="00E834FD">
      <w:pPr>
        <w:rPr>
          <w:i/>
          <w:snapToGrid w:val="0"/>
          <w:lang w:val="en-GB"/>
        </w:rPr>
      </w:pPr>
    </w:p>
    <w:p w:rsidR="00800D82" w:rsidRDefault="00800D82">
      <w:pPr>
        <w:jc w:val="left"/>
        <w:rPr>
          <w:i/>
          <w:snapToGrid w:val="0"/>
          <w:lang w:val="en-GB"/>
        </w:rPr>
      </w:pPr>
      <w:r>
        <w:rPr>
          <w:i/>
          <w:snapToGrid w:val="0"/>
          <w:lang w:val="en-GB"/>
        </w:rPr>
        <w:br w:type="page"/>
      </w:r>
    </w:p>
    <w:p w:rsidR="00282EE3" w:rsidRPr="00282EE3" w:rsidRDefault="00282EE3" w:rsidP="00282EE3">
      <w:pPr>
        <w:jc w:val="center"/>
        <w:rPr>
          <w:u w:val="single"/>
        </w:rPr>
      </w:pPr>
      <w:r w:rsidRPr="00282EE3">
        <w:rPr>
          <w:u w:val="single"/>
        </w:rPr>
        <w:lastRenderedPageBreak/>
        <w:t>Proposal to Include a Revised Format for Disease Resistance Characteristics</w:t>
      </w:r>
    </w:p>
    <w:p w:rsidR="00282EE3" w:rsidRPr="00282EE3" w:rsidRDefault="00282EE3" w:rsidP="00282EE3">
      <w:pPr>
        <w:jc w:val="left"/>
      </w:pPr>
    </w:p>
    <w:p w:rsidR="00282EE3" w:rsidRPr="00282EE3" w:rsidRDefault="00282EE3" w:rsidP="00282EE3">
      <w:pPr>
        <w:pStyle w:val="Default"/>
        <w:rPr>
          <w:sz w:val="20"/>
          <w:szCs w:val="20"/>
          <w:u w:val="single"/>
        </w:rPr>
      </w:pPr>
      <w:r w:rsidRPr="00282EE3">
        <w:rPr>
          <w:sz w:val="20"/>
          <w:szCs w:val="20"/>
        </w:rPr>
        <w:t>Please see next page, current and proposed new wording are presented on opposite pages.</w:t>
      </w:r>
    </w:p>
    <w:p w:rsidR="00282EE3" w:rsidRPr="00282EE3" w:rsidRDefault="00282EE3" w:rsidP="00800D82">
      <w:pPr>
        <w:pStyle w:val="Default"/>
        <w:jc w:val="center"/>
        <w:rPr>
          <w:sz w:val="20"/>
          <w:szCs w:val="20"/>
          <w:u w:val="single"/>
        </w:rPr>
      </w:pPr>
    </w:p>
    <w:p w:rsidR="00282EE3" w:rsidRDefault="00282EE3">
      <w:pPr>
        <w:jc w:val="left"/>
        <w:rPr>
          <w:rFonts w:cs="Arial"/>
          <w:color w:val="000000"/>
          <w:u w:val="single"/>
        </w:rPr>
      </w:pPr>
      <w:r>
        <w:rPr>
          <w:u w:val="single"/>
        </w:rPr>
        <w:br w:type="page"/>
      </w:r>
    </w:p>
    <w:p w:rsidR="00800D82" w:rsidRPr="00800D82" w:rsidRDefault="00800D82" w:rsidP="00800D82">
      <w:pPr>
        <w:pStyle w:val="Default"/>
        <w:jc w:val="center"/>
        <w:rPr>
          <w:sz w:val="20"/>
          <w:szCs w:val="20"/>
          <w:u w:val="single"/>
        </w:rPr>
      </w:pPr>
      <w:r w:rsidRPr="00800D82">
        <w:rPr>
          <w:sz w:val="20"/>
          <w:szCs w:val="20"/>
          <w:u w:val="single"/>
        </w:rPr>
        <w:lastRenderedPageBreak/>
        <w:t>Proposal to Include a Revised Format for Disease Resistance Characteristics</w:t>
      </w:r>
    </w:p>
    <w:p w:rsidR="00800D82" w:rsidRDefault="00800D82" w:rsidP="00800D82">
      <w:pPr>
        <w:pStyle w:val="Default"/>
        <w:jc w:val="center"/>
        <w:rPr>
          <w:sz w:val="20"/>
          <w:szCs w:val="20"/>
        </w:rPr>
      </w:pPr>
      <w:r>
        <w:rPr>
          <w:sz w:val="20"/>
          <w:szCs w:val="20"/>
        </w:rPr>
        <w:t>(Current and Proposed New Wording are presented on opposite pages)</w:t>
      </w:r>
    </w:p>
    <w:p w:rsidR="00800D82" w:rsidRDefault="00800D82" w:rsidP="00800D82">
      <w:pPr>
        <w:rPr>
          <w:i/>
          <w:iCs/>
        </w:rPr>
      </w:pPr>
    </w:p>
    <w:p w:rsidR="002710E3" w:rsidRDefault="00800D82" w:rsidP="00800D82">
      <w:pPr>
        <w:rPr>
          <w:i/>
          <w:iCs/>
        </w:rPr>
      </w:pPr>
      <w:r>
        <w:rPr>
          <w:i/>
          <w:iCs/>
        </w:rPr>
        <w:t>Current wording:</w:t>
      </w:r>
    </w:p>
    <w:p w:rsidR="00800D82" w:rsidRDefault="00800D82" w:rsidP="00800D82">
      <w:pPr>
        <w:rPr>
          <w:i/>
          <w:iCs/>
        </w:rPr>
      </w:pPr>
    </w:p>
    <w:p w:rsidR="00A24CA4" w:rsidRDefault="00A24CA4" w:rsidP="00A24CA4">
      <w:pPr>
        <w:tabs>
          <w:tab w:val="left" w:pos="567"/>
          <w:tab w:val="left" w:pos="851"/>
          <w:tab w:val="left" w:pos="1824"/>
          <w:tab w:val="left" w:pos="3936"/>
          <w:tab w:val="left" w:pos="7008"/>
          <w:tab w:val="left" w:pos="7296"/>
          <w:tab w:val="left" w:pos="9216"/>
        </w:tabs>
        <w:rPr>
          <w:i/>
          <w:u w:val="single"/>
        </w:rPr>
      </w:pPr>
      <w:proofErr w:type="gramStart"/>
      <w:r>
        <w:rPr>
          <w:u w:val="single"/>
        </w:rPr>
        <w:t>Ads.</w:t>
      </w:r>
      <w:proofErr w:type="gramEnd"/>
      <w:r>
        <w:rPr>
          <w:u w:val="single"/>
        </w:rPr>
        <w:t xml:space="preserve"> 69.1 - 69.3:  Resistance to </w:t>
      </w:r>
      <w:proofErr w:type="spellStart"/>
      <w:r>
        <w:rPr>
          <w:i/>
          <w:u w:val="single"/>
        </w:rPr>
        <w:t>Fusarium</w:t>
      </w:r>
      <w:proofErr w:type="spellEnd"/>
      <w:r>
        <w:rPr>
          <w:i/>
          <w:u w:val="single"/>
        </w:rPr>
        <w:t xml:space="preserve"> </w:t>
      </w:r>
      <w:proofErr w:type="spellStart"/>
      <w:r>
        <w:rPr>
          <w:i/>
          <w:u w:val="single"/>
        </w:rPr>
        <w:t>oxysporum</w:t>
      </w:r>
      <w:proofErr w:type="spellEnd"/>
      <w:r>
        <w:rPr>
          <w:u w:val="single"/>
        </w:rPr>
        <w:t xml:space="preserve"> f. sp. </w:t>
      </w:r>
      <w:proofErr w:type="spellStart"/>
      <w:r>
        <w:rPr>
          <w:i/>
          <w:u w:val="single"/>
        </w:rPr>
        <w:t>melonis</w:t>
      </w:r>
      <w:proofErr w:type="spellEnd"/>
      <w:r>
        <w:rPr>
          <w:i/>
          <w:u w:val="single"/>
        </w:rPr>
        <w:t xml:space="preserve">, </w:t>
      </w:r>
      <w:r w:rsidR="0037435A">
        <w:rPr>
          <w:u w:val="single"/>
        </w:rPr>
        <w:t>r</w:t>
      </w:r>
      <w:r>
        <w:rPr>
          <w:u w:val="single"/>
        </w:rPr>
        <w:t>aces 0, 1 and 2</w:t>
      </w:r>
      <w:r>
        <w:rPr>
          <w:i/>
          <w:u w:val="single"/>
        </w:rPr>
        <w:t xml:space="preserve"> </w:t>
      </w:r>
    </w:p>
    <w:p w:rsidR="00A24CA4" w:rsidRDefault="00A24CA4" w:rsidP="00A24CA4"/>
    <w:p w:rsidR="00A24CA4" w:rsidRDefault="00A24CA4" w:rsidP="00A24CA4">
      <w:pPr>
        <w:rPr>
          <w:u w:val="single"/>
        </w:rPr>
      </w:pPr>
      <w:r>
        <w:rPr>
          <w:u w:val="single"/>
        </w:rPr>
        <w:t>Maintenance of races</w:t>
      </w:r>
    </w:p>
    <w:p w:rsidR="00A24CA4" w:rsidRDefault="00A24CA4" w:rsidP="00A24CA4">
      <w:pPr>
        <w:rPr>
          <w:u w:val="single"/>
        </w:rPr>
      </w:pPr>
    </w:p>
    <w:p w:rsidR="00A24CA4" w:rsidRDefault="00A24CA4" w:rsidP="00A24CA4">
      <w:pPr>
        <w:ind w:left="3969" w:hanging="3232"/>
      </w:pPr>
      <w:r>
        <w:t>Type of medium:</w:t>
      </w:r>
      <w:r>
        <w:tab/>
        <w:t>on agar medium at 22 to 25</w:t>
      </w:r>
      <w:r w:rsidRPr="00633E04">
        <w:t>°</w:t>
      </w:r>
      <w:r>
        <w:t>C</w:t>
      </w:r>
    </w:p>
    <w:p w:rsidR="00A24CA4" w:rsidRDefault="00A24CA4" w:rsidP="00A24CA4">
      <w:pPr>
        <w:ind w:left="3969" w:hanging="3232"/>
      </w:pPr>
      <w:r>
        <w:t>Special conditions:</w:t>
      </w:r>
      <w:r>
        <w:tab/>
        <w:t>transplantation of races each month</w:t>
      </w:r>
    </w:p>
    <w:p w:rsidR="00A24CA4" w:rsidRDefault="00A24CA4" w:rsidP="00A24CA4">
      <w:pPr>
        <w:ind w:left="3969" w:hanging="3232"/>
      </w:pPr>
    </w:p>
    <w:p w:rsidR="00A24CA4" w:rsidRDefault="00A24CA4" w:rsidP="00A24CA4">
      <w:pPr>
        <w:ind w:left="3969" w:hanging="3969"/>
        <w:rPr>
          <w:u w:val="single"/>
        </w:rPr>
      </w:pPr>
      <w:r>
        <w:rPr>
          <w:u w:val="single"/>
        </w:rPr>
        <w:t>Execution of test</w:t>
      </w:r>
    </w:p>
    <w:p w:rsidR="00A24CA4" w:rsidRDefault="00A24CA4" w:rsidP="00A24CA4">
      <w:pPr>
        <w:ind w:left="3969" w:hanging="3232"/>
        <w:rPr>
          <w:u w:val="single"/>
        </w:rPr>
      </w:pPr>
    </w:p>
    <w:p w:rsidR="00A24CA4" w:rsidRDefault="00A24CA4" w:rsidP="00A24CA4">
      <w:pPr>
        <w:ind w:left="3969" w:hanging="3232"/>
      </w:pPr>
      <w:r>
        <w:t>Growth stage of plants:</w:t>
      </w:r>
      <w:r>
        <w:tab/>
        <w:t>cotyledons expanded</w:t>
      </w:r>
    </w:p>
    <w:p w:rsidR="00A24CA4" w:rsidRDefault="00A24CA4" w:rsidP="00A24CA4">
      <w:pPr>
        <w:ind w:left="3969" w:hanging="3232"/>
      </w:pPr>
      <w:r>
        <w:t>Temperature:</w:t>
      </w:r>
      <w:r>
        <w:tab/>
        <w:t>24</w:t>
      </w:r>
      <w:r w:rsidRPr="00633E04">
        <w:t>°</w:t>
      </w:r>
      <w:r>
        <w:t>C during day, 18</w:t>
      </w:r>
      <w:r w:rsidRPr="00633E04">
        <w:t>°</w:t>
      </w:r>
      <w:r>
        <w:t>C during night</w:t>
      </w:r>
    </w:p>
    <w:p w:rsidR="00A24CA4" w:rsidRDefault="00A24CA4" w:rsidP="00A24CA4">
      <w:pPr>
        <w:ind w:left="3969" w:hanging="3232"/>
      </w:pPr>
      <w:r>
        <w:t>Light:</w:t>
      </w:r>
      <w:r>
        <w:tab/>
        <w:t>10 - 12 hours per day</w:t>
      </w:r>
    </w:p>
    <w:p w:rsidR="00A24CA4" w:rsidRDefault="00A24CA4" w:rsidP="00A24CA4">
      <w:pPr>
        <w:ind w:left="3969" w:hanging="3232"/>
      </w:pPr>
      <w:r>
        <w:t>Growing method:</w:t>
      </w:r>
      <w:r>
        <w:tab/>
        <w:t>Petri dishes in climatic chambers</w:t>
      </w:r>
    </w:p>
    <w:p w:rsidR="00A24CA4" w:rsidRDefault="00A24CA4" w:rsidP="00A24CA4">
      <w:pPr>
        <w:ind w:left="3969" w:hanging="3232"/>
      </w:pPr>
      <w:r>
        <w:t>Method of inoculation:</w:t>
      </w:r>
      <w:r>
        <w:tab/>
        <w:t>soaking of the root system in a suspension of liquid medium of fungus</w:t>
      </w:r>
    </w:p>
    <w:p w:rsidR="00A24CA4" w:rsidRDefault="00A24CA4" w:rsidP="00A24CA4">
      <w:pPr>
        <w:ind w:left="3969" w:hanging="3232"/>
      </w:pPr>
      <w:r>
        <w:t>Duration of test</w:t>
      </w:r>
    </w:p>
    <w:p w:rsidR="00A24CA4" w:rsidRDefault="00A24CA4" w:rsidP="00A24CA4">
      <w:pPr>
        <w:ind w:left="3969" w:hanging="3232"/>
      </w:pPr>
      <w:r>
        <w:t xml:space="preserve">- </w:t>
      </w:r>
      <w:proofErr w:type="gramStart"/>
      <w:r>
        <w:t>from</w:t>
      </w:r>
      <w:proofErr w:type="gramEnd"/>
      <w:r>
        <w:t xml:space="preserve"> sowing to inoculation:</w:t>
      </w:r>
      <w:r>
        <w:tab/>
        <w:t>10-15 days</w:t>
      </w:r>
    </w:p>
    <w:p w:rsidR="00A24CA4" w:rsidRDefault="00A24CA4" w:rsidP="00A24CA4">
      <w:pPr>
        <w:ind w:left="3969" w:hanging="3232"/>
      </w:pPr>
      <w:r>
        <w:t xml:space="preserve">- </w:t>
      </w:r>
      <w:proofErr w:type="gramStart"/>
      <w:r>
        <w:t>from</w:t>
      </w:r>
      <w:proofErr w:type="gramEnd"/>
      <w:r>
        <w:t xml:space="preserve"> inoculation to reading:</w:t>
      </w:r>
      <w:r>
        <w:tab/>
        <w:t>20 days, death of susceptible plants</w:t>
      </w:r>
    </w:p>
    <w:p w:rsidR="00A24CA4" w:rsidRDefault="00A24CA4" w:rsidP="00A24CA4">
      <w:pPr>
        <w:ind w:left="3969" w:hanging="3232"/>
      </w:pPr>
      <w:r>
        <w:t>Number of plants tested:</w:t>
      </w:r>
      <w:r>
        <w:tab/>
        <w:t>30 plants</w:t>
      </w:r>
    </w:p>
    <w:p w:rsidR="00A24CA4" w:rsidRDefault="00A24CA4" w:rsidP="00A24CA4">
      <w:pPr>
        <w:ind w:left="3969" w:hanging="3232"/>
      </w:pPr>
      <w:r>
        <w:t>Remarks:</w:t>
      </w:r>
      <w:r>
        <w:tab/>
        <w:t>plants raised and transplanted in sterilized sand, irrigation with nutrient solution</w:t>
      </w:r>
    </w:p>
    <w:p w:rsidR="00A24CA4" w:rsidRDefault="00A24CA4" w:rsidP="00A24CA4">
      <w:pPr>
        <w:ind w:left="3969" w:hanging="3232"/>
      </w:pPr>
    </w:p>
    <w:p w:rsidR="00A24CA4" w:rsidRDefault="00A24CA4" w:rsidP="00A24CA4">
      <w:pPr>
        <w:ind w:left="3969" w:hanging="3232"/>
      </w:pPr>
    </w:p>
    <w:p w:rsidR="00A24CA4" w:rsidRDefault="00A24CA4">
      <w:pPr>
        <w:jc w:val="left"/>
        <w:rPr>
          <w:u w:val="single"/>
        </w:rPr>
      </w:pPr>
      <w:r>
        <w:rPr>
          <w:u w:val="single"/>
        </w:rPr>
        <w:br w:type="page"/>
      </w:r>
    </w:p>
    <w:p w:rsidR="00A50391" w:rsidRDefault="00760D6D" w:rsidP="00A24CA4">
      <w:pPr>
        <w:rPr>
          <w:i/>
        </w:rPr>
      </w:pPr>
      <w:r>
        <w:rPr>
          <w:i/>
        </w:rPr>
        <w:lastRenderedPageBreak/>
        <w:t>Proposed new wording:</w:t>
      </w:r>
    </w:p>
    <w:p w:rsidR="00760D6D" w:rsidRDefault="00760D6D" w:rsidP="00903262">
      <w:pPr>
        <w:rPr>
          <w:i/>
        </w:rPr>
      </w:pPr>
    </w:p>
    <w:p w:rsidR="00903262" w:rsidRDefault="00903262" w:rsidP="00903262">
      <w:pPr>
        <w:rPr>
          <w:i/>
        </w:rPr>
      </w:pPr>
      <w:proofErr w:type="gramStart"/>
      <w:r w:rsidRPr="00953E9C">
        <w:rPr>
          <w:u w:val="single"/>
        </w:rPr>
        <w:t>Ads.</w:t>
      </w:r>
      <w:proofErr w:type="gramEnd"/>
      <w:r w:rsidRPr="00953E9C">
        <w:rPr>
          <w:u w:val="single"/>
        </w:rPr>
        <w:t xml:space="preserve"> 69.1 - 69.3:  Resistance to </w:t>
      </w:r>
      <w:proofErr w:type="spellStart"/>
      <w:r w:rsidRPr="00953E9C">
        <w:rPr>
          <w:i/>
          <w:u w:val="single"/>
        </w:rPr>
        <w:t>Fusarium</w:t>
      </w:r>
      <w:proofErr w:type="spellEnd"/>
      <w:r w:rsidRPr="00953E9C">
        <w:rPr>
          <w:i/>
          <w:u w:val="single"/>
        </w:rPr>
        <w:t xml:space="preserve"> </w:t>
      </w:r>
      <w:proofErr w:type="spellStart"/>
      <w:r w:rsidRPr="00953E9C">
        <w:rPr>
          <w:i/>
          <w:u w:val="single"/>
        </w:rPr>
        <w:t>oxysporum</w:t>
      </w:r>
      <w:proofErr w:type="spellEnd"/>
      <w:r w:rsidRPr="00953E9C">
        <w:rPr>
          <w:u w:val="single"/>
        </w:rPr>
        <w:t xml:space="preserve"> f. sp. </w:t>
      </w:r>
      <w:proofErr w:type="spellStart"/>
      <w:r w:rsidRPr="00953E9C">
        <w:rPr>
          <w:i/>
          <w:u w:val="single"/>
        </w:rPr>
        <w:t>melonis</w:t>
      </w:r>
      <w:proofErr w:type="spellEnd"/>
      <w:r w:rsidRPr="00953E9C">
        <w:rPr>
          <w:i/>
          <w:u w:val="single"/>
        </w:rPr>
        <w:t xml:space="preserve">, </w:t>
      </w:r>
      <w:r w:rsidR="00F963B7">
        <w:rPr>
          <w:u w:val="single"/>
        </w:rPr>
        <w:t>r</w:t>
      </w:r>
      <w:r>
        <w:rPr>
          <w:u w:val="single"/>
        </w:rPr>
        <w:t>ace</w:t>
      </w:r>
      <w:r w:rsidRPr="00953E9C">
        <w:rPr>
          <w:u w:val="single"/>
        </w:rPr>
        <w:t>s 0, 1 and 2</w:t>
      </w:r>
      <w:r w:rsidRPr="00953E9C">
        <w:rPr>
          <w:i/>
          <w:u w:val="single"/>
        </w:rPr>
        <w:t xml:space="preserve"> </w:t>
      </w:r>
      <w:r w:rsidRPr="00EA363E">
        <w:rPr>
          <w:b/>
        </w:rPr>
        <w:t>(</w:t>
      </w:r>
      <w:proofErr w:type="spellStart"/>
      <w:r w:rsidRPr="00EA363E">
        <w:rPr>
          <w:b/>
        </w:rPr>
        <w:t>Fom</w:t>
      </w:r>
      <w:proofErr w:type="spellEnd"/>
      <w:r w:rsidRPr="00EA363E">
        <w:rPr>
          <w:b/>
        </w:rPr>
        <w:t>)</w:t>
      </w:r>
    </w:p>
    <w:p w:rsidR="00903262" w:rsidRDefault="00903262" w:rsidP="00903262">
      <w:pPr>
        <w:rPr>
          <w:i/>
        </w:rPr>
      </w:pPr>
    </w:p>
    <w:tbl>
      <w:tblPr>
        <w:tblW w:w="0" w:type="auto"/>
        <w:tblLook w:val="0000" w:firstRow="0" w:lastRow="0" w:firstColumn="0" w:lastColumn="0" w:noHBand="0" w:noVBand="0"/>
      </w:tblPr>
      <w:tblGrid>
        <w:gridCol w:w="3936"/>
        <w:gridCol w:w="5919"/>
      </w:tblGrid>
      <w:tr w:rsidR="00760D6D" w:rsidRPr="00903262" w:rsidTr="008F6A1D">
        <w:tc>
          <w:tcPr>
            <w:tcW w:w="3936" w:type="dxa"/>
          </w:tcPr>
          <w:p w:rsidR="00760D6D" w:rsidRPr="00903262" w:rsidRDefault="00760D6D" w:rsidP="008F6A1D">
            <w:pPr>
              <w:tabs>
                <w:tab w:val="left" w:leader="dot" w:pos="3720"/>
              </w:tabs>
              <w:ind w:left="567" w:right="-108" w:hanging="567"/>
              <w:rPr>
                <w:rFonts w:cs="Arial"/>
                <w:sz w:val="19"/>
                <w:szCs w:val="19"/>
              </w:rPr>
            </w:pPr>
            <w:r w:rsidRPr="00903262">
              <w:rPr>
                <w:rFonts w:cs="Arial"/>
                <w:sz w:val="19"/>
                <w:szCs w:val="19"/>
              </w:rPr>
              <w:t>1. Pathogen</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i/>
                <w:sz w:val="19"/>
                <w:szCs w:val="19"/>
                <w:lang w:val="nl-NL"/>
              </w:rPr>
              <w:t>Fusarium oxysporum</w:t>
            </w:r>
            <w:r w:rsidRPr="00903262">
              <w:rPr>
                <w:sz w:val="19"/>
                <w:szCs w:val="19"/>
                <w:lang w:val="nl-NL"/>
              </w:rPr>
              <w:t xml:space="preserve"> f. sp. </w:t>
            </w:r>
            <w:r w:rsidRPr="00903262">
              <w:rPr>
                <w:i/>
                <w:sz w:val="19"/>
                <w:szCs w:val="19"/>
                <w:lang w:val="nl-NL"/>
              </w:rPr>
              <w:t>melonis</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2. Quarantine status</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no</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3. Host species</w:t>
            </w:r>
            <w:r w:rsidRPr="00903262">
              <w:rPr>
                <w:rFonts w:cs="Arial"/>
                <w:sz w:val="19"/>
                <w:szCs w:val="19"/>
              </w:rPr>
              <w:tab/>
            </w:r>
          </w:p>
        </w:tc>
        <w:tc>
          <w:tcPr>
            <w:tcW w:w="5919" w:type="dxa"/>
          </w:tcPr>
          <w:p w:rsidR="00760D6D" w:rsidRPr="00903262" w:rsidRDefault="00760D6D" w:rsidP="00BC3C13">
            <w:pPr>
              <w:jc w:val="left"/>
              <w:rPr>
                <w:rFonts w:cs="Arial"/>
                <w:sz w:val="19"/>
                <w:szCs w:val="19"/>
              </w:rPr>
            </w:pPr>
            <w:proofErr w:type="spellStart"/>
            <w:r w:rsidRPr="00903262">
              <w:rPr>
                <w:rFonts w:eastAsia="Calibri"/>
                <w:bCs/>
                <w:i/>
                <w:sz w:val="19"/>
                <w:szCs w:val="19"/>
              </w:rPr>
              <w:t>Cucumis</w:t>
            </w:r>
            <w:proofErr w:type="spellEnd"/>
            <w:r w:rsidRPr="00903262">
              <w:rPr>
                <w:rFonts w:eastAsia="Calibri"/>
                <w:bCs/>
                <w:i/>
                <w:sz w:val="19"/>
                <w:szCs w:val="19"/>
              </w:rPr>
              <w:t xml:space="preserve"> </w:t>
            </w:r>
            <w:proofErr w:type="spellStart"/>
            <w:r w:rsidRPr="00903262">
              <w:rPr>
                <w:rFonts w:eastAsia="Calibri"/>
                <w:bCs/>
                <w:i/>
                <w:sz w:val="19"/>
                <w:szCs w:val="19"/>
              </w:rPr>
              <w:t>melo</w:t>
            </w:r>
            <w:proofErr w:type="spellEnd"/>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4. Source of inoculum</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bCs/>
                <w:sz w:val="19"/>
                <w:szCs w:val="19"/>
              </w:rPr>
              <w:t xml:space="preserve">GEVES (FR), </w:t>
            </w:r>
            <w:proofErr w:type="spellStart"/>
            <w:r w:rsidRPr="00903262">
              <w:rPr>
                <w:sz w:val="19"/>
                <w:szCs w:val="19"/>
              </w:rPr>
              <w:t>Naktuinbouw</w:t>
            </w:r>
            <w:proofErr w:type="spellEnd"/>
            <w:r w:rsidRPr="00903262">
              <w:rPr>
                <w:sz w:val="19"/>
                <w:szCs w:val="19"/>
              </w:rPr>
              <w:t xml:space="preserve"> (NL)</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5. Isolate</w:t>
            </w:r>
            <w:r w:rsidRPr="00903262">
              <w:rPr>
                <w:rFonts w:cs="Arial"/>
                <w:sz w:val="19"/>
                <w:szCs w:val="19"/>
              </w:rPr>
              <w:tab/>
            </w:r>
          </w:p>
        </w:tc>
        <w:tc>
          <w:tcPr>
            <w:tcW w:w="5919" w:type="dxa"/>
          </w:tcPr>
          <w:p w:rsidR="00760D6D" w:rsidRPr="00903262" w:rsidRDefault="00760D6D" w:rsidP="00BC3C13">
            <w:pPr>
              <w:ind w:firstLine="33"/>
              <w:jc w:val="left"/>
              <w:rPr>
                <w:rFonts w:cs="Arial"/>
                <w:sz w:val="19"/>
                <w:szCs w:val="19"/>
              </w:rPr>
            </w:pPr>
            <w:proofErr w:type="spellStart"/>
            <w:r w:rsidRPr="00903262">
              <w:rPr>
                <w:sz w:val="19"/>
                <w:szCs w:val="19"/>
              </w:rPr>
              <w:t>Fom</w:t>
            </w:r>
            <w:proofErr w:type="spellEnd"/>
            <w:r w:rsidRPr="00903262">
              <w:rPr>
                <w:sz w:val="19"/>
                <w:szCs w:val="19"/>
              </w:rPr>
              <w:t xml:space="preserve">: 0, </w:t>
            </w:r>
            <w:proofErr w:type="spellStart"/>
            <w:r w:rsidRPr="00903262">
              <w:rPr>
                <w:sz w:val="19"/>
                <w:szCs w:val="19"/>
              </w:rPr>
              <w:t>Fom</w:t>
            </w:r>
            <w:proofErr w:type="spellEnd"/>
            <w:r w:rsidRPr="00903262">
              <w:rPr>
                <w:sz w:val="19"/>
                <w:szCs w:val="19"/>
              </w:rPr>
              <w:t xml:space="preserve">: 1, </w:t>
            </w:r>
            <w:proofErr w:type="spellStart"/>
            <w:r w:rsidRPr="00903262">
              <w:rPr>
                <w:sz w:val="19"/>
                <w:szCs w:val="19"/>
              </w:rPr>
              <w:t>Fom</w:t>
            </w:r>
            <w:proofErr w:type="spellEnd"/>
            <w:r w:rsidRPr="00903262">
              <w:rPr>
                <w:sz w:val="19"/>
                <w:szCs w:val="19"/>
              </w:rPr>
              <w:t>: 2</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6. Establishment isolate identity</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 xml:space="preserve">use differential varieties: </w:t>
            </w:r>
            <w:proofErr w:type="spellStart"/>
            <w:r w:rsidRPr="00903262">
              <w:rPr>
                <w:sz w:val="19"/>
                <w:szCs w:val="19"/>
                <w:shd w:val="clear" w:color="auto" w:fill="D9D9D9"/>
              </w:rPr>
              <w:t>Charentais</w:t>
            </w:r>
            <w:proofErr w:type="spellEnd"/>
            <w:r w:rsidRPr="00903262">
              <w:rPr>
                <w:sz w:val="19"/>
                <w:szCs w:val="19"/>
                <w:shd w:val="clear" w:color="auto" w:fill="D9D9D9"/>
              </w:rPr>
              <w:t xml:space="preserve"> T</w:t>
            </w:r>
            <w:r w:rsidRPr="00903262">
              <w:rPr>
                <w:sz w:val="19"/>
                <w:szCs w:val="19"/>
              </w:rPr>
              <w:t xml:space="preserve">, </w:t>
            </w:r>
            <w:proofErr w:type="spellStart"/>
            <w:r w:rsidRPr="00903262">
              <w:rPr>
                <w:sz w:val="19"/>
                <w:szCs w:val="19"/>
                <w:shd w:val="clear" w:color="auto" w:fill="D9D9D9"/>
              </w:rPr>
              <w:t>Védrantais</w:t>
            </w:r>
            <w:proofErr w:type="spellEnd"/>
            <w:r w:rsidRPr="00903262">
              <w:rPr>
                <w:sz w:val="19"/>
                <w:szCs w:val="19"/>
              </w:rPr>
              <w:t xml:space="preserve">, </w:t>
            </w:r>
            <w:r w:rsidRPr="00903262">
              <w:rPr>
                <w:sz w:val="19"/>
                <w:szCs w:val="19"/>
              </w:rPr>
              <w:br/>
            </w:r>
            <w:proofErr w:type="spellStart"/>
            <w:r w:rsidRPr="00903262">
              <w:rPr>
                <w:sz w:val="19"/>
                <w:szCs w:val="19"/>
                <w:shd w:val="clear" w:color="auto" w:fill="D9D9D9"/>
              </w:rPr>
              <w:t>Charentais</w:t>
            </w:r>
            <w:proofErr w:type="spellEnd"/>
            <w:r w:rsidRPr="00903262">
              <w:rPr>
                <w:sz w:val="19"/>
                <w:szCs w:val="19"/>
                <w:shd w:val="clear" w:color="auto" w:fill="D9D9D9"/>
              </w:rPr>
              <w:t xml:space="preserve"> -</w:t>
            </w:r>
            <w:proofErr w:type="spellStart"/>
            <w:r w:rsidRPr="00903262">
              <w:rPr>
                <w:sz w:val="19"/>
                <w:szCs w:val="19"/>
                <w:shd w:val="clear" w:color="auto" w:fill="D9D9D9"/>
              </w:rPr>
              <w:t>Fom</w:t>
            </w:r>
            <w:proofErr w:type="spellEnd"/>
            <w:r w:rsidRPr="00903262">
              <w:rPr>
                <w:sz w:val="19"/>
                <w:szCs w:val="19"/>
                <w:shd w:val="clear" w:color="auto" w:fill="D9D9D9"/>
              </w:rPr>
              <w:t xml:space="preserve"> 2</w:t>
            </w:r>
            <w:r w:rsidRPr="00903262">
              <w:rPr>
                <w:sz w:val="19"/>
                <w:szCs w:val="19"/>
              </w:rPr>
              <w:t xml:space="preserve">, (Isabelle, </w:t>
            </w:r>
            <w:proofErr w:type="spellStart"/>
            <w:r w:rsidRPr="00903262">
              <w:rPr>
                <w:sz w:val="19"/>
                <w:szCs w:val="19"/>
              </w:rPr>
              <w:t>Jador</w:t>
            </w:r>
            <w:proofErr w:type="spellEnd"/>
            <w:r w:rsidRPr="00903262">
              <w:rPr>
                <w:sz w:val="19"/>
                <w:szCs w:val="19"/>
              </w:rPr>
              <w:t>)</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7. Establishment pathogenicity</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use susceptible melon varieties</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 Multiplication inoculum</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8.1 Multiplication medium</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 xml:space="preserve">on agar medium – </w:t>
            </w:r>
            <w:proofErr w:type="spellStart"/>
            <w:r w:rsidRPr="00903262">
              <w:rPr>
                <w:rFonts w:eastAsia="Calibri"/>
                <w:sz w:val="19"/>
                <w:szCs w:val="19"/>
              </w:rPr>
              <w:t>e.g.</w:t>
            </w:r>
            <w:r w:rsidRPr="00903262">
              <w:rPr>
                <w:sz w:val="19"/>
                <w:szCs w:val="19"/>
              </w:rPr>
              <w:t>Potato</w:t>
            </w:r>
            <w:proofErr w:type="spellEnd"/>
            <w:r w:rsidRPr="00903262">
              <w:rPr>
                <w:sz w:val="19"/>
                <w:szCs w:val="19"/>
              </w:rPr>
              <w:t xml:space="preserve"> Dextrose Agar</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8.2 Multiplication variety</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8.3 Plant stage at inoculation</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8.4 Inoculation medium</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on liquid medium</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8.5 Inoculation method</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8.6 Harvest of inoculum</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8.7 Check of harvested inoculum</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 xml:space="preserve">8.8 </w:t>
            </w:r>
            <w:proofErr w:type="spellStart"/>
            <w:r w:rsidRPr="00903262">
              <w:rPr>
                <w:rFonts w:cs="Arial"/>
                <w:sz w:val="19"/>
                <w:szCs w:val="19"/>
              </w:rPr>
              <w:t>Shelflife</w:t>
            </w:r>
            <w:proofErr w:type="spellEnd"/>
            <w:r w:rsidRPr="00903262">
              <w:rPr>
                <w:rFonts w:cs="Arial"/>
                <w:sz w:val="19"/>
                <w:szCs w:val="19"/>
              </w:rPr>
              <w:t>/viability inoculum</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 Format of the test</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9.1 Number of plants per genotype</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bCs/>
                <w:sz w:val="19"/>
                <w:szCs w:val="19"/>
              </w:rPr>
              <w:t>at least 20</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9.2 Number of replicates</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9.3 Control varieties</w:t>
            </w:r>
          </w:p>
        </w:tc>
        <w:tc>
          <w:tcPr>
            <w:tcW w:w="5919" w:type="dxa"/>
          </w:tcPr>
          <w:p w:rsidR="00760D6D" w:rsidRPr="00903262" w:rsidRDefault="00760D6D" w:rsidP="00BC3C13">
            <w:pPr>
              <w:tabs>
                <w:tab w:val="left" w:leader="dot" w:pos="3686"/>
              </w:tabs>
              <w:autoSpaceDE w:val="0"/>
              <w:autoSpaceDN w:val="0"/>
              <w:adjustRightInd w:val="0"/>
              <w:jc w:val="left"/>
              <w:rPr>
                <w:rFonts w:cs="Arial"/>
                <w:sz w:val="19"/>
                <w:szCs w:val="19"/>
              </w:rPr>
            </w:pPr>
          </w:p>
        </w:tc>
      </w:tr>
    </w:tbl>
    <w:p w:rsidR="00BC3C13" w:rsidRPr="00903262" w:rsidRDefault="00BC3C13">
      <w:pPr>
        <w:rPr>
          <w:sz w:val="19"/>
          <w:szCs w:val="19"/>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604"/>
        <w:gridCol w:w="1604"/>
        <w:gridCol w:w="1559"/>
        <w:gridCol w:w="1559"/>
      </w:tblGrid>
      <w:tr w:rsidR="00760D6D" w:rsidRPr="00903262" w:rsidTr="00BC3C13">
        <w:tc>
          <w:tcPr>
            <w:tcW w:w="2489" w:type="dxa"/>
          </w:tcPr>
          <w:p w:rsidR="00760D6D" w:rsidRPr="00903262" w:rsidRDefault="00760D6D" w:rsidP="008F6A1D">
            <w:pPr>
              <w:pStyle w:val="Footer"/>
              <w:rPr>
                <w:sz w:val="19"/>
                <w:szCs w:val="19"/>
              </w:rPr>
            </w:pPr>
            <w:r w:rsidRPr="00903262">
              <w:rPr>
                <w:sz w:val="19"/>
                <w:szCs w:val="19"/>
              </w:rPr>
              <w:t>Varieties</w:t>
            </w:r>
          </w:p>
        </w:tc>
        <w:tc>
          <w:tcPr>
            <w:tcW w:w="1604" w:type="dxa"/>
            <w:shd w:val="clear" w:color="auto" w:fill="auto"/>
          </w:tcPr>
          <w:p w:rsidR="00760D6D" w:rsidRPr="00903262" w:rsidRDefault="00760D6D" w:rsidP="008F6A1D">
            <w:pPr>
              <w:pStyle w:val="Footer"/>
              <w:jc w:val="center"/>
              <w:rPr>
                <w:sz w:val="19"/>
                <w:szCs w:val="19"/>
              </w:rPr>
            </w:pPr>
            <w:r w:rsidRPr="00903262">
              <w:rPr>
                <w:sz w:val="19"/>
                <w:szCs w:val="19"/>
              </w:rPr>
              <w:t>Gene</w:t>
            </w:r>
          </w:p>
        </w:tc>
        <w:tc>
          <w:tcPr>
            <w:tcW w:w="1604" w:type="dxa"/>
          </w:tcPr>
          <w:p w:rsidR="00760D6D" w:rsidRPr="00903262" w:rsidRDefault="00760D6D" w:rsidP="008F6A1D">
            <w:pPr>
              <w:pStyle w:val="Footer"/>
              <w:jc w:val="center"/>
              <w:rPr>
                <w:sz w:val="19"/>
                <w:szCs w:val="19"/>
              </w:rPr>
            </w:pPr>
            <w:r w:rsidRPr="00903262">
              <w:rPr>
                <w:sz w:val="19"/>
                <w:szCs w:val="19"/>
              </w:rPr>
              <w:t>Race 0</w:t>
            </w:r>
          </w:p>
        </w:tc>
        <w:tc>
          <w:tcPr>
            <w:tcW w:w="1559" w:type="dxa"/>
          </w:tcPr>
          <w:p w:rsidR="00760D6D" w:rsidRPr="00903262" w:rsidRDefault="00760D6D" w:rsidP="008F6A1D">
            <w:pPr>
              <w:pStyle w:val="Footer"/>
              <w:jc w:val="center"/>
              <w:rPr>
                <w:sz w:val="19"/>
                <w:szCs w:val="19"/>
              </w:rPr>
            </w:pPr>
            <w:r w:rsidRPr="00903262">
              <w:rPr>
                <w:sz w:val="19"/>
                <w:szCs w:val="19"/>
              </w:rPr>
              <w:t>Race 1</w:t>
            </w:r>
          </w:p>
        </w:tc>
        <w:tc>
          <w:tcPr>
            <w:tcW w:w="1559" w:type="dxa"/>
          </w:tcPr>
          <w:p w:rsidR="00760D6D" w:rsidRPr="00903262" w:rsidRDefault="00760D6D" w:rsidP="008F6A1D">
            <w:pPr>
              <w:pStyle w:val="Footer"/>
              <w:jc w:val="center"/>
              <w:rPr>
                <w:sz w:val="19"/>
                <w:szCs w:val="19"/>
              </w:rPr>
            </w:pPr>
            <w:r w:rsidRPr="00903262">
              <w:rPr>
                <w:sz w:val="19"/>
                <w:szCs w:val="19"/>
              </w:rPr>
              <w:t>Race 2</w:t>
            </w:r>
          </w:p>
        </w:tc>
      </w:tr>
      <w:tr w:rsidR="00760D6D" w:rsidRPr="00903262" w:rsidTr="00BC3C13">
        <w:tc>
          <w:tcPr>
            <w:tcW w:w="2489" w:type="dxa"/>
          </w:tcPr>
          <w:p w:rsidR="00760D6D" w:rsidRPr="00903262" w:rsidRDefault="00760D6D" w:rsidP="008F6A1D">
            <w:pPr>
              <w:tabs>
                <w:tab w:val="left" w:pos="0"/>
                <w:tab w:val="left" w:pos="1824"/>
                <w:tab w:val="left" w:pos="3936"/>
                <w:tab w:val="left" w:pos="7008"/>
                <w:tab w:val="left" w:pos="7296"/>
                <w:tab w:val="left" w:pos="9216"/>
              </w:tabs>
              <w:rPr>
                <w:rFonts w:cs="Arial"/>
                <w:b/>
                <w:sz w:val="19"/>
                <w:szCs w:val="19"/>
                <w:highlight w:val="lightGray"/>
              </w:rPr>
            </w:pPr>
            <w:proofErr w:type="spellStart"/>
            <w:r w:rsidRPr="00903262">
              <w:rPr>
                <w:rFonts w:cs="Arial"/>
                <w:b/>
                <w:sz w:val="19"/>
                <w:szCs w:val="19"/>
                <w:highlight w:val="lightGray"/>
              </w:rPr>
              <w:t>Charentais</w:t>
            </w:r>
            <w:proofErr w:type="spellEnd"/>
            <w:r w:rsidRPr="00903262">
              <w:rPr>
                <w:rFonts w:cs="Arial"/>
                <w:b/>
                <w:sz w:val="19"/>
                <w:szCs w:val="19"/>
                <w:highlight w:val="lightGray"/>
              </w:rPr>
              <w:t xml:space="preserve"> T</w:t>
            </w:r>
          </w:p>
        </w:tc>
        <w:tc>
          <w:tcPr>
            <w:tcW w:w="1604" w:type="dxa"/>
            <w:shd w:val="clear" w:color="auto" w:fill="auto"/>
          </w:tcPr>
          <w:p w:rsidR="00760D6D" w:rsidRPr="00903262" w:rsidRDefault="00760D6D" w:rsidP="008F6A1D">
            <w:pPr>
              <w:pStyle w:val="Footer"/>
              <w:jc w:val="center"/>
              <w:rPr>
                <w:sz w:val="19"/>
                <w:szCs w:val="19"/>
              </w:rPr>
            </w:pPr>
          </w:p>
        </w:tc>
        <w:tc>
          <w:tcPr>
            <w:tcW w:w="1604" w:type="dxa"/>
            <w:shd w:val="clear" w:color="auto" w:fill="D9D9D9"/>
          </w:tcPr>
          <w:p w:rsidR="00760D6D" w:rsidRPr="00903262" w:rsidRDefault="00760D6D" w:rsidP="008F6A1D">
            <w:pPr>
              <w:pStyle w:val="Footer"/>
              <w:jc w:val="center"/>
              <w:rPr>
                <w:sz w:val="19"/>
                <w:szCs w:val="19"/>
              </w:rPr>
            </w:pPr>
            <w:r w:rsidRPr="00903262">
              <w:rPr>
                <w:sz w:val="19"/>
                <w:szCs w:val="19"/>
              </w:rPr>
              <w:t>S</w:t>
            </w:r>
          </w:p>
        </w:tc>
        <w:tc>
          <w:tcPr>
            <w:tcW w:w="1559" w:type="dxa"/>
            <w:shd w:val="clear" w:color="auto" w:fill="D9D9D9"/>
          </w:tcPr>
          <w:p w:rsidR="00760D6D" w:rsidRPr="00903262" w:rsidRDefault="00760D6D" w:rsidP="008F6A1D">
            <w:pPr>
              <w:pStyle w:val="Footer"/>
              <w:jc w:val="center"/>
              <w:rPr>
                <w:sz w:val="19"/>
                <w:szCs w:val="19"/>
              </w:rPr>
            </w:pPr>
            <w:r w:rsidRPr="00903262">
              <w:rPr>
                <w:sz w:val="19"/>
                <w:szCs w:val="19"/>
              </w:rPr>
              <w:t>S</w:t>
            </w:r>
          </w:p>
        </w:tc>
        <w:tc>
          <w:tcPr>
            <w:tcW w:w="1559" w:type="dxa"/>
            <w:shd w:val="clear" w:color="auto" w:fill="D9D9D9"/>
          </w:tcPr>
          <w:p w:rsidR="00760D6D" w:rsidRPr="00903262" w:rsidRDefault="00760D6D" w:rsidP="008F6A1D">
            <w:pPr>
              <w:pStyle w:val="Footer"/>
              <w:jc w:val="center"/>
              <w:rPr>
                <w:sz w:val="19"/>
                <w:szCs w:val="19"/>
              </w:rPr>
            </w:pPr>
            <w:r w:rsidRPr="00903262">
              <w:rPr>
                <w:sz w:val="19"/>
                <w:szCs w:val="19"/>
              </w:rPr>
              <w:t>S</w:t>
            </w:r>
          </w:p>
        </w:tc>
      </w:tr>
      <w:tr w:rsidR="00760D6D" w:rsidRPr="00903262" w:rsidTr="00BC3C13">
        <w:tc>
          <w:tcPr>
            <w:tcW w:w="2489" w:type="dxa"/>
          </w:tcPr>
          <w:p w:rsidR="00760D6D" w:rsidRPr="00903262" w:rsidRDefault="00760D6D" w:rsidP="008F6A1D">
            <w:pPr>
              <w:tabs>
                <w:tab w:val="left" w:pos="0"/>
                <w:tab w:val="left" w:pos="1824"/>
                <w:tab w:val="left" w:pos="3936"/>
                <w:tab w:val="left" w:pos="7008"/>
                <w:tab w:val="left" w:pos="7296"/>
                <w:tab w:val="left" w:pos="9216"/>
              </w:tabs>
              <w:rPr>
                <w:rFonts w:cs="Arial"/>
                <w:b/>
                <w:sz w:val="19"/>
                <w:szCs w:val="19"/>
                <w:highlight w:val="lightGray"/>
              </w:rPr>
            </w:pPr>
            <w:proofErr w:type="spellStart"/>
            <w:r w:rsidRPr="00903262">
              <w:rPr>
                <w:rFonts w:cs="Arial"/>
                <w:b/>
                <w:sz w:val="19"/>
                <w:szCs w:val="19"/>
                <w:highlight w:val="lightGray"/>
              </w:rPr>
              <w:t>Védrantais</w:t>
            </w:r>
            <w:proofErr w:type="spellEnd"/>
          </w:p>
        </w:tc>
        <w:tc>
          <w:tcPr>
            <w:tcW w:w="1604" w:type="dxa"/>
            <w:shd w:val="clear" w:color="auto" w:fill="auto"/>
          </w:tcPr>
          <w:p w:rsidR="00760D6D" w:rsidRPr="00903262" w:rsidRDefault="00760D6D" w:rsidP="008F6A1D">
            <w:pPr>
              <w:pStyle w:val="Footer"/>
              <w:jc w:val="center"/>
              <w:rPr>
                <w:sz w:val="19"/>
                <w:szCs w:val="19"/>
              </w:rPr>
            </w:pPr>
            <w:r w:rsidRPr="00903262">
              <w:rPr>
                <w:i/>
                <w:sz w:val="19"/>
                <w:szCs w:val="19"/>
              </w:rPr>
              <w:t>Fom-1</w:t>
            </w:r>
          </w:p>
        </w:tc>
        <w:tc>
          <w:tcPr>
            <w:tcW w:w="1604" w:type="dxa"/>
          </w:tcPr>
          <w:p w:rsidR="00760D6D" w:rsidRPr="00903262" w:rsidRDefault="00760D6D" w:rsidP="008F6A1D">
            <w:pPr>
              <w:pStyle w:val="Footer"/>
              <w:jc w:val="center"/>
              <w:rPr>
                <w:sz w:val="19"/>
                <w:szCs w:val="19"/>
              </w:rPr>
            </w:pPr>
            <w:r w:rsidRPr="00903262">
              <w:rPr>
                <w:sz w:val="19"/>
                <w:szCs w:val="19"/>
              </w:rPr>
              <w:t>R</w:t>
            </w:r>
          </w:p>
        </w:tc>
        <w:tc>
          <w:tcPr>
            <w:tcW w:w="1559" w:type="dxa"/>
            <w:shd w:val="clear" w:color="auto" w:fill="D9D9D9"/>
          </w:tcPr>
          <w:p w:rsidR="00760D6D" w:rsidRPr="00903262" w:rsidRDefault="00760D6D" w:rsidP="008F6A1D">
            <w:pPr>
              <w:pStyle w:val="Footer"/>
              <w:jc w:val="center"/>
              <w:rPr>
                <w:sz w:val="19"/>
                <w:szCs w:val="19"/>
              </w:rPr>
            </w:pPr>
            <w:r w:rsidRPr="00903262">
              <w:rPr>
                <w:sz w:val="19"/>
                <w:szCs w:val="19"/>
              </w:rPr>
              <w:t>S</w:t>
            </w:r>
          </w:p>
        </w:tc>
        <w:tc>
          <w:tcPr>
            <w:tcW w:w="1559" w:type="dxa"/>
          </w:tcPr>
          <w:p w:rsidR="00760D6D" w:rsidRPr="00903262" w:rsidRDefault="00760D6D" w:rsidP="008F6A1D">
            <w:pPr>
              <w:pStyle w:val="Footer"/>
              <w:jc w:val="center"/>
              <w:rPr>
                <w:sz w:val="19"/>
                <w:szCs w:val="19"/>
              </w:rPr>
            </w:pPr>
            <w:r w:rsidRPr="00903262">
              <w:rPr>
                <w:sz w:val="19"/>
                <w:szCs w:val="19"/>
              </w:rPr>
              <w:t>R</w:t>
            </w:r>
          </w:p>
        </w:tc>
      </w:tr>
      <w:tr w:rsidR="00760D6D" w:rsidRPr="00903262" w:rsidTr="00BC3C13">
        <w:tc>
          <w:tcPr>
            <w:tcW w:w="2489" w:type="dxa"/>
          </w:tcPr>
          <w:p w:rsidR="00760D6D" w:rsidRPr="00903262" w:rsidRDefault="00760D6D" w:rsidP="008F6A1D">
            <w:pPr>
              <w:tabs>
                <w:tab w:val="left" w:pos="0"/>
                <w:tab w:val="left" w:pos="1824"/>
                <w:tab w:val="left" w:pos="3936"/>
                <w:tab w:val="left" w:pos="7008"/>
                <w:tab w:val="left" w:pos="7296"/>
                <w:tab w:val="left" w:pos="9216"/>
              </w:tabs>
              <w:rPr>
                <w:rFonts w:cs="Arial"/>
                <w:b/>
                <w:sz w:val="19"/>
                <w:szCs w:val="19"/>
                <w:highlight w:val="lightGray"/>
              </w:rPr>
            </w:pPr>
            <w:proofErr w:type="spellStart"/>
            <w:r w:rsidRPr="00903262">
              <w:rPr>
                <w:rFonts w:cs="Arial"/>
                <w:b/>
                <w:sz w:val="19"/>
                <w:szCs w:val="19"/>
                <w:highlight w:val="lightGray"/>
              </w:rPr>
              <w:t>Charentais</w:t>
            </w:r>
            <w:proofErr w:type="spellEnd"/>
            <w:r w:rsidRPr="00903262">
              <w:rPr>
                <w:rFonts w:cs="Arial"/>
                <w:b/>
                <w:sz w:val="19"/>
                <w:szCs w:val="19"/>
                <w:highlight w:val="lightGray"/>
              </w:rPr>
              <w:t xml:space="preserve"> Fom-2</w:t>
            </w:r>
          </w:p>
        </w:tc>
        <w:tc>
          <w:tcPr>
            <w:tcW w:w="1604" w:type="dxa"/>
            <w:shd w:val="clear" w:color="auto" w:fill="auto"/>
          </w:tcPr>
          <w:p w:rsidR="00760D6D" w:rsidRPr="00903262" w:rsidRDefault="00760D6D" w:rsidP="008F6A1D">
            <w:pPr>
              <w:pStyle w:val="Footer"/>
              <w:jc w:val="center"/>
              <w:rPr>
                <w:sz w:val="19"/>
                <w:szCs w:val="19"/>
              </w:rPr>
            </w:pPr>
            <w:r w:rsidRPr="00903262">
              <w:rPr>
                <w:i/>
                <w:sz w:val="19"/>
                <w:szCs w:val="19"/>
              </w:rPr>
              <w:t>Fom-2</w:t>
            </w:r>
          </w:p>
        </w:tc>
        <w:tc>
          <w:tcPr>
            <w:tcW w:w="1604" w:type="dxa"/>
          </w:tcPr>
          <w:p w:rsidR="00760D6D" w:rsidRPr="00903262" w:rsidRDefault="00760D6D" w:rsidP="008F6A1D">
            <w:pPr>
              <w:pStyle w:val="Footer"/>
              <w:jc w:val="center"/>
              <w:rPr>
                <w:sz w:val="19"/>
                <w:szCs w:val="19"/>
              </w:rPr>
            </w:pPr>
            <w:r w:rsidRPr="00903262">
              <w:rPr>
                <w:sz w:val="19"/>
                <w:szCs w:val="19"/>
              </w:rPr>
              <w:t>R</w:t>
            </w:r>
          </w:p>
        </w:tc>
        <w:tc>
          <w:tcPr>
            <w:tcW w:w="1559" w:type="dxa"/>
          </w:tcPr>
          <w:p w:rsidR="00760D6D" w:rsidRPr="00903262" w:rsidRDefault="00760D6D" w:rsidP="008F6A1D">
            <w:pPr>
              <w:pStyle w:val="Footer"/>
              <w:jc w:val="center"/>
              <w:rPr>
                <w:sz w:val="19"/>
                <w:szCs w:val="19"/>
              </w:rPr>
            </w:pPr>
            <w:r w:rsidRPr="00903262">
              <w:rPr>
                <w:sz w:val="19"/>
                <w:szCs w:val="19"/>
              </w:rPr>
              <w:t>R</w:t>
            </w:r>
          </w:p>
        </w:tc>
        <w:tc>
          <w:tcPr>
            <w:tcW w:w="1559" w:type="dxa"/>
            <w:shd w:val="clear" w:color="auto" w:fill="D9D9D9"/>
          </w:tcPr>
          <w:p w:rsidR="00760D6D" w:rsidRPr="00903262" w:rsidRDefault="00760D6D" w:rsidP="008F6A1D">
            <w:pPr>
              <w:pStyle w:val="Footer"/>
              <w:jc w:val="center"/>
              <w:rPr>
                <w:sz w:val="19"/>
                <w:szCs w:val="19"/>
              </w:rPr>
            </w:pPr>
            <w:r w:rsidRPr="00903262">
              <w:rPr>
                <w:sz w:val="19"/>
                <w:szCs w:val="19"/>
              </w:rPr>
              <w:t>S</w:t>
            </w:r>
          </w:p>
        </w:tc>
      </w:tr>
      <w:tr w:rsidR="00760D6D" w:rsidRPr="00903262" w:rsidTr="00BC3C13">
        <w:tc>
          <w:tcPr>
            <w:tcW w:w="2489" w:type="dxa"/>
          </w:tcPr>
          <w:p w:rsidR="00760D6D" w:rsidRPr="00903262" w:rsidRDefault="00760D6D" w:rsidP="008F6A1D">
            <w:pPr>
              <w:pStyle w:val="Footer"/>
              <w:rPr>
                <w:sz w:val="19"/>
                <w:szCs w:val="19"/>
              </w:rPr>
            </w:pPr>
            <w:r w:rsidRPr="00903262">
              <w:rPr>
                <w:sz w:val="19"/>
                <w:szCs w:val="19"/>
              </w:rPr>
              <w:t xml:space="preserve">(Isabelle, </w:t>
            </w:r>
            <w:proofErr w:type="spellStart"/>
            <w:r w:rsidRPr="00903262">
              <w:rPr>
                <w:sz w:val="19"/>
                <w:szCs w:val="19"/>
              </w:rPr>
              <w:t>Jador</w:t>
            </w:r>
            <w:proofErr w:type="spellEnd"/>
            <w:r w:rsidRPr="00903262">
              <w:rPr>
                <w:sz w:val="19"/>
                <w:szCs w:val="19"/>
              </w:rPr>
              <w:t>)</w:t>
            </w:r>
          </w:p>
        </w:tc>
        <w:tc>
          <w:tcPr>
            <w:tcW w:w="1604" w:type="dxa"/>
            <w:shd w:val="clear" w:color="auto" w:fill="auto"/>
          </w:tcPr>
          <w:p w:rsidR="00760D6D" w:rsidRPr="00903262" w:rsidRDefault="00760D6D" w:rsidP="008F6A1D">
            <w:pPr>
              <w:pStyle w:val="Footer"/>
              <w:jc w:val="center"/>
              <w:rPr>
                <w:sz w:val="19"/>
                <w:szCs w:val="19"/>
              </w:rPr>
            </w:pPr>
          </w:p>
        </w:tc>
        <w:tc>
          <w:tcPr>
            <w:tcW w:w="1604" w:type="dxa"/>
          </w:tcPr>
          <w:p w:rsidR="00760D6D" w:rsidRPr="00903262" w:rsidRDefault="00760D6D" w:rsidP="008F6A1D">
            <w:pPr>
              <w:pStyle w:val="Footer"/>
              <w:jc w:val="center"/>
              <w:rPr>
                <w:sz w:val="19"/>
                <w:szCs w:val="19"/>
              </w:rPr>
            </w:pPr>
            <w:r w:rsidRPr="00903262">
              <w:rPr>
                <w:sz w:val="19"/>
                <w:szCs w:val="19"/>
              </w:rPr>
              <w:t>R</w:t>
            </w:r>
          </w:p>
        </w:tc>
        <w:tc>
          <w:tcPr>
            <w:tcW w:w="1559" w:type="dxa"/>
          </w:tcPr>
          <w:p w:rsidR="00760D6D" w:rsidRPr="00903262" w:rsidRDefault="00760D6D" w:rsidP="008F6A1D">
            <w:pPr>
              <w:pStyle w:val="Footer"/>
              <w:jc w:val="center"/>
              <w:rPr>
                <w:sz w:val="19"/>
                <w:szCs w:val="19"/>
              </w:rPr>
            </w:pPr>
            <w:r w:rsidRPr="00903262">
              <w:rPr>
                <w:sz w:val="19"/>
                <w:szCs w:val="19"/>
              </w:rPr>
              <w:t>R</w:t>
            </w:r>
          </w:p>
        </w:tc>
        <w:tc>
          <w:tcPr>
            <w:tcW w:w="1559" w:type="dxa"/>
          </w:tcPr>
          <w:p w:rsidR="00760D6D" w:rsidRPr="00903262" w:rsidRDefault="00760D6D" w:rsidP="008F6A1D">
            <w:pPr>
              <w:pStyle w:val="Footer"/>
              <w:jc w:val="center"/>
              <w:rPr>
                <w:sz w:val="19"/>
                <w:szCs w:val="19"/>
              </w:rPr>
            </w:pPr>
            <w:r w:rsidRPr="00903262">
              <w:rPr>
                <w:sz w:val="19"/>
                <w:szCs w:val="19"/>
              </w:rPr>
              <w:t>R</w:t>
            </w:r>
          </w:p>
        </w:tc>
      </w:tr>
    </w:tbl>
    <w:p w:rsidR="00760D6D" w:rsidRPr="00903262" w:rsidRDefault="00760D6D" w:rsidP="00760D6D">
      <w:pPr>
        <w:rPr>
          <w:sz w:val="19"/>
          <w:szCs w:val="19"/>
        </w:rPr>
      </w:pPr>
    </w:p>
    <w:tbl>
      <w:tblPr>
        <w:tblW w:w="0" w:type="auto"/>
        <w:tblLook w:val="0000" w:firstRow="0" w:lastRow="0" w:firstColumn="0" w:lastColumn="0" w:noHBand="0" w:noVBand="0"/>
      </w:tblPr>
      <w:tblGrid>
        <w:gridCol w:w="3936"/>
        <w:gridCol w:w="5919"/>
      </w:tblGrid>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9.4 Test design</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9.5 Test facility</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glasshouse or climatic room</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9.6 Temperature</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18-25°C</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9.7 Light</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12h</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9.8 Season</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all seasons</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9.9 Special measures</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 xml:space="preserve">Optional: </w:t>
            </w:r>
            <w:r w:rsidRPr="00903262">
              <w:rPr>
                <w:sz w:val="19"/>
                <w:szCs w:val="19"/>
              </w:rPr>
              <w:t>shading (no direct sunlight during 12 h after inoculation</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 Inoculation</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10.1 Preparation inoculum</w:t>
            </w:r>
            <w:r w:rsidRPr="00903262">
              <w:rPr>
                <w:rFonts w:cs="Arial"/>
                <w:sz w:val="19"/>
                <w:szCs w:val="19"/>
              </w:rPr>
              <w:tab/>
            </w:r>
          </w:p>
        </w:tc>
        <w:tc>
          <w:tcPr>
            <w:tcW w:w="5919" w:type="dxa"/>
          </w:tcPr>
          <w:p w:rsidR="00760D6D" w:rsidRPr="00903262" w:rsidRDefault="00760D6D" w:rsidP="00BC3C13">
            <w:pPr>
              <w:jc w:val="left"/>
              <w:rPr>
                <w:sz w:val="19"/>
                <w:szCs w:val="19"/>
              </w:rPr>
            </w:pPr>
            <w:proofErr w:type="gramStart"/>
            <w:r w:rsidRPr="00903262">
              <w:rPr>
                <w:rFonts w:eastAsia="Calibri"/>
                <w:sz w:val="19"/>
                <w:szCs w:val="19"/>
              </w:rPr>
              <w:t>aerated</w:t>
            </w:r>
            <w:proofErr w:type="gramEnd"/>
            <w:r w:rsidRPr="00903262">
              <w:rPr>
                <w:rFonts w:eastAsia="Calibri"/>
                <w:sz w:val="19"/>
                <w:szCs w:val="19"/>
              </w:rPr>
              <w:t xml:space="preserve"> culture 7-10 days, </w:t>
            </w:r>
            <w:proofErr w:type="spellStart"/>
            <w:r w:rsidRPr="00903262">
              <w:rPr>
                <w:sz w:val="19"/>
                <w:szCs w:val="19"/>
              </w:rPr>
              <w:t>eg</w:t>
            </w:r>
            <w:proofErr w:type="spellEnd"/>
            <w:r w:rsidRPr="00903262">
              <w:rPr>
                <w:sz w:val="19"/>
                <w:szCs w:val="19"/>
              </w:rPr>
              <w:t xml:space="preserve">. </w:t>
            </w:r>
            <w:proofErr w:type="spellStart"/>
            <w:r w:rsidRPr="00903262">
              <w:rPr>
                <w:sz w:val="19"/>
                <w:szCs w:val="19"/>
              </w:rPr>
              <w:t>Czapek</w:t>
            </w:r>
            <w:proofErr w:type="spellEnd"/>
            <w:r w:rsidRPr="00903262">
              <w:rPr>
                <w:sz w:val="19"/>
                <w:szCs w:val="19"/>
              </w:rPr>
              <w:t xml:space="preserve"> </w:t>
            </w:r>
            <w:proofErr w:type="spellStart"/>
            <w:r w:rsidRPr="00903262">
              <w:rPr>
                <w:sz w:val="19"/>
                <w:szCs w:val="19"/>
              </w:rPr>
              <w:t>Dox</w:t>
            </w:r>
            <w:proofErr w:type="spellEnd"/>
            <w:r w:rsidRPr="00903262">
              <w:rPr>
                <w:sz w:val="19"/>
                <w:szCs w:val="19"/>
              </w:rPr>
              <w:t xml:space="preserve"> broth</w:t>
            </w:r>
          </w:p>
          <w:p w:rsidR="00760D6D" w:rsidRPr="00903262" w:rsidRDefault="00760D6D" w:rsidP="00BC3C13">
            <w:pPr>
              <w:jc w:val="left"/>
              <w:rPr>
                <w:sz w:val="19"/>
                <w:szCs w:val="19"/>
              </w:rPr>
            </w:pPr>
            <w:r w:rsidRPr="00903262">
              <w:rPr>
                <w:sz w:val="19"/>
                <w:szCs w:val="19"/>
              </w:rPr>
              <w:t>some isolates need filtration or centrifugation</w:t>
            </w:r>
          </w:p>
          <w:p w:rsidR="00760D6D" w:rsidRPr="00903262" w:rsidRDefault="00760D6D" w:rsidP="00BC3C13">
            <w:pPr>
              <w:jc w:val="left"/>
              <w:rPr>
                <w:rFonts w:cs="Arial"/>
                <w:sz w:val="19"/>
                <w:szCs w:val="19"/>
              </w:rPr>
            </w:pPr>
            <w:proofErr w:type="spellStart"/>
            <w:r w:rsidRPr="00903262">
              <w:rPr>
                <w:sz w:val="19"/>
                <w:szCs w:val="19"/>
              </w:rPr>
              <w:t>resuspend</w:t>
            </w:r>
            <w:proofErr w:type="spellEnd"/>
            <w:r w:rsidRPr="00903262">
              <w:rPr>
                <w:sz w:val="19"/>
                <w:szCs w:val="19"/>
              </w:rPr>
              <w:t xml:space="preserve"> the pelleted spores in demineralized water</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10.2 Quantification inoculum</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spore count; adjust to 10</w:t>
            </w:r>
            <w:r w:rsidRPr="00903262">
              <w:rPr>
                <w:rFonts w:eastAsia="Calibri"/>
                <w:sz w:val="19"/>
                <w:szCs w:val="19"/>
                <w:vertAlign w:val="superscript"/>
              </w:rPr>
              <w:t>6</w:t>
            </w:r>
            <w:r w:rsidRPr="00903262">
              <w:rPr>
                <w:rFonts w:eastAsia="Calibri"/>
                <w:sz w:val="19"/>
                <w:szCs w:val="19"/>
              </w:rPr>
              <w:t xml:space="preserve"> -10</w:t>
            </w:r>
            <w:r w:rsidRPr="00903262">
              <w:rPr>
                <w:rFonts w:eastAsia="Calibri"/>
                <w:sz w:val="19"/>
                <w:szCs w:val="19"/>
                <w:vertAlign w:val="superscript"/>
              </w:rPr>
              <w:t>7</w:t>
            </w:r>
            <w:r w:rsidRPr="00903262">
              <w:rPr>
                <w:rFonts w:eastAsia="Calibri"/>
                <w:sz w:val="19"/>
                <w:szCs w:val="19"/>
              </w:rPr>
              <w:t xml:space="preserve"> per mL</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10.3 Plant stage at inoculation</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sz w:val="19"/>
                <w:szCs w:val="19"/>
              </w:rPr>
              <w:t>cotyledon expanded</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10.4 Inoculation method</w:t>
            </w:r>
            <w:r w:rsidRPr="00903262">
              <w:rPr>
                <w:rFonts w:cs="Arial"/>
                <w:sz w:val="19"/>
                <w:szCs w:val="19"/>
              </w:rPr>
              <w:tab/>
            </w:r>
          </w:p>
        </w:tc>
        <w:tc>
          <w:tcPr>
            <w:tcW w:w="5919" w:type="dxa"/>
          </w:tcPr>
          <w:p w:rsidR="00760D6D" w:rsidRPr="00903262" w:rsidRDefault="00760D6D" w:rsidP="00BC3C13">
            <w:pPr>
              <w:jc w:val="left"/>
              <w:rPr>
                <w:rFonts w:eastAsia="Calibri"/>
                <w:sz w:val="19"/>
                <w:szCs w:val="19"/>
              </w:rPr>
            </w:pPr>
            <w:r w:rsidRPr="00903262">
              <w:rPr>
                <w:rFonts w:eastAsia="Calibri"/>
                <w:sz w:val="19"/>
                <w:szCs w:val="19"/>
              </w:rPr>
              <w:t>soaking of the root system in a suspension of liquid medium of fungus</w:t>
            </w:r>
          </w:p>
          <w:p w:rsidR="00760D6D" w:rsidRPr="00903262" w:rsidRDefault="00760D6D" w:rsidP="00BC3C13">
            <w:pPr>
              <w:jc w:val="left"/>
              <w:rPr>
                <w:rFonts w:cs="Arial"/>
                <w:sz w:val="19"/>
                <w:szCs w:val="19"/>
              </w:rPr>
            </w:pPr>
            <w:r w:rsidRPr="00903262">
              <w:rPr>
                <w:rFonts w:eastAsia="Calibri"/>
                <w:sz w:val="19"/>
                <w:szCs w:val="19"/>
                <w:highlight w:val="lightGray"/>
              </w:rPr>
              <w:t>At least 30sec - 5 min</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10.5 First observation</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sz w:val="19"/>
                <w:szCs w:val="19"/>
              </w:rPr>
              <w:t>7 dpi</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10.6 Second observation</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sz w:val="19"/>
                <w:szCs w:val="19"/>
              </w:rPr>
              <w:t>14 -20 dpi</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*10.7 Final observations</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sz w:val="19"/>
                <w:szCs w:val="19"/>
              </w:rPr>
              <w:t>20 dpi</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11. Observations</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11.1 Method</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rFonts w:eastAsia="Calibri"/>
                <w:bCs/>
                <w:sz w:val="19"/>
                <w:szCs w:val="19"/>
              </w:rPr>
              <w:t>visual, comparative</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11.2 Observation scale</w:t>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ind w:left="284"/>
              <w:rPr>
                <w:rFonts w:cs="Arial"/>
                <w:sz w:val="19"/>
                <w:szCs w:val="19"/>
              </w:rPr>
            </w:pPr>
            <w:r w:rsidRPr="00903262">
              <w:rPr>
                <w:sz w:val="19"/>
                <w:szCs w:val="19"/>
              </w:rPr>
              <w:t>[1] Susceptible</w:t>
            </w:r>
            <w:r w:rsidRPr="00903262">
              <w:rPr>
                <w:sz w:val="19"/>
                <w:szCs w:val="19"/>
              </w:rPr>
              <w:tab/>
            </w:r>
          </w:p>
        </w:tc>
        <w:tc>
          <w:tcPr>
            <w:tcW w:w="5919" w:type="dxa"/>
          </w:tcPr>
          <w:p w:rsidR="00760D6D" w:rsidRPr="00903262" w:rsidRDefault="00760D6D" w:rsidP="00BC3C13">
            <w:pPr>
              <w:jc w:val="left"/>
              <w:rPr>
                <w:rFonts w:cs="Arial"/>
                <w:sz w:val="19"/>
                <w:szCs w:val="19"/>
              </w:rPr>
            </w:pPr>
            <w:r w:rsidRPr="00903262">
              <w:rPr>
                <w:sz w:val="19"/>
                <w:szCs w:val="19"/>
                <w:highlight w:val="lightGray"/>
              </w:rPr>
              <w:t>Growth retardation in combination with yellowing or wilting cotyledons (useful for judging the severity of the attack), Optional: internal vessel browning, death of plant.</w:t>
            </w:r>
          </w:p>
        </w:tc>
      </w:tr>
      <w:tr w:rsidR="00760D6D" w:rsidRPr="00903262" w:rsidTr="008F6A1D">
        <w:tc>
          <w:tcPr>
            <w:tcW w:w="3936" w:type="dxa"/>
          </w:tcPr>
          <w:p w:rsidR="00760D6D" w:rsidRPr="00903262" w:rsidRDefault="00760D6D" w:rsidP="008F6A1D">
            <w:pPr>
              <w:tabs>
                <w:tab w:val="left" w:leader="dot" w:pos="3720"/>
              </w:tabs>
              <w:ind w:left="284"/>
              <w:rPr>
                <w:rFonts w:cs="Arial"/>
                <w:sz w:val="19"/>
                <w:szCs w:val="19"/>
              </w:rPr>
            </w:pPr>
            <w:r w:rsidRPr="00903262">
              <w:rPr>
                <w:sz w:val="19"/>
                <w:szCs w:val="19"/>
              </w:rPr>
              <w:t>[9] Resistant</w:t>
            </w:r>
            <w:r w:rsidRPr="00903262">
              <w:rPr>
                <w:sz w:val="19"/>
                <w:szCs w:val="19"/>
              </w:rPr>
              <w:tab/>
            </w:r>
          </w:p>
        </w:tc>
        <w:tc>
          <w:tcPr>
            <w:tcW w:w="5919" w:type="dxa"/>
          </w:tcPr>
          <w:p w:rsidR="00760D6D" w:rsidRPr="00903262" w:rsidRDefault="00760D6D" w:rsidP="00BC3C13">
            <w:pPr>
              <w:jc w:val="left"/>
              <w:rPr>
                <w:rFonts w:cs="Arial"/>
                <w:sz w:val="19"/>
                <w:szCs w:val="19"/>
              </w:rPr>
            </w:pPr>
            <w:r w:rsidRPr="00903262">
              <w:rPr>
                <w:sz w:val="19"/>
                <w:szCs w:val="19"/>
              </w:rPr>
              <w:t>No symptoms</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11.3 Validation of test</w:t>
            </w:r>
            <w:r w:rsidRPr="00903262">
              <w:rPr>
                <w:rFonts w:cs="Arial"/>
                <w:sz w:val="19"/>
                <w:szCs w:val="19"/>
              </w:rPr>
              <w:tab/>
            </w:r>
          </w:p>
        </w:tc>
        <w:tc>
          <w:tcPr>
            <w:tcW w:w="5919" w:type="dxa"/>
          </w:tcPr>
          <w:p w:rsidR="00760D6D" w:rsidRPr="00903262" w:rsidRDefault="00760D6D" w:rsidP="00BC3C13">
            <w:pPr>
              <w:autoSpaceDE w:val="0"/>
              <w:autoSpaceDN w:val="0"/>
              <w:adjustRightInd w:val="0"/>
              <w:ind w:left="33"/>
              <w:jc w:val="left"/>
              <w:rPr>
                <w:rFonts w:cs="Arial"/>
                <w:sz w:val="19"/>
                <w:szCs w:val="19"/>
              </w:rPr>
            </w:pPr>
            <w:r w:rsidRPr="00903262">
              <w:rPr>
                <w:rFonts w:eastAsia="Calibri"/>
                <w:bCs/>
                <w:sz w:val="19"/>
                <w:szCs w:val="19"/>
              </w:rPr>
              <w:t>on standards</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11.4 Off-types</w:t>
            </w:r>
            <w:r w:rsidRPr="00903262">
              <w:rPr>
                <w:rFonts w:cs="Arial"/>
                <w:sz w:val="19"/>
                <w:szCs w:val="19"/>
              </w:rPr>
              <w:tab/>
            </w:r>
          </w:p>
        </w:tc>
        <w:tc>
          <w:tcPr>
            <w:tcW w:w="5919" w:type="dxa"/>
          </w:tcPr>
          <w:p w:rsidR="00760D6D" w:rsidRPr="00903262" w:rsidRDefault="00760D6D" w:rsidP="00BC3C13">
            <w:pPr>
              <w:jc w:val="left"/>
              <w:rPr>
                <w:rFonts w:cs="Arial"/>
                <w:sz w:val="19"/>
                <w:szCs w:val="19"/>
              </w:rPr>
            </w:pPr>
          </w:p>
        </w:tc>
      </w:tr>
      <w:tr w:rsidR="00760D6D" w:rsidRPr="00903262" w:rsidTr="008F6A1D">
        <w:tc>
          <w:tcPr>
            <w:tcW w:w="3936" w:type="dxa"/>
          </w:tcPr>
          <w:p w:rsidR="00760D6D" w:rsidRPr="00903262" w:rsidRDefault="00760D6D" w:rsidP="008F6A1D">
            <w:pPr>
              <w:tabs>
                <w:tab w:val="left" w:leader="dot" w:pos="3720"/>
              </w:tabs>
              <w:ind w:left="426" w:hanging="426"/>
              <w:jc w:val="left"/>
              <w:rPr>
                <w:rFonts w:cs="Arial"/>
                <w:sz w:val="19"/>
                <w:szCs w:val="19"/>
              </w:rPr>
            </w:pPr>
            <w:r w:rsidRPr="00903262">
              <w:rPr>
                <w:rFonts w:cs="Arial"/>
                <w:sz w:val="19"/>
                <w:szCs w:val="19"/>
              </w:rPr>
              <w:t xml:space="preserve">12. Interpretation of data in terms of </w:t>
            </w:r>
            <w:r w:rsidRPr="00903262">
              <w:rPr>
                <w:rFonts w:cs="Arial"/>
                <w:sz w:val="19"/>
                <w:szCs w:val="19"/>
              </w:rPr>
              <w:tab/>
            </w:r>
            <w:r w:rsidRPr="00903262">
              <w:rPr>
                <w:rFonts w:cs="Arial"/>
                <w:sz w:val="19"/>
                <w:szCs w:val="19"/>
              </w:rPr>
              <w:br/>
              <w:t>UPOV characteristic states</w:t>
            </w:r>
          </w:p>
        </w:tc>
        <w:tc>
          <w:tcPr>
            <w:tcW w:w="5919" w:type="dxa"/>
          </w:tcPr>
          <w:p w:rsidR="00760D6D" w:rsidRPr="00903262" w:rsidRDefault="00760D6D" w:rsidP="00BC3C13">
            <w:pPr>
              <w:jc w:val="left"/>
              <w:rPr>
                <w:rFonts w:cs="Arial"/>
                <w:sz w:val="19"/>
                <w:szCs w:val="19"/>
              </w:rPr>
            </w:pPr>
            <w:r w:rsidRPr="00903262">
              <w:rPr>
                <w:rFonts w:eastAsia="Calibri"/>
                <w:bCs/>
                <w:sz w:val="19"/>
                <w:szCs w:val="19"/>
              </w:rPr>
              <w:t>QL</w:t>
            </w:r>
          </w:p>
        </w:tc>
      </w:tr>
      <w:tr w:rsidR="00760D6D" w:rsidRPr="00903262" w:rsidTr="008F6A1D">
        <w:tc>
          <w:tcPr>
            <w:tcW w:w="3936" w:type="dxa"/>
          </w:tcPr>
          <w:p w:rsidR="00760D6D" w:rsidRPr="00903262" w:rsidRDefault="00760D6D" w:rsidP="008F6A1D">
            <w:pPr>
              <w:tabs>
                <w:tab w:val="left" w:leader="dot" w:pos="3720"/>
              </w:tabs>
              <w:rPr>
                <w:rFonts w:cs="Arial"/>
                <w:sz w:val="19"/>
                <w:szCs w:val="19"/>
              </w:rPr>
            </w:pPr>
            <w:r w:rsidRPr="00903262">
              <w:rPr>
                <w:rFonts w:cs="Arial"/>
                <w:sz w:val="19"/>
                <w:szCs w:val="19"/>
              </w:rPr>
              <w:t>13. Critical control points</w:t>
            </w:r>
            <w:r w:rsidRPr="00903262">
              <w:rPr>
                <w:rFonts w:cs="Arial"/>
                <w:sz w:val="19"/>
                <w:szCs w:val="19"/>
              </w:rPr>
              <w:tab/>
            </w:r>
          </w:p>
        </w:tc>
        <w:tc>
          <w:tcPr>
            <w:tcW w:w="5919" w:type="dxa"/>
          </w:tcPr>
          <w:p w:rsidR="00760D6D" w:rsidRPr="00903262" w:rsidRDefault="00760D6D" w:rsidP="00BC3C13">
            <w:pPr>
              <w:jc w:val="left"/>
              <w:rPr>
                <w:rFonts w:cs="Arial"/>
                <w:sz w:val="19"/>
                <w:szCs w:val="19"/>
              </w:rPr>
            </w:pPr>
            <w:r w:rsidRPr="00903262">
              <w:rPr>
                <w:sz w:val="19"/>
                <w:szCs w:val="19"/>
              </w:rPr>
              <w:t>For Race 1.2 the modified protocol on the next page should be used</w:t>
            </w:r>
          </w:p>
        </w:tc>
      </w:tr>
    </w:tbl>
    <w:p w:rsidR="00760D6D" w:rsidRDefault="00760D6D" w:rsidP="00A24CA4">
      <w:pPr>
        <w:rPr>
          <w:i/>
        </w:rPr>
      </w:pPr>
    </w:p>
    <w:p w:rsidR="00A24CA4" w:rsidRPr="00A24CA4" w:rsidRDefault="00A24CA4" w:rsidP="00903262">
      <w:pPr>
        <w:keepNext/>
        <w:rPr>
          <w:i/>
        </w:rPr>
      </w:pPr>
      <w:r w:rsidRPr="00A24CA4">
        <w:rPr>
          <w:i/>
        </w:rPr>
        <w:lastRenderedPageBreak/>
        <w:t>Current wording:</w:t>
      </w:r>
    </w:p>
    <w:p w:rsidR="00A24CA4" w:rsidRDefault="00A24CA4" w:rsidP="00903262">
      <w:pPr>
        <w:keepNext/>
        <w:rPr>
          <w:u w:val="single"/>
        </w:rPr>
      </w:pPr>
    </w:p>
    <w:p w:rsidR="00A24CA4" w:rsidRDefault="00A24CA4" w:rsidP="00A24CA4">
      <w:pPr>
        <w:rPr>
          <w:i/>
          <w:u w:val="single"/>
        </w:rPr>
      </w:pPr>
      <w:proofErr w:type="gramStart"/>
      <w:r>
        <w:rPr>
          <w:u w:val="single"/>
        </w:rPr>
        <w:t>Ad.</w:t>
      </w:r>
      <w:proofErr w:type="gramEnd"/>
      <w:r>
        <w:rPr>
          <w:u w:val="single"/>
        </w:rPr>
        <w:t xml:space="preserve"> 69.4:  Resistance to </w:t>
      </w:r>
      <w:proofErr w:type="spellStart"/>
      <w:r>
        <w:rPr>
          <w:i/>
          <w:u w:val="single"/>
        </w:rPr>
        <w:t>Fusarium</w:t>
      </w:r>
      <w:proofErr w:type="spellEnd"/>
      <w:r>
        <w:rPr>
          <w:i/>
          <w:u w:val="single"/>
        </w:rPr>
        <w:t xml:space="preserve"> </w:t>
      </w:r>
      <w:proofErr w:type="spellStart"/>
      <w:r>
        <w:rPr>
          <w:i/>
          <w:u w:val="single"/>
        </w:rPr>
        <w:t>oxysporum</w:t>
      </w:r>
      <w:proofErr w:type="spellEnd"/>
      <w:r>
        <w:rPr>
          <w:u w:val="single"/>
        </w:rPr>
        <w:t xml:space="preserve"> f. sp. </w:t>
      </w:r>
      <w:proofErr w:type="spellStart"/>
      <w:r>
        <w:rPr>
          <w:i/>
          <w:u w:val="single"/>
        </w:rPr>
        <w:t>melonis</w:t>
      </w:r>
      <w:proofErr w:type="spellEnd"/>
      <w:r>
        <w:rPr>
          <w:i/>
          <w:u w:val="single"/>
        </w:rPr>
        <w:t xml:space="preserve">, </w:t>
      </w:r>
      <w:r w:rsidR="00F963B7">
        <w:rPr>
          <w:u w:val="single"/>
        </w:rPr>
        <w:t>r</w:t>
      </w:r>
      <w:r>
        <w:rPr>
          <w:u w:val="single"/>
        </w:rPr>
        <w:t xml:space="preserve">ace 1-2 </w:t>
      </w:r>
      <w:r>
        <w:rPr>
          <w:i/>
          <w:u w:val="single"/>
        </w:rPr>
        <w:t xml:space="preserve"> </w:t>
      </w:r>
    </w:p>
    <w:p w:rsidR="00A24CA4" w:rsidRDefault="00A24CA4" w:rsidP="00A24CA4"/>
    <w:p w:rsidR="00A24CA4" w:rsidRDefault="00A24CA4" w:rsidP="00A24CA4">
      <w:pPr>
        <w:rPr>
          <w:u w:val="single"/>
        </w:rPr>
      </w:pPr>
      <w:r>
        <w:rPr>
          <w:u w:val="single"/>
        </w:rPr>
        <w:t>Maintenance of races</w:t>
      </w:r>
    </w:p>
    <w:p w:rsidR="00A24CA4" w:rsidRDefault="00A24CA4" w:rsidP="00A24CA4">
      <w:pPr>
        <w:rPr>
          <w:u w:val="single"/>
        </w:rPr>
      </w:pPr>
    </w:p>
    <w:p w:rsidR="00A24CA4" w:rsidRDefault="00A24CA4" w:rsidP="00A24CA4">
      <w:pPr>
        <w:ind w:left="3969" w:hanging="3232"/>
      </w:pPr>
      <w:r>
        <w:t>Type of medium:</w:t>
      </w:r>
      <w:r>
        <w:tab/>
        <w:t>on agar medium at 22</w:t>
      </w:r>
      <w:proofErr w:type="gramStart"/>
      <w:r>
        <w:t>  to</w:t>
      </w:r>
      <w:proofErr w:type="gramEnd"/>
      <w:r>
        <w:t xml:space="preserve"> 25</w:t>
      </w:r>
      <w:r w:rsidRPr="00633E04">
        <w:t>°</w:t>
      </w:r>
      <w:r>
        <w:t>C</w:t>
      </w:r>
    </w:p>
    <w:p w:rsidR="00A24CA4" w:rsidRDefault="00A24CA4" w:rsidP="00A24CA4">
      <w:pPr>
        <w:ind w:left="3969" w:hanging="3232"/>
        <w:rPr>
          <w:u w:val="single"/>
        </w:rPr>
      </w:pPr>
      <w:r>
        <w:t>Special conditions:</w:t>
      </w:r>
      <w:r>
        <w:tab/>
        <w:t>transplantation of races each month</w:t>
      </w:r>
    </w:p>
    <w:p w:rsidR="00A24CA4" w:rsidRDefault="00A24CA4" w:rsidP="00A24CA4">
      <w:pPr>
        <w:rPr>
          <w:u w:val="single"/>
        </w:rPr>
      </w:pPr>
    </w:p>
    <w:p w:rsidR="00A24CA4" w:rsidRDefault="00A24CA4" w:rsidP="00A24CA4">
      <w:pPr>
        <w:rPr>
          <w:u w:val="single"/>
        </w:rPr>
      </w:pPr>
      <w:r>
        <w:rPr>
          <w:u w:val="single"/>
        </w:rPr>
        <w:t>Execution of test</w:t>
      </w:r>
    </w:p>
    <w:p w:rsidR="00A24CA4" w:rsidRDefault="00A24CA4" w:rsidP="00A24CA4">
      <w:pPr>
        <w:rPr>
          <w:u w:val="single"/>
        </w:rPr>
      </w:pPr>
    </w:p>
    <w:p w:rsidR="00A24CA4" w:rsidRDefault="00A24CA4" w:rsidP="00A24CA4">
      <w:pPr>
        <w:ind w:left="3969" w:hanging="3232"/>
      </w:pPr>
      <w:r>
        <w:t>Growth stage of plants:</w:t>
      </w:r>
      <w:r>
        <w:tab/>
        <w:t>cotyledons expanded</w:t>
      </w:r>
    </w:p>
    <w:p w:rsidR="00A24CA4" w:rsidRDefault="00A24CA4" w:rsidP="00A24CA4">
      <w:pPr>
        <w:ind w:left="3969" w:hanging="3232"/>
      </w:pPr>
      <w:r>
        <w:t>Temperature:</w:t>
      </w:r>
      <w:r>
        <w:tab/>
        <w:t>24</w:t>
      </w:r>
      <w:r w:rsidRPr="00633E04">
        <w:t>°</w:t>
      </w:r>
      <w:r>
        <w:t>C during day, 18</w:t>
      </w:r>
      <w:r w:rsidRPr="00633E04">
        <w:t>°</w:t>
      </w:r>
      <w:r>
        <w:t>C during night</w:t>
      </w:r>
    </w:p>
    <w:p w:rsidR="00A24CA4" w:rsidRDefault="00A24CA4" w:rsidP="00A24CA4">
      <w:pPr>
        <w:ind w:left="3969" w:hanging="3232"/>
      </w:pPr>
      <w:r>
        <w:t>Light:</w:t>
      </w:r>
      <w:r>
        <w:tab/>
        <w:t>12 hours per day</w:t>
      </w:r>
    </w:p>
    <w:p w:rsidR="00A24CA4" w:rsidRDefault="00A24CA4" w:rsidP="00A24CA4">
      <w:pPr>
        <w:ind w:left="3969" w:hanging="3232"/>
      </w:pPr>
      <w:r>
        <w:t>Growing method:</w:t>
      </w:r>
      <w:r>
        <w:tab/>
        <w:t>dishes in climatic chambers</w:t>
      </w:r>
    </w:p>
    <w:p w:rsidR="00A24CA4" w:rsidRDefault="00A24CA4" w:rsidP="00A24CA4">
      <w:pPr>
        <w:ind w:left="3969" w:hanging="3232"/>
      </w:pPr>
      <w:r>
        <w:t>Method of inoculation:</w:t>
      </w:r>
      <w:r>
        <w:tab/>
        <w:t>absorption of 700 ml of a very diluted (30 to 50 times) fungus culture</w:t>
      </w:r>
    </w:p>
    <w:p w:rsidR="00A24CA4" w:rsidRDefault="00A24CA4" w:rsidP="00A24CA4">
      <w:pPr>
        <w:ind w:left="3969" w:hanging="3232"/>
      </w:pPr>
      <w:r>
        <w:t>Duration of test</w:t>
      </w:r>
    </w:p>
    <w:p w:rsidR="00A24CA4" w:rsidRDefault="00A24CA4" w:rsidP="00A24CA4">
      <w:pPr>
        <w:ind w:left="3969" w:hanging="3232"/>
      </w:pPr>
      <w:r>
        <w:t xml:space="preserve">- </w:t>
      </w:r>
      <w:proofErr w:type="gramStart"/>
      <w:r>
        <w:t>from</w:t>
      </w:r>
      <w:proofErr w:type="gramEnd"/>
      <w:r>
        <w:t xml:space="preserve"> sowing to inoculation:</w:t>
      </w:r>
      <w:r>
        <w:tab/>
        <w:t>10 to 15 days</w:t>
      </w:r>
    </w:p>
    <w:p w:rsidR="00A24CA4" w:rsidRDefault="00A24CA4" w:rsidP="00A24CA4">
      <w:pPr>
        <w:ind w:left="3969" w:hanging="3232"/>
      </w:pPr>
      <w:r>
        <w:t xml:space="preserve">- </w:t>
      </w:r>
      <w:proofErr w:type="gramStart"/>
      <w:r>
        <w:t>from</w:t>
      </w:r>
      <w:proofErr w:type="gramEnd"/>
      <w:r>
        <w:t xml:space="preserve"> inoculation to reading:</w:t>
      </w:r>
      <w:r>
        <w:tab/>
        <w:t>3 weeks, until the death of the susceptible control</w:t>
      </w:r>
    </w:p>
    <w:p w:rsidR="00A24CA4" w:rsidRDefault="00A24CA4" w:rsidP="00A24CA4">
      <w:pPr>
        <w:ind w:left="3969" w:hanging="3232"/>
      </w:pPr>
      <w:r>
        <w:t>Number of plants tested:</w:t>
      </w:r>
      <w:r>
        <w:tab/>
        <w:t>30 plants</w:t>
      </w:r>
    </w:p>
    <w:p w:rsidR="00A24CA4" w:rsidRDefault="00A24CA4" w:rsidP="00A24CA4">
      <w:pPr>
        <w:ind w:left="3969" w:hanging="3232"/>
      </w:pPr>
      <w:r>
        <w:t>Remarks:</w:t>
      </w:r>
      <w:r>
        <w:tab/>
        <w:t>a moderately aggressive type of race 1-2 should be used as this is likely to show the difference between the presence and absence of resistance most clearly.</w:t>
      </w:r>
    </w:p>
    <w:p w:rsidR="00A24CA4" w:rsidRDefault="00A24CA4" w:rsidP="00A24CA4"/>
    <w:p w:rsidR="00A24CA4" w:rsidRDefault="00A24CA4" w:rsidP="00A24CA4"/>
    <w:p w:rsidR="00A24CA4" w:rsidRDefault="00A24CA4">
      <w:pPr>
        <w:jc w:val="left"/>
        <w:rPr>
          <w:u w:val="single"/>
        </w:rPr>
      </w:pPr>
      <w:r>
        <w:rPr>
          <w:u w:val="single"/>
        </w:rPr>
        <w:br w:type="page"/>
      </w:r>
    </w:p>
    <w:p w:rsidR="00760D6D" w:rsidRDefault="00760D6D" w:rsidP="00A24CA4">
      <w:pPr>
        <w:rPr>
          <w:i/>
        </w:rPr>
      </w:pPr>
      <w:r>
        <w:rPr>
          <w:i/>
        </w:rPr>
        <w:lastRenderedPageBreak/>
        <w:t>Proposed new wording:</w:t>
      </w:r>
    </w:p>
    <w:p w:rsidR="00760D6D" w:rsidRDefault="00760D6D" w:rsidP="00A24CA4">
      <w:pPr>
        <w:rPr>
          <w:i/>
        </w:rPr>
      </w:pPr>
    </w:p>
    <w:p w:rsidR="00760D6D" w:rsidRPr="00953E9C" w:rsidRDefault="00760D6D" w:rsidP="00760D6D">
      <w:pPr>
        <w:spacing w:after="200" w:line="276" w:lineRule="auto"/>
        <w:jc w:val="left"/>
        <w:rPr>
          <w:i/>
          <w:u w:val="single"/>
        </w:rPr>
      </w:pPr>
      <w:proofErr w:type="gramStart"/>
      <w:r w:rsidRPr="00953E9C">
        <w:rPr>
          <w:u w:val="single"/>
        </w:rPr>
        <w:t>Ad.</w:t>
      </w:r>
      <w:proofErr w:type="gramEnd"/>
      <w:r w:rsidRPr="00953E9C">
        <w:rPr>
          <w:u w:val="single"/>
        </w:rPr>
        <w:t xml:space="preserve"> 69.4:  Resistance to </w:t>
      </w:r>
      <w:proofErr w:type="spellStart"/>
      <w:r w:rsidRPr="00953E9C">
        <w:rPr>
          <w:i/>
          <w:u w:val="single"/>
        </w:rPr>
        <w:t>Fusarium</w:t>
      </w:r>
      <w:proofErr w:type="spellEnd"/>
      <w:r w:rsidRPr="00953E9C">
        <w:rPr>
          <w:i/>
          <w:u w:val="single"/>
        </w:rPr>
        <w:t xml:space="preserve"> </w:t>
      </w:r>
      <w:proofErr w:type="spellStart"/>
      <w:r w:rsidRPr="00953E9C">
        <w:rPr>
          <w:i/>
          <w:u w:val="single"/>
        </w:rPr>
        <w:t>oxysporum</w:t>
      </w:r>
      <w:proofErr w:type="spellEnd"/>
      <w:r w:rsidRPr="00953E9C">
        <w:rPr>
          <w:u w:val="single"/>
        </w:rPr>
        <w:t xml:space="preserve"> f. sp. </w:t>
      </w:r>
      <w:proofErr w:type="spellStart"/>
      <w:r w:rsidRPr="00953E9C">
        <w:rPr>
          <w:i/>
          <w:u w:val="single"/>
        </w:rPr>
        <w:t>melonis</w:t>
      </w:r>
      <w:proofErr w:type="spellEnd"/>
      <w:r w:rsidRPr="00953E9C">
        <w:rPr>
          <w:i/>
          <w:u w:val="single"/>
        </w:rPr>
        <w:t xml:space="preserve">, </w:t>
      </w:r>
      <w:r w:rsidR="0037435A">
        <w:rPr>
          <w:u w:val="single"/>
        </w:rPr>
        <w:t>r</w:t>
      </w:r>
      <w:r>
        <w:rPr>
          <w:u w:val="single"/>
        </w:rPr>
        <w:t>ace</w:t>
      </w:r>
      <w:r w:rsidRPr="00953E9C">
        <w:rPr>
          <w:u w:val="single"/>
        </w:rPr>
        <w:t xml:space="preserve"> 1-2 </w:t>
      </w:r>
      <w:r w:rsidRPr="00EA363E">
        <w:rPr>
          <w:b/>
        </w:rPr>
        <w:t>(</w:t>
      </w:r>
      <w:proofErr w:type="spellStart"/>
      <w:r w:rsidRPr="00EA363E">
        <w:rPr>
          <w:b/>
        </w:rPr>
        <w:t>Fom</w:t>
      </w:r>
      <w:proofErr w:type="spellEnd"/>
      <w:r w:rsidRPr="00EA363E">
        <w:rPr>
          <w:b/>
        </w:rPr>
        <w:t>)</w:t>
      </w:r>
    </w:p>
    <w:tbl>
      <w:tblPr>
        <w:tblW w:w="0" w:type="auto"/>
        <w:tblLook w:val="0000" w:firstRow="0" w:lastRow="0" w:firstColumn="0" w:lastColumn="0" w:noHBand="0" w:noVBand="0"/>
      </w:tblPr>
      <w:tblGrid>
        <w:gridCol w:w="3936"/>
        <w:gridCol w:w="5919"/>
      </w:tblGrid>
      <w:tr w:rsidR="00760D6D" w:rsidRPr="00760D6D" w:rsidTr="008F6A1D">
        <w:tc>
          <w:tcPr>
            <w:tcW w:w="3936" w:type="dxa"/>
          </w:tcPr>
          <w:p w:rsidR="00760D6D" w:rsidRPr="00760D6D" w:rsidRDefault="00760D6D" w:rsidP="008F6A1D">
            <w:pPr>
              <w:tabs>
                <w:tab w:val="left" w:leader="dot" w:pos="3720"/>
              </w:tabs>
              <w:ind w:left="567" w:right="-108" w:hanging="567"/>
              <w:rPr>
                <w:rFonts w:cs="Arial"/>
                <w:sz w:val="17"/>
                <w:szCs w:val="17"/>
              </w:rPr>
            </w:pPr>
            <w:r w:rsidRPr="00760D6D">
              <w:rPr>
                <w:rFonts w:cs="Arial"/>
                <w:sz w:val="17"/>
                <w:szCs w:val="17"/>
              </w:rPr>
              <w:t>1. Pathogen</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i/>
                <w:sz w:val="17"/>
                <w:szCs w:val="17"/>
                <w:lang w:val="nl-NL"/>
              </w:rPr>
              <w:t>Fusarium oxysporum</w:t>
            </w:r>
            <w:r w:rsidRPr="00760D6D">
              <w:rPr>
                <w:sz w:val="17"/>
                <w:szCs w:val="17"/>
                <w:lang w:val="nl-NL"/>
              </w:rPr>
              <w:t xml:space="preserve"> f. sp. </w:t>
            </w:r>
            <w:r w:rsidRPr="00760D6D">
              <w:rPr>
                <w:i/>
                <w:sz w:val="17"/>
                <w:szCs w:val="17"/>
                <w:lang w:val="nl-NL"/>
              </w:rPr>
              <w:t>melonis</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2. Quarantine status</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no</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3. Host species</w:t>
            </w:r>
            <w:r w:rsidRPr="00760D6D">
              <w:rPr>
                <w:rFonts w:cs="Arial"/>
                <w:sz w:val="17"/>
                <w:szCs w:val="17"/>
              </w:rPr>
              <w:tab/>
            </w:r>
          </w:p>
        </w:tc>
        <w:tc>
          <w:tcPr>
            <w:tcW w:w="5919" w:type="dxa"/>
          </w:tcPr>
          <w:p w:rsidR="00760D6D" w:rsidRPr="00760D6D" w:rsidRDefault="00760D6D" w:rsidP="008F6A1D">
            <w:pPr>
              <w:rPr>
                <w:rFonts w:cs="Arial"/>
                <w:sz w:val="17"/>
                <w:szCs w:val="17"/>
              </w:rPr>
            </w:pPr>
            <w:proofErr w:type="spellStart"/>
            <w:r w:rsidRPr="00760D6D">
              <w:rPr>
                <w:rFonts w:eastAsia="Calibri"/>
                <w:bCs/>
                <w:i/>
                <w:sz w:val="17"/>
                <w:szCs w:val="17"/>
              </w:rPr>
              <w:t>Cucumis</w:t>
            </w:r>
            <w:proofErr w:type="spellEnd"/>
            <w:r w:rsidRPr="00760D6D">
              <w:rPr>
                <w:rFonts w:eastAsia="Calibri"/>
                <w:bCs/>
                <w:i/>
                <w:sz w:val="17"/>
                <w:szCs w:val="17"/>
              </w:rPr>
              <w:t xml:space="preserve"> </w:t>
            </w:r>
            <w:proofErr w:type="spellStart"/>
            <w:r w:rsidRPr="00760D6D">
              <w:rPr>
                <w:rFonts w:eastAsia="Calibri"/>
                <w:bCs/>
                <w:i/>
                <w:sz w:val="17"/>
                <w:szCs w:val="17"/>
              </w:rPr>
              <w:t>melo</w:t>
            </w:r>
            <w:proofErr w:type="spellEnd"/>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4. Source of inoculum</w:t>
            </w:r>
            <w:r w:rsidRPr="00760D6D">
              <w:rPr>
                <w:rFonts w:cs="Arial"/>
                <w:sz w:val="17"/>
                <w:szCs w:val="17"/>
              </w:rPr>
              <w:tab/>
            </w:r>
          </w:p>
        </w:tc>
        <w:tc>
          <w:tcPr>
            <w:tcW w:w="5919" w:type="dxa"/>
          </w:tcPr>
          <w:p w:rsidR="00760D6D" w:rsidRPr="00760D6D" w:rsidRDefault="00760D6D" w:rsidP="008F6A1D">
            <w:pPr>
              <w:jc w:val="left"/>
              <w:rPr>
                <w:rFonts w:cs="Arial"/>
                <w:sz w:val="17"/>
                <w:szCs w:val="17"/>
              </w:rPr>
            </w:pPr>
            <w:r w:rsidRPr="00760D6D">
              <w:rPr>
                <w:rFonts w:eastAsia="Calibri"/>
                <w:bCs/>
                <w:sz w:val="17"/>
                <w:szCs w:val="17"/>
              </w:rPr>
              <w:t xml:space="preserve">GEVES (FR), </w:t>
            </w:r>
            <w:proofErr w:type="spellStart"/>
            <w:r w:rsidRPr="00760D6D">
              <w:rPr>
                <w:sz w:val="17"/>
                <w:szCs w:val="17"/>
              </w:rPr>
              <w:t>Naktuinbouw</w:t>
            </w:r>
            <w:proofErr w:type="spellEnd"/>
            <w:r w:rsidRPr="00760D6D">
              <w:rPr>
                <w:sz w:val="17"/>
                <w:szCs w:val="17"/>
              </w:rPr>
              <w:t xml:space="preserve"> (NL)</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5. Isolate</w:t>
            </w:r>
            <w:r w:rsidRPr="00760D6D">
              <w:rPr>
                <w:rFonts w:cs="Arial"/>
                <w:sz w:val="17"/>
                <w:szCs w:val="17"/>
              </w:rPr>
              <w:tab/>
            </w:r>
          </w:p>
        </w:tc>
        <w:tc>
          <w:tcPr>
            <w:tcW w:w="5919" w:type="dxa"/>
          </w:tcPr>
          <w:p w:rsidR="00760D6D" w:rsidRPr="00760D6D" w:rsidRDefault="00760D6D" w:rsidP="008F6A1D">
            <w:pPr>
              <w:ind w:firstLine="33"/>
              <w:jc w:val="left"/>
              <w:rPr>
                <w:rFonts w:cs="Arial"/>
                <w:sz w:val="17"/>
                <w:szCs w:val="17"/>
              </w:rPr>
            </w:pPr>
            <w:proofErr w:type="spellStart"/>
            <w:r w:rsidRPr="00760D6D">
              <w:rPr>
                <w:rFonts w:eastAsia="Calibri"/>
                <w:bCs/>
                <w:sz w:val="17"/>
                <w:szCs w:val="17"/>
                <w:highlight w:val="lightGray"/>
              </w:rPr>
              <w:t>Fom</w:t>
            </w:r>
            <w:proofErr w:type="spellEnd"/>
            <w:r w:rsidRPr="00760D6D">
              <w:rPr>
                <w:rFonts w:eastAsia="Calibri"/>
                <w:bCs/>
                <w:sz w:val="17"/>
                <w:szCs w:val="17"/>
                <w:highlight w:val="lightGray"/>
              </w:rPr>
              <w:t>: 1.2 (moderately aggressive): TST strain</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6. Establishment isolate identity</w:t>
            </w:r>
            <w:r w:rsidRPr="00760D6D">
              <w:rPr>
                <w:rFonts w:cs="Arial"/>
                <w:sz w:val="17"/>
                <w:szCs w:val="17"/>
              </w:rPr>
              <w:tab/>
            </w:r>
          </w:p>
        </w:tc>
        <w:tc>
          <w:tcPr>
            <w:tcW w:w="5919" w:type="dxa"/>
          </w:tcPr>
          <w:p w:rsidR="00760D6D" w:rsidRPr="00760D6D" w:rsidRDefault="00760D6D" w:rsidP="008F6A1D">
            <w:pPr>
              <w:jc w:val="left"/>
              <w:rPr>
                <w:rFonts w:cs="Arial"/>
                <w:sz w:val="17"/>
                <w:szCs w:val="17"/>
              </w:rPr>
            </w:pPr>
            <w:r w:rsidRPr="00760D6D">
              <w:rPr>
                <w:rFonts w:eastAsia="Calibri"/>
                <w:sz w:val="17"/>
                <w:szCs w:val="17"/>
              </w:rPr>
              <w:t xml:space="preserve">use differential varieties: </w:t>
            </w:r>
            <w:proofErr w:type="spellStart"/>
            <w:r w:rsidRPr="00760D6D">
              <w:rPr>
                <w:rFonts w:eastAsia="Calibri"/>
                <w:bCs/>
                <w:sz w:val="17"/>
                <w:szCs w:val="17"/>
                <w:highlight w:val="lightGray"/>
                <w:u w:val="single"/>
              </w:rPr>
              <w:t>susceptible:</w:t>
            </w:r>
            <w:r w:rsidRPr="00760D6D">
              <w:rPr>
                <w:rFonts w:eastAsia="Calibri"/>
                <w:bCs/>
                <w:sz w:val="17"/>
                <w:szCs w:val="17"/>
                <w:highlight w:val="lightGray"/>
              </w:rPr>
              <w:t>Védrantais</w:t>
            </w:r>
            <w:proofErr w:type="spellEnd"/>
            <w:r w:rsidRPr="00760D6D">
              <w:rPr>
                <w:rFonts w:eastAsia="Calibri"/>
                <w:bCs/>
                <w:sz w:val="17"/>
                <w:szCs w:val="17"/>
                <w:highlight w:val="lightGray"/>
              </w:rPr>
              <w:t>, Virgos</w:t>
            </w:r>
            <w:r w:rsidRPr="00760D6D">
              <w:rPr>
                <w:rFonts w:eastAsia="Calibri"/>
                <w:bCs/>
                <w:sz w:val="17"/>
                <w:szCs w:val="17"/>
              </w:rPr>
              <w:t xml:space="preserve">, </w:t>
            </w:r>
            <w:r w:rsidRPr="00760D6D">
              <w:rPr>
                <w:rFonts w:eastAsia="Calibri"/>
                <w:bCs/>
                <w:sz w:val="17"/>
                <w:szCs w:val="17"/>
                <w:highlight w:val="lightGray"/>
              </w:rPr>
              <w:t xml:space="preserve">moderately </w:t>
            </w:r>
            <w:r w:rsidRPr="00760D6D">
              <w:rPr>
                <w:rFonts w:eastAsia="Calibri"/>
                <w:bCs/>
                <w:sz w:val="17"/>
                <w:szCs w:val="17"/>
                <w:highlight w:val="lightGray"/>
                <w:u w:val="single"/>
              </w:rPr>
              <w:t>resistant</w:t>
            </w:r>
            <w:r w:rsidRPr="00760D6D">
              <w:rPr>
                <w:rFonts w:eastAsia="Calibri"/>
                <w:bCs/>
                <w:sz w:val="17"/>
                <w:szCs w:val="17"/>
                <w:highlight w:val="lightGray"/>
              </w:rPr>
              <w:t xml:space="preserve"> : </w:t>
            </w:r>
            <w:proofErr w:type="spellStart"/>
            <w:r w:rsidRPr="00760D6D">
              <w:rPr>
                <w:rFonts w:eastAsia="Calibri"/>
                <w:bCs/>
                <w:sz w:val="17"/>
                <w:szCs w:val="17"/>
                <w:highlight w:val="lightGray"/>
              </w:rPr>
              <w:t>Lunasol</w:t>
            </w:r>
            <w:proofErr w:type="spellEnd"/>
            <w:r w:rsidRPr="00760D6D">
              <w:rPr>
                <w:rFonts w:eastAsia="Calibri"/>
                <w:bCs/>
                <w:sz w:val="17"/>
                <w:szCs w:val="17"/>
              </w:rPr>
              <w:t xml:space="preserve">, </w:t>
            </w:r>
            <w:r w:rsidRPr="00760D6D">
              <w:rPr>
                <w:rFonts w:eastAsia="Calibri"/>
                <w:bCs/>
                <w:sz w:val="17"/>
                <w:szCs w:val="17"/>
                <w:highlight w:val="lightGray"/>
                <w:u w:val="single"/>
              </w:rPr>
              <w:t xml:space="preserve">highly resistant </w:t>
            </w:r>
            <w:r w:rsidRPr="00760D6D">
              <w:rPr>
                <w:rFonts w:eastAsia="Calibri"/>
                <w:bCs/>
                <w:sz w:val="17"/>
                <w:szCs w:val="17"/>
                <w:highlight w:val="lightGray"/>
              </w:rPr>
              <w:t xml:space="preserve"> Isabelle, </w:t>
            </w:r>
            <w:proofErr w:type="spellStart"/>
            <w:r w:rsidRPr="00760D6D">
              <w:rPr>
                <w:rFonts w:eastAsia="Calibri"/>
                <w:bCs/>
                <w:sz w:val="17"/>
                <w:szCs w:val="17"/>
                <w:highlight w:val="lightGray"/>
              </w:rPr>
              <w:t>Dinéro</w:t>
            </w:r>
            <w:proofErr w:type="spellEnd"/>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7. Establishment pathogenicity</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use susceptible melon varieties</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 Multiplication inoculum</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8.1 Multiplication medium</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 xml:space="preserve">on agar medium e.g. </w:t>
            </w:r>
            <w:r w:rsidRPr="00760D6D">
              <w:rPr>
                <w:sz w:val="17"/>
                <w:szCs w:val="17"/>
              </w:rPr>
              <w:t>Potato Dextrose Agar</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8.2 Multiplication variety</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760D6D">
            <w:pPr>
              <w:tabs>
                <w:tab w:val="left" w:leader="dot" w:pos="3720"/>
              </w:tabs>
              <w:rPr>
                <w:rFonts w:cs="Arial"/>
                <w:sz w:val="17"/>
                <w:szCs w:val="17"/>
              </w:rPr>
            </w:pPr>
            <w:r w:rsidRPr="00760D6D">
              <w:rPr>
                <w:rFonts w:cs="Arial"/>
                <w:sz w:val="17"/>
                <w:szCs w:val="17"/>
              </w:rPr>
              <w:t>8.3 Plant stage at inoculation</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8.4 Inoculation medium</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on liquid medium</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8.5 Inoculation method</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8.6 Harvest of inoculum</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8.7 Check of harvested inoculum</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 xml:space="preserve">8.8 </w:t>
            </w:r>
            <w:proofErr w:type="spellStart"/>
            <w:r w:rsidRPr="00760D6D">
              <w:rPr>
                <w:rFonts w:cs="Arial"/>
                <w:sz w:val="17"/>
                <w:szCs w:val="17"/>
              </w:rPr>
              <w:t>Shelflife</w:t>
            </w:r>
            <w:proofErr w:type="spellEnd"/>
            <w:r w:rsidRPr="00760D6D">
              <w:rPr>
                <w:rFonts w:cs="Arial"/>
                <w:sz w:val="17"/>
                <w:szCs w:val="17"/>
              </w:rPr>
              <w:t>/viability inoculum</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 Format of the test</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9.1 Number of plants per genotype</w:t>
            </w:r>
            <w:r w:rsidRPr="00760D6D">
              <w:rPr>
                <w:rFonts w:cs="Arial"/>
                <w:sz w:val="17"/>
                <w:szCs w:val="17"/>
              </w:rPr>
              <w:tab/>
            </w:r>
          </w:p>
        </w:tc>
        <w:tc>
          <w:tcPr>
            <w:tcW w:w="5919" w:type="dxa"/>
          </w:tcPr>
          <w:p w:rsidR="00760D6D" w:rsidRPr="00760D6D" w:rsidRDefault="00760D6D" w:rsidP="008F6A1D">
            <w:pPr>
              <w:tabs>
                <w:tab w:val="left" w:leader="dot" w:pos="3544"/>
              </w:tabs>
              <w:autoSpaceDE w:val="0"/>
              <w:autoSpaceDN w:val="0"/>
              <w:adjustRightInd w:val="0"/>
              <w:jc w:val="left"/>
              <w:rPr>
                <w:rFonts w:eastAsia="Calibri"/>
                <w:bCs/>
                <w:sz w:val="17"/>
                <w:szCs w:val="17"/>
              </w:rPr>
            </w:pPr>
            <w:r w:rsidRPr="00760D6D">
              <w:rPr>
                <w:rFonts w:eastAsia="Calibri"/>
                <w:bCs/>
                <w:sz w:val="17"/>
                <w:szCs w:val="17"/>
                <w:highlight w:val="lightGray"/>
              </w:rPr>
              <w:t>at least 30</w:t>
            </w:r>
          </w:p>
          <w:p w:rsidR="00760D6D" w:rsidRPr="00760D6D" w:rsidRDefault="00760D6D" w:rsidP="008F6A1D">
            <w:pPr>
              <w:shd w:val="clear" w:color="auto" w:fill="F5F5F5"/>
              <w:textAlignment w:val="top"/>
              <w:rPr>
                <w:rFonts w:cs="Arial"/>
                <w:sz w:val="17"/>
                <w:szCs w:val="17"/>
              </w:rPr>
            </w:pPr>
            <w:r w:rsidRPr="00760D6D">
              <w:rPr>
                <w:rFonts w:eastAsia="Calibri"/>
                <w:bCs/>
                <w:sz w:val="17"/>
                <w:szCs w:val="17"/>
                <w:highlight w:val="lightGray"/>
                <w:u w:val="single"/>
              </w:rPr>
              <w:t>Remarks</w:t>
            </w:r>
            <w:r w:rsidRPr="00760D6D">
              <w:rPr>
                <w:rFonts w:eastAsia="Calibri"/>
                <w:bCs/>
                <w:sz w:val="17"/>
                <w:szCs w:val="17"/>
                <w:highlight w:val="lightGray"/>
              </w:rPr>
              <w:t xml:space="preserve">: It is a quantitative trait: necessity of replications, a sufficiently large number of plants to allow the use of a statistical analysis to determine if the level of resistance is significantly different or not from </w:t>
            </w:r>
            <w:proofErr w:type="spellStart"/>
            <w:r w:rsidRPr="00760D6D">
              <w:rPr>
                <w:rFonts w:eastAsia="Calibri"/>
                <w:bCs/>
                <w:sz w:val="17"/>
                <w:szCs w:val="17"/>
                <w:highlight w:val="lightGray"/>
              </w:rPr>
              <w:t>Lunasol</w:t>
            </w:r>
            <w:proofErr w:type="spellEnd"/>
            <w:r w:rsidRPr="00760D6D">
              <w:rPr>
                <w:rFonts w:eastAsia="Calibri"/>
                <w:bCs/>
                <w:sz w:val="17"/>
                <w:szCs w:val="17"/>
                <w:highlight w:val="lightGray"/>
              </w:rPr>
              <w:t>.</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9.2 Number of replicates</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9.3 Control varieties</w:t>
            </w:r>
          </w:p>
        </w:tc>
        <w:tc>
          <w:tcPr>
            <w:tcW w:w="5919" w:type="dxa"/>
          </w:tcPr>
          <w:p w:rsidR="00760D6D" w:rsidRPr="00760D6D" w:rsidRDefault="00760D6D" w:rsidP="008F6A1D">
            <w:pPr>
              <w:tabs>
                <w:tab w:val="left" w:leader="dot" w:pos="3686"/>
              </w:tabs>
              <w:autoSpaceDE w:val="0"/>
              <w:autoSpaceDN w:val="0"/>
              <w:adjustRightInd w:val="0"/>
              <w:jc w:val="left"/>
              <w:rPr>
                <w:rFonts w:cs="Arial"/>
                <w:sz w:val="17"/>
                <w:szCs w:val="17"/>
              </w:rPr>
            </w:pPr>
          </w:p>
        </w:tc>
      </w:tr>
      <w:tr w:rsidR="00760D6D" w:rsidRPr="00760D6D" w:rsidTr="008F6A1D">
        <w:tc>
          <w:tcPr>
            <w:tcW w:w="3936" w:type="dxa"/>
          </w:tcPr>
          <w:p w:rsidR="00760D6D" w:rsidRPr="00760D6D" w:rsidRDefault="00760D6D" w:rsidP="00BC3C13">
            <w:pPr>
              <w:tabs>
                <w:tab w:val="left" w:leader="dot" w:pos="3720"/>
              </w:tabs>
              <w:autoSpaceDE w:val="0"/>
              <w:autoSpaceDN w:val="0"/>
              <w:adjustRightInd w:val="0"/>
              <w:ind w:left="426"/>
              <w:jc w:val="left"/>
              <w:rPr>
                <w:rFonts w:cs="Arial"/>
                <w:sz w:val="17"/>
                <w:szCs w:val="17"/>
              </w:rPr>
            </w:pPr>
            <w:r w:rsidRPr="00760D6D">
              <w:rPr>
                <w:sz w:val="17"/>
                <w:szCs w:val="17"/>
              </w:rPr>
              <w:t xml:space="preserve">[1] </w:t>
            </w:r>
            <w:r w:rsidRPr="00760D6D">
              <w:rPr>
                <w:rFonts w:eastAsia="Calibri"/>
                <w:bCs/>
                <w:sz w:val="17"/>
                <w:szCs w:val="17"/>
              </w:rPr>
              <w:t>susceptible</w:t>
            </w:r>
            <w:r w:rsidRPr="00760D6D">
              <w:rPr>
                <w:rFonts w:eastAsia="Calibri"/>
                <w:bCs/>
                <w:sz w:val="17"/>
                <w:szCs w:val="17"/>
              </w:rPr>
              <w:tab/>
            </w:r>
          </w:p>
        </w:tc>
        <w:tc>
          <w:tcPr>
            <w:tcW w:w="5919" w:type="dxa"/>
          </w:tcPr>
          <w:p w:rsidR="00760D6D" w:rsidRPr="00760D6D" w:rsidRDefault="00760D6D" w:rsidP="008F6A1D">
            <w:pPr>
              <w:tabs>
                <w:tab w:val="left" w:leader="dot" w:pos="3686"/>
              </w:tabs>
              <w:autoSpaceDE w:val="0"/>
              <w:autoSpaceDN w:val="0"/>
              <w:adjustRightInd w:val="0"/>
              <w:jc w:val="left"/>
              <w:rPr>
                <w:rFonts w:cs="Arial"/>
                <w:sz w:val="17"/>
                <w:szCs w:val="17"/>
              </w:rPr>
            </w:pPr>
            <w:r w:rsidRPr="00760D6D">
              <w:rPr>
                <w:rFonts w:eastAsia="Calibri"/>
                <w:bCs/>
                <w:sz w:val="17"/>
                <w:szCs w:val="17"/>
                <w:highlight w:val="lightGray"/>
              </w:rPr>
              <w:t>Virgos</w:t>
            </w:r>
            <w:r w:rsidRPr="00760D6D">
              <w:rPr>
                <w:rFonts w:eastAsia="Calibri"/>
                <w:bCs/>
                <w:sz w:val="17"/>
                <w:szCs w:val="17"/>
              </w:rPr>
              <w:t xml:space="preserve">, </w:t>
            </w:r>
            <w:proofErr w:type="spellStart"/>
            <w:r w:rsidRPr="00760D6D">
              <w:rPr>
                <w:rFonts w:eastAsia="Calibri"/>
                <w:bCs/>
                <w:sz w:val="17"/>
                <w:szCs w:val="17"/>
                <w:highlight w:val="lightGray"/>
              </w:rPr>
              <w:t>Védrantais</w:t>
            </w:r>
            <w:proofErr w:type="spellEnd"/>
          </w:p>
        </w:tc>
      </w:tr>
      <w:tr w:rsidR="00760D6D" w:rsidRPr="00760D6D" w:rsidTr="008F6A1D">
        <w:tc>
          <w:tcPr>
            <w:tcW w:w="3936" w:type="dxa"/>
          </w:tcPr>
          <w:p w:rsidR="00760D6D" w:rsidRPr="00760D6D" w:rsidRDefault="00760D6D" w:rsidP="008F6A1D">
            <w:pPr>
              <w:tabs>
                <w:tab w:val="left" w:leader="dot" w:pos="3720"/>
              </w:tabs>
              <w:ind w:left="426"/>
              <w:rPr>
                <w:rFonts w:cs="Arial"/>
                <w:sz w:val="17"/>
                <w:szCs w:val="17"/>
              </w:rPr>
            </w:pPr>
            <w:r w:rsidRPr="00760D6D">
              <w:rPr>
                <w:rFonts w:eastAsia="Calibri"/>
                <w:bCs/>
                <w:sz w:val="17"/>
                <w:szCs w:val="17"/>
              </w:rPr>
              <w:t>[2] moderately resistant</w:t>
            </w:r>
            <w:r w:rsidRPr="00760D6D">
              <w:rPr>
                <w:rFonts w:eastAsia="Calibri"/>
                <w:bCs/>
                <w:sz w:val="17"/>
                <w:szCs w:val="17"/>
              </w:rPr>
              <w:tab/>
            </w:r>
          </w:p>
        </w:tc>
        <w:tc>
          <w:tcPr>
            <w:tcW w:w="5919" w:type="dxa"/>
          </w:tcPr>
          <w:p w:rsidR="00760D6D" w:rsidRPr="00760D6D" w:rsidRDefault="00760D6D" w:rsidP="008F6A1D">
            <w:pPr>
              <w:tabs>
                <w:tab w:val="left" w:leader="dot" w:pos="3686"/>
              </w:tabs>
              <w:autoSpaceDE w:val="0"/>
              <w:autoSpaceDN w:val="0"/>
              <w:adjustRightInd w:val="0"/>
              <w:jc w:val="left"/>
              <w:rPr>
                <w:rFonts w:cs="Arial"/>
                <w:sz w:val="17"/>
                <w:szCs w:val="17"/>
              </w:rPr>
            </w:pPr>
            <w:proofErr w:type="spellStart"/>
            <w:r w:rsidRPr="00760D6D">
              <w:rPr>
                <w:rFonts w:eastAsia="Calibri"/>
                <w:bCs/>
                <w:sz w:val="17"/>
                <w:szCs w:val="17"/>
                <w:highlight w:val="lightGray"/>
              </w:rPr>
              <w:t>Lunasol</w:t>
            </w:r>
            <w:proofErr w:type="spellEnd"/>
            <w:r w:rsidRPr="00760D6D">
              <w:rPr>
                <w:rFonts w:eastAsia="Calibri"/>
                <w:bCs/>
                <w:sz w:val="17"/>
                <w:szCs w:val="17"/>
              </w:rPr>
              <w:t xml:space="preserve"> (the lowest accepted level)</w:t>
            </w:r>
          </w:p>
        </w:tc>
      </w:tr>
      <w:tr w:rsidR="00760D6D" w:rsidRPr="00760D6D" w:rsidTr="008F6A1D">
        <w:tc>
          <w:tcPr>
            <w:tcW w:w="3936" w:type="dxa"/>
          </w:tcPr>
          <w:p w:rsidR="00760D6D" w:rsidRPr="00760D6D" w:rsidRDefault="00760D6D" w:rsidP="008F6A1D">
            <w:pPr>
              <w:tabs>
                <w:tab w:val="left" w:leader="dot" w:pos="3720"/>
              </w:tabs>
              <w:ind w:left="426"/>
              <w:rPr>
                <w:rFonts w:cs="Arial"/>
                <w:sz w:val="17"/>
                <w:szCs w:val="17"/>
              </w:rPr>
            </w:pPr>
            <w:r w:rsidRPr="00760D6D">
              <w:rPr>
                <w:sz w:val="17"/>
                <w:szCs w:val="17"/>
              </w:rPr>
              <w:t>[3] highly r</w:t>
            </w:r>
            <w:r w:rsidRPr="00760D6D">
              <w:rPr>
                <w:rFonts w:eastAsia="Calibri"/>
                <w:bCs/>
                <w:sz w:val="17"/>
                <w:szCs w:val="17"/>
              </w:rPr>
              <w:t>esistant</w:t>
            </w:r>
            <w:r w:rsidRPr="00760D6D">
              <w:rPr>
                <w:rFonts w:eastAsia="Calibri"/>
                <w:bCs/>
                <w:sz w:val="17"/>
                <w:szCs w:val="17"/>
              </w:rPr>
              <w:tab/>
            </w:r>
          </w:p>
        </w:tc>
        <w:tc>
          <w:tcPr>
            <w:tcW w:w="5919" w:type="dxa"/>
          </w:tcPr>
          <w:p w:rsidR="00760D6D" w:rsidRPr="00760D6D" w:rsidRDefault="00760D6D" w:rsidP="008F6A1D">
            <w:pPr>
              <w:tabs>
                <w:tab w:val="left" w:leader="dot" w:pos="3686"/>
              </w:tabs>
              <w:autoSpaceDE w:val="0"/>
              <w:autoSpaceDN w:val="0"/>
              <w:adjustRightInd w:val="0"/>
              <w:jc w:val="left"/>
              <w:rPr>
                <w:rFonts w:cs="Arial"/>
                <w:sz w:val="17"/>
                <w:szCs w:val="17"/>
              </w:rPr>
            </w:pPr>
            <w:r w:rsidRPr="00760D6D">
              <w:rPr>
                <w:rFonts w:eastAsia="Calibri"/>
                <w:bCs/>
                <w:sz w:val="17"/>
                <w:szCs w:val="17"/>
              </w:rPr>
              <w:t xml:space="preserve">Isabelle, </w:t>
            </w:r>
            <w:proofErr w:type="spellStart"/>
            <w:r w:rsidRPr="00760D6D">
              <w:rPr>
                <w:rFonts w:eastAsia="Calibri"/>
                <w:bCs/>
                <w:sz w:val="17"/>
                <w:szCs w:val="17"/>
                <w:highlight w:val="lightGray"/>
              </w:rPr>
              <w:t>Dinéro</w:t>
            </w:r>
            <w:proofErr w:type="spellEnd"/>
            <w:r w:rsidRPr="00760D6D">
              <w:rPr>
                <w:rFonts w:eastAsia="Calibri"/>
                <w:bCs/>
                <w:sz w:val="17"/>
                <w:szCs w:val="17"/>
              </w:rPr>
              <w:t xml:space="preserve">, </w:t>
            </w:r>
            <w:proofErr w:type="spellStart"/>
            <w:r w:rsidRPr="00760D6D">
              <w:rPr>
                <w:rFonts w:eastAsia="Calibri"/>
                <w:bCs/>
                <w:sz w:val="17"/>
                <w:szCs w:val="17"/>
              </w:rPr>
              <w:t>Jador</w:t>
            </w:r>
            <w:proofErr w:type="spellEnd"/>
          </w:p>
        </w:tc>
      </w:tr>
      <w:tr w:rsidR="00760D6D" w:rsidRPr="00760D6D" w:rsidTr="008F6A1D">
        <w:trPr>
          <w:trHeight w:val="80"/>
        </w:trPr>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9.4 Test design</w:t>
            </w:r>
          </w:p>
        </w:tc>
        <w:tc>
          <w:tcPr>
            <w:tcW w:w="5919" w:type="dxa"/>
          </w:tcPr>
          <w:p w:rsidR="00760D6D" w:rsidRPr="00760D6D" w:rsidRDefault="00760D6D" w:rsidP="008F6A1D">
            <w:pPr>
              <w:jc w:val="left"/>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9.5 Test facility</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glasshouse or climatic room</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9.6 Temperature</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18-25°C</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9.7 Light</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at least 12h</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9.8 Season</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highlight w:val="lightGray"/>
              </w:rPr>
              <w:t>All seasons in a climatic room / in a greenhouse: be aware of the strong environmental effect: winter could be too severe and summer could be too mild.</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9.9 Special measures</w:t>
            </w:r>
            <w:r w:rsidRPr="00760D6D">
              <w:rPr>
                <w:rFonts w:cs="Arial"/>
                <w:sz w:val="17"/>
                <w:szCs w:val="17"/>
              </w:rPr>
              <w:tab/>
            </w:r>
          </w:p>
        </w:tc>
        <w:tc>
          <w:tcPr>
            <w:tcW w:w="5919" w:type="dxa"/>
          </w:tcPr>
          <w:p w:rsidR="00760D6D" w:rsidRPr="00760D6D" w:rsidRDefault="00760D6D" w:rsidP="008F6A1D">
            <w:pPr>
              <w:tabs>
                <w:tab w:val="left" w:leader="dot" w:pos="3544"/>
              </w:tabs>
              <w:autoSpaceDE w:val="0"/>
              <w:autoSpaceDN w:val="0"/>
              <w:adjustRightInd w:val="0"/>
              <w:jc w:val="left"/>
              <w:rPr>
                <w:rFonts w:cs="Arial"/>
                <w:sz w:val="17"/>
                <w:szCs w:val="17"/>
              </w:rPr>
            </w:pPr>
            <w:r w:rsidRPr="00760D6D">
              <w:rPr>
                <w:rFonts w:eastAsia="Calibri"/>
                <w:sz w:val="17"/>
                <w:szCs w:val="17"/>
              </w:rPr>
              <w:t>Optional s</w:t>
            </w:r>
            <w:r w:rsidRPr="00760D6D">
              <w:rPr>
                <w:sz w:val="17"/>
                <w:szCs w:val="17"/>
              </w:rPr>
              <w:t>hading (no direct sunlight during 12 h after inoculation)</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 Inoculation</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10.1 Preparation inoculum</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 xml:space="preserve">aerated culture 7-10 d old – e.g.: </w:t>
            </w:r>
            <w:proofErr w:type="spellStart"/>
            <w:r w:rsidRPr="00760D6D">
              <w:rPr>
                <w:sz w:val="17"/>
                <w:szCs w:val="17"/>
              </w:rPr>
              <w:t>Czapek</w:t>
            </w:r>
            <w:proofErr w:type="spellEnd"/>
            <w:r w:rsidRPr="00760D6D">
              <w:rPr>
                <w:sz w:val="17"/>
                <w:szCs w:val="17"/>
              </w:rPr>
              <w:t xml:space="preserve"> </w:t>
            </w:r>
            <w:proofErr w:type="spellStart"/>
            <w:r w:rsidRPr="00760D6D">
              <w:rPr>
                <w:sz w:val="17"/>
                <w:szCs w:val="17"/>
              </w:rPr>
              <w:t>Dox</w:t>
            </w:r>
            <w:proofErr w:type="spellEnd"/>
            <w:r w:rsidRPr="00760D6D">
              <w:rPr>
                <w:sz w:val="17"/>
                <w:szCs w:val="17"/>
              </w:rPr>
              <w:t xml:space="preserve"> broth</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10.2 Quantification inoculum</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spore count; adjust to 2.10</w:t>
            </w:r>
            <w:r w:rsidRPr="00760D6D">
              <w:rPr>
                <w:rFonts w:eastAsia="Calibri"/>
                <w:sz w:val="17"/>
                <w:szCs w:val="17"/>
                <w:vertAlign w:val="superscript"/>
              </w:rPr>
              <w:t>4</w:t>
            </w:r>
            <w:r w:rsidRPr="00760D6D">
              <w:rPr>
                <w:rFonts w:eastAsia="Calibri"/>
                <w:sz w:val="17"/>
                <w:szCs w:val="17"/>
              </w:rPr>
              <w:t xml:space="preserve"> - 10</w:t>
            </w:r>
            <w:r w:rsidRPr="00760D6D">
              <w:rPr>
                <w:rFonts w:eastAsia="Calibri"/>
                <w:sz w:val="17"/>
                <w:szCs w:val="17"/>
                <w:vertAlign w:val="superscript"/>
              </w:rPr>
              <w:t>5</w:t>
            </w:r>
            <w:r w:rsidRPr="00760D6D">
              <w:rPr>
                <w:rFonts w:eastAsia="Calibri"/>
                <w:sz w:val="17"/>
                <w:szCs w:val="17"/>
              </w:rPr>
              <w:t xml:space="preserve"> per ml</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10.3 Plant stage at inoculation</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sz w:val="17"/>
                <w:szCs w:val="17"/>
              </w:rPr>
              <w:t>cotyledons expanded</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10.4 Inoculation method</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sz w:val="17"/>
                <w:szCs w:val="17"/>
                <w:highlight w:val="lightGray"/>
              </w:rPr>
              <w:t>Soaking of the trays in spore suspension; 700 ml for a tray with 25 - 30 plants, plants are not uprooted</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10.5 First observation</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sz w:val="17"/>
                <w:szCs w:val="17"/>
                <w:highlight w:val="lightGray"/>
              </w:rPr>
              <w:t>7 - 14 dpi</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10.6 Second observation</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sz w:val="17"/>
                <w:szCs w:val="17"/>
                <w:highlight w:val="lightGray"/>
              </w:rPr>
              <w:t>14 - 21 dpi</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*10.7 Final observations</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sz w:val="17"/>
                <w:szCs w:val="17"/>
                <w:highlight w:val="lightGray"/>
              </w:rPr>
              <w:t>21- 28 dpi</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11. Observations</w:t>
            </w:r>
          </w:p>
        </w:tc>
        <w:tc>
          <w:tcPr>
            <w:tcW w:w="5919" w:type="dxa"/>
          </w:tcPr>
          <w:p w:rsidR="00760D6D" w:rsidRPr="00760D6D" w:rsidRDefault="00760D6D" w:rsidP="008F6A1D">
            <w:pPr>
              <w:rPr>
                <w:rFonts w:cs="Arial"/>
                <w:sz w:val="17"/>
                <w:szCs w:val="17"/>
              </w:rPr>
            </w:pP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11.1 Method</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rFonts w:eastAsia="Calibri"/>
                <w:bCs/>
                <w:sz w:val="17"/>
                <w:szCs w:val="17"/>
              </w:rPr>
              <w:t>Visual, comparative</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11.2 Observation scale</w:t>
            </w:r>
          </w:p>
        </w:tc>
        <w:tc>
          <w:tcPr>
            <w:tcW w:w="5919" w:type="dxa"/>
          </w:tcPr>
          <w:p w:rsidR="00760D6D" w:rsidRPr="00760D6D" w:rsidRDefault="00760D6D" w:rsidP="008F6A1D">
            <w:pPr>
              <w:rPr>
                <w:rFonts w:cs="Arial"/>
                <w:sz w:val="17"/>
                <w:szCs w:val="17"/>
              </w:rPr>
            </w:pPr>
            <w:r w:rsidRPr="00760D6D">
              <w:rPr>
                <w:rFonts w:eastAsia="Calibri"/>
                <w:bCs/>
                <w:sz w:val="17"/>
                <w:szCs w:val="17"/>
              </w:rPr>
              <w:t>Symptoms:</w:t>
            </w:r>
          </w:p>
        </w:tc>
      </w:tr>
      <w:tr w:rsidR="00760D6D" w:rsidRPr="00760D6D" w:rsidTr="008F6A1D">
        <w:tc>
          <w:tcPr>
            <w:tcW w:w="3936" w:type="dxa"/>
          </w:tcPr>
          <w:p w:rsidR="00760D6D" w:rsidRPr="00760D6D" w:rsidRDefault="00760D6D" w:rsidP="008F6A1D">
            <w:pPr>
              <w:tabs>
                <w:tab w:val="left" w:leader="dot" w:pos="3720"/>
              </w:tabs>
              <w:ind w:left="284"/>
              <w:rPr>
                <w:rFonts w:cs="Arial"/>
                <w:sz w:val="17"/>
                <w:szCs w:val="17"/>
              </w:rPr>
            </w:pPr>
            <w:r w:rsidRPr="00760D6D">
              <w:rPr>
                <w:sz w:val="17"/>
                <w:szCs w:val="17"/>
              </w:rPr>
              <w:t>[1] susceptible</w:t>
            </w:r>
            <w:r w:rsidRPr="00760D6D">
              <w:rPr>
                <w:sz w:val="17"/>
                <w:szCs w:val="17"/>
              </w:rPr>
              <w:tab/>
            </w:r>
          </w:p>
        </w:tc>
        <w:tc>
          <w:tcPr>
            <w:tcW w:w="5919" w:type="dxa"/>
          </w:tcPr>
          <w:p w:rsidR="00760D6D" w:rsidRPr="00760D6D" w:rsidRDefault="00760D6D" w:rsidP="008F6A1D">
            <w:pPr>
              <w:jc w:val="left"/>
              <w:rPr>
                <w:rFonts w:cs="Arial"/>
                <w:sz w:val="17"/>
                <w:szCs w:val="17"/>
              </w:rPr>
            </w:pPr>
            <w:proofErr w:type="spellStart"/>
            <w:r w:rsidRPr="00760D6D">
              <w:rPr>
                <w:sz w:val="17"/>
                <w:szCs w:val="17"/>
                <w:highlight w:val="lightGray"/>
              </w:rPr>
              <w:t>Védrantais</w:t>
            </w:r>
            <w:proofErr w:type="spellEnd"/>
            <w:r w:rsidRPr="00760D6D">
              <w:rPr>
                <w:sz w:val="17"/>
                <w:szCs w:val="17"/>
              </w:rPr>
              <w:t xml:space="preserve">: </w:t>
            </w:r>
            <w:r w:rsidRPr="00760D6D">
              <w:rPr>
                <w:sz w:val="17"/>
                <w:szCs w:val="17"/>
                <w:highlight w:val="lightGray"/>
              </w:rPr>
              <w:t xml:space="preserve">Growth retardation, yellow cotyledons, </w:t>
            </w:r>
            <w:r w:rsidRPr="00760D6D">
              <w:rPr>
                <w:rFonts w:eastAsia="Calibri"/>
                <w:bCs/>
                <w:sz w:val="17"/>
                <w:szCs w:val="17"/>
                <w:highlight w:val="lightGray"/>
              </w:rPr>
              <w:t>drying,</w:t>
            </w:r>
            <w:r w:rsidRPr="00760D6D">
              <w:rPr>
                <w:rFonts w:eastAsia="Calibri"/>
                <w:bCs/>
                <w:sz w:val="17"/>
                <w:szCs w:val="17"/>
              </w:rPr>
              <w:t xml:space="preserve"> </w:t>
            </w:r>
            <w:r w:rsidRPr="00760D6D">
              <w:rPr>
                <w:sz w:val="17"/>
                <w:szCs w:val="17"/>
                <w:highlight w:val="lightGray"/>
              </w:rPr>
              <w:t xml:space="preserve">internal vessel browning (optional), </w:t>
            </w:r>
            <w:r w:rsidRPr="00760D6D">
              <w:rPr>
                <w:rFonts w:eastAsia="Calibri"/>
                <w:bCs/>
                <w:sz w:val="17"/>
                <w:szCs w:val="17"/>
                <w:highlight w:val="lightGray"/>
              </w:rPr>
              <w:t>death of the plant</w:t>
            </w:r>
          </w:p>
        </w:tc>
      </w:tr>
      <w:tr w:rsidR="00760D6D" w:rsidRPr="00760D6D" w:rsidTr="008F6A1D">
        <w:tc>
          <w:tcPr>
            <w:tcW w:w="3936" w:type="dxa"/>
          </w:tcPr>
          <w:p w:rsidR="00760D6D" w:rsidRPr="00760D6D" w:rsidRDefault="00760D6D" w:rsidP="008F6A1D">
            <w:pPr>
              <w:tabs>
                <w:tab w:val="left" w:leader="dot" w:pos="3720"/>
              </w:tabs>
              <w:ind w:left="284"/>
              <w:rPr>
                <w:rFonts w:cs="Arial"/>
                <w:sz w:val="17"/>
                <w:szCs w:val="17"/>
              </w:rPr>
            </w:pPr>
            <w:r w:rsidRPr="00760D6D">
              <w:rPr>
                <w:sz w:val="17"/>
                <w:szCs w:val="17"/>
              </w:rPr>
              <w:t>[2] moderately resistant</w:t>
            </w:r>
            <w:r w:rsidRPr="00760D6D">
              <w:rPr>
                <w:sz w:val="17"/>
                <w:szCs w:val="17"/>
              </w:rPr>
              <w:tab/>
            </w:r>
          </w:p>
        </w:tc>
        <w:tc>
          <w:tcPr>
            <w:tcW w:w="5919" w:type="dxa"/>
          </w:tcPr>
          <w:p w:rsidR="00760D6D" w:rsidRPr="00760D6D" w:rsidRDefault="00760D6D" w:rsidP="008F6A1D">
            <w:pPr>
              <w:rPr>
                <w:sz w:val="17"/>
                <w:szCs w:val="17"/>
              </w:rPr>
            </w:pPr>
            <w:r w:rsidRPr="00760D6D">
              <w:rPr>
                <w:sz w:val="17"/>
                <w:szCs w:val="17"/>
                <w:highlight w:val="lightGray"/>
              </w:rPr>
              <w:t>Symptoms may be present, but the level of expression must be distinctly lower than the susceptible control variety.</w:t>
            </w:r>
          </w:p>
          <w:p w:rsidR="00760D6D" w:rsidRPr="00760D6D" w:rsidRDefault="00760D6D" w:rsidP="008F6A1D">
            <w:pPr>
              <w:rPr>
                <w:rFonts w:cs="Arial"/>
                <w:sz w:val="17"/>
                <w:szCs w:val="17"/>
              </w:rPr>
            </w:pPr>
            <w:r w:rsidRPr="00760D6D">
              <w:rPr>
                <w:sz w:val="17"/>
                <w:szCs w:val="17"/>
                <w:highlight w:val="lightGray"/>
              </w:rPr>
              <w:t xml:space="preserve">= the lowest level of resistance is defined by the behavior of </w:t>
            </w:r>
            <w:proofErr w:type="spellStart"/>
            <w:r w:rsidRPr="00760D6D">
              <w:rPr>
                <w:sz w:val="17"/>
                <w:szCs w:val="17"/>
                <w:highlight w:val="lightGray"/>
              </w:rPr>
              <w:t>Lunasol</w:t>
            </w:r>
            <w:proofErr w:type="spellEnd"/>
          </w:p>
        </w:tc>
      </w:tr>
      <w:tr w:rsidR="00760D6D" w:rsidRPr="00760D6D" w:rsidTr="008F6A1D">
        <w:tc>
          <w:tcPr>
            <w:tcW w:w="3936" w:type="dxa"/>
          </w:tcPr>
          <w:p w:rsidR="00760D6D" w:rsidRPr="00760D6D" w:rsidRDefault="00760D6D" w:rsidP="008F6A1D">
            <w:pPr>
              <w:tabs>
                <w:tab w:val="left" w:leader="dot" w:pos="3720"/>
              </w:tabs>
              <w:ind w:left="284"/>
              <w:rPr>
                <w:rFonts w:cs="Arial"/>
                <w:sz w:val="17"/>
                <w:szCs w:val="17"/>
              </w:rPr>
            </w:pPr>
            <w:r w:rsidRPr="00760D6D">
              <w:rPr>
                <w:sz w:val="17"/>
                <w:szCs w:val="17"/>
                <w:highlight w:val="lightGray"/>
              </w:rPr>
              <w:t>[3] highly resistant</w:t>
            </w:r>
            <w:r w:rsidRPr="00760D6D">
              <w:rPr>
                <w:sz w:val="17"/>
                <w:szCs w:val="17"/>
              </w:rPr>
              <w:tab/>
            </w:r>
          </w:p>
        </w:tc>
        <w:tc>
          <w:tcPr>
            <w:tcW w:w="5919" w:type="dxa"/>
          </w:tcPr>
          <w:p w:rsidR="00760D6D" w:rsidRPr="00760D6D" w:rsidRDefault="00760D6D" w:rsidP="008F6A1D">
            <w:pPr>
              <w:autoSpaceDE w:val="0"/>
              <w:autoSpaceDN w:val="0"/>
              <w:adjustRightInd w:val="0"/>
              <w:ind w:left="33"/>
              <w:jc w:val="left"/>
              <w:rPr>
                <w:rFonts w:cs="Arial"/>
                <w:sz w:val="17"/>
                <w:szCs w:val="17"/>
              </w:rPr>
            </w:pPr>
            <w:r w:rsidRPr="00760D6D">
              <w:rPr>
                <w:sz w:val="17"/>
                <w:szCs w:val="17"/>
                <w:highlight w:val="lightGray"/>
              </w:rPr>
              <w:t xml:space="preserve">Symptoms may be present, but the level of expression must be </w:t>
            </w:r>
            <w:r w:rsidRPr="00760D6D">
              <w:rPr>
                <w:sz w:val="17"/>
                <w:szCs w:val="17"/>
                <w:highlight w:val="lightGray"/>
                <w:u w:val="single"/>
              </w:rPr>
              <w:t>distinctly lower</w:t>
            </w:r>
            <w:r w:rsidRPr="00760D6D">
              <w:rPr>
                <w:sz w:val="17"/>
                <w:szCs w:val="17"/>
                <w:u w:val="single"/>
              </w:rPr>
              <w:t xml:space="preserve"> </w:t>
            </w:r>
            <w:r w:rsidRPr="00760D6D">
              <w:rPr>
                <w:sz w:val="17"/>
                <w:szCs w:val="17"/>
                <w:highlight w:val="lightGray"/>
              </w:rPr>
              <w:t>(</w:t>
            </w:r>
            <w:r w:rsidRPr="00760D6D">
              <w:rPr>
                <w:rStyle w:val="hps"/>
                <w:color w:val="333333"/>
                <w:sz w:val="17"/>
                <w:szCs w:val="17"/>
                <w:highlight w:val="lightGray"/>
              </w:rPr>
              <w:t>interest</w:t>
            </w:r>
            <w:r w:rsidRPr="00760D6D">
              <w:rPr>
                <w:rStyle w:val="shorttext"/>
                <w:color w:val="333333"/>
                <w:sz w:val="17"/>
                <w:szCs w:val="17"/>
                <w:highlight w:val="lightGray"/>
              </w:rPr>
              <w:t xml:space="preserve"> </w:t>
            </w:r>
            <w:r w:rsidRPr="00760D6D">
              <w:rPr>
                <w:rStyle w:val="hps"/>
                <w:color w:val="333333"/>
                <w:sz w:val="17"/>
                <w:szCs w:val="17"/>
                <w:highlight w:val="lightGray"/>
              </w:rPr>
              <w:t>of replication / statistical analysis)</w:t>
            </w:r>
            <w:r w:rsidRPr="00760D6D">
              <w:rPr>
                <w:color w:val="888888"/>
                <w:sz w:val="17"/>
                <w:szCs w:val="17"/>
                <w:highlight w:val="lightGray"/>
              </w:rPr>
              <w:t xml:space="preserve"> </w:t>
            </w:r>
            <w:proofErr w:type="gramStart"/>
            <w:r w:rsidRPr="00760D6D">
              <w:rPr>
                <w:sz w:val="17"/>
                <w:szCs w:val="17"/>
                <w:highlight w:val="lightGray"/>
              </w:rPr>
              <w:t>than  the</w:t>
            </w:r>
            <w:proofErr w:type="gramEnd"/>
            <w:r w:rsidRPr="00760D6D">
              <w:rPr>
                <w:sz w:val="17"/>
                <w:szCs w:val="17"/>
                <w:highlight w:val="lightGray"/>
              </w:rPr>
              <w:t xml:space="preserve"> moderately control variety </w:t>
            </w:r>
            <w:proofErr w:type="spellStart"/>
            <w:r w:rsidRPr="00760D6D">
              <w:rPr>
                <w:sz w:val="17"/>
                <w:szCs w:val="17"/>
                <w:highlight w:val="lightGray"/>
              </w:rPr>
              <w:t>Lunasol</w:t>
            </w:r>
            <w:proofErr w:type="spellEnd"/>
            <w:r w:rsidRPr="00760D6D">
              <w:rPr>
                <w:sz w:val="17"/>
                <w:szCs w:val="17"/>
                <w:highlight w:val="lightGray"/>
              </w:rPr>
              <w:t>.</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11.3 Validation of test</w:t>
            </w:r>
            <w:r w:rsidRPr="00760D6D">
              <w:rPr>
                <w:rFonts w:cs="Arial"/>
                <w:sz w:val="17"/>
                <w:szCs w:val="17"/>
              </w:rPr>
              <w:tab/>
            </w:r>
          </w:p>
        </w:tc>
        <w:tc>
          <w:tcPr>
            <w:tcW w:w="5919" w:type="dxa"/>
          </w:tcPr>
          <w:p w:rsidR="00760D6D" w:rsidRPr="00760D6D" w:rsidRDefault="00760D6D" w:rsidP="008F6A1D">
            <w:pPr>
              <w:autoSpaceDE w:val="0"/>
              <w:autoSpaceDN w:val="0"/>
              <w:adjustRightInd w:val="0"/>
              <w:ind w:left="33"/>
              <w:jc w:val="left"/>
              <w:rPr>
                <w:rFonts w:cs="Arial"/>
                <w:sz w:val="17"/>
                <w:szCs w:val="17"/>
              </w:rPr>
            </w:pPr>
            <w:r w:rsidRPr="00760D6D">
              <w:rPr>
                <w:rFonts w:eastAsia="Calibri"/>
                <w:bCs/>
                <w:sz w:val="17"/>
                <w:szCs w:val="17"/>
              </w:rPr>
              <w:t xml:space="preserve">on standards; </w:t>
            </w:r>
            <w:proofErr w:type="spellStart"/>
            <w:r w:rsidRPr="00760D6D">
              <w:rPr>
                <w:sz w:val="17"/>
                <w:szCs w:val="17"/>
              </w:rPr>
              <w:t>Lunasol</w:t>
            </w:r>
            <w:proofErr w:type="spellEnd"/>
            <w:r w:rsidRPr="00760D6D">
              <w:rPr>
                <w:sz w:val="17"/>
                <w:szCs w:val="17"/>
              </w:rPr>
              <w:t xml:space="preserve"> is intermediate and will show a percentage of diseased plants (quantitative evaluation)</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11.4 Off-types</w:t>
            </w:r>
            <w:r w:rsidRPr="00760D6D">
              <w:rPr>
                <w:rFonts w:cs="Arial"/>
                <w:sz w:val="17"/>
                <w:szCs w:val="17"/>
              </w:rPr>
              <w:tab/>
            </w:r>
          </w:p>
        </w:tc>
        <w:tc>
          <w:tcPr>
            <w:tcW w:w="5919" w:type="dxa"/>
          </w:tcPr>
          <w:p w:rsidR="00760D6D" w:rsidRPr="00760D6D" w:rsidRDefault="00760D6D" w:rsidP="008F6A1D">
            <w:pPr>
              <w:rPr>
                <w:rFonts w:cs="Arial"/>
                <w:sz w:val="17"/>
                <w:szCs w:val="17"/>
              </w:rPr>
            </w:pPr>
            <w:r w:rsidRPr="00760D6D">
              <w:rPr>
                <w:sz w:val="17"/>
                <w:szCs w:val="17"/>
              </w:rPr>
              <w:t xml:space="preserve">Calibrate with </w:t>
            </w:r>
            <w:proofErr w:type="spellStart"/>
            <w:r w:rsidRPr="00760D6D">
              <w:rPr>
                <w:sz w:val="17"/>
                <w:szCs w:val="17"/>
              </w:rPr>
              <w:t>Lunasol</w:t>
            </w:r>
            <w:proofErr w:type="spellEnd"/>
          </w:p>
        </w:tc>
      </w:tr>
      <w:tr w:rsidR="00760D6D" w:rsidRPr="00760D6D" w:rsidTr="008F6A1D">
        <w:tc>
          <w:tcPr>
            <w:tcW w:w="3936" w:type="dxa"/>
          </w:tcPr>
          <w:p w:rsidR="00760D6D" w:rsidRPr="00760D6D" w:rsidRDefault="00760D6D" w:rsidP="008F6A1D">
            <w:pPr>
              <w:tabs>
                <w:tab w:val="left" w:leader="dot" w:pos="3720"/>
              </w:tabs>
              <w:ind w:left="426" w:hanging="426"/>
              <w:jc w:val="left"/>
              <w:rPr>
                <w:rFonts w:cs="Arial"/>
                <w:sz w:val="17"/>
                <w:szCs w:val="17"/>
              </w:rPr>
            </w:pPr>
            <w:r w:rsidRPr="00760D6D">
              <w:rPr>
                <w:rFonts w:cs="Arial"/>
                <w:sz w:val="17"/>
                <w:szCs w:val="17"/>
              </w:rPr>
              <w:t xml:space="preserve">12. Interpretation of data in terms of </w:t>
            </w:r>
            <w:r w:rsidRPr="00760D6D">
              <w:rPr>
                <w:rFonts w:cs="Arial"/>
                <w:sz w:val="17"/>
                <w:szCs w:val="17"/>
              </w:rPr>
              <w:tab/>
            </w:r>
            <w:r w:rsidRPr="00760D6D">
              <w:rPr>
                <w:rFonts w:cs="Arial"/>
                <w:sz w:val="17"/>
                <w:szCs w:val="17"/>
              </w:rPr>
              <w:br/>
              <w:t>UPOV characteristic states</w:t>
            </w:r>
          </w:p>
        </w:tc>
        <w:tc>
          <w:tcPr>
            <w:tcW w:w="5919" w:type="dxa"/>
          </w:tcPr>
          <w:p w:rsidR="00760D6D" w:rsidRPr="00760D6D" w:rsidRDefault="00760D6D" w:rsidP="008F6A1D">
            <w:pPr>
              <w:rPr>
                <w:rFonts w:cs="Arial"/>
                <w:sz w:val="17"/>
                <w:szCs w:val="17"/>
              </w:rPr>
            </w:pPr>
            <w:r w:rsidRPr="00760D6D">
              <w:rPr>
                <w:rFonts w:eastAsia="Calibri"/>
                <w:bCs/>
                <w:sz w:val="17"/>
                <w:szCs w:val="17"/>
                <w:highlight w:val="lightGray"/>
              </w:rPr>
              <w:t>QN</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r w:rsidRPr="00760D6D">
              <w:rPr>
                <w:rFonts w:cs="Arial"/>
                <w:sz w:val="17"/>
                <w:szCs w:val="17"/>
              </w:rPr>
              <w:t>13. Critical control points</w:t>
            </w:r>
            <w:r w:rsidRPr="00760D6D">
              <w:rPr>
                <w:rFonts w:cs="Arial"/>
                <w:sz w:val="17"/>
                <w:szCs w:val="17"/>
              </w:rPr>
              <w:tab/>
            </w:r>
          </w:p>
        </w:tc>
        <w:tc>
          <w:tcPr>
            <w:tcW w:w="5919" w:type="dxa"/>
          </w:tcPr>
          <w:p w:rsidR="00760D6D" w:rsidRPr="00760D6D" w:rsidRDefault="00760D6D" w:rsidP="008F6A1D">
            <w:pPr>
              <w:ind w:left="33" w:hanging="33"/>
              <w:jc w:val="left"/>
              <w:rPr>
                <w:rFonts w:cs="Arial"/>
                <w:sz w:val="17"/>
                <w:szCs w:val="17"/>
              </w:rPr>
            </w:pPr>
            <w:r w:rsidRPr="00760D6D">
              <w:rPr>
                <w:rFonts w:eastAsia="Calibri"/>
                <w:sz w:val="17"/>
                <w:szCs w:val="17"/>
              </w:rPr>
              <w:t xml:space="preserve">a moderately aggressive type of </w:t>
            </w:r>
            <w:proofErr w:type="spellStart"/>
            <w:r w:rsidRPr="00760D6D">
              <w:rPr>
                <w:rFonts w:eastAsia="Calibri"/>
                <w:sz w:val="17"/>
                <w:szCs w:val="17"/>
              </w:rPr>
              <w:t>Fom</w:t>
            </w:r>
            <w:proofErr w:type="spellEnd"/>
            <w:r w:rsidRPr="00760D6D">
              <w:rPr>
                <w:rFonts w:eastAsia="Calibri"/>
                <w:sz w:val="17"/>
                <w:szCs w:val="17"/>
              </w:rPr>
              <w:t>: 1.2 should be used as this is likely to show the difference between the presence and absence of resistance most clearly</w:t>
            </w:r>
          </w:p>
        </w:tc>
      </w:tr>
      <w:tr w:rsidR="00760D6D" w:rsidRPr="00760D6D" w:rsidTr="008F6A1D">
        <w:tc>
          <w:tcPr>
            <w:tcW w:w="3936" w:type="dxa"/>
          </w:tcPr>
          <w:p w:rsidR="00760D6D" w:rsidRPr="00760D6D" w:rsidRDefault="00760D6D" w:rsidP="008F6A1D">
            <w:pPr>
              <w:tabs>
                <w:tab w:val="left" w:leader="dot" w:pos="3720"/>
              </w:tabs>
              <w:rPr>
                <w:rFonts w:cs="Arial"/>
                <w:sz w:val="17"/>
                <w:szCs w:val="17"/>
              </w:rPr>
            </w:pPr>
          </w:p>
        </w:tc>
        <w:tc>
          <w:tcPr>
            <w:tcW w:w="5919" w:type="dxa"/>
          </w:tcPr>
          <w:p w:rsidR="00760D6D" w:rsidRPr="00760D6D" w:rsidRDefault="00760D6D" w:rsidP="008F6A1D">
            <w:pPr>
              <w:ind w:left="33" w:hanging="33"/>
              <w:jc w:val="left"/>
              <w:rPr>
                <w:rFonts w:eastAsia="Calibri"/>
                <w:sz w:val="17"/>
                <w:szCs w:val="17"/>
              </w:rPr>
            </w:pPr>
            <w:r w:rsidRPr="00760D6D">
              <w:rPr>
                <w:rFonts w:eastAsia="Calibri"/>
                <w:sz w:val="17"/>
                <w:szCs w:val="17"/>
              </w:rPr>
              <w:t xml:space="preserve">There are two types of </w:t>
            </w:r>
            <w:proofErr w:type="spellStart"/>
            <w:r w:rsidRPr="00760D6D">
              <w:rPr>
                <w:i/>
                <w:sz w:val="17"/>
                <w:szCs w:val="17"/>
              </w:rPr>
              <w:t>Fusarium</w:t>
            </w:r>
            <w:proofErr w:type="spellEnd"/>
            <w:r w:rsidRPr="00760D6D">
              <w:rPr>
                <w:i/>
                <w:sz w:val="17"/>
                <w:szCs w:val="17"/>
              </w:rPr>
              <w:t xml:space="preserve"> </w:t>
            </w:r>
            <w:proofErr w:type="spellStart"/>
            <w:r w:rsidRPr="00760D6D">
              <w:rPr>
                <w:i/>
                <w:sz w:val="17"/>
                <w:szCs w:val="17"/>
              </w:rPr>
              <w:t>oxysporum</w:t>
            </w:r>
            <w:proofErr w:type="spellEnd"/>
            <w:r w:rsidRPr="00760D6D">
              <w:rPr>
                <w:sz w:val="17"/>
                <w:szCs w:val="17"/>
              </w:rPr>
              <w:t xml:space="preserve"> f. sp. </w:t>
            </w:r>
            <w:proofErr w:type="spellStart"/>
            <w:r w:rsidRPr="00760D6D">
              <w:rPr>
                <w:i/>
                <w:sz w:val="17"/>
                <w:szCs w:val="17"/>
              </w:rPr>
              <w:t>melonis</w:t>
            </w:r>
            <w:proofErr w:type="spellEnd"/>
            <w:r w:rsidRPr="00760D6D">
              <w:rPr>
                <w:i/>
                <w:sz w:val="17"/>
                <w:szCs w:val="17"/>
              </w:rPr>
              <w:t xml:space="preserve">, </w:t>
            </w:r>
            <w:r w:rsidRPr="00760D6D">
              <w:rPr>
                <w:sz w:val="17"/>
                <w:szCs w:val="17"/>
              </w:rPr>
              <w:t>Fom</w:t>
            </w:r>
            <w:proofErr w:type="gramStart"/>
            <w:r w:rsidRPr="00760D6D">
              <w:rPr>
                <w:sz w:val="17"/>
                <w:szCs w:val="17"/>
              </w:rPr>
              <w:t>:1.2</w:t>
            </w:r>
            <w:proofErr w:type="gramEnd"/>
            <w:r w:rsidRPr="00760D6D">
              <w:rPr>
                <w:sz w:val="17"/>
                <w:szCs w:val="17"/>
              </w:rPr>
              <w:t xml:space="preserve">, viz. </w:t>
            </w:r>
            <w:proofErr w:type="spellStart"/>
            <w:r w:rsidRPr="00760D6D">
              <w:rPr>
                <w:sz w:val="17"/>
                <w:szCs w:val="17"/>
              </w:rPr>
              <w:t>Fom</w:t>
            </w:r>
            <w:proofErr w:type="spellEnd"/>
            <w:r w:rsidRPr="00760D6D">
              <w:rPr>
                <w:sz w:val="17"/>
                <w:szCs w:val="17"/>
              </w:rPr>
              <w:t xml:space="preserve">: 1.2y which is a yellowing type with yellowing symptoms on leaves and another type and </w:t>
            </w:r>
            <w:proofErr w:type="spellStart"/>
            <w:r w:rsidRPr="00760D6D">
              <w:rPr>
                <w:sz w:val="17"/>
                <w:szCs w:val="17"/>
              </w:rPr>
              <w:t>Fom</w:t>
            </w:r>
            <w:proofErr w:type="spellEnd"/>
            <w:r w:rsidRPr="00760D6D">
              <w:rPr>
                <w:sz w:val="17"/>
                <w:szCs w:val="17"/>
              </w:rPr>
              <w:t>: 1.2w which is a wilt type with wilting symptoms on leaves.</w:t>
            </w:r>
          </w:p>
        </w:tc>
      </w:tr>
    </w:tbl>
    <w:p w:rsidR="00760D6D" w:rsidRDefault="00760D6D" w:rsidP="00A24CA4">
      <w:pPr>
        <w:rPr>
          <w:i/>
        </w:rPr>
      </w:pPr>
    </w:p>
    <w:p w:rsidR="00760D6D" w:rsidRDefault="00760D6D" w:rsidP="00A24CA4">
      <w:pPr>
        <w:rPr>
          <w:i/>
        </w:rPr>
      </w:pPr>
    </w:p>
    <w:p w:rsidR="00A24CA4" w:rsidRPr="00A24CA4" w:rsidRDefault="00A24CA4" w:rsidP="00A24CA4">
      <w:pPr>
        <w:rPr>
          <w:i/>
        </w:rPr>
      </w:pPr>
      <w:r w:rsidRPr="00A24CA4">
        <w:rPr>
          <w:i/>
        </w:rPr>
        <w:lastRenderedPageBreak/>
        <w:t>Current wording:</w:t>
      </w:r>
    </w:p>
    <w:p w:rsidR="00A24CA4" w:rsidRDefault="00A24CA4" w:rsidP="00A24CA4">
      <w:pPr>
        <w:tabs>
          <w:tab w:val="left" w:pos="567"/>
          <w:tab w:val="left" w:pos="851"/>
          <w:tab w:val="left" w:pos="1824"/>
          <w:tab w:val="left" w:pos="3936"/>
          <w:tab w:val="left" w:pos="7008"/>
          <w:tab w:val="left" w:pos="7296"/>
          <w:tab w:val="left" w:pos="9216"/>
        </w:tabs>
        <w:ind w:left="567" w:hanging="567"/>
        <w:rPr>
          <w:u w:val="single"/>
        </w:rPr>
      </w:pPr>
    </w:p>
    <w:p w:rsidR="00A24CA4" w:rsidRPr="00760D6D" w:rsidRDefault="00A24CA4" w:rsidP="00A24CA4">
      <w:pPr>
        <w:tabs>
          <w:tab w:val="left" w:pos="567"/>
          <w:tab w:val="left" w:pos="851"/>
          <w:tab w:val="left" w:pos="1824"/>
          <w:tab w:val="left" w:pos="3936"/>
          <w:tab w:val="left" w:pos="7008"/>
          <w:tab w:val="left" w:pos="7296"/>
          <w:tab w:val="left" w:pos="9216"/>
        </w:tabs>
        <w:ind w:left="567" w:hanging="567"/>
        <w:rPr>
          <w:u w:val="single"/>
        </w:rPr>
      </w:pPr>
      <w:proofErr w:type="gramStart"/>
      <w:r w:rsidRPr="00760D6D">
        <w:rPr>
          <w:u w:val="single"/>
        </w:rPr>
        <w:t>Ads.</w:t>
      </w:r>
      <w:proofErr w:type="gramEnd"/>
      <w:r w:rsidRPr="00760D6D">
        <w:rPr>
          <w:u w:val="single"/>
        </w:rPr>
        <w:t xml:space="preserve"> 70.1 to 70.3:  Resistance to </w:t>
      </w:r>
      <w:proofErr w:type="spellStart"/>
      <w:r w:rsidRPr="00760D6D">
        <w:rPr>
          <w:i/>
          <w:u w:val="single"/>
        </w:rPr>
        <w:t>Sphaerotheca</w:t>
      </w:r>
      <w:proofErr w:type="spellEnd"/>
      <w:r w:rsidRPr="00760D6D">
        <w:rPr>
          <w:i/>
          <w:u w:val="single"/>
        </w:rPr>
        <w:t xml:space="preserve"> </w:t>
      </w:r>
      <w:proofErr w:type="spellStart"/>
      <w:r w:rsidRPr="00760D6D">
        <w:rPr>
          <w:i/>
          <w:u w:val="single"/>
        </w:rPr>
        <w:t>fuliginea</w:t>
      </w:r>
      <w:proofErr w:type="spellEnd"/>
      <w:r w:rsidRPr="00760D6D">
        <w:rPr>
          <w:i/>
          <w:u w:val="single"/>
        </w:rPr>
        <w:t xml:space="preserve"> (</w:t>
      </w:r>
      <w:proofErr w:type="spellStart"/>
      <w:r w:rsidRPr="00760D6D">
        <w:rPr>
          <w:i/>
          <w:snapToGrid w:val="0"/>
          <w:u w:val="single"/>
        </w:rPr>
        <w:t>Podosphaera</w:t>
      </w:r>
      <w:proofErr w:type="spellEnd"/>
      <w:r w:rsidRPr="00760D6D">
        <w:rPr>
          <w:i/>
          <w:snapToGrid w:val="0"/>
          <w:u w:val="single"/>
        </w:rPr>
        <w:t xml:space="preserve"> </w:t>
      </w:r>
      <w:proofErr w:type="spellStart"/>
      <w:r w:rsidRPr="00760D6D">
        <w:rPr>
          <w:i/>
          <w:snapToGrid w:val="0"/>
          <w:u w:val="single"/>
        </w:rPr>
        <w:t>xanthii</w:t>
      </w:r>
      <w:proofErr w:type="spellEnd"/>
      <w:r w:rsidRPr="00760D6D">
        <w:rPr>
          <w:i/>
          <w:snapToGrid w:val="0"/>
          <w:u w:val="single"/>
        </w:rPr>
        <w:t>)</w:t>
      </w:r>
      <w:r w:rsidRPr="00760D6D">
        <w:rPr>
          <w:i/>
          <w:u w:val="single"/>
        </w:rPr>
        <w:t xml:space="preserve">, </w:t>
      </w:r>
      <w:r w:rsidRPr="00760D6D">
        <w:rPr>
          <w:u w:val="single"/>
        </w:rPr>
        <w:t xml:space="preserve">races 1, 2 and 5 </w:t>
      </w:r>
    </w:p>
    <w:p w:rsidR="00A24CA4" w:rsidRPr="00760D6D" w:rsidRDefault="00A24CA4" w:rsidP="00A24CA4">
      <w:pPr>
        <w:tabs>
          <w:tab w:val="left" w:pos="567"/>
          <w:tab w:val="left" w:pos="851"/>
          <w:tab w:val="left" w:pos="1824"/>
          <w:tab w:val="left" w:pos="3936"/>
          <w:tab w:val="left" w:pos="7008"/>
          <w:tab w:val="left" w:pos="7296"/>
          <w:tab w:val="left" w:pos="9216"/>
        </w:tabs>
        <w:rPr>
          <w:u w:val="single"/>
        </w:rPr>
      </w:pPr>
      <w:proofErr w:type="gramStart"/>
      <w:r w:rsidRPr="00760D6D">
        <w:rPr>
          <w:u w:val="single"/>
        </w:rPr>
        <w:t>Ad.</w:t>
      </w:r>
      <w:proofErr w:type="gramEnd"/>
      <w:r w:rsidRPr="00760D6D">
        <w:rPr>
          <w:u w:val="single"/>
        </w:rPr>
        <w:t xml:space="preserve"> 71:  Resistance to </w:t>
      </w:r>
      <w:proofErr w:type="spellStart"/>
      <w:r w:rsidRPr="00760D6D">
        <w:rPr>
          <w:i/>
          <w:u w:val="single"/>
          <w:lang w:eastAsia="fr-FR"/>
        </w:rPr>
        <w:t>Erysiphe</w:t>
      </w:r>
      <w:proofErr w:type="spellEnd"/>
      <w:r w:rsidRPr="00760D6D">
        <w:rPr>
          <w:i/>
          <w:u w:val="single"/>
          <w:lang w:eastAsia="fr-FR"/>
        </w:rPr>
        <w:t xml:space="preserve"> </w:t>
      </w:r>
      <w:proofErr w:type="spellStart"/>
      <w:r w:rsidRPr="00760D6D">
        <w:rPr>
          <w:i/>
          <w:u w:val="single"/>
          <w:lang w:eastAsia="fr-FR"/>
        </w:rPr>
        <w:t>cichoracearum</w:t>
      </w:r>
      <w:proofErr w:type="spellEnd"/>
      <w:r w:rsidRPr="00760D6D">
        <w:rPr>
          <w:i/>
          <w:u w:val="single"/>
          <w:lang w:eastAsia="fr-FR"/>
        </w:rPr>
        <w:t xml:space="preserve"> </w:t>
      </w:r>
      <w:r w:rsidRPr="00760D6D">
        <w:rPr>
          <w:i/>
          <w:u w:val="single"/>
        </w:rPr>
        <w:t>(</w:t>
      </w:r>
      <w:proofErr w:type="spellStart"/>
      <w:r w:rsidRPr="00760D6D">
        <w:rPr>
          <w:i/>
          <w:snapToGrid w:val="0"/>
          <w:u w:val="single"/>
        </w:rPr>
        <w:t>Golovinomyces</w:t>
      </w:r>
      <w:proofErr w:type="spellEnd"/>
      <w:r w:rsidRPr="00760D6D">
        <w:rPr>
          <w:i/>
          <w:u w:val="single"/>
        </w:rPr>
        <w:t xml:space="preserve"> </w:t>
      </w:r>
      <w:proofErr w:type="spellStart"/>
      <w:r w:rsidRPr="00760D6D">
        <w:rPr>
          <w:i/>
          <w:snapToGrid w:val="0"/>
          <w:u w:val="single"/>
        </w:rPr>
        <w:t>cichoracearum</w:t>
      </w:r>
      <w:proofErr w:type="spellEnd"/>
      <w:r w:rsidRPr="00760D6D">
        <w:rPr>
          <w:i/>
          <w:snapToGrid w:val="0"/>
          <w:u w:val="single"/>
        </w:rPr>
        <w:t xml:space="preserve">), </w:t>
      </w:r>
      <w:r w:rsidRPr="00760D6D">
        <w:rPr>
          <w:u w:val="single"/>
        </w:rPr>
        <w:t xml:space="preserve">race 1 </w:t>
      </w:r>
    </w:p>
    <w:p w:rsidR="00A24CA4" w:rsidRPr="00760D6D" w:rsidRDefault="00A24CA4" w:rsidP="00A24CA4">
      <w:pPr>
        <w:tabs>
          <w:tab w:val="left" w:pos="567"/>
          <w:tab w:val="left" w:pos="851"/>
          <w:tab w:val="left" w:pos="1824"/>
          <w:tab w:val="left" w:pos="3936"/>
          <w:tab w:val="left" w:pos="7008"/>
          <w:tab w:val="left" w:pos="7296"/>
          <w:tab w:val="left" w:pos="9216"/>
        </w:tabs>
        <w:rPr>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rPr>
        <w:t>1.</w:t>
      </w:r>
      <w:r w:rsidRPr="00760D6D">
        <w:rPr>
          <w:rFonts w:cs="Arial"/>
          <w:color w:val="000000"/>
        </w:rPr>
        <w:tab/>
      </w:r>
      <w:r w:rsidRPr="00760D6D">
        <w:rPr>
          <w:rFonts w:cs="Arial"/>
          <w:color w:val="000000"/>
          <w:u w:val="single"/>
        </w:rPr>
        <w:t>Inoculum</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u w:val="single"/>
        </w:rPr>
        <w:t>Production of cotyledons</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ab/>
        <w:t>Cotyledons to be inoculated and tested:  sow the seed in disinfected peat inside a closed mini glasshouse.  When the cotyledons have expanded, remove them from the plant.</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ab/>
      </w:r>
      <w:proofErr w:type="spellStart"/>
      <w:proofErr w:type="gramStart"/>
      <w:r w:rsidRPr="00760D6D">
        <w:rPr>
          <w:rFonts w:cs="Arial"/>
          <w:color w:val="000000"/>
        </w:rPr>
        <w:t>Desinfect</w:t>
      </w:r>
      <w:proofErr w:type="spellEnd"/>
      <w:r w:rsidRPr="00760D6D">
        <w:rPr>
          <w:rFonts w:cs="Arial"/>
          <w:color w:val="000000"/>
        </w:rPr>
        <w:t xml:space="preserve"> the cotyledons by soaking them for 3 minutes in a mercuric chloride solution (0.05%).</w:t>
      </w:r>
      <w:proofErr w:type="gramEnd"/>
      <w:r w:rsidRPr="00760D6D">
        <w:rPr>
          <w:rFonts w:cs="Arial"/>
          <w:color w:val="000000"/>
        </w:rPr>
        <w:t xml:space="preserve">  Rinse them twice with sterilized water.  Dry the cotyledons with sterile paper towel</w:t>
      </w:r>
      <w:proofErr w:type="gramStart"/>
      <w:r w:rsidRPr="00760D6D">
        <w:rPr>
          <w:rFonts w:cs="Arial"/>
          <w:color w:val="000000"/>
        </w:rPr>
        <w:t>,  then</w:t>
      </w:r>
      <w:proofErr w:type="gramEnd"/>
      <w:r w:rsidRPr="00760D6D">
        <w:rPr>
          <w:rFonts w:cs="Arial"/>
          <w:color w:val="000000"/>
        </w:rPr>
        <w:t xml:space="preserve"> place them in Petri dishes with the following medium:</w:t>
      </w:r>
    </w:p>
    <w:p w:rsidR="00A24CA4" w:rsidRPr="00760D6D" w:rsidRDefault="00A24CA4" w:rsidP="00A24CA4">
      <w:pPr>
        <w:tabs>
          <w:tab w:val="left" w:pos="1080"/>
          <w:tab w:val="left" w:pos="1824"/>
          <w:tab w:val="left" w:pos="3420"/>
          <w:tab w:val="left" w:pos="7008"/>
          <w:tab w:val="left" w:pos="7296"/>
          <w:tab w:val="left" w:pos="9216"/>
        </w:tabs>
        <w:rPr>
          <w:rFonts w:cs="Arial"/>
          <w:color w:val="000000"/>
        </w:rPr>
      </w:pPr>
    </w:p>
    <w:p w:rsidR="00A24CA4" w:rsidRPr="00760D6D" w:rsidRDefault="00A24CA4" w:rsidP="00A24CA4">
      <w:pPr>
        <w:tabs>
          <w:tab w:val="left" w:pos="1080"/>
          <w:tab w:val="left" w:pos="1824"/>
          <w:tab w:val="left" w:pos="3420"/>
          <w:tab w:val="left" w:pos="7008"/>
          <w:tab w:val="left" w:pos="7296"/>
          <w:tab w:val="left" w:pos="9216"/>
        </w:tabs>
        <w:rPr>
          <w:rFonts w:cs="Arial"/>
          <w:color w:val="000000"/>
        </w:rPr>
      </w:pPr>
      <w:r w:rsidRPr="00760D6D">
        <w:rPr>
          <w:rFonts w:cs="Arial"/>
          <w:color w:val="000000"/>
        </w:rPr>
        <w:tab/>
      </w:r>
      <w:proofErr w:type="gramStart"/>
      <w:r w:rsidRPr="00760D6D">
        <w:rPr>
          <w:rFonts w:cs="Arial"/>
          <w:color w:val="000000"/>
        </w:rPr>
        <w:t>sucrose</w:t>
      </w:r>
      <w:proofErr w:type="gramEnd"/>
      <w:r w:rsidRPr="00760D6D">
        <w:rPr>
          <w:rFonts w:cs="Arial"/>
          <w:color w:val="000000"/>
        </w:rPr>
        <w:tab/>
      </w:r>
      <w:r w:rsidRPr="00760D6D">
        <w:rPr>
          <w:rFonts w:cs="Arial"/>
          <w:color w:val="000000"/>
        </w:rPr>
        <w:tab/>
        <w:t>10 g</w:t>
      </w:r>
    </w:p>
    <w:p w:rsidR="00A24CA4" w:rsidRPr="00760D6D" w:rsidRDefault="00A24CA4" w:rsidP="00A24CA4">
      <w:pPr>
        <w:tabs>
          <w:tab w:val="left" w:pos="1080"/>
          <w:tab w:val="left" w:pos="1824"/>
          <w:tab w:val="left" w:pos="3420"/>
          <w:tab w:val="left" w:pos="7008"/>
          <w:tab w:val="left" w:pos="7296"/>
          <w:tab w:val="left" w:pos="9216"/>
        </w:tabs>
        <w:rPr>
          <w:rFonts w:cs="Arial"/>
          <w:color w:val="000000"/>
        </w:rPr>
      </w:pPr>
      <w:r w:rsidRPr="00760D6D">
        <w:rPr>
          <w:rFonts w:cs="Arial"/>
          <w:color w:val="000000"/>
        </w:rPr>
        <w:tab/>
      </w:r>
      <w:proofErr w:type="spellStart"/>
      <w:proofErr w:type="gramStart"/>
      <w:r w:rsidRPr="00760D6D">
        <w:rPr>
          <w:rFonts w:cs="Arial"/>
          <w:color w:val="000000"/>
        </w:rPr>
        <w:t>mannitol</w:t>
      </w:r>
      <w:proofErr w:type="spellEnd"/>
      <w:proofErr w:type="gramEnd"/>
      <w:r w:rsidRPr="00760D6D">
        <w:rPr>
          <w:rFonts w:cs="Arial"/>
          <w:color w:val="000000"/>
        </w:rPr>
        <w:tab/>
        <w:t>20 g</w:t>
      </w:r>
    </w:p>
    <w:p w:rsidR="00A24CA4" w:rsidRPr="00760D6D" w:rsidRDefault="00A24CA4" w:rsidP="00A24CA4">
      <w:pPr>
        <w:tabs>
          <w:tab w:val="left" w:pos="1080"/>
          <w:tab w:val="left" w:pos="1824"/>
          <w:tab w:val="left" w:pos="3420"/>
          <w:tab w:val="left" w:pos="7008"/>
          <w:tab w:val="left" w:pos="7296"/>
          <w:tab w:val="left" w:pos="9216"/>
        </w:tabs>
        <w:rPr>
          <w:rFonts w:cs="Arial"/>
          <w:color w:val="000000"/>
        </w:rPr>
      </w:pPr>
      <w:r w:rsidRPr="00760D6D">
        <w:rPr>
          <w:rFonts w:cs="Arial"/>
          <w:color w:val="000000"/>
        </w:rPr>
        <w:tab/>
      </w:r>
      <w:proofErr w:type="gramStart"/>
      <w:r w:rsidRPr="00760D6D">
        <w:rPr>
          <w:rFonts w:cs="Arial"/>
          <w:color w:val="000000"/>
        </w:rPr>
        <w:t>agar</w:t>
      </w:r>
      <w:proofErr w:type="gramEnd"/>
      <w:r w:rsidRPr="00760D6D">
        <w:rPr>
          <w:rFonts w:cs="Arial"/>
          <w:color w:val="000000"/>
        </w:rPr>
        <w:tab/>
      </w:r>
      <w:r w:rsidRPr="00760D6D">
        <w:rPr>
          <w:rFonts w:cs="Arial"/>
          <w:color w:val="000000"/>
        </w:rPr>
        <w:tab/>
        <w:t>5 g</w:t>
      </w:r>
    </w:p>
    <w:p w:rsidR="00A24CA4" w:rsidRPr="00760D6D" w:rsidRDefault="00A24CA4" w:rsidP="00A24CA4">
      <w:pPr>
        <w:tabs>
          <w:tab w:val="left" w:pos="1080"/>
          <w:tab w:val="left" w:pos="1824"/>
          <w:tab w:val="left" w:pos="3420"/>
          <w:tab w:val="left" w:pos="7008"/>
          <w:tab w:val="left" w:pos="7296"/>
          <w:tab w:val="left" w:pos="9216"/>
        </w:tabs>
        <w:rPr>
          <w:rFonts w:cs="Arial"/>
          <w:color w:val="000000"/>
        </w:rPr>
      </w:pPr>
      <w:r w:rsidRPr="00760D6D">
        <w:rPr>
          <w:rFonts w:cs="Arial"/>
          <w:color w:val="000000"/>
        </w:rPr>
        <w:tab/>
      </w:r>
      <w:proofErr w:type="gramStart"/>
      <w:r w:rsidRPr="00760D6D">
        <w:rPr>
          <w:rFonts w:cs="Arial"/>
          <w:color w:val="000000"/>
        </w:rPr>
        <w:t>distilled</w:t>
      </w:r>
      <w:proofErr w:type="gramEnd"/>
      <w:r w:rsidRPr="00760D6D">
        <w:rPr>
          <w:rFonts w:cs="Arial"/>
          <w:color w:val="000000"/>
        </w:rPr>
        <w:t xml:space="preserve"> water</w:t>
      </w:r>
      <w:r w:rsidRPr="00760D6D">
        <w:rPr>
          <w:rFonts w:cs="Arial"/>
          <w:color w:val="000000"/>
        </w:rPr>
        <w:tab/>
        <w:t>1 liter</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u w:val="single"/>
        </w:rPr>
        <w:t>Propagation of the strains</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vertAlign w:val="superscript"/>
        </w:rPr>
      </w:pPr>
      <w:r w:rsidRPr="00760D6D">
        <w:rPr>
          <w:rFonts w:cs="Arial"/>
          <w:color w:val="000000"/>
        </w:rPr>
        <w:tab/>
        <w:t xml:space="preserve">Scatter conidia on the cotyledons and blow them.  </w:t>
      </w:r>
      <w:proofErr w:type="spellStart"/>
      <w:r w:rsidRPr="00760D6D">
        <w:rPr>
          <w:rFonts w:cs="Arial"/>
          <w:color w:val="000000"/>
        </w:rPr>
        <w:t>Incube</w:t>
      </w:r>
      <w:proofErr w:type="spellEnd"/>
      <w:r w:rsidRPr="00760D6D">
        <w:rPr>
          <w:rFonts w:cs="Arial"/>
          <w:color w:val="000000"/>
        </w:rPr>
        <w:t xml:space="preserve"> the inoculated cotyledons in Petri dishes at 23</w:t>
      </w:r>
      <w:r w:rsidRPr="00760D6D">
        <w:rPr>
          <w:rFonts w:cs="Arial"/>
          <w:color w:val="000000"/>
          <w:vertAlign w:val="superscript"/>
        </w:rPr>
        <w:t>o</w:t>
      </w:r>
      <w:r w:rsidRPr="00760D6D">
        <w:rPr>
          <w:rFonts w:cs="Arial"/>
          <w:color w:val="000000"/>
        </w:rPr>
        <w:t>C during 14 hours in the light and at 18</w:t>
      </w:r>
      <w:r w:rsidRPr="00760D6D">
        <w:rPr>
          <w:rFonts w:cs="Arial"/>
          <w:color w:val="000000"/>
          <w:vertAlign w:val="superscript"/>
        </w:rPr>
        <w:t>o</w:t>
      </w:r>
      <w:r w:rsidRPr="00760D6D">
        <w:rPr>
          <w:rFonts w:cs="Arial"/>
          <w:color w:val="000000"/>
        </w:rPr>
        <w:t>C during 10 hours in the dark</w:t>
      </w:r>
      <w:r w:rsidRPr="00760D6D">
        <w:rPr>
          <w:rFonts w:cs="Arial"/>
          <w:color w:val="000000"/>
          <w:vertAlign w:val="superscript"/>
        </w:rPr>
        <w:t>.</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ab/>
        <w:t>9 to 11 days after the inoculation, the cotyledons will be covered with spores and can be used as an inoculum.</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u w:val="single"/>
        </w:rPr>
        <w:t>Maintenance of races</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3060"/>
          <w:tab w:val="left" w:pos="3936"/>
          <w:tab w:val="left" w:pos="7008"/>
          <w:tab w:val="left" w:pos="7296"/>
          <w:tab w:val="left" w:pos="9216"/>
        </w:tabs>
        <w:rPr>
          <w:rFonts w:cs="Arial"/>
          <w:color w:val="000000"/>
        </w:rPr>
      </w:pPr>
      <w:r w:rsidRPr="00760D6D">
        <w:rPr>
          <w:rFonts w:cs="Arial"/>
          <w:color w:val="000000"/>
        </w:rPr>
        <w:t xml:space="preserve">Type of medium:  </w:t>
      </w:r>
      <w:r w:rsidRPr="00760D6D">
        <w:rPr>
          <w:rFonts w:cs="Arial"/>
          <w:color w:val="000000"/>
        </w:rPr>
        <w:tab/>
        <w:t>on inoculated cotyledons</w:t>
      </w:r>
    </w:p>
    <w:p w:rsidR="00A24CA4" w:rsidRPr="00760D6D" w:rsidRDefault="00A24CA4" w:rsidP="00A24CA4">
      <w:pPr>
        <w:tabs>
          <w:tab w:val="left" w:pos="567"/>
          <w:tab w:val="left" w:pos="851"/>
          <w:tab w:val="left" w:pos="3060"/>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3060"/>
          <w:tab w:val="left" w:pos="3936"/>
          <w:tab w:val="left" w:pos="7008"/>
          <w:tab w:val="left" w:pos="7296"/>
          <w:tab w:val="left" w:pos="9216"/>
        </w:tabs>
        <w:ind w:left="3060" w:hanging="3060"/>
        <w:rPr>
          <w:rFonts w:cs="Arial"/>
          <w:color w:val="000000"/>
        </w:rPr>
      </w:pPr>
      <w:r w:rsidRPr="00760D6D">
        <w:rPr>
          <w:rFonts w:cs="Arial"/>
          <w:color w:val="000000"/>
        </w:rPr>
        <w:t xml:space="preserve">Special conditions:  </w:t>
      </w:r>
      <w:r w:rsidRPr="00760D6D">
        <w:rPr>
          <w:rFonts w:cs="Arial"/>
          <w:color w:val="000000"/>
        </w:rPr>
        <w:tab/>
        <w:t>17</w:t>
      </w:r>
      <w:r w:rsidRPr="00760D6D">
        <w:rPr>
          <w:rFonts w:cs="Arial"/>
          <w:color w:val="000000"/>
          <w:vertAlign w:val="superscript"/>
        </w:rPr>
        <w:t>o</w:t>
      </w:r>
      <w:r w:rsidRPr="00760D6D">
        <w:rPr>
          <w:rFonts w:cs="Arial"/>
          <w:color w:val="000000"/>
        </w:rPr>
        <w:t>C, under very low light intensity.  Maximum storage time is 1 to 1.5 months, after the inoculation.</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2.</w:t>
      </w:r>
      <w:r w:rsidRPr="00760D6D">
        <w:rPr>
          <w:rFonts w:cs="Arial"/>
          <w:color w:val="000000"/>
        </w:rPr>
        <w:tab/>
      </w:r>
      <w:r w:rsidRPr="00760D6D">
        <w:rPr>
          <w:rFonts w:cs="Arial"/>
          <w:color w:val="000000"/>
          <w:u w:val="single"/>
        </w:rPr>
        <w:t>Execution of Test</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u w:val="single"/>
        </w:rPr>
        <w:t>Inoculation on leaf disks (to be used as routine method)</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ab/>
        <w:t>Leaf disks, 2 cm in diameter, are taken from young plants and placed in polystyrene boxes (180 x 125 mm, 54 leaf disks per box) on a medium (</w:t>
      </w:r>
      <w:proofErr w:type="spellStart"/>
      <w:r w:rsidRPr="00760D6D">
        <w:rPr>
          <w:rFonts w:cs="Arial"/>
          <w:color w:val="000000"/>
        </w:rPr>
        <w:t>mannitol</w:t>
      </w:r>
      <w:proofErr w:type="spellEnd"/>
      <w:r w:rsidRPr="00760D6D">
        <w:rPr>
          <w:rFonts w:cs="Arial"/>
          <w:color w:val="000000"/>
        </w:rPr>
        <w:t xml:space="preserve"> 40g/l, </w:t>
      </w:r>
      <w:proofErr w:type="spellStart"/>
      <w:r w:rsidRPr="00760D6D">
        <w:rPr>
          <w:rFonts w:cs="Arial"/>
          <w:color w:val="000000"/>
        </w:rPr>
        <w:t>benzamidazole</w:t>
      </w:r>
      <w:proofErr w:type="spellEnd"/>
      <w:r w:rsidRPr="00760D6D">
        <w:rPr>
          <w:rFonts w:cs="Arial"/>
          <w:color w:val="000000"/>
        </w:rPr>
        <w:t xml:space="preserve"> 30 mg/l, agar 4 g/l).  The leaf disks are inoculated by placing the boxes at the base of an inoculation tower (height:  1.00 m, diameter 0.25 m).</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ab/>
        <w:t xml:space="preserve">A cotyledon, already covered with inoculum, is placed on the top of the tower and blown with a Pasteur pipette to detach spores.  Wait 1 to 2 minutes so that the conidia fall down through the tower onto the leaf discs.  The leaf disks are kept for 24 hours in the dark by covering the boxes with a black polyethylene sheet.  The boxes are then placed in a </w:t>
      </w:r>
      <w:proofErr w:type="spellStart"/>
      <w:r w:rsidRPr="00760D6D">
        <w:rPr>
          <w:rFonts w:cs="Arial"/>
          <w:color w:val="000000"/>
        </w:rPr>
        <w:t>climatised</w:t>
      </w:r>
      <w:proofErr w:type="spellEnd"/>
      <w:r w:rsidRPr="00760D6D">
        <w:rPr>
          <w:rFonts w:cs="Arial"/>
          <w:color w:val="000000"/>
        </w:rPr>
        <w:t xml:space="preserve"> chamber (20</w:t>
      </w:r>
      <w:r w:rsidRPr="00760D6D">
        <w:rPr>
          <w:rFonts w:cs="Arial"/>
          <w:color w:val="000000"/>
          <w:vertAlign w:val="superscript"/>
        </w:rPr>
        <w:t>o</w:t>
      </w:r>
      <w:r w:rsidRPr="00760D6D">
        <w:rPr>
          <w:rFonts w:cs="Arial"/>
          <w:color w:val="000000"/>
        </w:rPr>
        <w:t>C in the light for 14 hours</w:t>
      </w:r>
      <w:proofErr w:type="gramStart"/>
      <w:r w:rsidRPr="00760D6D">
        <w:rPr>
          <w:rFonts w:cs="Arial"/>
          <w:color w:val="000000"/>
        </w:rPr>
        <w:t>;  24</w:t>
      </w:r>
      <w:r w:rsidRPr="00760D6D">
        <w:rPr>
          <w:rFonts w:cs="Arial"/>
          <w:color w:val="000000"/>
          <w:vertAlign w:val="superscript"/>
        </w:rPr>
        <w:t>o</w:t>
      </w:r>
      <w:r w:rsidRPr="00760D6D">
        <w:rPr>
          <w:rFonts w:cs="Arial"/>
          <w:color w:val="000000"/>
        </w:rPr>
        <w:t>C</w:t>
      </w:r>
      <w:proofErr w:type="gramEnd"/>
      <w:r w:rsidRPr="00760D6D">
        <w:rPr>
          <w:rFonts w:cs="Arial"/>
          <w:color w:val="000000"/>
        </w:rPr>
        <w:t xml:space="preserve"> in the dark, for 10 hours per day).  </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u w:val="single"/>
        </w:rPr>
        <w:t>Duration of test/Number of plants</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1080"/>
          <w:tab w:val="left" w:pos="1824"/>
          <w:tab w:val="left" w:pos="4140"/>
          <w:tab w:val="left" w:pos="7008"/>
          <w:tab w:val="left" w:pos="7296"/>
          <w:tab w:val="left" w:pos="9216"/>
        </w:tabs>
        <w:rPr>
          <w:rFonts w:cs="Arial"/>
          <w:color w:val="000000"/>
        </w:rPr>
      </w:pPr>
      <w:r w:rsidRPr="00760D6D">
        <w:rPr>
          <w:rFonts w:cs="Arial"/>
          <w:color w:val="000000"/>
        </w:rPr>
        <w:tab/>
        <w:t>-</w:t>
      </w:r>
      <w:r w:rsidRPr="00760D6D">
        <w:rPr>
          <w:rFonts w:cs="Arial"/>
          <w:color w:val="000000"/>
        </w:rPr>
        <w:tab/>
      </w:r>
      <w:proofErr w:type="gramStart"/>
      <w:r w:rsidRPr="00760D6D">
        <w:rPr>
          <w:rFonts w:cs="Arial"/>
          <w:color w:val="000000"/>
        </w:rPr>
        <w:t>from</w:t>
      </w:r>
      <w:proofErr w:type="gramEnd"/>
      <w:r w:rsidRPr="00760D6D">
        <w:rPr>
          <w:rFonts w:cs="Arial"/>
          <w:color w:val="000000"/>
        </w:rPr>
        <w:t xml:space="preserve"> inoculation to reading: </w:t>
      </w:r>
      <w:r w:rsidRPr="00760D6D">
        <w:rPr>
          <w:rFonts w:cs="Arial"/>
          <w:color w:val="000000"/>
        </w:rPr>
        <w:tab/>
        <w:t>10 days</w:t>
      </w:r>
    </w:p>
    <w:p w:rsidR="00A24CA4" w:rsidRPr="00760D6D" w:rsidRDefault="00A24CA4" w:rsidP="00A24CA4">
      <w:pPr>
        <w:tabs>
          <w:tab w:val="left" w:pos="567"/>
          <w:tab w:val="left" w:pos="1080"/>
          <w:tab w:val="left" w:pos="1824"/>
          <w:tab w:val="left" w:pos="4140"/>
          <w:tab w:val="left" w:pos="7008"/>
          <w:tab w:val="left" w:pos="7296"/>
          <w:tab w:val="left" w:pos="9216"/>
        </w:tabs>
        <w:rPr>
          <w:rFonts w:cs="Arial"/>
          <w:color w:val="000000"/>
        </w:rPr>
      </w:pPr>
      <w:r w:rsidRPr="00760D6D">
        <w:rPr>
          <w:rFonts w:cs="Arial"/>
          <w:color w:val="000000"/>
        </w:rPr>
        <w:tab/>
        <w:t>-</w:t>
      </w:r>
      <w:r w:rsidRPr="00760D6D">
        <w:rPr>
          <w:rFonts w:cs="Arial"/>
          <w:color w:val="000000"/>
        </w:rPr>
        <w:tab/>
      </w:r>
      <w:proofErr w:type="gramStart"/>
      <w:r w:rsidRPr="00760D6D">
        <w:rPr>
          <w:rFonts w:cs="Arial"/>
          <w:color w:val="000000"/>
        </w:rPr>
        <w:t>number</w:t>
      </w:r>
      <w:proofErr w:type="gramEnd"/>
      <w:r w:rsidRPr="00760D6D">
        <w:rPr>
          <w:rFonts w:cs="Arial"/>
          <w:color w:val="000000"/>
        </w:rPr>
        <w:t xml:space="preserve"> of plants tested:</w:t>
      </w:r>
      <w:r w:rsidRPr="00760D6D">
        <w:rPr>
          <w:rFonts w:cs="Arial"/>
          <w:color w:val="000000"/>
        </w:rPr>
        <w:tab/>
        <w:t xml:space="preserve">5 </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760D6D" w:rsidRDefault="00760D6D">
      <w:pPr>
        <w:jc w:val="left"/>
        <w:rPr>
          <w:rFonts w:cs="Arial"/>
          <w:color w:val="000000"/>
          <w:u w:val="single"/>
        </w:rPr>
      </w:pPr>
      <w:r>
        <w:rPr>
          <w:rFonts w:cs="Arial"/>
          <w:color w:val="000000"/>
          <w:u w:val="single"/>
        </w:rPr>
        <w:br w:type="page"/>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u w:val="single"/>
        </w:rPr>
        <w:lastRenderedPageBreak/>
        <w:t>Scoring</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ind w:left="720"/>
        <w:rPr>
          <w:rFonts w:cs="Arial"/>
          <w:i/>
          <w:color w:val="000000"/>
        </w:rPr>
      </w:pPr>
      <w:r w:rsidRPr="00760D6D">
        <w:rPr>
          <w:rFonts w:cs="Arial"/>
          <w:i/>
          <w:color w:val="000000"/>
        </w:rPr>
        <w:t>Strongly resistant varieties (Note 3)</w:t>
      </w:r>
    </w:p>
    <w:p w:rsidR="00A24CA4" w:rsidRPr="00760D6D" w:rsidRDefault="00A24CA4" w:rsidP="00A24CA4">
      <w:pPr>
        <w:ind w:left="720"/>
        <w:rPr>
          <w:rFonts w:cs="Arial"/>
          <w:color w:val="000000"/>
        </w:rPr>
      </w:pPr>
      <w:r w:rsidRPr="00760D6D">
        <w:rPr>
          <w:rFonts w:cs="Arial"/>
          <w:color w:val="000000"/>
        </w:rPr>
        <w:t>0</w:t>
      </w:r>
      <w:r w:rsidRPr="00760D6D">
        <w:rPr>
          <w:rFonts w:cs="Arial"/>
          <w:color w:val="000000"/>
        </w:rPr>
        <w:tab/>
        <w:t>no development of the fungi</w:t>
      </w:r>
    </w:p>
    <w:p w:rsidR="00A24CA4" w:rsidRPr="00760D6D" w:rsidRDefault="00A24CA4" w:rsidP="00A24CA4">
      <w:pPr>
        <w:ind w:left="720"/>
        <w:rPr>
          <w:rFonts w:cs="Arial"/>
        </w:rPr>
      </w:pPr>
      <w:r w:rsidRPr="00760D6D">
        <w:rPr>
          <w:rFonts w:cs="Arial"/>
        </w:rPr>
        <w:t>1</w:t>
      </w:r>
      <w:r w:rsidRPr="00760D6D">
        <w:rPr>
          <w:rFonts w:cs="Arial"/>
        </w:rPr>
        <w:tab/>
        <w:t>isolated colonies (less than 10% of the disk surface)</w:t>
      </w:r>
    </w:p>
    <w:p w:rsidR="00A24CA4" w:rsidRPr="00760D6D" w:rsidRDefault="00A24CA4" w:rsidP="00A24CA4">
      <w:pPr>
        <w:ind w:left="720"/>
        <w:rPr>
          <w:rFonts w:cs="Arial"/>
          <w:i/>
        </w:rPr>
      </w:pPr>
      <w:proofErr w:type="gramStart"/>
      <w:r w:rsidRPr="00760D6D">
        <w:rPr>
          <w:rFonts w:cs="Arial"/>
          <w:i/>
        </w:rPr>
        <w:t>Moderately  resistant</w:t>
      </w:r>
      <w:proofErr w:type="gramEnd"/>
      <w:r w:rsidRPr="00760D6D">
        <w:rPr>
          <w:rFonts w:cs="Arial"/>
          <w:i/>
        </w:rPr>
        <w:t xml:space="preserve"> varieties </w:t>
      </w:r>
      <w:r w:rsidRPr="00760D6D">
        <w:rPr>
          <w:rFonts w:cs="Arial"/>
        </w:rPr>
        <w:t xml:space="preserve">(especially for </w:t>
      </w:r>
      <w:proofErr w:type="spellStart"/>
      <w:r w:rsidRPr="00760D6D">
        <w:rPr>
          <w:rFonts w:cs="Arial"/>
          <w:i/>
        </w:rPr>
        <w:t>Erysiphe</w:t>
      </w:r>
      <w:proofErr w:type="spellEnd"/>
      <w:r w:rsidRPr="00760D6D">
        <w:rPr>
          <w:rFonts w:cs="Arial"/>
          <w:i/>
        </w:rPr>
        <w:t xml:space="preserve"> </w:t>
      </w:r>
      <w:proofErr w:type="spellStart"/>
      <w:r w:rsidRPr="00760D6D">
        <w:rPr>
          <w:rFonts w:cs="Arial"/>
          <w:i/>
        </w:rPr>
        <w:t>cichoracearum</w:t>
      </w:r>
      <w:proofErr w:type="spellEnd"/>
    </w:p>
    <w:p w:rsidR="00A24CA4" w:rsidRPr="00760D6D" w:rsidRDefault="00A24CA4" w:rsidP="00A24CA4">
      <w:pPr>
        <w:ind w:left="720"/>
        <w:rPr>
          <w:rFonts w:cs="Arial"/>
          <w:i/>
        </w:rPr>
      </w:pPr>
      <w:r w:rsidRPr="00760D6D">
        <w:rPr>
          <w:rFonts w:cs="Arial"/>
          <w:i/>
        </w:rPr>
        <w:tab/>
      </w:r>
      <w:r w:rsidRPr="00760D6D">
        <w:rPr>
          <w:rFonts w:cs="Arial"/>
          <w:i/>
        </w:rPr>
        <w:tab/>
        <w:t>(</w:t>
      </w:r>
      <w:proofErr w:type="spellStart"/>
      <w:r w:rsidRPr="00760D6D">
        <w:rPr>
          <w:rFonts w:cs="Arial"/>
          <w:i/>
        </w:rPr>
        <w:t>Golovinomyces</w:t>
      </w:r>
      <w:proofErr w:type="spellEnd"/>
      <w:r w:rsidRPr="00760D6D">
        <w:rPr>
          <w:rFonts w:cs="Arial"/>
          <w:i/>
        </w:rPr>
        <w:t xml:space="preserve"> </w:t>
      </w:r>
      <w:proofErr w:type="spellStart"/>
      <w:r w:rsidRPr="00760D6D">
        <w:rPr>
          <w:rFonts w:cs="Arial"/>
          <w:i/>
        </w:rPr>
        <w:t>cichoracearum</w:t>
      </w:r>
      <w:proofErr w:type="spellEnd"/>
      <w:r w:rsidRPr="00760D6D">
        <w:rPr>
          <w:rFonts w:cs="Arial"/>
          <w:i/>
        </w:rPr>
        <w:t>)) (Note 2)</w:t>
      </w:r>
    </w:p>
    <w:p w:rsidR="00A24CA4" w:rsidRPr="00760D6D" w:rsidRDefault="00A24CA4" w:rsidP="00A24CA4">
      <w:pPr>
        <w:ind w:left="720"/>
        <w:rPr>
          <w:rFonts w:cs="Arial"/>
        </w:rPr>
      </w:pPr>
      <w:r w:rsidRPr="00760D6D">
        <w:rPr>
          <w:rFonts w:cs="Arial"/>
        </w:rPr>
        <w:t>2</w:t>
      </w:r>
      <w:r w:rsidRPr="00760D6D">
        <w:rPr>
          <w:rFonts w:cs="Arial"/>
        </w:rPr>
        <w:tab/>
        <w:t>isolated colonies (more than 10 % of the disk surface)</w:t>
      </w:r>
    </w:p>
    <w:p w:rsidR="00A24CA4" w:rsidRPr="00760D6D" w:rsidRDefault="00A24CA4" w:rsidP="00A24CA4">
      <w:pPr>
        <w:ind w:left="720"/>
        <w:rPr>
          <w:rFonts w:cs="Arial"/>
        </w:rPr>
      </w:pPr>
      <w:r w:rsidRPr="00760D6D">
        <w:rPr>
          <w:rFonts w:cs="Arial"/>
        </w:rPr>
        <w:t>3</w:t>
      </w:r>
      <w:r w:rsidRPr="00760D6D">
        <w:rPr>
          <w:rFonts w:cs="Arial"/>
        </w:rPr>
        <w:tab/>
        <w:t>all the disk surface is covered with weak sporulation</w:t>
      </w:r>
    </w:p>
    <w:p w:rsidR="00A24CA4" w:rsidRPr="00760D6D" w:rsidRDefault="00A24CA4" w:rsidP="00A24CA4">
      <w:pPr>
        <w:ind w:left="720"/>
        <w:rPr>
          <w:rFonts w:cs="Arial"/>
          <w:i/>
        </w:rPr>
      </w:pPr>
      <w:r w:rsidRPr="00760D6D">
        <w:rPr>
          <w:rFonts w:cs="Arial"/>
          <w:i/>
        </w:rPr>
        <w:t>Susceptible varieties (Note 1)</w:t>
      </w:r>
    </w:p>
    <w:p w:rsidR="00A24CA4" w:rsidRPr="00760D6D" w:rsidRDefault="00A24CA4" w:rsidP="00A24CA4">
      <w:pPr>
        <w:pStyle w:val="Standard"/>
        <w:ind w:left="720"/>
        <w:jc w:val="both"/>
        <w:rPr>
          <w:rFonts w:ascii="Arial" w:hAnsi="Arial" w:cs="Arial"/>
          <w:sz w:val="20"/>
          <w:lang w:val="en-US"/>
        </w:rPr>
      </w:pPr>
      <w:r w:rsidRPr="00760D6D">
        <w:rPr>
          <w:rFonts w:ascii="Arial" w:hAnsi="Arial" w:cs="Arial"/>
          <w:sz w:val="20"/>
          <w:lang w:val="en-US"/>
        </w:rPr>
        <w:t>4</w:t>
      </w:r>
      <w:r w:rsidRPr="00760D6D">
        <w:rPr>
          <w:rFonts w:ascii="Arial" w:hAnsi="Arial" w:cs="Arial"/>
          <w:sz w:val="20"/>
          <w:lang w:val="en-US"/>
        </w:rPr>
        <w:tab/>
        <w:t xml:space="preserve">sporulation on </w:t>
      </w:r>
      <w:proofErr w:type="gramStart"/>
      <w:r w:rsidRPr="00760D6D">
        <w:rPr>
          <w:rFonts w:ascii="Arial" w:hAnsi="Arial" w:cs="Arial"/>
          <w:sz w:val="20"/>
          <w:lang w:val="en-US"/>
        </w:rPr>
        <w:t>all the</w:t>
      </w:r>
      <w:proofErr w:type="gramEnd"/>
      <w:r w:rsidRPr="00760D6D">
        <w:rPr>
          <w:rFonts w:ascii="Arial" w:hAnsi="Arial" w:cs="Arial"/>
          <w:sz w:val="20"/>
          <w:lang w:val="en-US"/>
        </w:rPr>
        <w:t xml:space="preserve"> disk surface</w:t>
      </w:r>
    </w:p>
    <w:p w:rsidR="00A24CA4" w:rsidRPr="00760D6D" w:rsidRDefault="00A24CA4" w:rsidP="00A24CA4">
      <w:pPr>
        <w:pStyle w:val="Standard"/>
        <w:ind w:left="720"/>
        <w:jc w:val="both"/>
        <w:rPr>
          <w:rFonts w:ascii="Arial" w:hAnsi="Arial" w:cs="Arial"/>
          <w:sz w:val="20"/>
          <w:lang w:val="en-US"/>
        </w:rPr>
      </w:pPr>
      <w:proofErr w:type="gramStart"/>
      <w:r w:rsidRPr="00760D6D">
        <w:rPr>
          <w:rFonts w:ascii="Arial" w:hAnsi="Arial" w:cs="Arial"/>
          <w:sz w:val="20"/>
          <w:lang w:val="en-US"/>
        </w:rPr>
        <w:t>5</w:t>
      </w:r>
      <w:r w:rsidRPr="00760D6D">
        <w:rPr>
          <w:rFonts w:ascii="Arial" w:hAnsi="Arial" w:cs="Arial"/>
          <w:sz w:val="20"/>
          <w:lang w:val="en-US"/>
        </w:rPr>
        <w:tab/>
        <w:t>intense sporulation</w:t>
      </w:r>
      <w:proofErr w:type="gramEnd"/>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u w:val="single"/>
        </w:rPr>
        <w:t>Inoculation on young plants (to be used as a complementary method to the disk method, if necessary)</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ab/>
        <w:t>Take spores from a cotyledon already covered with conidia and deposit them on a leaf taken from a young plant.  You can also proceed by blowing the spores from a cotyledon by the method mentioned above.</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u w:val="single"/>
        </w:rPr>
        <w:t>Scoring</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ind w:left="720"/>
        <w:rPr>
          <w:rFonts w:cs="Arial"/>
          <w:i/>
          <w:color w:val="000000"/>
        </w:rPr>
      </w:pPr>
      <w:r w:rsidRPr="00760D6D">
        <w:rPr>
          <w:rFonts w:cs="Arial"/>
          <w:i/>
          <w:color w:val="000000"/>
        </w:rPr>
        <w:t>Strongly resistant varieties (Note 3)</w:t>
      </w:r>
    </w:p>
    <w:p w:rsidR="00A24CA4" w:rsidRPr="00760D6D" w:rsidRDefault="00A24CA4" w:rsidP="00A24CA4">
      <w:pPr>
        <w:ind w:left="720"/>
        <w:rPr>
          <w:rFonts w:cs="Arial"/>
          <w:color w:val="000000"/>
        </w:rPr>
      </w:pPr>
      <w:r w:rsidRPr="00760D6D">
        <w:rPr>
          <w:rFonts w:cs="Arial"/>
          <w:color w:val="000000"/>
        </w:rPr>
        <w:t>0</w:t>
      </w:r>
      <w:r w:rsidRPr="00760D6D">
        <w:rPr>
          <w:rFonts w:cs="Arial"/>
          <w:color w:val="000000"/>
        </w:rPr>
        <w:tab/>
        <w:t>no development of the fungi</w:t>
      </w:r>
    </w:p>
    <w:p w:rsidR="00A24CA4" w:rsidRPr="00760D6D" w:rsidRDefault="00A24CA4" w:rsidP="00A24CA4">
      <w:pPr>
        <w:ind w:left="720"/>
        <w:rPr>
          <w:rFonts w:cs="Arial"/>
          <w:color w:val="000000"/>
        </w:rPr>
      </w:pPr>
      <w:r w:rsidRPr="00760D6D">
        <w:rPr>
          <w:rFonts w:cs="Arial"/>
          <w:color w:val="000000"/>
        </w:rPr>
        <w:t>1</w:t>
      </w:r>
      <w:r w:rsidRPr="00760D6D">
        <w:rPr>
          <w:rFonts w:cs="Arial"/>
          <w:color w:val="000000"/>
        </w:rPr>
        <w:tab/>
        <w:t>isolated colonies (less than 10% of the leaves)</w:t>
      </w:r>
    </w:p>
    <w:p w:rsidR="00A24CA4" w:rsidRPr="00760D6D" w:rsidRDefault="00A24CA4" w:rsidP="00A24CA4">
      <w:pPr>
        <w:ind w:left="720"/>
        <w:rPr>
          <w:rFonts w:cs="Arial"/>
          <w:i/>
        </w:rPr>
      </w:pPr>
      <w:r w:rsidRPr="00760D6D">
        <w:rPr>
          <w:rFonts w:cs="Arial"/>
          <w:i/>
        </w:rPr>
        <w:t xml:space="preserve">Moderately resistant varieties </w:t>
      </w:r>
      <w:r w:rsidRPr="00760D6D">
        <w:rPr>
          <w:rFonts w:cs="Arial"/>
        </w:rPr>
        <w:t xml:space="preserve">(especially for </w:t>
      </w:r>
      <w:proofErr w:type="spellStart"/>
      <w:r w:rsidRPr="00760D6D">
        <w:rPr>
          <w:rFonts w:cs="Arial"/>
          <w:i/>
        </w:rPr>
        <w:t>Erysiphe</w:t>
      </w:r>
      <w:proofErr w:type="spellEnd"/>
      <w:r w:rsidRPr="00760D6D">
        <w:rPr>
          <w:rFonts w:cs="Arial"/>
          <w:i/>
        </w:rPr>
        <w:t xml:space="preserve"> </w:t>
      </w:r>
      <w:proofErr w:type="spellStart"/>
      <w:r w:rsidRPr="00760D6D">
        <w:rPr>
          <w:rFonts w:cs="Arial"/>
          <w:i/>
        </w:rPr>
        <w:t>cichoracearum</w:t>
      </w:r>
      <w:proofErr w:type="spellEnd"/>
      <w:r w:rsidRPr="00760D6D">
        <w:rPr>
          <w:rFonts w:cs="Arial"/>
          <w:i/>
        </w:rPr>
        <w:t xml:space="preserve"> </w:t>
      </w:r>
    </w:p>
    <w:p w:rsidR="00A24CA4" w:rsidRPr="00760D6D" w:rsidRDefault="00A24CA4" w:rsidP="00A24CA4">
      <w:pPr>
        <w:ind w:left="720"/>
        <w:rPr>
          <w:rFonts w:cs="Arial"/>
          <w:i/>
        </w:rPr>
      </w:pPr>
      <w:r w:rsidRPr="00760D6D">
        <w:rPr>
          <w:rFonts w:cs="Arial"/>
          <w:i/>
        </w:rPr>
        <w:tab/>
      </w:r>
      <w:r w:rsidRPr="00760D6D">
        <w:rPr>
          <w:rFonts w:cs="Arial"/>
          <w:i/>
        </w:rPr>
        <w:tab/>
        <w:t>(</w:t>
      </w:r>
      <w:proofErr w:type="spellStart"/>
      <w:r w:rsidRPr="00760D6D">
        <w:rPr>
          <w:rFonts w:cs="Arial"/>
          <w:i/>
        </w:rPr>
        <w:t>Golovinomyces</w:t>
      </w:r>
      <w:proofErr w:type="spellEnd"/>
      <w:r w:rsidRPr="00760D6D">
        <w:rPr>
          <w:rFonts w:cs="Arial"/>
          <w:i/>
        </w:rPr>
        <w:t xml:space="preserve"> </w:t>
      </w:r>
      <w:proofErr w:type="spellStart"/>
      <w:r w:rsidRPr="00760D6D">
        <w:rPr>
          <w:rFonts w:cs="Arial"/>
          <w:i/>
        </w:rPr>
        <w:t>cichoracearum</w:t>
      </w:r>
      <w:proofErr w:type="spellEnd"/>
      <w:r w:rsidRPr="00760D6D">
        <w:rPr>
          <w:rFonts w:cs="Arial"/>
          <w:i/>
        </w:rPr>
        <w:t>)) (Note 2)</w:t>
      </w:r>
    </w:p>
    <w:p w:rsidR="00A24CA4" w:rsidRPr="00760D6D" w:rsidRDefault="00A24CA4" w:rsidP="00A24CA4">
      <w:pPr>
        <w:ind w:left="720"/>
        <w:rPr>
          <w:rFonts w:cs="Arial"/>
          <w:color w:val="000000"/>
        </w:rPr>
      </w:pPr>
      <w:r w:rsidRPr="00760D6D">
        <w:rPr>
          <w:rFonts w:cs="Arial"/>
          <w:color w:val="000000"/>
        </w:rPr>
        <w:t>3</w:t>
      </w:r>
      <w:r w:rsidRPr="00760D6D">
        <w:rPr>
          <w:rFonts w:cs="Arial"/>
          <w:color w:val="000000"/>
        </w:rPr>
        <w:tab/>
        <w:t>isolated colonies (more than 10% of the leaves)</w:t>
      </w:r>
    </w:p>
    <w:p w:rsidR="00A24CA4" w:rsidRPr="00760D6D" w:rsidRDefault="00A24CA4" w:rsidP="00A24CA4">
      <w:pPr>
        <w:ind w:left="720"/>
        <w:rPr>
          <w:rFonts w:cs="Arial"/>
          <w:color w:val="000000"/>
        </w:rPr>
      </w:pPr>
      <w:proofErr w:type="gramStart"/>
      <w:r w:rsidRPr="00760D6D">
        <w:rPr>
          <w:rFonts w:cs="Arial"/>
          <w:color w:val="000000"/>
        </w:rPr>
        <w:t>5</w:t>
      </w:r>
      <w:r w:rsidRPr="00760D6D">
        <w:rPr>
          <w:rFonts w:cs="Arial"/>
          <w:color w:val="000000"/>
        </w:rPr>
        <w:tab/>
        <w:t>weak sporulation</w:t>
      </w:r>
      <w:proofErr w:type="gramEnd"/>
    </w:p>
    <w:p w:rsidR="00A24CA4" w:rsidRPr="00760D6D" w:rsidRDefault="00A24CA4" w:rsidP="00A24CA4">
      <w:pPr>
        <w:ind w:left="720"/>
        <w:rPr>
          <w:rFonts w:cs="Arial"/>
          <w:i/>
          <w:color w:val="000000"/>
        </w:rPr>
      </w:pPr>
      <w:r w:rsidRPr="00760D6D">
        <w:rPr>
          <w:rFonts w:cs="Arial"/>
          <w:i/>
          <w:color w:val="000000"/>
        </w:rPr>
        <w:t>Susceptible varieties (Note 1)</w:t>
      </w:r>
    </w:p>
    <w:p w:rsidR="00A24CA4" w:rsidRPr="00760D6D" w:rsidRDefault="00A24CA4" w:rsidP="00A24CA4">
      <w:pPr>
        <w:pStyle w:val="Standard"/>
        <w:ind w:left="720"/>
        <w:jc w:val="both"/>
        <w:rPr>
          <w:rFonts w:ascii="Arial" w:hAnsi="Arial" w:cs="Arial"/>
          <w:color w:val="000000"/>
          <w:sz w:val="20"/>
          <w:lang w:val="en-US"/>
        </w:rPr>
      </w:pPr>
      <w:proofErr w:type="gramStart"/>
      <w:r w:rsidRPr="00760D6D">
        <w:rPr>
          <w:rFonts w:ascii="Arial" w:hAnsi="Arial" w:cs="Arial"/>
          <w:color w:val="000000"/>
          <w:sz w:val="20"/>
          <w:lang w:val="en-US"/>
        </w:rPr>
        <w:t>7</w:t>
      </w:r>
      <w:r w:rsidRPr="00760D6D">
        <w:rPr>
          <w:rFonts w:ascii="Arial" w:hAnsi="Arial" w:cs="Arial"/>
          <w:color w:val="000000"/>
          <w:sz w:val="20"/>
          <w:lang w:val="en-US"/>
        </w:rPr>
        <w:tab/>
        <w:t>medium sporulation</w:t>
      </w:r>
      <w:proofErr w:type="gramEnd"/>
    </w:p>
    <w:p w:rsidR="00A24CA4" w:rsidRPr="00760D6D" w:rsidRDefault="00A24CA4" w:rsidP="00A24CA4">
      <w:pPr>
        <w:pStyle w:val="Standard"/>
        <w:ind w:left="720"/>
        <w:jc w:val="both"/>
        <w:rPr>
          <w:rFonts w:ascii="Arial" w:hAnsi="Arial" w:cs="Arial"/>
          <w:color w:val="000000"/>
          <w:sz w:val="20"/>
          <w:lang w:val="en-US"/>
        </w:rPr>
      </w:pPr>
      <w:proofErr w:type="gramStart"/>
      <w:r w:rsidRPr="00760D6D">
        <w:rPr>
          <w:rFonts w:ascii="Arial" w:hAnsi="Arial" w:cs="Arial"/>
          <w:color w:val="000000"/>
          <w:sz w:val="20"/>
          <w:lang w:val="en-US"/>
        </w:rPr>
        <w:t>9</w:t>
      </w:r>
      <w:r w:rsidRPr="00760D6D">
        <w:rPr>
          <w:rFonts w:ascii="Arial" w:hAnsi="Arial" w:cs="Arial"/>
          <w:color w:val="000000"/>
          <w:sz w:val="20"/>
          <w:lang w:val="en-US"/>
        </w:rPr>
        <w:tab/>
        <w:t>intense sporulation</w:t>
      </w:r>
      <w:proofErr w:type="gramEnd"/>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rPr>
        <w:t>3.</w:t>
      </w:r>
      <w:r w:rsidRPr="00760D6D">
        <w:rPr>
          <w:rFonts w:cs="Arial"/>
          <w:color w:val="000000"/>
        </w:rPr>
        <w:tab/>
      </w:r>
      <w:r w:rsidRPr="00760D6D">
        <w:rPr>
          <w:rFonts w:cs="Arial"/>
          <w:color w:val="000000"/>
          <w:u w:val="single"/>
        </w:rPr>
        <w:t>Host differentials</w:t>
      </w:r>
    </w:p>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u w:val="single"/>
        </w:rPr>
      </w:pPr>
    </w:p>
    <w:tbl>
      <w:tblPr>
        <w:tblW w:w="0" w:type="auto"/>
        <w:tblLayout w:type="fixed"/>
        <w:tblLook w:val="0000" w:firstRow="0" w:lastRow="0" w:firstColumn="0" w:lastColumn="0" w:noHBand="0" w:noVBand="0"/>
      </w:tblPr>
      <w:tblGrid>
        <w:gridCol w:w="2235"/>
        <w:gridCol w:w="932"/>
        <w:gridCol w:w="907"/>
        <w:gridCol w:w="907"/>
        <w:gridCol w:w="907"/>
        <w:gridCol w:w="883"/>
        <w:gridCol w:w="931"/>
        <w:gridCol w:w="1038"/>
        <w:gridCol w:w="15"/>
      </w:tblGrid>
      <w:tr w:rsidR="00A24CA4" w:rsidRPr="00760D6D" w:rsidTr="00A24CA4">
        <w:trPr>
          <w:cantSplit/>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rPr>
            </w:pPr>
          </w:p>
        </w:tc>
        <w:tc>
          <w:tcPr>
            <w:tcW w:w="4536" w:type="dxa"/>
            <w:gridSpan w:val="5"/>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rPr>
            </w:pPr>
            <w:proofErr w:type="spellStart"/>
            <w:r w:rsidRPr="00760D6D">
              <w:rPr>
                <w:rFonts w:cs="Arial"/>
                <w:b/>
                <w:i/>
              </w:rPr>
              <w:t>Sphaerotheca</w:t>
            </w:r>
            <w:proofErr w:type="spellEnd"/>
            <w:r w:rsidRPr="00760D6D">
              <w:rPr>
                <w:rFonts w:cs="Arial"/>
                <w:b/>
                <w:i/>
              </w:rPr>
              <w:t xml:space="preserve"> </w:t>
            </w:r>
            <w:proofErr w:type="spellStart"/>
            <w:r w:rsidRPr="00760D6D">
              <w:rPr>
                <w:rFonts w:cs="Arial"/>
                <w:b/>
                <w:i/>
              </w:rPr>
              <w:t>fuliginea</w:t>
            </w:r>
            <w:proofErr w:type="spellEnd"/>
            <w:r w:rsidRPr="00760D6D">
              <w:rPr>
                <w:rFonts w:cs="Arial"/>
                <w:b/>
              </w:rPr>
              <w:t xml:space="preserve"> </w:t>
            </w:r>
            <w:r w:rsidRPr="00760D6D">
              <w:rPr>
                <w:rFonts w:cs="Arial"/>
                <w:b/>
              </w:rPr>
              <w:br/>
              <w:t>(</w:t>
            </w:r>
            <w:proofErr w:type="spellStart"/>
            <w:r w:rsidRPr="00760D6D">
              <w:rPr>
                <w:rFonts w:cs="Arial"/>
                <w:b/>
                <w:i/>
              </w:rPr>
              <w:t>Podosphaera</w:t>
            </w:r>
            <w:proofErr w:type="spellEnd"/>
            <w:r w:rsidRPr="00760D6D">
              <w:rPr>
                <w:rFonts w:cs="Arial"/>
                <w:b/>
                <w:i/>
              </w:rPr>
              <w:t xml:space="preserve"> </w:t>
            </w:r>
            <w:proofErr w:type="spellStart"/>
            <w:r w:rsidRPr="00760D6D">
              <w:rPr>
                <w:rFonts w:cs="Arial"/>
                <w:b/>
                <w:i/>
              </w:rPr>
              <w:t>xanthii</w:t>
            </w:r>
            <w:proofErr w:type="spellEnd"/>
            <w:r w:rsidRPr="00760D6D">
              <w:rPr>
                <w:rFonts w:cs="Arial"/>
                <w:b/>
                <w:i/>
              </w:rPr>
              <w:t>)</w:t>
            </w:r>
          </w:p>
        </w:tc>
        <w:tc>
          <w:tcPr>
            <w:tcW w:w="1984" w:type="dxa"/>
            <w:gridSpan w:val="3"/>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rPr>
            </w:pPr>
            <w:proofErr w:type="spellStart"/>
            <w:r w:rsidRPr="00760D6D">
              <w:rPr>
                <w:rFonts w:cs="Arial"/>
                <w:b/>
                <w:i/>
              </w:rPr>
              <w:t>Erysiphe</w:t>
            </w:r>
            <w:proofErr w:type="spellEnd"/>
            <w:r w:rsidRPr="00760D6D">
              <w:rPr>
                <w:rFonts w:cs="Arial"/>
                <w:b/>
                <w:i/>
              </w:rPr>
              <w:t xml:space="preserve"> </w:t>
            </w:r>
            <w:proofErr w:type="spellStart"/>
            <w:r w:rsidRPr="00760D6D">
              <w:rPr>
                <w:rFonts w:cs="Arial"/>
                <w:b/>
                <w:i/>
              </w:rPr>
              <w:t>cichoracearum</w:t>
            </w:r>
            <w:proofErr w:type="spellEnd"/>
            <w:r w:rsidRPr="00760D6D">
              <w:rPr>
                <w:rFonts w:cs="Arial"/>
                <w:b/>
                <w:i/>
              </w:rPr>
              <w:t xml:space="preserve"> (</w:t>
            </w:r>
            <w:proofErr w:type="spellStart"/>
            <w:r w:rsidRPr="00760D6D">
              <w:rPr>
                <w:rFonts w:cs="Arial"/>
                <w:b/>
                <w:i/>
              </w:rPr>
              <w:t>Golovinomyces</w:t>
            </w:r>
            <w:proofErr w:type="spellEnd"/>
            <w:r w:rsidRPr="00760D6D">
              <w:rPr>
                <w:rFonts w:cs="Arial"/>
                <w:b/>
                <w:i/>
              </w:rPr>
              <w:t xml:space="preserve"> </w:t>
            </w:r>
            <w:proofErr w:type="spellStart"/>
            <w:r w:rsidRPr="00760D6D">
              <w:rPr>
                <w:rFonts w:cs="Arial"/>
                <w:b/>
                <w:i/>
              </w:rPr>
              <w:t>cichoracearum</w:t>
            </w:r>
            <w:proofErr w:type="spellEnd"/>
            <w:r w:rsidRPr="00760D6D">
              <w:rPr>
                <w:rFonts w:cs="Arial"/>
                <w:b/>
                <w:i/>
              </w:rPr>
              <w:t>)</w:t>
            </w:r>
          </w:p>
        </w:tc>
      </w:tr>
      <w:tr w:rsidR="00A24CA4" w:rsidRPr="00760D6D" w:rsidTr="00A24CA4">
        <w:trPr>
          <w:gridAfter w:val="1"/>
          <w:wAfter w:w="15" w:type="dxa"/>
          <w:trHeight w:val="80"/>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0</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1</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2</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4</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5</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0</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b/>
                <w:color w:val="000000"/>
              </w:rPr>
            </w:pPr>
            <w:r w:rsidRPr="00760D6D">
              <w:rPr>
                <w:rFonts w:cs="Arial"/>
                <w:b/>
                <w:color w:val="000000"/>
              </w:rPr>
              <w:t>race 1</w:t>
            </w: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Iran H</w:t>
            </w: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proofErr w:type="spellStart"/>
            <w:r w:rsidRPr="00760D6D">
              <w:rPr>
                <w:rFonts w:cs="Arial"/>
                <w:color w:val="000000"/>
              </w:rPr>
              <w:t>Védrantais</w:t>
            </w:r>
            <w:proofErr w:type="spellEnd"/>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PMR 45</w:t>
            </w: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WMR 29</w:t>
            </w: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Edisto 47</w:t>
            </w: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MR-1, PI 124112</w:t>
            </w: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r>
      <w:tr w:rsidR="00A24CA4" w:rsidRPr="00760D6D" w:rsidTr="00A24CA4">
        <w:trPr>
          <w:gridAfter w:val="1"/>
          <w:wAfter w:w="15" w:type="dxa"/>
        </w:trPr>
        <w:tc>
          <w:tcPr>
            <w:tcW w:w="2235"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rPr>
            </w:pPr>
            <w:r w:rsidRPr="00760D6D">
              <w:rPr>
                <w:rFonts w:cs="Arial"/>
                <w:color w:val="000000"/>
              </w:rPr>
              <w:t>PMR 5</w:t>
            </w:r>
          </w:p>
        </w:tc>
        <w:tc>
          <w:tcPr>
            <w:tcW w:w="932"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c>
          <w:tcPr>
            <w:tcW w:w="907"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c>
          <w:tcPr>
            <w:tcW w:w="907"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c>
          <w:tcPr>
            <w:tcW w:w="907"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c>
          <w:tcPr>
            <w:tcW w:w="883"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c>
          <w:tcPr>
            <w:tcW w:w="931"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c>
          <w:tcPr>
            <w:tcW w:w="1038" w:type="dxa"/>
            <w:tcBorders>
              <w:top w:val="single" w:sz="4" w:space="0" w:color="auto"/>
              <w:left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p>
        </w:tc>
      </w:tr>
      <w:tr w:rsidR="00A24CA4" w:rsidRPr="00760D6D" w:rsidTr="00A24CA4">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rPr>
                <w:rFonts w:cs="Arial"/>
                <w:color w:val="000000"/>
                <w:lang w:val="fr-FR"/>
              </w:rPr>
            </w:pPr>
            <w:r w:rsidRPr="00760D6D">
              <w:rPr>
                <w:rFonts w:cs="Arial"/>
                <w:color w:val="000000"/>
                <w:lang w:val="fr-FR"/>
              </w:rPr>
              <w:t>Nantais Oblong</w:t>
            </w:r>
          </w:p>
        </w:tc>
        <w:tc>
          <w:tcPr>
            <w:tcW w:w="932"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lang w:val="fr-FR"/>
              </w:rPr>
            </w:pPr>
            <w:r w:rsidRPr="00760D6D">
              <w:rPr>
                <w:rFonts w:cs="Arial"/>
                <w:color w:val="000000"/>
                <w:lang w:val="fr-FR"/>
              </w:rPr>
              <w:t>R</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A24CA4" w:rsidRPr="00760D6D" w:rsidRDefault="00A24CA4" w:rsidP="00A24CA4">
            <w:pPr>
              <w:tabs>
                <w:tab w:val="left" w:pos="567"/>
                <w:tab w:val="left" w:pos="851"/>
                <w:tab w:val="left" w:pos="1824"/>
                <w:tab w:val="left" w:pos="3936"/>
                <w:tab w:val="left" w:pos="7008"/>
                <w:tab w:val="left" w:pos="7296"/>
                <w:tab w:val="left" w:pos="9216"/>
              </w:tabs>
              <w:jc w:val="center"/>
              <w:rPr>
                <w:rFonts w:cs="Arial"/>
                <w:color w:val="000000"/>
              </w:rPr>
            </w:pPr>
            <w:r w:rsidRPr="00760D6D">
              <w:rPr>
                <w:rFonts w:cs="Arial"/>
                <w:color w:val="000000"/>
              </w:rPr>
              <w:t>R</w:t>
            </w:r>
          </w:p>
        </w:tc>
      </w:tr>
    </w:tbl>
    <w:p w:rsidR="00A24CA4" w:rsidRPr="00760D6D" w:rsidRDefault="00A24CA4" w:rsidP="00A24CA4">
      <w:pPr>
        <w:tabs>
          <w:tab w:val="left" w:pos="567"/>
          <w:tab w:val="left" w:pos="851"/>
          <w:tab w:val="left" w:pos="1824"/>
          <w:tab w:val="left" w:pos="3936"/>
          <w:tab w:val="left" w:pos="5245"/>
          <w:tab w:val="left" w:pos="7296"/>
          <w:tab w:val="left" w:pos="9216"/>
        </w:tabs>
        <w:ind w:left="720"/>
        <w:rPr>
          <w:rFonts w:cs="Arial"/>
          <w:color w:val="000000"/>
        </w:rPr>
      </w:pPr>
    </w:p>
    <w:p w:rsidR="00A24CA4" w:rsidRPr="00760D6D" w:rsidRDefault="00A24CA4" w:rsidP="00A24CA4">
      <w:pPr>
        <w:tabs>
          <w:tab w:val="left" w:pos="567"/>
          <w:tab w:val="left" w:pos="851"/>
          <w:tab w:val="left" w:pos="1824"/>
          <w:tab w:val="left" w:pos="3936"/>
          <w:tab w:val="left" w:pos="5245"/>
          <w:tab w:val="left" w:pos="7296"/>
          <w:tab w:val="left" w:pos="9216"/>
        </w:tabs>
        <w:ind w:left="720"/>
        <w:rPr>
          <w:rFonts w:cs="Arial"/>
          <w:color w:val="000000"/>
        </w:rPr>
      </w:pPr>
      <w:r w:rsidRPr="00760D6D">
        <w:rPr>
          <w:rFonts w:cs="Arial"/>
          <w:color w:val="000000"/>
        </w:rPr>
        <w:t>S:  susceptible (high sporulation)</w:t>
      </w:r>
      <w:r w:rsidRPr="00760D6D">
        <w:rPr>
          <w:rFonts w:cs="Arial"/>
          <w:color w:val="000000"/>
        </w:rPr>
        <w:tab/>
      </w:r>
      <w:r w:rsidRPr="00760D6D">
        <w:rPr>
          <w:rFonts w:cs="Arial"/>
          <w:color w:val="000000"/>
        </w:rPr>
        <w:tab/>
        <w:t>R:  resistant (low sporulation)</w:t>
      </w:r>
    </w:p>
    <w:p w:rsidR="00A24CA4" w:rsidRPr="00A24CA4" w:rsidRDefault="00A24CA4" w:rsidP="00A24CA4">
      <w:pPr>
        <w:tabs>
          <w:tab w:val="left" w:pos="567"/>
          <w:tab w:val="left" w:pos="851"/>
          <w:tab w:val="left" w:pos="1824"/>
          <w:tab w:val="left" w:pos="3936"/>
          <w:tab w:val="left" w:pos="7008"/>
          <w:tab w:val="left" w:pos="7296"/>
          <w:tab w:val="left" w:pos="9216"/>
        </w:tabs>
        <w:ind w:left="720"/>
        <w:rPr>
          <w:rFonts w:cs="Arial"/>
          <w:color w:val="000000"/>
          <w:sz w:val="16"/>
          <w:szCs w:val="16"/>
        </w:rPr>
      </w:pPr>
    </w:p>
    <w:p w:rsidR="00760D6D" w:rsidRDefault="00760D6D">
      <w:pPr>
        <w:jc w:val="left"/>
        <w:rPr>
          <w:u w:val="single"/>
        </w:rPr>
      </w:pPr>
    </w:p>
    <w:p w:rsidR="00760D6D" w:rsidRDefault="00760D6D">
      <w:pPr>
        <w:jc w:val="left"/>
        <w:rPr>
          <w:i/>
        </w:rPr>
      </w:pPr>
      <w:r>
        <w:rPr>
          <w:i/>
        </w:rPr>
        <w:br w:type="page"/>
      </w:r>
    </w:p>
    <w:p w:rsidR="00760D6D" w:rsidRPr="00760D6D" w:rsidRDefault="00760D6D">
      <w:pPr>
        <w:jc w:val="left"/>
        <w:rPr>
          <w:i/>
        </w:rPr>
      </w:pPr>
      <w:r w:rsidRPr="00760D6D">
        <w:rPr>
          <w:i/>
        </w:rPr>
        <w:lastRenderedPageBreak/>
        <w:t>Proposed new wording:</w:t>
      </w:r>
    </w:p>
    <w:p w:rsidR="00760D6D" w:rsidRDefault="00760D6D">
      <w:pPr>
        <w:jc w:val="left"/>
        <w:rPr>
          <w:u w:val="single"/>
        </w:rPr>
      </w:pPr>
    </w:p>
    <w:p w:rsidR="00760D6D" w:rsidRDefault="00760D6D" w:rsidP="00760D6D">
      <w:pPr>
        <w:spacing w:line="276" w:lineRule="auto"/>
        <w:jc w:val="left"/>
        <w:rPr>
          <w:u w:val="single"/>
        </w:rPr>
      </w:pPr>
      <w:proofErr w:type="gramStart"/>
      <w:r w:rsidRPr="00953E9C">
        <w:rPr>
          <w:u w:val="single"/>
        </w:rPr>
        <w:t>Ads.</w:t>
      </w:r>
      <w:proofErr w:type="gramEnd"/>
      <w:r w:rsidRPr="00953E9C">
        <w:rPr>
          <w:u w:val="single"/>
        </w:rPr>
        <w:t xml:space="preserve"> 70.1 to 70.3:  </w:t>
      </w:r>
      <w:r w:rsidRPr="00EA363E">
        <w:rPr>
          <w:u w:val="single"/>
        </w:rPr>
        <w:t xml:space="preserve">Resistance to </w:t>
      </w:r>
      <w:proofErr w:type="spellStart"/>
      <w:r w:rsidR="00E1386E" w:rsidRPr="00EA363E">
        <w:rPr>
          <w:i/>
          <w:u w:val="single"/>
        </w:rPr>
        <w:t>Podosphaera</w:t>
      </w:r>
      <w:proofErr w:type="spellEnd"/>
      <w:r w:rsidR="00E1386E" w:rsidRPr="00EA363E">
        <w:rPr>
          <w:i/>
          <w:u w:val="single"/>
        </w:rPr>
        <w:t xml:space="preserve"> </w:t>
      </w:r>
      <w:proofErr w:type="spellStart"/>
      <w:r w:rsidR="00E1386E" w:rsidRPr="00EA363E">
        <w:rPr>
          <w:i/>
          <w:u w:val="single"/>
        </w:rPr>
        <w:t>xanthii</w:t>
      </w:r>
      <w:proofErr w:type="spellEnd"/>
      <w:r w:rsidR="00E1386E" w:rsidRPr="00EA363E">
        <w:rPr>
          <w:u w:val="single"/>
        </w:rPr>
        <w:t xml:space="preserve"> (</w:t>
      </w:r>
      <w:proofErr w:type="spellStart"/>
      <w:r w:rsidR="00E1386E" w:rsidRPr="00EA363E">
        <w:rPr>
          <w:i/>
          <w:u w:val="single"/>
        </w:rPr>
        <w:t>Sphaerotheca</w:t>
      </w:r>
      <w:proofErr w:type="spellEnd"/>
      <w:r w:rsidR="00E1386E" w:rsidRPr="00EA363E">
        <w:rPr>
          <w:i/>
          <w:u w:val="single"/>
        </w:rPr>
        <w:t xml:space="preserve"> </w:t>
      </w:r>
      <w:proofErr w:type="spellStart"/>
      <w:r w:rsidR="00E1386E" w:rsidRPr="00EA363E">
        <w:rPr>
          <w:i/>
          <w:u w:val="single"/>
        </w:rPr>
        <w:t>fuliginea</w:t>
      </w:r>
      <w:proofErr w:type="spellEnd"/>
      <w:r w:rsidR="00E1386E" w:rsidRPr="00EA363E">
        <w:rPr>
          <w:u w:val="single"/>
        </w:rPr>
        <w:t>)</w:t>
      </w:r>
      <w:r w:rsidR="00E1386E" w:rsidRPr="00953E9C">
        <w:rPr>
          <w:u w:val="single"/>
        </w:rPr>
        <w:t xml:space="preserve"> </w:t>
      </w:r>
      <w:r w:rsidR="00E1386E">
        <w:rPr>
          <w:u w:val="single"/>
        </w:rPr>
        <w:t>(</w:t>
      </w:r>
      <w:r w:rsidRPr="00EA363E">
        <w:rPr>
          <w:u w:val="single"/>
        </w:rPr>
        <w:t>Powdery mildew</w:t>
      </w:r>
      <w:r w:rsidR="00E1386E">
        <w:rPr>
          <w:u w:val="single"/>
        </w:rPr>
        <w:t>)</w:t>
      </w:r>
      <w:r w:rsidRPr="00EA363E">
        <w:rPr>
          <w:i/>
          <w:u w:val="single"/>
        </w:rPr>
        <w:t xml:space="preserve"> </w:t>
      </w:r>
      <w:proofErr w:type="spellStart"/>
      <w:proofErr w:type="gramStart"/>
      <w:r w:rsidRPr="00953E9C">
        <w:rPr>
          <w:u w:val="single"/>
        </w:rPr>
        <w:t>Px</w:t>
      </w:r>
      <w:proofErr w:type="spellEnd"/>
      <w:proofErr w:type="gramEnd"/>
      <w:r w:rsidRPr="00953E9C">
        <w:rPr>
          <w:u w:val="single"/>
        </w:rPr>
        <w:t xml:space="preserve"> (</w:t>
      </w:r>
      <w:proofErr w:type="spellStart"/>
      <w:r w:rsidRPr="00953E9C">
        <w:rPr>
          <w:u w:val="single"/>
        </w:rPr>
        <w:t>Sf</w:t>
      </w:r>
      <w:proofErr w:type="spellEnd"/>
      <w:r w:rsidRPr="00953E9C">
        <w:rPr>
          <w:u w:val="single"/>
        </w:rPr>
        <w:t>)</w:t>
      </w:r>
    </w:p>
    <w:p w:rsidR="00760D6D" w:rsidRPr="005246B1" w:rsidRDefault="00760D6D" w:rsidP="00760D6D">
      <w:pPr>
        <w:tabs>
          <w:tab w:val="left" w:pos="567"/>
          <w:tab w:val="left" w:pos="851"/>
          <w:tab w:val="left" w:pos="1824"/>
          <w:tab w:val="left" w:pos="3936"/>
          <w:tab w:val="left" w:pos="7008"/>
          <w:tab w:val="left" w:pos="7296"/>
          <w:tab w:val="left" w:pos="9216"/>
        </w:tabs>
        <w:ind w:left="567" w:hanging="567"/>
        <w:rPr>
          <w:u w:val="single"/>
        </w:rPr>
      </w:pPr>
      <w:proofErr w:type="gramStart"/>
      <w:r w:rsidRPr="005246B1">
        <w:rPr>
          <w:u w:val="single"/>
        </w:rPr>
        <w:t>Ad.</w:t>
      </w:r>
      <w:proofErr w:type="gramEnd"/>
      <w:r w:rsidRPr="005246B1">
        <w:rPr>
          <w:u w:val="single"/>
        </w:rPr>
        <w:t xml:space="preserve"> 71:  </w:t>
      </w:r>
      <w:r w:rsidRPr="00EA363E">
        <w:rPr>
          <w:u w:val="single"/>
        </w:rPr>
        <w:t xml:space="preserve">Resistance to </w:t>
      </w:r>
      <w:proofErr w:type="spellStart"/>
      <w:r w:rsidRPr="00EA363E">
        <w:rPr>
          <w:i/>
          <w:snapToGrid w:val="0"/>
          <w:u w:val="single"/>
        </w:rPr>
        <w:t>Golovinomyces</w:t>
      </w:r>
      <w:proofErr w:type="spellEnd"/>
      <w:r w:rsidRPr="00EA363E">
        <w:rPr>
          <w:i/>
          <w:u w:val="single"/>
        </w:rPr>
        <w:t xml:space="preserve"> </w:t>
      </w:r>
      <w:proofErr w:type="spellStart"/>
      <w:r w:rsidRPr="00EA363E">
        <w:rPr>
          <w:i/>
          <w:snapToGrid w:val="0"/>
          <w:u w:val="single"/>
        </w:rPr>
        <w:t>cicho</w:t>
      </w:r>
      <w:r>
        <w:rPr>
          <w:i/>
          <w:snapToGrid w:val="0"/>
          <w:u w:val="single"/>
        </w:rPr>
        <w:t>race</w:t>
      </w:r>
      <w:r w:rsidRPr="00EA363E">
        <w:rPr>
          <w:i/>
          <w:snapToGrid w:val="0"/>
          <w:u w:val="single"/>
        </w:rPr>
        <w:t>arum</w:t>
      </w:r>
      <w:proofErr w:type="spellEnd"/>
      <w:r w:rsidRPr="00EA363E">
        <w:rPr>
          <w:i/>
          <w:u w:val="single"/>
          <w:lang w:eastAsia="fr-FR"/>
        </w:rPr>
        <w:t xml:space="preserve"> </w:t>
      </w:r>
      <w:r w:rsidRPr="00EA363E">
        <w:rPr>
          <w:i/>
          <w:u w:val="single"/>
        </w:rPr>
        <w:t>(</w:t>
      </w:r>
      <w:proofErr w:type="spellStart"/>
      <w:r w:rsidRPr="00EA363E">
        <w:rPr>
          <w:i/>
          <w:u w:val="single"/>
          <w:lang w:eastAsia="fr-FR"/>
        </w:rPr>
        <w:t>Erysiphe</w:t>
      </w:r>
      <w:proofErr w:type="spellEnd"/>
      <w:r w:rsidRPr="00EA363E">
        <w:rPr>
          <w:i/>
          <w:u w:val="single"/>
          <w:lang w:eastAsia="fr-FR"/>
        </w:rPr>
        <w:t xml:space="preserve"> </w:t>
      </w:r>
      <w:proofErr w:type="spellStart"/>
      <w:r w:rsidRPr="00EA363E">
        <w:rPr>
          <w:i/>
          <w:u w:val="single"/>
          <w:lang w:eastAsia="fr-FR"/>
        </w:rPr>
        <w:t>cicho</w:t>
      </w:r>
      <w:r>
        <w:rPr>
          <w:i/>
          <w:u w:val="single"/>
          <w:lang w:eastAsia="fr-FR"/>
        </w:rPr>
        <w:t>race</w:t>
      </w:r>
      <w:r w:rsidRPr="00EA363E">
        <w:rPr>
          <w:i/>
          <w:u w:val="single"/>
          <w:lang w:eastAsia="fr-FR"/>
        </w:rPr>
        <w:t>arum</w:t>
      </w:r>
      <w:proofErr w:type="spellEnd"/>
      <w:r w:rsidRPr="00EA363E">
        <w:rPr>
          <w:i/>
          <w:u w:val="single"/>
          <w:lang w:eastAsia="fr-FR"/>
        </w:rPr>
        <w:t>)</w:t>
      </w:r>
      <w:r w:rsidR="00E1386E">
        <w:rPr>
          <w:i/>
          <w:u w:val="single"/>
          <w:lang w:eastAsia="fr-FR"/>
        </w:rPr>
        <w:t xml:space="preserve">, </w:t>
      </w:r>
      <w:r w:rsidR="00E1386E" w:rsidRPr="00E1386E">
        <w:rPr>
          <w:u w:val="single"/>
          <w:lang w:eastAsia="fr-FR"/>
        </w:rPr>
        <w:t>race 1</w:t>
      </w:r>
      <w:r w:rsidRPr="00EA363E">
        <w:rPr>
          <w:u w:val="single"/>
        </w:rPr>
        <w:t xml:space="preserve"> </w:t>
      </w:r>
      <w:r w:rsidR="00E1386E">
        <w:rPr>
          <w:u w:val="single"/>
        </w:rPr>
        <w:t>(</w:t>
      </w:r>
      <w:r w:rsidR="00E1386E" w:rsidRPr="00EA363E">
        <w:rPr>
          <w:u w:val="single"/>
        </w:rPr>
        <w:t>Powdery mildew</w:t>
      </w:r>
      <w:r w:rsidR="00E1386E">
        <w:rPr>
          <w:u w:val="single"/>
        </w:rPr>
        <w:t>)</w:t>
      </w:r>
      <w:r w:rsidR="00E1386E" w:rsidRPr="00EA363E">
        <w:rPr>
          <w:u w:val="single"/>
        </w:rPr>
        <w:t xml:space="preserve"> </w:t>
      </w:r>
      <w:proofErr w:type="spellStart"/>
      <w:proofErr w:type="gramStart"/>
      <w:r w:rsidRPr="00EA363E">
        <w:rPr>
          <w:u w:val="single"/>
        </w:rPr>
        <w:t>Gc</w:t>
      </w:r>
      <w:proofErr w:type="spellEnd"/>
      <w:proofErr w:type="gramEnd"/>
      <w:r w:rsidRPr="00EA363E">
        <w:rPr>
          <w:u w:val="single"/>
        </w:rPr>
        <w:t xml:space="preserve"> (</w:t>
      </w:r>
      <w:proofErr w:type="spellStart"/>
      <w:r w:rsidRPr="00EA363E">
        <w:rPr>
          <w:u w:val="single"/>
        </w:rPr>
        <w:t>Ec</w:t>
      </w:r>
      <w:proofErr w:type="spellEnd"/>
      <w:r w:rsidRPr="00EA363E">
        <w:rPr>
          <w:u w:val="single"/>
        </w:rPr>
        <w:t>)</w:t>
      </w:r>
    </w:p>
    <w:p w:rsidR="00760D6D" w:rsidRDefault="00760D6D" w:rsidP="00760D6D"/>
    <w:tbl>
      <w:tblPr>
        <w:tblW w:w="0" w:type="auto"/>
        <w:tblLook w:val="0000" w:firstRow="0" w:lastRow="0" w:firstColumn="0" w:lastColumn="0" w:noHBand="0" w:noVBand="0"/>
      </w:tblPr>
      <w:tblGrid>
        <w:gridCol w:w="99"/>
        <w:gridCol w:w="1652"/>
        <w:gridCol w:w="740"/>
        <w:gridCol w:w="834"/>
        <w:gridCol w:w="552"/>
        <w:gridCol w:w="389"/>
        <w:gridCol w:w="868"/>
        <w:gridCol w:w="771"/>
        <w:gridCol w:w="819"/>
        <w:gridCol w:w="942"/>
        <w:gridCol w:w="850"/>
        <w:gridCol w:w="1038"/>
        <w:gridCol w:w="301"/>
      </w:tblGrid>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ind w:left="567" w:right="-108" w:hanging="567"/>
              <w:rPr>
                <w:rFonts w:cs="Arial"/>
              </w:rPr>
            </w:pPr>
            <w:r w:rsidRPr="00F940D0">
              <w:rPr>
                <w:rFonts w:cs="Arial"/>
              </w:rPr>
              <w:t>1. Pathogen</w:t>
            </w:r>
            <w:r w:rsidRPr="00F940D0">
              <w:rPr>
                <w:rFonts w:cs="Arial"/>
              </w:rPr>
              <w:tab/>
            </w:r>
          </w:p>
        </w:tc>
        <w:tc>
          <w:tcPr>
            <w:tcW w:w="5919" w:type="dxa"/>
            <w:gridSpan w:val="7"/>
          </w:tcPr>
          <w:p w:rsidR="00760D6D" w:rsidRDefault="00760D6D" w:rsidP="008F6A1D">
            <w:pPr>
              <w:jc w:val="left"/>
              <w:rPr>
                <w:rFonts w:eastAsia="Calibri"/>
                <w:bCs/>
                <w:lang w:val="it-IT"/>
              </w:rPr>
            </w:pPr>
            <w:r w:rsidRPr="00953E9C">
              <w:rPr>
                <w:rFonts w:eastAsia="Calibri"/>
                <w:bCs/>
                <w:lang w:val="it-IT"/>
              </w:rPr>
              <w:t>Powdery mildew</w:t>
            </w:r>
            <w:r>
              <w:rPr>
                <w:rFonts w:eastAsia="Calibri"/>
                <w:b/>
                <w:bCs/>
                <w:lang w:val="it-IT"/>
              </w:rPr>
              <w:t xml:space="preserve">: </w:t>
            </w:r>
            <w:r w:rsidRPr="00953E9C">
              <w:rPr>
                <w:rFonts w:eastAsia="Calibri"/>
                <w:bCs/>
                <w:i/>
                <w:lang w:val="it-IT"/>
              </w:rPr>
              <w:t>Podosphaera xanthii</w:t>
            </w:r>
            <w:r w:rsidRPr="00953E9C">
              <w:rPr>
                <w:rFonts w:eastAsia="Calibri"/>
                <w:bCs/>
                <w:lang w:val="it-IT"/>
              </w:rPr>
              <w:t xml:space="preserve"> (</w:t>
            </w:r>
            <w:r w:rsidRPr="00953E9C">
              <w:rPr>
                <w:rFonts w:eastAsia="Calibri"/>
                <w:bCs/>
                <w:i/>
                <w:lang w:val="it-IT"/>
              </w:rPr>
              <w:t>Spaerotheca fuliginea</w:t>
            </w:r>
            <w:r w:rsidRPr="00953E9C">
              <w:rPr>
                <w:rFonts w:eastAsia="Calibri"/>
                <w:bCs/>
                <w:lang w:val="it-IT"/>
              </w:rPr>
              <w:t xml:space="preserve">) </w:t>
            </w:r>
            <w:r>
              <w:rPr>
                <w:rFonts w:eastAsia="Calibri"/>
                <w:bCs/>
                <w:lang w:val="it-IT"/>
              </w:rPr>
              <w:t>race</w:t>
            </w:r>
            <w:r w:rsidRPr="00953E9C">
              <w:rPr>
                <w:rFonts w:eastAsia="Calibri"/>
                <w:bCs/>
                <w:lang w:val="it-IT"/>
              </w:rPr>
              <w:t>s 1, 2 and 5</w:t>
            </w:r>
          </w:p>
          <w:p w:rsidR="00760D6D" w:rsidRPr="00F940D0" w:rsidRDefault="00760D6D" w:rsidP="008F6A1D">
            <w:pPr>
              <w:jc w:val="left"/>
              <w:rPr>
                <w:rFonts w:cs="Arial"/>
              </w:rPr>
            </w:pPr>
            <w:r w:rsidRPr="00953E9C">
              <w:rPr>
                <w:rFonts w:eastAsia="Calibri"/>
                <w:bCs/>
                <w:i/>
                <w:lang w:val="it-IT"/>
              </w:rPr>
              <w:t>Golovinomyces cicho</w:t>
            </w:r>
            <w:r>
              <w:rPr>
                <w:rFonts w:eastAsia="Calibri"/>
                <w:bCs/>
                <w:i/>
                <w:lang w:val="it-IT"/>
              </w:rPr>
              <w:t>Race</w:t>
            </w:r>
            <w:r w:rsidRPr="00953E9C">
              <w:rPr>
                <w:rFonts w:eastAsia="Calibri"/>
                <w:bCs/>
                <w:i/>
                <w:lang w:val="it-IT"/>
              </w:rPr>
              <w:t>arum</w:t>
            </w:r>
            <w:r w:rsidRPr="00953E9C">
              <w:rPr>
                <w:rFonts w:eastAsia="Calibri"/>
                <w:bCs/>
                <w:lang w:val="it-IT"/>
              </w:rPr>
              <w:t xml:space="preserve"> (</w:t>
            </w:r>
            <w:r w:rsidRPr="00953E9C">
              <w:rPr>
                <w:rFonts w:eastAsia="Calibri"/>
                <w:bCs/>
                <w:i/>
                <w:lang w:val="it-IT"/>
              </w:rPr>
              <w:t>Erysiphe cicho</w:t>
            </w:r>
            <w:r>
              <w:rPr>
                <w:rFonts w:eastAsia="Calibri"/>
                <w:bCs/>
                <w:i/>
                <w:lang w:val="it-IT"/>
              </w:rPr>
              <w:t>race</w:t>
            </w:r>
            <w:r w:rsidRPr="00953E9C">
              <w:rPr>
                <w:rFonts w:eastAsia="Calibri"/>
                <w:bCs/>
                <w:i/>
                <w:lang w:val="it-IT"/>
              </w:rPr>
              <w:t>arum</w:t>
            </w:r>
            <w:r w:rsidRPr="00953E9C">
              <w:rPr>
                <w:rFonts w:eastAsia="Calibri"/>
                <w:bCs/>
                <w:lang w:val="it-IT"/>
              </w:rPr>
              <w:t xml:space="preserve">) </w:t>
            </w:r>
            <w:r>
              <w:rPr>
                <w:rFonts w:eastAsia="Calibri"/>
                <w:bCs/>
                <w:lang w:val="it-IT"/>
              </w:rPr>
              <w:t>race</w:t>
            </w:r>
            <w:r w:rsidRPr="00953E9C">
              <w:rPr>
                <w:rFonts w:eastAsia="Calibri"/>
                <w:bCs/>
                <w:lang w:val="it-IT"/>
              </w:rPr>
              <w:t xml:space="preserve"> 1</w:t>
            </w:r>
          </w:p>
        </w:tc>
      </w:tr>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rPr>
                <w:rFonts w:cs="Arial"/>
              </w:rPr>
            </w:pPr>
            <w:r w:rsidRPr="00F940D0">
              <w:rPr>
                <w:rFonts w:cs="Arial"/>
              </w:rPr>
              <w:t>2. Quarantine status</w:t>
            </w:r>
            <w:r w:rsidRPr="00F940D0">
              <w:rPr>
                <w:rFonts w:cs="Arial"/>
              </w:rPr>
              <w:tab/>
            </w:r>
          </w:p>
        </w:tc>
        <w:tc>
          <w:tcPr>
            <w:tcW w:w="5919" w:type="dxa"/>
            <w:gridSpan w:val="7"/>
          </w:tcPr>
          <w:p w:rsidR="00760D6D" w:rsidRPr="00F940D0" w:rsidRDefault="00760D6D" w:rsidP="008F6A1D">
            <w:pPr>
              <w:rPr>
                <w:rFonts w:cs="Arial"/>
              </w:rPr>
            </w:pPr>
            <w:r w:rsidRPr="00953E9C">
              <w:rPr>
                <w:rFonts w:eastAsia="Calibri"/>
              </w:rPr>
              <w:t>no</w:t>
            </w:r>
          </w:p>
        </w:tc>
      </w:tr>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rPr>
                <w:rFonts w:cs="Arial"/>
              </w:rPr>
            </w:pPr>
            <w:r w:rsidRPr="00F940D0">
              <w:rPr>
                <w:rFonts w:cs="Arial"/>
              </w:rPr>
              <w:t>3. Host species</w:t>
            </w:r>
            <w:r w:rsidRPr="00F940D0">
              <w:rPr>
                <w:rFonts w:cs="Arial"/>
              </w:rPr>
              <w:tab/>
            </w:r>
          </w:p>
        </w:tc>
        <w:tc>
          <w:tcPr>
            <w:tcW w:w="5919" w:type="dxa"/>
            <w:gridSpan w:val="7"/>
          </w:tcPr>
          <w:p w:rsidR="00760D6D" w:rsidRPr="00F940D0" w:rsidRDefault="00760D6D" w:rsidP="008F6A1D">
            <w:pPr>
              <w:rPr>
                <w:rFonts w:cs="Arial"/>
              </w:rPr>
            </w:pPr>
            <w:proofErr w:type="spellStart"/>
            <w:r w:rsidRPr="00953E9C">
              <w:rPr>
                <w:rFonts w:eastAsia="Calibri"/>
                <w:bCs/>
                <w:i/>
              </w:rPr>
              <w:t>Cucumis</w:t>
            </w:r>
            <w:proofErr w:type="spellEnd"/>
            <w:r w:rsidRPr="00953E9C">
              <w:rPr>
                <w:rFonts w:eastAsia="Calibri"/>
                <w:bCs/>
                <w:i/>
              </w:rPr>
              <w:t xml:space="preserve"> </w:t>
            </w:r>
            <w:proofErr w:type="spellStart"/>
            <w:r w:rsidRPr="00953E9C">
              <w:rPr>
                <w:rFonts w:eastAsia="Calibri"/>
                <w:bCs/>
                <w:i/>
              </w:rPr>
              <w:t>melo</w:t>
            </w:r>
            <w:proofErr w:type="spellEnd"/>
          </w:p>
        </w:tc>
      </w:tr>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rPr>
                <w:rFonts w:cs="Arial"/>
              </w:rPr>
            </w:pPr>
            <w:r w:rsidRPr="00F940D0">
              <w:rPr>
                <w:rFonts w:cs="Arial"/>
              </w:rPr>
              <w:t>4. Source of inoculum</w:t>
            </w:r>
            <w:r w:rsidRPr="00F940D0">
              <w:rPr>
                <w:rFonts w:cs="Arial"/>
              </w:rPr>
              <w:tab/>
            </w:r>
          </w:p>
        </w:tc>
        <w:tc>
          <w:tcPr>
            <w:tcW w:w="5919" w:type="dxa"/>
            <w:gridSpan w:val="7"/>
          </w:tcPr>
          <w:p w:rsidR="00760D6D" w:rsidRPr="00F940D0" w:rsidRDefault="00760D6D" w:rsidP="008F6A1D">
            <w:pPr>
              <w:jc w:val="left"/>
              <w:rPr>
                <w:rFonts w:cs="Arial"/>
              </w:rPr>
            </w:pPr>
            <w:r w:rsidRPr="00EA363E">
              <w:rPr>
                <w:rFonts w:eastAsia="Calibri"/>
                <w:bCs/>
              </w:rPr>
              <w:t>GEVES (FR)</w:t>
            </w:r>
          </w:p>
        </w:tc>
      </w:tr>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rPr>
                <w:rFonts w:cs="Arial"/>
              </w:rPr>
            </w:pPr>
            <w:r w:rsidRPr="00F940D0">
              <w:rPr>
                <w:rFonts w:cs="Arial"/>
              </w:rPr>
              <w:t>5. Isolate</w:t>
            </w:r>
            <w:r w:rsidRPr="00F940D0">
              <w:rPr>
                <w:rFonts w:cs="Arial"/>
              </w:rPr>
              <w:tab/>
            </w:r>
          </w:p>
        </w:tc>
        <w:tc>
          <w:tcPr>
            <w:tcW w:w="5919" w:type="dxa"/>
            <w:gridSpan w:val="7"/>
          </w:tcPr>
          <w:p w:rsidR="00760D6D" w:rsidRPr="00F940D0" w:rsidRDefault="00760D6D" w:rsidP="008F6A1D">
            <w:pPr>
              <w:ind w:firstLine="33"/>
              <w:jc w:val="left"/>
              <w:rPr>
                <w:rFonts w:cs="Arial"/>
              </w:rPr>
            </w:pPr>
            <w:proofErr w:type="spellStart"/>
            <w:r w:rsidRPr="00953E9C">
              <w:rPr>
                <w:rFonts w:eastAsia="Calibri"/>
                <w:bCs/>
              </w:rPr>
              <w:t>Px</w:t>
            </w:r>
            <w:proofErr w:type="spellEnd"/>
            <w:r w:rsidRPr="00953E9C">
              <w:rPr>
                <w:rFonts w:eastAsia="Calibri"/>
                <w:bCs/>
              </w:rPr>
              <w:t xml:space="preserve"> : </w:t>
            </w:r>
            <w:r>
              <w:rPr>
                <w:rFonts w:eastAsia="Calibri"/>
                <w:bCs/>
              </w:rPr>
              <w:t>race</w:t>
            </w:r>
            <w:r w:rsidRPr="00953E9C">
              <w:rPr>
                <w:rFonts w:eastAsia="Calibri"/>
                <w:bCs/>
              </w:rPr>
              <w:t>s 1, 2</w:t>
            </w:r>
            <w:r w:rsidRPr="0089726B">
              <w:rPr>
                <w:rFonts w:eastAsia="Calibri"/>
                <w:bCs/>
              </w:rPr>
              <w:t xml:space="preserve">, </w:t>
            </w:r>
            <w:r w:rsidRPr="0089726B">
              <w:rPr>
                <w:rFonts w:eastAsia="Calibri"/>
                <w:bCs/>
                <w:highlight w:val="lightGray"/>
              </w:rPr>
              <w:t>3</w:t>
            </w:r>
            <w:r w:rsidRPr="0089726B">
              <w:rPr>
                <w:rFonts w:eastAsia="Calibri"/>
                <w:bCs/>
              </w:rPr>
              <w:t xml:space="preserve">, </w:t>
            </w:r>
            <w:r w:rsidRPr="0089726B">
              <w:rPr>
                <w:rFonts w:eastAsia="Calibri"/>
                <w:bCs/>
                <w:highlight w:val="lightGray"/>
              </w:rPr>
              <w:t>5</w:t>
            </w:r>
            <w:r>
              <w:rPr>
                <w:rFonts w:eastAsia="Calibri"/>
                <w:bCs/>
              </w:rPr>
              <w:t xml:space="preserve"> </w:t>
            </w:r>
            <w:r w:rsidRPr="00953E9C">
              <w:rPr>
                <w:rFonts w:eastAsia="Calibri"/>
                <w:bCs/>
              </w:rPr>
              <w:t xml:space="preserve">and </w:t>
            </w:r>
            <w:r w:rsidRPr="0089726B">
              <w:rPr>
                <w:rFonts w:eastAsia="Calibri"/>
                <w:bCs/>
                <w:highlight w:val="lightGray"/>
              </w:rPr>
              <w:t>3-5</w:t>
            </w:r>
            <w:r w:rsidRPr="00953E9C">
              <w:rPr>
                <w:rFonts w:eastAsia="Calibri"/>
                <w:bCs/>
              </w:rPr>
              <w:t xml:space="preserve">; </w:t>
            </w:r>
            <w:proofErr w:type="spellStart"/>
            <w:r w:rsidRPr="00953E9C">
              <w:rPr>
                <w:rFonts w:eastAsia="Calibri"/>
                <w:bCs/>
              </w:rPr>
              <w:t>Gc</w:t>
            </w:r>
            <w:proofErr w:type="spellEnd"/>
            <w:r w:rsidRPr="00953E9C">
              <w:rPr>
                <w:rFonts w:eastAsia="Calibri"/>
                <w:bCs/>
              </w:rPr>
              <w:t xml:space="preserve"> : </w:t>
            </w:r>
            <w:r>
              <w:rPr>
                <w:rFonts w:eastAsia="Calibri"/>
                <w:bCs/>
              </w:rPr>
              <w:t>race</w:t>
            </w:r>
            <w:r w:rsidRPr="00953E9C">
              <w:rPr>
                <w:rFonts w:eastAsia="Calibri"/>
                <w:bCs/>
              </w:rPr>
              <w:t xml:space="preserve"> 1</w:t>
            </w:r>
          </w:p>
        </w:tc>
      </w:tr>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rPr>
                <w:rFonts w:cs="Arial"/>
              </w:rPr>
            </w:pPr>
            <w:r w:rsidRPr="00F940D0">
              <w:rPr>
                <w:rFonts w:cs="Arial"/>
              </w:rPr>
              <w:t>6. Establishment isolate identity</w:t>
            </w:r>
            <w:r w:rsidRPr="00F940D0">
              <w:rPr>
                <w:rFonts w:cs="Arial"/>
              </w:rPr>
              <w:tab/>
            </w:r>
          </w:p>
        </w:tc>
        <w:tc>
          <w:tcPr>
            <w:tcW w:w="5919" w:type="dxa"/>
            <w:gridSpan w:val="7"/>
          </w:tcPr>
          <w:p w:rsidR="00760D6D" w:rsidRPr="00F940D0" w:rsidRDefault="00760D6D" w:rsidP="008F6A1D">
            <w:pPr>
              <w:jc w:val="left"/>
              <w:rPr>
                <w:rFonts w:cs="Arial"/>
              </w:rPr>
            </w:pPr>
            <w:r w:rsidRPr="00EA363E">
              <w:t>on differentials</w:t>
            </w:r>
            <w:r>
              <w:t>:</w:t>
            </w:r>
          </w:p>
        </w:tc>
      </w:tr>
      <w:tr w:rsidR="00760D6D" w:rsidRPr="00F940D0" w:rsidTr="008F6A1D">
        <w:trPr>
          <w:gridAfter w:val="1"/>
          <w:wAfter w:w="318" w:type="dxa"/>
        </w:trPr>
        <w:tc>
          <w:tcPr>
            <w:tcW w:w="3936" w:type="dxa"/>
            <w:gridSpan w:val="5"/>
          </w:tcPr>
          <w:p w:rsidR="00760D6D" w:rsidRPr="00F940D0" w:rsidRDefault="00760D6D" w:rsidP="008F6A1D">
            <w:pPr>
              <w:tabs>
                <w:tab w:val="left" w:leader="dot" w:pos="3720"/>
              </w:tabs>
              <w:rPr>
                <w:rFonts w:cs="Arial"/>
              </w:rPr>
            </w:pPr>
          </w:p>
        </w:tc>
        <w:tc>
          <w:tcPr>
            <w:tcW w:w="5919" w:type="dxa"/>
            <w:gridSpan w:val="7"/>
          </w:tcPr>
          <w:p w:rsidR="00760D6D" w:rsidRPr="00EA363E" w:rsidRDefault="00760D6D" w:rsidP="008F6A1D">
            <w:pPr>
              <w:jc w:val="left"/>
            </w:pPr>
          </w:p>
        </w:tc>
      </w:tr>
      <w:tr w:rsidR="00760D6D" w:rsidRPr="00E7536C" w:rsidTr="008F6A1D">
        <w:trPr>
          <w:gridBefore w:val="1"/>
          <w:wBefore w:w="108" w:type="dxa"/>
          <w:cantSplit/>
        </w:trPr>
        <w:tc>
          <w:tcPr>
            <w:tcW w:w="1668" w:type="dxa"/>
            <w:tcBorders>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b/>
              </w:rPr>
            </w:pPr>
          </w:p>
        </w:tc>
        <w:tc>
          <w:tcPr>
            <w:tcW w:w="8397" w:type="dxa"/>
            <w:gridSpan w:val="11"/>
            <w:tcBorders>
              <w:top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b/>
                <w:i/>
              </w:rPr>
            </w:pPr>
            <w:r w:rsidRPr="00E7536C">
              <w:rPr>
                <w:b/>
              </w:rPr>
              <w:t>Powdery Mildew</w:t>
            </w:r>
          </w:p>
        </w:tc>
      </w:tr>
      <w:tr w:rsidR="00760D6D" w:rsidRPr="00E7536C" w:rsidTr="008F6A1D">
        <w:trPr>
          <w:gridBefore w:val="1"/>
          <w:wBefore w:w="108" w:type="dxa"/>
          <w:cantSplit/>
        </w:trPr>
        <w:tc>
          <w:tcPr>
            <w:tcW w:w="1668"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b/>
              </w:rPr>
            </w:pPr>
          </w:p>
        </w:tc>
        <w:tc>
          <w:tcPr>
            <w:tcW w:w="6129" w:type="dxa"/>
            <w:gridSpan w:val="8"/>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b/>
              </w:rPr>
            </w:pPr>
            <w:proofErr w:type="spellStart"/>
            <w:r w:rsidRPr="00E7536C">
              <w:rPr>
                <w:b/>
                <w:i/>
              </w:rPr>
              <w:t>Podosphaera</w:t>
            </w:r>
            <w:proofErr w:type="spellEnd"/>
            <w:r w:rsidRPr="00E7536C">
              <w:rPr>
                <w:b/>
                <w:i/>
              </w:rPr>
              <w:t xml:space="preserve"> </w:t>
            </w:r>
            <w:proofErr w:type="spellStart"/>
            <w:r w:rsidRPr="00E7536C">
              <w:rPr>
                <w:b/>
                <w:i/>
              </w:rPr>
              <w:t>xanthii</w:t>
            </w:r>
            <w:proofErr w:type="spellEnd"/>
            <w:r w:rsidRPr="00E7536C">
              <w:rPr>
                <w:b/>
                <w:i/>
              </w:rPr>
              <w:t xml:space="preserve"> </w:t>
            </w:r>
            <w:r w:rsidRPr="00E7536C">
              <w:rPr>
                <w:b/>
              </w:rPr>
              <w:br/>
              <w:t>(</w:t>
            </w:r>
            <w:proofErr w:type="spellStart"/>
            <w:r w:rsidRPr="00E7536C">
              <w:rPr>
                <w:b/>
                <w:i/>
              </w:rPr>
              <w:t>Sphaerotheca</w:t>
            </w:r>
            <w:proofErr w:type="spellEnd"/>
            <w:r w:rsidRPr="00E7536C">
              <w:rPr>
                <w:b/>
                <w:i/>
              </w:rPr>
              <w:t xml:space="preserve"> </w:t>
            </w:r>
            <w:proofErr w:type="spellStart"/>
            <w:r w:rsidRPr="00E7536C">
              <w:rPr>
                <w:b/>
                <w:i/>
              </w:rPr>
              <w:t>fuliginea</w:t>
            </w:r>
            <w:proofErr w:type="spellEnd"/>
            <w:r w:rsidRPr="00E7536C">
              <w:rPr>
                <w:b/>
                <w:i/>
              </w:rPr>
              <w:t>)</w:t>
            </w:r>
          </w:p>
        </w:tc>
        <w:tc>
          <w:tcPr>
            <w:tcW w:w="2268" w:type="dxa"/>
            <w:gridSpan w:val="3"/>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b/>
              </w:rPr>
            </w:pPr>
            <w:proofErr w:type="spellStart"/>
            <w:r w:rsidRPr="00E7536C">
              <w:rPr>
                <w:b/>
                <w:i/>
              </w:rPr>
              <w:t>Golovinomyces</w:t>
            </w:r>
            <w:proofErr w:type="spellEnd"/>
            <w:r w:rsidRPr="00E7536C">
              <w:rPr>
                <w:b/>
                <w:i/>
              </w:rPr>
              <w:t xml:space="preserve"> </w:t>
            </w:r>
            <w:proofErr w:type="spellStart"/>
            <w:r w:rsidRPr="00E7536C">
              <w:rPr>
                <w:b/>
                <w:i/>
              </w:rPr>
              <w:t>cichoracearum</w:t>
            </w:r>
            <w:proofErr w:type="spellEnd"/>
            <w:r w:rsidRPr="00E7536C">
              <w:rPr>
                <w:b/>
                <w:i/>
              </w:rPr>
              <w:t xml:space="preserve"> (</w:t>
            </w:r>
            <w:proofErr w:type="spellStart"/>
            <w:r w:rsidRPr="00E7536C">
              <w:rPr>
                <w:b/>
                <w:i/>
              </w:rPr>
              <w:t>Erysiphe</w:t>
            </w:r>
            <w:proofErr w:type="spellEnd"/>
            <w:r w:rsidRPr="00E7536C">
              <w:rPr>
                <w:b/>
                <w:i/>
              </w:rPr>
              <w:t xml:space="preserve"> </w:t>
            </w:r>
            <w:proofErr w:type="spellStart"/>
            <w:r w:rsidRPr="00E7536C">
              <w:rPr>
                <w:b/>
                <w:i/>
              </w:rPr>
              <w:t>cichoracearum</w:t>
            </w:r>
            <w:proofErr w:type="spellEnd"/>
            <w:r w:rsidRPr="00E7536C">
              <w:rPr>
                <w:b/>
                <w:i/>
              </w:rPr>
              <w:t>)</w:t>
            </w:r>
          </w:p>
        </w:tc>
      </w:tr>
      <w:tr w:rsidR="00760D6D" w:rsidRPr="00E7536C" w:rsidTr="008F6A1D">
        <w:trPr>
          <w:gridBefore w:val="1"/>
          <w:wBefore w:w="108" w:type="dxa"/>
          <w:trHeight w:val="80"/>
        </w:trPr>
        <w:tc>
          <w:tcPr>
            <w:tcW w:w="1668"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pP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b/>
              </w:rPr>
            </w:pPr>
            <w:r>
              <w:rPr>
                <w:rFonts w:cs="Arial"/>
                <w:b/>
                <w:noProof/>
              </w:rPr>
              <mc:AlternateContent>
                <mc:Choice Requires="wps">
                  <w:drawing>
                    <wp:anchor distT="0" distB="0" distL="114300" distR="114300" simplePos="0" relativeHeight="251668480" behindDoc="0" locked="0" layoutInCell="1" allowOverlap="1" wp14:anchorId="7F369407" wp14:editId="6BD9C3A1">
                      <wp:simplePos x="0" y="0"/>
                      <wp:positionH relativeFrom="column">
                        <wp:posOffset>-43815</wp:posOffset>
                      </wp:positionH>
                      <wp:positionV relativeFrom="paragraph">
                        <wp:posOffset>5715</wp:posOffset>
                      </wp:positionV>
                      <wp:extent cx="405765" cy="1637665"/>
                      <wp:effectExtent l="13335" t="15240" r="952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65" cy="16376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5pt;margin-top:.45pt;width:31.95pt;height:128.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" strokecolor="red" strokeweight="1.5pt"/>
                  </w:pict>
                </mc:Fallback>
              </mc:AlternateContent>
            </w:r>
            <w:r w:rsidRPr="00E7536C">
              <w:rPr>
                <w:rFonts w:cs="Arial"/>
                <w:b/>
              </w:rPr>
              <w:t>race 0</w:t>
            </w:r>
          </w:p>
        </w:tc>
        <w:tc>
          <w:tcPr>
            <w:tcW w:w="851"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race 1</w:t>
            </w:r>
          </w:p>
        </w:tc>
        <w:tc>
          <w:tcPr>
            <w:tcW w:w="992" w:type="dxa"/>
            <w:gridSpan w:val="2"/>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race 2</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strike/>
              </w:rPr>
            </w:pPr>
            <w:r>
              <w:rPr>
                <w:rFonts w:cs="Arial"/>
                <w:b/>
                <w:i/>
                <w:noProof/>
              </w:rPr>
              <mc:AlternateContent>
                <mc:Choice Requires="wps">
                  <w:drawing>
                    <wp:anchor distT="0" distB="0" distL="114300" distR="114300" simplePos="0" relativeHeight="251666432" behindDoc="0" locked="0" layoutInCell="1" allowOverlap="1" wp14:anchorId="1C32F7B1" wp14:editId="6A55130C">
                      <wp:simplePos x="0" y="0"/>
                      <wp:positionH relativeFrom="column">
                        <wp:posOffset>-22860</wp:posOffset>
                      </wp:positionH>
                      <wp:positionV relativeFrom="paragraph">
                        <wp:posOffset>5715</wp:posOffset>
                      </wp:positionV>
                      <wp:extent cx="522605" cy="1637665"/>
                      <wp:effectExtent l="15240" t="15240" r="1460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2605" cy="16376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pt;margin-top:.45pt;width:41.15pt;height:128.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" strokecolor="red" strokeweight="1.5pt"/>
                  </w:pict>
                </mc:Fallback>
              </mc:AlternateContent>
            </w:r>
            <w:r w:rsidRPr="00E7536C">
              <w:rPr>
                <w:rFonts w:cs="Arial"/>
                <w:b/>
                <w:strike/>
              </w:rPr>
              <w:t>race 4</w:t>
            </w:r>
          </w:p>
        </w:tc>
        <w:tc>
          <w:tcPr>
            <w:tcW w:w="794"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color w:val="0000FF"/>
              </w:rPr>
            </w:pPr>
            <w:r w:rsidRPr="00E7536C">
              <w:rPr>
                <w:rFonts w:cs="Arial"/>
                <w:b/>
                <w:color w:val="0000FF"/>
              </w:rPr>
              <w:t>race 3</w:t>
            </w:r>
          </w:p>
        </w:tc>
        <w:tc>
          <w:tcPr>
            <w:tcW w:w="850"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race 5</w:t>
            </w:r>
          </w:p>
        </w:tc>
        <w:tc>
          <w:tcPr>
            <w:tcW w:w="993"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color w:val="0000FF"/>
              </w:rPr>
            </w:pPr>
            <w:r w:rsidRPr="00E7536C">
              <w:rPr>
                <w:rFonts w:cs="Arial"/>
                <w:b/>
                <w:color w:val="0000FF"/>
              </w:rPr>
              <w:t>race 3-5</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Pr>
                <w:rFonts w:cs="Arial"/>
                <w:noProof/>
              </w:rPr>
              <mc:AlternateContent>
                <mc:Choice Requires="wps">
                  <w:drawing>
                    <wp:anchor distT="0" distB="0" distL="114300" distR="114300" simplePos="0" relativeHeight="251669504" behindDoc="0" locked="0" layoutInCell="1" allowOverlap="1" wp14:anchorId="5CC893B7" wp14:editId="15D7C3F3">
                      <wp:simplePos x="0" y="0"/>
                      <wp:positionH relativeFrom="column">
                        <wp:posOffset>-20955</wp:posOffset>
                      </wp:positionH>
                      <wp:positionV relativeFrom="paragraph">
                        <wp:posOffset>50165</wp:posOffset>
                      </wp:positionV>
                      <wp:extent cx="474980" cy="1593215"/>
                      <wp:effectExtent l="17145" t="12065" r="1270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15932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65pt;margin-top:3.95pt;width:37.4pt;height:125.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" strokecolor="red" strokeweight="1.5pt"/>
                  </w:pict>
                </mc:Fallback>
              </mc:AlternateContent>
            </w:r>
            <w:r w:rsidRPr="00E7536C">
              <w:rPr>
                <w:rFonts w:cs="Arial"/>
                <w:b/>
              </w:rPr>
              <w:t>race 0</w:t>
            </w:r>
          </w:p>
        </w:tc>
        <w:tc>
          <w:tcPr>
            <w:tcW w:w="1418" w:type="dxa"/>
            <w:gridSpan w:val="2"/>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race</w:t>
            </w:r>
            <w:r w:rsidRPr="00E7536C" w:rsidDel="00AC1D8D">
              <w:rPr>
                <w:rFonts w:cs="Arial"/>
                <w:b/>
              </w:rPr>
              <w:t xml:space="preserve"> </w:t>
            </w:r>
            <w:r w:rsidRPr="00E7536C">
              <w:rPr>
                <w:rFonts w:cs="Arial"/>
                <w:b/>
              </w:rPr>
              <w:t>1</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E7536C" w:rsidRDefault="00760D6D" w:rsidP="008F6A1D">
            <w:pPr>
              <w:tabs>
                <w:tab w:val="left" w:pos="0"/>
                <w:tab w:val="left" w:pos="1824"/>
                <w:tab w:val="left" w:pos="3936"/>
                <w:tab w:val="left" w:pos="7008"/>
                <w:tab w:val="left" w:pos="7296"/>
                <w:tab w:val="left" w:pos="9216"/>
              </w:tabs>
            </w:pPr>
            <w:r>
              <w:rPr>
                <w:noProof/>
              </w:rPr>
              <mc:AlternateContent>
                <mc:Choice Requires="wps">
                  <w:drawing>
                    <wp:anchor distT="0" distB="0" distL="114300" distR="114300" simplePos="0" relativeHeight="251667456" behindDoc="0" locked="0" layoutInCell="1" allowOverlap="1" wp14:anchorId="11850D68" wp14:editId="3860173D">
                      <wp:simplePos x="0" y="0"/>
                      <wp:positionH relativeFrom="column">
                        <wp:posOffset>-59690</wp:posOffset>
                      </wp:positionH>
                      <wp:positionV relativeFrom="paragraph">
                        <wp:posOffset>67945</wp:posOffset>
                      </wp:positionV>
                      <wp:extent cx="6363335" cy="7620"/>
                      <wp:effectExtent l="16510" t="10795" r="11430"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3335" cy="76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7pt;margin-top:5.35pt;width:501.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" strokecolor="red" strokeweight="1.5pt"/>
                  </w:pict>
                </mc:Fallback>
              </mc:AlternateContent>
            </w:r>
            <w:r w:rsidRPr="00E7536C">
              <w:t>Iran H</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rPr>
            </w:pPr>
            <w:proofErr w:type="spellStart"/>
            <w:r w:rsidRPr="00996803">
              <w:rPr>
                <w:rFonts w:cs="Arial"/>
                <w:b/>
              </w:rPr>
              <w:t>Védrantais</w:t>
            </w:r>
            <w:proofErr w:type="spellEnd"/>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lang w:val="fr-FR"/>
              </w:rPr>
            </w:pPr>
            <w:r w:rsidRPr="00996803">
              <w:rPr>
                <w:rFonts w:cs="Arial"/>
                <w:b/>
                <w:lang w:val="fr-FR"/>
              </w:rPr>
              <w:t>Nantais Oblong</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lang w:val="fr-FR"/>
              </w:rPr>
            </w:pPr>
            <w:r w:rsidRPr="00E7536C">
              <w:rPr>
                <w:rFonts w:cs="Arial"/>
                <w:lang w:val="fr-FR"/>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rPr>
            </w:pPr>
            <w:r w:rsidRPr="00996803">
              <w:rPr>
                <w:rFonts w:cs="Arial"/>
                <w:b/>
              </w:rPr>
              <w:t>PMR 45</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rPr>
            </w:pPr>
            <w:r w:rsidRPr="00996803">
              <w:rPr>
                <w:rFonts w:cs="Arial"/>
                <w:b/>
              </w:rPr>
              <w:t>WMR 29</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rPr>
            </w:pPr>
            <w:r w:rsidRPr="00996803">
              <w:rPr>
                <w:rFonts w:cs="Arial"/>
                <w:b/>
              </w:rPr>
              <w:t>Edisto 47</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S</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rPr>
            </w:pPr>
            <w:r w:rsidRPr="00996803">
              <w:rPr>
                <w:rFonts w:cs="Arial"/>
                <w:b/>
              </w:rPr>
              <w:t>PI 124112</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b/>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rPr>
                <w:rFonts w:cs="Arial"/>
                <w:b/>
              </w:rPr>
            </w:pPr>
            <w:r w:rsidRPr="00996803">
              <w:rPr>
                <w:rFonts w:cs="Arial"/>
                <w:b/>
              </w:rPr>
              <w:t>PMR 5</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rPr>
            </w:pPr>
            <w:r w:rsidRPr="00E7536C">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r w:rsidRPr="00E7536C">
              <w:rPr>
                <w:rFonts w:cs="Arial"/>
                <w:strike/>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s>
              <w:jc w:val="center"/>
              <w:rPr>
                <w:rFonts w:cs="Arial"/>
              </w:rPr>
            </w:pPr>
            <w:r w:rsidRPr="00E7536C">
              <w:rPr>
                <w:rFonts w:cs="Arial"/>
                <w:b/>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noProof/>
              </w:rPr>
              <w:t>S</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r w:rsidRPr="00E7536C">
              <w:rPr>
                <w:rFonts w:cs="Arial"/>
              </w:rPr>
              <w:t>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b/>
              </w:rPr>
            </w:pPr>
            <w:r w:rsidRPr="00E7536C">
              <w:rPr>
                <w:rFonts w:cs="Arial"/>
                <w:b/>
              </w:rPr>
              <w:t>R</w:t>
            </w:r>
          </w:p>
        </w:tc>
      </w:tr>
      <w:tr w:rsidR="00760D6D" w:rsidRPr="00E7536C" w:rsidTr="008F6A1D">
        <w:trPr>
          <w:gridBefore w:val="1"/>
          <w:wBefore w:w="108" w:type="dxa"/>
        </w:trPr>
        <w:tc>
          <w:tcPr>
            <w:tcW w:w="1668" w:type="dxa"/>
            <w:tcBorders>
              <w:top w:val="single" w:sz="4" w:space="0" w:color="auto"/>
              <w:left w:val="single" w:sz="4" w:space="0" w:color="auto"/>
              <w:bottom w:val="single" w:sz="4" w:space="0" w:color="auto"/>
              <w:right w:val="single" w:sz="4" w:space="0" w:color="auto"/>
            </w:tcBorders>
          </w:tcPr>
          <w:p w:rsidR="00760D6D" w:rsidRPr="00996803" w:rsidRDefault="00760D6D" w:rsidP="008F6A1D">
            <w:pPr>
              <w:tabs>
                <w:tab w:val="left" w:pos="0"/>
                <w:tab w:val="left" w:pos="1824"/>
                <w:tab w:val="left" w:pos="3936"/>
                <w:tab w:val="left" w:pos="7008"/>
                <w:tab w:val="left" w:pos="7296"/>
                <w:tab w:val="left" w:pos="9216"/>
              </w:tabs>
              <w:jc w:val="left"/>
              <w:rPr>
                <w:rFonts w:cs="Arial"/>
                <w:b/>
                <w:lang w:val="fr-FR"/>
              </w:rPr>
            </w:pPr>
            <w:r w:rsidRPr="0089726B">
              <w:rPr>
                <w:rFonts w:cs="Arial"/>
                <w:b/>
                <w:highlight w:val="lightGray"/>
                <w:lang w:val="fr-FR"/>
              </w:rPr>
              <w:t xml:space="preserve">AR </w:t>
            </w:r>
            <w:proofErr w:type="spellStart"/>
            <w:r w:rsidRPr="0089726B">
              <w:rPr>
                <w:rFonts w:cs="Arial"/>
                <w:b/>
                <w:highlight w:val="lightGray"/>
                <w:lang w:val="fr-FR"/>
              </w:rPr>
              <w:t>Hale’s</w:t>
            </w:r>
            <w:proofErr w:type="spellEnd"/>
            <w:r w:rsidRPr="0089726B">
              <w:rPr>
                <w:rFonts w:cs="Arial"/>
                <w:b/>
                <w:highlight w:val="lightGray"/>
                <w:lang w:val="fr-FR"/>
              </w:rPr>
              <w:t xml:space="preserve"> Best Jumbo</w:t>
            </w:r>
          </w:p>
        </w:tc>
        <w:tc>
          <w:tcPr>
            <w:tcW w:w="742"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436"/>
                <w:tab w:val="left" w:pos="7008"/>
                <w:tab w:val="left" w:pos="7296"/>
                <w:tab w:val="left" w:pos="9216"/>
              </w:tabs>
              <w:jc w:val="center"/>
              <w:rPr>
                <w:rFonts w:cs="Arial"/>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p>
        </w:tc>
        <w:tc>
          <w:tcPr>
            <w:tcW w:w="907"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strik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noProof/>
              </w:rPr>
            </w:pPr>
            <w:r w:rsidRPr="00E7536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808080"/>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760D6D" w:rsidRPr="00E7536C" w:rsidRDefault="00760D6D" w:rsidP="008F6A1D">
            <w:pPr>
              <w:tabs>
                <w:tab w:val="left" w:pos="0"/>
                <w:tab w:val="left" w:pos="851"/>
                <w:tab w:val="left" w:pos="1824"/>
                <w:tab w:val="left" w:pos="3936"/>
                <w:tab w:val="left" w:pos="7008"/>
                <w:tab w:val="left" w:pos="7296"/>
                <w:tab w:val="left" w:pos="9216"/>
              </w:tabs>
              <w:jc w:val="center"/>
              <w:rPr>
                <w:rFonts w:cs="Arial"/>
              </w:rPr>
            </w:pPr>
          </w:p>
        </w:tc>
      </w:tr>
    </w:tbl>
    <w:p w:rsidR="00760D6D" w:rsidRDefault="00760D6D" w:rsidP="00760D6D">
      <w:pPr>
        <w:tabs>
          <w:tab w:val="left" w:pos="0"/>
          <w:tab w:val="left" w:pos="851"/>
          <w:tab w:val="left" w:pos="1824"/>
          <w:tab w:val="left" w:pos="3936"/>
          <w:tab w:val="left" w:pos="5245"/>
          <w:tab w:val="left" w:pos="7296"/>
          <w:tab w:val="left" w:pos="9216"/>
        </w:tabs>
        <w:jc w:val="left"/>
      </w:pPr>
      <w:r w:rsidRPr="00E7536C">
        <w:t xml:space="preserve">Legend: </w:t>
      </w:r>
      <w:r w:rsidRPr="00E7536C">
        <w:tab/>
        <w:t>S   susceptible (high sporulation)</w:t>
      </w:r>
      <w:proofErr w:type="gramStart"/>
      <w:r w:rsidRPr="00E7536C">
        <w:t>; ,</w:t>
      </w:r>
      <w:proofErr w:type="gramEnd"/>
      <w:r w:rsidRPr="00E7536C">
        <w:tab/>
        <w:t>R   resistant (low sporulation)</w:t>
      </w:r>
    </w:p>
    <w:p w:rsidR="00760D6D" w:rsidRDefault="00760D6D" w:rsidP="00760D6D">
      <w:pPr>
        <w:tabs>
          <w:tab w:val="left" w:pos="0"/>
          <w:tab w:val="left" w:pos="851"/>
          <w:tab w:val="left" w:pos="1824"/>
          <w:tab w:val="left" w:pos="3936"/>
          <w:tab w:val="left" w:pos="5245"/>
          <w:tab w:val="left" w:pos="7296"/>
          <w:tab w:val="left" w:pos="9216"/>
        </w:tabs>
        <w:jc w:val="left"/>
      </w:pPr>
    </w:p>
    <w:tbl>
      <w:tblPr>
        <w:tblW w:w="0" w:type="auto"/>
        <w:tblLook w:val="0000" w:firstRow="0" w:lastRow="0" w:firstColumn="0" w:lastColumn="0" w:noHBand="0" w:noVBand="0"/>
      </w:tblPr>
      <w:tblGrid>
        <w:gridCol w:w="3936"/>
        <w:gridCol w:w="5919"/>
      </w:tblGrid>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7. Establishment pathogenicity</w:t>
            </w:r>
            <w:r w:rsidRPr="00F940D0">
              <w:rPr>
                <w:rFonts w:cs="Arial"/>
              </w:rPr>
              <w:tab/>
            </w:r>
          </w:p>
        </w:tc>
        <w:tc>
          <w:tcPr>
            <w:tcW w:w="5919" w:type="dxa"/>
          </w:tcPr>
          <w:p w:rsidR="00760D6D" w:rsidRPr="00F940D0" w:rsidRDefault="00760D6D" w:rsidP="008F6A1D">
            <w:pPr>
              <w:rPr>
                <w:rFonts w:cs="Arial"/>
              </w:rPr>
            </w:pPr>
            <w:r w:rsidRPr="00953E9C">
              <w:rPr>
                <w:rFonts w:eastAsia="Calibri"/>
              </w:rPr>
              <w:t xml:space="preserve">use susceptible </w:t>
            </w:r>
            <w:r w:rsidRPr="00EA363E">
              <w:rPr>
                <w:rFonts w:eastAsia="Calibri"/>
              </w:rPr>
              <w:t>melon</w:t>
            </w:r>
            <w:r w:rsidRPr="00953E9C">
              <w:rPr>
                <w:rFonts w:eastAsia="Calibri"/>
              </w:rPr>
              <w:t xml:space="preserve"> varieties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 Multiplication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8.1 Multiplication medium</w:t>
            </w:r>
            <w:r w:rsidRPr="00F940D0">
              <w:rPr>
                <w:rFonts w:cs="Arial"/>
              </w:rPr>
              <w:tab/>
            </w:r>
          </w:p>
        </w:tc>
        <w:tc>
          <w:tcPr>
            <w:tcW w:w="5919" w:type="dxa"/>
          </w:tcPr>
          <w:p w:rsidR="00760D6D" w:rsidRPr="00F940D0" w:rsidRDefault="00760D6D" w:rsidP="008F6A1D">
            <w:pPr>
              <w:rPr>
                <w:rFonts w:cs="Arial"/>
              </w:rPr>
            </w:pPr>
            <w:r w:rsidRPr="007F4576">
              <w:rPr>
                <w:highlight w:val="lightGray"/>
              </w:rPr>
              <w:t xml:space="preserve">Detached cotyledon in Petri-dish on 0.35 - 0,5 % Agar, 1-2% </w:t>
            </w:r>
            <w:proofErr w:type="spellStart"/>
            <w:r w:rsidRPr="007F4576">
              <w:rPr>
                <w:highlight w:val="lightGray"/>
              </w:rPr>
              <w:t>mannitol</w:t>
            </w:r>
            <w:proofErr w:type="spellEnd"/>
            <w:r w:rsidRPr="007F4576">
              <w:rPr>
                <w:highlight w:val="lightGray"/>
              </w:rPr>
              <w:t>,</w:t>
            </w:r>
            <w:r>
              <w:t xml:space="preserve"> </w:t>
            </w:r>
            <w:r w:rsidRPr="007F4576">
              <w:rPr>
                <w:highlight w:val="lightGray"/>
                <w:u w:val="single"/>
              </w:rPr>
              <w:t>optional:</w:t>
            </w:r>
            <w:r w:rsidRPr="007F4576">
              <w:rPr>
                <w:highlight w:val="lightGray"/>
              </w:rPr>
              <w:t xml:space="preserve"> 1% sucrose</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8.2 Multiplication variety</w:t>
            </w:r>
            <w:r w:rsidRPr="00F940D0">
              <w:rPr>
                <w:rFonts w:cs="Arial"/>
              </w:rPr>
              <w:tab/>
            </w:r>
          </w:p>
        </w:tc>
        <w:tc>
          <w:tcPr>
            <w:tcW w:w="5919" w:type="dxa"/>
          </w:tcPr>
          <w:p w:rsidR="00760D6D" w:rsidRPr="00F940D0" w:rsidRDefault="00760D6D" w:rsidP="008F6A1D">
            <w:pPr>
              <w:rPr>
                <w:rFonts w:cs="Arial"/>
              </w:rPr>
            </w:pPr>
            <w:r w:rsidRPr="00953E9C">
              <w:rPr>
                <w:rFonts w:eastAsia="Calibri"/>
              </w:rPr>
              <w:t>susceptible varieties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8.3 Plant stage at inoculation</w:t>
            </w:r>
            <w:r w:rsidRPr="00F940D0">
              <w:rPr>
                <w:rFonts w:cs="Arial"/>
              </w:rPr>
              <w:tab/>
            </w:r>
          </w:p>
        </w:tc>
        <w:tc>
          <w:tcPr>
            <w:tcW w:w="5919" w:type="dxa"/>
          </w:tcPr>
          <w:p w:rsidR="00760D6D" w:rsidRPr="00F940D0" w:rsidRDefault="00760D6D" w:rsidP="008F6A1D">
            <w:pPr>
              <w:rPr>
                <w:rFonts w:cs="Arial"/>
              </w:rPr>
            </w:pPr>
            <w:r w:rsidRPr="00EA363E">
              <w:t xml:space="preserve">Young, unfolded cotyledon; </w:t>
            </w:r>
            <w:r w:rsidRPr="007F4576">
              <w:rPr>
                <w:highlight w:val="lightGray"/>
              </w:rPr>
              <w:t>decontaminated</w:t>
            </w:r>
            <w:r w:rsidRPr="00EA363E">
              <w:t xml:space="preserve"> with e.g. 0,05% mercuric chloride or 3 à 5%.bleach (</w:t>
            </w:r>
            <w:proofErr w:type="spellStart"/>
            <w:r w:rsidRPr="00EA363E">
              <w:t>NaClO</w:t>
            </w:r>
            <w:proofErr w:type="spellEnd"/>
            <w:r w:rsidRPr="00EA363E">
              <w:t xml:space="preserve"> + </w:t>
            </w:r>
            <w:proofErr w:type="spellStart"/>
            <w:r w:rsidRPr="00EA363E">
              <w:t>NaCl</w:t>
            </w:r>
            <w:proofErr w:type="spellEnd"/>
            <w:r w:rsidRPr="00953E9C">
              <w:t>)</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8.4 Inoculation medium</w:t>
            </w:r>
            <w:r w:rsidRPr="00F940D0">
              <w:rPr>
                <w:rFonts w:cs="Arial"/>
              </w:rPr>
              <w:tab/>
            </w:r>
          </w:p>
        </w:tc>
        <w:tc>
          <w:tcPr>
            <w:tcW w:w="5919" w:type="dxa"/>
          </w:tcPr>
          <w:p w:rsidR="00760D6D" w:rsidRPr="00F940D0" w:rsidRDefault="00760D6D" w:rsidP="008F6A1D">
            <w:pPr>
              <w:rPr>
                <w:rFonts w:cs="Arial"/>
              </w:rPr>
            </w:pPr>
            <w:r w:rsidRPr="00EA363E">
              <w:rPr>
                <w:rFonts w:eastAsia="Calibri"/>
              </w:rPr>
              <w:t>Air</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8.5 Inoculation method</w:t>
            </w:r>
            <w:r w:rsidRPr="00F940D0">
              <w:rPr>
                <w:rFonts w:cs="Arial"/>
              </w:rPr>
              <w:tab/>
            </w:r>
          </w:p>
        </w:tc>
        <w:tc>
          <w:tcPr>
            <w:tcW w:w="5919" w:type="dxa"/>
          </w:tcPr>
          <w:p w:rsidR="00760D6D" w:rsidRPr="00F940D0" w:rsidRDefault="00760D6D" w:rsidP="008F6A1D">
            <w:pPr>
              <w:rPr>
                <w:rFonts w:cs="Arial"/>
              </w:rPr>
            </w:pPr>
            <w:r w:rsidRPr="00EA363E">
              <w:t>Scatter conidia on the cotyledons transferred by blowing</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8.6 Harvest of inoculum</w:t>
            </w:r>
            <w:r w:rsidRPr="00F940D0">
              <w:rPr>
                <w:rFonts w:cs="Arial"/>
              </w:rPr>
              <w:tab/>
            </w:r>
          </w:p>
        </w:tc>
        <w:tc>
          <w:tcPr>
            <w:tcW w:w="5919" w:type="dxa"/>
          </w:tcPr>
          <w:p w:rsidR="00760D6D" w:rsidRPr="00F940D0" w:rsidRDefault="00760D6D" w:rsidP="008F6A1D">
            <w:pPr>
              <w:rPr>
                <w:rFonts w:cs="Arial"/>
              </w:rPr>
            </w:pPr>
            <w:r w:rsidRPr="00EA363E">
              <w:rPr>
                <w:rFonts w:eastAsia="Calibri"/>
              </w:rPr>
              <w:t>use cotyledons with strong sporulation</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8.7 Check of harvested inoculum</w:t>
            </w:r>
            <w:r w:rsidRPr="00F940D0">
              <w:rPr>
                <w:rFonts w:cs="Arial"/>
              </w:rPr>
              <w:tab/>
            </w:r>
          </w:p>
        </w:tc>
        <w:tc>
          <w:tcPr>
            <w:tcW w:w="5919" w:type="dxa"/>
          </w:tcPr>
          <w:p w:rsidR="00760D6D" w:rsidRPr="00F940D0" w:rsidRDefault="00760D6D" w:rsidP="008F6A1D">
            <w:pPr>
              <w:rPr>
                <w:rFonts w:cs="Arial"/>
              </w:rPr>
            </w:pPr>
            <w:r w:rsidRPr="00EA363E">
              <w:t>check presence of spores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 xml:space="preserve">8.8 </w:t>
            </w:r>
            <w:proofErr w:type="spellStart"/>
            <w:r w:rsidRPr="00F940D0">
              <w:rPr>
                <w:rFonts w:cs="Arial"/>
              </w:rPr>
              <w:t>Shelflife</w:t>
            </w:r>
            <w:proofErr w:type="spellEnd"/>
            <w:r w:rsidRPr="00F940D0">
              <w:rPr>
                <w:rFonts w:cs="Arial"/>
              </w:rPr>
              <w:t>/viability inoculum</w:t>
            </w:r>
            <w:r w:rsidRPr="00F940D0">
              <w:rPr>
                <w:rFonts w:cs="Arial"/>
              </w:rPr>
              <w:tab/>
            </w:r>
          </w:p>
        </w:tc>
        <w:tc>
          <w:tcPr>
            <w:tcW w:w="5919" w:type="dxa"/>
          </w:tcPr>
          <w:p w:rsidR="00760D6D" w:rsidRDefault="00760D6D" w:rsidP="008F6A1D">
            <w:pPr>
              <w:spacing w:line="170" w:lineRule="atLeast"/>
            </w:pPr>
            <w:proofErr w:type="gramStart"/>
            <w:r w:rsidRPr="00EA363E">
              <w:rPr>
                <w:rFonts w:eastAsia="Calibri"/>
              </w:rPr>
              <w:t>on</w:t>
            </w:r>
            <w:proofErr w:type="gramEnd"/>
            <w:r w:rsidRPr="00EA363E">
              <w:rPr>
                <w:rFonts w:eastAsia="Calibri"/>
              </w:rPr>
              <w:t xml:space="preserve"> cotyledon, </w:t>
            </w:r>
            <w:r w:rsidRPr="00EA363E">
              <w:t>17-23</w:t>
            </w:r>
            <w:r w:rsidRPr="00EA363E">
              <w:rPr>
                <w:vertAlign w:val="superscript"/>
              </w:rPr>
              <w:t>o</w:t>
            </w:r>
            <w:r w:rsidRPr="00EA363E">
              <w:t xml:space="preserve">C, under </w:t>
            </w:r>
            <w:r w:rsidRPr="007F4576">
              <w:rPr>
                <w:highlight w:val="lightGray"/>
              </w:rPr>
              <w:t>very low light intensity.</w:t>
            </w:r>
            <w:r w:rsidRPr="00EA363E">
              <w:t xml:space="preserve"> </w:t>
            </w:r>
            <w:r>
              <w:t xml:space="preserve"> </w:t>
            </w:r>
            <w:r w:rsidRPr="00EA363E">
              <w:t xml:space="preserve">Maximum storage time is </w:t>
            </w:r>
            <w:r w:rsidRPr="007F4576">
              <w:rPr>
                <w:highlight w:val="lightGray"/>
              </w:rPr>
              <w:t>15 days</w:t>
            </w:r>
            <w:r w:rsidRPr="00EA363E">
              <w:t>, after the inoculation</w:t>
            </w:r>
          </w:p>
          <w:p w:rsidR="00760D6D" w:rsidRPr="00F940D0" w:rsidRDefault="00760D6D" w:rsidP="008F6A1D">
            <w:pPr>
              <w:rPr>
                <w:rFonts w:cs="Arial"/>
              </w:rPr>
            </w:pPr>
            <w:r w:rsidRPr="007F4576">
              <w:rPr>
                <w:highlight w:val="lightGray"/>
                <w:u w:val="single"/>
              </w:rPr>
              <w:t>Remark:</w:t>
            </w:r>
            <w:r w:rsidRPr="007F4576">
              <w:rPr>
                <w:highlight w:val="lightGray"/>
              </w:rPr>
              <w:t xml:space="preserve"> In case of longer term preservation, inoculate locally with a few spores, store at 14°C/12h low light per day</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 Format of the test</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9.1 Number of plants per genotype</w:t>
            </w:r>
            <w:r w:rsidRPr="00F940D0">
              <w:rPr>
                <w:rFonts w:cs="Arial"/>
              </w:rPr>
              <w:tab/>
            </w:r>
          </w:p>
        </w:tc>
        <w:tc>
          <w:tcPr>
            <w:tcW w:w="5919" w:type="dxa"/>
          </w:tcPr>
          <w:p w:rsidR="00760D6D" w:rsidRPr="00F940D0" w:rsidRDefault="00760D6D" w:rsidP="008F6A1D">
            <w:pPr>
              <w:shd w:val="clear" w:color="auto" w:fill="F5F5F5"/>
              <w:textAlignment w:val="top"/>
              <w:rPr>
                <w:rFonts w:cs="Arial"/>
              </w:rPr>
            </w:pPr>
            <w:r w:rsidRPr="00EA363E">
              <w:rPr>
                <w:rFonts w:eastAsia="Calibri"/>
                <w:bCs/>
              </w:rPr>
              <w:t>at least 16 plants</w:t>
            </w:r>
          </w:p>
        </w:tc>
      </w:tr>
      <w:tr w:rsidR="00760D6D" w:rsidRPr="00F940D0" w:rsidTr="008F6A1D">
        <w:tc>
          <w:tcPr>
            <w:tcW w:w="3936" w:type="dxa"/>
          </w:tcPr>
          <w:p w:rsidR="00760D6D" w:rsidRPr="00F940D0" w:rsidRDefault="00DD6DB1" w:rsidP="008F6A1D">
            <w:pPr>
              <w:tabs>
                <w:tab w:val="left" w:leader="dot" w:pos="3720"/>
              </w:tabs>
              <w:rPr>
                <w:rFonts w:cs="Arial"/>
              </w:rPr>
            </w:pPr>
            <w:r>
              <w:rPr>
                <w:rFonts w:cs="Arial"/>
              </w:rPr>
              <w:t>9.2 Number of replicates</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9.3 Control varieties</w:t>
            </w:r>
            <w:r w:rsidRPr="00F940D0">
              <w:rPr>
                <w:rFonts w:cs="Arial"/>
              </w:rPr>
              <w:tab/>
            </w:r>
          </w:p>
        </w:tc>
        <w:tc>
          <w:tcPr>
            <w:tcW w:w="5919" w:type="dxa"/>
          </w:tcPr>
          <w:p w:rsidR="00760D6D" w:rsidRPr="00F940D0" w:rsidRDefault="00760D6D" w:rsidP="008F6A1D">
            <w:pPr>
              <w:tabs>
                <w:tab w:val="left" w:leader="dot" w:pos="3686"/>
              </w:tabs>
              <w:autoSpaceDE w:val="0"/>
              <w:autoSpaceDN w:val="0"/>
              <w:adjustRightInd w:val="0"/>
              <w:jc w:val="left"/>
              <w:rPr>
                <w:rFonts w:cs="Arial"/>
              </w:rPr>
            </w:pPr>
            <w:r w:rsidRPr="00EA363E">
              <w:t xml:space="preserve">Host </w:t>
            </w:r>
            <w:r w:rsidRPr="00953E9C">
              <w:t>differentials:</w:t>
            </w:r>
            <w:r w:rsidRPr="00EA363E">
              <w:t xml:space="preserve"> table given in paragraph </w:t>
            </w:r>
            <w:r w:rsidRPr="00EA363E">
              <w:rPr>
                <w:rFonts w:eastAsia="Calibri"/>
                <w:bCs/>
              </w:rPr>
              <w:t>6</w:t>
            </w:r>
          </w:p>
        </w:tc>
      </w:tr>
      <w:tr w:rsidR="00760D6D" w:rsidRPr="00F940D0" w:rsidTr="008F6A1D">
        <w:trPr>
          <w:trHeight w:val="80"/>
        </w:trPr>
        <w:tc>
          <w:tcPr>
            <w:tcW w:w="3936" w:type="dxa"/>
          </w:tcPr>
          <w:p w:rsidR="00760D6D" w:rsidRPr="00F940D0" w:rsidRDefault="00760D6D" w:rsidP="008F6A1D">
            <w:pPr>
              <w:tabs>
                <w:tab w:val="left" w:leader="dot" w:pos="3720"/>
              </w:tabs>
              <w:rPr>
                <w:rFonts w:cs="Arial"/>
              </w:rPr>
            </w:pPr>
            <w:r w:rsidRPr="00F940D0">
              <w:rPr>
                <w:rFonts w:cs="Arial"/>
              </w:rPr>
              <w:t>9.4 Test design</w:t>
            </w:r>
            <w:r w:rsidRPr="00F940D0">
              <w:rPr>
                <w:rFonts w:cs="Arial"/>
              </w:rPr>
              <w:tab/>
            </w:r>
          </w:p>
        </w:tc>
        <w:tc>
          <w:tcPr>
            <w:tcW w:w="5919" w:type="dxa"/>
          </w:tcPr>
          <w:p w:rsidR="00760D6D" w:rsidRPr="00F940D0" w:rsidRDefault="00760D6D" w:rsidP="008F6A1D">
            <w:pPr>
              <w:jc w:val="left"/>
              <w:rPr>
                <w:rFonts w:cs="Arial"/>
              </w:rPr>
            </w:pPr>
            <w:r w:rsidRPr="007F4576">
              <w:rPr>
                <w:rFonts w:eastAsia="Calibri"/>
                <w:bCs/>
              </w:rPr>
              <w:t xml:space="preserve">Leaf discs placed on 0,4% agar with 1- 4% </w:t>
            </w:r>
            <w:proofErr w:type="spellStart"/>
            <w:r w:rsidRPr="007F4576">
              <w:rPr>
                <w:rFonts w:eastAsia="Calibri"/>
                <w:bCs/>
              </w:rPr>
              <w:t>mannitol</w:t>
            </w:r>
            <w:proofErr w:type="spellEnd"/>
            <w:r w:rsidRPr="007F4576">
              <w:rPr>
                <w:rFonts w:eastAsia="Calibri"/>
                <w:bCs/>
              </w:rPr>
              <w:t xml:space="preserve"> and</w:t>
            </w:r>
            <w:r>
              <w:rPr>
                <w:rFonts w:eastAsia="Calibri"/>
                <w:bCs/>
              </w:rPr>
              <w:t xml:space="preserve"> </w:t>
            </w:r>
            <w:r w:rsidRPr="00BD46A3">
              <w:rPr>
                <w:rFonts w:eastAsia="Calibri"/>
                <w:bCs/>
                <w:highlight w:val="lightGray"/>
              </w:rPr>
              <w:t>(optional)</w:t>
            </w:r>
            <w:r w:rsidRPr="007F4576">
              <w:rPr>
                <w:rFonts w:eastAsia="Calibri"/>
                <w:bCs/>
              </w:rPr>
              <w:t xml:space="preserve"> 0,003% </w:t>
            </w:r>
            <w:proofErr w:type="spellStart"/>
            <w:r w:rsidRPr="007F4576">
              <w:rPr>
                <w:rFonts w:eastAsia="Calibri"/>
                <w:bCs/>
              </w:rPr>
              <w:t>benzimidazol</w:t>
            </w:r>
            <w:proofErr w:type="spellEnd"/>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9.5 Test facility</w:t>
            </w:r>
            <w:r w:rsidRPr="00F940D0">
              <w:rPr>
                <w:rFonts w:cs="Arial"/>
              </w:rPr>
              <w:tab/>
            </w:r>
          </w:p>
        </w:tc>
        <w:tc>
          <w:tcPr>
            <w:tcW w:w="5919" w:type="dxa"/>
          </w:tcPr>
          <w:p w:rsidR="00760D6D" w:rsidRPr="00F940D0" w:rsidRDefault="00760D6D" w:rsidP="008F6A1D">
            <w:pPr>
              <w:rPr>
                <w:rFonts w:cs="Arial"/>
              </w:rPr>
            </w:pPr>
            <w:r w:rsidRPr="00953E9C">
              <w:rPr>
                <w:rFonts w:eastAsia="Calibri"/>
              </w:rPr>
              <w:t>climatic room</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9.6 Temperature</w:t>
            </w:r>
            <w:r w:rsidRPr="00F940D0">
              <w:rPr>
                <w:rFonts w:cs="Arial"/>
              </w:rPr>
              <w:tab/>
            </w:r>
          </w:p>
        </w:tc>
        <w:tc>
          <w:tcPr>
            <w:tcW w:w="5919" w:type="dxa"/>
          </w:tcPr>
          <w:p w:rsidR="00760D6D" w:rsidRPr="00F940D0" w:rsidRDefault="00760D6D" w:rsidP="008F6A1D">
            <w:pPr>
              <w:rPr>
                <w:rFonts w:cs="Arial"/>
              </w:rPr>
            </w:pPr>
            <w:r w:rsidRPr="00953E9C">
              <w:rPr>
                <w:rFonts w:eastAsia="Calibri"/>
              </w:rPr>
              <w:t>20-24°C</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9.7 Light</w:t>
            </w:r>
            <w:r w:rsidRPr="00F940D0">
              <w:rPr>
                <w:rFonts w:cs="Arial"/>
              </w:rPr>
              <w:tab/>
            </w:r>
          </w:p>
        </w:tc>
        <w:tc>
          <w:tcPr>
            <w:tcW w:w="5919" w:type="dxa"/>
          </w:tcPr>
          <w:p w:rsidR="00760D6D" w:rsidRPr="00F940D0" w:rsidRDefault="00760D6D" w:rsidP="008F6A1D">
            <w:pPr>
              <w:rPr>
                <w:rFonts w:cs="Arial"/>
              </w:rPr>
            </w:pPr>
            <w:r>
              <w:rPr>
                <w:rFonts w:eastAsia="Calibri"/>
                <w:highlight w:val="lightGray"/>
              </w:rPr>
              <w:t>O</w:t>
            </w:r>
            <w:r w:rsidRPr="007F4576">
              <w:rPr>
                <w:rFonts w:eastAsia="Calibri"/>
                <w:highlight w:val="lightGray"/>
              </w:rPr>
              <w:t xml:space="preserve">ptional </w:t>
            </w:r>
            <w:r w:rsidRPr="007F4576">
              <w:rPr>
                <w:highlight w:val="lightGray"/>
              </w:rPr>
              <w:t>24 h darkness after inoculation</w:t>
            </w:r>
            <w:r w:rsidRPr="007F4576">
              <w:rPr>
                <w:rFonts w:eastAsia="Calibri"/>
                <w:highlight w:val="lightGray"/>
              </w:rPr>
              <w:t xml:space="preserve"> - at least 12h</w:t>
            </w:r>
          </w:p>
        </w:tc>
      </w:tr>
      <w:tr w:rsidR="00760D6D" w:rsidRPr="00F940D0" w:rsidTr="008F6A1D">
        <w:tc>
          <w:tcPr>
            <w:tcW w:w="3936" w:type="dxa"/>
          </w:tcPr>
          <w:p w:rsidR="00760D6D" w:rsidRPr="00F940D0" w:rsidRDefault="00DD6DB1" w:rsidP="008F6A1D">
            <w:pPr>
              <w:tabs>
                <w:tab w:val="left" w:leader="dot" w:pos="3720"/>
              </w:tabs>
              <w:rPr>
                <w:rFonts w:cs="Arial"/>
              </w:rPr>
            </w:pPr>
            <w:r>
              <w:rPr>
                <w:rFonts w:cs="Arial"/>
              </w:rPr>
              <w:t>9.8 Season</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9.9 Special measures</w:t>
            </w:r>
            <w:r w:rsidRPr="00F940D0">
              <w:rPr>
                <w:rFonts w:cs="Arial"/>
              </w:rPr>
              <w:tab/>
            </w:r>
          </w:p>
        </w:tc>
        <w:tc>
          <w:tcPr>
            <w:tcW w:w="5919" w:type="dxa"/>
          </w:tcPr>
          <w:p w:rsidR="00760D6D" w:rsidRPr="00F940D0" w:rsidRDefault="00760D6D" w:rsidP="008F6A1D">
            <w:pPr>
              <w:tabs>
                <w:tab w:val="left" w:leader="dot" w:pos="3544"/>
              </w:tabs>
              <w:autoSpaceDE w:val="0"/>
              <w:autoSpaceDN w:val="0"/>
              <w:adjustRightInd w:val="0"/>
              <w:jc w:val="left"/>
              <w:rPr>
                <w:rFonts w:cs="Arial"/>
              </w:rPr>
            </w:pPr>
            <w:r w:rsidRPr="00EA363E">
              <w:t>Inoculation tower needed for even distribution of dry spores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lastRenderedPageBreak/>
              <w:t>10. Inoculation</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DD6DB1" w:rsidP="008F6A1D">
            <w:pPr>
              <w:tabs>
                <w:tab w:val="left" w:leader="dot" w:pos="3720"/>
              </w:tabs>
              <w:rPr>
                <w:rFonts w:cs="Arial"/>
              </w:rPr>
            </w:pPr>
            <w:r>
              <w:rPr>
                <w:rFonts w:cs="Arial"/>
              </w:rPr>
              <w:t>10.1 Preparation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10.2 Quantification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10.3 Plant stage at inoculation</w:t>
            </w:r>
            <w:r w:rsidRPr="00F940D0">
              <w:rPr>
                <w:rFonts w:cs="Arial"/>
              </w:rPr>
              <w:tab/>
            </w:r>
          </w:p>
        </w:tc>
        <w:tc>
          <w:tcPr>
            <w:tcW w:w="5919" w:type="dxa"/>
          </w:tcPr>
          <w:p w:rsidR="00760D6D" w:rsidRDefault="00760D6D" w:rsidP="008F6A1D">
            <w:pPr>
              <w:jc w:val="left"/>
            </w:pPr>
            <w:r w:rsidRPr="002971ED">
              <w:rPr>
                <w:u w:val="single"/>
              </w:rPr>
              <w:t>Routine method</w:t>
            </w:r>
            <w:r w:rsidRPr="00EA363E">
              <w:t>: Leaf disks, 2 cm in diameter, from young plants.</w:t>
            </w:r>
          </w:p>
          <w:p w:rsidR="00760D6D" w:rsidRPr="00F940D0" w:rsidRDefault="00760D6D" w:rsidP="008F6A1D">
            <w:pPr>
              <w:jc w:val="left"/>
              <w:rPr>
                <w:rFonts w:cs="Arial"/>
              </w:rPr>
            </w:pPr>
            <w:r w:rsidRPr="002971ED">
              <w:rPr>
                <w:u w:val="single"/>
              </w:rPr>
              <w:t>Complementary method</w:t>
            </w:r>
            <w:r w:rsidRPr="00EA363E">
              <w:t>, if necessary: young plants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10.4 Inoculation method</w:t>
            </w:r>
            <w:r w:rsidRPr="00F940D0">
              <w:rPr>
                <w:rFonts w:cs="Arial"/>
              </w:rPr>
              <w:tab/>
            </w:r>
          </w:p>
        </w:tc>
        <w:tc>
          <w:tcPr>
            <w:tcW w:w="5919" w:type="dxa"/>
          </w:tcPr>
          <w:p w:rsidR="00760D6D" w:rsidRDefault="00760D6D" w:rsidP="008F6A1D">
            <w:r w:rsidRPr="00EA363E">
              <w:rPr>
                <w:u w:val="single"/>
              </w:rPr>
              <w:t>Routine method</w:t>
            </w:r>
            <w:r>
              <w:rPr>
                <w:u w:val="single"/>
              </w:rPr>
              <w:t>:</w:t>
            </w:r>
            <w:r w:rsidRPr="00EA363E">
              <w:t xml:space="preserve"> on leaf disks: inoculation tower needed for even distribution of dry spores.</w:t>
            </w:r>
          </w:p>
          <w:p w:rsidR="00760D6D" w:rsidRPr="00F940D0" w:rsidRDefault="00760D6D" w:rsidP="008F6A1D">
            <w:pPr>
              <w:rPr>
                <w:rFonts w:cs="Arial"/>
              </w:rPr>
            </w:pPr>
            <w:r w:rsidRPr="00EA363E">
              <w:rPr>
                <w:rFonts w:eastAsia="Calibri"/>
                <w:bCs/>
                <w:u w:val="single"/>
              </w:rPr>
              <w:t>Complementary method</w:t>
            </w:r>
            <w:r w:rsidRPr="00EA363E">
              <w:rPr>
                <w:rFonts w:eastAsia="Calibri"/>
                <w:bCs/>
              </w:rPr>
              <w:t>:</w:t>
            </w:r>
            <w:r w:rsidRPr="00EA363E">
              <w:t xml:space="preserve"> Take spores from a cotyledon covered with conidia and deposit them on a leaf or blow the spores from a cotyledon.</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10.5 First observation</w:t>
            </w:r>
            <w:r w:rsidRPr="00F940D0">
              <w:rPr>
                <w:rFonts w:cs="Arial"/>
              </w:rPr>
              <w:tab/>
            </w:r>
          </w:p>
        </w:tc>
        <w:tc>
          <w:tcPr>
            <w:tcW w:w="5919" w:type="dxa"/>
          </w:tcPr>
          <w:p w:rsidR="00760D6D" w:rsidRPr="00F940D0" w:rsidRDefault="00760D6D" w:rsidP="008F6A1D">
            <w:pPr>
              <w:rPr>
                <w:rFonts w:cs="Arial"/>
              </w:rPr>
            </w:pPr>
            <w:r w:rsidRPr="007F4576">
              <w:rPr>
                <w:highlight w:val="lightGray"/>
              </w:rPr>
              <w:t>8-10</w:t>
            </w:r>
            <w:r w:rsidRPr="00EA363E">
              <w:t xml:space="preserve"> dpi</w:t>
            </w:r>
          </w:p>
        </w:tc>
      </w:tr>
      <w:tr w:rsidR="00760D6D" w:rsidRPr="00F940D0" w:rsidTr="008F6A1D">
        <w:tc>
          <w:tcPr>
            <w:tcW w:w="3936" w:type="dxa"/>
          </w:tcPr>
          <w:p w:rsidR="00760D6D" w:rsidRPr="00F940D0" w:rsidRDefault="008F6A1D" w:rsidP="008F6A1D">
            <w:pPr>
              <w:tabs>
                <w:tab w:val="left" w:leader="dot" w:pos="3720"/>
              </w:tabs>
              <w:rPr>
                <w:rFonts w:cs="Arial"/>
              </w:rPr>
            </w:pPr>
            <w:r>
              <w:rPr>
                <w:rFonts w:cs="Arial"/>
              </w:rPr>
              <w:t>10.6 Second observation</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w:t>
            </w:r>
            <w:r w:rsidR="00DD6DB1">
              <w:rPr>
                <w:rFonts w:cs="Arial"/>
              </w:rPr>
              <w:t>10.7 Final observations</w:t>
            </w:r>
            <w:r w:rsidR="008F6A1D">
              <w:rPr>
                <w:rFonts w:cs="Arial"/>
              </w:rPr>
              <w:tab/>
            </w:r>
          </w:p>
        </w:tc>
        <w:tc>
          <w:tcPr>
            <w:tcW w:w="5919" w:type="dxa"/>
          </w:tcPr>
          <w:p w:rsidR="00760D6D" w:rsidRPr="00F940D0" w:rsidRDefault="008F6A1D" w:rsidP="008F6A1D">
            <w:pPr>
              <w:rPr>
                <w:rFonts w:cs="Arial"/>
              </w:rPr>
            </w:pPr>
            <w:r w:rsidRPr="007F4576">
              <w:rPr>
                <w:highlight w:val="lightGray"/>
              </w:rPr>
              <w:t>11-12</w:t>
            </w:r>
            <w:r w:rsidRPr="00953E9C">
              <w:t xml:space="preserve"> </w:t>
            </w:r>
            <w:r w:rsidRPr="00EA363E">
              <w:t>dpi</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 Observations</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11.1 Method</w:t>
            </w:r>
            <w:r w:rsidRPr="00F940D0">
              <w:rPr>
                <w:rFonts w:cs="Arial"/>
              </w:rPr>
              <w:tab/>
            </w:r>
          </w:p>
        </w:tc>
        <w:tc>
          <w:tcPr>
            <w:tcW w:w="5919" w:type="dxa"/>
          </w:tcPr>
          <w:p w:rsidR="00760D6D" w:rsidRPr="00F940D0" w:rsidRDefault="00760D6D" w:rsidP="008F6A1D">
            <w:pPr>
              <w:rPr>
                <w:rFonts w:cs="Arial"/>
              </w:rPr>
            </w:pPr>
            <w:r w:rsidRPr="00953E9C">
              <w:rPr>
                <w:rFonts w:eastAsia="Calibri"/>
                <w:bCs/>
              </w:rPr>
              <w:t>visual</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11.2 Observation scale</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ind w:left="284"/>
              <w:rPr>
                <w:rFonts w:cs="Arial"/>
              </w:rPr>
            </w:pPr>
            <w:r w:rsidRPr="000D5004">
              <w:t>[1] susceptible</w:t>
            </w:r>
            <w:r w:rsidR="00DD6DB1">
              <w:tab/>
            </w:r>
          </w:p>
        </w:tc>
        <w:tc>
          <w:tcPr>
            <w:tcW w:w="5919" w:type="dxa"/>
          </w:tcPr>
          <w:p w:rsidR="00760D6D" w:rsidRPr="00F940D0" w:rsidRDefault="00760D6D" w:rsidP="008F6A1D">
            <w:pPr>
              <w:jc w:val="left"/>
              <w:rPr>
                <w:rFonts w:cs="Arial"/>
              </w:rPr>
            </w:pPr>
            <w:r w:rsidRPr="00EA363E">
              <w:t>Medium or intense sporulation all over the leaf disc surface</w:t>
            </w:r>
          </w:p>
        </w:tc>
      </w:tr>
      <w:tr w:rsidR="00760D6D" w:rsidRPr="00F940D0" w:rsidTr="008F6A1D">
        <w:tc>
          <w:tcPr>
            <w:tcW w:w="3936" w:type="dxa"/>
          </w:tcPr>
          <w:p w:rsidR="00760D6D" w:rsidRPr="00F940D0" w:rsidRDefault="00760D6D" w:rsidP="008F6A1D">
            <w:pPr>
              <w:tabs>
                <w:tab w:val="left" w:leader="dot" w:pos="3720"/>
              </w:tabs>
              <w:ind w:left="284"/>
              <w:rPr>
                <w:rFonts w:cs="Arial"/>
              </w:rPr>
            </w:pPr>
            <w:r w:rsidRPr="00EA363E">
              <w:t>[</w:t>
            </w:r>
            <w:r>
              <w:t>2</w:t>
            </w:r>
            <w:r w:rsidRPr="00EA363E">
              <w:t xml:space="preserve">] </w:t>
            </w:r>
            <w:r>
              <w:t>intermediate</w:t>
            </w:r>
            <w:r w:rsidR="00DD6DB1">
              <w:tab/>
            </w:r>
          </w:p>
        </w:tc>
        <w:tc>
          <w:tcPr>
            <w:tcW w:w="5919" w:type="dxa"/>
          </w:tcPr>
          <w:p w:rsidR="00760D6D" w:rsidRPr="00F940D0" w:rsidRDefault="00760D6D" w:rsidP="008F6A1D">
            <w:pPr>
              <w:rPr>
                <w:rFonts w:cs="Arial"/>
              </w:rPr>
            </w:pPr>
            <w:r w:rsidRPr="00EA363E">
              <w:t>Weak sporulation all over the surface or isolated colonies on more than 10 % of the surface</w:t>
            </w:r>
          </w:p>
        </w:tc>
      </w:tr>
      <w:tr w:rsidR="00760D6D" w:rsidRPr="00F940D0" w:rsidTr="008F6A1D">
        <w:tc>
          <w:tcPr>
            <w:tcW w:w="3936" w:type="dxa"/>
          </w:tcPr>
          <w:p w:rsidR="00760D6D" w:rsidRPr="00F940D0" w:rsidRDefault="00760D6D" w:rsidP="008F6A1D">
            <w:pPr>
              <w:tabs>
                <w:tab w:val="left" w:leader="dot" w:pos="3720"/>
              </w:tabs>
              <w:ind w:left="284"/>
              <w:rPr>
                <w:rFonts w:cs="Arial"/>
              </w:rPr>
            </w:pPr>
            <w:r w:rsidRPr="008F6A1D">
              <w:t>[3] resistant</w:t>
            </w:r>
            <w:r w:rsidR="00DD6DB1">
              <w:tab/>
            </w:r>
          </w:p>
        </w:tc>
        <w:tc>
          <w:tcPr>
            <w:tcW w:w="5919" w:type="dxa"/>
          </w:tcPr>
          <w:p w:rsidR="00760D6D" w:rsidRPr="00F940D0" w:rsidRDefault="00760D6D" w:rsidP="008F6A1D">
            <w:pPr>
              <w:autoSpaceDE w:val="0"/>
              <w:autoSpaceDN w:val="0"/>
              <w:adjustRightInd w:val="0"/>
              <w:ind w:left="33"/>
              <w:jc w:val="left"/>
              <w:rPr>
                <w:rFonts w:cs="Arial"/>
              </w:rPr>
            </w:pPr>
            <w:r w:rsidRPr="00EA363E">
              <w:t>Isolated colonies on less than 10 % of the surface or no sporulation</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11.3 Validation of test</w:t>
            </w:r>
            <w:r w:rsidRPr="00F940D0">
              <w:rPr>
                <w:rFonts w:cs="Arial"/>
              </w:rPr>
              <w:tab/>
            </w:r>
          </w:p>
        </w:tc>
        <w:tc>
          <w:tcPr>
            <w:tcW w:w="5919" w:type="dxa"/>
          </w:tcPr>
          <w:p w:rsidR="00760D6D" w:rsidRPr="00F940D0" w:rsidRDefault="008F6A1D" w:rsidP="008F6A1D">
            <w:pPr>
              <w:autoSpaceDE w:val="0"/>
              <w:autoSpaceDN w:val="0"/>
              <w:adjustRightInd w:val="0"/>
              <w:ind w:left="33"/>
              <w:jc w:val="left"/>
              <w:rPr>
                <w:rFonts w:cs="Arial"/>
              </w:rPr>
            </w:pPr>
            <w:r>
              <w:rPr>
                <w:rFonts w:cs="Arial"/>
              </w:rPr>
              <w:t>on controls</w:t>
            </w:r>
          </w:p>
        </w:tc>
      </w:tr>
      <w:tr w:rsidR="00760D6D" w:rsidRPr="00F940D0" w:rsidTr="008F6A1D">
        <w:tc>
          <w:tcPr>
            <w:tcW w:w="3936" w:type="dxa"/>
          </w:tcPr>
          <w:p w:rsidR="00760D6D" w:rsidRPr="00F940D0" w:rsidRDefault="008F6A1D" w:rsidP="008F6A1D">
            <w:pPr>
              <w:tabs>
                <w:tab w:val="left" w:leader="dot" w:pos="3720"/>
              </w:tabs>
              <w:rPr>
                <w:rFonts w:cs="Arial"/>
              </w:rPr>
            </w:pPr>
            <w:r>
              <w:rPr>
                <w:rFonts w:cs="Arial"/>
              </w:rPr>
              <w:t>11.4 Off-types</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ind w:left="426" w:hanging="426"/>
              <w:jc w:val="left"/>
              <w:rPr>
                <w:rFonts w:cs="Arial"/>
              </w:rPr>
            </w:pPr>
            <w:r w:rsidRPr="00F940D0">
              <w:rPr>
                <w:rFonts w:cs="Arial"/>
              </w:rPr>
              <w:t xml:space="preserve">12. Interpretation of data in terms of </w:t>
            </w:r>
            <w:r w:rsidRPr="00F940D0">
              <w:rPr>
                <w:rFonts w:cs="Arial"/>
              </w:rPr>
              <w:tab/>
            </w:r>
            <w:r w:rsidRPr="00F940D0">
              <w:rPr>
                <w:rFonts w:cs="Arial"/>
              </w:rPr>
              <w:br/>
              <w:t>UPOV characteristic states</w:t>
            </w:r>
          </w:p>
        </w:tc>
        <w:tc>
          <w:tcPr>
            <w:tcW w:w="5919" w:type="dxa"/>
          </w:tcPr>
          <w:p w:rsidR="00760D6D" w:rsidRPr="00760D6D" w:rsidRDefault="00760D6D" w:rsidP="008F6A1D">
            <w:pPr>
              <w:rPr>
                <w:rFonts w:cs="Arial"/>
              </w:rPr>
            </w:pPr>
            <w:r w:rsidRPr="00760D6D">
              <w:rPr>
                <w:rFonts w:eastAsia="Calibri"/>
                <w:bCs/>
              </w:rPr>
              <w:t>QN</w:t>
            </w:r>
          </w:p>
        </w:tc>
      </w:tr>
      <w:tr w:rsidR="00760D6D" w:rsidRPr="00F940D0" w:rsidTr="008F6A1D">
        <w:tc>
          <w:tcPr>
            <w:tcW w:w="3936" w:type="dxa"/>
          </w:tcPr>
          <w:p w:rsidR="00760D6D" w:rsidRPr="00F940D0" w:rsidRDefault="008F6A1D" w:rsidP="008F6A1D">
            <w:pPr>
              <w:tabs>
                <w:tab w:val="left" w:leader="dot" w:pos="3720"/>
              </w:tabs>
              <w:rPr>
                <w:rFonts w:cs="Arial"/>
              </w:rPr>
            </w:pPr>
            <w:r>
              <w:rPr>
                <w:rFonts w:cs="Arial"/>
              </w:rPr>
              <w:t>13. Critical control points</w:t>
            </w:r>
          </w:p>
        </w:tc>
        <w:tc>
          <w:tcPr>
            <w:tcW w:w="5919" w:type="dxa"/>
          </w:tcPr>
          <w:p w:rsidR="00760D6D" w:rsidRPr="00F940D0" w:rsidRDefault="00760D6D" w:rsidP="008F6A1D">
            <w:pPr>
              <w:ind w:left="33" w:hanging="33"/>
              <w:jc w:val="left"/>
              <w:rPr>
                <w:rFonts w:cs="Arial"/>
              </w:rPr>
            </w:pPr>
          </w:p>
        </w:tc>
      </w:tr>
    </w:tbl>
    <w:p w:rsidR="00760D6D" w:rsidRDefault="00760D6D">
      <w:pPr>
        <w:jc w:val="left"/>
        <w:rPr>
          <w:u w:val="single"/>
        </w:rPr>
      </w:pPr>
    </w:p>
    <w:p w:rsidR="00760D6D" w:rsidRDefault="00760D6D">
      <w:pPr>
        <w:jc w:val="left"/>
        <w:rPr>
          <w:u w:val="single"/>
        </w:rPr>
      </w:pPr>
    </w:p>
    <w:p w:rsidR="00DD6DB1" w:rsidRDefault="00DD6DB1">
      <w:pPr>
        <w:jc w:val="left"/>
        <w:rPr>
          <w:u w:val="single"/>
        </w:rPr>
      </w:pPr>
    </w:p>
    <w:p w:rsidR="00DD6DB1" w:rsidRDefault="00DD6DB1">
      <w:pPr>
        <w:jc w:val="left"/>
        <w:rPr>
          <w:u w:val="single"/>
        </w:rPr>
      </w:pPr>
    </w:p>
    <w:p w:rsidR="00A24CA4" w:rsidRDefault="00A24CA4">
      <w:pPr>
        <w:jc w:val="left"/>
        <w:rPr>
          <w:u w:val="single"/>
        </w:rPr>
      </w:pPr>
    </w:p>
    <w:p w:rsidR="00D12731" w:rsidRDefault="00D12731">
      <w:pPr>
        <w:jc w:val="left"/>
        <w:rPr>
          <w:i/>
        </w:rPr>
      </w:pPr>
      <w:r>
        <w:rPr>
          <w:i/>
        </w:rPr>
        <w:br w:type="page"/>
      </w:r>
    </w:p>
    <w:p w:rsidR="006E6A7B" w:rsidRPr="00A24CA4" w:rsidRDefault="006E6A7B" w:rsidP="006E6A7B">
      <w:pPr>
        <w:rPr>
          <w:i/>
        </w:rPr>
      </w:pPr>
      <w:r w:rsidRPr="00A24CA4">
        <w:rPr>
          <w:i/>
        </w:rPr>
        <w:lastRenderedPageBreak/>
        <w:t>Current wording:</w:t>
      </w:r>
    </w:p>
    <w:p w:rsidR="006E6A7B" w:rsidRDefault="006E6A7B" w:rsidP="00A24CA4">
      <w:pPr>
        <w:rPr>
          <w:u w:val="single"/>
        </w:rPr>
      </w:pPr>
    </w:p>
    <w:p w:rsidR="00A24CA4" w:rsidRDefault="00A24CA4" w:rsidP="00A24CA4">
      <w:pPr>
        <w:rPr>
          <w:u w:val="single"/>
        </w:rPr>
      </w:pPr>
      <w:proofErr w:type="gramStart"/>
      <w:r>
        <w:rPr>
          <w:u w:val="single"/>
        </w:rPr>
        <w:t>Ad.</w:t>
      </w:r>
      <w:proofErr w:type="gramEnd"/>
      <w:r>
        <w:rPr>
          <w:u w:val="single"/>
        </w:rPr>
        <w:t xml:space="preserve"> 72:  Resistance to colonization by </w:t>
      </w:r>
      <w:r>
        <w:rPr>
          <w:i/>
          <w:u w:val="single"/>
        </w:rPr>
        <w:t xml:space="preserve">Aphis </w:t>
      </w:r>
      <w:proofErr w:type="spellStart"/>
      <w:r>
        <w:rPr>
          <w:i/>
          <w:u w:val="single"/>
        </w:rPr>
        <w:t>gossypii</w:t>
      </w:r>
      <w:proofErr w:type="spellEnd"/>
    </w:p>
    <w:p w:rsidR="00A24CA4" w:rsidRDefault="00A24CA4" w:rsidP="00A24CA4">
      <w:pPr>
        <w:rPr>
          <w:sz w:val="22"/>
        </w:rPr>
      </w:pPr>
    </w:p>
    <w:p w:rsidR="00A24CA4" w:rsidRDefault="00A24CA4" w:rsidP="00A24CA4">
      <w:pPr>
        <w:rPr>
          <w:u w:val="single"/>
        </w:rPr>
      </w:pPr>
      <w:r>
        <w:rPr>
          <w:u w:val="single"/>
        </w:rPr>
        <w:t>Maintenance of strain</w:t>
      </w:r>
    </w:p>
    <w:p w:rsidR="00A24CA4" w:rsidRDefault="00A24CA4" w:rsidP="00A24CA4">
      <w:pPr>
        <w:ind w:left="4320" w:hanging="3611"/>
        <w:rPr>
          <w:sz w:val="22"/>
        </w:rPr>
      </w:pPr>
    </w:p>
    <w:p w:rsidR="00A24CA4" w:rsidRDefault="00A24CA4" w:rsidP="00A24CA4">
      <w:pPr>
        <w:ind w:left="4320" w:hanging="3611"/>
      </w:pPr>
      <w:r>
        <w:t>Maintenance and multiplication:</w:t>
      </w:r>
      <w:r>
        <w:tab/>
        <w:t>on susceptible variety (</w:t>
      </w:r>
      <w:proofErr w:type="spellStart"/>
      <w:r>
        <w:t>Védrantais</w:t>
      </w:r>
      <w:proofErr w:type="spellEnd"/>
      <w:r>
        <w:t>)</w:t>
      </w:r>
    </w:p>
    <w:p w:rsidR="00A24CA4" w:rsidRDefault="00A24CA4" w:rsidP="00A24CA4">
      <w:pPr>
        <w:ind w:left="4320" w:hanging="3611"/>
      </w:pPr>
      <w:r>
        <w:t>Special conditions:</w:t>
      </w:r>
      <w:r>
        <w:tab/>
        <w:t>low aphid density to avoid having too many winged types.  “Synchronous”-type breeding in order to have only aphids of the same age and, therefore, at the same growing stage on a plant</w:t>
      </w:r>
    </w:p>
    <w:p w:rsidR="00A24CA4" w:rsidRDefault="00A24CA4" w:rsidP="00A24CA4">
      <w:pPr>
        <w:ind w:left="4320" w:hanging="3611"/>
        <w:rPr>
          <w:sz w:val="22"/>
        </w:rPr>
      </w:pPr>
    </w:p>
    <w:p w:rsidR="00A24CA4" w:rsidRDefault="00A24CA4" w:rsidP="00A24CA4">
      <w:pPr>
        <w:ind w:left="4320" w:hanging="4320"/>
        <w:rPr>
          <w:u w:val="single"/>
        </w:rPr>
      </w:pPr>
      <w:r>
        <w:rPr>
          <w:u w:val="single"/>
        </w:rPr>
        <w:t>Conduct of the test</w:t>
      </w:r>
    </w:p>
    <w:p w:rsidR="00A24CA4" w:rsidRDefault="00A24CA4" w:rsidP="00A24CA4">
      <w:pPr>
        <w:ind w:left="4320" w:hanging="3611"/>
      </w:pPr>
    </w:p>
    <w:p w:rsidR="00A24CA4" w:rsidRDefault="00A24CA4" w:rsidP="00A24CA4">
      <w:pPr>
        <w:ind w:left="4320" w:hanging="3611"/>
      </w:pPr>
      <w:r>
        <w:t>Plant stage:</w:t>
      </w:r>
      <w:r>
        <w:tab/>
        <w:t>1st leaf measuring 2-3 cm</w:t>
      </w:r>
    </w:p>
    <w:p w:rsidR="00A24CA4" w:rsidRDefault="00A24CA4" w:rsidP="00A24CA4">
      <w:pPr>
        <w:ind w:left="4320" w:hanging="3611"/>
      </w:pPr>
      <w:r>
        <w:t>Temperature:</w:t>
      </w:r>
      <w:r>
        <w:tab/>
        <w:t>21</w:t>
      </w:r>
      <w:r>
        <w:rPr>
          <w:color w:val="000000"/>
          <w:vertAlign w:val="superscript"/>
        </w:rPr>
        <w:t>o</w:t>
      </w:r>
      <w:r>
        <w:t>C</w:t>
      </w:r>
    </w:p>
    <w:p w:rsidR="00A24CA4" w:rsidRDefault="00A24CA4" w:rsidP="00A24CA4">
      <w:pPr>
        <w:ind w:left="4320" w:hanging="3611"/>
      </w:pPr>
      <w:r>
        <w:t>Light:</w:t>
      </w:r>
      <w:r>
        <w:tab/>
        <w:t>16 hours per day</w:t>
      </w:r>
    </w:p>
    <w:p w:rsidR="00A24CA4" w:rsidRDefault="00A24CA4" w:rsidP="00A24CA4">
      <w:pPr>
        <w:ind w:left="4320" w:hanging="3611"/>
      </w:pPr>
      <w:r>
        <w:t>Planting:</w:t>
      </w:r>
      <w:r>
        <w:tab/>
        <w:t>plants sown in sand, pricked out at cotyledon stage in compost-filled pots</w:t>
      </w:r>
    </w:p>
    <w:p w:rsidR="00A24CA4" w:rsidRDefault="00A24CA4" w:rsidP="00A24CA4">
      <w:pPr>
        <w:ind w:left="4320" w:hanging="3611"/>
      </w:pPr>
      <w:r>
        <w:t>Manner of inoculation:</w:t>
      </w:r>
      <w:r>
        <w:tab/>
        <w:t xml:space="preserve">deposit of ten adult wingless </w:t>
      </w:r>
      <w:proofErr w:type="gramStart"/>
      <w:r>
        <w:t>aphid</w:t>
      </w:r>
      <w:proofErr w:type="gramEnd"/>
      <w:r>
        <w:t xml:space="preserve"> per plant</w:t>
      </w:r>
    </w:p>
    <w:p w:rsidR="00A24CA4" w:rsidRDefault="00A24CA4" w:rsidP="00A24CA4">
      <w:pPr>
        <w:ind w:left="4320" w:hanging="3611"/>
      </w:pPr>
      <w:r>
        <w:t>Duration of test:</w:t>
      </w:r>
    </w:p>
    <w:p w:rsidR="00A24CA4" w:rsidRDefault="00A24CA4" w:rsidP="00A24CA4">
      <w:pPr>
        <w:ind w:left="4320" w:hanging="3611"/>
      </w:pPr>
      <w:r>
        <w:t xml:space="preserve">- </w:t>
      </w:r>
      <w:proofErr w:type="gramStart"/>
      <w:r>
        <w:t>from</w:t>
      </w:r>
      <w:proofErr w:type="gramEnd"/>
      <w:r>
        <w:t xml:space="preserve"> sowing to inoculation: </w:t>
      </w:r>
      <w:r>
        <w:tab/>
        <w:t>15-18 days</w:t>
      </w:r>
    </w:p>
    <w:p w:rsidR="00A24CA4" w:rsidRDefault="00A24CA4" w:rsidP="00A24CA4">
      <w:pPr>
        <w:ind w:left="4320" w:hanging="3611"/>
      </w:pPr>
      <w:r>
        <w:t xml:space="preserve">- </w:t>
      </w:r>
      <w:proofErr w:type="gramStart"/>
      <w:r>
        <w:t>from</w:t>
      </w:r>
      <w:proofErr w:type="gramEnd"/>
      <w:r>
        <w:t xml:space="preserve"> inoculation to reading: </w:t>
      </w:r>
      <w:r>
        <w:tab/>
        <w:t>one day</w:t>
      </w:r>
    </w:p>
    <w:p w:rsidR="00A24CA4" w:rsidRDefault="00A24CA4" w:rsidP="00A24CA4">
      <w:pPr>
        <w:ind w:left="4320" w:hanging="3611"/>
        <w:rPr>
          <w:u w:val="single"/>
        </w:rPr>
      </w:pPr>
      <w:r>
        <w:t>Number of plants tested:</w:t>
      </w:r>
      <w:r>
        <w:tab/>
        <w:t>30</w:t>
      </w:r>
    </w:p>
    <w:p w:rsidR="00A24CA4" w:rsidRDefault="00A24CA4" w:rsidP="00A24CA4">
      <w:pPr>
        <w:ind w:left="4320" w:hanging="3611"/>
      </w:pPr>
      <w:r>
        <w:t>Recording:</w:t>
      </w:r>
      <w:r>
        <w:tab/>
        <w:t>- Resistance present = less than 7 adult aphids per plant</w:t>
      </w:r>
      <w:proofErr w:type="gramStart"/>
      <w:r>
        <w:t>;  eggs</w:t>
      </w:r>
      <w:proofErr w:type="gramEnd"/>
      <w:r>
        <w:t xml:space="preserve"> rare.</w:t>
      </w:r>
    </w:p>
    <w:p w:rsidR="00A24CA4" w:rsidRDefault="00A24CA4" w:rsidP="00A24CA4">
      <w:pPr>
        <w:ind w:left="4320" w:firstLine="1"/>
      </w:pPr>
      <w:r>
        <w:t>- Resistance absent = 9 or 10 adult aphids per plant</w:t>
      </w:r>
      <w:proofErr w:type="gramStart"/>
      <w:r>
        <w:t>;  eggs</w:t>
      </w:r>
      <w:proofErr w:type="gramEnd"/>
      <w:r>
        <w:t xml:space="preserve"> frequent.</w:t>
      </w:r>
    </w:p>
    <w:p w:rsidR="00A24CA4" w:rsidRDefault="00A24CA4" w:rsidP="00A24CA4">
      <w:pPr>
        <w:ind w:left="4320" w:hanging="2835"/>
      </w:pPr>
      <w:r>
        <w:tab/>
        <w:t>- Record number of aphids per plant, 24 hours after inoculation.</w:t>
      </w:r>
    </w:p>
    <w:p w:rsidR="006E6A7B" w:rsidRDefault="00A24CA4" w:rsidP="00A24CA4">
      <w:pPr>
        <w:rPr>
          <w:u w:val="single"/>
        </w:rPr>
      </w:pPr>
      <w:r>
        <w:rPr>
          <w:u w:val="single"/>
        </w:rPr>
        <w:br w:type="page"/>
      </w:r>
    </w:p>
    <w:p w:rsidR="00760D6D" w:rsidRDefault="00760D6D" w:rsidP="006E6A7B">
      <w:pPr>
        <w:rPr>
          <w:i/>
        </w:rPr>
      </w:pPr>
      <w:r>
        <w:rPr>
          <w:i/>
        </w:rPr>
        <w:lastRenderedPageBreak/>
        <w:t>Proposed new wording:</w:t>
      </w:r>
    </w:p>
    <w:p w:rsidR="00760D6D" w:rsidRDefault="00760D6D" w:rsidP="006E6A7B">
      <w:pPr>
        <w:rPr>
          <w:i/>
        </w:rPr>
      </w:pPr>
    </w:p>
    <w:p w:rsidR="00760D6D" w:rsidRPr="007D3ED6" w:rsidRDefault="00760D6D" w:rsidP="00760D6D">
      <w:pPr>
        <w:spacing w:after="200" w:line="276" w:lineRule="auto"/>
        <w:jc w:val="left"/>
        <w:rPr>
          <w:u w:val="single"/>
        </w:rPr>
      </w:pPr>
      <w:proofErr w:type="gramStart"/>
      <w:r w:rsidRPr="007D3ED6">
        <w:rPr>
          <w:u w:val="single"/>
        </w:rPr>
        <w:t>Ad.</w:t>
      </w:r>
      <w:proofErr w:type="gramEnd"/>
      <w:r w:rsidRPr="007D3ED6">
        <w:rPr>
          <w:u w:val="single"/>
        </w:rPr>
        <w:t xml:space="preserve"> 72: Resistance to colonization by </w:t>
      </w:r>
      <w:r w:rsidRPr="007D3ED6">
        <w:rPr>
          <w:i/>
          <w:u w:val="single"/>
        </w:rPr>
        <w:t xml:space="preserve">Aphis </w:t>
      </w:r>
      <w:proofErr w:type="spellStart"/>
      <w:r w:rsidRPr="007D3ED6">
        <w:rPr>
          <w:i/>
          <w:u w:val="single"/>
        </w:rPr>
        <w:t>gossypii</w:t>
      </w:r>
      <w:proofErr w:type="spellEnd"/>
      <w:r w:rsidRPr="007D3ED6">
        <w:rPr>
          <w:i/>
          <w:u w:val="single"/>
        </w:rPr>
        <w:t xml:space="preserve"> </w:t>
      </w:r>
    </w:p>
    <w:tbl>
      <w:tblPr>
        <w:tblW w:w="0" w:type="auto"/>
        <w:tblLook w:val="0000" w:firstRow="0" w:lastRow="0" w:firstColumn="0" w:lastColumn="0" w:noHBand="0" w:noVBand="0"/>
      </w:tblPr>
      <w:tblGrid>
        <w:gridCol w:w="3936"/>
        <w:gridCol w:w="5919"/>
      </w:tblGrid>
      <w:tr w:rsidR="00760D6D" w:rsidRPr="00F940D0" w:rsidTr="008F6A1D">
        <w:tc>
          <w:tcPr>
            <w:tcW w:w="3936" w:type="dxa"/>
          </w:tcPr>
          <w:p w:rsidR="00760D6D" w:rsidRPr="00F940D0" w:rsidRDefault="00760D6D" w:rsidP="008F6A1D">
            <w:pPr>
              <w:tabs>
                <w:tab w:val="left" w:leader="dot" w:pos="3720"/>
              </w:tabs>
              <w:ind w:left="567" w:right="-108" w:hanging="567"/>
              <w:rPr>
                <w:rFonts w:cs="Arial"/>
              </w:rPr>
            </w:pPr>
            <w:r w:rsidRPr="00F940D0">
              <w:rPr>
                <w:rFonts w:cs="Arial"/>
              </w:rPr>
              <w:t>1. Pathogen</w:t>
            </w:r>
            <w:r w:rsidRPr="00F940D0">
              <w:rPr>
                <w:rFonts w:cs="Arial"/>
              </w:rPr>
              <w:tab/>
            </w:r>
          </w:p>
        </w:tc>
        <w:tc>
          <w:tcPr>
            <w:tcW w:w="5919" w:type="dxa"/>
          </w:tcPr>
          <w:p w:rsidR="00760D6D" w:rsidRPr="00F940D0" w:rsidRDefault="00760D6D" w:rsidP="008F6A1D">
            <w:pPr>
              <w:rPr>
                <w:rFonts w:cs="Arial"/>
              </w:rPr>
            </w:pPr>
            <w:r w:rsidRPr="00953E9C">
              <w:rPr>
                <w:rFonts w:eastAsia="Calibri"/>
                <w:bCs/>
                <w:i/>
              </w:rPr>
              <w:t xml:space="preserve">Aphis </w:t>
            </w:r>
            <w:proofErr w:type="spellStart"/>
            <w:r w:rsidRPr="00953E9C">
              <w:rPr>
                <w:rFonts w:eastAsia="Calibri"/>
                <w:bCs/>
                <w:i/>
              </w:rPr>
              <w:t>gossypii</w:t>
            </w:r>
            <w:proofErr w:type="spellEnd"/>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2. Quarantine status</w:t>
            </w:r>
            <w:r w:rsidRPr="00F940D0">
              <w:rPr>
                <w:rFonts w:cs="Arial"/>
              </w:rPr>
              <w:tab/>
            </w:r>
          </w:p>
        </w:tc>
        <w:tc>
          <w:tcPr>
            <w:tcW w:w="5919" w:type="dxa"/>
          </w:tcPr>
          <w:p w:rsidR="00760D6D" w:rsidRPr="00F940D0" w:rsidRDefault="00760D6D" w:rsidP="008F6A1D">
            <w:pPr>
              <w:rPr>
                <w:rFonts w:cs="Arial"/>
              </w:rPr>
            </w:pPr>
            <w:r w:rsidRPr="00953E9C">
              <w:rPr>
                <w:rFonts w:eastAsia="Calibri"/>
              </w:rPr>
              <w:t>no</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3. Host species</w:t>
            </w:r>
            <w:r w:rsidRPr="00F940D0">
              <w:rPr>
                <w:rFonts w:cs="Arial"/>
              </w:rPr>
              <w:tab/>
            </w:r>
          </w:p>
        </w:tc>
        <w:tc>
          <w:tcPr>
            <w:tcW w:w="5919" w:type="dxa"/>
          </w:tcPr>
          <w:p w:rsidR="00760D6D" w:rsidRPr="00F940D0" w:rsidRDefault="00760D6D" w:rsidP="008F6A1D">
            <w:pPr>
              <w:rPr>
                <w:rFonts w:cs="Arial"/>
              </w:rPr>
            </w:pPr>
            <w:proofErr w:type="spellStart"/>
            <w:r w:rsidRPr="00EA363E">
              <w:rPr>
                <w:rFonts w:eastAsia="Calibri"/>
                <w:bCs/>
                <w:i/>
              </w:rPr>
              <w:t>Cucumis</w:t>
            </w:r>
            <w:proofErr w:type="spellEnd"/>
            <w:r w:rsidRPr="00EA363E">
              <w:rPr>
                <w:rFonts w:eastAsia="Calibri"/>
                <w:bCs/>
                <w:i/>
              </w:rPr>
              <w:t xml:space="preserve"> </w:t>
            </w:r>
            <w:proofErr w:type="spellStart"/>
            <w:r w:rsidRPr="00EA363E">
              <w:rPr>
                <w:rFonts w:eastAsia="Calibri"/>
                <w:bCs/>
                <w:i/>
              </w:rPr>
              <w:t>melo</w:t>
            </w:r>
            <w:proofErr w:type="spellEnd"/>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4. Source of inoculum</w:t>
            </w:r>
            <w:r w:rsidRPr="00F940D0">
              <w:rPr>
                <w:rFonts w:cs="Arial"/>
              </w:rPr>
              <w:tab/>
            </w:r>
          </w:p>
        </w:tc>
        <w:tc>
          <w:tcPr>
            <w:tcW w:w="5919" w:type="dxa"/>
          </w:tcPr>
          <w:p w:rsidR="00760D6D" w:rsidRPr="00F940D0" w:rsidRDefault="00760D6D" w:rsidP="008F6A1D">
            <w:pPr>
              <w:jc w:val="left"/>
              <w:rPr>
                <w:rFonts w:cs="Arial"/>
              </w:rPr>
            </w:pPr>
            <w:r w:rsidRPr="00EA363E">
              <w:rPr>
                <w:rFonts w:eastAsia="Calibri"/>
                <w:bCs/>
              </w:rPr>
              <w:t>INRA GAFL (FR)</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5. Isolate</w:t>
            </w:r>
            <w:r w:rsidRPr="00F940D0">
              <w:rPr>
                <w:rFonts w:cs="Arial"/>
              </w:rPr>
              <w:tab/>
            </w:r>
          </w:p>
        </w:tc>
        <w:tc>
          <w:tcPr>
            <w:tcW w:w="5919" w:type="dxa"/>
          </w:tcPr>
          <w:p w:rsidR="00760D6D" w:rsidRPr="00F940D0" w:rsidRDefault="00760D6D" w:rsidP="008F6A1D">
            <w:pPr>
              <w:ind w:firstLine="33"/>
              <w:jc w:val="left"/>
              <w:rPr>
                <w:rFonts w:cs="Arial"/>
              </w:rPr>
            </w:pPr>
            <w:r w:rsidRPr="007F4576">
              <w:rPr>
                <w:highlight w:val="lightGray"/>
                <w:lang w:eastAsia="nl-NL"/>
              </w:rPr>
              <w:t>NM1 clone</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6.</w:t>
            </w:r>
            <w:r>
              <w:rPr>
                <w:rFonts w:cs="Arial"/>
              </w:rPr>
              <w:t xml:space="preserve"> Establishment isolate identity</w:t>
            </w:r>
          </w:p>
        </w:tc>
        <w:tc>
          <w:tcPr>
            <w:tcW w:w="5919" w:type="dxa"/>
          </w:tcPr>
          <w:p w:rsidR="00760D6D" w:rsidRPr="00F940D0" w:rsidRDefault="00760D6D" w:rsidP="008F6A1D">
            <w:pPr>
              <w:jc w:val="left"/>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7. Establishment pathogenicity</w:t>
            </w:r>
            <w:r w:rsidRPr="00F940D0">
              <w:rPr>
                <w:rFonts w:cs="Arial"/>
              </w:rPr>
              <w:tab/>
            </w:r>
          </w:p>
        </w:tc>
        <w:tc>
          <w:tcPr>
            <w:tcW w:w="5919" w:type="dxa"/>
          </w:tcPr>
          <w:p w:rsidR="00760D6D" w:rsidRPr="00F940D0" w:rsidRDefault="00760D6D" w:rsidP="008F6A1D">
            <w:pPr>
              <w:rPr>
                <w:rFonts w:cs="Arial"/>
              </w:rPr>
            </w:pPr>
            <w:r w:rsidRPr="00EA363E">
              <w:rPr>
                <w:rFonts w:eastAsia="Arial Unicode MS" w:cs="Arial"/>
                <w:lang w:eastAsia="nl-NL"/>
              </w:rPr>
              <w:t>on susceptible plants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 Multiplication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8.1 Multiplication medium</w:t>
            </w:r>
            <w:r w:rsidRPr="00F940D0">
              <w:rPr>
                <w:rFonts w:cs="Arial"/>
              </w:rPr>
              <w:tab/>
            </w:r>
          </w:p>
        </w:tc>
        <w:tc>
          <w:tcPr>
            <w:tcW w:w="5919" w:type="dxa"/>
          </w:tcPr>
          <w:p w:rsidR="00760D6D" w:rsidRPr="00F940D0" w:rsidRDefault="00760D6D" w:rsidP="008F6A1D">
            <w:pPr>
              <w:rPr>
                <w:rFonts w:cs="Arial"/>
              </w:rPr>
            </w:pPr>
            <w:r w:rsidRPr="00EA363E">
              <w:rPr>
                <w:rFonts w:eastAsia="Calibri"/>
              </w:rPr>
              <w:t>living plant</w:t>
            </w:r>
            <w:r w:rsidRPr="00953E9C">
              <w:rPr>
                <w:rFonts w:eastAsia="Calibri"/>
              </w:rPr>
              <w:t xml:space="preserve"> (obligate parasite), </w:t>
            </w:r>
            <w:r w:rsidRPr="00EA363E">
              <w:rPr>
                <w:rFonts w:eastAsia="Calibri"/>
              </w:rPr>
              <w:t>e.g</w:t>
            </w:r>
            <w:r w:rsidRPr="00953E9C">
              <w:rPr>
                <w:rFonts w:eastAsia="Calibri"/>
              </w:rPr>
              <w:t xml:space="preserve">. </w:t>
            </w:r>
            <w:r w:rsidRPr="00EA363E">
              <w:rPr>
                <w:rFonts w:eastAsia="Arial Unicode MS" w:cs="Arial"/>
                <w:lang w:eastAsia="nl-NL"/>
              </w:rPr>
              <w:t xml:space="preserve">young plants of </w:t>
            </w:r>
            <w:r w:rsidRPr="00044441">
              <w:rPr>
                <w:rFonts w:eastAsia="Arial Unicode MS" w:cs="Arial"/>
                <w:highlight w:val="lightGray"/>
                <w:lang w:eastAsia="nl-NL"/>
              </w:rPr>
              <w:t>Melon or</w:t>
            </w:r>
            <w:r>
              <w:rPr>
                <w:rFonts w:eastAsia="Arial Unicode MS" w:cs="Arial"/>
                <w:lang w:eastAsia="nl-NL"/>
              </w:rPr>
              <w:t xml:space="preserve"> </w:t>
            </w:r>
            <w:r w:rsidRPr="00EA363E">
              <w:rPr>
                <w:rFonts w:eastAsia="Arial Unicode MS" w:cs="Arial"/>
                <w:lang w:eastAsia="nl-NL"/>
              </w:rPr>
              <w:t>Cucumber</w:t>
            </w:r>
          </w:p>
        </w:tc>
      </w:tr>
      <w:tr w:rsidR="00760D6D" w:rsidRPr="00E1386E" w:rsidTr="008F6A1D">
        <w:tc>
          <w:tcPr>
            <w:tcW w:w="3936" w:type="dxa"/>
          </w:tcPr>
          <w:p w:rsidR="00760D6D" w:rsidRPr="00F940D0" w:rsidRDefault="00760D6D" w:rsidP="008F6A1D">
            <w:pPr>
              <w:tabs>
                <w:tab w:val="left" w:leader="dot" w:pos="3720"/>
              </w:tabs>
              <w:rPr>
                <w:rFonts w:cs="Arial"/>
              </w:rPr>
            </w:pPr>
            <w:r w:rsidRPr="00F940D0">
              <w:rPr>
                <w:rFonts w:cs="Arial"/>
              </w:rPr>
              <w:t>8.2 Multiplication variety</w:t>
            </w:r>
            <w:r w:rsidRPr="00F940D0">
              <w:rPr>
                <w:rFonts w:cs="Arial"/>
              </w:rPr>
              <w:tab/>
            </w:r>
          </w:p>
        </w:tc>
        <w:tc>
          <w:tcPr>
            <w:tcW w:w="5919" w:type="dxa"/>
          </w:tcPr>
          <w:p w:rsidR="00760D6D" w:rsidRPr="00FC2F8D" w:rsidRDefault="00760D6D" w:rsidP="008F6A1D">
            <w:pPr>
              <w:rPr>
                <w:rFonts w:cs="Arial"/>
                <w:lang w:val="fr-CH"/>
              </w:rPr>
            </w:pPr>
            <w:r w:rsidRPr="00FC2F8D">
              <w:rPr>
                <w:rFonts w:eastAsia="Calibri"/>
                <w:lang w:val="fr-CH"/>
              </w:rPr>
              <w:t xml:space="preserve">on susceptible </w:t>
            </w:r>
            <w:proofErr w:type="spellStart"/>
            <w:r w:rsidRPr="00FC2F8D">
              <w:rPr>
                <w:rFonts w:eastAsia="Calibri"/>
                <w:lang w:val="fr-CH"/>
              </w:rPr>
              <w:t>variety</w:t>
            </w:r>
            <w:proofErr w:type="spellEnd"/>
            <w:r w:rsidRPr="00FC2F8D">
              <w:rPr>
                <w:rFonts w:eastAsia="Calibri"/>
                <w:lang w:val="fr-CH"/>
              </w:rPr>
              <w:t xml:space="preserve"> (</w:t>
            </w:r>
            <w:proofErr w:type="spellStart"/>
            <w:r w:rsidRPr="00FC2F8D">
              <w:rPr>
                <w:rFonts w:eastAsia="Calibri"/>
                <w:lang w:val="fr-CH"/>
              </w:rPr>
              <w:t>Védrantais</w:t>
            </w:r>
            <w:proofErr w:type="spellEnd"/>
            <w:r w:rsidRPr="00FC2F8D">
              <w:rPr>
                <w:rFonts w:eastAsia="Calibri"/>
                <w:lang w:val="fr-CH"/>
              </w:rPr>
              <w:t>, Corona, Ventura)</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8.3 Plant stage at inoculation</w:t>
            </w:r>
            <w:r w:rsidRPr="00F940D0">
              <w:rPr>
                <w:rFonts w:cs="Arial"/>
              </w:rPr>
              <w:tab/>
            </w:r>
          </w:p>
        </w:tc>
        <w:tc>
          <w:tcPr>
            <w:tcW w:w="5919" w:type="dxa"/>
          </w:tcPr>
          <w:p w:rsidR="00760D6D" w:rsidRPr="00F940D0" w:rsidRDefault="00760D6D" w:rsidP="008F6A1D">
            <w:pPr>
              <w:rPr>
                <w:rFonts w:cs="Arial"/>
              </w:rPr>
            </w:pPr>
            <w:r w:rsidRPr="00953E9C">
              <w:t xml:space="preserve">at first leaf (measuring </w:t>
            </w:r>
            <w:r w:rsidRPr="00EA363E">
              <w:t>around</w:t>
            </w:r>
            <w:r w:rsidRPr="00953E9C">
              <w:t xml:space="preserve"> 2-3 cm)</w:t>
            </w: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8.4 Inoculation medium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8.5 Inoculation method</w:t>
            </w:r>
            <w:r w:rsidRPr="00F940D0">
              <w:rPr>
                <w:rFonts w:cs="Arial"/>
              </w:rPr>
              <w:tab/>
            </w:r>
          </w:p>
        </w:tc>
        <w:tc>
          <w:tcPr>
            <w:tcW w:w="5919" w:type="dxa"/>
          </w:tcPr>
          <w:p w:rsidR="00760D6D" w:rsidRPr="00F940D0" w:rsidRDefault="00760D6D" w:rsidP="008F6A1D">
            <w:pPr>
              <w:rPr>
                <w:rFonts w:cs="Arial"/>
              </w:rPr>
            </w:pPr>
            <w:r w:rsidRPr="00EA363E">
              <w:rPr>
                <w:rFonts w:eastAsia="Arial Unicode MS" w:cs="Arial"/>
                <w:lang w:eastAsia="nl-NL"/>
              </w:rPr>
              <w:t>deposit ten adult wingless aphids per plant</w:t>
            </w:r>
            <w:r>
              <w:rPr>
                <w:rFonts w:eastAsia="Arial Unicode MS" w:cs="Arial"/>
                <w:lang w:eastAsia="nl-NL"/>
              </w:rPr>
              <w:t xml:space="preserve"> </w:t>
            </w:r>
            <w:r w:rsidRPr="00044441">
              <w:rPr>
                <w:rFonts w:eastAsia="Arial Unicode MS" w:cs="Arial"/>
                <w:highlight w:val="lightGray"/>
                <w:lang w:eastAsia="nl-NL"/>
              </w:rPr>
              <w:t xml:space="preserve">or </w:t>
            </w:r>
            <w:r w:rsidRPr="00044441">
              <w:rPr>
                <w:color w:val="333333"/>
                <w:highlight w:val="lightGray"/>
                <w:lang w:val="en" w:eastAsia="fr-FR"/>
              </w:rPr>
              <w:t>a piece of infested leaf (visual appreciation)</w:t>
            </w: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8.6 Harvest of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8.7 Check of harvested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760D6D">
            <w:pPr>
              <w:tabs>
                <w:tab w:val="left" w:leader="dot" w:pos="3720"/>
              </w:tabs>
              <w:rPr>
                <w:rFonts w:cs="Arial"/>
              </w:rPr>
            </w:pPr>
            <w:r w:rsidRPr="00F940D0">
              <w:rPr>
                <w:rFonts w:cs="Arial"/>
              </w:rPr>
              <w:t xml:space="preserve">8.8 </w:t>
            </w:r>
            <w:proofErr w:type="spellStart"/>
            <w:r w:rsidRPr="00F940D0">
              <w:rPr>
                <w:rFonts w:cs="Arial"/>
              </w:rPr>
              <w:t>Shelflife</w:t>
            </w:r>
            <w:proofErr w:type="spellEnd"/>
            <w:r w:rsidRPr="00F940D0">
              <w:rPr>
                <w:rFonts w:cs="Arial"/>
              </w:rPr>
              <w:t>/viability inoculum</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 Format of the test</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9.1 Number of plants per genotype</w:t>
            </w:r>
            <w:r w:rsidRPr="00F940D0">
              <w:rPr>
                <w:rFonts w:cs="Arial"/>
              </w:rPr>
              <w:tab/>
            </w:r>
          </w:p>
        </w:tc>
        <w:tc>
          <w:tcPr>
            <w:tcW w:w="5919" w:type="dxa"/>
          </w:tcPr>
          <w:p w:rsidR="00760D6D" w:rsidRPr="00F940D0" w:rsidRDefault="00760D6D" w:rsidP="008F6A1D">
            <w:pPr>
              <w:shd w:val="clear" w:color="auto" w:fill="F5F5F5"/>
              <w:textAlignment w:val="top"/>
              <w:rPr>
                <w:rFonts w:cs="Arial"/>
              </w:rPr>
            </w:pPr>
            <w:r w:rsidRPr="00EA363E">
              <w:t>30</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 xml:space="preserve">9.2 Number </w:t>
            </w:r>
            <w:r>
              <w:rPr>
                <w:rFonts w:cs="Arial"/>
              </w:rPr>
              <w:t>of replicates</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760D6D">
            <w:pPr>
              <w:tabs>
                <w:tab w:val="left" w:leader="dot" w:pos="3720"/>
              </w:tabs>
              <w:rPr>
                <w:rFonts w:cs="Arial"/>
              </w:rPr>
            </w:pPr>
            <w:r w:rsidRPr="00F940D0">
              <w:rPr>
                <w:rFonts w:cs="Arial"/>
              </w:rPr>
              <w:t>9.3 Control varieties</w:t>
            </w:r>
          </w:p>
        </w:tc>
        <w:tc>
          <w:tcPr>
            <w:tcW w:w="5919" w:type="dxa"/>
          </w:tcPr>
          <w:p w:rsidR="00760D6D" w:rsidRPr="00F940D0" w:rsidRDefault="00760D6D" w:rsidP="008F6A1D">
            <w:pPr>
              <w:tabs>
                <w:tab w:val="left" w:leader="dot" w:pos="3686"/>
              </w:tabs>
              <w:autoSpaceDE w:val="0"/>
              <w:autoSpaceDN w:val="0"/>
              <w:adjustRightInd w:val="0"/>
              <w:jc w:val="left"/>
              <w:rPr>
                <w:rFonts w:cs="Arial"/>
              </w:rPr>
            </w:pPr>
          </w:p>
        </w:tc>
      </w:tr>
      <w:tr w:rsidR="00760D6D" w:rsidRPr="00F940D0" w:rsidTr="008F6A1D">
        <w:tc>
          <w:tcPr>
            <w:tcW w:w="3936" w:type="dxa"/>
          </w:tcPr>
          <w:p w:rsidR="00760D6D" w:rsidRPr="00F940D0" w:rsidRDefault="00760D6D" w:rsidP="008F6A1D">
            <w:pPr>
              <w:tabs>
                <w:tab w:val="left" w:leader="dot" w:pos="3544"/>
              </w:tabs>
              <w:autoSpaceDE w:val="0"/>
              <w:autoSpaceDN w:val="0"/>
              <w:adjustRightInd w:val="0"/>
              <w:ind w:left="426"/>
              <w:jc w:val="left"/>
              <w:rPr>
                <w:rFonts w:cs="Arial"/>
              </w:rPr>
            </w:pPr>
            <w:r w:rsidRPr="00ED7FE9">
              <w:t xml:space="preserve">[1] </w:t>
            </w:r>
            <w:r>
              <w:rPr>
                <w:rFonts w:eastAsia="Calibri"/>
                <w:bCs/>
              </w:rPr>
              <w:t>s</w:t>
            </w:r>
            <w:r w:rsidRPr="00ED7FE9">
              <w:rPr>
                <w:rFonts w:eastAsia="Calibri"/>
                <w:bCs/>
              </w:rPr>
              <w:t>usceptible</w:t>
            </w:r>
            <w:r w:rsidRPr="00ED7FE9">
              <w:rPr>
                <w:rFonts w:eastAsia="Calibri"/>
                <w:bCs/>
              </w:rPr>
              <w:tab/>
            </w:r>
          </w:p>
        </w:tc>
        <w:tc>
          <w:tcPr>
            <w:tcW w:w="5919" w:type="dxa"/>
          </w:tcPr>
          <w:p w:rsidR="00760D6D" w:rsidRPr="00F940D0" w:rsidRDefault="00760D6D" w:rsidP="008F6A1D">
            <w:pPr>
              <w:tabs>
                <w:tab w:val="left" w:leader="dot" w:pos="3686"/>
              </w:tabs>
              <w:autoSpaceDE w:val="0"/>
              <w:autoSpaceDN w:val="0"/>
              <w:adjustRightInd w:val="0"/>
              <w:jc w:val="left"/>
              <w:rPr>
                <w:rFonts w:cs="Arial"/>
              </w:rPr>
            </w:pPr>
            <w:proofErr w:type="spellStart"/>
            <w:r>
              <w:rPr>
                <w:rFonts w:eastAsia="Arial Unicode MS"/>
                <w:lang w:eastAsia="nl-NL"/>
              </w:rPr>
              <w:t>Védrantais</w:t>
            </w:r>
            <w:proofErr w:type="spellEnd"/>
          </w:p>
        </w:tc>
      </w:tr>
      <w:tr w:rsidR="00760D6D" w:rsidRPr="00F940D0" w:rsidTr="008F6A1D">
        <w:tc>
          <w:tcPr>
            <w:tcW w:w="3936" w:type="dxa"/>
          </w:tcPr>
          <w:p w:rsidR="00760D6D" w:rsidRPr="00F940D0" w:rsidRDefault="00760D6D" w:rsidP="008F6A1D">
            <w:pPr>
              <w:tabs>
                <w:tab w:val="left" w:leader="dot" w:pos="3720"/>
              </w:tabs>
              <w:ind w:left="426"/>
              <w:rPr>
                <w:rFonts w:cs="Arial"/>
              </w:rPr>
            </w:pPr>
            <w:r w:rsidRPr="00EA363E">
              <w:t>[</w:t>
            </w:r>
            <w:r>
              <w:t>9</w:t>
            </w:r>
            <w:r w:rsidRPr="00EA363E">
              <w:t xml:space="preserve">] </w:t>
            </w:r>
            <w:r>
              <w:t>r</w:t>
            </w:r>
            <w:r w:rsidRPr="00EA363E">
              <w:rPr>
                <w:rFonts w:eastAsia="Calibri"/>
                <w:bCs/>
              </w:rPr>
              <w:t>esistant</w:t>
            </w:r>
            <w:r w:rsidRPr="00953E9C">
              <w:rPr>
                <w:rFonts w:eastAsia="Calibri"/>
                <w:bCs/>
              </w:rPr>
              <w:tab/>
            </w:r>
          </w:p>
        </w:tc>
        <w:tc>
          <w:tcPr>
            <w:tcW w:w="5919" w:type="dxa"/>
          </w:tcPr>
          <w:p w:rsidR="00760D6D" w:rsidRPr="00F940D0" w:rsidRDefault="00760D6D" w:rsidP="008F6A1D">
            <w:pPr>
              <w:tabs>
                <w:tab w:val="left" w:leader="dot" w:pos="3686"/>
              </w:tabs>
              <w:autoSpaceDE w:val="0"/>
              <w:autoSpaceDN w:val="0"/>
              <w:adjustRightInd w:val="0"/>
              <w:jc w:val="left"/>
              <w:rPr>
                <w:rFonts w:cs="Arial"/>
              </w:rPr>
            </w:pPr>
            <w:r>
              <w:rPr>
                <w:rFonts w:eastAsia="Arial Unicode MS"/>
                <w:lang w:eastAsia="nl-NL"/>
              </w:rPr>
              <w:t xml:space="preserve">AR </w:t>
            </w:r>
            <w:r w:rsidRPr="00EA363E">
              <w:rPr>
                <w:rFonts w:eastAsia="Arial Unicode MS"/>
                <w:lang w:eastAsia="nl-NL"/>
              </w:rPr>
              <w:t>Top Mark</w:t>
            </w:r>
            <w:r>
              <w:rPr>
                <w:rFonts w:eastAsia="Arial Unicode MS"/>
                <w:lang w:eastAsia="nl-NL"/>
              </w:rPr>
              <w:t xml:space="preserve">, </w:t>
            </w:r>
            <w:r w:rsidRPr="009A1DAC">
              <w:rPr>
                <w:rFonts w:eastAsia="Arial Unicode MS"/>
                <w:highlight w:val="lightGray"/>
                <w:lang w:eastAsia="nl-NL"/>
              </w:rPr>
              <w:t xml:space="preserve">AR </w:t>
            </w:r>
            <w:proofErr w:type="spellStart"/>
            <w:r w:rsidRPr="009A1DAC">
              <w:rPr>
                <w:rFonts w:eastAsia="Arial Unicode MS"/>
                <w:highlight w:val="lightGray"/>
                <w:lang w:eastAsia="nl-NL"/>
              </w:rPr>
              <w:t>Hale’s</w:t>
            </w:r>
            <w:proofErr w:type="spellEnd"/>
            <w:r w:rsidRPr="009A1DAC">
              <w:rPr>
                <w:rFonts w:eastAsia="Arial Unicode MS"/>
                <w:highlight w:val="lightGray"/>
                <w:lang w:eastAsia="nl-NL"/>
              </w:rPr>
              <w:t xml:space="preserve"> Best Jumbo</w:t>
            </w:r>
            <w:r>
              <w:rPr>
                <w:rFonts w:eastAsia="Arial Unicode MS"/>
                <w:lang w:eastAsia="nl-NL"/>
              </w:rPr>
              <w:t xml:space="preserve">, </w:t>
            </w:r>
            <w:r w:rsidRPr="009A1DAC">
              <w:rPr>
                <w:rFonts w:eastAsia="Arial Unicode MS"/>
                <w:highlight w:val="lightGray"/>
                <w:lang w:eastAsia="nl-NL"/>
              </w:rPr>
              <w:t>Virgos</w:t>
            </w:r>
          </w:p>
        </w:tc>
      </w:tr>
      <w:tr w:rsidR="00760D6D" w:rsidRPr="00F940D0" w:rsidTr="008F6A1D">
        <w:trPr>
          <w:trHeight w:val="80"/>
        </w:trPr>
        <w:tc>
          <w:tcPr>
            <w:tcW w:w="3936" w:type="dxa"/>
          </w:tcPr>
          <w:p w:rsidR="00760D6D" w:rsidRPr="00F940D0" w:rsidRDefault="00760D6D" w:rsidP="008F6A1D">
            <w:pPr>
              <w:tabs>
                <w:tab w:val="left" w:leader="dot" w:pos="3720"/>
              </w:tabs>
              <w:rPr>
                <w:rFonts w:cs="Arial"/>
              </w:rPr>
            </w:pPr>
            <w:r>
              <w:rPr>
                <w:rFonts w:cs="Arial"/>
              </w:rPr>
              <w:t>9.4 Test design</w:t>
            </w:r>
          </w:p>
        </w:tc>
        <w:tc>
          <w:tcPr>
            <w:tcW w:w="5919" w:type="dxa"/>
          </w:tcPr>
          <w:p w:rsidR="00760D6D" w:rsidRPr="00F940D0" w:rsidRDefault="00760D6D" w:rsidP="008F6A1D">
            <w:pPr>
              <w:jc w:val="left"/>
              <w:rPr>
                <w:rFonts w:cs="Arial"/>
              </w:rPr>
            </w:pPr>
          </w:p>
        </w:tc>
      </w:tr>
      <w:tr w:rsidR="00760D6D" w:rsidRPr="00F940D0" w:rsidTr="008F6A1D">
        <w:tc>
          <w:tcPr>
            <w:tcW w:w="3936" w:type="dxa"/>
          </w:tcPr>
          <w:p w:rsidR="00760D6D" w:rsidRPr="00F940D0" w:rsidRDefault="00760D6D" w:rsidP="00760D6D">
            <w:pPr>
              <w:tabs>
                <w:tab w:val="left" w:leader="dot" w:pos="3720"/>
              </w:tabs>
              <w:rPr>
                <w:rFonts w:cs="Arial"/>
              </w:rPr>
            </w:pPr>
            <w:r w:rsidRPr="00F940D0">
              <w:rPr>
                <w:rFonts w:cs="Arial"/>
              </w:rPr>
              <w:t>9.5 Test facility</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9.6 Temperature</w:t>
            </w:r>
            <w:r w:rsidRPr="00F940D0">
              <w:rPr>
                <w:rFonts w:cs="Arial"/>
              </w:rPr>
              <w:tab/>
            </w:r>
          </w:p>
        </w:tc>
        <w:tc>
          <w:tcPr>
            <w:tcW w:w="5919" w:type="dxa"/>
          </w:tcPr>
          <w:p w:rsidR="00760D6D" w:rsidRPr="00F940D0" w:rsidRDefault="00760D6D" w:rsidP="008F6A1D">
            <w:pPr>
              <w:rPr>
                <w:rFonts w:cs="Arial"/>
              </w:rPr>
            </w:pPr>
            <w:r w:rsidRPr="00C13F46">
              <w:rPr>
                <w:rFonts w:eastAsia="Calibri"/>
                <w:highlight w:val="lightGray"/>
              </w:rPr>
              <w:t>21-24°C day/16-20°C night</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9.7 Light</w:t>
            </w:r>
            <w:r w:rsidRPr="00F940D0">
              <w:rPr>
                <w:rFonts w:cs="Arial"/>
              </w:rPr>
              <w:tab/>
            </w:r>
          </w:p>
        </w:tc>
        <w:tc>
          <w:tcPr>
            <w:tcW w:w="5919" w:type="dxa"/>
          </w:tcPr>
          <w:p w:rsidR="00760D6D" w:rsidRPr="00F940D0" w:rsidRDefault="00760D6D" w:rsidP="008F6A1D">
            <w:pPr>
              <w:rPr>
                <w:rFonts w:cs="Arial"/>
              </w:rPr>
            </w:pPr>
            <w:r w:rsidRPr="00EA363E">
              <w:t>16 hours per day</w:t>
            </w: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9.8 Season</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9.9 Special measures</w:t>
            </w:r>
          </w:p>
        </w:tc>
        <w:tc>
          <w:tcPr>
            <w:tcW w:w="5919" w:type="dxa"/>
          </w:tcPr>
          <w:p w:rsidR="00760D6D" w:rsidRPr="00F940D0" w:rsidRDefault="00760D6D" w:rsidP="008F6A1D">
            <w:pPr>
              <w:tabs>
                <w:tab w:val="left" w:leader="dot" w:pos="3544"/>
              </w:tabs>
              <w:autoSpaceDE w:val="0"/>
              <w:autoSpaceDN w:val="0"/>
              <w:adjustRightInd w:val="0"/>
              <w:jc w:val="left"/>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 Inoculation</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10.1 Preparation inoculum</w:t>
            </w:r>
            <w:r w:rsidRPr="00F940D0">
              <w:rPr>
                <w:rFonts w:cs="Arial"/>
              </w:rPr>
              <w:tab/>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10.2 Quantification inoculum</w:t>
            </w:r>
            <w:r>
              <w:rPr>
                <w:rFonts w:cs="Arial"/>
              </w:rPr>
              <w:tab/>
            </w:r>
          </w:p>
        </w:tc>
        <w:tc>
          <w:tcPr>
            <w:tcW w:w="5919" w:type="dxa"/>
          </w:tcPr>
          <w:p w:rsidR="00760D6D" w:rsidRPr="00F940D0" w:rsidRDefault="00760D6D" w:rsidP="008F6A1D">
            <w:pPr>
              <w:rPr>
                <w:rFonts w:cs="Arial"/>
              </w:rPr>
            </w:pPr>
            <w:r w:rsidRPr="009A1DAC">
              <w:rPr>
                <w:rFonts w:eastAsia="Calibri"/>
                <w:highlight w:val="lightGray"/>
                <w:u w:val="single"/>
              </w:rPr>
              <w:t>optional:</w:t>
            </w:r>
            <w:r>
              <w:rPr>
                <w:rFonts w:eastAsia="Calibri"/>
              </w:rPr>
              <w:t xml:space="preserve"> </w:t>
            </w:r>
            <w:r w:rsidRPr="00EA363E">
              <w:rPr>
                <w:rFonts w:eastAsia="Calibri"/>
              </w:rPr>
              <w:t>10 adult wingless aphid per plant</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10.3 Plant stage at inoculation</w:t>
            </w:r>
            <w:r w:rsidRPr="00F940D0">
              <w:rPr>
                <w:rFonts w:cs="Arial"/>
              </w:rPr>
              <w:tab/>
            </w:r>
          </w:p>
        </w:tc>
        <w:tc>
          <w:tcPr>
            <w:tcW w:w="5919" w:type="dxa"/>
          </w:tcPr>
          <w:p w:rsidR="00760D6D" w:rsidRPr="00F940D0" w:rsidRDefault="00760D6D" w:rsidP="008F6A1D">
            <w:pPr>
              <w:rPr>
                <w:rFonts w:cs="Arial"/>
              </w:rPr>
            </w:pPr>
            <w:r w:rsidRPr="00EA363E">
              <w:rPr>
                <w:rFonts w:eastAsia="Arial Unicode MS"/>
                <w:lang w:eastAsia="nl-NL"/>
              </w:rPr>
              <w:t>1st leaf measuring around 2-3 cm</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10.4 Inoculation method</w:t>
            </w:r>
            <w:r w:rsidRPr="00F940D0">
              <w:rPr>
                <w:rFonts w:cs="Arial"/>
              </w:rPr>
              <w:tab/>
            </w:r>
          </w:p>
        </w:tc>
        <w:tc>
          <w:tcPr>
            <w:tcW w:w="5919" w:type="dxa"/>
          </w:tcPr>
          <w:p w:rsidR="00760D6D" w:rsidRPr="00F940D0" w:rsidRDefault="00760D6D" w:rsidP="008F6A1D">
            <w:pPr>
              <w:jc w:val="left"/>
              <w:rPr>
                <w:rFonts w:cs="Arial"/>
              </w:rPr>
            </w:pPr>
            <w:r w:rsidRPr="009A1DAC">
              <w:rPr>
                <w:rFonts w:eastAsia="Calibri"/>
                <w:highlight w:val="lightGray"/>
                <w:u w:val="single"/>
              </w:rPr>
              <w:t>optional:</w:t>
            </w:r>
            <w:r>
              <w:rPr>
                <w:rFonts w:eastAsia="Calibri"/>
              </w:rPr>
              <w:t xml:space="preserve"> </w:t>
            </w:r>
            <w:r w:rsidRPr="00953E9C">
              <w:t>deposit of ten adult wingless aphids per plant</w:t>
            </w:r>
            <w:r>
              <w:t xml:space="preserve"> or </w:t>
            </w:r>
            <w:r w:rsidRPr="00BD46A3">
              <w:rPr>
                <w:color w:val="333333"/>
                <w:lang w:val="en" w:eastAsia="fr-FR"/>
              </w:rPr>
              <w:t>by deposit of a</w:t>
            </w:r>
            <w:r>
              <w:rPr>
                <w:color w:val="333333"/>
                <w:lang w:val="en" w:eastAsia="fr-FR"/>
              </w:rPr>
              <w:t xml:space="preserve"> piece of </w:t>
            </w:r>
            <w:r w:rsidRPr="00BD46A3">
              <w:rPr>
                <w:color w:val="333333"/>
                <w:lang w:val="en" w:eastAsia="fr-FR"/>
              </w:rPr>
              <w:t>infested leaf</w:t>
            </w:r>
          </w:p>
        </w:tc>
      </w:tr>
      <w:tr w:rsidR="00760D6D" w:rsidRPr="00F940D0" w:rsidTr="008F6A1D">
        <w:tc>
          <w:tcPr>
            <w:tcW w:w="3936" w:type="dxa"/>
          </w:tcPr>
          <w:p w:rsidR="00760D6D" w:rsidRPr="00E74CB8" w:rsidRDefault="00760D6D" w:rsidP="008F6A1D">
            <w:pPr>
              <w:tabs>
                <w:tab w:val="left" w:leader="dot" w:pos="3720"/>
              </w:tabs>
              <w:rPr>
                <w:rFonts w:cs="Arial"/>
              </w:rPr>
            </w:pPr>
            <w:r w:rsidRPr="00E74CB8">
              <w:rPr>
                <w:rFonts w:cs="Arial"/>
              </w:rPr>
              <w:t>10.5 First observation</w:t>
            </w:r>
            <w:r w:rsidRPr="00E74CB8">
              <w:rPr>
                <w:rFonts w:cs="Arial"/>
              </w:rPr>
              <w:tab/>
            </w:r>
          </w:p>
        </w:tc>
        <w:tc>
          <w:tcPr>
            <w:tcW w:w="5919" w:type="dxa"/>
          </w:tcPr>
          <w:p w:rsidR="00760D6D" w:rsidRPr="00E74CB8" w:rsidRDefault="00760D6D" w:rsidP="008F6A1D">
            <w:pPr>
              <w:rPr>
                <w:rFonts w:cs="Arial"/>
              </w:rPr>
            </w:pPr>
            <w:r w:rsidRPr="00E74CB8">
              <w:t>1-4 dpi</w:t>
            </w:r>
          </w:p>
        </w:tc>
      </w:tr>
      <w:tr w:rsidR="00760D6D" w:rsidRPr="00F940D0" w:rsidTr="008F6A1D">
        <w:tc>
          <w:tcPr>
            <w:tcW w:w="3936" w:type="dxa"/>
          </w:tcPr>
          <w:p w:rsidR="00760D6D" w:rsidRPr="00E74CB8" w:rsidRDefault="00760D6D" w:rsidP="008F6A1D">
            <w:pPr>
              <w:tabs>
                <w:tab w:val="left" w:leader="dot" w:pos="3720"/>
              </w:tabs>
              <w:rPr>
                <w:rFonts w:cs="Arial"/>
              </w:rPr>
            </w:pPr>
            <w:r w:rsidRPr="00E74CB8">
              <w:rPr>
                <w:rFonts w:cs="Arial"/>
              </w:rPr>
              <w:t>*10.6 Final observation</w:t>
            </w:r>
            <w:r w:rsidRPr="00E74CB8">
              <w:rPr>
                <w:rFonts w:cs="Arial"/>
              </w:rPr>
              <w:tab/>
            </w:r>
          </w:p>
        </w:tc>
        <w:tc>
          <w:tcPr>
            <w:tcW w:w="5919" w:type="dxa"/>
          </w:tcPr>
          <w:p w:rsidR="00760D6D" w:rsidRPr="00E74CB8" w:rsidRDefault="00760D6D" w:rsidP="008F6A1D">
            <w:pPr>
              <w:rPr>
                <w:rFonts w:cs="Arial"/>
              </w:rPr>
            </w:pPr>
            <w:r w:rsidRPr="00E74CB8">
              <w:t>5- 10 dpi</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 Observations</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11.1 Method</w:t>
            </w:r>
            <w:r w:rsidRPr="00F940D0">
              <w:rPr>
                <w:rFonts w:cs="Arial"/>
              </w:rPr>
              <w:tab/>
            </w:r>
          </w:p>
        </w:tc>
        <w:tc>
          <w:tcPr>
            <w:tcW w:w="5919" w:type="dxa"/>
          </w:tcPr>
          <w:p w:rsidR="00760D6D" w:rsidRPr="00F940D0" w:rsidRDefault="00760D6D" w:rsidP="008F6A1D">
            <w:pPr>
              <w:rPr>
                <w:rFonts w:cs="Arial"/>
              </w:rPr>
            </w:pPr>
            <w:r>
              <w:rPr>
                <w:rFonts w:eastAsia="Calibri"/>
                <w:bCs/>
              </w:rPr>
              <w:t>v</w:t>
            </w:r>
            <w:r w:rsidRPr="00953E9C">
              <w:rPr>
                <w:rFonts w:eastAsia="Calibri"/>
                <w:bCs/>
              </w:rPr>
              <w:t>isual</w:t>
            </w:r>
            <w:r w:rsidRPr="00EA363E">
              <w:rPr>
                <w:rFonts w:eastAsia="Arial Unicode MS" w:cs="Arial"/>
                <w:lang w:eastAsia="nl-NL"/>
              </w:rPr>
              <w:t xml:space="preserve">, </w:t>
            </w:r>
            <w:r>
              <w:rPr>
                <w:rFonts w:eastAsia="Arial Unicode MS" w:cs="Arial"/>
                <w:lang w:eastAsia="nl-NL"/>
              </w:rPr>
              <w:t xml:space="preserve">to </w:t>
            </w:r>
            <w:r w:rsidRPr="00953E9C">
              <w:rPr>
                <w:rFonts w:eastAsia="Arial Unicode MS" w:cs="Arial"/>
                <w:lang w:eastAsia="nl-NL"/>
              </w:rPr>
              <w:t>c</w:t>
            </w:r>
            <w:r w:rsidRPr="00EA363E">
              <w:rPr>
                <w:rFonts w:eastAsia="Arial Unicode MS"/>
                <w:lang w:eastAsia="nl-NL"/>
              </w:rPr>
              <w:t>ompare with standards</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11.2 Observation scale</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ind w:left="284"/>
              <w:rPr>
                <w:rFonts w:cs="Arial"/>
              </w:rPr>
            </w:pPr>
            <w:r w:rsidRPr="000D5004">
              <w:t>[1] susceptible</w:t>
            </w:r>
            <w:r w:rsidR="005D0E30">
              <w:t xml:space="preserve">: </w:t>
            </w:r>
            <w:proofErr w:type="spellStart"/>
            <w:r w:rsidR="005D0E30">
              <w:rPr>
                <w:rFonts w:eastAsia="Calibri"/>
                <w:bCs/>
              </w:rPr>
              <w:t>Védrantais</w:t>
            </w:r>
            <w:proofErr w:type="spellEnd"/>
            <w:r>
              <w:tab/>
            </w:r>
          </w:p>
        </w:tc>
        <w:tc>
          <w:tcPr>
            <w:tcW w:w="5919" w:type="dxa"/>
          </w:tcPr>
          <w:p w:rsidR="00760D6D" w:rsidRPr="00F940D0" w:rsidRDefault="00760D6D" w:rsidP="008F6A1D">
            <w:pPr>
              <w:jc w:val="left"/>
              <w:rPr>
                <w:rFonts w:cs="Arial"/>
              </w:rPr>
            </w:pPr>
            <w:r w:rsidRPr="00953E9C">
              <w:t xml:space="preserve">9 or 10 adult aphids per plant; </w:t>
            </w:r>
            <w:r w:rsidRPr="00C13F46">
              <w:rPr>
                <w:highlight w:val="lightGray"/>
              </w:rPr>
              <w:t>larvae</w:t>
            </w:r>
            <w:r w:rsidRPr="00EA363E">
              <w:t xml:space="preserve"> frequent</w:t>
            </w:r>
            <w:r>
              <w:t xml:space="preserve">, </w:t>
            </w:r>
            <w:r w:rsidRPr="00C13F46">
              <w:rPr>
                <w:color w:val="333333"/>
                <w:highlight w:val="lightGray"/>
                <w:lang w:val="en" w:eastAsia="fr-FR"/>
              </w:rPr>
              <w:t>plants covered with aphids</w:t>
            </w:r>
            <w:r>
              <w:rPr>
                <w:color w:val="333333"/>
                <w:highlight w:val="lightGray"/>
                <w:lang w:val="en" w:eastAsia="fr-FR"/>
              </w:rPr>
              <w:t xml:space="preserve">, </w:t>
            </w:r>
            <w:r w:rsidRPr="00C13F46">
              <w:rPr>
                <w:color w:val="333333"/>
                <w:highlight w:val="lightGray"/>
                <w:lang w:val="en" w:eastAsia="fr-FR"/>
              </w:rPr>
              <w:t>shriveled leaves</w:t>
            </w:r>
          </w:p>
        </w:tc>
      </w:tr>
      <w:tr w:rsidR="00760D6D" w:rsidRPr="00F940D0" w:rsidTr="008F6A1D">
        <w:tc>
          <w:tcPr>
            <w:tcW w:w="3936" w:type="dxa"/>
          </w:tcPr>
          <w:p w:rsidR="00760D6D" w:rsidRPr="00F940D0" w:rsidRDefault="00760D6D" w:rsidP="008F6A1D">
            <w:pPr>
              <w:tabs>
                <w:tab w:val="left" w:leader="dot" w:pos="3720"/>
              </w:tabs>
              <w:ind w:left="284"/>
              <w:rPr>
                <w:rFonts w:cs="Arial"/>
              </w:rPr>
            </w:pPr>
            <w:r w:rsidRPr="00EA363E">
              <w:t>[</w:t>
            </w:r>
            <w:r>
              <w:t>9</w:t>
            </w:r>
            <w:r w:rsidRPr="00EA363E">
              <w:t xml:space="preserve">] </w:t>
            </w:r>
            <w:r>
              <w:t>r</w:t>
            </w:r>
            <w:r w:rsidRPr="00EA363E">
              <w:t>esistant</w:t>
            </w:r>
            <w:r w:rsidR="005D0E30">
              <w:t>:</w:t>
            </w:r>
            <w:r w:rsidR="005D0E30" w:rsidRPr="00EA363E">
              <w:rPr>
                <w:rFonts w:eastAsia="Calibri"/>
                <w:bCs/>
              </w:rPr>
              <w:t xml:space="preserve"> AR</w:t>
            </w:r>
            <w:r w:rsidR="005D0E30">
              <w:rPr>
                <w:rFonts w:eastAsia="Calibri"/>
                <w:bCs/>
              </w:rPr>
              <w:t xml:space="preserve"> </w:t>
            </w:r>
            <w:r w:rsidR="005D0E30" w:rsidRPr="00EA363E">
              <w:rPr>
                <w:rFonts w:eastAsia="Calibri"/>
                <w:bCs/>
              </w:rPr>
              <w:t>Top Mark,</w:t>
            </w:r>
            <w:r w:rsidR="005D0E30">
              <w:rPr>
                <w:rFonts w:eastAsia="Calibri"/>
                <w:bCs/>
              </w:rPr>
              <w:t xml:space="preserve"> </w:t>
            </w:r>
            <w:r w:rsidR="005D0E30" w:rsidRPr="00C13F46">
              <w:rPr>
                <w:rFonts w:eastAsia="Calibri"/>
                <w:bCs/>
                <w:highlight w:val="lightGray"/>
              </w:rPr>
              <w:t xml:space="preserve">AR </w:t>
            </w:r>
            <w:proofErr w:type="spellStart"/>
            <w:r w:rsidR="005D0E30" w:rsidRPr="00C13F46">
              <w:rPr>
                <w:rFonts w:eastAsia="Calibri"/>
                <w:bCs/>
                <w:highlight w:val="lightGray"/>
              </w:rPr>
              <w:t>Hale’s</w:t>
            </w:r>
            <w:proofErr w:type="spellEnd"/>
            <w:r w:rsidR="005D0E30" w:rsidRPr="00C13F46">
              <w:rPr>
                <w:rFonts w:eastAsia="Calibri"/>
                <w:bCs/>
                <w:highlight w:val="lightGray"/>
              </w:rPr>
              <w:t xml:space="preserve"> Best Jumbo</w:t>
            </w:r>
            <w:r w:rsidR="005D0E30">
              <w:rPr>
                <w:rFonts w:eastAsia="Calibri"/>
                <w:bCs/>
              </w:rPr>
              <w:t xml:space="preserve"> </w:t>
            </w:r>
            <w:r w:rsidR="005D0E30" w:rsidRPr="00C13F46">
              <w:rPr>
                <w:rFonts w:eastAsia="Calibri"/>
                <w:bCs/>
                <w:highlight w:val="lightGray"/>
              </w:rPr>
              <w:t>Virgos</w:t>
            </w:r>
            <w:r w:rsidR="005D0E30">
              <w:rPr>
                <w:rFonts w:eastAsia="Calibri"/>
                <w:bCs/>
              </w:rPr>
              <w:t xml:space="preserve">  </w:t>
            </w:r>
          </w:p>
        </w:tc>
        <w:tc>
          <w:tcPr>
            <w:tcW w:w="5919" w:type="dxa"/>
          </w:tcPr>
          <w:p w:rsidR="00760D6D" w:rsidRDefault="00760D6D" w:rsidP="008F6A1D">
            <w:pPr>
              <w:jc w:val="left"/>
            </w:pPr>
            <w:proofErr w:type="gramStart"/>
            <w:r w:rsidRPr="00953E9C">
              <w:t>less</w:t>
            </w:r>
            <w:proofErr w:type="gramEnd"/>
            <w:r w:rsidRPr="00953E9C">
              <w:t xml:space="preserve"> than 7 adult aphids per plant; </w:t>
            </w:r>
            <w:r w:rsidRPr="00C13F46">
              <w:rPr>
                <w:highlight w:val="lightGray"/>
              </w:rPr>
              <w:t>larvae</w:t>
            </w:r>
            <w:r w:rsidRPr="00EA363E">
              <w:t xml:space="preserve"> rare.</w:t>
            </w:r>
          </w:p>
          <w:p w:rsidR="00760D6D" w:rsidRPr="00F940D0" w:rsidRDefault="00760D6D" w:rsidP="002C0C7F">
            <w:pPr>
              <w:tabs>
                <w:tab w:val="left" w:leader="dot" w:pos="567"/>
              </w:tabs>
              <w:jc w:val="left"/>
              <w:rPr>
                <w:rFonts w:cs="Arial"/>
              </w:rPr>
            </w:pPr>
            <w:r w:rsidRPr="00C13F46">
              <w:rPr>
                <w:highlight w:val="lightGray"/>
              </w:rPr>
              <w:t xml:space="preserve">Remark: counting is not </w:t>
            </w:r>
            <w:proofErr w:type="gramStart"/>
            <w:r w:rsidRPr="00C13F46">
              <w:rPr>
                <w:highlight w:val="lightGray"/>
              </w:rPr>
              <w:t>compulsory,</w:t>
            </w:r>
            <w:proofErr w:type="gramEnd"/>
            <w:r w:rsidRPr="00C13F46">
              <w:rPr>
                <w:highlight w:val="lightGray"/>
              </w:rPr>
              <w:t xml:space="preserve"> it can be a visual asse</w:t>
            </w:r>
            <w:r>
              <w:rPr>
                <w:highlight w:val="lightGray"/>
              </w:rPr>
              <w:t>ss</w:t>
            </w:r>
            <w:r w:rsidRPr="00C13F46">
              <w:rPr>
                <w:highlight w:val="lightGray"/>
              </w:rPr>
              <w:t xml:space="preserve">ment </w:t>
            </w:r>
            <w:r>
              <w:rPr>
                <w:highlight w:val="lightGray"/>
              </w:rPr>
              <w:t xml:space="preserve">of </w:t>
            </w:r>
            <w:r w:rsidRPr="00C13F46">
              <w:rPr>
                <w:highlight w:val="lightGray"/>
              </w:rPr>
              <w:t xml:space="preserve">the </w:t>
            </w:r>
            <w:r>
              <w:rPr>
                <w:highlight w:val="lightGray"/>
              </w:rPr>
              <w:t xml:space="preserve">respective </w:t>
            </w:r>
            <w:r w:rsidRPr="00C13F46">
              <w:rPr>
                <w:highlight w:val="lightGray"/>
              </w:rPr>
              <w:t>level of colonization</w:t>
            </w:r>
            <w:r>
              <w:rPr>
                <w:highlight w:val="lightGray"/>
              </w:rPr>
              <w:t>.</w:t>
            </w:r>
            <w:r w:rsidRPr="00C13F46">
              <w:rPr>
                <w:highlight w:val="lightGray"/>
              </w:rPr>
              <w:t xml:space="preserve"> </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11.3 Validation of test</w:t>
            </w:r>
            <w:r w:rsidRPr="00F940D0">
              <w:rPr>
                <w:rFonts w:cs="Arial"/>
              </w:rPr>
              <w:tab/>
            </w:r>
          </w:p>
        </w:tc>
        <w:tc>
          <w:tcPr>
            <w:tcW w:w="5919" w:type="dxa"/>
          </w:tcPr>
          <w:p w:rsidR="00760D6D" w:rsidRPr="00F940D0" w:rsidRDefault="00760D6D" w:rsidP="008F6A1D">
            <w:pPr>
              <w:autoSpaceDE w:val="0"/>
              <w:autoSpaceDN w:val="0"/>
              <w:adjustRightInd w:val="0"/>
              <w:ind w:left="33"/>
              <w:jc w:val="left"/>
              <w:rPr>
                <w:rFonts w:cs="Arial"/>
              </w:rPr>
            </w:pPr>
            <w:r w:rsidRPr="00953E9C">
              <w:rPr>
                <w:rFonts w:eastAsia="Calibri"/>
                <w:bCs/>
              </w:rPr>
              <w:t>on standards</w:t>
            </w:r>
          </w:p>
        </w:tc>
      </w:tr>
      <w:tr w:rsidR="00760D6D" w:rsidRPr="00F940D0" w:rsidTr="008F6A1D">
        <w:tc>
          <w:tcPr>
            <w:tcW w:w="3936" w:type="dxa"/>
          </w:tcPr>
          <w:p w:rsidR="00760D6D" w:rsidRPr="00F940D0" w:rsidRDefault="00760D6D" w:rsidP="008F6A1D">
            <w:pPr>
              <w:tabs>
                <w:tab w:val="left" w:leader="dot" w:pos="3720"/>
              </w:tabs>
              <w:rPr>
                <w:rFonts w:cs="Arial"/>
              </w:rPr>
            </w:pPr>
            <w:r>
              <w:rPr>
                <w:rFonts w:cs="Arial"/>
              </w:rPr>
              <w:t>11.4 Off-types</w:t>
            </w:r>
          </w:p>
        </w:tc>
        <w:tc>
          <w:tcPr>
            <w:tcW w:w="5919" w:type="dxa"/>
          </w:tcPr>
          <w:p w:rsidR="00760D6D" w:rsidRPr="00F940D0" w:rsidRDefault="00760D6D" w:rsidP="008F6A1D">
            <w:pPr>
              <w:rPr>
                <w:rFonts w:cs="Arial"/>
              </w:rPr>
            </w:pPr>
          </w:p>
        </w:tc>
      </w:tr>
      <w:tr w:rsidR="00760D6D" w:rsidRPr="00F940D0" w:rsidTr="008F6A1D">
        <w:tc>
          <w:tcPr>
            <w:tcW w:w="3936" w:type="dxa"/>
          </w:tcPr>
          <w:p w:rsidR="00760D6D" w:rsidRPr="00F940D0" w:rsidRDefault="00760D6D" w:rsidP="008F6A1D">
            <w:pPr>
              <w:tabs>
                <w:tab w:val="left" w:leader="dot" w:pos="3720"/>
              </w:tabs>
              <w:ind w:left="426" w:hanging="426"/>
              <w:jc w:val="left"/>
              <w:rPr>
                <w:rFonts w:cs="Arial"/>
              </w:rPr>
            </w:pPr>
            <w:r w:rsidRPr="00F940D0">
              <w:rPr>
                <w:rFonts w:cs="Arial"/>
              </w:rPr>
              <w:t xml:space="preserve">12. Interpretation of data in terms of </w:t>
            </w:r>
            <w:r w:rsidRPr="00F940D0">
              <w:rPr>
                <w:rFonts w:cs="Arial"/>
              </w:rPr>
              <w:tab/>
            </w:r>
            <w:r w:rsidRPr="00F940D0">
              <w:rPr>
                <w:rFonts w:cs="Arial"/>
              </w:rPr>
              <w:br/>
              <w:t>UPOV characteristic states</w:t>
            </w:r>
          </w:p>
        </w:tc>
        <w:tc>
          <w:tcPr>
            <w:tcW w:w="5919" w:type="dxa"/>
          </w:tcPr>
          <w:p w:rsidR="00760D6D" w:rsidRPr="00F940D0" w:rsidRDefault="00760D6D" w:rsidP="008F6A1D">
            <w:pPr>
              <w:rPr>
                <w:rFonts w:cs="Arial"/>
              </w:rPr>
            </w:pPr>
            <w:r w:rsidRPr="00EA363E">
              <w:rPr>
                <w:rFonts w:eastAsia="Calibri"/>
                <w:bCs/>
              </w:rPr>
              <w:t>QL</w:t>
            </w:r>
          </w:p>
        </w:tc>
      </w:tr>
      <w:tr w:rsidR="00760D6D" w:rsidRPr="00F940D0" w:rsidTr="008F6A1D">
        <w:tc>
          <w:tcPr>
            <w:tcW w:w="3936" w:type="dxa"/>
          </w:tcPr>
          <w:p w:rsidR="00760D6D" w:rsidRPr="00F940D0" w:rsidRDefault="00760D6D" w:rsidP="008F6A1D">
            <w:pPr>
              <w:tabs>
                <w:tab w:val="left" w:leader="dot" w:pos="3720"/>
              </w:tabs>
              <w:rPr>
                <w:rFonts w:cs="Arial"/>
              </w:rPr>
            </w:pPr>
            <w:r w:rsidRPr="00F940D0">
              <w:rPr>
                <w:rFonts w:cs="Arial"/>
              </w:rPr>
              <w:t>13. Critical control points</w:t>
            </w:r>
            <w:r w:rsidRPr="00F940D0">
              <w:rPr>
                <w:rFonts w:cs="Arial"/>
              </w:rPr>
              <w:tab/>
            </w:r>
          </w:p>
        </w:tc>
        <w:tc>
          <w:tcPr>
            <w:tcW w:w="5919" w:type="dxa"/>
          </w:tcPr>
          <w:p w:rsidR="00760D6D" w:rsidRDefault="00760D6D" w:rsidP="008F6A1D">
            <w:pPr>
              <w:ind w:left="33"/>
              <w:jc w:val="left"/>
            </w:pPr>
            <w:proofErr w:type="gramStart"/>
            <w:r w:rsidRPr="00EA363E">
              <w:t>low</w:t>
            </w:r>
            <w:proofErr w:type="gramEnd"/>
            <w:r w:rsidRPr="00EA363E">
              <w:t xml:space="preserve"> aphid density to avoid having too many winged types. “Synchronous”-type breeding in order to have only aphids of the same age and, therefore, at the same growing stage on a plant</w:t>
            </w:r>
            <w:r w:rsidRPr="00953E9C">
              <w:t>.</w:t>
            </w:r>
          </w:p>
          <w:p w:rsidR="00760D6D" w:rsidRPr="00F940D0" w:rsidRDefault="00760D6D" w:rsidP="008F6A1D">
            <w:pPr>
              <w:ind w:left="33"/>
              <w:jc w:val="left"/>
              <w:rPr>
                <w:rFonts w:cs="Arial"/>
              </w:rPr>
            </w:pPr>
            <w:r w:rsidRPr="00C13F46">
              <w:rPr>
                <w:highlight w:val="lightGray"/>
                <w:lang w:eastAsia="nl-NL"/>
              </w:rPr>
              <w:t xml:space="preserve">Normally </w:t>
            </w:r>
            <w:r w:rsidRPr="00C13F46">
              <w:rPr>
                <w:i/>
                <w:highlight w:val="lightGray"/>
                <w:lang w:eastAsia="nl-NL"/>
              </w:rPr>
              <w:t xml:space="preserve">Aphis </w:t>
            </w:r>
            <w:proofErr w:type="spellStart"/>
            <w:r w:rsidRPr="00C13F46">
              <w:rPr>
                <w:i/>
                <w:highlight w:val="lightGray"/>
                <w:lang w:eastAsia="nl-NL"/>
              </w:rPr>
              <w:t>gossypii</w:t>
            </w:r>
            <w:proofErr w:type="spellEnd"/>
            <w:r w:rsidRPr="00C13F46">
              <w:rPr>
                <w:highlight w:val="lightGray"/>
                <w:lang w:eastAsia="nl-NL"/>
              </w:rPr>
              <w:t xml:space="preserve"> is viviparous, but sometimes (</w:t>
            </w:r>
            <w:r>
              <w:rPr>
                <w:highlight w:val="lightGray"/>
                <w:lang w:eastAsia="nl-NL"/>
              </w:rPr>
              <w:t xml:space="preserve">autumn, </w:t>
            </w:r>
            <w:r w:rsidRPr="00C13F46">
              <w:rPr>
                <w:highlight w:val="lightGray"/>
                <w:lang w:eastAsia="nl-NL"/>
              </w:rPr>
              <w:t>on particular crops) may produce eggs.</w:t>
            </w:r>
          </w:p>
        </w:tc>
      </w:tr>
    </w:tbl>
    <w:p w:rsidR="00760D6D" w:rsidRDefault="00760D6D" w:rsidP="006E6A7B">
      <w:pPr>
        <w:rPr>
          <w:i/>
        </w:rPr>
      </w:pPr>
    </w:p>
    <w:p w:rsidR="00760D6D" w:rsidRDefault="00760D6D" w:rsidP="006E6A7B">
      <w:pPr>
        <w:rPr>
          <w:i/>
        </w:rPr>
      </w:pPr>
    </w:p>
    <w:p w:rsidR="006E6A7B" w:rsidRPr="00A24CA4" w:rsidRDefault="006E6A7B" w:rsidP="002C0C7F">
      <w:pPr>
        <w:keepNext/>
        <w:rPr>
          <w:i/>
        </w:rPr>
      </w:pPr>
      <w:r w:rsidRPr="00A24CA4">
        <w:rPr>
          <w:i/>
        </w:rPr>
        <w:lastRenderedPageBreak/>
        <w:t>Current wording:</w:t>
      </w:r>
    </w:p>
    <w:p w:rsidR="006E6A7B" w:rsidRDefault="006E6A7B" w:rsidP="002C0C7F">
      <w:pPr>
        <w:keepNext/>
        <w:rPr>
          <w:u w:val="single"/>
        </w:rPr>
      </w:pPr>
    </w:p>
    <w:p w:rsidR="00A24CA4" w:rsidRDefault="00A24CA4" w:rsidP="00A24CA4">
      <w:pPr>
        <w:rPr>
          <w:u w:val="single"/>
        </w:rPr>
      </w:pPr>
      <w:proofErr w:type="gramStart"/>
      <w:r>
        <w:rPr>
          <w:u w:val="single"/>
        </w:rPr>
        <w:t>Ad.</w:t>
      </w:r>
      <w:proofErr w:type="gramEnd"/>
      <w:r>
        <w:rPr>
          <w:u w:val="single"/>
        </w:rPr>
        <w:t xml:space="preserve"> 73:  Resistance to Zucchini Yellow Mosaic Virus (ZYMV), race F </w:t>
      </w:r>
    </w:p>
    <w:p w:rsidR="00A24CA4" w:rsidRDefault="00A24CA4" w:rsidP="00A24CA4">
      <w:pPr>
        <w:rPr>
          <w:sz w:val="22"/>
        </w:rPr>
      </w:pPr>
    </w:p>
    <w:p w:rsidR="00A24CA4" w:rsidRDefault="00A24CA4" w:rsidP="00A24CA4">
      <w:r>
        <w:t>A.</w:t>
      </w:r>
      <w:r>
        <w:tab/>
        <w:t>INOCULUM</w:t>
      </w:r>
    </w:p>
    <w:p w:rsidR="00A24CA4" w:rsidRDefault="00A24CA4" w:rsidP="00A24CA4">
      <w:pPr>
        <w:rPr>
          <w:u w:val="single"/>
        </w:rPr>
      </w:pPr>
    </w:p>
    <w:p w:rsidR="00A24CA4" w:rsidRDefault="00A24CA4" w:rsidP="00A24CA4">
      <w:pPr>
        <w:rPr>
          <w:u w:val="single"/>
        </w:rPr>
      </w:pPr>
      <w:r>
        <w:rPr>
          <w:u w:val="single"/>
        </w:rPr>
        <w:t>Maintenance of strain</w:t>
      </w:r>
    </w:p>
    <w:p w:rsidR="00A24CA4" w:rsidRDefault="00A24CA4" w:rsidP="00A24CA4">
      <w:pPr>
        <w:ind w:left="4320" w:hanging="4320"/>
        <w:rPr>
          <w:sz w:val="22"/>
          <w:u w:val="single"/>
        </w:rPr>
      </w:pPr>
    </w:p>
    <w:p w:rsidR="00A24CA4" w:rsidRDefault="00A24CA4" w:rsidP="00A24CA4">
      <w:pPr>
        <w:ind w:left="4320" w:hanging="3611"/>
      </w:pPr>
      <w:r>
        <w:t xml:space="preserve">Maintenance:  </w:t>
      </w:r>
      <w:r>
        <w:tab/>
        <w:t>5</w:t>
      </w:r>
      <w:r>
        <w:rPr>
          <w:vertAlign w:val="superscript"/>
        </w:rPr>
        <w:t>o</w:t>
      </w:r>
      <w:r>
        <w:t>C and kept dry using anhydrous calcium chloride</w:t>
      </w:r>
    </w:p>
    <w:p w:rsidR="00A24CA4" w:rsidRDefault="00A24CA4" w:rsidP="00A24CA4">
      <w:pPr>
        <w:ind w:left="4320" w:hanging="3611"/>
        <w:rPr>
          <w:sz w:val="16"/>
        </w:rPr>
      </w:pPr>
      <w:r>
        <w:t>Special conditions:</w:t>
      </w:r>
      <w:r>
        <w:tab/>
        <w:t>pre-multiplication of the virus on non-wilting variety (</w:t>
      </w:r>
      <w:proofErr w:type="spellStart"/>
      <w:r>
        <w:t>Védrantais</w:t>
      </w:r>
      <w:proofErr w:type="spellEnd"/>
      <w:r>
        <w:t>) prior to testing</w:t>
      </w:r>
    </w:p>
    <w:p w:rsidR="00A24CA4" w:rsidRPr="00A24CA4" w:rsidRDefault="00A24CA4" w:rsidP="00A24CA4">
      <w:pPr>
        <w:ind w:left="4320" w:hanging="4320"/>
        <w:rPr>
          <w:rFonts w:cs="Arial"/>
          <w:u w:val="single"/>
        </w:rPr>
      </w:pPr>
    </w:p>
    <w:p w:rsidR="00A24CA4" w:rsidRPr="00A24CA4" w:rsidRDefault="00A24CA4" w:rsidP="00A24CA4">
      <w:pPr>
        <w:pStyle w:val="Normaltg"/>
        <w:tabs>
          <w:tab w:val="clear" w:pos="709"/>
          <w:tab w:val="clear" w:pos="1418"/>
        </w:tabs>
        <w:rPr>
          <w:rFonts w:ascii="Arial" w:hAnsi="Arial" w:cs="Arial"/>
          <w:sz w:val="20"/>
          <w:lang w:val="en-GB"/>
        </w:rPr>
      </w:pPr>
      <w:r w:rsidRPr="00A24CA4">
        <w:rPr>
          <w:rFonts w:ascii="Arial" w:hAnsi="Arial" w:cs="Arial"/>
          <w:sz w:val="20"/>
          <w:lang w:val="en-GB"/>
        </w:rPr>
        <w:t>B.</w:t>
      </w:r>
      <w:r w:rsidRPr="00A24CA4">
        <w:rPr>
          <w:rFonts w:ascii="Arial" w:hAnsi="Arial" w:cs="Arial"/>
          <w:sz w:val="20"/>
          <w:lang w:val="en-GB"/>
        </w:rPr>
        <w:tab/>
        <w:t>INOCULATION AND INCUBATION</w:t>
      </w:r>
    </w:p>
    <w:p w:rsidR="00A24CA4" w:rsidRPr="00A24CA4" w:rsidRDefault="00A24CA4" w:rsidP="00A24CA4">
      <w:pPr>
        <w:ind w:left="4320" w:hanging="4320"/>
        <w:rPr>
          <w:rFonts w:cs="Arial"/>
          <w:u w:val="single"/>
        </w:rPr>
      </w:pPr>
    </w:p>
    <w:p w:rsidR="00A24CA4" w:rsidRDefault="00A24CA4" w:rsidP="00A24CA4">
      <w:pPr>
        <w:ind w:left="4320" w:hanging="4320"/>
        <w:rPr>
          <w:u w:val="single"/>
        </w:rPr>
      </w:pPr>
      <w:r>
        <w:rPr>
          <w:u w:val="single"/>
        </w:rPr>
        <w:t>Conduct of the test</w:t>
      </w:r>
    </w:p>
    <w:p w:rsidR="00A24CA4" w:rsidRDefault="00A24CA4" w:rsidP="00A24CA4">
      <w:pPr>
        <w:ind w:left="4320" w:hanging="4320"/>
        <w:rPr>
          <w:sz w:val="16"/>
        </w:rPr>
      </w:pPr>
    </w:p>
    <w:p w:rsidR="00A24CA4" w:rsidRDefault="00A24CA4" w:rsidP="00A24CA4">
      <w:pPr>
        <w:ind w:left="4320" w:hanging="3611"/>
      </w:pPr>
      <w:r>
        <w:t>Plant stage:</w:t>
      </w:r>
      <w:r>
        <w:tab/>
        <w:t>1st emergent leaf</w:t>
      </w:r>
    </w:p>
    <w:p w:rsidR="00A24CA4" w:rsidRDefault="00A24CA4" w:rsidP="00A24CA4">
      <w:pPr>
        <w:ind w:left="4320" w:hanging="3611"/>
      </w:pPr>
      <w:r>
        <w:t>Temperature:</w:t>
      </w:r>
      <w:r>
        <w:tab/>
        <w:t>25</w:t>
      </w:r>
      <w:r>
        <w:rPr>
          <w:vertAlign w:val="superscript"/>
        </w:rPr>
        <w:t>o</w:t>
      </w:r>
      <w:r>
        <w:t>C during day, 18</w:t>
      </w:r>
      <w:r>
        <w:rPr>
          <w:vertAlign w:val="superscript"/>
        </w:rPr>
        <w:t>o</w:t>
      </w:r>
      <w:r>
        <w:t xml:space="preserve">C during night </w:t>
      </w:r>
    </w:p>
    <w:p w:rsidR="00A24CA4" w:rsidRDefault="00A24CA4" w:rsidP="00A24CA4">
      <w:pPr>
        <w:ind w:left="4320" w:hanging="3611"/>
      </w:pPr>
      <w:r>
        <w:t>Light:</w:t>
      </w:r>
      <w:r>
        <w:tab/>
        <w:t>12 hours per day</w:t>
      </w:r>
    </w:p>
    <w:p w:rsidR="00A24CA4" w:rsidRDefault="00A24CA4" w:rsidP="00A24CA4">
      <w:pPr>
        <w:ind w:left="4320" w:hanging="3611"/>
      </w:pPr>
      <w:r>
        <w:t>Manner of inoculation:</w:t>
      </w:r>
      <w:r>
        <w:tab/>
        <w:t>mechanical inoculation by rubbing of cotyledons with inoculum</w:t>
      </w:r>
    </w:p>
    <w:p w:rsidR="00A24CA4" w:rsidRDefault="00A24CA4" w:rsidP="00A24CA4">
      <w:pPr>
        <w:ind w:left="4320" w:hanging="3611"/>
      </w:pPr>
      <w:r>
        <w:t>Duration of test:</w:t>
      </w:r>
    </w:p>
    <w:p w:rsidR="00A24CA4" w:rsidRDefault="00A24CA4" w:rsidP="00A24CA4">
      <w:pPr>
        <w:ind w:left="4320" w:hanging="3611"/>
      </w:pPr>
      <w:r>
        <w:t xml:space="preserve">-   </w:t>
      </w:r>
      <w:proofErr w:type="gramStart"/>
      <w:r>
        <w:t>from</w:t>
      </w:r>
      <w:proofErr w:type="gramEnd"/>
      <w:r>
        <w:t xml:space="preserve"> sowing to inoculation:</w:t>
      </w:r>
      <w:r>
        <w:tab/>
        <w:t>15 days</w:t>
      </w:r>
    </w:p>
    <w:p w:rsidR="00A24CA4" w:rsidRPr="00DD6DB1" w:rsidRDefault="00A24CA4" w:rsidP="00A24CA4">
      <w:pPr>
        <w:ind w:left="4320" w:hanging="3611"/>
        <w:rPr>
          <w:rFonts w:cs="Arial"/>
        </w:rPr>
      </w:pPr>
      <w:r w:rsidRPr="00DD6DB1">
        <w:rPr>
          <w:rFonts w:cs="Arial"/>
        </w:rPr>
        <w:t xml:space="preserve">-   </w:t>
      </w:r>
      <w:proofErr w:type="gramStart"/>
      <w:r w:rsidRPr="00DD6DB1">
        <w:rPr>
          <w:rFonts w:cs="Arial"/>
        </w:rPr>
        <w:t>from</w:t>
      </w:r>
      <w:proofErr w:type="gramEnd"/>
      <w:r w:rsidRPr="00DD6DB1">
        <w:rPr>
          <w:rFonts w:cs="Arial"/>
        </w:rPr>
        <w:t xml:space="preserve"> inoculation to reading:</w:t>
      </w:r>
      <w:r w:rsidRPr="00DD6DB1">
        <w:rPr>
          <w:rFonts w:cs="Arial"/>
        </w:rPr>
        <w:tab/>
        <w:t>15 days</w:t>
      </w:r>
    </w:p>
    <w:p w:rsidR="00A24CA4" w:rsidRPr="00DD6DB1" w:rsidRDefault="00A24CA4" w:rsidP="00A24CA4">
      <w:pPr>
        <w:ind w:left="4320" w:hanging="3611"/>
        <w:rPr>
          <w:rFonts w:cs="Arial"/>
        </w:rPr>
      </w:pPr>
      <w:r w:rsidRPr="00DD6DB1">
        <w:rPr>
          <w:rFonts w:cs="Arial"/>
        </w:rPr>
        <w:t>Number of plants tested:</w:t>
      </w:r>
      <w:r w:rsidRPr="00DD6DB1">
        <w:rPr>
          <w:rFonts w:cs="Arial"/>
        </w:rPr>
        <w:tab/>
        <w:t>30</w:t>
      </w:r>
    </w:p>
    <w:p w:rsidR="00A24CA4" w:rsidRPr="00DD6DB1" w:rsidRDefault="00A24CA4" w:rsidP="00A24CA4">
      <w:pPr>
        <w:ind w:left="3828" w:hanging="3119"/>
        <w:rPr>
          <w:rFonts w:cs="Arial"/>
        </w:rPr>
      </w:pPr>
    </w:p>
    <w:p w:rsidR="00A24CA4" w:rsidRPr="00DD6DB1" w:rsidRDefault="00A24CA4" w:rsidP="00A24CA4">
      <w:pPr>
        <w:pStyle w:val="Normaltg"/>
        <w:tabs>
          <w:tab w:val="clear" w:pos="709"/>
          <w:tab w:val="clear" w:pos="1418"/>
        </w:tabs>
        <w:rPr>
          <w:rFonts w:ascii="Arial" w:hAnsi="Arial" w:cs="Arial"/>
          <w:sz w:val="20"/>
          <w:lang w:val="en-GB"/>
        </w:rPr>
      </w:pPr>
      <w:r w:rsidRPr="00DD6DB1">
        <w:rPr>
          <w:rFonts w:ascii="Arial" w:hAnsi="Arial" w:cs="Arial"/>
          <w:sz w:val="20"/>
          <w:lang w:val="en-GB"/>
        </w:rPr>
        <w:t>C.</w:t>
      </w:r>
      <w:r w:rsidRPr="00DD6DB1">
        <w:rPr>
          <w:rFonts w:ascii="Arial" w:hAnsi="Arial" w:cs="Arial"/>
          <w:sz w:val="20"/>
          <w:lang w:val="en-GB"/>
        </w:rPr>
        <w:tab/>
        <w:t>SYMPTOMS AND OBSERVATIONS</w:t>
      </w:r>
    </w:p>
    <w:p w:rsidR="00A24CA4" w:rsidRPr="00DD6DB1" w:rsidRDefault="00A24CA4" w:rsidP="00A24CA4">
      <w:pPr>
        <w:rPr>
          <w:rFonts w:cs="Arial"/>
          <w:i/>
        </w:rPr>
      </w:pPr>
    </w:p>
    <w:p w:rsidR="00A24CA4" w:rsidRPr="00DD6DB1" w:rsidRDefault="00A24CA4" w:rsidP="00A24CA4">
      <w:pPr>
        <w:ind w:left="4320" w:hanging="3611"/>
        <w:rPr>
          <w:rFonts w:cs="Arial"/>
        </w:rPr>
      </w:pPr>
      <w:r w:rsidRPr="00DD6DB1">
        <w:rPr>
          <w:rFonts w:cs="Arial"/>
        </w:rPr>
        <w:t>Reading difficulty:</w:t>
      </w:r>
      <w:r w:rsidRPr="00DD6DB1">
        <w:rPr>
          <w:rFonts w:cs="Arial"/>
        </w:rPr>
        <w:tab/>
        <w:t>- heterozygotes (</w:t>
      </w:r>
      <w:proofErr w:type="spellStart"/>
      <w:r w:rsidRPr="00DD6DB1">
        <w:rPr>
          <w:rFonts w:cs="Arial"/>
        </w:rPr>
        <w:t>Fn</w:t>
      </w:r>
      <w:proofErr w:type="spellEnd"/>
      <w:r w:rsidRPr="00DD6DB1">
        <w:rPr>
          <w:rFonts w:cs="Arial"/>
        </w:rPr>
        <w:t>/</w:t>
      </w:r>
      <w:proofErr w:type="spellStart"/>
      <w:r w:rsidRPr="00DD6DB1">
        <w:rPr>
          <w:rFonts w:cs="Arial"/>
        </w:rPr>
        <w:t>Fn</w:t>
      </w:r>
      <w:proofErr w:type="spellEnd"/>
      <w:r w:rsidRPr="00DD6DB1">
        <w:rPr>
          <w:rFonts w:cs="Arial"/>
        </w:rPr>
        <w:t>+) wither and die more slowly than homozygotes (</w:t>
      </w:r>
      <w:proofErr w:type="spellStart"/>
      <w:r w:rsidRPr="00DD6DB1">
        <w:rPr>
          <w:rFonts w:cs="Arial"/>
        </w:rPr>
        <w:t>Fn</w:t>
      </w:r>
      <w:proofErr w:type="spellEnd"/>
      <w:r w:rsidRPr="00DD6DB1">
        <w:rPr>
          <w:rFonts w:cs="Arial"/>
        </w:rPr>
        <w:t>/</w:t>
      </w:r>
      <w:proofErr w:type="spellStart"/>
      <w:r w:rsidRPr="00DD6DB1">
        <w:rPr>
          <w:rFonts w:cs="Arial"/>
        </w:rPr>
        <w:t>Fn</w:t>
      </w:r>
      <w:proofErr w:type="spellEnd"/>
      <w:r w:rsidRPr="00DD6DB1">
        <w:rPr>
          <w:rFonts w:cs="Arial"/>
        </w:rPr>
        <w:t>)</w:t>
      </w:r>
    </w:p>
    <w:p w:rsidR="00A24CA4" w:rsidRPr="00DD6DB1" w:rsidRDefault="00A24CA4" w:rsidP="00A24CA4">
      <w:pPr>
        <w:ind w:left="4320" w:hanging="3611"/>
        <w:rPr>
          <w:rFonts w:cs="Arial"/>
        </w:rPr>
      </w:pPr>
      <w:r w:rsidRPr="00DD6DB1">
        <w:rPr>
          <w:rFonts w:cs="Arial"/>
        </w:rPr>
        <w:tab/>
        <w:t xml:space="preserve">- use the F </w:t>
      </w:r>
      <w:proofErr w:type="spellStart"/>
      <w:r w:rsidRPr="00DD6DB1">
        <w:rPr>
          <w:rFonts w:cs="Arial"/>
        </w:rPr>
        <w:t>pathotype</w:t>
      </w:r>
      <w:proofErr w:type="spellEnd"/>
      <w:r w:rsidRPr="00DD6DB1">
        <w:rPr>
          <w:rFonts w:cs="Arial"/>
        </w:rPr>
        <w:t xml:space="preserve"> of ZYMV</w:t>
      </w:r>
    </w:p>
    <w:p w:rsidR="00A24CA4" w:rsidRPr="00DD6DB1" w:rsidRDefault="00A24CA4" w:rsidP="00A24CA4">
      <w:pPr>
        <w:ind w:left="4320" w:hanging="3611"/>
        <w:rPr>
          <w:rFonts w:cs="Arial"/>
        </w:rPr>
      </w:pPr>
      <w:r w:rsidRPr="00DD6DB1">
        <w:rPr>
          <w:rFonts w:cs="Arial"/>
        </w:rPr>
        <w:t>Example varieties:</w:t>
      </w:r>
    </w:p>
    <w:p w:rsidR="00A24CA4" w:rsidRPr="00DD6DB1" w:rsidRDefault="00A24CA4" w:rsidP="00A24CA4">
      <w:pPr>
        <w:ind w:left="4320" w:hanging="3611"/>
        <w:rPr>
          <w:rFonts w:cs="Arial"/>
        </w:rPr>
      </w:pPr>
    </w:p>
    <w:p w:rsidR="00A24CA4" w:rsidRPr="00DD6DB1" w:rsidRDefault="00A24CA4" w:rsidP="00A24CA4">
      <w:pPr>
        <w:ind w:left="4320" w:hanging="3611"/>
        <w:rPr>
          <w:rFonts w:cs="Arial"/>
        </w:rPr>
      </w:pPr>
      <w:proofErr w:type="spellStart"/>
      <w:r w:rsidRPr="00DD6DB1">
        <w:rPr>
          <w:rFonts w:cs="Arial"/>
        </w:rPr>
        <w:t>Védrantais</w:t>
      </w:r>
      <w:proofErr w:type="spellEnd"/>
      <w:r w:rsidRPr="00DD6DB1">
        <w:rPr>
          <w:rFonts w:cs="Arial"/>
        </w:rPr>
        <w:t xml:space="preserve"> (</w:t>
      </w:r>
      <w:proofErr w:type="spellStart"/>
      <w:r w:rsidRPr="00DD6DB1">
        <w:rPr>
          <w:rFonts w:cs="Arial"/>
        </w:rPr>
        <w:t>Fn</w:t>
      </w:r>
      <w:proofErr w:type="spellEnd"/>
      <w:r w:rsidRPr="00DD6DB1">
        <w:rPr>
          <w:rFonts w:cs="Arial"/>
        </w:rPr>
        <w:t>+/</w:t>
      </w:r>
      <w:proofErr w:type="spellStart"/>
      <w:r w:rsidRPr="00DD6DB1">
        <w:rPr>
          <w:rFonts w:cs="Arial"/>
        </w:rPr>
        <w:t>Fn</w:t>
      </w:r>
      <w:proofErr w:type="spellEnd"/>
      <w:r w:rsidRPr="00DD6DB1">
        <w:rPr>
          <w:rFonts w:cs="Arial"/>
        </w:rPr>
        <w:t>+):</w:t>
      </w:r>
      <w:r w:rsidRPr="00DD6DB1">
        <w:rPr>
          <w:rFonts w:cs="Arial"/>
        </w:rPr>
        <w:tab/>
        <w:t>mosaic (resistance present)</w:t>
      </w:r>
    </w:p>
    <w:p w:rsidR="00A24CA4" w:rsidRPr="00DD6DB1" w:rsidRDefault="00A24CA4" w:rsidP="00A24CA4">
      <w:pPr>
        <w:ind w:left="4320" w:hanging="3611"/>
        <w:rPr>
          <w:rFonts w:cs="Arial"/>
        </w:rPr>
      </w:pPr>
      <w:r w:rsidRPr="00DD6DB1">
        <w:rPr>
          <w:rFonts w:cs="Arial"/>
        </w:rPr>
        <w:t>Cantor (</w:t>
      </w:r>
      <w:proofErr w:type="spellStart"/>
      <w:r w:rsidRPr="00DD6DB1">
        <w:rPr>
          <w:rFonts w:cs="Arial"/>
        </w:rPr>
        <w:t>Fn</w:t>
      </w:r>
      <w:proofErr w:type="spellEnd"/>
      <w:r w:rsidRPr="00DD6DB1">
        <w:rPr>
          <w:rFonts w:cs="Arial"/>
        </w:rPr>
        <w:t>/</w:t>
      </w:r>
      <w:proofErr w:type="spellStart"/>
      <w:r w:rsidRPr="00DD6DB1">
        <w:rPr>
          <w:rFonts w:cs="Arial"/>
        </w:rPr>
        <w:t>Fn</w:t>
      </w:r>
      <w:proofErr w:type="spellEnd"/>
      <w:r w:rsidRPr="00DD6DB1">
        <w:rPr>
          <w:rFonts w:cs="Arial"/>
        </w:rPr>
        <w:t>+):</w:t>
      </w:r>
      <w:r w:rsidRPr="00DD6DB1">
        <w:rPr>
          <w:rFonts w:cs="Arial"/>
        </w:rPr>
        <w:tab/>
        <w:t>slower necrosis with wilting (resistance absent)</w:t>
      </w:r>
    </w:p>
    <w:p w:rsidR="00A24CA4" w:rsidRPr="00DD6DB1" w:rsidRDefault="00A24CA4" w:rsidP="00A24CA4">
      <w:pPr>
        <w:ind w:left="4320" w:hanging="3611"/>
        <w:rPr>
          <w:rFonts w:cs="Arial"/>
        </w:rPr>
      </w:pPr>
      <w:proofErr w:type="spellStart"/>
      <w:r w:rsidRPr="00DD6DB1">
        <w:rPr>
          <w:rFonts w:cs="Arial"/>
        </w:rPr>
        <w:t>Doublon</w:t>
      </w:r>
      <w:proofErr w:type="spellEnd"/>
      <w:r w:rsidRPr="00DD6DB1">
        <w:rPr>
          <w:rFonts w:cs="Arial"/>
        </w:rPr>
        <w:t xml:space="preserve"> (</w:t>
      </w:r>
      <w:proofErr w:type="spellStart"/>
      <w:r w:rsidRPr="00DD6DB1">
        <w:rPr>
          <w:rFonts w:cs="Arial"/>
        </w:rPr>
        <w:t>Fn</w:t>
      </w:r>
      <w:proofErr w:type="spellEnd"/>
      <w:r w:rsidRPr="00DD6DB1">
        <w:rPr>
          <w:rFonts w:cs="Arial"/>
        </w:rPr>
        <w:t>/</w:t>
      </w:r>
      <w:proofErr w:type="spellStart"/>
      <w:r w:rsidRPr="00DD6DB1">
        <w:rPr>
          <w:rFonts w:cs="Arial"/>
        </w:rPr>
        <w:t>Fn</w:t>
      </w:r>
      <w:proofErr w:type="spellEnd"/>
      <w:r w:rsidRPr="00DD6DB1">
        <w:rPr>
          <w:rFonts w:cs="Arial"/>
        </w:rPr>
        <w:t xml:space="preserve">):       </w:t>
      </w:r>
      <w:r w:rsidRPr="00DD6DB1">
        <w:rPr>
          <w:rFonts w:cs="Arial"/>
        </w:rPr>
        <w:tab/>
        <w:t>necrosis with wilting (resistance absent)</w:t>
      </w:r>
    </w:p>
    <w:p w:rsidR="00A24CA4" w:rsidRDefault="00A24CA4" w:rsidP="00A24CA4"/>
    <w:p w:rsidR="00A24CA4" w:rsidRDefault="00A24CA4" w:rsidP="00A24CA4"/>
    <w:p w:rsidR="00A24CA4" w:rsidRDefault="00A24CA4">
      <w:pPr>
        <w:jc w:val="left"/>
        <w:rPr>
          <w:u w:val="single"/>
        </w:rPr>
      </w:pPr>
      <w:r>
        <w:rPr>
          <w:u w:val="single"/>
        </w:rPr>
        <w:br w:type="page"/>
      </w:r>
    </w:p>
    <w:p w:rsidR="00453BAC" w:rsidRDefault="00453BAC" w:rsidP="00453BAC">
      <w:pPr>
        <w:rPr>
          <w:i/>
        </w:rPr>
      </w:pPr>
      <w:r>
        <w:rPr>
          <w:i/>
        </w:rPr>
        <w:lastRenderedPageBreak/>
        <w:t>Proposed new wording:</w:t>
      </w:r>
    </w:p>
    <w:p w:rsidR="00453BAC" w:rsidRDefault="00453BAC" w:rsidP="00453BAC">
      <w:pPr>
        <w:rPr>
          <w:i/>
        </w:rPr>
      </w:pPr>
    </w:p>
    <w:p w:rsidR="00453BAC" w:rsidRPr="00953E9C" w:rsidRDefault="00453BAC" w:rsidP="00453BAC">
      <w:pPr>
        <w:spacing w:after="200" w:line="276" w:lineRule="auto"/>
        <w:jc w:val="left"/>
      </w:pPr>
      <w:proofErr w:type="gramStart"/>
      <w:r w:rsidRPr="003378E4">
        <w:rPr>
          <w:u w:val="single"/>
        </w:rPr>
        <w:t>Ad.</w:t>
      </w:r>
      <w:proofErr w:type="gramEnd"/>
      <w:r w:rsidRPr="003378E4">
        <w:rPr>
          <w:u w:val="single"/>
        </w:rPr>
        <w:t xml:space="preserve"> 73:  Resistance to </w:t>
      </w:r>
      <w:r w:rsidRPr="003378E4">
        <w:rPr>
          <w:i/>
          <w:u w:val="single"/>
        </w:rPr>
        <w:t>Zucchini yellow mosaic virus</w:t>
      </w:r>
      <w:r w:rsidRPr="003378E4">
        <w:rPr>
          <w:u w:val="single"/>
        </w:rPr>
        <w:t xml:space="preserve"> (ZYMV), F strain</w:t>
      </w:r>
      <w:r w:rsidRPr="00417ECE">
        <w:rPr>
          <w:u w:val="single"/>
        </w:rPr>
        <w:t xml:space="preserve"> </w:t>
      </w:r>
    </w:p>
    <w:tbl>
      <w:tblPr>
        <w:tblW w:w="0" w:type="auto"/>
        <w:tblLook w:val="0000" w:firstRow="0" w:lastRow="0" w:firstColumn="0" w:lastColumn="0" w:noHBand="0" w:noVBand="0"/>
      </w:tblPr>
      <w:tblGrid>
        <w:gridCol w:w="3936"/>
        <w:gridCol w:w="5919"/>
      </w:tblGrid>
      <w:tr w:rsidR="00453BAC" w:rsidRPr="00453BAC" w:rsidTr="008F6A1D">
        <w:tc>
          <w:tcPr>
            <w:tcW w:w="3936" w:type="dxa"/>
          </w:tcPr>
          <w:p w:rsidR="00453BAC" w:rsidRPr="00453BAC" w:rsidRDefault="00453BAC" w:rsidP="008F6A1D">
            <w:pPr>
              <w:tabs>
                <w:tab w:val="left" w:leader="dot" w:pos="3720"/>
              </w:tabs>
              <w:ind w:left="567" w:right="-108" w:hanging="567"/>
              <w:rPr>
                <w:rFonts w:cs="Arial"/>
                <w:sz w:val="18"/>
                <w:szCs w:val="18"/>
              </w:rPr>
            </w:pPr>
            <w:r w:rsidRPr="00453BAC">
              <w:rPr>
                <w:rFonts w:cs="Arial"/>
                <w:sz w:val="18"/>
                <w:szCs w:val="18"/>
              </w:rPr>
              <w:t>1. Pathogen</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i/>
                <w:sz w:val="18"/>
                <w:szCs w:val="18"/>
              </w:rPr>
              <w:t>Zucchini yellow mosaic virus</w:t>
            </w:r>
            <w:r w:rsidRPr="00453BAC">
              <w:rPr>
                <w:sz w:val="18"/>
                <w:szCs w:val="18"/>
              </w:rPr>
              <w:t xml:space="preserve"> (ZYMV)</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2. Quarantine status</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no</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3. Host species</w:t>
            </w:r>
            <w:r w:rsidRPr="00453BAC">
              <w:rPr>
                <w:rFonts w:cs="Arial"/>
                <w:sz w:val="18"/>
                <w:szCs w:val="18"/>
              </w:rPr>
              <w:tab/>
            </w:r>
          </w:p>
        </w:tc>
        <w:tc>
          <w:tcPr>
            <w:tcW w:w="5919" w:type="dxa"/>
          </w:tcPr>
          <w:p w:rsidR="00453BAC" w:rsidRPr="00453BAC" w:rsidRDefault="00453BAC" w:rsidP="008F6A1D">
            <w:pPr>
              <w:rPr>
                <w:rFonts w:cs="Arial"/>
                <w:sz w:val="18"/>
                <w:szCs w:val="18"/>
              </w:rPr>
            </w:pPr>
            <w:proofErr w:type="spellStart"/>
            <w:r w:rsidRPr="00453BAC">
              <w:rPr>
                <w:rFonts w:eastAsia="Calibri"/>
                <w:bCs/>
                <w:i/>
                <w:sz w:val="18"/>
                <w:szCs w:val="18"/>
              </w:rPr>
              <w:t>Cucumis</w:t>
            </w:r>
            <w:proofErr w:type="spellEnd"/>
            <w:r w:rsidRPr="00453BAC">
              <w:rPr>
                <w:rFonts w:eastAsia="Calibri"/>
                <w:bCs/>
                <w:i/>
                <w:sz w:val="18"/>
                <w:szCs w:val="18"/>
              </w:rPr>
              <w:t xml:space="preserve"> </w:t>
            </w:r>
            <w:proofErr w:type="spellStart"/>
            <w:r w:rsidRPr="00453BAC">
              <w:rPr>
                <w:rFonts w:eastAsia="Calibri"/>
                <w:bCs/>
                <w:i/>
                <w:sz w:val="18"/>
                <w:szCs w:val="18"/>
              </w:rPr>
              <w:t>melo</w:t>
            </w:r>
            <w:proofErr w:type="spellEnd"/>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4. Source of inoculum</w:t>
            </w:r>
            <w:r w:rsidRPr="00453BAC">
              <w:rPr>
                <w:rFonts w:cs="Arial"/>
                <w:sz w:val="18"/>
                <w:szCs w:val="18"/>
              </w:rPr>
              <w:tab/>
            </w:r>
          </w:p>
        </w:tc>
        <w:tc>
          <w:tcPr>
            <w:tcW w:w="5919" w:type="dxa"/>
          </w:tcPr>
          <w:p w:rsidR="00453BAC" w:rsidRPr="00453BAC" w:rsidRDefault="00453BAC" w:rsidP="008F6A1D">
            <w:pPr>
              <w:jc w:val="left"/>
              <w:rPr>
                <w:rFonts w:cs="Arial"/>
                <w:sz w:val="18"/>
                <w:szCs w:val="18"/>
              </w:rPr>
            </w:pPr>
            <w:r w:rsidRPr="00453BAC">
              <w:rPr>
                <w:rFonts w:eastAsia="Calibri"/>
                <w:bCs/>
                <w:sz w:val="18"/>
                <w:szCs w:val="18"/>
              </w:rPr>
              <w:t>GEVES (FR)</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5. Isolate</w:t>
            </w:r>
            <w:r w:rsidRPr="00453BAC">
              <w:rPr>
                <w:rFonts w:cs="Arial"/>
                <w:sz w:val="18"/>
                <w:szCs w:val="18"/>
              </w:rPr>
              <w:tab/>
            </w:r>
          </w:p>
        </w:tc>
        <w:tc>
          <w:tcPr>
            <w:tcW w:w="5919" w:type="dxa"/>
          </w:tcPr>
          <w:p w:rsidR="00453BAC" w:rsidRPr="00453BAC" w:rsidRDefault="00453BAC" w:rsidP="008F6A1D">
            <w:pPr>
              <w:ind w:firstLine="33"/>
              <w:jc w:val="left"/>
              <w:rPr>
                <w:rFonts w:cs="Arial"/>
                <w:sz w:val="18"/>
                <w:szCs w:val="18"/>
              </w:rPr>
            </w:pPr>
            <w:r w:rsidRPr="00453BAC">
              <w:rPr>
                <w:rFonts w:eastAsia="Calibri"/>
                <w:bCs/>
                <w:sz w:val="18"/>
                <w:szCs w:val="18"/>
              </w:rPr>
              <w:t>strain F</w:t>
            </w:r>
            <w:r w:rsidRPr="00453BAC">
              <w:rPr>
                <w:rFonts w:eastAsia="Calibri"/>
                <w:b/>
                <w:bCs/>
                <w:sz w:val="18"/>
                <w:szCs w:val="18"/>
              </w:rPr>
              <w:t xml:space="preserve"> </w:t>
            </w:r>
            <w:r w:rsidRPr="00453BAC">
              <w:rPr>
                <w:rFonts w:eastAsia="Calibri"/>
                <w:bCs/>
                <w:sz w:val="18"/>
                <w:szCs w:val="18"/>
              </w:rPr>
              <w:t>(e.g.</w:t>
            </w:r>
            <w:r w:rsidRPr="00453BAC">
              <w:rPr>
                <w:rFonts w:eastAsia="Calibri"/>
                <w:b/>
                <w:bCs/>
                <w:sz w:val="18"/>
                <w:szCs w:val="18"/>
              </w:rPr>
              <w:t xml:space="preserve"> </w:t>
            </w:r>
            <w:r w:rsidRPr="00453BAC">
              <w:rPr>
                <w:rFonts w:eastAsia="Calibri"/>
                <w:bCs/>
                <w:sz w:val="18"/>
                <w:szCs w:val="18"/>
              </w:rPr>
              <w:t>strain 13-18Fn)</w:t>
            </w:r>
          </w:p>
        </w:tc>
      </w:tr>
    </w:tbl>
    <w:p w:rsidR="00453BAC" w:rsidRPr="00453BAC" w:rsidRDefault="00453BAC" w:rsidP="00453BAC">
      <w:pPr>
        <w:tabs>
          <w:tab w:val="left" w:leader="dot" w:pos="4253"/>
        </w:tabs>
        <w:autoSpaceDE w:val="0"/>
        <w:autoSpaceDN w:val="0"/>
        <w:adjustRightInd w:val="0"/>
        <w:ind w:left="33"/>
        <w:jc w:val="left"/>
        <w:rPr>
          <w:rFonts w:eastAsia="Calibri"/>
          <w:b/>
          <w:bCs/>
          <w:sz w:val="18"/>
          <w:szCs w:val="18"/>
          <w:highlight w:val="lightGray"/>
        </w:rPr>
      </w:pPr>
    </w:p>
    <w:p w:rsidR="00453BAC" w:rsidRPr="00453BAC" w:rsidRDefault="00453BAC" w:rsidP="00453BAC">
      <w:pPr>
        <w:tabs>
          <w:tab w:val="left" w:leader="dot" w:pos="4253"/>
        </w:tabs>
        <w:autoSpaceDE w:val="0"/>
        <w:autoSpaceDN w:val="0"/>
        <w:adjustRightInd w:val="0"/>
        <w:ind w:left="33"/>
        <w:jc w:val="left"/>
        <w:rPr>
          <w:rFonts w:eastAsia="Calibri"/>
          <w:bCs/>
          <w:sz w:val="18"/>
          <w:szCs w:val="18"/>
          <w:highlight w:val="lightGray"/>
        </w:rPr>
      </w:pPr>
      <w:r w:rsidRPr="00453BAC">
        <w:rPr>
          <w:rFonts w:eastAsia="Calibri"/>
          <w:b/>
          <w:bCs/>
          <w:sz w:val="18"/>
          <w:szCs w:val="18"/>
          <w:highlight w:val="lightGray"/>
        </w:rPr>
        <w:t>Remark:</w:t>
      </w:r>
      <w:r w:rsidRPr="00453BAC">
        <w:rPr>
          <w:rFonts w:eastAsia="Calibri"/>
          <w:bCs/>
          <w:sz w:val="18"/>
          <w:szCs w:val="18"/>
          <w:highlight w:val="lightGray"/>
        </w:rPr>
        <w:t xml:space="preserve"> interest to work with a strain F (</w:t>
      </w:r>
      <w:proofErr w:type="spellStart"/>
      <w:r w:rsidRPr="00453BAC">
        <w:rPr>
          <w:rFonts w:eastAsia="Calibri"/>
          <w:bCs/>
          <w:sz w:val="18"/>
          <w:szCs w:val="18"/>
          <w:highlight w:val="lightGray"/>
        </w:rPr>
        <w:t>ie</w:t>
      </w:r>
      <w:proofErr w:type="spellEnd"/>
      <w:r w:rsidRPr="00453BAC">
        <w:rPr>
          <w:rFonts w:eastAsia="Calibri"/>
          <w:bCs/>
          <w:sz w:val="18"/>
          <w:szCs w:val="18"/>
          <w:highlight w:val="lightGray"/>
        </w:rPr>
        <w:t>: strain 13-18Fn), rather than a strain NF (</w:t>
      </w:r>
      <w:proofErr w:type="spellStart"/>
      <w:r w:rsidRPr="00453BAC">
        <w:rPr>
          <w:rFonts w:eastAsia="Calibri"/>
          <w:bCs/>
          <w:sz w:val="18"/>
          <w:szCs w:val="18"/>
          <w:highlight w:val="lightGray"/>
        </w:rPr>
        <w:t>ie</w:t>
      </w:r>
      <w:proofErr w:type="spellEnd"/>
      <w:r w:rsidRPr="00453BAC">
        <w:rPr>
          <w:rFonts w:eastAsia="Calibri"/>
          <w:bCs/>
          <w:sz w:val="18"/>
          <w:szCs w:val="18"/>
          <w:highlight w:val="lightGray"/>
        </w:rPr>
        <w:t>: train E15)</w:t>
      </w:r>
    </w:p>
    <w:p w:rsidR="00453BAC" w:rsidRPr="00453BAC" w:rsidRDefault="00453BAC" w:rsidP="00453BAC">
      <w:pPr>
        <w:tabs>
          <w:tab w:val="left" w:leader="dot" w:pos="4253"/>
        </w:tabs>
        <w:autoSpaceDE w:val="0"/>
        <w:autoSpaceDN w:val="0"/>
        <w:adjustRightInd w:val="0"/>
        <w:ind w:left="33"/>
        <w:jc w:val="left"/>
        <w:rPr>
          <w:rFonts w:eastAsia="Calibri"/>
          <w:bCs/>
          <w:sz w:val="18"/>
          <w:szCs w:val="18"/>
          <w:highlight w:val="lightGray"/>
        </w:rPr>
      </w:pPr>
      <w:r w:rsidRPr="00453BAC">
        <w:rPr>
          <w:rFonts w:eastAsia="Calibri"/>
          <w:bCs/>
          <w:sz w:val="18"/>
          <w:szCs w:val="18"/>
          <w:highlight w:val="lightGray"/>
        </w:rPr>
        <w:t xml:space="preserve">The resistance to ZYMV is given by the presence of the gene </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rPr>
        <w:t xml:space="preserve">. This gene is </w:t>
      </w:r>
      <w:proofErr w:type="spellStart"/>
      <w:r w:rsidRPr="00453BAC">
        <w:rPr>
          <w:rFonts w:eastAsia="Calibri"/>
          <w:bCs/>
          <w:sz w:val="18"/>
          <w:szCs w:val="18"/>
          <w:highlight w:val="lightGray"/>
        </w:rPr>
        <w:t>epistatic</w:t>
      </w:r>
      <w:proofErr w:type="spellEnd"/>
      <w:r w:rsidRPr="00453BAC">
        <w:rPr>
          <w:rFonts w:eastAsia="Calibri"/>
          <w:bCs/>
          <w:sz w:val="18"/>
          <w:szCs w:val="18"/>
          <w:highlight w:val="lightGray"/>
        </w:rPr>
        <w:t xml:space="preserve"> on the gene Fn. So, the </w:t>
      </w:r>
      <w:proofErr w:type="gramStart"/>
      <w:r w:rsidRPr="00453BAC">
        <w:rPr>
          <w:rFonts w:eastAsia="Calibri"/>
          <w:bCs/>
          <w:sz w:val="18"/>
          <w:szCs w:val="18"/>
          <w:highlight w:val="lightGray"/>
        </w:rPr>
        <w:t>status  of</w:t>
      </w:r>
      <w:proofErr w:type="gramEnd"/>
      <w:r w:rsidRPr="00453BAC">
        <w:rPr>
          <w:rFonts w:eastAsia="Calibri"/>
          <w:bCs/>
          <w:sz w:val="18"/>
          <w:szCs w:val="18"/>
          <w:highlight w:val="lightGray"/>
        </w:rPr>
        <w:t xml:space="preserve"> the gene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 xml:space="preserve"> is only reachable when the gene </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rPr>
        <w:t xml:space="preserve"> is absent (</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vertAlign w:val="superscript"/>
        </w:rPr>
        <w:t>+</w:t>
      </w:r>
      <w:r w:rsidRPr="00453BAC">
        <w:rPr>
          <w:rFonts w:eastAsia="Calibri"/>
          <w:bCs/>
          <w:sz w:val="18"/>
          <w:szCs w:val="18"/>
          <w:highlight w:val="lightGray"/>
        </w:rPr>
        <w:t>). In this case</w:t>
      </w:r>
      <w:proofErr w:type="gramStart"/>
      <w:r w:rsidRPr="00453BAC">
        <w:rPr>
          <w:rFonts w:eastAsia="Calibri"/>
          <w:bCs/>
          <w:sz w:val="18"/>
          <w:szCs w:val="18"/>
          <w:highlight w:val="lightGray"/>
        </w:rPr>
        <w:t>,  3</w:t>
      </w:r>
      <w:proofErr w:type="gramEnd"/>
      <w:r w:rsidRPr="00453BAC">
        <w:rPr>
          <w:rFonts w:eastAsia="Calibri"/>
          <w:bCs/>
          <w:sz w:val="18"/>
          <w:szCs w:val="18"/>
          <w:highlight w:val="lightGray"/>
        </w:rPr>
        <w:t xml:space="preserve"> “no resistant” phenotypes can be observed: </w:t>
      </w:r>
    </w:p>
    <w:p w:rsidR="00453BAC" w:rsidRPr="00453BAC" w:rsidRDefault="00453BAC" w:rsidP="00453BAC">
      <w:pPr>
        <w:numPr>
          <w:ilvl w:val="0"/>
          <w:numId w:val="36"/>
        </w:numPr>
        <w:tabs>
          <w:tab w:val="left" w:leader="dot" w:pos="567"/>
        </w:tabs>
        <w:autoSpaceDE w:val="0"/>
        <w:autoSpaceDN w:val="0"/>
        <w:adjustRightInd w:val="0"/>
        <w:ind w:left="33" w:firstLine="0"/>
        <w:jc w:val="left"/>
        <w:rPr>
          <w:rFonts w:eastAsia="Calibri"/>
          <w:bCs/>
          <w:sz w:val="18"/>
          <w:szCs w:val="18"/>
          <w:highlight w:val="lightGray"/>
        </w:rPr>
      </w:pPr>
      <w:proofErr w:type="spellStart"/>
      <w:r w:rsidRPr="00453BAC">
        <w:rPr>
          <w:rFonts w:eastAsia="Calibri"/>
          <w:bCs/>
          <w:sz w:val="18"/>
          <w:szCs w:val="18"/>
          <w:highlight w:val="lightGray"/>
        </w:rPr>
        <w:t>Zym</w:t>
      </w:r>
      <w:proofErr w:type="spellEnd"/>
      <w:r w:rsidRPr="00453BAC">
        <w:rPr>
          <w:rFonts w:eastAsia="Calibri"/>
          <w:bCs/>
          <w:sz w:val="18"/>
          <w:szCs w:val="18"/>
          <w:highlight w:val="lightGray"/>
          <w:vertAlign w:val="superscript"/>
        </w:rPr>
        <w:t>+</w:t>
      </w:r>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vertAlign w:val="superscript"/>
        </w:rPr>
        <w:t>+</w:t>
      </w:r>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vertAlign w:val="superscript"/>
        </w:rPr>
        <w:t xml:space="preserve">+ </w:t>
      </w:r>
      <w:r w:rsidRPr="00453BAC">
        <w:rPr>
          <w:rFonts w:eastAsia="Calibri"/>
          <w:bCs/>
          <w:sz w:val="18"/>
          <w:szCs w:val="18"/>
          <w:highlight w:val="lightGray"/>
        </w:rPr>
        <w:t xml:space="preserve">(“true” susceptible phenotype) : mosaic non wilting </w:t>
      </w:r>
    </w:p>
    <w:p w:rsidR="00453BAC" w:rsidRPr="00453BAC" w:rsidRDefault="00453BAC" w:rsidP="00453BAC">
      <w:pPr>
        <w:numPr>
          <w:ilvl w:val="0"/>
          <w:numId w:val="36"/>
        </w:numPr>
        <w:tabs>
          <w:tab w:val="left" w:leader="dot" w:pos="567"/>
        </w:tabs>
        <w:autoSpaceDE w:val="0"/>
        <w:autoSpaceDN w:val="0"/>
        <w:adjustRightInd w:val="0"/>
        <w:ind w:left="33" w:firstLine="0"/>
        <w:jc w:val="left"/>
        <w:rPr>
          <w:rFonts w:eastAsia="Calibri"/>
          <w:bCs/>
          <w:sz w:val="18"/>
          <w:szCs w:val="18"/>
          <w:highlight w:val="lightGray"/>
        </w:rPr>
      </w:pPr>
      <w:proofErr w:type="spellStart"/>
      <w:r w:rsidRPr="00453BAC">
        <w:rPr>
          <w:rFonts w:eastAsia="Calibri"/>
          <w:bCs/>
          <w:sz w:val="18"/>
          <w:szCs w:val="18"/>
          <w:highlight w:val="lightGray"/>
        </w:rPr>
        <w:t>Zym</w:t>
      </w:r>
      <w:proofErr w:type="spellEnd"/>
      <w:r w:rsidRPr="00453BAC">
        <w:rPr>
          <w:rFonts w:eastAsia="Calibri"/>
          <w:bCs/>
          <w:sz w:val="18"/>
          <w:szCs w:val="18"/>
          <w:highlight w:val="lightGray"/>
          <w:vertAlign w:val="superscript"/>
        </w:rPr>
        <w:t>+</w:t>
      </w:r>
      <w:r w:rsidRPr="00453BAC">
        <w:rPr>
          <w:rFonts w:eastAsia="Calibri"/>
          <w:bCs/>
          <w:sz w:val="18"/>
          <w:szCs w:val="18"/>
          <w:highlight w:val="lightGray"/>
        </w:rPr>
        <w:t xml:space="preserve">;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vertAlign w:val="superscript"/>
        </w:rPr>
        <w:t>+</w:t>
      </w:r>
      <w:r w:rsidRPr="00453BAC">
        <w:rPr>
          <w:rFonts w:eastAsia="Calibri"/>
          <w:bCs/>
          <w:sz w:val="18"/>
          <w:szCs w:val="18"/>
          <w:highlight w:val="lightGray"/>
        </w:rPr>
        <w:t xml:space="preserve"> (</w:t>
      </w:r>
      <w:r w:rsidRPr="00453BAC">
        <w:rPr>
          <w:rFonts w:eastAsia="Calibri"/>
          <w:bCs/>
          <w:sz w:val="18"/>
          <w:szCs w:val="18"/>
          <w:highlight w:val="lightGray"/>
          <w:u w:val="single"/>
        </w:rPr>
        <w:t>systemic</w:t>
      </w:r>
      <w:r w:rsidRPr="00453BAC">
        <w:rPr>
          <w:rFonts w:eastAsia="Calibri"/>
          <w:bCs/>
          <w:sz w:val="18"/>
          <w:szCs w:val="18"/>
          <w:highlight w:val="lightGray"/>
        </w:rPr>
        <w:t xml:space="preserve"> </w:t>
      </w:r>
      <w:proofErr w:type="spellStart"/>
      <w:r w:rsidRPr="00453BAC">
        <w:rPr>
          <w:rFonts w:eastAsia="Calibri"/>
          <w:bCs/>
          <w:sz w:val="18"/>
          <w:szCs w:val="18"/>
          <w:highlight w:val="lightGray"/>
        </w:rPr>
        <w:t>hypersensibility</w:t>
      </w:r>
      <w:proofErr w:type="spellEnd"/>
      <w:r w:rsidRPr="00453BAC">
        <w:rPr>
          <w:rFonts w:eastAsia="Calibri"/>
          <w:bCs/>
          <w:sz w:val="18"/>
          <w:szCs w:val="18"/>
          <w:highlight w:val="lightGray"/>
        </w:rPr>
        <w:t xml:space="preserve"> reaction, </w:t>
      </w:r>
      <w:proofErr w:type="spellStart"/>
      <w:r w:rsidRPr="00453BAC">
        <w:rPr>
          <w:rFonts w:eastAsia="Calibri"/>
          <w:bCs/>
          <w:sz w:val="18"/>
          <w:szCs w:val="18"/>
          <w:highlight w:val="lightGray"/>
        </w:rPr>
        <w:t>heterogysous</w:t>
      </w:r>
      <w:proofErr w:type="spellEnd"/>
      <w:r w:rsidRPr="00453BAC">
        <w:rPr>
          <w:rFonts w:eastAsia="Calibri"/>
          <w:bCs/>
          <w:sz w:val="18"/>
          <w:szCs w:val="18"/>
          <w:highlight w:val="lightGray"/>
        </w:rPr>
        <w:t xml:space="preserve">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 xml:space="preserve"> /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 xml:space="preserve">+): </w:t>
      </w:r>
      <w:r w:rsidRPr="00453BAC">
        <w:rPr>
          <w:sz w:val="18"/>
          <w:szCs w:val="18"/>
          <w:highlight w:val="lightGray"/>
          <w:lang w:eastAsia="nl-NL"/>
        </w:rPr>
        <w:t xml:space="preserve">slow </w:t>
      </w:r>
      <w:proofErr w:type="spellStart"/>
      <w:r w:rsidRPr="00453BAC">
        <w:rPr>
          <w:sz w:val="18"/>
          <w:szCs w:val="18"/>
          <w:highlight w:val="lightGray"/>
          <w:lang w:eastAsia="nl-NL"/>
        </w:rPr>
        <w:t>flacida</w:t>
      </w:r>
      <w:proofErr w:type="spellEnd"/>
      <w:r w:rsidRPr="00453BAC">
        <w:rPr>
          <w:sz w:val="18"/>
          <w:szCs w:val="18"/>
          <w:highlight w:val="lightGray"/>
          <w:lang w:eastAsia="nl-NL"/>
        </w:rPr>
        <w:t xml:space="preserve"> necrosis </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vertAlign w:val="superscript"/>
        </w:rPr>
        <w:t>+</w:t>
      </w:r>
      <w:r w:rsidRPr="00453BAC">
        <w:rPr>
          <w:rFonts w:eastAsia="Calibri"/>
          <w:bCs/>
          <w:sz w:val="18"/>
          <w:szCs w:val="18"/>
          <w:highlight w:val="lightGray"/>
        </w:rPr>
        <w:t xml:space="preserve">;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 xml:space="preserve"> (</w:t>
      </w:r>
      <w:r w:rsidRPr="00453BAC">
        <w:rPr>
          <w:rFonts w:eastAsia="Calibri"/>
          <w:bCs/>
          <w:sz w:val="18"/>
          <w:szCs w:val="18"/>
          <w:highlight w:val="lightGray"/>
          <w:u w:val="single"/>
        </w:rPr>
        <w:t>systemic</w:t>
      </w:r>
      <w:r w:rsidRPr="00453BAC">
        <w:rPr>
          <w:rFonts w:eastAsia="Calibri"/>
          <w:bCs/>
          <w:sz w:val="18"/>
          <w:szCs w:val="18"/>
          <w:highlight w:val="lightGray"/>
        </w:rPr>
        <w:t xml:space="preserve"> </w:t>
      </w:r>
      <w:proofErr w:type="spellStart"/>
      <w:r w:rsidRPr="00453BAC">
        <w:rPr>
          <w:rFonts w:eastAsia="Calibri"/>
          <w:bCs/>
          <w:sz w:val="18"/>
          <w:szCs w:val="18"/>
          <w:highlight w:val="lightGray"/>
        </w:rPr>
        <w:t>hypersensibility</w:t>
      </w:r>
      <w:proofErr w:type="spellEnd"/>
      <w:r w:rsidRPr="00453BAC">
        <w:rPr>
          <w:rFonts w:eastAsia="Calibri"/>
          <w:bCs/>
          <w:sz w:val="18"/>
          <w:szCs w:val="18"/>
          <w:highlight w:val="lightGray"/>
        </w:rPr>
        <w:t xml:space="preserve"> reactio</w:t>
      </w:r>
      <w:r w:rsidRPr="00453BAC">
        <w:rPr>
          <w:rFonts w:eastAsia="Calibri"/>
          <w:bCs/>
          <w:sz w:val="18"/>
          <w:szCs w:val="18"/>
          <w:highlight w:val="lightGray"/>
          <w:lang w:eastAsia="nl-NL"/>
        </w:rPr>
        <w:t xml:space="preserve">n, homozygous </w:t>
      </w:r>
      <w:proofErr w:type="spellStart"/>
      <w:r w:rsidRPr="00453BAC">
        <w:rPr>
          <w:rFonts w:eastAsia="Calibri"/>
          <w:bCs/>
          <w:sz w:val="18"/>
          <w:szCs w:val="18"/>
          <w:highlight w:val="lightGray"/>
          <w:lang w:eastAsia="nl-NL"/>
        </w:rPr>
        <w:t>Fn</w:t>
      </w:r>
      <w:proofErr w:type="spellEnd"/>
      <w:r w:rsidRPr="00453BAC">
        <w:rPr>
          <w:rFonts w:eastAsia="Calibri"/>
          <w:bCs/>
          <w:sz w:val="18"/>
          <w:szCs w:val="18"/>
          <w:highlight w:val="lightGray"/>
          <w:lang w:eastAsia="nl-NL"/>
        </w:rPr>
        <w:t xml:space="preserve"> / </w:t>
      </w:r>
      <w:proofErr w:type="spellStart"/>
      <w:r w:rsidRPr="00453BAC">
        <w:rPr>
          <w:rFonts w:eastAsia="Calibri"/>
          <w:bCs/>
          <w:sz w:val="18"/>
          <w:szCs w:val="18"/>
          <w:highlight w:val="lightGray"/>
          <w:lang w:eastAsia="nl-NL"/>
        </w:rPr>
        <w:t>Fn</w:t>
      </w:r>
      <w:proofErr w:type="spellEnd"/>
      <w:r w:rsidRPr="00453BAC">
        <w:rPr>
          <w:rFonts w:eastAsia="Calibri"/>
          <w:bCs/>
          <w:sz w:val="18"/>
          <w:szCs w:val="18"/>
          <w:highlight w:val="lightGray"/>
          <w:lang w:eastAsia="nl-NL"/>
        </w:rPr>
        <w:t xml:space="preserve">): fast </w:t>
      </w:r>
      <w:proofErr w:type="spellStart"/>
      <w:r w:rsidRPr="00453BAC">
        <w:rPr>
          <w:rFonts w:eastAsia="Calibri"/>
          <w:bCs/>
          <w:sz w:val="18"/>
          <w:szCs w:val="18"/>
          <w:highlight w:val="lightGray"/>
          <w:lang w:eastAsia="nl-NL"/>
        </w:rPr>
        <w:t>flacida</w:t>
      </w:r>
      <w:proofErr w:type="spellEnd"/>
      <w:r w:rsidRPr="00453BAC">
        <w:rPr>
          <w:rFonts w:eastAsia="Calibri"/>
          <w:bCs/>
          <w:sz w:val="18"/>
          <w:szCs w:val="18"/>
          <w:highlight w:val="lightGray"/>
          <w:lang w:eastAsia="nl-NL"/>
        </w:rPr>
        <w:t xml:space="preserve"> necrosis </w:t>
      </w:r>
      <w:r w:rsidRPr="00453BAC">
        <w:rPr>
          <w:rFonts w:eastAsia="Calibri"/>
          <w:bCs/>
          <w:sz w:val="18"/>
          <w:szCs w:val="18"/>
          <w:highlight w:val="lightGray"/>
        </w:rPr>
        <w:t>wiltin</w:t>
      </w:r>
      <w:r w:rsidRPr="00453BAC">
        <w:rPr>
          <w:sz w:val="18"/>
          <w:szCs w:val="18"/>
          <w:highlight w:val="lightGray"/>
        </w:rPr>
        <w:t>g (</w:t>
      </w:r>
      <w:proofErr w:type="spellStart"/>
      <w:r w:rsidRPr="00453BAC">
        <w:rPr>
          <w:rFonts w:eastAsia="Calibri"/>
          <w:bCs/>
          <w:sz w:val="18"/>
          <w:szCs w:val="18"/>
          <w:highlight w:val="lightGray"/>
        </w:rPr>
        <w:t>flacida</w:t>
      </w:r>
      <w:proofErr w:type="spellEnd"/>
      <w:r w:rsidRPr="00453BAC">
        <w:rPr>
          <w:rFonts w:eastAsia="Calibri"/>
          <w:bCs/>
          <w:sz w:val="18"/>
          <w:szCs w:val="18"/>
          <w:highlight w:val="lightGray"/>
        </w:rPr>
        <w:t xml:space="preserve"> necrosis)</w:t>
      </w:r>
    </w:p>
    <w:p w:rsidR="00453BAC" w:rsidRPr="00453BAC" w:rsidRDefault="00453BAC" w:rsidP="00453BAC">
      <w:pPr>
        <w:rPr>
          <w:sz w:val="18"/>
          <w:szCs w:val="18"/>
        </w:rPr>
      </w:pPr>
    </w:p>
    <w:tbl>
      <w:tblPr>
        <w:tblW w:w="0" w:type="auto"/>
        <w:tblLook w:val="0000" w:firstRow="0" w:lastRow="0" w:firstColumn="0" w:lastColumn="0" w:noHBand="0" w:noVBand="0"/>
      </w:tblPr>
      <w:tblGrid>
        <w:gridCol w:w="3936"/>
        <w:gridCol w:w="5919"/>
      </w:tblGrid>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6. Establishment isolate identity</w:t>
            </w:r>
            <w:r w:rsidRPr="00453BAC">
              <w:rPr>
                <w:rFonts w:cs="Arial"/>
                <w:sz w:val="18"/>
                <w:szCs w:val="18"/>
              </w:rPr>
              <w:tab/>
            </w:r>
          </w:p>
        </w:tc>
        <w:tc>
          <w:tcPr>
            <w:tcW w:w="5919" w:type="dxa"/>
          </w:tcPr>
          <w:p w:rsidR="00453BAC" w:rsidRPr="00453BAC" w:rsidRDefault="00453BAC" w:rsidP="008F6A1D">
            <w:pPr>
              <w:jc w:val="left"/>
              <w:rPr>
                <w:rFonts w:cs="Arial"/>
                <w:sz w:val="18"/>
                <w:szCs w:val="18"/>
              </w:rPr>
            </w:pPr>
            <w:r w:rsidRPr="00453BAC">
              <w:rPr>
                <w:rFonts w:eastAsia="Calibri"/>
                <w:sz w:val="18"/>
                <w:szCs w:val="18"/>
              </w:rPr>
              <w:t xml:space="preserve">use standard varieties, </w:t>
            </w:r>
            <w:proofErr w:type="spellStart"/>
            <w:r w:rsidRPr="00453BAC">
              <w:rPr>
                <w:sz w:val="18"/>
                <w:szCs w:val="18"/>
                <w:lang w:eastAsia="nl-NL"/>
              </w:rPr>
              <w:t>flaccida</w:t>
            </w:r>
            <w:proofErr w:type="spellEnd"/>
            <w:r w:rsidRPr="00453BAC">
              <w:rPr>
                <w:sz w:val="18"/>
                <w:szCs w:val="18"/>
                <w:lang w:eastAsia="nl-NL"/>
              </w:rPr>
              <w:t xml:space="preserve"> necrosis on </w:t>
            </w:r>
            <w:proofErr w:type="spellStart"/>
            <w:r w:rsidRPr="00453BAC">
              <w:rPr>
                <w:sz w:val="18"/>
                <w:szCs w:val="18"/>
                <w:highlight w:val="lightGray"/>
                <w:lang w:eastAsia="nl-NL"/>
              </w:rPr>
              <w:t>Génésis</w:t>
            </w:r>
            <w:proofErr w:type="spellEnd"/>
            <w:r w:rsidRPr="00453BAC">
              <w:rPr>
                <w:sz w:val="18"/>
                <w:szCs w:val="18"/>
                <w:lang w:eastAsia="nl-NL"/>
              </w:rPr>
              <w:t xml:space="preserve"> (</w:t>
            </w:r>
            <w:proofErr w:type="spellStart"/>
            <w:r w:rsidRPr="00453BAC">
              <w:rPr>
                <w:sz w:val="18"/>
                <w:szCs w:val="18"/>
                <w:highlight w:val="lightGray"/>
                <w:lang w:eastAsia="nl-NL"/>
              </w:rPr>
              <w:t>Zym</w:t>
            </w:r>
            <w:proofErr w:type="spellEnd"/>
            <w:r w:rsidRPr="00453BAC">
              <w:rPr>
                <w:sz w:val="18"/>
                <w:szCs w:val="18"/>
                <w:highlight w:val="lightGray"/>
                <w:vertAlign w:val="superscript"/>
                <w:lang w:eastAsia="nl-NL"/>
              </w:rPr>
              <w:t>+</w:t>
            </w:r>
            <w:r w:rsidRPr="00453BAC">
              <w:rPr>
                <w:sz w:val="18"/>
                <w:szCs w:val="18"/>
                <w:highlight w:val="lightGray"/>
                <w:lang w:eastAsia="nl-NL"/>
              </w:rPr>
              <w:t xml:space="preserve"> / </w:t>
            </w:r>
            <w:proofErr w:type="spellStart"/>
            <w:r w:rsidRPr="00453BAC">
              <w:rPr>
                <w:sz w:val="18"/>
                <w:szCs w:val="18"/>
                <w:highlight w:val="lightGray"/>
                <w:lang w:eastAsia="nl-NL"/>
              </w:rPr>
              <w:t>Fn</w:t>
            </w:r>
            <w:proofErr w:type="spellEnd"/>
            <w:r w:rsidRPr="00453BAC">
              <w:rPr>
                <w:sz w:val="18"/>
                <w:szCs w:val="18"/>
                <w:lang w:eastAsia="nl-NL"/>
              </w:rPr>
              <w:t>)</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7. Establishment pathogenicity</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 xml:space="preserve">on susceptible melon varieties - </w:t>
            </w:r>
            <w:r w:rsidRPr="00453BAC">
              <w:rPr>
                <w:sz w:val="18"/>
                <w:szCs w:val="18"/>
                <w:lang w:eastAsia="nl-NL"/>
              </w:rPr>
              <w:t>As above</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 Multiplication inoculum</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Pr>
                <w:rFonts w:cs="Arial"/>
                <w:sz w:val="18"/>
                <w:szCs w:val="18"/>
              </w:rPr>
              <w:t>8.1 Multiplication medium</w:t>
            </w:r>
          </w:p>
        </w:tc>
        <w:tc>
          <w:tcPr>
            <w:tcW w:w="5919" w:type="dxa"/>
          </w:tcPr>
          <w:p w:rsidR="00453BAC" w:rsidRPr="00453BAC" w:rsidRDefault="00453BAC" w:rsidP="008F6A1D">
            <w:pPr>
              <w:rPr>
                <w:rFonts w:cs="Arial"/>
                <w:sz w:val="18"/>
                <w:szCs w:val="18"/>
              </w:rPr>
            </w:pPr>
          </w:p>
        </w:tc>
      </w:tr>
      <w:tr w:rsidR="00453BAC" w:rsidRPr="00E1386E"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8.2 Multiplication variety</w:t>
            </w:r>
            <w:r w:rsidRPr="00453BAC">
              <w:rPr>
                <w:rFonts w:cs="Arial"/>
                <w:sz w:val="18"/>
                <w:szCs w:val="18"/>
              </w:rPr>
              <w:tab/>
            </w:r>
          </w:p>
        </w:tc>
        <w:tc>
          <w:tcPr>
            <w:tcW w:w="5919" w:type="dxa"/>
          </w:tcPr>
          <w:p w:rsidR="00453BAC" w:rsidRPr="00453BAC" w:rsidRDefault="00453BAC" w:rsidP="008F6A1D">
            <w:pPr>
              <w:rPr>
                <w:rFonts w:cs="Arial"/>
                <w:sz w:val="18"/>
                <w:szCs w:val="18"/>
                <w:lang w:val="fr-CH"/>
              </w:rPr>
            </w:pPr>
            <w:proofErr w:type="spellStart"/>
            <w:r w:rsidRPr="00453BAC">
              <w:rPr>
                <w:sz w:val="18"/>
                <w:szCs w:val="18"/>
                <w:lang w:val="fr-FR" w:eastAsia="nl-NL"/>
              </w:rPr>
              <w:t>Védrantais</w:t>
            </w:r>
            <w:proofErr w:type="spellEnd"/>
            <w:r w:rsidRPr="00453BAC">
              <w:rPr>
                <w:sz w:val="18"/>
                <w:szCs w:val="18"/>
                <w:lang w:val="fr-FR" w:eastAsia="nl-NL"/>
              </w:rPr>
              <w:t xml:space="preserve"> (</w:t>
            </w:r>
            <w:proofErr w:type="spellStart"/>
            <w:r w:rsidRPr="00453BAC">
              <w:rPr>
                <w:sz w:val="18"/>
                <w:szCs w:val="18"/>
                <w:highlight w:val="lightGray"/>
                <w:lang w:val="fr-FR" w:eastAsia="nl-NL"/>
              </w:rPr>
              <w:t>Zym</w:t>
            </w:r>
            <w:proofErr w:type="spellEnd"/>
            <w:r w:rsidRPr="00453BAC">
              <w:rPr>
                <w:sz w:val="18"/>
                <w:szCs w:val="18"/>
                <w:highlight w:val="lightGray"/>
                <w:vertAlign w:val="superscript"/>
                <w:lang w:val="fr-FR" w:eastAsia="nl-NL"/>
              </w:rPr>
              <w:t>+</w:t>
            </w:r>
            <w:r w:rsidRPr="00453BAC">
              <w:rPr>
                <w:sz w:val="18"/>
                <w:szCs w:val="18"/>
                <w:highlight w:val="lightGray"/>
                <w:lang w:val="fr-FR" w:eastAsia="nl-NL"/>
              </w:rPr>
              <w:t>; Fn</w:t>
            </w:r>
            <w:r w:rsidRPr="00453BAC">
              <w:rPr>
                <w:sz w:val="18"/>
                <w:szCs w:val="18"/>
                <w:highlight w:val="lightGray"/>
                <w:vertAlign w:val="superscript"/>
                <w:lang w:val="fr-FR" w:eastAsia="nl-NL"/>
              </w:rPr>
              <w:t>+</w:t>
            </w:r>
            <w:r w:rsidRPr="00453BAC">
              <w:rPr>
                <w:sz w:val="18"/>
                <w:szCs w:val="18"/>
                <w:highlight w:val="lightGray"/>
                <w:lang w:val="fr-FR" w:eastAsia="nl-NL"/>
              </w:rPr>
              <w:t>/Fn</w:t>
            </w:r>
            <w:r w:rsidRPr="00453BAC">
              <w:rPr>
                <w:sz w:val="18"/>
                <w:szCs w:val="18"/>
                <w:highlight w:val="lightGray"/>
                <w:vertAlign w:val="superscript"/>
                <w:lang w:val="fr-FR" w:eastAsia="nl-NL"/>
              </w:rPr>
              <w:t>+</w:t>
            </w:r>
            <w:r w:rsidRPr="00453BAC">
              <w:rPr>
                <w:sz w:val="18"/>
                <w:szCs w:val="18"/>
                <w:lang w:val="fr-FR" w:eastAsia="nl-NL"/>
              </w:rPr>
              <w:t>) (non-</w:t>
            </w:r>
            <w:proofErr w:type="spellStart"/>
            <w:r w:rsidRPr="00453BAC">
              <w:rPr>
                <w:sz w:val="18"/>
                <w:szCs w:val="18"/>
                <w:lang w:val="fr-FR" w:eastAsia="nl-NL"/>
              </w:rPr>
              <w:t>wilting</w:t>
            </w:r>
            <w:proofErr w:type="spellEnd"/>
            <w:r w:rsidRPr="00453BAC">
              <w:rPr>
                <w:sz w:val="18"/>
                <w:szCs w:val="18"/>
                <w:lang w:val="fr-FR" w:eastAsia="nl-NL"/>
              </w:rPr>
              <w:t>)</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8.3 Plant stage at inoculation</w:t>
            </w:r>
            <w:r w:rsidRPr="00453BAC">
              <w:rPr>
                <w:rFonts w:cs="Arial"/>
                <w:sz w:val="18"/>
                <w:szCs w:val="18"/>
              </w:rPr>
              <w:tab/>
            </w:r>
          </w:p>
        </w:tc>
        <w:tc>
          <w:tcPr>
            <w:tcW w:w="5919" w:type="dxa"/>
          </w:tcPr>
          <w:p w:rsidR="00453BAC" w:rsidRPr="00453BAC" w:rsidRDefault="00453BAC" w:rsidP="008F6A1D">
            <w:pPr>
              <w:tabs>
                <w:tab w:val="left" w:leader="dot" w:pos="4253"/>
              </w:tabs>
              <w:autoSpaceDE w:val="0"/>
              <w:autoSpaceDN w:val="0"/>
              <w:adjustRightInd w:val="0"/>
              <w:jc w:val="left"/>
              <w:rPr>
                <w:rFonts w:cs="Arial"/>
                <w:sz w:val="18"/>
                <w:szCs w:val="18"/>
              </w:rPr>
            </w:pPr>
            <w:r w:rsidRPr="00453BAC">
              <w:rPr>
                <w:sz w:val="18"/>
                <w:szCs w:val="18"/>
                <w:lang w:eastAsia="nl-NL"/>
              </w:rPr>
              <w:t>First leaf appearing</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8.4 Inoculation medium</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 xml:space="preserve">Fresh and dried leaves homogenized, in </w:t>
            </w:r>
            <w:r w:rsidRPr="00453BAC">
              <w:rPr>
                <w:sz w:val="18"/>
                <w:szCs w:val="18"/>
                <w:lang w:eastAsia="nl-NL"/>
              </w:rPr>
              <w:t xml:space="preserve">PBS with </w:t>
            </w:r>
            <w:proofErr w:type="spellStart"/>
            <w:r w:rsidRPr="00453BAC">
              <w:rPr>
                <w:sz w:val="18"/>
                <w:szCs w:val="18"/>
                <w:lang w:eastAsia="nl-NL"/>
              </w:rPr>
              <w:t>carborundum</w:t>
            </w:r>
            <w:proofErr w:type="spellEnd"/>
            <w:r w:rsidRPr="00453BAC">
              <w:rPr>
                <w:sz w:val="18"/>
                <w:szCs w:val="18"/>
                <w:lang w:eastAsia="nl-NL"/>
              </w:rPr>
              <w:t xml:space="preserve"> </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8.5 Inoculation method</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sz w:val="18"/>
                <w:szCs w:val="18"/>
                <w:lang w:eastAsia="nl-NL"/>
              </w:rPr>
              <w:t>rubbing</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8.6 Harvest of inoculum</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on symptomatic leaves</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Pr>
                <w:rFonts w:cs="Arial"/>
                <w:sz w:val="18"/>
                <w:szCs w:val="18"/>
              </w:rPr>
              <w:t>8.7 Check of harvested inoculum</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8</w:t>
            </w:r>
            <w:r>
              <w:rPr>
                <w:rFonts w:cs="Arial"/>
                <w:sz w:val="18"/>
                <w:szCs w:val="18"/>
              </w:rPr>
              <w:t xml:space="preserve">.8 </w:t>
            </w:r>
            <w:proofErr w:type="spellStart"/>
            <w:r>
              <w:rPr>
                <w:rFonts w:cs="Arial"/>
                <w:sz w:val="18"/>
                <w:szCs w:val="18"/>
              </w:rPr>
              <w:t>Shelflife</w:t>
            </w:r>
            <w:proofErr w:type="spellEnd"/>
            <w:r>
              <w:rPr>
                <w:rFonts w:cs="Arial"/>
                <w:sz w:val="18"/>
                <w:szCs w:val="18"/>
              </w:rPr>
              <w:t>/viability inoculum</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 Format of the test</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9.1 Number of plants per genotype</w:t>
            </w:r>
            <w:r w:rsidRPr="00453BAC">
              <w:rPr>
                <w:rFonts w:cs="Arial"/>
                <w:sz w:val="18"/>
                <w:szCs w:val="18"/>
              </w:rPr>
              <w:tab/>
            </w:r>
          </w:p>
        </w:tc>
        <w:tc>
          <w:tcPr>
            <w:tcW w:w="5919" w:type="dxa"/>
          </w:tcPr>
          <w:p w:rsidR="00453BAC" w:rsidRPr="00453BAC" w:rsidRDefault="00453BAC" w:rsidP="008F6A1D">
            <w:pPr>
              <w:shd w:val="clear" w:color="auto" w:fill="F5F5F5"/>
              <w:textAlignment w:val="top"/>
              <w:rPr>
                <w:rFonts w:cs="Arial"/>
                <w:sz w:val="18"/>
                <w:szCs w:val="18"/>
              </w:rPr>
            </w:pPr>
            <w:r w:rsidRPr="00453BAC">
              <w:rPr>
                <w:rFonts w:eastAsia="Calibri"/>
                <w:bCs/>
                <w:sz w:val="18"/>
                <w:szCs w:val="18"/>
              </w:rPr>
              <w:t>at least 30</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Pr>
                <w:rFonts w:cs="Arial"/>
                <w:sz w:val="18"/>
                <w:szCs w:val="18"/>
              </w:rPr>
              <w:t>9.2 Number of replicates</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9.3 Control varieties</w:t>
            </w:r>
            <w:r w:rsidRPr="00453BAC">
              <w:rPr>
                <w:rFonts w:cs="Arial"/>
                <w:sz w:val="18"/>
                <w:szCs w:val="18"/>
              </w:rPr>
              <w:tab/>
            </w:r>
          </w:p>
        </w:tc>
        <w:tc>
          <w:tcPr>
            <w:tcW w:w="5919" w:type="dxa"/>
          </w:tcPr>
          <w:p w:rsidR="00453BAC" w:rsidRPr="00453BAC" w:rsidRDefault="00453BAC" w:rsidP="008F6A1D">
            <w:pPr>
              <w:tabs>
                <w:tab w:val="left" w:leader="dot" w:pos="3686"/>
              </w:tabs>
              <w:autoSpaceDE w:val="0"/>
              <w:autoSpaceDN w:val="0"/>
              <w:adjustRightInd w:val="0"/>
              <w:jc w:val="left"/>
              <w:rPr>
                <w:rFonts w:cs="Arial"/>
                <w:sz w:val="18"/>
                <w:szCs w:val="18"/>
              </w:rPr>
            </w:pPr>
            <w:proofErr w:type="spellStart"/>
            <w:r w:rsidRPr="00453BAC">
              <w:rPr>
                <w:rFonts w:eastAsia="Calibri"/>
                <w:bCs/>
                <w:sz w:val="18"/>
                <w:szCs w:val="18"/>
                <w:highlight w:val="lightGray"/>
              </w:rPr>
              <w:t>Védrantais</w:t>
            </w:r>
            <w:proofErr w:type="spellEnd"/>
            <w:r w:rsidRPr="00453BAC">
              <w:rPr>
                <w:rFonts w:eastAsia="Calibri"/>
                <w:bCs/>
                <w:sz w:val="18"/>
                <w:szCs w:val="18"/>
                <w:highlight w:val="lightGray"/>
              </w:rPr>
              <w:t xml:space="preserve"> </w:t>
            </w:r>
            <w:r w:rsidRPr="00453BAC">
              <w:rPr>
                <w:sz w:val="18"/>
                <w:szCs w:val="18"/>
                <w:highlight w:val="lightGray"/>
                <w:lang w:eastAsia="nl-NL"/>
              </w:rPr>
              <w:t>(</w:t>
            </w:r>
            <w:proofErr w:type="spellStart"/>
            <w:r w:rsidRPr="00453BAC">
              <w:rPr>
                <w:sz w:val="18"/>
                <w:szCs w:val="18"/>
                <w:highlight w:val="lightGray"/>
                <w:lang w:eastAsia="nl-NL"/>
              </w:rPr>
              <w:t>Zym</w:t>
            </w:r>
            <w:proofErr w:type="spellEnd"/>
            <w:r w:rsidRPr="00453BAC">
              <w:rPr>
                <w:sz w:val="18"/>
                <w:szCs w:val="18"/>
                <w:highlight w:val="lightGray"/>
                <w:vertAlign w:val="superscript"/>
                <w:lang w:eastAsia="nl-NL"/>
              </w:rPr>
              <w:t xml:space="preserve">+ </w:t>
            </w:r>
            <w:r w:rsidRPr="00453BAC">
              <w:rPr>
                <w:sz w:val="18"/>
                <w:szCs w:val="18"/>
                <w:highlight w:val="lightGray"/>
                <w:lang w:eastAsia="nl-NL"/>
              </w:rPr>
              <w:t xml:space="preserve">; </w:t>
            </w:r>
            <w:proofErr w:type="spellStart"/>
            <w:r w:rsidRPr="00453BAC">
              <w:rPr>
                <w:sz w:val="18"/>
                <w:szCs w:val="18"/>
                <w:highlight w:val="lightGray"/>
                <w:lang w:eastAsia="nl-NL"/>
              </w:rPr>
              <w:t>Fn</w:t>
            </w:r>
            <w:proofErr w:type="spellEnd"/>
            <w:r w:rsidRPr="00453BAC">
              <w:rPr>
                <w:sz w:val="18"/>
                <w:szCs w:val="18"/>
                <w:highlight w:val="lightGray"/>
                <w:vertAlign w:val="superscript"/>
                <w:lang w:eastAsia="nl-NL"/>
              </w:rPr>
              <w:t>+</w:t>
            </w:r>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sz w:val="18"/>
                <w:szCs w:val="18"/>
                <w:highlight w:val="lightGray"/>
                <w:vertAlign w:val="superscript"/>
                <w:lang w:eastAsia="nl-NL"/>
              </w:rPr>
              <w:t>+</w:t>
            </w:r>
            <w:r w:rsidRPr="00453BAC">
              <w:rPr>
                <w:rFonts w:eastAsia="Calibri"/>
                <w:bCs/>
                <w:sz w:val="18"/>
                <w:szCs w:val="18"/>
                <w:highlight w:val="lightGray"/>
              </w:rPr>
              <w:t xml:space="preserve">) </w:t>
            </w:r>
            <w:r w:rsidRPr="00453BAC">
              <w:rPr>
                <w:sz w:val="18"/>
                <w:szCs w:val="18"/>
                <w:highlight w:val="lightGray"/>
              </w:rPr>
              <w:t>(susceptible)</w:t>
            </w:r>
            <w:r w:rsidRPr="00453BAC">
              <w:rPr>
                <w:sz w:val="18"/>
                <w:szCs w:val="18"/>
              </w:rPr>
              <w:t xml:space="preserve"> ; </w:t>
            </w:r>
            <w:proofErr w:type="spellStart"/>
            <w:r w:rsidRPr="00453BAC">
              <w:rPr>
                <w:rFonts w:eastAsia="Calibri"/>
                <w:bCs/>
                <w:strike/>
                <w:sz w:val="18"/>
                <w:szCs w:val="18"/>
                <w:highlight w:val="lightGray"/>
              </w:rPr>
              <w:t>Doublon</w:t>
            </w:r>
            <w:proofErr w:type="spellEnd"/>
            <w:r w:rsidRPr="00453BAC">
              <w:rPr>
                <w:rFonts w:eastAsia="Calibri"/>
                <w:bCs/>
                <w:strike/>
                <w:sz w:val="18"/>
                <w:szCs w:val="18"/>
                <w:highlight w:val="lightGray"/>
              </w:rPr>
              <w:t>,</w:t>
            </w:r>
            <w:r w:rsidRPr="00453BAC">
              <w:rPr>
                <w:rFonts w:eastAsia="Calibri"/>
                <w:bCs/>
                <w:sz w:val="18"/>
                <w:szCs w:val="18"/>
                <w:highlight w:val="lightGray"/>
              </w:rPr>
              <w:t xml:space="preserve"> </w:t>
            </w:r>
            <w:proofErr w:type="spellStart"/>
            <w:r w:rsidRPr="00453BAC">
              <w:rPr>
                <w:rFonts w:eastAsia="Calibri"/>
                <w:bCs/>
                <w:sz w:val="18"/>
                <w:szCs w:val="18"/>
                <w:highlight w:val="lightGray"/>
              </w:rPr>
              <w:t>Génésis</w:t>
            </w:r>
            <w:proofErr w:type="spellEnd"/>
            <w:r w:rsidRPr="00453BAC">
              <w:rPr>
                <w:rFonts w:eastAsia="Calibri"/>
                <w:bCs/>
                <w:sz w:val="18"/>
                <w:szCs w:val="18"/>
                <w:highlight w:val="lightGray"/>
              </w:rPr>
              <w:t xml:space="preserve"> (</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rPr>
              <w:t xml:space="preserve">+;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w:t>
            </w:r>
            <w:r w:rsidRPr="00453BAC">
              <w:rPr>
                <w:rFonts w:eastAsia="Calibri"/>
                <w:bCs/>
                <w:sz w:val="18"/>
                <w:szCs w:val="18"/>
              </w:rPr>
              <w:t xml:space="preserve">, </w:t>
            </w:r>
            <w:r w:rsidRPr="00453BAC">
              <w:rPr>
                <w:rFonts w:eastAsia="Calibri"/>
                <w:bCs/>
                <w:strike/>
                <w:sz w:val="18"/>
                <w:szCs w:val="18"/>
                <w:highlight w:val="lightGray"/>
              </w:rPr>
              <w:t>Cantor</w:t>
            </w:r>
            <w:r w:rsidRPr="00453BAC">
              <w:rPr>
                <w:rFonts w:eastAsia="Calibri"/>
                <w:bCs/>
                <w:sz w:val="18"/>
                <w:szCs w:val="18"/>
                <w:highlight w:val="lightGray"/>
              </w:rPr>
              <w:t xml:space="preserve"> , *** (</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rPr>
              <w:t xml:space="preserve">+; </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w:t>
            </w:r>
            <w:proofErr w:type="spellStart"/>
            <w:r w:rsidRPr="00453BAC">
              <w:rPr>
                <w:rFonts w:eastAsia="Calibri"/>
                <w:bCs/>
                <w:sz w:val="18"/>
                <w:szCs w:val="18"/>
                <w:highlight w:val="lightGray"/>
              </w:rPr>
              <w:t>Fn</w:t>
            </w:r>
            <w:proofErr w:type="spellEnd"/>
            <w:r w:rsidRPr="00453BAC">
              <w:rPr>
                <w:rFonts w:eastAsia="Calibri"/>
                <w:bCs/>
                <w:sz w:val="18"/>
                <w:szCs w:val="18"/>
                <w:highlight w:val="lightGray"/>
              </w:rPr>
              <w:t>)</w:t>
            </w:r>
            <w:r w:rsidRPr="00453BAC">
              <w:rPr>
                <w:rFonts w:eastAsia="Calibri"/>
                <w:bCs/>
                <w:sz w:val="18"/>
                <w:szCs w:val="18"/>
              </w:rPr>
              <w:t xml:space="preserve"> ; </w:t>
            </w:r>
            <w:r w:rsidRPr="00453BAC">
              <w:rPr>
                <w:rFonts w:eastAsia="Calibri"/>
                <w:bCs/>
                <w:sz w:val="18"/>
                <w:szCs w:val="18"/>
                <w:highlight w:val="lightGray"/>
              </w:rPr>
              <w:t xml:space="preserve">PI414723, </w:t>
            </w:r>
            <w:proofErr w:type="spellStart"/>
            <w:r w:rsidRPr="00453BAC">
              <w:rPr>
                <w:rFonts w:eastAsia="Calibri"/>
                <w:bCs/>
                <w:sz w:val="18"/>
                <w:szCs w:val="18"/>
                <w:highlight w:val="lightGray"/>
              </w:rPr>
              <w:t>Lunadule</w:t>
            </w:r>
            <w:proofErr w:type="spellEnd"/>
            <w:r w:rsidRPr="00453BAC">
              <w:rPr>
                <w:rFonts w:eastAsia="Calibri"/>
                <w:bCs/>
                <w:sz w:val="18"/>
                <w:szCs w:val="18"/>
                <w:highlight w:val="lightGray"/>
              </w:rPr>
              <w:t xml:space="preserve">, </w:t>
            </w:r>
            <w:proofErr w:type="spellStart"/>
            <w:r w:rsidRPr="00453BAC">
              <w:rPr>
                <w:rFonts w:eastAsia="Calibri"/>
                <w:bCs/>
                <w:sz w:val="18"/>
                <w:szCs w:val="18"/>
                <w:highlight w:val="lightGray"/>
              </w:rPr>
              <w:t>Polinyka</w:t>
            </w:r>
            <w:proofErr w:type="spellEnd"/>
            <w:r w:rsidRPr="00453BAC">
              <w:rPr>
                <w:rFonts w:eastAsia="Calibri"/>
                <w:bCs/>
                <w:sz w:val="18"/>
                <w:szCs w:val="18"/>
                <w:highlight w:val="lightGray"/>
              </w:rPr>
              <w:t>(</w:t>
            </w:r>
            <w:proofErr w:type="spellStart"/>
            <w:r w:rsidRPr="00453BAC">
              <w:rPr>
                <w:rFonts w:eastAsia="Calibri"/>
                <w:bCs/>
                <w:sz w:val="18"/>
                <w:szCs w:val="18"/>
                <w:highlight w:val="lightGray"/>
              </w:rPr>
              <w:t>Zym</w:t>
            </w:r>
            <w:proofErr w:type="spellEnd"/>
            <w:r w:rsidRPr="00453BAC">
              <w:rPr>
                <w:rFonts w:eastAsia="Calibri"/>
                <w:bCs/>
                <w:sz w:val="18"/>
                <w:szCs w:val="18"/>
                <w:highlight w:val="lightGray"/>
              </w:rPr>
              <w:t>) (resistant)</w:t>
            </w:r>
          </w:p>
        </w:tc>
      </w:tr>
      <w:tr w:rsidR="00453BAC" w:rsidRPr="00453BAC" w:rsidTr="008F6A1D">
        <w:trPr>
          <w:trHeight w:val="80"/>
        </w:trPr>
        <w:tc>
          <w:tcPr>
            <w:tcW w:w="3936" w:type="dxa"/>
          </w:tcPr>
          <w:p w:rsidR="00453BAC" w:rsidRPr="00453BAC" w:rsidRDefault="00453BAC" w:rsidP="008F6A1D">
            <w:pPr>
              <w:tabs>
                <w:tab w:val="left" w:leader="dot" w:pos="3720"/>
              </w:tabs>
              <w:rPr>
                <w:rFonts w:cs="Arial"/>
                <w:sz w:val="18"/>
                <w:szCs w:val="18"/>
              </w:rPr>
            </w:pPr>
            <w:r>
              <w:rPr>
                <w:rFonts w:cs="Arial"/>
                <w:sz w:val="18"/>
                <w:szCs w:val="18"/>
              </w:rPr>
              <w:t>9.4 Test design</w:t>
            </w:r>
          </w:p>
        </w:tc>
        <w:tc>
          <w:tcPr>
            <w:tcW w:w="5919" w:type="dxa"/>
          </w:tcPr>
          <w:p w:rsidR="00453BAC" w:rsidRPr="00453BAC" w:rsidRDefault="00453BAC" w:rsidP="008F6A1D">
            <w:pPr>
              <w:jc w:val="left"/>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9.5 Test facility</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growth chamber</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9.6 Temperature</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22°C - 25°C during day and 18°C during night</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9.7 Light</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12 hours</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9.8 Season</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all seasons</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Pr>
                <w:rFonts w:cs="Arial"/>
                <w:sz w:val="18"/>
                <w:szCs w:val="18"/>
              </w:rPr>
              <w:t>9.9 Special measures</w:t>
            </w:r>
          </w:p>
        </w:tc>
        <w:tc>
          <w:tcPr>
            <w:tcW w:w="5919" w:type="dxa"/>
          </w:tcPr>
          <w:p w:rsidR="00453BAC" w:rsidRPr="00453BAC" w:rsidRDefault="00453BAC" w:rsidP="008F6A1D">
            <w:pPr>
              <w:tabs>
                <w:tab w:val="left" w:leader="dot" w:pos="3544"/>
              </w:tabs>
              <w:autoSpaceDE w:val="0"/>
              <w:autoSpaceDN w:val="0"/>
              <w:adjustRightInd w:val="0"/>
              <w:jc w:val="left"/>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10. Inoculation</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10.1 Preparation inoculum</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 xml:space="preserve">ice cold buffer solution: </w:t>
            </w:r>
            <w:r w:rsidRPr="00453BAC">
              <w:rPr>
                <w:sz w:val="18"/>
                <w:szCs w:val="18"/>
                <w:lang w:eastAsia="nl-NL"/>
              </w:rPr>
              <w:t xml:space="preserve">Fresh leaves homogenized in PBS and </w:t>
            </w:r>
            <w:proofErr w:type="spellStart"/>
            <w:r w:rsidRPr="00453BAC">
              <w:rPr>
                <w:sz w:val="18"/>
                <w:szCs w:val="18"/>
                <w:lang w:eastAsia="nl-NL"/>
              </w:rPr>
              <w:t>carborundum</w:t>
            </w:r>
            <w:proofErr w:type="spellEnd"/>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10.2 Quantification inoculum</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10.3 Plant stage at inoculation</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bCs/>
                <w:sz w:val="18"/>
                <w:szCs w:val="18"/>
              </w:rPr>
              <w:t>cotyledon expanded or first</w:t>
            </w:r>
            <w:r w:rsidRPr="00453BAC">
              <w:rPr>
                <w:sz w:val="18"/>
                <w:szCs w:val="18"/>
              </w:rPr>
              <w:t xml:space="preserve"> emergent leaf</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10.4 Inoculation method</w:t>
            </w:r>
            <w:r w:rsidRPr="00453BAC">
              <w:rPr>
                <w:rFonts w:cs="Arial"/>
                <w:sz w:val="18"/>
                <w:szCs w:val="18"/>
              </w:rPr>
              <w:tab/>
            </w:r>
          </w:p>
        </w:tc>
        <w:tc>
          <w:tcPr>
            <w:tcW w:w="5919" w:type="dxa"/>
          </w:tcPr>
          <w:p w:rsidR="00453BAC" w:rsidRPr="00453BAC" w:rsidRDefault="00453BAC" w:rsidP="008F6A1D">
            <w:pPr>
              <w:jc w:val="left"/>
              <w:rPr>
                <w:rFonts w:cs="Arial"/>
                <w:sz w:val="18"/>
                <w:szCs w:val="18"/>
              </w:rPr>
            </w:pPr>
            <w:r w:rsidRPr="00453BAC">
              <w:rPr>
                <w:sz w:val="18"/>
                <w:szCs w:val="18"/>
              </w:rPr>
              <w:t>mechanical inoculation by rubbing of cotyledons with inoculum</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Pr>
                <w:rFonts w:cs="Arial"/>
                <w:sz w:val="18"/>
                <w:szCs w:val="18"/>
              </w:rPr>
              <w:t>10.5 First observation</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10.6 Final observation</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sz w:val="18"/>
                <w:szCs w:val="18"/>
              </w:rPr>
              <w:t>14-15 dpi</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11. Observations</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11.1 Method</w:t>
            </w:r>
            <w:r w:rsidRPr="00453BAC">
              <w:rPr>
                <w:rFonts w:cs="Arial"/>
                <w:sz w:val="18"/>
                <w:szCs w:val="18"/>
              </w:rPr>
              <w:tab/>
            </w:r>
          </w:p>
        </w:tc>
        <w:tc>
          <w:tcPr>
            <w:tcW w:w="5919" w:type="dxa"/>
          </w:tcPr>
          <w:p w:rsidR="00453BAC" w:rsidRPr="00453BAC" w:rsidRDefault="00453BAC" w:rsidP="008F6A1D">
            <w:pPr>
              <w:rPr>
                <w:rFonts w:cs="Arial"/>
                <w:sz w:val="18"/>
                <w:szCs w:val="18"/>
              </w:rPr>
            </w:pPr>
            <w:r w:rsidRPr="00453BAC">
              <w:rPr>
                <w:rFonts w:eastAsia="Calibri"/>
                <w:bCs/>
                <w:sz w:val="18"/>
                <w:szCs w:val="18"/>
              </w:rPr>
              <w:t>visual, comparative</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11.2 Observation scale</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F963B7" w:rsidRDefault="00453BAC" w:rsidP="002C0C7F">
            <w:pPr>
              <w:tabs>
                <w:tab w:val="left" w:leader="dot" w:pos="3720"/>
              </w:tabs>
              <w:ind w:left="284"/>
              <w:jc w:val="left"/>
              <w:rPr>
                <w:rFonts w:cs="Arial"/>
                <w:sz w:val="18"/>
                <w:szCs w:val="18"/>
                <w:lang w:val="fr-CH"/>
              </w:rPr>
            </w:pPr>
            <w:r w:rsidRPr="00F963B7">
              <w:rPr>
                <w:sz w:val="18"/>
                <w:szCs w:val="18"/>
                <w:lang w:val="fr-CH"/>
              </w:rPr>
              <w:t>[1] susceptible</w:t>
            </w:r>
            <w:proofErr w:type="gramStart"/>
            <w:r w:rsidR="002C0C7F" w:rsidRPr="00F963B7">
              <w:rPr>
                <w:sz w:val="18"/>
                <w:szCs w:val="18"/>
                <w:lang w:val="fr-CH"/>
              </w:rPr>
              <w:t xml:space="preserve">: </w:t>
            </w:r>
            <w:r w:rsidR="002C0C7F" w:rsidRPr="00F963B7">
              <w:rPr>
                <w:strike/>
                <w:sz w:val="18"/>
                <w:szCs w:val="18"/>
                <w:highlight w:val="lightGray"/>
                <w:lang w:val="fr-CH"/>
              </w:rPr>
              <w:t xml:space="preserve"> </w:t>
            </w:r>
            <w:proofErr w:type="spellStart"/>
            <w:r w:rsidR="002C0C7F" w:rsidRPr="00F963B7">
              <w:rPr>
                <w:strike/>
                <w:sz w:val="18"/>
                <w:szCs w:val="18"/>
                <w:highlight w:val="lightGray"/>
                <w:lang w:val="fr-CH"/>
              </w:rPr>
              <w:t>Doublon</w:t>
            </w:r>
            <w:r w:rsidR="002C0C7F" w:rsidRPr="00F963B7">
              <w:rPr>
                <w:strike/>
                <w:sz w:val="18"/>
                <w:szCs w:val="18"/>
                <w:lang w:val="fr-CH"/>
              </w:rPr>
              <w:t>,</w:t>
            </w:r>
            <w:r w:rsidR="002C0C7F" w:rsidRPr="00F963B7">
              <w:rPr>
                <w:sz w:val="18"/>
                <w:szCs w:val="18"/>
                <w:highlight w:val="lightGray"/>
                <w:lang w:val="fr-CH"/>
              </w:rPr>
              <w:t>Génésis</w:t>
            </w:r>
            <w:proofErr w:type="spellEnd"/>
            <w:proofErr w:type="gramEnd"/>
            <w:r w:rsidR="002C0C7F" w:rsidRPr="00F963B7">
              <w:rPr>
                <w:sz w:val="18"/>
                <w:szCs w:val="18"/>
                <w:lang w:val="fr-CH"/>
              </w:rPr>
              <w:t xml:space="preserve"> </w:t>
            </w:r>
            <w:r w:rsidR="002C0C7F" w:rsidRPr="00F963B7">
              <w:rPr>
                <w:sz w:val="18"/>
                <w:szCs w:val="18"/>
                <w:lang w:val="fr-CH"/>
              </w:rPr>
              <w:tab/>
            </w:r>
            <w:r w:rsidR="002C0C7F" w:rsidRPr="00F963B7">
              <w:rPr>
                <w:sz w:val="18"/>
                <w:szCs w:val="18"/>
                <w:lang w:val="fr-CH"/>
              </w:rPr>
              <w:br/>
            </w:r>
            <w:r w:rsidR="002C0C7F" w:rsidRPr="00F963B7">
              <w:rPr>
                <w:rFonts w:eastAsia="Calibri"/>
                <w:bCs/>
                <w:sz w:val="18"/>
                <w:szCs w:val="18"/>
                <w:lang w:val="fr-CH"/>
              </w:rPr>
              <w:t>(</w:t>
            </w:r>
            <w:r w:rsidR="002C0C7F" w:rsidRPr="00F963B7">
              <w:rPr>
                <w:rFonts w:eastAsia="Calibri"/>
                <w:bCs/>
                <w:sz w:val="18"/>
                <w:szCs w:val="18"/>
                <w:highlight w:val="lightGray"/>
                <w:lang w:val="fr-CH"/>
              </w:rPr>
              <w:t xml:space="preserve">Fn/Fn; </w:t>
            </w:r>
            <w:proofErr w:type="spellStart"/>
            <w:r w:rsidR="002C0C7F" w:rsidRPr="00F963B7">
              <w:rPr>
                <w:rFonts w:eastAsia="Calibri"/>
                <w:bCs/>
                <w:sz w:val="18"/>
                <w:szCs w:val="18"/>
                <w:highlight w:val="lightGray"/>
                <w:lang w:val="fr-CH"/>
              </w:rPr>
              <w:t>Zym</w:t>
            </w:r>
            <w:proofErr w:type="spellEnd"/>
            <w:r w:rsidR="002C0C7F" w:rsidRPr="00F963B7">
              <w:rPr>
                <w:rFonts w:eastAsia="Calibri"/>
                <w:bCs/>
                <w:sz w:val="18"/>
                <w:szCs w:val="18"/>
                <w:highlight w:val="lightGray"/>
                <w:vertAlign w:val="superscript"/>
                <w:lang w:val="fr-CH"/>
              </w:rPr>
              <w:t>+</w:t>
            </w:r>
            <w:r w:rsidR="002C0C7F" w:rsidRPr="00F963B7">
              <w:rPr>
                <w:rFonts w:eastAsia="Calibri"/>
                <w:bCs/>
                <w:sz w:val="18"/>
                <w:szCs w:val="18"/>
                <w:highlight w:val="lightGray"/>
                <w:lang w:val="fr-CH"/>
              </w:rPr>
              <w:t>)</w:t>
            </w:r>
          </w:p>
        </w:tc>
        <w:tc>
          <w:tcPr>
            <w:tcW w:w="5919" w:type="dxa"/>
          </w:tcPr>
          <w:p w:rsidR="00453BAC" w:rsidRPr="00453BAC" w:rsidRDefault="00453BAC" w:rsidP="008F6A1D">
            <w:pPr>
              <w:jc w:val="left"/>
              <w:rPr>
                <w:rFonts w:cs="Arial"/>
                <w:sz w:val="18"/>
                <w:szCs w:val="18"/>
              </w:rPr>
            </w:pPr>
            <w:r w:rsidRPr="00453BAC">
              <w:rPr>
                <w:sz w:val="18"/>
                <w:szCs w:val="18"/>
              </w:rPr>
              <w:t xml:space="preserve">necrosis with </w:t>
            </w:r>
            <w:r w:rsidRPr="00453BAC">
              <w:rPr>
                <w:sz w:val="18"/>
                <w:szCs w:val="18"/>
                <w:lang w:eastAsia="nl-NL"/>
              </w:rPr>
              <w:t>fast</w:t>
            </w:r>
            <w:r w:rsidRPr="00453BAC">
              <w:rPr>
                <w:sz w:val="18"/>
                <w:szCs w:val="18"/>
              </w:rPr>
              <w:t xml:space="preserve"> wilting</w:t>
            </w:r>
          </w:p>
        </w:tc>
      </w:tr>
      <w:tr w:rsidR="00453BAC" w:rsidRPr="00453BAC" w:rsidTr="008F6A1D">
        <w:tc>
          <w:tcPr>
            <w:tcW w:w="3936" w:type="dxa"/>
          </w:tcPr>
          <w:p w:rsidR="00453BAC" w:rsidRPr="00F963B7" w:rsidRDefault="00453BAC" w:rsidP="008F6A1D">
            <w:pPr>
              <w:tabs>
                <w:tab w:val="left" w:leader="dot" w:pos="3720"/>
              </w:tabs>
              <w:ind w:left="284"/>
              <w:rPr>
                <w:sz w:val="18"/>
                <w:szCs w:val="18"/>
                <w:lang w:val="fr-CH"/>
              </w:rPr>
            </w:pPr>
            <w:r w:rsidRPr="00F963B7">
              <w:rPr>
                <w:sz w:val="18"/>
                <w:szCs w:val="18"/>
                <w:lang w:val="fr-CH"/>
              </w:rPr>
              <w:t>[1] susceptible</w:t>
            </w:r>
            <w:proofErr w:type="gramStart"/>
            <w:r w:rsidR="002C0C7F" w:rsidRPr="00F963B7">
              <w:rPr>
                <w:sz w:val="18"/>
                <w:szCs w:val="18"/>
                <w:lang w:val="fr-CH"/>
              </w:rPr>
              <w:t xml:space="preserve">: </w:t>
            </w:r>
            <w:r w:rsidR="002C0C7F" w:rsidRPr="00F963B7">
              <w:rPr>
                <w:strike/>
                <w:sz w:val="18"/>
                <w:szCs w:val="18"/>
                <w:highlight w:val="lightGray"/>
                <w:lang w:val="fr-CH"/>
              </w:rPr>
              <w:t xml:space="preserve"> Cantor</w:t>
            </w:r>
            <w:proofErr w:type="gramEnd"/>
            <w:r w:rsidR="002C0C7F" w:rsidRPr="00F963B7">
              <w:rPr>
                <w:sz w:val="18"/>
                <w:szCs w:val="18"/>
                <w:lang w:val="fr-CH"/>
              </w:rPr>
              <w:t>) (</w:t>
            </w:r>
            <w:r w:rsidR="002C0C7F" w:rsidRPr="00F963B7">
              <w:rPr>
                <w:sz w:val="18"/>
                <w:szCs w:val="18"/>
                <w:highlight w:val="lightGray"/>
                <w:lang w:val="fr-CH"/>
              </w:rPr>
              <w:t>Fn/Fn</w:t>
            </w:r>
            <w:r w:rsidR="002C0C7F" w:rsidRPr="00F963B7">
              <w:rPr>
                <w:sz w:val="18"/>
                <w:szCs w:val="18"/>
                <w:highlight w:val="lightGray"/>
                <w:vertAlign w:val="superscript"/>
                <w:lang w:val="fr-CH"/>
              </w:rPr>
              <w:t>+</w:t>
            </w:r>
            <w:r w:rsidR="002C0C7F" w:rsidRPr="00F963B7">
              <w:rPr>
                <w:sz w:val="18"/>
                <w:szCs w:val="18"/>
                <w:highlight w:val="lightGray"/>
                <w:lang w:val="fr-CH"/>
              </w:rPr>
              <w:t xml:space="preserve">; </w:t>
            </w:r>
            <w:proofErr w:type="spellStart"/>
            <w:r w:rsidR="002C0C7F" w:rsidRPr="00F963B7">
              <w:rPr>
                <w:sz w:val="18"/>
                <w:szCs w:val="18"/>
                <w:highlight w:val="lightGray"/>
                <w:lang w:val="fr-CH"/>
              </w:rPr>
              <w:t>Zym</w:t>
            </w:r>
            <w:proofErr w:type="spellEnd"/>
            <w:r w:rsidR="002C0C7F" w:rsidRPr="00F963B7">
              <w:rPr>
                <w:sz w:val="18"/>
                <w:szCs w:val="18"/>
                <w:highlight w:val="lightGray"/>
                <w:vertAlign w:val="superscript"/>
                <w:lang w:val="fr-CH"/>
              </w:rPr>
              <w:t>+</w:t>
            </w:r>
            <w:r w:rsidR="002C0C7F" w:rsidRPr="00F963B7">
              <w:rPr>
                <w:sz w:val="18"/>
                <w:szCs w:val="18"/>
                <w:highlight w:val="lightGray"/>
                <w:lang w:val="fr-CH"/>
              </w:rPr>
              <w:t>)</w:t>
            </w:r>
            <w:r w:rsidR="002C0C7F" w:rsidRPr="00F963B7">
              <w:rPr>
                <w:sz w:val="18"/>
                <w:szCs w:val="18"/>
                <w:lang w:val="fr-CH"/>
              </w:rPr>
              <w:tab/>
            </w:r>
          </w:p>
        </w:tc>
        <w:tc>
          <w:tcPr>
            <w:tcW w:w="5919" w:type="dxa"/>
          </w:tcPr>
          <w:p w:rsidR="00453BAC" w:rsidRPr="00453BAC" w:rsidRDefault="00453BAC" w:rsidP="008F6A1D">
            <w:pPr>
              <w:tabs>
                <w:tab w:val="left" w:leader="dot" w:pos="4395"/>
                <w:tab w:val="left" w:pos="4921"/>
              </w:tabs>
              <w:autoSpaceDE w:val="0"/>
              <w:autoSpaceDN w:val="0"/>
              <w:adjustRightInd w:val="0"/>
              <w:ind w:left="33"/>
              <w:jc w:val="left"/>
              <w:rPr>
                <w:rFonts w:cs="Arial"/>
                <w:sz w:val="18"/>
                <w:szCs w:val="18"/>
              </w:rPr>
            </w:pPr>
            <w:r w:rsidRPr="00453BAC">
              <w:rPr>
                <w:sz w:val="18"/>
                <w:szCs w:val="18"/>
              </w:rPr>
              <w:t xml:space="preserve">lower necrosis with wilting - </w:t>
            </w:r>
            <w:r w:rsidRPr="00453BAC">
              <w:rPr>
                <w:sz w:val="18"/>
                <w:szCs w:val="18"/>
                <w:lang w:eastAsia="nl-NL"/>
              </w:rPr>
              <w:t>Slow wilting and necrosis</w:t>
            </w:r>
          </w:p>
        </w:tc>
      </w:tr>
      <w:tr w:rsidR="00453BAC" w:rsidRPr="00453BAC" w:rsidTr="008F6A1D">
        <w:tc>
          <w:tcPr>
            <w:tcW w:w="3936" w:type="dxa"/>
          </w:tcPr>
          <w:p w:rsidR="00453BAC" w:rsidRPr="002C0C7F" w:rsidRDefault="00453BAC" w:rsidP="002C0C7F">
            <w:pPr>
              <w:tabs>
                <w:tab w:val="left" w:leader="dot" w:pos="3720"/>
              </w:tabs>
              <w:ind w:left="284"/>
              <w:jc w:val="left"/>
              <w:rPr>
                <w:b/>
                <w:sz w:val="18"/>
                <w:szCs w:val="18"/>
                <w:lang w:val="fr-CH"/>
              </w:rPr>
            </w:pPr>
            <w:r w:rsidRPr="002C0C7F">
              <w:rPr>
                <w:sz w:val="18"/>
                <w:szCs w:val="18"/>
                <w:lang w:val="fr-CH"/>
              </w:rPr>
              <w:t>[1] susceptible</w:t>
            </w:r>
            <w:r w:rsidR="002C0C7F" w:rsidRPr="002C0C7F">
              <w:rPr>
                <w:sz w:val="18"/>
                <w:szCs w:val="18"/>
                <w:lang w:val="fr-CH"/>
              </w:rPr>
              <w:t>:</w:t>
            </w:r>
            <w:r w:rsidR="002C0C7F" w:rsidRPr="002C0C7F">
              <w:rPr>
                <w:rFonts w:eastAsia="Calibri"/>
                <w:bCs/>
                <w:sz w:val="18"/>
                <w:szCs w:val="18"/>
                <w:lang w:val="fr-CH"/>
              </w:rPr>
              <w:t xml:space="preserve"> </w:t>
            </w:r>
            <w:proofErr w:type="spellStart"/>
            <w:r w:rsidR="002C0C7F" w:rsidRPr="002C0C7F">
              <w:rPr>
                <w:rFonts w:eastAsia="Calibri"/>
                <w:bCs/>
                <w:sz w:val="18"/>
                <w:szCs w:val="18"/>
                <w:lang w:val="fr-CH"/>
              </w:rPr>
              <w:t>Védrantais</w:t>
            </w:r>
            <w:proofErr w:type="spellEnd"/>
            <w:r w:rsidR="002C0C7F" w:rsidRPr="002C0C7F">
              <w:rPr>
                <w:rFonts w:eastAsia="Calibri"/>
                <w:bCs/>
                <w:sz w:val="18"/>
                <w:szCs w:val="18"/>
                <w:lang w:val="fr-CH"/>
              </w:rPr>
              <w:t xml:space="preserve">, </w:t>
            </w:r>
            <w:r w:rsidR="002C0C7F" w:rsidRPr="002C0C7F">
              <w:rPr>
                <w:rFonts w:eastAsia="Calibri"/>
                <w:bCs/>
                <w:sz w:val="18"/>
                <w:szCs w:val="18"/>
                <w:lang w:val="fr-CH"/>
              </w:rPr>
              <w:tab/>
            </w:r>
            <w:r w:rsidR="002C0C7F" w:rsidRPr="002C0C7F">
              <w:rPr>
                <w:rFonts w:eastAsia="Calibri"/>
                <w:bCs/>
                <w:sz w:val="18"/>
                <w:szCs w:val="18"/>
                <w:lang w:val="fr-CH"/>
              </w:rPr>
              <w:br/>
              <w:t>(</w:t>
            </w:r>
            <w:r w:rsidR="002C0C7F" w:rsidRPr="002C0C7F">
              <w:rPr>
                <w:rFonts w:eastAsia="Calibri"/>
                <w:bCs/>
                <w:sz w:val="18"/>
                <w:szCs w:val="18"/>
                <w:highlight w:val="lightGray"/>
                <w:lang w:val="fr-CH"/>
              </w:rPr>
              <w:t>Fn</w:t>
            </w:r>
            <w:r w:rsidR="002C0C7F" w:rsidRPr="002C0C7F">
              <w:rPr>
                <w:rFonts w:eastAsia="Calibri"/>
                <w:sz w:val="18"/>
                <w:szCs w:val="18"/>
                <w:highlight w:val="lightGray"/>
                <w:vertAlign w:val="superscript"/>
                <w:lang w:val="fr-CH"/>
              </w:rPr>
              <w:t>+</w:t>
            </w:r>
            <w:r w:rsidR="002C0C7F" w:rsidRPr="002C0C7F">
              <w:rPr>
                <w:rFonts w:eastAsia="Calibri"/>
                <w:bCs/>
                <w:sz w:val="18"/>
                <w:szCs w:val="18"/>
                <w:highlight w:val="lightGray"/>
                <w:lang w:val="fr-CH"/>
              </w:rPr>
              <w:t>/Fn</w:t>
            </w:r>
            <w:r w:rsidR="002C0C7F" w:rsidRPr="002C0C7F">
              <w:rPr>
                <w:rFonts w:eastAsia="Calibri"/>
                <w:sz w:val="18"/>
                <w:szCs w:val="18"/>
                <w:highlight w:val="lightGray"/>
                <w:vertAlign w:val="superscript"/>
                <w:lang w:val="fr-CH"/>
              </w:rPr>
              <w:t>+</w:t>
            </w:r>
            <w:r w:rsidR="002C0C7F" w:rsidRPr="002C0C7F">
              <w:rPr>
                <w:rFonts w:eastAsia="Calibri"/>
                <w:bCs/>
                <w:sz w:val="18"/>
                <w:szCs w:val="18"/>
                <w:highlight w:val="lightGray"/>
                <w:lang w:val="fr-CH"/>
              </w:rPr>
              <w:t xml:space="preserve">; </w:t>
            </w:r>
            <w:proofErr w:type="spellStart"/>
            <w:r w:rsidR="002C0C7F" w:rsidRPr="002C0C7F">
              <w:rPr>
                <w:rFonts w:eastAsia="Calibri"/>
                <w:bCs/>
                <w:sz w:val="18"/>
                <w:szCs w:val="18"/>
                <w:highlight w:val="lightGray"/>
                <w:lang w:val="fr-CH"/>
              </w:rPr>
              <w:t>Zym</w:t>
            </w:r>
            <w:proofErr w:type="spellEnd"/>
            <w:r w:rsidR="002C0C7F" w:rsidRPr="002C0C7F">
              <w:rPr>
                <w:rFonts w:eastAsia="Calibri"/>
                <w:sz w:val="18"/>
                <w:szCs w:val="18"/>
                <w:highlight w:val="lightGray"/>
                <w:vertAlign w:val="superscript"/>
                <w:lang w:val="fr-CH"/>
              </w:rPr>
              <w:t>+</w:t>
            </w:r>
            <w:r w:rsidR="002C0C7F" w:rsidRPr="002C0C7F">
              <w:rPr>
                <w:rFonts w:eastAsia="Calibri"/>
                <w:bCs/>
                <w:sz w:val="18"/>
                <w:szCs w:val="18"/>
                <w:highlight w:val="lightGray"/>
                <w:lang w:val="fr-CH"/>
              </w:rPr>
              <w:t>)</w:t>
            </w:r>
          </w:p>
        </w:tc>
        <w:tc>
          <w:tcPr>
            <w:tcW w:w="5919" w:type="dxa"/>
          </w:tcPr>
          <w:p w:rsidR="00453BAC" w:rsidRPr="00453BAC" w:rsidRDefault="00453BAC" w:rsidP="008F6A1D">
            <w:pPr>
              <w:jc w:val="left"/>
              <w:rPr>
                <w:rFonts w:cs="Arial"/>
                <w:sz w:val="18"/>
                <w:szCs w:val="18"/>
              </w:rPr>
            </w:pPr>
            <w:r w:rsidRPr="002C0C7F">
              <w:rPr>
                <w:rFonts w:eastAsia="Calibri"/>
                <w:bCs/>
                <w:sz w:val="18"/>
                <w:szCs w:val="18"/>
              </w:rPr>
              <w:t>mosaic,  non-wilting</w:t>
            </w:r>
          </w:p>
        </w:tc>
      </w:tr>
      <w:tr w:rsidR="00453BAC" w:rsidRPr="00453BAC" w:rsidTr="008F6A1D">
        <w:tc>
          <w:tcPr>
            <w:tcW w:w="3936" w:type="dxa"/>
          </w:tcPr>
          <w:p w:rsidR="00453BAC" w:rsidRPr="00453BAC" w:rsidRDefault="00453BAC" w:rsidP="008F6A1D">
            <w:pPr>
              <w:tabs>
                <w:tab w:val="left" w:leader="dot" w:pos="3720"/>
              </w:tabs>
              <w:ind w:left="284"/>
              <w:rPr>
                <w:sz w:val="18"/>
                <w:szCs w:val="18"/>
              </w:rPr>
            </w:pPr>
            <w:r w:rsidRPr="00453BAC">
              <w:rPr>
                <w:sz w:val="18"/>
                <w:szCs w:val="18"/>
              </w:rPr>
              <w:t>[9] resistant</w:t>
            </w:r>
            <w:r w:rsidR="002C0C7F">
              <w:rPr>
                <w:sz w:val="18"/>
                <w:szCs w:val="18"/>
              </w:rPr>
              <w:t>:</w:t>
            </w:r>
            <w:r w:rsidR="002C0C7F" w:rsidRPr="00453BAC">
              <w:rPr>
                <w:rFonts w:eastAsia="Calibri"/>
                <w:bCs/>
                <w:sz w:val="18"/>
                <w:szCs w:val="18"/>
              </w:rPr>
              <w:t xml:space="preserve"> PI 414723 (</w:t>
            </w:r>
            <w:proofErr w:type="spellStart"/>
            <w:r w:rsidR="002C0C7F" w:rsidRPr="00453BAC">
              <w:rPr>
                <w:rFonts w:eastAsia="Calibri"/>
                <w:bCs/>
                <w:sz w:val="18"/>
                <w:szCs w:val="18"/>
                <w:highlight w:val="lightGray"/>
              </w:rPr>
              <w:t>Zym</w:t>
            </w:r>
            <w:proofErr w:type="spellEnd"/>
            <w:r w:rsidR="002C0C7F" w:rsidRPr="00453BAC">
              <w:rPr>
                <w:rFonts w:eastAsia="Calibri"/>
                <w:bCs/>
                <w:sz w:val="18"/>
                <w:szCs w:val="18"/>
              </w:rPr>
              <w:t xml:space="preserve">)  </w:t>
            </w:r>
            <w:r>
              <w:rPr>
                <w:sz w:val="18"/>
                <w:szCs w:val="18"/>
              </w:rPr>
              <w:tab/>
            </w:r>
          </w:p>
        </w:tc>
        <w:tc>
          <w:tcPr>
            <w:tcW w:w="5919" w:type="dxa"/>
          </w:tcPr>
          <w:p w:rsidR="00453BAC" w:rsidRPr="00453BAC" w:rsidRDefault="00453BAC" w:rsidP="008F6A1D">
            <w:pPr>
              <w:jc w:val="left"/>
              <w:rPr>
                <w:rFonts w:cs="Arial"/>
                <w:sz w:val="18"/>
                <w:szCs w:val="18"/>
              </w:rPr>
            </w:pPr>
            <w:r w:rsidRPr="00453BAC">
              <w:rPr>
                <w:rFonts w:eastAsia="Calibri"/>
                <w:bCs/>
                <w:sz w:val="18"/>
                <w:szCs w:val="18"/>
              </w:rPr>
              <w:t>no symptoms</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11.3 Validation of test</w:t>
            </w:r>
            <w:r w:rsidRPr="00453BAC">
              <w:rPr>
                <w:rFonts w:cs="Arial"/>
                <w:sz w:val="18"/>
                <w:szCs w:val="18"/>
              </w:rPr>
              <w:tab/>
            </w:r>
          </w:p>
        </w:tc>
        <w:tc>
          <w:tcPr>
            <w:tcW w:w="5919" w:type="dxa"/>
          </w:tcPr>
          <w:p w:rsidR="00453BAC" w:rsidRPr="00453BAC" w:rsidRDefault="00453BAC" w:rsidP="008F6A1D">
            <w:pPr>
              <w:autoSpaceDE w:val="0"/>
              <w:autoSpaceDN w:val="0"/>
              <w:adjustRightInd w:val="0"/>
              <w:ind w:left="33"/>
              <w:jc w:val="left"/>
              <w:rPr>
                <w:rFonts w:cs="Arial"/>
                <w:sz w:val="18"/>
                <w:szCs w:val="18"/>
              </w:rPr>
            </w:pPr>
            <w:r w:rsidRPr="00453BAC">
              <w:rPr>
                <w:rFonts w:eastAsia="Calibri"/>
                <w:bCs/>
                <w:sz w:val="18"/>
                <w:szCs w:val="18"/>
              </w:rPr>
              <w:t xml:space="preserve">on </w:t>
            </w:r>
            <w:r w:rsidRPr="00453BAC">
              <w:rPr>
                <w:sz w:val="18"/>
                <w:szCs w:val="18"/>
                <w:lang w:eastAsia="nl-NL"/>
              </w:rPr>
              <w:t>Standards</w:t>
            </w: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Pr>
                <w:rFonts w:cs="Arial"/>
                <w:sz w:val="18"/>
                <w:szCs w:val="18"/>
              </w:rPr>
              <w:t>11.4 Off-types</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ind w:left="426" w:hanging="426"/>
              <w:jc w:val="left"/>
              <w:rPr>
                <w:rFonts w:cs="Arial"/>
                <w:sz w:val="18"/>
                <w:szCs w:val="18"/>
              </w:rPr>
            </w:pPr>
            <w:r w:rsidRPr="00453BAC">
              <w:rPr>
                <w:rFonts w:cs="Arial"/>
                <w:sz w:val="18"/>
                <w:szCs w:val="18"/>
              </w:rPr>
              <w:t>12. Inte</w:t>
            </w:r>
            <w:r>
              <w:rPr>
                <w:rFonts w:cs="Arial"/>
                <w:sz w:val="18"/>
                <w:szCs w:val="18"/>
              </w:rPr>
              <w:t xml:space="preserve">rpretation of data in terms of </w:t>
            </w:r>
            <w:r w:rsidRPr="00453BAC">
              <w:rPr>
                <w:rFonts w:cs="Arial"/>
                <w:sz w:val="18"/>
                <w:szCs w:val="18"/>
              </w:rPr>
              <w:br/>
              <w:t>UPOV characteristic states</w:t>
            </w:r>
          </w:p>
        </w:tc>
        <w:tc>
          <w:tcPr>
            <w:tcW w:w="5919" w:type="dxa"/>
          </w:tcPr>
          <w:p w:rsidR="00453BAC" w:rsidRPr="00453BAC" w:rsidRDefault="00453BAC" w:rsidP="008F6A1D">
            <w:pPr>
              <w:rPr>
                <w:rFonts w:cs="Arial"/>
                <w:sz w:val="18"/>
                <w:szCs w:val="18"/>
              </w:rPr>
            </w:pPr>
          </w:p>
        </w:tc>
      </w:tr>
      <w:tr w:rsidR="00453BAC" w:rsidRPr="00453BAC" w:rsidTr="008F6A1D">
        <w:tc>
          <w:tcPr>
            <w:tcW w:w="3936" w:type="dxa"/>
          </w:tcPr>
          <w:p w:rsidR="00453BAC" w:rsidRPr="00453BAC" w:rsidRDefault="00453BAC" w:rsidP="008F6A1D">
            <w:pPr>
              <w:tabs>
                <w:tab w:val="left" w:leader="dot" w:pos="3720"/>
              </w:tabs>
              <w:rPr>
                <w:rFonts w:cs="Arial"/>
                <w:sz w:val="18"/>
                <w:szCs w:val="18"/>
              </w:rPr>
            </w:pPr>
            <w:r w:rsidRPr="00453BAC">
              <w:rPr>
                <w:rFonts w:cs="Arial"/>
                <w:sz w:val="18"/>
                <w:szCs w:val="18"/>
              </w:rPr>
              <w:t>13. Critical control points</w:t>
            </w:r>
            <w:r w:rsidRPr="00453BAC">
              <w:rPr>
                <w:rFonts w:cs="Arial"/>
                <w:sz w:val="18"/>
                <w:szCs w:val="18"/>
              </w:rPr>
              <w:tab/>
            </w:r>
          </w:p>
        </w:tc>
        <w:tc>
          <w:tcPr>
            <w:tcW w:w="5919" w:type="dxa"/>
          </w:tcPr>
          <w:p w:rsidR="00453BAC" w:rsidRPr="00453BAC" w:rsidRDefault="00453BAC" w:rsidP="008F6A1D">
            <w:pPr>
              <w:tabs>
                <w:tab w:val="left" w:leader="dot" w:pos="4569"/>
              </w:tabs>
              <w:ind w:firstLine="33"/>
              <w:jc w:val="left"/>
              <w:rPr>
                <w:sz w:val="18"/>
                <w:szCs w:val="18"/>
              </w:rPr>
            </w:pPr>
            <w:r w:rsidRPr="00453BAC">
              <w:rPr>
                <w:sz w:val="18"/>
                <w:szCs w:val="18"/>
              </w:rPr>
              <w:t>heterozygous (</w:t>
            </w:r>
            <w:proofErr w:type="spellStart"/>
            <w:r w:rsidRPr="00453BAC">
              <w:rPr>
                <w:sz w:val="18"/>
                <w:szCs w:val="18"/>
              </w:rPr>
              <w:t>Fn</w:t>
            </w:r>
            <w:proofErr w:type="spellEnd"/>
            <w:r w:rsidRPr="00453BAC">
              <w:rPr>
                <w:sz w:val="18"/>
                <w:szCs w:val="18"/>
              </w:rPr>
              <w:t>/</w:t>
            </w:r>
            <w:proofErr w:type="spellStart"/>
            <w:r w:rsidRPr="00453BAC">
              <w:rPr>
                <w:sz w:val="18"/>
                <w:szCs w:val="18"/>
              </w:rPr>
              <w:t>Fn</w:t>
            </w:r>
            <w:proofErr w:type="spellEnd"/>
            <w:r w:rsidRPr="00453BAC">
              <w:rPr>
                <w:sz w:val="18"/>
                <w:szCs w:val="18"/>
              </w:rPr>
              <w:t>+) wither and die more slowly than homozygotes (</w:t>
            </w:r>
            <w:proofErr w:type="spellStart"/>
            <w:r w:rsidRPr="00453BAC">
              <w:rPr>
                <w:sz w:val="18"/>
                <w:szCs w:val="18"/>
              </w:rPr>
              <w:t>Fn</w:t>
            </w:r>
            <w:proofErr w:type="spellEnd"/>
            <w:r w:rsidRPr="00453BAC">
              <w:rPr>
                <w:sz w:val="18"/>
                <w:szCs w:val="18"/>
              </w:rPr>
              <w:t>/</w:t>
            </w:r>
            <w:proofErr w:type="spellStart"/>
            <w:r w:rsidRPr="00453BAC">
              <w:rPr>
                <w:sz w:val="18"/>
                <w:szCs w:val="18"/>
              </w:rPr>
              <w:t>Fn</w:t>
            </w:r>
            <w:proofErr w:type="spellEnd"/>
            <w:r w:rsidRPr="00453BAC">
              <w:rPr>
                <w:sz w:val="18"/>
                <w:szCs w:val="18"/>
              </w:rPr>
              <w:t xml:space="preserve">) </w:t>
            </w:r>
          </w:p>
          <w:p w:rsidR="00453BAC" w:rsidRPr="00453BAC" w:rsidRDefault="00453BAC" w:rsidP="008F6A1D">
            <w:pPr>
              <w:tabs>
                <w:tab w:val="left" w:leader="dot" w:pos="4569"/>
              </w:tabs>
              <w:ind w:firstLine="33"/>
              <w:jc w:val="left"/>
              <w:rPr>
                <w:sz w:val="18"/>
                <w:szCs w:val="18"/>
              </w:rPr>
            </w:pPr>
            <w:r w:rsidRPr="00453BAC">
              <w:rPr>
                <w:sz w:val="18"/>
                <w:szCs w:val="18"/>
              </w:rPr>
              <w:t xml:space="preserve">use the </w:t>
            </w:r>
            <w:proofErr w:type="spellStart"/>
            <w:r w:rsidRPr="00453BAC">
              <w:rPr>
                <w:sz w:val="18"/>
                <w:szCs w:val="18"/>
              </w:rPr>
              <w:t>pathotype</w:t>
            </w:r>
            <w:proofErr w:type="spellEnd"/>
            <w:r w:rsidRPr="00453BAC">
              <w:rPr>
                <w:sz w:val="18"/>
                <w:szCs w:val="18"/>
              </w:rPr>
              <w:t xml:space="preserve"> F of ZYMV</w:t>
            </w:r>
          </w:p>
          <w:p w:rsidR="00453BAC" w:rsidRPr="00453BAC" w:rsidRDefault="00453BAC" w:rsidP="008F6A1D">
            <w:pPr>
              <w:tabs>
                <w:tab w:val="left" w:leader="dot" w:pos="4569"/>
              </w:tabs>
              <w:ind w:firstLine="33"/>
              <w:jc w:val="left"/>
              <w:rPr>
                <w:sz w:val="18"/>
                <w:szCs w:val="18"/>
              </w:rPr>
            </w:pPr>
            <w:r w:rsidRPr="00453BAC">
              <w:rPr>
                <w:sz w:val="18"/>
                <w:szCs w:val="18"/>
              </w:rPr>
              <w:t xml:space="preserve">The gene </w:t>
            </w:r>
            <w:proofErr w:type="spellStart"/>
            <w:r w:rsidRPr="00453BAC">
              <w:rPr>
                <w:sz w:val="18"/>
                <w:szCs w:val="18"/>
              </w:rPr>
              <w:t>Zym</w:t>
            </w:r>
            <w:proofErr w:type="spellEnd"/>
            <w:r w:rsidRPr="00453BAC">
              <w:rPr>
                <w:sz w:val="18"/>
                <w:szCs w:val="18"/>
              </w:rPr>
              <w:t xml:space="preserve"> is </w:t>
            </w:r>
            <w:proofErr w:type="spellStart"/>
            <w:r w:rsidRPr="00453BAC">
              <w:rPr>
                <w:sz w:val="18"/>
                <w:szCs w:val="18"/>
              </w:rPr>
              <w:t>épistatic</w:t>
            </w:r>
            <w:proofErr w:type="spellEnd"/>
            <w:r w:rsidRPr="00453BAC">
              <w:rPr>
                <w:sz w:val="18"/>
                <w:szCs w:val="18"/>
              </w:rPr>
              <w:t xml:space="preserve"> on the gene </w:t>
            </w:r>
            <w:proofErr w:type="spellStart"/>
            <w:r w:rsidRPr="00453BAC">
              <w:rPr>
                <w:sz w:val="18"/>
                <w:szCs w:val="18"/>
              </w:rPr>
              <w:t>Fn</w:t>
            </w:r>
            <w:proofErr w:type="spellEnd"/>
            <w:r w:rsidRPr="00453BAC">
              <w:rPr>
                <w:sz w:val="18"/>
                <w:szCs w:val="18"/>
              </w:rPr>
              <w:t>:</w:t>
            </w:r>
          </w:p>
          <w:p w:rsidR="00453BAC" w:rsidRPr="00453BAC" w:rsidRDefault="00453BAC" w:rsidP="008F6A1D">
            <w:pPr>
              <w:tabs>
                <w:tab w:val="left" w:leader="dot" w:pos="4569"/>
              </w:tabs>
              <w:ind w:firstLine="33"/>
              <w:jc w:val="left"/>
              <w:rPr>
                <w:rFonts w:cs="Arial"/>
                <w:sz w:val="18"/>
                <w:szCs w:val="18"/>
              </w:rPr>
            </w:pPr>
            <w:r w:rsidRPr="00453BAC">
              <w:rPr>
                <w:sz w:val="18"/>
                <w:szCs w:val="18"/>
                <w:highlight w:val="lightGray"/>
              </w:rPr>
              <w:t xml:space="preserve">The gene </w:t>
            </w:r>
            <w:proofErr w:type="spellStart"/>
            <w:r w:rsidRPr="00453BAC">
              <w:rPr>
                <w:sz w:val="18"/>
                <w:szCs w:val="18"/>
                <w:highlight w:val="lightGray"/>
              </w:rPr>
              <w:t>Fn</w:t>
            </w:r>
            <w:proofErr w:type="spellEnd"/>
            <w:r w:rsidRPr="00453BAC">
              <w:rPr>
                <w:sz w:val="18"/>
                <w:szCs w:val="18"/>
                <w:highlight w:val="lightGray"/>
              </w:rPr>
              <w:t xml:space="preserve"> and the gene Vat are linked in repulsion.</w:t>
            </w:r>
          </w:p>
        </w:tc>
      </w:tr>
    </w:tbl>
    <w:p w:rsidR="00453BAC" w:rsidRDefault="00453BAC" w:rsidP="006E6A7B">
      <w:pPr>
        <w:rPr>
          <w:i/>
        </w:rPr>
      </w:pPr>
    </w:p>
    <w:p w:rsidR="00453BAC" w:rsidRDefault="00453BAC">
      <w:pPr>
        <w:jc w:val="left"/>
        <w:rPr>
          <w:i/>
        </w:rPr>
      </w:pPr>
      <w:r>
        <w:rPr>
          <w:i/>
        </w:rPr>
        <w:br w:type="page"/>
      </w:r>
    </w:p>
    <w:p w:rsidR="006E6A7B" w:rsidRPr="00A24CA4" w:rsidRDefault="006E6A7B" w:rsidP="006E6A7B">
      <w:pPr>
        <w:rPr>
          <w:i/>
        </w:rPr>
      </w:pPr>
      <w:r w:rsidRPr="00A24CA4">
        <w:rPr>
          <w:i/>
        </w:rPr>
        <w:lastRenderedPageBreak/>
        <w:t>Current wording:</w:t>
      </w:r>
    </w:p>
    <w:p w:rsidR="006E6A7B" w:rsidRDefault="006E6A7B" w:rsidP="00A24CA4">
      <w:pPr>
        <w:rPr>
          <w:u w:val="single"/>
        </w:rPr>
      </w:pPr>
    </w:p>
    <w:p w:rsidR="00A24CA4" w:rsidRDefault="00A24CA4" w:rsidP="00A24CA4">
      <w:pPr>
        <w:rPr>
          <w:u w:val="single"/>
        </w:rPr>
      </w:pPr>
      <w:proofErr w:type="gramStart"/>
      <w:r>
        <w:rPr>
          <w:u w:val="single"/>
        </w:rPr>
        <w:t>Ad.</w:t>
      </w:r>
      <w:proofErr w:type="gramEnd"/>
      <w:r>
        <w:rPr>
          <w:u w:val="single"/>
        </w:rPr>
        <w:t xml:space="preserve"> 74:  Resistance to Papaya Ring Spot Virus (PRSV), race GVA and race E</w:t>
      </w:r>
      <w:r>
        <w:rPr>
          <w:sz w:val="16"/>
          <w:u w:val="single"/>
        </w:rPr>
        <w:t>2</w:t>
      </w:r>
    </w:p>
    <w:p w:rsidR="00A24CA4" w:rsidRDefault="00A24CA4" w:rsidP="00A24CA4"/>
    <w:p w:rsidR="00A24CA4" w:rsidRDefault="00A24CA4" w:rsidP="00A24CA4">
      <w:r>
        <w:t>A.</w:t>
      </w:r>
      <w:r>
        <w:tab/>
        <w:t>INOCULUM</w:t>
      </w:r>
    </w:p>
    <w:p w:rsidR="00A24CA4" w:rsidRDefault="00A24CA4" w:rsidP="00A24CA4">
      <w:pPr>
        <w:rPr>
          <w:u w:val="single"/>
        </w:rPr>
      </w:pPr>
    </w:p>
    <w:p w:rsidR="00A24CA4" w:rsidRDefault="00A24CA4" w:rsidP="00A24CA4">
      <w:pPr>
        <w:rPr>
          <w:sz w:val="16"/>
        </w:rPr>
      </w:pPr>
      <w:r>
        <w:rPr>
          <w:u w:val="single"/>
        </w:rPr>
        <w:t>Maintenance of strain</w:t>
      </w:r>
    </w:p>
    <w:p w:rsidR="00A24CA4" w:rsidRDefault="00A24CA4" w:rsidP="00A24CA4">
      <w:pPr>
        <w:ind w:left="4320" w:hanging="3611"/>
      </w:pPr>
    </w:p>
    <w:p w:rsidR="00A24CA4" w:rsidRDefault="00A24CA4" w:rsidP="00A24CA4">
      <w:pPr>
        <w:ind w:left="4320" w:hanging="3611"/>
      </w:pPr>
      <w:r>
        <w:t xml:space="preserve">Maintenance: </w:t>
      </w:r>
      <w:r>
        <w:tab/>
        <w:t>5</w:t>
      </w:r>
      <w:r>
        <w:rPr>
          <w:vertAlign w:val="superscript"/>
        </w:rPr>
        <w:t>o</w:t>
      </w:r>
      <w:r>
        <w:t xml:space="preserve">C and kept dry using anhydrous calcium chloride </w:t>
      </w:r>
    </w:p>
    <w:p w:rsidR="00A24CA4" w:rsidRDefault="00A24CA4" w:rsidP="00A24CA4">
      <w:pPr>
        <w:ind w:left="4320" w:hanging="3611"/>
      </w:pPr>
      <w:r>
        <w:t>Special conditions:</w:t>
      </w:r>
      <w:r>
        <w:tab/>
        <w:t>pre-multiplication of the virus on susceptible variety (</w:t>
      </w:r>
      <w:proofErr w:type="spellStart"/>
      <w:r>
        <w:t>Védrantais</w:t>
      </w:r>
      <w:proofErr w:type="spellEnd"/>
      <w:r>
        <w:t>) prior to testing</w:t>
      </w:r>
    </w:p>
    <w:p w:rsidR="00A24CA4" w:rsidRDefault="00A24CA4" w:rsidP="00A24CA4">
      <w:pPr>
        <w:ind w:left="4320" w:hanging="3611"/>
      </w:pPr>
    </w:p>
    <w:p w:rsidR="00A24CA4" w:rsidRPr="00A24CA4" w:rsidRDefault="00A24CA4" w:rsidP="00A24CA4">
      <w:pPr>
        <w:pStyle w:val="Normaltg"/>
        <w:tabs>
          <w:tab w:val="clear" w:pos="709"/>
          <w:tab w:val="clear" w:pos="1418"/>
        </w:tabs>
        <w:rPr>
          <w:rFonts w:ascii="Arial" w:hAnsi="Arial" w:cs="Arial"/>
          <w:sz w:val="20"/>
          <w:lang w:val="en-GB"/>
        </w:rPr>
      </w:pPr>
      <w:r w:rsidRPr="00A24CA4">
        <w:rPr>
          <w:rFonts w:ascii="Arial" w:hAnsi="Arial" w:cs="Arial"/>
          <w:sz w:val="20"/>
          <w:lang w:val="en-GB"/>
        </w:rPr>
        <w:t>B.</w:t>
      </w:r>
      <w:r w:rsidRPr="00A24CA4">
        <w:rPr>
          <w:rFonts w:ascii="Arial" w:hAnsi="Arial" w:cs="Arial"/>
          <w:sz w:val="20"/>
          <w:lang w:val="en-GB"/>
        </w:rPr>
        <w:tab/>
        <w:t>INOCULATION AND INCUBATION</w:t>
      </w:r>
    </w:p>
    <w:p w:rsidR="00A24CA4" w:rsidRDefault="00A24CA4" w:rsidP="00A24CA4">
      <w:pPr>
        <w:ind w:left="4320" w:hanging="3611"/>
        <w:rPr>
          <w:u w:val="single"/>
        </w:rPr>
      </w:pPr>
    </w:p>
    <w:p w:rsidR="00A24CA4" w:rsidRDefault="00A24CA4" w:rsidP="00A24CA4">
      <w:pPr>
        <w:ind w:left="4320" w:hanging="4320"/>
        <w:rPr>
          <w:u w:val="single"/>
        </w:rPr>
      </w:pPr>
      <w:r>
        <w:rPr>
          <w:u w:val="single"/>
        </w:rPr>
        <w:t>Conduct of the test</w:t>
      </w:r>
    </w:p>
    <w:p w:rsidR="00A24CA4" w:rsidRDefault="00A24CA4" w:rsidP="00A24CA4">
      <w:pPr>
        <w:ind w:left="4320" w:hanging="3611"/>
        <w:rPr>
          <w:sz w:val="16"/>
        </w:rPr>
      </w:pPr>
    </w:p>
    <w:p w:rsidR="00A24CA4" w:rsidRDefault="00A24CA4" w:rsidP="00A24CA4">
      <w:pPr>
        <w:ind w:left="4320" w:hanging="3611"/>
      </w:pPr>
      <w:r>
        <w:t>Plant stage:</w:t>
      </w:r>
      <w:r>
        <w:tab/>
        <w:t>1</w:t>
      </w:r>
      <w:r>
        <w:rPr>
          <w:vertAlign w:val="superscript"/>
        </w:rPr>
        <w:t>st</w:t>
      </w:r>
      <w:r>
        <w:t xml:space="preserve"> emergent leaf</w:t>
      </w:r>
    </w:p>
    <w:p w:rsidR="00A24CA4" w:rsidRDefault="00A24CA4" w:rsidP="00A24CA4">
      <w:pPr>
        <w:ind w:left="4320" w:hanging="3611"/>
      </w:pPr>
      <w:r>
        <w:t>Temperature:</w:t>
      </w:r>
      <w:r>
        <w:tab/>
        <w:t>25</w:t>
      </w:r>
      <w:r>
        <w:rPr>
          <w:color w:val="000000"/>
          <w:vertAlign w:val="superscript"/>
        </w:rPr>
        <w:t>o</w:t>
      </w:r>
      <w:r>
        <w:t>C during day, 18</w:t>
      </w:r>
      <w:r>
        <w:rPr>
          <w:color w:val="000000"/>
          <w:vertAlign w:val="superscript"/>
        </w:rPr>
        <w:t>o</w:t>
      </w:r>
      <w:r>
        <w:t>C during night</w:t>
      </w:r>
    </w:p>
    <w:p w:rsidR="00A24CA4" w:rsidRDefault="00A24CA4" w:rsidP="00A24CA4">
      <w:pPr>
        <w:ind w:left="4320" w:hanging="3611"/>
      </w:pPr>
      <w:r>
        <w:t>Light:</w:t>
      </w:r>
      <w:r>
        <w:tab/>
        <w:t>12 hours per day</w:t>
      </w:r>
    </w:p>
    <w:p w:rsidR="00A24CA4" w:rsidRDefault="00A24CA4" w:rsidP="00A24CA4">
      <w:pPr>
        <w:ind w:left="4320" w:hanging="3611"/>
      </w:pPr>
      <w:r>
        <w:t>Manner of inoculation:</w:t>
      </w:r>
      <w:r>
        <w:tab/>
        <w:t>mechanical inoculation by rubbing cotyledons with inoculum</w:t>
      </w:r>
    </w:p>
    <w:p w:rsidR="00A24CA4" w:rsidRDefault="00A24CA4" w:rsidP="00A24CA4">
      <w:pPr>
        <w:ind w:left="3544" w:hanging="2835"/>
        <w:rPr>
          <w:sz w:val="16"/>
        </w:rPr>
      </w:pPr>
      <w:r>
        <w:t>Duration of test:</w:t>
      </w:r>
    </w:p>
    <w:p w:rsidR="00A24CA4" w:rsidRDefault="00A24CA4" w:rsidP="00A24CA4">
      <w:pPr>
        <w:ind w:left="4320" w:hanging="3611"/>
      </w:pPr>
      <w:r>
        <w:t xml:space="preserve">- </w:t>
      </w:r>
      <w:proofErr w:type="gramStart"/>
      <w:r>
        <w:t>from</w:t>
      </w:r>
      <w:proofErr w:type="gramEnd"/>
      <w:r>
        <w:t xml:space="preserve"> sowing to inoculation:</w:t>
      </w:r>
      <w:r>
        <w:tab/>
        <w:t>15 days</w:t>
      </w:r>
    </w:p>
    <w:p w:rsidR="00A24CA4" w:rsidRDefault="00A24CA4" w:rsidP="00A24CA4">
      <w:pPr>
        <w:ind w:left="4320" w:hanging="3611"/>
      </w:pPr>
      <w:r>
        <w:t xml:space="preserve">- </w:t>
      </w:r>
      <w:proofErr w:type="gramStart"/>
      <w:r>
        <w:t>from</w:t>
      </w:r>
      <w:proofErr w:type="gramEnd"/>
      <w:r>
        <w:t xml:space="preserve"> inoculation to reading: </w:t>
      </w:r>
      <w:r>
        <w:tab/>
        <w:t>15-20 days</w:t>
      </w:r>
    </w:p>
    <w:p w:rsidR="00A24CA4" w:rsidRDefault="00A24CA4" w:rsidP="00A24CA4">
      <w:pPr>
        <w:ind w:left="4320" w:hanging="3611"/>
      </w:pPr>
      <w:r>
        <w:t>Number of plants tested:</w:t>
      </w:r>
      <w:r>
        <w:tab/>
        <w:t>30</w:t>
      </w:r>
    </w:p>
    <w:p w:rsidR="00A24CA4" w:rsidRPr="00A24CA4" w:rsidRDefault="00A24CA4" w:rsidP="00A24CA4">
      <w:pPr>
        <w:tabs>
          <w:tab w:val="left" w:pos="672"/>
          <w:tab w:val="left" w:pos="4032"/>
          <w:tab w:val="left" w:pos="7392"/>
        </w:tabs>
        <w:rPr>
          <w:rFonts w:cs="Arial"/>
        </w:rPr>
      </w:pPr>
    </w:p>
    <w:p w:rsidR="00A24CA4" w:rsidRPr="00A24CA4" w:rsidRDefault="00A24CA4" w:rsidP="00A24CA4">
      <w:pPr>
        <w:ind w:left="3544" w:hanging="2835"/>
        <w:rPr>
          <w:rFonts w:cs="Arial"/>
        </w:rPr>
      </w:pPr>
    </w:p>
    <w:p w:rsidR="00A24CA4" w:rsidRPr="00A24CA4" w:rsidRDefault="00A24CA4" w:rsidP="00A24CA4">
      <w:pPr>
        <w:pStyle w:val="Normaltg"/>
        <w:tabs>
          <w:tab w:val="clear" w:pos="709"/>
          <w:tab w:val="clear" w:pos="1418"/>
        </w:tabs>
        <w:rPr>
          <w:rFonts w:ascii="Arial" w:hAnsi="Arial" w:cs="Arial"/>
          <w:sz w:val="20"/>
          <w:lang w:val="en-GB"/>
        </w:rPr>
      </w:pPr>
      <w:r w:rsidRPr="00A24CA4">
        <w:rPr>
          <w:rFonts w:ascii="Arial" w:hAnsi="Arial" w:cs="Arial"/>
          <w:sz w:val="20"/>
          <w:lang w:val="en-GB"/>
        </w:rPr>
        <w:t>C.</w:t>
      </w:r>
      <w:r w:rsidRPr="00A24CA4">
        <w:rPr>
          <w:rFonts w:ascii="Arial" w:hAnsi="Arial" w:cs="Arial"/>
          <w:sz w:val="20"/>
          <w:lang w:val="en-GB"/>
        </w:rPr>
        <w:tab/>
        <w:t>SYMPTOMS AND OBSERVATIONS</w:t>
      </w:r>
    </w:p>
    <w:p w:rsidR="00A24CA4" w:rsidRPr="00A24CA4" w:rsidRDefault="00A24CA4" w:rsidP="00A24CA4">
      <w:pPr>
        <w:rPr>
          <w:rFonts w:cs="Arial"/>
        </w:rPr>
      </w:pPr>
    </w:p>
    <w:p w:rsidR="00A24CA4" w:rsidRPr="00A24CA4" w:rsidRDefault="00A24CA4" w:rsidP="00A24CA4">
      <w:pPr>
        <w:ind w:left="3544" w:hanging="2835"/>
        <w:rPr>
          <w:rFonts w:cs="Arial"/>
        </w:rPr>
      </w:pPr>
      <w:r w:rsidRPr="00A24CA4">
        <w:rPr>
          <w:rFonts w:cs="Arial"/>
        </w:rPr>
        <w:t>Identification of two strains of the PRSV virus and of the two alleles concerned:</w:t>
      </w:r>
    </w:p>
    <w:p w:rsidR="00A24CA4" w:rsidRPr="00A24CA4" w:rsidRDefault="00A24CA4" w:rsidP="00A24CA4">
      <w:pPr>
        <w:tabs>
          <w:tab w:val="left" w:pos="672"/>
          <w:tab w:val="left" w:pos="4032"/>
          <w:tab w:val="left" w:pos="7392"/>
        </w:tabs>
        <w:rPr>
          <w:rFonts w:cs="Arial"/>
        </w:rPr>
      </w:pPr>
    </w:p>
    <w:p w:rsidR="00A24CA4" w:rsidRPr="00A24CA4" w:rsidRDefault="00A24CA4" w:rsidP="00A24CA4">
      <w:pPr>
        <w:pStyle w:val="Footer"/>
        <w:tabs>
          <w:tab w:val="left" w:pos="672"/>
          <w:tab w:val="left" w:pos="4032"/>
          <w:tab w:val="left" w:pos="7392"/>
        </w:tabs>
        <w:rPr>
          <w:rFonts w:cs="Arial"/>
          <w:sz w:val="20"/>
        </w:rPr>
      </w:pPr>
    </w:p>
    <w:tbl>
      <w:tblPr>
        <w:tblW w:w="0" w:type="auto"/>
        <w:jc w:val="center"/>
        <w:tblLayout w:type="fixed"/>
        <w:tblCellMar>
          <w:left w:w="107" w:type="dxa"/>
          <w:right w:w="107" w:type="dxa"/>
        </w:tblCellMar>
        <w:tblLook w:val="0020" w:firstRow="1" w:lastRow="0" w:firstColumn="0" w:lastColumn="0" w:noHBand="0" w:noVBand="0"/>
      </w:tblPr>
      <w:tblGrid>
        <w:gridCol w:w="2155"/>
        <w:gridCol w:w="3335"/>
        <w:gridCol w:w="3328"/>
      </w:tblGrid>
      <w:tr w:rsidR="00A24CA4" w:rsidRPr="00A24CA4" w:rsidTr="00A24CA4">
        <w:trPr>
          <w:cantSplit/>
          <w:jc w:val="center"/>
        </w:trPr>
        <w:tc>
          <w:tcPr>
            <w:tcW w:w="2155" w:type="dxa"/>
            <w:tcBorders>
              <w:top w:val="single" w:sz="6" w:space="0" w:color="000000"/>
              <w:left w:val="single" w:sz="12" w:space="0" w:color="000000"/>
              <w:right w:val="single" w:sz="6" w:space="0" w:color="000000"/>
            </w:tcBorders>
          </w:tcPr>
          <w:p w:rsidR="00A24CA4" w:rsidRPr="00A24CA4" w:rsidRDefault="00A24CA4" w:rsidP="00A24CA4">
            <w:pPr>
              <w:spacing w:before="60" w:after="60"/>
              <w:rPr>
                <w:rFonts w:cs="Arial"/>
                <w:lang w:val="fr-FR"/>
              </w:rPr>
            </w:pPr>
            <w:proofErr w:type="spellStart"/>
            <w:r w:rsidRPr="00A24CA4">
              <w:rPr>
                <w:rFonts w:cs="Arial"/>
                <w:lang w:val="fr-FR"/>
              </w:rPr>
              <w:t>Genotypes</w:t>
            </w:r>
            <w:proofErr w:type="spellEnd"/>
            <w:r w:rsidRPr="00A24CA4">
              <w:rPr>
                <w:rFonts w:cs="Arial"/>
                <w:lang w:val="fr-FR"/>
              </w:rPr>
              <w:t>/</w:t>
            </w:r>
            <w:proofErr w:type="spellStart"/>
            <w:r w:rsidRPr="00A24CA4">
              <w:rPr>
                <w:rFonts w:cs="Arial"/>
                <w:lang w:val="fr-FR"/>
              </w:rPr>
              <w:t>Strains</w:t>
            </w:r>
            <w:proofErr w:type="spellEnd"/>
          </w:p>
        </w:tc>
        <w:tc>
          <w:tcPr>
            <w:tcW w:w="3335" w:type="dxa"/>
            <w:tcBorders>
              <w:top w:val="single" w:sz="6" w:space="0" w:color="000000"/>
              <w:left w:val="single" w:sz="6" w:space="0" w:color="000000"/>
              <w:right w:val="single" w:sz="6" w:space="0" w:color="000000"/>
            </w:tcBorders>
          </w:tcPr>
          <w:p w:rsidR="00A24CA4" w:rsidRPr="00A24CA4" w:rsidRDefault="00A24CA4" w:rsidP="00A24CA4">
            <w:pPr>
              <w:spacing w:before="60" w:after="60"/>
              <w:rPr>
                <w:rFonts w:cs="Arial"/>
                <w:lang w:val="fr-FR"/>
              </w:rPr>
            </w:pPr>
            <w:r w:rsidRPr="00A24CA4">
              <w:rPr>
                <w:rFonts w:cs="Arial"/>
                <w:lang w:val="fr-FR"/>
              </w:rPr>
              <w:t xml:space="preserve">GVA </w:t>
            </w:r>
            <w:proofErr w:type="spellStart"/>
            <w:r w:rsidRPr="00A24CA4">
              <w:rPr>
                <w:rFonts w:cs="Arial"/>
                <w:lang w:val="fr-FR"/>
              </w:rPr>
              <w:t>strain</w:t>
            </w:r>
            <w:proofErr w:type="spellEnd"/>
          </w:p>
        </w:tc>
        <w:tc>
          <w:tcPr>
            <w:tcW w:w="3328" w:type="dxa"/>
            <w:tcBorders>
              <w:top w:val="single" w:sz="6" w:space="0" w:color="000000"/>
              <w:left w:val="single" w:sz="6" w:space="0" w:color="000000"/>
              <w:right w:val="single" w:sz="12" w:space="0" w:color="000000"/>
            </w:tcBorders>
          </w:tcPr>
          <w:p w:rsidR="00A24CA4" w:rsidRPr="00A24CA4" w:rsidRDefault="00A24CA4" w:rsidP="00A24CA4">
            <w:pPr>
              <w:spacing w:before="60" w:after="60"/>
              <w:rPr>
                <w:rFonts w:cs="Arial"/>
              </w:rPr>
            </w:pPr>
            <w:r w:rsidRPr="00A24CA4">
              <w:rPr>
                <w:rFonts w:cs="Arial"/>
              </w:rPr>
              <w:t>E2 strain</w:t>
            </w:r>
          </w:p>
        </w:tc>
      </w:tr>
      <w:tr w:rsidR="00A24CA4" w:rsidRPr="00A24CA4" w:rsidTr="00A24CA4">
        <w:trPr>
          <w:cantSplit/>
          <w:jc w:val="center"/>
        </w:trPr>
        <w:tc>
          <w:tcPr>
            <w:tcW w:w="2155" w:type="dxa"/>
            <w:tcBorders>
              <w:top w:val="single" w:sz="6" w:space="0" w:color="000000"/>
              <w:left w:val="single" w:sz="12" w:space="0" w:color="000000"/>
              <w:right w:val="single" w:sz="6" w:space="0" w:color="000000"/>
            </w:tcBorders>
          </w:tcPr>
          <w:p w:rsidR="00A24CA4" w:rsidRPr="00A24CA4" w:rsidRDefault="00A24CA4" w:rsidP="00A24CA4">
            <w:pPr>
              <w:spacing w:before="60" w:after="60"/>
              <w:rPr>
                <w:rFonts w:cs="Arial"/>
              </w:rPr>
            </w:pPr>
            <w:proofErr w:type="spellStart"/>
            <w:r w:rsidRPr="00A24CA4">
              <w:rPr>
                <w:rFonts w:cs="Arial"/>
              </w:rPr>
              <w:t>Védrantais</w:t>
            </w:r>
            <w:proofErr w:type="spellEnd"/>
            <w:r w:rsidRPr="00A24CA4">
              <w:rPr>
                <w:rFonts w:cs="Arial"/>
              </w:rPr>
              <w:br/>
              <w:t>(</w:t>
            </w:r>
            <w:proofErr w:type="spellStart"/>
            <w:r w:rsidRPr="00A24CA4">
              <w:rPr>
                <w:rFonts w:cs="Arial"/>
              </w:rPr>
              <w:t>Prsv</w:t>
            </w:r>
            <w:proofErr w:type="spellEnd"/>
            <w:r w:rsidRPr="00A24CA4">
              <w:rPr>
                <w:rFonts w:cs="Arial"/>
                <w:position w:val="6"/>
              </w:rPr>
              <w:t>+</w:t>
            </w:r>
            <w:r w:rsidRPr="00A24CA4">
              <w:rPr>
                <w:rFonts w:cs="Arial"/>
              </w:rPr>
              <w:t>)</w:t>
            </w:r>
          </w:p>
        </w:tc>
        <w:tc>
          <w:tcPr>
            <w:tcW w:w="3335" w:type="dxa"/>
            <w:tcBorders>
              <w:top w:val="single" w:sz="6" w:space="0" w:color="000000"/>
              <w:left w:val="single" w:sz="6" w:space="0" w:color="000000"/>
              <w:right w:val="single" w:sz="6" w:space="0" w:color="000000"/>
            </w:tcBorders>
          </w:tcPr>
          <w:p w:rsidR="00A24CA4" w:rsidRPr="00A24CA4" w:rsidRDefault="00A24CA4" w:rsidP="00A24CA4">
            <w:pPr>
              <w:spacing w:before="60" w:after="60"/>
              <w:jc w:val="left"/>
              <w:rPr>
                <w:rFonts w:cs="Arial"/>
              </w:rPr>
            </w:pPr>
            <w:r w:rsidRPr="00A24CA4">
              <w:rPr>
                <w:rFonts w:cs="Arial"/>
              </w:rPr>
              <w:t>Mosaic (vein-clearing)</w:t>
            </w:r>
            <w:r w:rsidRPr="00A24CA4">
              <w:rPr>
                <w:rFonts w:cs="Arial"/>
              </w:rPr>
              <w:br/>
              <w:t xml:space="preserve"> = resistance absent</w:t>
            </w:r>
          </w:p>
        </w:tc>
        <w:tc>
          <w:tcPr>
            <w:tcW w:w="3328" w:type="dxa"/>
            <w:tcBorders>
              <w:top w:val="single" w:sz="6" w:space="0" w:color="000000"/>
              <w:left w:val="single" w:sz="6" w:space="0" w:color="000000"/>
              <w:right w:val="single" w:sz="12" w:space="0" w:color="000000"/>
            </w:tcBorders>
          </w:tcPr>
          <w:p w:rsidR="00A24CA4" w:rsidRPr="00A24CA4" w:rsidRDefault="00A24CA4" w:rsidP="00A24CA4">
            <w:pPr>
              <w:spacing w:before="60" w:after="60"/>
              <w:jc w:val="left"/>
              <w:rPr>
                <w:rFonts w:cs="Arial"/>
              </w:rPr>
            </w:pPr>
            <w:r w:rsidRPr="00A24CA4">
              <w:rPr>
                <w:rFonts w:cs="Arial"/>
              </w:rPr>
              <w:t>Mosaic (vein-clearing)</w:t>
            </w:r>
            <w:r w:rsidRPr="00A24CA4">
              <w:rPr>
                <w:rFonts w:cs="Arial"/>
              </w:rPr>
              <w:br/>
              <w:t xml:space="preserve"> = resistance absent </w:t>
            </w:r>
          </w:p>
        </w:tc>
      </w:tr>
      <w:tr w:rsidR="00A24CA4" w:rsidRPr="00A24CA4" w:rsidTr="00A24CA4">
        <w:trPr>
          <w:cantSplit/>
          <w:jc w:val="center"/>
        </w:trPr>
        <w:tc>
          <w:tcPr>
            <w:tcW w:w="2155" w:type="dxa"/>
            <w:tcBorders>
              <w:top w:val="single" w:sz="4" w:space="0" w:color="000000"/>
              <w:left w:val="single" w:sz="12" w:space="0" w:color="000000"/>
              <w:bottom w:val="single" w:sz="4" w:space="0" w:color="000000"/>
              <w:right w:val="single" w:sz="6" w:space="0" w:color="000000"/>
            </w:tcBorders>
          </w:tcPr>
          <w:p w:rsidR="00A24CA4" w:rsidRPr="00A24CA4" w:rsidRDefault="00A24CA4" w:rsidP="00A24CA4">
            <w:pPr>
              <w:spacing w:before="60" w:after="60"/>
              <w:rPr>
                <w:rFonts w:cs="Arial"/>
              </w:rPr>
            </w:pPr>
            <w:r w:rsidRPr="00A24CA4">
              <w:rPr>
                <w:rFonts w:cs="Arial"/>
              </w:rPr>
              <w:t>72025</w:t>
            </w:r>
            <w:r w:rsidRPr="00A24CA4">
              <w:rPr>
                <w:rFonts w:cs="Arial"/>
              </w:rPr>
              <w:br/>
              <w:t>(</w:t>
            </w:r>
            <w:proofErr w:type="spellStart"/>
            <w:r w:rsidRPr="00A24CA4">
              <w:rPr>
                <w:rFonts w:cs="Arial"/>
              </w:rPr>
              <w:t>Prsv</w:t>
            </w:r>
            <w:proofErr w:type="spellEnd"/>
            <w:r w:rsidRPr="00A24CA4">
              <w:rPr>
                <w:rFonts w:cs="Arial"/>
                <w:position w:val="6"/>
              </w:rPr>
              <w:t>2</w:t>
            </w:r>
            <w:r w:rsidRPr="00A24CA4">
              <w:rPr>
                <w:rFonts w:cs="Arial"/>
              </w:rPr>
              <w:t>)</w:t>
            </w:r>
          </w:p>
        </w:tc>
        <w:tc>
          <w:tcPr>
            <w:tcW w:w="3335" w:type="dxa"/>
            <w:tcBorders>
              <w:top w:val="single" w:sz="4" w:space="0" w:color="000000"/>
              <w:left w:val="single" w:sz="6" w:space="0" w:color="000000"/>
              <w:bottom w:val="single" w:sz="4" w:space="0" w:color="000000"/>
              <w:right w:val="single" w:sz="6" w:space="0" w:color="000000"/>
            </w:tcBorders>
          </w:tcPr>
          <w:p w:rsidR="00A24CA4" w:rsidRPr="00A24CA4" w:rsidRDefault="00A24CA4" w:rsidP="00A24CA4">
            <w:pPr>
              <w:spacing w:before="60"/>
              <w:ind w:left="289" w:hanging="289"/>
              <w:jc w:val="left"/>
              <w:rPr>
                <w:rFonts w:cs="Arial"/>
              </w:rPr>
            </w:pPr>
            <w:r w:rsidRPr="00A24CA4">
              <w:rPr>
                <w:rFonts w:cs="Arial"/>
              </w:rPr>
              <w:t>-</w:t>
            </w:r>
            <w:r w:rsidRPr="00A24CA4">
              <w:rPr>
                <w:rFonts w:cs="Arial"/>
              </w:rPr>
              <w:tab/>
              <w:t>No systemic symptoms</w:t>
            </w:r>
          </w:p>
          <w:p w:rsidR="00A24CA4" w:rsidRPr="00A24CA4" w:rsidRDefault="00A24CA4" w:rsidP="00A24CA4">
            <w:pPr>
              <w:ind w:left="289" w:hanging="289"/>
              <w:jc w:val="left"/>
              <w:rPr>
                <w:rFonts w:cs="Arial"/>
              </w:rPr>
            </w:pPr>
            <w:r w:rsidRPr="00A24CA4">
              <w:rPr>
                <w:rFonts w:cs="Arial"/>
              </w:rPr>
              <w:t>-</w:t>
            </w:r>
            <w:r w:rsidRPr="00A24CA4">
              <w:rPr>
                <w:rFonts w:cs="Arial"/>
              </w:rPr>
              <w:tab/>
              <w:t>Local necrotic lesions on cotyledons (irregular)</w:t>
            </w:r>
          </w:p>
          <w:p w:rsidR="00A24CA4" w:rsidRPr="00A24CA4" w:rsidRDefault="00A24CA4" w:rsidP="00A24CA4">
            <w:pPr>
              <w:spacing w:after="60"/>
              <w:ind w:left="289" w:hanging="289"/>
              <w:jc w:val="left"/>
              <w:rPr>
                <w:rFonts w:cs="Arial"/>
              </w:rPr>
            </w:pPr>
            <w:r w:rsidRPr="00A24CA4">
              <w:rPr>
                <w:rFonts w:cs="Arial"/>
              </w:rPr>
              <w:t xml:space="preserve"> =</w:t>
            </w:r>
            <w:r w:rsidRPr="00A24CA4">
              <w:rPr>
                <w:rFonts w:cs="Arial"/>
              </w:rPr>
              <w:tab/>
              <w:t>resistance present</w:t>
            </w:r>
          </w:p>
        </w:tc>
        <w:tc>
          <w:tcPr>
            <w:tcW w:w="3328" w:type="dxa"/>
            <w:tcBorders>
              <w:top w:val="single" w:sz="4" w:space="0" w:color="000000"/>
              <w:left w:val="single" w:sz="6" w:space="0" w:color="000000"/>
              <w:bottom w:val="single" w:sz="4" w:space="0" w:color="000000"/>
              <w:right w:val="single" w:sz="12" w:space="0" w:color="000000"/>
            </w:tcBorders>
          </w:tcPr>
          <w:p w:rsidR="00A24CA4" w:rsidRPr="00A24CA4" w:rsidRDefault="00A24CA4" w:rsidP="00A24CA4">
            <w:pPr>
              <w:tabs>
                <w:tab w:val="left" w:pos="299"/>
              </w:tabs>
              <w:spacing w:before="60"/>
              <w:jc w:val="left"/>
              <w:rPr>
                <w:rFonts w:cs="Arial"/>
              </w:rPr>
            </w:pPr>
            <w:r w:rsidRPr="00A24CA4">
              <w:rPr>
                <w:rFonts w:cs="Arial"/>
              </w:rPr>
              <w:t>-</w:t>
            </w:r>
            <w:r w:rsidRPr="00A24CA4">
              <w:rPr>
                <w:rFonts w:cs="Arial"/>
              </w:rPr>
              <w:tab/>
              <w:t>Apical necrosis</w:t>
            </w:r>
          </w:p>
          <w:p w:rsidR="00A24CA4" w:rsidRPr="00A24CA4" w:rsidRDefault="00A24CA4" w:rsidP="00A24CA4">
            <w:pPr>
              <w:spacing w:after="60"/>
              <w:ind w:left="299" w:hanging="297"/>
              <w:jc w:val="left"/>
              <w:rPr>
                <w:rFonts w:cs="Arial"/>
              </w:rPr>
            </w:pPr>
            <w:r w:rsidRPr="00A24CA4">
              <w:rPr>
                <w:rFonts w:cs="Arial"/>
              </w:rPr>
              <w:t xml:space="preserve"> =</w:t>
            </w:r>
            <w:r w:rsidRPr="00A24CA4">
              <w:rPr>
                <w:rFonts w:cs="Arial"/>
              </w:rPr>
              <w:tab/>
            </w:r>
            <w:r w:rsidRPr="00A24CA4">
              <w:rPr>
                <w:rFonts w:cs="Arial"/>
              </w:rPr>
              <w:tab/>
              <w:t>Necrosis of plant instead of local lesions: resistance absent</w:t>
            </w:r>
          </w:p>
        </w:tc>
      </w:tr>
      <w:tr w:rsidR="00A24CA4" w:rsidRPr="00A24CA4" w:rsidTr="00A24CA4">
        <w:trPr>
          <w:cantSplit/>
          <w:jc w:val="center"/>
        </w:trPr>
        <w:tc>
          <w:tcPr>
            <w:tcW w:w="2155" w:type="dxa"/>
            <w:tcBorders>
              <w:left w:val="single" w:sz="12" w:space="0" w:color="000000"/>
              <w:bottom w:val="single" w:sz="6" w:space="0" w:color="000000"/>
              <w:right w:val="single" w:sz="6" w:space="0" w:color="000000"/>
            </w:tcBorders>
          </w:tcPr>
          <w:p w:rsidR="00A24CA4" w:rsidRPr="00A24CA4" w:rsidRDefault="00A24CA4" w:rsidP="00A24CA4">
            <w:pPr>
              <w:spacing w:before="60" w:after="60"/>
              <w:rPr>
                <w:rFonts w:cs="Arial"/>
              </w:rPr>
            </w:pPr>
            <w:r w:rsidRPr="00A24CA4">
              <w:rPr>
                <w:rFonts w:cs="Arial"/>
              </w:rPr>
              <w:t>WMRV 29</w:t>
            </w:r>
            <w:r w:rsidRPr="00A24CA4">
              <w:rPr>
                <w:rFonts w:cs="Arial"/>
              </w:rPr>
              <w:br/>
              <w:t>(</w:t>
            </w:r>
            <w:proofErr w:type="spellStart"/>
            <w:r w:rsidRPr="00A24CA4">
              <w:rPr>
                <w:rFonts w:cs="Arial"/>
              </w:rPr>
              <w:t>Prsv</w:t>
            </w:r>
            <w:proofErr w:type="spellEnd"/>
            <w:r w:rsidRPr="00A24CA4">
              <w:rPr>
                <w:rFonts w:cs="Arial"/>
                <w:position w:val="6"/>
              </w:rPr>
              <w:t>1</w:t>
            </w:r>
            <w:r w:rsidRPr="00A24CA4">
              <w:rPr>
                <w:rFonts w:cs="Arial"/>
              </w:rPr>
              <w:t>)</w:t>
            </w:r>
          </w:p>
        </w:tc>
        <w:tc>
          <w:tcPr>
            <w:tcW w:w="3335" w:type="dxa"/>
            <w:tcBorders>
              <w:left w:val="single" w:sz="6" w:space="0" w:color="000000"/>
              <w:bottom w:val="single" w:sz="6" w:space="0" w:color="000000"/>
              <w:right w:val="single" w:sz="6" w:space="0" w:color="000000"/>
            </w:tcBorders>
          </w:tcPr>
          <w:p w:rsidR="00A24CA4" w:rsidRPr="00A24CA4" w:rsidRDefault="00A24CA4" w:rsidP="00A24CA4">
            <w:pPr>
              <w:spacing w:before="60"/>
              <w:ind w:left="289" w:hanging="289"/>
              <w:jc w:val="left"/>
              <w:rPr>
                <w:rFonts w:cs="Arial"/>
              </w:rPr>
            </w:pPr>
            <w:r w:rsidRPr="00A24CA4">
              <w:rPr>
                <w:rFonts w:cs="Arial"/>
              </w:rPr>
              <w:t>-</w:t>
            </w:r>
            <w:r w:rsidRPr="00A24CA4">
              <w:rPr>
                <w:rFonts w:cs="Arial"/>
              </w:rPr>
              <w:tab/>
              <w:t>No systemic symptoms</w:t>
            </w:r>
          </w:p>
          <w:p w:rsidR="00A24CA4" w:rsidRPr="00A24CA4" w:rsidRDefault="00A24CA4" w:rsidP="00A24CA4">
            <w:pPr>
              <w:ind w:left="301" w:hanging="301"/>
              <w:jc w:val="left"/>
              <w:rPr>
                <w:rFonts w:cs="Arial"/>
              </w:rPr>
            </w:pPr>
            <w:r w:rsidRPr="00A24CA4">
              <w:rPr>
                <w:rFonts w:cs="Arial"/>
              </w:rPr>
              <w:t>-</w:t>
            </w:r>
            <w:r w:rsidRPr="00A24CA4">
              <w:rPr>
                <w:rFonts w:cs="Arial"/>
              </w:rPr>
              <w:tab/>
              <w:t>Occasional local necrotic lesions on cotyledons</w:t>
            </w:r>
          </w:p>
          <w:p w:rsidR="00A24CA4" w:rsidRPr="00A24CA4" w:rsidRDefault="00A24CA4" w:rsidP="00A24CA4">
            <w:pPr>
              <w:spacing w:after="60"/>
              <w:ind w:left="289" w:hanging="289"/>
              <w:jc w:val="left"/>
              <w:rPr>
                <w:rFonts w:cs="Arial"/>
              </w:rPr>
            </w:pPr>
            <w:r w:rsidRPr="00A24CA4">
              <w:rPr>
                <w:rFonts w:cs="Arial"/>
              </w:rPr>
              <w:t>=</w:t>
            </w:r>
            <w:r w:rsidRPr="00A24CA4">
              <w:rPr>
                <w:rFonts w:cs="Arial"/>
              </w:rPr>
              <w:tab/>
              <w:t xml:space="preserve">resistance present </w:t>
            </w:r>
          </w:p>
        </w:tc>
        <w:tc>
          <w:tcPr>
            <w:tcW w:w="3328" w:type="dxa"/>
            <w:tcBorders>
              <w:left w:val="single" w:sz="6" w:space="0" w:color="000000"/>
              <w:bottom w:val="single" w:sz="6" w:space="0" w:color="000000"/>
              <w:right w:val="single" w:sz="12" w:space="0" w:color="000000"/>
            </w:tcBorders>
          </w:tcPr>
          <w:p w:rsidR="00A24CA4" w:rsidRPr="00A24CA4" w:rsidRDefault="00A24CA4" w:rsidP="00A24CA4">
            <w:pPr>
              <w:spacing w:before="60"/>
              <w:ind w:left="289" w:hanging="289"/>
              <w:jc w:val="left"/>
              <w:rPr>
                <w:rFonts w:cs="Arial"/>
              </w:rPr>
            </w:pPr>
            <w:r w:rsidRPr="00A24CA4">
              <w:rPr>
                <w:rFonts w:cs="Arial"/>
              </w:rPr>
              <w:t>-</w:t>
            </w:r>
            <w:r w:rsidRPr="00A24CA4">
              <w:rPr>
                <w:rFonts w:cs="Arial"/>
              </w:rPr>
              <w:tab/>
              <w:t>No systemic symptoms</w:t>
            </w:r>
          </w:p>
          <w:p w:rsidR="00A24CA4" w:rsidRPr="00A24CA4" w:rsidRDefault="00A24CA4" w:rsidP="00A24CA4">
            <w:pPr>
              <w:ind w:left="301" w:hanging="301"/>
              <w:jc w:val="left"/>
              <w:rPr>
                <w:rFonts w:cs="Arial"/>
              </w:rPr>
            </w:pPr>
            <w:r w:rsidRPr="00A24CA4">
              <w:rPr>
                <w:rFonts w:cs="Arial"/>
              </w:rPr>
              <w:t>-</w:t>
            </w:r>
            <w:r w:rsidRPr="00A24CA4">
              <w:rPr>
                <w:rFonts w:cs="Arial"/>
              </w:rPr>
              <w:tab/>
              <w:t>Occasional local necrotic lesions on cotyledons</w:t>
            </w:r>
          </w:p>
          <w:p w:rsidR="00A24CA4" w:rsidRPr="00A24CA4" w:rsidRDefault="00A24CA4" w:rsidP="00A24CA4">
            <w:pPr>
              <w:spacing w:after="60"/>
              <w:ind w:left="301" w:hanging="301"/>
              <w:jc w:val="left"/>
              <w:rPr>
                <w:rFonts w:cs="Arial"/>
              </w:rPr>
            </w:pPr>
            <w:r w:rsidRPr="00A24CA4">
              <w:rPr>
                <w:rFonts w:cs="Arial"/>
              </w:rPr>
              <w:t>=</w:t>
            </w:r>
            <w:r w:rsidRPr="00A24CA4">
              <w:rPr>
                <w:rFonts w:cs="Arial"/>
              </w:rPr>
              <w:tab/>
              <w:t>resistance present</w:t>
            </w:r>
          </w:p>
        </w:tc>
      </w:tr>
    </w:tbl>
    <w:p w:rsidR="00A24CA4" w:rsidRPr="00A24CA4" w:rsidRDefault="00A24CA4" w:rsidP="00A24CA4">
      <w:pPr>
        <w:rPr>
          <w:rFonts w:cs="Arial"/>
          <w:u w:val="single"/>
        </w:rPr>
      </w:pPr>
    </w:p>
    <w:p w:rsidR="00A24CA4" w:rsidRDefault="00A24CA4" w:rsidP="00A24CA4">
      <w:pPr>
        <w:rPr>
          <w:u w:val="single"/>
        </w:rPr>
      </w:pPr>
    </w:p>
    <w:p w:rsidR="00A24CA4" w:rsidRDefault="00A24CA4">
      <w:pPr>
        <w:jc w:val="left"/>
        <w:rPr>
          <w:u w:val="single"/>
        </w:rPr>
      </w:pPr>
      <w:r>
        <w:rPr>
          <w:u w:val="single"/>
        </w:rPr>
        <w:br w:type="page"/>
      </w:r>
    </w:p>
    <w:p w:rsidR="00B64B83" w:rsidRDefault="00B64B83" w:rsidP="006E6A7B">
      <w:pPr>
        <w:rPr>
          <w:i/>
        </w:rPr>
      </w:pPr>
      <w:r>
        <w:rPr>
          <w:i/>
        </w:rPr>
        <w:lastRenderedPageBreak/>
        <w:t>Proposed new wording:</w:t>
      </w:r>
    </w:p>
    <w:p w:rsidR="00B64B83" w:rsidRDefault="00B64B83" w:rsidP="006E6A7B">
      <w:pPr>
        <w:rPr>
          <w:i/>
        </w:rPr>
      </w:pPr>
    </w:p>
    <w:p w:rsidR="008F6A1D" w:rsidRDefault="008F6A1D" w:rsidP="006E6A7B">
      <w:pPr>
        <w:rPr>
          <w:i/>
        </w:rPr>
      </w:pPr>
      <w:proofErr w:type="gramStart"/>
      <w:r w:rsidRPr="00953E9C">
        <w:rPr>
          <w:u w:val="single"/>
        </w:rPr>
        <w:t>Ad.</w:t>
      </w:r>
      <w:proofErr w:type="gramEnd"/>
      <w:r w:rsidRPr="00953E9C">
        <w:rPr>
          <w:u w:val="single"/>
        </w:rPr>
        <w:t xml:space="preserve"> 74:  Resistance to </w:t>
      </w:r>
      <w:r w:rsidRPr="00EA363E">
        <w:rPr>
          <w:i/>
          <w:u w:val="single"/>
        </w:rPr>
        <w:t xml:space="preserve">Papaya </w:t>
      </w:r>
      <w:proofErr w:type="spellStart"/>
      <w:r w:rsidRPr="00EA363E">
        <w:rPr>
          <w:i/>
          <w:u w:val="single"/>
        </w:rPr>
        <w:t>ringspot</w:t>
      </w:r>
      <w:proofErr w:type="spellEnd"/>
      <w:r w:rsidRPr="00EA363E">
        <w:rPr>
          <w:i/>
          <w:u w:val="single"/>
        </w:rPr>
        <w:t xml:space="preserve"> virus</w:t>
      </w:r>
      <w:r w:rsidRPr="00953E9C">
        <w:rPr>
          <w:u w:val="single"/>
        </w:rPr>
        <w:t xml:space="preserve"> (PRSV), </w:t>
      </w:r>
      <w:r w:rsidRPr="00417ECE">
        <w:rPr>
          <w:highlight w:val="lightGray"/>
          <w:u w:val="single"/>
        </w:rPr>
        <w:t>Guadeloupe</w:t>
      </w:r>
      <w:r>
        <w:rPr>
          <w:u w:val="single"/>
        </w:rPr>
        <w:t xml:space="preserve"> </w:t>
      </w:r>
      <w:r w:rsidRPr="00953E9C">
        <w:rPr>
          <w:u w:val="single"/>
        </w:rPr>
        <w:t xml:space="preserve">strain and </w:t>
      </w:r>
      <w:r w:rsidRPr="00417ECE">
        <w:rPr>
          <w:highlight w:val="lightGray"/>
          <w:u w:val="single"/>
        </w:rPr>
        <w:t>E2</w:t>
      </w:r>
      <w:r w:rsidRPr="00953E9C">
        <w:rPr>
          <w:u w:val="single"/>
        </w:rPr>
        <w:t xml:space="preserve"> strain</w:t>
      </w:r>
    </w:p>
    <w:p w:rsidR="008F6A1D" w:rsidRDefault="008F6A1D" w:rsidP="006E6A7B">
      <w:pPr>
        <w:rPr>
          <w:i/>
        </w:rPr>
      </w:pPr>
    </w:p>
    <w:tbl>
      <w:tblPr>
        <w:tblW w:w="0" w:type="auto"/>
        <w:tblLook w:val="0000" w:firstRow="0" w:lastRow="0" w:firstColumn="0" w:lastColumn="0" w:noHBand="0" w:noVBand="0"/>
      </w:tblPr>
      <w:tblGrid>
        <w:gridCol w:w="3936"/>
        <w:gridCol w:w="850"/>
        <w:gridCol w:w="4961"/>
        <w:gridCol w:w="108"/>
      </w:tblGrid>
      <w:tr w:rsidR="00B64B83" w:rsidRPr="00F940D0" w:rsidTr="008F6A1D">
        <w:tc>
          <w:tcPr>
            <w:tcW w:w="3936" w:type="dxa"/>
          </w:tcPr>
          <w:p w:rsidR="00B64B83" w:rsidRPr="00F940D0" w:rsidRDefault="00B64B83" w:rsidP="008F6A1D">
            <w:pPr>
              <w:tabs>
                <w:tab w:val="left" w:leader="dot" w:pos="3720"/>
              </w:tabs>
              <w:ind w:left="567" w:right="-108" w:hanging="567"/>
              <w:rPr>
                <w:rFonts w:cs="Arial"/>
              </w:rPr>
            </w:pPr>
            <w:r w:rsidRPr="00F940D0">
              <w:rPr>
                <w:rFonts w:cs="Arial"/>
              </w:rPr>
              <w:t>1. Pathogen</w:t>
            </w:r>
            <w:r w:rsidRPr="00F940D0">
              <w:rPr>
                <w:rFonts w:cs="Arial"/>
              </w:rPr>
              <w:tab/>
            </w:r>
          </w:p>
        </w:tc>
        <w:tc>
          <w:tcPr>
            <w:tcW w:w="5919" w:type="dxa"/>
            <w:gridSpan w:val="3"/>
          </w:tcPr>
          <w:p w:rsidR="00B64B83" w:rsidRPr="00F940D0" w:rsidRDefault="00B64B83" w:rsidP="008F6A1D">
            <w:pPr>
              <w:rPr>
                <w:rFonts w:cs="Arial"/>
              </w:rPr>
            </w:pPr>
            <w:r w:rsidRPr="00EA363E">
              <w:rPr>
                <w:i/>
                <w:lang w:val="nl-NL"/>
              </w:rPr>
              <w:t>Papaya ringspot virus</w:t>
            </w:r>
            <w:r w:rsidRPr="00EA363E">
              <w:rPr>
                <w:lang w:val="nl-NL"/>
              </w:rPr>
              <w:t xml:space="preserve"> (PRSV)</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2. Quarantine status</w:t>
            </w:r>
            <w:r w:rsidRPr="00F940D0">
              <w:rPr>
                <w:rFonts w:cs="Arial"/>
              </w:rPr>
              <w:tab/>
            </w:r>
          </w:p>
        </w:tc>
        <w:tc>
          <w:tcPr>
            <w:tcW w:w="5919" w:type="dxa"/>
            <w:gridSpan w:val="3"/>
          </w:tcPr>
          <w:p w:rsidR="00B64B83" w:rsidRPr="00F940D0" w:rsidRDefault="00B64B83" w:rsidP="008F6A1D">
            <w:pPr>
              <w:rPr>
                <w:rFonts w:cs="Arial"/>
              </w:rPr>
            </w:pPr>
            <w:r w:rsidRPr="00953E9C">
              <w:rPr>
                <w:rFonts w:eastAsia="Calibri"/>
              </w:rPr>
              <w:t>No</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3. Host species</w:t>
            </w:r>
            <w:r w:rsidRPr="00F940D0">
              <w:rPr>
                <w:rFonts w:cs="Arial"/>
              </w:rPr>
              <w:tab/>
            </w:r>
          </w:p>
        </w:tc>
        <w:tc>
          <w:tcPr>
            <w:tcW w:w="5919" w:type="dxa"/>
            <w:gridSpan w:val="3"/>
          </w:tcPr>
          <w:p w:rsidR="00B64B83" w:rsidRPr="00F940D0" w:rsidRDefault="00B64B83" w:rsidP="008F6A1D">
            <w:pPr>
              <w:jc w:val="left"/>
              <w:rPr>
                <w:rFonts w:cs="Arial"/>
              </w:rPr>
            </w:pPr>
            <w:proofErr w:type="spellStart"/>
            <w:r w:rsidRPr="00EA363E">
              <w:rPr>
                <w:rFonts w:eastAsia="Calibri"/>
                <w:bCs/>
                <w:i/>
              </w:rPr>
              <w:t>Cucumis</w:t>
            </w:r>
            <w:proofErr w:type="spellEnd"/>
            <w:r w:rsidRPr="00EA363E">
              <w:rPr>
                <w:rFonts w:eastAsia="Calibri"/>
                <w:bCs/>
                <w:i/>
              </w:rPr>
              <w:t xml:space="preserve"> </w:t>
            </w:r>
            <w:proofErr w:type="spellStart"/>
            <w:r w:rsidRPr="00EA363E">
              <w:rPr>
                <w:rFonts w:eastAsia="Calibri"/>
                <w:bCs/>
                <w:i/>
              </w:rPr>
              <w:t>melo</w:t>
            </w:r>
            <w:proofErr w:type="spellEnd"/>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4. Source of inoculum</w:t>
            </w:r>
          </w:p>
        </w:tc>
        <w:tc>
          <w:tcPr>
            <w:tcW w:w="5919" w:type="dxa"/>
            <w:gridSpan w:val="3"/>
          </w:tcPr>
          <w:p w:rsidR="00B64B83" w:rsidRPr="00F940D0" w:rsidRDefault="00B64B83" w:rsidP="008F6A1D">
            <w:pPr>
              <w:jc w:val="left"/>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5. Isolate</w:t>
            </w:r>
            <w:r w:rsidRPr="00F940D0">
              <w:rPr>
                <w:rFonts w:cs="Arial"/>
              </w:rPr>
              <w:tab/>
            </w:r>
          </w:p>
        </w:tc>
        <w:tc>
          <w:tcPr>
            <w:tcW w:w="5919" w:type="dxa"/>
            <w:gridSpan w:val="3"/>
          </w:tcPr>
          <w:p w:rsidR="00B64B83" w:rsidRPr="00F940D0" w:rsidRDefault="00B64B83" w:rsidP="008F6A1D">
            <w:pPr>
              <w:ind w:firstLine="33"/>
              <w:jc w:val="left"/>
              <w:rPr>
                <w:rFonts w:cs="Arial"/>
              </w:rPr>
            </w:pPr>
            <w:r w:rsidRPr="00417ECE">
              <w:rPr>
                <w:highlight w:val="lightGray"/>
              </w:rPr>
              <w:t>Guadeloupe</w:t>
            </w:r>
            <w:r w:rsidRPr="00EA363E">
              <w:rPr>
                <w:rFonts w:eastAsia="Calibri"/>
                <w:bCs/>
              </w:rPr>
              <w:t xml:space="preserve"> strain</w:t>
            </w:r>
            <w:r w:rsidRPr="00953E9C">
              <w:rPr>
                <w:rFonts w:eastAsia="Calibri"/>
                <w:b/>
                <w:bCs/>
              </w:rPr>
              <w:t xml:space="preserve"> </w:t>
            </w:r>
            <w:r w:rsidRPr="00953E9C">
              <w:t xml:space="preserve">and </w:t>
            </w:r>
            <w:r w:rsidRPr="00417ECE">
              <w:rPr>
                <w:highlight w:val="lightGray"/>
              </w:rPr>
              <w:t>E2</w:t>
            </w:r>
            <w:r w:rsidRPr="00953E9C">
              <w:t xml:space="preserve"> strain</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6.</w:t>
            </w:r>
            <w:r>
              <w:rPr>
                <w:rFonts w:cs="Arial"/>
              </w:rPr>
              <w:t xml:space="preserve"> Establishment isolate identity</w:t>
            </w:r>
          </w:p>
        </w:tc>
        <w:tc>
          <w:tcPr>
            <w:tcW w:w="5919" w:type="dxa"/>
            <w:gridSpan w:val="3"/>
          </w:tcPr>
          <w:p w:rsidR="00B64B83" w:rsidRPr="00F940D0" w:rsidRDefault="00B64B83" w:rsidP="008F6A1D">
            <w:pPr>
              <w:jc w:val="left"/>
              <w:rPr>
                <w:rFonts w:cs="Arial"/>
              </w:rPr>
            </w:pPr>
          </w:p>
        </w:tc>
      </w:tr>
      <w:tr w:rsidR="00B64B83" w:rsidRPr="006E5440" w:rsidTr="008F6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Height w:val="330"/>
        </w:trPr>
        <w:tc>
          <w:tcPr>
            <w:tcW w:w="4786" w:type="dxa"/>
            <w:gridSpan w:val="2"/>
            <w:vAlign w:val="bottom"/>
          </w:tcPr>
          <w:p w:rsidR="00B64B83" w:rsidRPr="006E5440" w:rsidRDefault="00B64B83" w:rsidP="008F6A1D">
            <w:pPr>
              <w:ind w:left="142"/>
              <w:jc w:val="left"/>
            </w:pPr>
            <w:r w:rsidRPr="006E5440">
              <w:t xml:space="preserve">For </w:t>
            </w:r>
            <w:r w:rsidRPr="00B40525">
              <w:rPr>
                <w:highlight w:val="lightGray"/>
              </w:rPr>
              <w:t>Guadeloupe strain:</w:t>
            </w:r>
          </w:p>
        </w:tc>
        <w:tc>
          <w:tcPr>
            <w:tcW w:w="4961" w:type="dxa"/>
            <w:vAlign w:val="bottom"/>
          </w:tcPr>
          <w:p w:rsidR="00B64B83" w:rsidRPr="00B40525" w:rsidRDefault="00B64B83" w:rsidP="008F6A1D">
            <w:pPr>
              <w:ind w:left="176"/>
              <w:jc w:val="left"/>
            </w:pPr>
          </w:p>
        </w:tc>
      </w:tr>
      <w:tr w:rsidR="00B64B83" w:rsidRPr="006E5440" w:rsidTr="008F6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4786" w:type="dxa"/>
            <w:gridSpan w:val="2"/>
          </w:tcPr>
          <w:p w:rsidR="00B64B83" w:rsidRPr="006E5440" w:rsidRDefault="00B64B83" w:rsidP="008F6A1D">
            <w:pPr>
              <w:ind w:left="142"/>
            </w:pPr>
            <w:r w:rsidRPr="006E5440">
              <w:t xml:space="preserve">      [1] Susceptible: </w:t>
            </w:r>
            <w:proofErr w:type="spellStart"/>
            <w:r w:rsidRPr="006E5440">
              <w:t>Védrantais</w:t>
            </w:r>
            <w:proofErr w:type="spellEnd"/>
            <w:r w:rsidRPr="006E5440">
              <w:t xml:space="preserve"> </w:t>
            </w:r>
            <w:r>
              <w:t xml:space="preserve">                   </w:t>
            </w:r>
            <w:r w:rsidRPr="00944C38">
              <w:rPr>
                <w:highlight w:val="lightGray"/>
              </w:rPr>
              <w:t>(</w:t>
            </w:r>
            <w:proofErr w:type="spellStart"/>
            <w:r w:rsidRPr="00944C38">
              <w:rPr>
                <w:highlight w:val="lightGray"/>
              </w:rPr>
              <w:t>Prv</w:t>
            </w:r>
            <w:proofErr w:type="spellEnd"/>
            <w:r w:rsidRPr="00944C38">
              <w:rPr>
                <w:highlight w:val="lightGray"/>
                <w:vertAlign w:val="superscript"/>
              </w:rPr>
              <w:t>+</w:t>
            </w:r>
            <w:r w:rsidRPr="00944C38">
              <w:rPr>
                <w:highlight w:val="lightGray"/>
              </w:rPr>
              <w:t>)</w:t>
            </w:r>
          </w:p>
        </w:tc>
        <w:tc>
          <w:tcPr>
            <w:tcW w:w="4961" w:type="dxa"/>
            <w:vAlign w:val="bottom"/>
          </w:tcPr>
          <w:p w:rsidR="00B64B83" w:rsidRPr="00B40525" w:rsidRDefault="00B64B83" w:rsidP="008F6A1D">
            <w:pPr>
              <w:ind w:left="176"/>
              <w:jc w:val="left"/>
            </w:pPr>
            <w:r w:rsidRPr="00B40525">
              <w:t xml:space="preserve">Mosaic (vein-clearing) </w:t>
            </w:r>
          </w:p>
        </w:tc>
      </w:tr>
      <w:tr w:rsidR="00B64B83" w:rsidRPr="006E5440" w:rsidTr="008F6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4786" w:type="dxa"/>
            <w:gridSpan w:val="2"/>
          </w:tcPr>
          <w:p w:rsidR="00B64B83" w:rsidRPr="006E5440" w:rsidRDefault="00B64B83" w:rsidP="008F6A1D">
            <w:pPr>
              <w:ind w:left="142"/>
            </w:pPr>
            <w:r w:rsidRPr="006E5440">
              <w:t xml:space="preserve">      [9] Resistant: 72.025, </w:t>
            </w:r>
            <w:r w:rsidRPr="00B40525">
              <w:rPr>
                <w:highlight w:val="lightGray"/>
              </w:rPr>
              <w:t>PI414723</w:t>
            </w:r>
            <w:r w:rsidRPr="006E5440">
              <w:t xml:space="preserve">,  </w:t>
            </w:r>
            <w:r>
              <w:t xml:space="preserve">          </w:t>
            </w:r>
            <w:r w:rsidRPr="00944C38">
              <w:rPr>
                <w:highlight w:val="lightGray"/>
              </w:rPr>
              <w:t>(Prv</w:t>
            </w:r>
            <w:r w:rsidRPr="00944C38">
              <w:rPr>
                <w:highlight w:val="lightGray"/>
                <w:vertAlign w:val="superscript"/>
              </w:rPr>
              <w:t>2</w:t>
            </w:r>
            <w:r w:rsidRPr="00944C38">
              <w:rPr>
                <w:highlight w:val="lightGray"/>
              </w:rPr>
              <w:t>)</w:t>
            </w:r>
          </w:p>
        </w:tc>
        <w:tc>
          <w:tcPr>
            <w:tcW w:w="4961" w:type="dxa"/>
            <w:vAlign w:val="bottom"/>
          </w:tcPr>
          <w:p w:rsidR="00B64B83" w:rsidRPr="00B40525" w:rsidRDefault="00B64B83" w:rsidP="008F6A1D">
            <w:pPr>
              <w:spacing w:before="60"/>
              <w:ind w:left="176" w:hanging="289"/>
              <w:jc w:val="left"/>
            </w:pPr>
            <w:r w:rsidRPr="00B40525">
              <w:t>-</w:t>
            </w:r>
            <w:r w:rsidRPr="00B40525">
              <w:tab/>
              <w:t>No systemic symptoms</w:t>
            </w:r>
          </w:p>
          <w:p w:rsidR="00B64B83" w:rsidRPr="00B40525" w:rsidRDefault="00B64B83" w:rsidP="008F6A1D">
            <w:pPr>
              <w:ind w:left="176" w:hanging="289"/>
              <w:jc w:val="left"/>
            </w:pPr>
            <w:r w:rsidRPr="00B40525">
              <w:t>-</w:t>
            </w:r>
            <w:r w:rsidRPr="00B40525">
              <w:tab/>
              <w:t xml:space="preserve">Irregular local necrotic lesions on cotyledons </w:t>
            </w:r>
          </w:p>
        </w:tc>
      </w:tr>
      <w:tr w:rsidR="00B64B83" w:rsidRPr="006E5440" w:rsidTr="008F6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4786" w:type="dxa"/>
            <w:gridSpan w:val="2"/>
          </w:tcPr>
          <w:p w:rsidR="00B64B83" w:rsidRPr="006E5440" w:rsidRDefault="00B64B83" w:rsidP="008F6A1D">
            <w:pPr>
              <w:ind w:left="142"/>
            </w:pPr>
            <w:r w:rsidRPr="006E5440">
              <w:t xml:space="preserve">      [9] Resistant: WMR29 </w:t>
            </w:r>
            <w:r>
              <w:t xml:space="preserve">                           </w:t>
            </w:r>
            <w:r w:rsidRPr="00944C38">
              <w:rPr>
                <w:highlight w:val="lightGray"/>
              </w:rPr>
              <w:t>(Prv</w:t>
            </w:r>
            <w:r w:rsidRPr="00944C38">
              <w:rPr>
                <w:highlight w:val="lightGray"/>
                <w:vertAlign w:val="superscript"/>
              </w:rPr>
              <w:t>1</w:t>
            </w:r>
            <w:r w:rsidRPr="00944C38">
              <w:rPr>
                <w:highlight w:val="lightGray"/>
              </w:rPr>
              <w:t>)</w:t>
            </w:r>
          </w:p>
        </w:tc>
        <w:tc>
          <w:tcPr>
            <w:tcW w:w="4961" w:type="dxa"/>
            <w:vAlign w:val="bottom"/>
          </w:tcPr>
          <w:p w:rsidR="00B64B83" w:rsidRPr="00B40525" w:rsidRDefault="00B64B83" w:rsidP="008F6A1D">
            <w:pPr>
              <w:spacing w:before="60"/>
              <w:ind w:left="176" w:hanging="289"/>
              <w:jc w:val="left"/>
            </w:pPr>
            <w:r w:rsidRPr="00B40525">
              <w:tab/>
              <w:t>No systemic symptoms</w:t>
            </w:r>
          </w:p>
          <w:p w:rsidR="00B64B83" w:rsidRPr="00B40525" w:rsidRDefault="00B64B83" w:rsidP="00B64B83">
            <w:pPr>
              <w:pStyle w:val="ListParagraph"/>
              <w:numPr>
                <w:ilvl w:val="0"/>
                <w:numId w:val="37"/>
              </w:numPr>
              <w:ind w:left="176"/>
              <w:jc w:val="left"/>
            </w:pPr>
            <w:r w:rsidRPr="00B40525">
              <w:t>Occasional local necrotic lesions on cotyledons</w:t>
            </w:r>
          </w:p>
        </w:tc>
      </w:tr>
    </w:tbl>
    <w:p w:rsidR="00B64B83" w:rsidRPr="006E5440" w:rsidRDefault="00B64B83" w:rsidP="00B64B8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B64B83" w:rsidRPr="006E5440" w:rsidTr="008F6A1D">
        <w:tc>
          <w:tcPr>
            <w:tcW w:w="4786" w:type="dxa"/>
          </w:tcPr>
          <w:p w:rsidR="00B64B83" w:rsidRPr="00B40525" w:rsidRDefault="00B64B83" w:rsidP="008F6A1D">
            <w:pPr>
              <w:ind w:left="142"/>
              <w:jc w:val="left"/>
            </w:pPr>
            <w:r w:rsidRPr="00B40525">
              <w:t xml:space="preserve">For </w:t>
            </w:r>
            <w:r w:rsidRPr="00B40525">
              <w:rPr>
                <w:highlight w:val="lightGray"/>
              </w:rPr>
              <w:t>E2 strain</w:t>
            </w:r>
            <w:r w:rsidRPr="00B40525">
              <w:t>:</w:t>
            </w:r>
          </w:p>
        </w:tc>
        <w:tc>
          <w:tcPr>
            <w:tcW w:w="4961" w:type="dxa"/>
            <w:vAlign w:val="bottom"/>
          </w:tcPr>
          <w:p w:rsidR="00B64B83" w:rsidRPr="006E5440" w:rsidRDefault="00B64B83" w:rsidP="008F6A1D">
            <w:pPr>
              <w:ind w:left="1361"/>
              <w:jc w:val="left"/>
              <w:rPr>
                <w:bCs/>
                <w:spacing w:val="10"/>
                <w:lang w:eastAsia="nl-NL"/>
              </w:rPr>
            </w:pPr>
          </w:p>
        </w:tc>
      </w:tr>
      <w:tr w:rsidR="00B64B83" w:rsidRPr="006E5440" w:rsidTr="008F6A1D">
        <w:tc>
          <w:tcPr>
            <w:tcW w:w="4786" w:type="dxa"/>
          </w:tcPr>
          <w:p w:rsidR="00B64B83" w:rsidRPr="00B40525" w:rsidRDefault="00B64B83" w:rsidP="008F6A1D">
            <w:pPr>
              <w:ind w:left="142"/>
            </w:pPr>
            <w:r w:rsidRPr="00B40525">
              <w:t xml:space="preserve">      [1] Susceptible: </w:t>
            </w:r>
            <w:proofErr w:type="spellStart"/>
            <w:r w:rsidRPr="00B40525">
              <w:t>Védrantais</w:t>
            </w:r>
            <w:proofErr w:type="spellEnd"/>
            <w:r w:rsidRPr="00B40525">
              <w:t xml:space="preserve"> </w:t>
            </w:r>
            <w:r>
              <w:t xml:space="preserve">                   </w:t>
            </w:r>
            <w:r w:rsidRPr="00944C38">
              <w:rPr>
                <w:highlight w:val="lightGray"/>
              </w:rPr>
              <w:t>(</w:t>
            </w:r>
            <w:proofErr w:type="spellStart"/>
            <w:r w:rsidRPr="00944C38">
              <w:rPr>
                <w:highlight w:val="lightGray"/>
              </w:rPr>
              <w:t>Prv</w:t>
            </w:r>
            <w:proofErr w:type="spellEnd"/>
            <w:r w:rsidRPr="00944C38">
              <w:rPr>
                <w:highlight w:val="lightGray"/>
                <w:vertAlign w:val="superscript"/>
              </w:rPr>
              <w:t>+</w:t>
            </w:r>
            <w:r w:rsidRPr="00944C38">
              <w:rPr>
                <w:highlight w:val="lightGray"/>
              </w:rPr>
              <w:t>)</w:t>
            </w:r>
          </w:p>
        </w:tc>
        <w:tc>
          <w:tcPr>
            <w:tcW w:w="4961" w:type="dxa"/>
            <w:vAlign w:val="bottom"/>
          </w:tcPr>
          <w:p w:rsidR="00B64B83" w:rsidRPr="00B40525" w:rsidRDefault="00B64B83" w:rsidP="008F6A1D">
            <w:pPr>
              <w:ind w:left="176"/>
              <w:jc w:val="left"/>
            </w:pPr>
            <w:r w:rsidRPr="00B40525">
              <w:t>Mosaic (vein-clearing)</w:t>
            </w:r>
          </w:p>
        </w:tc>
      </w:tr>
      <w:tr w:rsidR="00B64B83" w:rsidRPr="006E5440" w:rsidTr="008F6A1D">
        <w:tc>
          <w:tcPr>
            <w:tcW w:w="4786" w:type="dxa"/>
          </w:tcPr>
          <w:p w:rsidR="00B64B83" w:rsidRPr="00B40525" w:rsidRDefault="00B64B83" w:rsidP="008F6A1D">
            <w:pPr>
              <w:ind w:left="142"/>
              <w:jc w:val="left"/>
            </w:pPr>
            <w:r w:rsidRPr="00B40525">
              <w:t xml:space="preserve">      [1]  Susceptible: 72.025, </w:t>
            </w:r>
            <w:r w:rsidRPr="00B40525">
              <w:rPr>
                <w:highlight w:val="lightGray"/>
              </w:rPr>
              <w:t>PI414723</w:t>
            </w:r>
            <w:r w:rsidRPr="00B40525">
              <w:t xml:space="preserve">,  </w:t>
            </w:r>
            <w:r>
              <w:t xml:space="preserve">    </w:t>
            </w:r>
            <w:r w:rsidRPr="00B40525">
              <w:t xml:space="preserve"> </w:t>
            </w:r>
            <w:r w:rsidRPr="00944C38">
              <w:rPr>
                <w:highlight w:val="lightGray"/>
              </w:rPr>
              <w:t>(Prv</w:t>
            </w:r>
            <w:r w:rsidRPr="00944C38">
              <w:rPr>
                <w:highlight w:val="lightGray"/>
                <w:vertAlign w:val="superscript"/>
              </w:rPr>
              <w:t>2</w:t>
            </w:r>
            <w:r w:rsidRPr="00944C38">
              <w:rPr>
                <w:highlight w:val="lightGray"/>
              </w:rPr>
              <w:t>)</w:t>
            </w:r>
          </w:p>
        </w:tc>
        <w:tc>
          <w:tcPr>
            <w:tcW w:w="4961" w:type="dxa"/>
            <w:vAlign w:val="bottom"/>
          </w:tcPr>
          <w:p w:rsidR="00B64B83" w:rsidRPr="00B40525" w:rsidRDefault="00B64B83" w:rsidP="008F6A1D">
            <w:pPr>
              <w:tabs>
                <w:tab w:val="left" w:pos="299"/>
              </w:tabs>
              <w:spacing w:before="60"/>
              <w:ind w:left="176"/>
              <w:jc w:val="left"/>
            </w:pPr>
            <w:r w:rsidRPr="00B40525">
              <w:t xml:space="preserve"> -</w:t>
            </w:r>
            <w:r w:rsidRPr="00B40525">
              <w:tab/>
              <w:t>Apical necrosis</w:t>
            </w:r>
          </w:p>
          <w:p w:rsidR="00B64B83" w:rsidRPr="00B40525" w:rsidRDefault="00B64B83" w:rsidP="008F6A1D">
            <w:pPr>
              <w:spacing w:before="60"/>
              <w:ind w:left="176" w:hanging="289"/>
              <w:jc w:val="left"/>
            </w:pPr>
            <w:r w:rsidRPr="00B40525">
              <w:t xml:space="preserve"> -</w:t>
            </w:r>
            <w:r>
              <w:tab/>
            </w:r>
            <w:r w:rsidRPr="00B40525">
              <w:t xml:space="preserve">Necrosis of plant instead of local lesions </w:t>
            </w:r>
          </w:p>
        </w:tc>
      </w:tr>
      <w:tr w:rsidR="00B64B83" w:rsidRPr="006E5440" w:rsidTr="008F6A1D">
        <w:tc>
          <w:tcPr>
            <w:tcW w:w="4786" w:type="dxa"/>
          </w:tcPr>
          <w:p w:rsidR="00B64B83" w:rsidRPr="00B40525" w:rsidRDefault="00B64B83" w:rsidP="008F6A1D">
            <w:pPr>
              <w:ind w:left="142"/>
            </w:pPr>
            <w:r w:rsidRPr="00B40525">
              <w:t xml:space="preserve">      [9] Resistant: WMR29</w:t>
            </w:r>
            <w:r>
              <w:t xml:space="preserve">                          </w:t>
            </w:r>
            <w:r w:rsidRPr="00B40525">
              <w:t xml:space="preserve"> </w:t>
            </w:r>
            <w:r w:rsidRPr="00944C38">
              <w:rPr>
                <w:highlight w:val="lightGray"/>
              </w:rPr>
              <w:t>(Prv</w:t>
            </w:r>
            <w:r w:rsidRPr="00944C38">
              <w:rPr>
                <w:highlight w:val="lightGray"/>
                <w:vertAlign w:val="superscript"/>
              </w:rPr>
              <w:t>1</w:t>
            </w:r>
            <w:r w:rsidRPr="00944C38">
              <w:rPr>
                <w:highlight w:val="lightGray"/>
              </w:rPr>
              <w:t>)</w:t>
            </w:r>
          </w:p>
        </w:tc>
        <w:tc>
          <w:tcPr>
            <w:tcW w:w="4961" w:type="dxa"/>
            <w:vAlign w:val="bottom"/>
          </w:tcPr>
          <w:p w:rsidR="00B64B83" w:rsidRPr="00B40525" w:rsidRDefault="00B64B83" w:rsidP="008F6A1D">
            <w:pPr>
              <w:spacing w:before="60"/>
              <w:ind w:left="176" w:hanging="289"/>
              <w:jc w:val="left"/>
            </w:pPr>
            <w:r w:rsidRPr="00B40525">
              <w:t>-</w:t>
            </w:r>
            <w:r w:rsidRPr="00B40525">
              <w:tab/>
              <w:t>No systemic symptoms</w:t>
            </w:r>
            <w:r>
              <w:t xml:space="preserve"> </w:t>
            </w:r>
            <w:r w:rsidRPr="00944C38">
              <w:rPr>
                <w:highlight w:val="lightGray"/>
              </w:rPr>
              <w:t xml:space="preserve">or few systemic </w:t>
            </w:r>
            <w:proofErr w:type="spellStart"/>
            <w:r w:rsidRPr="00944C38">
              <w:rPr>
                <w:highlight w:val="lightGray"/>
              </w:rPr>
              <w:t>chloronecrotic</w:t>
            </w:r>
            <w:proofErr w:type="spellEnd"/>
            <w:r w:rsidRPr="00944C38">
              <w:rPr>
                <w:highlight w:val="lightGray"/>
              </w:rPr>
              <w:t xml:space="preserve"> symptoms</w:t>
            </w:r>
          </w:p>
          <w:p w:rsidR="00B64B83" w:rsidRPr="00B40525" w:rsidRDefault="00B64B83" w:rsidP="008F6A1D">
            <w:pPr>
              <w:ind w:left="176" w:hanging="301"/>
              <w:jc w:val="left"/>
            </w:pPr>
            <w:r w:rsidRPr="00B40525">
              <w:t>-</w:t>
            </w:r>
            <w:r w:rsidRPr="00B40525">
              <w:tab/>
              <w:t>Occasional local necrotic lesions on cotyledons</w:t>
            </w:r>
          </w:p>
        </w:tc>
      </w:tr>
    </w:tbl>
    <w:p w:rsidR="00B64B83" w:rsidRPr="008F6A1D" w:rsidRDefault="00B64B83" w:rsidP="00B64B83">
      <w:pPr>
        <w:rPr>
          <w:sz w:val="8"/>
          <w:szCs w:val="8"/>
        </w:rPr>
      </w:pPr>
    </w:p>
    <w:tbl>
      <w:tblPr>
        <w:tblW w:w="0" w:type="auto"/>
        <w:tblLook w:val="0000" w:firstRow="0" w:lastRow="0" w:firstColumn="0" w:lastColumn="0" w:noHBand="0" w:noVBand="0"/>
      </w:tblPr>
      <w:tblGrid>
        <w:gridCol w:w="3936"/>
        <w:gridCol w:w="5919"/>
      </w:tblGrid>
      <w:tr w:rsidR="00B64B83" w:rsidRPr="00F940D0" w:rsidTr="008F6A1D">
        <w:tc>
          <w:tcPr>
            <w:tcW w:w="3936" w:type="dxa"/>
          </w:tcPr>
          <w:p w:rsidR="00B64B83" w:rsidRPr="00F940D0" w:rsidRDefault="00B64B83" w:rsidP="008F6A1D">
            <w:pPr>
              <w:tabs>
                <w:tab w:val="left" w:leader="dot" w:pos="3720"/>
              </w:tabs>
              <w:rPr>
                <w:rFonts w:cs="Arial"/>
              </w:rPr>
            </w:pPr>
            <w:r>
              <w:rPr>
                <w:rFonts w:cs="Arial"/>
              </w:rPr>
              <w:t>7. Establishment pathogenicity</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8. Multiplication inoculum</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8.1 Multiplication medium</w:t>
            </w:r>
          </w:p>
        </w:tc>
        <w:tc>
          <w:tcPr>
            <w:tcW w:w="5919" w:type="dxa"/>
          </w:tcPr>
          <w:p w:rsidR="00B64B83" w:rsidRPr="00F940D0" w:rsidRDefault="00B64B83" w:rsidP="008F6A1D">
            <w:pPr>
              <w:rPr>
                <w:rFonts w:cs="Arial"/>
              </w:rPr>
            </w:pPr>
          </w:p>
        </w:tc>
      </w:tr>
      <w:tr w:rsidR="00B64B83" w:rsidRPr="00CB0A6F" w:rsidTr="008F6A1D">
        <w:tc>
          <w:tcPr>
            <w:tcW w:w="3936" w:type="dxa"/>
          </w:tcPr>
          <w:p w:rsidR="00B64B83" w:rsidRPr="00F940D0" w:rsidRDefault="00B64B83" w:rsidP="008F6A1D">
            <w:pPr>
              <w:tabs>
                <w:tab w:val="left" w:leader="dot" w:pos="3720"/>
              </w:tabs>
              <w:rPr>
                <w:rFonts w:cs="Arial"/>
              </w:rPr>
            </w:pPr>
            <w:r w:rsidRPr="00F940D0">
              <w:rPr>
                <w:rFonts w:cs="Arial"/>
              </w:rPr>
              <w:t>8.2 Multiplication variety</w:t>
            </w:r>
            <w:r w:rsidRPr="00F940D0">
              <w:rPr>
                <w:rFonts w:cs="Arial"/>
              </w:rPr>
              <w:tab/>
            </w:r>
          </w:p>
        </w:tc>
        <w:tc>
          <w:tcPr>
            <w:tcW w:w="5919" w:type="dxa"/>
          </w:tcPr>
          <w:p w:rsidR="00B64B83" w:rsidRPr="00CB0A6F" w:rsidRDefault="00B64B83" w:rsidP="008F6A1D">
            <w:pPr>
              <w:rPr>
                <w:rFonts w:cs="Arial"/>
              </w:rPr>
            </w:pPr>
            <w:r w:rsidRPr="00EA363E">
              <w:t>pre-multiplication of the virus on non-wilting variety (</w:t>
            </w:r>
            <w:proofErr w:type="spellStart"/>
            <w:r w:rsidRPr="00EA363E">
              <w:t>Védrantais</w:t>
            </w:r>
            <w:proofErr w:type="spellEnd"/>
            <w:r w:rsidRPr="00EA363E">
              <w:t>) prior to testing</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8.3 Plant stage at inoculation</w:t>
            </w:r>
            <w:r w:rsidRPr="00F940D0">
              <w:rPr>
                <w:rFonts w:cs="Arial"/>
              </w:rPr>
              <w:tab/>
            </w:r>
          </w:p>
        </w:tc>
        <w:tc>
          <w:tcPr>
            <w:tcW w:w="5919" w:type="dxa"/>
          </w:tcPr>
          <w:p w:rsidR="00B64B83" w:rsidRPr="00F940D0" w:rsidRDefault="00B64B83" w:rsidP="008F6A1D">
            <w:pPr>
              <w:rPr>
                <w:rFonts w:cs="Arial"/>
              </w:rPr>
            </w:pPr>
            <w:r w:rsidRPr="00EA363E">
              <w:rPr>
                <w:lang w:eastAsia="nl-NL"/>
              </w:rPr>
              <w:t>First leaf appearing</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8.4 Inoculation medium</w:t>
            </w:r>
            <w:r w:rsidRPr="00F940D0">
              <w:rPr>
                <w:rFonts w:cs="Arial"/>
              </w:rPr>
              <w:tab/>
            </w:r>
          </w:p>
        </w:tc>
        <w:tc>
          <w:tcPr>
            <w:tcW w:w="5919" w:type="dxa"/>
          </w:tcPr>
          <w:p w:rsidR="00B64B83" w:rsidRPr="00F940D0" w:rsidRDefault="00B64B83" w:rsidP="008F6A1D">
            <w:pPr>
              <w:rPr>
                <w:rFonts w:cs="Arial"/>
              </w:rPr>
            </w:pPr>
            <w:r w:rsidRPr="00EA363E">
              <w:rPr>
                <w:lang w:eastAsia="nl-NL"/>
              </w:rPr>
              <w:t xml:space="preserve">PBS with </w:t>
            </w:r>
            <w:proofErr w:type="spellStart"/>
            <w:r w:rsidRPr="00417ECE">
              <w:rPr>
                <w:lang w:eastAsia="nl-NL"/>
              </w:rPr>
              <w:t>carborundum</w:t>
            </w:r>
            <w:proofErr w:type="spellEnd"/>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8.5 Inoculation method</w:t>
            </w:r>
            <w:r w:rsidRPr="00F940D0">
              <w:rPr>
                <w:rFonts w:cs="Arial"/>
              </w:rPr>
              <w:tab/>
            </w:r>
          </w:p>
        </w:tc>
        <w:tc>
          <w:tcPr>
            <w:tcW w:w="5919" w:type="dxa"/>
          </w:tcPr>
          <w:p w:rsidR="00B64B83" w:rsidRPr="00F940D0" w:rsidRDefault="00B64B83" w:rsidP="008F6A1D">
            <w:pPr>
              <w:rPr>
                <w:rFonts w:cs="Arial"/>
              </w:rPr>
            </w:pPr>
            <w:r>
              <w:rPr>
                <w:lang w:eastAsia="nl-NL"/>
              </w:rPr>
              <w:t>r</w:t>
            </w:r>
            <w:r w:rsidRPr="00EA363E">
              <w:rPr>
                <w:lang w:eastAsia="nl-NL"/>
              </w:rPr>
              <w:t>ubbing</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8.6 Harvest of inoculum</w:t>
            </w:r>
            <w:r w:rsidRPr="00F940D0">
              <w:rPr>
                <w:rFonts w:cs="Arial"/>
              </w:rPr>
              <w:tab/>
            </w:r>
          </w:p>
        </w:tc>
        <w:tc>
          <w:tcPr>
            <w:tcW w:w="5919" w:type="dxa"/>
          </w:tcPr>
          <w:p w:rsidR="00B64B83" w:rsidRPr="00F940D0" w:rsidRDefault="00B64B83" w:rsidP="008F6A1D">
            <w:pPr>
              <w:tabs>
                <w:tab w:val="left" w:leader="dot" w:pos="3544"/>
              </w:tabs>
              <w:autoSpaceDE w:val="0"/>
              <w:autoSpaceDN w:val="0"/>
              <w:adjustRightInd w:val="0"/>
              <w:jc w:val="left"/>
              <w:rPr>
                <w:rFonts w:cs="Arial"/>
              </w:rPr>
            </w:pPr>
            <w:r w:rsidRPr="00EA363E">
              <w:rPr>
                <w:lang w:eastAsia="nl-NL"/>
              </w:rPr>
              <w:t xml:space="preserve">Fresh or dried leaves homogenized in PBS and </w:t>
            </w:r>
            <w:proofErr w:type="spellStart"/>
            <w:r w:rsidRPr="00417ECE">
              <w:rPr>
                <w:lang w:eastAsia="nl-NL"/>
              </w:rPr>
              <w:t>carborundum</w:t>
            </w:r>
            <w:proofErr w:type="spellEnd"/>
            <w:r w:rsidRPr="00417ECE">
              <w:rPr>
                <w:rFonts w:eastAsia="Calibri"/>
              </w:rPr>
              <w:t xml:space="preserve"> </w:t>
            </w: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8.7 Check of harvested inoculum</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8</w:t>
            </w:r>
            <w:r>
              <w:rPr>
                <w:rFonts w:cs="Arial"/>
              </w:rPr>
              <w:t xml:space="preserve">.8 </w:t>
            </w:r>
            <w:proofErr w:type="spellStart"/>
            <w:r>
              <w:rPr>
                <w:rFonts w:cs="Arial"/>
              </w:rPr>
              <w:t>Shelflife</w:t>
            </w:r>
            <w:proofErr w:type="spellEnd"/>
            <w:r>
              <w:rPr>
                <w:rFonts w:cs="Arial"/>
              </w:rPr>
              <w:t>/viability inoculum</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9. Format of the test</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9.1 Number of plants per genotype</w:t>
            </w:r>
            <w:r w:rsidRPr="00F940D0">
              <w:rPr>
                <w:rFonts w:cs="Arial"/>
              </w:rPr>
              <w:tab/>
            </w:r>
          </w:p>
        </w:tc>
        <w:tc>
          <w:tcPr>
            <w:tcW w:w="5919" w:type="dxa"/>
          </w:tcPr>
          <w:p w:rsidR="00B64B83" w:rsidRPr="00F940D0" w:rsidRDefault="00B64B83" w:rsidP="008F6A1D">
            <w:pPr>
              <w:shd w:val="clear" w:color="auto" w:fill="F5F5F5"/>
              <w:textAlignment w:val="top"/>
              <w:rPr>
                <w:rFonts w:cs="Arial"/>
              </w:rPr>
            </w:pPr>
            <w:r w:rsidRPr="00953E9C">
              <w:rPr>
                <w:rFonts w:eastAsia="Calibri"/>
                <w:bCs/>
              </w:rPr>
              <w:t>at least 30</w:t>
            </w: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9.2 Number of replicates</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9.3 Control varieties</w:t>
            </w:r>
            <w:r w:rsidRPr="00F940D0">
              <w:rPr>
                <w:rFonts w:cs="Arial"/>
              </w:rPr>
              <w:tab/>
            </w:r>
          </w:p>
        </w:tc>
        <w:tc>
          <w:tcPr>
            <w:tcW w:w="5919" w:type="dxa"/>
          </w:tcPr>
          <w:p w:rsidR="00B64B83" w:rsidRPr="00F940D0" w:rsidRDefault="00B64B83" w:rsidP="008F6A1D">
            <w:pPr>
              <w:tabs>
                <w:tab w:val="left" w:leader="dot" w:pos="3686"/>
              </w:tabs>
              <w:autoSpaceDE w:val="0"/>
              <w:autoSpaceDN w:val="0"/>
              <w:adjustRightInd w:val="0"/>
              <w:jc w:val="left"/>
              <w:rPr>
                <w:rFonts w:cs="Arial"/>
              </w:rPr>
            </w:pPr>
            <w:proofErr w:type="spellStart"/>
            <w:r w:rsidRPr="00953E9C">
              <w:rPr>
                <w:lang w:eastAsia="nl-NL"/>
              </w:rPr>
              <w:t>Védrantais</w:t>
            </w:r>
            <w:proofErr w:type="spellEnd"/>
            <w:r w:rsidRPr="00953E9C">
              <w:rPr>
                <w:lang w:eastAsia="nl-NL"/>
              </w:rPr>
              <w:t>, 72</w:t>
            </w:r>
            <w:r>
              <w:rPr>
                <w:lang w:eastAsia="nl-NL"/>
              </w:rPr>
              <w:t>.</w:t>
            </w:r>
            <w:r w:rsidRPr="00953E9C">
              <w:rPr>
                <w:lang w:eastAsia="nl-NL"/>
              </w:rPr>
              <w:t xml:space="preserve">025, </w:t>
            </w:r>
            <w:r w:rsidRPr="004F7A0F">
              <w:rPr>
                <w:highlight w:val="lightGray"/>
                <w:lang w:eastAsia="nl-NL"/>
              </w:rPr>
              <w:t>PI414723,</w:t>
            </w:r>
            <w:r>
              <w:rPr>
                <w:lang w:eastAsia="nl-NL"/>
              </w:rPr>
              <w:t xml:space="preserve"> </w:t>
            </w:r>
            <w:r w:rsidRPr="00953E9C">
              <w:rPr>
                <w:lang w:eastAsia="nl-NL"/>
              </w:rPr>
              <w:t>WMR</w:t>
            </w:r>
            <w:r w:rsidRPr="00EA363E">
              <w:t>29</w:t>
            </w:r>
          </w:p>
        </w:tc>
      </w:tr>
      <w:tr w:rsidR="00B64B83" w:rsidRPr="00F940D0" w:rsidTr="008F6A1D">
        <w:trPr>
          <w:trHeight w:val="80"/>
        </w:trPr>
        <w:tc>
          <w:tcPr>
            <w:tcW w:w="3936" w:type="dxa"/>
          </w:tcPr>
          <w:p w:rsidR="00B64B83" w:rsidRPr="00F940D0" w:rsidRDefault="00B64B83" w:rsidP="008F6A1D">
            <w:pPr>
              <w:tabs>
                <w:tab w:val="left" w:leader="dot" w:pos="3720"/>
              </w:tabs>
              <w:rPr>
                <w:rFonts w:cs="Arial"/>
              </w:rPr>
            </w:pPr>
            <w:r w:rsidRPr="00F940D0">
              <w:rPr>
                <w:rFonts w:cs="Arial"/>
              </w:rPr>
              <w:t xml:space="preserve">9.4 Test </w:t>
            </w:r>
            <w:r>
              <w:rPr>
                <w:rFonts w:cs="Arial"/>
              </w:rPr>
              <w:t>design</w:t>
            </w:r>
          </w:p>
        </w:tc>
        <w:tc>
          <w:tcPr>
            <w:tcW w:w="5919" w:type="dxa"/>
          </w:tcPr>
          <w:p w:rsidR="00B64B83" w:rsidRPr="00F940D0" w:rsidRDefault="00B64B83" w:rsidP="008F6A1D">
            <w:pPr>
              <w:jc w:val="left"/>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9.5 Test facility</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9.6 Temperature</w:t>
            </w:r>
            <w:r w:rsidRPr="00F940D0">
              <w:rPr>
                <w:rFonts w:cs="Arial"/>
              </w:rPr>
              <w:tab/>
            </w:r>
          </w:p>
        </w:tc>
        <w:tc>
          <w:tcPr>
            <w:tcW w:w="5919" w:type="dxa"/>
          </w:tcPr>
          <w:p w:rsidR="00B64B83" w:rsidRPr="00F940D0" w:rsidRDefault="00B64B83" w:rsidP="008F6A1D">
            <w:pPr>
              <w:rPr>
                <w:rFonts w:cs="Arial"/>
              </w:rPr>
            </w:pPr>
            <w:r w:rsidRPr="00953E9C">
              <w:t>25</w:t>
            </w:r>
            <w:r w:rsidRPr="00EA363E">
              <w:rPr>
                <w:vertAlign w:val="superscript"/>
              </w:rPr>
              <w:t>o</w:t>
            </w:r>
            <w:r w:rsidRPr="00953E9C">
              <w:t>C /18</w:t>
            </w:r>
            <w:r w:rsidRPr="00EA363E">
              <w:rPr>
                <w:vertAlign w:val="superscript"/>
              </w:rPr>
              <w:t>o</w:t>
            </w:r>
            <w:r w:rsidRPr="00953E9C">
              <w:t>C</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9.7 Light</w:t>
            </w:r>
            <w:r w:rsidRPr="00F940D0">
              <w:rPr>
                <w:rFonts w:cs="Arial"/>
              </w:rPr>
              <w:tab/>
            </w:r>
          </w:p>
        </w:tc>
        <w:tc>
          <w:tcPr>
            <w:tcW w:w="5919" w:type="dxa"/>
          </w:tcPr>
          <w:p w:rsidR="00B64B83" w:rsidRPr="00F940D0" w:rsidRDefault="00B64B83" w:rsidP="008F6A1D">
            <w:pPr>
              <w:rPr>
                <w:rFonts w:cs="Arial"/>
              </w:rPr>
            </w:pPr>
            <w:r w:rsidRPr="00953E9C">
              <w:t>12 h</w:t>
            </w: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9.8 Season</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9.9 Special measures</w:t>
            </w:r>
          </w:p>
        </w:tc>
        <w:tc>
          <w:tcPr>
            <w:tcW w:w="5919" w:type="dxa"/>
          </w:tcPr>
          <w:p w:rsidR="00B64B83" w:rsidRPr="00F940D0" w:rsidRDefault="00B64B83" w:rsidP="008F6A1D">
            <w:pPr>
              <w:tabs>
                <w:tab w:val="left" w:leader="dot" w:pos="3544"/>
              </w:tabs>
              <w:autoSpaceDE w:val="0"/>
              <w:autoSpaceDN w:val="0"/>
              <w:adjustRightInd w:val="0"/>
              <w:jc w:val="left"/>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10. Inoculation</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10.1 Preparation inoculum</w:t>
            </w:r>
            <w:r w:rsidRPr="00F940D0">
              <w:rPr>
                <w:rFonts w:cs="Arial"/>
              </w:rPr>
              <w:tab/>
            </w:r>
          </w:p>
        </w:tc>
        <w:tc>
          <w:tcPr>
            <w:tcW w:w="5919" w:type="dxa"/>
          </w:tcPr>
          <w:p w:rsidR="00B64B83" w:rsidRPr="00F940D0" w:rsidRDefault="00B64B83" w:rsidP="008F6A1D">
            <w:pPr>
              <w:rPr>
                <w:rFonts w:cs="Arial"/>
              </w:rPr>
            </w:pPr>
            <w:r w:rsidRPr="00EA363E">
              <w:rPr>
                <w:lang w:eastAsia="nl-NL"/>
              </w:rPr>
              <w:t xml:space="preserve">Fresh leaves homogenized in PBS and </w:t>
            </w:r>
            <w:proofErr w:type="spellStart"/>
            <w:r w:rsidRPr="00EA363E">
              <w:rPr>
                <w:lang w:eastAsia="nl-NL"/>
              </w:rPr>
              <w:t>carborundum</w:t>
            </w:r>
            <w:proofErr w:type="spellEnd"/>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10.2 Quantification inoculum</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10.3 Plant stage at inoculation</w:t>
            </w:r>
            <w:r w:rsidRPr="00F940D0">
              <w:rPr>
                <w:rFonts w:cs="Arial"/>
              </w:rPr>
              <w:tab/>
            </w:r>
          </w:p>
        </w:tc>
        <w:tc>
          <w:tcPr>
            <w:tcW w:w="5919" w:type="dxa"/>
          </w:tcPr>
          <w:p w:rsidR="00B64B83" w:rsidRPr="00F940D0" w:rsidRDefault="00B64B83" w:rsidP="008F6A1D">
            <w:pPr>
              <w:rPr>
                <w:rFonts w:cs="Arial"/>
              </w:rPr>
            </w:pPr>
            <w:r w:rsidRPr="00953E9C">
              <w:t>First emergent leaf</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10.4 Inoculation method</w:t>
            </w:r>
            <w:r w:rsidRPr="00F940D0">
              <w:rPr>
                <w:rFonts w:cs="Arial"/>
              </w:rPr>
              <w:tab/>
            </w:r>
          </w:p>
        </w:tc>
        <w:tc>
          <w:tcPr>
            <w:tcW w:w="5919" w:type="dxa"/>
          </w:tcPr>
          <w:p w:rsidR="00B64B83" w:rsidRPr="00F940D0" w:rsidRDefault="00B64B83" w:rsidP="008F6A1D">
            <w:pPr>
              <w:jc w:val="left"/>
              <w:rPr>
                <w:rFonts w:cs="Arial"/>
              </w:rPr>
            </w:pPr>
            <w:r w:rsidRPr="00EA363E">
              <w:t>mechanical inoculation by</w:t>
            </w:r>
            <w:r w:rsidRPr="00953E9C">
              <w:t xml:space="preserve"> rubbing </w:t>
            </w:r>
            <w:r w:rsidRPr="00EA363E">
              <w:t>cotyledons with inoculums</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10.5 First observation</w:t>
            </w:r>
            <w:r w:rsidRPr="00F940D0">
              <w:rPr>
                <w:rFonts w:cs="Arial"/>
              </w:rPr>
              <w:tab/>
            </w:r>
          </w:p>
        </w:tc>
        <w:tc>
          <w:tcPr>
            <w:tcW w:w="5919" w:type="dxa"/>
          </w:tcPr>
          <w:p w:rsidR="00B64B83" w:rsidRPr="00F940D0" w:rsidRDefault="00B64B83" w:rsidP="008F6A1D">
            <w:pPr>
              <w:rPr>
                <w:rFonts w:cs="Arial"/>
              </w:rPr>
            </w:pPr>
            <w:r w:rsidRPr="00EA363E">
              <w:t>15 dpi</w:t>
            </w: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w:t>
            </w:r>
            <w:r w:rsidRPr="00F940D0">
              <w:rPr>
                <w:rFonts w:cs="Arial"/>
              </w:rPr>
              <w:t xml:space="preserve">10.6 </w:t>
            </w:r>
            <w:r>
              <w:rPr>
                <w:rFonts w:cs="Arial"/>
              </w:rPr>
              <w:t>Final</w:t>
            </w:r>
            <w:r w:rsidRPr="00F940D0">
              <w:rPr>
                <w:rFonts w:cs="Arial"/>
              </w:rPr>
              <w:t xml:space="preserve"> observation</w:t>
            </w:r>
            <w:r w:rsidRPr="00F940D0">
              <w:rPr>
                <w:rFonts w:cs="Arial"/>
              </w:rPr>
              <w:tab/>
            </w:r>
          </w:p>
        </w:tc>
        <w:tc>
          <w:tcPr>
            <w:tcW w:w="5919" w:type="dxa"/>
          </w:tcPr>
          <w:p w:rsidR="00B64B83" w:rsidRPr="00F940D0" w:rsidRDefault="00B64B83" w:rsidP="008F6A1D">
            <w:pPr>
              <w:ind w:firstLine="33"/>
              <w:rPr>
                <w:rFonts w:cs="Arial"/>
              </w:rPr>
            </w:pPr>
            <w:r w:rsidRPr="00EA363E">
              <w:t>20</w:t>
            </w:r>
            <w:r w:rsidRPr="00953E9C">
              <w:t xml:space="preserve"> </w:t>
            </w:r>
            <w:r w:rsidRPr="00EA363E">
              <w:t>dpi</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11. Observations</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11.1 Method</w:t>
            </w:r>
            <w:r w:rsidRPr="00F940D0">
              <w:rPr>
                <w:rFonts w:cs="Arial"/>
              </w:rPr>
              <w:tab/>
            </w:r>
          </w:p>
        </w:tc>
        <w:tc>
          <w:tcPr>
            <w:tcW w:w="5919" w:type="dxa"/>
          </w:tcPr>
          <w:p w:rsidR="00B64B83" w:rsidRPr="00F940D0" w:rsidRDefault="00B64B83" w:rsidP="008F6A1D">
            <w:pPr>
              <w:rPr>
                <w:rFonts w:cs="Arial"/>
              </w:rPr>
            </w:pPr>
            <w:r w:rsidRPr="00953E9C">
              <w:rPr>
                <w:rFonts w:eastAsia="Calibri"/>
              </w:rPr>
              <w:t>visual, comparative</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11.2 Observation scale</w:t>
            </w:r>
            <w:r w:rsidR="00DD6DB1">
              <w:rPr>
                <w:rFonts w:cs="Arial"/>
              </w:rPr>
              <w:tab/>
            </w:r>
          </w:p>
        </w:tc>
        <w:tc>
          <w:tcPr>
            <w:tcW w:w="5919" w:type="dxa"/>
          </w:tcPr>
          <w:p w:rsidR="00B64B83" w:rsidRPr="00F940D0" w:rsidRDefault="00B64B83" w:rsidP="008F6A1D">
            <w:pPr>
              <w:rPr>
                <w:rFonts w:cs="Arial"/>
              </w:rPr>
            </w:pPr>
            <w:r w:rsidRPr="00953E9C">
              <w:rPr>
                <w:rFonts w:eastAsia="Calibri"/>
                <w:b/>
                <w:bCs/>
              </w:rPr>
              <w:t>see 6</w:t>
            </w:r>
          </w:p>
        </w:tc>
      </w:tr>
      <w:tr w:rsidR="00B64B83" w:rsidRPr="00F940D0" w:rsidTr="008F6A1D">
        <w:tc>
          <w:tcPr>
            <w:tcW w:w="3936" w:type="dxa"/>
          </w:tcPr>
          <w:p w:rsidR="00B64B83" w:rsidRPr="00F940D0" w:rsidRDefault="00B64B83" w:rsidP="008F6A1D">
            <w:pPr>
              <w:tabs>
                <w:tab w:val="left" w:leader="dot" w:pos="3720"/>
              </w:tabs>
              <w:rPr>
                <w:rFonts w:cs="Arial"/>
              </w:rPr>
            </w:pPr>
            <w:r w:rsidRPr="00F940D0">
              <w:rPr>
                <w:rFonts w:cs="Arial"/>
              </w:rPr>
              <w:t>11.3 Validation of test</w:t>
            </w:r>
            <w:r w:rsidRPr="00F940D0">
              <w:rPr>
                <w:rFonts w:cs="Arial"/>
              </w:rPr>
              <w:tab/>
            </w:r>
          </w:p>
        </w:tc>
        <w:tc>
          <w:tcPr>
            <w:tcW w:w="5919" w:type="dxa"/>
          </w:tcPr>
          <w:p w:rsidR="00B64B83" w:rsidRPr="00F940D0" w:rsidRDefault="00B64B83" w:rsidP="008F6A1D">
            <w:pPr>
              <w:autoSpaceDE w:val="0"/>
              <w:autoSpaceDN w:val="0"/>
              <w:adjustRightInd w:val="0"/>
              <w:ind w:left="33"/>
              <w:jc w:val="left"/>
              <w:rPr>
                <w:rFonts w:cs="Arial"/>
              </w:rPr>
            </w:pPr>
            <w:r w:rsidRPr="00953E9C">
              <w:rPr>
                <w:rFonts w:eastAsia="Calibri"/>
                <w:bCs/>
              </w:rPr>
              <w:t>on standards</w:t>
            </w:r>
          </w:p>
        </w:tc>
      </w:tr>
      <w:tr w:rsidR="00B64B83" w:rsidRPr="00F940D0" w:rsidTr="008F6A1D">
        <w:tc>
          <w:tcPr>
            <w:tcW w:w="3936" w:type="dxa"/>
          </w:tcPr>
          <w:p w:rsidR="00B64B83" w:rsidRPr="00F940D0" w:rsidRDefault="00DD6DB1" w:rsidP="008F6A1D">
            <w:pPr>
              <w:tabs>
                <w:tab w:val="left" w:leader="dot" w:pos="3720"/>
              </w:tabs>
              <w:rPr>
                <w:rFonts w:cs="Arial"/>
              </w:rPr>
            </w:pPr>
            <w:r>
              <w:rPr>
                <w:rFonts w:cs="Arial"/>
              </w:rPr>
              <w:t>11.4 Off-types</w:t>
            </w:r>
          </w:p>
        </w:tc>
        <w:tc>
          <w:tcPr>
            <w:tcW w:w="5919" w:type="dxa"/>
          </w:tcPr>
          <w:p w:rsidR="00B64B83" w:rsidRPr="00F940D0" w:rsidRDefault="00B64B83" w:rsidP="008F6A1D">
            <w:pPr>
              <w:rPr>
                <w:rFonts w:cs="Arial"/>
              </w:rPr>
            </w:pPr>
          </w:p>
        </w:tc>
      </w:tr>
      <w:tr w:rsidR="00B64B83" w:rsidRPr="00F940D0" w:rsidTr="008F6A1D">
        <w:tc>
          <w:tcPr>
            <w:tcW w:w="3936" w:type="dxa"/>
          </w:tcPr>
          <w:p w:rsidR="00B64B83" w:rsidRPr="00F940D0" w:rsidRDefault="00B64B83" w:rsidP="008F6A1D">
            <w:pPr>
              <w:tabs>
                <w:tab w:val="left" w:leader="dot" w:pos="3720"/>
              </w:tabs>
              <w:ind w:left="426" w:hanging="426"/>
              <w:jc w:val="left"/>
              <w:rPr>
                <w:rFonts w:cs="Arial"/>
              </w:rPr>
            </w:pPr>
            <w:r w:rsidRPr="00F940D0">
              <w:rPr>
                <w:rFonts w:cs="Arial"/>
              </w:rPr>
              <w:t xml:space="preserve">12. Interpretation of data in terms of </w:t>
            </w:r>
            <w:r w:rsidRPr="00F940D0">
              <w:rPr>
                <w:rFonts w:cs="Arial"/>
              </w:rPr>
              <w:tab/>
            </w:r>
            <w:r w:rsidRPr="00F940D0">
              <w:rPr>
                <w:rFonts w:cs="Arial"/>
              </w:rPr>
              <w:br/>
              <w:t>UPOV characteristic states</w:t>
            </w:r>
          </w:p>
        </w:tc>
        <w:tc>
          <w:tcPr>
            <w:tcW w:w="5919" w:type="dxa"/>
          </w:tcPr>
          <w:p w:rsidR="00B64B83" w:rsidRPr="00F940D0" w:rsidRDefault="00B64B83" w:rsidP="008F6A1D">
            <w:pPr>
              <w:rPr>
                <w:rFonts w:cs="Arial"/>
              </w:rPr>
            </w:pPr>
            <w:r w:rsidRPr="00EA363E">
              <w:rPr>
                <w:rFonts w:eastAsia="Calibri"/>
                <w:bCs/>
              </w:rPr>
              <w:t>QL</w:t>
            </w:r>
          </w:p>
        </w:tc>
      </w:tr>
      <w:tr w:rsidR="00B64B83" w:rsidRPr="00F940D0" w:rsidTr="008F6A1D">
        <w:tc>
          <w:tcPr>
            <w:tcW w:w="3936" w:type="dxa"/>
          </w:tcPr>
          <w:p w:rsidR="00B64B83" w:rsidRPr="00F940D0" w:rsidRDefault="00B64B83" w:rsidP="008F6A1D">
            <w:pPr>
              <w:tabs>
                <w:tab w:val="left" w:leader="dot" w:pos="3720"/>
              </w:tabs>
              <w:rPr>
                <w:rFonts w:cs="Arial"/>
              </w:rPr>
            </w:pPr>
            <w:r>
              <w:rPr>
                <w:rFonts w:cs="Arial"/>
              </w:rPr>
              <w:t>13. Critical control points</w:t>
            </w:r>
          </w:p>
        </w:tc>
        <w:tc>
          <w:tcPr>
            <w:tcW w:w="5919" w:type="dxa"/>
          </w:tcPr>
          <w:p w:rsidR="00B64B83" w:rsidRPr="00F940D0" w:rsidRDefault="00B64B83" w:rsidP="008F6A1D">
            <w:pPr>
              <w:ind w:left="33"/>
              <w:jc w:val="left"/>
              <w:rPr>
                <w:rFonts w:cs="Arial"/>
              </w:rPr>
            </w:pPr>
          </w:p>
        </w:tc>
      </w:tr>
    </w:tbl>
    <w:p w:rsidR="00B64B83" w:rsidRDefault="00B64B83" w:rsidP="006E6A7B">
      <w:pPr>
        <w:rPr>
          <w:i/>
        </w:rPr>
      </w:pPr>
    </w:p>
    <w:p w:rsidR="006E6A7B" w:rsidRPr="00A24CA4" w:rsidRDefault="006E6A7B" w:rsidP="006E6A7B">
      <w:pPr>
        <w:rPr>
          <w:i/>
        </w:rPr>
      </w:pPr>
      <w:r w:rsidRPr="00A24CA4">
        <w:rPr>
          <w:i/>
        </w:rPr>
        <w:t>Current wording:</w:t>
      </w:r>
    </w:p>
    <w:p w:rsidR="006E6A7B" w:rsidRDefault="006E6A7B" w:rsidP="00A24CA4">
      <w:pPr>
        <w:rPr>
          <w:u w:val="single"/>
        </w:rPr>
      </w:pPr>
    </w:p>
    <w:p w:rsidR="00A24CA4" w:rsidRDefault="00A24CA4" w:rsidP="00A24CA4">
      <w:pPr>
        <w:rPr>
          <w:u w:val="single"/>
        </w:rPr>
      </w:pPr>
      <w:proofErr w:type="gramStart"/>
      <w:r>
        <w:rPr>
          <w:u w:val="single"/>
        </w:rPr>
        <w:t>Ad.</w:t>
      </w:r>
      <w:proofErr w:type="gramEnd"/>
      <w:r>
        <w:rPr>
          <w:u w:val="single"/>
        </w:rPr>
        <w:t xml:space="preserve"> 75:  Resistance to Muskmelon </w:t>
      </w:r>
      <w:proofErr w:type="gramStart"/>
      <w:r>
        <w:rPr>
          <w:u w:val="single"/>
        </w:rPr>
        <w:t>Necrosis  Spot</w:t>
      </w:r>
      <w:proofErr w:type="gramEnd"/>
      <w:r>
        <w:rPr>
          <w:u w:val="single"/>
        </w:rPr>
        <w:t xml:space="preserve"> Virus (MNSV), race E</w:t>
      </w:r>
      <w:r>
        <w:rPr>
          <w:sz w:val="16"/>
          <w:u w:val="single"/>
          <w:vertAlign w:val="subscript"/>
        </w:rPr>
        <w:t>8</w:t>
      </w:r>
    </w:p>
    <w:p w:rsidR="00A24CA4" w:rsidRDefault="00A24CA4" w:rsidP="00A24CA4"/>
    <w:p w:rsidR="00A24CA4" w:rsidRDefault="00A24CA4" w:rsidP="00A24CA4">
      <w:r>
        <w:t>A.</w:t>
      </w:r>
      <w:r>
        <w:tab/>
        <w:t>INOCULUM</w:t>
      </w:r>
    </w:p>
    <w:p w:rsidR="00A24CA4" w:rsidRDefault="00A24CA4" w:rsidP="00A24CA4">
      <w:pPr>
        <w:rPr>
          <w:u w:val="single"/>
        </w:rPr>
      </w:pPr>
    </w:p>
    <w:p w:rsidR="00A24CA4" w:rsidRDefault="00A24CA4" w:rsidP="00A24CA4">
      <w:pPr>
        <w:rPr>
          <w:u w:val="single"/>
        </w:rPr>
      </w:pPr>
      <w:r>
        <w:rPr>
          <w:u w:val="single"/>
        </w:rPr>
        <w:t>Maintenance of strain</w:t>
      </w:r>
    </w:p>
    <w:p w:rsidR="00A24CA4" w:rsidRDefault="00A24CA4" w:rsidP="00A24CA4">
      <w:pPr>
        <w:rPr>
          <w:sz w:val="16"/>
        </w:rPr>
      </w:pPr>
    </w:p>
    <w:p w:rsidR="00A24CA4" w:rsidRDefault="00A24CA4" w:rsidP="00A24CA4">
      <w:pPr>
        <w:ind w:left="3686" w:hanging="2977"/>
      </w:pPr>
      <w:r>
        <w:t>Maintenance:</w:t>
      </w:r>
      <w:r>
        <w:tab/>
        <w:t>5</w:t>
      </w:r>
      <w:r>
        <w:rPr>
          <w:vertAlign w:val="superscript"/>
        </w:rPr>
        <w:t>o</w:t>
      </w:r>
      <w:r>
        <w:t xml:space="preserve">C and kept dry using anhydrous calcium chloride </w:t>
      </w:r>
    </w:p>
    <w:p w:rsidR="00A24CA4" w:rsidRPr="00A24CA4" w:rsidRDefault="00A24CA4" w:rsidP="00A24CA4">
      <w:pPr>
        <w:ind w:left="3686" w:hanging="2977"/>
        <w:rPr>
          <w:rFonts w:cs="Arial"/>
        </w:rPr>
      </w:pPr>
      <w:r w:rsidRPr="00A24CA4">
        <w:rPr>
          <w:rFonts w:cs="Arial"/>
        </w:rPr>
        <w:t>Special conditions:</w:t>
      </w:r>
      <w:r w:rsidRPr="00A24CA4">
        <w:rPr>
          <w:rFonts w:cs="Arial"/>
        </w:rPr>
        <w:tab/>
        <w:t>pre-multiplication on susceptible variety (</w:t>
      </w:r>
      <w:proofErr w:type="spellStart"/>
      <w:r w:rsidRPr="00A24CA4">
        <w:rPr>
          <w:rFonts w:cs="Arial"/>
        </w:rPr>
        <w:t>Védrantais</w:t>
      </w:r>
      <w:proofErr w:type="spellEnd"/>
      <w:r w:rsidRPr="00A24CA4">
        <w:rPr>
          <w:rFonts w:cs="Arial"/>
        </w:rPr>
        <w:t>) prior to test</w:t>
      </w:r>
    </w:p>
    <w:p w:rsidR="00A24CA4" w:rsidRPr="00A24CA4" w:rsidRDefault="00A24CA4" w:rsidP="00A24CA4">
      <w:pPr>
        <w:rPr>
          <w:rFonts w:cs="Arial"/>
          <w:u w:val="single"/>
        </w:rPr>
      </w:pPr>
    </w:p>
    <w:p w:rsidR="00A24CA4" w:rsidRPr="00A24CA4" w:rsidRDefault="00A24CA4" w:rsidP="00A24CA4">
      <w:pPr>
        <w:pStyle w:val="Normaltg"/>
        <w:tabs>
          <w:tab w:val="clear" w:pos="709"/>
          <w:tab w:val="clear" w:pos="1418"/>
        </w:tabs>
        <w:rPr>
          <w:rFonts w:ascii="Arial" w:hAnsi="Arial" w:cs="Arial"/>
          <w:sz w:val="20"/>
          <w:lang w:val="en-GB"/>
        </w:rPr>
      </w:pPr>
      <w:r w:rsidRPr="00A24CA4">
        <w:rPr>
          <w:rFonts w:ascii="Arial" w:hAnsi="Arial" w:cs="Arial"/>
          <w:sz w:val="20"/>
          <w:lang w:val="en-GB"/>
        </w:rPr>
        <w:t>B.</w:t>
      </w:r>
      <w:r w:rsidRPr="00A24CA4">
        <w:rPr>
          <w:rFonts w:ascii="Arial" w:hAnsi="Arial" w:cs="Arial"/>
          <w:sz w:val="20"/>
          <w:lang w:val="en-GB"/>
        </w:rPr>
        <w:tab/>
        <w:t>INOCULATION AND INCUBATION</w:t>
      </w:r>
    </w:p>
    <w:p w:rsidR="00A24CA4" w:rsidRPr="00A24CA4" w:rsidRDefault="00A24CA4" w:rsidP="00A24CA4">
      <w:pPr>
        <w:rPr>
          <w:rFonts w:cs="Arial"/>
          <w:u w:val="single"/>
        </w:rPr>
      </w:pPr>
    </w:p>
    <w:p w:rsidR="00A24CA4" w:rsidRPr="00A24CA4" w:rsidRDefault="00A24CA4" w:rsidP="00A24CA4">
      <w:pPr>
        <w:rPr>
          <w:rFonts w:cs="Arial"/>
          <w:u w:val="single"/>
        </w:rPr>
      </w:pPr>
      <w:r w:rsidRPr="00A24CA4">
        <w:rPr>
          <w:rFonts w:cs="Arial"/>
          <w:u w:val="single"/>
        </w:rPr>
        <w:t>Conduct of the test</w:t>
      </w:r>
    </w:p>
    <w:p w:rsidR="00A24CA4" w:rsidRPr="00A24CA4" w:rsidRDefault="00A24CA4" w:rsidP="00A24CA4">
      <w:pPr>
        <w:rPr>
          <w:rFonts w:cs="Arial"/>
        </w:rPr>
      </w:pPr>
    </w:p>
    <w:p w:rsidR="00A24CA4" w:rsidRDefault="00A24CA4" w:rsidP="00A24CA4">
      <w:pPr>
        <w:ind w:left="3686" w:hanging="2977"/>
      </w:pPr>
      <w:r>
        <w:t>Plant stage:</w:t>
      </w:r>
      <w:r>
        <w:tab/>
        <w:t>1</w:t>
      </w:r>
      <w:r>
        <w:rPr>
          <w:vertAlign w:val="superscript"/>
        </w:rPr>
        <w:t>st</w:t>
      </w:r>
      <w:r>
        <w:t xml:space="preserve"> emergent leaf</w:t>
      </w:r>
    </w:p>
    <w:p w:rsidR="00A24CA4" w:rsidRDefault="00A24CA4" w:rsidP="00A24CA4">
      <w:pPr>
        <w:ind w:left="3686" w:hanging="2977"/>
      </w:pPr>
      <w:r>
        <w:t>Temperature:</w:t>
      </w:r>
      <w:r>
        <w:tab/>
        <w:t>25</w:t>
      </w:r>
      <w:r>
        <w:rPr>
          <w:color w:val="000000"/>
          <w:vertAlign w:val="superscript"/>
        </w:rPr>
        <w:t>o</w:t>
      </w:r>
      <w:r>
        <w:t>C during day, 18</w:t>
      </w:r>
      <w:r>
        <w:rPr>
          <w:color w:val="000000"/>
          <w:vertAlign w:val="superscript"/>
        </w:rPr>
        <w:t>o</w:t>
      </w:r>
      <w:r>
        <w:t>C during night</w:t>
      </w:r>
    </w:p>
    <w:p w:rsidR="00A24CA4" w:rsidRDefault="00A24CA4" w:rsidP="00A24CA4">
      <w:pPr>
        <w:ind w:left="3686" w:hanging="2977"/>
      </w:pPr>
      <w:r>
        <w:t>Light:</w:t>
      </w:r>
      <w:r>
        <w:tab/>
        <w:t>12 hours per day</w:t>
      </w:r>
    </w:p>
    <w:p w:rsidR="00A24CA4" w:rsidRDefault="00A24CA4" w:rsidP="00A24CA4">
      <w:pPr>
        <w:tabs>
          <w:tab w:val="left" w:pos="3686"/>
        </w:tabs>
        <w:ind w:left="3686" w:hanging="2977"/>
      </w:pPr>
      <w:r>
        <w:t>Manner of inoculation:</w:t>
      </w:r>
      <w:r>
        <w:tab/>
        <w:t>mechanical inoculation by rubbing of cotyledons with inoculum</w:t>
      </w:r>
    </w:p>
    <w:p w:rsidR="00A24CA4" w:rsidRDefault="00A24CA4" w:rsidP="00A24CA4">
      <w:pPr>
        <w:ind w:left="3544" w:hanging="2835"/>
      </w:pPr>
      <w:r>
        <w:t>Duration of test:</w:t>
      </w:r>
    </w:p>
    <w:p w:rsidR="00A24CA4" w:rsidRDefault="00A24CA4" w:rsidP="00A24CA4">
      <w:pPr>
        <w:ind w:left="3686" w:hanging="2977"/>
      </w:pPr>
      <w:r>
        <w:t xml:space="preserve">- </w:t>
      </w:r>
      <w:proofErr w:type="gramStart"/>
      <w:r>
        <w:t>from</w:t>
      </w:r>
      <w:proofErr w:type="gramEnd"/>
      <w:r>
        <w:t xml:space="preserve"> sowing to inoculation:</w:t>
      </w:r>
      <w:r>
        <w:tab/>
        <w:t>15 days</w:t>
      </w:r>
    </w:p>
    <w:p w:rsidR="00A24CA4" w:rsidRDefault="00A24CA4" w:rsidP="00A24CA4">
      <w:pPr>
        <w:ind w:left="3686" w:hanging="2977"/>
      </w:pPr>
      <w:r>
        <w:t xml:space="preserve">- </w:t>
      </w:r>
      <w:proofErr w:type="gramStart"/>
      <w:r>
        <w:t>from</w:t>
      </w:r>
      <w:proofErr w:type="gramEnd"/>
      <w:r>
        <w:t xml:space="preserve"> inoculation to reading:</w:t>
      </w:r>
      <w:r>
        <w:tab/>
        <w:t xml:space="preserve"> 8 days</w:t>
      </w:r>
    </w:p>
    <w:p w:rsidR="00A24CA4" w:rsidRDefault="00A24CA4" w:rsidP="00A24CA4">
      <w:pPr>
        <w:ind w:left="3686" w:hanging="2977"/>
      </w:pPr>
      <w:r>
        <w:t>Number of plants tested:</w:t>
      </w:r>
      <w:r>
        <w:tab/>
        <w:t>30</w:t>
      </w:r>
    </w:p>
    <w:p w:rsidR="00A24CA4" w:rsidRDefault="00A24CA4" w:rsidP="00A24CA4">
      <w:pPr>
        <w:ind w:left="3686" w:hanging="2977"/>
      </w:pPr>
    </w:p>
    <w:p w:rsidR="00A24CA4" w:rsidRPr="00A24CA4" w:rsidRDefault="00A24CA4" w:rsidP="00A24CA4">
      <w:pPr>
        <w:pStyle w:val="Normaltg"/>
        <w:tabs>
          <w:tab w:val="clear" w:pos="709"/>
          <w:tab w:val="clear" w:pos="1418"/>
        </w:tabs>
        <w:rPr>
          <w:rFonts w:ascii="Arial" w:hAnsi="Arial" w:cs="Arial"/>
          <w:sz w:val="20"/>
          <w:lang w:val="en-GB"/>
        </w:rPr>
      </w:pPr>
      <w:r w:rsidRPr="00A24CA4">
        <w:rPr>
          <w:rFonts w:ascii="Arial" w:hAnsi="Arial" w:cs="Arial"/>
          <w:sz w:val="20"/>
          <w:lang w:val="en-GB"/>
        </w:rPr>
        <w:t>C.</w:t>
      </w:r>
      <w:r w:rsidRPr="00A24CA4">
        <w:rPr>
          <w:rFonts w:ascii="Arial" w:hAnsi="Arial" w:cs="Arial"/>
          <w:sz w:val="20"/>
          <w:lang w:val="en-GB"/>
        </w:rPr>
        <w:tab/>
        <w:t>SYMPTOMS AND OBSERVATIONS</w:t>
      </w:r>
    </w:p>
    <w:p w:rsidR="00A24CA4" w:rsidRPr="00A24CA4" w:rsidRDefault="00A24CA4" w:rsidP="00A24CA4">
      <w:pPr>
        <w:ind w:left="3686" w:hanging="2977"/>
        <w:rPr>
          <w:rFonts w:cs="Arial"/>
        </w:rPr>
      </w:pPr>
    </w:p>
    <w:p w:rsidR="00A24CA4" w:rsidRDefault="00A24CA4" w:rsidP="00A24CA4">
      <w:pPr>
        <w:ind w:left="3686" w:hanging="2977"/>
      </w:pPr>
      <w:r>
        <w:t xml:space="preserve">Susceptible plants:  </w:t>
      </w:r>
      <w:r>
        <w:tab/>
        <w:t xml:space="preserve">necrotic lesions on the inoculated organs (cotyledons) </w:t>
      </w:r>
    </w:p>
    <w:p w:rsidR="00A24CA4" w:rsidRDefault="00A24CA4" w:rsidP="00A24CA4">
      <w:pPr>
        <w:ind w:left="3686" w:hanging="2977"/>
      </w:pPr>
      <w:r>
        <w:t>Resistant plants:</w:t>
      </w:r>
      <w:r>
        <w:tab/>
        <w:t>no lesions</w:t>
      </w:r>
    </w:p>
    <w:p w:rsidR="00A24CA4" w:rsidRDefault="00A24CA4" w:rsidP="00A24CA4">
      <w:pPr>
        <w:pStyle w:val="Heading1"/>
        <w:keepNext w:val="0"/>
      </w:pPr>
    </w:p>
    <w:p w:rsidR="00A24CA4" w:rsidRDefault="00A24CA4">
      <w:pPr>
        <w:jc w:val="left"/>
        <w:rPr>
          <w:u w:val="single"/>
        </w:rPr>
      </w:pPr>
      <w:r>
        <w:rPr>
          <w:u w:val="single"/>
        </w:rPr>
        <w:br w:type="page"/>
      </w:r>
    </w:p>
    <w:p w:rsidR="00E44608" w:rsidRDefault="00E44608" w:rsidP="006E6A7B">
      <w:pPr>
        <w:rPr>
          <w:i/>
        </w:rPr>
      </w:pPr>
      <w:r>
        <w:rPr>
          <w:i/>
        </w:rPr>
        <w:lastRenderedPageBreak/>
        <w:t>Proposed new wording:</w:t>
      </w:r>
    </w:p>
    <w:p w:rsidR="00E44608" w:rsidRDefault="00E44608" w:rsidP="006E6A7B">
      <w:pPr>
        <w:rPr>
          <w:i/>
        </w:rPr>
      </w:pPr>
    </w:p>
    <w:p w:rsidR="00661BBF" w:rsidRDefault="00661BBF" w:rsidP="006E6A7B">
      <w:pPr>
        <w:rPr>
          <w:u w:val="single"/>
        </w:rPr>
      </w:pPr>
      <w:proofErr w:type="gramStart"/>
      <w:r w:rsidRPr="00953E9C">
        <w:rPr>
          <w:u w:val="single"/>
        </w:rPr>
        <w:t>Ad.</w:t>
      </w:r>
      <w:proofErr w:type="gramEnd"/>
      <w:r w:rsidRPr="00953E9C">
        <w:rPr>
          <w:u w:val="single"/>
        </w:rPr>
        <w:t xml:space="preserve"> 75:  Resistance to </w:t>
      </w:r>
      <w:r w:rsidRPr="00EA363E">
        <w:rPr>
          <w:i/>
          <w:u w:val="single"/>
        </w:rPr>
        <w:t>Melon necrotic</w:t>
      </w:r>
      <w:bookmarkStart w:id="5" w:name="_GoBack"/>
      <w:bookmarkEnd w:id="5"/>
      <w:r w:rsidRPr="00EA363E">
        <w:rPr>
          <w:i/>
          <w:u w:val="single"/>
        </w:rPr>
        <w:t xml:space="preserve"> spot virus</w:t>
      </w:r>
      <w:r w:rsidRPr="00953E9C">
        <w:rPr>
          <w:u w:val="single"/>
        </w:rPr>
        <w:t xml:space="preserve"> (MNSV),</w:t>
      </w:r>
      <w:r w:rsidRPr="00661BBF">
        <w:rPr>
          <w:u w:val="single"/>
        </w:rPr>
        <w:t xml:space="preserve"> </w:t>
      </w:r>
      <w:r w:rsidRPr="00661BBF">
        <w:rPr>
          <w:highlight w:val="lightGray"/>
          <w:u w:val="single"/>
        </w:rPr>
        <w:t>E8</w:t>
      </w:r>
      <w:r w:rsidRPr="00EA363E">
        <w:rPr>
          <w:u w:val="single"/>
        </w:rPr>
        <w:t xml:space="preserve"> </w:t>
      </w:r>
      <w:r w:rsidRPr="00953E9C">
        <w:rPr>
          <w:u w:val="single"/>
        </w:rPr>
        <w:t>strain</w:t>
      </w:r>
    </w:p>
    <w:p w:rsidR="00661BBF" w:rsidRDefault="00661BBF" w:rsidP="006E6A7B">
      <w:pPr>
        <w:rPr>
          <w:i/>
        </w:rPr>
      </w:pPr>
    </w:p>
    <w:tbl>
      <w:tblPr>
        <w:tblW w:w="0" w:type="auto"/>
        <w:tblLook w:val="0000" w:firstRow="0" w:lastRow="0" w:firstColumn="0" w:lastColumn="0" w:noHBand="0" w:noVBand="0"/>
      </w:tblPr>
      <w:tblGrid>
        <w:gridCol w:w="3936"/>
        <w:gridCol w:w="5919"/>
      </w:tblGrid>
      <w:tr w:rsidR="00E44608" w:rsidRPr="00F940D0" w:rsidTr="008F6A1D">
        <w:tc>
          <w:tcPr>
            <w:tcW w:w="3936" w:type="dxa"/>
          </w:tcPr>
          <w:p w:rsidR="00E44608" w:rsidRPr="00F940D0" w:rsidRDefault="00E44608" w:rsidP="008F6A1D">
            <w:pPr>
              <w:tabs>
                <w:tab w:val="left" w:leader="dot" w:pos="3720"/>
              </w:tabs>
              <w:ind w:left="567" w:right="-108" w:hanging="567"/>
              <w:rPr>
                <w:rFonts w:cs="Arial"/>
              </w:rPr>
            </w:pPr>
            <w:r w:rsidRPr="00F940D0">
              <w:rPr>
                <w:rFonts w:cs="Arial"/>
              </w:rPr>
              <w:t>1. Pathogen</w:t>
            </w:r>
            <w:r w:rsidRPr="00F940D0">
              <w:rPr>
                <w:rFonts w:cs="Arial"/>
              </w:rPr>
              <w:tab/>
            </w:r>
          </w:p>
        </w:tc>
        <w:tc>
          <w:tcPr>
            <w:tcW w:w="5919" w:type="dxa"/>
          </w:tcPr>
          <w:p w:rsidR="00E44608" w:rsidRPr="00F940D0" w:rsidRDefault="00E44608" w:rsidP="008F6A1D">
            <w:pPr>
              <w:rPr>
                <w:rFonts w:cs="Arial"/>
              </w:rPr>
            </w:pPr>
            <w:r w:rsidRPr="00EA363E">
              <w:rPr>
                <w:i/>
              </w:rPr>
              <w:t>Melon necrotic spot virus</w:t>
            </w:r>
            <w:r w:rsidRPr="00953E9C">
              <w:t xml:space="preserve"> (MNSV)</w:t>
            </w:r>
          </w:p>
        </w:tc>
      </w:tr>
      <w:tr w:rsidR="00E44608" w:rsidRPr="00F940D0" w:rsidTr="008F6A1D">
        <w:tc>
          <w:tcPr>
            <w:tcW w:w="3936" w:type="dxa"/>
          </w:tcPr>
          <w:p w:rsidR="00E44608" w:rsidRPr="00F940D0" w:rsidRDefault="00E44608" w:rsidP="008F6A1D">
            <w:pPr>
              <w:tabs>
                <w:tab w:val="left" w:leader="dot" w:pos="3720"/>
              </w:tabs>
              <w:rPr>
                <w:rFonts w:cs="Arial"/>
              </w:rPr>
            </w:pPr>
            <w:r>
              <w:rPr>
                <w:rFonts w:cs="Arial"/>
              </w:rPr>
              <w:t>2. Quarantine status</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3. Host species</w:t>
            </w:r>
            <w:r w:rsidRPr="00F940D0">
              <w:rPr>
                <w:rFonts w:cs="Arial"/>
              </w:rPr>
              <w:tab/>
            </w:r>
          </w:p>
        </w:tc>
        <w:tc>
          <w:tcPr>
            <w:tcW w:w="5919" w:type="dxa"/>
          </w:tcPr>
          <w:p w:rsidR="00E44608" w:rsidRPr="00F940D0" w:rsidRDefault="00E44608" w:rsidP="008F6A1D">
            <w:pPr>
              <w:rPr>
                <w:rFonts w:cs="Arial"/>
              </w:rPr>
            </w:pPr>
            <w:proofErr w:type="spellStart"/>
            <w:r w:rsidRPr="00EA363E">
              <w:rPr>
                <w:rFonts w:eastAsia="Calibri"/>
                <w:bCs/>
                <w:i/>
              </w:rPr>
              <w:t>Cucumis</w:t>
            </w:r>
            <w:proofErr w:type="spellEnd"/>
            <w:r w:rsidRPr="00EA363E">
              <w:rPr>
                <w:rFonts w:eastAsia="Calibri"/>
                <w:bCs/>
                <w:i/>
              </w:rPr>
              <w:t xml:space="preserve"> </w:t>
            </w:r>
            <w:proofErr w:type="spellStart"/>
            <w:r w:rsidRPr="00EA363E">
              <w:rPr>
                <w:rFonts w:eastAsia="Calibri"/>
                <w:bCs/>
                <w:i/>
              </w:rPr>
              <w:t>melo</w:t>
            </w:r>
            <w:proofErr w:type="spellEnd"/>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4. Source of inoculum</w:t>
            </w:r>
            <w:r w:rsidRPr="00F940D0">
              <w:rPr>
                <w:rFonts w:cs="Arial"/>
              </w:rPr>
              <w:tab/>
            </w:r>
          </w:p>
        </w:tc>
        <w:tc>
          <w:tcPr>
            <w:tcW w:w="5919" w:type="dxa"/>
          </w:tcPr>
          <w:p w:rsidR="00E44608" w:rsidRPr="00F940D0" w:rsidRDefault="00E44608" w:rsidP="008F6A1D">
            <w:pPr>
              <w:jc w:val="left"/>
              <w:rPr>
                <w:rFonts w:cs="Arial"/>
              </w:rPr>
            </w:pPr>
            <w:r w:rsidRPr="00EA363E">
              <w:rPr>
                <w:rFonts w:eastAsia="Calibri"/>
                <w:bCs/>
              </w:rPr>
              <w:t>GEVES (F)</w:t>
            </w:r>
            <w:r w:rsidRPr="00953E9C">
              <w:rPr>
                <w:rFonts w:eastAsia="Calibri"/>
                <w:b/>
                <w:bCs/>
              </w:rPr>
              <w:tab/>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5. Isolate</w:t>
            </w:r>
            <w:r w:rsidRPr="00F940D0">
              <w:rPr>
                <w:rFonts w:cs="Arial"/>
              </w:rPr>
              <w:tab/>
            </w:r>
          </w:p>
        </w:tc>
        <w:tc>
          <w:tcPr>
            <w:tcW w:w="5919" w:type="dxa"/>
          </w:tcPr>
          <w:p w:rsidR="00E44608" w:rsidRPr="00F940D0" w:rsidRDefault="00E44608" w:rsidP="008F6A1D">
            <w:pPr>
              <w:ind w:firstLine="33"/>
              <w:jc w:val="left"/>
              <w:rPr>
                <w:rFonts w:cs="Arial"/>
              </w:rPr>
            </w:pPr>
            <w:r w:rsidRPr="00417ECE">
              <w:rPr>
                <w:highlight w:val="lightGray"/>
                <w:lang w:val="fr-FR"/>
              </w:rPr>
              <w:t>E8</w:t>
            </w:r>
            <w:r w:rsidRPr="00953E9C">
              <w:rPr>
                <w:vertAlign w:val="subscript"/>
                <w:lang w:val="fr-FR"/>
              </w:rPr>
              <w:t xml:space="preserve"> </w:t>
            </w:r>
            <w:proofErr w:type="spellStart"/>
            <w:r w:rsidRPr="00953E9C">
              <w:rPr>
                <w:lang w:val="fr-FR"/>
              </w:rPr>
              <w:t>strain</w:t>
            </w:r>
            <w:proofErr w:type="spellEnd"/>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6.</w:t>
            </w:r>
            <w:r>
              <w:rPr>
                <w:rFonts w:cs="Arial"/>
              </w:rPr>
              <w:t xml:space="preserve"> Establishment isolate identity</w:t>
            </w:r>
          </w:p>
        </w:tc>
        <w:tc>
          <w:tcPr>
            <w:tcW w:w="5919" w:type="dxa"/>
          </w:tcPr>
          <w:p w:rsidR="00E44608" w:rsidRPr="00F940D0" w:rsidRDefault="00E44608" w:rsidP="008F6A1D">
            <w:pPr>
              <w:jc w:val="left"/>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7. Establishment pathogenicity</w:t>
            </w:r>
            <w:r w:rsidRPr="00F940D0">
              <w:rPr>
                <w:rFonts w:cs="Arial"/>
              </w:rPr>
              <w:tab/>
            </w:r>
          </w:p>
        </w:tc>
        <w:tc>
          <w:tcPr>
            <w:tcW w:w="5919" w:type="dxa"/>
          </w:tcPr>
          <w:p w:rsidR="00E44608" w:rsidRPr="00F940D0" w:rsidRDefault="00E44608" w:rsidP="008F6A1D">
            <w:pPr>
              <w:rPr>
                <w:rFonts w:cs="Arial"/>
              </w:rPr>
            </w:pPr>
            <w:r w:rsidRPr="00953E9C">
              <w:rPr>
                <w:rFonts w:eastAsia="Calibri"/>
              </w:rPr>
              <w:t>on susceptible plant</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8. Multiplication inoculum</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8.1 Multiplication medium</w:t>
            </w:r>
            <w:r w:rsidRPr="00F940D0">
              <w:rPr>
                <w:rFonts w:cs="Arial"/>
              </w:rPr>
              <w:tab/>
            </w:r>
          </w:p>
        </w:tc>
        <w:tc>
          <w:tcPr>
            <w:tcW w:w="5919" w:type="dxa"/>
          </w:tcPr>
          <w:p w:rsidR="00E44608" w:rsidRPr="00F940D0" w:rsidRDefault="00E44608" w:rsidP="008F6A1D">
            <w:pPr>
              <w:rPr>
                <w:rFonts w:cs="Arial"/>
              </w:rPr>
            </w:pPr>
            <w:r w:rsidRPr="00953E9C">
              <w:rPr>
                <w:rFonts w:eastAsia="Calibri"/>
              </w:rPr>
              <w:t>living plant</w:t>
            </w:r>
          </w:p>
        </w:tc>
      </w:tr>
      <w:tr w:rsidR="00E44608" w:rsidRPr="00A91EF5" w:rsidTr="008F6A1D">
        <w:tc>
          <w:tcPr>
            <w:tcW w:w="3936" w:type="dxa"/>
          </w:tcPr>
          <w:p w:rsidR="00E44608" w:rsidRPr="00F940D0" w:rsidRDefault="00E44608" w:rsidP="008F6A1D">
            <w:pPr>
              <w:tabs>
                <w:tab w:val="left" w:leader="dot" w:pos="3720"/>
              </w:tabs>
              <w:rPr>
                <w:rFonts w:cs="Arial"/>
              </w:rPr>
            </w:pPr>
            <w:r w:rsidRPr="00F940D0">
              <w:rPr>
                <w:rFonts w:cs="Arial"/>
              </w:rPr>
              <w:t>8.2 Multiplication variety</w:t>
            </w:r>
            <w:r w:rsidRPr="00F940D0">
              <w:rPr>
                <w:rFonts w:cs="Arial"/>
              </w:rPr>
              <w:tab/>
            </w:r>
          </w:p>
        </w:tc>
        <w:tc>
          <w:tcPr>
            <w:tcW w:w="5919" w:type="dxa"/>
          </w:tcPr>
          <w:p w:rsidR="00E44608" w:rsidRPr="00A91EF5" w:rsidRDefault="00E44608" w:rsidP="008F6A1D">
            <w:pPr>
              <w:rPr>
                <w:rFonts w:cs="Arial"/>
              </w:rPr>
            </w:pPr>
            <w:r w:rsidRPr="00953E9C">
              <w:t>pre-multiplication of the virus on non-wilting variety (</w:t>
            </w:r>
            <w:proofErr w:type="spellStart"/>
            <w:r w:rsidRPr="00953E9C">
              <w:t>Védrantais</w:t>
            </w:r>
            <w:proofErr w:type="spellEnd"/>
            <w:r w:rsidRPr="00953E9C">
              <w:t>) prior to testing</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8.3 Plant stage at inoculation</w:t>
            </w:r>
            <w:r w:rsidRPr="00F940D0">
              <w:rPr>
                <w:rFonts w:cs="Arial"/>
              </w:rPr>
              <w:tab/>
            </w:r>
          </w:p>
        </w:tc>
        <w:tc>
          <w:tcPr>
            <w:tcW w:w="5919" w:type="dxa"/>
          </w:tcPr>
          <w:p w:rsidR="00E44608" w:rsidRPr="00F940D0" w:rsidRDefault="00E44608" w:rsidP="008F6A1D">
            <w:pPr>
              <w:rPr>
                <w:rFonts w:cs="Arial"/>
              </w:rPr>
            </w:pPr>
            <w:r w:rsidRPr="00953E9C">
              <w:rPr>
                <w:rFonts w:eastAsia="Calibri"/>
              </w:rPr>
              <w:t>10.3</w:t>
            </w:r>
          </w:p>
        </w:tc>
      </w:tr>
      <w:tr w:rsidR="00E44608" w:rsidRPr="00F940D0" w:rsidTr="008F6A1D">
        <w:tc>
          <w:tcPr>
            <w:tcW w:w="3936" w:type="dxa"/>
          </w:tcPr>
          <w:p w:rsidR="00E44608" w:rsidRPr="00F940D0" w:rsidRDefault="00E44608" w:rsidP="008F6A1D">
            <w:pPr>
              <w:tabs>
                <w:tab w:val="left" w:leader="dot" w:pos="3720"/>
              </w:tabs>
              <w:rPr>
                <w:rFonts w:cs="Arial"/>
              </w:rPr>
            </w:pPr>
            <w:r>
              <w:rPr>
                <w:rFonts w:cs="Arial"/>
              </w:rPr>
              <w:t>8.4 Inoculation medium</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8.5 Inoculation method</w:t>
            </w:r>
            <w:r w:rsidRPr="00F940D0">
              <w:rPr>
                <w:rFonts w:cs="Arial"/>
              </w:rPr>
              <w:tab/>
            </w:r>
          </w:p>
        </w:tc>
        <w:tc>
          <w:tcPr>
            <w:tcW w:w="5919" w:type="dxa"/>
          </w:tcPr>
          <w:p w:rsidR="00E44608" w:rsidRPr="00F940D0" w:rsidRDefault="00E44608" w:rsidP="008F6A1D">
            <w:pPr>
              <w:rPr>
                <w:rFonts w:cs="Arial"/>
              </w:rPr>
            </w:pPr>
            <w:r w:rsidRPr="00953E9C">
              <w:rPr>
                <w:rFonts w:eastAsia="Calibri"/>
              </w:rPr>
              <w:t>10.4</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8.6 Harvest of inoculum</w:t>
            </w:r>
            <w:r w:rsidRPr="00F940D0">
              <w:rPr>
                <w:rFonts w:cs="Arial"/>
              </w:rPr>
              <w:tab/>
            </w:r>
          </w:p>
        </w:tc>
        <w:tc>
          <w:tcPr>
            <w:tcW w:w="5919" w:type="dxa"/>
          </w:tcPr>
          <w:p w:rsidR="00E44608" w:rsidRPr="00F940D0" w:rsidRDefault="00E44608" w:rsidP="008F6A1D">
            <w:pPr>
              <w:rPr>
                <w:rFonts w:cs="Arial"/>
              </w:rPr>
            </w:pPr>
            <w:r w:rsidRPr="00953E9C">
              <w:rPr>
                <w:rFonts w:eastAsia="Calibri"/>
              </w:rPr>
              <w:t>10.1</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8.7 Check of harvested inoculum</w:t>
            </w:r>
            <w:r w:rsidRPr="00F940D0">
              <w:rPr>
                <w:rFonts w:cs="Arial"/>
              </w:rPr>
              <w:tab/>
            </w:r>
          </w:p>
        </w:tc>
        <w:tc>
          <w:tcPr>
            <w:tcW w:w="5919" w:type="dxa"/>
          </w:tcPr>
          <w:p w:rsidR="00E44608" w:rsidRPr="00F940D0" w:rsidRDefault="00E44608" w:rsidP="008F6A1D">
            <w:pPr>
              <w:rPr>
                <w:rFonts w:cs="Arial"/>
              </w:rPr>
            </w:pPr>
            <w:r w:rsidRPr="00953E9C">
              <w:rPr>
                <w:rFonts w:eastAsia="Calibri"/>
              </w:rPr>
              <w:t>symptomatic leaves</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 xml:space="preserve">8.8 </w:t>
            </w:r>
            <w:proofErr w:type="spellStart"/>
            <w:r w:rsidRPr="00F940D0">
              <w:rPr>
                <w:rFonts w:cs="Arial"/>
              </w:rPr>
              <w:t>Shelflife</w:t>
            </w:r>
            <w:proofErr w:type="spellEnd"/>
            <w:r w:rsidRPr="00F940D0">
              <w:rPr>
                <w:rFonts w:cs="Arial"/>
              </w:rPr>
              <w:t>/viability inoculum</w:t>
            </w:r>
            <w:r w:rsidRPr="00F940D0">
              <w:rPr>
                <w:rFonts w:cs="Arial"/>
              </w:rPr>
              <w:tab/>
            </w:r>
          </w:p>
        </w:tc>
        <w:tc>
          <w:tcPr>
            <w:tcW w:w="5919" w:type="dxa"/>
          </w:tcPr>
          <w:p w:rsidR="00E44608" w:rsidRPr="00F940D0" w:rsidRDefault="00E44608" w:rsidP="008F6A1D">
            <w:pPr>
              <w:rPr>
                <w:rFonts w:cs="Arial"/>
              </w:rPr>
            </w:pPr>
            <w:r w:rsidRPr="00953E9C">
              <w:rPr>
                <w:rFonts w:eastAsia="Calibri"/>
              </w:rPr>
              <w:t>on susceptible variety</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 Format of the test</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9.1 Number of plants per genotype</w:t>
            </w:r>
            <w:r w:rsidRPr="00F940D0">
              <w:rPr>
                <w:rFonts w:cs="Arial"/>
              </w:rPr>
              <w:tab/>
            </w:r>
          </w:p>
        </w:tc>
        <w:tc>
          <w:tcPr>
            <w:tcW w:w="5919" w:type="dxa"/>
          </w:tcPr>
          <w:p w:rsidR="00E44608" w:rsidRPr="00F940D0" w:rsidRDefault="00E44608" w:rsidP="008F6A1D">
            <w:pPr>
              <w:shd w:val="clear" w:color="auto" w:fill="F5F5F5"/>
              <w:textAlignment w:val="top"/>
              <w:rPr>
                <w:rFonts w:cs="Arial"/>
              </w:rPr>
            </w:pPr>
            <w:r w:rsidRPr="00953E9C">
              <w:rPr>
                <w:rFonts w:eastAsia="Calibri"/>
                <w:bCs/>
              </w:rPr>
              <w:t>at least 30</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9.2 Number of</w:t>
            </w:r>
            <w:r>
              <w:rPr>
                <w:rFonts w:cs="Arial"/>
              </w:rPr>
              <w:t xml:space="preserve"> replicates</w:t>
            </w:r>
          </w:p>
        </w:tc>
        <w:tc>
          <w:tcPr>
            <w:tcW w:w="5919" w:type="dxa"/>
          </w:tcPr>
          <w:p w:rsidR="00E44608" w:rsidRPr="00F940D0" w:rsidRDefault="00E44608" w:rsidP="008F6A1D">
            <w:pPr>
              <w:rPr>
                <w:rFonts w:cs="Arial"/>
              </w:rPr>
            </w:pPr>
          </w:p>
        </w:tc>
      </w:tr>
      <w:tr w:rsidR="00E44608" w:rsidRPr="00E1386E" w:rsidTr="008F6A1D">
        <w:tc>
          <w:tcPr>
            <w:tcW w:w="3936" w:type="dxa"/>
          </w:tcPr>
          <w:p w:rsidR="00E44608" w:rsidRPr="00F940D0" w:rsidRDefault="00E44608" w:rsidP="008F6A1D">
            <w:pPr>
              <w:tabs>
                <w:tab w:val="left" w:leader="dot" w:pos="3720"/>
              </w:tabs>
              <w:rPr>
                <w:rFonts w:cs="Arial"/>
              </w:rPr>
            </w:pPr>
            <w:r w:rsidRPr="00F940D0">
              <w:rPr>
                <w:rFonts w:cs="Arial"/>
              </w:rPr>
              <w:t>9.3 Control varieties</w:t>
            </w:r>
            <w:r w:rsidRPr="00F940D0">
              <w:rPr>
                <w:rFonts w:cs="Arial"/>
              </w:rPr>
              <w:tab/>
            </w:r>
          </w:p>
        </w:tc>
        <w:tc>
          <w:tcPr>
            <w:tcW w:w="5919" w:type="dxa"/>
          </w:tcPr>
          <w:p w:rsidR="00E44608" w:rsidRPr="00A91EF5" w:rsidRDefault="00E44608" w:rsidP="008F6A1D">
            <w:pPr>
              <w:tabs>
                <w:tab w:val="left" w:leader="dot" w:pos="3686"/>
              </w:tabs>
              <w:autoSpaceDE w:val="0"/>
              <w:autoSpaceDN w:val="0"/>
              <w:adjustRightInd w:val="0"/>
              <w:jc w:val="left"/>
              <w:rPr>
                <w:rFonts w:cs="Arial"/>
                <w:lang w:val="fr-CH"/>
              </w:rPr>
            </w:pPr>
            <w:proofErr w:type="spellStart"/>
            <w:r w:rsidRPr="00A91EF5">
              <w:rPr>
                <w:rFonts w:eastAsia="Calibri"/>
                <w:bCs/>
                <w:lang w:val="fr-CH"/>
              </w:rPr>
              <w:t>Védrantais</w:t>
            </w:r>
            <w:proofErr w:type="spellEnd"/>
            <w:r w:rsidRPr="00A91EF5">
              <w:rPr>
                <w:rFonts w:eastAsia="Calibri"/>
                <w:bCs/>
                <w:lang w:val="fr-CH"/>
              </w:rPr>
              <w:t xml:space="preserve"> (Susceptible), </w:t>
            </w:r>
            <w:proofErr w:type="spellStart"/>
            <w:r w:rsidRPr="00A91EF5">
              <w:rPr>
                <w:rFonts w:eastAsia="Calibri"/>
                <w:bCs/>
                <w:lang w:val="fr-CH"/>
              </w:rPr>
              <w:t>Virgos</w:t>
            </w:r>
            <w:proofErr w:type="spellEnd"/>
            <w:r w:rsidRPr="00A91EF5">
              <w:rPr>
                <w:rFonts w:eastAsia="Calibri"/>
                <w:bCs/>
                <w:lang w:val="fr-CH"/>
              </w:rPr>
              <w:t xml:space="preserve">, </w:t>
            </w:r>
            <w:r w:rsidRPr="00A91EF5">
              <w:rPr>
                <w:rFonts w:eastAsia="Calibri"/>
                <w:bCs/>
                <w:highlight w:val="lightGray"/>
                <w:lang w:val="fr-CH"/>
              </w:rPr>
              <w:t>PMR5</w:t>
            </w:r>
            <w:r w:rsidRPr="00A91EF5">
              <w:rPr>
                <w:rFonts w:eastAsia="Calibri"/>
                <w:bCs/>
                <w:lang w:val="fr-CH"/>
              </w:rPr>
              <w:t xml:space="preserve"> (</w:t>
            </w:r>
            <w:proofErr w:type="spellStart"/>
            <w:r w:rsidRPr="00A91EF5">
              <w:rPr>
                <w:rFonts w:eastAsia="Calibri"/>
                <w:bCs/>
                <w:lang w:val="fr-CH"/>
              </w:rPr>
              <w:t>Resistant</w:t>
            </w:r>
            <w:proofErr w:type="spellEnd"/>
            <w:r w:rsidRPr="00A91EF5">
              <w:rPr>
                <w:rFonts w:eastAsia="Calibri"/>
                <w:bCs/>
                <w:lang w:val="fr-CH"/>
              </w:rPr>
              <w:t>)</w:t>
            </w:r>
          </w:p>
        </w:tc>
      </w:tr>
      <w:tr w:rsidR="00E44608" w:rsidRPr="00F940D0" w:rsidTr="008F6A1D">
        <w:trPr>
          <w:trHeight w:val="80"/>
        </w:trPr>
        <w:tc>
          <w:tcPr>
            <w:tcW w:w="3936" w:type="dxa"/>
          </w:tcPr>
          <w:p w:rsidR="00E44608" w:rsidRPr="00F940D0" w:rsidRDefault="00E44608" w:rsidP="008F6A1D">
            <w:pPr>
              <w:tabs>
                <w:tab w:val="left" w:leader="dot" w:pos="3720"/>
              </w:tabs>
              <w:rPr>
                <w:rFonts w:cs="Arial"/>
              </w:rPr>
            </w:pPr>
            <w:r>
              <w:rPr>
                <w:rFonts w:cs="Arial"/>
              </w:rPr>
              <w:t>9.4 Test design</w:t>
            </w:r>
          </w:p>
        </w:tc>
        <w:tc>
          <w:tcPr>
            <w:tcW w:w="5919" w:type="dxa"/>
          </w:tcPr>
          <w:p w:rsidR="00E44608" w:rsidRPr="00F940D0" w:rsidRDefault="00E44608" w:rsidP="008F6A1D">
            <w:pPr>
              <w:jc w:val="left"/>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9.5 Test facility</w:t>
            </w:r>
            <w:r w:rsidRPr="00F940D0">
              <w:rPr>
                <w:rFonts w:cs="Arial"/>
              </w:rPr>
              <w:tab/>
            </w:r>
          </w:p>
        </w:tc>
        <w:tc>
          <w:tcPr>
            <w:tcW w:w="5919" w:type="dxa"/>
          </w:tcPr>
          <w:p w:rsidR="00E44608" w:rsidRPr="00F940D0" w:rsidRDefault="00E44608" w:rsidP="008F6A1D">
            <w:pPr>
              <w:rPr>
                <w:rFonts w:cs="Arial"/>
              </w:rPr>
            </w:pPr>
            <w:r w:rsidRPr="00953E9C">
              <w:rPr>
                <w:rFonts w:eastAsia="Calibri"/>
              </w:rPr>
              <w:t>growth chamber</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9.6 Temperature</w:t>
            </w:r>
            <w:r w:rsidRPr="00F940D0">
              <w:rPr>
                <w:rFonts w:cs="Arial"/>
              </w:rPr>
              <w:tab/>
            </w:r>
          </w:p>
        </w:tc>
        <w:tc>
          <w:tcPr>
            <w:tcW w:w="5919" w:type="dxa"/>
          </w:tcPr>
          <w:p w:rsidR="00E44608" w:rsidRPr="00F940D0" w:rsidRDefault="00E44608" w:rsidP="008F6A1D">
            <w:pPr>
              <w:rPr>
                <w:rFonts w:cs="Arial"/>
              </w:rPr>
            </w:pPr>
            <w:r w:rsidRPr="00953E9C">
              <w:rPr>
                <w:rFonts w:eastAsia="Calibri"/>
              </w:rPr>
              <w:t>25°C during day and 18°C during night or 22°C constant</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9.7 Light</w:t>
            </w:r>
            <w:r w:rsidRPr="00F940D0">
              <w:rPr>
                <w:rFonts w:cs="Arial"/>
              </w:rPr>
              <w:tab/>
            </w:r>
          </w:p>
        </w:tc>
        <w:tc>
          <w:tcPr>
            <w:tcW w:w="5919" w:type="dxa"/>
          </w:tcPr>
          <w:p w:rsidR="00E44608" w:rsidRPr="00F940D0" w:rsidRDefault="00E44608" w:rsidP="008F6A1D">
            <w:pPr>
              <w:rPr>
                <w:rFonts w:cs="Arial"/>
              </w:rPr>
            </w:pPr>
            <w:r w:rsidRPr="00953E9C">
              <w:rPr>
                <w:rFonts w:eastAsia="Calibri"/>
              </w:rPr>
              <w:t>12 h per day</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9.8 Season</w:t>
            </w:r>
            <w:r w:rsidRPr="00F940D0">
              <w:rPr>
                <w:rFonts w:cs="Arial"/>
              </w:rPr>
              <w:tab/>
            </w:r>
          </w:p>
        </w:tc>
        <w:tc>
          <w:tcPr>
            <w:tcW w:w="5919" w:type="dxa"/>
          </w:tcPr>
          <w:p w:rsidR="00E44608" w:rsidRPr="00F940D0" w:rsidRDefault="00E44608" w:rsidP="008F6A1D">
            <w:pPr>
              <w:rPr>
                <w:rFonts w:cs="Arial"/>
              </w:rPr>
            </w:pPr>
            <w:r w:rsidRPr="00953E9C">
              <w:rPr>
                <w:rFonts w:eastAsia="Calibri"/>
              </w:rPr>
              <w:t>all seasons</w:t>
            </w:r>
          </w:p>
        </w:tc>
      </w:tr>
      <w:tr w:rsidR="00E44608" w:rsidRPr="00F940D0" w:rsidTr="008F6A1D">
        <w:tc>
          <w:tcPr>
            <w:tcW w:w="3936" w:type="dxa"/>
          </w:tcPr>
          <w:p w:rsidR="00E44608" w:rsidRPr="00F940D0" w:rsidRDefault="00E44608" w:rsidP="008F6A1D">
            <w:pPr>
              <w:tabs>
                <w:tab w:val="left" w:leader="dot" w:pos="3720"/>
              </w:tabs>
              <w:rPr>
                <w:rFonts w:cs="Arial"/>
              </w:rPr>
            </w:pPr>
            <w:r>
              <w:rPr>
                <w:rFonts w:cs="Arial"/>
              </w:rPr>
              <w:t>9.9 Special measures</w:t>
            </w:r>
          </w:p>
        </w:tc>
        <w:tc>
          <w:tcPr>
            <w:tcW w:w="5919" w:type="dxa"/>
          </w:tcPr>
          <w:p w:rsidR="00E44608" w:rsidRPr="00F940D0" w:rsidRDefault="00E44608" w:rsidP="008F6A1D">
            <w:pPr>
              <w:tabs>
                <w:tab w:val="left" w:leader="dot" w:pos="3544"/>
              </w:tabs>
              <w:autoSpaceDE w:val="0"/>
              <w:autoSpaceDN w:val="0"/>
              <w:adjustRightInd w:val="0"/>
              <w:jc w:val="left"/>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10. Inoculation</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10.1 Preparation inoculum</w:t>
            </w:r>
            <w:r w:rsidRPr="00F940D0">
              <w:rPr>
                <w:rFonts w:cs="Arial"/>
              </w:rPr>
              <w:tab/>
            </w:r>
          </w:p>
        </w:tc>
        <w:tc>
          <w:tcPr>
            <w:tcW w:w="5919" w:type="dxa"/>
          </w:tcPr>
          <w:p w:rsidR="00E44608" w:rsidRPr="00F940D0" w:rsidRDefault="00E44608" w:rsidP="008F6A1D">
            <w:pPr>
              <w:rPr>
                <w:rFonts w:cs="Arial"/>
              </w:rPr>
            </w:pPr>
            <w:r w:rsidRPr="00EA363E">
              <w:rPr>
                <w:rFonts w:eastAsia="Calibri"/>
              </w:rPr>
              <w:t xml:space="preserve">Fresh leaves homogenized in PBS and </w:t>
            </w:r>
            <w:proofErr w:type="spellStart"/>
            <w:r w:rsidRPr="00EA363E">
              <w:rPr>
                <w:rFonts w:eastAsia="Calibri"/>
              </w:rPr>
              <w:t>carborundum</w:t>
            </w:r>
            <w:proofErr w:type="spellEnd"/>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10.2 Quantification inoculum</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10.3 Plant stage at inoculation</w:t>
            </w:r>
            <w:r w:rsidRPr="00F940D0">
              <w:rPr>
                <w:rFonts w:cs="Arial"/>
              </w:rPr>
              <w:tab/>
            </w:r>
          </w:p>
        </w:tc>
        <w:tc>
          <w:tcPr>
            <w:tcW w:w="5919" w:type="dxa"/>
          </w:tcPr>
          <w:p w:rsidR="00E44608" w:rsidRPr="00F940D0" w:rsidRDefault="00E44608" w:rsidP="008F6A1D">
            <w:pPr>
              <w:rPr>
                <w:rFonts w:cs="Arial"/>
              </w:rPr>
            </w:pPr>
            <w:r w:rsidRPr="00953E9C">
              <w:rPr>
                <w:rFonts w:eastAsia="Calibri"/>
                <w:bCs/>
              </w:rPr>
              <w:t>cotyledon expanded or 1</w:t>
            </w:r>
            <w:r w:rsidRPr="00953E9C">
              <w:rPr>
                <w:rFonts w:eastAsia="Calibri"/>
                <w:bCs/>
                <w:vertAlign w:val="superscript"/>
              </w:rPr>
              <w:t>st</w:t>
            </w:r>
            <w:r w:rsidRPr="00953E9C">
              <w:rPr>
                <w:rFonts w:eastAsia="Calibri"/>
                <w:bCs/>
              </w:rPr>
              <w:t xml:space="preserve"> emergent leaf</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10.4 Inoculation method</w:t>
            </w:r>
            <w:r w:rsidRPr="00F940D0">
              <w:rPr>
                <w:rFonts w:cs="Arial"/>
              </w:rPr>
              <w:tab/>
            </w:r>
          </w:p>
        </w:tc>
        <w:tc>
          <w:tcPr>
            <w:tcW w:w="5919" w:type="dxa"/>
          </w:tcPr>
          <w:p w:rsidR="00E44608" w:rsidRPr="00F940D0" w:rsidRDefault="00E44608" w:rsidP="008F6A1D">
            <w:pPr>
              <w:tabs>
                <w:tab w:val="left" w:leader="dot" w:pos="4253"/>
              </w:tabs>
              <w:autoSpaceDE w:val="0"/>
              <w:autoSpaceDN w:val="0"/>
              <w:adjustRightInd w:val="0"/>
              <w:jc w:val="left"/>
              <w:rPr>
                <w:rFonts w:cs="Arial"/>
              </w:rPr>
            </w:pPr>
            <w:r w:rsidRPr="00953E9C">
              <w:t>mechanical inoculation by rubbing of cotyledons with inoculum</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 xml:space="preserve">10.5 </w:t>
            </w:r>
            <w:r>
              <w:rPr>
                <w:rFonts w:cs="Arial"/>
              </w:rPr>
              <w:t>Final</w:t>
            </w:r>
            <w:r w:rsidRPr="00F940D0">
              <w:rPr>
                <w:rFonts w:cs="Arial"/>
              </w:rPr>
              <w:t xml:space="preserve"> observation</w:t>
            </w:r>
            <w:r w:rsidRPr="00F940D0">
              <w:rPr>
                <w:rFonts w:cs="Arial"/>
              </w:rPr>
              <w:tab/>
            </w:r>
          </w:p>
        </w:tc>
        <w:tc>
          <w:tcPr>
            <w:tcW w:w="5919" w:type="dxa"/>
          </w:tcPr>
          <w:p w:rsidR="00E44608" w:rsidRPr="00F940D0" w:rsidRDefault="00E44608" w:rsidP="008F6A1D">
            <w:pPr>
              <w:rPr>
                <w:rFonts w:cs="Arial"/>
              </w:rPr>
            </w:pPr>
            <w:r w:rsidRPr="00953E9C">
              <w:rPr>
                <w:rFonts w:eastAsia="Calibri"/>
              </w:rPr>
              <w:t>8-15 days after inoculation</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11. Observations</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11.1 Method</w:t>
            </w:r>
            <w:r w:rsidRPr="00F940D0">
              <w:rPr>
                <w:rFonts w:cs="Arial"/>
              </w:rPr>
              <w:tab/>
            </w:r>
          </w:p>
        </w:tc>
        <w:tc>
          <w:tcPr>
            <w:tcW w:w="5919" w:type="dxa"/>
          </w:tcPr>
          <w:p w:rsidR="00E44608" w:rsidRPr="00F940D0" w:rsidRDefault="00E44608" w:rsidP="008F6A1D">
            <w:pPr>
              <w:rPr>
                <w:rFonts w:cs="Arial"/>
              </w:rPr>
            </w:pPr>
            <w:r w:rsidRPr="00953E9C">
              <w:rPr>
                <w:rFonts w:eastAsia="Calibri"/>
                <w:bCs/>
              </w:rPr>
              <w:t>visual</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11.2 Observation scale</w:t>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ind w:left="284"/>
              <w:rPr>
                <w:rFonts w:cs="Arial"/>
              </w:rPr>
            </w:pPr>
            <w:r w:rsidRPr="000D5004">
              <w:t>[1] susceptible</w:t>
            </w:r>
            <w:r w:rsidR="00661BBF">
              <w:t xml:space="preserve">: </w:t>
            </w:r>
            <w:proofErr w:type="spellStart"/>
            <w:r w:rsidR="00661BBF" w:rsidRPr="00EA363E">
              <w:rPr>
                <w:rFonts w:eastAsia="Calibri"/>
                <w:bCs/>
              </w:rPr>
              <w:t>Védrantai</w:t>
            </w:r>
            <w:r w:rsidR="00661BBF">
              <w:rPr>
                <w:rFonts w:eastAsia="Calibri"/>
                <w:bCs/>
              </w:rPr>
              <w:t>s</w:t>
            </w:r>
            <w:proofErr w:type="spellEnd"/>
            <w:r>
              <w:tab/>
            </w:r>
          </w:p>
        </w:tc>
        <w:tc>
          <w:tcPr>
            <w:tcW w:w="5919" w:type="dxa"/>
          </w:tcPr>
          <w:p w:rsidR="00E44608" w:rsidRPr="00F940D0" w:rsidRDefault="00E44608" w:rsidP="008F6A1D">
            <w:pPr>
              <w:jc w:val="left"/>
              <w:rPr>
                <w:rFonts w:cs="Arial"/>
              </w:rPr>
            </w:pPr>
            <w:r w:rsidRPr="00953E9C">
              <w:rPr>
                <w:rFonts w:eastAsia="Calibri"/>
                <w:bCs/>
              </w:rPr>
              <w:t>Necrotic lesions on the inoculated organs,</w:t>
            </w:r>
            <w:r>
              <w:rPr>
                <w:rFonts w:eastAsia="Calibri"/>
                <w:bCs/>
              </w:rPr>
              <w:t xml:space="preserve"> </w:t>
            </w:r>
            <w:r w:rsidRPr="00FC33AF">
              <w:rPr>
                <w:rFonts w:eastAsia="Calibri"/>
                <w:bCs/>
                <w:highlight w:val="lightGray"/>
              </w:rPr>
              <w:t>optional:</w:t>
            </w:r>
            <w:r>
              <w:rPr>
                <w:rFonts w:eastAsia="Calibri"/>
                <w:bCs/>
              </w:rPr>
              <w:t xml:space="preserve"> </w:t>
            </w:r>
            <w:r w:rsidRPr="00327A90">
              <w:rPr>
                <w:rFonts w:eastAsia="Calibri"/>
                <w:bCs/>
                <w:highlight w:val="lightGray"/>
              </w:rPr>
              <w:t>systemic reaction (depends on condition, and varieties)</w:t>
            </w:r>
            <w:r w:rsidRPr="00953E9C">
              <w:rPr>
                <w:rFonts w:eastAsia="Calibri"/>
                <w:bCs/>
              </w:rPr>
              <w:t>,</w:t>
            </w:r>
            <w:r>
              <w:rPr>
                <w:rFonts w:eastAsia="Calibri"/>
                <w:bCs/>
              </w:rPr>
              <w:t xml:space="preserve"> </w:t>
            </w:r>
            <w:r w:rsidRPr="00953E9C">
              <w:rPr>
                <w:rFonts w:eastAsia="Calibri"/>
                <w:bCs/>
              </w:rPr>
              <w:t>death of plant</w:t>
            </w:r>
          </w:p>
        </w:tc>
      </w:tr>
      <w:tr w:rsidR="00E44608" w:rsidRPr="00F940D0" w:rsidTr="008F6A1D">
        <w:tc>
          <w:tcPr>
            <w:tcW w:w="3936" w:type="dxa"/>
          </w:tcPr>
          <w:p w:rsidR="00E44608" w:rsidRPr="00F940D0" w:rsidRDefault="00E44608" w:rsidP="008F6A1D">
            <w:pPr>
              <w:tabs>
                <w:tab w:val="left" w:leader="dot" w:pos="3720"/>
              </w:tabs>
              <w:ind w:left="284"/>
              <w:rPr>
                <w:rFonts w:cs="Arial"/>
              </w:rPr>
            </w:pPr>
            <w:r w:rsidRPr="00EA363E">
              <w:t>[</w:t>
            </w:r>
            <w:r>
              <w:t>9</w:t>
            </w:r>
            <w:r w:rsidRPr="00EA363E">
              <w:t xml:space="preserve">] </w:t>
            </w:r>
            <w:r>
              <w:t>r</w:t>
            </w:r>
            <w:r w:rsidRPr="00EA363E">
              <w:t>esistant</w:t>
            </w:r>
            <w:r w:rsidR="00661BBF">
              <w:t xml:space="preserve">: </w:t>
            </w:r>
            <w:r w:rsidR="00661BBF" w:rsidRPr="00EA363E">
              <w:rPr>
                <w:rFonts w:eastAsia="Calibri"/>
                <w:bCs/>
              </w:rPr>
              <w:t>Virgos</w:t>
            </w:r>
            <w:r>
              <w:tab/>
            </w:r>
          </w:p>
        </w:tc>
        <w:tc>
          <w:tcPr>
            <w:tcW w:w="5919" w:type="dxa"/>
          </w:tcPr>
          <w:p w:rsidR="00E44608" w:rsidRPr="00F940D0" w:rsidRDefault="00E44608" w:rsidP="008F6A1D">
            <w:pPr>
              <w:rPr>
                <w:rFonts w:cs="Arial"/>
              </w:rPr>
            </w:pPr>
            <w:r w:rsidRPr="00953E9C">
              <w:rPr>
                <w:rFonts w:eastAsia="Calibri"/>
                <w:bCs/>
              </w:rPr>
              <w:t>No lesions</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11.3 Validation of test</w:t>
            </w:r>
            <w:r w:rsidRPr="00F940D0">
              <w:rPr>
                <w:rFonts w:cs="Arial"/>
              </w:rPr>
              <w:tab/>
            </w:r>
          </w:p>
        </w:tc>
        <w:tc>
          <w:tcPr>
            <w:tcW w:w="5919" w:type="dxa"/>
          </w:tcPr>
          <w:p w:rsidR="00E44608" w:rsidRPr="00F940D0" w:rsidRDefault="00E44608" w:rsidP="008F6A1D">
            <w:pPr>
              <w:autoSpaceDE w:val="0"/>
              <w:autoSpaceDN w:val="0"/>
              <w:adjustRightInd w:val="0"/>
              <w:ind w:left="33"/>
              <w:jc w:val="left"/>
              <w:rPr>
                <w:rFonts w:cs="Arial"/>
              </w:rPr>
            </w:pPr>
            <w:r w:rsidRPr="00953E9C">
              <w:rPr>
                <w:rFonts w:eastAsia="Calibri"/>
                <w:bCs/>
              </w:rPr>
              <w:t>on standards</w:t>
            </w:r>
          </w:p>
        </w:tc>
      </w:tr>
      <w:tr w:rsidR="00E44608" w:rsidRPr="00F940D0" w:rsidTr="008F6A1D">
        <w:tc>
          <w:tcPr>
            <w:tcW w:w="3936" w:type="dxa"/>
          </w:tcPr>
          <w:p w:rsidR="00E44608" w:rsidRPr="00F940D0" w:rsidRDefault="00E44608" w:rsidP="008F6A1D">
            <w:pPr>
              <w:tabs>
                <w:tab w:val="left" w:leader="dot" w:pos="3720"/>
              </w:tabs>
              <w:rPr>
                <w:rFonts w:cs="Arial"/>
              </w:rPr>
            </w:pPr>
            <w:r w:rsidRPr="00F940D0">
              <w:rPr>
                <w:rFonts w:cs="Arial"/>
              </w:rPr>
              <w:t>11.4 Off-types</w:t>
            </w:r>
            <w:r w:rsidRPr="00F940D0">
              <w:rPr>
                <w:rFonts w:cs="Arial"/>
              </w:rPr>
              <w:tab/>
            </w:r>
          </w:p>
        </w:tc>
        <w:tc>
          <w:tcPr>
            <w:tcW w:w="5919" w:type="dxa"/>
          </w:tcPr>
          <w:p w:rsidR="00E44608" w:rsidRPr="00F940D0" w:rsidRDefault="00E44608" w:rsidP="008F6A1D">
            <w:pPr>
              <w:rPr>
                <w:rFonts w:cs="Arial"/>
              </w:rPr>
            </w:pPr>
          </w:p>
        </w:tc>
      </w:tr>
      <w:tr w:rsidR="00E44608" w:rsidRPr="00F940D0" w:rsidTr="008F6A1D">
        <w:tc>
          <w:tcPr>
            <w:tcW w:w="3936" w:type="dxa"/>
          </w:tcPr>
          <w:p w:rsidR="00E44608" w:rsidRPr="00F940D0" w:rsidRDefault="00E44608" w:rsidP="008F6A1D">
            <w:pPr>
              <w:tabs>
                <w:tab w:val="left" w:leader="dot" w:pos="3720"/>
              </w:tabs>
              <w:ind w:left="426" w:hanging="426"/>
              <w:jc w:val="left"/>
              <w:rPr>
                <w:rFonts w:cs="Arial"/>
              </w:rPr>
            </w:pPr>
            <w:r w:rsidRPr="00F940D0">
              <w:rPr>
                <w:rFonts w:cs="Arial"/>
              </w:rPr>
              <w:t xml:space="preserve">12. Interpretation of data in terms of </w:t>
            </w:r>
            <w:r w:rsidRPr="00F940D0">
              <w:rPr>
                <w:rFonts w:cs="Arial"/>
              </w:rPr>
              <w:tab/>
            </w:r>
            <w:r w:rsidRPr="00F940D0">
              <w:rPr>
                <w:rFonts w:cs="Arial"/>
              </w:rPr>
              <w:br/>
              <w:t>UPOV characteristic states</w:t>
            </w:r>
          </w:p>
        </w:tc>
        <w:tc>
          <w:tcPr>
            <w:tcW w:w="5919" w:type="dxa"/>
          </w:tcPr>
          <w:p w:rsidR="00E44608" w:rsidRPr="00F940D0" w:rsidRDefault="00E44608" w:rsidP="008F6A1D">
            <w:pPr>
              <w:rPr>
                <w:rFonts w:cs="Arial"/>
              </w:rPr>
            </w:pPr>
            <w:r w:rsidRPr="00EA363E">
              <w:rPr>
                <w:rFonts w:eastAsia="Calibri"/>
                <w:bCs/>
              </w:rPr>
              <w:t>QL</w:t>
            </w:r>
          </w:p>
        </w:tc>
      </w:tr>
      <w:tr w:rsidR="00E44608" w:rsidRPr="00F940D0" w:rsidTr="008F6A1D">
        <w:tc>
          <w:tcPr>
            <w:tcW w:w="3936" w:type="dxa"/>
          </w:tcPr>
          <w:p w:rsidR="00E44608" w:rsidRPr="00F940D0" w:rsidRDefault="00E44608" w:rsidP="008F6A1D">
            <w:pPr>
              <w:tabs>
                <w:tab w:val="left" w:leader="dot" w:pos="3720"/>
              </w:tabs>
              <w:rPr>
                <w:rFonts w:cs="Arial"/>
              </w:rPr>
            </w:pPr>
            <w:r>
              <w:rPr>
                <w:rFonts w:cs="Arial"/>
              </w:rPr>
              <w:t>13. Critical control points</w:t>
            </w:r>
          </w:p>
        </w:tc>
        <w:tc>
          <w:tcPr>
            <w:tcW w:w="5919" w:type="dxa"/>
          </w:tcPr>
          <w:p w:rsidR="00E44608" w:rsidRPr="00F940D0" w:rsidRDefault="00E44608" w:rsidP="008F6A1D">
            <w:pPr>
              <w:ind w:left="33"/>
              <w:jc w:val="left"/>
              <w:rPr>
                <w:rFonts w:cs="Arial"/>
              </w:rPr>
            </w:pPr>
          </w:p>
        </w:tc>
      </w:tr>
    </w:tbl>
    <w:p w:rsidR="00E44608" w:rsidRDefault="00E44608" w:rsidP="006E6A7B">
      <w:pPr>
        <w:rPr>
          <w:i/>
        </w:rPr>
      </w:pPr>
    </w:p>
    <w:p w:rsidR="00E44608" w:rsidRDefault="00E44608" w:rsidP="006E6A7B">
      <w:pPr>
        <w:rPr>
          <w:i/>
        </w:rPr>
      </w:pPr>
    </w:p>
    <w:p w:rsidR="00E44608" w:rsidRDefault="00E44608">
      <w:pPr>
        <w:jc w:val="left"/>
        <w:rPr>
          <w:i/>
        </w:rPr>
      </w:pPr>
      <w:r>
        <w:rPr>
          <w:i/>
        </w:rPr>
        <w:br w:type="page"/>
      </w:r>
    </w:p>
    <w:p w:rsidR="006E6A7B" w:rsidRPr="00A24CA4" w:rsidRDefault="006E6A7B" w:rsidP="006E6A7B">
      <w:pPr>
        <w:rPr>
          <w:i/>
        </w:rPr>
      </w:pPr>
      <w:r w:rsidRPr="00A24CA4">
        <w:rPr>
          <w:i/>
        </w:rPr>
        <w:lastRenderedPageBreak/>
        <w:t>Current wording:</w:t>
      </w:r>
    </w:p>
    <w:p w:rsidR="006E6A7B" w:rsidRDefault="006E6A7B" w:rsidP="00A24CA4">
      <w:pPr>
        <w:rPr>
          <w:u w:val="single"/>
        </w:rPr>
      </w:pPr>
    </w:p>
    <w:p w:rsidR="00A24CA4" w:rsidRDefault="00A24CA4" w:rsidP="00A24CA4">
      <w:pPr>
        <w:rPr>
          <w:u w:val="single"/>
        </w:rPr>
      </w:pPr>
      <w:proofErr w:type="gramStart"/>
      <w:r>
        <w:rPr>
          <w:u w:val="single"/>
        </w:rPr>
        <w:t>Ad.</w:t>
      </w:r>
      <w:proofErr w:type="gramEnd"/>
      <w:r>
        <w:rPr>
          <w:u w:val="single"/>
        </w:rPr>
        <w:t xml:space="preserve"> 76:  Resistance to Cucumber Mosaic Virus (CMV)</w:t>
      </w:r>
    </w:p>
    <w:p w:rsidR="00A24CA4" w:rsidRDefault="00A24CA4" w:rsidP="00A24CA4"/>
    <w:p w:rsidR="00A24CA4" w:rsidRPr="006E6A7B" w:rsidRDefault="00A24CA4" w:rsidP="00A24CA4">
      <w:pPr>
        <w:rPr>
          <w:rFonts w:cs="Arial"/>
          <w:sz w:val="16"/>
          <w:szCs w:val="16"/>
        </w:rPr>
      </w:pPr>
      <w:r w:rsidRPr="006E6A7B">
        <w:rPr>
          <w:rFonts w:cs="Arial"/>
          <w:sz w:val="16"/>
          <w:szCs w:val="16"/>
        </w:rPr>
        <w:t>A.</w:t>
      </w:r>
      <w:r w:rsidRPr="006E6A7B">
        <w:rPr>
          <w:rFonts w:cs="Arial"/>
          <w:sz w:val="16"/>
          <w:szCs w:val="16"/>
        </w:rPr>
        <w:tab/>
        <w:t>INOCULUM</w:t>
      </w:r>
    </w:p>
    <w:p w:rsidR="00A24CA4" w:rsidRPr="006E6A7B" w:rsidRDefault="00A24CA4" w:rsidP="00A24CA4">
      <w:pPr>
        <w:rPr>
          <w:rFonts w:cs="Arial"/>
          <w:sz w:val="16"/>
          <w:szCs w:val="16"/>
        </w:rPr>
      </w:pPr>
    </w:p>
    <w:p w:rsidR="00A24CA4" w:rsidRPr="006E6A7B" w:rsidRDefault="00A24CA4" w:rsidP="00A24CA4">
      <w:pPr>
        <w:rPr>
          <w:rFonts w:cs="Arial"/>
          <w:sz w:val="16"/>
          <w:szCs w:val="16"/>
          <w:u w:val="single"/>
          <w:lang w:val="en-GB"/>
        </w:rPr>
      </w:pPr>
      <w:r w:rsidRPr="006E6A7B">
        <w:rPr>
          <w:rFonts w:cs="Arial"/>
          <w:sz w:val="16"/>
          <w:szCs w:val="16"/>
          <w:lang w:val="en-GB"/>
        </w:rPr>
        <w:t>1.</w:t>
      </w:r>
      <w:r w:rsidRPr="006E6A7B">
        <w:rPr>
          <w:rFonts w:cs="Arial"/>
          <w:sz w:val="16"/>
          <w:szCs w:val="16"/>
          <w:lang w:val="en-GB"/>
        </w:rPr>
        <w:tab/>
      </w:r>
      <w:r w:rsidRPr="006E6A7B">
        <w:rPr>
          <w:rFonts w:cs="Arial"/>
          <w:sz w:val="16"/>
          <w:szCs w:val="16"/>
          <w:u w:val="single"/>
          <w:lang w:val="en-GB"/>
        </w:rPr>
        <w:t>Crushed solution</w:t>
      </w:r>
    </w:p>
    <w:p w:rsidR="00A24CA4" w:rsidRPr="006E6A7B" w:rsidRDefault="00A24CA4" w:rsidP="00A24CA4">
      <w:pPr>
        <w:tabs>
          <w:tab w:val="right" w:pos="7920"/>
          <w:tab w:val="left" w:pos="8100"/>
        </w:tabs>
        <w:ind w:firstLine="540"/>
        <w:rPr>
          <w:rFonts w:cs="Arial"/>
          <w:sz w:val="16"/>
          <w:szCs w:val="16"/>
        </w:rPr>
      </w:pPr>
    </w:p>
    <w:p w:rsidR="00A24CA4" w:rsidRPr="006E6A7B" w:rsidRDefault="00A24CA4" w:rsidP="00A24CA4">
      <w:pPr>
        <w:tabs>
          <w:tab w:val="right" w:pos="7920"/>
          <w:tab w:val="left" w:pos="8100"/>
        </w:tabs>
        <w:ind w:left="709"/>
        <w:rPr>
          <w:rFonts w:cs="Arial"/>
          <w:sz w:val="16"/>
          <w:szCs w:val="16"/>
        </w:rPr>
      </w:pPr>
      <w:r w:rsidRPr="006E6A7B">
        <w:rPr>
          <w:rFonts w:cs="Arial"/>
          <w:sz w:val="16"/>
          <w:szCs w:val="16"/>
        </w:rPr>
        <w:t xml:space="preserve">Phosphate </w:t>
      </w:r>
      <w:proofErr w:type="spellStart"/>
      <w:r w:rsidRPr="006E6A7B">
        <w:rPr>
          <w:rFonts w:cs="Arial"/>
          <w:sz w:val="16"/>
          <w:szCs w:val="16"/>
        </w:rPr>
        <w:t>disodic</w:t>
      </w:r>
      <w:proofErr w:type="spellEnd"/>
      <w:r w:rsidRPr="006E6A7B">
        <w:rPr>
          <w:rFonts w:cs="Arial"/>
          <w:sz w:val="16"/>
          <w:szCs w:val="16"/>
        </w:rPr>
        <w:t xml:space="preserve"> (Na</w:t>
      </w:r>
      <w:r w:rsidRPr="006E6A7B">
        <w:rPr>
          <w:rFonts w:cs="Arial"/>
          <w:position w:val="-6"/>
          <w:sz w:val="16"/>
          <w:szCs w:val="16"/>
        </w:rPr>
        <w:t>2</w:t>
      </w:r>
      <w:r w:rsidRPr="006E6A7B">
        <w:rPr>
          <w:rFonts w:cs="Arial"/>
          <w:sz w:val="16"/>
          <w:szCs w:val="16"/>
        </w:rPr>
        <w:t>HPO</w:t>
      </w:r>
      <w:r w:rsidRPr="006E6A7B">
        <w:rPr>
          <w:rFonts w:cs="Arial"/>
          <w:position w:val="-6"/>
          <w:sz w:val="16"/>
          <w:szCs w:val="16"/>
        </w:rPr>
        <w:t>4</w:t>
      </w:r>
      <w:r w:rsidRPr="006E6A7B">
        <w:rPr>
          <w:rFonts w:cs="Arial"/>
          <w:sz w:val="16"/>
          <w:szCs w:val="16"/>
        </w:rPr>
        <w:t>, 12 H</w:t>
      </w:r>
      <w:r w:rsidRPr="006E6A7B">
        <w:rPr>
          <w:rFonts w:cs="Arial"/>
          <w:position w:val="-6"/>
          <w:sz w:val="16"/>
          <w:szCs w:val="16"/>
        </w:rPr>
        <w:t>2</w:t>
      </w:r>
      <w:r w:rsidRPr="006E6A7B">
        <w:rPr>
          <w:rFonts w:cs="Arial"/>
          <w:sz w:val="16"/>
          <w:szCs w:val="16"/>
        </w:rPr>
        <w:t>O) (0,03M):</w:t>
      </w:r>
      <w:r w:rsidRPr="006E6A7B">
        <w:rPr>
          <w:rFonts w:cs="Arial"/>
          <w:sz w:val="16"/>
          <w:szCs w:val="16"/>
        </w:rPr>
        <w:tab/>
        <w:t>1,075 g</w:t>
      </w:r>
    </w:p>
    <w:p w:rsidR="00A24CA4" w:rsidRPr="006E6A7B" w:rsidRDefault="00A24CA4" w:rsidP="00A24CA4">
      <w:pPr>
        <w:tabs>
          <w:tab w:val="right" w:pos="7920"/>
          <w:tab w:val="left" w:pos="8100"/>
        </w:tabs>
        <w:ind w:left="709"/>
        <w:rPr>
          <w:rFonts w:cs="Arial"/>
          <w:sz w:val="16"/>
          <w:szCs w:val="16"/>
        </w:rPr>
      </w:pPr>
      <w:proofErr w:type="spellStart"/>
      <w:r w:rsidRPr="006E6A7B">
        <w:rPr>
          <w:rFonts w:cs="Arial"/>
          <w:sz w:val="16"/>
          <w:szCs w:val="16"/>
        </w:rPr>
        <w:t>Diéthyldithiocarbamate</w:t>
      </w:r>
      <w:proofErr w:type="spellEnd"/>
      <w:r w:rsidRPr="006E6A7B">
        <w:rPr>
          <w:rFonts w:cs="Arial"/>
          <w:sz w:val="16"/>
          <w:szCs w:val="16"/>
        </w:rPr>
        <w:t xml:space="preserve"> of sodium (= DIECA):</w:t>
      </w:r>
      <w:r w:rsidRPr="006E6A7B">
        <w:rPr>
          <w:rFonts w:cs="Arial"/>
          <w:sz w:val="16"/>
          <w:szCs w:val="16"/>
        </w:rPr>
        <w:tab/>
        <w:t>0</w:t>
      </w:r>
      <w:proofErr w:type="gramStart"/>
      <w:r w:rsidRPr="006E6A7B">
        <w:rPr>
          <w:rFonts w:cs="Arial"/>
          <w:sz w:val="16"/>
          <w:szCs w:val="16"/>
        </w:rPr>
        <w:t>,2</w:t>
      </w:r>
      <w:proofErr w:type="gramEnd"/>
      <w:r w:rsidRPr="006E6A7B">
        <w:rPr>
          <w:rFonts w:cs="Arial"/>
          <w:sz w:val="16"/>
          <w:szCs w:val="16"/>
        </w:rPr>
        <w:t xml:space="preserve"> g</w:t>
      </w:r>
    </w:p>
    <w:p w:rsidR="00A24CA4" w:rsidRPr="006E6A7B" w:rsidRDefault="00A24CA4" w:rsidP="00A24CA4">
      <w:pPr>
        <w:ind w:left="709"/>
        <w:rPr>
          <w:rFonts w:cs="Arial"/>
          <w:sz w:val="16"/>
          <w:szCs w:val="16"/>
          <w:lang w:val="en-GB"/>
        </w:rPr>
      </w:pPr>
      <w:r w:rsidRPr="006E6A7B">
        <w:rPr>
          <w:rFonts w:cs="Arial"/>
          <w:sz w:val="16"/>
          <w:szCs w:val="16"/>
          <w:lang w:val="en-GB"/>
        </w:rPr>
        <w:t>Distilled water:</w:t>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r>
      <w:r w:rsidRPr="006E6A7B">
        <w:rPr>
          <w:rFonts w:cs="Arial"/>
          <w:sz w:val="16"/>
          <w:szCs w:val="16"/>
          <w:lang w:val="en-GB"/>
        </w:rPr>
        <w:tab/>
        <w:t xml:space="preserve">  </w:t>
      </w:r>
      <w:proofErr w:type="spellStart"/>
      <w:r w:rsidRPr="006E6A7B">
        <w:rPr>
          <w:rFonts w:cs="Arial"/>
          <w:sz w:val="16"/>
          <w:szCs w:val="16"/>
          <w:lang w:val="en-GB"/>
        </w:rPr>
        <w:t>qsp</w:t>
      </w:r>
      <w:proofErr w:type="spellEnd"/>
      <w:r w:rsidRPr="006E6A7B">
        <w:rPr>
          <w:rFonts w:cs="Arial"/>
          <w:sz w:val="16"/>
          <w:szCs w:val="16"/>
          <w:lang w:val="en-GB"/>
        </w:rPr>
        <w:t xml:space="preserve"> 100 ml</w:t>
      </w:r>
    </w:p>
    <w:p w:rsidR="00A24CA4" w:rsidRPr="006E6A7B" w:rsidRDefault="00A24CA4" w:rsidP="00A24CA4">
      <w:pPr>
        <w:ind w:firstLine="540"/>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 xml:space="preserve">The phosphate </w:t>
      </w:r>
      <w:proofErr w:type="spellStart"/>
      <w:r w:rsidRPr="006E6A7B">
        <w:rPr>
          <w:rFonts w:cs="Arial"/>
          <w:sz w:val="16"/>
          <w:szCs w:val="16"/>
          <w:lang w:val="en-GB"/>
        </w:rPr>
        <w:t>disodic</w:t>
      </w:r>
      <w:proofErr w:type="spellEnd"/>
      <w:r w:rsidRPr="006E6A7B">
        <w:rPr>
          <w:rFonts w:cs="Arial"/>
          <w:sz w:val="16"/>
          <w:szCs w:val="16"/>
          <w:lang w:val="en-GB"/>
        </w:rPr>
        <w:t xml:space="preserve"> solution can be stored in a refrigerator.  Once the DIECA is added, the solution should be used within the next two hours.</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u w:val="single"/>
          <w:lang w:val="en-GB"/>
        </w:rPr>
      </w:pPr>
      <w:r w:rsidRPr="006E6A7B">
        <w:rPr>
          <w:rFonts w:cs="Arial"/>
          <w:sz w:val="16"/>
          <w:szCs w:val="16"/>
          <w:lang w:val="en-GB"/>
        </w:rPr>
        <w:t>2.</w:t>
      </w:r>
      <w:r w:rsidRPr="006E6A7B">
        <w:rPr>
          <w:rFonts w:cs="Arial"/>
          <w:sz w:val="16"/>
          <w:szCs w:val="16"/>
          <w:lang w:val="en-GB"/>
        </w:rPr>
        <w:tab/>
      </w:r>
      <w:r w:rsidRPr="006E6A7B">
        <w:rPr>
          <w:rFonts w:cs="Arial"/>
          <w:sz w:val="16"/>
          <w:szCs w:val="16"/>
          <w:u w:val="single"/>
          <w:lang w:val="en-GB"/>
        </w:rPr>
        <w:t>Crushing the leaves</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The source of the inoculum comes from crushing either the fresh leaves, or leaves desiccated in anhydrous calcium chloride (</w:t>
      </w:r>
      <w:proofErr w:type="spellStart"/>
      <w:r w:rsidRPr="006E6A7B">
        <w:rPr>
          <w:rFonts w:cs="Arial"/>
          <w:sz w:val="16"/>
          <w:szCs w:val="16"/>
          <w:lang w:val="en-GB"/>
        </w:rPr>
        <w:t>Ca</w:t>
      </w:r>
      <w:proofErr w:type="spellEnd"/>
      <w:r w:rsidRPr="006E6A7B">
        <w:rPr>
          <w:rFonts w:cs="Arial"/>
          <w:sz w:val="16"/>
          <w:szCs w:val="16"/>
          <w:lang w:val="en-GB"/>
        </w:rPr>
        <w:t xml:space="preserve"> Cl</w:t>
      </w:r>
      <w:r w:rsidRPr="006E6A7B">
        <w:rPr>
          <w:rFonts w:cs="Arial"/>
          <w:sz w:val="16"/>
          <w:szCs w:val="16"/>
          <w:vertAlign w:val="subscript"/>
          <w:lang w:val="en-GB"/>
        </w:rPr>
        <w:t>2)</w:t>
      </w:r>
      <w:r w:rsidRPr="006E6A7B">
        <w:rPr>
          <w:rFonts w:cs="Arial"/>
          <w:sz w:val="16"/>
          <w:szCs w:val="16"/>
          <w:lang w:val="en-GB"/>
        </w:rPr>
        <w:t xml:space="preserve">, in a cold mortar.  </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 xml:space="preserve">Crush 1 gram of leaves with 4 ml of phosphate </w:t>
      </w:r>
      <w:proofErr w:type="spellStart"/>
      <w:r w:rsidRPr="006E6A7B">
        <w:rPr>
          <w:rFonts w:cs="Arial"/>
          <w:sz w:val="16"/>
          <w:szCs w:val="16"/>
          <w:lang w:val="en-GB"/>
        </w:rPr>
        <w:t>disodic</w:t>
      </w:r>
      <w:proofErr w:type="spellEnd"/>
      <w:r w:rsidRPr="006E6A7B">
        <w:rPr>
          <w:rFonts w:cs="Arial"/>
          <w:sz w:val="16"/>
          <w:szCs w:val="16"/>
          <w:lang w:val="en-GB"/>
        </w:rPr>
        <w:t xml:space="preserve"> solution at 5°C.  Add active carbon (0</w:t>
      </w:r>
      <w:proofErr w:type="gramStart"/>
      <w:r w:rsidRPr="006E6A7B">
        <w:rPr>
          <w:rFonts w:cs="Arial"/>
          <w:sz w:val="16"/>
          <w:szCs w:val="16"/>
          <w:lang w:val="en-GB"/>
        </w:rPr>
        <w:t>,5</w:t>
      </w:r>
      <w:proofErr w:type="gramEnd"/>
      <w:r w:rsidRPr="006E6A7B">
        <w:rPr>
          <w:rFonts w:cs="Arial"/>
          <w:sz w:val="16"/>
          <w:szCs w:val="16"/>
          <w:lang w:val="en-GB"/>
        </w:rPr>
        <w:t xml:space="preserve"> g) and </w:t>
      </w:r>
      <w:proofErr w:type="spellStart"/>
      <w:r w:rsidRPr="006E6A7B">
        <w:rPr>
          <w:rFonts w:cs="Arial"/>
          <w:sz w:val="16"/>
          <w:szCs w:val="16"/>
          <w:lang w:val="en-GB"/>
        </w:rPr>
        <w:t>carborendum</w:t>
      </w:r>
      <w:proofErr w:type="spellEnd"/>
      <w:r w:rsidRPr="006E6A7B">
        <w:rPr>
          <w:rFonts w:cs="Arial"/>
          <w:sz w:val="16"/>
          <w:szCs w:val="16"/>
          <w:lang w:val="en-GB"/>
        </w:rPr>
        <w:t xml:space="preserve"> (0,4 g) for each 1 gram of leaves.  After crushing, put the mortar on a bed of ice.  </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Before using leaves dried with CaCl</w:t>
      </w:r>
      <w:r w:rsidRPr="006E6A7B">
        <w:rPr>
          <w:rFonts w:cs="Arial"/>
          <w:sz w:val="16"/>
          <w:szCs w:val="16"/>
          <w:vertAlign w:val="subscript"/>
          <w:lang w:val="en-GB"/>
        </w:rPr>
        <w:t>2</w:t>
      </w:r>
      <w:r w:rsidRPr="006E6A7B">
        <w:rPr>
          <w:rFonts w:cs="Arial"/>
          <w:sz w:val="16"/>
          <w:szCs w:val="16"/>
          <w:lang w:val="en-GB"/>
        </w:rPr>
        <w:t xml:space="preserve"> to inoculate a plant test, do a multiplication of the inoculum on some 10 susceptible plants which would be used as inoculum.</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u w:val="single"/>
          <w:lang w:val="en-GB"/>
        </w:rPr>
      </w:pPr>
      <w:r w:rsidRPr="006E6A7B">
        <w:rPr>
          <w:rFonts w:cs="Arial"/>
          <w:sz w:val="16"/>
          <w:szCs w:val="16"/>
          <w:lang w:val="en-GB"/>
        </w:rPr>
        <w:t>3.</w:t>
      </w:r>
      <w:r w:rsidRPr="006E6A7B">
        <w:rPr>
          <w:rFonts w:cs="Arial"/>
          <w:sz w:val="16"/>
          <w:szCs w:val="16"/>
          <w:lang w:val="en-GB"/>
        </w:rPr>
        <w:tab/>
      </w:r>
      <w:r w:rsidRPr="006E6A7B">
        <w:rPr>
          <w:rFonts w:cs="Arial"/>
          <w:sz w:val="16"/>
          <w:szCs w:val="16"/>
          <w:u w:val="single"/>
          <w:lang w:val="en-GB"/>
        </w:rPr>
        <w:t>Strains maintenance</w:t>
      </w:r>
    </w:p>
    <w:p w:rsidR="00A24CA4" w:rsidRPr="006E6A7B" w:rsidRDefault="00A24CA4" w:rsidP="00A24CA4">
      <w:pPr>
        <w:pStyle w:val="Normaltg"/>
        <w:tabs>
          <w:tab w:val="clear" w:pos="709"/>
          <w:tab w:val="clear" w:pos="1418"/>
        </w:tabs>
        <w:rPr>
          <w:rFonts w:ascii="Arial" w:hAnsi="Arial"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CMV can be stored for several years by desiccation with anhydrous CaCl</w:t>
      </w:r>
      <w:r w:rsidRPr="006E6A7B">
        <w:rPr>
          <w:rFonts w:cs="Arial"/>
          <w:sz w:val="16"/>
          <w:szCs w:val="16"/>
          <w:vertAlign w:val="subscript"/>
          <w:lang w:val="en-GB"/>
        </w:rPr>
        <w:t>2</w:t>
      </w:r>
      <w:proofErr w:type="gramStart"/>
      <w:r w:rsidRPr="006E6A7B">
        <w:rPr>
          <w:rFonts w:cs="Arial"/>
          <w:sz w:val="16"/>
          <w:szCs w:val="16"/>
          <w:vertAlign w:val="subscript"/>
          <w:lang w:val="en-GB"/>
        </w:rPr>
        <w:t>.</w:t>
      </w:r>
      <w:r w:rsidRPr="006E6A7B">
        <w:rPr>
          <w:rFonts w:cs="Arial"/>
          <w:sz w:val="16"/>
          <w:szCs w:val="16"/>
          <w:lang w:val="en-GB"/>
        </w:rPr>
        <w:t>.</w:t>
      </w:r>
      <w:proofErr w:type="gramEnd"/>
      <w:r w:rsidRPr="006E6A7B">
        <w:rPr>
          <w:rFonts w:cs="Arial"/>
          <w:sz w:val="16"/>
          <w:szCs w:val="16"/>
          <w:lang w:val="en-GB"/>
        </w:rPr>
        <w:t xml:space="preserve">  Leaves showing mosaic symptoms should be chopped finely with a razor blade and placed in cups.  Put a layer of anhydrous calcium chloride (0</w:t>
      </w:r>
      <w:proofErr w:type="gramStart"/>
      <w:r w:rsidRPr="006E6A7B">
        <w:rPr>
          <w:rFonts w:cs="Arial"/>
          <w:sz w:val="16"/>
          <w:szCs w:val="16"/>
          <w:lang w:val="en-GB"/>
        </w:rPr>
        <w:t>,5</w:t>
      </w:r>
      <w:proofErr w:type="gramEnd"/>
      <w:r w:rsidRPr="006E6A7B">
        <w:rPr>
          <w:rFonts w:cs="Arial"/>
          <w:sz w:val="16"/>
          <w:szCs w:val="16"/>
          <w:lang w:val="en-GB"/>
        </w:rPr>
        <w:t xml:space="preserve"> cm) in a plastic box and cover it with filter paper.  Place the cups on this layer.  Close the box well with adhesive tape, and then place it in a tightly closed plastic bag.  Store it in a refrigerator at 5°C.</w:t>
      </w:r>
    </w:p>
    <w:p w:rsidR="00A24CA4" w:rsidRPr="006E6A7B" w:rsidRDefault="00A24CA4" w:rsidP="00A24CA4">
      <w:pPr>
        <w:rPr>
          <w:rFonts w:cs="Arial"/>
          <w:sz w:val="16"/>
          <w:szCs w:val="16"/>
          <w:lang w:val="en-GB"/>
        </w:rPr>
      </w:pPr>
    </w:p>
    <w:p w:rsidR="00A24CA4" w:rsidRPr="006E6A7B" w:rsidRDefault="00A24CA4" w:rsidP="00A24CA4">
      <w:pPr>
        <w:pStyle w:val="Normaltg"/>
        <w:tabs>
          <w:tab w:val="clear" w:pos="709"/>
          <w:tab w:val="clear" w:pos="1418"/>
        </w:tabs>
        <w:rPr>
          <w:rFonts w:ascii="Arial" w:hAnsi="Arial" w:cs="Arial"/>
          <w:sz w:val="16"/>
          <w:szCs w:val="16"/>
          <w:lang w:val="en-GB"/>
        </w:rPr>
      </w:pPr>
      <w:r w:rsidRPr="006E6A7B">
        <w:rPr>
          <w:rFonts w:ascii="Arial" w:hAnsi="Arial" w:cs="Arial"/>
          <w:sz w:val="16"/>
          <w:szCs w:val="16"/>
          <w:lang w:val="en-GB"/>
        </w:rPr>
        <w:t>B.</w:t>
      </w:r>
      <w:r w:rsidRPr="006E6A7B">
        <w:rPr>
          <w:rFonts w:ascii="Arial" w:hAnsi="Arial" w:cs="Arial"/>
          <w:sz w:val="16"/>
          <w:szCs w:val="16"/>
          <w:lang w:val="en-GB"/>
        </w:rPr>
        <w:tab/>
        <w:t>INOCULATION AND INCUBATION</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Cotyledons or young leaves should be inoculated by rubbing them with a latex</w:t>
      </w:r>
      <w:r w:rsidRPr="006E6A7B">
        <w:rPr>
          <w:rFonts w:cs="Arial"/>
          <w:sz w:val="16"/>
          <w:szCs w:val="16"/>
          <w:lang w:val="en-GB"/>
        </w:rPr>
        <w:noBreakHyphen/>
        <w:t>protected finger.  After a few minutes, rinse the cotyledons with running water.  Place the plants for incubation in a growth chamber (generally at 18°C at night and 25°C in the day, with 12 to 14</w:t>
      </w:r>
      <w:proofErr w:type="gramStart"/>
      <w:r w:rsidRPr="006E6A7B">
        <w:rPr>
          <w:rFonts w:cs="Arial"/>
          <w:sz w:val="16"/>
          <w:szCs w:val="16"/>
          <w:lang w:val="en-GB"/>
        </w:rPr>
        <w:t>  hours</w:t>
      </w:r>
      <w:proofErr w:type="gramEnd"/>
      <w:r w:rsidRPr="006E6A7B">
        <w:rPr>
          <w:rFonts w:cs="Arial"/>
          <w:sz w:val="16"/>
          <w:szCs w:val="16"/>
          <w:lang w:val="en-GB"/>
        </w:rPr>
        <w:t xml:space="preserve"> of daylight).</w:t>
      </w:r>
    </w:p>
    <w:p w:rsidR="00A24CA4" w:rsidRPr="006E6A7B" w:rsidRDefault="00A24CA4" w:rsidP="00A24CA4">
      <w:pPr>
        <w:rPr>
          <w:rFonts w:cs="Arial"/>
          <w:sz w:val="16"/>
          <w:szCs w:val="16"/>
          <w:lang w:val="en-GB"/>
        </w:rPr>
      </w:pPr>
    </w:p>
    <w:p w:rsidR="00A24CA4" w:rsidRPr="006E6A7B" w:rsidRDefault="00A24CA4" w:rsidP="00A24CA4">
      <w:pPr>
        <w:pStyle w:val="Normaltg"/>
        <w:tabs>
          <w:tab w:val="clear" w:pos="709"/>
          <w:tab w:val="clear" w:pos="1418"/>
        </w:tabs>
        <w:rPr>
          <w:rFonts w:ascii="Arial" w:hAnsi="Arial" w:cs="Arial"/>
          <w:sz w:val="16"/>
          <w:szCs w:val="16"/>
          <w:lang w:val="en-GB"/>
        </w:rPr>
      </w:pPr>
      <w:r w:rsidRPr="006E6A7B">
        <w:rPr>
          <w:rFonts w:ascii="Arial" w:hAnsi="Arial" w:cs="Arial"/>
          <w:sz w:val="16"/>
          <w:szCs w:val="16"/>
          <w:lang w:val="en-GB"/>
        </w:rPr>
        <w:t>C.</w:t>
      </w:r>
      <w:r w:rsidRPr="006E6A7B">
        <w:rPr>
          <w:rFonts w:ascii="Arial" w:hAnsi="Arial" w:cs="Arial"/>
          <w:sz w:val="16"/>
          <w:szCs w:val="16"/>
          <w:lang w:val="en-GB"/>
        </w:rPr>
        <w:tab/>
        <w:t>SYMPTOMS AND OBSERVATIONS</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The “common” strains of CMV bring out mosaic symptoms on susceptible plants one week after inoculation.  Resistant plants show no symptoms.</w:t>
      </w:r>
    </w:p>
    <w:p w:rsidR="00A24CA4" w:rsidRPr="006E6A7B" w:rsidRDefault="00A24CA4" w:rsidP="00A24CA4">
      <w:pPr>
        <w:rPr>
          <w:rFonts w:cs="Arial"/>
          <w:sz w:val="16"/>
          <w:szCs w:val="16"/>
          <w:u w:val="single"/>
          <w:lang w:val="en-GB"/>
        </w:rPr>
      </w:pPr>
    </w:p>
    <w:p w:rsidR="00A24CA4" w:rsidRPr="006E6A7B" w:rsidRDefault="00A24CA4" w:rsidP="00A24CA4">
      <w:pPr>
        <w:rPr>
          <w:rFonts w:cs="Arial"/>
          <w:sz w:val="16"/>
          <w:szCs w:val="16"/>
          <w:lang w:val="en-GB"/>
        </w:rPr>
      </w:pPr>
      <w:r w:rsidRPr="006E6A7B">
        <w:rPr>
          <w:rFonts w:cs="Arial"/>
          <w:sz w:val="16"/>
          <w:szCs w:val="16"/>
          <w:u w:val="single"/>
          <w:lang w:val="en-GB"/>
        </w:rPr>
        <w:t>Remarks</w:t>
      </w:r>
      <w:r w:rsidRPr="006E6A7B">
        <w:rPr>
          <w:rFonts w:cs="Arial"/>
          <w:sz w:val="16"/>
          <w:szCs w:val="16"/>
          <w:lang w:val="en-GB"/>
        </w:rPr>
        <w:t>:</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 xml:space="preserve">When light intensity and daylight are not sufficient (winter period), resistant plants (in particular PI 161375) may present </w:t>
      </w:r>
      <w:proofErr w:type="spellStart"/>
      <w:r w:rsidRPr="006E6A7B">
        <w:rPr>
          <w:rFonts w:cs="Arial"/>
          <w:sz w:val="16"/>
          <w:szCs w:val="16"/>
          <w:lang w:val="en-GB"/>
        </w:rPr>
        <w:t>chlorotic</w:t>
      </w:r>
      <w:proofErr w:type="spellEnd"/>
      <w:r w:rsidRPr="006E6A7B">
        <w:rPr>
          <w:rFonts w:cs="Arial"/>
          <w:sz w:val="16"/>
          <w:szCs w:val="16"/>
          <w:lang w:val="en-GB"/>
        </w:rPr>
        <w:t xml:space="preserve"> lesions on the first leaf.</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u w:val="single"/>
          <w:lang w:val="en-GB"/>
        </w:rPr>
        <w:t>Strains</w:t>
      </w:r>
      <w:r w:rsidRPr="006E6A7B">
        <w:rPr>
          <w:rFonts w:cs="Arial"/>
          <w:sz w:val="16"/>
          <w:szCs w:val="16"/>
          <w:lang w:val="en-GB"/>
        </w:rPr>
        <w:t>:</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Use “common” strains (as T1, P9) rather than “song” strains (14, T2).</w:t>
      </w:r>
    </w:p>
    <w:p w:rsidR="00A24CA4" w:rsidRPr="006E6A7B" w:rsidRDefault="00A24CA4" w:rsidP="00A24CA4">
      <w:pPr>
        <w:rPr>
          <w:rFonts w:cs="Arial"/>
          <w:sz w:val="16"/>
          <w:szCs w:val="16"/>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3149"/>
      </w:tblGrid>
      <w:tr w:rsidR="00A24CA4" w:rsidRPr="006E6A7B" w:rsidTr="00A24CA4">
        <w:tc>
          <w:tcPr>
            <w:tcW w:w="1384" w:type="dxa"/>
          </w:tcPr>
          <w:p w:rsidR="00A24CA4" w:rsidRPr="006E6A7B" w:rsidRDefault="00A24CA4" w:rsidP="00A24CA4">
            <w:pPr>
              <w:rPr>
                <w:rFonts w:cs="Arial"/>
                <w:sz w:val="16"/>
                <w:szCs w:val="16"/>
                <w:lang w:val="en-GB"/>
              </w:rPr>
            </w:pPr>
          </w:p>
        </w:tc>
        <w:tc>
          <w:tcPr>
            <w:tcW w:w="1701" w:type="dxa"/>
          </w:tcPr>
          <w:p w:rsidR="00A24CA4" w:rsidRPr="006E6A7B" w:rsidRDefault="00A24CA4" w:rsidP="00A24CA4">
            <w:pPr>
              <w:rPr>
                <w:rFonts w:cs="Arial"/>
                <w:sz w:val="16"/>
                <w:szCs w:val="16"/>
                <w:lang w:val="en-GB"/>
              </w:rPr>
            </w:pPr>
          </w:p>
        </w:tc>
        <w:tc>
          <w:tcPr>
            <w:tcW w:w="3544" w:type="dxa"/>
          </w:tcPr>
          <w:p w:rsidR="00A24CA4" w:rsidRPr="006E6A7B" w:rsidRDefault="00A24CA4" w:rsidP="00A24CA4">
            <w:pPr>
              <w:rPr>
                <w:rFonts w:cs="Arial"/>
                <w:sz w:val="16"/>
                <w:szCs w:val="16"/>
                <w:lang w:val="fr-CH"/>
              </w:rPr>
            </w:pPr>
            <w:r w:rsidRPr="006E6A7B">
              <w:rPr>
                <w:rFonts w:cs="Arial"/>
                <w:sz w:val="16"/>
                <w:szCs w:val="16"/>
                <w:lang w:val="fr-CH"/>
              </w:rPr>
              <w:t xml:space="preserve">CMV </w:t>
            </w:r>
            <w:proofErr w:type="spellStart"/>
            <w:r w:rsidRPr="006E6A7B">
              <w:rPr>
                <w:rFonts w:cs="Arial"/>
                <w:sz w:val="16"/>
                <w:szCs w:val="16"/>
                <w:lang w:val="fr-CH"/>
              </w:rPr>
              <w:t>common</w:t>
            </w:r>
            <w:proofErr w:type="spellEnd"/>
            <w:r w:rsidRPr="006E6A7B">
              <w:rPr>
                <w:rFonts w:cs="Arial"/>
                <w:sz w:val="16"/>
                <w:szCs w:val="16"/>
                <w:lang w:val="fr-CH"/>
              </w:rPr>
              <w:t xml:space="preserve"> </w:t>
            </w:r>
            <w:proofErr w:type="spellStart"/>
            <w:r w:rsidRPr="006E6A7B">
              <w:rPr>
                <w:rFonts w:cs="Arial"/>
                <w:sz w:val="16"/>
                <w:szCs w:val="16"/>
                <w:lang w:val="fr-CH"/>
              </w:rPr>
              <w:t>strains</w:t>
            </w:r>
            <w:proofErr w:type="spellEnd"/>
            <w:r w:rsidRPr="006E6A7B">
              <w:rPr>
                <w:rFonts w:cs="Arial"/>
                <w:sz w:val="16"/>
                <w:szCs w:val="16"/>
                <w:lang w:val="fr-CH"/>
              </w:rPr>
              <w:t xml:space="preserve"> (T1, P9)</w:t>
            </w:r>
          </w:p>
        </w:tc>
        <w:tc>
          <w:tcPr>
            <w:tcW w:w="3149" w:type="dxa"/>
          </w:tcPr>
          <w:p w:rsidR="00A24CA4" w:rsidRPr="006E6A7B" w:rsidRDefault="00A24CA4" w:rsidP="00A24CA4">
            <w:pPr>
              <w:rPr>
                <w:rFonts w:cs="Arial"/>
                <w:sz w:val="16"/>
                <w:szCs w:val="16"/>
              </w:rPr>
            </w:pPr>
            <w:r w:rsidRPr="006E6A7B">
              <w:rPr>
                <w:rFonts w:cs="Arial"/>
                <w:sz w:val="16"/>
                <w:szCs w:val="16"/>
              </w:rPr>
              <w:t>CMV song strains (14, T2)</w:t>
            </w:r>
          </w:p>
        </w:tc>
      </w:tr>
      <w:tr w:rsidR="00A24CA4" w:rsidRPr="006E6A7B" w:rsidTr="00A24CA4">
        <w:tc>
          <w:tcPr>
            <w:tcW w:w="1384" w:type="dxa"/>
          </w:tcPr>
          <w:p w:rsidR="00A24CA4" w:rsidRPr="006E6A7B" w:rsidRDefault="00A24CA4" w:rsidP="00A24CA4">
            <w:pPr>
              <w:rPr>
                <w:rFonts w:cs="Arial"/>
                <w:sz w:val="16"/>
                <w:szCs w:val="16"/>
                <w:lang w:val="en-GB"/>
              </w:rPr>
            </w:pPr>
            <w:r w:rsidRPr="006E6A7B">
              <w:rPr>
                <w:rFonts w:cs="Arial"/>
                <w:sz w:val="16"/>
                <w:szCs w:val="16"/>
                <w:lang w:val="en-GB"/>
              </w:rPr>
              <w:t>Susceptible</w:t>
            </w:r>
          </w:p>
        </w:tc>
        <w:tc>
          <w:tcPr>
            <w:tcW w:w="1701" w:type="dxa"/>
          </w:tcPr>
          <w:p w:rsidR="00A24CA4" w:rsidRPr="006E6A7B" w:rsidRDefault="00A24CA4" w:rsidP="00A24CA4">
            <w:pPr>
              <w:rPr>
                <w:rFonts w:cs="Arial"/>
                <w:sz w:val="16"/>
                <w:szCs w:val="16"/>
                <w:lang w:val="en-GB"/>
              </w:rPr>
            </w:pPr>
            <w:proofErr w:type="spellStart"/>
            <w:r w:rsidRPr="006E6A7B">
              <w:rPr>
                <w:rFonts w:cs="Arial"/>
                <w:sz w:val="16"/>
                <w:szCs w:val="16"/>
                <w:lang w:val="en-GB"/>
              </w:rPr>
              <w:t>Védrantais</w:t>
            </w:r>
            <w:proofErr w:type="spellEnd"/>
          </w:p>
        </w:tc>
        <w:tc>
          <w:tcPr>
            <w:tcW w:w="3544" w:type="dxa"/>
          </w:tcPr>
          <w:p w:rsidR="00A24CA4" w:rsidRPr="006E6A7B" w:rsidRDefault="00A24CA4" w:rsidP="00A24CA4">
            <w:pPr>
              <w:rPr>
                <w:rFonts w:cs="Arial"/>
                <w:sz w:val="16"/>
                <w:szCs w:val="16"/>
                <w:lang w:val="en-GB"/>
              </w:rPr>
            </w:pPr>
            <w:proofErr w:type="spellStart"/>
            <w:r w:rsidRPr="006E6A7B">
              <w:rPr>
                <w:rFonts w:cs="Arial"/>
                <w:sz w:val="16"/>
                <w:szCs w:val="16"/>
                <w:lang w:val="en-GB"/>
              </w:rPr>
              <w:t>mosaïc</w:t>
            </w:r>
            <w:proofErr w:type="spellEnd"/>
          </w:p>
        </w:tc>
        <w:tc>
          <w:tcPr>
            <w:tcW w:w="3149" w:type="dxa"/>
          </w:tcPr>
          <w:p w:rsidR="00A24CA4" w:rsidRPr="006E6A7B" w:rsidRDefault="00A24CA4" w:rsidP="00A24CA4">
            <w:pPr>
              <w:rPr>
                <w:rFonts w:cs="Arial"/>
                <w:sz w:val="16"/>
                <w:szCs w:val="16"/>
                <w:lang w:val="en-GB"/>
              </w:rPr>
            </w:pPr>
            <w:r w:rsidRPr="006E6A7B">
              <w:rPr>
                <w:rFonts w:cs="Arial"/>
                <w:sz w:val="16"/>
                <w:szCs w:val="16"/>
                <w:lang w:val="en-GB"/>
              </w:rPr>
              <w:t>mosaic</w:t>
            </w:r>
          </w:p>
        </w:tc>
      </w:tr>
      <w:tr w:rsidR="00A24CA4" w:rsidRPr="006E6A7B" w:rsidTr="00A24CA4">
        <w:trPr>
          <w:cantSplit/>
        </w:trPr>
        <w:tc>
          <w:tcPr>
            <w:tcW w:w="1384" w:type="dxa"/>
          </w:tcPr>
          <w:p w:rsidR="00A24CA4" w:rsidRPr="006E6A7B" w:rsidRDefault="00A24CA4" w:rsidP="00A24CA4">
            <w:pPr>
              <w:rPr>
                <w:rFonts w:cs="Arial"/>
                <w:sz w:val="16"/>
                <w:szCs w:val="16"/>
                <w:lang w:val="en-GB"/>
              </w:rPr>
            </w:pPr>
            <w:r w:rsidRPr="006E6A7B">
              <w:rPr>
                <w:rFonts w:cs="Arial"/>
                <w:sz w:val="16"/>
                <w:szCs w:val="16"/>
                <w:lang w:val="en-GB"/>
              </w:rPr>
              <w:t>Resistant</w:t>
            </w:r>
          </w:p>
        </w:tc>
        <w:tc>
          <w:tcPr>
            <w:tcW w:w="1701" w:type="dxa"/>
          </w:tcPr>
          <w:p w:rsidR="00A24CA4" w:rsidRPr="006E6A7B" w:rsidRDefault="00A24CA4" w:rsidP="00A24CA4">
            <w:pPr>
              <w:rPr>
                <w:rFonts w:cs="Arial"/>
                <w:sz w:val="16"/>
                <w:szCs w:val="16"/>
                <w:lang w:val="en-GB"/>
              </w:rPr>
            </w:pPr>
            <w:r w:rsidRPr="006E6A7B">
              <w:rPr>
                <w:rFonts w:cs="Arial"/>
                <w:sz w:val="16"/>
                <w:szCs w:val="16"/>
                <w:lang w:val="en-GB"/>
              </w:rPr>
              <w:t>PI 161375</w:t>
            </w:r>
          </w:p>
        </w:tc>
        <w:tc>
          <w:tcPr>
            <w:tcW w:w="3544" w:type="dxa"/>
            <w:vMerge w:val="restart"/>
          </w:tcPr>
          <w:p w:rsidR="00A24CA4" w:rsidRPr="006E6A7B" w:rsidRDefault="00A24CA4" w:rsidP="00A24CA4">
            <w:pPr>
              <w:rPr>
                <w:rFonts w:cs="Arial"/>
                <w:sz w:val="16"/>
                <w:szCs w:val="16"/>
                <w:lang w:val="en-GB"/>
              </w:rPr>
            </w:pPr>
            <w:r w:rsidRPr="006E6A7B">
              <w:rPr>
                <w:rFonts w:cs="Arial"/>
                <w:sz w:val="16"/>
                <w:szCs w:val="16"/>
                <w:lang w:val="en-GB"/>
              </w:rPr>
              <w:t>no symptoms</w:t>
            </w:r>
          </w:p>
        </w:tc>
        <w:tc>
          <w:tcPr>
            <w:tcW w:w="3149" w:type="dxa"/>
            <w:vMerge w:val="restart"/>
          </w:tcPr>
          <w:p w:rsidR="00A24CA4" w:rsidRPr="006E6A7B" w:rsidRDefault="00A24CA4" w:rsidP="00A24CA4">
            <w:pPr>
              <w:rPr>
                <w:rFonts w:cs="Arial"/>
                <w:sz w:val="16"/>
                <w:szCs w:val="16"/>
                <w:lang w:val="en-GB"/>
              </w:rPr>
            </w:pPr>
            <w:r w:rsidRPr="006E6A7B">
              <w:rPr>
                <w:rFonts w:cs="Arial"/>
                <w:sz w:val="16"/>
                <w:szCs w:val="16"/>
                <w:lang w:val="en-GB"/>
              </w:rPr>
              <w:t xml:space="preserve">mosaic, </w:t>
            </w:r>
            <w:proofErr w:type="spellStart"/>
            <w:r w:rsidRPr="006E6A7B">
              <w:rPr>
                <w:rFonts w:cs="Arial"/>
                <w:sz w:val="16"/>
                <w:szCs w:val="16"/>
                <w:lang w:val="en-GB"/>
              </w:rPr>
              <w:t>chlorotic</w:t>
            </w:r>
            <w:proofErr w:type="spellEnd"/>
            <w:r w:rsidRPr="006E6A7B">
              <w:rPr>
                <w:rFonts w:cs="Arial"/>
                <w:sz w:val="16"/>
                <w:szCs w:val="16"/>
                <w:lang w:val="en-GB"/>
              </w:rPr>
              <w:t xml:space="preserve"> lesions</w:t>
            </w:r>
          </w:p>
        </w:tc>
      </w:tr>
      <w:tr w:rsidR="00A24CA4" w:rsidRPr="006E6A7B" w:rsidTr="00A24CA4">
        <w:trPr>
          <w:cantSplit/>
        </w:trPr>
        <w:tc>
          <w:tcPr>
            <w:tcW w:w="1384" w:type="dxa"/>
          </w:tcPr>
          <w:p w:rsidR="00A24CA4" w:rsidRPr="006E6A7B" w:rsidRDefault="00A24CA4" w:rsidP="00A24CA4">
            <w:pPr>
              <w:rPr>
                <w:rFonts w:cs="Arial"/>
                <w:sz w:val="16"/>
                <w:szCs w:val="16"/>
                <w:lang w:val="en-GB"/>
              </w:rPr>
            </w:pPr>
          </w:p>
        </w:tc>
        <w:tc>
          <w:tcPr>
            <w:tcW w:w="1701" w:type="dxa"/>
          </w:tcPr>
          <w:p w:rsidR="00A24CA4" w:rsidRPr="006E6A7B" w:rsidRDefault="00A24CA4" w:rsidP="00A24CA4">
            <w:pPr>
              <w:rPr>
                <w:rFonts w:cs="Arial"/>
                <w:sz w:val="16"/>
                <w:szCs w:val="16"/>
                <w:lang w:val="en-GB"/>
              </w:rPr>
            </w:pPr>
            <w:r w:rsidRPr="006E6A7B">
              <w:rPr>
                <w:rFonts w:cs="Arial"/>
                <w:sz w:val="16"/>
                <w:szCs w:val="16"/>
                <w:lang w:val="en-GB"/>
              </w:rPr>
              <w:t>Virgos</w:t>
            </w:r>
          </w:p>
        </w:tc>
        <w:tc>
          <w:tcPr>
            <w:tcW w:w="3544" w:type="dxa"/>
            <w:vMerge/>
          </w:tcPr>
          <w:p w:rsidR="00A24CA4" w:rsidRPr="006E6A7B" w:rsidRDefault="00A24CA4" w:rsidP="00A24CA4">
            <w:pPr>
              <w:rPr>
                <w:rFonts w:cs="Arial"/>
                <w:sz w:val="16"/>
                <w:szCs w:val="16"/>
                <w:lang w:val="en-GB"/>
              </w:rPr>
            </w:pPr>
          </w:p>
        </w:tc>
        <w:tc>
          <w:tcPr>
            <w:tcW w:w="3149" w:type="dxa"/>
            <w:vMerge/>
          </w:tcPr>
          <w:p w:rsidR="00A24CA4" w:rsidRPr="006E6A7B" w:rsidRDefault="00A24CA4" w:rsidP="00A24CA4">
            <w:pPr>
              <w:rPr>
                <w:rFonts w:cs="Arial"/>
                <w:sz w:val="16"/>
                <w:szCs w:val="16"/>
                <w:lang w:val="en-GB"/>
              </w:rPr>
            </w:pPr>
          </w:p>
        </w:tc>
      </w:tr>
    </w:tbl>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P9 brings out “</w:t>
      </w:r>
      <w:proofErr w:type="spellStart"/>
      <w:r w:rsidRPr="006E6A7B">
        <w:rPr>
          <w:rFonts w:cs="Arial"/>
          <w:sz w:val="16"/>
          <w:szCs w:val="16"/>
          <w:lang w:val="en-GB"/>
        </w:rPr>
        <w:t>aucuba</w:t>
      </w:r>
      <w:proofErr w:type="spellEnd"/>
      <w:r w:rsidRPr="006E6A7B">
        <w:rPr>
          <w:rFonts w:cs="Arial"/>
          <w:sz w:val="16"/>
          <w:szCs w:val="16"/>
          <w:lang w:val="en-GB"/>
        </w:rPr>
        <w:t>” mosaic on susceptible varieties</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P9 is less aggressive than T1</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It is preferable to use Virgos rather than PI 161375 (lower germination, weaker growth).</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u w:val="single"/>
          <w:lang w:val="en-GB"/>
        </w:rPr>
        <w:t>Observations, notes</w:t>
      </w:r>
      <w:r w:rsidRPr="006E6A7B">
        <w:rPr>
          <w:rFonts w:cs="Arial"/>
          <w:sz w:val="16"/>
          <w:szCs w:val="16"/>
          <w:lang w:val="en-GB"/>
        </w:rPr>
        <w:t>:</w:t>
      </w:r>
    </w:p>
    <w:p w:rsidR="00A24CA4" w:rsidRPr="006E6A7B" w:rsidRDefault="00A24CA4" w:rsidP="00A24CA4">
      <w:pPr>
        <w:rPr>
          <w:rFonts w:cs="Arial"/>
          <w:sz w:val="16"/>
          <w:szCs w:val="16"/>
          <w:lang w:val="en-GB"/>
        </w:rPr>
      </w:pPr>
    </w:p>
    <w:p w:rsidR="00A24CA4" w:rsidRPr="006E6A7B" w:rsidRDefault="00A24CA4" w:rsidP="00A24CA4">
      <w:pPr>
        <w:rPr>
          <w:rFonts w:cs="Arial"/>
          <w:sz w:val="16"/>
          <w:szCs w:val="16"/>
          <w:lang w:val="en-GB"/>
        </w:rPr>
      </w:pPr>
      <w:r w:rsidRPr="006E6A7B">
        <w:rPr>
          <w:rFonts w:cs="Arial"/>
          <w:sz w:val="16"/>
          <w:szCs w:val="16"/>
          <w:lang w:val="en-GB"/>
        </w:rPr>
        <w:t>The genetic resistance is polygenic. Use a notation with classes.  It is preferable to use the two strains P9 and T1 to have a better evaluation of the resistance.</w:t>
      </w:r>
    </w:p>
    <w:p w:rsidR="00A24CA4" w:rsidRPr="006E6A7B" w:rsidRDefault="00A24CA4" w:rsidP="00A24CA4">
      <w:pPr>
        <w:rPr>
          <w:rFonts w:cs="Arial"/>
          <w:sz w:val="16"/>
          <w:szCs w:val="16"/>
          <w:lang w:val="en-GB"/>
        </w:rPr>
      </w:pPr>
    </w:p>
    <w:p w:rsidR="006E6A7B" w:rsidRDefault="00A24CA4" w:rsidP="00A24CA4">
      <w:pPr>
        <w:rPr>
          <w:rFonts w:cs="Arial"/>
          <w:sz w:val="16"/>
          <w:szCs w:val="16"/>
          <w:lang w:val="en-GB"/>
        </w:rPr>
      </w:pPr>
      <w:r w:rsidRPr="006E6A7B">
        <w:rPr>
          <w:rFonts w:cs="Arial"/>
          <w:sz w:val="16"/>
          <w:szCs w:val="16"/>
          <w:lang w:val="en-GB"/>
        </w:rPr>
        <w:t>High resistance confers resistance on all common strains.  Some genotypes may present a resistance to P9 (no symptoms), and a slight susceptibility to T1 (slight mosaic).</w:t>
      </w:r>
    </w:p>
    <w:p w:rsidR="00E44608" w:rsidRDefault="00E44608">
      <w:pPr>
        <w:jc w:val="left"/>
        <w:rPr>
          <w:rFonts w:cs="Arial"/>
          <w:sz w:val="16"/>
          <w:szCs w:val="16"/>
          <w:lang w:val="en-GB"/>
        </w:rPr>
      </w:pPr>
    </w:p>
    <w:p w:rsidR="00E44608" w:rsidRDefault="00E44608">
      <w:pPr>
        <w:jc w:val="left"/>
        <w:rPr>
          <w:rFonts w:cs="Arial"/>
          <w:sz w:val="16"/>
          <w:szCs w:val="16"/>
          <w:lang w:val="en-GB"/>
        </w:rPr>
      </w:pPr>
      <w:r>
        <w:rPr>
          <w:rFonts w:cs="Arial"/>
          <w:sz w:val="16"/>
          <w:szCs w:val="16"/>
          <w:lang w:val="en-GB"/>
        </w:rPr>
        <w:br w:type="page"/>
      </w:r>
    </w:p>
    <w:p w:rsidR="00E44608" w:rsidRPr="00E44608" w:rsidRDefault="00E44608">
      <w:pPr>
        <w:jc w:val="left"/>
        <w:rPr>
          <w:rFonts w:cs="Arial"/>
          <w:i/>
          <w:lang w:val="en-GB"/>
        </w:rPr>
      </w:pPr>
      <w:r w:rsidRPr="00E44608">
        <w:rPr>
          <w:rFonts w:cs="Arial"/>
          <w:i/>
          <w:lang w:val="en-GB"/>
        </w:rPr>
        <w:lastRenderedPageBreak/>
        <w:t>Prop</w:t>
      </w:r>
      <w:r>
        <w:rPr>
          <w:rFonts w:cs="Arial"/>
          <w:i/>
          <w:lang w:val="en-GB"/>
        </w:rPr>
        <w:t>o</w:t>
      </w:r>
      <w:r w:rsidRPr="00E44608">
        <w:rPr>
          <w:rFonts w:cs="Arial"/>
          <w:i/>
          <w:lang w:val="en-GB"/>
        </w:rPr>
        <w:t>sed new wording:</w:t>
      </w:r>
    </w:p>
    <w:p w:rsidR="00E44608" w:rsidRPr="00E44608" w:rsidRDefault="00E44608">
      <w:pPr>
        <w:jc w:val="left"/>
        <w:rPr>
          <w:rFonts w:cs="Arial"/>
          <w:lang w:val="en-GB"/>
        </w:rPr>
      </w:pPr>
    </w:p>
    <w:p w:rsidR="00E44608" w:rsidRPr="00953E9C" w:rsidRDefault="00E44608" w:rsidP="00E44608">
      <w:pPr>
        <w:spacing w:line="276" w:lineRule="auto"/>
        <w:jc w:val="left"/>
        <w:rPr>
          <w:u w:val="single"/>
        </w:rPr>
      </w:pPr>
      <w:proofErr w:type="gramStart"/>
      <w:r w:rsidRPr="00953E9C">
        <w:rPr>
          <w:u w:val="single"/>
        </w:rPr>
        <w:t>Ad.</w:t>
      </w:r>
      <w:proofErr w:type="gramEnd"/>
      <w:r w:rsidRPr="00953E9C">
        <w:rPr>
          <w:u w:val="single"/>
        </w:rPr>
        <w:t xml:space="preserve"> 76:  Resistance to </w:t>
      </w:r>
      <w:r w:rsidRPr="00EA363E">
        <w:rPr>
          <w:i/>
          <w:u w:val="single"/>
        </w:rPr>
        <w:t>Cucumber mosaic virus</w:t>
      </w:r>
      <w:r w:rsidRPr="00953E9C">
        <w:rPr>
          <w:u w:val="single"/>
        </w:rPr>
        <w:t xml:space="preserve"> (CMV)</w:t>
      </w:r>
    </w:p>
    <w:p w:rsidR="00E44608" w:rsidRDefault="00E44608" w:rsidP="00E44608">
      <w:pPr>
        <w:jc w:val="left"/>
      </w:pPr>
    </w:p>
    <w:tbl>
      <w:tblPr>
        <w:tblW w:w="0" w:type="auto"/>
        <w:tblLook w:val="0000" w:firstRow="0" w:lastRow="0" w:firstColumn="0" w:lastColumn="0" w:noHBand="0" w:noVBand="0"/>
      </w:tblPr>
      <w:tblGrid>
        <w:gridCol w:w="3936"/>
        <w:gridCol w:w="5919"/>
      </w:tblGrid>
      <w:tr w:rsidR="00E44608" w:rsidRPr="00E44608" w:rsidTr="008F6A1D">
        <w:tc>
          <w:tcPr>
            <w:tcW w:w="3936" w:type="dxa"/>
          </w:tcPr>
          <w:p w:rsidR="00E44608" w:rsidRPr="00E44608" w:rsidRDefault="00E44608" w:rsidP="008F6A1D">
            <w:pPr>
              <w:tabs>
                <w:tab w:val="left" w:leader="dot" w:pos="3720"/>
              </w:tabs>
              <w:ind w:left="567" w:right="-108" w:hanging="567"/>
              <w:rPr>
                <w:rFonts w:cs="Arial"/>
                <w:sz w:val="18"/>
                <w:szCs w:val="18"/>
              </w:rPr>
            </w:pPr>
            <w:r w:rsidRPr="00E44608">
              <w:rPr>
                <w:rFonts w:cs="Arial"/>
                <w:sz w:val="18"/>
                <w:szCs w:val="18"/>
              </w:rPr>
              <w:t>1. Pathogen</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i/>
                <w:sz w:val="18"/>
                <w:szCs w:val="18"/>
              </w:rPr>
              <w:t>Cucumber mosaic virus</w:t>
            </w:r>
            <w:r w:rsidRPr="00E44608">
              <w:rPr>
                <w:sz w:val="18"/>
                <w:szCs w:val="18"/>
              </w:rPr>
              <w:t xml:space="preserve"> (CMV)</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2. Quarantine status</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No</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3. Host species</w:t>
            </w:r>
            <w:r w:rsidRPr="00E44608">
              <w:rPr>
                <w:rFonts w:cs="Arial"/>
                <w:sz w:val="18"/>
                <w:szCs w:val="18"/>
              </w:rPr>
              <w:tab/>
            </w:r>
          </w:p>
        </w:tc>
        <w:tc>
          <w:tcPr>
            <w:tcW w:w="5919" w:type="dxa"/>
          </w:tcPr>
          <w:p w:rsidR="00E44608" w:rsidRPr="00E44608" w:rsidRDefault="00E44608" w:rsidP="00DD6DB1">
            <w:pPr>
              <w:jc w:val="left"/>
              <w:rPr>
                <w:rFonts w:cs="Arial"/>
                <w:sz w:val="18"/>
                <w:szCs w:val="18"/>
              </w:rPr>
            </w:pPr>
            <w:proofErr w:type="spellStart"/>
            <w:r w:rsidRPr="00E44608">
              <w:rPr>
                <w:rFonts w:eastAsia="Calibri"/>
                <w:bCs/>
                <w:i/>
                <w:sz w:val="18"/>
                <w:szCs w:val="18"/>
              </w:rPr>
              <w:t>Cucumis</w:t>
            </w:r>
            <w:proofErr w:type="spellEnd"/>
            <w:r w:rsidRPr="00E44608">
              <w:rPr>
                <w:rFonts w:eastAsia="Calibri"/>
                <w:bCs/>
                <w:i/>
                <w:sz w:val="18"/>
                <w:szCs w:val="18"/>
              </w:rPr>
              <w:t xml:space="preserve"> </w:t>
            </w:r>
            <w:proofErr w:type="spellStart"/>
            <w:r w:rsidRPr="00E44608">
              <w:rPr>
                <w:rFonts w:eastAsia="Calibri"/>
                <w:bCs/>
                <w:i/>
                <w:sz w:val="18"/>
                <w:szCs w:val="18"/>
              </w:rPr>
              <w:t>melo</w:t>
            </w:r>
            <w:proofErr w:type="spellEnd"/>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4. Source of inoculum</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bCs/>
                <w:sz w:val="18"/>
                <w:szCs w:val="18"/>
              </w:rPr>
              <w:t>GEVES (F)</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5. Isolate</w:t>
            </w:r>
            <w:r w:rsidRPr="00E44608">
              <w:rPr>
                <w:rFonts w:cs="Arial"/>
                <w:sz w:val="18"/>
                <w:szCs w:val="18"/>
              </w:rPr>
              <w:tab/>
            </w:r>
          </w:p>
        </w:tc>
        <w:tc>
          <w:tcPr>
            <w:tcW w:w="5919" w:type="dxa"/>
          </w:tcPr>
          <w:p w:rsidR="00E44608" w:rsidRPr="00E44608" w:rsidRDefault="00E44608" w:rsidP="00DD6DB1">
            <w:pPr>
              <w:ind w:firstLine="33"/>
              <w:jc w:val="left"/>
              <w:rPr>
                <w:rFonts w:cs="Arial"/>
                <w:sz w:val="18"/>
                <w:szCs w:val="18"/>
              </w:rPr>
            </w:pPr>
            <w:r w:rsidRPr="00E44608">
              <w:rPr>
                <w:sz w:val="18"/>
                <w:szCs w:val="18"/>
                <w:lang w:val="en-GB"/>
              </w:rPr>
              <w:t xml:space="preserve">Use “common” strains (as </w:t>
            </w:r>
            <w:proofErr w:type="spellStart"/>
            <w:r w:rsidRPr="00E44608">
              <w:rPr>
                <w:sz w:val="18"/>
                <w:szCs w:val="18"/>
                <w:highlight w:val="lightGray"/>
                <w:lang w:val="en-GB"/>
              </w:rPr>
              <w:t>Tl</w:t>
            </w:r>
            <w:proofErr w:type="spellEnd"/>
            <w:r w:rsidRPr="00E44608">
              <w:rPr>
                <w:sz w:val="18"/>
                <w:szCs w:val="18"/>
                <w:lang w:val="en-GB"/>
              </w:rPr>
              <w:t>, P9) rather than “song” strains (14, T2).</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6.</w:t>
            </w:r>
            <w:r>
              <w:rPr>
                <w:rFonts w:cs="Arial"/>
                <w:sz w:val="18"/>
                <w:szCs w:val="18"/>
              </w:rPr>
              <w:t xml:space="preserve"> Establishment isolate identity</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7. Establishment pathogenicity</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on susceptible melon varieties</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 Multiplication inoculum</w:t>
            </w:r>
            <w:r>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d</w:t>
            </w:r>
            <w:proofErr w:type="spellStart"/>
            <w:r w:rsidRPr="00E44608">
              <w:rPr>
                <w:sz w:val="18"/>
                <w:szCs w:val="18"/>
                <w:lang w:val="en-GB"/>
              </w:rPr>
              <w:t>on’t</w:t>
            </w:r>
            <w:proofErr w:type="spellEnd"/>
            <w:r w:rsidRPr="00E44608">
              <w:rPr>
                <w:sz w:val="18"/>
                <w:szCs w:val="18"/>
                <w:lang w:val="en-GB"/>
              </w:rPr>
              <w:t xml:space="preserve"> use leaves dried with CaCl</w:t>
            </w:r>
            <w:r w:rsidRPr="00E44608">
              <w:rPr>
                <w:sz w:val="18"/>
                <w:szCs w:val="18"/>
                <w:vertAlign w:val="subscript"/>
                <w:lang w:val="en-GB"/>
              </w:rPr>
              <w:t>2</w:t>
            </w:r>
            <w:r w:rsidRPr="00E44608">
              <w:rPr>
                <w:sz w:val="18"/>
                <w:szCs w:val="18"/>
                <w:lang w:val="en-GB"/>
              </w:rPr>
              <w:t xml:space="preserve"> to inoculate, do a multiplication of the inoculum on susceptible plants</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8.1 Multiplication medium</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living plant</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8.2 Multiplication variety</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 xml:space="preserve">susceptible variety (e.g. </w:t>
            </w:r>
            <w:proofErr w:type="spellStart"/>
            <w:r w:rsidRPr="00E44608">
              <w:rPr>
                <w:rFonts w:eastAsia="Calibri"/>
                <w:sz w:val="18"/>
                <w:szCs w:val="18"/>
              </w:rPr>
              <w:t>Védrantais</w:t>
            </w:r>
            <w:proofErr w:type="spellEnd"/>
            <w:r w:rsidRPr="00E44608">
              <w:rPr>
                <w:rFonts w:eastAsia="Calibri"/>
                <w:sz w:val="18"/>
                <w:szCs w:val="18"/>
              </w:rPr>
              <w:t>)</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8.3 Plant stage at inoculation</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cotyledon expanded or f</w:t>
            </w:r>
            <w:r w:rsidRPr="00E44608">
              <w:rPr>
                <w:sz w:val="18"/>
                <w:szCs w:val="18"/>
                <w:lang w:eastAsia="nl-NL"/>
              </w:rPr>
              <w:t>irst leaf appearing</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8.4 Inoculation medium</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 xml:space="preserve">ice-cold </w:t>
            </w:r>
            <w:r w:rsidRPr="00E44608">
              <w:rPr>
                <w:sz w:val="18"/>
                <w:szCs w:val="18"/>
              </w:rPr>
              <w:t>buffer solution</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8.5 Inoculation method</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sz w:val="18"/>
                <w:szCs w:val="18"/>
              </w:rPr>
              <w:t>I</w:t>
            </w:r>
            <w:proofErr w:type="spellStart"/>
            <w:r w:rsidRPr="00E44608">
              <w:rPr>
                <w:sz w:val="18"/>
                <w:szCs w:val="18"/>
                <w:lang w:val="en-GB"/>
              </w:rPr>
              <w:t>noculation</w:t>
            </w:r>
            <w:proofErr w:type="spellEnd"/>
            <w:r w:rsidRPr="00E44608">
              <w:rPr>
                <w:sz w:val="18"/>
                <w:szCs w:val="18"/>
                <w:lang w:val="en-GB"/>
              </w:rPr>
              <w:t xml:space="preserve"> by rubbing.  </w:t>
            </w:r>
            <w:r w:rsidRPr="00E44608">
              <w:rPr>
                <w:sz w:val="18"/>
                <w:szCs w:val="18"/>
                <w:highlight w:val="lightGray"/>
                <w:lang w:val="en-GB"/>
              </w:rPr>
              <w:t>Optional</w:t>
            </w:r>
            <w:r w:rsidRPr="00E44608">
              <w:rPr>
                <w:sz w:val="18"/>
                <w:szCs w:val="18"/>
                <w:lang w:val="en-GB"/>
              </w:rPr>
              <w:t xml:space="preserve">: after a few minutes, rinse the cotyledons with running water.  </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8.6 Harvest of inoculum</w:t>
            </w:r>
            <w:r w:rsidRPr="00E44608">
              <w:rPr>
                <w:rFonts w:cs="Arial"/>
                <w:sz w:val="18"/>
                <w:szCs w:val="18"/>
              </w:rPr>
              <w:tab/>
            </w:r>
          </w:p>
        </w:tc>
        <w:tc>
          <w:tcPr>
            <w:tcW w:w="5919" w:type="dxa"/>
          </w:tcPr>
          <w:p w:rsidR="00E44608" w:rsidRPr="00E44608" w:rsidRDefault="00E44608" w:rsidP="00DD6DB1">
            <w:pPr>
              <w:jc w:val="left"/>
              <w:rPr>
                <w:rFonts w:cs="Arial"/>
                <w:sz w:val="18"/>
                <w:szCs w:val="18"/>
              </w:rPr>
            </w:pPr>
            <w:proofErr w:type="gramStart"/>
            <w:r w:rsidRPr="00E44608">
              <w:rPr>
                <w:sz w:val="18"/>
                <w:szCs w:val="18"/>
                <w:lang w:val="en-GB"/>
              </w:rPr>
              <w:t>symptomatic</w:t>
            </w:r>
            <w:proofErr w:type="gramEnd"/>
            <w:r w:rsidRPr="00E44608">
              <w:rPr>
                <w:sz w:val="18"/>
                <w:szCs w:val="18"/>
                <w:lang w:val="en-GB"/>
              </w:rPr>
              <w:t xml:space="preserve"> leaves, e.g.: 1g leaves with 4mL buffer - </w:t>
            </w:r>
            <w:r w:rsidRPr="00E44608">
              <w:rPr>
                <w:sz w:val="18"/>
                <w:szCs w:val="18"/>
                <w:lang w:eastAsia="nl-NL"/>
              </w:rPr>
              <w:t>0,03 M PBS  with 0,2% DIECA freshly added</w:t>
            </w:r>
            <w:r w:rsidRPr="00E44608">
              <w:rPr>
                <w:sz w:val="18"/>
                <w:szCs w:val="18"/>
                <w:highlight w:val="lightGray"/>
                <w:lang w:eastAsia="nl-NL"/>
              </w:rPr>
              <w:t>, addition of activated charcoal</w:t>
            </w:r>
            <w:r w:rsidRPr="00E44608">
              <w:rPr>
                <w:sz w:val="18"/>
                <w:szCs w:val="18"/>
                <w:lang w:eastAsia="nl-NL"/>
              </w:rPr>
              <w:t>.</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Pr>
                <w:rFonts w:cs="Arial"/>
                <w:sz w:val="18"/>
                <w:szCs w:val="18"/>
              </w:rPr>
              <w:t>8.7 Check of harvested inoculum</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 xml:space="preserve">8.8 </w:t>
            </w:r>
            <w:proofErr w:type="spellStart"/>
            <w:r w:rsidRPr="00E44608">
              <w:rPr>
                <w:rFonts w:cs="Arial"/>
                <w:sz w:val="18"/>
                <w:szCs w:val="18"/>
              </w:rPr>
              <w:t>Shelflife</w:t>
            </w:r>
            <w:proofErr w:type="spellEnd"/>
            <w:r w:rsidRPr="00E44608">
              <w:rPr>
                <w:rFonts w:cs="Arial"/>
                <w:sz w:val="18"/>
                <w:szCs w:val="18"/>
              </w:rPr>
              <w:t>/viability inoculum</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about 2 h</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 Format of the test</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9.1 Number of plants per genotype</w:t>
            </w:r>
            <w:r w:rsidRPr="00E44608">
              <w:rPr>
                <w:rFonts w:cs="Arial"/>
                <w:sz w:val="18"/>
                <w:szCs w:val="18"/>
              </w:rPr>
              <w:tab/>
            </w:r>
          </w:p>
        </w:tc>
        <w:tc>
          <w:tcPr>
            <w:tcW w:w="5919" w:type="dxa"/>
          </w:tcPr>
          <w:p w:rsidR="00E44608" w:rsidRPr="00E44608" w:rsidRDefault="00E44608" w:rsidP="00DD6DB1">
            <w:pPr>
              <w:shd w:val="clear" w:color="auto" w:fill="F5F5F5"/>
              <w:ind w:firstLine="33"/>
              <w:jc w:val="left"/>
              <w:textAlignment w:val="top"/>
              <w:rPr>
                <w:rFonts w:cs="Arial"/>
                <w:sz w:val="18"/>
                <w:szCs w:val="18"/>
              </w:rPr>
            </w:pPr>
            <w:r w:rsidRPr="00E44608">
              <w:rPr>
                <w:rFonts w:eastAsia="Calibri"/>
                <w:bCs/>
                <w:sz w:val="18"/>
                <w:szCs w:val="18"/>
              </w:rPr>
              <w:t>at least 30 plants</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Pr>
                <w:rFonts w:cs="Arial"/>
                <w:sz w:val="18"/>
                <w:szCs w:val="18"/>
              </w:rPr>
              <w:t>9.2 Number of replicates</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9.3 Control varieties</w:t>
            </w:r>
            <w:r w:rsidRPr="00E44608">
              <w:rPr>
                <w:rFonts w:cs="Arial"/>
                <w:sz w:val="18"/>
                <w:szCs w:val="18"/>
              </w:rPr>
              <w:tab/>
            </w:r>
          </w:p>
        </w:tc>
        <w:tc>
          <w:tcPr>
            <w:tcW w:w="5919" w:type="dxa"/>
          </w:tcPr>
          <w:p w:rsidR="00E44608" w:rsidRPr="00E44608" w:rsidRDefault="00E44608" w:rsidP="00DD6DB1">
            <w:pPr>
              <w:tabs>
                <w:tab w:val="left" w:leader="dot" w:pos="3686"/>
              </w:tabs>
              <w:autoSpaceDE w:val="0"/>
              <w:autoSpaceDN w:val="0"/>
              <w:adjustRightInd w:val="0"/>
              <w:jc w:val="left"/>
              <w:rPr>
                <w:rFonts w:eastAsia="Calibri"/>
                <w:bCs/>
                <w:sz w:val="18"/>
                <w:szCs w:val="18"/>
              </w:rPr>
            </w:pPr>
            <w:proofErr w:type="spellStart"/>
            <w:r w:rsidRPr="00E44608">
              <w:rPr>
                <w:rFonts w:eastAsia="Calibri"/>
                <w:bCs/>
                <w:sz w:val="18"/>
                <w:szCs w:val="18"/>
              </w:rPr>
              <w:t>Védrantais</w:t>
            </w:r>
            <w:proofErr w:type="spellEnd"/>
            <w:r w:rsidRPr="00E44608">
              <w:rPr>
                <w:rFonts w:eastAsia="Calibri"/>
                <w:bCs/>
                <w:sz w:val="18"/>
                <w:szCs w:val="18"/>
              </w:rPr>
              <w:t xml:space="preserve">, </w:t>
            </w:r>
            <w:r w:rsidRPr="00E44608">
              <w:rPr>
                <w:sz w:val="18"/>
                <w:szCs w:val="18"/>
                <w:lang w:eastAsia="nl-NL"/>
              </w:rPr>
              <w:t>72</w:t>
            </w:r>
            <w:r w:rsidRPr="00E44608">
              <w:rPr>
                <w:sz w:val="18"/>
                <w:szCs w:val="18"/>
                <w:highlight w:val="lightGray"/>
                <w:lang w:eastAsia="nl-NL"/>
              </w:rPr>
              <w:t>.</w:t>
            </w:r>
            <w:r w:rsidRPr="00E44608">
              <w:rPr>
                <w:sz w:val="18"/>
                <w:szCs w:val="18"/>
                <w:lang w:eastAsia="nl-NL"/>
              </w:rPr>
              <w:t xml:space="preserve">025, </w:t>
            </w:r>
            <w:r w:rsidRPr="00E44608">
              <w:rPr>
                <w:rFonts w:eastAsia="Calibri"/>
                <w:bCs/>
                <w:sz w:val="18"/>
                <w:szCs w:val="18"/>
              </w:rPr>
              <w:t>Virgos, PI161375</w:t>
            </w:r>
          </w:p>
          <w:p w:rsidR="00E44608" w:rsidRPr="00E44608" w:rsidRDefault="00E44608" w:rsidP="00DD6DB1">
            <w:pPr>
              <w:tabs>
                <w:tab w:val="left" w:leader="dot" w:pos="3544"/>
              </w:tabs>
              <w:jc w:val="left"/>
              <w:rPr>
                <w:rFonts w:cs="Arial"/>
                <w:b/>
                <w:sz w:val="18"/>
                <w:szCs w:val="18"/>
                <w:lang w:val="en-GB"/>
              </w:rPr>
            </w:pPr>
            <w:r w:rsidRPr="00E44608">
              <w:rPr>
                <w:rFonts w:eastAsia="Calibri"/>
                <w:bCs/>
                <w:i/>
                <w:sz w:val="18"/>
                <w:szCs w:val="18"/>
              </w:rPr>
              <w:t xml:space="preserve">Remark:  </w:t>
            </w:r>
            <w:r w:rsidRPr="00E44608">
              <w:rPr>
                <w:sz w:val="18"/>
                <w:szCs w:val="18"/>
                <w:lang w:val="en-GB"/>
              </w:rPr>
              <w:t>It is preferable to use Virgos rather than PI161375 (lower germination, weaker growth).</w:t>
            </w:r>
          </w:p>
        </w:tc>
      </w:tr>
      <w:tr w:rsidR="00E44608" w:rsidRPr="00E44608" w:rsidTr="008F6A1D">
        <w:trPr>
          <w:trHeight w:val="80"/>
        </w:trPr>
        <w:tc>
          <w:tcPr>
            <w:tcW w:w="3936" w:type="dxa"/>
          </w:tcPr>
          <w:p w:rsidR="00E44608" w:rsidRPr="00E44608" w:rsidRDefault="00E44608" w:rsidP="008F6A1D">
            <w:pPr>
              <w:tabs>
                <w:tab w:val="left" w:leader="dot" w:pos="3720"/>
              </w:tabs>
              <w:rPr>
                <w:rFonts w:cs="Arial"/>
                <w:sz w:val="18"/>
                <w:szCs w:val="18"/>
              </w:rPr>
            </w:pPr>
            <w:r>
              <w:rPr>
                <w:rFonts w:cs="Arial"/>
                <w:sz w:val="18"/>
                <w:szCs w:val="18"/>
              </w:rPr>
              <w:t>9.4 Test design</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9.5 Test facility</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Climatic room or glasshouse</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9.6 Temperature</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22°C constant</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9.7 Light</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12 hours at least</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9.8 Season</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all seasons in climatic room, in glasshouse, strong environmental effect on the test severity (more severe in winter, too soft in summertime)</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Pr>
                <w:rFonts w:cs="Arial"/>
                <w:sz w:val="18"/>
                <w:szCs w:val="18"/>
              </w:rPr>
              <w:t>9.9 Special measures</w:t>
            </w:r>
          </w:p>
        </w:tc>
        <w:tc>
          <w:tcPr>
            <w:tcW w:w="5919" w:type="dxa"/>
          </w:tcPr>
          <w:p w:rsidR="00E44608" w:rsidRPr="00E44608" w:rsidRDefault="00E44608" w:rsidP="00DD6DB1">
            <w:pPr>
              <w:tabs>
                <w:tab w:val="left" w:leader="dot" w:pos="3544"/>
              </w:tabs>
              <w:autoSpaceDE w:val="0"/>
              <w:autoSpaceDN w:val="0"/>
              <w:adjustRightInd w:val="0"/>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jc w:val="left"/>
              <w:rPr>
                <w:rFonts w:cs="Arial"/>
                <w:sz w:val="18"/>
                <w:szCs w:val="18"/>
              </w:rPr>
            </w:pPr>
            <w:r w:rsidRPr="00E44608">
              <w:rPr>
                <w:rFonts w:cs="Arial"/>
                <w:sz w:val="18"/>
                <w:szCs w:val="18"/>
              </w:rPr>
              <w:t>10. Inoculation</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10.1 Preparation inoculum</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sz w:val="18"/>
                <w:szCs w:val="18"/>
              </w:rPr>
              <w:t xml:space="preserve">Fresh leaves homogenized in ice-cold buffer solution- </w:t>
            </w:r>
            <w:r w:rsidRPr="00E44608">
              <w:rPr>
                <w:sz w:val="18"/>
                <w:szCs w:val="18"/>
                <w:lang w:eastAsia="nl-NL"/>
              </w:rPr>
              <w:t>in PBS</w:t>
            </w:r>
            <w:r w:rsidRPr="00E44608">
              <w:rPr>
                <w:sz w:val="18"/>
                <w:szCs w:val="18"/>
              </w:rPr>
              <w:t xml:space="preserve"> and </w:t>
            </w:r>
            <w:proofErr w:type="spellStart"/>
            <w:r w:rsidRPr="00E44608">
              <w:rPr>
                <w:sz w:val="18"/>
                <w:szCs w:val="18"/>
              </w:rPr>
              <w:t>carborundum</w:t>
            </w:r>
            <w:proofErr w:type="spellEnd"/>
            <w:r w:rsidRPr="00E44608">
              <w:rPr>
                <w:sz w:val="18"/>
                <w:szCs w:val="18"/>
              </w:rPr>
              <w:t xml:space="preserve"> </w:t>
            </w:r>
            <w:r w:rsidRPr="00E44608">
              <w:rPr>
                <w:sz w:val="18"/>
                <w:szCs w:val="18"/>
                <w:highlight w:val="lightGray"/>
              </w:rPr>
              <w:t>(active charcoal), with 0.2% DIECA freshly added</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10.2 Quantification inoculum</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10.3 Plant stage at inoculation</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bCs/>
                <w:sz w:val="18"/>
                <w:szCs w:val="18"/>
              </w:rPr>
              <w:t xml:space="preserve">cotyledon expanded or </w:t>
            </w:r>
            <w:r w:rsidRPr="00E44608">
              <w:rPr>
                <w:sz w:val="18"/>
                <w:szCs w:val="18"/>
                <w:lang w:eastAsia="nl-NL"/>
              </w:rPr>
              <w:t>first leaf appearing</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10.4 Inoculation method</w:t>
            </w:r>
            <w:r w:rsidRPr="00E44608">
              <w:rPr>
                <w:rFonts w:cs="Arial"/>
                <w:sz w:val="18"/>
                <w:szCs w:val="18"/>
              </w:rPr>
              <w:tab/>
            </w:r>
          </w:p>
        </w:tc>
        <w:tc>
          <w:tcPr>
            <w:tcW w:w="5919" w:type="dxa"/>
          </w:tcPr>
          <w:p w:rsidR="00E44608" w:rsidRPr="00E44608" w:rsidRDefault="00E44608" w:rsidP="00DD6DB1">
            <w:pPr>
              <w:tabs>
                <w:tab w:val="left" w:leader="dot" w:pos="4253"/>
              </w:tabs>
              <w:autoSpaceDE w:val="0"/>
              <w:autoSpaceDN w:val="0"/>
              <w:adjustRightInd w:val="0"/>
              <w:jc w:val="left"/>
              <w:rPr>
                <w:rFonts w:cs="Arial"/>
                <w:sz w:val="18"/>
                <w:szCs w:val="18"/>
              </w:rPr>
            </w:pPr>
            <w:r w:rsidRPr="00E44608">
              <w:rPr>
                <w:sz w:val="18"/>
                <w:szCs w:val="18"/>
              </w:rPr>
              <w:t>I</w:t>
            </w:r>
            <w:proofErr w:type="spellStart"/>
            <w:r w:rsidRPr="00E44608">
              <w:rPr>
                <w:sz w:val="18"/>
                <w:szCs w:val="18"/>
                <w:lang w:val="en-GB"/>
              </w:rPr>
              <w:t>noculation</w:t>
            </w:r>
            <w:proofErr w:type="spellEnd"/>
            <w:r w:rsidRPr="00E44608">
              <w:rPr>
                <w:sz w:val="18"/>
                <w:szCs w:val="18"/>
                <w:lang w:val="en-GB"/>
              </w:rPr>
              <w:t xml:space="preserve"> by rubbing.  </w:t>
            </w:r>
            <w:r w:rsidRPr="00E44608">
              <w:rPr>
                <w:sz w:val="18"/>
                <w:szCs w:val="18"/>
                <w:highlight w:val="lightGray"/>
                <w:lang w:val="en-GB"/>
              </w:rPr>
              <w:t>Optional:</w:t>
            </w:r>
            <w:r w:rsidRPr="00E44608">
              <w:rPr>
                <w:sz w:val="18"/>
                <w:szCs w:val="18"/>
                <w:lang w:val="en-GB"/>
              </w:rPr>
              <w:t xml:space="preserve"> After a few minutes, rinse the cotyledons with running water</w:t>
            </w:r>
            <w:r w:rsidRPr="00E44608">
              <w:rPr>
                <w:sz w:val="18"/>
                <w:szCs w:val="18"/>
                <w:highlight w:val="lightGray"/>
                <w:lang w:val="en-GB"/>
              </w:rPr>
              <w:t>, especially when one uses activated charcoal</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10.5 Final observation</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sz w:val="18"/>
                <w:szCs w:val="18"/>
              </w:rPr>
              <w:t>7-8 days after inoculation</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11. Observations</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11.1 Method</w:t>
            </w:r>
            <w:r w:rsidRPr="00E44608">
              <w:rPr>
                <w:rFonts w:cs="Arial"/>
                <w:sz w:val="18"/>
                <w:szCs w:val="18"/>
              </w:rPr>
              <w:tab/>
            </w:r>
          </w:p>
        </w:tc>
        <w:tc>
          <w:tcPr>
            <w:tcW w:w="5919" w:type="dxa"/>
          </w:tcPr>
          <w:p w:rsidR="00E44608" w:rsidRPr="00E44608" w:rsidRDefault="00E44608" w:rsidP="00DD6DB1">
            <w:pPr>
              <w:jc w:val="left"/>
              <w:rPr>
                <w:rFonts w:cs="Arial"/>
                <w:sz w:val="18"/>
                <w:szCs w:val="18"/>
              </w:rPr>
            </w:pPr>
            <w:r w:rsidRPr="00E44608">
              <w:rPr>
                <w:rFonts w:eastAsia="Calibri"/>
                <w:bCs/>
                <w:sz w:val="18"/>
                <w:szCs w:val="18"/>
              </w:rPr>
              <w:t>visual, comparative</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11.2 Observation scale</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ind w:left="284"/>
              <w:rPr>
                <w:rFonts w:cs="Arial"/>
                <w:sz w:val="18"/>
                <w:szCs w:val="18"/>
              </w:rPr>
            </w:pPr>
            <w:r w:rsidRPr="00E44608">
              <w:rPr>
                <w:sz w:val="18"/>
                <w:szCs w:val="18"/>
              </w:rPr>
              <w:t>[1] susceptible</w:t>
            </w:r>
            <w:r w:rsidR="00661BBF">
              <w:rPr>
                <w:sz w:val="18"/>
                <w:szCs w:val="18"/>
              </w:rPr>
              <w:t xml:space="preserve">: </w:t>
            </w:r>
            <w:proofErr w:type="spellStart"/>
            <w:r w:rsidR="00661BBF" w:rsidRPr="00E44608">
              <w:rPr>
                <w:rFonts w:eastAsia="Calibri"/>
                <w:bCs/>
                <w:sz w:val="18"/>
                <w:szCs w:val="18"/>
              </w:rPr>
              <w:t>Védrantais</w:t>
            </w:r>
            <w:proofErr w:type="spellEnd"/>
            <w:r>
              <w:rPr>
                <w:sz w:val="18"/>
                <w:szCs w:val="18"/>
              </w:rPr>
              <w:tab/>
            </w:r>
          </w:p>
        </w:tc>
        <w:tc>
          <w:tcPr>
            <w:tcW w:w="5919" w:type="dxa"/>
          </w:tcPr>
          <w:p w:rsidR="00E44608" w:rsidRPr="00E44608" w:rsidRDefault="00E44608" w:rsidP="00DD6DB1">
            <w:pPr>
              <w:jc w:val="left"/>
              <w:rPr>
                <w:rFonts w:cs="Arial"/>
                <w:sz w:val="18"/>
                <w:szCs w:val="18"/>
              </w:rPr>
            </w:pPr>
            <w:r w:rsidRPr="00E44608">
              <w:rPr>
                <w:rFonts w:eastAsia="Calibri"/>
                <w:bCs/>
                <w:sz w:val="18"/>
                <w:szCs w:val="18"/>
              </w:rPr>
              <w:t>Mosaics</w:t>
            </w:r>
          </w:p>
        </w:tc>
      </w:tr>
      <w:tr w:rsidR="00E44608" w:rsidRPr="00E44608" w:rsidTr="008F6A1D">
        <w:tc>
          <w:tcPr>
            <w:tcW w:w="3936" w:type="dxa"/>
          </w:tcPr>
          <w:p w:rsidR="00E44608" w:rsidRPr="00E44608" w:rsidRDefault="00E44608" w:rsidP="008F6A1D">
            <w:pPr>
              <w:tabs>
                <w:tab w:val="left" w:leader="dot" w:pos="3720"/>
              </w:tabs>
              <w:ind w:left="284"/>
              <w:rPr>
                <w:rFonts w:cs="Arial"/>
                <w:sz w:val="18"/>
                <w:szCs w:val="18"/>
              </w:rPr>
            </w:pPr>
            <w:r w:rsidRPr="00E44608">
              <w:rPr>
                <w:sz w:val="18"/>
                <w:szCs w:val="18"/>
              </w:rPr>
              <w:t>[9] resistance present</w:t>
            </w:r>
            <w:r w:rsidR="00661BBF">
              <w:rPr>
                <w:sz w:val="18"/>
                <w:szCs w:val="18"/>
              </w:rPr>
              <w:t xml:space="preserve">: </w:t>
            </w:r>
            <w:r w:rsidR="00661BBF" w:rsidRPr="00E44608">
              <w:rPr>
                <w:rFonts w:eastAsia="Calibri"/>
                <w:bCs/>
                <w:sz w:val="18"/>
                <w:szCs w:val="18"/>
              </w:rPr>
              <w:t>Virgos, PI161375</w:t>
            </w:r>
            <w:r>
              <w:rPr>
                <w:sz w:val="18"/>
                <w:szCs w:val="18"/>
              </w:rPr>
              <w:tab/>
            </w:r>
          </w:p>
        </w:tc>
        <w:tc>
          <w:tcPr>
            <w:tcW w:w="5919" w:type="dxa"/>
          </w:tcPr>
          <w:p w:rsidR="00E44608" w:rsidRPr="00E44608" w:rsidRDefault="00E44608" w:rsidP="00DD6DB1">
            <w:pPr>
              <w:jc w:val="left"/>
              <w:rPr>
                <w:sz w:val="18"/>
                <w:szCs w:val="18"/>
                <w:lang w:eastAsia="nl-NL"/>
              </w:rPr>
            </w:pPr>
            <w:r w:rsidRPr="00E44608">
              <w:rPr>
                <w:sz w:val="18"/>
                <w:szCs w:val="18"/>
                <w:lang w:eastAsia="nl-NL"/>
              </w:rPr>
              <w:t xml:space="preserve">No symptoms or </w:t>
            </w:r>
            <w:r w:rsidRPr="00E44608">
              <w:rPr>
                <w:rFonts w:eastAsia="Calibri"/>
                <w:bCs/>
                <w:sz w:val="18"/>
                <w:szCs w:val="18"/>
              </w:rPr>
              <w:t>necrotic spot</w:t>
            </w:r>
            <w:r w:rsidRPr="00E44608">
              <w:rPr>
                <w:sz w:val="18"/>
                <w:szCs w:val="18"/>
                <w:lang w:eastAsia="nl-NL"/>
              </w:rPr>
              <w:t xml:space="preserve"> or very weak symptoms in case of a more aggressive strain like T1</w:t>
            </w:r>
          </w:p>
          <w:p w:rsidR="00661BBF" w:rsidRDefault="00661BBF" w:rsidP="00DD6DB1">
            <w:pPr>
              <w:tabs>
                <w:tab w:val="left" w:leader="dot" w:pos="1985"/>
              </w:tabs>
              <w:jc w:val="left"/>
              <w:rPr>
                <w:i/>
                <w:sz w:val="18"/>
                <w:szCs w:val="18"/>
                <w:lang w:val="en-GB"/>
              </w:rPr>
            </w:pPr>
          </w:p>
          <w:p w:rsidR="00E44608" w:rsidRPr="00E44608" w:rsidRDefault="00E44608" w:rsidP="00DD6DB1">
            <w:pPr>
              <w:tabs>
                <w:tab w:val="left" w:leader="dot" w:pos="1985"/>
              </w:tabs>
              <w:jc w:val="left"/>
              <w:rPr>
                <w:sz w:val="18"/>
                <w:szCs w:val="18"/>
                <w:lang w:val="en-GB"/>
              </w:rPr>
            </w:pPr>
            <w:r w:rsidRPr="00E44608">
              <w:rPr>
                <w:i/>
                <w:sz w:val="18"/>
                <w:szCs w:val="18"/>
                <w:lang w:val="en-GB"/>
              </w:rPr>
              <w:t xml:space="preserve">Remarks:  </w:t>
            </w:r>
            <w:r w:rsidRPr="00E44608">
              <w:rPr>
                <w:sz w:val="18"/>
                <w:szCs w:val="18"/>
                <w:lang w:val="en-GB"/>
              </w:rPr>
              <w:t>P9 strain brings out “</w:t>
            </w:r>
            <w:proofErr w:type="spellStart"/>
            <w:r w:rsidRPr="00E44608">
              <w:rPr>
                <w:sz w:val="18"/>
                <w:szCs w:val="18"/>
                <w:lang w:val="en-GB"/>
              </w:rPr>
              <w:t>aucuba</w:t>
            </w:r>
            <w:proofErr w:type="spellEnd"/>
            <w:r w:rsidRPr="00E44608">
              <w:rPr>
                <w:sz w:val="18"/>
                <w:szCs w:val="18"/>
                <w:lang w:val="en-GB"/>
              </w:rPr>
              <w:t xml:space="preserve">” mosaic on susceptible varieties </w:t>
            </w:r>
            <w:r w:rsidRPr="00E44608">
              <w:rPr>
                <w:sz w:val="18"/>
                <w:szCs w:val="18"/>
                <w:highlight w:val="lightGray"/>
                <w:lang w:val="en-GB"/>
              </w:rPr>
              <w:t>(aggressive symptoms)</w:t>
            </w:r>
          </w:p>
          <w:p w:rsidR="00E44608" w:rsidRPr="00E44608" w:rsidRDefault="00E44608" w:rsidP="00DD6DB1">
            <w:pPr>
              <w:tabs>
                <w:tab w:val="left" w:leader="dot" w:pos="3544"/>
              </w:tabs>
              <w:jc w:val="left"/>
              <w:rPr>
                <w:rFonts w:cs="Arial"/>
                <w:sz w:val="18"/>
                <w:szCs w:val="18"/>
                <w:lang w:val="en-GB"/>
              </w:rPr>
            </w:pPr>
            <w:r w:rsidRPr="00E44608">
              <w:rPr>
                <w:sz w:val="18"/>
                <w:szCs w:val="18"/>
                <w:lang w:val="en-GB"/>
              </w:rPr>
              <w:t xml:space="preserve">P9 strain is less </w:t>
            </w:r>
            <w:r w:rsidRPr="00E44608">
              <w:rPr>
                <w:sz w:val="18"/>
                <w:szCs w:val="18"/>
                <w:highlight w:val="lightGray"/>
                <w:lang w:val="en-GB"/>
              </w:rPr>
              <w:t>virulent</w:t>
            </w:r>
            <w:r w:rsidRPr="00E44608">
              <w:rPr>
                <w:sz w:val="18"/>
                <w:szCs w:val="18"/>
                <w:lang w:val="en-GB"/>
              </w:rPr>
              <w:t xml:space="preserve"> than </w:t>
            </w:r>
            <w:proofErr w:type="spellStart"/>
            <w:r w:rsidRPr="00E44608">
              <w:rPr>
                <w:sz w:val="18"/>
                <w:szCs w:val="18"/>
                <w:highlight w:val="lightGray"/>
                <w:lang w:val="en-GB"/>
              </w:rPr>
              <w:t>Tl</w:t>
            </w:r>
            <w:proofErr w:type="spellEnd"/>
            <w:r w:rsidRPr="00E44608">
              <w:rPr>
                <w:sz w:val="18"/>
                <w:szCs w:val="18"/>
                <w:lang w:val="en-GB"/>
              </w:rPr>
              <w:t xml:space="preserve"> strain.</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11.3 Validation of test</w:t>
            </w:r>
            <w:r w:rsidRPr="00E44608">
              <w:rPr>
                <w:rFonts w:cs="Arial"/>
                <w:sz w:val="18"/>
                <w:szCs w:val="18"/>
              </w:rPr>
              <w:tab/>
            </w:r>
          </w:p>
        </w:tc>
        <w:tc>
          <w:tcPr>
            <w:tcW w:w="5919" w:type="dxa"/>
          </w:tcPr>
          <w:p w:rsidR="00E44608" w:rsidRPr="00E44608" w:rsidRDefault="00E44608" w:rsidP="00DD6DB1">
            <w:pPr>
              <w:autoSpaceDE w:val="0"/>
              <w:autoSpaceDN w:val="0"/>
              <w:adjustRightInd w:val="0"/>
              <w:ind w:left="33"/>
              <w:jc w:val="left"/>
              <w:rPr>
                <w:rFonts w:cs="Arial"/>
                <w:sz w:val="18"/>
                <w:szCs w:val="18"/>
              </w:rPr>
            </w:pPr>
            <w:r w:rsidRPr="00E44608">
              <w:rPr>
                <w:rFonts w:eastAsia="Calibri"/>
                <w:bCs/>
                <w:sz w:val="18"/>
                <w:szCs w:val="18"/>
              </w:rPr>
              <w:t>on control varieties</w:t>
            </w:r>
          </w:p>
        </w:tc>
      </w:tr>
      <w:tr w:rsidR="00E44608" w:rsidRPr="00E44608" w:rsidTr="008F6A1D">
        <w:tc>
          <w:tcPr>
            <w:tcW w:w="3936" w:type="dxa"/>
          </w:tcPr>
          <w:p w:rsidR="00E44608" w:rsidRPr="00E44608" w:rsidRDefault="00AC0DEB" w:rsidP="008F6A1D">
            <w:pPr>
              <w:tabs>
                <w:tab w:val="left" w:leader="dot" w:pos="3720"/>
              </w:tabs>
              <w:rPr>
                <w:rFonts w:cs="Arial"/>
                <w:sz w:val="18"/>
                <w:szCs w:val="18"/>
              </w:rPr>
            </w:pPr>
            <w:r>
              <w:rPr>
                <w:rFonts w:cs="Arial"/>
                <w:sz w:val="18"/>
                <w:szCs w:val="18"/>
              </w:rPr>
              <w:t>11.4 Off-types</w:t>
            </w:r>
          </w:p>
        </w:tc>
        <w:tc>
          <w:tcPr>
            <w:tcW w:w="5919" w:type="dxa"/>
          </w:tcPr>
          <w:p w:rsidR="00E44608" w:rsidRPr="00E44608" w:rsidRDefault="00E44608" w:rsidP="00DD6DB1">
            <w:pPr>
              <w:jc w:val="left"/>
              <w:rPr>
                <w:rFonts w:cs="Arial"/>
                <w:sz w:val="18"/>
                <w:szCs w:val="18"/>
              </w:rPr>
            </w:pPr>
          </w:p>
        </w:tc>
      </w:tr>
      <w:tr w:rsidR="00E44608" w:rsidRPr="00E44608" w:rsidTr="008F6A1D">
        <w:tc>
          <w:tcPr>
            <w:tcW w:w="3936" w:type="dxa"/>
          </w:tcPr>
          <w:p w:rsidR="00E44608" w:rsidRPr="00E44608" w:rsidRDefault="00E44608" w:rsidP="008F6A1D">
            <w:pPr>
              <w:tabs>
                <w:tab w:val="left" w:leader="dot" w:pos="3720"/>
              </w:tabs>
              <w:ind w:left="426" w:hanging="426"/>
              <w:jc w:val="left"/>
              <w:rPr>
                <w:rFonts w:cs="Arial"/>
                <w:sz w:val="18"/>
                <w:szCs w:val="18"/>
              </w:rPr>
            </w:pPr>
            <w:r w:rsidRPr="00E44608">
              <w:rPr>
                <w:rFonts w:cs="Arial"/>
                <w:sz w:val="18"/>
                <w:szCs w:val="18"/>
              </w:rPr>
              <w:t xml:space="preserve">12. Interpretation of data in terms of </w:t>
            </w:r>
            <w:r w:rsidRPr="00E44608">
              <w:rPr>
                <w:rFonts w:cs="Arial"/>
                <w:sz w:val="18"/>
                <w:szCs w:val="18"/>
              </w:rPr>
              <w:tab/>
            </w:r>
            <w:r w:rsidRPr="00E44608">
              <w:rPr>
                <w:rFonts w:cs="Arial"/>
                <w:sz w:val="18"/>
                <w:szCs w:val="18"/>
              </w:rPr>
              <w:br/>
              <w:t>UPOV characteristic states</w:t>
            </w:r>
          </w:p>
        </w:tc>
        <w:tc>
          <w:tcPr>
            <w:tcW w:w="5919" w:type="dxa"/>
          </w:tcPr>
          <w:p w:rsidR="00E44608" w:rsidRPr="00E44608" w:rsidRDefault="00E44608" w:rsidP="00DD6DB1">
            <w:pPr>
              <w:jc w:val="left"/>
              <w:rPr>
                <w:rFonts w:cs="Arial"/>
                <w:sz w:val="18"/>
                <w:szCs w:val="18"/>
              </w:rPr>
            </w:pPr>
            <w:r w:rsidRPr="00E44608">
              <w:rPr>
                <w:rFonts w:eastAsia="Calibri"/>
                <w:bCs/>
                <w:sz w:val="18"/>
                <w:szCs w:val="18"/>
              </w:rPr>
              <w:t>QL</w:t>
            </w:r>
          </w:p>
        </w:tc>
      </w:tr>
      <w:tr w:rsidR="00E44608" w:rsidRPr="00E44608" w:rsidTr="008F6A1D">
        <w:tc>
          <w:tcPr>
            <w:tcW w:w="3936" w:type="dxa"/>
          </w:tcPr>
          <w:p w:rsidR="00E44608" w:rsidRPr="00E44608" w:rsidRDefault="00E44608" w:rsidP="008F6A1D">
            <w:pPr>
              <w:tabs>
                <w:tab w:val="left" w:leader="dot" w:pos="3720"/>
              </w:tabs>
              <w:rPr>
                <w:rFonts w:cs="Arial"/>
                <w:sz w:val="18"/>
                <w:szCs w:val="18"/>
              </w:rPr>
            </w:pPr>
            <w:r w:rsidRPr="00E44608">
              <w:rPr>
                <w:rFonts w:cs="Arial"/>
                <w:sz w:val="18"/>
                <w:szCs w:val="18"/>
              </w:rPr>
              <w:t>13. Critical control points</w:t>
            </w:r>
            <w:r w:rsidRPr="00E44608">
              <w:rPr>
                <w:rFonts w:cs="Arial"/>
                <w:sz w:val="18"/>
                <w:szCs w:val="18"/>
              </w:rPr>
              <w:tab/>
            </w:r>
          </w:p>
        </w:tc>
        <w:tc>
          <w:tcPr>
            <w:tcW w:w="5919" w:type="dxa"/>
          </w:tcPr>
          <w:p w:rsidR="00E44608" w:rsidRPr="00E44608" w:rsidRDefault="00E44608" w:rsidP="00DD6DB1">
            <w:pPr>
              <w:tabs>
                <w:tab w:val="left" w:leader="dot" w:pos="33"/>
              </w:tabs>
              <w:ind w:left="33"/>
              <w:jc w:val="left"/>
              <w:rPr>
                <w:sz w:val="18"/>
                <w:szCs w:val="18"/>
                <w:lang w:val="en-GB"/>
              </w:rPr>
            </w:pPr>
            <w:r w:rsidRPr="00E44608">
              <w:rPr>
                <w:sz w:val="18"/>
                <w:szCs w:val="18"/>
              </w:rPr>
              <w:t>W</w:t>
            </w:r>
            <w:r w:rsidRPr="00E44608">
              <w:rPr>
                <w:sz w:val="18"/>
                <w:szCs w:val="18"/>
                <w:lang w:val="en-GB"/>
              </w:rPr>
              <w:t xml:space="preserve">hen light intensity and daylight are not sufficient (winter period), resistant plants (in particular PI161375) may present </w:t>
            </w:r>
            <w:proofErr w:type="spellStart"/>
            <w:r w:rsidRPr="00E44608">
              <w:rPr>
                <w:sz w:val="18"/>
                <w:szCs w:val="18"/>
                <w:lang w:val="en-GB"/>
              </w:rPr>
              <w:t>chlorotic</w:t>
            </w:r>
            <w:proofErr w:type="spellEnd"/>
            <w:r w:rsidRPr="00E44608">
              <w:rPr>
                <w:sz w:val="18"/>
                <w:szCs w:val="18"/>
                <w:lang w:val="en-GB"/>
              </w:rPr>
              <w:t xml:space="preserve"> lesions on the first leaf.</w:t>
            </w:r>
          </w:p>
          <w:p w:rsidR="00E44608" w:rsidRPr="00E44608" w:rsidRDefault="00E44608" w:rsidP="00DD6DB1">
            <w:pPr>
              <w:tabs>
                <w:tab w:val="left" w:leader="dot" w:pos="33"/>
              </w:tabs>
              <w:ind w:left="33"/>
              <w:jc w:val="left"/>
              <w:rPr>
                <w:sz w:val="18"/>
                <w:szCs w:val="18"/>
                <w:lang w:eastAsia="nl-NL"/>
              </w:rPr>
            </w:pPr>
            <w:r w:rsidRPr="00E44608">
              <w:rPr>
                <w:sz w:val="18"/>
                <w:szCs w:val="18"/>
                <w:lang w:val="en-GB"/>
              </w:rPr>
              <w:t xml:space="preserve">Virgos seeds usually germinate better than seeds of PI161375 </w:t>
            </w:r>
            <w:r w:rsidRPr="00E44608">
              <w:rPr>
                <w:sz w:val="18"/>
                <w:szCs w:val="18"/>
                <w:lang w:eastAsia="nl-NL"/>
              </w:rPr>
              <w:t>(</w:t>
            </w:r>
            <w:proofErr w:type="spellStart"/>
            <w:r w:rsidRPr="00E44608">
              <w:rPr>
                <w:sz w:val="18"/>
                <w:szCs w:val="18"/>
                <w:lang w:eastAsia="nl-NL"/>
              </w:rPr>
              <w:t>Songwhan</w:t>
            </w:r>
            <w:proofErr w:type="spellEnd"/>
            <w:r w:rsidRPr="00E44608">
              <w:rPr>
                <w:sz w:val="18"/>
                <w:szCs w:val="18"/>
                <w:lang w:eastAsia="nl-NL"/>
              </w:rPr>
              <w:t xml:space="preserve"> </w:t>
            </w:r>
            <w:proofErr w:type="spellStart"/>
            <w:r w:rsidRPr="00E44608">
              <w:rPr>
                <w:sz w:val="18"/>
                <w:szCs w:val="18"/>
                <w:lang w:eastAsia="nl-NL"/>
              </w:rPr>
              <w:t>Charmi</w:t>
            </w:r>
            <w:proofErr w:type="spellEnd"/>
            <w:r w:rsidRPr="00E44608">
              <w:rPr>
                <w:sz w:val="18"/>
                <w:szCs w:val="18"/>
                <w:lang w:eastAsia="nl-NL"/>
              </w:rPr>
              <w:t>).</w:t>
            </w:r>
          </w:p>
          <w:p w:rsidR="00E44608" w:rsidRPr="00E44608" w:rsidRDefault="00E44608" w:rsidP="00DD6DB1">
            <w:pPr>
              <w:tabs>
                <w:tab w:val="left" w:leader="dot" w:pos="33"/>
              </w:tabs>
              <w:ind w:left="33"/>
              <w:jc w:val="left"/>
              <w:rPr>
                <w:sz w:val="18"/>
                <w:szCs w:val="18"/>
                <w:lang w:val="en-GB"/>
              </w:rPr>
            </w:pPr>
            <w:r w:rsidRPr="00E44608">
              <w:rPr>
                <w:sz w:val="18"/>
                <w:szCs w:val="18"/>
                <w:lang w:eastAsia="nl-NL"/>
              </w:rPr>
              <w:t>Resistance breaking CMV strains have been identified (“Song” strains).</w:t>
            </w:r>
          </w:p>
          <w:p w:rsidR="00E44608" w:rsidRPr="00E44608" w:rsidRDefault="00E44608" w:rsidP="00DD6DB1">
            <w:pPr>
              <w:ind w:left="33"/>
              <w:jc w:val="left"/>
              <w:rPr>
                <w:rFonts w:cs="Arial"/>
                <w:sz w:val="18"/>
                <w:szCs w:val="18"/>
                <w:lang w:val="en-GB"/>
              </w:rPr>
            </w:pPr>
            <w:r w:rsidRPr="00E44608">
              <w:rPr>
                <w:sz w:val="18"/>
                <w:szCs w:val="18"/>
                <w:lang w:eastAsia="nl-NL"/>
              </w:rPr>
              <w:t>Intermediate reactions may occur; the resistance is polygenic.</w:t>
            </w:r>
          </w:p>
        </w:tc>
      </w:tr>
    </w:tbl>
    <w:p w:rsidR="00E44608" w:rsidRPr="00E44608" w:rsidRDefault="00E44608">
      <w:pPr>
        <w:jc w:val="left"/>
        <w:rPr>
          <w:rFonts w:cs="Arial"/>
        </w:rPr>
      </w:pPr>
    </w:p>
    <w:p w:rsidR="006E6A7B" w:rsidRDefault="006E6A7B">
      <w:pPr>
        <w:jc w:val="left"/>
        <w:rPr>
          <w:rFonts w:cs="Arial"/>
          <w:sz w:val="16"/>
          <w:szCs w:val="16"/>
          <w:lang w:val="en-GB"/>
        </w:rPr>
      </w:pPr>
      <w:r>
        <w:rPr>
          <w:rFonts w:cs="Arial"/>
          <w:sz w:val="16"/>
          <w:szCs w:val="16"/>
          <w:lang w:val="en-GB"/>
        </w:rPr>
        <w:br w:type="page"/>
      </w:r>
    </w:p>
    <w:p w:rsidR="006E6A7B" w:rsidRDefault="006E6A7B" w:rsidP="006E6A7B">
      <w:pPr>
        <w:pStyle w:val="Default"/>
        <w:jc w:val="center"/>
        <w:rPr>
          <w:sz w:val="20"/>
          <w:szCs w:val="20"/>
          <w:u w:val="single"/>
        </w:rPr>
      </w:pPr>
      <w:r w:rsidRPr="006E6A7B">
        <w:rPr>
          <w:sz w:val="20"/>
          <w:szCs w:val="20"/>
          <w:u w:val="single"/>
        </w:rPr>
        <w:lastRenderedPageBreak/>
        <w:t>Proposed changes to Chapter 10 “Technical Questionnaire”</w:t>
      </w:r>
    </w:p>
    <w:p w:rsidR="006E6A7B" w:rsidRPr="006E6A7B" w:rsidRDefault="006E6A7B" w:rsidP="006E6A7B">
      <w:pPr>
        <w:pStyle w:val="Default"/>
        <w:jc w:val="center"/>
        <w:rPr>
          <w:sz w:val="20"/>
          <w:szCs w:val="20"/>
          <w:u w:val="single"/>
        </w:rPr>
      </w:pPr>
    </w:p>
    <w:p w:rsidR="006E6A7B" w:rsidRDefault="006E6A7B" w:rsidP="006E6A7B">
      <w:r>
        <w:t>To add the following characteristics to Chapter TQ 5:</w:t>
      </w:r>
    </w:p>
    <w:p w:rsidR="00A24CA4" w:rsidRDefault="00A24CA4" w:rsidP="006E6A7B">
      <w:pPr>
        <w:rPr>
          <w:rFonts w:cs="Arial"/>
          <w:i/>
          <w:snapToGrid w:val="0"/>
          <w:sz w:val="16"/>
          <w:szCs w:val="16"/>
        </w:rPr>
      </w:pPr>
    </w:p>
    <w:p w:rsidR="006E6A7B" w:rsidRPr="006E6A7B" w:rsidRDefault="006E6A7B" w:rsidP="006E6A7B">
      <w:pPr>
        <w:ind w:left="567"/>
        <w:rPr>
          <w:lang w:val="en-GB"/>
        </w:rPr>
      </w:pPr>
      <w:r w:rsidRPr="006E6A7B">
        <w:t xml:space="preserve">Resistance to </w:t>
      </w:r>
      <w:proofErr w:type="spellStart"/>
      <w:r w:rsidRPr="006E6A7B">
        <w:rPr>
          <w:i/>
        </w:rPr>
        <w:t>Fusarium</w:t>
      </w:r>
      <w:proofErr w:type="spellEnd"/>
      <w:r w:rsidRPr="006E6A7B">
        <w:rPr>
          <w:i/>
        </w:rPr>
        <w:t xml:space="preserve"> </w:t>
      </w:r>
      <w:proofErr w:type="spellStart"/>
      <w:r w:rsidRPr="006E6A7B">
        <w:rPr>
          <w:i/>
        </w:rPr>
        <w:t>oxysporum</w:t>
      </w:r>
      <w:proofErr w:type="spellEnd"/>
      <w:r w:rsidRPr="006E6A7B">
        <w:t xml:space="preserve"> f. sp. </w:t>
      </w:r>
      <w:proofErr w:type="spellStart"/>
      <w:r w:rsidRPr="006E6A7B">
        <w:rPr>
          <w:i/>
        </w:rPr>
        <w:t>melonis</w:t>
      </w:r>
      <w:proofErr w:type="spellEnd"/>
      <w:r w:rsidRPr="006E6A7B">
        <w:rPr>
          <w:i/>
        </w:rPr>
        <w:t xml:space="preserve">, </w:t>
      </w:r>
      <w:r w:rsidR="00F963B7">
        <w:t>r</w:t>
      </w:r>
      <w:r w:rsidRPr="006E6A7B">
        <w:t xml:space="preserve">ace 0 </w:t>
      </w:r>
      <w:r w:rsidRPr="006E6A7B">
        <w:rPr>
          <w:lang w:val="en-GB"/>
        </w:rPr>
        <w:t>(characteristic 69.1)</w:t>
      </w:r>
    </w:p>
    <w:p w:rsidR="006E6A7B" w:rsidRPr="006E6A7B" w:rsidRDefault="006E6A7B" w:rsidP="006E6A7B">
      <w:pPr>
        <w:ind w:left="567"/>
        <w:rPr>
          <w:lang w:val="en-GB"/>
        </w:rPr>
      </w:pPr>
      <w:r w:rsidRPr="006E6A7B">
        <w:t xml:space="preserve">Resistance to </w:t>
      </w:r>
      <w:proofErr w:type="spellStart"/>
      <w:r w:rsidRPr="006E6A7B">
        <w:rPr>
          <w:i/>
        </w:rPr>
        <w:t>Fusarium</w:t>
      </w:r>
      <w:proofErr w:type="spellEnd"/>
      <w:r w:rsidRPr="006E6A7B">
        <w:rPr>
          <w:i/>
        </w:rPr>
        <w:t xml:space="preserve"> </w:t>
      </w:r>
      <w:proofErr w:type="spellStart"/>
      <w:r w:rsidRPr="006E6A7B">
        <w:rPr>
          <w:i/>
        </w:rPr>
        <w:t>oxysporum</w:t>
      </w:r>
      <w:proofErr w:type="spellEnd"/>
      <w:r w:rsidRPr="006E6A7B">
        <w:t xml:space="preserve"> f. sp. </w:t>
      </w:r>
      <w:proofErr w:type="spellStart"/>
      <w:r w:rsidRPr="006E6A7B">
        <w:rPr>
          <w:i/>
        </w:rPr>
        <w:t>melonis</w:t>
      </w:r>
      <w:proofErr w:type="spellEnd"/>
      <w:r w:rsidRPr="006E6A7B">
        <w:rPr>
          <w:i/>
        </w:rPr>
        <w:t xml:space="preserve">, </w:t>
      </w:r>
      <w:r w:rsidR="00F963B7" w:rsidRPr="00F963B7">
        <w:t>r</w:t>
      </w:r>
      <w:r w:rsidRPr="00F963B7">
        <w:t>ace</w:t>
      </w:r>
      <w:r w:rsidRPr="006E6A7B">
        <w:t xml:space="preserve"> 1 </w:t>
      </w:r>
      <w:r w:rsidRPr="006E6A7B">
        <w:rPr>
          <w:lang w:val="en-GB"/>
        </w:rPr>
        <w:t>(characteristic 69.2)</w:t>
      </w:r>
    </w:p>
    <w:p w:rsidR="006E6A7B" w:rsidRPr="006E6A7B" w:rsidRDefault="006E6A7B" w:rsidP="006E6A7B">
      <w:pPr>
        <w:ind w:left="567"/>
        <w:rPr>
          <w:lang w:val="en-GB"/>
        </w:rPr>
      </w:pPr>
      <w:r w:rsidRPr="006E6A7B">
        <w:t xml:space="preserve">Resistance to </w:t>
      </w:r>
      <w:proofErr w:type="spellStart"/>
      <w:r w:rsidRPr="006E6A7B">
        <w:rPr>
          <w:i/>
        </w:rPr>
        <w:t>Fusarium</w:t>
      </w:r>
      <w:proofErr w:type="spellEnd"/>
      <w:r w:rsidRPr="006E6A7B">
        <w:rPr>
          <w:i/>
        </w:rPr>
        <w:t xml:space="preserve"> </w:t>
      </w:r>
      <w:proofErr w:type="spellStart"/>
      <w:r w:rsidRPr="006E6A7B">
        <w:rPr>
          <w:i/>
        </w:rPr>
        <w:t>oxysporum</w:t>
      </w:r>
      <w:proofErr w:type="spellEnd"/>
      <w:r w:rsidRPr="006E6A7B">
        <w:t xml:space="preserve"> f. sp. </w:t>
      </w:r>
      <w:proofErr w:type="spellStart"/>
      <w:r w:rsidRPr="006E6A7B">
        <w:rPr>
          <w:i/>
        </w:rPr>
        <w:t>melonis</w:t>
      </w:r>
      <w:proofErr w:type="spellEnd"/>
      <w:r w:rsidRPr="006E6A7B">
        <w:rPr>
          <w:i/>
        </w:rPr>
        <w:t xml:space="preserve">, </w:t>
      </w:r>
      <w:r w:rsidR="00F963B7" w:rsidRPr="00F963B7">
        <w:t>r</w:t>
      </w:r>
      <w:r w:rsidRPr="006E6A7B">
        <w:t xml:space="preserve">ace 2 </w:t>
      </w:r>
      <w:r w:rsidRPr="006E6A7B">
        <w:rPr>
          <w:lang w:val="en-GB"/>
        </w:rPr>
        <w:t>(characteristic 69.3)</w:t>
      </w:r>
    </w:p>
    <w:p w:rsidR="006E6A7B" w:rsidRDefault="006E6A7B" w:rsidP="006E6A7B">
      <w:pPr>
        <w:rPr>
          <w:rFonts w:cs="Arial"/>
          <w:i/>
          <w:snapToGrid w:val="0"/>
          <w:sz w:val="16"/>
          <w:szCs w:val="16"/>
          <w:lang w:val="en-GB"/>
        </w:rPr>
      </w:pPr>
    </w:p>
    <w:p w:rsidR="00C0404F" w:rsidRDefault="00C0404F" w:rsidP="006E6A7B">
      <w:pPr>
        <w:rPr>
          <w:rFonts w:cs="Arial"/>
          <w:i/>
          <w:snapToGrid w:val="0"/>
          <w:sz w:val="16"/>
          <w:szCs w:val="16"/>
          <w:lang w:val="en-GB"/>
        </w:rPr>
      </w:pPr>
    </w:p>
    <w:p w:rsidR="00C0404F" w:rsidRDefault="00C0404F" w:rsidP="006E6A7B">
      <w:pPr>
        <w:rPr>
          <w:rFonts w:cs="Arial"/>
          <w:i/>
          <w:snapToGrid w:val="0"/>
          <w:sz w:val="16"/>
          <w:szCs w:val="16"/>
          <w:lang w:val="en-GB"/>
        </w:rPr>
      </w:pPr>
    </w:p>
    <w:p w:rsidR="00C0404F" w:rsidRDefault="00C0404F" w:rsidP="00C0404F">
      <w:pPr>
        <w:jc w:val="right"/>
        <w:rPr>
          <w:rFonts w:cs="Arial"/>
          <w:snapToGrid w:val="0"/>
          <w:lang w:val="en-GB"/>
        </w:rPr>
        <w:sectPr w:rsidR="00C0404F" w:rsidSect="00706E68">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r w:rsidRPr="00C0404F">
        <w:rPr>
          <w:rFonts w:cs="Arial"/>
          <w:snapToGrid w:val="0"/>
          <w:lang w:val="en-GB"/>
        </w:rPr>
        <w:t>[</w:t>
      </w:r>
      <w:r>
        <w:rPr>
          <w:rFonts w:cs="Arial"/>
          <w:snapToGrid w:val="0"/>
          <w:lang w:val="en-GB"/>
        </w:rPr>
        <w:t>Annex II follows</w:t>
      </w:r>
      <w:r w:rsidRPr="00C0404F">
        <w:rPr>
          <w:rFonts w:cs="Arial"/>
          <w:snapToGrid w:val="0"/>
          <w:lang w:val="en-GB"/>
        </w:rPr>
        <w:t>]</w:t>
      </w:r>
    </w:p>
    <w:p w:rsidR="00C0404F" w:rsidRPr="00C0404F" w:rsidRDefault="00C0404F" w:rsidP="00C0404F">
      <w:pPr>
        <w:jc w:val="center"/>
        <w:rPr>
          <w:snapToGrid w:val="0"/>
          <w:u w:val="single"/>
        </w:rPr>
      </w:pPr>
      <w:r w:rsidRPr="00C0404F">
        <w:rPr>
          <w:snapToGrid w:val="0"/>
          <w:u w:val="single"/>
        </w:rPr>
        <w:lastRenderedPageBreak/>
        <w:t>Comments by the Subgroup on the Provisional Draft of Document TWV/47/30</w:t>
      </w:r>
    </w:p>
    <w:p w:rsidR="00C0404F" w:rsidRDefault="00C0404F" w:rsidP="00C0404F">
      <w:pPr>
        <w:jc w:val="center"/>
        <w:rPr>
          <w:rFonts w:cs="Arial"/>
          <w:snapToGrid w:val="0"/>
          <w:lang w:val="en-GB"/>
        </w:rPr>
      </w:pPr>
    </w:p>
    <w:p w:rsidR="00C0404F" w:rsidRPr="00A50DD1" w:rsidRDefault="00C0404F" w:rsidP="00C0404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A50DD1">
        <w:rPr>
          <w:rFonts w:ascii="Times New Roman" w:hAnsi="Times New Roman"/>
          <w:b/>
          <w:u w:val="single"/>
        </w:rPr>
        <w:t xml:space="preserve">Regular color code used in this document: </w:t>
      </w:r>
    </w:p>
    <w:p w:rsidR="00C0404F" w:rsidRDefault="00C0404F" w:rsidP="00C0404F">
      <w:pPr>
        <w:pBdr>
          <w:top w:val="single" w:sz="4" w:space="1" w:color="auto"/>
          <w:left w:val="single" w:sz="4" w:space="4" w:color="auto"/>
          <w:bottom w:val="single" w:sz="4" w:space="1" w:color="auto"/>
          <w:right w:val="single" w:sz="4" w:space="4" w:color="auto"/>
        </w:pBdr>
        <w:rPr>
          <w:rFonts w:ascii="Times New Roman" w:hAnsi="Times New Roman"/>
        </w:rPr>
      </w:pPr>
    </w:p>
    <w:p w:rsidR="00C0404F" w:rsidRDefault="00C0404F" w:rsidP="00C0404F">
      <w:pPr>
        <w:pBdr>
          <w:top w:val="single" w:sz="4" w:space="1" w:color="auto"/>
          <w:left w:val="single" w:sz="4" w:space="4" w:color="auto"/>
          <w:bottom w:val="single" w:sz="4" w:space="1" w:color="auto"/>
          <w:right w:val="single" w:sz="4" w:space="4" w:color="auto"/>
        </w:pBdr>
        <w:rPr>
          <w:rFonts w:ascii="Times New Roman" w:hAnsi="Times New Roman"/>
        </w:rPr>
      </w:pPr>
      <w:r w:rsidRPr="00A50DD1">
        <w:rPr>
          <w:rFonts w:ascii="Times New Roman" w:hAnsi="Times New Roman"/>
          <w:highlight w:val="cyan"/>
        </w:rPr>
        <w:t xml:space="preserve">Comments, remarks, questions </w:t>
      </w:r>
      <w:r w:rsidRPr="00367987">
        <w:rPr>
          <w:rFonts w:ascii="Times New Roman" w:hAnsi="Times New Roman"/>
          <w:highlight w:val="cyan"/>
          <w:u w:val="single"/>
        </w:rPr>
        <w:t>sent to</w:t>
      </w:r>
      <w:r w:rsidRPr="00A50DD1">
        <w:rPr>
          <w:rFonts w:ascii="Times New Roman" w:hAnsi="Times New Roman"/>
          <w:highlight w:val="cyan"/>
        </w:rPr>
        <w:t xml:space="preserve"> the leading </w:t>
      </w:r>
      <w:proofErr w:type="gramStart"/>
      <w:r w:rsidRPr="00A50DD1">
        <w:rPr>
          <w:rFonts w:ascii="Times New Roman" w:hAnsi="Times New Roman"/>
          <w:highlight w:val="cyan"/>
        </w:rPr>
        <w:t>expert</w:t>
      </w:r>
      <w:r>
        <w:rPr>
          <w:rFonts w:ascii="Times New Roman" w:hAnsi="Times New Roman"/>
        </w:rPr>
        <w:t xml:space="preserve"> :</w:t>
      </w:r>
      <w:proofErr w:type="gramEnd"/>
      <w:r>
        <w:rPr>
          <w:rFonts w:ascii="Times New Roman" w:hAnsi="Times New Roman"/>
        </w:rPr>
        <w:t xml:space="preserve"> </w:t>
      </w:r>
      <w:r w:rsidRPr="00367987">
        <w:rPr>
          <w:rFonts w:ascii="Times New Roman" w:hAnsi="Times New Roman"/>
          <w:highlight w:val="cyan"/>
        </w:rPr>
        <w:t>ISF</w:t>
      </w:r>
      <w:r>
        <w:rPr>
          <w:rFonts w:ascii="Times New Roman" w:hAnsi="Times New Roman"/>
        </w:rPr>
        <w:t xml:space="preserve">, </w:t>
      </w:r>
      <w:r w:rsidRPr="00367987">
        <w:rPr>
          <w:rFonts w:ascii="Times New Roman" w:hAnsi="Times New Roman"/>
          <w:highlight w:val="cyan"/>
        </w:rPr>
        <w:t>ES</w:t>
      </w:r>
      <w:r>
        <w:rPr>
          <w:rFonts w:ascii="Times New Roman" w:hAnsi="Times New Roman"/>
        </w:rPr>
        <w:t xml:space="preserve">, </w:t>
      </w:r>
      <w:r w:rsidRPr="00367987">
        <w:rPr>
          <w:rFonts w:ascii="Times New Roman" w:hAnsi="Times New Roman"/>
          <w:highlight w:val="cyan"/>
        </w:rPr>
        <w:t>NL</w:t>
      </w:r>
    </w:p>
    <w:p w:rsidR="00C0404F" w:rsidRPr="009D099F" w:rsidRDefault="00C0404F" w:rsidP="00C0404F">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highlight w:val="green"/>
        </w:rPr>
        <w:t>P</w:t>
      </w:r>
      <w:r w:rsidRPr="00A50DD1">
        <w:rPr>
          <w:rFonts w:ascii="Times New Roman" w:hAnsi="Times New Roman"/>
          <w:highlight w:val="green"/>
        </w:rPr>
        <w:t>roposal, remark</w:t>
      </w:r>
      <w:r>
        <w:rPr>
          <w:rFonts w:ascii="Times New Roman" w:hAnsi="Times New Roman"/>
          <w:highlight w:val="green"/>
        </w:rPr>
        <w:t>, a</w:t>
      </w:r>
      <w:r w:rsidRPr="00A50DD1">
        <w:rPr>
          <w:rFonts w:ascii="Times New Roman" w:hAnsi="Times New Roman"/>
          <w:highlight w:val="green"/>
        </w:rPr>
        <w:t>nswers</w:t>
      </w:r>
      <w:r>
        <w:rPr>
          <w:rFonts w:ascii="Times New Roman" w:hAnsi="Times New Roman"/>
          <w:highlight w:val="green"/>
        </w:rPr>
        <w:t xml:space="preserve"> </w:t>
      </w:r>
      <w:r w:rsidRPr="00A50DD1">
        <w:rPr>
          <w:rFonts w:ascii="Times New Roman" w:hAnsi="Times New Roman"/>
          <w:highlight w:val="green"/>
        </w:rPr>
        <w:t xml:space="preserve">of the </w:t>
      </w:r>
      <w:r w:rsidRPr="00830729">
        <w:rPr>
          <w:rFonts w:ascii="Times New Roman" w:hAnsi="Times New Roman"/>
          <w:b/>
          <w:highlight w:val="green"/>
        </w:rPr>
        <w:t>leading expert</w:t>
      </w:r>
    </w:p>
    <w:p w:rsidR="00C0404F" w:rsidRPr="00A50DD1" w:rsidRDefault="00C0404F" w:rsidP="00C0404F">
      <w:pPr>
        <w:pBdr>
          <w:top w:val="single" w:sz="4" w:space="1" w:color="auto"/>
          <w:left w:val="single" w:sz="4" w:space="4" w:color="auto"/>
          <w:bottom w:val="single" w:sz="4" w:space="1" w:color="auto"/>
          <w:right w:val="single" w:sz="4" w:space="4" w:color="auto"/>
        </w:pBdr>
        <w:rPr>
          <w:rFonts w:ascii="Times New Roman" w:hAnsi="Times New Roman"/>
        </w:rPr>
      </w:pPr>
      <w:r w:rsidRPr="00A50DD1">
        <w:rPr>
          <w:rFonts w:ascii="Times New Roman" w:hAnsi="Times New Roman"/>
          <w:b/>
          <w:color w:val="FFFFFF" w:themeColor="background1"/>
          <w:highlight w:val="red"/>
        </w:rPr>
        <w:t>Controls</w:t>
      </w:r>
      <w:r w:rsidRPr="00A50DD1">
        <w:rPr>
          <w:rFonts w:ascii="Times New Roman" w:hAnsi="Times New Roman"/>
          <w:color w:val="FFFFFF" w:themeColor="background1"/>
          <w:highlight w:val="red"/>
        </w:rPr>
        <w:t xml:space="preserve"> or differentials quoted in scientific literature (included in MATREF network)</w:t>
      </w:r>
    </w:p>
    <w:p w:rsidR="00C0404F" w:rsidRPr="00A50DD1" w:rsidRDefault="00C0404F" w:rsidP="00C0404F">
      <w:pPr>
        <w:rPr>
          <w:rFonts w:ascii="Times New Roman" w:hAnsi="Times New Roman"/>
          <w:b/>
          <w:u w:val="single"/>
        </w:rPr>
      </w:pPr>
      <w:bookmarkStart w:id="6" w:name="_Toc27819219"/>
      <w:bookmarkStart w:id="7" w:name="_Toc27819400"/>
      <w:bookmarkStart w:id="8" w:name="_Toc27819581"/>
      <w:bookmarkStart w:id="9" w:name="_Toc27976632"/>
      <w:bookmarkStart w:id="10" w:name="_Toc66250534"/>
      <w:bookmarkStart w:id="11" w:name="_Toc273520632"/>
      <w:bookmarkStart w:id="12" w:name="_Toc317064447"/>
    </w:p>
    <w:p w:rsidR="00C0404F" w:rsidRPr="00A774AE" w:rsidRDefault="00C0404F" w:rsidP="00C0404F">
      <w:pPr>
        <w:rPr>
          <w:rFonts w:ascii="Times New Roman" w:hAnsi="Times New Roman"/>
          <w:b/>
          <w:sz w:val="24"/>
          <w:u w:val="single"/>
        </w:rPr>
      </w:pPr>
      <w:r w:rsidRPr="00A774AE">
        <w:rPr>
          <w:rFonts w:ascii="Times New Roman" w:hAnsi="Times New Roman"/>
          <w:b/>
          <w:sz w:val="24"/>
          <w:u w:val="single"/>
        </w:rPr>
        <w:t xml:space="preserve">Chapter 5- Grouping of Varieties and Organization of the Growing Trial </w:t>
      </w:r>
      <w:bookmarkEnd w:id="6"/>
      <w:bookmarkEnd w:id="7"/>
      <w:bookmarkEnd w:id="8"/>
      <w:bookmarkEnd w:id="9"/>
      <w:bookmarkEnd w:id="10"/>
      <w:bookmarkEnd w:id="11"/>
      <w:bookmarkEnd w:id="12"/>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r w:rsidRPr="009D099F">
        <w:rPr>
          <w:rFonts w:ascii="Times New Roman" w:hAnsi="Times New Roman"/>
        </w:rPr>
        <w:t>5.3</w:t>
      </w:r>
      <w:r w:rsidRPr="009D099F">
        <w:rPr>
          <w:rFonts w:ascii="Times New Roman" w:hAnsi="Times New Roman"/>
        </w:rPr>
        <w:tab/>
        <w:t xml:space="preserve">The following have been agreed as </w:t>
      </w:r>
      <w:r w:rsidRPr="009D099F">
        <w:rPr>
          <w:rFonts w:ascii="Times New Roman" w:hAnsi="Times New Roman"/>
          <w:b/>
        </w:rPr>
        <w:t>useful grouping characteristics</w:t>
      </w:r>
      <w:r w:rsidRPr="009D099F">
        <w:rPr>
          <w:rFonts w:ascii="Times New Roman" w:hAnsi="Times New Roman"/>
        </w:rPr>
        <w:t>:</w:t>
      </w:r>
    </w:p>
    <w:p w:rsidR="00C0404F" w:rsidRPr="009D099F" w:rsidRDefault="00C0404F" w:rsidP="00C0404F">
      <w:pPr>
        <w:rPr>
          <w:rFonts w:ascii="Times New Roman" w:hAnsi="Times New Roman"/>
        </w:rPr>
      </w:pPr>
      <w:r w:rsidRPr="009D099F">
        <w:rPr>
          <w:rFonts w:ascii="Times New Roman" w:hAnsi="Times New Roman"/>
        </w:rPr>
        <w:t>[…]</w:t>
      </w:r>
    </w:p>
    <w:p w:rsidR="00C0404F" w:rsidRPr="009D099F" w:rsidRDefault="00C0404F" w:rsidP="00C0404F">
      <w:pPr>
        <w:rPr>
          <w:rFonts w:ascii="Times New Roman" w:hAnsi="Times New Roman"/>
          <w:lang w:val="en-GB"/>
        </w:rPr>
      </w:pPr>
      <w:r w:rsidRPr="00367987">
        <w:rPr>
          <w:rFonts w:ascii="Times New Roman" w:hAnsi="Times New Roman"/>
          <w:highlight w:val="green"/>
          <w:lang w:val="en-GB"/>
        </w:rPr>
        <w:t>Proposal to add:</w:t>
      </w:r>
      <w:r w:rsidRPr="009D099F">
        <w:rPr>
          <w:rFonts w:ascii="Times New Roman" w:hAnsi="Times New Roman"/>
          <w:lang w:val="en-GB"/>
        </w:rPr>
        <w:t xml:space="preserve"> </w:t>
      </w:r>
    </w:p>
    <w:p w:rsidR="00C0404F" w:rsidRPr="009D099F" w:rsidRDefault="00C0404F" w:rsidP="00C0404F">
      <w:pPr>
        <w:ind w:firstLine="708"/>
        <w:rPr>
          <w:rFonts w:ascii="Times New Roman" w:hAnsi="Times New Roman"/>
          <w:lang w:val="en-GB"/>
        </w:rPr>
      </w:pPr>
      <w:r w:rsidRPr="009D099F">
        <w:rPr>
          <w:rFonts w:ascii="Times New Roman" w:hAnsi="Times New Roman"/>
          <w:lang w:val="en-GB"/>
        </w:rPr>
        <w:t>(j)</w:t>
      </w:r>
      <w:r w:rsidRPr="009D099F">
        <w:rPr>
          <w:rFonts w:ascii="Times New Roman" w:hAnsi="Times New Roman"/>
          <w:lang w:val="en-GB"/>
        </w:rPr>
        <w:tab/>
      </w:r>
      <w:r w:rsidRPr="009D099F">
        <w:rPr>
          <w:rFonts w:ascii="Times New Roman" w:hAnsi="Times New Roman"/>
          <w:u w:val="single"/>
        </w:rPr>
        <w:t xml:space="preserve">Resistance to </w:t>
      </w:r>
      <w:proofErr w:type="spellStart"/>
      <w:r w:rsidRPr="009D099F">
        <w:rPr>
          <w:rFonts w:ascii="Times New Roman" w:hAnsi="Times New Roman"/>
          <w:i/>
          <w:u w:val="single"/>
        </w:rPr>
        <w:t>Fusarium</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oxysporum</w:t>
      </w:r>
      <w:proofErr w:type="spellEnd"/>
      <w:r w:rsidRPr="009D099F">
        <w:rPr>
          <w:rFonts w:ascii="Times New Roman" w:hAnsi="Times New Roman"/>
          <w:u w:val="single"/>
        </w:rPr>
        <w:t xml:space="preserve"> f. sp. </w:t>
      </w:r>
      <w:proofErr w:type="spellStart"/>
      <w:r w:rsidRPr="009D099F">
        <w:rPr>
          <w:rFonts w:ascii="Times New Roman" w:hAnsi="Times New Roman"/>
          <w:i/>
          <w:u w:val="single"/>
        </w:rPr>
        <w:t>melonis</w:t>
      </w:r>
      <w:proofErr w:type="spellEnd"/>
      <w:r w:rsidRPr="009D099F">
        <w:rPr>
          <w:rFonts w:ascii="Times New Roman" w:hAnsi="Times New Roman"/>
          <w:i/>
          <w:u w:val="single"/>
        </w:rPr>
        <w:t xml:space="preserve">, </w:t>
      </w:r>
      <w:r w:rsidRPr="009D099F">
        <w:rPr>
          <w:rFonts w:ascii="Times New Roman" w:hAnsi="Times New Roman"/>
          <w:u w:val="single"/>
        </w:rPr>
        <w:t xml:space="preserve">race 0 </w:t>
      </w:r>
      <w:r w:rsidRPr="009D099F">
        <w:rPr>
          <w:rFonts w:ascii="Times New Roman" w:hAnsi="Times New Roman"/>
          <w:lang w:val="en-GB"/>
        </w:rPr>
        <w:t xml:space="preserve">(characteristic </w:t>
      </w:r>
      <w:r w:rsidRPr="009D099F">
        <w:rPr>
          <w:rFonts w:ascii="Times New Roman" w:hAnsi="Times New Roman"/>
          <w:b/>
          <w:lang w:val="en-GB"/>
        </w:rPr>
        <w:t>69.1)</w:t>
      </w:r>
    </w:p>
    <w:p w:rsidR="00C0404F" w:rsidRPr="009D099F" w:rsidRDefault="00C0404F" w:rsidP="00C0404F">
      <w:pPr>
        <w:ind w:left="709"/>
        <w:rPr>
          <w:rFonts w:ascii="Times New Roman" w:hAnsi="Times New Roman"/>
          <w:lang w:val="en-GB"/>
        </w:rPr>
      </w:pPr>
      <w:r w:rsidRPr="009D099F">
        <w:rPr>
          <w:rFonts w:ascii="Times New Roman" w:hAnsi="Times New Roman"/>
          <w:lang w:val="en-GB"/>
        </w:rPr>
        <w:t>(k)</w:t>
      </w:r>
      <w:r w:rsidRPr="009D099F">
        <w:rPr>
          <w:rFonts w:ascii="Times New Roman" w:hAnsi="Times New Roman"/>
          <w:lang w:val="en-GB"/>
        </w:rPr>
        <w:tab/>
      </w:r>
      <w:r w:rsidRPr="009D099F">
        <w:rPr>
          <w:rFonts w:ascii="Times New Roman" w:hAnsi="Times New Roman"/>
          <w:u w:val="single"/>
        </w:rPr>
        <w:t xml:space="preserve">Resistance to </w:t>
      </w:r>
      <w:proofErr w:type="spellStart"/>
      <w:r w:rsidRPr="009D099F">
        <w:rPr>
          <w:rFonts w:ascii="Times New Roman" w:hAnsi="Times New Roman"/>
          <w:i/>
          <w:u w:val="single"/>
        </w:rPr>
        <w:t>Fusarium</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oxysporum</w:t>
      </w:r>
      <w:proofErr w:type="spellEnd"/>
      <w:r w:rsidRPr="009D099F">
        <w:rPr>
          <w:rFonts w:ascii="Times New Roman" w:hAnsi="Times New Roman"/>
          <w:u w:val="single"/>
        </w:rPr>
        <w:t xml:space="preserve"> f. sp. </w:t>
      </w:r>
      <w:proofErr w:type="spellStart"/>
      <w:r w:rsidRPr="009D099F">
        <w:rPr>
          <w:rFonts w:ascii="Times New Roman" w:hAnsi="Times New Roman"/>
          <w:i/>
          <w:u w:val="single"/>
        </w:rPr>
        <w:t>melonis</w:t>
      </w:r>
      <w:proofErr w:type="spellEnd"/>
      <w:r w:rsidRPr="009D099F">
        <w:rPr>
          <w:rFonts w:ascii="Times New Roman" w:hAnsi="Times New Roman"/>
          <w:i/>
          <w:u w:val="single"/>
        </w:rPr>
        <w:t xml:space="preserve">, </w:t>
      </w:r>
      <w:r w:rsidRPr="009D099F">
        <w:rPr>
          <w:rFonts w:ascii="Times New Roman" w:hAnsi="Times New Roman"/>
          <w:u w:val="single"/>
        </w:rPr>
        <w:t xml:space="preserve">race 1 </w:t>
      </w:r>
      <w:r w:rsidRPr="009D099F">
        <w:rPr>
          <w:rFonts w:ascii="Times New Roman" w:hAnsi="Times New Roman"/>
          <w:lang w:val="en-GB"/>
        </w:rPr>
        <w:t xml:space="preserve">(characteristic </w:t>
      </w:r>
      <w:proofErr w:type="gramStart"/>
      <w:r w:rsidRPr="009D099F">
        <w:rPr>
          <w:rFonts w:ascii="Times New Roman" w:hAnsi="Times New Roman"/>
          <w:b/>
          <w:lang w:val="en-GB"/>
        </w:rPr>
        <w:t>69.2</w:t>
      </w:r>
      <w:r w:rsidRPr="009D099F">
        <w:rPr>
          <w:rFonts w:ascii="Times New Roman" w:hAnsi="Times New Roman"/>
          <w:lang w:val="en-GB"/>
        </w:rPr>
        <w:t xml:space="preserve"> )</w:t>
      </w:r>
      <w:proofErr w:type="gramEnd"/>
    </w:p>
    <w:p w:rsidR="00C0404F" w:rsidRPr="009D099F" w:rsidRDefault="00C0404F" w:rsidP="00C0404F">
      <w:pPr>
        <w:ind w:left="709"/>
        <w:rPr>
          <w:rFonts w:ascii="Times New Roman" w:hAnsi="Times New Roman"/>
          <w:lang w:val="en-GB"/>
        </w:rPr>
      </w:pPr>
      <w:r w:rsidRPr="009D099F">
        <w:rPr>
          <w:rFonts w:ascii="Times New Roman" w:hAnsi="Times New Roman"/>
          <w:lang w:val="en-GB"/>
        </w:rPr>
        <w:t>(l)</w:t>
      </w:r>
      <w:r w:rsidRPr="009D099F">
        <w:rPr>
          <w:rFonts w:ascii="Times New Roman" w:hAnsi="Times New Roman"/>
          <w:lang w:val="en-GB"/>
        </w:rPr>
        <w:tab/>
      </w:r>
      <w:r w:rsidRPr="009D099F">
        <w:rPr>
          <w:rFonts w:ascii="Times New Roman" w:hAnsi="Times New Roman"/>
          <w:u w:val="single"/>
        </w:rPr>
        <w:t xml:space="preserve">Resistance to </w:t>
      </w:r>
      <w:proofErr w:type="spellStart"/>
      <w:r w:rsidRPr="009D099F">
        <w:rPr>
          <w:rFonts w:ascii="Times New Roman" w:hAnsi="Times New Roman"/>
          <w:i/>
          <w:u w:val="single"/>
        </w:rPr>
        <w:t>Fusarium</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oxysporum</w:t>
      </w:r>
      <w:proofErr w:type="spellEnd"/>
      <w:r w:rsidRPr="009D099F">
        <w:rPr>
          <w:rFonts w:ascii="Times New Roman" w:hAnsi="Times New Roman"/>
          <w:u w:val="single"/>
        </w:rPr>
        <w:t xml:space="preserve"> f. sp. </w:t>
      </w:r>
      <w:proofErr w:type="spellStart"/>
      <w:r w:rsidRPr="009D099F">
        <w:rPr>
          <w:rFonts w:ascii="Times New Roman" w:hAnsi="Times New Roman"/>
          <w:i/>
          <w:u w:val="single"/>
        </w:rPr>
        <w:t>melonis</w:t>
      </w:r>
      <w:proofErr w:type="spellEnd"/>
      <w:r w:rsidRPr="009D099F">
        <w:rPr>
          <w:rFonts w:ascii="Times New Roman" w:hAnsi="Times New Roman"/>
          <w:i/>
          <w:u w:val="single"/>
        </w:rPr>
        <w:t xml:space="preserve">, </w:t>
      </w:r>
      <w:r w:rsidRPr="009D099F">
        <w:rPr>
          <w:rFonts w:ascii="Times New Roman" w:hAnsi="Times New Roman"/>
          <w:u w:val="single"/>
        </w:rPr>
        <w:t xml:space="preserve">race 2 </w:t>
      </w:r>
      <w:r w:rsidRPr="009D099F">
        <w:rPr>
          <w:rFonts w:ascii="Times New Roman" w:hAnsi="Times New Roman"/>
          <w:lang w:val="en-GB"/>
        </w:rPr>
        <w:t xml:space="preserve">(characteristic </w:t>
      </w:r>
      <w:r w:rsidRPr="009D099F">
        <w:rPr>
          <w:rFonts w:ascii="Times New Roman" w:hAnsi="Times New Roman"/>
          <w:b/>
          <w:lang w:val="en-GB"/>
        </w:rPr>
        <w:t>69.3</w:t>
      </w:r>
      <w:r w:rsidRPr="009D099F">
        <w:rPr>
          <w:rFonts w:ascii="Times New Roman" w:hAnsi="Times New Roman"/>
          <w:lang w:val="en-GB"/>
        </w:rPr>
        <w:t>)</w:t>
      </w:r>
    </w:p>
    <w:p w:rsidR="00C0404F" w:rsidRPr="009D099F" w:rsidRDefault="00C0404F" w:rsidP="00C0404F">
      <w:pPr>
        <w:rPr>
          <w:rFonts w:ascii="Times New Roman" w:hAnsi="Times New Roman"/>
          <w:lang w:val="en-GB"/>
        </w:rPr>
      </w:pPr>
    </w:p>
    <w:p w:rsidR="00C0404F" w:rsidRPr="009D099F" w:rsidRDefault="00C0404F" w:rsidP="00C0404F">
      <w:pPr>
        <w:rPr>
          <w:rFonts w:ascii="Times New Roman" w:hAnsi="Times New Roman"/>
        </w:rPr>
      </w:pPr>
      <w:r w:rsidRPr="009D099F">
        <w:rPr>
          <w:rFonts w:ascii="Times New Roman" w:hAnsi="Times New Roman"/>
          <w:highlight w:val="cyan"/>
        </w:rPr>
        <w:t>(ISF – MP1</w:t>
      </w:r>
      <w:proofErr w:type="gramStart"/>
      <w:r w:rsidRPr="009D099F">
        <w:rPr>
          <w:rFonts w:ascii="Times New Roman" w:hAnsi="Times New Roman"/>
          <w:highlight w:val="cyan"/>
        </w:rPr>
        <w:t>)</w:t>
      </w:r>
      <w:r w:rsidRPr="009D099F">
        <w:rPr>
          <w:rFonts w:ascii="Times New Roman" w:hAnsi="Times New Roman"/>
        </w:rPr>
        <w:t xml:space="preserve"> :</w:t>
      </w:r>
      <w:proofErr w:type="gramEnd"/>
      <w:r w:rsidRPr="009D099F">
        <w:rPr>
          <w:rFonts w:ascii="Times New Roman" w:hAnsi="Times New Roman"/>
        </w:rPr>
        <w:t xml:space="preserve"> ISF feel it is </w:t>
      </w:r>
      <w:r w:rsidRPr="009D099F">
        <w:rPr>
          <w:rFonts w:ascii="Times New Roman" w:hAnsi="Times New Roman"/>
          <w:b/>
        </w:rPr>
        <w:t>not necessary for grouping</w:t>
      </w:r>
      <w:r w:rsidRPr="009D099F">
        <w:rPr>
          <w:rFonts w:ascii="Times New Roman" w:hAnsi="Times New Roman"/>
        </w:rPr>
        <w:t xml:space="preserve"> to include </w:t>
      </w:r>
      <w:proofErr w:type="spellStart"/>
      <w:r w:rsidRPr="009D099F">
        <w:rPr>
          <w:rFonts w:ascii="Times New Roman" w:hAnsi="Times New Roman"/>
          <w:i/>
        </w:rPr>
        <w:t>Fusarium</w:t>
      </w:r>
      <w:proofErr w:type="spellEnd"/>
      <w:r w:rsidRPr="009D099F">
        <w:rPr>
          <w:rFonts w:ascii="Times New Roman" w:hAnsi="Times New Roman"/>
          <w:i/>
        </w:rPr>
        <w:t xml:space="preserve"> </w:t>
      </w:r>
      <w:proofErr w:type="spellStart"/>
      <w:r w:rsidRPr="009D099F">
        <w:rPr>
          <w:rFonts w:ascii="Times New Roman" w:hAnsi="Times New Roman"/>
          <w:i/>
        </w:rPr>
        <w:t>oxysporum</w:t>
      </w:r>
      <w:proofErr w:type="spellEnd"/>
      <w:r w:rsidRPr="009D099F">
        <w:rPr>
          <w:rFonts w:ascii="Times New Roman" w:hAnsi="Times New Roman"/>
        </w:rPr>
        <w:t xml:space="preserve"> </w:t>
      </w:r>
      <w:proofErr w:type="spellStart"/>
      <w:r w:rsidRPr="009D099F">
        <w:rPr>
          <w:rFonts w:ascii="Times New Roman" w:hAnsi="Times New Roman"/>
        </w:rPr>
        <w:t>f.sp</w:t>
      </w:r>
      <w:proofErr w:type="spellEnd"/>
      <w:r w:rsidRPr="009D099F">
        <w:rPr>
          <w:rFonts w:ascii="Times New Roman" w:hAnsi="Times New Roman"/>
        </w:rPr>
        <w:t xml:space="preserve">. </w:t>
      </w:r>
      <w:proofErr w:type="spellStart"/>
      <w:proofErr w:type="gramStart"/>
      <w:r w:rsidRPr="009D099F">
        <w:rPr>
          <w:rFonts w:ascii="Times New Roman" w:hAnsi="Times New Roman"/>
          <w:i/>
        </w:rPr>
        <w:t>melonis</w:t>
      </w:r>
      <w:proofErr w:type="spellEnd"/>
      <w:proofErr w:type="gramEnd"/>
      <w:r w:rsidRPr="009D099F">
        <w:rPr>
          <w:rFonts w:ascii="Times New Roman" w:hAnsi="Times New Roman"/>
        </w:rPr>
        <w:t xml:space="preserve"> races 0, 1 and 2 </w:t>
      </w:r>
    </w:p>
    <w:p w:rsidR="00C0404F" w:rsidRPr="009D099F" w:rsidRDefault="00C0404F" w:rsidP="00C0404F">
      <w:pPr>
        <w:pStyle w:val="CommentText"/>
      </w:pPr>
      <w:proofErr w:type="gramStart"/>
      <w:r w:rsidRPr="009D099F">
        <w:t>and</w:t>
      </w:r>
      <w:proofErr w:type="gramEnd"/>
      <w:r w:rsidRPr="009D099F">
        <w:t xml:space="preserve"> make it </w:t>
      </w:r>
      <w:r w:rsidRPr="009D099F">
        <w:rPr>
          <w:b/>
        </w:rPr>
        <w:t>*characteristics.</w:t>
      </w:r>
      <w:r w:rsidRPr="009D099F">
        <w:t xml:space="preserve"> There are enough characteristics left for grouping and establishing DUS and it might lead to higher cost in the examination.</w:t>
      </w:r>
    </w:p>
    <w:p w:rsidR="00C0404F" w:rsidRPr="009D099F" w:rsidRDefault="00C0404F" w:rsidP="00C0404F">
      <w:pPr>
        <w:rPr>
          <w:rFonts w:ascii="Times New Roman" w:hAnsi="Times New Roman"/>
          <w:b/>
        </w:rPr>
      </w:pPr>
      <w:r w:rsidRPr="009D099F">
        <w:rPr>
          <w:rFonts w:ascii="Times New Roman" w:hAnsi="Times New Roman"/>
          <w:highlight w:val="cyan"/>
        </w:rPr>
        <w:t>(ES)</w:t>
      </w:r>
      <w:r w:rsidRPr="009D099F">
        <w:rPr>
          <w:rFonts w:ascii="Times New Roman" w:hAnsi="Times New Roman"/>
        </w:rPr>
        <w:t xml:space="preserve">: We agree with the new draft of disease protocols and to include the resistance to </w:t>
      </w:r>
      <w:proofErr w:type="spellStart"/>
      <w:r w:rsidRPr="009D099F">
        <w:rPr>
          <w:rFonts w:ascii="Times New Roman" w:hAnsi="Times New Roman"/>
          <w:i/>
        </w:rPr>
        <w:t>Fusarium</w:t>
      </w:r>
      <w:proofErr w:type="spellEnd"/>
      <w:r w:rsidRPr="009D099F">
        <w:rPr>
          <w:rFonts w:ascii="Times New Roman" w:hAnsi="Times New Roman"/>
        </w:rPr>
        <w:t xml:space="preserve"> 0, 1, 2 as </w:t>
      </w:r>
      <w:r w:rsidRPr="009D099F">
        <w:rPr>
          <w:rFonts w:ascii="Times New Roman" w:hAnsi="Times New Roman"/>
          <w:b/>
        </w:rPr>
        <w:t>grouping characteristics.</w:t>
      </w:r>
      <w:r w:rsidRPr="009D099F">
        <w:rPr>
          <w:rFonts w:ascii="Times New Roman" w:hAnsi="Times New Roman"/>
        </w:rPr>
        <w:t xml:space="preserve"> Also to </w:t>
      </w:r>
      <w:r w:rsidRPr="009D099F">
        <w:rPr>
          <w:rFonts w:ascii="Times New Roman" w:hAnsi="Times New Roman"/>
          <w:b/>
        </w:rPr>
        <w:t>include the disease resistances in the TQ</w:t>
      </w:r>
    </w:p>
    <w:p w:rsidR="00C0404F" w:rsidRPr="009D099F" w:rsidRDefault="00C0404F" w:rsidP="00C0404F">
      <w:pPr>
        <w:rPr>
          <w:rFonts w:ascii="Times New Roman" w:hAnsi="Times New Roman"/>
          <w:b/>
        </w:rPr>
      </w:pPr>
      <w:r w:rsidRPr="009D099F">
        <w:rPr>
          <w:rFonts w:ascii="Times New Roman" w:hAnsi="Times New Roman"/>
          <w:highlight w:val="cyan"/>
        </w:rPr>
        <w:t>NL</w:t>
      </w:r>
      <w:r w:rsidRPr="009D099F">
        <w:rPr>
          <w:rFonts w:ascii="Times New Roman" w:hAnsi="Times New Roman"/>
        </w:rPr>
        <w:t xml:space="preserve">: </w:t>
      </w:r>
      <w:proofErr w:type="spellStart"/>
      <w:r w:rsidRPr="009D099F">
        <w:rPr>
          <w:rFonts w:ascii="Times New Roman" w:hAnsi="Times New Roman"/>
        </w:rPr>
        <w:t>Naktuinbouw</w:t>
      </w:r>
      <w:proofErr w:type="spellEnd"/>
      <w:r w:rsidRPr="009D099F">
        <w:rPr>
          <w:rFonts w:ascii="Times New Roman" w:hAnsi="Times New Roman"/>
        </w:rPr>
        <w:t xml:space="preserve"> </w:t>
      </w:r>
      <w:r w:rsidRPr="009D099F">
        <w:rPr>
          <w:rFonts w:ascii="Times New Roman" w:hAnsi="Times New Roman"/>
          <w:b/>
        </w:rPr>
        <w:t>supports the *</w:t>
      </w:r>
      <w:r w:rsidRPr="009D099F">
        <w:rPr>
          <w:rFonts w:ascii="Times New Roman" w:hAnsi="Times New Roman"/>
        </w:rPr>
        <w:t xml:space="preserve"> for Fom</w:t>
      </w:r>
      <w:proofErr w:type="gramStart"/>
      <w:r w:rsidRPr="009D099F">
        <w:rPr>
          <w:rFonts w:ascii="Times New Roman" w:hAnsi="Times New Roman"/>
        </w:rPr>
        <w:t>:0,1</w:t>
      </w:r>
      <w:proofErr w:type="gramEnd"/>
      <w:r w:rsidRPr="009D099F">
        <w:rPr>
          <w:rFonts w:ascii="Times New Roman" w:hAnsi="Times New Roman"/>
        </w:rPr>
        <w:t xml:space="preserve"> and 2. Fom</w:t>
      </w:r>
      <w:proofErr w:type="gramStart"/>
      <w:r w:rsidRPr="009D099F">
        <w:rPr>
          <w:rFonts w:ascii="Times New Roman" w:hAnsi="Times New Roman"/>
        </w:rPr>
        <w:t>:0,1</w:t>
      </w:r>
      <w:proofErr w:type="gramEnd"/>
      <w:r w:rsidRPr="009D099F">
        <w:rPr>
          <w:rFonts w:ascii="Times New Roman" w:hAnsi="Times New Roman"/>
        </w:rPr>
        <w:t xml:space="preserve"> and 2 should be included in the </w:t>
      </w:r>
      <w:r w:rsidRPr="009D099F">
        <w:rPr>
          <w:rFonts w:ascii="Times New Roman" w:hAnsi="Times New Roman"/>
          <w:b/>
        </w:rPr>
        <w:t>list of grouping characteristics</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9D099F" w:rsidRDefault="00C0404F" w:rsidP="00C0404F">
      <w:pPr>
        <w:rPr>
          <w:rFonts w:ascii="Times New Roman" w:hAnsi="Times New Roman"/>
          <w:b/>
        </w:rPr>
      </w:pPr>
      <w:proofErr w:type="gramStart"/>
      <w:r w:rsidRPr="009D099F">
        <w:rPr>
          <w:rFonts w:ascii="Times New Roman" w:hAnsi="Times New Roman"/>
          <w:b/>
        </w:rPr>
        <w:t>To keep char 69.1, 69.2, 69.3 as grouping characteristics, with an asterisk (*).</w:t>
      </w:r>
      <w:proofErr w:type="gramEnd"/>
      <w:r w:rsidRPr="009D099F">
        <w:rPr>
          <w:rFonts w:ascii="Times New Roman" w:hAnsi="Times New Roman"/>
          <w:b/>
        </w:rPr>
        <w:t xml:space="preserve"> Char. included in the TQ.</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p>
    <w:p w:rsidR="00C0404F" w:rsidRPr="00A50DD1" w:rsidRDefault="00C0404F" w:rsidP="00C0404F">
      <w:pPr>
        <w:rPr>
          <w:rFonts w:ascii="Times New Roman" w:hAnsi="Times New Roman"/>
          <w:b/>
          <w:sz w:val="24"/>
          <w:u w:val="single"/>
          <w:lang w:val="fr-FR"/>
        </w:rPr>
      </w:pPr>
      <w:bookmarkStart w:id="13" w:name="_Toc27819232"/>
      <w:bookmarkStart w:id="14" w:name="_Toc27819413"/>
      <w:bookmarkStart w:id="15" w:name="_Toc27819594"/>
      <w:bookmarkStart w:id="16" w:name="_Toc27976643"/>
      <w:bookmarkStart w:id="17" w:name="_Toc66250545"/>
      <w:bookmarkStart w:id="18" w:name="_Toc273520648"/>
      <w:bookmarkStart w:id="19" w:name="_Toc317064458"/>
      <w:proofErr w:type="spellStart"/>
      <w:r w:rsidRPr="00A50DD1">
        <w:rPr>
          <w:rFonts w:ascii="Times New Roman" w:hAnsi="Times New Roman"/>
          <w:b/>
          <w:sz w:val="24"/>
          <w:u w:val="single"/>
          <w:lang w:val="fr-FR"/>
        </w:rPr>
        <w:t>Chapter</w:t>
      </w:r>
      <w:proofErr w:type="spellEnd"/>
      <w:r w:rsidRPr="00A50DD1">
        <w:rPr>
          <w:rFonts w:ascii="Times New Roman" w:hAnsi="Times New Roman"/>
          <w:b/>
          <w:sz w:val="24"/>
          <w:u w:val="single"/>
          <w:lang w:val="fr-FR"/>
        </w:rPr>
        <w:t xml:space="preserve"> 7-Table of </w:t>
      </w:r>
      <w:proofErr w:type="spellStart"/>
      <w:r w:rsidRPr="00A50DD1">
        <w:rPr>
          <w:rFonts w:ascii="Times New Roman" w:hAnsi="Times New Roman"/>
          <w:b/>
          <w:sz w:val="24"/>
          <w:u w:val="single"/>
          <w:lang w:val="fr-FR"/>
        </w:rPr>
        <w:t>Characteristics</w:t>
      </w:r>
      <w:proofErr w:type="spellEnd"/>
      <w:r w:rsidRPr="00A50DD1">
        <w:rPr>
          <w:rFonts w:ascii="Times New Roman" w:hAnsi="Times New Roman"/>
          <w:b/>
          <w:sz w:val="24"/>
          <w:u w:val="single"/>
          <w:lang w:val="fr-FR"/>
        </w:rPr>
        <w:t>/Tableau des caractères/</w:t>
      </w:r>
      <w:proofErr w:type="spellStart"/>
      <w:r w:rsidRPr="00A50DD1">
        <w:rPr>
          <w:rFonts w:ascii="Times New Roman" w:hAnsi="Times New Roman"/>
          <w:b/>
          <w:sz w:val="24"/>
          <w:u w:val="single"/>
          <w:lang w:val="fr-FR"/>
        </w:rPr>
        <w:t>Merkmalstabelle</w:t>
      </w:r>
      <w:proofErr w:type="spellEnd"/>
      <w:r w:rsidRPr="00A50DD1">
        <w:rPr>
          <w:rFonts w:ascii="Times New Roman" w:hAnsi="Times New Roman"/>
          <w:b/>
          <w:sz w:val="24"/>
          <w:u w:val="single"/>
          <w:lang w:val="fr-FR"/>
        </w:rPr>
        <w:t xml:space="preserve">/Tabla de </w:t>
      </w:r>
      <w:bookmarkEnd w:id="13"/>
      <w:bookmarkEnd w:id="14"/>
      <w:bookmarkEnd w:id="15"/>
      <w:bookmarkEnd w:id="16"/>
      <w:bookmarkEnd w:id="17"/>
      <w:bookmarkEnd w:id="18"/>
      <w:bookmarkEnd w:id="19"/>
      <w:proofErr w:type="spellStart"/>
      <w:r w:rsidRPr="00A50DD1">
        <w:rPr>
          <w:rFonts w:ascii="Times New Roman" w:hAnsi="Times New Roman"/>
          <w:b/>
          <w:sz w:val="24"/>
          <w:u w:val="single"/>
          <w:lang w:val="fr-FR"/>
        </w:rPr>
        <w:t>characters</w:t>
      </w:r>
      <w:proofErr w:type="spellEnd"/>
    </w:p>
    <w:p w:rsidR="00C0404F" w:rsidRDefault="00C0404F" w:rsidP="00C0404F">
      <w:pPr>
        <w:rPr>
          <w:rFonts w:ascii="Times New Roman" w:hAnsi="Times New Roman"/>
          <w:lang w:val="fr-FR"/>
        </w:rPr>
      </w:pPr>
    </w:p>
    <w:p w:rsidR="00C0404F" w:rsidRPr="009D099F" w:rsidRDefault="00C0404F" w:rsidP="00C0404F">
      <w:pPr>
        <w:rPr>
          <w:rFonts w:ascii="Times New Roman" w:hAnsi="Times New Roman"/>
          <w:lang w:val="fr-FR"/>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6" w:space="0" w:color="auto"/>
              <w:left w:val="nil"/>
              <w:bottom w:val="nil"/>
            </w:tcBorders>
          </w:tcPr>
          <w:p w:rsidR="00C0404F" w:rsidRPr="009D099F" w:rsidRDefault="00C0404F" w:rsidP="00A50391">
            <w:pPr>
              <w:pStyle w:val="Normaltb"/>
              <w:spacing w:before="0" w:after="0"/>
              <w:jc w:val="center"/>
            </w:pPr>
            <w:r w:rsidRPr="009D099F">
              <w:t>69.</w:t>
            </w:r>
            <w:r w:rsidRPr="009D099F">
              <w:br/>
            </w:r>
            <w:r w:rsidRPr="009D099F">
              <w:br/>
              <w:t>(+)</w:t>
            </w:r>
          </w:p>
        </w:tc>
        <w:tc>
          <w:tcPr>
            <w:tcW w:w="426" w:type="dxa"/>
            <w:tcBorders>
              <w:top w:val="single" w:sz="6" w:space="0" w:color="auto"/>
              <w:bottom w:val="nil"/>
            </w:tcBorders>
            <w:vAlign w:val="center"/>
          </w:tcPr>
          <w:p w:rsidR="00C0404F" w:rsidRPr="009D099F" w:rsidRDefault="00C0404F" w:rsidP="00A50391">
            <w:pPr>
              <w:pStyle w:val="Normaltb"/>
              <w:spacing w:before="0" w:after="0"/>
              <w:jc w:val="center"/>
            </w:pPr>
            <w:r w:rsidRPr="009D099F">
              <w:t>VG</w:t>
            </w:r>
            <w:r w:rsidRPr="009D099F">
              <w:br/>
            </w:r>
            <w:r w:rsidRPr="009D099F">
              <w:br/>
            </w:r>
          </w:p>
        </w:tc>
        <w:tc>
          <w:tcPr>
            <w:tcW w:w="1984" w:type="dxa"/>
            <w:tcBorders>
              <w:top w:val="single" w:sz="6" w:space="0" w:color="auto"/>
              <w:bottom w:val="nil"/>
            </w:tcBorders>
          </w:tcPr>
          <w:p w:rsidR="00C0404F" w:rsidRPr="009D099F" w:rsidRDefault="00C0404F" w:rsidP="00A50391">
            <w:pPr>
              <w:pStyle w:val="Normaltb"/>
              <w:spacing w:before="0" w:after="0"/>
            </w:pPr>
            <w:r w:rsidRPr="009D099F">
              <w:t xml:space="preserve">Resistance to </w:t>
            </w:r>
            <w:r w:rsidRPr="009D099F">
              <w:rPr>
                <w:i/>
              </w:rPr>
              <w:t xml:space="preserve">Fusarium oxysporum </w:t>
            </w:r>
            <w:r w:rsidRPr="009D099F">
              <w:t xml:space="preserve">f. sp. </w:t>
            </w:r>
            <w:r w:rsidRPr="009D099F">
              <w:rPr>
                <w:i/>
              </w:rPr>
              <w:t>melonis</w:t>
            </w:r>
          </w:p>
        </w:tc>
        <w:tc>
          <w:tcPr>
            <w:tcW w:w="1843" w:type="dxa"/>
            <w:tcBorders>
              <w:top w:val="single" w:sz="6" w:space="0" w:color="auto"/>
              <w:bottom w:val="nil"/>
            </w:tcBorders>
          </w:tcPr>
          <w:p w:rsidR="00C0404F" w:rsidRPr="009D099F" w:rsidRDefault="00C0404F" w:rsidP="00A50391">
            <w:pPr>
              <w:pStyle w:val="Normaltb"/>
              <w:spacing w:before="0" w:after="0"/>
              <w:rPr>
                <w:noProof w:val="0"/>
                <w:lang w:val="fr-FR"/>
              </w:rPr>
            </w:pPr>
            <w:r w:rsidRPr="009D099F">
              <w:rPr>
                <w:noProof w:val="0"/>
                <w:lang w:val="fr-FR"/>
              </w:rPr>
              <w:t>Résistance à</w:t>
            </w:r>
            <w:r w:rsidRPr="009D099F">
              <w:rPr>
                <w:i/>
                <w:noProof w:val="0"/>
                <w:lang w:val="fr-FR"/>
              </w:rPr>
              <w:t xml:space="preserve"> </w:t>
            </w:r>
            <w:proofErr w:type="spellStart"/>
            <w:r w:rsidRPr="009D099F">
              <w:rPr>
                <w:i/>
                <w:noProof w:val="0"/>
                <w:lang w:val="fr-FR"/>
              </w:rPr>
              <w:t>Fusarium</w:t>
            </w:r>
            <w:proofErr w:type="spellEnd"/>
            <w:r w:rsidRPr="009D099F">
              <w:rPr>
                <w:i/>
                <w:noProof w:val="0"/>
                <w:lang w:val="fr-FR"/>
              </w:rPr>
              <w:t xml:space="preserve"> </w:t>
            </w:r>
            <w:proofErr w:type="spellStart"/>
            <w:r w:rsidRPr="009D099F">
              <w:rPr>
                <w:i/>
                <w:noProof w:val="0"/>
                <w:lang w:val="fr-FR"/>
              </w:rPr>
              <w:t>oxysporum</w:t>
            </w:r>
            <w:proofErr w:type="spellEnd"/>
            <w:r w:rsidRPr="009D099F">
              <w:rPr>
                <w:i/>
                <w:noProof w:val="0"/>
                <w:lang w:val="fr-FR"/>
              </w:rPr>
              <w:t xml:space="preserve"> </w:t>
            </w:r>
            <w:r w:rsidRPr="009D099F">
              <w:rPr>
                <w:noProof w:val="0"/>
                <w:lang w:val="fr-FR"/>
              </w:rPr>
              <w:t xml:space="preserve">f. </w:t>
            </w:r>
            <w:proofErr w:type="spellStart"/>
            <w:r w:rsidRPr="009D099F">
              <w:rPr>
                <w:noProof w:val="0"/>
                <w:lang w:val="fr-FR"/>
              </w:rPr>
              <w:t>sp</w:t>
            </w:r>
            <w:proofErr w:type="spellEnd"/>
            <w:r w:rsidRPr="009D099F">
              <w:rPr>
                <w:noProof w:val="0"/>
                <w:lang w:val="fr-FR"/>
              </w:rPr>
              <w:t xml:space="preserve">. </w:t>
            </w:r>
            <w:proofErr w:type="spellStart"/>
            <w:r w:rsidRPr="009D099F">
              <w:rPr>
                <w:i/>
                <w:noProof w:val="0"/>
                <w:lang w:val="fr-FR"/>
              </w:rPr>
              <w:t>melonis</w:t>
            </w:r>
            <w:proofErr w:type="spellEnd"/>
          </w:p>
        </w:tc>
        <w:tc>
          <w:tcPr>
            <w:tcW w:w="1843" w:type="dxa"/>
            <w:tcBorders>
              <w:top w:val="single" w:sz="6" w:space="0" w:color="auto"/>
              <w:bottom w:val="nil"/>
            </w:tcBorders>
          </w:tcPr>
          <w:p w:rsidR="00C0404F" w:rsidRPr="009D099F" w:rsidRDefault="00C0404F" w:rsidP="00A50391">
            <w:pPr>
              <w:pStyle w:val="Normaltb"/>
              <w:spacing w:before="0" w:after="0"/>
              <w:rPr>
                <w:lang w:val="nl-NL"/>
              </w:rPr>
            </w:pPr>
            <w:r w:rsidRPr="009D099F">
              <w:rPr>
                <w:lang w:val="nl-NL"/>
              </w:rPr>
              <w:t xml:space="preserve">Resistenz gegen </w:t>
            </w:r>
            <w:r w:rsidRPr="009D099F">
              <w:rPr>
                <w:i/>
                <w:lang w:val="nl-NL"/>
              </w:rPr>
              <w:t xml:space="preserve">Fusarium oxysporum </w:t>
            </w:r>
            <w:r w:rsidRPr="009D099F">
              <w:rPr>
                <w:lang w:val="nl-NL"/>
              </w:rPr>
              <w:t xml:space="preserve">f. sp. </w:t>
            </w:r>
            <w:r w:rsidRPr="009D099F">
              <w:rPr>
                <w:i/>
                <w:lang w:val="nl-NL"/>
              </w:rPr>
              <w:t>melonis</w:t>
            </w:r>
          </w:p>
        </w:tc>
        <w:tc>
          <w:tcPr>
            <w:tcW w:w="1843" w:type="dxa"/>
            <w:tcBorders>
              <w:top w:val="single" w:sz="6" w:space="0" w:color="auto"/>
              <w:bottom w:val="nil"/>
            </w:tcBorders>
          </w:tcPr>
          <w:p w:rsidR="00C0404F" w:rsidRPr="009D099F" w:rsidRDefault="00C0404F" w:rsidP="00A50391">
            <w:pPr>
              <w:pStyle w:val="Normaltb"/>
              <w:spacing w:before="0" w:after="0"/>
              <w:rPr>
                <w:noProof w:val="0"/>
                <w:lang w:val="es-ES"/>
              </w:rPr>
            </w:pPr>
            <w:r w:rsidRPr="009D099F">
              <w:rPr>
                <w:noProof w:val="0"/>
                <w:lang w:val="es-ES"/>
              </w:rPr>
              <w:t xml:space="preserve">Resistencia al </w:t>
            </w:r>
            <w:r w:rsidRPr="009D099F">
              <w:rPr>
                <w:i/>
                <w:noProof w:val="0"/>
                <w:lang w:val="es-ES"/>
              </w:rPr>
              <w:t xml:space="preserve">Fusarium </w:t>
            </w:r>
            <w:proofErr w:type="spellStart"/>
            <w:r w:rsidRPr="009D099F">
              <w:rPr>
                <w:i/>
                <w:noProof w:val="0"/>
                <w:lang w:val="es-ES"/>
              </w:rPr>
              <w:t>oxysporum</w:t>
            </w:r>
            <w:proofErr w:type="spellEnd"/>
            <w:r w:rsidRPr="009D099F">
              <w:rPr>
                <w:i/>
                <w:noProof w:val="0"/>
                <w:lang w:val="es-ES"/>
              </w:rPr>
              <w:t xml:space="preserve"> </w:t>
            </w:r>
            <w:r w:rsidRPr="009D099F">
              <w:rPr>
                <w:noProof w:val="0"/>
                <w:lang w:val="es-ES"/>
              </w:rPr>
              <w:t xml:space="preserve">f. </w:t>
            </w:r>
            <w:proofErr w:type="spellStart"/>
            <w:r w:rsidRPr="009D099F">
              <w:rPr>
                <w:noProof w:val="0"/>
                <w:lang w:val="es-ES"/>
              </w:rPr>
              <w:t>sp</w:t>
            </w:r>
            <w:proofErr w:type="spellEnd"/>
            <w:r w:rsidRPr="009D099F">
              <w:rPr>
                <w:noProof w:val="0"/>
                <w:lang w:val="es-ES"/>
              </w:rPr>
              <w:t xml:space="preserve">. </w:t>
            </w:r>
            <w:proofErr w:type="spellStart"/>
            <w:r w:rsidRPr="009D099F">
              <w:rPr>
                <w:i/>
                <w:noProof w:val="0"/>
                <w:lang w:val="es-ES"/>
              </w:rPr>
              <w:t>melonis</w:t>
            </w:r>
            <w:proofErr w:type="spellEnd"/>
          </w:p>
        </w:tc>
        <w:tc>
          <w:tcPr>
            <w:tcW w:w="1985" w:type="dxa"/>
            <w:tcBorders>
              <w:top w:val="single" w:sz="6" w:space="0" w:color="auto"/>
              <w:bottom w:val="nil"/>
            </w:tcBorders>
          </w:tcPr>
          <w:p w:rsidR="00C0404F" w:rsidRPr="009D099F" w:rsidRDefault="00C0404F" w:rsidP="00A50391">
            <w:pPr>
              <w:pStyle w:val="Normaltb"/>
              <w:spacing w:before="0" w:after="0"/>
            </w:pPr>
          </w:p>
        </w:tc>
        <w:tc>
          <w:tcPr>
            <w:tcW w:w="567" w:type="dxa"/>
            <w:tcBorders>
              <w:top w:val="single" w:sz="6" w:space="0" w:color="auto"/>
              <w:bottom w:val="nil"/>
              <w:right w:val="nil"/>
            </w:tcBorders>
          </w:tcPr>
          <w:p w:rsidR="00C0404F" w:rsidRPr="009D099F" w:rsidRDefault="00C0404F" w:rsidP="00A50391">
            <w:pPr>
              <w:pStyle w:val="Normaltb"/>
              <w:spacing w:before="0" w:after="0"/>
              <w:jc w:val="center"/>
            </w:pPr>
          </w:p>
        </w:tc>
      </w:tr>
      <w:tr w:rsidR="00C0404F" w:rsidRPr="009D099F" w:rsidTr="00A50391">
        <w:trPr>
          <w:trHeight w:val="316"/>
        </w:trPr>
        <w:tc>
          <w:tcPr>
            <w:tcW w:w="567" w:type="dxa"/>
            <w:tcBorders>
              <w:top w:val="nil"/>
              <w:left w:val="nil"/>
              <w:bottom w:val="dashed" w:sz="4" w:space="0" w:color="auto"/>
            </w:tcBorders>
          </w:tcPr>
          <w:p w:rsidR="00C0404F" w:rsidRPr="009D099F" w:rsidRDefault="00C0404F" w:rsidP="00A50391">
            <w:pPr>
              <w:pStyle w:val="Normalt"/>
              <w:spacing w:before="0" w:after="0"/>
              <w:jc w:val="center"/>
              <w:rPr>
                <w:b/>
              </w:rPr>
            </w:pPr>
            <w:r w:rsidRPr="009D099F">
              <w:rPr>
                <w:b/>
              </w:rPr>
              <w:t>QL</w:t>
            </w:r>
          </w:p>
        </w:tc>
        <w:tc>
          <w:tcPr>
            <w:tcW w:w="426" w:type="dxa"/>
            <w:tcBorders>
              <w:top w:val="nil"/>
              <w:bottom w:val="dashed" w:sz="4" w:space="0" w:color="auto"/>
            </w:tcBorders>
            <w:vAlign w:val="center"/>
          </w:tcPr>
          <w:p w:rsidR="00C0404F" w:rsidRPr="009D099F" w:rsidRDefault="00C0404F" w:rsidP="00A50391">
            <w:pPr>
              <w:pStyle w:val="Normalt"/>
              <w:spacing w:before="0" w:after="0"/>
              <w:jc w:val="center"/>
              <w:rPr>
                <w:b/>
              </w:rPr>
            </w:pPr>
          </w:p>
        </w:tc>
        <w:tc>
          <w:tcPr>
            <w:tcW w:w="1984" w:type="dxa"/>
            <w:tcBorders>
              <w:top w:val="nil"/>
              <w:bottom w:val="dashed" w:sz="4" w:space="0" w:color="auto"/>
            </w:tcBorders>
          </w:tcPr>
          <w:p w:rsidR="00C0404F" w:rsidRPr="009D099F" w:rsidRDefault="00C0404F" w:rsidP="00A50391">
            <w:pPr>
              <w:pStyle w:val="Normalt"/>
              <w:spacing w:before="0" w:after="0"/>
            </w:pPr>
          </w:p>
        </w:tc>
        <w:tc>
          <w:tcPr>
            <w:tcW w:w="1843" w:type="dxa"/>
            <w:tcBorders>
              <w:top w:val="nil"/>
              <w:bottom w:val="dashed" w:sz="4" w:space="0" w:color="auto"/>
            </w:tcBorders>
          </w:tcPr>
          <w:p w:rsidR="00C0404F" w:rsidRPr="009D099F" w:rsidRDefault="00C0404F" w:rsidP="00A50391">
            <w:pPr>
              <w:pStyle w:val="Normalt"/>
              <w:spacing w:before="0" w:after="0"/>
              <w:rPr>
                <w:noProof w:val="0"/>
                <w:lang w:val="fr-FR"/>
              </w:rPr>
            </w:pPr>
          </w:p>
        </w:tc>
        <w:tc>
          <w:tcPr>
            <w:tcW w:w="1843" w:type="dxa"/>
            <w:tcBorders>
              <w:top w:val="nil"/>
              <w:bottom w:val="dashed" w:sz="4" w:space="0" w:color="auto"/>
            </w:tcBorders>
          </w:tcPr>
          <w:p w:rsidR="00C0404F" w:rsidRPr="009D099F" w:rsidRDefault="00C0404F" w:rsidP="00A50391">
            <w:pPr>
              <w:pStyle w:val="Normalt"/>
              <w:spacing w:before="0" w:after="0"/>
              <w:rPr>
                <w:noProof w:val="0"/>
                <w:lang w:val="de-DE"/>
              </w:rPr>
            </w:pPr>
          </w:p>
        </w:tc>
        <w:tc>
          <w:tcPr>
            <w:tcW w:w="1843" w:type="dxa"/>
            <w:tcBorders>
              <w:top w:val="nil"/>
              <w:bottom w:val="dashed" w:sz="4" w:space="0" w:color="auto"/>
            </w:tcBorders>
          </w:tcPr>
          <w:p w:rsidR="00C0404F" w:rsidRPr="009D099F" w:rsidRDefault="00C0404F" w:rsidP="00A50391">
            <w:pPr>
              <w:pStyle w:val="Normalt"/>
              <w:spacing w:before="0" w:after="0"/>
              <w:rPr>
                <w:noProof w:val="0"/>
                <w:lang w:val="es-ES"/>
              </w:rPr>
            </w:pPr>
          </w:p>
        </w:tc>
        <w:tc>
          <w:tcPr>
            <w:tcW w:w="1985" w:type="dxa"/>
            <w:tcBorders>
              <w:top w:val="nil"/>
              <w:bottom w:val="dashed" w:sz="4" w:space="0" w:color="auto"/>
            </w:tcBorders>
          </w:tcPr>
          <w:p w:rsidR="00C0404F" w:rsidRPr="009D099F" w:rsidRDefault="00C0404F" w:rsidP="00A50391">
            <w:pPr>
              <w:pStyle w:val="Normalt"/>
              <w:spacing w:before="0" w:after="0"/>
            </w:pPr>
          </w:p>
        </w:tc>
        <w:tc>
          <w:tcPr>
            <w:tcW w:w="567" w:type="dxa"/>
            <w:tcBorders>
              <w:top w:val="nil"/>
              <w:bottom w:val="dashed" w:sz="4" w:space="0" w:color="auto"/>
              <w:right w:val="nil"/>
            </w:tcBorders>
          </w:tcPr>
          <w:p w:rsidR="00C0404F" w:rsidRPr="009D099F" w:rsidRDefault="00C0404F" w:rsidP="00A50391">
            <w:pPr>
              <w:pStyle w:val="Normalt"/>
              <w:spacing w:before="0" w:after="0"/>
              <w:jc w:val="center"/>
            </w:pPr>
          </w:p>
        </w:tc>
      </w:tr>
      <w:tr w:rsidR="00C0404F" w:rsidRPr="009D099F" w:rsidTr="00A50391">
        <w:trPr>
          <w:trHeight w:val="500"/>
        </w:trPr>
        <w:tc>
          <w:tcPr>
            <w:tcW w:w="567" w:type="dxa"/>
            <w:tcBorders>
              <w:top w:val="dashed" w:sz="4" w:space="0" w:color="auto"/>
              <w:left w:val="nil"/>
              <w:bottom w:val="nil"/>
            </w:tcBorders>
            <w:vAlign w:val="center"/>
          </w:tcPr>
          <w:p w:rsidR="00C0404F" w:rsidRPr="009D099F" w:rsidRDefault="00C0404F" w:rsidP="00A50391">
            <w:pPr>
              <w:pStyle w:val="Normaltb"/>
              <w:spacing w:before="0" w:after="0"/>
              <w:jc w:val="center"/>
            </w:pPr>
            <w:r w:rsidRPr="009D099F">
              <w:t xml:space="preserve">69.1 </w:t>
            </w:r>
            <w:r w:rsidRPr="009D099F">
              <w:br/>
              <w:t>(*)</w:t>
            </w:r>
          </w:p>
        </w:tc>
        <w:tc>
          <w:tcPr>
            <w:tcW w:w="426" w:type="dxa"/>
            <w:tcBorders>
              <w:top w:val="dashed" w:sz="4" w:space="0" w:color="auto"/>
              <w:bottom w:val="nil"/>
            </w:tcBorders>
            <w:vAlign w:val="center"/>
          </w:tcPr>
          <w:p w:rsidR="00C0404F" w:rsidRPr="009D099F" w:rsidRDefault="00C0404F" w:rsidP="00A50391">
            <w:pPr>
              <w:pStyle w:val="Normaltb"/>
              <w:spacing w:before="0" w:after="0"/>
              <w:jc w:val="center"/>
            </w:pPr>
          </w:p>
        </w:tc>
        <w:tc>
          <w:tcPr>
            <w:tcW w:w="1984" w:type="dxa"/>
            <w:tcBorders>
              <w:top w:val="dashed" w:sz="4" w:space="0" w:color="auto"/>
              <w:bottom w:val="nil"/>
            </w:tcBorders>
            <w:vAlign w:val="center"/>
          </w:tcPr>
          <w:p w:rsidR="00C0404F" w:rsidRPr="009D099F" w:rsidRDefault="00C0404F" w:rsidP="00A50391">
            <w:pPr>
              <w:pStyle w:val="Normalt"/>
              <w:spacing w:before="0" w:after="0"/>
              <w:rPr>
                <w:b/>
              </w:rPr>
            </w:pPr>
            <w:r w:rsidRPr="009D099F">
              <w:rPr>
                <w:b/>
              </w:rPr>
              <w:t>Race 0</w:t>
            </w:r>
          </w:p>
        </w:tc>
        <w:tc>
          <w:tcPr>
            <w:tcW w:w="1843" w:type="dxa"/>
            <w:tcBorders>
              <w:top w:val="dashed" w:sz="4" w:space="0" w:color="auto"/>
              <w:bottom w:val="nil"/>
            </w:tcBorders>
            <w:vAlign w:val="center"/>
          </w:tcPr>
          <w:p w:rsidR="00C0404F" w:rsidRPr="00161368" w:rsidRDefault="00C0404F" w:rsidP="00A50391">
            <w:pPr>
              <w:pStyle w:val="Normalt"/>
              <w:spacing w:before="0" w:after="0"/>
              <w:rPr>
                <w:b/>
                <w:noProof w:val="0"/>
                <w:lang w:val="fr-FR"/>
              </w:rPr>
            </w:pPr>
            <w:r w:rsidRPr="00161368">
              <w:rPr>
                <w:highlight w:val="green"/>
              </w:rPr>
              <w:t>Race</w:t>
            </w:r>
            <w:r w:rsidRPr="00161368">
              <w:t xml:space="preserve"> </w:t>
            </w:r>
            <w:r w:rsidRPr="00161368">
              <w:rPr>
                <w:b/>
                <w:noProof w:val="0"/>
                <w:lang w:val="fr-FR"/>
              </w:rPr>
              <w:t>0</w:t>
            </w:r>
          </w:p>
        </w:tc>
        <w:tc>
          <w:tcPr>
            <w:tcW w:w="1843" w:type="dxa"/>
            <w:tcBorders>
              <w:top w:val="dashed" w:sz="4" w:space="0" w:color="auto"/>
              <w:bottom w:val="nil"/>
            </w:tcBorders>
            <w:vAlign w:val="center"/>
          </w:tcPr>
          <w:p w:rsidR="00C0404F" w:rsidRPr="009D099F" w:rsidRDefault="00C0404F" w:rsidP="00A50391">
            <w:pPr>
              <w:pStyle w:val="Normalt"/>
              <w:spacing w:before="0" w:after="0"/>
              <w:rPr>
                <w:b/>
              </w:rPr>
            </w:pPr>
            <w:r w:rsidRPr="00161368">
              <w:rPr>
                <w:b/>
                <w:strike/>
                <w:highlight w:val="green"/>
              </w:rPr>
              <w:t>Pathotyp</w:t>
            </w:r>
            <w:r w:rsidRPr="009D099F">
              <w:rPr>
                <w:b/>
              </w:rPr>
              <w:t xml:space="preserve"> 0</w:t>
            </w:r>
          </w:p>
        </w:tc>
        <w:tc>
          <w:tcPr>
            <w:tcW w:w="1843" w:type="dxa"/>
            <w:tcBorders>
              <w:top w:val="dashed" w:sz="4" w:space="0" w:color="auto"/>
              <w:bottom w:val="nil"/>
            </w:tcBorders>
            <w:vAlign w:val="center"/>
          </w:tcPr>
          <w:p w:rsidR="00C0404F" w:rsidRPr="009D099F" w:rsidRDefault="00C0404F" w:rsidP="00A50391">
            <w:pPr>
              <w:pStyle w:val="Normalt"/>
              <w:spacing w:before="0" w:after="0"/>
              <w:rPr>
                <w:b/>
                <w:noProof w:val="0"/>
                <w:lang w:val="es-ES"/>
              </w:rPr>
            </w:pPr>
            <w:r w:rsidRPr="009D099F">
              <w:rPr>
                <w:b/>
                <w:noProof w:val="0"/>
                <w:lang w:val="es-ES"/>
              </w:rPr>
              <w:t>Raza 0</w:t>
            </w:r>
          </w:p>
        </w:tc>
        <w:tc>
          <w:tcPr>
            <w:tcW w:w="1985" w:type="dxa"/>
            <w:tcBorders>
              <w:top w:val="dashed" w:sz="4" w:space="0" w:color="auto"/>
              <w:bottom w:val="nil"/>
            </w:tcBorders>
            <w:vAlign w:val="center"/>
          </w:tcPr>
          <w:p w:rsidR="00C0404F" w:rsidRPr="009D099F" w:rsidRDefault="00C0404F" w:rsidP="00A50391">
            <w:pPr>
              <w:pStyle w:val="Normalt"/>
              <w:spacing w:before="0" w:after="0"/>
            </w:pPr>
          </w:p>
        </w:tc>
        <w:tc>
          <w:tcPr>
            <w:tcW w:w="567" w:type="dxa"/>
            <w:tcBorders>
              <w:top w:val="dashed" w:sz="4" w:space="0" w:color="auto"/>
              <w:bottom w:val="nil"/>
              <w:right w:val="nil"/>
            </w:tcBorders>
            <w:vAlign w:val="center"/>
          </w:tcPr>
          <w:p w:rsidR="00C0404F" w:rsidRPr="009D099F" w:rsidRDefault="00C0404F" w:rsidP="00A50391">
            <w:pPr>
              <w:pStyle w:val="Normalt"/>
              <w:spacing w:before="0" w:after="0"/>
              <w:jc w:val="cente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rPr>
            </w:pPr>
          </w:p>
        </w:tc>
        <w:tc>
          <w:tcPr>
            <w:tcW w:w="426" w:type="dxa"/>
            <w:tcBorders>
              <w:top w:val="nil"/>
              <w:bottom w:val="nil"/>
            </w:tcBorders>
          </w:tcPr>
          <w:p w:rsidR="00C0404F" w:rsidRPr="009D099F" w:rsidRDefault="00C0404F" w:rsidP="00A50391">
            <w:pPr>
              <w:pStyle w:val="Normalt"/>
              <w:spacing w:before="0" w:after="0"/>
              <w:jc w:val="center"/>
              <w:rPr>
                <w:b/>
              </w:rPr>
            </w:pPr>
          </w:p>
        </w:tc>
        <w:tc>
          <w:tcPr>
            <w:tcW w:w="1984" w:type="dxa"/>
            <w:tcBorders>
              <w:top w:val="nil"/>
              <w:bottom w:val="nil"/>
            </w:tcBorders>
          </w:tcPr>
          <w:p w:rsidR="00C0404F" w:rsidRPr="009D099F" w:rsidRDefault="00C0404F" w:rsidP="00A50391">
            <w:pPr>
              <w:pStyle w:val="Normalt"/>
              <w:spacing w:before="0" w:after="0"/>
            </w:pPr>
            <w:r w:rsidRPr="009D099F">
              <w:t>absent</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absente</w:t>
            </w:r>
          </w:p>
        </w:tc>
        <w:tc>
          <w:tcPr>
            <w:tcW w:w="1843" w:type="dxa"/>
            <w:tcBorders>
              <w:top w:val="nil"/>
              <w:bottom w:val="nil"/>
            </w:tcBorders>
          </w:tcPr>
          <w:p w:rsidR="00C0404F" w:rsidRPr="009D099F" w:rsidRDefault="00C0404F" w:rsidP="00A50391">
            <w:pPr>
              <w:pStyle w:val="Normalt"/>
              <w:spacing w:before="0" w:after="0"/>
            </w:pPr>
            <w:r w:rsidRPr="009D099F">
              <w:t>fehlend</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spacing w:before="0" w:after="0"/>
            </w:pPr>
            <w:r w:rsidRPr="009D099F">
              <w:t xml:space="preserve">Jaune Canari 2, </w:t>
            </w:r>
            <w:r w:rsidRPr="009D099F">
              <w:rPr>
                <w:color w:val="FFFFFF" w:themeColor="background1"/>
                <w:highlight w:val="red"/>
              </w:rPr>
              <w:t>Charentais T</w:t>
            </w:r>
          </w:p>
        </w:tc>
        <w:tc>
          <w:tcPr>
            <w:tcW w:w="567" w:type="dxa"/>
            <w:tcBorders>
              <w:top w:val="nil"/>
              <w:bottom w:val="nil"/>
              <w:right w:val="nil"/>
            </w:tcBorders>
            <w:vAlign w:val="center"/>
          </w:tcPr>
          <w:p w:rsidR="00C0404F" w:rsidRPr="009D099F" w:rsidRDefault="00C0404F" w:rsidP="00A50391">
            <w:pPr>
              <w:pStyle w:val="Normalt"/>
              <w:spacing w:before="0" w:after="0"/>
              <w:jc w:val="center"/>
            </w:pPr>
            <w:r w:rsidRPr="009D099F">
              <w:t>1</w:t>
            </w:r>
          </w:p>
        </w:tc>
      </w:tr>
      <w:tr w:rsidR="00C0404F" w:rsidRPr="009D099F" w:rsidTr="00A50391">
        <w:trPr>
          <w:trHeight w:val="500"/>
        </w:trPr>
        <w:tc>
          <w:tcPr>
            <w:tcW w:w="567" w:type="dxa"/>
            <w:tcBorders>
              <w:top w:val="nil"/>
              <w:left w:val="nil"/>
              <w:bottom w:val="single" w:sz="6" w:space="0" w:color="auto"/>
            </w:tcBorders>
          </w:tcPr>
          <w:p w:rsidR="00C0404F" w:rsidRPr="009D099F" w:rsidRDefault="00C0404F" w:rsidP="00A50391">
            <w:pPr>
              <w:pStyle w:val="Normalt"/>
              <w:spacing w:before="0" w:after="0"/>
              <w:jc w:val="center"/>
              <w:rPr>
                <w:b/>
              </w:rPr>
            </w:pPr>
          </w:p>
        </w:tc>
        <w:tc>
          <w:tcPr>
            <w:tcW w:w="426" w:type="dxa"/>
            <w:tcBorders>
              <w:top w:val="nil"/>
              <w:bottom w:val="single" w:sz="6" w:space="0" w:color="auto"/>
            </w:tcBorders>
          </w:tcPr>
          <w:p w:rsidR="00C0404F" w:rsidRPr="009D099F" w:rsidRDefault="00C0404F" w:rsidP="00A50391">
            <w:pPr>
              <w:pStyle w:val="Normalt"/>
              <w:spacing w:before="0" w:after="0"/>
              <w:jc w:val="center"/>
              <w:rPr>
                <w:b/>
              </w:rPr>
            </w:pPr>
          </w:p>
        </w:tc>
        <w:tc>
          <w:tcPr>
            <w:tcW w:w="1984" w:type="dxa"/>
            <w:tcBorders>
              <w:top w:val="nil"/>
              <w:bottom w:val="single" w:sz="6" w:space="0" w:color="auto"/>
            </w:tcBorders>
          </w:tcPr>
          <w:p w:rsidR="00C0404F" w:rsidRPr="009D099F" w:rsidRDefault="00C0404F" w:rsidP="00A50391">
            <w:pPr>
              <w:pStyle w:val="Normalt"/>
              <w:spacing w:before="0" w:after="0"/>
            </w:pPr>
            <w:r w:rsidRPr="009D099F">
              <w:t>present</w:t>
            </w:r>
          </w:p>
        </w:tc>
        <w:tc>
          <w:tcPr>
            <w:tcW w:w="1843" w:type="dxa"/>
            <w:tcBorders>
              <w:top w:val="nil"/>
              <w:bottom w:val="single" w:sz="6" w:space="0" w:color="auto"/>
            </w:tcBorders>
          </w:tcPr>
          <w:p w:rsidR="00C0404F" w:rsidRPr="009D099F" w:rsidRDefault="00C0404F" w:rsidP="00A50391">
            <w:pPr>
              <w:pStyle w:val="Normalt"/>
              <w:spacing w:before="0" w:after="0"/>
              <w:rPr>
                <w:noProof w:val="0"/>
                <w:lang w:val="fr-FR"/>
              </w:rPr>
            </w:pPr>
            <w:r w:rsidRPr="009D099F">
              <w:rPr>
                <w:noProof w:val="0"/>
                <w:lang w:val="fr-FR"/>
              </w:rPr>
              <w:t>présente</w:t>
            </w:r>
          </w:p>
        </w:tc>
        <w:tc>
          <w:tcPr>
            <w:tcW w:w="1843" w:type="dxa"/>
            <w:tcBorders>
              <w:top w:val="nil"/>
              <w:bottom w:val="single" w:sz="6" w:space="0" w:color="auto"/>
            </w:tcBorders>
          </w:tcPr>
          <w:p w:rsidR="00C0404F" w:rsidRPr="009D099F" w:rsidRDefault="00C0404F" w:rsidP="00A50391">
            <w:pPr>
              <w:pStyle w:val="Normalt"/>
              <w:spacing w:before="0" w:after="0"/>
            </w:pPr>
            <w:r w:rsidRPr="009D099F">
              <w:t>vorhanden</w:t>
            </w:r>
          </w:p>
        </w:tc>
        <w:tc>
          <w:tcPr>
            <w:tcW w:w="1843" w:type="dxa"/>
            <w:tcBorders>
              <w:top w:val="nil"/>
              <w:bottom w:val="single" w:sz="6" w:space="0" w:color="auto"/>
            </w:tcBorders>
          </w:tcPr>
          <w:p w:rsidR="00C0404F" w:rsidRPr="009D099F" w:rsidRDefault="00C0404F" w:rsidP="00A50391">
            <w:pPr>
              <w:pStyle w:val="Normalt"/>
              <w:spacing w:before="0" w:after="0"/>
              <w:rPr>
                <w:noProof w:val="0"/>
                <w:lang w:val="es-ES"/>
              </w:rPr>
            </w:pPr>
            <w:r w:rsidRPr="009D099F">
              <w:rPr>
                <w:noProof w:val="0"/>
                <w:lang w:val="es-ES"/>
              </w:rPr>
              <w:t>presente</w:t>
            </w:r>
          </w:p>
        </w:tc>
        <w:tc>
          <w:tcPr>
            <w:tcW w:w="1985" w:type="dxa"/>
            <w:tcBorders>
              <w:top w:val="nil"/>
              <w:bottom w:val="single" w:sz="6" w:space="0" w:color="auto"/>
            </w:tcBorders>
          </w:tcPr>
          <w:p w:rsidR="00C0404F" w:rsidRPr="009D099F" w:rsidRDefault="00C0404F" w:rsidP="00A50391">
            <w:pPr>
              <w:pStyle w:val="Normalt"/>
              <w:spacing w:before="0" w:after="0"/>
              <w:rPr>
                <w:lang w:val="fr-FR"/>
              </w:rPr>
            </w:pPr>
            <w:r w:rsidRPr="009D099F">
              <w:rPr>
                <w:lang w:val="fr-FR"/>
              </w:rPr>
              <w:t xml:space="preserve">Jador, </w:t>
            </w:r>
            <w:r w:rsidRPr="009D099F">
              <w:rPr>
                <w:strike/>
                <w:highlight w:val="green"/>
                <w:lang w:val="fr-FR"/>
              </w:rPr>
              <w:t>Joker,</w:t>
            </w:r>
            <w:r w:rsidRPr="009D099F">
              <w:rPr>
                <w:lang w:val="fr-FR"/>
              </w:rPr>
              <w:t xml:space="preserve"> </w:t>
            </w:r>
            <w:r w:rsidRPr="009D099F">
              <w:rPr>
                <w:color w:val="FFFFFF" w:themeColor="background1"/>
                <w:highlight w:val="red"/>
                <w:lang w:val="fr-FR"/>
              </w:rPr>
              <w:t xml:space="preserve">Védrantais, Charentais </w:t>
            </w:r>
            <w:r w:rsidRPr="00CB4799">
              <w:rPr>
                <w:color w:val="FFFFFF" w:themeColor="background1"/>
                <w:highlight w:val="red"/>
                <w:lang w:val="fr-FR"/>
              </w:rPr>
              <w:t>Fom-2</w:t>
            </w:r>
          </w:p>
        </w:tc>
        <w:tc>
          <w:tcPr>
            <w:tcW w:w="567" w:type="dxa"/>
            <w:tcBorders>
              <w:top w:val="nil"/>
              <w:bottom w:val="single" w:sz="6" w:space="0" w:color="auto"/>
              <w:right w:val="nil"/>
            </w:tcBorders>
            <w:vAlign w:val="center"/>
          </w:tcPr>
          <w:p w:rsidR="00C0404F" w:rsidRPr="009D099F" w:rsidRDefault="00C0404F" w:rsidP="00A50391">
            <w:pPr>
              <w:pStyle w:val="Normalt"/>
              <w:spacing w:before="0" w:after="0"/>
              <w:jc w:val="center"/>
            </w:pPr>
            <w:r w:rsidRPr="009D099F">
              <w:t>9</w:t>
            </w:r>
          </w:p>
        </w:tc>
      </w:tr>
    </w:tbl>
    <w:p w:rsidR="00C0404F" w:rsidRPr="009D099F" w:rsidRDefault="00C0404F" w:rsidP="00C0404F">
      <w:pPr>
        <w:rPr>
          <w:rFonts w:ascii="Times New Roman" w:hAnsi="Times New Roman"/>
          <w:lang w:val="fr-FR"/>
        </w:rPr>
      </w:pPr>
    </w:p>
    <w:p w:rsidR="00C0404F" w:rsidRPr="009D099F" w:rsidRDefault="00C0404F" w:rsidP="00C0404F">
      <w:pPr>
        <w:pStyle w:val="CommentText"/>
      </w:pPr>
      <w:r w:rsidRPr="009D099F">
        <w:rPr>
          <w:highlight w:val="cyan"/>
        </w:rPr>
        <w:t>ISF – MP2</w:t>
      </w:r>
      <w:r w:rsidRPr="009D099F">
        <w:t xml:space="preserve">: ISF feel that </w:t>
      </w:r>
      <w:r w:rsidRPr="009D099F">
        <w:rPr>
          <w:b/>
        </w:rPr>
        <w:t>an asterisk not needed</w:t>
      </w:r>
      <w:r w:rsidRPr="009D099F">
        <w:t xml:space="preserve"> (see remark under grouping characteristics)</w:t>
      </w:r>
    </w:p>
    <w:p w:rsidR="00C0404F" w:rsidRPr="009D099F" w:rsidRDefault="00C0404F" w:rsidP="00C0404F">
      <w:pPr>
        <w:rPr>
          <w:rFonts w:ascii="Times New Roman" w:hAnsi="Times New Roman"/>
          <w:b/>
        </w:rPr>
      </w:pPr>
      <w:r w:rsidRPr="009D099F">
        <w:rPr>
          <w:rFonts w:ascii="Times New Roman" w:hAnsi="Times New Roman"/>
          <w:highlight w:val="cyan"/>
        </w:rPr>
        <w:t>NL</w:t>
      </w:r>
      <w:r w:rsidRPr="009D099F">
        <w:rPr>
          <w:rFonts w:ascii="Times New Roman" w:hAnsi="Times New Roman"/>
        </w:rPr>
        <w:t xml:space="preserve">: </w:t>
      </w:r>
      <w:proofErr w:type="spellStart"/>
      <w:r w:rsidRPr="009D099F">
        <w:rPr>
          <w:rFonts w:ascii="Times New Roman" w:hAnsi="Times New Roman"/>
        </w:rPr>
        <w:t>Naktuinbouw</w:t>
      </w:r>
      <w:proofErr w:type="spellEnd"/>
      <w:r w:rsidRPr="009D099F">
        <w:rPr>
          <w:rFonts w:ascii="Times New Roman" w:hAnsi="Times New Roman"/>
        </w:rPr>
        <w:t xml:space="preserve"> </w:t>
      </w:r>
      <w:r w:rsidRPr="009D099F">
        <w:rPr>
          <w:rFonts w:ascii="Times New Roman" w:hAnsi="Times New Roman"/>
          <w:b/>
        </w:rPr>
        <w:t>supports the *</w:t>
      </w:r>
      <w:r w:rsidRPr="009D099F">
        <w:rPr>
          <w:rFonts w:ascii="Times New Roman" w:hAnsi="Times New Roman"/>
        </w:rPr>
        <w:t xml:space="preserve"> for </w:t>
      </w:r>
      <w:proofErr w:type="spellStart"/>
      <w:r w:rsidRPr="009D099F">
        <w:rPr>
          <w:rFonts w:ascii="Times New Roman" w:hAnsi="Times New Roman"/>
        </w:rPr>
        <w:t>Fom</w:t>
      </w:r>
      <w:proofErr w:type="spellEnd"/>
      <w:r w:rsidRPr="009D099F">
        <w:rPr>
          <w:rFonts w:ascii="Times New Roman" w:hAnsi="Times New Roman"/>
        </w:rPr>
        <w:t>: 0</w:t>
      </w:r>
      <w:proofErr w:type="gramStart"/>
      <w:r w:rsidRPr="009D099F">
        <w:rPr>
          <w:rFonts w:ascii="Times New Roman" w:hAnsi="Times New Roman"/>
        </w:rPr>
        <w:t>,1</w:t>
      </w:r>
      <w:proofErr w:type="gramEnd"/>
      <w:r w:rsidRPr="009D099F">
        <w:rPr>
          <w:rFonts w:ascii="Times New Roman" w:hAnsi="Times New Roman"/>
        </w:rPr>
        <w:t xml:space="preserve"> and 2. </w:t>
      </w:r>
      <w:proofErr w:type="spellStart"/>
      <w:r w:rsidRPr="009D099F">
        <w:rPr>
          <w:rFonts w:ascii="Times New Roman" w:hAnsi="Times New Roman"/>
        </w:rPr>
        <w:t>Fom</w:t>
      </w:r>
      <w:proofErr w:type="spellEnd"/>
      <w:r w:rsidRPr="009D099F">
        <w:rPr>
          <w:rFonts w:ascii="Times New Roman" w:hAnsi="Times New Roman"/>
        </w:rPr>
        <w:t>: 0</w:t>
      </w:r>
      <w:proofErr w:type="gramStart"/>
      <w:r w:rsidRPr="009D099F">
        <w:rPr>
          <w:rFonts w:ascii="Times New Roman" w:hAnsi="Times New Roman"/>
        </w:rPr>
        <w:t>,1</w:t>
      </w:r>
      <w:proofErr w:type="gramEnd"/>
      <w:r w:rsidRPr="009D099F">
        <w:rPr>
          <w:rFonts w:ascii="Times New Roman" w:hAnsi="Times New Roman"/>
        </w:rPr>
        <w:t xml:space="preserve"> and 2 should be included in the </w:t>
      </w:r>
      <w:r w:rsidRPr="009D099F">
        <w:rPr>
          <w:rFonts w:ascii="Times New Roman" w:hAnsi="Times New Roman"/>
          <w:b/>
        </w:rPr>
        <w:t>list of grouping characteristics</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9D099F" w:rsidRDefault="00C0404F" w:rsidP="00C0404F">
      <w:pPr>
        <w:rPr>
          <w:rFonts w:ascii="Times New Roman" w:hAnsi="Times New Roman"/>
          <w:b/>
        </w:rPr>
      </w:pPr>
      <w:proofErr w:type="gramStart"/>
      <w:r w:rsidRPr="009D099F">
        <w:rPr>
          <w:rFonts w:ascii="Times New Roman" w:hAnsi="Times New Roman"/>
          <w:b/>
        </w:rPr>
        <w:t>To keep char 69.1, 69.2, 69.3 as grouping characteristics, with an asterisk (*).</w:t>
      </w:r>
      <w:proofErr w:type="gramEnd"/>
      <w:r w:rsidRPr="009D099F">
        <w:rPr>
          <w:rFonts w:ascii="Times New Roman" w:hAnsi="Times New Roman"/>
          <w:b/>
        </w:rPr>
        <w:t xml:space="preserve"> Char. included in the TQ.</w:t>
      </w:r>
    </w:p>
    <w:p w:rsidR="00C0404F" w:rsidRPr="009D099F" w:rsidRDefault="00C0404F" w:rsidP="00C0404F">
      <w:pPr>
        <w:rPr>
          <w:rFonts w:ascii="Times New Roman" w:hAnsi="Times New Roman"/>
          <w:highlight w:val="cyan"/>
        </w:rPr>
      </w:pPr>
    </w:p>
    <w:p w:rsidR="00C0404F" w:rsidRPr="009D099F" w:rsidRDefault="00C0404F" w:rsidP="00C0404F">
      <w:pPr>
        <w:rPr>
          <w:rFonts w:ascii="Times New Roman" w:hAnsi="Times New Roman"/>
        </w:rPr>
      </w:pPr>
      <w:r w:rsidRPr="009D099F">
        <w:rPr>
          <w:rFonts w:ascii="Times New Roman" w:hAnsi="Times New Roman"/>
          <w:highlight w:val="cyan"/>
        </w:rPr>
        <w:t>ISF – F3</w:t>
      </w:r>
      <w:r w:rsidRPr="009D099F">
        <w:rPr>
          <w:rFonts w:ascii="Times New Roman" w:hAnsi="Times New Roman"/>
        </w:rPr>
        <w:t xml:space="preserve"> Why is it different from controls put in protocols?</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9D099F" w:rsidRDefault="00C0404F" w:rsidP="00C0404F">
      <w:pPr>
        <w:rPr>
          <w:rFonts w:ascii="Times New Roman" w:hAnsi="Times New Roman"/>
          <w:b/>
        </w:rPr>
      </w:pPr>
      <w:r w:rsidRPr="009D099F">
        <w:rPr>
          <w:rFonts w:ascii="Times New Roman" w:hAnsi="Times New Roman"/>
          <w:b/>
        </w:rPr>
        <w:t xml:space="preserve">It could be harmonized, but we can identify some little particularities for the choice of varieties included: </w:t>
      </w:r>
    </w:p>
    <w:p w:rsidR="00C0404F" w:rsidRPr="009D099F" w:rsidRDefault="00C0404F" w:rsidP="00C0404F">
      <w:pPr>
        <w:pStyle w:val="ListParagraph"/>
        <w:numPr>
          <w:ilvl w:val="0"/>
          <w:numId w:val="28"/>
        </w:numPr>
      </w:pPr>
      <w:r w:rsidRPr="009D099F">
        <w:t xml:space="preserve">Example varieties included in Chapter 7: </w:t>
      </w:r>
      <w:r w:rsidRPr="009D099F">
        <w:rPr>
          <w:b/>
        </w:rPr>
        <w:t>Commercial varieties</w:t>
      </w:r>
      <w:r w:rsidRPr="009D099F">
        <w:t xml:space="preserve"> which </w:t>
      </w:r>
      <w:r w:rsidRPr="009D099F">
        <w:rPr>
          <w:u w:val="single"/>
        </w:rPr>
        <w:t>are available</w:t>
      </w:r>
      <w:r w:rsidRPr="009D099F">
        <w:t xml:space="preserve"> with the characteristic</w:t>
      </w:r>
    </w:p>
    <w:p w:rsidR="00C0404F" w:rsidRPr="00161368" w:rsidRDefault="00C0404F" w:rsidP="00C0404F">
      <w:pPr>
        <w:pStyle w:val="ListParagraph"/>
        <w:numPr>
          <w:ilvl w:val="0"/>
          <w:numId w:val="28"/>
        </w:numPr>
      </w:pPr>
      <w:r w:rsidRPr="009D099F">
        <w:t xml:space="preserve">Example varieties included in Chapter 8: </w:t>
      </w:r>
      <w:r w:rsidRPr="009D099F">
        <w:rPr>
          <w:b/>
          <w:color w:val="FFFFFF" w:themeColor="background1"/>
          <w:highlight w:val="red"/>
        </w:rPr>
        <w:t>Controls</w:t>
      </w:r>
      <w:r w:rsidRPr="009D099F">
        <w:rPr>
          <w:color w:val="FFFFFF" w:themeColor="background1"/>
          <w:highlight w:val="red"/>
        </w:rPr>
        <w:t xml:space="preserve"> or differentials quoted in scientific literature (included in MATREF network)</w:t>
      </w:r>
    </w:p>
    <w:p w:rsidR="00C0404F" w:rsidRPr="00161368" w:rsidRDefault="00C0404F" w:rsidP="00C0404F">
      <w:pPr>
        <w:pStyle w:val="ListParagraph"/>
        <w:numPr>
          <w:ilvl w:val="0"/>
          <w:numId w:val="19"/>
        </w:numPr>
        <w:shd w:val="clear" w:color="auto" w:fill="F5F5F5"/>
        <w:textAlignment w:val="top"/>
        <w:rPr>
          <w:rFonts w:cs="Arial"/>
          <w:color w:val="888888"/>
          <w:sz w:val="12"/>
          <w:szCs w:val="16"/>
          <w:lang w:val="fr-FR" w:eastAsia="fr-FR"/>
        </w:rPr>
      </w:pPr>
      <w:r w:rsidRPr="00161368">
        <w:rPr>
          <w:rFonts w:cs="Arial"/>
          <w:color w:val="333333"/>
          <w:lang w:eastAsia="fr-FR"/>
        </w:rPr>
        <w:t>Difference of display unnecessary</w:t>
      </w:r>
      <w:r>
        <w:rPr>
          <w:rFonts w:cs="Arial"/>
          <w:color w:val="333333"/>
          <w:lang w:eastAsia="fr-FR"/>
        </w:rPr>
        <w:t>.</w:t>
      </w:r>
    </w:p>
    <w:p w:rsidR="00C0404F" w:rsidRPr="00161368" w:rsidRDefault="00C0404F" w:rsidP="00C0404F"/>
    <w:p w:rsidR="00C0404F" w:rsidRPr="009D099F" w:rsidRDefault="00C0404F" w:rsidP="00C0404F">
      <w:pPr>
        <w:rPr>
          <w:rFonts w:ascii="Times New Roman" w:hAnsi="Times New Roman"/>
          <w:b/>
        </w:rPr>
      </w:pPr>
      <w:r w:rsidRPr="009D099F">
        <w:rPr>
          <w:rFonts w:ascii="Times New Roman" w:hAnsi="Times New Roman"/>
          <w:b/>
        </w:rPr>
        <w:t>To be discussed.</w:t>
      </w:r>
    </w:p>
    <w:p w:rsidR="00C0404F" w:rsidRPr="009D099F" w:rsidRDefault="00C0404F" w:rsidP="00C0404F">
      <w:pPr>
        <w:rPr>
          <w:rFonts w:ascii="Times New Roman" w:hAnsi="Times New Roman"/>
          <w:b/>
        </w:rPr>
      </w:pPr>
      <w:r w:rsidRPr="009D099F">
        <w:rPr>
          <w:rFonts w:ascii="Times New Roman" w:hAnsi="Times New Roman"/>
          <w:b/>
          <w:highlight w:val="green"/>
        </w:rPr>
        <w:t>FR remark</w:t>
      </w:r>
    </w:p>
    <w:p w:rsidR="00C0404F" w:rsidRPr="009D099F" w:rsidRDefault="00C0404F" w:rsidP="00C0404F">
      <w:pPr>
        <w:pStyle w:val="ListParagraph"/>
        <w:numPr>
          <w:ilvl w:val="0"/>
          <w:numId w:val="21"/>
        </w:numPr>
        <w:rPr>
          <w:b/>
        </w:rPr>
      </w:pPr>
      <w:proofErr w:type="gramStart"/>
      <w:r w:rsidRPr="009D099F">
        <w:rPr>
          <w:b/>
          <w:highlight w:val="green"/>
        </w:rPr>
        <w:t>Joker</w:t>
      </w:r>
      <w:r w:rsidRPr="009D099F">
        <w:rPr>
          <w:b/>
        </w:rPr>
        <w:t xml:space="preserve"> :</w:t>
      </w:r>
      <w:proofErr w:type="gramEnd"/>
      <w:r w:rsidRPr="009D099F">
        <w:rPr>
          <w:b/>
        </w:rPr>
        <w:t xml:space="preserve"> cancelled variety, to delete.</w:t>
      </w:r>
    </w:p>
    <w:p w:rsidR="00C0404F" w:rsidRPr="009D099F" w:rsidRDefault="00C0404F" w:rsidP="00C0404F">
      <w:pPr>
        <w:rPr>
          <w:rFonts w:ascii="Times New Roman" w:hAnsi="Times New Roman"/>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6" w:space="0" w:color="auto"/>
              <w:left w:val="nil"/>
              <w:bottom w:val="nil"/>
            </w:tcBorders>
            <w:vAlign w:val="center"/>
          </w:tcPr>
          <w:p w:rsidR="00C0404F" w:rsidRPr="009D099F" w:rsidRDefault="00C0404F" w:rsidP="00A50391">
            <w:pPr>
              <w:pStyle w:val="Normaltb"/>
              <w:spacing w:before="0" w:after="0"/>
              <w:jc w:val="center"/>
            </w:pPr>
            <w:r w:rsidRPr="009D099F">
              <w:lastRenderedPageBreak/>
              <w:t>69.</w:t>
            </w:r>
            <w:r w:rsidRPr="009D099F">
              <w:br/>
            </w:r>
            <w:r w:rsidRPr="009D099F">
              <w:br/>
              <w:t>(+)</w:t>
            </w:r>
          </w:p>
        </w:tc>
        <w:tc>
          <w:tcPr>
            <w:tcW w:w="426" w:type="dxa"/>
            <w:tcBorders>
              <w:top w:val="single" w:sz="6" w:space="0" w:color="auto"/>
              <w:bottom w:val="nil"/>
            </w:tcBorders>
            <w:vAlign w:val="center"/>
          </w:tcPr>
          <w:p w:rsidR="00C0404F" w:rsidRPr="009D099F" w:rsidRDefault="00C0404F" w:rsidP="00A50391">
            <w:pPr>
              <w:pStyle w:val="Normaltb"/>
              <w:spacing w:before="0" w:after="0"/>
              <w:jc w:val="center"/>
            </w:pPr>
            <w:r w:rsidRPr="009D099F">
              <w:t>VG</w:t>
            </w:r>
            <w:r w:rsidRPr="009D099F">
              <w:br/>
            </w:r>
            <w:r w:rsidRPr="009D099F">
              <w:br/>
            </w:r>
          </w:p>
        </w:tc>
        <w:tc>
          <w:tcPr>
            <w:tcW w:w="1984" w:type="dxa"/>
            <w:tcBorders>
              <w:top w:val="single" w:sz="6" w:space="0" w:color="auto"/>
              <w:bottom w:val="nil"/>
            </w:tcBorders>
            <w:vAlign w:val="center"/>
          </w:tcPr>
          <w:p w:rsidR="00C0404F" w:rsidRPr="009D099F" w:rsidRDefault="00C0404F" w:rsidP="00A50391">
            <w:pPr>
              <w:pStyle w:val="Normaltb"/>
              <w:spacing w:before="0" w:after="0"/>
            </w:pPr>
            <w:r w:rsidRPr="009D099F">
              <w:t xml:space="preserve">Resistance to </w:t>
            </w:r>
            <w:r w:rsidRPr="009D099F">
              <w:rPr>
                <w:i/>
              </w:rPr>
              <w:t>Fusarium oxysporum</w:t>
            </w:r>
            <w:r w:rsidRPr="009D099F">
              <w:t xml:space="preserve"> f. sp. </w:t>
            </w:r>
            <w:r w:rsidRPr="009D099F">
              <w:rPr>
                <w:i/>
              </w:rPr>
              <w:t>melonis</w:t>
            </w:r>
          </w:p>
        </w:tc>
        <w:tc>
          <w:tcPr>
            <w:tcW w:w="1843" w:type="dxa"/>
            <w:tcBorders>
              <w:top w:val="single" w:sz="6" w:space="0" w:color="auto"/>
              <w:bottom w:val="nil"/>
            </w:tcBorders>
            <w:vAlign w:val="center"/>
          </w:tcPr>
          <w:p w:rsidR="00C0404F" w:rsidRPr="009D099F" w:rsidRDefault="00C0404F" w:rsidP="00A50391">
            <w:pPr>
              <w:pStyle w:val="Normaltb"/>
              <w:spacing w:before="0" w:after="0"/>
              <w:rPr>
                <w:noProof w:val="0"/>
                <w:lang w:val="fr-FR"/>
              </w:rPr>
            </w:pPr>
            <w:r w:rsidRPr="009D099F">
              <w:rPr>
                <w:noProof w:val="0"/>
                <w:lang w:val="fr-FR"/>
              </w:rPr>
              <w:t xml:space="preserve">Résistance à </w:t>
            </w:r>
            <w:r w:rsidRPr="009D099F">
              <w:rPr>
                <w:i/>
              </w:rPr>
              <w:t>Fusarium oxysporum</w:t>
            </w:r>
            <w:r w:rsidRPr="009D099F">
              <w:t xml:space="preserve"> f. sp. </w:t>
            </w:r>
            <w:r w:rsidRPr="009D099F">
              <w:rPr>
                <w:i/>
              </w:rPr>
              <w:t>melonis</w:t>
            </w:r>
          </w:p>
        </w:tc>
        <w:tc>
          <w:tcPr>
            <w:tcW w:w="1843" w:type="dxa"/>
            <w:tcBorders>
              <w:top w:val="single" w:sz="6" w:space="0" w:color="auto"/>
              <w:bottom w:val="nil"/>
            </w:tcBorders>
            <w:vAlign w:val="center"/>
          </w:tcPr>
          <w:p w:rsidR="00C0404F" w:rsidRPr="009D099F" w:rsidRDefault="00C0404F" w:rsidP="00A50391">
            <w:pPr>
              <w:pStyle w:val="Normaltb"/>
              <w:spacing w:before="0" w:after="0"/>
            </w:pPr>
            <w:r w:rsidRPr="009D099F">
              <w:t xml:space="preserve">Resistenz gegen </w:t>
            </w:r>
            <w:r w:rsidRPr="009D099F">
              <w:rPr>
                <w:i/>
              </w:rPr>
              <w:t>Fusarium oxysporum</w:t>
            </w:r>
            <w:r w:rsidRPr="009D099F">
              <w:t xml:space="preserve"> f. sp. </w:t>
            </w:r>
            <w:r w:rsidRPr="009D099F">
              <w:rPr>
                <w:i/>
              </w:rPr>
              <w:t>melonis</w:t>
            </w:r>
          </w:p>
        </w:tc>
        <w:tc>
          <w:tcPr>
            <w:tcW w:w="1843" w:type="dxa"/>
            <w:tcBorders>
              <w:top w:val="single" w:sz="6" w:space="0" w:color="auto"/>
              <w:bottom w:val="nil"/>
            </w:tcBorders>
            <w:vAlign w:val="center"/>
          </w:tcPr>
          <w:p w:rsidR="00C0404F" w:rsidRPr="009D099F" w:rsidRDefault="00C0404F" w:rsidP="00A50391">
            <w:pPr>
              <w:pStyle w:val="Normaltb"/>
              <w:spacing w:before="0" w:after="0"/>
              <w:rPr>
                <w:noProof w:val="0"/>
                <w:lang w:val="es-ES"/>
              </w:rPr>
            </w:pPr>
            <w:r w:rsidRPr="009D099F">
              <w:rPr>
                <w:noProof w:val="0"/>
                <w:lang w:val="es-ES"/>
              </w:rPr>
              <w:t xml:space="preserve">Resistencia al </w:t>
            </w:r>
            <w:r w:rsidRPr="009D099F">
              <w:rPr>
                <w:i/>
              </w:rPr>
              <w:t>Fusarium oxysporum</w:t>
            </w:r>
            <w:r w:rsidRPr="009D099F">
              <w:t xml:space="preserve"> f. sp. </w:t>
            </w:r>
            <w:r w:rsidRPr="009D099F">
              <w:rPr>
                <w:i/>
              </w:rPr>
              <w:t>melonis</w:t>
            </w:r>
          </w:p>
        </w:tc>
        <w:tc>
          <w:tcPr>
            <w:tcW w:w="1985" w:type="dxa"/>
            <w:tcBorders>
              <w:top w:val="single" w:sz="6" w:space="0" w:color="auto"/>
              <w:bottom w:val="nil"/>
            </w:tcBorders>
            <w:vAlign w:val="center"/>
          </w:tcPr>
          <w:p w:rsidR="00C0404F" w:rsidRPr="009D099F" w:rsidRDefault="00C0404F" w:rsidP="00A50391">
            <w:pPr>
              <w:pStyle w:val="Normaltb"/>
              <w:spacing w:before="0" w:after="0"/>
            </w:pPr>
          </w:p>
        </w:tc>
        <w:tc>
          <w:tcPr>
            <w:tcW w:w="567" w:type="dxa"/>
            <w:tcBorders>
              <w:top w:val="single" w:sz="6" w:space="0" w:color="auto"/>
              <w:bottom w:val="nil"/>
              <w:right w:val="nil"/>
            </w:tcBorders>
            <w:vAlign w:val="center"/>
          </w:tcPr>
          <w:p w:rsidR="00C0404F" w:rsidRPr="009D099F" w:rsidRDefault="00C0404F" w:rsidP="00A50391">
            <w:pPr>
              <w:pStyle w:val="Normaltb"/>
              <w:spacing w:before="0" w:after="0"/>
              <w:jc w:val="center"/>
            </w:pPr>
          </w:p>
        </w:tc>
      </w:tr>
      <w:tr w:rsidR="00C0404F" w:rsidRPr="009D099F" w:rsidTr="00A50391">
        <w:trPr>
          <w:trHeight w:val="500"/>
        </w:trPr>
        <w:tc>
          <w:tcPr>
            <w:tcW w:w="567" w:type="dxa"/>
            <w:tcBorders>
              <w:top w:val="nil"/>
              <w:left w:val="nil"/>
              <w:bottom w:val="dashed" w:sz="4" w:space="0" w:color="auto"/>
            </w:tcBorders>
            <w:vAlign w:val="center"/>
          </w:tcPr>
          <w:p w:rsidR="00C0404F" w:rsidRPr="009D099F" w:rsidRDefault="00C0404F" w:rsidP="00A50391">
            <w:pPr>
              <w:pStyle w:val="Normaltb"/>
              <w:spacing w:before="0" w:after="0"/>
            </w:pPr>
            <w:r w:rsidRPr="009D099F">
              <w:t>QL</w:t>
            </w:r>
          </w:p>
        </w:tc>
        <w:tc>
          <w:tcPr>
            <w:tcW w:w="426" w:type="dxa"/>
            <w:tcBorders>
              <w:top w:val="nil"/>
              <w:bottom w:val="dashed" w:sz="4" w:space="0" w:color="auto"/>
            </w:tcBorders>
            <w:vAlign w:val="center"/>
          </w:tcPr>
          <w:p w:rsidR="00C0404F" w:rsidRPr="009D099F" w:rsidRDefault="00C0404F" w:rsidP="00A50391">
            <w:pPr>
              <w:pStyle w:val="Normaltb"/>
              <w:spacing w:before="0" w:after="0"/>
            </w:pPr>
          </w:p>
        </w:tc>
        <w:tc>
          <w:tcPr>
            <w:tcW w:w="1984" w:type="dxa"/>
            <w:tcBorders>
              <w:top w:val="nil"/>
              <w:bottom w:val="dashed" w:sz="4" w:space="0" w:color="auto"/>
            </w:tcBorders>
            <w:vAlign w:val="center"/>
          </w:tcPr>
          <w:p w:rsidR="00C0404F" w:rsidRPr="009D099F" w:rsidRDefault="00C0404F" w:rsidP="00A50391">
            <w:pPr>
              <w:pStyle w:val="Normaltb"/>
              <w:spacing w:before="0" w:after="0"/>
            </w:pPr>
          </w:p>
        </w:tc>
        <w:tc>
          <w:tcPr>
            <w:tcW w:w="1843" w:type="dxa"/>
            <w:tcBorders>
              <w:top w:val="nil"/>
              <w:bottom w:val="dashed" w:sz="4" w:space="0" w:color="auto"/>
            </w:tcBorders>
            <w:vAlign w:val="center"/>
          </w:tcPr>
          <w:p w:rsidR="00C0404F" w:rsidRPr="009D099F" w:rsidRDefault="00C0404F" w:rsidP="00A50391">
            <w:pPr>
              <w:pStyle w:val="Normaltb"/>
              <w:spacing w:before="0" w:after="0"/>
              <w:rPr>
                <w:noProof w:val="0"/>
                <w:lang w:val="fr-FR"/>
              </w:rPr>
            </w:pPr>
          </w:p>
        </w:tc>
        <w:tc>
          <w:tcPr>
            <w:tcW w:w="1843" w:type="dxa"/>
            <w:tcBorders>
              <w:top w:val="nil"/>
              <w:bottom w:val="dashed" w:sz="4" w:space="0" w:color="auto"/>
            </w:tcBorders>
            <w:vAlign w:val="center"/>
          </w:tcPr>
          <w:p w:rsidR="00C0404F" w:rsidRPr="009D099F" w:rsidRDefault="00C0404F" w:rsidP="00A50391">
            <w:pPr>
              <w:pStyle w:val="Normaltb"/>
              <w:spacing w:before="0" w:after="0"/>
            </w:pPr>
          </w:p>
        </w:tc>
        <w:tc>
          <w:tcPr>
            <w:tcW w:w="1843" w:type="dxa"/>
            <w:tcBorders>
              <w:top w:val="nil"/>
              <w:bottom w:val="dashed" w:sz="4" w:space="0" w:color="auto"/>
            </w:tcBorders>
            <w:vAlign w:val="center"/>
          </w:tcPr>
          <w:p w:rsidR="00C0404F" w:rsidRPr="009D099F" w:rsidRDefault="00C0404F" w:rsidP="00A50391">
            <w:pPr>
              <w:pStyle w:val="Normaltb"/>
              <w:spacing w:before="0" w:after="0"/>
              <w:rPr>
                <w:noProof w:val="0"/>
                <w:lang w:val="es-ES"/>
              </w:rPr>
            </w:pPr>
          </w:p>
        </w:tc>
        <w:tc>
          <w:tcPr>
            <w:tcW w:w="1985" w:type="dxa"/>
            <w:tcBorders>
              <w:top w:val="nil"/>
              <w:bottom w:val="dashed" w:sz="4" w:space="0" w:color="auto"/>
            </w:tcBorders>
            <w:vAlign w:val="center"/>
          </w:tcPr>
          <w:p w:rsidR="00C0404F" w:rsidRPr="009D099F" w:rsidRDefault="00C0404F" w:rsidP="00A50391">
            <w:pPr>
              <w:pStyle w:val="Normaltb"/>
              <w:spacing w:before="0" w:after="0"/>
            </w:pPr>
          </w:p>
        </w:tc>
        <w:tc>
          <w:tcPr>
            <w:tcW w:w="567" w:type="dxa"/>
            <w:tcBorders>
              <w:top w:val="nil"/>
              <w:bottom w:val="dashed" w:sz="4" w:space="0" w:color="auto"/>
              <w:right w:val="nil"/>
            </w:tcBorders>
            <w:vAlign w:val="center"/>
          </w:tcPr>
          <w:p w:rsidR="00C0404F" w:rsidRPr="009D099F" w:rsidRDefault="00C0404F" w:rsidP="00A50391">
            <w:pPr>
              <w:pStyle w:val="Normaltb"/>
              <w:spacing w:before="0" w:after="0"/>
            </w:pPr>
          </w:p>
        </w:tc>
      </w:tr>
      <w:tr w:rsidR="00C0404F" w:rsidRPr="009D099F" w:rsidTr="00A50391">
        <w:trPr>
          <w:trHeight w:val="500"/>
        </w:trPr>
        <w:tc>
          <w:tcPr>
            <w:tcW w:w="567" w:type="dxa"/>
            <w:tcBorders>
              <w:top w:val="dashed" w:sz="4" w:space="0" w:color="auto"/>
              <w:left w:val="nil"/>
              <w:bottom w:val="nil"/>
            </w:tcBorders>
            <w:vAlign w:val="center"/>
          </w:tcPr>
          <w:p w:rsidR="00C0404F" w:rsidRPr="009D099F" w:rsidRDefault="00C0404F" w:rsidP="00A50391">
            <w:pPr>
              <w:pStyle w:val="Normaltb"/>
              <w:spacing w:before="0" w:after="0"/>
              <w:jc w:val="center"/>
            </w:pPr>
            <w:r w:rsidRPr="009D099F">
              <w:t xml:space="preserve">69.2 </w:t>
            </w:r>
            <w:r w:rsidRPr="009D099F">
              <w:br/>
              <w:t>(*)</w:t>
            </w:r>
          </w:p>
        </w:tc>
        <w:tc>
          <w:tcPr>
            <w:tcW w:w="426" w:type="dxa"/>
            <w:tcBorders>
              <w:top w:val="dashed" w:sz="4" w:space="0" w:color="auto"/>
              <w:bottom w:val="nil"/>
            </w:tcBorders>
            <w:vAlign w:val="center"/>
          </w:tcPr>
          <w:p w:rsidR="00C0404F" w:rsidRPr="009D099F" w:rsidRDefault="00C0404F" w:rsidP="00A50391">
            <w:pPr>
              <w:pStyle w:val="Normaltb"/>
              <w:spacing w:before="0" w:after="0"/>
              <w:jc w:val="center"/>
            </w:pPr>
          </w:p>
        </w:tc>
        <w:tc>
          <w:tcPr>
            <w:tcW w:w="1984" w:type="dxa"/>
            <w:tcBorders>
              <w:top w:val="dashed" w:sz="4" w:space="0" w:color="auto"/>
              <w:bottom w:val="nil"/>
            </w:tcBorders>
            <w:vAlign w:val="center"/>
          </w:tcPr>
          <w:p w:rsidR="00C0404F" w:rsidRPr="009D099F" w:rsidRDefault="00C0404F" w:rsidP="00A50391">
            <w:pPr>
              <w:pStyle w:val="Normaltb"/>
              <w:spacing w:before="0" w:after="0"/>
            </w:pPr>
            <w:r w:rsidRPr="009D099F">
              <w:t>Race 1</w:t>
            </w:r>
          </w:p>
        </w:tc>
        <w:tc>
          <w:tcPr>
            <w:tcW w:w="1843" w:type="dxa"/>
            <w:tcBorders>
              <w:top w:val="dashed" w:sz="4" w:space="0" w:color="auto"/>
              <w:bottom w:val="nil"/>
            </w:tcBorders>
            <w:vAlign w:val="center"/>
          </w:tcPr>
          <w:p w:rsidR="00C0404F" w:rsidRPr="009D099F" w:rsidRDefault="00C0404F" w:rsidP="00A50391">
            <w:pPr>
              <w:pStyle w:val="Normaltb"/>
              <w:spacing w:before="0" w:after="0"/>
              <w:rPr>
                <w:noProof w:val="0"/>
                <w:lang w:val="fr-FR"/>
              </w:rPr>
            </w:pPr>
            <w:r w:rsidRPr="009C4C95">
              <w:rPr>
                <w:b w:val="0"/>
                <w:highlight w:val="green"/>
              </w:rPr>
              <w:t>Race</w:t>
            </w:r>
            <w:r w:rsidRPr="009C4C95">
              <w:rPr>
                <w:noProof w:val="0"/>
                <w:lang w:val="fr-FR"/>
              </w:rPr>
              <w:t xml:space="preserve"> </w:t>
            </w:r>
            <w:proofErr w:type="spellStart"/>
            <w:r w:rsidRPr="009D099F">
              <w:rPr>
                <w:strike/>
                <w:noProof w:val="0"/>
                <w:lang w:val="fr-FR"/>
              </w:rPr>
              <w:t>Pathotyp</w:t>
            </w:r>
            <w:r w:rsidRPr="009D099F">
              <w:rPr>
                <w:noProof w:val="0"/>
                <w:lang w:val="fr-FR"/>
              </w:rPr>
              <w:t>e</w:t>
            </w:r>
            <w:proofErr w:type="spellEnd"/>
            <w:r w:rsidRPr="009D099F">
              <w:rPr>
                <w:noProof w:val="0"/>
                <w:lang w:val="fr-FR"/>
              </w:rPr>
              <w:t xml:space="preserve"> 1</w:t>
            </w:r>
          </w:p>
        </w:tc>
        <w:tc>
          <w:tcPr>
            <w:tcW w:w="1843" w:type="dxa"/>
            <w:tcBorders>
              <w:top w:val="dashed" w:sz="4" w:space="0" w:color="auto"/>
              <w:bottom w:val="nil"/>
            </w:tcBorders>
            <w:vAlign w:val="center"/>
          </w:tcPr>
          <w:p w:rsidR="00C0404F" w:rsidRPr="009C4C95" w:rsidRDefault="00C0404F" w:rsidP="00A50391">
            <w:pPr>
              <w:pStyle w:val="Normaltb"/>
              <w:spacing w:before="0" w:after="0"/>
              <w:rPr>
                <w:strike/>
              </w:rPr>
            </w:pPr>
            <w:r w:rsidRPr="009C4C95">
              <w:rPr>
                <w:strike/>
                <w:highlight w:val="green"/>
              </w:rPr>
              <w:t>Pathotyp 1</w:t>
            </w:r>
          </w:p>
        </w:tc>
        <w:tc>
          <w:tcPr>
            <w:tcW w:w="1843" w:type="dxa"/>
            <w:tcBorders>
              <w:top w:val="dashed" w:sz="4" w:space="0" w:color="auto"/>
              <w:bottom w:val="nil"/>
            </w:tcBorders>
            <w:vAlign w:val="center"/>
          </w:tcPr>
          <w:p w:rsidR="00C0404F" w:rsidRPr="009D099F" w:rsidRDefault="00C0404F" w:rsidP="00A50391">
            <w:pPr>
              <w:pStyle w:val="Normaltb"/>
              <w:spacing w:before="0" w:after="0"/>
              <w:rPr>
                <w:noProof w:val="0"/>
                <w:lang w:val="es-ES"/>
              </w:rPr>
            </w:pPr>
            <w:r w:rsidRPr="009D099F">
              <w:rPr>
                <w:noProof w:val="0"/>
                <w:lang w:val="es-ES"/>
              </w:rPr>
              <w:t>Raza 1</w:t>
            </w:r>
          </w:p>
        </w:tc>
        <w:tc>
          <w:tcPr>
            <w:tcW w:w="1985" w:type="dxa"/>
            <w:tcBorders>
              <w:top w:val="dashed" w:sz="4" w:space="0" w:color="auto"/>
              <w:bottom w:val="nil"/>
            </w:tcBorders>
            <w:vAlign w:val="center"/>
          </w:tcPr>
          <w:p w:rsidR="00C0404F" w:rsidRPr="009D099F" w:rsidRDefault="00C0404F" w:rsidP="00A50391">
            <w:pPr>
              <w:pStyle w:val="Normaltb"/>
              <w:spacing w:before="0" w:after="0"/>
            </w:pPr>
          </w:p>
        </w:tc>
        <w:tc>
          <w:tcPr>
            <w:tcW w:w="567" w:type="dxa"/>
            <w:tcBorders>
              <w:top w:val="dashed" w:sz="4" w:space="0" w:color="auto"/>
              <w:bottom w:val="nil"/>
              <w:right w:val="nil"/>
            </w:tcBorders>
            <w:vAlign w:val="center"/>
          </w:tcPr>
          <w:p w:rsidR="00C0404F" w:rsidRPr="009D099F" w:rsidRDefault="00C0404F" w:rsidP="00A50391">
            <w:pPr>
              <w:pStyle w:val="Normaltb"/>
              <w:spacing w:before="0" w:after="0"/>
              <w:jc w:val="center"/>
            </w:pPr>
          </w:p>
        </w:tc>
      </w:tr>
      <w:tr w:rsidR="00C0404F" w:rsidRPr="009D099F" w:rsidTr="00A50391">
        <w:trPr>
          <w:trHeight w:val="500"/>
        </w:trPr>
        <w:tc>
          <w:tcPr>
            <w:tcW w:w="567" w:type="dxa"/>
            <w:tcBorders>
              <w:top w:val="nil"/>
              <w:left w:val="nil"/>
              <w:bottom w:val="nil"/>
            </w:tcBorders>
            <w:vAlign w:val="center"/>
          </w:tcPr>
          <w:p w:rsidR="00C0404F" w:rsidRPr="009D099F" w:rsidRDefault="00C0404F" w:rsidP="00A50391">
            <w:pPr>
              <w:pStyle w:val="Normalt"/>
              <w:spacing w:before="0" w:after="0"/>
              <w:jc w:val="center"/>
              <w:rPr>
                <w:b/>
              </w:rPr>
            </w:pPr>
          </w:p>
        </w:tc>
        <w:tc>
          <w:tcPr>
            <w:tcW w:w="426" w:type="dxa"/>
            <w:tcBorders>
              <w:top w:val="nil"/>
              <w:bottom w:val="nil"/>
            </w:tcBorders>
          </w:tcPr>
          <w:p w:rsidR="00C0404F" w:rsidRPr="009D099F" w:rsidRDefault="00C0404F" w:rsidP="00A50391">
            <w:pPr>
              <w:pStyle w:val="Normalt"/>
              <w:spacing w:before="0" w:after="0"/>
              <w:jc w:val="center"/>
              <w:rPr>
                <w:b/>
                <w:strike/>
              </w:rPr>
            </w:pPr>
          </w:p>
        </w:tc>
        <w:tc>
          <w:tcPr>
            <w:tcW w:w="1984" w:type="dxa"/>
            <w:tcBorders>
              <w:top w:val="nil"/>
              <w:bottom w:val="nil"/>
            </w:tcBorders>
          </w:tcPr>
          <w:p w:rsidR="00C0404F" w:rsidRPr="009D099F" w:rsidRDefault="00C0404F" w:rsidP="00A50391">
            <w:pPr>
              <w:pStyle w:val="Normalt"/>
              <w:spacing w:before="0" w:after="0"/>
              <w:rPr>
                <w:strike/>
              </w:rPr>
            </w:pPr>
            <w:r w:rsidRPr="009D099F">
              <w:rPr>
                <w:strike/>
              </w:rPr>
              <w:t>absent</w:t>
            </w:r>
          </w:p>
        </w:tc>
        <w:tc>
          <w:tcPr>
            <w:tcW w:w="1843" w:type="dxa"/>
            <w:tcBorders>
              <w:top w:val="nil"/>
              <w:bottom w:val="nil"/>
            </w:tcBorders>
          </w:tcPr>
          <w:p w:rsidR="00C0404F" w:rsidRPr="009D099F" w:rsidRDefault="00C0404F" w:rsidP="00A50391">
            <w:pPr>
              <w:pStyle w:val="Normalt"/>
              <w:spacing w:before="0" w:after="0"/>
              <w:rPr>
                <w:strike/>
                <w:noProof w:val="0"/>
                <w:lang w:val="fr-FR"/>
              </w:rPr>
            </w:pPr>
            <w:r w:rsidRPr="009D099F">
              <w:rPr>
                <w:strike/>
                <w:noProof w:val="0"/>
                <w:lang w:val="fr-FR"/>
              </w:rPr>
              <w:t>absente</w:t>
            </w:r>
          </w:p>
        </w:tc>
        <w:tc>
          <w:tcPr>
            <w:tcW w:w="1843" w:type="dxa"/>
            <w:tcBorders>
              <w:top w:val="nil"/>
              <w:bottom w:val="nil"/>
            </w:tcBorders>
          </w:tcPr>
          <w:p w:rsidR="00C0404F" w:rsidRPr="009D099F" w:rsidRDefault="00C0404F" w:rsidP="00A50391">
            <w:pPr>
              <w:pStyle w:val="Normalt"/>
              <w:spacing w:before="0" w:after="0"/>
              <w:rPr>
                <w:strike/>
              </w:rPr>
            </w:pPr>
            <w:r w:rsidRPr="009D099F">
              <w:rPr>
                <w:strike/>
              </w:rPr>
              <w:t>fehlend</w:t>
            </w:r>
          </w:p>
        </w:tc>
        <w:tc>
          <w:tcPr>
            <w:tcW w:w="1843" w:type="dxa"/>
            <w:tcBorders>
              <w:top w:val="nil"/>
              <w:bottom w:val="nil"/>
            </w:tcBorders>
          </w:tcPr>
          <w:p w:rsidR="00C0404F" w:rsidRPr="009D099F" w:rsidRDefault="00C0404F" w:rsidP="00A50391">
            <w:pPr>
              <w:pStyle w:val="Normalt"/>
              <w:spacing w:before="0" w:after="0"/>
              <w:rPr>
                <w:strike/>
                <w:noProof w:val="0"/>
                <w:lang w:val="es-ES"/>
              </w:rPr>
            </w:pPr>
            <w:r w:rsidRPr="009D099F">
              <w:rPr>
                <w:strike/>
                <w:noProof w:val="0"/>
                <w:lang w:val="es-ES"/>
              </w:rPr>
              <w:t>ausente</w:t>
            </w:r>
          </w:p>
        </w:tc>
        <w:tc>
          <w:tcPr>
            <w:tcW w:w="1985" w:type="dxa"/>
            <w:tcBorders>
              <w:top w:val="nil"/>
              <w:bottom w:val="nil"/>
            </w:tcBorders>
          </w:tcPr>
          <w:p w:rsidR="00C0404F" w:rsidRPr="009D099F" w:rsidRDefault="00C0404F" w:rsidP="00A50391">
            <w:pPr>
              <w:pStyle w:val="Normalt"/>
              <w:spacing w:before="0" w:after="0"/>
              <w:rPr>
                <w:strike/>
                <w:lang w:val="fr-FR"/>
              </w:rPr>
            </w:pPr>
            <w:r w:rsidRPr="009D099F">
              <w:rPr>
                <w:lang w:val="fr-FR"/>
              </w:rPr>
              <w:t>Jaune Canari 2,</w:t>
            </w:r>
            <w:r w:rsidRPr="009D099F">
              <w:rPr>
                <w:strike/>
                <w:lang w:val="fr-FR"/>
              </w:rPr>
              <w:t xml:space="preserve"> </w:t>
            </w:r>
            <w:r w:rsidRPr="009D099F">
              <w:rPr>
                <w:color w:val="FFFFFF" w:themeColor="background1"/>
                <w:highlight w:val="red"/>
                <w:lang w:val="fr-FR"/>
              </w:rPr>
              <w:t>Charentais T, Védrantais</w:t>
            </w:r>
          </w:p>
        </w:tc>
        <w:tc>
          <w:tcPr>
            <w:tcW w:w="567" w:type="dxa"/>
            <w:tcBorders>
              <w:top w:val="nil"/>
              <w:bottom w:val="nil"/>
              <w:right w:val="nil"/>
            </w:tcBorders>
            <w:vAlign w:val="center"/>
          </w:tcPr>
          <w:p w:rsidR="00C0404F" w:rsidRPr="009D099F" w:rsidRDefault="00C0404F" w:rsidP="00A50391">
            <w:pPr>
              <w:pStyle w:val="Normalt"/>
              <w:spacing w:before="0" w:after="0"/>
              <w:jc w:val="center"/>
            </w:pPr>
            <w:r w:rsidRPr="009D099F">
              <w:t>1</w:t>
            </w:r>
          </w:p>
        </w:tc>
      </w:tr>
      <w:tr w:rsidR="00C0404F" w:rsidRPr="009D099F" w:rsidTr="00A50391">
        <w:trPr>
          <w:trHeight w:val="500"/>
        </w:trPr>
        <w:tc>
          <w:tcPr>
            <w:tcW w:w="567" w:type="dxa"/>
            <w:tcBorders>
              <w:top w:val="nil"/>
              <w:left w:val="nil"/>
              <w:bottom w:val="single" w:sz="6" w:space="0" w:color="auto"/>
            </w:tcBorders>
            <w:vAlign w:val="center"/>
          </w:tcPr>
          <w:p w:rsidR="00C0404F" w:rsidRPr="009D099F" w:rsidRDefault="00C0404F" w:rsidP="00A50391">
            <w:pPr>
              <w:pStyle w:val="Normalt"/>
              <w:spacing w:before="0" w:after="0"/>
              <w:jc w:val="center"/>
              <w:rPr>
                <w:b/>
              </w:rPr>
            </w:pPr>
          </w:p>
        </w:tc>
        <w:tc>
          <w:tcPr>
            <w:tcW w:w="426" w:type="dxa"/>
            <w:tcBorders>
              <w:top w:val="nil"/>
              <w:bottom w:val="single" w:sz="6" w:space="0" w:color="auto"/>
            </w:tcBorders>
          </w:tcPr>
          <w:p w:rsidR="00C0404F" w:rsidRPr="009D099F" w:rsidRDefault="00C0404F" w:rsidP="00A50391">
            <w:pPr>
              <w:pStyle w:val="Normalt"/>
              <w:spacing w:before="0" w:after="0"/>
              <w:jc w:val="center"/>
              <w:rPr>
                <w:b/>
                <w:strike/>
              </w:rPr>
            </w:pPr>
          </w:p>
        </w:tc>
        <w:tc>
          <w:tcPr>
            <w:tcW w:w="1984" w:type="dxa"/>
            <w:tcBorders>
              <w:top w:val="nil"/>
              <w:bottom w:val="single" w:sz="6" w:space="0" w:color="auto"/>
            </w:tcBorders>
          </w:tcPr>
          <w:p w:rsidR="00C0404F" w:rsidRPr="009D099F" w:rsidRDefault="00C0404F" w:rsidP="00A50391">
            <w:pPr>
              <w:pStyle w:val="Normalt"/>
              <w:spacing w:before="0" w:after="0"/>
              <w:rPr>
                <w:strike/>
              </w:rPr>
            </w:pPr>
            <w:r w:rsidRPr="009D099F">
              <w:rPr>
                <w:strike/>
              </w:rPr>
              <w:t>present</w:t>
            </w:r>
          </w:p>
        </w:tc>
        <w:tc>
          <w:tcPr>
            <w:tcW w:w="1843" w:type="dxa"/>
            <w:tcBorders>
              <w:top w:val="nil"/>
              <w:bottom w:val="single" w:sz="6" w:space="0" w:color="auto"/>
            </w:tcBorders>
          </w:tcPr>
          <w:p w:rsidR="00C0404F" w:rsidRPr="009D099F" w:rsidRDefault="00C0404F" w:rsidP="00A50391">
            <w:pPr>
              <w:pStyle w:val="Normalt"/>
              <w:spacing w:before="0" w:after="0"/>
              <w:rPr>
                <w:strike/>
                <w:noProof w:val="0"/>
                <w:lang w:val="fr-FR"/>
              </w:rPr>
            </w:pPr>
            <w:r w:rsidRPr="009D099F">
              <w:rPr>
                <w:strike/>
                <w:noProof w:val="0"/>
                <w:lang w:val="fr-FR"/>
              </w:rPr>
              <w:t>présente</w:t>
            </w:r>
          </w:p>
        </w:tc>
        <w:tc>
          <w:tcPr>
            <w:tcW w:w="1843" w:type="dxa"/>
            <w:tcBorders>
              <w:top w:val="nil"/>
              <w:bottom w:val="single" w:sz="6" w:space="0" w:color="auto"/>
            </w:tcBorders>
          </w:tcPr>
          <w:p w:rsidR="00C0404F" w:rsidRPr="009D099F" w:rsidRDefault="00C0404F" w:rsidP="00A50391">
            <w:pPr>
              <w:pStyle w:val="Normalt"/>
              <w:spacing w:before="0" w:after="0"/>
              <w:rPr>
                <w:strike/>
              </w:rPr>
            </w:pPr>
            <w:r w:rsidRPr="009D099F">
              <w:rPr>
                <w:strike/>
              </w:rPr>
              <w:t>vorhanden</w:t>
            </w:r>
          </w:p>
        </w:tc>
        <w:tc>
          <w:tcPr>
            <w:tcW w:w="1843" w:type="dxa"/>
            <w:tcBorders>
              <w:top w:val="nil"/>
              <w:bottom w:val="single" w:sz="6" w:space="0" w:color="auto"/>
            </w:tcBorders>
          </w:tcPr>
          <w:p w:rsidR="00C0404F" w:rsidRPr="009D099F" w:rsidRDefault="00C0404F" w:rsidP="00A50391">
            <w:pPr>
              <w:pStyle w:val="Normalt"/>
              <w:spacing w:before="0" w:after="0"/>
              <w:rPr>
                <w:strike/>
                <w:noProof w:val="0"/>
                <w:lang w:val="es-ES"/>
              </w:rPr>
            </w:pPr>
            <w:r w:rsidRPr="009D099F">
              <w:rPr>
                <w:strike/>
                <w:noProof w:val="0"/>
                <w:lang w:val="es-ES"/>
              </w:rPr>
              <w:t>presente</w:t>
            </w:r>
          </w:p>
        </w:tc>
        <w:tc>
          <w:tcPr>
            <w:tcW w:w="1985" w:type="dxa"/>
            <w:tcBorders>
              <w:top w:val="nil"/>
              <w:bottom w:val="single" w:sz="6" w:space="0" w:color="auto"/>
            </w:tcBorders>
          </w:tcPr>
          <w:p w:rsidR="00C0404F" w:rsidRPr="009D099F" w:rsidRDefault="00C0404F" w:rsidP="00A50391">
            <w:pPr>
              <w:pStyle w:val="Normalt"/>
              <w:spacing w:before="0" w:after="0"/>
              <w:rPr>
                <w:strike/>
              </w:rPr>
            </w:pPr>
            <w:r w:rsidRPr="009D099F">
              <w:rPr>
                <w:highlight w:val="green"/>
              </w:rPr>
              <w:t xml:space="preserve">Arapaho, </w:t>
            </w:r>
            <w:r w:rsidRPr="009D099F">
              <w:t>Jador</w:t>
            </w:r>
            <w:r w:rsidRPr="009D099F">
              <w:rPr>
                <w:strike/>
              </w:rPr>
              <w:t xml:space="preserve">, </w:t>
            </w:r>
            <w:r w:rsidRPr="009D099F">
              <w:rPr>
                <w:highlight w:val="green"/>
              </w:rPr>
              <w:t>Rubbens</w:t>
            </w:r>
            <w:r w:rsidRPr="009D099F">
              <w:t>,</w:t>
            </w:r>
            <w:r w:rsidRPr="009D099F">
              <w:rPr>
                <w:strike/>
              </w:rPr>
              <w:t xml:space="preserve"> </w:t>
            </w:r>
            <w:r w:rsidRPr="009D099F">
              <w:rPr>
                <w:strike/>
                <w:highlight w:val="green"/>
              </w:rPr>
              <w:t>Joker</w:t>
            </w:r>
            <w:r w:rsidRPr="009D099F">
              <w:rPr>
                <w:strike/>
              </w:rPr>
              <w:t xml:space="preserve">, </w:t>
            </w:r>
            <w:r w:rsidRPr="009D099F">
              <w:rPr>
                <w:color w:val="FFFFFF" w:themeColor="background1"/>
                <w:highlight w:val="red"/>
              </w:rPr>
              <w:t>Charenaits Fom-2</w:t>
            </w:r>
          </w:p>
        </w:tc>
        <w:tc>
          <w:tcPr>
            <w:tcW w:w="567" w:type="dxa"/>
            <w:tcBorders>
              <w:top w:val="nil"/>
              <w:bottom w:val="single" w:sz="6" w:space="0" w:color="auto"/>
              <w:right w:val="nil"/>
            </w:tcBorders>
            <w:vAlign w:val="center"/>
          </w:tcPr>
          <w:p w:rsidR="00C0404F" w:rsidRPr="009D099F" w:rsidRDefault="00C0404F" w:rsidP="00A50391">
            <w:pPr>
              <w:pStyle w:val="Normalt"/>
              <w:spacing w:before="0" w:after="0"/>
              <w:jc w:val="center"/>
            </w:pPr>
            <w:r w:rsidRPr="009D099F">
              <w:t>9</w:t>
            </w:r>
          </w:p>
        </w:tc>
      </w:tr>
    </w:tbl>
    <w:p w:rsidR="00C0404F" w:rsidRPr="009D099F" w:rsidRDefault="00C0404F" w:rsidP="00C0404F">
      <w:pPr>
        <w:rPr>
          <w:rFonts w:ascii="Times New Roman" w:hAnsi="Times New Roman"/>
        </w:rPr>
      </w:pPr>
    </w:p>
    <w:p w:rsidR="00C0404F" w:rsidRPr="009D099F" w:rsidRDefault="00C0404F" w:rsidP="00C0404F">
      <w:pPr>
        <w:pStyle w:val="CommentText"/>
      </w:pPr>
      <w:r w:rsidRPr="009D099F">
        <w:rPr>
          <w:highlight w:val="cyan"/>
        </w:rPr>
        <w:t>ISF – MP4</w:t>
      </w:r>
      <w:r w:rsidRPr="009D099F">
        <w:t>:</w:t>
      </w:r>
      <w:r w:rsidRPr="009D099F">
        <w:tab/>
        <w:t xml:space="preserve">ISF feel that </w:t>
      </w:r>
      <w:r w:rsidRPr="009D099F">
        <w:rPr>
          <w:b/>
        </w:rPr>
        <w:t>an asterisk not needed</w:t>
      </w:r>
      <w:r w:rsidRPr="009D099F">
        <w:t xml:space="preserve"> (see remark under grouping characteristics)</w:t>
      </w:r>
    </w:p>
    <w:p w:rsidR="00C0404F" w:rsidRPr="009D099F" w:rsidRDefault="00C0404F" w:rsidP="00C0404F">
      <w:pPr>
        <w:rPr>
          <w:rFonts w:ascii="Times New Roman" w:hAnsi="Times New Roman"/>
          <w:b/>
        </w:rPr>
      </w:pPr>
      <w:r w:rsidRPr="009D099F">
        <w:rPr>
          <w:rFonts w:ascii="Times New Roman" w:hAnsi="Times New Roman"/>
          <w:highlight w:val="cyan"/>
        </w:rPr>
        <w:t>NL</w:t>
      </w:r>
      <w:r w:rsidRPr="009D099F">
        <w:rPr>
          <w:rFonts w:ascii="Times New Roman" w:hAnsi="Times New Roman"/>
        </w:rPr>
        <w:t xml:space="preserve">: </w:t>
      </w:r>
      <w:proofErr w:type="spellStart"/>
      <w:r w:rsidRPr="009D099F">
        <w:rPr>
          <w:rFonts w:ascii="Times New Roman" w:hAnsi="Times New Roman"/>
        </w:rPr>
        <w:t>Naktuinbouw</w:t>
      </w:r>
      <w:proofErr w:type="spellEnd"/>
      <w:r w:rsidRPr="009D099F">
        <w:rPr>
          <w:rFonts w:ascii="Times New Roman" w:hAnsi="Times New Roman"/>
        </w:rPr>
        <w:t xml:space="preserve"> </w:t>
      </w:r>
      <w:r w:rsidRPr="009D099F">
        <w:rPr>
          <w:rFonts w:ascii="Times New Roman" w:hAnsi="Times New Roman"/>
          <w:b/>
        </w:rPr>
        <w:t>supports the *</w:t>
      </w:r>
      <w:r w:rsidRPr="009D099F">
        <w:rPr>
          <w:rFonts w:ascii="Times New Roman" w:hAnsi="Times New Roman"/>
        </w:rPr>
        <w:t xml:space="preserve"> for Fom</w:t>
      </w:r>
      <w:proofErr w:type="gramStart"/>
      <w:r w:rsidRPr="009D099F">
        <w:rPr>
          <w:rFonts w:ascii="Times New Roman" w:hAnsi="Times New Roman"/>
        </w:rPr>
        <w:t>:0,1</w:t>
      </w:r>
      <w:proofErr w:type="gramEnd"/>
      <w:r w:rsidRPr="009D099F">
        <w:rPr>
          <w:rFonts w:ascii="Times New Roman" w:hAnsi="Times New Roman"/>
        </w:rPr>
        <w:t xml:space="preserve"> and 2. Fom</w:t>
      </w:r>
      <w:proofErr w:type="gramStart"/>
      <w:r w:rsidRPr="009D099F">
        <w:rPr>
          <w:rFonts w:ascii="Times New Roman" w:hAnsi="Times New Roman"/>
        </w:rPr>
        <w:t>:0,1</w:t>
      </w:r>
      <w:proofErr w:type="gramEnd"/>
      <w:r w:rsidRPr="009D099F">
        <w:rPr>
          <w:rFonts w:ascii="Times New Roman" w:hAnsi="Times New Roman"/>
        </w:rPr>
        <w:t xml:space="preserve"> and 2 should be included in the </w:t>
      </w:r>
      <w:r w:rsidRPr="009D099F">
        <w:rPr>
          <w:rFonts w:ascii="Times New Roman" w:hAnsi="Times New Roman"/>
          <w:b/>
        </w:rPr>
        <w:t>list of grouping characteristics</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9D099F" w:rsidRDefault="00C0404F" w:rsidP="00C0404F">
      <w:pPr>
        <w:pStyle w:val="ListParagraph"/>
        <w:numPr>
          <w:ilvl w:val="0"/>
          <w:numId w:val="21"/>
        </w:numPr>
        <w:rPr>
          <w:b/>
        </w:rPr>
      </w:pPr>
      <w:r w:rsidRPr="009D099F">
        <w:rPr>
          <w:b/>
        </w:rPr>
        <w:t>To keep char 69.1, 69.2, 69.3 as grouping characteristics, with an asterisk (*). Char. included in the TQ.</w:t>
      </w:r>
    </w:p>
    <w:p w:rsidR="00C0404F" w:rsidRPr="009D099F" w:rsidRDefault="00C0404F" w:rsidP="00C0404F">
      <w:pPr>
        <w:pStyle w:val="ListParagraph"/>
        <w:numPr>
          <w:ilvl w:val="0"/>
          <w:numId w:val="21"/>
        </w:numPr>
        <w:rPr>
          <w:b/>
          <w:strike/>
        </w:rPr>
      </w:pPr>
      <w:r w:rsidRPr="009D099F">
        <w:rPr>
          <w:b/>
        </w:rPr>
        <w:t xml:space="preserve">To delete </w:t>
      </w:r>
      <w:r w:rsidRPr="009D099F">
        <w:rPr>
          <w:b/>
          <w:highlight w:val="green"/>
        </w:rPr>
        <w:t>Joker</w:t>
      </w:r>
      <w:r w:rsidRPr="009D099F">
        <w:rPr>
          <w:b/>
        </w:rPr>
        <w:t xml:space="preserve"> (9): cancelled variety</w:t>
      </w:r>
    </w:p>
    <w:p w:rsidR="00C0404F" w:rsidRPr="009D099F" w:rsidRDefault="00C0404F" w:rsidP="00C0404F">
      <w:pPr>
        <w:pStyle w:val="ListParagraph"/>
        <w:numPr>
          <w:ilvl w:val="0"/>
          <w:numId w:val="21"/>
        </w:numPr>
        <w:rPr>
          <w:b/>
        </w:rPr>
      </w:pPr>
      <w:r w:rsidRPr="009D099F">
        <w:rPr>
          <w:b/>
        </w:rPr>
        <w:t xml:space="preserve">To add </w:t>
      </w:r>
      <w:r w:rsidRPr="009D099F">
        <w:rPr>
          <w:b/>
          <w:highlight w:val="green"/>
        </w:rPr>
        <w:t>Arapaho</w:t>
      </w:r>
      <w:r w:rsidRPr="009D099F">
        <w:rPr>
          <w:b/>
        </w:rPr>
        <w:t xml:space="preserve"> (9), </w:t>
      </w:r>
      <w:proofErr w:type="spellStart"/>
      <w:r w:rsidRPr="009D099F">
        <w:rPr>
          <w:b/>
          <w:highlight w:val="green"/>
        </w:rPr>
        <w:t>Rubbens</w:t>
      </w:r>
      <w:proofErr w:type="spellEnd"/>
      <w:r w:rsidRPr="009D099F">
        <w:rPr>
          <w:b/>
        </w:rPr>
        <w:t xml:space="preserve"> (9)</w:t>
      </w:r>
    </w:p>
    <w:p w:rsidR="00C0404F" w:rsidRPr="009D099F" w:rsidRDefault="00C0404F" w:rsidP="00C0404F">
      <w:pPr>
        <w:rPr>
          <w:rFonts w:ascii="Times New Roman" w:hAnsi="Times New Roman"/>
          <w:b/>
        </w:rPr>
      </w:pPr>
      <w:r w:rsidRPr="009D099F">
        <w:rPr>
          <w:rFonts w:ascii="Times New Roman" w:hAnsi="Times New Roman"/>
          <w:b/>
        </w:rPr>
        <w:t xml:space="preserve">To be discussed. </w:t>
      </w:r>
    </w:p>
    <w:p w:rsidR="00C0404F" w:rsidRPr="009D099F" w:rsidRDefault="00C0404F" w:rsidP="00C0404F">
      <w:pPr>
        <w:rPr>
          <w:rFonts w:ascii="Times New Roman" w:hAnsi="Times New Roman"/>
          <w:b/>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6" w:space="0" w:color="auto"/>
              <w:left w:val="nil"/>
              <w:bottom w:val="nil"/>
            </w:tcBorders>
            <w:vAlign w:val="center"/>
          </w:tcPr>
          <w:p w:rsidR="00C0404F" w:rsidRPr="009D099F" w:rsidRDefault="00C0404F" w:rsidP="00A50391">
            <w:pPr>
              <w:pStyle w:val="Normaltb"/>
              <w:spacing w:before="0" w:after="0"/>
              <w:jc w:val="center"/>
            </w:pPr>
            <w:r w:rsidRPr="009D099F">
              <w:t>69.</w:t>
            </w:r>
            <w:r w:rsidRPr="009D099F">
              <w:br/>
            </w:r>
            <w:r w:rsidRPr="009D099F">
              <w:br/>
              <w:t>(+)</w:t>
            </w:r>
          </w:p>
        </w:tc>
        <w:tc>
          <w:tcPr>
            <w:tcW w:w="426" w:type="dxa"/>
            <w:tcBorders>
              <w:top w:val="single" w:sz="6" w:space="0" w:color="auto"/>
              <w:bottom w:val="nil"/>
            </w:tcBorders>
            <w:vAlign w:val="center"/>
          </w:tcPr>
          <w:p w:rsidR="00C0404F" w:rsidRPr="009D099F" w:rsidRDefault="00C0404F" w:rsidP="00A50391">
            <w:pPr>
              <w:pStyle w:val="Normaltb"/>
              <w:spacing w:before="0" w:after="0"/>
              <w:jc w:val="center"/>
            </w:pPr>
            <w:r w:rsidRPr="009D099F">
              <w:t>VG</w:t>
            </w:r>
            <w:r w:rsidRPr="009D099F">
              <w:br/>
            </w:r>
            <w:r w:rsidRPr="009D099F">
              <w:br/>
            </w:r>
          </w:p>
        </w:tc>
        <w:tc>
          <w:tcPr>
            <w:tcW w:w="1984" w:type="dxa"/>
            <w:tcBorders>
              <w:top w:val="single" w:sz="6" w:space="0" w:color="auto"/>
              <w:bottom w:val="nil"/>
            </w:tcBorders>
            <w:vAlign w:val="center"/>
          </w:tcPr>
          <w:p w:rsidR="00C0404F" w:rsidRPr="009D099F" w:rsidRDefault="00C0404F" w:rsidP="00A50391">
            <w:pPr>
              <w:pStyle w:val="Normaltb"/>
              <w:spacing w:before="0" w:after="0"/>
              <w:jc w:val="center"/>
            </w:pPr>
            <w:r w:rsidRPr="009D099F">
              <w:t>VG</w:t>
            </w:r>
            <w:r w:rsidRPr="009D099F">
              <w:br/>
            </w:r>
            <w:r w:rsidRPr="009D099F">
              <w:br/>
            </w:r>
          </w:p>
        </w:tc>
        <w:tc>
          <w:tcPr>
            <w:tcW w:w="1843" w:type="dxa"/>
            <w:tcBorders>
              <w:top w:val="single" w:sz="6" w:space="0" w:color="auto"/>
              <w:bottom w:val="nil"/>
            </w:tcBorders>
            <w:vAlign w:val="center"/>
          </w:tcPr>
          <w:p w:rsidR="00C0404F" w:rsidRPr="009D099F" w:rsidRDefault="00C0404F" w:rsidP="00A50391">
            <w:pPr>
              <w:pStyle w:val="Normaltb"/>
              <w:spacing w:before="0" w:after="0"/>
            </w:pPr>
            <w:r w:rsidRPr="009D099F">
              <w:t xml:space="preserve">Resistance to </w:t>
            </w:r>
            <w:r w:rsidRPr="009D099F">
              <w:rPr>
                <w:i/>
              </w:rPr>
              <w:t>Fusarium oxysporum</w:t>
            </w:r>
            <w:r w:rsidRPr="009D099F">
              <w:t xml:space="preserve"> f. sp. </w:t>
            </w:r>
            <w:r w:rsidRPr="009D099F">
              <w:rPr>
                <w:i/>
              </w:rPr>
              <w:t>melonis</w:t>
            </w:r>
          </w:p>
        </w:tc>
        <w:tc>
          <w:tcPr>
            <w:tcW w:w="1843" w:type="dxa"/>
            <w:tcBorders>
              <w:top w:val="single" w:sz="6" w:space="0" w:color="auto"/>
              <w:bottom w:val="nil"/>
            </w:tcBorders>
            <w:vAlign w:val="center"/>
          </w:tcPr>
          <w:p w:rsidR="00C0404F" w:rsidRPr="009D099F" w:rsidRDefault="00C0404F" w:rsidP="00A50391">
            <w:pPr>
              <w:pStyle w:val="Normaltb"/>
              <w:spacing w:before="0" w:after="0"/>
              <w:rPr>
                <w:noProof w:val="0"/>
                <w:lang w:val="fr-FR"/>
              </w:rPr>
            </w:pPr>
            <w:r w:rsidRPr="009D099F">
              <w:rPr>
                <w:noProof w:val="0"/>
                <w:lang w:val="fr-FR"/>
              </w:rPr>
              <w:t xml:space="preserve">Résistance à </w:t>
            </w:r>
            <w:r w:rsidRPr="009D099F">
              <w:rPr>
                <w:i/>
              </w:rPr>
              <w:t>Fusarium oxysporum</w:t>
            </w:r>
            <w:r w:rsidRPr="009D099F">
              <w:t xml:space="preserve"> f. sp. </w:t>
            </w:r>
            <w:r w:rsidRPr="009D099F">
              <w:rPr>
                <w:i/>
              </w:rPr>
              <w:t>melonis</w:t>
            </w:r>
          </w:p>
        </w:tc>
        <w:tc>
          <w:tcPr>
            <w:tcW w:w="1843" w:type="dxa"/>
            <w:tcBorders>
              <w:top w:val="single" w:sz="6" w:space="0" w:color="auto"/>
              <w:bottom w:val="nil"/>
            </w:tcBorders>
            <w:vAlign w:val="center"/>
          </w:tcPr>
          <w:p w:rsidR="00C0404F" w:rsidRPr="009D099F" w:rsidRDefault="00C0404F" w:rsidP="00A50391">
            <w:pPr>
              <w:pStyle w:val="Normaltb"/>
              <w:spacing w:before="0" w:after="0"/>
            </w:pPr>
            <w:r w:rsidRPr="009D099F">
              <w:t xml:space="preserve">Resistenz gegen </w:t>
            </w:r>
            <w:r w:rsidRPr="009D099F">
              <w:rPr>
                <w:i/>
              </w:rPr>
              <w:t>Fusarium oxysporum</w:t>
            </w:r>
            <w:r w:rsidRPr="009D099F">
              <w:t xml:space="preserve"> f. sp. </w:t>
            </w:r>
            <w:r w:rsidRPr="009D099F">
              <w:rPr>
                <w:i/>
              </w:rPr>
              <w:t>melonis</w:t>
            </w:r>
          </w:p>
        </w:tc>
        <w:tc>
          <w:tcPr>
            <w:tcW w:w="1985" w:type="dxa"/>
            <w:tcBorders>
              <w:top w:val="single" w:sz="6" w:space="0" w:color="auto"/>
              <w:bottom w:val="nil"/>
            </w:tcBorders>
            <w:vAlign w:val="center"/>
          </w:tcPr>
          <w:p w:rsidR="00C0404F" w:rsidRPr="009D099F" w:rsidRDefault="00C0404F" w:rsidP="00A50391">
            <w:pPr>
              <w:pStyle w:val="Normaltb"/>
              <w:spacing w:before="0" w:after="0"/>
            </w:pPr>
          </w:p>
        </w:tc>
        <w:tc>
          <w:tcPr>
            <w:tcW w:w="567" w:type="dxa"/>
            <w:tcBorders>
              <w:top w:val="single" w:sz="6" w:space="0" w:color="auto"/>
              <w:bottom w:val="nil"/>
              <w:right w:val="nil"/>
            </w:tcBorders>
            <w:vAlign w:val="center"/>
          </w:tcPr>
          <w:p w:rsidR="00C0404F" w:rsidRPr="009D099F" w:rsidRDefault="00C0404F" w:rsidP="00A50391">
            <w:pPr>
              <w:pStyle w:val="Normaltb"/>
              <w:spacing w:before="0" w:after="0"/>
              <w:jc w:val="center"/>
            </w:pPr>
          </w:p>
        </w:tc>
      </w:tr>
      <w:tr w:rsidR="00C0404F" w:rsidRPr="009D099F" w:rsidTr="00A50391">
        <w:trPr>
          <w:trHeight w:val="20"/>
        </w:trPr>
        <w:tc>
          <w:tcPr>
            <w:tcW w:w="567" w:type="dxa"/>
            <w:tcBorders>
              <w:top w:val="nil"/>
              <w:left w:val="nil"/>
              <w:bottom w:val="dashed" w:sz="4" w:space="0" w:color="auto"/>
            </w:tcBorders>
            <w:vAlign w:val="center"/>
          </w:tcPr>
          <w:p w:rsidR="00C0404F" w:rsidRPr="009D099F" w:rsidRDefault="00C0404F" w:rsidP="00A50391">
            <w:pPr>
              <w:pStyle w:val="Normaltb"/>
              <w:spacing w:before="0" w:after="0"/>
              <w:jc w:val="center"/>
            </w:pPr>
            <w:r w:rsidRPr="009D099F">
              <w:t>QL</w:t>
            </w:r>
          </w:p>
        </w:tc>
        <w:tc>
          <w:tcPr>
            <w:tcW w:w="426" w:type="dxa"/>
            <w:tcBorders>
              <w:top w:val="nil"/>
              <w:bottom w:val="dashed" w:sz="4" w:space="0" w:color="auto"/>
            </w:tcBorders>
            <w:vAlign w:val="center"/>
          </w:tcPr>
          <w:p w:rsidR="00C0404F" w:rsidRPr="009D099F" w:rsidRDefault="00C0404F" w:rsidP="00A50391">
            <w:pPr>
              <w:pStyle w:val="Normaltb"/>
              <w:spacing w:before="0" w:after="0"/>
              <w:jc w:val="center"/>
            </w:pPr>
          </w:p>
        </w:tc>
        <w:tc>
          <w:tcPr>
            <w:tcW w:w="1984" w:type="dxa"/>
            <w:tcBorders>
              <w:top w:val="nil"/>
              <w:bottom w:val="dashed" w:sz="4" w:space="0" w:color="auto"/>
            </w:tcBorders>
            <w:vAlign w:val="center"/>
          </w:tcPr>
          <w:p w:rsidR="00C0404F" w:rsidRPr="009D099F" w:rsidRDefault="00C0404F" w:rsidP="00A50391">
            <w:pPr>
              <w:pStyle w:val="Normaltb"/>
              <w:spacing w:before="0" w:after="0"/>
            </w:pPr>
          </w:p>
        </w:tc>
        <w:tc>
          <w:tcPr>
            <w:tcW w:w="1843" w:type="dxa"/>
            <w:tcBorders>
              <w:top w:val="nil"/>
              <w:bottom w:val="dashed" w:sz="4" w:space="0" w:color="auto"/>
            </w:tcBorders>
            <w:vAlign w:val="center"/>
          </w:tcPr>
          <w:p w:rsidR="00C0404F" w:rsidRPr="009D099F" w:rsidRDefault="00C0404F" w:rsidP="00A50391">
            <w:pPr>
              <w:pStyle w:val="Normaltb"/>
              <w:spacing w:before="0" w:after="0"/>
              <w:rPr>
                <w:noProof w:val="0"/>
                <w:lang w:val="fr-FR"/>
              </w:rPr>
            </w:pPr>
          </w:p>
        </w:tc>
        <w:tc>
          <w:tcPr>
            <w:tcW w:w="1843" w:type="dxa"/>
            <w:tcBorders>
              <w:top w:val="nil"/>
              <w:bottom w:val="dashed" w:sz="4" w:space="0" w:color="auto"/>
            </w:tcBorders>
            <w:vAlign w:val="center"/>
          </w:tcPr>
          <w:p w:rsidR="00C0404F" w:rsidRPr="009D099F" w:rsidRDefault="00C0404F" w:rsidP="00A50391">
            <w:pPr>
              <w:pStyle w:val="Normaltb"/>
              <w:spacing w:before="0" w:after="0"/>
            </w:pPr>
          </w:p>
        </w:tc>
        <w:tc>
          <w:tcPr>
            <w:tcW w:w="1843" w:type="dxa"/>
            <w:tcBorders>
              <w:top w:val="nil"/>
              <w:bottom w:val="dashed" w:sz="4" w:space="0" w:color="auto"/>
            </w:tcBorders>
            <w:vAlign w:val="center"/>
          </w:tcPr>
          <w:p w:rsidR="00C0404F" w:rsidRPr="009D099F" w:rsidRDefault="00C0404F" w:rsidP="00A50391">
            <w:pPr>
              <w:pStyle w:val="Normaltb"/>
              <w:spacing w:before="0" w:after="0"/>
              <w:rPr>
                <w:noProof w:val="0"/>
                <w:lang w:val="es-ES"/>
              </w:rPr>
            </w:pPr>
          </w:p>
        </w:tc>
        <w:tc>
          <w:tcPr>
            <w:tcW w:w="1985" w:type="dxa"/>
            <w:tcBorders>
              <w:top w:val="nil"/>
              <w:bottom w:val="dashed" w:sz="4" w:space="0" w:color="auto"/>
            </w:tcBorders>
            <w:vAlign w:val="center"/>
          </w:tcPr>
          <w:p w:rsidR="00C0404F" w:rsidRPr="009D099F" w:rsidRDefault="00C0404F" w:rsidP="00A50391">
            <w:pPr>
              <w:pStyle w:val="Normaltb"/>
              <w:spacing w:before="0" w:after="0"/>
            </w:pPr>
          </w:p>
        </w:tc>
        <w:tc>
          <w:tcPr>
            <w:tcW w:w="567" w:type="dxa"/>
            <w:tcBorders>
              <w:top w:val="nil"/>
              <w:bottom w:val="dashed" w:sz="4" w:space="0" w:color="auto"/>
              <w:right w:val="nil"/>
            </w:tcBorders>
            <w:vAlign w:val="center"/>
          </w:tcPr>
          <w:p w:rsidR="00C0404F" w:rsidRPr="009D099F" w:rsidRDefault="00C0404F" w:rsidP="00A50391">
            <w:pPr>
              <w:pStyle w:val="Normaltb"/>
              <w:spacing w:before="0" w:after="0"/>
              <w:jc w:val="center"/>
            </w:pPr>
          </w:p>
        </w:tc>
      </w:tr>
      <w:tr w:rsidR="00C0404F" w:rsidRPr="009D099F" w:rsidTr="00A50391">
        <w:trPr>
          <w:trHeight w:val="20"/>
        </w:trPr>
        <w:tc>
          <w:tcPr>
            <w:tcW w:w="567" w:type="dxa"/>
            <w:tcBorders>
              <w:top w:val="dashed" w:sz="4" w:space="0" w:color="auto"/>
              <w:left w:val="nil"/>
              <w:bottom w:val="nil"/>
            </w:tcBorders>
            <w:vAlign w:val="center"/>
          </w:tcPr>
          <w:p w:rsidR="00C0404F" w:rsidRPr="009D099F" w:rsidRDefault="00C0404F" w:rsidP="00A50391">
            <w:pPr>
              <w:pStyle w:val="Normaltb"/>
              <w:spacing w:before="0" w:after="0"/>
              <w:jc w:val="center"/>
            </w:pPr>
            <w:r w:rsidRPr="009D099F">
              <w:t>69.3</w:t>
            </w:r>
            <w:r w:rsidRPr="009D099F">
              <w:br/>
              <w:t>(*)</w:t>
            </w:r>
          </w:p>
        </w:tc>
        <w:tc>
          <w:tcPr>
            <w:tcW w:w="426" w:type="dxa"/>
            <w:tcBorders>
              <w:top w:val="dashed" w:sz="4" w:space="0" w:color="auto"/>
              <w:bottom w:val="nil"/>
            </w:tcBorders>
            <w:vAlign w:val="center"/>
          </w:tcPr>
          <w:p w:rsidR="00C0404F" w:rsidRPr="009D099F" w:rsidRDefault="00C0404F" w:rsidP="00A50391">
            <w:pPr>
              <w:pStyle w:val="Normaltb"/>
              <w:spacing w:before="0" w:after="0"/>
              <w:jc w:val="center"/>
            </w:pPr>
          </w:p>
        </w:tc>
        <w:tc>
          <w:tcPr>
            <w:tcW w:w="1984" w:type="dxa"/>
            <w:tcBorders>
              <w:top w:val="dashed" w:sz="4" w:space="0" w:color="auto"/>
              <w:bottom w:val="nil"/>
            </w:tcBorders>
            <w:vAlign w:val="center"/>
          </w:tcPr>
          <w:p w:rsidR="00C0404F" w:rsidRPr="009D099F" w:rsidRDefault="00C0404F" w:rsidP="00A50391">
            <w:pPr>
              <w:pStyle w:val="Normaltb"/>
              <w:spacing w:before="0" w:after="0"/>
            </w:pPr>
            <w:r w:rsidRPr="009D099F">
              <w:t>Race 2</w:t>
            </w:r>
          </w:p>
        </w:tc>
        <w:tc>
          <w:tcPr>
            <w:tcW w:w="1843" w:type="dxa"/>
            <w:tcBorders>
              <w:top w:val="dashed" w:sz="4" w:space="0" w:color="auto"/>
              <w:bottom w:val="nil"/>
            </w:tcBorders>
            <w:vAlign w:val="center"/>
          </w:tcPr>
          <w:p w:rsidR="00C0404F" w:rsidRPr="009D099F" w:rsidRDefault="00C0404F" w:rsidP="00A50391">
            <w:pPr>
              <w:pStyle w:val="Normaltb"/>
              <w:spacing w:before="0" w:after="0"/>
              <w:rPr>
                <w:noProof w:val="0"/>
                <w:lang w:val="fr-FR"/>
              </w:rPr>
            </w:pPr>
            <w:r w:rsidRPr="006F24A6">
              <w:rPr>
                <w:b w:val="0"/>
                <w:highlight w:val="green"/>
              </w:rPr>
              <w:t xml:space="preserve">Race </w:t>
            </w:r>
            <w:r w:rsidRPr="00EC170F">
              <w:rPr>
                <w:b w:val="0"/>
                <w:strike/>
              </w:rPr>
              <w:t>Pathotype</w:t>
            </w:r>
            <w:r w:rsidRPr="00EC170F">
              <w:rPr>
                <w:b w:val="0"/>
              </w:rPr>
              <w:t xml:space="preserve"> 2</w:t>
            </w:r>
          </w:p>
        </w:tc>
        <w:tc>
          <w:tcPr>
            <w:tcW w:w="1843" w:type="dxa"/>
            <w:tcBorders>
              <w:top w:val="dashed" w:sz="4" w:space="0" w:color="auto"/>
              <w:bottom w:val="nil"/>
            </w:tcBorders>
            <w:vAlign w:val="center"/>
          </w:tcPr>
          <w:p w:rsidR="00C0404F" w:rsidRPr="009D099F" w:rsidRDefault="00C0404F" w:rsidP="00A50391">
            <w:pPr>
              <w:pStyle w:val="Normaltb"/>
              <w:spacing w:before="0" w:after="0"/>
            </w:pPr>
            <w:r w:rsidRPr="00EC170F">
              <w:rPr>
                <w:strike/>
                <w:highlight w:val="green"/>
              </w:rPr>
              <w:t>Pathotyp</w:t>
            </w:r>
            <w:r w:rsidRPr="009D099F">
              <w:t xml:space="preserve"> 2</w:t>
            </w:r>
          </w:p>
        </w:tc>
        <w:tc>
          <w:tcPr>
            <w:tcW w:w="1843" w:type="dxa"/>
            <w:tcBorders>
              <w:top w:val="dashed" w:sz="4" w:space="0" w:color="auto"/>
              <w:bottom w:val="nil"/>
            </w:tcBorders>
            <w:vAlign w:val="center"/>
          </w:tcPr>
          <w:p w:rsidR="00C0404F" w:rsidRPr="009D099F" w:rsidRDefault="00C0404F" w:rsidP="00A50391">
            <w:pPr>
              <w:pStyle w:val="Normaltb"/>
              <w:spacing w:before="0" w:after="0"/>
              <w:rPr>
                <w:noProof w:val="0"/>
                <w:lang w:val="es-ES"/>
              </w:rPr>
            </w:pPr>
            <w:r w:rsidRPr="009D099F">
              <w:rPr>
                <w:noProof w:val="0"/>
                <w:lang w:val="es-ES"/>
              </w:rPr>
              <w:t>Raza 2</w:t>
            </w:r>
          </w:p>
        </w:tc>
        <w:tc>
          <w:tcPr>
            <w:tcW w:w="1985" w:type="dxa"/>
            <w:tcBorders>
              <w:top w:val="dashed" w:sz="4" w:space="0" w:color="auto"/>
              <w:bottom w:val="nil"/>
            </w:tcBorders>
            <w:vAlign w:val="center"/>
          </w:tcPr>
          <w:p w:rsidR="00C0404F" w:rsidRPr="009D099F" w:rsidRDefault="00C0404F" w:rsidP="00A50391">
            <w:pPr>
              <w:pStyle w:val="Normaltb"/>
              <w:spacing w:before="0" w:after="0"/>
            </w:pPr>
          </w:p>
        </w:tc>
        <w:tc>
          <w:tcPr>
            <w:tcW w:w="567" w:type="dxa"/>
            <w:tcBorders>
              <w:top w:val="dashed" w:sz="4" w:space="0" w:color="auto"/>
              <w:bottom w:val="nil"/>
              <w:right w:val="nil"/>
            </w:tcBorders>
            <w:vAlign w:val="center"/>
          </w:tcPr>
          <w:p w:rsidR="00C0404F" w:rsidRPr="009D099F" w:rsidRDefault="00C0404F" w:rsidP="00A50391">
            <w:pPr>
              <w:pStyle w:val="Normaltb"/>
              <w:spacing w:before="0" w:after="0"/>
              <w:jc w:val="center"/>
            </w:pPr>
          </w:p>
        </w:tc>
      </w:tr>
      <w:tr w:rsidR="00C0404F" w:rsidRPr="009D099F" w:rsidTr="00A50391">
        <w:trPr>
          <w:trHeight w:val="20"/>
        </w:trPr>
        <w:tc>
          <w:tcPr>
            <w:tcW w:w="567" w:type="dxa"/>
            <w:tcBorders>
              <w:top w:val="nil"/>
              <w:left w:val="nil"/>
              <w:bottom w:val="nil"/>
            </w:tcBorders>
          </w:tcPr>
          <w:p w:rsidR="00C0404F" w:rsidRPr="009D099F" w:rsidRDefault="00C0404F" w:rsidP="00A50391">
            <w:pPr>
              <w:pStyle w:val="Normalt"/>
              <w:spacing w:before="0" w:after="0"/>
              <w:jc w:val="center"/>
              <w:rPr>
                <w:b/>
              </w:rPr>
            </w:pPr>
          </w:p>
        </w:tc>
        <w:tc>
          <w:tcPr>
            <w:tcW w:w="426" w:type="dxa"/>
            <w:tcBorders>
              <w:top w:val="nil"/>
              <w:bottom w:val="nil"/>
            </w:tcBorders>
          </w:tcPr>
          <w:p w:rsidR="00C0404F" w:rsidRPr="009D099F" w:rsidRDefault="00C0404F" w:rsidP="00A50391">
            <w:pPr>
              <w:pStyle w:val="Normalt"/>
              <w:spacing w:before="0" w:after="0"/>
              <w:jc w:val="center"/>
              <w:rPr>
                <w:b/>
              </w:rPr>
            </w:pPr>
          </w:p>
        </w:tc>
        <w:tc>
          <w:tcPr>
            <w:tcW w:w="1984" w:type="dxa"/>
            <w:tcBorders>
              <w:top w:val="nil"/>
              <w:bottom w:val="nil"/>
            </w:tcBorders>
          </w:tcPr>
          <w:p w:rsidR="00C0404F" w:rsidRPr="009D099F" w:rsidRDefault="00C0404F" w:rsidP="00A50391">
            <w:pPr>
              <w:pStyle w:val="Normalt"/>
              <w:spacing w:before="0" w:after="0"/>
            </w:pPr>
            <w:r w:rsidRPr="009D099F">
              <w:t>absent</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absente</w:t>
            </w:r>
          </w:p>
        </w:tc>
        <w:tc>
          <w:tcPr>
            <w:tcW w:w="1843" w:type="dxa"/>
            <w:tcBorders>
              <w:top w:val="nil"/>
              <w:bottom w:val="nil"/>
            </w:tcBorders>
          </w:tcPr>
          <w:p w:rsidR="00C0404F" w:rsidRPr="009D099F" w:rsidRDefault="00C0404F" w:rsidP="00A50391">
            <w:pPr>
              <w:pStyle w:val="Normalt"/>
              <w:spacing w:before="0" w:after="0"/>
            </w:pPr>
            <w:r w:rsidRPr="009D099F">
              <w:t>fehlend</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spacing w:before="0" w:after="0"/>
              <w:rPr>
                <w:lang w:val="fr-FR"/>
              </w:rPr>
            </w:pPr>
            <w:r w:rsidRPr="009D099F">
              <w:rPr>
                <w:highlight w:val="green"/>
                <w:lang w:val="fr-FR"/>
              </w:rPr>
              <w:t>Arapaho, Rubbens</w:t>
            </w:r>
          </w:p>
          <w:p w:rsidR="00C0404F" w:rsidRPr="009D099F" w:rsidRDefault="00C0404F" w:rsidP="00A50391">
            <w:pPr>
              <w:pStyle w:val="Normalt"/>
              <w:spacing w:before="0" w:after="0"/>
              <w:rPr>
                <w:lang w:val="fr-FR"/>
              </w:rPr>
            </w:pPr>
            <w:r w:rsidRPr="009D099F">
              <w:rPr>
                <w:lang w:val="fr-FR"/>
              </w:rPr>
              <w:t xml:space="preserve">Jaune Canari 2, </w:t>
            </w:r>
            <w:r w:rsidRPr="009D099F">
              <w:rPr>
                <w:strike/>
                <w:highlight w:val="green"/>
                <w:lang w:val="fr-FR"/>
              </w:rPr>
              <w:t>Joker</w:t>
            </w:r>
            <w:r w:rsidRPr="009D099F">
              <w:rPr>
                <w:strike/>
                <w:lang w:val="fr-FR"/>
              </w:rPr>
              <w:t xml:space="preserve">, </w:t>
            </w:r>
            <w:r w:rsidRPr="009D099F">
              <w:rPr>
                <w:color w:val="FFFFFF" w:themeColor="background1"/>
                <w:highlight w:val="red"/>
                <w:lang w:val="fr-FR"/>
              </w:rPr>
              <w:t>Charentais T, Charentais Fom-2</w:t>
            </w:r>
          </w:p>
        </w:tc>
        <w:tc>
          <w:tcPr>
            <w:tcW w:w="567" w:type="dxa"/>
            <w:tcBorders>
              <w:top w:val="nil"/>
              <w:bottom w:val="nil"/>
              <w:right w:val="nil"/>
            </w:tcBorders>
            <w:vAlign w:val="center"/>
          </w:tcPr>
          <w:p w:rsidR="00C0404F" w:rsidRPr="009D099F" w:rsidRDefault="00C0404F" w:rsidP="00A50391">
            <w:pPr>
              <w:pStyle w:val="Normalt"/>
              <w:spacing w:before="0" w:after="0"/>
              <w:jc w:val="center"/>
            </w:pPr>
            <w:r w:rsidRPr="009D099F">
              <w:t>1</w:t>
            </w:r>
          </w:p>
        </w:tc>
      </w:tr>
      <w:tr w:rsidR="00C0404F" w:rsidRPr="009D099F" w:rsidTr="00A50391">
        <w:trPr>
          <w:trHeight w:val="20"/>
        </w:trPr>
        <w:tc>
          <w:tcPr>
            <w:tcW w:w="567" w:type="dxa"/>
            <w:tcBorders>
              <w:top w:val="nil"/>
              <w:left w:val="nil"/>
              <w:bottom w:val="single" w:sz="6" w:space="0" w:color="auto"/>
            </w:tcBorders>
          </w:tcPr>
          <w:p w:rsidR="00C0404F" w:rsidRPr="009D099F" w:rsidRDefault="00C0404F" w:rsidP="00A50391">
            <w:pPr>
              <w:pStyle w:val="Normalt"/>
              <w:spacing w:before="0" w:after="0"/>
              <w:jc w:val="center"/>
              <w:rPr>
                <w:b/>
              </w:rPr>
            </w:pPr>
          </w:p>
        </w:tc>
        <w:tc>
          <w:tcPr>
            <w:tcW w:w="426" w:type="dxa"/>
            <w:tcBorders>
              <w:top w:val="nil"/>
              <w:bottom w:val="single" w:sz="6" w:space="0" w:color="auto"/>
            </w:tcBorders>
          </w:tcPr>
          <w:p w:rsidR="00C0404F" w:rsidRPr="009D099F" w:rsidRDefault="00C0404F" w:rsidP="00A50391">
            <w:pPr>
              <w:pStyle w:val="Normalt"/>
              <w:spacing w:before="0" w:after="0"/>
              <w:jc w:val="center"/>
              <w:rPr>
                <w:b/>
              </w:rPr>
            </w:pPr>
          </w:p>
        </w:tc>
        <w:tc>
          <w:tcPr>
            <w:tcW w:w="1984" w:type="dxa"/>
            <w:tcBorders>
              <w:top w:val="nil"/>
              <w:bottom w:val="single" w:sz="6" w:space="0" w:color="auto"/>
            </w:tcBorders>
          </w:tcPr>
          <w:p w:rsidR="00C0404F" w:rsidRPr="009D099F" w:rsidRDefault="00C0404F" w:rsidP="00A50391">
            <w:pPr>
              <w:pStyle w:val="Normalt"/>
              <w:spacing w:before="0" w:after="0"/>
            </w:pPr>
            <w:r w:rsidRPr="009D099F">
              <w:t>present</w:t>
            </w:r>
          </w:p>
        </w:tc>
        <w:tc>
          <w:tcPr>
            <w:tcW w:w="1843" w:type="dxa"/>
            <w:tcBorders>
              <w:top w:val="nil"/>
              <w:bottom w:val="single" w:sz="6" w:space="0" w:color="auto"/>
            </w:tcBorders>
          </w:tcPr>
          <w:p w:rsidR="00C0404F" w:rsidRPr="009D099F" w:rsidRDefault="00C0404F" w:rsidP="00A50391">
            <w:pPr>
              <w:pStyle w:val="Normalt"/>
              <w:spacing w:before="0" w:after="0"/>
              <w:rPr>
                <w:noProof w:val="0"/>
                <w:lang w:val="fr-FR"/>
              </w:rPr>
            </w:pPr>
            <w:r w:rsidRPr="009D099F">
              <w:rPr>
                <w:noProof w:val="0"/>
                <w:lang w:val="fr-FR"/>
              </w:rPr>
              <w:t>présente</w:t>
            </w:r>
          </w:p>
        </w:tc>
        <w:tc>
          <w:tcPr>
            <w:tcW w:w="1843" w:type="dxa"/>
            <w:tcBorders>
              <w:top w:val="nil"/>
              <w:bottom w:val="single" w:sz="6" w:space="0" w:color="auto"/>
            </w:tcBorders>
          </w:tcPr>
          <w:p w:rsidR="00C0404F" w:rsidRPr="009D099F" w:rsidRDefault="00C0404F" w:rsidP="00A50391">
            <w:pPr>
              <w:pStyle w:val="Normalt"/>
              <w:spacing w:before="0" w:after="0"/>
            </w:pPr>
            <w:r w:rsidRPr="009D099F">
              <w:t>vorhanden</w:t>
            </w:r>
          </w:p>
        </w:tc>
        <w:tc>
          <w:tcPr>
            <w:tcW w:w="1843" w:type="dxa"/>
            <w:tcBorders>
              <w:top w:val="nil"/>
              <w:bottom w:val="single" w:sz="6" w:space="0" w:color="auto"/>
            </w:tcBorders>
          </w:tcPr>
          <w:p w:rsidR="00C0404F" w:rsidRPr="009D099F" w:rsidRDefault="00C0404F" w:rsidP="00A50391">
            <w:pPr>
              <w:pStyle w:val="Normalt"/>
              <w:spacing w:before="0" w:after="0"/>
              <w:rPr>
                <w:noProof w:val="0"/>
                <w:lang w:val="es-ES"/>
              </w:rPr>
            </w:pPr>
            <w:r w:rsidRPr="009D099F">
              <w:rPr>
                <w:noProof w:val="0"/>
                <w:lang w:val="es-ES"/>
              </w:rPr>
              <w:t>presente</w:t>
            </w:r>
          </w:p>
        </w:tc>
        <w:tc>
          <w:tcPr>
            <w:tcW w:w="1985" w:type="dxa"/>
            <w:tcBorders>
              <w:top w:val="nil"/>
              <w:bottom w:val="single" w:sz="6" w:space="0" w:color="auto"/>
            </w:tcBorders>
          </w:tcPr>
          <w:p w:rsidR="00C0404F" w:rsidRPr="009D099F" w:rsidRDefault="00C0404F" w:rsidP="00A50391">
            <w:pPr>
              <w:pStyle w:val="Normalt"/>
              <w:spacing w:before="0" w:after="0"/>
              <w:rPr>
                <w:lang w:val="fr-FR"/>
              </w:rPr>
            </w:pPr>
            <w:r w:rsidRPr="009D099F">
              <w:rPr>
                <w:highlight w:val="green"/>
                <w:lang w:val="fr-FR"/>
              </w:rPr>
              <w:t>Anasta, Cléo</w:t>
            </w:r>
            <w:r w:rsidRPr="009D099F">
              <w:rPr>
                <w:lang w:val="fr-FR"/>
              </w:rPr>
              <w:t xml:space="preserve">, Jador, </w:t>
            </w:r>
            <w:r w:rsidRPr="009D099F">
              <w:rPr>
                <w:color w:val="FFFFFF" w:themeColor="background1"/>
                <w:highlight w:val="red"/>
                <w:lang w:val="fr-FR"/>
              </w:rPr>
              <w:t>Védrantais</w:t>
            </w:r>
          </w:p>
        </w:tc>
        <w:tc>
          <w:tcPr>
            <w:tcW w:w="567" w:type="dxa"/>
            <w:tcBorders>
              <w:top w:val="nil"/>
              <w:bottom w:val="single" w:sz="6" w:space="0" w:color="auto"/>
              <w:right w:val="nil"/>
            </w:tcBorders>
            <w:vAlign w:val="center"/>
          </w:tcPr>
          <w:p w:rsidR="00C0404F" w:rsidRPr="009D099F" w:rsidRDefault="00C0404F" w:rsidP="00A50391">
            <w:pPr>
              <w:pStyle w:val="Normalt"/>
              <w:spacing w:before="0" w:after="0"/>
              <w:jc w:val="center"/>
            </w:pPr>
            <w:r w:rsidRPr="009D099F">
              <w:t>9</w:t>
            </w:r>
          </w:p>
        </w:tc>
      </w:tr>
    </w:tbl>
    <w:p w:rsidR="00C0404F" w:rsidRPr="009D099F" w:rsidRDefault="00C0404F" w:rsidP="00C0404F">
      <w:pPr>
        <w:rPr>
          <w:rFonts w:ascii="Times New Roman" w:hAnsi="Times New Roman"/>
        </w:rPr>
      </w:pPr>
    </w:p>
    <w:p w:rsidR="00C0404F" w:rsidRPr="009D099F" w:rsidRDefault="00C0404F" w:rsidP="00C0404F">
      <w:pPr>
        <w:pStyle w:val="CommentText"/>
      </w:pPr>
      <w:r w:rsidRPr="009D099F">
        <w:rPr>
          <w:highlight w:val="cyan"/>
        </w:rPr>
        <w:t>ISF – MP5</w:t>
      </w:r>
      <w:r w:rsidRPr="009D099F">
        <w:t xml:space="preserve">: ISF feel that </w:t>
      </w:r>
      <w:r w:rsidRPr="009D099F">
        <w:rPr>
          <w:b/>
        </w:rPr>
        <w:t>an asterisk not needed</w:t>
      </w:r>
      <w:r w:rsidRPr="009D099F">
        <w:t xml:space="preserve"> (see remark under grouping characteristics)</w:t>
      </w:r>
    </w:p>
    <w:p w:rsidR="00C0404F" w:rsidRPr="009D099F" w:rsidRDefault="00C0404F" w:rsidP="00C0404F">
      <w:pPr>
        <w:rPr>
          <w:rFonts w:ascii="Times New Roman" w:hAnsi="Times New Roman"/>
          <w:b/>
        </w:rPr>
      </w:pPr>
      <w:r w:rsidRPr="009D099F">
        <w:rPr>
          <w:rFonts w:ascii="Times New Roman" w:hAnsi="Times New Roman"/>
          <w:highlight w:val="cyan"/>
        </w:rPr>
        <w:t>NL</w:t>
      </w:r>
      <w:r w:rsidRPr="009D099F">
        <w:rPr>
          <w:rFonts w:ascii="Times New Roman" w:hAnsi="Times New Roman"/>
        </w:rPr>
        <w:t xml:space="preserve">: </w:t>
      </w:r>
      <w:proofErr w:type="spellStart"/>
      <w:r w:rsidRPr="009D099F">
        <w:rPr>
          <w:rFonts w:ascii="Times New Roman" w:hAnsi="Times New Roman"/>
        </w:rPr>
        <w:t>Naktuinbouw</w:t>
      </w:r>
      <w:proofErr w:type="spellEnd"/>
      <w:r w:rsidRPr="009D099F">
        <w:rPr>
          <w:rFonts w:ascii="Times New Roman" w:hAnsi="Times New Roman"/>
        </w:rPr>
        <w:t xml:space="preserve"> </w:t>
      </w:r>
      <w:r w:rsidRPr="009D099F">
        <w:rPr>
          <w:rFonts w:ascii="Times New Roman" w:hAnsi="Times New Roman"/>
          <w:b/>
        </w:rPr>
        <w:t>supports the *</w:t>
      </w:r>
      <w:r w:rsidRPr="009D099F">
        <w:rPr>
          <w:rFonts w:ascii="Times New Roman" w:hAnsi="Times New Roman"/>
        </w:rPr>
        <w:t xml:space="preserve"> for Fom</w:t>
      </w:r>
      <w:proofErr w:type="gramStart"/>
      <w:r w:rsidRPr="009D099F">
        <w:rPr>
          <w:rFonts w:ascii="Times New Roman" w:hAnsi="Times New Roman"/>
        </w:rPr>
        <w:t>:0,1</w:t>
      </w:r>
      <w:proofErr w:type="gramEnd"/>
      <w:r w:rsidRPr="009D099F">
        <w:rPr>
          <w:rFonts w:ascii="Times New Roman" w:hAnsi="Times New Roman"/>
        </w:rPr>
        <w:t xml:space="preserve"> and 2. Fom</w:t>
      </w:r>
      <w:proofErr w:type="gramStart"/>
      <w:r w:rsidRPr="009D099F">
        <w:rPr>
          <w:rFonts w:ascii="Times New Roman" w:hAnsi="Times New Roman"/>
        </w:rPr>
        <w:t>:0,1</w:t>
      </w:r>
      <w:proofErr w:type="gramEnd"/>
      <w:r w:rsidRPr="009D099F">
        <w:rPr>
          <w:rFonts w:ascii="Times New Roman" w:hAnsi="Times New Roman"/>
        </w:rPr>
        <w:t xml:space="preserve"> and 2 should be included in the </w:t>
      </w:r>
      <w:r w:rsidRPr="009D099F">
        <w:rPr>
          <w:rFonts w:ascii="Times New Roman" w:hAnsi="Times New Roman"/>
          <w:b/>
        </w:rPr>
        <w:t>list of grouping characteristics</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9D099F" w:rsidRDefault="00C0404F" w:rsidP="00C0404F">
      <w:pPr>
        <w:pStyle w:val="ListParagraph"/>
        <w:numPr>
          <w:ilvl w:val="0"/>
          <w:numId w:val="21"/>
        </w:numPr>
        <w:rPr>
          <w:b/>
        </w:rPr>
      </w:pPr>
      <w:r w:rsidRPr="009D099F">
        <w:rPr>
          <w:b/>
        </w:rPr>
        <w:t>To keep char 69.1, 69.2, 69.3 as grouping characteristics, with an asterisk (*)</w:t>
      </w:r>
    </w:p>
    <w:p w:rsidR="00C0404F" w:rsidRPr="009D099F" w:rsidRDefault="00C0404F" w:rsidP="00C0404F">
      <w:pPr>
        <w:pStyle w:val="ListParagraph"/>
        <w:numPr>
          <w:ilvl w:val="0"/>
          <w:numId w:val="21"/>
        </w:numPr>
        <w:rPr>
          <w:b/>
          <w:strike/>
        </w:rPr>
      </w:pPr>
      <w:r w:rsidRPr="009D099F">
        <w:rPr>
          <w:b/>
        </w:rPr>
        <w:t xml:space="preserve">To delete </w:t>
      </w:r>
      <w:r w:rsidRPr="009D099F">
        <w:rPr>
          <w:b/>
          <w:highlight w:val="green"/>
        </w:rPr>
        <w:t>Joker</w:t>
      </w:r>
      <w:r w:rsidRPr="009D099F">
        <w:rPr>
          <w:b/>
        </w:rPr>
        <w:t xml:space="preserve"> (1): cancelled variety</w:t>
      </w:r>
    </w:p>
    <w:p w:rsidR="00C0404F" w:rsidRPr="009D099F" w:rsidRDefault="00C0404F" w:rsidP="00C0404F">
      <w:pPr>
        <w:pStyle w:val="ListParagraph"/>
        <w:numPr>
          <w:ilvl w:val="0"/>
          <w:numId w:val="21"/>
        </w:numPr>
        <w:rPr>
          <w:b/>
        </w:rPr>
      </w:pPr>
      <w:r w:rsidRPr="009D099F">
        <w:rPr>
          <w:b/>
        </w:rPr>
        <w:t xml:space="preserve">To add </w:t>
      </w:r>
      <w:r w:rsidRPr="009D099F">
        <w:rPr>
          <w:b/>
          <w:highlight w:val="green"/>
        </w:rPr>
        <w:t>Arapaho</w:t>
      </w:r>
      <w:r w:rsidRPr="009D099F">
        <w:rPr>
          <w:b/>
        </w:rPr>
        <w:t xml:space="preserve"> (1), </w:t>
      </w:r>
      <w:proofErr w:type="spellStart"/>
      <w:r w:rsidRPr="009D099F">
        <w:rPr>
          <w:b/>
          <w:highlight w:val="green"/>
        </w:rPr>
        <w:t>Rubbens</w:t>
      </w:r>
      <w:proofErr w:type="spellEnd"/>
      <w:r w:rsidRPr="009D099F">
        <w:rPr>
          <w:b/>
        </w:rPr>
        <w:t xml:space="preserve"> (1), </w:t>
      </w:r>
      <w:proofErr w:type="spellStart"/>
      <w:r w:rsidRPr="009D099F">
        <w:rPr>
          <w:b/>
          <w:highlight w:val="green"/>
        </w:rPr>
        <w:t>Anasta</w:t>
      </w:r>
      <w:proofErr w:type="spellEnd"/>
      <w:r w:rsidRPr="009D099F">
        <w:rPr>
          <w:b/>
          <w:highlight w:val="green"/>
        </w:rPr>
        <w:t xml:space="preserve"> </w:t>
      </w:r>
      <w:r w:rsidRPr="009D099F">
        <w:rPr>
          <w:b/>
        </w:rPr>
        <w:t xml:space="preserve">(9), </w:t>
      </w:r>
      <w:proofErr w:type="spellStart"/>
      <w:r w:rsidRPr="009D099F">
        <w:rPr>
          <w:b/>
          <w:highlight w:val="green"/>
        </w:rPr>
        <w:t>Cléo</w:t>
      </w:r>
      <w:proofErr w:type="spellEnd"/>
      <w:r w:rsidRPr="009D099F">
        <w:rPr>
          <w:b/>
        </w:rPr>
        <w:t xml:space="preserve"> (9)</w:t>
      </w:r>
    </w:p>
    <w:p w:rsidR="00C0404F" w:rsidRPr="009D099F" w:rsidRDefault="00C0404F" w:rsidP="00C0404F">
      <w:pPr>
        <w:rPr>
          <w:rFonts w:ascii="Times New Roman" w:hAnsi="Times New Roman"/>
          <w:b/>
        </w:rPr>
      </w:pPr>
      <w:r w:rsidRPr="009D099F">
        <w:rPr>
          <w:rFonts w:ascii="Times New Roman" w:hAnsi="Times New Roman"/>
          <w:b/>
        </w:rPr>
        <w:t xml:space="preserve">To be discussed. </w:t>
      </w:r>
    </w:p>
    <w:p w:rsidR="00C0404F" w:rsidRPr="009D099F" w:rsidRDefault="00C0404F" w:rsidP="00C0404F">
      <w:pPr>
        <w:ind w:left="360"/>
        <w:rPr>
          <w:rFonts w:ascii="Times New Roman" w:hAnsi="Times New Roman"/>
          <w:b/>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6" w:space="0" w:color="auto"/>
              <w:left w:val="nil"/>
              <w:bottom w:val="nil"/>
            </w:tcBorders>
            <w:vAlign w:val="center"/>
          </w:tcPr>
          <w:p w:rsidR="00C0404F" w:rsidRPr="009D099F" w:rsidRDefault="00C0404F" w:rsidP="00A50391">
            <w:pPr>
              <w:pStyle w:val="Normalt"/>
              <w:spacing w:before="0" w:after="0"/>
              <w:rPr>
                <w:b/>
              </w:rPr>
            </w:pPr>
            <w:r w:rsidRPr="009D099F">
              <w:rPr>
                <w:b/>
              </w:rPr>
              <w:t>69.</w:t>
            </w:r>
            <w:r w:rsidRPr="009D099F">
              <w:rPr>
                <w:b/>
              </w:rPr>
              <w:br/>
            </w:r>
            <w:r w:rsidRPr="009D099F">
              <w:rPr>
                <w:b/>
              </w:rPr>
              <w:br/>
              <w:t>(+)</w:t>
            </w:r>
          </w:p>
        </w:tc>
        <w:tc>
          <w:tcPr>
            <w:tcW w:w="426" w:type="dxa"/>
            <w:tcBorders>
              <w:top w:val="single" w:sz="6" w:space="0" w:color="auto"/>
              <w:bottom w:val="nil"/>
            </w:tcBorders>
            <w:vAlign w:val="center"/>
          </w:tcPr>
          <w:p w:rsidR="00C0404F" w:rsidRPr="009D099F" w:rsidRDefault="00C0404F" w:rsidP="00A50391">
            <w:pPr>
              <w:pStyle w:val="Normalt"/>
              <w:spacing w:before="0" w:after="0"/>
              <w:rPr>
                <w:b/>
              </w:rPr>
            </w:pPr>
            <w:r w:rsidRPr="009D099F">
              <w:rPr>
                <w:b/>
              </w:rPr>
              <w:t>VG</w:t>
            </w:r>
            <w:r w:rsidRPr="009D099F">
              <w:rPr>
                <w:b/>
              </w:rPr>
              <w:br/>
            </w:r>
            <w:r w:rsidRPr="009D099F">
              <w:rPr>
                <w:b/>
              </w:rPr>
              <w:br/>
            </w:r>
          </w:p>
        </w:tc>
        <w:tc>
          <w:tcPr>
            <w:tcW w:w="1984" w:type="dxa"/>
            <w:tcBorders>
              <w:top w:val="single" w:sz="6" w:space="0" w:color="auto"/>
              <w:bottom w:val="nil"/>
            </w:tcBorders>
            <w:vAlign w:val="center"/>
          </w:tcPr>
          <w:p w:rsidR="00C0404F" w:rsidRPr="009D099F" w:rsidRDefault="00C0404F" w:rsidP="00A50391">
            <w:pPr>
              <w:pStyle w:val="Normalt"/>
              <w:spacing w:before="0" w:after="0"/>
              <w:rPr>
                <w:b/>
              </w:rPr>
            </w:pPr>
            <w:r w:rsidRPr="009D099F">
              <w:rPr>
                <w:b/>
              </w:rPr>
              <w:t xml:space="preserve">Resistance to </w:t>
            </w:r>
            <w:r w:rsidRPr="009D099F">
              <w:rPr>
                <w:b/>
                <w:i/>
              </w:rPr>
              <w:t>Fusarium oxysporum</w:t>
            </w:r>
            <w:r w:rsidRPr="009D099F">
              <w:rPr>
                <w:b/>
              </w:rPr>
              <w:t xml:space="preserve"> f. sp.</w:t>
            </w:r>
            <w:r w:rsidRPr="009D099F">
              <w:rPr>
                <w:b/>
                <w:i/>
              </w:rPr>
              <w:t xml:space="preserve"> melonis</w:t>
            </w:r>
          </w:p>
        </w:tc>
        <w:tc>
          <w:tcPr>
            <w:tcW w:w="1843" w:type="dxa"/>
            <w:tcBorders>
              <w:top w:val="single" w:sz="6" w:space="0" w:color="auto"/>
              <w:bottom w:val="nil"/>
            </w:tcBorders>
            <w:vAlign w:val="center"/>
          </w:tcPr>
          <w:p w:rsidR="00C0404F" w:rsidRPr="009D099F" w:rsidRDefault="00C0404F" w:rsidP="00A50391">
            <w:pPr>
              <w:pStyle w:val="Normalt"/>
              <w:spacing w:before="0" w:after="0"/>
              <w:rPr>
                <w:b/>
                <w:noProof w:val="0"/>
                <w:lang w:val="fr-FR"/>
              </w:rPr>
            </w:pPr>
            <w:r w:rsidRPr="009D099F">
              <w:rPr>
                <w:b/>
                <w:noProof w:val="0"/>
                <w:lang w:val="fr-FR"/>
              </w:rPr>
              <w:t xml:space="preserve">Résistance à </w:t>
            </w:r>
            <w:r w:rsidRPr="009D099F">
              <w:rPr>
                <w:b/>
                <w:i/>
              </w:rPr>
              <w:t>Fusarium oxysporum</w:t>
            </w:r>
            <w:r w:rsidRPr="009D099F">
              <w:rPr>
                <w:b/>
              </w:rPr>
              <w:t xml:space="preserve"> f. sp.</w:t>
            </w:r>
            <w:r w:rsidRPr="009D099F">
              <w:rPr>
                <w:b/>
                <w:i/>
              </w:rPr>
              <w:t xml:space="preserve"> melonis</w:t>
            </w:r>
          </w:p>
        </w:tc>
        <w:tc>
          <w:tcPr>
            <w:tcW w:w="1843" w:type="dxa"/>
            <w:tcBorders>
              <w:top w:val="single" w:sz="6" w:space="0" w:color="auto"/>
              <w:bottom w:val="nil"/>
            </w:tcBorders>
            <w:vAlign w:val="center"/>
          </w:tcPr>
          <w:p w:rsidR="00C0404F" w:rsidRPr="009D099F" w:rsidRDefault="00C0404F" w:rsidP="00A50391">
            <w:pPr>
              <w:pStyle w:val="Normalt"/>
              <w:spacing w:before="0" w:after="0"/>
              <w:rPr>
                <w:b/>
              </w:rPr>
            </w:pPr>
            <w:r w:rsidRPr="009D099F">
              <w:rPr>
                <w:b/>
              </w:rPr>
              <w:t xml:space="preserve">Resistenz gegen </w:t>
            </w:r>
            <w:r w:rsidRPr="009D099F">
              <w:rPr>
                <w:b/>
                <w:i/>
              </w:rPr>
              <w:t>Fusarium oxysporum</w:t>
            </w:r>
            <w:r w:rsidRPr="009D099F">
              <w:rPr>
                <w:b/>
              </w:rPr>
              <w:t xml:space="preserve"> f. sp.</w:t>
            </w:r>
            <w:r w:rsidRPr="009D099F">
              <w:rPr>
                <w:b/>
                <w:i/>
              </w:rPr>
              <w:t xml:space="preserve"> melonis</w:t>
            </w:r>
          </w:p>
        </w:tc>
        <w:tc>
          <w:tcPr>
            <w:tcW w:w="1843" w:type="dxa"/>
            <w:tcBorders>
              <w:top w:val="single" w:sz="6" w:space="0" w:color="auto"/>
              <w:bottom w:val="nil"/>
            </w:tcBorders>
            <w:vAlign w:val="center"/>
          </w:tcPr>
          <w:p w:rsidR="00C0404F" w:rsidRPr="009D099F" w:rsidRDefault="00C0404F" w:rsidP="00A50391">
            <w:pPr>
              <w:pStyle w:val="Normalt"/>
              <w:spacing w:before="0" w:after="0"/>
              <w:rPr>
                <w:b/>
                <w:noProof w:val="0"/>
                <w:lang w:val="es-ES"/>
              </w:rPr>
            </w:pPr>
            <w:r w:rsidRPr="009D099F">
              <w:rPr>
                <w:b/>
                <w:noProof w:val="0"/>
                <w:lang w:val="es-ES"/>
              </w:rPr>
              <w:t xml:space="preserve">Resistencia al </w:t>
            </w:r>
            <w:r w:rsidRPr="009D099F">
              <w:rPr>
                <w:b/>
                <w:i/>
              </w:rPr>
              <w:t>Fusarium oxysporum</w:t>
            </w:r>
            <w:r w:rsidRPr="009D099F">
              <w:rPr>
                <w:b/>
              </w:rPr>
              <w:t xml:space="preserve"> f. sp.</w:t>
            </w:r>
            <w:r w:rsidRPr="009D099F">
              <w:rPr>
                <w:b/>
                <w:i/>
              </w:rPr>
              <w:t xml:space="preserve"> melonis</w:t>
            </w:r>
          </w:p>
        </w:tc>
        <w:tc>
          <w:tcPr>
            <w:tcW w:w="1985" w:type="dxa"/>
            <w:tcBorders>
              <w:top w:val="single" w:sz="6" w:space="0" w:color="auto"/>
              <w:bottom w:val="nil"/>
            </w:tcBorders>
            <w:vAlign w:val="center"/>
          </w:tcPr>
          <w:p w:rsidR="00C0404F" w:rsidRPr="009D099F" w:rsidRDefault="00C0404F" w:rsidP="00A50391">
            <w:pPr>
              <w:pStyle w:val="Normalt"/>
              <w:spacing w:before="0" w:after="0"/>
              <w:rPr>
                <w:b/>
              </w:rPr>
            </w:pPr>
          </w:p>
        </w:tc>
        <w:tc>
          <w:tcPr>
            <w:tcW w:w="567" w:type="dxa"/>
            <w:tcBorders>
              <w:top w:val="single" w:sz="6" w:space="0" w:color="auto"/>
              <w:bottom w:val="nil"/>
              <w:right w:val="nil"/>
            </w:tcBorders>
            <w:vAlign w:val="center"/>
          </w:tcPr>
          <w:p w:rsidR="00C0404F" w:rsidRPr="009D099F" w:rsidRDefault="00C0404F" w:rsidP="00A50391">
            <w:pPr>
              <w:pStyle w:val="Normalt"/>
              <w:spacing w:before="0" w:after="0"/>
              <w:rPr>
                <w:b/>
              </w:rPr>
            </w:pPr>
          </w:p>
        </w:tc>
      </w:tr>
      <w:tr w:rsidR="00C0404F" w:rsidRPr="009D099F" w:rsidTr="00A50391">
        <w:trPr>
          <w:trHeight w:val="500"/>
        </w:trPr>
        <w:tc>
          <w:tcPr>
            <w:tcW w:w="567" w:type="dxa"/>
            <w:tcBorders>
              <w:top w:val="nil"/>
              <w:left w:val="nil"/>
              <w:bottom w:val="dashed" w:sz="4" w:space="0" w:color="auto"/>
            </w:tcBorders>
            <w:vAlign w:val="center"/>
          </w:tcPr>
          <w:p w:rsidR="00C0404F" w:rsidRPr="009D099F" w:rsidRDefault="00C0404F" w:rsidP="00A50391">
            <w:pPr>
              <w:pStyle w:val="Normalt"/>
              <w:spacing w:before="0" w:after="0"/>
              <w:rPr>
                <w:b/>
              </w:rPr>
            </w:pPr>
            <w:r w:rsidRPr="009D099F">
              <w:rPr>
                <w:b/>
              </w:rPr>
              <w:t>QL</w:t>
            </w:r>
          </w:p>
        </w:tc>
        <w:tc>
          <w:tcPr>
            <w:tcW w:w="426" w:type="dxa"/>
            <w:tcBorders>
              <w:top w:val="nil"/>
              <w:bottom w:val="dashed" w:sz="4" w:space="0" w:color="auto"/>
            </w:tcBorders>
            <w:vAlign w:val="center"/>
          </w:tcPr>
          <w:p w:rsidR="00C0404F" w:rsidRPr="009D099F" w:rsidRDefault="00C0404F" w:rsidP="00A50391">
            <w:pPr>
              <w:pStyle w:val="Normalt"/>
              <w:spacing w:before="0" w:after="0"/>
              <w:rPr>
                <w:b/>
              </w:rPr>
            </w:pPr>
          </w:p>
        </w:tc>
        <w:tc>
          <w:tcPr>
            <w:tcW w:w="1984" w:type="dxa"/>
            <w:tcBorders>
              <w:top w:val="nil"/>
              <w:bottom w:val="dashed" w:sz="4" w:space="0" w:color="auto"/>
            </w:tcBorders>
            <w:vAlign w:val="center"/>
          </w:tcPr>
          <w:p w:rsidR="00C0404F" w:rsidRPr="009D099F" w:rsidRDefault="00C0404F" w:rsidP="00A50391">
            <w:pPr>
              <w:pStyle w:val="Normalt"/>
              <w:spacing w:before="0" w:after="0"/>
              <w:rPr>
                <w:b/>
              </w:rPr>
            </w:pPr>
          </w:p>
        </w:tc>
        <w:tc>
          <w:tcPr>
            <w:tcW w:w="1843" w:type="dxa"/>
            <w:tcBorders>
              <w:top w:val="nil"/>
              <w:bottom w:val="dashed" w:sz="4" w:space="0" w:color="auto"/>
            </w:tcBorders>
            <w:vAlign w:val="center"/>
          </w:tcPr>
          <w:p w:rsidR="00C0404F" w:rsidRPr="009D099F" w:rsidRDefault="00C0404F" w:rsidP="00A50391">
            <w:pPr>
              <w:pStyle w:val="Normalt"/>
              <w:spacing w:before="0" w:after="0"/>
              <w:rPr>
                <w:b/>
                <w:noProof w:val="0"/>
                <w:lang w:val="fr-FR"/>
              </w:rPr>
            </w:pPr>
          </w:p>
        </w:tc>
        <w:tc>
          <w:tcPr>
            <w:tcW w:w="1843" w:type="dxa"/>
            <w:tcBorders>
              <w:top w:val="nil"/>
              <w:bottom w:val="dashed" w:sz="4" w:space="0" w:color="auto"/>
            </w:tcBorders>
            <w:vAlign w:val="center"/>
          </w:tcPr>
          <w:p w:rsidR="00C0404F" w:rsidRPr="009D099F" w:rsidRDefault="00C0404F" w:rsidP="00A50391">
            <w:pPr>
              <w:pStyle w:val="Normalt"/>
              <w:spacing w:before="0" w:after="0"/>
              <w:rPr>
                <w:b/>
              </w:rPr>
            </w:pPr>
          </w:p>
        </w:tc>
        <w:tc>
          <w:tcPr>
            <w:tcW w:w="1843" w:type="dxa"/>
            <w:tcBorders>
              <w:top w:val="nil"/>
              <w:bottom w:val="dashed" w:sz="4" w:space="0" w:color="auto"/>
            </w:tcBorders>
            <w:vAlign w:val="center"/>
          </w:tcPr>
          <w:p w:rsidR="00C0404F" w:rsidRPr="009D099F" w:rsidRDefault="00C0404F" w:rsidP="00A50391">
            <w:pPr>
              <w:pStyle w:val="Normalt"/>
              <w:spacing w:before="0" w:after="0"/>
              <w:rPr>
                <w:b/>
                <w:noProof w:val="0"/>
                <w:lang w:val="es-ES"/>
              </w:rPr>
            </w:pPr>
          </w:p>
        </w:tc>
        <w:tc>
          <w:tcPr>
            <w:tcW w:w="1985" w:type="dxa"/>
            <w:tcBorders>
              <w:top w:val="nil"/>
              <w:bottom w:val="dashed" w:sz="4" w:space="0" w:color="auto"/>
            </w:tcBorders>
            <w:vAlign w:val="center"/>
          </w:tcPr>
          <w:p w:rsidR="00C0404F" w:rsidRPr="009D099F" w:rsidRDefault="00C0404F" w:rsidP="00A50391">
            <w:pPr>
              <w:pStyle w:val="Normalt"/>
              <w:spacing w:before="0" w:after="0"/>
              <w:rPr>
                <w:b/>
              </w:rPr>
            </w:pPr>
          </w:p>
        </w:tc>
        <w:tc>
          <w:tcPr>
            <w:tcW w:w="567" w:type="dxa"/>
            <w:tcBorders>
              <w:top w:val="nil"/>
              <w:bottom w:val="dashed" w:sz="4" w:space="0" w:color="auto"/>
              <w:right w:val="nil"/>
            </w:tcBorders>
            <w:vAlign w:val="center"/>
          </w:tcPr>
          <w:p w:rsidR="00C0404F" w:rsidRPr="009D099F" w:rsidRDefault="00C0404F" w:rsidP="00A50391">
            <w:pPr>
              <w:pStyle w:val="Normalt"/>
              <w:spacing w:before="0" w:after="0"/>
              <w:rPr>
                <w:b/>
              </w:rPr>
            </w:pPr>
          </w:p>
        </w:tc>
      </w:tr>
      <w:tr w:rsidR="00C0404F" w:rsidRPr="009D099F" w:rsidTr="00A50391">
        <w:trPr>
          <w:trHeight w:val="500"/>
        </w:trPr>
        <w:tc>
          <w:tcPr>
            <w:tcW w:w="567" w:type="dxa"/>
            <w:tcBorders>
              <w:top w:val="dashed" w:sz="4" w:space="0" w:color="auto"/>
              <w:left w:val="nil"/>
              <w:bottom w:val="nil"/>
            </w:tcBorders>
            <w:vAlign w:val="center"/>
          </w:tcPr>
          <w:p w:rsidR="00C0404F" w:rsidRPr="009D099F" w:rsidRDefault="00C0404F" w:rsidP="00A50391">
            <w:pPr>
              <w:pStyle w:val="Normalt"/>
              <w:spacing w:before="0" w:after="0"/>
              <w:jc w:val="center"/>
              <w:rPr>
                <w:b/>
              </w:rPr>
            </w:pPr>
            <w:r w:rsidRPr="009D099F">
              <w:rPr>
                <w:b/>
              </w:rPr>
              <w:t>69.4</w:t>
            </w:r>
            <w:r w:rsidRPr="009D099F">
              <w:rPr>
                <w:b/>
              </w:rPr>
              <w:br/>
            </w:r>
            <w:r w:rsidRPr="009D099F">
              <w:rPr>
                <w:b/>
              </w:rPr>
              <w:br/>
              <w:t>(+)</w:t>
            </w:r>
          </w:p>
        </w:tc>
        <w:tc>
          <w:tcPr>
            <w:tcW w:w="426" w:type="dxa"/>
            <w:tcBorders>
              <w:top w:val="dashed" w:sz="4" w:space="0" w:color="auto"/>
              <w:bottom w:val="nil"/>
            </w:tcBorders>
            <w:vAlign w:val="center"/>
          </w:tcPr>
          <w:p w:rsidR="00C0404F" w:rsidRPr="009D099F" w:rsidRDefault="00C0404F" w:rsidP="00A50391">
            <w:pPr>
              <w:pStyle w:val="Normalt"/>
              <w:spacing w:before="0" w:after="0"/>
              <w:jc w:val="center"/>
              <w:rPr>
                <w:b/>
              </w:rPr>
            </w:pPr>
          </w:p>
        </w:tc>
        <w:tc>
          <w:tcPr>
            <w:tcW w:w="1984" w:type="dxa"/>
            <w:tcBorders>
              <w:top w:val="dashed" w:sz="4" w:space="0" w:color="auto"/>
              <w:bottom w:val="nil"/>
            </w:tcBorders>
            <w:vAlign w:val="center"/>
          </w:tcPr>
          <w:p w:rsidR="00C0404F" w:rsidRPr="009D099F" w:rsidRDefault="00C0404F" w:rsidP="00A50391">
            <w:pPr>
              <w:pStyle w:val="Normalt"/>
              <w:spacing w:before="0" w:after="0"/>
              <w:rPr>
                <w:b/>
              </w:rPr>
            </w:pPr>
            <w:r w:rsidRPr="009D099F">
              <w:rPr>
                <w:b/>
              </w:rPr>
              <w:t xml:space="preserve">Race 1-2 </w:t>
            </w:r>
          </w:p>
        </w:tc>
        <w:tc>
          <w:tcPr>
            <w:tcW w:w="1843" w:type="dxa"/>
            <w:tcBorders>
              <w:top w:val="dashed" w:sz="4" w:space="0" w:color="auto"/>
              <w:bottom w:val="nil"/>
            </w:tcBorders>
            <w:vAlign w:val="center"/>
          </w:tcPr>
          <w:p w:rsidR="00C0404F" w:rsidRPr="009D099F" w:rsidRDefault="00C0404F" w:rsidP="00A50391">
            <w:pPr>
              <w:pStyle w:val="Normalt"/>
              <w:spacing w:before="0" w:after="0"/>
              <w:rPr>
                <w:b/>
                <w:noProof w:val="0"/>
                <w:lang w:val="fr-FR"/>
              </w:rPr>
            </w:pPr>
            <w:r w:rsidRPr="00EC170F">
              <w:rPr>
                <w:highlight w:val="green"/>
              </w:rPr>
              <w:t>Race</w:t>
            </w:r>
            <w:r w:rsidRPr="00EC170F">
              <w:rPr>
                <w:b/>
                <w:noProof w:val="0"/>
                <w:lang w:val="fr-FR"/>
              </w:rPr>
              <w:t xml:space="preserve"> </w:t>
            </w:r>
            <w:proofErr w:type="spellStart"/>
            <w:r w:rsidRPr="00EC170F">
              <w:rPr>
                <w:b/>
                <w:strike/>
                <w:noProof w:val="0"/>
                <w:lang w:val="fr-FR"/>
              </w:rPr>
              <w:t>Pathotype</w:t>
            </w:r>
            <w:proofErr w:type="spellEnd"/>
            <w:r w:rsidRPr="009D099F">
              <w:rPr>
                <w:b/>
                <w:noProof w:val="0"/>
                <w:lang w:val="fr-FR"/>
              </w:rPr>
              <w:t xml:space="preserve"> 1-2</w:t>
            </w:r>
          </w:p>
        </w:tc>
        <w:tc>
          <w:tcPr>
            <w:tcW w:w="1843" w:type="dxa"/>
            <w:tcBorders>
              <w:top w:val="dashed" w:sz="4" w:space="0" w:color="auto"/>
              <w:bottom w:val="nil"/>
            </w:tcBorders>
            <w:vAlign w:val="center"/>
          </w:tcPr>
          <w:p w:rsidR="00C0404F" w:rsidRPr="009D099F" w:rsidRDefault="00C0404F" w:rsidP="00A50391">
            <w:pPr>
              <w:pStyle w:val="Normalt"/>
              <w:spacing w:before="0" w:after="0"/>
              <w:rPr>
                <w:b/>
              </w:rPr>
            </w:pPr>
            <w:r w:rsidRPr="00EC170F">
              <w:rPr>
                <w:b/>
                <w:strike/>
                <w:highlight w:val="green"/>
              </w:rPr>
              <w:t>Pathotyp</w:t>
            </w:r>
            <w:r w:rsidRPr="009D099F">
              <w:rPr>
                <w:b/>
              </w:rPr>
              <w:t xml:space="preserve"> 1-2</w:t>
            </w:r>
          </w:p>
        </w:tc>
        <w:tc>
          <w:tcPr>
            <w:tcW w:w="1843" w:type="dxa"/>
            <w:tcBorders>
              <w:top w:val="dashed" w:sz="4" w:space="0" w:color="auto"/>
              <w:bottom w:val="nil"/>
            </w:tcBorders>
            <w:vAlign w:val="center"/>
          </w:tcPr>
          <w:p w:rsidR="00C0404F" w:rsidRPr="009D099F" w:rsidRDefault="00C0404F" w:rsidP="00A50391">
            <w:pPr>
              <w:pStyle w:val="Normalt"/>
              <w:spacing w:before="0" w:after="0"/>
              <w:rPr>
                <w:b/>
                <w:noProof w:val="0"/>
                <w:lang w:val="es-ES"/>
              </w:rPr>
            </w:pPr>
            <w:r w:rsidRPr="009D099F">
              <w:rPr>
                <w:b/>
                <w:noProof w:val="0"/>
                <w:lang w:val="es-ES"/>
              </w:rPr>
              <w:t xml:space="preserve">Raza 1-2 </w:t>
            </w:r>
          </w:p>
        </w:tc>
        <w:tc>
          <w:tcPr>
            <w:tcW w:w="1985" w:type="dxa"/>
            <w:tcBorders>
              <w:top w:val="dashed" w:sz="4" w:space="0" w:color="auto"/>
              <w:bottom w:val="nil"/>
            </w:tcBorders>
            <w:vAlign w:val="center"/>
          </w:tcPr>
          <w:p w:rsidR="00C0404F" w:rsidRPr="009D099F" w:rsidRDefault="00C0404F" w:rsidP="00A50391">
            <w:pPr>
              <w:pStyle w:val="Normalt"/>
              <w:spacing w:before="0" w:after="0"/>
              <w:rPr>
                <w:b/>
              </w:rPr>
            </w:pPr>
          </w:p>
        </w:tc>
        <w:tc>
          <w:tcPr>
            <w:tcW w:w="567" w:type="dxa"/>
            <w:tcBorders>
              <w:top w:val="dashed" w:sz="4" w:space="0" w:color="auto"/>
              <w:bottom w:val="nil"/>
              <w:right w:val="nil"/>
            </w:tcBorders>
            <w:vAlign w:val="center"/>
          </w:tcPr>
          <w:p w:rsidR="00C0404F" w:rsidRPr="009D099F" w:rsidRDefault="00C0404F" w:rsidP="00A50391">
            <w:pPr>
              <w:pStyle w:val="Normalt"/>
              <w:spacing w:before="0" w:after="0"/>
              <w:jc w:val="center"/>
              <w:rPr>
                <w:b/>
              </w:rPr>
            </w:pPr>
          </w:p>
        </w:tc>
      </w:tr>
      <w:tr w:rsidR="00C0404F" w:rsidRPr="009D099F" w:rsidTr="00A50391">
        <w:trPr>
          <w:trHeight w:val="500"/>
        </w:trPr>
        <w:tc>
          <w:tcPr>
            <w:tcW w:w="567" w:type="dxa"/>
            <w:tcBorders>
              <w:top w:val="nil"/>
              <w:left w:val="nil"/>
              <w:bottom w:val="nil"/>
            </w:tcBorders>
            <w:vAlign w:val="center"/>
          </w:tcPr>
          <w:p w:rsidR="00C0404F" w:rsidRPr="009D099F" w:rsidRDefault="00C0404F" w:rsidP="00A50391">
            <w:pPr>
              <w:pStyle w:val="Normalt"/>
              <w:spacing w:before="0" w:after="0"/>
              <w:jc w:val="center"/>
              <w:rPr>
                <w:b/>
              </w:rPr>
            </w:pPr>
          </w:p>
        </w:tc>
        <w:tc>
          <w:tcPr>
            <w:tcW w:w="426" w:type="dxa"/>
            <w:tcBorders>
              <w:top w:val="nil"/>
              <w:bottom w:val="nil"/>
            </w:tcBorders>
            <w:vAlign w:val="center"/>
          </w:tcPr>
          <w:p w:rsidR="00C0404F" w:rsidRPr="009D099F" w:rsidRDefault="00C0404F" w:rsidP="00A50391">
            <w:pPr>
              <w:pStyle w:val="Normalt"/>
              <w:spacing w:before="0" w:after="0"/>
              <w:jc w:val="center"/>
              <w:rPr>
                <w:b/>
              </w:rPr>
            </w:pPr>
          </w:p>
        </w:tc>
        <w:tc>
          <w:tcPr>
            <w:tcW w:w="1984" w:type="dxa"/>
            <w:tcBorders>
              <w:top w:val="nil"/>
              <w:bottom w:val="nil"/>
            </w:tcBorders>
          </w:tcPr>
          <w:p w:rsidR="00C0404F" w:rsidRPr="009D099F" w:rsidRDefault="00C0404F" w:rsidP="00A50391">
            <w:pPr>
              <w:pStyle w:val="Normalt"/>
              <w:spacing w:before="0" w:after="0"/>
            </w:pPr>
            <w:r w:rsidRPr="009D099F">
              <w:t>absent</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absente</w:t>
            </w:r>
          </w:p>
        </w:tc>
        <w:tc>
          <w:tcPr>
            <w:tcW w:w="1843" w:type="dxa"/>
            <w:tcBorders>
              <w:top w:val="nil"/>
              <w:bottom w:val="nil"/>
            </w:tcBorders>
          </w:tcPr>
          <w:p w:rsidR="00C0404F" w:rsidRPr="009D099F" w:rsidRDefault="00C0404F" w:rsidP="00A50391">
            <w:pPr>
              <w:pStyle w:val="Normalt"/>
              <w:spacing w:before="0" w:after="0"/>
            </w:pPr>
            <w:r w:rsidRPr="009D099F">
              <w:t>fehlend</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spacing w:before="0" w:after="0"/>
              <w:jc w:val="both"/>
              <w:rPr>
                <w:lang w:val="fr-FR"/>
              </w:rPr>
            </w:pPr>
            <w:r w:rsidRPr="009D099F">
              <w:rPr>
                <w:lang w:val="fr-FR"/>
              </w:rPr>
              <w:t xml:space="preserve">Jaune Canari 2, </w:t>
            </w:r>
            <w:r w:rsidRPr="009D099F">
              <w:rPr>
                <w:strike/>
                <w:highlight w:val="green"/>
                <w:lang w:val="fr-FR"/>
              </w:rPr>
              <w:t>Joker,</w:t>
            </w:r>
            <w:r w:rsidRPr="009D099F">
              <w:rPr>
                <w:lang w:val="fr-FR"/>
              </w:rPr>
              <w:t xml:space="preserve"> Védrantais, </w:t>
            </w:r>
            <w:r w:rsidRPr="009D099F">
              <w:rPr>
                <w:color w:val="FFFFFF" w:themeColor="background1"/>
                <w:highlight w:val="red"/>
                <w:lang w:val="fr-FR"/>
              </w:rPr>
              <w:t>Virgos</w:t>
            </w:r>
          </w:p>
        </w:tc>
        <w:tc>
          <w:tcPr>
            <w:tcW w:w="567" w:type="dxa"/>
            <w:tcBorders>
              <w:top w:val="nil"/>
              <w:bottom w:val="nil"/>
              <w:right w:val="nil"/>
            </w:tcBorders>
            <w:vAlign w:val="center"/>
          </w:tcPr>
          <w:p w:rsidR="00C0404F" w:rsidRPr="009D099F" w:rsidRDefault="00C0404F" w:rsidP="00A50391">
            <w:pPr>
              <w:pStyle w:val="Normalt"/>
              <w:spacing w:before="0" w:after="0"/>
              <w:jc w:val="center"/>
              <w:rPr>
                <w:highlight w:val="green"/>
              </w:rPr>
            </w:pPr>
            <w:r w:rsidRPr="009D099F">
              <w:rPr>
                <w:highlight w:val="green"/>
              </w:rPr>
              <w:t>1</w:t>
            </w:r>
          </w:p>
        </w:tc>
      </w:tr>
      <w:tr w:rsidR="00C0404F" w:rsidRPr="009D099F" w:rsidTr="00A50391">
        <w:trPr>
          <w:trHeight w:val="500"/>
        </w:trPr>
        <w:tc>
          <w:tcPr>
            <w:tcW w:w="567" w:type="dxa"/>
            <w:tcBorders>
              <w:top w:val="nil"/>
              <w:left w:val="nil"/>
              <w:bottom w:val="nil"/>
            </w:tcBorders>
            <w:vAlign w:val="center"/>
          </w:tcPr>
          <w:p w:rsidR="00C0404F" w:rsidRPr="009D099F" w:rsidRDefault="00C0404F" w:rsidP="00A50391">
            <w:pPr>
              <w:pStyle w:val="Normalt"/>
              <w:spacing w:before="0" w:after="0"/>
              <w:jc w:val="center"/>
              <w:rPr>
                <w:b/>
              </w:rPr>
            </w:pPr>
          </w:p>
        </w:tc>
        <w:tc>
          <w:tcPr>
            <w:tcW w:w="426" w:type="dxa"/>
            <w:tcBorders>
              <w:top w:val="nil"/>
              <w:bottom w:val="nil"/>
            </w:tcBorders>
            <w:vAlign w:val="center"/>
          </w:tcPr>
          <w:p w:rsidR="00C0404F" w:rsidRPr="009D099F" w:rsidRDefault="00C0404F" w:rsidP="00A50391">
            <w:pPr>
              <w:pStyle w:val="Normalt"/>
              <w:spacing w:before="0" w:after="0"/>
              <w:jc w:val="center"/>
              <w:rPr>
                <w:b/>
              </w:rPr>
            </w:pPr>
          </w:p>
        </w:tc>
        <w:tc>
          <w:tcPr>
            <w:tcW w:w="1984" w:type="dxa"/>
            <w:tcBorders>
              <w:top w:val="nil"/>
              <w:bottom w:val="nil"/>
            </w:tcBorders>
          </w:tcPr>
          <w:p w:rsidR="00C0404F" w:rsidRPr="009D099F" w:rsidRDefault="00C0404F" w:rsidP="00A50391">
            <w:pPr>
              <w:pStyle w:val="Normalt"/>
              <w:spacing w:before="0" w:after="0"/>
              <w:rPr>
                <w:highlight w:val="green"/>
              </w:rPr>
            </w:pPr>
            <w:r w:rsidRPr="009D099F">
              <w:rPr>
                <w:highlight w:val="green"/>
              </w:rPr>
              <w:t>moderately resistant</w:t>
            </w:r>
          </w:p>
        </w:tc>
        <w:tc>
          <w:tcPr>
            <w:tcW w:w="1843" w:type="dxa"/>
            <w:tcBorders>
              <w:top w:val="nil"/>
              <w:bottom w:val="nil"/>
            </w:tcBorders>
          </w:tcPr>
          <w:p w:rsidR="00C0404F" w:rsidRPr="009D099F" w:rsidRDefault="00C0404F" w:rsidP="00A50391">
            <w:pPr>
              <w:pStyle w:val="Normalt"/>
              <w:spacing w:before="0" w:after="0"/>
              <w:rPr>
                <w:noProof w:val="0"/>
                <w:lang w:val="fr-FR"/>
              </w:rPr>
            </w:pPr>
          </w:p>
        </w:tc>
        <w:tc>
          <w:tcPr>
            <w:tcW w:w="1843" w:type="dxa"/>
            <w:tcBorders>
              <w:top w:val="nil"/>
              <w:bottom w:val="nil"/>
            </w:tcBorders>
          </w:tcPr>
          <w:p w:rsidR="00C0404F" w:rsidRPr="009D099F" w:rsidRDefault="00C0404F" w:rsidP="00A50391">
            <w:pPr>
              <w:pStyle w:val="Normalt"/>
              <w:spacing w:before="0" w:after="0"/>
            </w:pPr>
          </w:p>
        </w:tc>
        <w:tc>
          <w:tcPr>
            <w:tcW w:w="1843" w:type="dxa"/>
            <w:tcBorders>
              <w:top w:val="nil"/>
              <w:bottom w:val="nil"/>
            </w:tcBorders>
          </w:tcPr>
          <w:p w:rsidR="00C0404F" w:rsidRPr="009D099F" w:rsidRDefault="00C0404F" w:rsidP="00A50391">
            <w:pPr>
              <w:pStyle w:val="Normalt"/>
              <w:spacing w:before="0" w:after="0"/>
              <w:rPr>
                <w:noProof w:val="0"/>
                <w:lang w:val="es-ES"/>
              </w:rPr>
            </w:pPr>
          </w:p>
        </w:tc>
        <w:tc>
          <w:tcPr>
            <w:tcW w:w="1985" w:type="dxa"/>
            <w:tcBorders>
              <w:top w:val="nil"/>
              <w:bottom w:val="nil"/>
            </w:tcBorders>
          </w:tcPr>
          <w:p w:rsidR="00C0404F" w:rsidRPr="009D099F" w:rsidRDefault="00C0404F" w:rsidP="00A50391">
            <w:pPr>
              <w:pStyle w:val="Normalt"/>
              <w:spacing w:before="0" w:after="0"/>
              <w:rPr>
                <w:highlight w:val="green"/>
              </w:rPr>
            </w:pPr>
            <w:r w:rsidRPr="009D099F">
              <w:rPr>
                <w:color w:val="FFFFFF" w:themeColor="background1"/>
                <w:highlight w:val="red"/>
              </w:rPr>
              <w:t>Lunasol</w:t>
            </w:r>
          </w:p>
        </w:tc>
        <w:tc>
          <w:tcPr>
            <w:tcW w:w="567" w:type="dxa"/>
            <w:tcBorders>
              <w:top w:val="nil"/>
              <w:bottom w:val="nil"/>
              <w:right w:val="nil"/>
            </w:tcBorders>
            <w:vAlign w:val="center"/>
          </w:tcPr>
          <w:p w:rsidR="00C0404F" w:rsidRPr="009D099F" w:rsidRDefault="00C0404F" w:rsidP="00A50391">
            <w:pPr>
              <w:pStyle w:val="Normalt"/>
              <w:spacing w:before="0" w:after="0"/>
              <w:jc w:val="center"/>
              <w:rPr>
                <w:highlight w:val="green"/>
              </w:rPr>
            </w:pPr>
            <w:r w:rsidRPr="009D099F">
              <w:rPr>
                <w:highlight w:val="green"/>
              </w:rPr>
              <w:t>2</w:t>
            </w:r>
          </w:p>
        </w:tc>
      </w:tr>
      <w:tr w:rsidR="00C0404F" w:rsidRPr="009D099F" w:rsidTr="00A50391">
        <w:trPr>
          <w:trHeight w:val="500"/>
        </w:trPr>
        <w:tc>
          <w:tcPr>
            <w:tcW w:w="567" w:type="dxa"/>
            <w:tcBorders>
              <w:top w:val="nil"/>
              <w:left w:val="nil"/>
              <w:bottom w:val="single" w:sz="4" w:space="0" w:color="auto"/>
            </w:tcBorders>
            <w:vAlign w:val="center"/>
          </w:tcPr>
          <w:p w:rsidR="00C0404F" w:rsidRPr="009D099F" w:rsidRDefault="00C0404F" w:rsidP="00A50391">
            <w:pPr>
              <w:pStyle w:val="Normalt"/>
              <w:spacing w:before="0" w:after="0"/>
              <w:jc w:val="center"/>
              <w:rPr>
                <w:b/>
              </w:rPr>
            </w:pPr>
          </w:p>
        </w:tc>
        <w:tc>
          <w:tcPr>
            <w:tcW w:w="426" w:type="dxa"/>
            <w:tcBorders>
              <w:top w:val="nil"/>
              <w:bottom w:val="single" w:sz="4" w:space="0" w:color="auto"/>
            </w:tcBorders>
            <w:vAlign w:val="center"/>
          </w:tcPr>
          <w:p w:rsidR="00C0404F" w:rsidRPr="009D099F" w:rsidRDefault="00C0404F" w:rsidP="00A50391">
            <w:pPr>
              <w:pStyle w:val="Normalt"/>
              <w:spacing w:before="0" w:after="0"/>
              <w:jc w:val="center"/>
              <w:rPr>
                <w:b/>
              </w:rPr>
            </w:pPr>
          </w:p>
        </w:tc>
        <w:tc>
          <w:tcPr>
            <w:tcW w:w="1984" w:type="dxa"/>
            <w:tcBorders>
              <w:top w:val="nil"/>
              <w:bottom w:val="single" w:sz="4" w:space="0" w:color="auto"/>
            </w:tcBorders>
          </w:tcPr>
          <w:p w:rsidR="00C0404F" w:rsidRPr="009D099F" w:rsidRDefault="00C0404F" w:rsidP="00A50391">
            <w:pPr>
              <w:pStyle w:val="Normalt"/>
              <w:spacing w:before="0" w:after="0"/>
              <w:rPr>
                <w:highlight w:val="green"/>
              </w:rPr>
            </w:pPr>
            <w:r w:rsidRPr="009D099F">
              <w:rPr>
                <w:highlight w:val="green"/>
              </w:rPr>
              <w:t>highly resistant</w:t>
            </w:r>
          </w:p>
        </w:tc>
        <w:tc>
          <w:tcPr>
            <w:tcW w:w="1843" w:type="dxa"/>
            <w:tcBorders>
              <w:top w:val="nil"/>
              <w:bottom w:val="single" w:sz="4" w:space="0" w:color="auto"/>
            </w:tcBorders>
          </w:tcPr>
          <w:p w:rsidR="00C0404F" w:rsidRPr="009D099F" w:rsidRDefault="00C0404F" w:rsidP="00A50391">
            <w:pPr>
              <w:pStyle w:val="Normalt"/>
              <w:spacing w:before="0" w:after="0"/>
              <w:rPr>
                <w:noProof w:val="0"/>
                <w:lang w:val="fr-FR"/>
              </w:rPr>
            </w:pPr>
          </w:p>
        </w:tc>
        <w:tc>
          <w:tcPr>
            <w:tcW w:w="1843" w:type="dxa"/>
            <w:tcBorders>
              <w:top w:val="nil"/>
              <w:bottom w:val="single" w:sz="4" w:space="0" w:color="auto"/>
            </w:tcBorders>
          </w:tcPr>
          <w:p w:rsidR="00C0404F" w:rsidRPr="009D099F" w:rsidRDefault="00C0404F" w:rsidP="00A50391">
            <w:pPr>
              <w:pStyle w:val="Normalt"/>
              <w:spacing w:before="0" w:after="0"/>
            </w:pPr>
          </w:p>
        </w:tc>
        <w:tc>
          <w:tcPr>
            <w:tcW w:w="1843" w:type="dxa"/>
            <w:tcBorders>
              <w:top w:val="nil"/>
              <w:bottom w:val="single" w:sz="4" w:space="0" w:color="auto"/>
            </w:tcBorders>
          </w:tcPr>
          <w:p w:rsidR="00C0404F" w:rsidRPr="009D099F" w:rsidRDefault="00C0404F" w:rsidP="00A50391">
            <w:pPr>
              <w:pStyle w:val="Normalt"/>
              <w:spacing w:before="0" w:after="0"/>
              <w:rPr>
                <w:noProof w:val="0"/>
                <w:lang w:val="es-ES"/>
              </w:rPr>
            </w:pPr>
          </w:p>
        </w:tc>
        <w:tc>
          <w:tcPr>
            <w:tcW w:w="1985" w:type="dxa"/>
            <w:tcBorders>
              <w:top w:val="nil"/>
              <w:bottom w:val="single" w:sz="4" w:space="0" w:color="auto"/>
            </w:tcBorders>
          </w:tcPr>
          <w:p w:rsidR="00C0404F" w:rsidRPr="009D099F" w:rsidRDefault="00C0404F" w:rsidP="00A50391">
            <w:pPr>
              <w:pStyle w:val="Normalt"/>
              <w:spacing w:before="0" w:after="0"/>
              <w:rPr>
                <w:highlight w:val="green"/>
              </w:rPr>
            </w:pPr>
            <w:r w:rsidRPr="00B80339">
              <w:rPr>
                <w:highlight w:val="green"/>
              </w:rPr>
              <w:t>Din</w:t>
            </w:r>
            <w:r>
              <w:rPr>
                <w:highlight w:val="green"/>
              </w:rPr>
              <w:t>é</w:t>
            </w:r>
            <w:r w:rsidRPr="00B80339">
              <w:rPr>
                <w:highlight w:val="green"/>
              </w:rPr>
              <w:t>ro</w:t>
            </w:r>
            <w:r>
              <w:t>,</w:t>
            </w:r>
            <w:r w:rsidRPr="009D099F">
              <w:rPr>
                <w:color w:val="FFFFFF" w:themeColor="background1"/>
                <w:highlight w:val="red"/>
              </w:rPr>
              <w:t>Isabelle</w:t>
            </w:r>
            <w:r w:rsidRPr="00AA368A">
              <w:rPr>
                <w:strike/>
              </w:rPr>
              <w:t>, Jador</w:t>
            </w:r>
          </w:p>
        </w:tc>
        <w:tc>
          <w:tcPr>
            <w:tcW w:w="567" w:type="dxa"/>
            <w:tcBorders>
              <w:top w:val="nil"/>
              <w:bottom w:val="single" w:sz="4" w:space="0" w:color="auto"/>
              <w:right w:val="nil"/>
            </w:tcBorders>
            <w:vAlign w:val="center"/>
          </w:tcPr>
          <w:p w:rsidR="00C0404F" w:rsidRPr="009D099F" w:rsidRDefault="00C0404F" w:rsidP="00A50391">
            <w:pPr>
              <w:pStyle w:val="Normalt"/>
              <w:spacing w:before="0" w:after="0"/>
              <w:jc w:val="center"/>
              <w:rPr>
                <w:highlight w:val="green"/>
              </w:rPr>
            </w:pPr>
            <w:r w:rsidRPr="009D099F">
              <w:rPr>
                <w:highlight w:val="green"/>
              </w:rPr>
              <w:t>3</w:t>
            </w:r>
          </w:p>
        </w:tc>
      </w:tr>
    </w:tbl>
    <w:p w:rsidR="00C0404F" w:rsidRPr="009D099F" w:rsidRDefault="00C0404F" w:rsidP="00C0404F">
      <w:pPr>
        <w:pStyle w:val="CommentText"/>
      </w:pPr>
      <w:r w:rsidRPr="009D099F">
        <w:rPr>
          <w:highlight w:val="cyan"/>
        </w:rPr>
        <w:t>ISF – MP6</w:t>
      </w:r>
      <w:r w:rsidRPr="009D099F">
        <w:t xml:space="preserve">: ISF feel that an </w:t>
      </w:r>
      <w:r w:rsidRPr="009D099F">
        <w:rPr>
          <w:b/>
        </w:rPr>
        <w:t>asterisk not needed</w:t>
      </w:r>
      <w:r w:rsidRPr="009D099F">
        <w:t xml:space="preserve"> (see remark under grouping characteristics)</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9D099F" w:rsidRDefault="00C0404F" w:rsidP="00C0404F">
      <w:pPr>
        <w:rPr>
          <w:rFonts w:ascii="Times New Roman" w:hAnsi="Times New Roman"/>
          <w:b/>
        </w:rPr>
      </w:pPr>
      <w:r w:rsidRPr="009D099F">
        <w:rPr>
          <w:rFonts w:ascii="Times New Roman" w:hAnsi="Times New Roman"/>
          <w:b/>
        </w:rPr>
        <w:t xml:space="preserve">We agree </w:t>
      </w:r>
      <w:r w:rsidRPr="009D099F">
        <w:rPr>
          <w:rFonts w:ascii="Times New Roman" w:hAnsi="Times New Roman"/>
          <w:b/>
          <w:u w:val="single"/>
        </w:rPr>
        <w:t xml:space="preserve">without </w:t>
      </w:r>
      <w:r w:rsidRPr="009D099F">
        <w:rPr>
          <w:rFonts w:ascii="Times New Roman" w:hAnsi="Times New Roman"/>
          <w:b/>
        </w:rPr>
        <w:t xml:space="preserve">asterisk, </w:t>
      </w:r>
      <w:r w:rsidRPr="009D099F">
        <w:rPr>
          <w:rFonts w:ascii="Times New Roman" w:hAnsi="Times New Roman"/>
          <w:b/>
          <w:u w:val="single"/>
        </w:rPr>
        <w:t xml:space="preserve">not </w:t>
      </w:r>
      <w:r w:rsidRPr="009D099F">
        <w:rPr>
          <w:rFonts w:ascii="Times New Roman" w:hAnsi="Times New Roman"/>
          <w:b/>
        </w:rPr>
        <w:t>a grouping characteristic.</w:t>
      </w:r>
    </w:p>
    <w:p w:rsidR="00C0404F" w:rsidRPr="009D099F" w:rsidRDefault="00C0404F" w:rsidP="00C0404F">
      <w:pPr>
        <w:rPr>
          <w:rFonts w:ascii="Times New Roman" w:hAnsi="Times New Roman"/>
          <w:b/>
        </w:rPr>
      </w:pPr>
      <w:r w:rsidRPr="009D099F">
        <w:rPr>
          <w:rFonts w:ascii="Times New Roman" w:hAnsi="Times New Roman"/>
          <w:b/>
        </w:rPr>
        <w:t>To be discussed.</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p>
    <w:p w:rsidR="00C0404F" w:rsidRPr="009D099F" w:rsidRDefault="00C0404F" w:rsidP="00C0404F">
      <w:pPr>
        <w:pStyle w:val="CommentText"/>
      </w:pPr>
      <w:r w:rsidRPr="009D099F">
        <w:rPr>
          <w:highlight w:val="cyan"/>
        </w:rPr>
        <w:t>ISF – F7</w:t>
      </w:r>
      <w:r w:rsidRPr="009D099F">
        <w:t xml:space="preserve">: </w:t>
      </w:r>
      <w:proofErr w:type="spellStart"/>
      <w:r w:rsidRPr="009D099F">
        <w:rPr>
          <w:i/>
        </w:rPr>
        <w:t>Fusarium</w:t>
      </w:r>
      <w:proofErr w:type="spellEnd"/>
      <w:r w:rsidRPr="009D099F">
        <w:t xml:space="preserve"> race 1-2 is </w:t>
      </w:r>
      <w:r w:rsidRPr="009D099F">
        <w:rPr>
          <w:b/>
        </w:rPr>
        <w:t>not a monogenic trait</w:t>
      </w:r>
      <w:r w:rsidRPr="009D099F">
        <w:t xml:space="preserve">, it is a </w:t>
      </w:r>
      <w:r w:rsidRPr="009D099F">
        <w:rPr>
          <w:b/>
        </w:rPr>
        <w:t>quantitative trait</w:t>
      </w:r>
      <w:r w:rsidRPr="009D099F">
        <w:t xml:space="preserve">. It is not something that is either present or absent, it is something for which there is a </w:t>
      </w:r>
      <w:r w:rsidRPr="009D099F">
        <w:rPr>
          <w:b/>
        </w:rPr>
        <w:t>level on a continuous scale from 1 to 9</w:t>
      </w:r>
      <w:r w:rsidRPr="009D099F">
        <w:t>.</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584A1D" w:rsidRDefault="00C0404F" w:rsidP="00C0404F">
      <w:pPr>
        <w:rPr>
          <w:rFonts w:ascii="Times New Roman" w:hAnsi="Times New Roman"/>
        </w:rPr>
      </w:pPr>
      <w:proofErr w:type="gramStart"/>
      <w:r w:rsidRPr="00584A1D">
        <w:rPr>
          <w:rFonts w:ascii="Times New Roman" w:hAnsi="Times New Roman"/>
        </w:rPr>
        <w:t>To modify the way to describe this characteristic, with a relative scale with 3 states.</w:t>
      </w:r>
      <w:proofErr w:type="gramEnd"/>
      <w:r w:rsidRPr="00584A1D">
        <w:rPr>
          <w:rFonts w:ascii="Times New Roman" w:hAnsi="Times New Roman"/>
        </w:rPr>
        <w:t xml:space="preserve"> </w:t>
      </w:r>
    </w:p>
    <w:p w:rsidR="00C0404F" w:rsidRPr="00584A1D" w:rsidRDefault="00C0404F" w:rsidP="00C0404F">
      <w:pPr>
        <w:pStyle w:val="ListParagraph"/>
        <w:numPr>
          <w:ilvl w:val="1"/>
          <w:numId w:val="21"/>
        </w:numPr>
        <w:rPr>
          <w:lang w:val="fr-FR"/>
        </w:rPr>
      </w:pPr>
      <w:r w:rsidRPr="00584A1D">
        <w:rPr>
          <w:lang w:val="fr-FR"/>
        </w:rPr>
        <w:t xml:space="preserve">absent (1): </w:t>
      </w:r>
      <w:r w:rsidRPr="00584A1D">
        <w:rPr>
          <w:lang w:val="fr-FR"/>
        </w:rPr>
        <w:tab/>
      </w:r>
      <w:r w:rsidRPr="00584A1D">
        <w:rPr>
          <w:lang w:val="fr-FR"/>
        </w:rPr>
        <w:tab/>
      </w:r>
      <w:r w:rsidRPr="00584A1D">
        <w:rPr>
          <w:lang w:val="fr-FR"/>
        </w:rPr>
        <w:tab/>
        <w:t xml:space="preserve">Jaune Canari 2, </w:t>
      </w:r>
      <w:proofErr w:type="spellStart"/>
      <w:r w:rsidRPr="00584A1D">
        <w:rPr>
          <w:lang w:val="fr-FR"/>
        </w:rPr>
        <w:t>Védrantais</w:t>
      </w:r>
      <w:proofErr w:type="spellEnd"/>
      <w:r w:rsidRPr="00584A1D">
        <w:rPr>
          <w:lang w:val="fr-FR"/>
        </w:rPr>
        <w:t>,</w:t>
      </w:r>
      <w:r w:rsidRPr="00584A1D">
        <w:rPr>
          <w:color w:val="FFFFFF" w:themeColor="background1"/>
          <w:lang w:val="fr-FR"/>
        </w:rPr>
        <w:t xml:space="preserve"> </w:t>
      </w:r>
      <w:proofErr w:type="spellStart"/>
      <w:r w:rsidRPr="00584A1D">
        <w:rPr>
          <w:color w:val="FFFFFF" w:themeColor="background1"/>
          <w:highlight w:val="red"/>
          <w:lang w:val="fr-FR"/>
        </w:rPr>
        <w:t>Virgos</w:t>
      </w:r>
      <w:proofErr w:type="spellEnd"/>
    </w:p>
    <w:p w:rsidR="00C0404F" w:rsidRPr="00584A1D" w:rsidRDefault="00C0404F" w:rsidP="00C0404F">
      <w:pPr>
        <w:pStyle w:val="ListParagraph"/>
        <w:numPr>
          <w:ilvl w:val="1"/>
          <w:numId w:val="21"/>
        </w:numPr>
      </w:pPr>
      <w:r w:rsidRPr="00584A1D">
        <w:t>moderately resistant (2)</w:t>
      </w:r>
      <w:r w:rsidRPr="00584A1D">
        <w:tab/>
      </w:r>
      <w:r w:rsidRPr="00584A1D">
        <w:tab/>
      </w:r>
      <w:proofErr w:type="spellStart"/>
      <w:r w:rsidRPr="00584A1D">
        <w:rPr>
          <w:color w:val="FFFFFF" w:themeColor="background1"/>
          <w:highlight w:val="red"/>
        </w:rPr>
        <w:t>Lunasol</w:t>
      </w:r>
      <w:proofErr w:type="spellEnd"/>
    </w:p>
    <w:p w:rsidR="00C0404F" w:rsidRPr="00584A1D" w:rsidRDefault="00C0404F" w:rsidP="00C0404F">
      <w:pPr>
        <w:pStyle w:val="ListParagraph"/>
        <w:numPr>
          <w:ilvl w:val="1"/>
          <w:numId w:val="21"/>
        </w:numPr>
      </w:pPr>
      <w:r w:rsidRPr="00584A1D">
        <w:t>highly resistant (3)</w:t>
      </w:r>
      <w:r w:rsidRPr="00584A1D">
        <w:tab/>
      </w:r>
      <w:r w:rsidRPr="00584A1D">
        <w:tab/>
      </w:r>
      <w:r w:rsidRPr="00584A1D">
        <w:rPr>
          <w:color w:val="FFFFFF" w:themeColor="background1"/>
          <w:highlight w:val="red"/>
        </w:rPr>
        <w:t>Isabelle</w:t>
      </w:r>
      <w:r w:rsidRPr="00584A1D">
        <w:t xml:space="preserve">, </w:t>
      </w:r>
      <w:proofErr w:type="spellStart"/>
      <w:r w:rsidRPr="00AA368A">
        <w:rPr>
          <w:strike/>
        </w:rPr>
        <w:t>Jador</w:t>
      </w:r>
      <w:proofErr w:type="spellEnd"/>
      <w:r w:rsidRPr="00AA368A">
        <w:rPr>
          <w:strike/>
        </w:rPr>
        <w:t>,</w:t>
      </w:r>
      <w:r w:rsidRPr="00584A1D">
        <w:t xml:space="preserve"> </w:t>
      </w:r>
      <w:proofErr w:type="spellStart"/>
      <w:r w:rsidRPr="00584A1D">
        <w:rPr>
          <w:highlight w:val="green"/>
        </w:rPr>
        <w:t>Dinéro</w:t>
      </w:r>
      <w:proofErr w:type="spellEnd"/>
    </w:p>
    <w:p w:rsidR="00C0404F" w:rsidRPr="00584A1D" w:rsidRDefault="00C0404F" w:rsidP="00C0404F">
      <w:pPr>
        <w:pStyle w:val="ListParagraph"/>
        <w:ind w:left="1440"/>
      </w:pPr>
    </w:p>
    <w:p w:rsidR="00C0404F" w:rsidRPr="00584A1D" w:rsidRDefault="00C0404F" w:rsidP="00C0404F">
      <w:pPr>
        <w:pStyle w:val="ListParagraph"/>
        <w:numPr>
          <w:ilvl w:val="0"/>
          <w:numId w:val="21"/>
        </w:numPr>
      </w:pPr>
      <w:proofErr w:type="spellStart"/>
      <w:r w:rsidRPr="00584A1D">
        <w:rPr>
          <w:color w:val="FFFFFF" w:themeColor="background1"/>
          <w:highlight w:val="red"/>
        </w:rPr>
        <w:t>Lunasol</w:t>
      </w:r>
      <w:proofErr w:type="spellEnd"/>
      <w:r w:rsidRPr="00584A1D">
        <w:t xml:space="preserve"> is the variety to illustrate the </w:t>
      </w:r>
      <w:r w:rsidRPr="00584A1D">
        <w:rPr>
          <w:u w:val="single"/>
        </w:rPr>
        <w:t>minimum</w:t>
      </w:r>
      <w:r w:rsidRPr="00584A1D">
        <w:t xml:space="preserve"> resistance level for the state “moderately resistant”.</w:t>
      </w:r>
    </w:p>
    <w:p w:rsidR="00C0404F" w:rsidRPr="00584A1D" w:rsidRDefault="00C0404F" w:rsidP="00C0404F">
      <w:pPr>
        <w:pStyle w:val="ListParagraph"/>
      </w:pPr>
      <w:r w:rsidRPr="00584A1D">
        <w:t xml:space="preserve">We prefer not display Manta here, to avoid confusion, because Manta’s behavior is intermediate between </w:t>
      </w:r>
      <w:proofErr w:type="spellStart"/>
      <w:r w:rsidRPr="00584A1D">
        <w:t>Lunasol</w:t>
      </w:r>
      <w:proofErr w:type="spellEnd"/>
      <w:r w:rsidRPr="00584A1D">
        <w:t xml:space="preserve"> and </w:t>
      </w:r>
      <w:proofErr w:type="spellStart"/>
      <w:r w:rsidRPr="00584A1D">
        <w:t>Din</w:t>
      </w:r>
      <w:r>
        <w:t>é</w:t>
      </w:r>
      <w:r w:rsidRPr="00584A1D">
        <w:t>ro</w:t>
      </w:r>
      <w:proofErr w:type="spellEnd"/>
      <w:r w:rsidRPr="00584A1D">
        <w:t xml:space="preserve"> / Isa</w:t>
      </w:r>
      <w:r>
        <w:t>b</w:t>
      </w:r>
      <w:r w:rsidRPr="00584A1D">
        <w:t>elle.</w:t>
      </w:r>
    </w:p>
    <w:p w:rsidR="00C0404F" w:rsidRPr="00584A1D" w:rsidRDefault="00C0404F" w:rsidP="00C0404F">
      <w:pPr>
        <w:pStyle w:val="ListParagraph"/>
        <w:numPr>
          <w:ilvl w:val="0"/>
          <w:numId w:val="21"/>
        </w:numPr>
      </w:pPr>
      <w:r w:rsidRPr="00584A1D">
        <w:t xml:space="preserve">To add </w:t>
      </w:r>
      <w:proofErr w:type="spellStart"/>
      <w:r w:rsidRPr="00584A1D">
        <w:rPr>
          <w:highlight w:val="green"/>
        </w:rPr>
        <w:t>Din</w:t>
      </w:r>
      <w:r>
        <w:rPr>
          <w:highlight w:val="green"/>
        </w:rPr>
        <w:t>é</w:t>
      </w:r>
      <w:r w:rsidRPr="00584A1D">
        <w:rPr>
          <w:highlight w:val="green"/>
        </w:rPr>
        <w:t>ro</w:t>
      </w:r>
      <w:proofErr w:type="spellEnd"/>
      <w:r w:rsidRPr="00584A1D">
        <w:t xml:space="preserve"> as example variety highly resistant</w:t>
      </w:r>
      <w:r>
        <w:t xml:space="preserve"> to replace </w:t>
      </w:r>
      <w:proofErr w:type="spellStart"/>
      <w:r>
        <w:t>Jador</w:t>
      </w:r>
      <w:proofErr w:type="spellEnd"/>
      <w:r w:rsidRPr="00584A1D">
        <w:t>.</w:t>
      </w:r>
    </w:p>
    <w:p w:rsidR="00C0404F" w:rsidRPr="00584A1D" w:rsidRDefault="00C0404F" w:rsidP="00C0404F">
      <w:pPr>
        <w:pStyle w:val="ListParagraph"/>
        <w:numPr>
          <w:ilvl w:val="0"/>
          <w:numId w:val="21"/>
        </w:numPr>
        <w:rPr>
          <w:strike/>
        </w:rPr>
      </w:pPr>
      <w:r w:rsidRPr="00584A1D">
        <w:t xml:space="preserve">To delete </w:t>
      </w:r>
      <w:r w:rsidRPr="00584A1D">
        <w:rPr>
          <w:highlight w:val="green"/>
        </w:rPr>
        <w:t>Joker</w:t>
      </w:r>
      <w:r w:rsidRPr="00584A1D">
        <w:t xml:space="preserve"> (1): cancelled variety</w:t>
      </w:r>
    </w:p>
    <w:p w:rsidR="00C0404F" w:rsidRPr="009D099F" w:rsidRDefault="00C0404F" w:rsidP="00C0404F">
      <w:pPr>
        <w:rPr>
          <w:rFonts w:ascii="Times New Roman" w:hAnsi="Times New Roman"/>
          <w:b/>
        </w:rPr>
      </w:pPr>
      <w:r w:rsidRPr="009D099F">
        <w:rPr>
          <w:rFonts w:ascii="Times New Roman" w:hAnsi="Times New Roman"/>
          <w:b/>
        </w:rPr>
        <w:t>To be discussed.</w:t>
      </w:r>
    </w:p>
    <w:p w:rsidR="00C0404F" w:rsidRPr="009D099F" w:rsidRDefault="00C0404F" w:rsidP="00C0404F">
      <w:pPr>
        <w:rPr>
          <w:rFonts w:ascii="Times New Roman" w:hAnsi="Times New Roman"/>
          <w:highlight w:val="cyan"/>
        </w:rPr>
      </w:pPr>
    </w:p>
    <w:p w:rsidR="00C0404F" w:rsidRPr="009D099F" w:rsidRDefault="00C0404F" w:rsidP="00C0404F">
      <w:pPr>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the issue is not whether the resistance is </w:t>
      </w:r>
      <w:r w:rsidRPr="009D099F">
        <w:rPr>
          <w:rFonts w:ascii="Times New Roman" w:hAnsi="Times New Roman"/>
          <w:b/>
        </w:rPr>
        <w:t>polygenic</w:t>
      </w:r>
      <w:r w:rsidRPr="009D099F">
        <w:rPr>
          <w:rFonts w:ascii="Times New Roman" w:hAnsi="Times New Roman"/>
        </w:rPr>
        <w:t xml:space="preserve">, but whether the result is </w:t>
      </w:r>
      <w:r w:rsidRPr="009D099F">
        <w:rPr>
          <w:rFonts w:ascii="Times New Roman" w:hAnsi="Times New Roman"/>
          <w:b/>
        </w:rPr>
        <w:t>reproducible</w:t>
      </w:r>
    </w:p>
    <w:p w:rsidR="00C0404F" w:rsidRPr="009D099F" w:rsidRDefault="00C0404F" w:rsidP="00C0404F">
      <w:pPr>
        <w:rPr>
          <w:rFonts w:ascii="Times New Roman" w:hAnsi="Times New Roman"/>
          <w:b/>
        </w:rPr>
      </w:pPr>
      <w:r w:rsidRPr="009D099F">
        <w:rPr>
          <w:rFonts w:ascii="Times New Roman" w:hAnsi="Times New Roman"/>
          <w:b/>
          <w:highlight w:val="green"/>
        </w:rPr>
        <w:t>FR proposal</w:t>
      </w:r>
    </w:p>
    <w:p w:rsidR="00C0404F" w:rsidRPr="00584A1D" w:rsidRDefault="00C0404F" w:rsidP="00C0404F">
      <w:pPr>
        <w:rPr>
          <w:rFonts w:ascii="Times New Roman" w:hAnsi="Times New Roman"/>
        </w:rPr>
      </w:pPr>
      <w:r>
        <w:rPr>
          <w:rFonts w:ascii="Times New Roman" w:hAnsi="Times New Roman"/>
        </w:rPr>
        <w:t xml:space="preserve">To test </w:t>
      </w:r>
      <w:r w:rsidRPr="00584A1D">
        <w:rPr>
          <w:rFonts w:ascii="Times New Roman" w:hAnsi="Times New Roman"/>
        </w:rPr>
        <w:t xml:space="preserve">an adequate number of assessed plants to allow the use of statistical method if necessary. </w:t>
      </w:r>
    </w:p>
    <w:p w:rsidR="00C0404F" w:rsidRPr="009D099F" w:rsidRDefault="00C0404F" w:rsidP="00C0404F">
      <w:pPr>
        <w:rPr>
          <w:rFonts w:ascii="Times New Roman" w:hAnsi="Times New Roman"/>
          <w:b/>
        </w:rPr>
      </w:pPr>
      <w:r w:rsidRPr="009D099F">
        <w:rPr>
          <w:rFonts w:ascii="Times New Roman" w:hAnsi="Times New Roman"/>
          <w:b/>
        </w:rPr>
        <w:t>To be discussed.</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4" w:space="0" w:color="auto"/>
              <w:left w:val="nil"/>
              <w:bottom w:val="nil"/>
            </w:tcBorders>
          </w:tcPr>
          <w:p w:rsidR="00C0404F" w:rsidRPr="009D099F" w:rsidRDefault="00C0404F" w:rsidP="00A50391">
            <w:pPr>
              <w:pStyle w:val="Normaltb"/>
              <w:spacing w:before="0" w:after="0"/>
              <w:jc w:val="center"/>
            </w:pPr>
            <w:r w:rsidRPr="009D099F">
              <w:t>70.</w:t>
            </w:r>
            <w:r w:rsidRPr="009D099F">
              <w:br/>
            </w:r>
            <w:r w:rsidRPr="009D099F">
              <w:br/>
              <w:t>(+)</w:t>
            </w:r>
            <w:r w:rsidRPr="009D099F">
              <w:br/>
            </w:r>
            <w:r w:rsidRPr="009D099F">
              <w:br/>
            </w:r>
            <w:r w:rsidRPr="009D099F">
              <w:rPr>
                <w:noProof w:val="0"/>
                <w:lang w:val="es-ES"/>
              </w:rPr>
              <w:t>QN</w:t>
            </w:r>
          </w:p>
        </w:tc>
        <w:tc>
          <w:tcPr>
            <w:tcW w:w="426" w:type="dxa"/>
            <w:tcBorders>
              <w:top w:val="single" w:sz="4" w:space="0" w:color="auto"/>
              <w:bottom w:val="nil"/>
            </w:tcBorders>
            <w:vAlign w:val="center"/>
          </w:tcPr>
          <w:p w:rsidR="00C0404F" w:rsidRPr="009D099F" w:rsidRDefault="00C0404F" w:rsidP="00A50391">
            <w:pPr>
              <w:pStyle w:val="Normaltb"/>
              <w:spacing w:before="0" w:after="0"/>
              <w:jc w:val="center"/>
            </w:pPr>
            <w:r w:rsidRPr="009D099F">
              <w:t>VG</w:t>
            </w:r>
            <w:r w:rsidRPr="009D099F">
              <w:br/>
            </w:r>
            <w:r w:rsidRPr="009D099F">
              <w:br/>
            </w:r>
            <w:r w:rsidRPr="009D099F">
              <w:br/>
            </w:r>
            <w:r w:rsidRPr="009D099F">
              <w:br/>
            </w:r>
            <w:r w:rsidRPr="009D099F">
              <w:br/>
            </w:r>
          </w:p>
        </w:tc>
        <w:tc>
          <w:tcPr>
            <w:tcW w:w="1984" w:type="dxa"/>
            <w:tcBorders>
              <w:top w:val="single" w:sz="4" w:space="0" w:color="auto"/>
              <w:bottom w:val="nil"/>
            </w:tcBorders>
          </w:tcPr>
          <w:p w:rsidR="00C0404F" w:rsidRPr="009D099F" w:rsidRDefault="00C0404F" w:rsidP="00A50391">
            <w:pPr>
              <w:pStyle w:val="Normaltb"/>
              <w:spacing w:before="0" w:after="0"/>
            </w:pPr>
            <w:r w:rsidRPr="009D099F">
              <w:t xml:space="preserve">Resistance to </w:t>
            </w:r>
            <w:r w:rsidRPr="009D099F">
              <w:rPr>
                <w:i/>
                <w:snapToGrid w:val="0"/>
              </w:rPr>
              <w:t>Podosphaera xanthii (</w:t>
            </w:r>
            <w:r w:rsidRPr="009D099F">
              <w:rPr>
                <w:i/>
                <w:lang w:eastAsia="fr-FR"/>
              </w:rPr>
              <w:t>Sphaerotheca fuliginea</w:t>
            </w:r>
            <w:r w:rsidRPr="009D099F">
              <w:rPr>
                <w:i/>
                <w:snapToGrid w:val="0"/>
              </w:rPr>
              <w:t>)</w:t>
            </w:r>
            <w:r w:rsidRPr="009D099F">
              <w:t xml:space="preserve"> (Powdery mildew)</w:t>
            </w:r>
          </w:p>
        </w:tc>
        <w:tc>
          <w:tcPr>
            <w:tcW w:w="1843" w:type="dxa"/>
            <w:tcBorders>
              <w:top w:val="single" w:sz="4" w:space="0" w:color="auto"/>
              <w:bottom w:val="nil"/>
            </w:tcBorders>
          </w:tcPr>
          <w:p w:rsidR="00C0404F" w:rsidRPr="009D099F" w:rsidRDefault="00C0404F" w:rsidP="00A50391">
            <w:pPr>
              <w:pStyle w:val="Normaltb"/>
              <w:spacing w:before="0" w:after="0"/>
              <w:rPr>
                <w:noProof w:val="0"/>
                <w:lang w:val="fr-FR"/>
              </w:rPr>
            </w:pPr>
            <w:r w:rsidRPr="009D099F">
              <w:rPr>
                <w:noProof w:val="0"/>
                <w:lang w:val="fr-FR"/>
              </w:rPr>
              <w:t>Résistance à</w:t>
            </w:r>
            <w:r w:rsidRPr="009D099F">
              <w:rPr>
                <w:i/>
                <w:noProof w:val="0"/>
                <w:lang w:val="fr-FR"/>
              </w:rPr>
              <w:t xml:space="preserve"> </w:t>
            </w:r>
            <w:r w:rsidRPr="009D099F">
              <w:rPr>
                <w:i/>
                <w:snapToGrid w:val="0"/>
                <w:lang w:val="fr-FR"/>
              </w:rPr>
              <w:t>Podosphaera xanthii (</w:t>
            </w:r>
            <w:r w:rsidRPr="009D099F">
              <w:rPr>
                <w:i/>
                <w:lang w:val="fr-FR" w:eastAsia="fr-FR"/>
              </w:rPr>
              <w:t>Sphaerotheca fuliginea</w:t>
            </w:r>
            <w:r w:rsidRPr="009D099F">
              <w:rPr>
                <w:i/>
                <w:snapToGrid w:val="0"/>
                <w:lang w:val="fr-FR"/>
              </w:rPr>
              <w:t>)</w:t>
            </w:r>
            <w:r w:rsidRPr="009D099F">
              <w:rPr>
                <w:lang w:val="fr-FR"/>
              </w:rPr>
              <w:t xml:space="preserve"> </w:t>
            </w:r>
            <w:r w:rsidRPr="009D099F">
              <w:rPr>
                <w:noProof w:val="0"/>
                <w:lang w:val="fr-FR"/>
              </w:rPr>
              <w:t>(oïdium)</w:t>
            </w:r>
          </w:p>
        </w:tc>
        <w:tc>
          <w:tcPr>
            <w:tcW w:w="1843" w:type="dxa"/>
            <w:tcBorders>
              <w:top w:val="single" w:sz="4" w:space="0" w:color="auto"/>
              <w:bottom w:val="nil"/>
            </w:tcBorders>
          </w:tcPr>
          <w:p w:rsidR="00C0404F" w:rsidRPr="009D099F" w:rsidRDefault="00C0404F" w:rsidP="00A50391">
            <w:pPr>
              <w:pStyle w:val="Normaltb"/>
              <w:spacing w:before="0" w:after="0"/>
              <w:rPr>
                <w:noProof w:val="0"/>
                <w:lang w:val="de-DE"/>
              </w:rPr>
            </w:pPr>
            <w:r w:rsidRPr="009D099F">
              <w:rPr>
                <w:noProof w:val="0"/>
                <w:lang w:val="de-DE"/>
              </w:rPr>
              <w:t xml:space="preserve">Resistenz gegen </w:t>
            </w:r>
            <w:r w:rsidRPr="009D099F">
              <w:rPr>
                <w:i/>
                <w:snapToGrid w:val="0"/>
              </w:rPr>
              <w:t>Podosphaera xanthii (</w:t>
            </w:r>
            <w:r w:rsidRPr="009D099F">
              <w:rPr>
                <w:i/>
                <w:lang w:eastAsia="fr-FR"/>
              </w:rPr>
              <w:t>Sphaerotheca fuliginea</w:t>
            </w:r>
            <w:r w:rsidRPr="009D099F">
              <w:rPr>
                <w:i/>
                <w:snapToGrid w:val="0"/>
              </w:rPr>
              <w:t>)</w:t>
            </w:r>
            <w:r w:rsidRPr="009D099F">
              <w:t xml:space="preserve"> </w:t>
            </w:r>
            <w:r w:rsidRPr="009D099F">
              <w:rPr>
                <w:noProof w:val="0"/>
                <w:lang w:val="de-DE"/>
              </w:rPr>
              <w:t>(Echter Mehltau)</w:t>
            </w:r>
          </w:p>
        </w:tc>
        <w:tc>
          <w:tcPr>
            <w:tcW w:w="1843" w:type="dxa"/>
            <w:tcBorders>
              <w:top w:val="single" w:sz="4" w:space="0" w:color="auto"/>
              <w:bottom w:val="nil"/>
            </w:tcBorders>
          </w:tcPr>
          <w:p w:rsidR="00C0404F" w:rsidRPr="009D099F" w:rsidRDefault="00C0404F" w:rsidP="00A50391">
            <w:pPr>
              <w:pStyle w:val="Normaltb"/>
              <w:spacing w:before="0" w:after="0"/>
              <w:rPr>
                <w:noProof w:val="0"/>
                <w:lang w:val="es-ES"/>
              </w:rPr>
            </w:pPr>
            <w:r w:rsidRPr="009D099F">
              <w:rPr>
                <w:noProof w:val="0"/>
                <w:lang w:val="es-ES"/>
              </w:rPr>
              <w:t xml:space="preserve">Resistencia a </w:t>
            </w:r>
            <w:r w:rsidRPr="009D099F">
              <w:rPr>
                <w:i/>
                <w:snapToGrid w:val="0"/>
              </w:rPr>
              <w:t>Podosphaera xanthii (</w:t>
            </w:r>
            <w:r w:rsidRPr="009D099F">
              <w:rPr>
                <w:i/>
                <w:lang w:eastAsia="fr-FR"/>
              </w:rPr>
              <w:t>Sphaerotheca fuliginea</w:t>
            </w:r>
            <w:r w:rsidRPr="009D099F">
              <w:rPr>
                <w:i/>
                <w:snapToGrid w:val="0"/>
              </w:rPr>
              <w:t>)</w:t>
            </w:r>
            <w:r w:rsidRPr="009D099F">
              <w:t xml:space="preserve"> </w:t>
            </w:r>
            <w:r w:rsidRPr="009D099F">
              <w:rPr>
                <w:noProof w:val="0"/>
                <w:lang w:val="es-ES"/>
              </w:rPr>
              <w:t xml:space="preserve"> (</w:t>
            </w:r>
            <w:proofErr w:type="spellStart"/>
            <w:r w:rsidRPr="009D099F">
              <w:rPr>
                <w:noProof w:val="0"/>
                <w:lang w:val="es-ES"/>
              </w:rPr>
              <w:t>Oidio</w:t>
            </w:r>
            <w:proofErr w:type="spellEnd"/>
            <w:r w:rsidRPr="009D099F">
              <w:rPr>
                <w:noProof w:val="0"/>
                <w:lang w:val="es-ES"/>
              </w:rPr>
              <w:t>)</w:t>
            </w:r>
          </w:p>
        </w:tc>
        <w:tc>
          <w:tcPr>
            <w:tcW w:w="1985" w:type="dxa"/>
            <w:tcBorders>
              <w:top w:val="single" w:sz="4" w:space="0" w:color="auto"/>
              <w:bottom w:val="nil"/>
            </w:tcBorders>
          </w:tcPr>
          <w:p w:rsidR="00C0404F" w:rsidRPr="009D099F" w:rsidRDefault="00C0404F" w:rsidP="00A50391">
            <w:pPr>
              <w:pStyle w:val="Normaltb"/>
              <w:spacing w:before="0" w:after="0"/>
              <w:rPr>
                <w:noProof w:val="0"/>
                <w:lang w:val="es-ES"/>
              </w:rPr>
            </w:pPr>
          </w:p>
        </w:tc>
        <w:tc>
          <w:tcPr>
            <w:tcW w:w="567" w:type="dxa"/>
            <w:tcBorders>
              <w:top w:val="single" w:sz="4" w:space="0" w:color="auto"/>
              <w:bottom w:val="nil"/>
              <w:right w:val="nil"/>
            </w:tcBorders>
          </w:tcPr>
          <w:p w:rsidR="00C0404F" w:rsidRPr="009D099F" w:rsidRDefault="00C0404F" w:rsidP="00A50391">
            <w:pPr>
              <w:pStyle w:val="Normaltb"/>
              <w:spacing w:before="0" w:after="0"/>
              <w:jc w:val="center"/>
              <w:rPr>
                <w:noProof w:val="0"/>
                <w:lang w:val="es-ES"/>
              </w:rPr>
            </w:pPr>
          </w:p>
        </w:tc>
      </w:tr>
      <w:tr w:rsidR="00C0404F" w:rsidRPr="009D099F" w:rsidTr="00A50391">
        <w:trPr>
          <w:trHeight w:val="500"/>
        </w:trPr>
        <w:tc>
          <w:tcPr>
            <w:tcW w:w="567" w:type="dxa"/>
            <w:tcBorders>
              <w:top w:val="dashed" w:sz="4" w:space="0" w:color="auto"/>
              <w:left w:val="nil"/>
              <w:bottom w:val="nil"/>
            </w:tcBorders>
          </w:tcPr>
          <w:p w:rsidR="00C0404F" w:rsidRPr="009D099F" w:rsidRDefault="00C0404F" w:rsidP="00A50391">
            <w:pPr>
              <w:pStyle w:val="Normalt"/>
              <w:spacing w:before="0" w:after="0"/>
              <w:jc w:val="center"/>
              <w:rPr>
                <w:b/>
              </w:rPr>
            </w:pPr>
            <w:r w:rsidRPr="009D099F">
              <w:rPr>
                <w:b/>
              </w:rPr>
              <w:t>70.1</w:t>
            </w:r>
          </w:p>
        </w:tc>
        <w:tc>
          <w:tcPr>
            <w:tcW w:w="426" w:type="dxa"/>
            <w:tcBorders>
              <w:top w:val="dashed" w:sz="4" w:space="0" w:color="auto"/>
              <w:bottom w:val="nil"/>
            </w:tcBorders>
            <w:vAlign w:val="center"/>
          </w:tcPr>
          <w:p w:rsidR="00C0404F" w:rsidRPr="009D099F" w:rsidRDefault="00C0404F" w:rsidP="00A50391">
            <w:pPr>
              <w:pStyle w:val="Normalt"/>
              <w:spacing w:before="0" w:after="0"/>
              <w:jc w:val="center"/>
              <w:rPr>
                <w:b/>
              </w:rPr>
            </w:pPr>
          </w:p>
        </w:tc>
        <w:tc>
          <w:tcPr>
            <w:tcW w:w="1984" w:type="dxa"/>
            <w:tcBorders>
              <w:top w:val="dashed" w:sz="4" w:space="0" w:color="auto"/>
              <w:bottom w:val="nil"/>
            </w:tcBorders>
          </w:tcPr>
          <w:p w:rsidR="00C0404F" w:rsidRPr="009D099F" w:rsidRDefault="00C0404F" w:rsidP="00A50391">
            <w:pPr>
              <w:pStyle w:val="Normalt"/>
              <w:spacing w:before="0" w:after="0"/>
              <w:rPr>
                <w:b/>
              </w:rPr>
            </w:pPr>
            <w:r w:rsidRPr="009D099F">
              <w:rPr>
                <w:b/>
              </w:rPr>
              <w:t>Race 1</w:t>
            </w:r>
          </w:p>
        </w:tc>
        <w:tc>
          <w:tcPr>
            <w:tcW w:w="1843" w:type="dxa"/>
            <w:tcBorders>
              <w:top w:val="dashed" w:sz="4" w:space="0" w:color="auto"/>
              <w:bottom w:val="nil"/>
            </w:tcBorders>
          </w:tcPr>
          <w:p w:rsidR="00C0404F" w:rsidRPr="009D099F" w:rsidRDefault="00C0404F" w:rsidP="00A50391">
            <w:pPr>
              <w:pStyle w:val="Normalt"/>
              <w:spacing w:before="0" w:after="0"/>
              <w:rPr>
                <w:b/>
                <w:noProof w:val="0"/>
                <w:lang w:val="fr-FR"/>
              </w:rPr>
            </w:pPr>
            <w:r w:rsidRPr="00584A1D">
              <w:rPr>
                <w:highlight w:val="green"/>
              </w:rPr>
              <w:t>Race</w:t>
            </w:r>
            <w:r w:rsidRPr="00584A1D">
              <w:rPr>
                <w:b/>
                <w:noProof w:val="0"/>
                <w:lang w:val="fr-FR"/>
              </w:rPr>
              <w:t xml:space="preserve"> </w:t>
            </w:r>
            <w:proofErr w:type="spellStart"/>
            <w:r w:rsidRPr="009D099F">
              <w:rPr>
                <w:b/>
                <w:strike/>
                <w:noProof w:val="0"/>
                <w:lang w:val="fr-FR"/>
              </w:rPr>
              <w:t>Pathotype</w:t>
            </w:r>
            <w:proofErr w:type="spellEnd"/>
            <w:r w:rsidRPr="009D099F">
              <w:rPr>
                <w:b/>
                <w:noProof w:val="0"/>
                <w:lang w:val="fr-FR"/>
              </w:rPr>
              <w:t xml:space="preserve"> 1</w:t>
            </w:r>
          </w:p>
        </w:tc>
        <w:tc>
          <w:tcPr>
            <w:tcW w:w="1843" w:type="dxa"/>
            <w:tcBorders>
              <w:top w:val="dashed" w:sz="4" w:space="0" w:color="auto"/>
              <w:bottom w:val="nil"/>
            </w:tcBorders>
          </w:tcPr>
          <w:p w:rsidR="00C0404F" w:rsidRPr="009D099F" w:rsidRDefault="00C0404F" w:rsidP="00A50391">
            <w:pPr>
              <w:pStyle w:val="Normalt"/>
              <w:spacing w:before="0" w:after="0"/>
              <w:rPr>
                <w:b/>
              </w:rPr>
            </w:pPr>
            <w:r w:rsidRPr="00584A1D">
              <w:rPr>
                <w:b/>
                <w:strike/>
                <w:highlight w:val="green"/>
              </w:rPr>
              <w:t>Pathotyp</w:t>
            </w:r>
            <w:r w:rsidRPr="00584A1D">
              <w:rPr>
                <w:b/>
                <w:strike/>
              </w:rPr>
              <w:t xml:space="preserve"> </w:t>
            </w:r>
            <w:r w:rsidRPr="009D099F">
              <w:rPr>
                <w:b/>
              </w:rPr>
              <w:t>1</w:t>
            </w:r>
          </w:p>
        </w:tc>
        <w:tc>
          <w:tcPr>
            <w:tcW w:w="1843" w:type="dxa"/>
            <w:tcBorders>
              <w:top w:val="dashed" w:sz="4" w:space="0" w:color="auto"/>
              <w:bottom w:val="nil"/>
            </w:tcBorders>
          </w:tcPr>
          <w:p w:rsidR="00C0404F" w:rsidRPr="009D099F" w:rsidRDefault="00C0404F" w:rsidP="00A50391">
            <w:pPr>
              <w:pStyle w:val="Normalt"/>
              <w:spacing w:before="0" w:after="0"/>
              <w:rPr>
                <w:b/>
                <w:noProof w:val="0"/>
                <w:lang w:val="es-ES"/>
              </w:rPr>
            </w:pPr>
            <w:r w:rsidRPr="009D099F">
              <w:rPr>
                <w:b/>
                <w:noProof w:val="0"/>
                <w:lang w:val="es-ES"/>
              </w:rPr>
              <w:t>Raza 1</w:t>
            </w:r>
          </w:p>
        </w:tc>
        <w:tc>
          <w:tcPr>
            <w:tcW w:w="1985" w:type="dxa"/>
            <w:tcBorders>
              <w:top w:val="dashed" w:sz="4" w:space="0" w:color="auto"/>
              <w:bottom w:val="nil"/>
            </w:tcBorders>
          </w:tcPr>
          <w:p w:rsidR="00C0404F" w:rsidRPr="009D099F" w:rsidRDefault="00C0404F" w:rsidP="00A50391">
            <w:pPr>
              <w:pStyle w:val="Normalt"/>
              <w:spacing w:before="0" w:after="0"/>
            </w:pPr>
          </w:p>
        </w:tc>
        <w:tc>
          <w:tcPr>
            <w:tcW w:w="567" w:type="dxa"/>
            <w:tcBorders>
              <w:top w:val="dashed" w:sz="4" w:space="0" w:color="auto"/>
              <w:bottom w:val="nil"/>
              <w:right w:val="nil"/>
            </w:tcBorders>
          </w:tcPr>
          <w:p w:rsidR="00C0404F" w:rsidRPr="009D099F" w:rsidRDefault="00C0404F" w:rsidP="00A50391">
            <w:pPr>
              <w:pStyle w:val="Normalt"/>
              <w:spacing w:before="0" w:after="0"/>
              <w:jc w:val="cente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rPr>
            </w:pPr>
          </w:p>
        </w:tc>
        <w:tc>
          <w:tcPr>
            <w:tcW w:w="426" w:type="dxa"/>
            <w:tcBorders>
              <w:top w:val="nil"/>
              <w:bottom w:val="nil"/>
            </w:tcBorders>
            <w:vAlign w:val="center"/>
          </w:tcPr>
          <w:p w:rsidR="00C0404F" w:rsidRPr="009D099F" w:rsidRDefault="00C0404F" w:rsidP="00A50391">
            <w:pPr>
              <w:pStyle w:val="Normalt"/>
              <w:spacing w:before="0" w:after="0"/>
              <w:jc w:val="center"/>
            </w:pPr>
          </w:p>
        </w:tc>
        <w:tc>
          <w:tcPr>
            <w:tcW w:w="1984" w:type="dxa"/>
            <w:tcBorders>
              <w:top w:val="nil"/>
              <w:bottom w:val="nil"/>
            </w:tcBorders>
          </w:tcPr>
          <w:p w:rsidR="00C0404F" w:rsidRPr="009D099F" w:rsidRDefault="00C0404F" w:rsidP="00A50391">
            <w:pPr>
              <w:pStyle w:val="Normalt"/>
              <w:spacing w:before="0" w:after="0"/>
            </w:pPr>
            <w:r w:rsidRPr="009D099F">
              <w:t>susceptible</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sensible</w:t>
            </w:r>
          </w:p>
        </w:tc>
        <w:tc>
          <w:tcPr>
            <w:tcW w:w="1843" w:type="dxa"/>
            <w:tcBorders>
              <w:top w:val="nil"/>
              <w:bottom w:val="nil"/>
            </w:tcBorders>
          </w:tcPr>
          <w:p w:rsidR="00C0404F" w:rsidRPr="009D099F" w:rsidRDefault="00C0404F" w:rsidP="00A50391">
            <w:pPr>
              <w:pStyle w:val="Normalt"/>
              <w:spacing w:before="0" w:after="0"/>
            </w:pPr>
            <w:r w:rsidRPr="009D099F">
              <w:t>anfällig</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susceptible</w:t>
            </w:r>
          </w:p>
        </w:tc>
        <w:tc>
          <w:tcPr>
            <w:tcW w:w="1985" w:type="dxa"/>
            <w:tcBorders>
              <w:top w:val="nil"/>
              <w:bottom w:val="nil"/>
            </w:tcBorders>
          </w:tcPr>
          <w:p w:rsidR="00C0404F" w:rsidRPr="009D099F" w:rsidRDefault="00C0404F" w:rsidP="00A50391">
            <w:pPr>
              <w:pStyle w:val="Normalt"/>
              <w:spacing w:before="0" w:after="0"/>
              <w:rPr>
                <w:lang w:val="fr-FR"/>
              </w:rPr>
            </w:pPr>
            <w:r w:rsidRPr="00584A1D">
              <w:rPr>
                <w:strike/>
                <w:highlight w:val="green"/>
                <w:lang w:val="fr-FR"/>
              </w:rPr>
              <w:t>Alpha,</w:t>
            </w:r>
            <w:r w:rsidRPr="00584A1D">
              <w:rPr>
                <w:highlight w:val="green"/>
                <w:lang w:val="fr-FR"/>
              </w:rPr>
              <w:t xml:space="preserve"> </w:t>
            </w:r>
            <w:r w:rsidRPr="00584A1D">
              <w:rPr>
                <w:strike/>
                <w:highlight w:val="green"/>
                <w:lang w:val="fr-FR"/>
              </w:rPr>
              <w:t>Boneto</w:t>
            </w:r>
            <w:r w:rsidRPr="009D099F">
              <w:rPr>
                <w:strike/>
                <w:highlight w:val="green"/>
                <w:lang w:val="fr-FR"/>
              </w:rPr>
              <w:t>, Delta,</w:t>
            </w:r>
            <w:r w:rsidRPr="009D099F">
              <w:rPr>
                <w:highlight w:val="green"/>
                <w:lang w:val="fr-FR"/>
              </w:rPr>
              <w:t xml:space="preserve"> </w:t>
            </w:r>
            <w:r w:rsidRPr="00AA368A">
              <w:rPr>
                <w:strike/>
                <w:lang w:val="fr-FR"/>
              </w:rPr>
              <w:t xml:space="preserve">Jerac, </w:t>
            </w:r>
            <w:r w:rsidRPr="008F1D51">
              <w:rPr>
                <w:highlight w:val="green"/>
                <w:lang w:val="fr-FR"/>
              </w:rPr>
              <w:t>Jaune Canari 2,</w:t>
            </w:r>
            <w:r>
              <w:rPr>
                <w:lang w:val="fr-FR"/>
              </w:rPr>
              <w:t xml:space="preserve"> </w:t>
            </w:r>
            <w:r w:rsidRPr="009D099F">
              <w:rPr>
                <w:color w:val="FFFFFF" w:themeColor="background1"/>
                <w:highlight w:val="red"/>
                <w:lang w:val="fr-FR"/>
              </w:rPr>
              <w:t>Védrantais</w:t>
            </w:r>
            <w:r w:rsidRPr="009D099F">
              <w:rPr>
                <w:color w:val="FFFFFF" w:themeColor="background1"/>
                <w:lang w:val="fr-FR"/>
              </w:rPr>
              <w:t xml:space="preserve">, </w:t>
            </w:r>
          </w:p>
        </w:tc>
        <w:tc>
          <w:tcPr>
            <w:tcW w:w="567" w:type="dxa"/>
            <w:tcBorders>
              <w:top w:val="nil"/>
              <w:bottom w:val="nil"/>
              <w:right w:val="nil"/>
            </w:tcBorders>
          </w:tcPr>
          <w:p w:rsidR="00C0404F" w:rsidRPr="009D099F" w:rsidRDefault="00C0404F" w:rsidP="00A50391">
            <w:pPr>
              <w:pStyle w:val="Normalt"/>
              <w:spacing w:before="0" w:after="0"/>
              <w:jc w:val="center"/>
            </w:pPr>
            <w:r w:rsidRPr="009D099F">
              <w:t>1</w:t>
            </w: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rPr>
            </w:pPr>
          </w:p>
        </w:tc>
        <w:tc>
          <w:tcPr>
            <w:tcW w:w="426" w:type="dxa"/>
            <w:tcBorders>
              <w:top w:val="nil"/>
              <w:bottom w:val="nil"/>
            </w:tcBorders>
            <w:vAlign w:val="center"/>
          </w:tcPr>
          <w:p w:rsidR="00C0404F" w:rsidRPr="009D099F" w:rsidRDefault="00C0404F" w:rsidP="00A50391">
            <w:pPr>
              <w:pStyle w:val="Normalt"/>
              <w:spacing w:before="0" w:after="0"/>
              <w:jc w:val="center"/>
            </w:pPr>
          </w:p>
        </w:tc>
        <w:tc>
          <w:tcPr>
            <w:tcW w:w="1984" w:type="dxa"/>
            <w:tcBorders>
              <w:top w:val="nil"/>
              <w:bottom w:val="nil"/>
            </w:tcBorders>
          </w:tcPr>
          <w:p w:rsidR="00C0404F" w:rsidRPr="009D099F" w:rsidRDefault="00C0404F" w:rsidP="00A50391">
            <w:pPr>
              <w:pStyle w:val="Normalt"/>
              <w:spacing w:before="0" w:after="0"/>
            </w:pPr>
            <w:r w:rsidRPr="009D099F">
              <w:t>moderately resistant</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moyennement résistant</w:t>
            </w:r>
          </w:p>
        </w:tc>
        <w:tc>
          <w:tcPr>
            <w:tcW w:w="1843" w:type="dxa"/>
            <w:tcBorders>
              <w:top w:val="nil"/>
              <w:bottom w:val="nil"/>
            </w:tcBorders>
          </w:tcPr>
          <w:p w:rsidR="00C0404F" w:rsidRPr="009D099F" w:rsidRDefault="00C0404F" w:rsidP="00A50391">
            <w:pPr>
              <w:pStyle w:val="Normalt"/>
              <w:spacing w:before="0" w:after="0"/>
            </w:pPr>
            <w:r w:rsidRPr="009D099F">
              <w:t>mäßig resistent</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moderadamente resistente</w:t>
            </w:r>
          </w:p>
        </w:tc>
        <w:tc>
          <w:tcPr>
            <w:tcW w:w="1985" w:type="dxa"/>
            <w:tcBorders>
              <w:top w:val="nil"/>
              <w:bottom w:val="nil"/>
            </w:tcBorders>
          </w:tcPr>
          <w:p w:rsidR="00C0404F" w:rsidRPr="009D099F" w:rsidRDefault="00C0404F" w:rsidP="00A50391">
            <w:pPr>
              <w:pStyle w:val="Normalt"/>
              <w:spacing w:before="0" w:after="0"/>
            </w:pPr>
            <w:r w:rsidRPr="009D099F">
              <w:t>Escrito</w:t>
            </w:r>
          </w:p>
        </w:tc>
        <w:tc>
          <w:tcPr>
            <w:tcW w:w="567" w:type="dxa"/>
            <w:tcBorders>
              <w:top w:val="nil"/>
              <w:bottom w:val="nil"/>
              <w:right w:val="nil"/>
            </w:tcBorders>
          </w:tcPr>
          <w:p w:rsidR="00C0404F" w:rsidRPr="009D099F" w:rsidRDefault="00C0404F" w:rsidP="00A50391">
            <w:pPr>
              <w:pStyle w:val="Normalt"/>
              <w:spacing w:before="0" w:after="0"/>
              <w:jc w:val="center"/>
            </w:pPr>
            <w:r w:rsidRPr="009D099F">
              <w:t>2</w:t>
            </w:r>
          </w:p>
        </w:tc>
      </w:tr>
      <w:tr w:rsidR="00C0404F" w:rsidRPr="009D099F" w:rsidTr="00A50391">
        <w:trPr>
          <w:trHeight w:val="500"/>
        </w:trPr>
        <w:tc>
          <w:tcPr>
            <w:tcW w:w="567" w:type="dxa"/>
            <w:tcBorders>
              <w:top w:val="nil"/>
              <w:left w:val="nil"/>
              <w:bottom w:val="dashed" w:sz="4" w:space="0" w:color="auto"/>
            </w:tcBorders>
          </w:tcPr>
          <w:p w:rsidR="00C0404F" w:rsidRPr="009D099F" w:rsidRDefault="00C0404F" w:rsidP="00A50391">
            <w:pPr>
              <w:pStyle w:val="Normalt"/>
              <w:spacing w:before="0" w:after="0"/>
              <w:jc w:val="center"/>
              <w:rPr>
                <w:b/>
              </w:rPr>
            </w:pPr>
          </w:p>
        </w:tc>
        <w:tc>
          <w:tcPr>
            <w:tcW w:w="426" w:type="dxa"/>
            <w:tcBorders>
              <w:top w:val="nil"/>
              <w:bottom w:val="dashed" w:sz="4" w:space="0" w:color="auto"/>
            </w:tcBorders>
            <w:vAlign w:val="center"/>
          </w:tcPr>
          <w:p w:rsidR="00C0404F" w:rsidRPr="009D099F" w:rsidRDefault="00C0404F" w:rsidP="00A50391">
            <w:pPr>
              <w:pStyle w:val="Normalt"/>
              <w:spacing w:before="0" w:after="0"/>
              <w:jc w:val="center"/>
            </w:pPr>
          </w:p>
        </w:tc>
        <w:tc>
          <w:tcPr>
            <w:tcW w:w="1984" w:type="dxa"/>
            <w:tcBorders>
              <w:top w:val="nil"/>
              <w:bottom w:val="dashed" w:sz="4" w:space="0" w:color="auto"/>
            </w:tcBorders>
          </w:tcPr>
          <w:p w:rsidR="00C0404F" w:rsidRPr="009D099F" w:rsidRDefault="00C0404F" w:rsidP="00A50391">
            <w:pPr>
              <w:pStyle w:val="Normalt"/>
              <w:spacing w:before="0" w:after="0"/>
            </w:pPr>
            <w:r w:rsidRPr="009D099F">
              <w:t>highly resistant</w:t>
            </w:r>
          </w:p>
        </w:tc>
        <w:tc>
          <w:tcPr>
            <w:tcW w:w="1843" w:type="dxa"/>
            <w:tcBorders>
              <w:top w:val="nil"/>
              <w:bottom w:val="dashed" w:sz="4" w:space="0" w:color="auto"/>
            </w:tcBorders>
          </w:tcPr>
          <w:p w:rsidR="00C0404F" w:rsidRPr="009D099F" w:rsidRDefault="00C0404F" w:rsidP="00A50391">
            <w:pPr>
              <w:pStyle w:val="Normalt"/>
              <w:spacing w:before="0" w:after="0"/>
              <w:rPr>
                <w:noProof w:val="0"/>
                <w:lang w:val="fr-FR"/>
              </w:rPr>
            </w:pPr>
            <w:r w:rsidRPr="009D099F">
              <w:rPr>
                <w:noProof w:val="0"/>
                <w:lang w:val="fr-FR"/>
              </w:rPr>
              <w:t>hautement résistant</w:t>
            </w:r>
          </w:p>
        </w:tc>
        <w:tc>
          <w:tcPr>
            <w:tcW w:w="1843" w:type="dxa"/>
            <w:tcBorders>
              <w:top w:val="nil"/>
              <w:bottom w:val="dashed" w:sz="4" w:space="0" w:color="auto"/>
            </w:tcBorders>
          </w:tcPr>
          <w:p w:rsidR="00C0404F" w:rsidRPr="009D099F" w:rsidRDefault="00C0404F" w:rsidP="00A50391">
            <w:pPr>
              <w:pStyle w:val="Normalt"/>
              <w:spacing w:before="0" w:after="0"/>
            </w:pPr>
            <w:r w:rsidRPr="009D099F">
              <w:t>hochresistent</w:t>
            </w:r>
          </w:p>
        </w:tc>
        <w:tc>
          <w:tcPr>
            <w:tcW w:w="1843" w:type="dxa"/>
            <w:tcBorders>
              <w:top w:val="nil"/>
              <w:bottom w:val="dashed" w:sz="4" w:space="0" w:color="auto"/>
            </w:tcBorders>
          </w:tcPr>
          <w:p w:rsidR="00C0404F" w:rsidRPr="009D099F" w:rsidRDefault="00C0404F" w:rsidP="00A50391">
            <w:pPr>
              <w:pStyle w:val="Normalt"/>
              <w:spacing w:before="0" w:after="0"/>
              <w:rPr>
                <w:noProof w:val="0"/>
                <w:lang w:val="es-ES"/>
              </w:rPr>
            </w:pPr>
            <w:r w:rsidRPr="009D099F">
              <w:rPr>
                <w:noProof w:val="0"/>
                <w:lang w:val="es-ES"/>
              </w:rPr>
              <w:t>altamente resistente</w:t>
            </w:r>
          </w:p>
        </w:tc>
        <w:tc>
          <w:tcPr>
            <w:tcW w:w="1985" w:type="dxa"/>
            <w:tcBorders>
              <w:top w:val="nil"/>
              <w:bottom w:val="dashed" w:sz="4" w:space="0" w:color="auto"/>
            </w:tcBorders>
          </w:tcPr>
          <w:p w:rsidR="00C0404F" w:rsidRPr="00072976" w:rsidRDefault="00C0404F" w:rsidP="00A50391">
            <w:pPr>
              <w:pStyle w:val="Normalt"/>
              <w:spacing w:before="0" w:after="0"/>
              <w:rPr>
                <w:strike/>
              </w:rPr>
            </w:pPr>
            <w:r w:rsidRPr="009D099F">
              <w:t xml:space="preserve">Cézanne, Anasta, </w:t>
            </w:r>
            <w:r w:rsidRPr="00072976">
              <w:rPr>
                <w:strike/>
                <w:highlight w:val="green"/>
              </w:rPr>
              <w:t>Théo</w:t>
            </w:r>
          </w:p>
          <w:p w:rsidR="00C0404F" w:rsidRPr="00072976" w:rsidRDefault="00C0404F" w:rsidP="00A50391">
            <w:pPr>
              <w:pStyle w:val="Normalt"/>
              <w:spacing w:before="0" w:after="0"/>
              <w:rPr>
                <w:color w:val="FFFFFF" w:themeColor="background1"/>
              </w:rPr>
            </w:pPr>
            <w:r>
              <w:rPr>
                <w:color w:val="FFFFFF" w:themeColor="background1"/>
                <w:highlight w:val="red"/>
              </w:rPr>
              <w:t>PMR</w:t>
            </w:r>
            <w:r w:rsidRPr="00072976">
              <w:rPr>
                <w:color w:val="FFFFFF" w:themeColor="background1"/>
                <w:highlight w:val="red"/>
              </w:rPr>
              <w:t>45, PMR5, Edisto 47</w:t>
            </w:r>
          </w:p>
        </w:tc>
        <w:tc>
          <w:tcPr>
            <w:tcW w:w="567" w:type="dxa"/>
            <w:tcBorders>
              <w:top w:val="nil"/>
              <w:bottom w:val="dashed" w:sz="4" w:space="0" w:color="auto"/>
              <w:right w:val="nil"/>
            </w:tcBorders>
          </w:tcPr>
          <w:p w:rsidR="00C0404F" w:rsidRPr="009D099F" w:rsidRDefault="00C0404F" w:rsidP="00A50391">
            <w:pPr>
              <w:pStyle w:val="Normalt"/>
              <w:spacing w:before="0" w:after="0"/>
              <w:jc w:val="center"/>
            </w:pPr>
            <w:r w:rsidRPr="009D099F">
              <w:t>3</w:t>
            </w:r>
          </w:p>
        </w:tc>
      </w:tr>
    </w:tbl>
    <w:p w:rsidR="00C0404F" w:rsidRPr="009D099F" w:rsidRDefault="00C0404F" w:rsidP="00C0404F">
      <w:pPr>
        <w:rPr>
          <w:rFonts w:ascii="Times New Roman" w:hAnsi="Times New Roman"/>
        </w:rPr>
      </w:pPr>
    </w:p>
    <w:p w:rsidR="00C0404F" w:rsidRPr="009D099F" w:rsidRDefault="00C0404F" w:rsidP="00C0404F">
      <w:pPr>
        <w:pStyle w:val="CommentText"/>
      </w:pPr>
      <w:r w:rsidRPr="009D099F">
        <w:rPr>
          <w:highlight w:val="cyan"/>
        </w:rPr>
        <w:t>ISF – MP8</w:t>
      </w:r>
      <w:r w:rsidRPr="009D099F">
        <w:t xml:space="preserve">: ISF think </w:t>
      </w:r>
      <w:proofErr w:type="spellStart"/>
      <w:r w:rsidRPr="009D099F">
        <w:rPr>
          <w:i/>
        </w:rPr>
        <w:t>Podosphaera</w:t>
      </w:r>
      <w:proofErr w:type="spellEnd"/>
      <w:r w:rsidRPr="009D099F">
        <w:rPr>
          <w:i/>
        </w:rPr>
        <w:t xml:space="preserve"> </w:t>
      </w:r>
      <w:proofErr w:type="spellStart"/>
      <w:r w:rsidRPr="009D099F">
        <w:rPr>
          <w:i/>
        </w:rPr>
        <w:t>xanthii</w:t>
      </w:r>
      <w:proofErr w:type="spellEnd"/>
      <w:r w:rsidRPr="009D099F">
        <w:t xml:space="preserve"> race 1 </w:t>
      </w:r>
      <w:r w:rsidRPr="009D099F">
        <w:rPr>
          <w:b/>
        </w:rPr>
        <w:t>no longer relevant for Europe</w:t>
      </w:r>
      <w:r w:rsidRPr="009D099F">
        <w:t xml:space="preserve"> – IF it is </w:t>
      </w:r>
      <w:r w:rsidRPr="009D099F">
        <w:rPr>
          <w:b/>
        </w:rPr>
        <w:t>still relevant outside Europe</w:t>
      </w:r>
      <w:r w:rsidRPr="009D099F">
        <w:t>, we have no problem keeping it.</w:t>
      </w:r>
    </w:p>
    <w:p w:rsidR="00C0404F" w:rsidRPr="009D099F" w:rsidRDefault="00C0404F" w:rsidP="00C0404F">
      <w:pPr>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May be kept for </w:t>
      </w:r>
      <w:r w:rsidRPr="009D099F">
        <w:rPr>
          <w:rFonts w:ascii="Times New Roman" w:hAnsi="Times New Roman"/>
          <w:b/>
        </w:rPr>
        <w:t>historic reference</w:t>
      </w:r>
      <w:r w:rsidRPr="009D099F">
        <w:rPr>
          <w:rFonts w:ascii="Times New Roman" w:hAnsi="Times New Roman"/>
        </w:rPr>
        <w:t xml:space="preserve">. Only when the </w:t>
      </w:r>
      <w:r w:rsidRPr="009D099F">
        <w:rPr>
          <w:rFonts w:ascii="Times New Roman" w:hAnsi="Times New Roman"/>
          <w:b/>
        </w:rPr>
        <w:t>race is no longer available</w:t>
      </w:r>
      <w:r w:rsidRPr="009D099F">
        <w:rPr>
          <w:rFonts w:ascii="Times New Roman" w:hAnsi="Times New Roman"/>
        </w:rPr>
        <w:t xml:space="preserve">, it has to be </w:t>
      </w:r>
      <w:r w:rsidRPr="009D099F">
        <w:rPr>
          <w:rFonts w:ascii="Times New Roman" w:hAnsi="Times New Roman"/>
          <w:b/>
        </w:rPr>
        <w:t>deleted</w:t>
      </w:r>
      <w:r w:rsidRPr="009D099F">
        <w:rPr>
          <w:rFonts w:ascii="Times New Roman" w:hAnsi="Times New Roman"/>
        </w:rPr>
        <w:t xml:space="preserve">. </w:t>
      </w:r>
    </w:p>
    <w:p w:rsidR="00C0404F" w:rsidRPr="009D099F" w:rsidRDefault="00C0404F" w:rsidP="00C0404F">
      <w:pPr>
        <w:rPr>
          <w:rFonts w:ascii="Times New Roman" w:hAnsi="Times New Roman"/>
          <w:b/>
        </w:rPr>
      </w:pPr>
      <w:r w:rsidRPr="009D099F">
        <w:rPr>
          <w:rFonts w:ascii="Times New Roman" w:hAnsi="Times New Roman"/>
          <w:b/>
          <w:highlight w:val="green"/>
        </w:rPr>
        <w:t>FR questions</w:t>
      </w:r>
    </w:p>
    <w:p w:rsidR="00C0404F" w:rsidRPr="000916E4" w:rsidRDefault="00C0404F" w:rsidP="00C0404F">
      <w:pPr>
        <w:pStyle w:val="ListParagraph"/>
        <w:numPr>
          <w:ilvl w:val="0"/>
          <w:numId w:val="20"/>
        </w:numPr>
      </w:pPr>
      <w:r w:rsidRPr="000916E4">
        <w:t>Is Px1 is still relevant somewhere?</w:t>
      </w:r>
    </w:p>
    <w:p w:rsidR="00C0404F" w:rsidRDefault="00C0404F" w:rsidP="00C0404F">
      <w:pPr>
        <w:pStyle w:val="ListParagraph"/>
        <w:numPr>
          <w:ilvl w:val="0"/>
          <w:numId w:val="20"/>
        </w:numPr>
      </w:pPr>
      <w:r w:rsidRPr="000916E4">
        <w:t>Where it is available?</w:t>
      </w:r>
    </w:p>
    <w:p w:rsidR="00C0404F" w:rsidRPr="000916E4" w:rsidRDefault="00C0404F" w:rsidP="00C0404F">
      <w:pPr>
        <w:pStyle w:val="ListParagraph"/>
        <w:numPr>
          <w:ilvl w:val="1"/>
          <w:numId w:val="20"/>
        </w:numPr>
      </w:pPr>
      <w:r>
        <w:t>INRA answer: it is not relevant in Europe anymore. Interest for other races more virulent.</w:t>
      </w:r>
    </w:p>
    <w:p w:rsidR="00C0404F" w:rsidRPr="009D099F" w:rsidRDefault="00C0404F" w:rsidP="00C0404F">
      <w:pPr>
        <w:pStyle w:val="ListParagraph"/>
        <w:numPr>
          <w:ilvl w:val="0"/>
          <w:numId w:val="22"/>
        </w:numPr>
        <w:rPr>
          <w:b/>
        </w:rPr>
      </w:pPr>
      <w:r w:rsidRPr="009D099F">
        <w:rPr>
          <w:b/>
        </w:rPr>
        <w:t xml:space="preserve">Interest of </w:t>
      </w:r>
      <w:proofErr w:type="spellStart"/>
      <w:r w:rsidRPr="009D099F">
        <w:rPr>
          <w:b/>
        </w:rPr>
        <w:t>Px</w:t>
      </w:r>
      <w:proofErr w:type="spellEnd"/>
      <w:r w:rsidRPr="009D099F">
        <w:rPr>
          <w:b/>
        </w:rPr>
        <w:t xml:space="preserve"> 1 to be discussed</w:t>
      </w:r>
    </w:p>
    <w:p w:rsidR="00C0404F" w:rsidRPr="009D099F" w:rsidRDefault="00C0404F" w:rsidP="00C0404F">
      <w:pPr>
        <w:rPr>
          <w:rFonts w:ascii="Times New Roman" w:hAnsi="Times New Roman"/>
        </w:rPr>
      </w:pPr>
    </w:p>
    <w:p w:rsidR="00C0404F" w:rsidRPr="00072976" w:rsidRDefault="00C0404F" w:rsidP="00C0404F">
      <w:pPr>
        <w:rPr>
          <w:rFonts w:ascii="Times New Roman" w:hAnsi="Times New Roman"/>
        </w:rPr>
      </w:pPr>
      <w:r w:rsidRPr="00072976">
        <w:rPr>
          <w:rFonts w:ascii="Times New Roman" w:hAnsi="Times New Roman"/>
          <w:highlight w:val="cyan"/>
        </w:rPr>
        <w:t>NL:</w:t>
      </w:r>
      <w:r w:rsidRPr="00072976">
        <w:rPr>
          <w:rFonts w:ascii="Times New Roman" w:hAnsi="Times New Roman"/>
        </w:rPr>
        <w:t xml:space="preserve"> Adding </w:t>
      </w:r>
      <w:proofErr w:type="spellStart"/>
      <w:r w:rsidRPr="00072976">
        <w:rPr>
          <w:rFonts w:ascii="Times New Roman" w:hAnsi="Times New Roman"/>
          <w:highlight w:val="cyan"/>
        </w:rPr>
        <w:t>Védrantais</w:t>
      </w:r>
      <w:proofErr w:type="spellEnd"/>
      <w:r w:rsidRPr="00072976">
        <w:rPr>
          <w:rFonts w:ascii="Times New Roman" w:hAnsi="Times New Roman"/>
        </w:rPr>
        <w:t xml:space="preserve"> is OK. (Px1: </w:t>
      </w:r>
      <w:r w:rsidRPr="00072976">
        <w:rPr>
          <w:rFonts w:ascii="Times New Roman" w:hAnsi="Times New Roman"/>
          <w:b/>
        </w:rPr>
        <w:t>susceptible</w:t>
      </w:r>
      <w:r w:rsidRPr="00072976">
        <w:rPr>
          <w:rFonts w:ascii="Times New Roman" w:hAnsi="Times New Roman"/>
        </w:rPr>
        <w:t xml:space="preserve">) </w:t>
      </w:r>
      <w:r w:rsidRPr="00072976">
        <w:rPr>
          <w:rFonts w:ascii="Times New Roman" w:hAnsi="Times New Roman"/>
          <w:b/>
          <w:highlight w:val="green"/>
        </w:rPr>
        <w:t>FR answer:</w:t>
      </w:r>
      <w:r w:rsidRPr="00072976">
        <w:rPr>
          <w:rFonts w:ascii="Times New Roman" w:hAnsi="Times New Roman"/>
          <w:b/>
        </w:rPr>
        <w:t xml:space="preserve"> Agree.</w:t>
      </w:r>
    </w:p>
    <w:p w:rsidR="00C0404F" w:rsidRPr="00072976" w:rsidRDefault="00C0404F" w:rsidP="00C0404F">
      <w:pPr>
        <w:shd w:val="clear" w:color="auto" w:fill="F5F5F5"/>
        <w:textAlignment w:val="top"/>
        <w:rPr>
          <w:rFonts w:ascii="Times New Roman" w:hAnsi="Times New Roman"/>
          <w:color w:val="888888"/>
          <w:sz w:val="16"/>
          <w:szCs w:val="16"/>
          <w:lang w:eastAsia="fr-FR"/>
        </w:rPr>
      </w:pPr>
      <w:r w:rsidRPr="00072976">
        <w:rPr>
          <w:rFonts w:ascii="Times New Roman" w:hAnsi="Times New Roman"/>
          <w:highlight w:val="cyan"/>
        </w:rPr>
        <w:t>ISF – F9</w:t>
      </w:r>
      <w:r w:rsidRPr="00072976">
        <w:rPr>
          <w:rFonts w:ascii="Times New Roman" w:hAnsi="Times New Roman"/>
        </w:rPr>
        <w:t xml:space="preserve">: </w:t>
      </w:r>
      <w:r w:rsidRPr="00072976">
        <w:rPr>
          <w:rFonts w:ascii="Times New Roman" w:hAnsi="Times New Roman"/>
          <w:highlight w:val="cyan"/>
        </w:rPr>
        <w:t>Alpha</w:t>
      </w:r>
      <w:r w:rsidRPr="00072976">
        <w:rPr>
          <w:rFonts w:ascii="Times New Roman" w:hAnsi="Times New Roman"/>
        </w:rPr>
        <w:t xml:space="preserve"> should be </w:t>
      </w:r>
      <w:r w:rsidRPr="00072976">
        <w:rPr>
          <w:rFonts w:ascii="Times New Roman" w:hAnsi="Times New Roman"/>
          <w:b/>
        </w:rPr>
        <w:t>moderately resistant</w:t>
      </w:r>
      <w:r w:rsidRPr="00072976">
        <w:rPr>
          <w:rFonts w:ascii="Times New Roman" w:hAnsi="Times New Roman"/>
        </w:rPr>
        <w:t xml:space="preserve">. It has Pm-1 gene at heterozygous stage. </w:t>
      </w:r>
      <w:proofErr w:type="spellStart"/>
      <w:r w:rsidRPr="00072976">
        <w:rPr>
          <w:rFonts w:ascii="Times New Roman" w:hAnsi="Times New Roman"/>
          <w:highlight w:val="cyan"/>
        </w:rPr>
        <w:t>Védrantais</w:t>
      </w:r>
      <w:proofErr w:type="spellEnd"/>
      <w:r w:rsidRPr="00072976">
        <w:rPr>
          <w:rFonts w:ascii="Times New Roman" w:hAnsi="Times New Roman"/>
        </w:rPr>
        <w:t xml:space="preserve"> should be put as a control here. </w:t>
      </w:r>
      <w:r w:rsidRPr="00072976">
        <w:rPr>
          <w:rFonts w:ascii="Times New Roman" w:hAnsi="Times New Roman"/>
          <w:b/>
          <w:highlight w:val="green"/>
        </w:rPr>
        <w:t>FR answer:</w:t>
      </w:r>
      <w:r w:rsidRPr="00072976">
        <w:rPr>
          <w:rFonts w:ascii="Times New Roman" w:hAnsi="Times New Roman"/>
          <w:b/>
        </w:rPr>
        <w:t xml:space="preserve"> Alpha is cancelled </w:t>
      </w:r>
      <w:r>
        <w:rPr>
          <w:rFonts w:ascii="Times New Roman" w:hAnsi="Times New Roman"/>
          <w:b/>
        </w:rPr>
        <w:t xml:space="preserve">in 2013 </w:t>
      </w:r>
      <w:r w:rsidRPr="00072976">
        <w:rPr>
          <w:rFonts w:ascii="Times New Roman" w:hAnsi="Times New Roman"/>
          <w:b/>
        </w:rPr>
        <w:t>(</w:t>
      </w:r>
      <w:r w:rsidRPr="00072976">
        <w:rPr>
          <w:rFonts w:ascii="Times New Roman" w:hAnsi="Times New Roman"/>
          <w:color w:val="333333"/>
          <w:lang w:eastAsia="fr-FR"/>
        </w:rPr>
        <w:t xml:space="preserve">time to market for 3 years). </w:t>
      </w:r>
    </w:p>
    <w:p w:rsidR="00C0404F" w:rsidRDefault="00C0404F" w:rsidP="00C0404F">
      <w:pPr>
        <w:pStyle w:val="CommentText"/>
      </w:pPr>
      <w:r w:rsidRPr="009D099F">
        <w:rPr>
          <w:highlight w:val="cyan"/>
        </w:rPr>
        <w:t>ISF – F10</w:t>
      </w:r>
      <w:r w:rsidRPr="009D099F">
        <w:t xml:space="preserve">: Why controls of the protocols are not listed </w:t>
      </w:r>
      <w:proofErr w:type="gramStart"/>
      <w:r w:rsidRPr="009D099F">
        <w:t>here ?</w:t>
      </w:r>
      <w:proofErr w:type="gramEnd"/>
      <w:r w:rsidRPr="009D099F">
        <w:t xml:space="preserve"> </w:t>
      </w:r>
      <w:r w:rsidRPr="009D099F">
        <w:rPr>
          <w:b/>
          <w:color w:val="FFFFFF" w:themeColor="background1"/>
          <w:highlight w:val="red"/>
        </w:rPr>
        <w:t>PMR45</w:t>
      </w:r>
      <w:r w:rsidRPr="009D099F">
        <w:t xml:space="preserve"> is the control for resistance. It is </w:t>
      </w:r>
      <w:r w:rsidRPr="009D099F">
        <w:rPr>
          <w:b/>
        </w:rPr>
        <w:t>intermediate</w:t>
      </w:r>
      <w:r w:rsidRPr="009D099F">
        <w:t xml:space="preserve"> in expression. </w:t>
      </w:r>
      <w:r w:rsidRPr="00584A1D">
        <w:rPr>
          <w:b/>
          <w:highlight w:val="green"/>
        </w:rPr>
        <w:t>FR answer:</w:t>
      </w:r>
      <w:r>
        <w:t xml:space="preserve"> </w:t>
      </w:r>
      <w:r w:rsidRPr="009D099F">
        <w:rPr>
          <w:b/>
          <w:color w:val="FFFFFF" w:themeColor="background1"/>
          <w:highlight w:val="red"/>
        </w:rPr>
        <w:t>PMR45</w:t>
      </w:r>
      <w:r>
        <w:t xml:space="preserve"> isn’t moderately but highly resistant.</w:t>
      </w:r>
    </w:p>
    <w:p w:rsidR="00C0404F" w:rsidRPr="009D099F" w:rsidRDefault="00C0404F" w:rsidP="00C0404F">
      <w:pPr>
        <w:pStyle w:val="CommentText"/>
      </w:pPr>
    </w:p>
    <w:p w:rsidR="00C0404F" w:rsidRPr="009D099F" w:rsidRDefault="00C0404F" w:rsidP="00C0404F">
      <w:pPr>
        <w:rPr>
          <w:rFonts w:ascii="Times New Roman" w:hAnsi="Times New Roman"/>
          <w:b/>
          <w:highlight w:val="green"/>
        </w:rPr>
      </w:pPr>
      <w:r w:rsidRPr="009D099F">
        <w:rPr>
          <w:rFonts w:ascii="Times New Roman" w:hAnsi="Times New Roman"/>
          <w:b/>
          <w:highlight w:val="green"/>
        </w:rPr>
        <w:t>FR proposal</w:t>
      </w:r>
    </w:p>
    <w:p w:rsidR="00C0404F" w:rsidRPr="008F1D51" w:rsidRDefault="00C0404F" w:rsidP="00C0404F">
      <w:pPr>
        <w:pStyle w:val="ListParagraph"/>
        <w:numPr>
          <w:ilvl w:val="0"/>
          <w:numId w:val="20"/>
        </w:numPr>
      </w:pPr>
      <w:r w:rsidRPr="008F1D51">
        <w:t xml:space="preserve">to </w:t>
      </w:r>
      <w:proofErr w:type="spellStart"/>
      <w:r w:rsidRPr="008F1D51">
        <w:t>detete</w:t>
      </w:r>
      <w:proofErr w:type="spellEnd"/>
      <w:r w:rsidRPr="008F1D51">
        <w:t xml:space="preserve"> </w:t>
      </w:r>
      <w:r w:rsidRPr="008F1D51">
        <w:rPr>
          <w:highlight w:val="green"/>
        </w:rPr>
        <w:t xml:space="preserve">Alpha </w:t>
      </w:r>
      <w:r w:rsidRPr="00FB3A25">
        <w:t>(1),</w:t>
      </w:r>
      <w:r w:rsidRPr="008F1D51">
        <w:t xml:space="preserve"> </w:t>
      </w:r>
      <w:proofErr w:type="spellStart"/>
      <w:r w:rsidRPr="008F1D51">
        <w:rPr>
          <w:highlight w:val="green"/>
        </w:rPr>
        <w:t>Boneto</w:t>
      </w:r>
      <w:proofErr w:type="spellEnd"/>
      <w:r w:rsidRPr="008F1D51">
        <w:rPr>
          <w:highlight w:val="green"/>
        </w:rPr>
        <w:t xml:space="preserve"> </w:t>
      </w:r>
      <w:r w:rsidRPr="008F1D51">
        <w:t xml:space="preserve">(1), </w:t>
      </w:r>
      <w:r w:rsidRPr="008F1D51">
        <w:rPr>
          <w:highlight w:val="green"/>
        </w:rPr>
        <w:t>Delta</w:t>
      </w:r>
      <w:r w:rsidRPr="008F1D51">
        <w:t xml:space="preserve">(1), </w:t>
      </w:r>
      <w:proofErr w:type="spellStart"/>
      <w:r w:rsidRPr="008F1D51">
        <w:rPr>
          <w:highlight w:val="green"/>
        </w:rPr>
        <w:t>Théo</w:t>
      </w:r>
      <w:proofErr w:type="spellEnd"/>
      <w:r w:rsidRPr="008F1D51">
        <w:t xml:space="preserve"> (3) which are cancelled</w:t>
      </w:r>
    </w:p>
    <w:p w:rsidR="00C0404F" w:rsidRPr="00A16953" w:rsidRDefault="00C0404F" w:rsidP="00C0404F">
      <w:pPr>
        <w:pStyle w:val="ListParagraph"/>
        <w:numPr>
          <w:ilvl w:val="0"/>
          <w:numId w:val="20"/>
        </w:numPr>
        <w:rPr>
          <w:u w:val="single"/>
        </w:rPr>
      </w:pPr>
      <w:r w:rsidRPr="008F1D51">
        <w:t xml:space="preserve">to add </w:t>
      </w:r>
      <w:r w:rsidRPr="008F1D51">
        <w:tab/>
      </w:r>
      <w:r w:rsidRPr="008F1D51">
        <w:tab/>
      </w:r>
      <w:proofErr w:type="spellStart"/>
      <w:r w:rsidRPr="008F1D51">
        <w:rPr>
          <w:color w:val="FFFFFF" w:themeColor="background1"/>
          <w:highlight w:val="red"/>
        </w:rPr>
        <w:t>Védrantais</w:t>
      </w:r>
      <w:proofErr w:type="spellEnd"/>
      <w:r w:rsidRPr="008F1D51">
        <w:t xml:space="preserve">, </w:t>
      </w:r>
      <w:proofErr w:type="spellStart"/>
      <w:r w:rsidRPr="008F1D51">
        <w:rPr>
          <w:highlight w:val="green"/>
        </w:rPr>
        <w:t>Jaune</w:t>
      </w:r>
      <w:proofErr w:type="spellEnd"/>
      <w:r w:rsidRPr="008F1D51">
        <w:rPr>
          <w:highlight w:val="green"/>
        </w:rPr>
        <w:t xml:space="preserve"> </w:t>
      </w:r>
      <w:proofErr w:type="spellStart"/>
      <w:r w:rsidRPr="008F1D51">
        <w:rPr>
          <w:highlight w:val="green"/>
        </w:rPr>
        <w:t>Canari</w:t>
      </w:r>
      <w:proofErr w:type="spellEnd"/>
      <w:r w:rsidRPr="008F1D51">
        <w:rPr>
          <w:highlight w:val="green"/>
        </w:rPr>
        <w:t xml:space="preserve"> 2</w:t>
      </w:r>
      <w:r w:rsidRPr="008F1D51">
        <w:t xml:space="preserve"> (1) </w:t>
      </w:r>
      <w:r w:rsidRPr="008F1D51">
        <w:rPr>
          <w:u w:val="single"/>
        </w:rPr>
        <w:t>susceptible</w:t>
      </w:r>
      <w:r>
        <w:rPr>
          <w:u w:val="single"/>
        </w:rPr>
        <w:t xml:space="preserve"> </w:t>
      </w:r>
      <w:r>
        <w:t xml:space="preserve">(to replace </w:t>
      </w:r>
      <w:proofErr w:type="spellStart"/>
      <w:r>
        <w:t>Jérac</w:t>
      </w:r>
      <w:proofErr w:type="spellEnd"/>
      <w:r>
        <w:t xml:space="preserve"> by </w:t>
      </w:r>
      <w:proofErr w:type="spellStart"/>
      <w:r>
        <w:t>Jaune</w:t>
      </w:r>
      <w:proofErr w:type="spellEnd"/>
      <w:r>
        <w:t xml:space="preserve"> </w:t>
      </w:r>
      <w:proofErr w:type="spellStart"/>
      <w:r>
        <w:t>Canari</w:t>
      </w:r>
      <w:proofErr w:type="spellEnd"/>
      <w:r>
        <w:t xml:space="preserve"> 2)</w:t>
      </w:r>
    </w:p>
    <w:p w:rsidR="00C0404F" w:rsidRPr="008F1D51" w:rsidRDefault="00C0404F" w:rsidP="00C0404F">
      <w:pPr>
        <w:pStyle w:val="ListParagraph"/>
        <w:ind w:left="2124"/>
        <w:rPr>
          <w:u w:val="single"/>
        </w:rPr>
      </w:pPr>
      <w:proofErr w:type="spellStart"/>
      <w:r>
        <w:t>Eecrito</w:t>
      </w:r>
      <w:proofErr w:type="spellEnd"/>
      <w:r>
        <w:t xml:space="preserve"> (2)</w:t>
      </w:r>
    </w:p>
    <w:p w:rsidR="00C0404F" w:rsidRDefault="00C0404F" w:rsidP="00C0404F">
      <w:pPr>
        <w:ind w:left="1428" w:firstLine="696"/>
        <w:rPr>
          <w:rFonts w:ascii="Times New Roman" w:hAnsi="Times New Roman"/>
          <w:u w:val="single"/>
        </w:rPr>
      </w:pPr>
      <w:r w:rsidRPr="008F1D51">
        <w:rPr>
          <w:rFonts w:ascii="Times New Roman" w:hAnsi="Times New Roman"/>
          <w:color w:val="FFFFFF" w:themeColor="background1"/>
          <w:highlight w:val="red"/>
        </w:rPr>
        <w:t xml:space="preserve">PMR45, PMR5, Edisto </w:t>
      </w:r>
      <w:proofErr w:type="gramStart"/>
      <w:r w:rsidRPr="008F1D51">
        <w:rPr>
          <w:rFonts w:ascii="Times New Roman" w:hAnsi="Times New Roman"/>
          <w:color w:val="FFFFFF" w:themeColor="background1"/>
          <w:highlight w:val="red"/>
        </w:rPr>
        <w:t>47</w:t>
      </w:r>
      <w:r w:rsidRPr="008F1D51">
        <w:rPr>
          <w:rFonts w:ascii="Times New Roman" w:hAnsi="Times New Roman"/>
        </w:rPr>
        <w:t>:</w:t>
      </w:r>
      <w:proofErr w:type="gramEnd"/>
      <w:r>
        <w:rPr>
          <w:rFonts w:ascii="Times New Roman" w:hAnsi="Times New Roman"/>
        </w:rPr>
        <w:t>(3)</w:t>
      </w:r>
      <w:r w:rsidRPr="008F1D51">
        <w:rPr>
          <w:rFonts w:ascii="Times New Roman" w:hAnsi="Times New Roman"/>
          <w:u w:val="single"/>
        </w:rPr>
        <w:t xml:space="preserve"> highly resistant</w:t>
      </w:r>
    </w:p>
    <w:p w:rsidR="00C0404F" w:rsidRDefault="00C0404F" w:rsidP="00C0404F">
      <w:pPr>
        <w:rPr>
          <w:rFonts w:ascii="Times New Roman" w:hAnsi="Times New Roman"/>
        </w:rPr>
      </w:pPr>
    </w:p>
    <w:p w:rsidR="00C0404F" w:rsidRDefault="00C0404F" w:rsidP="00C0404F">
      <w:pPr>
        <w:spacing w:after="200" w:line="276" w:lineRule="auto"/>
        <w:jc w:val="left"/>
        <w:rPr>
          <w:rFonts w:ascii="Times New Roman" w:hAnsi="Times New Roman"/>
        </w:rPr>
      </w:pPr>
      <w:r>
        <w:rPr>
          <w:rFonts w:ascii="Times New Roman" w:hAnsi="Times New Roman"/>
        </w:rPr>
        <w:br w:type="page"/>
      </w: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196"/>
        </w:trPr>
        <w:tc>
          <w:tcPr>
            <w:tcW w:w="567" w:type="dxa"/>
            <w:tcBorders>
              <w:top w:val="single" w:sz="6" w:space="0" w:color="auto"/>
              <w:left w:val="nil"/>
              <w:bottom w:val="dashed" w:sz="4" w:space="0" w:color="auto"/>
            </w:tcBorders>
          </w:tcPr>
          <w:p w:rsidR="00C0404F" w:rsidRPr="009D099F" w:rsidRDefault="00C0404F" w:rsidP="00A50391">
            <w:pPr>
              <w:pStyle w:val="Normalt"/>
              <w:rPr>
                <w:b/>
              </w:rPr>
            </w:pPr>
            <w:r w:rsidRPr="009D099F">
              <w:rPr>
                <w:b/>
              </w:rPr>
              <w:lastRenderedPageBreak/>
              <w:t>70.</w:t>
            </w:r>
            <w:r w:rsidRPr="009D099F">
              <w:rPr>
                <w:b/>
              </w:rPr>
              <w:br/>
            </w:r>
            <w:r w:rsidRPr="009D099F">
              <w:rPr>
                <w:b/>
              </w:rPr>
              <w:br/>
              <w:t>(+)</w:t>
            </w:r>
            <w:r w:rsidRPr="009D099F">
              <w:rPr>
                <w:b/>
              </w:rPr>
              <w:br/>
            </w:r>
            <w:r w:rsidRPr="009D099F">
              <w:rPr>
                <w:b/>
              </w:rPr>
              <w:br/>
              <w:t>QN</w:t>
            </w:r>
          </w:p>
        </w:tc>
        <w:tc>
          <w:tcPr>
            <w:tcW w:w="426" w:type="dxa"/>
            <w:tcBorders>
              <w:top w:val="single" w:sz="6" w:space="0" w:color="auto"/>
              <w:bottom w:val="dashed" w:sz="4" w:space="0" w:color="auto"/>
            </w:tcBorders>
            <w:vAlign w:val="center"/>
          </w:tcPr>
          <w:p w:rsidR="00C0404F" w:rsidRPr="009D099F" w:rsidRDefault="00C0404F" w:rsidP="00A50391">
            <w:pPr>
              <w:pStyle w:val="Normalt"/>
              <w:rPr>
                <w:b/>
              </w:rPr>
            </w:pPr>
            <w:r w:rsidRPr="009D099F">
              <w:rPr>
                <w:b/>
              </w:rPr>
              <w:t>VG</w:t>
            </w:r>
            <w:r w:rsidRPr="009D099F">
              <w:rPr>
                <w:b/>
              </w:rPr>
              <w:br/>
            </w:r>
            <w:r w:rsidRPr="009D099F">
              <w:rPr>
                <w:b/>
              </w:rPr>
              <w:br/>
            </w:r>
            <w:r w:rsidRPr="009D099F">
              <w:rPr>
                <w:b/>
              </w:rPr>
              <w:br/>
            </w:r>
            <w:r w:rsidRPr="009D099F">
              <w:rPr>
                <w:b/>
              </w:rPr>
              <w:br/>
            </w:r>
            <w:r w:rsidRPr="009D099F">
              <w:rPr>
                <w:b/>
              </w:rPr>
              <w:br/>
            </w:r>
          </w:p>
        </w:tc>
        <w:tc>
          <w:tcPr>
            <w:tcW w:w="1984" w:type="dxa"/>
            <w:tcBorders>
              <w:top w:val="single" w:sz="6" w:space="0" w:color="auto"/>
              <w:bottom w:val="dashed" w:sz="4" w:space="0" w:color="auto"/>
            </w:tcBorders>
          </w:tcPr>
          <w:p w:rsidR="00C0404F" w:rsidRPr="009D099F" w:rsidRDefault="00C0404F" w:rsidP="00A50391">
            <w:pPr>
              <w:pStyle w:val="Normalt"/>
              <w:rPr>
                <w:b/>
              </w:rPr>
            </w:pPr>
            <w:r w:rsidRPr="009D099F">
              <w:rPr>
                <w:b/>
              </w:rPr>
              <w:t xml:space="preserve">Resistance to </w:t>
            </w:r>
            <w:r w:rsidRPr="009D099F">
              <w:rPr>
                <w:b/>
                <w:i/>
              </w:rPr>
              <w:t xml:space="preserve">Podosphaera xanthii </w:t>
            </w:r>
            <w:r w:rsidRPr="009D099F">
              <w:rPr>
                <w:b/>
              </w:rPr>
              <w:t>(</w:t>
            </w:r>
            <w:r w:rsidRPr="009D099F">
              <w:rPr>
                <w:b/>
                <w:i/>
              </w:rPr>
              <w:t>Sphaerotheca fuliginea</w:t>
            </w:r>
            <w:r w:rsidRPr="009D099F">
              <w:rPr>
                <w:b/>
              </w:rPr>
              <w:t>) (Powdery mildew)</w:t>
            </w:r>
          </w:p>
        </w:tc>
        <w:tc>
          <w:tcPr>
            <w:tcW w:w="1843" w:type="dxa"/>
            <w:tcBorders>
              <w:top w:val="single" w:sz="6" w:space="0" w:color="auto"/>
              <w:bottom w:val="dashed" w:sz="4" w:space="0" w:color="auto"/>
            </w:tcBorders>
          </w:tcPr>
          <w:p w:rsidR="00C0404F" w:rsidRPr="009D099F" w:rsidRDefault="00C0404F" w:rsidP="00A50391">
            <w:pPr>
              <w:pStyle w:val="Normalt"/>
              <w:rPr>
                <w:b/>
                <w:noProof w:val="0"/>
                <w:lang w:val="fr-FR"/>
              </w:rPr>
            </w:pPr>
            <w:r w:rsidRPr="009D099F">
              <w:rPr>
                <w:b/>
                <w:noProof w:val="0"/>
                <w:lang w:val="fr-FR"/>
              </w:rPr>
              <w:t xml:space="preserve">Résistance à </w:t>
            </w:r>
            <w:r w:rsidRPr="009D099F">
              <w:rPr>
                <w:b/>
                <w:i/>
                <w:lang w:val="fr-FR"/>
              </w:rPr>
              <w:t xml:space="preserve">Podosphaera xanthii </w:t>
            </w:r>
            <w:r w:rsidRPr="009D099F">
              <w:rPr>
                <w:b/>
                <w:lang w:val="fr-FR"/>
              </w:rPr>
              <w:t>(</w:t>
            </w:r>
            <w:r w:rsidRPr="009D099F">
              <w:rPr>
                <w:b/>
                <w:i/>
                <w:lang w:val="fr-FR"/>
              </w:rPr>
              <w:t>Sphaerotheca fuliginea</w:t>
            </w:r>
            <w:r w:rsidRPr="009D099F">
              <w:rPr>
                <w:b/>
                <w:lang w:val="fr-FR"/>
              </w:rPr>
              <w:t xml:space="preserve">) </w:t>
            </w:r>
            <w:r w:rsidRPr="009D099F">
              <w:rPr>
                <w:b/>
                <w:noProof w:val="0"/>
                <w:lang w:val="fr-FR"/>
              </w:rPr>
              <w:t>(oïdium)</w:t>
            </w:r>
          </w:p>
        </w:tc>
        <w:tc>
          <w:tcPr>
            <w:tcW w:w="1843" w:type="dxa"/>
            <w:tcBorders>
              <w:top w:val="single" w:sz="6" w:space="0" w:color="auto"/>
              <w:bottom w:val="dashed" w:sz="4" w:space="0" w:color="auto"/>
            </w:tcBorders>
          </w:tcPr>
          <w:p w:rsidR="00C0404F" w:rsidRPr="009D099F" w:rsidRDefault="00C0404F" w:rsidP="00A50391">
            <w:pPr>
              <w:pStyle w:val="Normalt"/>
              <w:rPr>
                <w:b/>
              </w:rPr>
            </w:pPr>
            <w:r w:rsidRPr="009D099F">
              <w:rPr>
                <w:b/>
              </w:rPr>
              <w:t xml:space="preserve">Resistenz gegen </w:t>
            </w:r>
            <w:r w:rsidRPr="009D099F">
              <w:rPr>
                <w:b/>
                <w:i/>
              </w:rPr>
              <w:t xml:space="preserve">Podosphaera xanthii </w:t>
            </w:r>
            <w:r w:rsidRPr="009D099F">
              <w:rPr>
                <w:b/>
              </w:rPr>
              <w:t>(</w:t>
            </w:r>
            <w:r w:rsidRPr="009D099F">
              <w:rPr>
                <w:b/>
                <w:i/>
              </w:rPr>
              <w:t>Sphaerotheca fuliginea</w:t>
            </w:r>
            <w:r w:rsidRPr="009D099F">
              <w:rPr>
                <w:b/>
              </w:rPr>
              <w:t>)  (Echter Mehltau)</w:t>
            </w:r>
          </w:p>
        </w:tc>
        <w:tc>
          <w:tcPr>
            <w:tcW w:w="1843" w:type="dxa"/>
            <w:tcBorders>
              <w:top w:val="single" w:sz="6" w:space="0" w:color="auto"/>
              <w:bottom w:val="dashed" w:sz="4" w:space="0" w:color="auto"/>
            </w:tcBorders>
          </w:tcPr>
          <w:p w:rsidR="00C0404F" w:rsidRPr="009D099F" w:rsidRDefault="00C0404F" w:rsidP="00A50391">
            <w:pPr>
              <w:pStyle w:val="Normalt"/>
              <w:rPr>
                <w:b/>
                <w:noProof w:val="0"/>
                <w:lang w:val="es-ES"/>
              </w:rPr>
            </w:pPr>
            <w:r w:rsidRPr="009D099F">
              <w:rPr>
                <w:b/>
                <w:noProof w:val="0"/>
                <w:lang w:val="es-ES"/>
              </w:rPr>
              <w:t xml:space="preserve">Resistencia a </w:t>
            </w:r>
            <w:r w:rsidRPr="009D099F">
              <w:rPr>
                <w:b/>
                <w:i/>
              </w:rPr>
              <w:t xml:space="preserve">Podosphaera xanthii </w:t>
            </w:r>
            <w:r w:rsidRPr="009D099F">
              <w:rPr>
                <w:b/>
              </w:rPr>
              <w:t>(</w:t>
            </w:r>
            <w:r w:rsidRPr="009D099F">
              <w:rPr>
                <w:b/>
                <w:i/>
              </w:rPr>
              <w:t>Sphaerotheca fuliginea</w:t>
            </w:r>
            <w:r w:rsidRPr="009D099F">
              <w:rPr>
                <w:b/>
              </w:rPr>
              <w:t xml:space="preserve">) </w:t>
            </w:r>
            <w:r w:rsidRPr="009D099F">
              <w:rPr>
                <w:b/>
                <w:noProof w:val="0"/>
                <w:lang w:val="es-ES"/>
              </w:rPr>
              <w:t>(</w:t>
            </w:r>
            <w:proofErr w:type="spellStart"/>
            <w:r w:rsidRPr="009D099F">
              <w:rPr>
                <w:b/>
                <w:noProof w:val="0"/>
                <w:lang w:val="es-ES"/>
              </w:rPr>
              <w:t>Oidio</w:t>
            </w:r>
            <w:proofErr w:type="spellEnd"/>
            <w:r w:rsidRPr="009D099F">
              <w:rPr>
                <w:b/>
                <w:noProof w:val="0"/>
                <w:lang w:val="es-ES"/>
              </w:rPr>
              <w:t>)</w:t>
            </w:r>
          </w:p>
        </w:tc>
        <w:tc>
          <w:tcPr>
            <w:tcW w:w="1985" w:type="dxa"/>
            <w:tcBorders>
              <w:top w:val="single" w:sz="6" w:space="0" w:color="auto"/>
              <w:bottom w:val="dashed" w:sz="4" w:space="0" w:color="auto"/>
            </w:tcBorders>
          </w:tcPr>
          <w:p w:rsidR="00C0404F" w:rsidRPr="009D099F" w:rsidRDefault="00C0404F" w:rsidP="00A50391">
            <w:pPr>
              <w:pStyle w:val="Normalt"/>
            </w:pPr>
          </w:p>
        </w:tc>
        <w:tc>
          <w:tcPr>
            <w:tcW w:w="567" w:type="dxa"/>
            <w:tcBorders>
              <w:top w:val="single" w:sz="6" w:space="0" w:color="auto"/>
              <w:bottom w:val="dashed" w:sz="4" w:space="0" w:color="auto"/>
              <w:right w:val="nil"/>
            </w:tcBorders>
          </w:tcPr>
          <w:p w:rsidR="00C0404F" w:rsidRPr="009D099F" w:rsidRDefault="00C0404F" w:rsidP="00A50391">
            <w:pPr>
              <w:pStyle w:val="Normalt"/>
            </w:pPr>
          </w:p>
        </w:tc>
      </w:tr>
      <w:tr w:rsidR="00C0404F" w:rsidRPr="009D099F" w:rsidTr="00A50391">
        <w:trPr>
          <w:trHeight w:val="196"/>
        </w:trPr>
        <w:tc>
          <w:tcPr>
            <w:tcW w:w="567" w:type="dxa"/>
            <w:tcBorders>
              <w:top w:val="dashed" w:sz="4" w:space="0" w:color="auto"/>
              <w:left w:val="nil"/>
              <w:bottom w:val="nil"/>
            </w:tcBorders>
          </w:tcPr>
          <w:p w:rsidR="00C0404F" w:rsidRPr="009D099F" w:rsidRDefault="00C0404F" w:rsidP="00A50391">
            <w:pPr>
              <w:pStyle w:val="Normalt"/>
              <w:jc w:val="center"/>
              <w:rPr>
                <w:b/>
              </w:rPr>
            </w:pPr>
            <w:r w:rsidRPr="009D099F">
              <w:rPr>
                <w:b/>
              </w:rPr>
              <w:t>70.2</w:t>
            </w:r>
          </w:p>
        </w:tc>
        <w:tc>
          <w:tcPr>
            <w:tcW w:w="426" w:type="dxa"/>
            <w:tcBorders>
              <w:top w:val="dashed" w:sz="4" w:space="0" w:color="auto"/>
              <w:bottom w:val="nil"/>
            </w:tcBorders>
            <w:vAlign w:val="center"/>
          </w:tcPr>
          <w:p w:rsidR="00C0404F" w:rsidRPr="009D099F" w:rsidRDefault="00C0404F" w:rsidP="00A50391">
            <w:pPr>
              <w:pStyle w:val="Normalt"/>
              <w:jc w:val="center"/>
              <w:rPr>
                <w:b/>
              </w:rPr>
            </w:pPr>
          </w:p>
        </w:tc>
        <w:tc>
          <w:tcPr>
            <w:tcW w:w="1984" w:type="dxa"/>
            <w:tcBorders>
              <w:top w:val="dashed" w:sz="4" w:space="0" w:color="auto"/>
              <w:bottom w:val="nil"/>
            </w:tcBorders>
          </w:tcPr>
          <w:p w:rsidR="00C0404F" w:rsidRPr="009D099F" w:rsidRDefault="00C0404F" w:rsidP="00A50391">
            <w:pPr>
              <w:pStyle w:val="Normalt"/>
              <w:rPr>
                <w:b/>
              </w:rPr>
            </w:pPr>
            <w:r w:rsidRPr="009D099F">
              <w:rPr>
                <w:b/>
              </w:rPr>
              <w:t>Race 2</w:t>
            </w:r>
          </w:p>
        </w:tc>
        <w:tc>
          <w:tcPr>
            <w:tcW w:w="1843" w:type="dxa"/>
            <w:tcBorders>
              <w:top w:val="dashed" w:sz="4" w:space="0" w:color="auto"/>
              <w:bottom w:val="nil"/>
            </w:tcBorders>
          </w:tcPr>
          <w:p w:rsidR="00C0404F" w:rsidRPr="009D099F" w:rsidRDefault="00C0404F" w:rsidP="00A50391">
            <w:pPr>
              <w:pStyle w:val="Normalt"/>
              <w:rPr>
                <w:b/>
                <w:noProof w:val="0"/>
                <w:lang w:val="fr-FR"/>
              </w:rPr>
            </w:pPr>
            <w:r w:rsidRPr="00153C13">
              <w:rPr>
                <w:color w:val="000000" w:themeColor="text1"/>
                <w:highlight w:val="green"/>
              </w:rPr>
              <w:t>Race</w:t>
            </w:r>
            <w:r w:rsidRPr="00153C13">
              <w:rPr>
                <w:color w:val="000000" w:themeColor="text1"/>
              </w:rPr>
              <w:t xml:space="preserve"> </w:t>
            </w:r>
            <w:proofErr w:type="spellStart"/>
            <w:r w:rsidRPr="009D099F">
              <w:rPr>
                <w:b/>
                <w:strike/>
                <w:noProof w:val="0"/>
                <w:lang w:val="fr-FR"/>
              </w:rPr>
              <w:t>Pathotype</w:t>
            </w:r>
            <w:proofErr w:type="spellEnd"/>
            <w:r w:rsidRPr="009D099F">
              <w:rPr>
                <w:b/>
                <w:noProof w:val="0"/>
                <w:lang w:val="fr-FR"/>
              </w:rPr>
              <w:t xml:space="preserve"> 2</w:t>
            </w:r>
          </w:p>
        </w:tc>
        <w:tc>
          <w:tcPr>
            <w:tcW w:w="1843" w:type="dxa"/>
            <w:tcBorders>
              <w:top w:val="dashed" w:sz="4" w:space="0" w:color="auto"/>
              <w:bottom w:val="nil"/>
            </w:tcBorders>
          </w:tcPr>
          <w:p w:rsidR="00C0404F" w:rsidRPr="00153C13" w:rsidRDefault="00C0404F" w:rsidP="00A50391">
            <w:pPr>
              <w:pStyle w:val="Normalt"/>
              <w:rPr>
                <w:b/>
                <w:strike/>
              </w:rPr>
            </w:pPr>
            <w:r w:rsidRPr="00153C13">
              <w:rPr>
                <w:b/>
                <w:strike/>
                <w:highlight w:val="green"/>
              </w:rPr>
              <w:t>Pathotyp 2</w:t>
            </w:r>
          </w:p>
        </w:tc>
        <w:tc>
          <w:tcPr>
            <w:tcW w:w="1843" w:type="dxa"/>
            <w:tcBorders>
              <w:top w:val="dashed" w:sz="4" w:space="0" w:color="auto"/>
              <w:bottom w:val="nil"/>
            </w:tcBorders>
          </w:tcPr>
          <w:p w:rsidR="00C0404F" w:rsidRPr="009D099F" w:rsidRDefault="00C0404F" w:rsidP="00A50391">
            <w:pPr>
              <w:pStyle w:val="Normalt"/>
              <w:rPr>
                <w:b/>
                <w:noProof w:val="0"/>
                <w:lang w:val="es-ES"/>
              </w:rPr>
            </w:pPr>
            <w:r w:rsidRPr="009D099F">
              <w:rPr>
                <w:b/>
                <w:noProof w:val="0"/>
                <w:lang w:val="es-ES"/>
              </w:rPr>
              <w:t>Raza 2</w:t>
            </w:r>
          </w:p>
        </w:tc>
        <w:tc>
          <w:tcPr>
            <w:tcW w:w="1985" w:type="dxa"/>
            <w:tcBorders>
              <w:top w:val="dashed" w:sz="4" w:space="0" w:color="auto"/>
              <w:bottom w:val="nil"/>
            </w:tcBorders>
          </w:tcPr>
          <w:p w:rsidR="00C0404F" w:rsidRPr="009D099F" w:rsidRDefault="00C0404F" w:rsidP="00A50391">
            <w:pPr>
              <w:pStyle w:val="Normalt"/>
            </w:pPr>
          </w:p>
        </w:tc>
        <w:tc>
          <w:tcPr>
            <w:tcW w:w="567" w:type="dxa"/>
            <w:tcBorders>
              <w:top w:val="dashed" w:sz="4" w:space="0" w:color="auto"/>
              <w:bottom w:val="nil"/>
              <w:right w:val="nil"/>
            </w:tcBorders>
          </w:tcPr>
          <w:p w:rsidR="00C0404F" w:rsidRPr="009D099F" w:rsidRDefault="00C0404F" w:rsidP="00A50391">
            <w:pPr>
              <w:pStyle w:val="Normalt"/>
              <w:jc w:val="cente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rPr>
            </w:pPr>
          </w:p>
        </w:tc>
        <w:tc>
          <w:tcPr>
            <w:tcW w:w="426" w:type="dxa"/>
            <w:tcBorders>
              <w:top w:val="nil"/>
              <w:bottom w:val="nil"/>
            </w:tcBorders>
            <w:vAlign w:val="center"/>
          </w:tcPr>
          <w:p w:rsidR="00C0404F" w:rsidRPr="009D099F" w:rsidRDefault="00C0404F" w:rsidP="00A50391">
            <w:pPr>
              <w:pStyle w:val="Normalt"/>
              <w:spacing w:before="0" w:after="0"/>
              <w:jc w:val="center"/>
              <w:rPr>
                <w:b/>
              </w:rPr>
            </w:pPr>
          </w:p>
        </w:tc>
        <w:tc>
          <w:tcPr>
            <w:tcW w:w="1984" w:type="dxa"/>
            <w:tcBorders>
              <w:top w:val="nil"/>
              <w:bottom w:val="nil"/>
            </w:tcBorders>
          </w:tcPr>
          <w:p w:rsidR="00C0404F" w:rsidRPr="009D099F" w:rsidRDefault="00C0404F" w:rsidP="00A50391">
            <w:pPr>
              <w:pStyle w:val="Normalt"/>
              <w:spacing w:before="0" w:after="0"/>
            </w:pPr>
            <w:r w:rsidRPr="009D099F">
              <w:t>susceptible</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sensible</w:t>
            </w:r>
          </w:p>
        </w:tc>
        <w:tc>
          <w:tcPr>
            <w:tcW w:w="1843" w:type="dxa"/>
            <w:tcBorders>
              <w:top w:val="nil"/>
              <w:bottom w:val="nil"/>
            </w:tcBorders>
          </w:tcPr>
          <w:p w:rsidR="00C0404F" w:rsidRPr="009D099F" w:rsidRDefault="00C0404F" w:rsidP="00A50391">
            <w:pPr>
              <w:pStyle w:val="Normalt"/>
              <w:spacing w:before="0" w:after="0"/>
            </w:pPr>
            <w:r w:rsidRPr="009D099F">
              <w:t>anfällig</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susceptible</w:t>
            </w:r>
          </w:p>
        </w:tc>
        <w:tc>
          <w:tcPr>
            <w:tcW w:w="1985" w:type="dxa"/>
            <w:tcBorders>
              <w:top w:val="nil"/>
              <w:bottom w:val="nil"/>
            </w:tcBorders>
          </w:tcPr>
          <w:p w:rsidR="00C0404F" w:rsidRPr="009D099F" w:rsidRDefault="00C0404F" w:rsidP="00A50391">
            <w:pPr>
              <w:pStyle w:val="Normalt"/>
              <w:spacing w:before="0" w:after="0"/>
              <w:rPr>
                <w:lang w:val="fr-FR"/>
              </w:rPr>
            </w:pPr>
            <w:r w:rsidRPr="009D099F">
              <w:rPr>
                <w:strike/>
                <w:highlight w:val="green"/>
                <w:lang w:val="fr-FR"/>
              </w:rPr>
              <w:t>Boneto</w:t>
            </w:r>
            <w:r w:rsidRPr="009D099F">
              <w:rPr>
                <w:lang w:val="fr-FR"/>
              </w:rPr>
              <w:t xml:space="preserve">, Galoubet, </w:t>
            </w:r>
            <w:r w:rsidRPr="009D099F">
              <w:rPr>
                <w:color w:val="FFFFFF" w:themeColor="background1"/>
                <w:highlight w:val="red"/>
                <w:lang w:val="fr-FR"/>
              </w:rPr>
              <w:t>Védrantais, PMR45,</w:t>
            </w:r>
            <w:r w:rsidRPr="009D099F">
              <w:rPr>
                <w:highlight w:val="red"/>
                <w:lang w:val="fr-FR"/>
              </w:rPr>
              <w:t xml:space="preserve"> </w:t>
            </w:r>
            <w:r w:rsidRPr="003C4244">
              <w:rPr>
                <w:strike/>
                <w:highlight w:val="green"/>
                <w:lang w:val="fr-FR"/>
              </w:rPr>
              <w:t>Alpha</w:t>
            </w:r>
          </w:p>
        </w:tc>
        <w:tc>
          <w:tcPr>
            <w:tcW w:w="567" w:type="dxa"/>
            <w:tcBorders>
              <w:top w:val="nil"/>
              <w:bottom w:val="nil"/>
              <w:right w:val="nil"/>
            </w:tcBorders>
          </w:tcPr>
          <w:p w:rsidR="00C0404F" w:rsidRPr="009D099F" w:rsidRDefault="00C0404F" w:rsidP="00A50391">
            <w:pPr>
              <w:pStyle w:val="Normalt"/>
              <w:spacing w:before="0" w:after="0"/>
              <w:jc w:val="center"/>
            </w:pPr>
            <w:r w:rsidRPr="009D099F">
              <w:t>1</w:t>
            </w: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pPr>
          </w:p>
        </w:tc>
        <w:tc>
          <w:tcPr>
            <w:tcW w:w="426" w:type="dxa"/>
            <w:tcBorders>
              <w:top w:val="nil"/>
              <w:bottom w:val="nil"/>
            </w:tcBorders>
            <w:vAlign w:val="center"/>
          </w:tcPr>
          <w:p w:rsidR="00C0404F" w:rsidRPr="009D099F" w:rsidRDefault="00C0404F" w:rsidP="00A50391">
            <w:pPr>
              <w:pStyle w:val="Normalt"/>
              <w:jc w:val="center"/>
            </w:pPr>
          </w:p>
        </w:tc>
        <w:tc>
          <w:tcPr>
            <w:tcW w:w="1984" w:type="dxa"/>
            <w:tcBorders>
              <w:top w:val="nil"/>
              <w:bottom w:val="nil"/>
            </w:tcBorders>
          </w:tcPr>
          <w:p w:rsidR="00C0404F" w:rsidRPr="009D099F" w:rsidRDefault="00C0404F" w:rsidP="00A50391">
            <w:pPr>
              <w:pStyle w:val="Normalt"/>
            </w:pPr>
            <w:r w:rsidRPr="009D099F">
              <w:t>moderately resistant</w:t>
            </w:r>
          </w:p>
        </w:tc>
        <w:tc>
          <w:tcPr>
            <w:tcW w:w="1843" w:type="dxa"/>
            <w:tcBorders>
              <w:top w:val="nil"/>
              <w:bottom w:val="nil"/>
            </w:tcBorders>
          </w:tcPr>
          <w:p w:rsidR="00C0404F" w:rsidRPr="009D099F" w:rsidRDefault="00C0404F" w:rsidP="00A50391">
            <w:pPr>
              <w:pStyle w:val="Normalt"/>
            </w:pPr>
            <w:r w:rsidRPr="009D099F">
              <w:t>moyennement résistant</w:t>
            </w:r>
          </w:p>
        </w:tc>
        <w:tc>
          <w:tcPr>
            <w:tcW w:w="1843" w:type="dxa"/>
            <w:tcBorders>
              <w:top w:val="nil"/>
              <w:bottom w:val="nil"/>
            </w:tcBorders>
          </w:tcPr>
          <w:p w:rsidR="00C0404F" w:rsidRPr="009D099F" w:rsidRDefault="00C0404F" w:rsidP="00A50391">
            <w:pPr>
              <w:pStyle w:val="Normalt"/>
            </w:pPr>
            <w:r w:rsidRPr="009D099F">
              <w:t>mäßig resistent</w:t>
            </w:r>
          </w:p>
        </w:tc>
        <w:tc>
          <w:tcPr>
            <w:tcW w:w="1843" w:type="dxa"/>
            <w:tcBorders>
              <w:top w:val="nil"/>
              <w:bottom w:val="nil"/>
            </w:tcBorders>
          </w:tcPr>
          <w:p w:rsidR="00C0404F" w:rsidRPr="009D099F" w:rsidRDefault="00C0404F" w:rsidP="00A50391">
            <w:pPr>
              <w:pStyle w:val="Normalt"/>
            </w:pPr>
            <w:r w:rsidRPr="009D099F">
              <w:t>moderadamente resistente</w:t>
            </w:r>
          </w:p>
        </w:tc>
        <w:tc>
          <w:tcPr>
            <w:tcW w:w="1985" w:type="dxa"/>
            <w:tcBorders>
              <w:top w:val="nil"/>
              <w:bottom w:val="nil"/>
            </w:tcBorders>
          </w:tcPr>
          <w:p w:rsidR="00C0404F" w:rsidRPr="009D099F" w:rsidRDefault="00C0404F" w:rsidP="00A50391">
            <w:pPr>
              <w:pStyle w:val="Normalt"/>
            </w:pPr>
            <w:r w:rsidRPr="009D099F">
              <w:rPr>
                <w:strike/>
                <w:highlight w:val="green"/>
              </w:rPr>
              <w:t>Flores, Enzo</w:t>
            </w:r>
            <w:r w:rsidRPr="009D099F">
              <w:t xml:space="preserve">, Escrito, </w:t>
            </w:r>
            <w:r w:rsidRPr="009D099F">
              <w:rPr>
                <w:highlight w:val="green"/>
              </w:rPr>
              <w:t>Pendragon</w:t>
            </w:r>
          </w:p>
        </w:tc>
        <w:tc>
          <w:tcPr>
            <w:tcW w:w="567" w:type="dxa"/>
            <w:tcBorders>
              <w:top w:val="nil"/>
              <w:bottom w:val="nil"/>
              <w:right w:val="nil"/>
            </w:tcBorders>
          </w:tcPr>
          <w:p w:rsidR="00C0404F" w:rsidRPr="009D099F" w:rsidRDefault="00C0404F" w:rsidP="00A50391">
            <w:pPr>
              <w:pStyle w:val="Normalt"/>
              <w:jc w:val="center"/>
            </w:pPr>
            <w:r w:rsidRPr="009D099F">
              <w:t>2</w:t>
            </w:r>
          </w:p>
        </w:tc>
      </w:tr>
      <w:tr w:rsidR="00C0404F" w:rsidRPr="009D099F" w:rsidTr="00A50391">
        <w:trPr>
          <w:trHeight w:val="500"/>
        </w:trPr>
        <w:tc>
          <w:tcPr>
            <w:tcW w:w="567" w:type="dxa"/>
            <w:tcBorders>
              <w:top w:val="nil"/>
              <w:left w:val="nil"/>
              <w:bottom w:val="single" w:sz="6" w:space="0" w:color="auto"/>
            </w:tcBorders>
          </w:tcPr>
          <w:p w:rsidR="00C0404F" w:rsidRPr="009D099F" w:rsidRDefault="00C0404F" w:rsidP="00A50391">
            <w:pPr>
              <w:pStyle w:val="Normalt"/>
              <w:spacing w:before="0" w:after="0"/>
              <w:jc w:val="center"/>
            </w:pPr>
          </w:p>
        </w:tc>
        <w:tc>
          <w:tcPr>
            <w:tcW w:w="426" w:type="dxa"/>
            <w:tcBorders>
              <w:top w:val="nil"/>
              <w:bottom w:val="single" w:sz="6" w:space="0" w:color="auto"/>
            </w:tcBorders>
            <w:vAlign w:val="center"/>
          </w:tcPr>
          <w:p w:rsidR="00C0404F" w:rsidRPr="009D099F" w:rsidRDefault="00C0404F" w:rsidP="00A50391">
            <w:pPr>
              <w:pStyle w:val="Normalt"/>
              <w:spacing w:before="0" w:after="0"/>
              <w:jc w:val="center"/>
            </w:pPr>
          </w:p>
        </w:tc>
        <w:tc>
          <w:tcPr>
            <w:tcW w:w="1984" w:type="dxa"/>
            <w:tcBorders>
              <w:top w:val="nil"/>
              <w:bottom w:val="single" w:sz="6" w:space="0" w:color="auto"/>
            </w:tcBorders>
          </w:tcPr>
          <w:p w:rsidR="00C0404F" w:rsidRPr="009D099F" w:rsidRDefault="00C0404F" w:rsidP="00A50391">
            <w:pPr>
              <w:pStyle w:val="Normalt"/>
              <w:spacing w:before="0" w:after="0"/>
            </w:pPr>
            <w:r w:rsidRPr="009D099F">
              <w:t>highly resistant</w:t>
            </w:r>
          </w:p>
        </w:tc>
        <w:tc>
          <w:tcPr>
            <w:tcW w:w="1843" w:type="dxa"/>
            <w:tcBorders>
              <w:top w:val="nil"/>
              <w:bottom w:val="single" w:sz="6" w:space="0" w:color="auto"/>
            </w:tcBorders>
          </w:tcPr>
          <w:p w:rsidR="00C0404F" w:rsidRPr="009D099F" w:rsidRDefault="00C0404F" w:rsidP="00A50391">
            <w:pPr>
              <w:pStyle w:val="Normalt"/>
              <w:spacing w:before="0" w:after="0"/>
            </w:pPr>
            <w:r w:rsidRPr="009D099F">
              <w:t>hautement résistant</w:t>
            </w:r>
          </w:p>
        </w:tc>
        <w:tc>
          <w:tcPr>
            <w:tcW w:w="1843" w:type="dxa"/>
            <w:tcBorders>
              <w:top w:val="nil"/>
              <w:bottom w:val="single" w:sz="6" w:space="0" w:color="auto"/>
            </w:tcBorders>
          </w:tcPr>
          <w:p w:rsidR="00C0404F" w:rsidRPr="009D099F" w:rsidRDefault="00C0404F" w:rsidP="00A50391">
            <w:pPr>
              <w:pStyle w:val="Normalt"/>
              <w:spacing w:before="0" w:after="0"/>
            </w:pPr>
            <w:r w:rsidRPr="009D099F">
              <w:t>hochresistent</w:t>
            </w:r>
          </w:p>
        </w:tc>
        <w:tc>
          <w:tcPr>
            <w:tcW w:w="1843" w:type="dxa"/>
            <w:tcBorders>
              <w:top w:val="nil"/>
              <w:bottom w:val="single" w:sz="6" w:space="0" w:color="auto"/>
            </w:tcBorders>
          </w:tcPr>
          <w:p w:rsidR="00C0404F" w:rsidRPr="009D099F" w:rsidRDefault="00C0404F" w:rsidP="00A50391">
            <w:pPr>
              <w:pStyle w:val="Normalt"/>
              <w:spacing w:before="0" w:after="0"/>
            </w:pPr>
            <w:r w:rsidRPr="009D099F">
              <w:t>altamente resistente</w:t>
            </w:r>
          </w:p>
        </w:tc>
        <w:tc>
          <w:tcPr>
            <w:tcW w:w="1985" w:type="dxa"/>
            <w:tcBorders>
              <w:top w:val="nil"/>
              <w:bottom w:val="single" w:sz="6" w:space="0" w:color="auto"/>
            </w:tcBorders>
          </w:tcPr>
          <w:p w:rsidR="00C0404F" w:rsidRPr="009D099F" w:rsidRDefault="00C0404F" w:rsidP="00A50391">
            <w:pPr>
              <w:pStyle w:val="Normalt"/>
              <w:spacing w:before="0" w:after="0"/>
              <w:rPr>
                <w:strike/>
              </w:rPr>
            </w:pPr>
            <w:r w:rsidRPr="009D099F">
              <w:t xml:space="preserve">Anasta, Cézanne, </w:t>
            </w:r>
            <w:r w:rsidRPr="009D099F">
              <w:rPr>
                <w:strike/>
                <w:highlight w:val="green"/>
              </w:rPr>
              <w:t>Théo</w:t>
            </w:r>
          </w:p>
          <w:p w:rsidR="00C0404F" w:rsidRPr="009D099F" w:rsidRDefault="00C0404F" w:rsidP="00A50391">
            <w:pPr>
              <w:pStyle w:val="Normalt"/>
              <w:spacing w:before="0" w:after="0"/>
            </w:pPr>
            <w:r>
              <w:rPr>
                <w:color w:val="FFFFFF" w:themeColor="background1"/>
                <w:highlight w:val="red"/>
              </w:rPr>
              <w:t>PMR5, Edisto 47</w:t>
            </w:r>
            <w:r w:rsidRPr="009D099F">
              <w:t xml:space="preserve"> </w:t>
            </w:r>
          </w:p>
        </w:tc>
        <w:tc>
          <w:tcPr>
            <w:tcW w:w="567" w:type="dxa"/>
            <w:tcBorders>
              <w:top w:val="nil"/>
              <w:bottom w:val="single" w:sz="6" w:space="0" w:color="auto"/>
              <w:right w:val="nil"/>
            </w:tcBorders>
          </w:tcPr>
          <w:p w:rsidR="00C0404F" w:rsidRPr="009D099F" w:rsidRDefault="00C0404F" w:rsidP="00A50391">
            <w:pPr>
              <w:pStyle w:val="Normalt"/>
              <w:jc w:val="center"/>
            </w:pPr>
            <w:r w:rsidRPr="009D099F">
              <w:t>3</w:t>
            </w:r>
          </w:p>
        </w:tc>
      </w:tr>
    </w:tbl>
    <w:p w:rsidR="00C0404F" w:rsidRPr="009D099F" w:rsidRDefault="00C0404F" w:rsidP="00C0404F">
      <w:pPr>
        <w:rPr>
          <w:rFonts w:ascii="Times New Roman" w:hAnsi="Times New Roman"/>
        </w:rPr>
      </w:pPr>
    </w:p>
    <w:p w:rsidR="00C0404F" w:rsidRPr="009D099F" w:rsidRDefault="00C0404F" w:rsidP="00C0404F">
      <w:pPr>
        <w:pStyle w:val="CommentText"/>
      </w:pPr>
      <w:r w:rsidRPr="009D099F">
        <w:rPr>
          <w:highlight w:val="cyan"/>
        </w:rPr>
        <w:t>ISF – F11</w:t>
      </w:r>
      <w:r w:rsidRPr="009D099F">
        <w:t xml:space="preserve">: Px2 Susceptible: Should include </w:t>
      </w:r>
      <w:proofErr w:type="spellStart"/>
      <w:r w:rsidRPr="009D099F">
        <w:rPr>
          <w:highlight w:val="cyan"/>
        </w:rPr>
        <w:t>Védrantais</w:t>
      </w:r>
      <w:proofErr w:type="spellEnd"/>
      <w:r w:rsidRPr="009D099F">
        <w:t xml:space="preserve">, </w:t>
      </w:r>
      <w:r w:rsidRPr="009D099F">
        <w:rPr>
          <w:highlight w:val="cyan"/>
        </w:rPr>
        <w:t>PMR45</w:t>
      </w:r>
      <w:r w:rsidRPr="009D099F">
        <w:t xml:space="preserve">, eventually </w:t>
      </w:r>
      <w:r w:rsidRPr="009D099F">
        <w:rPr>
          <w:highlight w:val="cyan"/>
        </w:rPr>
        <w:t>Alpha</w:t>
      </w:r>
      <w:r w:rsidRPr="009D099F">
        <w:t xml:space="preserve"> would fit here.</w:t>
      </w:r>
    </w:p>
    <w:p w:rsidR="00C0404F" w:rsidRPr="009D099F" w:rsidRDefault="00C0404F" w:rsidP="00C0404F">
      <w:pPr>
        <w:rPr>
          <w:rFonts w:ascii="Times New Roman" w:hAnsi="Times New Roman"/>
          <w:b/>
          <w:highlight w:val="green"/>
        </w:rPr>
      </w:pPr>
      <w:r w:rsidRPr="009D099F">
        <w:rPr>
          <w:rFonts w:ascii="Times New Roman" w:hAnsi="Times New Roman"/>
          <w:b/>
          <w:highlight w:val="green"/>
        </w:rPr>
        <w:t>FR proposal</w:t>
      </w:r>
    </w:p>
    <w:p w:rsidR="00C0404F" w:rsidRPr="009D099F" w:rsidRDefault="00C0404F" w:rsidP="00C0404F">
      <w:pPr>
        <w:pStyle w:val="ListParagraph"/>
        <w:numPr>
          <w:ilvl w:val="0"/>
          <w:numId w:val="20"/>
        </w:numPr>
        <w:rPr>
          <w:b/>
        </w:rPr>
      </w:pPr>
      <w:r w:rsidRPr="009D099F">
        <w:rPr>
          <w:b/>
        </w:rPr>
        <w:t xml:space="preserve">to </w:t>
      </w:r>
      <w:proofErr w:type="spellStart"/>
      <w:r w:rsidRPr="009D099F">
        <w:rPr>
          <w:b/>
        </w:rPr>
        <w:t>detete</w:t>
      </w:r>
      <w:proofErr w:type="spellEnd"/>
      <w:r w:rsidRPr="009D099F">
        <w:rPr>
          <w:b/>
        </w:rPr>
        <w:t xml:space="preserve"> </w:t>
      </w:r>
      <w:r w:rsidRPr="00153C13">
        <w:rPr>
          <w:b/>
          <w:highlight w:val="green"/>
        </w:rPr>
        <w:t>Alpha</w:t>
      </w:r>
      <w:r>
        <w:rPr>
          <w:b/>
        </w:rPr>
        <w:t xml:space="preserve"> (1), </w:t>
      </w:r>
      <w:proofErr w:type="spellStart"/>
      <w:r w:rsidRPr="009D099F">
        <w:rPr>
          <w:b/>
          <w:highlight w:val="green"/>
        </w:rPr>
        <w:t>Boneto</w:t>
      </w:r>
      <w:proofErr w:type="spellEnd"/>
      <w:r w:rsidRPr="009D099F">
        <w:rPr>
          <w:b/>
        </w:rPr>
        <w:t xml:space="preserve"> (1), </w:t>
      </w:r>
      <w:proofErr w:type="spellStart"/>
      <w:r w:rsidRPr="009D099F">
        <w:rPr>
          <w:b/>
          <w:highlight w:val="green"/>
        </w:rPr>
        <w:t>Enzo</w:t>
      </w:r>
      <w:proofErr w:type="spellEnd"/>
      <w:r w:rsidRPr="009D099F">
        <w:rPr>
          <w:b/>
        </w:rPr>
        <w:t xml:space="preserve"> (2), </w:t>
      </w:r>
      <w:r w:rsidRPr="009D099F">
        <w:rPr>
          <w:b/>
          <w:highlight w:val="green"/>
        </w:rPr>
        <w:t>Flores</w:t>
      </w:r>
      <w:r w:rsidRPr="009D099F">
        <w:rPr>
          <w:b/>
        </w:rPr>
        <w:t>(2)</w:t>
      </w:r>
      <w:r>
        <w:rPr>
          <w:b/>
        </w:rPr>
        <w:t xml:space="preserve">, </w:t>
      </w:r>
      <w:proofErr w:type="spellStart"/>
      <w:r w:rsidRPr="00153C13">
        <w:rPr>
          <w:b/>
          <w:highlight w:val="green"/>
        </w:rPr>
        <w:t>Théo</w:t>
      </w:r>
      <w:proofErr w:type="spellEnd"/>
      <w:r>
        <w:rPr>
          <w:b/>
        </w:rPr>
        <w:t xml:space="preserve"> (3)</w:t>
      </w:r>
      <w:r w:rsidRPr="009D099F">
        <w:rPr>
          <w:b/>
        </w:rPr>
        <w:t xml:space="preserve"> which are cancelled</w:t>
      </w:r>
    </w:p>
    <w:p w:rsidR="00C0404F" w:rsidRPr="009D099F" w:rsidRDefault="00C0404F" w:rsidP="00C0404F">
      <w:pPr>
        <w:pStyle w:val="ListParagraph"/>
        <w:numPr>
          <w:ilvl w:val="0"/>
          <w:numId w:val="20"/>
        </w:numPr>
        <w:rPr>
          <w:b/>
        </w:rPr>
      </w:pPr>
      <w:r w:rsidRPr="009D099F">
        <w:rPr>
          <w:b/>
        </w:rPr>
        <w:t xml:space="preserve">to add </w:t>
      </w:r>
      <w:proofErr w:type="spellStart"/>
      <w:r w:rsidRPr="009D099F">
        <w:rPr>
          <w:b/>
          <w:color w:val="FFFFFF" w:themeColor="background1"/>
          <w:highlight w:val="red"/>
        </w:rPr>
        <w:t>Védrantais</w:t>
      </w:r>
      <w:proofErr w:type="spellEnd"/>
      <w:r w:rsidRPr="009D099F">
        <w:rPr>
          <w:b/>
        </w:rPr>
        <w:t xml:space="preserve">, </w:t>
      </w:r>
      <w:r w:rsidRPr="009D099F">
        <w:rPr>
          <w:b/>
          <w:color w:val="FFFFFF" w:themeColor="background1"/>
          <w:highlight w:val="red"/>
        </w:rPr>
        <w:t>PMR45</w:t>
      </w:r>
      <w:r w:rsidRPr="00153C13">
        <w:rPr>
          <w:b/>
          <w:color w:val="000000" w:themeColor="text1"/>
        </w:rPr>
        <w:t xml:space="preserve"> </w:t>
      </w:r>
      <w:r>
        <w:rPr>
          <w:b/>
          <w:color w:val="000000" w:themeColor="text1"/>
        </w:rPr>
        <w:t xml:space="preserve">: susceptible </w:t>
      </w:r>
      <w:r w:rsidRPr="00153C13">
        <w:rPr>
          <w:b/>
          <w:color w:val="000000" w:themeColor="text1"/>
        </w:rPr>
        <w:t>(1)</w:t>
      </w:r>
    </w:p>
    <w:p w:rsidR="00C0404F" w:rsidRPr="00153C13" w:rsidRDefault="00C0404F" w:rsidP="00C0404F">
      <w:pPr>
        <w:pStyle w:val="ListParagraph"/>
        <w:numPr>
          <w:ilvl w:val="0"/>
          <w:numId w:val="20"/>
        </w:numPr>
        <w:rPr>
          <w:b/>
        </w:rPr>
      </w:pPr>
      <w:r>
        <w:rPr>
          <w:b/>
        </w:rPr>
        <w:t xml:space="preserve">to add </w:t>
      </w:r>
      <w:proofErr w:type="spellStart"/>
      <w:r w:rsidRPr="00153C13">
        <w:rPr>
          <w:b/>
          <w:highlight w:val="green"/>
        </w:rPr>
        <w:t>Pendragon</w:t>
      </w:r>
      <w:proofErr w:type="spellEnd"/>
      <w:r>
        <w:rPr>
          <w:b/>
        </w:rPr>
        <w:t xml:space="preserve">: </w:t>
      </w:r>
      <w:proofErr w:type="spellStart"/>
      <w:r w:rsidRPr="00153C13">
        <w:rPr>
          <w:b/>
        </w:rPr>
        <w:t>moderatly</w:t>
      </w:r>
      <w:proofErr w:type="spellEnd"/>
      <w:r w:rsidRPr="00153C13">
        <w:rPr>
          <w:b/>
        </w:rPr>
        <w:t xml:space="preserve"> resistant (2)</w:t>
      </w:r>
    </w:p>
    <w:p w:rsidR="00C0404F" w:rsidRPr="00153C13" w:rsidRDefault="00C0404F" w:rsidP="00C0404F">
      <w:pPr>
        <w:pStyle w:val="ListParagraph"/>
        <w:numPr>
          <w:ilvl w:val="0"/>
          <w:numId w:val="20"/>
        </w:numPr>
        <w:rPr>
          <w:b/>
        </w:rPr>
      </w:pPr>
      <w:r>
        <w:rPr>
          <w:b/>
        </w:rPr>
        <w:t xml:space="preserve">to add </w:t>
      </w:r>
      <w:r>
        <w:rPr>
          <w:b/>
          <w:color w:val="FFFFFF" w:themeColor="background1"/>
          <w:highlight w:val="red"/>
        </w:rPr>
        <w:t>PMR</w:t>
      </w:r>
      <w:r w:rsidRPr="009D099F">
        <w:rPr>
          <w:b/>
          <w:color w:val="FFFFFF" w:themeColor="background1"/>
          <w:highlight w:val="red"/>
        </w:rPr>
        <w:t>5</w:t>
      </w:r>
      <w:r w:rsidRPr="00153C13">
        <w:rPr>
          <w:b/>
          <w:color w:val="FFFFFF" w:themeColor="background1"/>
          <w:highlight w:val="red"/>
        </w:rPr>
        <w:t>, Edist</w:t>
      </w:r>
      <w:r>
        <w:rPr>
          <w:b/>
          <w:color w:val="FFFFFF" w:themeColor="background1"/>
          <w:highlight w:val="red"/>
        </w:rPr>
        <w:t>o 47</w:t>
      </w:r>
      <w:r>
        <w:rPr>
          <w:b/>
          <w:color w:val="FFFFFF" w:themeColor="background1"/>
        </w:rPr>
        <w:t xml:space="preserve"> </w:t>
      </w:r>
      <w:r>
        <w:rPr>
          <w:b/>
        </w:rPr>
        <w:t>:</w:t>
      </w:r>
      <w:r w:rsidRPr="00153C13">
        <w:rPr>
          <w:b/>
        </w:rPr>
        <w:t xml:space="preserve"> highly resistant (3)</w:t>
      </w:r>
    </w:p>
    <w:p w:rsidR="00C0404F" w:rsidRPr="009D099F" w:rsidRDefault="00C0404F" w:rsidP="00C0404F">
      <w:pPr>
        <w:pStyle w:val="ListParagraph"/>
        <w:numPr>
          <w:ilvl w:val="0"/>
          <w:numId w:val="20"/>
        </w:numPr>
        <w:rPr>
          <w:b/>
        </w:rPr>
      </w:pPr>
    </w:p>
    <w:p w:rsidR="00C0404F" w:rsidRPr="009D099F" w:rsidRDefault="00C0404F" w:rsidP="00C0404F">
      <w:pPr>
        <w:pStyle w:val="ListParagraph"/>
        <w:numPr>
          <w:ilvl w:val="1"/>
          <w:numId w:val="23"/>
        </w:numPr>
        <w:ind w:left="851" w:hanging="425"/>
        <w:rPr>
          <w:b/>
        </w:rPr>
      </w:pPr>
      <w:r w:rsidRPr="009D099F">
        <w:rPr>
          <w:b/>
        </w:rPr>
        <w:t>To validate.</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p>
    <w:tbl>
      <w:tblPr>
        <w:tblW w:w="11058" w:type="dxa"/>
        <w:tblInd w:w="27"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07"/>
        <w:gridCol w:w="564"/>
        <w:gridCol w:w="1843"/>
        <w:gridCol w:w="1845"/>
        <w:gridCol w:w="1843"/>
        <w:gridCol w:w="1843"/>
        <w:gridCol w:w="1846"/>
        <w:gridCol w:w="567"/>
      </w:tblGrid>
      <w:tr w:rsidR="00C0404F" w:rsidRPr="009D099F" w:rsidTr="00A50391">
        <w:trPr>
          <w:trHeight w:val="500"/>
        </w:trPr>
        <w:tc>
          <w:tcPr>
            <w:tcW w:w="707" w:type="dxa"/>
            <w:tcBorders>
              <w:top w:val="single" w:sz="6" w:space="0" w:color="auto"/>
              <w:left w:val="nil"/>
              <w:bottom w:val="dashed" w:sz="4" w:space="0" w:color="auto"/>
            </w:tcBorders>
          </w:tcPr>
          <w:p w:rsidR="00C0404F" w:rsidRPr="009D099F" w:rsidRDefault="00C0404F" w:rsidP="00A50391">
            <w:pPr>
              <w:pStyle w:val="Normalt"/>
              <w:spacing w:before="0" w:after="0"/>
              <w:jc w:val="center"/>
              <w:rPr>
                <w:b/>
              </w:rPr>
            </w:pPr>
            <w:r w:rsidRPr="009D099F">
              <w:rPr>
                <w:b/>
              </w:rPr>
              <w:t>70.</w:t>
            </w:r>
            <w:r w:rsidRPr="009D099F">
              <w:rPr>
                <w:b/>
              </w:rPr>
              <w:br/>
            </w:r>
            <w:r w:rsidRPr="009D099F">
              <w:rPr>
                <w:b/>
              </w:rPr>
              <w:br/>
              <w:t>(+)</w:t>
            </w:r>
            <w:r w:rsidRPr="009D099F">
              <w:rPr>
                <w:b/>
              </w:rPr>
              <w:br/>
            </w:r>
            <w:r w:rsidRPr="009D099F">
              <w:rPr>
                <w:b/>
              </w:rPr>
              <w:br/>
              <w:t>QN</w:t>
            </w:r>
          </w:p>
        </w:tc>
        <w:tc>
          <w:tcPr>
            <w:tcW w:w="564" w:type="dxa"/>
            <w:tcBorders>
              <w:top w:val="single" w:sz="6" w:space="0" w:color="auto"/>
              <w:bottom w:val="dashed" w:sz="4" w:space="0" w:color="auto"/>
            </w:tcBorders>
            <w:vAlign w:val="center"/>
          </w:tcPr>
          <w:p w:rsidR="00C0404F" w:rsidRPr="009D099F" w:rsidRDefault="00C0404F" w:rsidP="00A50391">
            <w:pPr>
              <w:pStyle w:val="Normalt"/>
              <w:spacing w:before="0" w:after="0"/>
              <w:jc w:val="center"/>
            </w:pPr>
            <w:r w:rsidRPr="009D099F">
              <w:t>VG</w:t>
            </w:r>
            <w:r w:rsidRPr="009D099F">
              <w:br/>
            </w:r>
            <w:r w:rsidRPr="009D099F">
              <w:br/>
            </w:r>
            <w:r w:rsidRPr="009D099F">
              <w:br/>
            </w:r>
            <w:r w:rsidRPr="009D099F">
              <w:br/>
            </w:r>
            <w:r w:rsidRPr="009D099F">
              <w:br/>
            </w:r>
          </w:p>
        </w:tc>
        <w:tc>
          <w:tcPr>
            <w:tcW w:w="1843" w:type="dxa"/>
            <w:tcBorders>
              <w:top w:val="single" w:sz="6" w:space="0" w:color="auto"/>
              <w:bottom w:val="dashed" w:sz="4" w:space="0" w:color="auto"/>
            </w:tcBorders>
          </w:tcPr>
          <w:p w:rsidR="00C0404F" w:rsidRPr="009D099F" w:rsidRDefault="00C0404F" w:rsidP="00A50391">
            <w:pPr>
              <w:pStyle w:val="Normalt"/>
              <w:spacing w:before="0" w:after="0"/>
            </w:pPr>
            <w:r w:rsidRPr="009D099F">
              <w:t xml:space="preserve">Resistance to </w:t>
            </w:r>
            <w:r w:rsidRPr="009D099F">
              <w:rPr>
                <w:i/>
              </w:rPr>
              <w:t>Podosphaera xanthii</w:t>
            </w:r>
            <w:r w:rsidRPr="009D099F">
              <w:t xml:space="preserve"> (</w:t>
            </w:r>
            <w:r w:rsidRPr="009D099F">
              <w:rPr>
                <w:i/>
              </w:rPr>
              <w:t>Sphaerotheca fuliginea</w:t>
            </w:r>
            <w:r w:rsidRPr="009D099F">
              <w:t>) (Powdery mildew)</w:t>
            </w:r>
          </w:p>
        </w:tc>
        <w:tc>
          <w:tcPr>
            <w:tcW w:w="1845" w:type="dxa"/>
            <w:tcBorders>
              <w:top w:val="single" w:sz="6" w:space="0" w:color="auto"/>
              <w:bottom w:val="dashed" w:sz="4" w:space="0" w:color="auto"/>
            </w:tcBorders>
          </w:tcPr>
          <w:p w:rsidR="00C0404F" w:rsidRPr="009D099F" w:rsidRDefault="00C0404F" w:rsidP="00A50391">
            <w:pPr>
              <w:pStyle w:val="Normalt"/>
              <w:spacing w:before="0" w:after="0"/>
              <w:rPr>
                <w:noProof w:val="0"/>
                <w:lang w:val="fr-FR"/>
              </w:rPr>
            </w:pPr>
            <w:r w:rsidRPr="009D099F">
              <w:rPr>
                <w:noProof w:val="0"/>
                <w:lang w:val="fr-FR"/>
              </w:rPr>
              <w:t xml:space="preserve">Résistance à </w:t>
            </w:r>
            <w:r w:rsidRPr="009D099F">
              <w:rPr>
                <w:i/>
                <w:lang w:val="fr-FR"/>
              </w:rPr>
              <w:t>Podosphaera xanthii</w:t>
            </w:r>
            <w:r w:rsidRPr="009D099F">
              <w:rPr>
                <w:lang w:val="fr-FR"/>
              </w:rPr>
              <w:t xml:space="preserve"> (</w:t>
            </w:r>
            <w:r w:rsidRPr="009D099F">
              <w:rPr>
                <w:i/>
                <w:lang w:val="fr-FR"/>
              </w:rPr>
              <w:t>Sphaerotheca fuliginea</w:t>
            </w:r>
            <w:r w:rsidRPr="009D099F">
              <w:rPr>
                <w:lang w:val="fr-FR"/>
              </w:rPr>
              <w:t xml:space="preserve">) </w:t>
            </w:r>
            <w:r w:rsidRPr="009D099F">
              <w:rPr>
                <w:noProof w:val="0"/>
                <w:lang w:val="fr-FR"/>
              </w:rPr>
              <w:t>(oïdium)</w:t>
            </w:r>
          </w:p>
        </w:tc>
        <w:tc>
          <w:tcPr>
            <w:tcW w:w="1843" w:type="dxa"/>
            <w:tcBorders>
              <w:top w:val="single" w:sz="6" w:space="0" w:color="auto"/>
              <w:bottom w:val="dashed" w:sz="4" w:space="0" w:color="auto"/>
            </w:tcBorders>
          </w:tcPr>
          <w:p w:rsidR="00C0404F" w:rsidRPr="009D099F" w:rsidRDefault="00C0404F" w:rsidP="00A50391">
            <w:pPr>
              <w:pStyle w:val="Normalt"/>
              <w:spacing w:before="0" w:after="0"/>
            </w:pPr>
            <w:r w:rsidRPr="009D099F">
              <w:t xml:space="preserve">Resistenz gegen </w:t>
            </w:r>
            <w:r w:rsidRPr="009D099F">
              <w:rPr>
                <w:i/>
              </w:rPr>
              <w:t>Podosphaera xanthii</w:t>
            </w:r>
            <w:r w:rsidRPr="009D099F">
              <w:t xml:space="preserve"> (</w:t>
            </w:r>
            <w:r w:rsidRPr="009D099F">
              <w:rPr>
                <w:i/>
              </w:rPr>
              <w:t>Sphaerotheca fuliginea</w:t>
            </w:r>
            <w:r w:rsidRPr="009D099F">
              <w:t>) (Echter Mehltau)</w:t>
            </w:r>
          </w:p>
        </w:tc>
        <w:tc>
          <w:tcPr>
            <w:tcW w:w="1843" w:type="dxa"/>
            <w:tcBorders>
              <w:top w:val="single" w:sz="6" w:space="0" w:color="auto"/>
              <w:bottom w:val="dashed" w:sz="4" w:space="0" w:color="auto"/>
            </w:tcBorders>
          </w:tcPr>
          <w:p w:rsidR="00C0404F" w:rsidRPr="009D099F" w:rsidRDefault="00C0404F" w:rsidP="00A50391">
            <w:pPr>
              <w:pStyle w:val="Normalt"/>
              <w:spacing w:before="0" w:after="0"/>
              <w:rPr>
                <w:noProof w:val="0"/>
                <w:lang w:val="es-ES"/>
              </w:rPr>
            </w:pPr>
            <w:r w:rsidRPr="009D099F">
              <w:rPr>
                <w:noProof w:val="0"/>
                <w:lang w:val="es-ES"/>
              </w:rPr>
              <w:t xml:space="preserve">Resistencia a </w:t>
            </w:r>
            <w:r w:rsidRPr="009D099F">
              <w:rPr>
                <w:i/>
              </w:rPr>
              <w:t>Podosphaera xanthii</w:t>
            </w:r>
            <w:r w:rsidRPr="009D099F">
              <w:t xml:space="preserve"> (</w:t>
            </w:r>
            <w:r w:rsidRPr="009D099F">
              <w:rPr>
                <w:i/>
              </w:rPr>
              <w:t>Sphaerotheca fuliginea</w:t>
            </w:r>
            <w:r w:rsidRPr="009D099F">
              <w:t xml:space="preserve">) </w:t>
            </w:r>
            <w:r w:rsidRPr="009D099F">
              <w:rPr>
                <w:noProof w:val="0"/>
                <w:lang w:val="es-ES"/>
              </w:rPr>
              <w:t>(</w:t>
            </w:r>
            <w:proofErr w:type="spellStart"/>
            <w:r w:rsidRPr="009D099F">
              <w:rPr>
                <w:noProof w:val="0"/>
                <w:lang w:val="es-ES"/>
              </w:rPr>
              <w:t>Oidio</w:t>
            </w:r>
            <w:proofErr w:type="spellEnd"/>
            <w:r w:rsidRPr="009D099F">
              <w:rPr>
                <w:noProof w:val="0"/>
                <w:lang w:val="es-ES"/>
              </w:rPr>
              <w:t>)</w:t>
            </w:r>
          </w:p>
        </w:tc>
        <w:tc>
          <w:tcPr>
            <w:tcW w:w="1846" w:type="dxa"/>
            <w:tcBorders>
              <w:top w:val="single" w:sz="6" w:space="0" w:color="auto"/>
              <w:bottom w:val="dashed" w:sz="4" w:space="0" w:color="auto"/>
            </w:tcBorders>
          </w:tcPr>
          <w:p w:rsidR="00C0404F" w:rsidRPr="009D099F" w:rsidRDefault="00C0404F" w:rsidP="00A50391">
            <w:pPr>
              <w:pStyle w:val="Normalt"/>
              <w:spacing w:before="0" w:after="0"/>
            </w:pPr>
          </w:p>
        </w:tc>
        <w:tc>
          <w:tcPr>
            <w:tcW w:w="567" w:type="dxa"/>
            <w:tcBorders>
              <w:top w:val="single" w:sz="6" w:space="0" w:color="auto"/>
              <w:bottom w:val="dashed" w:sz="4" w:space="0" w:color="auto"/>
              <w:right w:val="nil"/>
            </w:tcBorders>
          </w:tcPr>
          <w:p w:rsidR="00C0404F" w:rsidRPr="009D099F" w:rsidRDefault="00C0404F" w:rsidP="00A50391">
            <w:pPr>
              <w:pStyle w:val="Normalt"/>
              <w:spacing w:before="0" w:after="0"/>
              <w:jc w:val="center"/>
            </w:pP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Pr>
        <w:tc>
          <w:tcPr>
            <w:tcW w:w="707" w:type="dxa"/>
            <w:tcBorders>
              <w:top w:val="dashed" w:sz="4" w:space="0" w:color="auto"/>
            </w:tcBorders>
            <w:shd w:val="clear" w:color="auto" w:fill="auto"/>
          </w:tcPr>
          <w:p w:rsidR="00C0404F" w:rsidRPr="009D099F" w:rsidRDefault="00C0404F" w:rsidP="00A50391">
            <w:pPr>
              <w:jc w:val="center"/>
              <w:rPr>
                <w:rFonts w:ascii="Times New Roman" w:hAnsi="Times New Roman"/>
                <w:b/>
                <w:snapToGrid w:val="0"/>
                <w:highlight w:val="cyan"/>
              </w:rPr>
            </w:pPr>
            <w:r w:rsidRPr="009D099F">
              <w:rPr>
                <w:rFonts w:ascii="Times New Roman" w:hAnsi="Times New Roman"/>
                <w:b/>
                <w:snapToGrid w:val="0"/>
                <w:highlight w:val="cyan"/>
              </w:rPr>
              <w:t xml:space="preserve">NEW </w:t>
            </w:r>
            <w:r>
              <w:rPr>
                <w:rFonts w:ascii="Times New Roman" w:hAnsi="Times New Roman"/>
                <w:b/>
                <w:snapToGrid w:val="0"/>
                <w:highlight w:val="cyan"/>
              </w:rPr>
              <w:t>(</w:t>
            </w:r>
            <w:r w:rsidRPr="006E2C30">
              <w:rPr>
                <w:rFonts w:ascii="Times New Roman" w:hAnsi="Times New Roman"/>
                <w:b/>
                <w:snapToGrid w:val="0"/>
                <w:sz w:val="18"/>
                <w:highlight w:val="cyan"/>
              </w:rPr>
              <w:t>FR-1</w:t>
            </w:r>
            <w:r>
              <w:rPr>
                <w:rFonts w:ascii="Times New Roman" w:hAnsi="Times New Roman"/>
                <w:b/>
                <w:snapToGrid w:val="0"/>
                <w:sz w:val="18"/>
                <w:highlight w:val="cyan"/>
              </w:rPr>
              <w:t>)</w:t>
            </w:r>
          </w:p>
          <w:p w:rsidR="00C0404F" w:rsidRPr="009D099F" w:rsidRDefault="00C0404F" w:rsidP="00A50391">
            <w:pPr>
              <w:jc w:val="center"/>
              <w:rPr>
                <w:rFonts w:ascii="Times New Roman" w:hAnsi="Times New Roman"/>
                <w:b/>
                <w:snapToGrid w:val="0"/>
                <w:highlight w:val="cyan"/>
              </w:rPr>
            </w:pPr>
            <w:r w:rsidRPr="009D099F">
              <w:rPr>
                <w:rFonts w:ascii="Times New Roman" w:hAnsi="Times New Roman"/>
                <w:b/>
              </w:rPr>
              <w:t>70.</w:t>
            </w:r>
            <w:r w:rsidRPr="009D099F">
              <w:rPr>
                <w:rFonts w:ascii="Times New Roman" w:hAnsi="Times New Roman"/>
                <w:b/>
                <w:highlight w:val="cyan"/>
              </w:rPr>
              <w:t>**</w:t>
            </w:r>
          </w:p>
          <w:p w:rsidR="00C0404F" w:rsidRPr="009D099F" w:rsidRDefault="00C0404F" w:rsidP="00A50391">
            <w:pPr>
              <w:jc w:val="center"/>
              <w:rPr>
                <w:rFonts w:ascii="Times New Roman" w:hAnsi="Times New Roman"/>
                <w:b/>
                <w:snapToGrid w:val="0"/>
                <w:highlight w:val="cyan"/>
              </w:rPr>
            </w:pPr>
          </w:p>
        </w:tc>
        <w:tc>
          <w:tcPr>
            <w:tcW w:w="564" w:type="dxa"/>
            <w:tcBorders>
              <w:top w:val="dashed" w:sz="4" w:space="0" w:color="auto"/>
            </w:tcBorders>
            <w:shd w:val="clear" w:color="auto" w:fill="auto"/>
          </w:tcPr>
          <w:p w:rsidR="00C0404F" w:rsidRPr="009D099F" w:rsidRDefault="00C0404F" w:rsidP="00A50391">
            <w:pPr>
              <w:jc w:val="center"/>
              <w:rPr>
                <w:rFonts w:ascii="Times New Roman" w:hAnsi="Times New Roman"/>
                <w:highlight w:val="cyan"/>
              </w:rPr>
            </w:pPr>
            <w:r w:rsidRPr="009D099F">
              <w:rPr>
                <w:rFonts w:ascii="Times New Roman" w:hAnsi="Times New Roman"/>
                <w:b/>
                <w:bCs/>
                <w:highlight w:val="cyan"/>
              </w:rPr>
              <w:t>VG</w:t>
            </w:r>
          </w:p>
        </w:tc>
        <w:tc>
          <w:tcPr>
            <w:tcW w:w="1843" w:type="dxa"/>
            <w:tcBorders>
              <w:top w:val="dashed" w:sz="4" w:space="0" w:color="auto"/>
            </w:tcBorders>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b/>
                <w:highlight w:val="cyan"/>
              </w:rPr>
              <w:t>Race 3</w:t>
            </w:r>
          </w:p>
        </w:tc>
        <w:tc>
          <w:tcPr>
            <w:tcW w:w="1845" w:type="dxa"/>
            <w:tcBorders>
              <w:top w:val="dashed" w:sz="4" w:space="0" w:color="auto"/>
            </w:tcBorders>
            <w:shd w:val="clear" w:color="auto" w:fill="auto"/>
          </w:tcPr>
          <w:p w:rsidR="00C0404F" w:rsidRPr="009D099F" w:rsidRDefault="00C0404F" w:rsidP="00A50391">
            <w:pPr>
              <w:rPr>
                <w:rFonts w:ascii="Times New Roman" w:hAnsi="Times New Roman"/>
                <w:highlight w:val="cyan"/>
              </w:rPr>
            </w:pPr>
          </w:p>
        </w:tc>
        <w:tc>
          <w:tcPr>
            <w:tcW w:w="1843" w:type="dxa"/>
            <w:tcBorders>
              <w:top w:val="dashed"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3" w:type="dxa"/>
            <w:tcBorders>
              <w:top w:val="dashed"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6" w:type="dxa"/>
            <w:tcBorders>
              <w:top w:val="dashed"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567" w:type="dxa"/>
            <w:tcBorders>
              <w:top w:val="dashed" w:sz="4" w:space="0" w:color="auto"/>
            </w:tcBorders>
          </w:tcPr>
          <w:p w:rsidR="00C0404F" w:rsidRPr="009D099F" w:rsidRDefault="00C0404F" w:rsidP="00A50391">
            <w:pPr>
              <w:rPr>
                <w:rFonts w:ascii="Times New Roman" w:hAnsi="Times New Roman"/>
                <w:snapToGrid w:val="0"/>
                <w:highlight w:val="cyan"/>
              </w:rPr>
            </w:pP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Pr>
        <w:tc>
          <w:tcPr>
            <w:tcW w:w="707" w:type="dxa"/>
            <w:shd w:val="clear" w:color="auto" w:fill="auto"/>
          </w:tcPr>
          <w:p w:rsidR="00C0404F" w:rsidRPr="009D099F" w:rsidRDefault="00C0404F" w:rsidP="00A50391">
            <w:pPr>
              <w:jc w:val="center"/>
              <w:rPr>
                <w:rFonts w:ascii="Times New Roman" w:hAnsi="Times New Roman"/>
                <w:b/>
                <w:snapToGrid w:val="0"/>
                <w:highlight w:val="cyan"/>
              </w:rPr>
            </w:pPr>
          </w:p>
        </w:tc>
        <w:tc>
          <w:tcPr>
            <w:tcW w:w="564" w:type="dxa"/>
            <w:shd w:val="clear" w:color="auto" w:fill="auto"/>
          </w:tcPr>
          <w:p w:rsidR="00C0404F" w:rsidRPr="009D099F" w:rsidRDefault="00C0404F" w:rsidP="00A50391">
            <w:pPr>
              <w:jc w:val="center"/>
              <w:rPr>
                <w:rFonts w:ascii="Times New Roman" w:hAnsi="Times New Roman"/>
                <w:b/>
                <w:bCs/>
                <w:highlight w:val="cyan"/>
              </w:rPr>
            </w:pPr>
          </w:p>
        </w:tc>
        <w:tc>
          <w:tcPr>
            <w:tcW w:w="1843" w:type="dxa"/>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highlight w:val="cyan"/>
              </w:rPr>
              <w:t>susceptible</w:t>
            </w:r>
          </w:p>
        </w:tc>
        <w:tc>
          <w:tcPr>
            <w:tcW w:w="1845" w:type="dxa"/>
            <w:shd w:val="clear" w:color="auto" w:fill="auto"/>
          </w:tcPr>
          <w:p w:rsidR="00C0404F" w:rsidRPr="009D099F" w:rsidRDefault="00C0404F" w:rsidP="00A50391">
            <w:pPr>
              <w:rPr>
                <w:rFonts w:ascii="Times New Roman" w:hAnsi="Times New Roman"/>
                <w:highlight w:val="cyan"/>
              </w:rPr>
            </w:pPr>
          </w:p>
        </w:tc>
        <w:tc>
          <w:tcPr>
            <w:tcW w:w="1843" w:type="dxa"/>
            <w:tcBorders>
              <w:right w:val="dashSmallGap" w:sz="4" w:space="0" w:color="0070C0"/>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3" w:type="dxa"/>
            <w:tcBorders>
              <w:left w:val="dashSmallGap" w:sz="4" w:space="0" w:color="0070C0"/>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6" w:type="dxa"/>
            <w:shd w:val="clear" w:color="auto" w:fill="auto"/>
          </w:tcPr>
          <w:p w:rsidR="00C0404F" w:rsidRPr="009D099F" w:rsidRDefault="00C0404F" w:rsidP="00A50391">
            <w:pPr>
              <w:ind w:right="214"/>
              <w:jc w:val="right"/>
              <w:rPr>
                <w:rFonts w:ascii="Times New Roman" w:hAnsi="Times New Roman"/>
                <w:snapToGrid w:val="0"/>
                <w:color w:val="FFFFFF" w:themeColor="background1"/>
                <w:highlight w:val="red"/>
              </w:rPr>
            </w:pPr>
            <w:proofErr w:type="spellStart"/>
            <w:r w:rsidRPr="009D099F">
              <w:rPr>
                <w:rFonts w:ascii="Times New Roman" w:hAnsi="Times New Roman"/>
                <w:snapToGrid w:val="0"/>
                <w:color w:val="FFFFFF" w:themeColor="background1"/>
                <w:highlight w:val="red"/>
              </w:rPr>
              <w:t>Védrantais</w:t>
            </w:r>
            <w:proofErr w:type="spellEnd"/>
            <w:r w:rsidRPr="009D099F">
              <w:rPr>
                <w:rFonts w:ascii="Times New Roman" w:hAnsi="Times New Roman"/>
                <w:snapToGrid w:val="0"/>
                <w:color w:val="FFFFFF" w:themeColor="background1"/>
                <w:highlight w:val="red"/>
              </w:rPr>
              <w:t>, PMR45, PMR5</w:t>
            </w:r>
          </w:p>
        </w:tc>
        <w:tc>
          <w:tcPr>
            <w:tcW w:w="567" w:type="dxa"/>
            <w:tcBorders>
              <w:left w:val="nil"/>
            </w:tcBorders>
          </w:tcPr>
          <w:p w:rsidR="00C0404F" w:rsidRPr="009D099F" w:rsidRDefault="00C0404F" w:rsidP="00A50391">
            <w:pPr>
              <w:jc w:val="center"/>
              <w:rPr>
                <w:rFonts w:ascii="Times New Roman" w:hAnsi="Times New Roman"/>
                <w:snapToGrid w:val="0"/>
                <w:highlight w:val="cyan"/>
              </w:rPr>
            </w:pPr>
            <w:r w:rsidRPr="009D099F">
              <w:rPr>
                <w:rFonts w:ascii="Times New Roman" w:hAnsi="Times New Roman"/>
                <w:snapToGrid w:val="0"/>
                <w:highlight w:val="cyan"/>
              </w:rPr>
              <w:t>1</w:t>
            </w: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Height w:val="443"/>
        </w:trPr>
        <w:tc>
          <w:tcPr>
            <w:tcW w:w="707" w:type="dxa"/>
            <w:shd w:val="clear" w:color="auto" w:fill="auto"/>
          </w:tcPr>
          <w:p w:rsidR="00C0404F" w:rsidRPr="009D099F" w:rsidRDefault="00C0404F" w:rsidP="00A50391">
            <w:pPr>
              <w:jc w:val="center"/>
              <w:rPr>
                <w:rFonts w:ascii="Times New Roman" w:hAnsi="Times New Roman"/>
                <w:b/>
                <w:snapToGrid w:val="0"/>
                <w:highlight w:val="cyan"/>
              </w:rPr>
            </w:pPr>
          </w:p>
        </w:tc>
        <w:tc>
          <w:tcPr>
            <w:tcW w:w="564" w:type="dxa"/>
            <w:shd w:val="clear" w:color="auto" w:fill="auto"/>
          </w:tcPr>
          <w:p w:rsidR="00C0404F" w:rsidRPr="009D099F" w:rsidRDefault="00C0404F" w:rsidP="00A50391">
            <w:pPr>
              <w:jc w:val="center"/>
              <w:rPr>
                <w:rFonts w:ascii="Times New Roman" w:hAnsi="Times New Roman"/>
                <w:b/>
                <w:bCs/>
                <w:highlight w:val="cyan"/>
              </w:rPr>
            </w:pPr>
          </w:p>
        </w:tc>
        <w:tc>
          <w:tcPr>
            <w:tcW w:w="1843" w:type="dxa"/>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highlight w:val="cyan"/>
              </w:rPr>
              <w:t>moderately resistant</w:t>
            </w:r>
          </w:p>
        </w:tc>
        <w:tc>
          <w:tcPr>
            <w:tcW w:w="1845" w:type="dxa"/>
            <w:shd w:val="clear" w:color="auto" w:fill="auto"/>
          </w:tcPr>
          <w:p w:rsidR="00C0404F" w:rsidRPr="009D099F" w:rsidRDefault="00C0404F" w:rsidP="00A50391">
            <w:pPr>
              <w:rPr>
                <w:rFonts w:ascii="Times New Roman" w:hAnsi="Times New Roman"/>
                <w:highlight w:val="cyan"/>
              </w:rPr>
            </w:pPr>
          </w:p>
        </w:tc>
        <w:tc>
          <w:tcPr>
            <w:tcW w:w="1843" w:type="dxa"/>
            <w:tcBorders>
              <w:right w:val="dashSmallGap" w:sz="4" w:space="0" w:color="0070C0"/>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3" w:type="dxa"/>
            <w:tcBorders>
              <w:left w:val="dashSmallGap" w:sz="4" w:space="0" w:color="0070C0"/>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6" w:type="dxa"/>
            <w:shd w:val="clear" w:color="auto" w:fill="auto"/>
          </w:tcPr>
          <w:p w:rsidR="00C0404F" w:rsidRPr="009D099F" w:rsidRDefault="00C0404F" w:rsidP="00A50391">
            <w:pPr>
              <w:ind w:right="214"/>
              <w:jc w:val="right"/>
              <w:rPr>
                <w:rFonts w:ascii="Times New Roman" w:hAnsi="Times New Roman"/>
                <w:snapToGrid w:val="0"/>
                <w:color w:val="FFFFFF" w:themeColor="background1"/>
                <w:highlight w:val="red"/>
              </w:rPr>
            </w:pPr>
            <w:r>
              <w:rPr>
                <w:rFonts w:ascii="Times New Roman" w:hAnsi="Times New Roman"/>
                <w:snapToGrid w:val="0"/>
                <w:color w:val="FFFFFF" w:themeColor="background1"/>
                <w:highlight w:val="red"/>
              </w:rPr>
              <w:t>WMR29</w:t>
            </w:r>
            <w:r w:rsidRPr="00BF1A9C">
              <w:rPr>
                <w:rFonts w:ascii="Times New Roman" w:hAnsi="Times New Roman"/>
                <w:snapToGrid w:val="0"/>
                <w:color w:val="000000" w:themeColor="text1"/>
              </w:rPr>
              <w:t xml:space="preserve">, </w:t>
            </w:r>
            <w:proofErr w:type="spellStart"/>
            <w:r w:rsidRPr="00BF1A9C">
              <w:rPr>
                <w:rFonts w:ascii="Times New Roman" w:hAnsi="Times New Roman"/>
                <w:snapToGrid w:val="0"/>
                <w:color w:val="000000" w:themeColor="text1"/>
                <w:highlight w:val="green"/>
              </w:rPr>
              <w:t>Nettuno</w:t>
            </w:r>
            <w:proofErr w:type="spellEnd"/>
          </w:p>
        </w:tc>
        <w:tc>
          <w:tcPr>
            <w:tcW w:w="567" w:type="dxa"/>
            <w:tcBorders>
              <w:left w:val="nil"/>
            </w:tcBorders>
          </w:tcPr>
          <w:p w:rsidR="00C0404F" w:rsidRPr="009D099F" w:rsidRDefault="00C0404F" w:rsidP="00A50391">
            <w:pPr>
              <w:jc w:val="center"/>
              <w:rPr>
                <w:rFonts w:ascii="Times New Roman" w:hAnsi="Times New Roman"/>
                <w:snapToGrid w:val="0"/>
                <w:highlight w:val="cyan"/>
              </w:rPr>
            </w:pPr>
            <w:r w:rsidRPr="009D099F">
              <w:rPr>
                <w:rFonts w:ascii="Times New Roman" w:hAnsi="Times New Roman"/>
                <w:snapToGrid w:val="0"/>
                <w:highlight w:val="cyan"/>
              </w:rPr>
              <w:t>2</w:t>
            </w: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Pr>
        <w:tc>
          <w:tcPr>
            <w:tcW w:w="707" w:type="dxa"/>
            <w:tcBorders>
              <w:bottom w:val="dashSmallGap" w:sz="4" w:space="0" w:color="auto"/>
            </w:tcBorders>
            <w:shd w:val="clear" w:color="auto" w:fill="auto"/>
          </w:tcPr>
          <w:p w:rsidR="00C0404F" w:rsidRPr="009D099F" w:rsidRDefault="00C0404F" w:rsidP="00A50391">
            <w:pPr>
              <w:jc w:val="center"/>
              <w:rPr>
                <w:rFonts w:ascii="Times New Roman" w:hAnsi="Times New Roman"/>
                <w:b/>
                <w:snapToGrid w:val="0"/>
                <w:highlight w:val="cyan"/>
              </w:rPr>
            </w:pPr>
          </w:p>
        </w:tc>
        <w:tc>
          <w:tcPr>
            <w:tcW w:w="564" w:type="dxa"/>
            <w:tcBorders>
              <w:bottom w:val="dashSmallGap" w:sz="4" w:space="0" w:color="auto"/>
            </w:tcBorders>
            <w:shd w:val="clear" w:color="auto" w:fill="auto"/>
          </w:tcPr>
          <w:p w:rsidR="00C0404F" w:rsidRPr="009D099F" w:rsidRDefault="00C0404F" w:rsidP="00A50391">
            <w:pPr>
              <w:jc w:val="center"/>
              <w:rPr>
                <w:rFonts w:ascii="Times New Roman" w:hAnsi="Times New Roman"/>
                <w:b/>
                <w:bCs/>
                <w:highlight w:val="cyan"/>
              </w:rPr>
            </w:pPr>
          </w:p>
        </w:tc>
        <w:tc>
          <w:tcPr>
            <w:tcW w:w="1843" w:type="dxa"/>
            <w:tcBorders>
              <w:bottom w:val="dashSmallGap" w:sz="4" w:space="0" w:color="auto"/>
            </w:tcBorders>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highlight w:val="cyan"/>
              </w:rPr>
              <w:t>highly resistant</w:t>
            </w:r>
          </w:p>
        </w:tc>
        <w:tc>
          <w:tcPr>
            <w:tcW w:w="1845" w:type="dxa"/>
            <w:tcBorders>
              <w:bottom w:val="dashSmallGap" w:sz="4" w:space="0" w:color="auto"/>
            </w:tcBorders>
            <w:shd w:val="clear" w:color="auto" w:fill="auto"/>
          </w:tcPr>
          <w:p w:rsidR="00C0404F" w:rsidRPr="009D099F" w:rsidRDefault="00C0404F" w:rsidP="00A50391">
            <w:pPr>
              <w:rPr>
                <w:rFonts w:ascii="Times New Roman" w:hAnsi="Times New Roman"/>
                <w:highlight w:val="cyan"/>
              </w:rPr>
            </w:pPr>
          </w:p>
        </w:tc>
        <w:tc>
          <w:tcPr>
            <w:tcW w:w="1843" w:type="dxa"/>
            <w:tcBorders>
              <w:bottom w:val="dashSmallGap"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3" w:type="dxa"/>
            <w:tcBorders>
              <w:bottom w:val="dashSmallGap"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6" w:type="dxa"/>
            <w:tcBorders>
              <w:bottom w:val="dashSmallGap" w:sz="4" w:space="0" w:color="auto"/>
            </w:tcBorders>
            <w:shd w:val="clear" w:color="auto" w:fill="auto"/>
          </w:tcPr>
          <w:p w:rsidR="00C0404F" w:rsidRPr="00BF1A9C" w:rsidRDefault="00C0404F" w:rsidP="00A50391">
            <w:pPr>
              <w:ind w:right="214"/>
              <w:jc w:val="right"/>
              <w:rPr>
                <w:rFonts w:ascii="Times New Roman" w:hAnsi="Times New Roman"/>
                <w:snapToGrid w:val="0"/>
                <w:color w:val="000000" w:themeColor="text1"/>
                <w:highlight w:val="red"/>
              </w:rPr>
            </w:pPr>
            <w:r>
              <w:rPr>
                <w:rFonts w:ascii="Times New Roman" w:hAnsi="Times New Roman"/>
                <w:snapToGrid w:val="0"/>
                <w:color w:val="FFFFFF" w:themeColor="background1"/>
                <w:highlight w:val="red"/>
              </w:rPr>
              <w:t>Edisto 47</w:t>
            </w:r>
            <w:r w:rsidRPr="00BF1A9C">
              <w:rPr>
                <w:rFonts w:ascii="Times New Roman" w:hAnsi="Times New Roman"/>
                <w:snapToGrid w:val="0"/>
                <w:color w:val="000000" w:themeColor="text1"/>
              </w:rPr>
              <w:t xml:space="preserve">, </w:t>
            </w:r>
            <w:r w:rsidRPr="00BF1A9C">
              <w:rPr>
                <w:rFonts w:ascii="Times New Roman" w:hAnsi="Times New Roman"/>
                <w:snapToGrid w:val="0"/>
                <w:color w:val="000000" w:themeColor="text1"/>
                <w:highlight w:val="green"/>
              </w:rPr>
              <w:t>Godiva</w:t>
            </w:r>
            <w:r>
              <w:rPr>
                <w:rFonts w:ascii="Times New Roman" w:hAnsi="Times New Roman"/>
                <w:snapToGrid w:val="0"/>
                <w:color w:val="000000" w:themeColor="text1"/>
              </w:rPr>
              <w:t xml:space="preserve">, </w:t>
            </w:r>
            <w:r w:rsidRPr="00BF1A9C">
              <w:rPr>
                <w:rFonts w:ascii="Times New Roman" w:hAnsi="Times New Roman"/>
                <w:snapToGrid w:val="0"/>
                <w:color w:val="000000" w:themeColor="text1"/>
                <w:highlight w:val="green"/>
              </w:rPr>
              <w:t>Batista</w:t>
            </w:r>
          </w:p>
        </w:tc>
        <w:tc>
          <w:tcPr>
            <w:tcW w:w="567" w:type="dxa"/>
            <w:tcBorders>
              <w:bottom w:val="dashSmallGap" w:sz="4" w:space="0" w:color="auto"/>
            </w:tcBorders>
          </w:tcPr>
          <w:p w:rsidR="00C0404F" w:rsidRPr="009D099F" w:rsidRDefault="00C0404F" w:rsidP="00A50391">
            <w:pPr>
              <w:jc w:val="center"/>
              <w:rPr>
                <w:rFonts w:ascii="Times New Roman" w:hAnsi="Times New Roman"/>
                <w:snapToGrid w:val="0"/>
                <w:highlight w:val="cyan"/>
              </w:rPr>
            </w:pPr>
            <w:r w:rsidRPr="009D099F">
              <w:rPr>
                <w:rFonts w:ascii="Times New Roman" w:hAnsi="Times New Roman"/>
                <w:snapToGrid w:val="0"/>
                <w:highlight w:val="cyan"/>
              </w:rPr>
              <w:t>3</w:t>
            </w:r>
          </w:p>
        </w:tc>
      </w:tr>
    </w:tbl>
    <w:p w:rsidR="00C0404F" w:rsidRPr="009D099F" w:rsidRDefault="00C0404F" w:rsidP="00C0404F">
      <w:pPr>
        <w:rPr>
          <w:rFonts w:ascii="Times New Roman" w:hAnsi="Times New Roman"/>
          <w:b/>
          <w:highlight w:val="green"/>
        </w:rPr>
      </w:pPr>
      <w:r w:rsidRPr="009D099F">
        <w:rPr>
          <w:rFonts w:ascii="Times New Roman" w:hAnsi="Times New Roman"/>
          <w:b/>
          <w:highlight w:val="green"/>
        </w:rPr>
        <w:t>FR proposal</w:t>
      </w:r>
    </w:p>
    <w:p w:rsidR="00C0404F" w:rsidRPr="009D099F" w:rsidRDefault="00C0404F" w:rsidP="00C0404F">
      <w:pPr>
        <w:rPr>
          <w:rFonts w:ascii="Times New Roman" w:hAnsi="Times New Roman"/>
          <w:b/>
        </w:rPr>
      </w:pPr>
      <w:proofErr w:type="gramStart"/>
      <w:r w:rsidRPr="009D099F">
        <w:rPr>
          <w:rFonts w:ascii="Times New Roman" w:hAnsi="Times New Roman"/>
          <w:b/>
        </w:rPr>
        <w:t>To include the characteristic</w:t>
      </w:r>
      <w:r w:rsidRPr="009D099F">
        <w:rPr>
          <w:rFonts w:ascii="Times New Roman" w:hAnsi="Times New Roman"/>
        </w:rPr>
        <w:t xml:space="preserve"> Resistance to </w:t>
      </w:r>
      <w:proofErr w:type="spellStart"/>
      <w:r w:rsidRPr="009D099F">
        <w:rPr>
          <w:rFonts w:ascii="Times New Roman" w:hAnsi="Times New Roman"/>
          <w:i/>
        </w:rPr>
        <w:t>Podosphaera</w:t>
      </w:r>
      <w:proofErr w:type="spellEnd"/>
      <w:r w:rsidRPr="009D099F">
        <w:rPr>
          <w:rFonts w:ascii="Times New Roman" w:hAnsi="Times New Roman"/>
          <w:i/>
        </w:rPr>
        <w:t xml:space="preserve"> </w:t>
      </w:r>
      <w:proofErr w:type="spellStart"/>
      <w:r w:rsidRPr="009D099F">
        <w:rPr>
          <w:rFonts w:ascii="Times New Roman" w:hAnsi="Times New Roman"/>
          <w:i/>
        </w:rPr>
        <w:t>xanthii</w:t>
      </w:r>
      <w:proofErr w:type="spellEnd"/>
      <w:r w:rsidRPr="009D099F">
        <w:rPr>
          <w:rFonts w:ascii="Times New Roman" w:hAnsi="Times New Roman"/>
          <w:i/>
        </w:rPr>
        <w:t xml:space="preserve"> </w:t>
      </w:r>
      <w:r w:rsidRPr="009D099F">
        <w:rPr>
          <w:rFonts w:ascii="Times New Roman" w:hAnsi="Times New Roman"/>
        </w:rPr>
        <w:t>(</w:t>
      </w:r>
      <w:proofErr w:type="spellStart"/>
      <w:r w:rsidRPr="009D099F">
        <w:rPr>
          <w:rFonts w:ascii="Times New Roman" w:hAnsi="Times New Roman"/>
          <w:i/>
        </w:rPr>
        <w:t>Sphaerotheca</w:t>
      </w:r>
      <w:proofErr w:type="spellEnd"/>
      <w:r w:rsidRPr="009D099F">
        <w:rPr>
          <w:rFonts w:ascii="Times New Roman" w:hAnsi="Times New Roman"/>
          <w:i/>
        </w:rPr>
        <w:t xml:space="preserve"> </w:t>
      </w:r>
      <w:proofErr w:type="spellStart"/>
      <w:r w:rsidRPr="009D099F">
        <w:rPr>
          <w:rFonts w:ascii="Times New Roman" w:hAnsi="Times New Roman"/>
          <w:i/>
        </w:rPr>
        <w:t>fuliginea</w:t>
      </w:r>
      <w:proofErr w:type="spellEnd"/>
      <w:r w:rsidRPr="009D099F">
        <w:rPr>
          <w:rFonts w:ascii="Times New Roman" w:hAnsi="Times New Roman"/>
        </w:rPr>
        <w:t xml:space="preserve">) (Powdery mildew) </w:t>
      </w:r>
      <w:r w:rsidRPr="009D099F">
        <w:rPr>
          <w:rFonts w:ascii="Times New Roman" w:hAnsi="Times New Roman"/>
          <w:b/>
        </w:rPr>
        <w:t>race 3.</w:t>
      </w:r>
      <w:proofErr w:type="gramEnd"/>
    </w:p>
    <w:p w:rsidR="00C0404F" w:rsidRPr="009D099F" w:rsidRDefault="00C0404F" w:rsidP="00C0404F">
      <w:pPr>
        <w:pStyle w:val="ListParagraph"/>
        <w:numPr>
          <w:ilvl w:val="0"/>
          <w:numId w:val="20"/>
        </w:numPr>
        <w:rPr>
          <w:b/>
        </w:rPr>
      </w:pPr>
      <w:r w:rsidRPr="009D099F">
        <w:rPr>
          <w:b/>
        </w:rPr>
        <w:t xml:space="preserve">to add </w:t>
      </w:r>
      <w:proofErr w:type="spellStart"/>
      <w:r w:rsidRPr="009D099F">
        <w:rPr>
          <w:b/>
          <w:color w:val="FFFFFF" w:themeColor="background1"/>
          <w:highlight w:val="red"/>
        </w:rPr>
        <w:t>Védrantais</w:t>
      </w:r>
      <w:proofErr w:type="spellEnd"/>
      <w:r w:rsidRPr="009D099F">
        <w:rPr>
          <w:b/>
        </w:rPr>
        <w:t xml:space="preserve">, </w:t>
      </w:r>
      <w:r w:rsidRPr="009D099F">
        <w:rPr>
          <w:b/>
          <w:color w:val="FFFFFF" w:themeColor="background1"/>
          <w:highlight w:val="red"/>
        </w:rPr>
        <w:t>PMR45</w:t>
      </w:r>
      <w:r>
        <w:rPr>
          <w:b/>
          <w:color w:val="000000" w:themeColor="text1"/>
        </w:rPr>
        <w:t xml:space="preserve">, </w:t>
      </w:r>
      <w:r w:rsidRPr="00BF1A9C">
        <w:rPr>
          <w:b/>
          <w:color w:val="FFFFFF" w:themeColor="background1"/>
          <w:highlight w:val="red"/>
        </w:rPr>
        <w:t>PMR5</w:t>
      </w:r>
      <w:r>
        <w:rPr>
          <w:b/>
          <w:color w:val="000000" w:themeColor="text1"/>
        </w:rPr>
        <w:t xml:space="preserve">: susceptible </w:t>
      </w:r>
      <w:r w:rsidRPr="00153C13">
        <w:rPr>
          <w:b/>
          <w:color w:val="000000" w:themeColor="text1"/>
        </w:rPr>
        <w:t>(1)</w:t>
      </w:r>
    </w:p>
    <w:p w:rsidR="00C0404F" w:rsidRPr="00153C13" w:rsidRDefault="00C0404F" w:rsidP="00C0404F">
      <w:pPr>
        <w:pStyle w:val="ListParagraph"/>
        <w:numPr>
          <w:ilvl w:val="0"/>
          <w:numId w:val="20"/>
        </w:numPr>
        <w:rPr>
          <w:b/>
        </w:rPr>
      </w:pPr>
      <w:r>
        <w:rPr>
          <w:b/>
        </w:rPr>
        <w:t xml:space="preserve">to add </w:t>
      </w:r>
      <w:r w:rsidRPr="00BF1A9C">
        <w:rPr>
          <w:b/>
          <w:color w:val="FFFFFF" w:themeColor="background1"/>
          <w:highlight w:val="red"/>
        </w:rPr>
        <w:t>WMR29</w:t>
      </w:r>
      <w:r>
        <w:rPr>
          <w:b/>
        </w:rPr>
        <w:t>,</w:t>
      </w:r>
      <w:r w:rsidRPr="0011476F">
        <w:t xml:space="preserve"> </w:t>
      </w:r>
      <w:proofErr w:type="spellStart"/>
      <w:r w:rsidRPr="0011476F">
        <w:rPr>
          <w:highlight w:val="green"/>
        </w:rPr>
        <w:t>Nettuno</w:t>
      </w:r>
      <w:proofErr w:type="spellEnd"/>
      <w:r>
        <w:rPr>
          <w:b/>
        </w:rPr>
        <w:t xml:space="preserve">: </w:t>
      </w:r>
      <w:proofErr w:type="spellStart"/>
      <w:r w:rsidRPr="00153C13">
        <w:rPr>
          <w:b/>
        </w:rPr>
        <w:t>moderatly</w:t>
      </w:r>
      <w:proofErr w:type="spellEnd"/>
      <w:r w:rsidRPr="00153C13">
        <w:rPr>
          <w:b/>
        </w:rPr>
        <w:t xml:space="preserve"> resistant (2)</w:t>
      </w:r>
    </w:p>
    <w:p w:rsidR="00C0404F" w:rsidRPr="00153C13" w:rsidRDefault="00C0404F" w:rsidP="00C0404F">
      <w:pPr>
        <w:pStyle w:val="ListParagraph"/>
        <w:numPr>
          <w:ilvl w:val="0"/>
          <w:numId w:val="20"/>
        </w:numPr>
        <w:rPr>
          <w:b/>
        </w:rPr>
      </w:pPr>
      <w:r>
        <w:rPr>
          <w:b/>
        </w:rPr>
        <w:t xml:space="preserve">to add </w:t>
      </w:r>
      <w:r>
        <w:rPr>
          <w:b/>
          <w:color w:val="FFFFFF" w:themeColor="background1"/>
          <w:highlight w:val="red"/>
        </w:rPr>
        <w:t>Edisto 47</w:t>
      </w:r>
      <w:r>
        <w:rPr>
          <w:b/>
        </w:rPr>
        <w:t xml:space="preserve">, </w:t>
      </w:r>
      <w:r w:rsidRPr="0011476F">
        <w:rPr>
          <w:snapToGrid w:val="0"/>
          <w:color w:val="000000" w:themeColor="text1"/>
          <w:highlight w:val="green"/>
        </w:rPr>
        <w:t>Godiva</w:t>
      </w:r>
      <w:r w:rsidRPr="0011476F">
        <w:rPr>
          <w:snapToGrid w:val="0"/>
          <w:color w:val="000000" w:themeColor="text1"/>
        </w:rPr>
        <w:t xml:space="preserve">, </w:t>
      </w:r>
      <w:r w:rsidRPr="0011476F">
        <w:rPr>
          <w:snapToGrid w:val="0"/>
          <w:color w:val="000000" w:themeColor="text1"/>
          <w:highlight w:val="green"/>
        </w:rPr>
        <w:t>Batista</w:t>
      </w:r>
      <w:r w:rsidRPr="0011476F">
        <w:rPr>
          <w:b/>
          <w:sz w:val="16"/>
        </w:rPr>
        <w:t xml:space="preserve"> </w:t>
      </w:r>
      <w:r w:rsidRPr="0011476F">
        <w:rPr>
          <w:b/>
        </w:rPr>
        <w:t xml:space="preserve"> : </w:t>
      </w:r>
      <w:r w:rsidRPr="00153C13">
        <w:rPr>
          <w:b/>
        </w:rPr>
        <w:t>highly resistant (3)</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b/>
        </w:rPr>
      </w:pPr>
      <w:r w:rsidRPr="009D099F">
        <w:rPr>
          <w:rFonts w:ascii="Times New Roman" w:hAnsi="Times New Roman"/>
          <w:b/>
        </w:rPr>
        <w:t>To be discussed.</w:t>
      </w:r>
    </w:p>
    <w:p w:rsidR="00C0404F" w:rsidRDefault="00C0404F" w:rsidP="00C0404F">
      <w:pPr>
        <w:spacing w:after="200" w:line="276" w:lineRule="auto"/>
        <w:jc w:val="left"/>
        <w:rPr>
          <w:rFonts w:ascii="Times New Roman" w:hAnsi="Times New Roman"/>
          <w:lang w:val="fr-FR"/>
        </w:rPr>
      </w:pPr>
      <w:r>
        <w:rPr>
          <w:rFonts w:ascii="Times New Roman" w:hAnsi="Times New Roman"/>
          <w:lang w:val="fr-FR"/>
        </w:rPr>
        <w:br w:type="page"/>
      </w:r>
    </w:p>
    <w:p w:rsidR="00C0404F" w:rsidRPr="009D099F" w:rsidRDefault="00C0404F" w:rsidP="00C0404F">
      <w:pPr>
        <w:rPr>
          <w:rFonts w:ascii="Times New Roman" w:hAnsi="Times New Roman"/>
        </w:rPr>
      </w:pPr>
    </w:p>
    <w:tbl>
      <w:tblPr>
        <w:tblW w:w="11061" w:type="dxa"/>
        <w:tblInd w:w="25" w:type="dxa"/>
        <w:tblBorders>
          <w:top w:val="single" w:sz="6" w:space="0" w:color="auto"/>
          <w:bottom w:val="dashed" w:sz="4" w:space="0" w:color="auto"/>
        </w:tblBorders>
        <w:tblLayout w:type="fixed"/>
        <w:tblCellMar>
          <w:left w:w="28" w:type="dxa"/>
          <w:right w:w="28" w:type="dxa"/>
        </w:tblCellMar>
        <w:tblLook w:val="0000" w:firstRow="0" w:lastRow="0" w:firstColumn="0" w:lastColumn="0" w:noHBand="0" w:noVBand="0"/>
      </w:tblPr>
      <w:tblGrid>
        <w:gridCol w:w="567"/>
        <w:gridCol w:w="25"/>
        <w:gridCol w:w="401"/>
        <w:gridCol w:w="48"/>
        <w:gridCol w:w="1937"/>
        <w:gridCol w:w="1844"/>
        <w:gridCol w:w="1784"/>
        <w:gridCol w:w="60"/>
        <w:gridCol w:w="1825"/>
        <w:gridCol w:w="18"/>
        <w:gridCol w:w="1984"/>
        <w:gridCol w:w="568"/>
      </w:tblGrid>
      <w:tr w:rsidR="00C0404F" w:rsidRPr="009D099F" w:rsidTr="00A50391">
        <w:trPr>
          <w:trHeight w:val="500"/>
        </w:trPr>
        <w:tc>
          <w:tcPr>
            <w:tcW w:w="567" w:type="dxa"/>
          </w:tcPr>
          <w:p w:rsidR="00C0404F" w:rsidRPr="009D099F" w:rsidRDefault="00C0404F" w:rsidP="00A50391">
            <w:pPr>
              <w:pStyle w:val="Normalt"/>
              <w:spacing w:before="0" w:after="0"/>
              <w:jc w:val="center"/>
              <w:rPr>
                <w:b/>
              </w:rPr>
            </w:pPr>
            <w:r w:rsidRPr="009D099F">
              <w:rPr>
                <w:b/>
              </w:rPr>
              <w:t>70.</w:t>
            </w:r>
            <w:r w:rsidRPr="009D099F">
              <w:rPr>
                <w:b/>
              </w:rPr>
              <w:br/>
            </w:r>
            <w:r w:rsidRPr="009D099F">
              <w:rPr>
                <w:b/>
              </w:rPr>
              <w:br/>
              <w:t>(+)</w:t>
            </w:r>
            <w:r w:rsidRPr="009D099F">
              <w:rPr>
                <w:b/>
              </w:rPr>
              <w:br/>
            </w:r>
            <w:r w:rsidRPr="009D099F">
              <w:rPr>
                <w:b/>
              </w:rPr>
              <w:br/>
              <w:t>QN</w:t>
            </w:r>
          </w:p>
        </w:tc>
        <w:tc>
          <w:tcPr>
            <w:tcW w:w="426" w:type="dxa"/>
            <w:gridSpan w:val="2"/>
            <w:vAlign w:val="center"/>
          </w:tcPr>
          <w:p w:rsidR="00C0404F" w:rsidRPr="009D099F" w:rsidRDefault="00C0404F" w:rsidP="00A50391">
            <w:pPr>
              <w:pStyle w:val="Normalt"/>
              <w:spacing w:before="0" w:after="0"/>
              <w:jc w:val="center"/>
            </w:pPr>
            <w:r w:rsidRPr="009D099F">
              <w:t>VG</w:t>
            </w:r>
            <w:r w:rsidRPr="009D099F">
              <w:br/>
            </w:r>
            <w:r w:rsidRPr="009D099F">
              <w:br/>
            </w:r>
            <w:r w:rsidRPr="009D099F">
              <w:br/>
            </w:r>
            <w:r w:rsidRPr="009D099F">
              <w:br/>
            </w:r>
            <w:r w:rsidRPr="009D099F">
              <w:br/>
            </w:r>
          </w:p>
        </w:tc>
        <w:tc>
          <w:tcPr>
            <w:tcW w:w="1985" w:type="dxa"/>
            <w:gridSpan w:val="2"/>
            <w:tcBorders>
              <w:bottom w:val="dashed" w:sz="4" w:space="0" w:color="auto"/>
            </w:tcBorders>
          </w:tcPr>
          <w:p w:rsidR="00C0404F" w:rsidRPr="009D099F" w:rsidRDefault="00C0404F" w:rsidP="00A50391">
            <w:pPr>
              <w:pStyle w:val="Normalt"/>
              <w:spacing w:before="0" w:after="0"/>
            </w:pPr>
            <w:r w:rsidRPr="009D099F">
              <w:t xml:space="preserve">Resistance to </w:t>
            </w:r>
            <w:r w:rsidRPr="009D099F">
              <w:rPr>
                <w:i/>
              </w:rPr>
              <w:t>Podosphaera xanthii</w:t>
            </w:r>
            <w:r w:rsidRPr="009D099F">
              <w:t xml:space="preserve"> (</w:t>
            </w:r>
            <w:r w:rsidRPr="009D099F">
              <w:rPr>
                <w:i/>
              </w:rPr>
              <w:t>Sphaerotheca fuliginea</w:t>
            </w:r>
            <w:r w:rsidRPr="009D099F">
              <w:t>) (Powdery mildew)</w:t>
            </w:r>
          </w:p>
        </w:tc>
        <w:tc>
          <w:tcPr>
            <w:tcW w:w="1844" w:type="dxa"/>
            <w:tcBorders>
              <w:bottom w:val="dashed" w:sz="4" w:space="0" w:color="auto"/>
            </w:tcBorders>
          </w:tcPr>
          <w:p w:rsidR="00C0404F" w:rsidRPr="009D099F" w:rsidRDefault="00C0404F" w:rsidP="00A50391">
            <w:pPr>
              <w:pStyle w:val="Normalt"/>
              <w:spacing w:before="0" w:after="0"/>
              <w:rPr>
                <w:noProof w:val="0"/>
                <w:lang w:val="fr-FR"/>
              </w:rPr>
            </w:pPr>
            <w:r w:rsidRPr="009D099F">
              <w:rPr>
                <w:noProof w:val="0"/>
                <w:lang w:val="fr-FR"/>
              </w:rPr>
              <w:t xml:space="preserve">Résistance à </w:t>
            </w:r>
            <w:r w:rsidRPr="009D099F">
              <w:rPr>
                <w:i/>
                <w:lang w:val="fr-FR"/>
              </w:rPr>
              <w:t>Podosphaera xanthii</w:t>
            </w:r>
            <w:r w:rsidRPr="009D099F">
              <w:rPr>
                <w:lang w:val="fr-FR"/>
              </w:rPr>
              <w:t xml:space="preserve"> (</w:t>
            </w:r>
            <w:r w:rsidRPr="009D099F">
              <w:rPr>
                <w:i/>
                <w:lang w:val="fr-FR"/>
              </w:rPr>
              <w:t>Sphaerotheca fuliginea</w:t>
            </w:r>
            <w:r w:rsidRPr="009D099F">
              <w:rPr>
                <w:lang w:val="fr-FR"/>
              </w:rPr>
              <w:t xml:space="preserve">) </w:t>
            </w:r>
            <w:r w:rsidRPr="009D099F">
              <w:rPr>
                <w:noProof w:val="0"/>
                <w:lang w:val="fr-FR"/>
              </w:rPr>
              <w:t>(oïdium)</w:t>
            </w:r>
          </w:p>
        </w:tc>
        <w:tc>
          <w:tcPr>
            <w:tcW w:w="1784" w:type="dxa"/>
            <w:tcBorders>
              <w:bottom w:val="dashed" w:sz="4" w:space="0" w:color="auto"/>
            </w:tcBorders>
          </w:tcPr>
          <w:p w:rsidR="00C0404F" w:rsidRPr="009D099F" w:rsidRDefault="00C0404F" w:rsidP="00A50391">
            <w:pPr>
              <w:pStyle w:val="Normalt"/>
              <w:spacing w:before="0" w:after="0"/>
            </w:pPr>
            <w:r w:rsidRPr="009D099F">
              <w:t xml:space="preserve">Resistenz gegen </w:t>
            </w:r>
            <w:r w:rsidRPr="009D099F">
              <w:rPr>
                <w:i/>
              </w:rPr>
              <w:t>Podosphaera xanthii</w:t>
            </w:r>
            <w:r w:rsidRPr="009D099F">
              <w:t xml:space="preserve"> (</w:t>
            </w:r>
            <w:r w:rsidRPr="009D099F">
              <w:rPr>
                <w:i/>
              </w:rPr>
              <w:t>Sphaerotheca fuliginea</w:t>
            </w:r>
            <w:r w:rsidRPr="009D099F">
              <w:t>) (Echter Mehltau)</w:t>
            </w:r>
          </w:p>
        </w:tc>
        <w:tc>
          <w:tcPr>
            <w:tcW w:w="1885" w:type="dxa"/>
            <w:gridSpan w:val="2"/>
            <w:tcBorders>
              <w:bottom w:val="dashed" w:sz="4" w:space="0" w:color="auto"/>
            </w:tcBorders>
          </w:tcPr>
          <w:p w:rsidR="00C0404F" w:rsidRPr="009D099F" w:rsidRDefault="00C0404F" w:rsidP="00A50391">
            <w:pPr>
              <w:pStyle w:val="Normalt"/>
              <w:spacing w:before="0" w:after="0"/>
              <w:rPr>
                <w:noProof w:val="0"/>
                <w:lang w:val="es-ES"/>
              </w:rPr>
            </w:pPr>
            <w:r w:rsidRPr="009D099F">
              <w:rPr>
                <w:noProof w:val="0"/>
                <w:lang w:val="es-ES"/>
              </w:rPr>
              <w:t xml:space="preserve">Resistencia a </w:t>
            </w:r>
            <w:r w:rsidRPr="009D099F">
              <w:rPr>
                <w:i/>
              </w:rPr>
              <w:t>Podosphaera xanthii</w:t>
            </w:r>
            <w:r w:rsidRPr="009D099F">
              <w:t xml:space="preserve"> (</w:t>
            </w:r>
            <w:r w:rsidRPr="009D099F">
              <w:rPr>
                <w:i/>
              </w:rPr>
              <w:t>Sphaerotheca fuliginea</w:t>
            </w:r>
            <w:r w:rsidRPr="009D099F">
              <w:t xml:space="preserve">) </w:t>
            </w:r>
            <w:r w:rsidRPr="009D099F">
              <w:rPr>
                <w:noProof w:val="0"/>
                <w:lang w:val="es-ES"/>
              </w:rPr>
              <w:t>(</w:t>
            </w:r>
            <w:proofErr w:type="spellStart"/>
            <w:r w:rsidRPr="009D099F">
              <w:rPr>
                <w:noProof w:val="0"/>
                <w:lang w:val="es-ES"/>
              </w:rPr>
              <w:t>Oidio</w:t>
            </w:r>
            <w:proofErr w:type="spellEnd"/>
            <w:r w:rsidRPr="009D099F">
              <w:rPr>
                <w:noProof w:val="0"/>
                <w:lang w:val="es-ES"/>
              </w:rPr>
              <w:t>)</w:t>
            </w:r>
          </w:p>
        </w:tc>
        <w:tc>
          <w:tcPr>
            <w:tcW w:w="2002" w:type="dxa"/>
            <w:gridSpan w:val="2"/>
            <w:tcBorders>
              <w:bottom w:val="dashed" w:sz="4" w:space="0" w:color="auto"/>
            </w:tcBorders>
          </w:tcPr>
          <w:p w:rsidR="00C0404F" w:rsidRPr="009D099F" w:rsidRDefault="00C0404F" w:rsidP="00A50391">
            <w:pPr>
              <w:pStyle w:val="Normalt"/>
              <w:spacing w:before="0" w:after="0"/>
            </w:pPr>
          </w:p>
        </w:tc>
        <w:tc>
          <w:tcPr>
            <w:tcW w:w="568" w:type="dxa"/>
            <w:tcBorders>
              <w:bottom w:val="dashed" w:sz="4" w:space="0" w:color="auto"/>
            </w:tcBorders>
          </w:tcPr>
          <w:p w:rsidR="00C0404F" w:rsidRPr="009D099F" w:rsidRDefault="00C0404F" w:rsidP="00A50391">
            <w:pPr>
              <w:pStyle w:val="Normalt"/>
              <w:spacing w:before="0" w:after="0"/>
              <w:jc w:val="center"/>
            </w:pPr>
          </w:p>
        </w:tc>
      </w:tr>
      <w:tr w:rsidR="00C0404F" w:rsidRPr="009D099F" w:rsidTr="00A50391">
        <w:tblPrEx>
          <w:tblBorders>
            <w:left w:val="single" w:sz="6" w:space="0" w:color="auto"/>
            <w:bottom w:val="single" w:sz="6" w:space="0" w:color="auto"/>
            <w:right w:val="single" w:sz="6" w:space="0" w:color="auto"/>
          </w:tblBorders>
        </w:tblPrEx>
        <w:trPr>
          <w:trHeight w:val="500"/>
        </w:trPr>
        <w:tc>
          <w:tcPr>
            <w:tcW w:w="567" w:type="dxa"/>
            <w:tcBorders>
              <w:top w:val="dashed" w:sz="4" w:space="0" w:color="auto"/>
              <w:left w:val="nil"/>
              <w:bottom w:val="nil"/>
            </w:tcBorders>
            <w:vAlign w:val="center"/>
          </w:tcPr>
          <w:p w:rsidR="00C0404F" w:rsidRPr="009D099F" w:rsidRDefault="00C0404F" w:rsidP="00A50391">
            <w:pPr>
              <w:pStyle w:val="Normalt"/>
              <w:spacing w:before="0" w:after="0"/>
              <w:jc w:val="center"/>
              <w:rPr>
                <w:b/>
              </w:rPr>
            </w:pPr>
            <w:r w:rsidRPr="009D099F">
              <w:rPr>
                <w:b/>
              </w:rPr>
              <w:t>70.</w:t>
            </w:r>
            <w:r w:rsidRPr="009D099F">
              <w:rPr>
                <w:b/>
                <w:strike/>
                <w:highlight w:val="lightGray"/>
              </w:rPr>
              <w:t>3</w:t>
            </w:r>
          </w:p>
        </w:tc>
        <w:tc>
          <w:tcPr>
            <w:tcW w:w="426" w:type="dxa"/>
            <w:gridSpan w:val="2"/>
            <w:tcBorders>
              <w:top w:val="dashed" w:sz="4" w:space="0" w:color="auto"/>
              <w:bottom w:val="nil"/>
            </w:tcBorders>
            <w:vAlign w:val="center"/>
          </w:tcPr>
          <w:p w:rsidR="00C0404F" w:rsidRPr="009D099F" w:rsidRDefault="00C0404F" w:rsidP="00A50391">
            <w:pPr>
              <w:pStyle w:val="Normalt"/>
              <w:spacing w:before="0" w:after="0"/>
              <w:jc w:val="center"/>
              <w:rPr>
                <w:b/>
              </w:rPr>
            </w:pPr>
          </w:p>
        </w:tc>
        <w:tc>
          <w:tcPr>
            <w:tcW w:w="1985" w:type="dxa"/>
            <w:gridSpan w:val="2"/>
            <w:tcBorders>
              <w:top w:val="dashed" w:sz="4" w:space="0" w:color="auto"/>
              <w:bottom w:val="nil"/>
            </w:tcBorders>
            <w:vAlign w:val="center"/>
          </w:tcPr>
          <w:p w:rsidR="00C0404F" w:rsidRPr="009D099F" w:rsidRDefault="00C0404F" w:rsidP="00A50391">
            <w:pPr>
              <w:pStyle w:val="Normalt"/>
              <w:spacing w:before="0" w:after="0"/>
            </w:pPr>
            <w:r w:rsidRPr="009D099F">
              <w:rPr>
                <w:b/>
              </w:rPr>
              <w:t>Race 5</w:t>
            </w:r>
          </w:p>
        </w:tc>
        <w:tc>
          <w:tcPr>
            <w:tcW w:w="1844" w:type="dxa"/>
            <w:tcBorders>
              <w:top w:val="dashed" w:sz="4" w:space="0" w:color="auto"/>
              <w:bottom w:val="nil"/>
              <w:right w:val="nil"/>
            </w:tcBorders>
            <w:vAlign w:val="center"/>
          </w:tcPr>
          <w:p w:rsidR="00C0404F" w:rsidRPr="009D099F" w:rsidRDefault="00C0404F" w:rsidP="00A50391">
            <w:pPr>
              <w:pStyle w:val="Normalt"/>
              <w:spacing w:before="0" w:after="0"/>
              <w:rPr>
                <w:noProof w:val="0"/>
                <w:lang w:val="fr-FR"/>
              </w:rPr>
            </w:pPr>
            <w:r w:rsidRPr="003A5457">
              <w:rPr>
                <w:highlight w:val="green"/>
              </w:rPr>
              <w:t>Race</w:t>
            </w:r>
            <w:r w:rsidRPr="009D099F">
              <w:rPr>
                <w:b/>
                <w:noProof w:val="0"/>
                <w:color w:val="FFFFFF" w:themeColor="background1"/>
                <w:lang w:val="fr-FR"/>
              </w:rPr>
              <w:t xml:space="preserve"> </w:t>
            </w:r>
            <w:proofErr w:type="spellStart"/>
            <w:r w:rsidRPr="009D099F">
              <w:rPr>
                <w:b/>
                <w:strike/>
                <w:noProof w:val="0"/>
                <w:lang w:val="fr-FR"/>
              </w:rPr>
              <w:t>Pathotype</w:t>
            </w:r>
            <w:proofErr w:type="spellEnd"/>
            <w:r w:rsidRPr="009D099F">
              <w:rPr>
                <w:b/>
                <w:strike/>
                <w:noProof w:val="0"/>
                <w:lang w:val="fr-FR"/>
              </w:rPr>
              <w:t xml:space="preserve"> </w:t>
            </w:r>
            <w:r w:rsidRPr="009D099F">
              <w:rPr>
                <w:b/>
                <w:noProof w:val="0"/>
                <w:lang w:val="fr-FR"/>
              </w:rPr>
              <w:t>5</w:t>
            </w:r>
          </w:p>
        </w:tc>
        <w:tc>
          <w:tcPr>
            <w:tcW w:w="1844" w:type="dxa"/>
            <w:gridSpan w:val="2"/>
            <w:tcBorders>
              <w:top w:val="dashed" w:sz="4" w:space="0" w:color="auto"/>
              <w:bottom w:val="nil"/>
              <w:right w:val="nil"/>
            </w:tcBorders>
            <w:vAlign w:val="center"/>
          </w:tcPr>
          <w:p w:rsidR="00C0404F" w:rsidRPr="009D099F" w:rsidRDefault="00C0404F" w:rsidP="00A50391">
            <w:pPr>
              <w:pStyle w:val="Normalt"/>
              <w:spacing w:before="0" w:after="0"/>
              <w:rPr>
                <w:noProof w:val="0"/>
                <w:lang w:val="de-DE"/>
              </w:rPr>
            </w:pPr>
            <w:r w:rsidRPr="003A5457">
              <w:rPr>
                <w:b/>
                <w:strike/>
                <w:highlight w:val="green"/>
              </w:rPr>
              <w:t>Pathotyp</w:t>
            </w:r>
            <w:r w:rsidRPr="009D099F">
              <w:rPr>
                <w:b/>
              </w:rPr>
              <w:t xml:space="preserve"> 5</w:t>
            </w:r>
          </w:p>
        </w:tc>
        <w:tc>
          <w:tcPr>
            <w:tcW w:w="1843" w:type="dxa"/>
            <w:gridSpan w:val="2"/>
            <w:tcBorders>
              <w:top w:val="dashed" w:sz="4" w:space="0" w:color="auto"/>
              <w:bottom w:val="nil"/>
              <w:right w:val="nil"/>
            </w:tcBorders>
            <w:vAlign w:val="center"/>
          </w:tcPr>
          <w:p w:rsidR="00C0404F" w:rsidRPr="009D099F" w:rsidRDefault="00C0404F" w:rsidP="00A50391">
            <w:pPr>
              <w:pStyle w:val="Normalt"/>
              <w:spacing w:before="0" w:after="0"/>
              <w:rPr>
                <w:noProof w:val="0"/>
                <w:lang w:val="es-ES"/>
              </w:rPr>
            </w:pPr>
            <w:r w:rsidRPr="009D099F">
              <w:rPr>
                <w:b/>
                <w:noProof w:val="0"/>
                <w:lang w:val="es-ES"/>
              </w:rPr>
              <w:t>Raza 5</w:t>
            </w:r>
          </w:p>
        </w:tc>
        <w:tc>
          <w:tcPr>
            <w:tcW w:w="1984" w:type="dxa"/>
            <w:tcBorders>
              <w:top w:val="dashed" w:sz="4" w:space="0" w:color="auto"/>
              <w:bottom w:val="nil"/>
              <w:right w:val="nil"/>
            </w:tcBorders>
            <w:vAlign w:val="center"/>
          </w:tcPr>
          <w:p w:rsidR="00C0404F" w:rsidRPr="009D099F" w:rsidRDefault="00C0404F" w:rsidP="00A50391">
            <w:pPr>
              <w:pStyle w:val="Normalt"/>
              <w:spacing w:before="0" w:after="0"/>
            </w:pPr>
          </w:p>
        </w:tc>
        <w:tc>
          <w:tcPr>
            <w:tcW w:w="568" w:type="dxa"/>
            <w:tcBorders>
              <w:top w:val="dashed" w:sz="4" w:space="0" w:color="auto"/>
              <w:bottom w:val="nil"/>
              <w:right w:val="nil"/>
            </w:tcBorders>
            <w:vAlign w:val="center"/>
          </w:tcPr>
          <w:p w:rsidR="00C0404F" w:rsidRPr="009D099F" w:rsidRDefault="00C0404F" w:rsidP="00A50391">
            <w:pPr>
              <w:pStyle w:val="Normalt"/>
              <w:spacing w:before="0" w:after="0"/>
              <w:rPr>
                <w:noProof w:val="0"/>
                <w:lang w:val="fr-FR"/>
              </w:rPr>
            </w:pPr>
          </w:p>
        </w:tc>
      </w:tr>
      <w:tr w:rsidR="00C0404F" w:rsidRPr="009D099F" w:rsidTr="00A50391">
        <w:tblPrEx>
          <w:tblBorders>
            <w:left w:val="single" w:sz="6" w:space="0" w:color="auto"/>
            <w:bottom w:val="single" w:sz="6" w:space="0" w:color="auto"/>
            <w:right w:val="single" w:sz="6" w:space="0" w:color="auto"/>
          </w:tblBorders>
        </w:tblPrEx>
        <w:trPr>
          <w:trHeight w:val="500"/>
        </w:trPr>
        <w:tc>
          <w:tcPr>
            <w:tcW w:w="592" w:type="dxa"/>
            <w:gridSpan w:val="2"/>
            <w:tcBorders>
              <w:top w:val="nil"/>
              <w:left w:val="nil"/>
              <w:bottom w:val="nil"/>
            </w:tcBorders>
          </w:tcPr>
          <w:p w:rsidR="00C0404F" w:rsidRPr="009D099F" w:rsidRDefault="00C0404F" w:rsidP="00A50391">
            <w:pPr>
              <w:pStyle w:val="Normalt"/>
              <w:spacing w:before="0" w:after="0"/>
              <w:jc w:val="center"/>
              <w:rPr>
                <w:b/>
              </w:rPr>
            </w:pPr>
          </w:p>
        </w:tc>
        <w:tc>
          <w:tcPr>
            <w:tcW w:w="449" w:type="dxa"/>
            <w:gridSpan w:val="2"/>
            <w:tcBorders>
              <w:top w:val="nil"/>
              <w:bottom w:val="nil"/>
            </w:tcBorders>
            <w:vAlign w:val="center"/>
          </w:tcPr>
          <w:p w:rsidR="00C0404F" w:rsidRPr="009D099F" w:rsidRDefault="00C0404F" w:rsidP="00A50391">
            <w:pPr>
              <w:pStyle w:val="Normalt"/>
              <w:spacing w:before="0" w:after="0"/>
              <w:jc w:val="center"/>
              <w:rPr>
                <w:b/>
              </w:rPr>
            </w:pPr>
          </w:p>
        </w:tc>
        <w:tc>
          <w:tcPr>
            <w:tcW w:w="1937" w:type="dxa"/>
            <w:tcBorders>
              <w:top w:val="nil"/>
              <w:bottom w:val="nil"/>
            </w:tcBorders>
          </w:tcPr>
          <w:p w:rsidR="00C0404F" w:rsidRPr="009D099F" w:rsidRDefault="00C0404F" w:rsidP="00A50391">
            <w:pPr>
              <w:pStyle w:val="Normalt"/>
              <w:spacing w:before="0" w:after="0"/>
            </w:pPr>
            <w:r w:rsidRPr="009D099F">
              <w:t>susceptible</w:t>
            </w:r>
          </w:p>
        </w:tc>
        <w:tc>
          <w:tcPr>
            <w:tcW w:w="1844"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sensible</w:t>
            </w:r>
          </w:p>
        </w:tc>
        <w:tc>
          <w:tcPr>
            <w:tcW w:w="1844" w:type="dxa"/>
            <w:gridSpan w:val="2"/>
            <w:tcBorders>
              <w:top w:val="nil"/>
              <w:bottom w:val="nil"/>
            </w:tcBorders>
          </w:tcPr>
          <w:p w:rsidR="00C0404F" w:rsidRPr="009D099F" w:rsidRDefault="00C0404F" w:rsidP="00A50391">
            <w:pPr>
              <w:pStyle w:val="Normalt"/>
              <w:spacing w:before="0" w:after="0"/>
              <w:rPr>
                <w:noProof w:val="0"/>
                <w:lang w:val="de-DE"/>
              </w:rPr>
            </w:pPr>
            <w:r w:rsidRPr="009D099F">
              <w:t>anfällig</w:t>
            </w:r>
          </w:p>
        </w:tc>
        <w:tc>
          <w:tcPr>
            <w:tcW w:w="1843" w:type="dxa"/>
            <w:gridSpan w:val="2"/>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susceptible</w:t>
            </w:r>
          </w:p>
        </w:tc>
        <w:tc>
          <w:tcPr>
            <w:tcW w:w="1984" w:type="dxa"/>
            <w:tcBorders>
              <w:top w:val="nil"/>
              <w:bottom w:val="nil"/>
              <w:right w:val="nil"/>
            </w:tcBorders>
          </w:tcPr>
          <w:p w:rsidR="00C0404F" w:rsidRPr="009D099F" w:rsidRDefault="00C0404F" w:rsidP="00A50391">
            <w:pPr>
              <w:pStyle w:val="Normalt"/>
              <w:spacing w:before="0" w:after="0"/>
            </w:pPr>
            <w:r w:rsidRPr="009D099F">
              <w:rPr>
                <w:color w:val="FFFFFF" w:themeColor="background1"/>
                <w:highlight w:val="red"/>
              </w:rPr>
              <w:t>Védrantais</w:t>
            </w:r>
            <w:r w:rsidRPr="003A5457">
              <w:t xml:space="preserve">, </w:t>
            </w:r>
            <w:r w:rsidRPr="003A5457">
              <w:rPr>
                <w:color w:val="FFFFFF" w:themeColor="background1"/>
                <w:highlight w:val="red"/>
              </w:rPr>
              <w:t>Edisto 47</w:t>
            </w:r>
          </w:p>
        </w:tc>
        <w:tc>
          <w:tcPr>
            <w:tcW w:w="568" w:type="dxa"/>
            <w:tcBorders>
              <w:top w:val="nil"/>
              <w:bottom w:val="nil"/>
              <w:right w:val="nil"/>
            </w:tcBorders>
          </w:tcPr>
          <w:p w:rsidR="00C0404F" w:rsidRPr="009D099F" w:rsidRDefault="00C0404F" w:rsidP="00A50391">
            <w:pPr>
              <w:pStyle w:val="Normalt"/>
              <w:spacing w:before="0" w:after="0"/>
              <w:jc w:val="center"/>
            </w:pPr>
            <w:r w:rsidRPr="009D099F">
              <w:t>1</w:t>
            </w:r>
          </w:p>
        </w:tc>
      </w:tr>
      <w:tr w:rsidR="00C0404F" w:rsidRPr="009D099F" w:rsidTr="00A50391">
        <w:tblPrEx>
          <w:tblBorders>
            <w:left w:val="single" w:sz="6" w:space="0" w:color="auto"/>
            <w:bottom w:val="single" w:sz="6" w:space="0" w:color="auto"/>
            <w:right w:val="single" w:sz="6" w:space="0" w:color="auto"/>
          </w:tblBorders>
        </w:tblPrEx>
        <w:trPr>
          <w:trHeight w:val="500"/>
        </w:trPr>
        <w:tc>
          <w:tcPr>
            <w:tcW w:w="592" w:type="dxa"/>
            <w:gridSpan w:val="2"/>
            <w:tcBorders>
              <w:top w:val="nil"/>
              <w:left w:val="nil"/>
              <w:bottom w:val="nil"/>
            </w:tcBorders>
          </w:tcPr>
          <w:p w:rsidR="00C0404F" w:rsidRPr="009D099F" w:rsidRDefault="00C0404F" w:rsidP="00A50391">
            <w:pPr>
              <w:pStyle w:val="Normalt"/>
              <w:spacing w:before="0" w:after="0"/>
              <w:jc w:val="center"/>
              <w:rPr>
                <w:b/>
              </w:rPr>
            </w:pPr>
          </w:p>
        </w:tc>
        <w:tc>
          <w:tcPr>
            <w:tcW w:w="449" w:type="dxa"/>
            <w:gridSpan w:val="2"/>
            <w:tcBorders>
              <w:top w:val="nil"/>
              <w:bottom w:val="nil"/>
            </w:tcBorders>
            <w:vAlign w:val="center"/>
          </w:tcPr>
          <w:p w:rsidR="00C0404F" w:rsidRPr="009D099F" w:rsidRDefault="00C0404F" w:rsidP="00A50391">
            <w:pPr>
              <w:pStyle w:val="Normalt"/>
              <w:spacing w:before="0" w:after="0"/>
              <w:jc w:val="center"/>
              <w:rPr>
                <w:b/>
              </w:rPr>
            </w:pPr>
          </w:p>
        </w:tc>
        <w:tc>
          <w:tcPr>
            <w:tcW w:w="1937" w:type="dxa"/>
            <w:tcBorders>
              <w:top w:val="nil"/>
              <w:bottom w:val="nil"/>
            </w:tcBorders>
          </w:tcPr>
          <w:p w:rsidR="00C0404F" w:rsidRPr="009D099F" w:rsidRDefault="00C0404F" w:rsidP="00A50391">
            <w:pPr>
              <w:pStyle w:val="Normalt"/>
              <w:spacing w:before="0" w:after="0"/>
            </w:pPr>
            <w:r w:rsidRPr="009D099F">
              <w:t>moderately resistant</w:t>
            </w:r>
          </w:p>
        </w:tc>
        <w:tc>
          <w:tcPr>
            <w:tcW w:w="1844"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moyennement résistant</w:t>
            </w:r>
          </w:p>
        </w:tc>
        <w:tc>
          <w:tcPr>
            <w:tcW w:w="1844" w:type="dxa"/>
            <w:gridSpan w:val="2"/>
            <w:tcBorders>
              <w:top w:val="nil"/>
              <w:bottom w:val="nil"/>
            </w:tcBorders>
          </w:tcPr>
          <w:p w:rsidR="00C0404F" w:rsidRPr="009D099F" w:rsidRDefault="00C0404F" w:rsidP="00A50391">
            <w:pPr>
              <w:pStyle w:val="Normalt"/>
              <w:spacing w:before="0" w:after="0"/>
              <w:rPr>
                <w:noProof w:val="0"/>
                <w:lang w:val="de-DE"/>
              </w:rPr>
            </w:pPr>
            <w:r w:rsidRPr="009D099F">
              <w:t>mäßig resistent</w:t>
            </w:r>
          </w:p>
        </w:tc>
        <w:tc>
          <w:tcPr>
            <w:tcW w:w="1843" w:type="dxa"/>
            <w:gridSpan w:val="2"/>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moderadamente resistente</w:t>
            </w:r>
          </w:p>
        </w:tc>
        <w:tc>
          <w:tcPr>
            <w:tcW w:w="1984" w:type="dxa"/>
            <w:tcBorders>
              <w:top w:val="nil"/>
              <w:bottom w:val="nil"/>
              <w:right w:val="nil"/>
            </w:tcBorders>
          </w:tcPr>
          <w:p w:rsidR="00C0404F" w:rsidRPr="009D099F" w:rsidRDefault="00C0404F" w:rsidP="00A50391">
            <w:pPr>
              <w:pStyle w:val="Normalt"/>
              <w:spacing w:before="0" w:after="0"/>
              <w:rPr>
                <w:strike/>
              </w:rPr>
            </w:pPr>
            <w:r w:rsidRPr="009D099F">
              <w:rPr>
                <w:strike/>
                <w:highlight w:val="green"/>
              </w:rPr>
              <w:t>Enzo</w:t>
            </w:r>
            <w:r w:rsidRPr="003D3D23">
              <w:rPr>
                <w:strike/>
              </w:rPr>
              <w:t xml:space="preserve">, </w:t>
            </w:r>
            <w:r w:rsidRPr="009D099F">
              <w:rPr>
                <w:strike/>
                <w:highlight w:val="green"/>
              </w:rPr>
              <w:t>Flores</w:t>
            </w:r>
            <w:r w:rsidRPr="003D3D23">
              <w:t xml:space="preserve">, </w:t>
            </w:r>
            <w:r w:rsidRPr="009D099F">
              <w:rPr>
                <w:highlight w:val="green"/>
              </w:rPr>
              <w:t>Hugo, Pendragon</w:t>
            </w:r>
          </w:p>
        </w:tc>
        <w:tc>
          <w:tcPr>
            <w:tcW w:w="568" w:type="dxa"/>
            <w:tcBorders>
              <w:top w:val="nil"/>
              <w:bottom w:val="nil"/>
              <w:right w:val="nil"/>
            </w:tcBorders>
          </w:tcPr>
          <w:p w:rsidR="00C0404F" w:rsidRPr="009D099F" w:rsidRDefault="00C0404F" w:rsidP="00A50391">
            <w:pPr>
              <w:pStyle w:val="Normalt"/>
              <w:spacing w:before="0" w:after="0"/>
              <w:jc w:val="center"/>
            </w:pPr>
            <w:r w:rsidRPr="009D099F">
              <w:t>2</w:t>
            </w:r>
          </w:p>
        </w:tc>
      </w:tr>
      <w:tr w:rsidR="00C0404F" w:rsidRPr="009D099F" w:rsidTr="00A50391">
        <w:tblPrEx>
          <w:tblBorders>
            <w:left w:val="single" w:sz="6" w:space="0" w:color="auto"/>
            <w:bottom w:val="single" w:sz="6" w:space="0" w:color="auto"/>
            <w:right w:val="single" w:sz="6" w:space="0" w:color="auto"/>
          </w:tblBorders>
        </w:tblPrEx>
        <w:trPr>
          <w:trHeight w:val="500"/>
        </w:trPr>
        <w:tc>
          <w:tcPr>
            <w:tcW w:w="567" w:type="dxa"/>
            <w:tcBorders>
              <w:top w:val="nil"/>
              <w:left w:val="nil"/>
              <w:bottom w:val="single" w:sz="4" w:space="0" w:color="auto"/>
            </w:tcBorders>
          </w:tcPr>
          <w:p w:rsidR="00C0404F" w:rsidRPr="009D099F" w:rsidRDefault="00C0404F" w:rsidP="00A50391">
            <w:pPr>
              <w:pStyle w:val="Normalt"/>
              <w:spacing w:before="0" w:after="0"/>
              <w:jc w:val="center"/>
              <w:rPr>
                <w:b/>
              </w:rPr>
            </w:pPr>
          </w:p>
        </w:tc>
        <w:tc>
          <w:tcPr>
            <w:tcW w:w="426" w:type="dxa"/>
            <w:gridSpan w:val="2"/>
            <w:tcBorders>
              <w:top w:val="nil"/>
              <w:bottom w:val="single" w:sz="4" w:space="0" w:color="auto"/>
            </w:tcBorders>
            <w:vAlign w:val="center"/>
          </w:tcPr>
          <w:p w:rsidR="00C0404F" w:rsidRPr="009D099F" w:rsidRDefault="00C0404F" w:rsidP="00A50391">
            <w:pPr>
              <w:pStyle w:val="Normalt"/>
              <w:spacing w:before="0" w:after="0"/>
              <w:jc w:val="center"/>
              <w:rPr>
                <w:b/>
              </w:rPr>
            </w:pPr>
          </w:p>
        </w:tc>
        <w:tc>
          <w:tcPr>
            <w:tcW w:w="1985" w:type="dxa"/>
            <w:gridSpan w:val="2"/>
            <w:tcBorders>
              <w:top w:val="nil"/>
              <w:bottom w:val="single" w:sz="4" w:space="0" w:color="auto"/>
            </w:tcBorders>
          </w:tcPr>
          <w:p w:rsidR="00C0404F" w:rsidRPr="009D099F" w:rsidRDefault="00C0404F" w:rsidP="00A50391">
            <w:pPr>
              <w:pStyle w:val="Normalt"/>
              <w:spacing w:before="0" w:after="0"/>
            </w:pPr>
            <w:r w:rsidRPr="009D099F">
              <w:t>highly resistant</w:t>
            </w:r>
          </w:p>
        </w:tc>
        <w:tc>
          <w:tcPr>
            <w:tcW w:w="1844" w:type="dxa"/>
            <w:tcBorders>
              <w:top w:val="nil"/>
              <w:bottom w:val="single" w:sz="4" w:space="0" w:color="auto"/>
            </w:tcBorders>
          </w:tcPr>
          <w:p w:rsidR="00C0404F" w:rsidRPr="009D099F" w:rsidRDefault="00C0404F" w:rsidP="00A50391">
            <w:pPr>
              <w:pStyle w:val="Normalt"/>
              <w:spacing w:before="0" w:after="0"/>
              <w:rPr>
                <w:noProof w:val="0"/>
                <w:lang w:val="fr-FR"/>
              </w:rPr>
            </w:pPr>
            <w:r w:rsidRPr="009D099F">
              <w:rPr>
                <w:noProof w:val="0"/>
                <w:lang w:val="fr-FR"/>
              </w:rPr>
              <w:t>hautement résistant</w:t>
            </w:r>
          </w:p>
        </w:tc>
        <w:tc>
          <w:tcPr>
            <w:tcW w:w="1844" w:type="dxa"/>
            <w:gridSpan w:val="2"/>
            <w:tcBorders>
              <w:top w:val="nil"/>
              <w:bottom w:val="single" w:sz="4" w:space="0" w:color="auto"/>
            </w:tcBorders>
          </w:tcPr>
          <w:p w:rsidR="00C0404F" w:rsidRPr="009D099F" w:rsidRDefault="00C0404F" w:rsidP="00A50391">
            <w:pPr>
              <w:pStyle w:val="Normalt"/>
              <w:spacing w:before="0" w:after="0"/>
              <w:rPr>
                <w:noProof w:val="0"/>
                <w:lang w:val="de-DE"/>
              </w:rPr>
            </w:pPr>
            <w:r w:rsidRPr="009D099F">
              <w:t>hochresistent</w:t>
            </w:r>
          </w:p>
        </w:tc>
        <w:tc>
          <w:tcPr>
            <w:tcW w:w="1843" w:type="dxa"/>
            <w:gridSpan w:val="2"/>
            <w:tcBorders>
              <w:top w:val="nil"/>
              <w:bottom w:val="single" w:sz="4" w:space="0" w:color="auto"/>
            </w:tcBorders>
          </w:tcPr>
          <w:p w:rsidR="00C0404F" w:rsidRPr="009D099F" w:rsidRDefault="00C0404F" w:rsidP="00A50391">
            <w:pPr>
              <w:pStyle w:val="Normalt"/>
              <w:spacing w:before="0" w:after="0"/>
              <w:rPr>
                <w:noProof w:val="0"/>
                <w:lang w:val="es-ES"/>
              </w:rPr>
            </w:pPr>
            <w:r w:rsidRPr="009D099F">
              <w:rPr>
                <w:noProof w:val="0"/>
                <w:lang w:val="es-ES"/>
              </w:rPr>
              <w:t>altamente resistente</w:t>
            </w:r>
          </w:p>
        </w:tc>
        <w:tc>
          <w:tcPr>
            <w:tcW w:w="1984" w:type="dxa"/>
            <w:tcBorders>
              <w:top w:val="nil"/>
              <w:bottom w:val="single" w:sz="4" w:space="0" w:color="auto"/>
            </w:tcBorders>
          </w:tcPr>
          <w:p w:rsidR="00C0404F" w:rsidRPr="003D3D23" w:rsidRDefault="00C0404F" w:rsidP="00A50391">
            <w:pPr>
              <w:pStyle w:val="Normalt"/>
              <w:spacing w:before="0" w:after="0"/>
              <w:rPr>
                <w:lang w:val="fr-FR"/>
              </w:rPr>
            </w:pPr>
            <w:r w:rsidRPr="009D099F">
              <w:rPr>
                <w:strike/>
                <w:highlight w:val="green"/>
                <w:lang w:val="fr-FR"/>
              </w:rPr>
              <w:t>Gaétano</w:t>
            </w:r>
            <w:r w:rsidRPr="003D3D23">
              <w:rPr>
                <w:strike/>
                <w:lang w:val="fr-FR"/>
              </w:rPr>
              <w:t xml:space="preserve">, </w:t>
            </w:r>
            <w:r w:rsidRPr="009D099F">
              <w:rPr>
                <w:strike/>
                <w:highlight w:val="green"/>
                <w:lang w:val="fr-FR"/>
              </w:rPr>
              <w:t>Lucas</w:t>
            </w:r>
            <w:r w:rsidRPr="009D099F">
              <w:rPr>
                <w:lang w:val="fr-FR"/>
              </w:rPr>
              <w:t xml:space="preserve">, </w:t>
            </w:r>
            <w:r w:rsidRPr="009D099F">
              <w:rPr>
                <w:strike/>
                <w:highlight w:val="green"/>
                <w:lang w:val="fr-FR"/>
              </w:rPr>
              <w:t>Théo,</w:t>
            </w:r>
            <w:r w:rsidRPr="009D099F">
              <w:rPr>
                <w:lang w:val="fr-FR"/>
              </w:rPr>
              <w:t xml:space="preserve"> </w:t>
            </w:r>
            <w:r w:rsidRPr="009D099F">
              <w:rPr>
                <w:highlight w:val="green"/>
                <w:lang w:val="fr-FR"/>
              </w:rPr>
              <w:t>Arapaho</w:t>
            </w:r>
            <w:r w:rsidRPr="003D3D23">
              <w:rPr>
                <w:lang w:val="fr-FR"/>
              </w:rPr>
              <w:t xml:space="preserve">, </w:t>
            </w:r>
            <w:r w:rsidRPr="003D3D23">
              <w:rPr>
                <w:color w:val="FFFFFF" w:themeColor="background1"/>
                <w:highlight w:val="red"/>
                <w:lang w:val="fr-FR"/>
              </w:rPr>
              <w:t>PMR5</w:t>
            </w:r>
          </w:p>
        </w:tc>
        <w:tc>
          <w:tcPr>
            <w:tcW w:w="568" w:type="dxa"/>
            <w:tcBorders>
              <w:top w:val="nil"/>
              <w:bottom w:val="single" w:sz="4" w:space="0" w:color="auto"/>
              <w:right w:val="nil"/>
            </w:tcBorders>
          </w:tcPr>
          <w:p w:rsidR="00C0404F" w:rsidRPr="009D099F" w:rsidRDefault="00C0404F" w:rsidP="00A50391">
            <w:pPr>
              <w:pStyle w:val="Normalt"/>
              <w:spacing w:before="0" w:after="0"/>
              <w:jc w:val="center"/>
            </w:pPr>
            <w:r w:rsidRPr="009D099F">
              <w:t>3</w:t>
            </w:r>
          </w:p>
        </w:tc>
      </w:tr>
    </w:tbl>
    <w:p w:rsidR="00C0404F" w:rsidRPr="006E2C30" w:rsidRDefault="00C0404F" w:rsidP="00C0404F">
      <w:pPr>
        <w:rPr>
          <w:rFonts w:ascii="Times New Roman" w:hAnsi="Times New Roman"/>
          <w:noProof/>
          <w:color w:val="FFFFFF" w:themeColor="background1"/>
          <w:highlight w:val="blue"/>
          <w:lang w:val="fr-FR"/>
        </w:rPr>
      </w:pPr>
      <w:r w:rsidRPr="009D099F">
        <w:rPr>
          <w:rFonts w:ascii="Times New Roman" w:hAnsi="Times New Roman"/>
          <w:highlight w:val="cyan"/>
          <w:lang w:val="fr-FR"/>
        </w:rPr>
        <w:t>ISF – F12</w:t>
      </w:r>
      <w:r w:rsidRPr="009D099F">
        <w:rPr>
          <w:rFonts w:ascii="Times New Roman" w:hAnsi="Times New Roman"/>
          <w:lang w:val="fr-FR"/>
        </w:rPr>
        <w:t xml:space="preserve">: susceptible (1): </w:t>
      </w:r>
      <w:proofErr w:type="spellStart"/>
      <w:r w:rsidRPr="009D099F">
        <w:rPr>
          <w:rFonts w:ascii="Times New Roman" w:hAnsi="Times New Roman"/>
          <w:highlight w:val="cyan"/>
          <w:lang w:val="fr-FR"/>
        </w:rPr>
        <w:t>Védrantais</w:t>
      </w:r>
      <w:proofErr w:type="spellEnd"/>
      <w:r w:rsidRPr="009D099F">
        <w:rPr>
          <w:rFonts w:ascii="Times New Roman" w:hAnsi="Times New Roman"/>
          <w:highlight w:val="cyan"/>
          <w:lang w:val="fr-FR"/>
        </w:rPr>
        <w:t>:</w:t>
      </w:r>
      <w:r w:rsidRPr="009D099F">
        <w:rPr>
          <w:rFonts w:ascii="Times New Roman" w:hAnsi="Times New Roman"/>
          <w:lang w:val="fr-FR"/>
        </w:rPr>
        <w:tab/>
      </w:r>
      <w:r w:rsidRPr="009D099F">
        <w:rPr>
          <w:rFonts w:ascii="Times New Roman" w:hAnsi="Times New Roman"/>
          <w:lang w:val="fr-FR"/>
        </w:rPr>
        <w:tab/>
      </w:r>
      <w:proofErr w:type="spellStart"/>
      <w:r w:rsidRPr="009D099F">
        <w:rPr>
          <w:rFonts w:ascii="Times New Roman" w:hAnsi="Times New Roman"/>
          <w:lang w:val="fr-FR"/>
        </w:rPr>
        <w:t>Interesting</w:t>
      </w:r>
      <w:proofErr w:type="spellEnd"/>
      <w:r w:rsidRPr="009D099F">
        <w:rPr>
          <w:rFonts w:ascii="Times New Roman" w:hAnsi="Times New Roman"/>
          <w:lang w:val="fr-FR"/>
        </w:rPr>
        <w:t xml:space="preserve">! </w:t>
      </w:r>
    </w:p>
    <w:p w:rsidR="00C0404F" w:rsidRPr="003D3D23" w:rsidRDefault="00C0404F" w:rsidP="00C0404F">
      <w:pPr>
        <w:rPr>
          <w:rFonts w:ascii="Times New Roman" w:hAnsi="Times New Roman"/>
        </w:rPr>
      </w:pPr>
      <w:r w:rsidRPr="003D3D23">
        <w:rPr>
          <w:rFonts w:ascii="Times New Roman" w:hAnsi="Times New Roman"/>
          <w:highlight w:val="green"/>
        </w:rPr>
        <w:t>FR answer</w:t>
      </w:r>
      <w:r>
        <w:rPr>
          <w:rFonts w:ascii="Times New Roman" w:hAnsi="Times New Roman"/>
          <w:highlight w:val="green"/>
        </w:rPr>
        <w:t xml:space="preserve">: </w:t>
      </w:r>
      <w:proofErr w:type="spellStart"/>
      <w:r w:rsidRPr="003D3D23">
        <w:rPr>
          <w:rFonts w:ascii="Times New Roman" w:hAnsi="Times New Roman"/>
        </w:rPr>
        <w:t>Védrantais</w:t>
      </w:r>
      <w:proofErr w:type="spellEnd"/>
      <w:r w:rsidRPr="003D3D23">
        <w:rPr>
          <w:rFonts w:ascii="Times New Roman" w:hAnsi="Times New Roman"/>
        </w:rPr>
        <w:t xml:space="preserve"> </w:t>
      </w:r>
      <w:r>
        <w:rPr>
          <w:rFonts w:ascii="Times New Roman" w:hAnsi="Times New Roman"/>
        </w:rPr>
        <w:t xml:space="preserve">is susceptible to all </w:t>
      </w:r>
      <w:proofErr w:type="spellStart"/>
      <w:proofErr w:type="gramStart"/>
      <w:r w:rsidRPr="003D3D23">
        <w:rPr>
          <w:rFonts w:ascii="Times New Roman" w:hAnsi="Times New Roman"/>
          <w:i/>
        </w:rPr>
        <w:t>Px</w:t>
      </w:r>
      <w:proofErr w:type="spellEnd"/>
      <w:proofErr w:type="gramEnd"/>
      <w:r w:rsidRPr="003D3D23">
        <w:rPr>
          <w:rFonts w:ascii="Times New Roman" w:hAnsi="Times New Roman"/>
          <w:i/>
        </w:rPr>
        <w:t>.</w:t>
      </w:r>
      <w:r>
        <w:rPr>
          <w:rFonts w:ascii="Times New Roman" w:hAnsi="Times New Roman"/>
        </w:rPr>
        <w:t xml:space="preserve"> </w:t>
      </w:r>
    </w:p>
    <w:p w:rsidR="00C0404F" w:rsidRDefault="00C0404F" w:rsidP="00C0404F">
      <w:pPr>
        <w:pStyle w:val="CommentText"/>
      </w:pPr>
      <w:r w:rsidRPr="009D099F">
        <w:rPr>
          <w:highlight w:val="cyan"/>
        </w:rPr>
        <w:t>ISF – F13</w:t>
      </w:r>
      <w:r w:rsidRPr="009D099F">
        <w:t xml:space="preserve">: </w:t>
      </w:r>
      <w:proofErr w:type="spellStart"/>
      <w:r w:rsidRPr="009D099F">
        <w:t>moderatly</w:t>
      </w:r>
      <w:proofErr w:type="spellEnd"/>
      <w:r w:rsidRPr="009D099F">
        <w:t xml:space="preserve"> resistant: </w:t>
      </w:r>
      <w:r w:rsidRPr="009D099F">
        <w:tab/>
      </w:r>
      <w:r w:rsidRPr="009D099F">
        <w:tab/>
      </w:r>
      <w:r w:rsidRPr="009D099F">
        <w:tab/>
        <w:t xml:space="preserve">Should include </w:t>
      </w:r>
      <w:proofErr w:type="spellStart"/>
      <w:r w:rsidRPr="009D099F">
        <w:rPr>
          <w:highlight w:val="cyan"/>
        </w:rPr>
        <w:t>Anasta</w:t>
      </w:r>
      <w:proofErr w:type="spellEnd"/>
      <w:r w:rsidRPr="009D099F">
        <w:rPr>
          <w:highlight w:val="cyan"/>
        </w:rPr>
        <w:t>, Cézanne</w:t>
      </w:r>
      <w:r>
        <w:t xml:space="preserve"> </w:t>
      </w:r>
    </w:p>
    <w:p w:rsidR="00C0404F" w:rsidRPr="009D099F" w:rsidRDefault="00C0404F" w:rsidP="00C0404F">
      <w:pPr>
        <w:pStyle w:val="CommentText"/>
      </w:pPr>
      <w:r w:rsidRPr="003A5457">
        <w:rPr>
          <w:highlight w:val="green"/>
        </w:rPr>
        <w:t>FR answer</w:t>
      </w:r>
      <w:r>
        <w:t xml:space="preserve">: No; Hugo, </w:t>
      </w:r>
      <w:proofErr w:type="spellStart"/>
      <w:r>
        <w:t>Pendragon</w:t>
      </w:r>
      <w:proofErr w:type="spellEnd"/>
      <w:r>
        <w:t xml:space="preserve"> that’s enough. </w:t>
      </w:r>
    </w:p>
    <w:p w:rsidR="00C0404F" w:rsidRPr="009D099F" w:rsidRDefault="00C0404F" w:rsidP="00C0404F">
      <w:pPr>
        <w:rPr>
          <w:rFonts w:ascii="Times New Roman" w:hAnsi="Times New Roman"/>
          <w:highlight w:val="cyan"/>
        </w:rPr>
      </w:pPr>
    </w:p>
    <w:p w:rsidR="00C0404F" w:rsidRPr="009D099F" w:rsidRDefault="00C0404F" w:rsidP="00C0404F">
      <w:pPr>
        <w:rPr>
          <w:rFonts w:ascii="Times New Roman" w:hAnsi="Times New Roman"/>
          <w:highlight w:val="green"/>
        </w:rPr>
      </w:pPr>
      <w:r w:rsidRPr="009D099F">
        <w:rPr>
          <w:rFonts w:ascii="Times New Roman" w:hAnsi="Times New Roman"/>
          <w:highlight w:val="green"/>
        </w:rPr>
        <w:t>FR proposal</w:t>
      </w:r>
    </w:p>
    <w:p w:rsidR="00C0404F" w:rsidRPr="009D099F" w:rsidRDefault="00C0404F" w:rsidP="00C0404F">
      <w:pPr>
        <w:pStyle w:val="ListParagraph"/>
        <w:numPr>
          <w:ilvl w:val="0"/>
          <w:numId w:val="20"/>
        </w:numPr>
      </w:pPr>
      <w:r w:rsidRPr="009D099F">
        <w:t xml:space="preserve">to </w:t>
      </w:r>
      <w:proofErr w:type="spellStart"/>
      <w:r w:rsidRPr="009D099F">
        <w:t>detete</w:t>
      </w:r>
      <w:proofErr w:type="spellEnd"/>
      <w:r w:rsidRPr="009D099F">
        <w:t xml:space="preserve"> </w:t>
      </w:r>
      <w:proofErr w:type="spellStart"/>
      <w:r w:rsidRPr="009D099F">
        <w:rPr>
          <w:highlight w:val="green"/>
        </w:rPr>
        <w:t>Enzo</w:t>
      </w:r>
      <w:proofErr w:type="spellEnd"/>
      <w:r w:rsidRPr="009D099F">
        <w:rPr>
          <w:highlight w:val="green"/>
        </w:rPr>
        <w:t xml:space="preserve"> </w:t>
      </w:r>
      <w:r w:rsidRPr="009D099F">
        <w:t xml:space="preserve">(2), </w:t>
      </w:r>
      <w:r w:rsidRPr="009D099F">
        <w:rPr>
          <w:highlight w:val="green"/>
        </w:rPr>
        <w:t xml:space="preserve">Flores </w:t>
      </w:r>
      <w:r w:rsidRPr="009D099F">
        <w:t xml:space="preserve">(2), </w:t>
      </w:r>
      <w:proofErr w:type="spellStart"/>
      <w:r w:rsidRPr="009D099F">
        <w:rPr>
          <w:highlight w:val="green"/>
        </w:rPr>
        <w:t>Gaétano</w:t>
      </w:r>
      <w:proofErr w:type="spellEnd"/>
      <w:r w:rsidRPr="009D099F">
        <w:rPr>
          <w:highlight w:val="green"/>
        </w:rPr>
        <w:t xml:space="preserve"> </w:t>
      </w:r>
      <w:r w:rsidRPr="009D099F">
        <w:t xml:space="preserve">(3), </w:t>
      </w:r>
      <w:r w:rsidRPr="009D099F">
        <w:rPr>
          <w:highlight w:val="green"/>
        </w:rPr>
        <w:t>Lucas</w:t>
      </w:r>
      <w:r w:rsidRPr="009D099F">
        <w:t xml:space="preserve"> (3)</w:t>
      </w:r>
      <w:r>
        <w:t xml:space="preserve">, </w:t>
      </w:r>
      <w:proofErr w:type="spellStart"/>
      <w:r w:rsidRPr="003D3D23">
        <w:rPr>
          <w:highlight w:val="green"/>
        </w:rPr>
        <w:t>Théo</w:t>
      </w:r>
      <w:proofErr w:type="spellEnd"/>
      <w:r>
        <w:t xml:space="preserve"> (3)</w:t>
      </w:r>
      <w:r w:rsidRPr="009D099F">
        <w:t xml:space="preserve"> which are cancelled</w:t>
      </w:r>
    </w:p>
    <w:p w:rsidR="00C0404F" w:rsidRPr="003D3D23" w:rsidRDefault="00C0404F" w:rsidP="00C0404F">
      <w:pPr>
        <w:pStyle w:val="ListParagraph"/>
        <w:numPr>
          <w:ilvl w:val="0"/>
          <w:numId w:val="20"/>
        </w:numPr>
      </w:pPr>
      <w:r w:rsidRPr="003D3D23">
        <w:t xml:space="preserve">to add </w:t>
      </w:r>
      <w:r w:rsidRPr="003D3D23">
        <w:rPr>
          <w:color w:val="FFFFFF" w:themeColor="background1"/>
          <w:highlight w:val="red"/>
        </w:rPr>
        <w:t>Edisto 47</w:t>
      </w:r>
      <w:r w:rsidRPr="003D3D23">
        <w:rPr>
          <w:color w:val="000000" w:themeColor="text1"/>
        </w:rPr>
        <w:t>: susceptible (1)</w:t>
      </w:r>
    </w:p>
    <w:p w:rsidR="00C0404F" w:rsidRPr="003D3D23" w:rsidRDefault="00C0404F" w:rsidP="00C0404F">
      <w:pPr>
        <w:pStyle w:val="ListParagraph"/>
        <w:numPr>
          <w:ilvl w:val="0"/>
          <w:numId w:val="20"/>
        </w:numPr>
      </w:pPr>
      <w:r w:rsidRPr="003D3D23">
        <w:t xml:space="preserve">to add </w:t>
      </w:r>
      <w:r w:rsidRPr="003D3D23">
        <w:rPr>
          <w:highlight w:val="green"/>
        </w:rPr>
        <w:t xml:space="preserve">Hugo, </w:t>
      </w:r>
      <w:proofErr w:type="spellStart"/>
      <w:r w:rsidRPr="003D3D23">
        <w:rPr>
          <w:highlight w:val="green"/>
        </w:rPr>
        <w:t>Pendragon</w:t>
      </w:r>
      <w:proofErr w:type="spellEnd"/>
      <w:r w:rsidRPr="003D3D23">
        <w:rPr>
          <w:sz w:val="16"/>
          <w:highlight w:val="green"/>
        </w:rPr>
        <w:t xml:space="preserve"> </w:t>
      </w:r>
      <w:r w:rsidRPr="003D3D23">
        <w:rPr>
          <w:sz w:val="16"/>
        </w:rPr>
        <w:t xml:space="preserve">: </w:t>
      </w:r>
      <w:proofErr w:type="spellStart"/>
      <w:r w:rsidRPr="003D3D23">
        <w:t>moderatly</w:t>
      </w:r>
      <w:proofErr w:type="spellEnd"/>
      <w:r w:rsidRPr="003D3D23">
        <w:t xml:space="preserve"> resistant (2)</w:t>
      </w:r>
    </w:p>
    <w:p w:rsidR="00C0404F" w:rsidRPr="003D3D23" w:rsidRDefault="00C0404F" w:rsidP="00C0404F">
      <w:pPr>
        <w:pStyle w:val="ListParagraph"/>
        <w:numPr>
          <w:ilvl w:val="0"/>
          <w:numId w:val="20"/>
        </w:numPr>
      </w:pPr>
      <w:r w:rsidRPr="003D3D23">
        <w:t xml:space="preserve">to add </w:t>
      </w:r>
      <w:r>
        <w:rPr>
          <w:color w:val="FFFFFF" w:themeColor="background1"/>
          <w:highlight w:val="red"/>
        </w:rPr>
        <w:t>PMR5</w:t>
      </w:r>
      <w:r w:rsidRPr="003D3D23">
        <w:t xml:space="preserve">, </w:t>
      </w:r>
      <w:r w:rsidRPr="006E2C30">
        <w:rPr>
          <w:highlight w:val="green"/>
        </w:rPr>
        <w:t>Arapaho</w:t>
      </w:r>
      <w:r w:rsidRPr="003D3D23">
        <w:rPr>
          <w:sz w:val="16"/>
        </w:rPr>
        <w:t xml:space="preserve"> </w:t>
      </w:r>
      <w:r w:rsidRPr="003D3D23">
        <w:t xml:space="preserve"> : highly resistant (3)</w:t>
      </w:r>
    </w:p>
    <w:p w:rsidR="00C0404F" w:rsidRPr="003D3D23" w:rsidRDefault="00C0404F" w:rsidP="00C0404F">
      <w:pPr>
        <w:spacing w:after="200" w:line="276" w:lineRule="auto"/>
        <w:jc w:val="left"/>
        <w:rPr>
          <w:rFonts w:ascii="Times New Roman" w:hAnsi="Times New Roman"/>
        </w:rPr>
      </w:pPr>
    </w:p>
    <w:tbl>
      <w:tblPr>
        <w:tblW w:w="11065" w:type="dxa"/>
        <w:tblInd w:w="25"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09"/>
        <w:gridCol w:w="564"/>
        <w:gridCol w:w="1843"/>
        <w:gridCol w:w="1843"/>
        <w:gridCol w:w="1843"/>
        <w:gridCol w:w="1843"/>
        <w:gridCol w:w="1849"/>
        <w:gridCol w:w="571"/>
      </w:tblGrid>
      <w:tr w:rsidR="00C0404F" w:rsidRPr="009D099F" w:rsidTr="00A50391">
        <w:trPr>
          <w:trHeight w:val="500"/>
        </w:trPr>
        <w:tc>
          <w:tcPr>
            <w:tcW w:w="709" w:type="dxa"/>
            <w:tcBorders>
              <w:top w:val="single" w:sz="6" w:space="0" w:color="auto"/>
              <w:left w:val="nil"/>
              <w:bottom w:val="dashSmallGap" w:sz="4" w:space="0" w:color="auto"/>
            </w:tcBorders>
          </w:tcPr>
          <w:p w:rsidR="00C0404F" w:rsidRPr="009D099F" w:rsidRDefault="00C0404F" w:rsidP="00A50391">
            <w:pPr>
              <w:pStyle w:val="Normalt"/>
              <w:spacing w:before="0" w:after="0"/>
              <w:jc w:val="center"/>
              <w:rPr>
                <w:b/>
              </w:rPr>
            </w:pPr>
            <w:r w:rsidRPr="009D099F">
              <w:rPr>
                <w:b/>
              </w:rPr>
              <w:t>70.</w:t>
            </w:r>
            <w:r w:rsidRPr="009D099F">
              <w:rPr>
                <w:b/>
              </w:rPr>
              <w:br/>
            </w:r>
            <w:r w:rsidRPr="009D099F">
              <w:rPr>
                <w:b/>
              </w:rPr>
              <w:br/>
              <w:t>(+)</w:t>
            </w:r>
            <w:r w:rsidRPr="009D099F">
              <w:rPr>
                <w:b/>
              </w:rPr>
              <w:br/>
            </w:r>
            <w:r w:rsidRPr="009D099F">
              <w:rPr>
                <w:b/>
              </w:rPr>
              <w:br/>
              <w:t>QN</w:t>
            </w:r>
          </w:p>
        </w:tc>
        <w:tc>
          <w:tcPr>
            <w:tcW w:w="564" w:type="dxa"/>
            <w:tcBorders>
              <w:top w:val="single" w:sz="6" w:space="0" w:color="auto"/>
              <w:bottom w:val="dashSmallGap" w:sz="4" w:space="0" w:color="auto"/>
            </w:tcBorders>
            <w:vAlign w:val="center"/>
          </w:tcPr>
          <w:p w:rsidR="00C0404F" w:rsidRPr="009D099F" w:rsidRDefault="00C0404F" w:rsidP="00A50391">
            <w:pPr>
              <w:pStyle w:val="Normalt"/>
              <w:spacing w:before="0" w:after="0"/>
              <w:jc w:val="center"/>
            </w:pPr>
            <w:r w:rsidRPr="009D099F">
              <w:t>VG</w:t>
            </w:r>
            <w:r w:rsidRPr="009D099F">
              <w:br/>
            </w:r>
            <w:r w:rsidRPr="009D099F">
              <w:br/>
            </w:r>
            <w:r w:rsidRPr="009D099F">
              <w:br/>
            </w:r>
            <w:r w:rsidRPr="009D099F">
              <w:br/>
            </w:r>
            <w:r w:rsidRPr="009D099F">
              <w:br/>
            </w:r>
          </w:p>
        </w:tc>
        <w:tc>
          <w:tcPr>
            <w:tcW w:w="1843" w:type="dxa"/>
            <w:tcBorders>
              <w:top w:val="single" w:sz="6" w:space="0" w:color="auto"/>
              <w:bottom w:val="dashSmallGap" w:sz="4" w:space="0" w:color="auto"/>
            </w:tcBorders>
          </w:tcPr>
          <w:p w:rsidR="00C0404F" w:rsidRPr="009D099F" w:rsidRDefault="00C0404F" w:rsidP="00A50391">
            <w:pPr>
              <w:pStyle w:val="Normalt"/>
              <w:spacing w:before="0" w:after="0"/>
            </w:pPr>
            <w:r w:rsidRPr="009D099F">
              <w:t xml:space="preserve">Resistance to </w:t>
            </w:r>
            <w:r w:rsidRPr="009D099F">
              <w:rPr>
                <w:i/>
              </w:rPr>
              <w:t>Podosphaera xanthii</w:t>
            </w:r>
            <w:r w:rsidRPr="009D099F">
              <w:t xml:space="preserve"> (</w:t>
            </w:r>
            <w:r w:rsidRPr="009D099F">
              <w:rPr>
                <w:i/>
              </w:rPr>
              <w:t>Sphaerotheca fuliginea</w:t>
            </w:r>
            <w:r w:rsidRPr="009D099F">
              <w:t>) (Powdery mildew)</w:t>
            </w:r>
          </w:p>
        </w:tc>
        <w:tc>
          <w:tcPr>
            <w:tcW w:w="1843" w:type="dxa"/>
            <w:tcBorders>
              <w:top w:val="single" w:sz="6" w:space="0" w:color="auto"/>
              <w:bottom w:val="dashSmallGap" w:sz="4" w:space="0" w:color="auto"/>
            </w:tcBorders>
          </w:tcPr>
          <w:p w:rsidR="00C0404F" w:rsidRPr="009D099F" w:rsidRDefault="00C0404F" w:rsidP="00A50391">
            <w:pPr>
              <w:pStyle w:val="Normalt"/>
              <w:spacing w:before="0" w:after="0"/>
              <w:rPr>
                <w:noProof w:val="0"/>
                <w:lang w:val="fr-FR"/>
              </w:rPr>
            </w:pPr>
            <w:r w:rsidRPr="009D099F">
              <w:rPr>
                <w:noProof w:val="0"/>
                <w:lang w:val="fr-FR"/>
              </w:rPr>
              <w:t xml:space="preserve">Résistance à </w:t>
            </w:r>
            <w:r w:rsidRPr="009D099F">
              <w:rPr>
                <w:i/>
                <w:lang w:val="fr-FR"/>
              </w:rPr>
              <w:t>Podosphaera xanthii</w:t>
            </w:r>
            <w:r w:rsidRPr="009D099F">
              <w:rPr>
                <w:lang w:val="fr-FR"/>
              </w:rPr>
              <w:t xml:space="preserve"> (</w:t>
            </w:r>
            <w:r w:rsidRPr="009D099F">
              <w:rPr>
                <w:i/>
                <w:lang w:val="fr-FR"/>
              </w:rPr>
              <w:t>Sphaerotheca fuliginea</w:t>
            </w:r>
            <w:r w:rsidRPr="009D099F">
              <w:rPr>
                <w:lang w:val="fr-FR"/>
              </w:rPr>
              <w:t xml:space="preserve">) </w:t>
            </w:r>
            <w:r w:rsidRPr="009D099F">
              <w:rPr>
                <w:noProof w:val="0"/>
                <w:lang w:val="fr-FR"/>
              </w:rPr>
              <w:t>(oïdium)</w:t>
            </w:r>
          </w:p>
        </w:tc>
        <w:tc>
          <w:tcPr>
            <w:tcW w:w="1843" w:type="dxa"/>
            <w:tcBorders>
              <w:top w:val="single" w:sz="6" w:space="0" w:color="auto"/>
              <w:bottom w:val="dashSmallGap" w:sz="4" w:space="0" w:color="auto"/>
            </w:tcBorders>
          </w:tcPr>
          <w:p w:rsidR="00C0404F" w:rsidRPr="009D099F" w:rsidRDefault="00C0404F" w:rsidP="00A50391">
            <w:pPr>
              <w:pStyle w:val="Normalt"/>
              <w:spacing w:before="0" w:after="0"/>
            </w:pPr>
            <w:r w:rsidRPr="009D099F">
              <w:t xml:space="preserve">Resistenz gegen </w:t>
            </w:r>
            <w:r w:rsidRPr="009D099F">
              <w:rPr>
                <w:i/>
              </w:rPr>
              <w:t>Podosphaera xanthii</w:t>
            </w:r>
            <w:r w:rsidRPr="009D099F">
              <w:t xml:space="preserve"> (</w:t>
            </w:r>
            <w:r w:rsidRPr="009D099F">
              <w:rPr>
                <w:i/>
              </w:rPr>
              <w:t>Sphaerotheca fuliginea</w:t>
            </w:r>
            <w:r w:rsidRPr="009D099F">
              <w:t>) (Echter Mehltau)</w:t>
            </w:r>
          </w:p>
        </w:tc>
        <w:tc>
          <w:tcPr>
            <w:tcW w:w="1843" w:type="dxa"/>
            <w:tcBorders>
              <w:top w:val="single" w:sz="6" w:space="0" w:color="auto"/>
              <w:bottom w:val="dashSmallGap" w:sz="4" w:space="0" w:color="auto"/>
            </w:tcBorders>
          </w:tcPr>
          <w:p w:rsidR="00C0404F" w:rsidRPr="009D099F" w:rsidRDefault="00C0404F" w:rsidP="00A50391">
            <w:pPr>
              <w:pStyle w:val="Normalt"/>
              <w:spacing w:before="0" w:after="0"/>
              <w:rPr>
                <w:noProof w:val="0"/>
                <w:lang w:val="es-ES"/>
              </w:rPr>
            </w:pPr>
            <w:r w:rsidRPr="009D099F">
              <w:rPr>
                <w:noProof w:val="0"/>
                <w:lang w:val="es-ES"/>
              </w:rPr>
              <w:t xml:space="preserve">Resistencia a </w:t>
            </w:r>
            <w:proofErr w:type="spellStart"/>
            <w:r w:rsidRPr="009D099F">
              <w:rPr>
                <w:i/>
                <w:noProof w:val="0"/>
                <w:lang w:val="es-ES"/>
              </w:rPr>
              <w:t>Podosphaera</w:t>
            </w:r>
            <w:proofErr w:type="spellEnd"/>
            <w:r w:rsidRPr="009D099F">
              <w:rPr>
                <w:i/>
                <w:noProof w:val="0"/>
                <w:lang w:val="es-ES"/>
              </w:rPr>
              <w:t xml:space="preserve"> </w:t>
            </w:r>
            <w:proofErr w:type="spellStart"/>
            <w:r w:rsidRPr="009D099F">
              <w:rPr>
                <w:i/>
                <w:noProof w:val="0"/>
                <w:lang w:val="es-ES"/>
              </w:rPr>
              <w:t>xanthii</w:t>
            </w:r>
            <w:proofErr w:type="spellEnd"/>
            <w:r w:rsidRPr="009D099F">
              <w:rPr>
                <w:noProof w:val="0"/>
                <w:lang w:val="es-ES"/>
              </w:rPr>
              <w:t xml:space="preserve"> (</w:t>
            </w:r>
            <w:proofErr w:type="spellStart"/>
            <w:r w:rsidRPr="009D099F">
              <w:rPr>
                <w:i/>
                <w:noProof w:val="0"/>
                <w:lang w:val="es-ES"/>
              </w:rPr>
              <w:t>Sphaerotheca</w:t>
            </w:r>
            <w:proofErr w:type="spellEnd"/>
            <w:r w:rsidRPr="009D099F">
              <w:rPr>
                <w:i/>
                <w:noProof w:val="0"/>
                <w:lang w:val="es-ES"/>
              </w:rPr>
              <w:t xml:space="preserve"> </w:t>
            </w:r>
            <w:proofErr w:type="spellStart"/>
            <w:r w:rsidRPr="009D099F">
              <w:rPr>
                <w:i/>
                <w:noProof w:val="0"/>
                <w:lang w:val="es-ES"/>
              </w:rPr>
              <w:t>fuliginea</w:t>
            </w:r>
            <w:proofErr w:type="spellEnd"/>
            <w:r w:rsidRPr="009D099F">
              <w:rPr>
                <w:noProof w:val="0"/>
                <w:lang w:val="es-ES"/>
              </w:rPr>
              <w:t>) (</w:t>
            </w:r>
            <w:proofErr w:type="spellStart"/>
            <w:r w:rsidRPr="009D099F">
              <w:rPr>
                <w:noProof w:val="0"/>
                <w:lang w:val="es-ES"/>
              </w:rPr>
              <w:t>Oidio</w:t>
            </w:r>
            <w:proofErr w:type="spellEnd"/>
            <w:r w:rsidRPr="009D099F">
              <w:rPr>
                <w:noProof w:val="0"/>
                <w:lang w:val="es-ES"/>
              </w:rPr>
              <w:t>)</w:t>
            </w:r>
          </w:p>
        </w:tc>
        <w:tc>
          <w:tcPr>
            <w:tcW w:w="1849" w:type="dxa"/>
            <w:tcBorders>
              <w:top w:val="single" w:sz="6" w:space="0" w:color="auto"/>
              <w:bottom w:val="dashSmallGap" w:sz="4" w:space="0" w:color="auto"/>
            </w:tcBorders>
          </w:tcPr>
          <w:p w:rsidR="00C0404F" w:rsidRPr="009D099F" w:rsidRDefault="00C0404F" w:rsidP="00A50391">
            <w:pPr>
              <w:pStyle w:val="Normalt"/>
              <w:spacing w:before="0" w:after="0"/>
            </w:pPr>
          </w:p>
        </w:tc>
        <w:tc>
          <w:tcPr>
            <w:tcW w:w="571" w:type="dxa"/>
            <w:tcBorders>
              <w:top w:val="single" w:sz="6" w:space="0" w:color="auto"/>
              <w:bottom w:val="dashSmallGap" w:sz="4" w:space="0" w:color="auto"/>
              <w:right w:val="nil"/>
            </w:tcBorders>
          </w:tcPr>
          <w:p w:rsidR="00C0404F" w:rsidRPr="009D099F" w:rsidRDefault="00C0404F" w:rsidP="00A50391">
            <w:pPr>
              <w:pStyle w:val="Normalt"/>
              <w:spacing w:before="0" w:after="0"/>
              <w:jc w:val="center"/>
            </w:pP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Pr>
        <w:tc>
          <w:tcPr>
            <w:tcW w:w="709" w:type="dxa"/>
            <w:tcBorders>
              <w:top w:val="dashSmallGap" w:sz="4" w:space="0" w:color="auto"/>
            </w:tcBorders>
            <w:shd w:val="clear" w:color="auto" w:fill="auto"/>
          </w:tcPr>
          <w:p w:rsidR="00C0404F" w:rsidRPr="009D099F" w:rsidRDefault="00C0404F" w:rsidP="00A50391">
            <w:pPr>
              <w:jc w:val="center"/>
              <w:rPr>
                <w:rFonts w:ascii="Times New Roman" w:hAnsi="Times New Roman"/>
                <w:b/>
                <w:snapToGrid w:val="0"/>
                <w:highlight w:val="cyan"/>
              </w:rPr>
            </w:pPr>
            <w:r w:rsidRPr="009D099F">
              <w:rPr>
                <w:rFonts w:ascii="Times New Roman" w:hAnsi="Times New Roman"/>
                <w:b/>
                <w:snapToGrid w:val="0"/>
                <w:highlight w:val="cyan"/>
              </w:rPr>
              <w:t>NEW (ISF)</w:t>
            </w:r>
          </w:p>
          <w:p w:rsidR="00C0404F" w:rsidRPr="009D099F" w:rsidRDefault="00C0404F" w:rsidP="00A50391">
            <w:pPr>
              <w:jc w:val="center"/>
              <w:rPr>
                <w:rFonts w:ascii="Times New Roman" w:hAnsi="Times New Roman"/>
                <w:b/>
                <w:snapToGrid w:val="0"/>
              </w:rPr>
            </w:pPr>
            <w:r w:rsidRPr="009D099F">
              <w:rPr>
                <w:rFonts w:ascii="Times New Roman" w:hAnsi="Times New Roman"/>
                <w:b/>
              </w:rPr>
              <w:t>70.</w:t>
            </w:r>
            <w:r w:rsidRPr="009D099F">
              <w:rPr>
                <w:rFonts w:ascii="Times New Roman" w:hAnsi="Times New Roman"/>
                <w:b/>
                <w:highlight w:val="cyan"/>
              </w:rPr>
              <w:t>**</w:t>
            </w:r>
          </w:p>
        </w:tc>
        <w:tc>
          <w:tcPr>
            <w:tcW w:w="564" w:type="dxa"/>
            <w:tcBorders>
              <w:top w:val="dashSmallGap" w:sz="4" w:space="0" w:color="auto"/>
            </w:tcBorders>
            <w:shd w:val="clear" w:color="auto" w:fill="auto"/>
          </w:tcPr>
          <w:p w:rsidR="00C0404F" w:rsidRPr="009D099F" w:rsidRDefault="00C0404F" w:rsidP="00A50391">
            <w:pPr>
              <w:jc w:val="center"/>
              <w:rPr>
                <w:rFonts w:ascii="Times New Roman" w:hAnsi="Times New Roman"/>
                <w:highlight w:val="cyan"/>
              </w:rPr>
            </w:pPr>
            <w:r w:rsidRPr="009D099F">
              <w:rPr>
                <w:rFonts w:ascii="Times New Roman" w:hAnsi="Times New Roman"/>
                <w:b/>
                <w:bCs/>
                <w:highlight w:val="cyan"/>
              </w:rPr>
              <w:t>VG</w:t>
            </w:r>
          </w:p>
        </w:tc>
        <w:tc>
          <w:tcPr>
            <w:tcW w:w="1843" w:type="dxa"/>
            <w:tcBorders>
              <w:top w:val="dashSmallGap" w:sz="4" w:space="0" w:color="auto"/>
            </w:tcBorders>
            <w:shd w:val="clear" w:color="auto" w:fill="auto"/>
          </w:tcPr>
          <w:p w:rsidR="00C0404F" w:rsidRPr="009D099F" w:rsidRDefault="00C0404F" w:rsidP="00A50391">
            <w:pPr>
              <w:rPr>
                <w:rFonts w:ascii="Times New Roman" w:hAnsi="Times New Roman"/>
                <w:b/>
                <w:highlight w:val="cyan"/>
              </w:rPr>
            </w:pPr>
            <w:r w:rsidRPr="009D099F">
              <w:rPr>
                <w:rFonts w:ascii="Times New Roman" w:hAnsi="Times New Roman"/>
                <w:b/>
                <w:highlight w:val="cyan"/>
              </w:rPr>
              <w:t>Race 3-5</w:t>
            </w:r>
          </w:p>
        </w:tc>
        <w:tc>
          <w:tcPr>
            <w:tcW w:w="1843" w:type="dxa"/>
            <w:tcBorders>
              <w:top w:val="dashSmallGap"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3" w:type="dxa"/>
            <w:tcBorders>
              <w:top w:val="dashSmallGap"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3" w:type="dxa"/>
            <w:tcBorders>
              <w:top w:val="dashSmallGap" w:sz="4" w:space="0" w:color="auto"/>
            </w:tcBorders>
            <w:shd w:val="clear" w:color="auto" w:fill="auto"/>
          </w:tcPr>
          <w:p w:rsidR="00C0404F" w:rsidRPr="009D099F" w:rsidRDefault="00C0404F" w:rsidP="00A50391">
            <w:pPr>
              <w:ind w:right="214"/>
              <w:jc w:val="right"/>
              <w:rPr>
                <w:rFonts w:ascii="Times New Roman" w:hAnsi="Times New Roman"/>
                <w:snapToGrid w:val="0"/>
                <w:highlight w:val="cyan"/>
              </w:rPr>
            </w:pPr>
          </w:p>
        </w:tc>
        <w:tc>
          <w:tcPr>
            <w:tcW w:w="1849" w:type="dxa"/>
            <w:tcBorders>
              <w:top w:val="dashSmallGap" w:sz="4" w:space="0" w:color="auto"/>
            </w:tcBorders>
            <w:shd w:val="clear" w:color="auto" w:fill="auto"/>
          </w:tcPr>
          <w:p w:rsidR="00C0404F" w:rsidRPr="009D099F" w:rsidRDefault="00C0404F" w:rsidP="00A50391">
            <w:pPr>
              <w:ind w:right="214"/>
              <w:jc w:val="left"/>
              <w:rPr>
                <w:rFonts w:ascii="Times New Roman" w:hAnsi="Times New Roman"/>
                <w:snapToGrid w:val="0"/>
                <w:highlight w:val="cyan"/>
              </w:rPr>
            </w:pPr>
          </w:p>
        </w:tc>
        <w:tc>
          <w:tcPr>
            <w:tcW w:w="571" w:type="dxa"/>
            <w:tcBorders>
              <w:top w:val="dashSmallGap" w:sz="4" w:space="0" w:color="auto"/>
            </w:tcBorders>
          </w:tcPr>
          <w:p w:rsidR="00C0404F" w:rsidRPr="009D099F" w:rsidRDefault="00C0404F" w:rsidP="00A50391">
            <w:pPr>
              <w:jc w:val="center"/>
              <w:rPr>
                <w:rFonts w:ascii="Times New Roman" w:hAnsi="Times New Roman"/>
                <w:snapToGrid w:val="0"/>
              </w:rPr>
            </w:pP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Height w:val="418"/>
        </w:trPr>
        <w:tc>
          <w:tcPr>
            <w:tcW w:w="709" w:type="dxa"/>
            <w:shd w:val="clear" w:color="auto" w:fill="auto"/>
          </w:tcPr>
          <w:p w:rsidR="00C0404F" w:rsidRPr="009D099F" w:rsidRDefault="00C0404F" w:rsidP="00A50391">
            <w:pPr>
              <w:jc w:val="center"/>
              <w:rPr>
                <w:rFonts w:ascii="Times New Roman" w:hAnsi="Times New Roman"/>
              </w:rPr>
            </w:pPr>
            <w:r w:rsidRPr="009D099F">
              <w:rPr>
                <w:rFonts w:ascii="Times New Roman" w:hAnsi="Times New Roman"/>
                <w:b/>
                <w:bCs/>
                <w:highlight w:val="cyan"/>
              </w:rPr>
              <w:t>QN</w:t>
            </w:r>
          </w:p>
        </w:tc>
        <w:tc>
          <w:tcPr>
            <w:tcW w:w="564" w:type="dxa"/>
            <w:tcBorders>
              <w:right w:val="dashSmallGap" w:sz="4" w:space="0" w:color="auto"/>
            </w:tcBorders>
            <w:shd w:val="clear" w:color="auto" w:fill="auto"/>
          </w:tcPr>
          <w:p w:rsidR="00C0404F" w:rsidRPr="009D099F" w:rsidRDefault="00C0404F" w:rsidP="00A50391">
            <w:pPr>
              <w:jc w:val="center"/>
              <w:rPr>
                <w:rFonts w:ascii="Times New Roman" w:hAnsi="Times New Roman"/>
                <w:highlight w:val="cyan"/>
              </w:rPr>
            </w:pPr>
          </w:p>
        </w:tc>
        <w:tc>
          <w:tcPr>
            <w:tcW w:w="1843" w:type="dxa"/>
            <w:tcBorders>
              <w:left w:val="dashSmallGap" w:sz="4" w:space="0" w:color="auto"/>
            </w:tcBorders>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highlight w:val="cyan"/>
              </w:rPr>
              <w:t>susceptible</w:t>
            </w:r>
          </w:p>
        </w:tc>
        <w:tc>
          <w:tcPr>
            <w:tcW w:w="1843" w:type="dxa"/>
            <w:tcBorders>
              <w:left w:val="nil"/>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3" w:type="dxa"/>
            <w:tcBorders>
              <w:left w:val="nil"/>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3" w:type="dxa"/>
            <w:tcBorders>
              <w:left w:val="nil"/>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9" w:type="dxa"/>
            <w:tcBorders>
              <w:left w:val="nil"/>
            </w:tcBorders>
            <w:shd w:val="clear" w:color="auto" w:fill="auto"/>
          </w:tcPr>
          <w:p w:rsidR="00C0404F" w:rsidRPr="009D099F" w:rsidRDefault="00C0404F" w:rsidP="00A50391">
            <w:pPr>
              <w:ind w:right="-69"/>
              <w:jc w:val="left"/>
              <w:rPr>
                <w:rFonts w:ascii="Times New Roman" w:hAnsi="Times New Roman"/>
                <w:snapToGrid w:val="0"/>
                <w:color w:val="FFFFFF" w:themeColor="background1"/>
                <w:highlight w:val="cyan"/>
              </w:rPr>
            </w:pPr>
            <w:proofErr w:type="spellStart"/>
            <w:r w:rsidRPr="009D099F">
              <w:rPr>
                <w:rFonts w:ascii="Times New Roman" w:hAnsi="Times New Roman"/>
                <w:color w:val="FFFFFF" w:themeColor="background1"/>
                <w:highlight w:val="red"/>
              </w:rPr>
              <w:t>Védrantais</w:t>
            </w:r>
            <w:proofErr w:type="spellEnd"/>
            <w:r w:rsidRPr="006E2C30">
              <w:rPr>
                <w:rFonts w:ascii="Times New Roman" w:hAnsi="Times New Roman"/>
              </w:rPr>
              <w:t xml:space="preserve">, </w:t>
            </w:r>
            <w:r w:rsidRPr="0080760D">
              <w:rPr>
                <w:rFonts w:ascii="Times New Roman" w:hAnsi="Times New Roman"/>
                <w:color w:val="FFFFFF" w:themeColor="background1"/>
                <w:highlight w:val="red"/>
              </w:rPr>
              <w:t>PMR5</w:t>
            </w:r>
            <w:r>
              <w:rPr>
                <w:rFonts w:ascii="Times New Roman" w:hAnsi="Times New Roman"/>
              </w:rPr>
              <w:t xml:space="preserve">, </w:t>
            </w:r>
            <w:r w:rsidRPr="0080760D">
              <w:rPr>
                <w:rFonts w:ascii="Times New Roman" w:hAnsi="Times New Roman"/>
                <w:color w:val="FFFFFF" w:themeColor="background1"/>
                <w:highlight w:val="red"/>
              </w:rPr>
              <w:t>Edisto 47</w:t>
            </w:r>
          </w:p>
        </w:tc>
        <w:tc>
          <w:tcPr>
            <w:tcW w:w="571" w:type="dxa"/>
          </w:tcPr>
          <w:p w:rsidR="00C0404F" w:rsidRPr="009D099F" w:rsidRDefault="00C0404F" w:rsidP="00A50391">
            <w:pPr>
              <w:jc w:val="center"/>
              <w:rPr>
                <w:rFonts w:ascii="Times New Roman" w:hAnsi="Times New Roman"/>
                <w:snapToGrid w:val="0"/>
                <w:highlight w:val="cyan"/>
              </w:rPr>
            </w:pPr>
            <w:r w:rsidRPr="009D099F">
              <w:rPr>
                <w:rFonts w:ascii="Times New Roman" w:hAnsi="Times New Roman"/>
                <w:snapToGrid w:val="0"/>
                <w:highlight w:val="cyan"/>
              </w:rPr>
              <w:t>1</w:t>
            </w: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Pr>
        <w:tc>
          <w:tcPr>
            <w:tcW w:w="709" w:type="dxa"/>
            <w:shd w:val="clear" w:color="auto" w:fill="auto"/>
          </w:tcPr>
          <w:p w:rsidR="00C0404F" w:rsidRPr="009D099F" w:rsidRDefault="00C0404F" w:rsidP="00A50391">
            <w:pPr>
              <w:jc w:val="center"/>
              <w:rPr>
                <w:rFonts w:ascii="Times New Roman" w:eastAsiaTheme="minorEastAsia" w:hAnsi="Times New Roman"/>
              </w:rPr>
            </w:pPr>
          </w:p>
        </w:tc>
        <w:tc>
          <w:tcPr>
            <w:tcW w:w="564" w:type="dxa"/>
            <w:tcBorders>
              <w:right w:val="dashSmallGap" w:sz="4" w:space="0" w:color="auto"/>
            </w:tcBorders>
            <w:shd w:val="clear" w:color="auto" w:fill="auto"/>
          </w:tcPr>
          <w:p w:rsidR="00C0404F" w:rsidRPr="009D099F" w:rsidRDefault="00C0404F" w:rsidP="00A50391">
            <w:pPr>
              <w:rPr>
                <w:rFonts w:ascii="Times New Roman" w:eastAsiaTheme="minorEastAsia" w:hAnsi="Times New Roman"/>
                <w:highlight w:val="cyan"/>
              </w:rPr>
            </w:pPr>
          </w:p>
        </w:tc>
        <w:tc>
          <w:tcPr>
            <w:tcW w:w="1843" w:type="dxa"/>
            <w:tcBorders>
              <w:left w:val="dashSmallGap" w:sz="4" w:space="0" w:color="auto"/>
            </w:tcBorders>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highlight w:val="cyan"/>
              </w:rPr>
              <w:t>moderately resistant</w:t>
            </w:r>
          </w:p>
        </w:tc>
        <w:tc>
          <w:tcPr>
            <w:tcW w:w="1843" w:type="dxa"/>
            <w:tcBorders>
              <w:left w:val="nil"/>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3" w:type="dxa"/>
            <w:tcBorders>
              <w:left w:val="nil"/>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3" w:type="dxa"/>
            <w:tcBorders>
              <w:left w:val="nil"/>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9" w:type="dxa"/>
            <w:tcBorders>
              <w:left w:val="nil"/>
            </w:tcBorders>
            <w:shd w:val="clear" w:color="auto" w:fill="auto"/>
          </w:tcPr>
          <w:p w:rsidR="00C0404F" w:rsidRPr="009D099F" w:rsidRDefault="00C0404F" w:rsidP="00A50391">
            <w:pPr>
              <w:ind w:right="-69"/>
              <w:jc w:val="left"/>
              <w:rPr>
                <w:rFonts w:ascii="Times New Roman" w:hAnsi="Times New Roman"/>
                <w:snapToGrid w:val="0"/>
                <w:highlight w:val="cyan"/>
              </w:rPr>
            </w:pPr>
            <w:r w:rsidRPr="0080760D">
              <w:rPr>
                <w:rFonts w:ascii="Times New Roman" w:hAnsi="Times New Roman"/>
                <w:strike/>
                <w:highlight w:val="cyan"/>
              </w:rPr>
              <w:t xml:space="preserve">AR </w:t>
            </w:r>
            <w:proofErr w:type="spellStart"/>
            <w:r w:rsidRPr="0080760D">
              <w:rPr>
                <w:rFonts w:ascii="Times New Roman" w:hAnsi="Times New Roman"/>
                <w:strike/>
                <w:highlight w:val="cyan"/>
              </w:rPr>
              <w:t>Hale’s</w:t>
            </w:r>
            <w:proofErr w:type="spellEnd"/>
            <w:r w:rsidRPr="0080760D">
              <w:rPr>
                <w:rFonts w:ascii="Times New Roman" w:hAnsi="Times New Roman"/>
                <w:strike/>
                <w:highlight w:val="cyan"/>
              </w:rPr>
              <w:t xml:space="preserve"> Best Jumbo</w:t>
            </w:r>
            <w:r w:rsidRPr="0080760D">
              <w:rPr>
                <w:rFonts w:ascii="Times New Roman" w:hAnsi="Times New Roman"/>
                <w:strike/>
              </w:rPr>
              <w:t>,</w:t>
            </w:r>
            <w:r w:rsidRPr="0080760D">
              <w:rPr>
                <w:rFonts w:ascii="Times New Roman" w:hAnsi="Times New Roman"/>
              </w:rPr>
              <w:t xml:space="preserve"> </w:t>
            </w:r>
            <w:r w:rsidRPr="0080760D">
              <w:rPr>
                <w:rFonts w:ascii="Times New Roman" w:hAnsi="Times New Roman"/>
                <w:highlight w:val="green"/>
              </w:rPr>
              <w:t>Cisco</w:t>
            </w:r>
          </w:p>
        </w:tc>
        <w:tc>
          <w:tcPr>
            <w:tcW w:w="571" w:type="dxa"/>
          </w:tcPr>
          <w:p w:rsidR="00C0404F" w:rsidRPr="009D099F" w:rsidRDefault="00C0404F" w:rsidP="00A50391">
            <w:pPr>
              <w:jc w:val="center"/>
              <w:rPr>
                <w:rFonts w:ascii="Times New Roman" w:hAnsi="Times New Roman"/>
                <w:snapToGrid w:val="0"/>
                <w:highlight w:val="cyan"/>
              </w:rPr>
            </w:pPr>
            <w:r w:rsidRPr="009D099F">
              <w:rPr>
                <w:rFonts w:ascii="Times New Roman" w:hAnsi="Times New Roman"/>
                <w:snapToGrid w:val="0"/>
                <w:highlight w:val="cyan"/>
              </w:rPr>
              <w:t>2</w:t>
            </w:r>
          </w:p>
        </w:tc>
      </w:tr>
      <w:tr w:rsidR="00C0404F" w:rsidRPr="009D099F" w:rsidTr="00A50391">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Pr>
        <w:tc>
          <w:tcPr>
            <w:tcW w:w="709" w:type="dxa"/>
            <w:tcBorders>
              <w:bottom w:val="single" w:sz="4" w:space="0" w:color="auto"/>
            </w:tcBorders>
            <w:shd w:val="clear" w:color="auto" w:fill="auto"/>
          </w:tcPr>
          <w:p w:rsidR="00C0404F" w:rsidRPr="009D099F" w:rsidRDefault="00C0404F" w:rsidP="00A50391">
            <w:pPr>
              <w:jc w:val="center"/>
              <w:rPr>
                <w:rFonts w:ascii="Times New Roman" w:eastAsiaTheme="minorEastAsia" w:hAnsi="Times New Roman"/>
              </w:rPr>
            </w:pPr>
          </w:p>
        </w:tc>
        <w:tc>
          <w:tcPr>
            <w:tcW w:w="564" w:type="dxa"/>
            <w:tcBorders>
              <w:bottom w:val="single" w:sz="4" w:space="0" w:color="auto"/>
              <w:right w:val="dashSmallGap" w:sz="4" w:space="0" w:color="auto"/>
            </w:tcBorders>
            <w:shd w:val="clear" w:color="auto" w:fill="auto"/>
          </w:tcPr>
          <w:p w:rsidR="00C0404F" w:rsidRPr="009D099F" w:rsidRDefault="00C0404F" w:rsidP="00A50391">
            <w:pPr>
              <w:rPr>
                <w:rFonts w:ascii="Times New Roman" w:eastAsiaTheme="minorEastAsia" w:hAnsi="Times New Roman"/>
                <w:highlight w:val="cyan"/>
              </w:rPr>
            </w:pPr>
          </w:p>
        </w:tc>
        <w:tc>
          <w:tcPr>
            <w:tcW w:w="1843" w:type="dxa"/>
            <w:tcBorders>
              <w:left w:val="dashSmallGap" w:sz="4" w:space="0" w:color="auto"/>
              <w:bottom w:val="single" w:sz="4" w:space="0" w:color="auto"/>
            </w:tcBorders>
            <w:shd w:val="clear" w:color="auto" w:fill="auto"/>
          </w:tcPr>
          <w:p w:rsidR="00C0404F" w:rsidRPr="009D099F" w:rsidRDefault="00C0404F" w:rsidP="00A50391">
            <w:pPr>
              <w:rPr>
                <w:rFonts w:ascii="Times New Roman" w:hAnsi="Times New Roman"/>
                <w:highlight w:val="cyan"/>
              </w:rPr>
            </w:pPr>
            <w:r w:rsidRPr="009D099F">
              <w:rPr>
                <w:rFonts w:ascii="Times New Roman" w:hAnsi="Times New Roman"/>
                <w:highlight w:val="cyan"/>
              </w:rPr>
              <w:t>highly resistant</w:t>
            </w:r>
          </w:p>
        </w:tc>
        <w:tc>
          <w:tcPr>
            <w:tcW w:w="1843" w:type="dxa"/>
            <w:tcBorders>
              <w:left w:val="nil"/>
              <w:bottom w:val="single" w:sz="4" w:space="0" w:color="auto"/>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3" w:type="dxa"/>
            <w:tcBorders>
              <w:left w:val="nil"/>
              <w:bottom w:val="single" w:sz="4" w:space="0" w:color="auto"/>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3" w:type="dxa"/>
            <w:tcBorders>
              <w:left w:val="nil"/>
              <w:bottom w:val="single" w:sz="4" w:space="0" w:color="auto"/>
            </w:tcBorders>
            <w:shd w:val="clear" w:color="auto" w:fill="auto"/>
          </w:tcPr>
          <w:p w:rsidR="00C0404F" w:rsidRPr="009D099F" w:rsidRDefault="00C0404F" w:rsidP="00A50391">
            <w:pPr>
              <w:ind w:right="-69"/>
              <w:jc w:val="right"/>
              <w:rPr>
                <w:rFonts w:ascii="Times New Roman" w:hAnsi="Times New Roman"/>
                <w:snapToGrid w:val="0"/>
                <w:highlight w:val="cyan"/>
              </w:rPr>
            </w:pPr>
          </w:p>
        </w:tc>
        <w:tc>
          <w:tcPr>
            <w:tcW w:w="1849" w:type="dxa"/>
            <w:tcBorders>
              <w:left w:val="nil"/>
              <w:bottom w:val="single" w:sz="4" w:space="0" w:color="auto"/>
            </w:tcBorders>
            <w:shd w:val="clear" w:color="auto" w:fill="auto"/>
          </w:tcPr>
          <w:p w:rsidR="00C0404F" w:rsidRPr="009D099F" w:rsidRDefault="00C0404F" w:rsidP="00A50391">
            <w:pPr>
              <w:ind w:right="-69"/>
              <w:jc w:val="left"/>
              <w:rPr>
                <w:rFonts w:ascii="Times New Roman" w:hAnsi="Times New Roman"/>
                <w:snapToGrid w:val="0"/>
                <w:highlight w:val="cyan"/>
              </w:rPr>
            </w:pPr>
            <w:r w:rsidRPr="00D30B9E">
              <w:rPr>
                <w:rFonts w:ascii="Times New Roman" w:hAnsi="Times New Roman"/>
                <w:strike/>
                <w:highlight w:val="cyan"/>
              </w:rPr>
              <w:t>PI 414723</w:t>
            </w:r>
            <w:r w:rsidRPr="00D30B9E">
              <w:rPr>
                <w:rFonts w:ascii="Times New Roman" w:hAnsi="Times New Roman"/>
                <w:strike/>
              </w:rPr>
              <w:t>,</w:t>
            </w:r>
            <w:r w:rsidRPr="0080760D">
              <w:rPr>
                <w:rFonts w:ascii="Times New Roman" w:hAnsi="Times New Roman"/>
              </w:rPr>
              <w:t xml:space="preserve"> </w:t>
            </w:r>
            <w:r w:rsidRPr="0080760D">
              <w:rPr>
                <w:rFonts w:ascii="Times New Roman" w:hAnsi="Times New Roman"/>
                <w:highlight w:val="cyan"/>
              </w:rPr>
              <w:t>SVI 0105</w:t>
            </w:r>
            <w:r w:rsidRPr="0080760D">
              <w:rPr>
                <w:rFonts w:ascii="Times New Roman" w:hAnsi="Times New Roman"/>
              </w:rPr>
              <w:t>,</w:t>
            </w:r>
            <w:r w:rsidRPr="009D099F">
              <w:rPr>
                <w:rFonts w:ascii="Times New Roman" w:hAnsi="Times New Roman"/>
                <w:highlight w:val="cyan"/>
              </w:rPr>
              <w:t xml:space="preserve"> </w:t>
            </w:r>
            <w:r w:rsidRPr="0080760D">
              <w:rPr>
                <w:rFonts w:ascii="Times New Roman" w:hAnsi="Times New Roman"/>
                <w:highlight w:val="green"/>
              </w:rPr>
              <w:t>90625</w:t>
            </w:r>
          </w:p>
        </w:tc>
        <w:tc>
          <w:tcPr>
            <w:tcW w:w="571" w:type="dxa"/>
            <w:tcBorders>
              <w:bottom w:val="single" w:sz="4" w:space="0" w:color="auto"/>
            </w:tcBorders>
          </w:tcPr>
          <w:p w:rsidR="00C0404F" w:rsidRPr="009D099F" w:rsidRDefault="00C0404F" w:rsidP="00A50391">
            <w:pPr>
              <w:jc w:val="center"/>
              <w:rPr>
                <w:rFonts w:ascii="Times New Roman" w:hAnsi="Times New Roman"/>
                <w:snapToGrid w:val="0"/>
                <w:highlight w:val="cyan"/>
              </w:rPr>
            </w:pPr>
            <w:r w:rsidRPr="009D099F">
              <w:rPr>
                <w:rFonts w:ascii="Times New Roman" w:hAnsi="Times New Roman"/>
                <w:snapToGrid w:val="0"/>
                <w:highlight w:val="cyan"/>
              </w:rPr>
              <w:t>3</w:t>
            </w:r>
          </w:p>
        </w:tc>
      </w:tr>
    </w:tbl>
    <w:p w:rsidR="00C0404F" w:rsidRPr="009D099F" w:rsidRDefault="00C0404F" w:rsidP="00C0404F">
      <w:pPr>
        <w:rPr>
          <w:rFonts w:ascii="Times New Roman" w:hAnsi="Times New Roman"/>
        </w:rPr>
      </w:pPr>
      <w:r w:rsidRPr="009D099F">
        <w:rPr>
          <w:rFonts w:ascii="Times New Roman" w:hAnsi="Times New Roman"/>
          <w:highlight w:val="cyan"/>
        </w:rPr>
        <w:t>ISF</w:t>
      </w:r>
      <w:r w:rsidRPr="009D099F">
        <w:rPr>
          <w:rFonts w:ascii="Times New Roman" w:hAnsi="Times New Roman"/>
        </w:rPr>
        <w:tab/>
        <w:t xml:space="preserve">to add the characteristic Resistance to </w:t>
      </w:r>
      <w:proofErr w:type="spellStart"/>
      <w:r w:rsidRPr="009D099F">
        <w:rPr>
          <w:rFonts w:ascii="Times New Roman" w:hAnsi="Times New Roman"/>
        </w:rPr>
        <w:t>Podosphaera</w:t>
      </w:r>
      <w:proofErr w:type="spellEnd"/>
      <w:r w:rsidRPr="009D099F">
        <w:rPr>
          <w:rFonts w:ascii="Times New Roman" w:hAnsi="Times New Roman"/>
        </w:rPr>
        <w:t xml:space="preserve"> </w:t>
      </w:r>
      <w:proofErr w:type="spellStart"/>
      <w:r w:rsidRPr="009D099F">
        <w:rPr>
          <w:rFonts w:ascii="Times New Roman" w:hAnsi="Times New Roman"/>
        </w:rPr>
        <w:t>xanthii</w:t>
      </w:r>
      <w:proofErr w:type="spellEnd"/>
      <w:r w:rsidRPr="009D099F">
        <w:rPr>
          <w:rFonts w:ascii="Times New Roman" w:hAnsi="Times New Roman"/>
        </w:rPr>
        <w:t xml:space="preserve"> (</w:t>
      </w:r>
      <w:proofErr w:type="spellStart"/>
      <w:r w:rsidRPr="009D099F">
        <w:rPr>
          <w:rFonts w:ascii="Times New Roman" w:hAnsi="Times New Roman"/>
        </w:rPr>
        <w:t>Sphaerotheca</w:t>
      </w:r>
      <w:proofErr w:type="spellEnd"/>
      <w:r w:rsidRPr="009D099F">
        <w:rPr>
          <w:rFonts w:ascii="Times New Roman" w:hAnsi="Times New Roman"/>
        </w:rPr>
        <w:t xml:space="preserve"> </w:t>
      </w:r>
      <w:proofErr w:type="spellStart"/>
      <w:r w:rsidRPr="009D099F">
        <w:rPr>
          <w:rFonts w:ascii="Times New Roman" w:hAnsi="Times New Roman"/>
        </w:rPr>
        <w:t>fuliginea</w:t>
      </w:r>
      <w:proofErr w:type="spellEnd"/>
      <w:r w:rsidRPr="009D099F">
        <w:rPr>
          <w:rFonts w:ascii="Times New Roman" w:hAnsi="Times New Roman"/>
        </w:rPr>
        <w:t xml:space="preserve">) (Powdery mildew) </w:t>
      </w:r>
      <w:r w:rsidRPr="009D099F">
        <w:rPr>
          <w:rFonts w:ascii="Times New Roman" w:hAnsi="Times New Roman"/>
          <w:b/>
        </w:rPr>
        <w:t>race 3-5</w:t>
      </w:r>
    </w:p>
    <w:p w:rsidR="00C0404F" w:rsidRPr="009D099F" w:rsidRDefault="00C0404F" w:rsidP="00C0404F">
      <w:pPr>
        <w:rPr>
          <w:rFonts w:ascii="Times New Roman" w:hAnsi="Times New Roman"/>
          <w:b/>
          <w:highlight w:val="green"/>
        </w:rPr>
      </w:pPr>
      <w:r w:rsidRPr="009D099F">
        <w:rPr>
          <w:rFonts w:ascii="Times New Roman" w:hAnsi="Times New Roman"/>
          <w:b/>
          <w:highlight w:val="green"/>
        </w:rPr>
        <w:t>FR proposal</w:t>
      </w:r>
    </w:p>
    <w:p w:rsidR="00C0404F" w:rsidRPr="009D099F" w:rsidRDefault="00C0404F" w:rsidP="00C0404F">
      <w:pPr>
        <w:rPr>
          <w:rFonts w:ascii="Times New Roman" w:hAnsi="Times New Roman"/>
          <w:b/>
        </w:rPr>
      </w:pPr>
      <w:proofErr w:type="gramStart"/>
      <w:r w:rsidRPr="009D099F">
        <w:rPr>
          <w:rFonts w:ascii="Times New Roman" w:hAnsi="Times New Roman"/>
          <w:b/>
        </w:rPr>
        <w:t>To include this characteristic.</w:t>
      </w:r>
      <w:proofErr w:type="gramEnd"/>
    </w:p>
    <w:p w:rsidR="00C0404F" w:rsidRDefault="00C0404F" w:rsidP="00C0404F">
      <w:pPr>
        <w:rPr>
          <w:rFonts w:ascii="Times New Roman" w:hAnsi="Times New Roman"/>
          <w:b/>
        </w:rPr>
      </w:pPr>
      <w:r>
        <w:rPr>
          <w:rFonts w:ascii="Times New Roman" w:hAnsi="Times New Roman"/>
          <w:b/>
        </w:rPr>
        <w:t>Controls proposed:</w:t>
      </w:r>
    </w:p>
    <w:p w:rsidR="00C0404F" w:rsidRPr="006A297C" w:rsidRDefault="00C0404F" w:rsidP="00C0404F">
      <w:pPr>
        <w:pStyle w:val="ListParagraph"/>
        <w:numPr>
          <w:ilvl w:val="0"/>
          <w:numId w:val="20"/>
        </w:numPr>
        <w:rPr>
          <w:b/>
        </w:rPr>
      </w:pPr>
      <w:r w:rsidRPr="00A55BD0">
        <w:rPr>
          <w:b/>
        </w:rPr>
        <w:t>susceptible (1):</w:t>
      </w:r>
      <w:r>
        <w:t xml:space="preserve"> </w:t>
      </w:r>
      <w:proofErr w:type="spellStart"/>
      <w:r w:rsidRPr="006A297C">
        <w:rPr>
          <w:color w:val="FFFFFF" w:themeColor="background1"/>
          <w:highlight w:val="red"/>
        </w:rPr>
        <w:t>Védrantais</w:t>
      </w:r>
      <w:proofErr w:type="spellEnd"/>
      <w:r w:rsidRPr="006A297C">
        <w:t xml:space="preserve">, </w:t>
      </w:r>
      <w:r w:rsidRPr="006A297C">
        <w:rPr>
          <w:color w:val="FFFFFF" w:themeColor="background1"/>
          <w:highlight w:val="red"/>
        </w:rPr>
        <w:t>PMR5</w:t>
      </w:r>
      <w:r w:rsidRPr="006A297C">
        <w:t xml:space="preserve">, </w:t>
      </w:r>
      <w:r w:rsidRPr="006A297C">
        <w:rPr>
          <w:color w:val="FFFFFF" w:themeColor="background1"/>
          <w:highlight w:val="red"/>
        </w:rPr>
        <w:t>Edisto 47</w:t>
      </w:r>
    </w:p>
    <w:p w:rsidR="00C0404F" w:rsidRDefault="00C0404F" w:rsidP="00C0404F">
      <w:pPr>
        <w:pStyle w:val="ListParagraph"/>
        <w:numPr>
          <w:ilvl w:val="0"/>
          <w:numId w:val="20"/>
        </w:numPr>
      </w:pPr>
      <w:proofErr w:type="spellStart"/>
      <w:proofErr w:type="gramStart"/>
      <w:r w:rsidRPr="00A55BD0">
        <w:rPr>
          <w:b/>
        </w:rPr>
        <w:t>moderatly</w:t>
      </w:r>
      <w:proofErr w:type="spellEnd"/>
      <w:proofErr w:type="gramEnd"/>
      <w:r w:rsidRPr="00A55BD0">
        <w:rPr>
          <w:b/>
        </w:rPr>
        <w:t xml:space="preserve"> resistant (2):</w:t>
      </w:r>
      <w:r w:rsidRPr="00F21CAC">
        <w:t xml:space="preserve"> We prefer </w:t>
      </w:r>
      <w:r w:rsidRPr="00F21CAC">
        <w:rPr>
          <w:b/>
        </w:rPr>
        <w:t>not</w:t>
      </w:r>
      <w:r>
        <w:rPr>
          <w:b/>
        </w:rPr>
        <w:t xml:space="preserve"> to </w:t>
      </w:r>
      <w:r w:rsidRPr="00F21CAC">
        <w:rPr>
          <w:b/>
        </w:rPr>
        <w:t>use</w:t>
      </w:r>
      <w:r w:rsidRPr="00F21CAC">
        <w:t xml:space="preserve"> </w:t>
      </w:r>
      <w:r w:rsidRPr="00F21CAC">
        <w:rPr>
          <w:highlight w:val="cyan"/>
        </w:rPr>
        <w:t xml:space="preserve">AR </w:t>
      </w:r>
      <w:proofErr w:type="spellStart"/>
      <w:r w:rsidRPr="00F21CAC">
        <w:rPr>
          <w:highlight w:val="cyan"/>
        </w:rPr>
        <w:t>Hale’s</w:t>
      </w:r>
      <w:proofErr w:type="spellEnd"/>
      <w:r w:rsidRPr="00F21CAC">
        <w:rPr>
          <w:highlight w:val="cyan"/>
        </w:rPr>
        <w:t xml:space="preserve"> Best Jumbo</w:t>
      </w:r>
      <w:r w:rsidRPr="00F21CAC">
        <w:t xml:space="preserve"> here and illustrate this state with</w:t>
      </w:r>
      <w:r>
        <w:t xml:space="preserve"> the variety</w:t>
      </w:r>
      <w:r w:rsidRPr="00F21CAC">
        <w:t xml:space="preserve"> </w:t>
      </w:r>
      <w:r w:rsidRPr="00F21CAC">
        <w:rPr>
          <w:highlight w:val="green"/>
        </w:rPr>
        <w:t>Cisco</w:t>
      </w:r>
      <w:r w:rsidRPr="00F21CAC">
        <w:t xml:space="preserve">, which behavior less subject to interpretation. </w:t>
      </w:r>
    </w:p>
    <w:p w:rsidR="00C0404F" w:rsidRPr="005A2B78" w:rsidRDefault="00C0404F" w:rsidP="00C0404F">
      <w:pPr>
        <w:ind w:left="360" w:firstLine="349"/>
        <w:rPr>
          <w:rFonts w:ascii="Times New Roman" w:hAnsi="Times New Roman"/>
        </w:rPr>
      </w:pPr>
      <w:r w:rsidRPr="005A2B78">
        <w:rPr>
          <w:rFonts w:ascii="Times New Roman" w:hAnsi="Times New Roman"/>
        </w:rPr>
        <w:t xml:space="preserve">AR </w:t>
      </w:r>
      <w:proofErr w:type="spellStart"/>
      <w:r w:rsidRPr="005A2B78">
        <w:rPr>
          <w:rFonts w:ascii="Times New Roman" w:hAnsi="Times New Roman"/>
        </w:rPr>
        <w:t>H</w:t>
      </w:r>
      <w:r>
        <w:rPr>
          <w:rFonts w:ascii="Times New Roman" w:hAnsi="Times New Roman"/>
        </w:rPr>
        <w:t>ale’s</w:t>
      </w:r>
      <w:proofErr w:type="spellEnd"/>
      <w:r>
        <w:rPr>
          <w:rFonts w:ascii="Times New Roman" w:hAnsi="Times New Roman"/>
        </w:rPr>
        <w:t xml:space="preserve"> </w:t>
      </w:r>
      <w:r w:rsidRPr="005A2B78">
        <w:rPr>
          <w:rFonts w:ascii="Times New Roman" w:hAnsi="Times New Roman"/>
        </w:rPr>
        <w:t>B</w:t>
      </w:r>
      <w:r>
        <w:rPr>
          <w:rFonts w:ascii="Times New Roman" w:hAnsi="Times New Roman"/>
        </w:rPr>
        <w:t xml:space="preserve">est </w:t>
      </w:r>
      <w:r w:rsidRPr="005A2B78">
        <w:rPr>
          <w:rFonts w:ascii="Times New Roman" w:hAnsi="Times New Roman"/>
        </w:rPr>
        <w:t>J</w:t>
      </w:r>
      <w:r>
        <w:rPr>
          <w:rFonts w:ascii="Times New Roman" w:hAnsi="Times New Roman"/>
        </w:rPr>
        <w:t>umbo (AR HBJ)</w:t>
      </w:r>
      <w:r w:rsidRPr="005A2B78">
        <w:rPr>
          <w:rFonts w:ascii="Times New Roman" w:hAnsi="Times New Roman"/>
        </w:rPr>
        <w:t xml:space="preserve"> is the control to check all the potential intermediate </w:t>
      </w:r>
      <w:r>
        <w:rPr>
          <w:rFonts w:ascii="Times New Roman" w:hAnsi="Times New Roman"/>
        </w:rPr>
        <w:t xml:space="preserve">behavior </w:t>
      </w:r>
      <w:r w:rsidRPr="005A2B78">
        <w:rPr>
          <w:rFonts w:ascii="Times New Roman" w:hAnsi="Times New Roman"/>
        </w:rPr>
        <w:t xml:space="preserve">of </w:t>
      </w:r>
      <w:proofErr w:type="spellStart"/>
      <w:proofErr w:type="gramStart"/>
      <w:r w:rsidRPr="005A2B78">
        <w:rPr>
          <w:rFonts w:ascii="Times New Roman" w:hAnsi="Times New Roman"/>
          <w:i/>
        </w:rPr>
        <w:t>Px</w:t>
      </w:r>
      <w:proofErr w:type="spellEnd"/>
      <w:proofErr w:type="gramEnd"/>
      <w:r>
        <w:rPr>
          <w:rFonts w:ascii="Times New Roman" w:hAnsi="Times New Roman"/>
        </w:rPr>
        <w:t xml:space="preserve"> races</w:t>
      </w:r>
      <w:r w:rsidRPr="005A2B78">
        <w:rPr>
          <w:rFonts w:ascii="Times New Roman" w:hAnsi="Times New Roman"/>
        </w:rPr>
        <w:t xml:space="preserve">. </w:t>
      </w:r>
    </w:p>
    <w:tbl>
      <w:tblPr>
        <w:tblStyle w:val="TableGrid"/>
        <w:tblW w:w="10805" w:type="dxa"/>
        <w:tblInd w:w="360" w:type="dxa"/>
        <w:tblLook w:val="04A0" w:firstRow="1" w:lastRow="0" w:firstColumn="1" w:lastColumn="0" w:noHBand="0" w:noVBand="1"/>
      </w:tblPr>
      <w:tblGrid>
        <w:gridCol w:w="3431"/>
        <w:gridCol w:w="7374"/>
      </w:tblGrid>
      <w:tr w:rsidR="00C0404F" w:rsidRPr="005A2B78" w:rsidTr="00A50391">
        <w:tc>
          <w:tcPr>
            <w:tcW w:w="3431" w:type="dxa"/>
          </w:tcPr>
          <w:p w:rsidR="00C0404F" w:rsidRPr="00C0404F" w:rsidRDefault="00C0404F" w:rsidP="00A50391">
            <w:pPr>
              <w:rPr>
                <w:rFonts w:ascii="Times New Roman" w:hAnsi="Times New Roman"/>
                <w:i/>
                <w:lang w:val="en-US"/>
              </w:rPr>
            </w:pPr>
          </w:p>
        </w:tc>
        <w:tc>
          <w:tcPr>
            <w:tcW w:w="7374" w:type="dxa"/>
          </w:tcPr>
          <w:p w:rsidR="00C0404F" w:rsidRPr="00CB4DC1" w:rsidRDefault="00C0404F" w:rsidP="00A50391">
            <w:pPr>
              <w:rPr>
                <w:rFonts w:ascii="Times New Roman" w:hAnsi="Times New Roman"/>
                <w:b/>
              </w:rPr>
            </w:pPr>
            <w:r w:rsidRPr="00CB4DC1">
              <w:rPr>
                <w:rFonts w:ascii="Times New Roman" w:hAnsi="Times New Roman"/>
                <w:b/>
              </w:rPr>
              <w:t xml:space="preserve">AR HBJ </w:t>
            </w:r>
            <w:proofErr w:type="spellStart"/>
            <w:r w:rsidRPr="00CB4DC1">
              <w:rPr>
                <w:rFonts w:ascii="Times New Roman" w:hAnsi="Times New Roman"/>
                <w:b/>
              </w:rPr>
              <w:t>behavior</w:t>
            </w:r>
            <w:proofErr w:type="spellEnd"/>
          </w:p>
        </w:tc>
      </w:tr>
      <w:tr w:rsidR="00C0404F" w:rsidRPr="005A2B78" w:rsidTr="00A50391">
        <w:tc>
          <w:tcPr>
            <w:tcW w:w="3431" w:type="dxa"/>
            <w:vMerge w:val="restart"/>
          </w:tcPr>
          <w:p w:rsidR="00C0404F" w:rsidRPr="005A2B78" w:rsidRDefault="00C0404F" w:rsidP="00A50391">
            <w:pPr>
              <w:rPr>
                <w:rFonts w:ascii="Times New Roman" w:hAnsi="Times New Roman"/>
                <w:i/>
              </w:rPr>
            </w:pPr>
            <w:r w:rsidRPr="005A2B78">
              <w:rPr>
                <w:rFonts w:ascii="Times New Roman" w:hAnsi="Times New Roman"/>
                <w:i/>
              </w:rPr>
              <w:t xml:space="preserve">Px </w:t>
            </w:r>
            <w:r w:rsidRPr="005A2B78">
              <w:rPr>
                <w:rFonts w:ascii="Times New Roman" w:hAnsi="Times New Roman"/>
              </w:rPr>
              <w:t>1</w:t>
            </w: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Susceptible</w:t>
            </w:r>
            <w:r w:rsidRPr="00C0404F">
              <w:rPr>
                <w:rFonts w:ascii="Times New Roman" w:hAnsi="Times New Roman"/>
                <w:lang w:val="en-US"/>
              </w:rPr>
              <w:t xml:space="preserve">: if use of a strain of the </w:t>
            </w:r>
            <w:r w:rsidRPr="00C0404F">
              <w:rPr>
                <w:rFonts w:ascii="Times New Roman" w:hAnsi="Times New Roman"/>
                <w:u w:val="single"/>
                <w:lang w:val="en-US"/>
              </w:rPr>
              <w:t>type 1B</w:t>
            </w:r>
            <w:r w:rsidRPr="00C0404F">
              <w:rPr>
                <w:rFonts w:ascii="Times New Roman" w:hAnsi="Times New Roman"/>
                <w:lang w:val="en-US"/>
              </w:rPr>
              <w:t xml:space="preserve"> such as the strain 06Sm10</w:t>
            </w:r>
          </w:p>
        </w:tc>
      </w:tr>
      <w:tr w:rsidR="00C0404F" w:rsidRPr="005A2B78" w:rsidTr="00A50391">
        <w:tc>
          <w:tcPr>
            <w:tcW w:w="3431" w:type="dxa"/>
            <w:vMerge/>
          </w:tcPr>
          <w:p w:rsidR="00C0404F" w:rsidRPr="00C0404F" w:rsidRDefault="00C0404F" w:rsidP="00A50391">
            <w:pPr>
              <w:rPr>
                <w:rFonts w:ascii="Times New Roman" w:hAnsi="Times New Roman"/>
                <w:i/>
                <w:lang w:val="en-US"/>
              </w:rPr>
            </w:pP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Resistant:</w:t>
            </w:r>
            <w:r w:rsidRPr="00C0404F">
              <w:rPr>
                <w:rFonts w:ascii="Times New Roman" w:hAnsi="Times New Roman"/>
                <w:lang w:val="en-US"/>
              </w:rPr>
              <w:t xml:space="preserve"> if use of a strain of the </w:t>
            </w:r>
            <w:r w:rsidRPr="00C0404F">
              <w:rPr>
                <w:rFonts w:ascii="Times New Roman" w:hAnsi="Times New Roman"/>
                <w:highlight w:val="lightGray"/>
                <w:u w:val="single"/>
                <w:lang w:val="en-US"/>
              </w:rPr>
              <w:t>type 1A</w:t>
            </w:r>
            <w:r w:rsidRPr="00C0404F">
              <w:rPr>
                <w:rFonts w:ascii="Times New Roman" w:hAnsi="Times New Roman"/>
                <w:lang w:val="en-US"/>
              </w:rPr>
              <w:t xml:space="preserve"> such as the strain </w:t>
            </w:r>
            <w:proofErr w:type="spellStart"/>
            <w:r w:rsidRPr="00C0404F">
              <w:rPr>
                <w:rFonts w:ascii="Times New Roman" w:hAnsi="Times New Roman"/>
                <w:lang w:val="en-US"/>
              </w:rPr>
              <w:t>Sm</w:t>
            </w:r>
            <w:proofErr w:type="spellEnd"/>
            <w:r w:rsidRPr="00C0404F">
              <w:rPr>
                <w:rFonts w:ascii="Times New Roman" w:hAnsi="Times New Roman"/>
                <w:lang w:val="en-US"/>
              </w:rPr>
              <w:t xml:space="preserve"> 3</w:t>
            </w:r>
          </w:p>
        </w:tc>
      </w:tr>
      <w:tr w:rsidR="00C0404F" w:rsidRPr="005A2B78" w:rsidTr="00A50391">
        <w:tc>
          <w:tcPr>
            <w:tcW w:w="3431" w:type="dxa"/>
            <w:vMerge w:val="restart"/>
          </w:tcPr>
          <w:p w:rsidR="00C0404F" w:rsidRPr="005A2B78" w:rsidRDefault="00C0404F" w:rsidP="00A50391">
            <w:pPr>
              <w:rPr>
                <w:rFonts w:ascii="Times New Roman" w:hAnsi="Times New Roman"/>
                <w:i/>
              </w:rPr>
            </w:pPr>
            <w:r w:rsidRPr="005A2B78">
              <w:rPr>
                <w:rFonts w:ascii="Times New Roman" w:hAnsi="Times New Roman"/>
                <w:i/>
              </w:rPr>
              <w:t xml:space="preserve">Px </w:t>
            </w:r>
            <w:r w:rsidRPr="005A2B78">
              <w:rPr>
                <w:rFonts w:ascii="Times New Roman" w:hAnsi="Times New Roman"/>
              </w:rPr>
              <w:t>2</w:t>
            </w: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Susceptible</w:t>
            </w:r>
            <w:r w:rsidRPr="00C0404F">
              <w:rPr>
                <w:rFonts w:ascii="Times New Roman" w:hAnsi="Times New Roman"/>
                <w:lang w:val="en-US"/>
              </w:rPr>
              <w:t xml:space="preserve">: if use of a strain of the </w:t>
            </w:r>
            <w:r w:rsidRPr="00C0404F">
              <w:rPr>
                <w:rFonts w:ascii="Times New Roman" w:hAnsi="Times New Roman"/>
                <w:u w:val="single"/>
                <w:lang w:val="en-US"/>
              </w:rPr>
              <w:t>type 2B</w:t>
            </w:r>
          </w:p>
        </w:tc>
      </w:tr>
      <w:tr w:rsidR="00C0404F" w:rsidRPr="005A2B78" w:rsidTr="00A50391">
        <w:tc>
          <w:tcPr>
            <w:tcW w:w="3431" w:type="dxa"/>
            <w:vMerge/>
          </w:tcPr>
          <w:p w:rsidR="00C0404F" w:rsidRPr="00C0404F" w:rsidRDefault="00C0404F" w:rsidP="00A50391">
            <w:pPr>
              <w:rPr>
                <w:rFonts w:ascii="Times New Roman" w:hAnsi="Times New Roman"/>
                <w:i/>
                <w:lang w:val="en-US"/>
              </w:rPr>
            </w:pP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Resistant:</w:t>
            </w:r>
            <w:r w:rsidRPr="00C0404F">
              <w:rPr>
                <w:rFonts w:ascii="Times New Roman" w:hAnsi="Times New Roman"/>
                <w:lang w:val="en-US"/>
              </w:rPr>
              <w:t xml:space="preserve"> if use of a strain of the </w:t>
            </w:r>
            <w:r w:rsidRPr="00C0404F">
              <w:rPr>
                <w:rFonts w:ascii="Times New Roman" w:hAnsi="Times New Roman"/>
                <w:highlight w:val="lightGray"/>
                <w:u w:val="single"/>
                <w:lang w:val="en-US"/>
              </w:rPr>
              <w:t>type 2A</w:t>
            </w:r>
            <w:r w:rsidRPr="00C0404F">
              <w:rPr>
                <w:rFonts w:ascii="Times New Roman" w:hAnsi="Times New Roman"/>
                <w:lang w:val="en-US"/>
              </w:rPr>
              <w:t xml:space="preserve"> such as the strain S87.7</w:t>
            </w:r>
          </w:p>
        </w:tc>
      </w:tr>
      <w:tr w:rsidR="00C0404F" w:rsidRPr="005A2B78" w:rsidTr="00A50391">
        <w:tc>
          <w:tcPr>
            <w:tcW w:w="3431" w:type="dxa"/>
          </w:tcPr>
          <w:p w:rsidR="00C0404F" w:rsidRPr="005A2B78" w:rsidRDefault="00C0404F" w:rsidP="00A50391">
            <w:pPr>
              <w:rPr>
                <w:rFonts w:ascii="Times New Roman" w:hAnsi="Times New Roman"/>
                <w:i/>
              </w:rPr>
            </w:pPr>
            <w:r w:rsidRPr="005A2B78">
              <w:rPr>
                <w:rFonts w:ascii="Times New Roman" w:hAnsi="Times New Roman"/>
                <w:i/>
              </w:rPr>
              <w:t>Px</w:t>
            </w:r>
            <w:r w:rsidRPr="005A2B78">
              <w:rPr>
                <w:rFonts w:ascii="Times New Roman" w:hAnsi="Times New Roman"/>
              </w:rPr>
              <w:t xml:space="preserve"> 3</w:t>
            </w: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lang w:val="en-US"/>
              </w:rPr>
              <w:t xml:space="preserve">Only one type of strain : </w:t>
            </w:r>
            <w:r w:rsidRPr="00C0404F">
              <w:rPr>
                <w:rFonts w:ascii="Times New Roman" w:hAnsi="Times New Roman"/>
                <w:highlight w:val="lightGray"/>
                <w:lang w:val="en-US"/>
              </w:rPr>
              <w:t>strain 3B</w:t>
            </w:r>
            <w:r w:rsidRPr="00C0404F">
              <w:rPr>
                <w:rFonts w:ascii="Times New Roman" w:hAnsi="Times New Roman"/>
                <w:lang w:val="en-US"/>
              </w:rPr>
              <w:t xml:space="preserve"> </w:t>
            </w:r>
          </w:p>
        </w:tc>
      </w:tr>
      <w:tr w:rsidR="00C0404F" w:rsidRPr="005A2B78" w:rsidTr="00A50391">
        <w:tc>
          <w:tcPr>
            <w:tcW w:w="3431" w:type="dxa"/>
            <w:vMerge w:val="restart"/>
          </w:tcPr>
          <w:p w:rsidR="00C0404F" w:rsidRPr="005A2B78" w:rsidRDefault="00C0404F" w:rsidP="00A50391">
            <w:pPr>
              <w:rPr>
                <w:rFonts w:ascii="Times New Roman" w:hAnsi="Times New Roman"/>
                <w:i/>
              </w:rPr>
            </w:pPr>
            <w:r w:rsidRPr="005A2B78">
              <w:rPr>
                <w:rFonts w:ascii="Times New Roman" w:hAnsi="Times New Roman"/>
                <w:i/>
              </w:rPr>
              <w:t>Px</w:t>
            </w:r>
            <w:r w:rsidRPr="005A2B78">
              <w:rPr>
                <w:rFonts w:ascii="Times New Roman" w:hAnsi="Times New Roman"/>
              </w:rPr>
              <w:t xml:space="preserve"> 5</w:t>
            </w: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Susceptible</w:t>
            </w:r>
            <w:r w:rsidRPr="00C0404F">
              <w:rPr>
                <w:rFonts w:ascii="Times New Roman" w:hAnsi="Times New Roman"/>
                <w:lang w:val="en-US"/>
              </w:rPr>
              <w:t xml:space="preserve">: if use of a strain of the </w:t>
            </w:r>
            <w:r w:rsidRPr="00C0404F">
              <w:rPr>
                <w:rFonts w:ascii="Times New Roman" w:hAnsi="Times New Roman"/>
                <w:highlight w:val="lightGray"/>
                <w:u w:val="single"/>
                <w:lang w:val="en-US"/>
              </w:rPr>
              <w:t>type 5B</w:t>
            </w:r>
          </w:p>
        </w:tc>
      </w:tr>
      <w:tr w:rsidR="00C0404F" w:rsidRPr="005A2B78" w:rsidTr="00A50391">
        <w:tc>
          <w:tcPr>
            <w:tcW w:w="3431" w:type="dxa"/>
            <w:vMerge/>
          </w:tcPr>
          <w:p w:rsidR="00C0404F" w:rsidRPr="00C0404F" w:rsidRDefault="00C0404F" w:rsidP="00A50391">
            <w:pPr>
              <w:rPr>
                <w:rFonts w:ascii="Times New Roman" w:hAnsi="Times New Roman"/>
                <w:i/>
                <w:lang w:val="en-US"/>
              </w:rPr>
            </w:pP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Resistant:</w:t>
            </w:r>
            <w:r w:rsidRPr="00C0404F">
              <w:rPr>
                <w:rFonts w:ascii="Times New Roman" w:hAnsi="Times New Roman"/>
                <w:lang w:val="en-US"/>
              </w:rPr>
              <w:t xml:space="preserve"> if use of a strain of the </w:t>
            </w:r>
            <w:r w:rsidRPr="00C0404F">
              <w:rPr>
                <w:rFonts w:ascii="Times New Roman" w:hAnsi="Times New Roman"/>
                <w:u w:val="single"/>
                <w:lang w:val="en-US"/>
              </w:rPr>
              <w:t>type 5A</w:t>
            </w:r>
            <w:r w:rsidRPr="00C0404F">
              <w:rPr>
                <w:rFonts w:ascii="Times New Roman" w:hAnsi="Times New Roman"/>
                <w:lang w:val="en-US"/>
              </w:rPr>
              <w:t xml:space="preserve"> </w:t>
            </w:r>
          </w:p>
        </w:tc>
      </w:tr>
      <w:tr w:rsidR="00C0404F" w:rsidRPr="005A2B78" w:rsidTr="00A50391">
        <w:tc>
          <w:tcPr>
            <w:tcW w:w="3431" w:type="dxa"/>
            <w:vMerge w:val="restart"/>
          </w:tcPr>
          <w:p w:rsidR="00C0404F" w:rsidRPr="005A2B78" w:rsidRDefault="00C0404F" w:rsidP="00A50391">
            <w:pPr>
              <w:rPr>
                <w:rFonts w:ascii="Times New Roman" w:hAnsi="Times New Roman"/>
                <w:i/>
              </w:rPr>
            </w:pPr>
            <w:r w:rsidRPr="005A2B78">
              <w:rPr>
                <w:rFonts w:ascii="Times New Roman" w:hAnsi="Times New Roman"/>
                <w:i/>
              </w:rPr>
              <w:t xml:space="preserve">Px </w:t>
            </w:r>
            <w:r w:rsidRPr="005A2B78">
              <w:rPr>
                <w:rFonts w:ascii="Times New Roman" w:hAnsi="Times New Roman"/>
              </w:rPr>
              <w:t>3-5</w:t>
            </w: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Susceptible</w:t>
            </w:r>
            <w:r w:rsidRPr="00C0404F">
              <w:rPr>
                <w:rFonts w:ascii="Times New Roman" w:hAnsi="Times New Roman"/>
                <w:lang w:val="en-US"/>
              </w:rPr>
              <w:t xml:space="preserve">: if use of a strain of the </w:t>
            </w:r>
            <w:r w:rsidRPr="00C0404F">
              <w:rPr>
                <w:rFonts w:ascii="Times New Roman" w:hAnsi="Times New Roman"/>
                <w:u w:val="single"/>
                <w:lang w:val="en-US"/>
              </w:rPr>
              <w:t>type 3-5B</w:t>
            </w:r>
          </w:p>
        </w:tc>
      </w:tr>
      <w:tr w:rsidR="00C0404F" w:rsidRPr="005A2B78" w:rsidTr="00A50391">
        <w:tc>
          <w:tcPr>
            <w:tcW w:w="3431" w:type="dxa"/>
            <w:vMerge/>
          </w:tcPr>
          <w:p w:rsidR="00C0404F" w:rsidRPr="00C0404F" w:rsidRDefault="00C0404F" w:rsidP="00A50391">
            <w:pPr>
              <w:rPr>
                <w:rFonts w:ascii="Times New Roman" w:hAnsi="Times New Roman"/>
                <w:i/>
                <w:lang w:val="en-US"/>
              </w:rPr>
            </w:pPr>
          </w:p>
        </w:tc>
        <w:tc>
          <w:tcPr>
            <w:tcW w:w="7374" w:type="dxa"/>
          </w:tcPr>
          <w:p w:rsidR="00C0404F" w:rsidRPr="00C0404F" w:rsidRDefault="00C0404F" w:rsidP="00A50391">
            <w:pPr>
              <w:rPr>
                <w:rFonts w:ascii="Times New Roman" w:hAnsi="Times New Roman"/>
                <w:lang w:val="en-US"/>
              </w:rPr>
            </w:pPr>
            <w:r w:rsidRPr="00C0404F">
              <w:rPr>
                <w:rFonts w:ascii="Times New Roman" w:hAnsi="Times New Roman"/>
                <w:b/>
                <w:lang w:val="en-US"/>
              </w:rPr>
              <w:t>Resistant:</w:t>
            </w:r>
            <w:r w:rsidRPr="00C0404F">
              <w:rPr>
                <w:rFonts w:ascii="Times New Roman" w:hAnsi="Times New Roman"/>
                <w:lang w:val="en-US"/>
              </w:rPr>
              <w:t xml:space="preserve"> if use of a strain of the </w:t>
            </w:r>
            <w:r w:rsidRPr="00C0404F">
              <w:rPr>
                <w:rFonts w:ascii="Times New Roman" w:hAnsi="Times New Roman"/>
                <w:highlight w:val="lightGray"/>
                <w:u w:val="single"/>
                <w:lang w:val="en-US"/>
              </w:rPr>
              <w:t>type 3-5A</w:t>
            </w:r>
            <w:r w:rsidRPr="00C0404F">
              <w:rPr>
                <w:rFonts w:ascii="Times New Roman" w:hAnsi="Times New Roman"/>
                <w:lang w:val="en-US"/>
              </w:rPr>
              <w:t xml:space="preserve"> </w:t>
            </w:r>
          </w:p>
        </w:tc>
      </w:tr>
    </w:tbl>
    <w:p w:rsidR="00C0404F" w:rsidRDefault="00C0404F" w:rsidP="00C0404F">
      <w:pPr>
        <w:rPr>
          <w:rFonts w:ascii="Times New Roman" w:hAnsi="Times New Roman"/>
        </w:rPr>
      </w:pPr>
    </w:p>
    <w:p w:rsidR="00C0404F" w:rsidRDefault="00C0404F" w:rsidP="00C0404F">
      <w:pPr>
        <w:rPr>
          <w:rFonts w:ascii="Times New Roman" w:hAnsi="Times New Roman"/>
        </w:rPr>
      </w:pPr>
      <w:r>
        <w:rPr>
          <w:rFonts w:ascii="Times New Roman" w:hAnsi="Times New Roman"/>
        </w:rPr>
        <w:lastRenderedPageBreak/>
        <w:t>U</w:t>
      </w:r>
      <w:r w:rsidRPr="00320739">
        <w:rPr>
          <w:rFonts w:ascii="Times New Roman" w:hAnsi="Times New Roman"/>
        </w:rPr>
        <w:t xml:space="preserve">p to now, </w:t>
      </w:r>
      <w:r>
        <w:rPr>
          <w:rFonts w:ascii="Times New Roman" w:hAnsi="Times New Roman"/>
        </w:rPr>
        <w:t xml:space="preserve">in the </w:t>
      </w:r>
      <w:r w:rsidRPr="00CB4DC1">
        <w:rPr>
          <w:rFonts w:ascii="Times New Roman" w:hAnsi="Times New Roman"/>
          <w:highlight w:val="lightGray"/>
        </w:rPr>
        <w:t>current pathological tests</w:t>
      </w:r>
      <w:r>
        <w:rPr>
          <w:rFonts w:ascii="Times New Roman" w:hAnsi="Times New Roman"/>
        </w:rPr>
        <w:t>, it is the following strains which are used:</w:t>
      </w:r>
    </w:p>
    <w:p w:rsidR="00C0404F" w:rsidRPr="00320739" w:rsidRDefault="00C0404F" w:rsidP="00C0404F">
      <w:pPr>
        <w:pStyle w:val="ListParagraph"/>
        <w:numPr>
          <w:ilvl w:val="0"/>
          <w:numId w:val="29"/>
        </w:numPr>
      </w:pPr>
      <w:proofErr w:type="spellStart"/>
      <w:r w:rsidRPr="00320739">
        <w:t>Px</w:t>
      </w:r>
      <w:proofErr w:type="spellEnd"/>
      <w:r w:rsidRPr="00320739">
        <w:t xml:space="preserve"> 1 strain type 1A</w:t>
      </w:r>
    </w:p>
    <w:p w:rsidR="00C0404F" w:rsidRPr="00320739" w:rsidRDefault="00C0404F" w:rsidP="00C0404F">
      <w:pPr>
        <w:pStyle w:val="ListParagraph"/>
        <w:numPr>
          <w:ilvl w:val="0"/>
          <w:numId w:val="29"/>
        </w:numPr>
      </w:pPr>
      <w:proofErr w:type="spellStart"/>
      <w:r w:rsidRPr="00320739">
        <w:t>Px</w:t>
      </w:r>
      <w:proofErr w:type="spellEnd"/>
      <w:r w:rsidRPr="00320739">
        <w:t xml:space="preserve"> 1 strain type </w:t>
      </w:r>
      <w:r>
        <w:t>2</w:t>
      </w:r>
      <w:r w:rsidRPr="00320739">
        <w:t>A</w:t>
      </w:r>
    </w:p>
    <w:p w:rsidR="00C0404F" w:rsidRPr="00320739" w:rsidRDefault="00C0404F" w:rsidP="00C0404F">
      <w:pPr>
        <w:pStyle w:val="ListParagraph"/>
        <w:numPr>
          <w:ilvl w:val="0"/>
          <w:numId w:val="29"/>
        </w:numPr>
      </w:pPr>
      <w:proofErr w:type="spellStart"/>
      <w:r w:rsidRPr="00320739">
        <w:t>Px</w:t>
      </w:r>
      <w:proofErr w:type="spellEnd"/>
      <w:r w:rsidRPr="00320739">
        <w:t xml:space="preserve"> 1 strain type </w:t>
      </w:r>
      <w:r>
        <w:t>3B</w:t>
      </w:r>
    </w:p>
    <w:p w:rsidR="00C0404F" w:rsidRPr="00320739" w:rsidRDefault="00C0404F" w:rsidP="00C0404F">
      <w:pPr>
        <w:pStyle w:val="ListParagraph"/>
        <w:numPr>
          <w:ilvl w:val="0"/>
          <w:numId w:val="29"/>
        </w:numPr>
      </w:pPr>
      <w:proofErr w:type="spellStart"/>
      <w:r w:rsidRPr="00320739">
        <w:t>Px</w:t>
      </w:r>
      <w:proofErr w:type="spellEnd"/>
      <w:r w:rsidRPr="00320739">
        <w:t xml:space="preserve"> 1 strain type </w:t>
      </w:r>
      <w:r>
        <w:t>5B</w:t>
      </w:r>
    </w:p>
    <w:p w:rsidR="00C0404F" w:rsidRPr="00320739" w:rsidRDefault="00C0404F" w:rsidP="00C0404F">
      <w:pPr>
        <w:pStyle w:val="ListParagraph"/>
        <w:numPr>
          <w:ilvl w:val="0"/>
          <w:numId w:val="29"/>
        </w:numPr>
      </w:pPr>
      <w:proofErr w:type="spellStart"/>
      <w:r w:rsidRPr="00320739">
        <w:t>Px</w:t>
      </w:r>
      <w:proofErr w:type="spellEnd"/>
      <w:r w:rsidRPr="00320739">
        <w:t xml:space="preserve"> 1 strain type </w:t>
      </w:r>
      <w:r>
        <w:t>3-5A</w:t>
      </w:r>
    </w:p>
    <w:p w:rsidR="00C0404F" w:rsidRDefault="00C0404F" w:rsidP="00C0404F">
      <w:pPr>
        <w:rPr>
          <w:rFonts w:ascii="Times New Roman" w:hAnsi="Times New Roman"/>
        </w:rPr>
      </w:pPr>
      <w:r w:rsidRPr="00D30B9E">
        <w:rPr>
          <w:rFonts w:ascii="Times New Roman" w:hAnsi="Times New Roman"/>
        </w:rPr>
        <w:t xml:space="preserve">In the pedigree of </w:t>
      </w:r>
      <w:r w:rsidRPr="00D30B9E">
        <w:rPr>
          <w:rFonts w:ascii="Times New Roman" w:hAnsi="Times New Roman"/>
          <w:highlight w:val="cyan"/>
        </w:rPr>
        <w:t>AR HBJ</w:t>
      </w:r>
      <w:r w:rsidRPr="00D30B9E">
        <w:rPr>
          <w:rFonts w:ascii="Times New Roman" w:hAnsi="Times New Roman"/>
        </w:rPr>
        <w:t xml:space="preserve">, there is </w:t>
      </w:r>
      <w:r w:rsidRPr="00D30B9E">
        <w:rPr>
          <w:rFonts w:ascii="Times New Roman" w:hAnsi="Times New Roman"/>
          <w:highlight w:val="cyan"/>
        </w:rPr>
        <w:t xml:space="preserve">PI </w:t>
      </w:r>
      <w:r>
        <w:rPr>
          <w:rFonts w:ascii="Times New Roman" w:hAnsi="Times New Roman"/>
          <w:highlight w:val="cyan"/>
        </w:rPr>
        <w:t>4</w:t>
      </w:r>
      <w:r w:rsidRPr="00D30B9E">
        <w:rPr>
          <w:rFonts w:ascii="Times New Roman" w:hAnsi="Times New Roman"/>
          <w:highlight w:val="cyan"/>
        </w:rPr>
        <w:t>14723</w:t>
      </w:r>
      <w:r>
        <w:rPr>
          <w:rFonts w:ascii="Times New Roman" w:hAnsi="Times New Roman"/>
        </w:rPr>
        <w:t>. In reason of the complexity of this running work (several research projects on going)</w:t>
      </w:r>
      <w:proofErr w:type="gramStart"/>
      <w:r>
        <w:rPr>
          <w:rFonts w:ascii="Times New Roman" w:hAnsi="Times New Roman"/>
        </w:rPr>
        <w:t>,</w:t>
      </w:r>
      <w:proofErr w:type="gramEnd"/>
      <w:r>
        <w:rPr>
          <w:rFonts w:ascii="Times New Roman" w:hAnsi="Times New Roman"/>
        </w:rPr>
        <w:t xml:space="preserve"> we prefer not to use here these controls. </w:t>
      </w:r>
    </w:p>
    <w:p w:rsidR="00C0404F" w:rsidRPr="00D30B9E" w:rsidRDefault="00C0404F" w:rsidP="00C0404F">
      <w:pPr>
        <w:rPr>
          <w:rFonts w:ascii="Times New Roman" w:hAnsi="Times New Roman"/>
        </w:rPr>
      </w:pPr>
    </w:p>
    <w:p w:rsidR="00C0404F" w:rsidRPr="0022487C" w:rsidRDefault="00C0404F" w:rsidP="00C0404F">
      <w:pPr>
        <w:pStyle w:val="ListParagraph"/>
        <w:numPr>
          <w:ilvl w:val="0"/>
          <w:numId w:val="20"/>
        </w:numPr>
        <w:shd w:val="clear" w:color="auto" w:fill="F5F5F5"/>
        <w:textAlignment w:val="top"/>
        <w:rPr>
          <w:color w:val="888888"/>
          <w:sz w:val="12"/>
          <w:szCs w:val="16"/>
          <w:lang w:eastAsia="fr-FR"/>
        </w:rPr>
      </w:pPr>
      <w:proofErr w:type="gramStart"/>
      <w:r>
        <w:rPr>
          <w:b/>
        </w:rPr>
        <w:t>h</w:t>
      </w:r>
      <w:r w:rsidRPr="00A55BD0">
        <w:rPr>
          <w:b/>
        </w:rPr>
        <w:t>ighly</w:t>
      </w:r>
      <w:proofErr w:type="gramEnd"/>
      <w:r w:rsidRPr="00A55BD0">
        <w:rPr>
          <w:b/>
        </w:rPr>
        <w:t xml:space="preserve"> resistant (3):</w:t>
      </w:r>
      <w:r w:rsidRPr="00A55BD0">
        <w:t xml:space="preserve"> We prefer </w:t>
      </w:r>
      <w:r w:rsidRPr="00A55BD0">
        <w:rPr>
          <w:b/>
        </w:rPr>
        <w:t>not to use</w:t>
      </w:r>
      <w:r w:rsidRPr="00A55BD0">
        <w:rPr>
          <w:sz w:val="12"/>
        </w:rPr>
        <w:t xml:space="preserve"> </w:t>
      </w:r>
      <w:r w:rsidRPr="00A55BD0">
        <w:rPr>
          <w:highlight w:val="cyan"/>
        </w:rPr>
        <w:t>PI 414723AR</w:t>
      </w:r>
      <w:r w:rsidRPr="00A55BD0">
        <w:t xml:space="preserve"> (see reason above). We propose to make reference to </w:t>
      </w:r>
      <w:r w:rsidRPr="00A55BD0">
        <w:rPr>
          <w:highlight w:val="green"/>
        </w:rPr>
        <w:t>90625</w:t>
      </w:r>
      <w:r w:rsidRPr="00A55BD0">
        <w:t>,</w:t>
      </w:r>
      <w:r>
        <w:t xml:space="preserve"> an Indian line </w:t>
      </w:r>
      <w:r w:rsidRPr="00A55BD0">
        <w:rPr>
          <w:color w:val="333333"/>
          <w:lang w:eastAsia="fr-FR"/>
        </w:rPr>
        <w:t>which enjoys international reference</w:t>
      </w:r>
      <w:r>
        <w:rPr>
          <w:color w:val="333333"/>
          <w:lang w:eastAsia="fr-FR"/>
        </w:rPr>
        <w:t xml:space="preserve">s, </w:t>
      </w:r>
      <w:r w:rsidRPr="00A55BD0">
        <w:rPr>
          <w:color w:val="333333"/>
          <w:lang w:eastAsia="fr-FR"/>
        </w:rPr>
        <w:t xml:space="preserve">whereas </w:t>
      </w:r>
      <w:r>
        <w:rPr>
          <w:color w:val="333333"/>
          <w:lang w:eastAsia="fr-FR"/>
        </w:rPr>
        <w:t xml:space="preserve">the line </w:t>
      </w:r>
      <w:r w:rsidRPr="00A55BD0">
        <w:rPr>
          <w:highlight w:val="cyan"/>
        </w:rPr>
        <w:t>SVI 0105</w:t>
      </w:r>
      <w:r>
        <w:rPr>
          <w:color w:val="333333"/>
          <w:lang w:eastAsia="fr-FR"/>
        </w:rPr>
        <w:t xml:space="preserve"> is more an internal French reference (not published in international literature).</w:t>
      </w:r>
    </w:p>
    <w:p w:rsidR="00C0404F" w:rsidRDefault="00C0404F" w:rsidP="00C0404F">
      <w:pPr>
        <w:shd w:val="clear" w:color="auto" w:fill="F5F5F5"/>
        <w:textAlignment w:val="top"/>
        <w:rPr>
          <w:color w:val="888888"/>
          <w:sz w:val="12"/>
          <w:szCs w:val="16"/>
          <w:lang w:eastAsia="fr-FR"/>
        </w:rPr>
      </w:pPr>
    </w:p>
    <w:p w:rsidR="00C0404F" w:rsidRDefault="00C0404F" w:rsidP="00C0404F">
      <w:pPr>
        <w:spacing w:line="276" w:lineRule="auto"/>
        <w:jc w:val="left"/>
        <w:rPr>
          <w:rFonts w:ascii="Times New Roman" w:hAnsi="Times New Roman"/>
          <w:b/>
        </w:rPr>
      </w:pPr>
      <w:r w:rsidRPr="00C60204">
        <w:rPr>
          <w:rFonts w:ascii="Times New Roman" w:hAnsi="Times New Roman"/>
          <w:b/>
        </w:rPr>
        <w:t>To be discussed.</w:t>
      </w:r>
    </w:p>
    <w:p w:rsidR="00C0404F" w:rsidRPr="00C60204" w:rsidRDefault="00C0404F" w:rsidP="00C0404F">
      <w:pPr>
        <w:spacing w:line="276" w:lineRule="auto"/>
        <w:jc w:val="left"/>
        <w:rPr>
          <w:rFonts w:ascii="Times New Roman" w:hAnsi="Times New Roman"/>
          <w:b/>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4" w:space="0" w:color="auto"/>
              <w:left w:val="nil"/>
              <w:bottom w:val="nil"/>
            </w:tcBorders>
          </w:tcPr>
          <w:p w:rsidR="00C0404F" w:rsidRPr="009D099F" w:rsidRDefault="00C0404F" w:rsidP="00A50391">
            <w:pPr>
              <w:pStyle w:val="Normalt"/>
              <w:spacing w:after="0"/>
              <w:jc w:val="center"/>
              <w:rPr>
                <w:b/>
              </w:rPr>
            </w:pPr>
            <w:r w:rsidRPr="009D099F">
              <w:rPr>
                <w:b/>
              </w:rPr>
              <w:t>71.</w:t>
            </w:r>
            <w:r w:rsidRPr="009D099F">
              <w:rPr>
                <w:b/>
              </w:rPr>
              <w:br/>
            </w:r>
            <w:r w:rsidRPr="009D099F">
              <w:rPr>
                <w:b/>
              </w:rPr>
              <w:br/>
              <w:t>(+)</w:t>
            </w:r>
          </w:p>
        </w:tc>
        <w:tc>
          <w:tcPr>
            <w:tcW w:w="426" w:type="dxa"/>
            <w:tcBorders>
              <w:top w:val="single" w:sz="4" w:space="0" w:color="auto"/>
              <w:bottom w:val="nil"/>
            </w:tcBorders>
            <w:vAlign w:val="center"/>
          </w:tcPr>
          <w:p w:rsidR="00C0404F" w:rsidRPr="009D099F" w:rsidRDefault="00C0404F" w:rsidP="00A50391">
            <w:pPr>
              <w:pStyle w:val="Normalt"/>
              <w:jc w:val="center"/>
              <w:rPr>
                <w:b/>
              </w:rPr>
            </w:pPr>
            <w:r w:rsidRPr="009D099F">
              <w:rPr>
                <w:b/>
              </w:rPr>
              <w:t>VG</w:t>
            </w:r>
            <w:r w:rsidRPr="009D099F">
              <w:rPr>
                <w:b/>
              </w:rPr>
              <w:br/>
            </w:r>
            <w:r w:rsidRPr="009D099F">
              <w:rPr>
                <w:b/>
              </w:rPr>
              <w:br/>
            </w:r>
            <w:r w:rsidRPr="009D099F">
              <w:rPr>
                <w:b/>
              </w:rPr>
              <w:br/>
            </w:r>
            <w:r w:rsidRPr="009D099F">
              <w:rPr>
                <w:b/>
              </w:rPr>
              <w:br/>
            </w:r>
            <w:r w:rsidRPr="009D099F">
              <w:rPr>
                <w:b/>
              </w:rPr>
              <w:br/>
            </w:r>
            <w:r w:rsidRPr="009D099F">
              <w:rPr>
                <w:b/>
              </w:rPr>
              <w:br/>
            </w:r>
          </w:p>
        </w:tc>
        <w:tc>
          <w:tcPr>
            <w:tcW w:w="1984" w:type="dxa"/>
            <w:tcBorders>
              <w:top w:val="single" w:sz="4" w:space="0" w:color="auto"/>
              <w:bottom w:val="nil"/>
            </w:tcBorders>
          </w:tcPr>
          <w:p w:rsidR="00C0404F" w:rsidRPr="009D099F" w:rsidRDefault="00C0404F" w:rsidP="00A50391">
            <w:pPr>
              <w:pStyle w:val="Normalt"/>
              <w:rPr>
                <w:b/>
              </w:rPr>
            </w:pPr>
            <w:r w:rsidRPr="009D099F">
              <w:rPr>
                <w:b/>
              </w:rPr>
              <w:t xml:space="preserve">Resistance to </w:t>
            </w:r>
            <w:r w:rsidRPr="009D099F">
              <w:rPr>
                <w:b/>
                <w:i/>
                <w:snapToGrid w:val="0"/>
              </w:rPr>
              <w:t>Golovinomyces</w:t>
            </w:r>
            <w:r w:rsidRPr="009D099F">
              <w:rPr>
                <w:b/>
                <w:i/>
              </w:rPr>
              <w:t xml:space="preserve"> </w:t>
            </w:r>
            <w:r w:rsidRPr="009D099F">
              <w:rPr>
                <w:b/>
                <w:i/>
                <w:snapToGrid w:val="0"/>
              </w:rPr>
              <w:t>cichoracearum</w:t>
            </w:r>
            <w:r w:rsidRPr="009D099F">
              <w:rPr>
                <w:b/>
                <w:i/>
                <w:lang w:eastAsia="fr-FR"/>
              </w:rPr>
              <w:t xml:space="preserve"> </w:t>
            </w:r>
            <w:r w:rsidRPr="009D099F">
              <w:rPr>
                <w:b/>
              </w:rPr>
              <w:br/>
            </w:r>
            <w:r w:rsidRPr="009D099F">
              <w:rPr>
                <w:b/>
                <w:i/>
              </w:rPr>
              <w:t>(</w:t>
            </w:r>
            <w:r w:rsidRPr="009D099F">
              <w:rPr>
                <w:b/>
                <w:i/>
                <w:lang w:eastAsia="fr-FR"/>
              </w:rPr>
              <w:t>Erysiphe cichoracearum</w:t>
            </w:r>
            <w:r w:rsidRPr="009D099F">
              <w:rPr>
                <w:b/>
                <w:i/>
                <w:snapToGrid w:val="0"/>
              </w:rPr>
              <w:t>)</w:t>
            </w:r>
            <w:r w:rsidRPr="009D099F">
              <w:rPr>
                <w:b/>
              </w:rPr>
              <w:t xml:space="preserve"> </w:t>
            </w:r>
            <w:r w:rsidRPr="009D099F">
              <w:rPr>
                <w:b/>
              </w:rPr>
              <w:br/>
              <w:t>Race 1 (Powdery mildew)</w:t>
            </w:r>
          </w:p>
        </w:tc>
        <w:tc>
          <w:tcPr>
            <w:tcW w:w="1843" w:type="dxa"/>
            <w:tcBorders>
              <w:top w:val="single" w:sz="4" w:space="0" w:color="auto"/>
              <w:bottom w:val="nil"/>
            </w:tcBorders>
          </w:tcPr>
          <w:p w:rsidR="00C0404F" w:rsidRPr="009D099F" w:rsidRDefault="00C0404F" w:rsidP="00A50391">
            <w:pPr>
              <w:pStyle w:val="Normalt"/>
              <w:rPr>
                <w:b/>
                <w:noProof w:val="0"/>
                <w:lang w:val="fr-FR"/>
              </w:rPr>
            </w:pPr>
            <w:r w:rsidRPr="009D099F">
              <w:rPr>
                <w:b/>
                <w:noProof w:val="0"/>
                <w:lang w:val="fr-FR"/>
              </w:rPr>
              <w:t xml:space="preserve">Résistance à </w:t>
            </w:r>
            <w:r w:rsidRPr="009D099F">
              <w:rPr>
                <w:b/>
                <w:i/>
                <w:snapToGrid w:val="0"/>
              </w:rPr>
              <w:t>Golovinomyces</w:t>
            </w:r>
            <w:r w:rsidRPr="009D099F">
              <w:rPr>
                <w:b/>
                <w:i/>
              </w:rPr>
              <w:t xml:space="preserve"> </w:t>
            </w:r>
            <w:r w:rsidRPr="009D099F">
              <w:rPr>
                <w:b/>
                <w:i/>
                <w:snapToGrid w:val="0"/>
              </w:rPr>
              <w:t>cichoracearum</w:t>
            </w:r>
            <w:r w:rsidRPr="009D099F">
              <w:rPr>
                <w:b/>
                <w:i/>
                <w:lang w:eastAsia="fr-FR"/>
              </w:rPr>
              <w:t xml:space="preserve"> </w:t>
            </w:r>
            <w:r w:rsidRPr="009D099F">
              <w:rPr>
                <w:b/>
              </w:rPr>
              <w:br/>
            </w:r>
            <w:r w:rsidRPr="009D099F">
              <w:rPr>
                <w:b/>
                <w:i/>
              </w:rPr>
              <w:t>(</w:t>
            </w:r>
            <w:r w:rsidRPr="009D099F">
              <w:rPr>
                <w:b/>
                <w:i/>
                <w:lang w:eastAsia="fr-FR"/>
              </w:rPr>
              <w:t>Erysiphe cichoracearum</w:t>
            </w:r>
            <w:r w:rsidRPr="009D099F">
              <w:rPr>
                <w:b/>
                <w:noProof w:val="0"/>
                <w:lang w:val="fr-FR"/>
              </w:rPr>
              <w:br/>
            </w:r>
            <w:r w:rsidRPr="0022487C">
              <w:rPr>
                <w:highlight w:val="green"/>
              </w:rPr>
              <w:t xml:space="preserve">Race </w:t>
            </w:r>
            <w:proofErr w:type="spellStart"/>
            <w:r w:rsidRPr="009D099F">
              <w:rPr>
                <w:b/>
                <w:strike/>
                <w:noProof w:val="0"/>
                <w:lang w:val="fr-FR"/>
              </w:rPr>
              <w:t>Pathotype</w:t>
            </w:r>
            <w:proofErr w:type="spellEnd"/>
            <w:r w:rsidRPr="009D099F">
              <w:rPr>
                <w:b/>
                <w:noProof w:val="0"/>
                <w:lang w:val="fr-FR"/>
              </w:rPr>
              <w:t xml:space="preserve"> 1 (oïdium)</w:t>
            </w:r>
          </w:p>
        </w:tc>
        <w:tc>
          <w:tcPr>
            <w:tcW w:w="1843" w:type="dxa"/>
            <w:tcBorders>
              <w:top w:val="single" w:sz="4" w:space="0" w:color="auto"/>
              <w:bottom w:val="nil"/>
            </w:tcBorders>
          </w:tcPr>
          <w:p w:rsidR="00C0404F" w:rsidRPr="009D099F" w:rsidRDefault="00C0404F" w:rsidP="00A50391">
            <w:pPr>
              <w:pStyle w:val="Normalt"/>
              <w:rPr>
                <w:b/>
              </w:rPr>
            </w:pPr>
            <w:r w:rsidRPr="009D099F">
              <w:rPr>
                <w:b/>
              </w:rPr>
              <w:t xml:space="preserve">Resistenz gegen </w:t>
            </w:r>
            <w:r w:rsidRPr="009D099F">
              <w:rPr>
                <w:b/>
                <w:i/>
                <w:snapToGrid w:val="0"/>
              </w:rPr>
              <w:t>Golovinomyces</w:t>
            </w:r>
            <w:r w:rsidRPr="009D099F">
              <w:rPr>
                <w:b/>
                <w:i/>
              </w:rPr>
              <w:t xml:space="preserve"> </w:t>
            </w:r>
            <w:r w:rsidRPr="009D099F">
              <w:rPr>
                <w:b/>
                <w:i/>
                <w:snapToGrid w:val="0"/>
              </w:rPr>
              <w:t>cichoracearum</w:t>
            </w:r>
            <w:r w:rsidRPr="009D099F">
              <w:rPr>
                <w:b/>
                <w:i/>
                <w:lang w:eastAsia="fr-FR"/>
              </w:rPr>
              <w:t xml:space="preserve"> </w:t>
            </w:r>
            <w:r w:rsidRPr="009D099F">
              <w:rPr>
                <w:b/>
              </w:rPr>
              <w:br/>
            </w:r>
            <w:r w:rsidRPr="009D099F">
              <w:rPr>
                <w:b/>
                <w:i/>
              </w:rPr>
              <w:t>(</w:t>
            </w:r>
            <w:r w:rsidRPr="009D099F">
              <w:rPr>
                <w:b/>
                <w:i/>
                <w:lang w:eastAsia="fr-FR"/>
              </w:rPr>
              <w:t>Erysiphe cichoracearum</w:t>
            </w:r>
            <w:r w:rsidRPr="009D099F">
              <w:rPr>
                <w:b/>
              </w:rPr>
              <w:br/>
            </w:r>
            <w:r w:rsidRPr="0022487C">
              <w:rPr>
                <w:b/>
                <w:strike/>
                <w:highlight w:val="green"/>
              </w:rPr>
              <w:t>Pathotyp</w:t>
            </w:r>
            <w:r w:rsidRPr="009D099F">
              <w:rPr>
                <w:b/>
              </w:rPr>
              <w:t xml:space="preserve"> 1 (Echter Mehltau)</w:t>
            </w:r>
          </w:p>
        </w:tc>
        <w:tc>
          <w:tcPr>
            <w:tcW w:w="1843" w:type="dxa"/>
            <w:tcBorders>
              <w:top w:val="single" w:sz="4" w:space="0" w:color="auto"/>
              <w:bottom w:val="nil"/>
            </w:tcBorders>
          </w:tcPr>
          <w:p w:rsidR="00C0404F" w:rsidRPr="009D099F" w:rsidRDefault="00C0404F" w:rsidP="00A50391">
            <w:pPr>
              <w:pStyle w:val="Normalt"/>
              <w:rPr>
                <w:b/>
                <w:noProof w:val="0"/>
                <w:lang w:val="es-ES"/>
              </w:rPr>
            </w:pPr>
            <w:r w:rsidRPr="009D099F">
              <w:rPr>
                <w:b/>
                <w:noProof w:val="0"/>
                <w:lang w:val="es-ES"/>
              </w:rPr>
              <w:t xml:space="preserve">Resistencia a </w:t>
            </w:r>
            <w:r w:rsidRPr="009D099F">
              <w:rPr>
                <w:b/>
                <w:i/>
                <w:snapToGrid w:val="0"/>
              </w:rPr>
              <w:t>Golovinomyces</w:t>
            </w:r>
            <w:r w:rsidRPr="009D099F">
              <w:rPr>
                <w:b/>
                <w:i/>
              </w:rPr>
              <w:t xml:space="preserve"> </w:t>
            </w:r>
            <w:r w:rsidRPr="009D099F">
              <w:rPr>
                <w:b/>
                <w:i/>
                <w:snapToGrid w:val="0"/>
              </w:rPr>
              <w:t>cichoracearum</w:t>
            </w:r>
            <w:r w:rsidRPr="009D099F">
              <w:rPr>
                <w:b/>
                <w:i/>
                <w:lang w:eastAsia="fr-FR"/>
              </w:rPr>
              <w:t xml:space="preserve"> </w:t>
            </w:r>
            <w:r w:rsidRPr="009D099F">
              <w:rPr>
                <w:b/>
              </w:rPr>
              <w:br/>
            </w:r>
            <w:r w:rsidRPr="009D099F">
              <w:rPr>
                <w:b/>
                <w:i/>
              </w:rPr>
              <w:t>(</w:t>
            </w:r>
            <w:r w:rsidRPr="009D099F">
              <w:rPr>
                <w:b/>
                <w:i/>
                <w:lang w:eastAsia="fr-FR"/>
              </w:rPr>
              <w:t>Erysiphe cichoracearum</w:t>
            </w:r>
            <w:r w:rsidRPr="009D099F">
              <w:rPr>
                <w:b/>
                <w:noProof w:val="0"/>
                <w:lang w:val="es-ES"/>
              </w:rPr>
              <w:br/>
              <w:t>Raza 1 (</w:t>
            </w:r>
            <w:proofErr w:type="spellStart"/>
            <w:r w:rsidRPr="009D099F">
              <w:rPr>
                <w:b/>
                <w:noProof w:val="0"/>
                <w:lang w:val="es-ES"/>
              </w:rPr>
              <w:t>Oidio</w:t>
            </w:r>
            <w:proofErr w:type="spellEnd"/>
            <w:r w:rsidRPr="009D099F">
              <w:rPr>
                <w:b/>
                <w:noProof w:val="0"/>
                <w:lang w:val="es-ES"/>
              </w:rPr>
              <w:t>)</w:t>
            </w:r>
          </w:p>
        </w:tc>
        <w:tc>
          <w:tcPr>
            <w:tcW w:w="1985" w:type="dxa"/>
            <w:tcBorders>
              <w:top w:val="single" w:sz="4" w:space="0" w:color="auto"/>
              <w:bottom w:val="nil"/>
            </w:tcBorders>
          </w:tcPr>
          <w:p w:rsidR="00C0404F" w:rsidRPr="009D099F" w:rsidRDefault="00C0404F" w:rsidP="00A50391">
            <w:pPr>
              <w:pStyle w:val="Normalt"/>
              <w:rPr>
                <w:b/>
                <w:noProof w:val="0"/>
                <w:lang w:val="es-ES"/>
              </w:rPr>
            </w:pPr>
          </w:p>
        </w:tc>
        <w:tc>
          <w:tcPr>
            <w:tcW w:w="567" w:type="dxa"/>
            <w:tcBorders>
              <w:top w:val="single" w:sz="4" w:space="0" w:color="auto"/>
              <w:bottom w:val="nil"/>
              <w:right w:val="nil"/>
            </w:tcBorders>
          </w:tcPr>
          <w:p w:rsidR="00C0404F" w:rsidRPr="009D099F" w:rsidRDefault="00C0404F" w:rsidP="00A50391">
            <w:pPr>
              <w:pStyle w:val="Normalt"/>
              <w:jc w:val="center"/>
              <w:rPr>
                <w:b/>
                <w:noProof w:val="0"/>
                <w:lang w:val="es-ES"/>
              </w:rP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noProof w:val="0"/>
                <w:lang w:val="es-ES"/>
              </w:rPr>
            </w:pPr>
            <w:r w:rsidRPr="009D099F">
              <w:rPr>
                <w:b/>
                <w:noProof w:val="0"/>
                <w:lang w:val="es-ES"/>
              </w:rPr>
              <w:t>QN</w:t>
            </w:r>
          </w:p>
        </w:tc>
        <w:tc>
          <w:tcPr>
            <w:tcW w:w="426" w:type="dxa"/>
            <w:tcBorders>
              <w:top w:val="nil"/>
              <w:bottom w:val="nil"/>
            </w:tcBorders>
          </w:tcPr>
          <w:p w:rsidR="00C0404F" w:rsidRPr="009D099F" w:rsidRDefault="00C0404F" w:rsidP="00A50391">
            <w:pPr>
              <w:pStyle w:val="Normalt"/>
              <w:jc w:val="center"/>
              <w:rPr>
                <w:b/>
                <w:noProof w:val="0"/>
                <w:lang w:val="es-ES"/>
              </w:rPr>
            </w:pPr>
          </w:p>
        </w:tc>
        <w:tc>
          <w:tcPr>
            <w:tcW w:w="1984" w:type="dxa"/>
            <w:tcBorders>
              <w:top w:val="nil"/>
              <w:bottom w:val="nil"/>
            </w:tcBorders>
          </w:tcPr>
          <w:p w:rsidR="00C0404F" w:rsidRPr="009D099F" w:rsidRDefault="00C0404F" w:rsidP="00A50391">
            <w:pPr>
              <w:pStyle w:val="Normalt"/>
            </w:pPr>
            <w:r w:rsidRPr="009D099F">
              <w:t>susceptible</w:t>
            </w:r>
          </w:p>
        </w:tc>
        <w:tc>
          <w:tcPr>
            <w:tcW w:w="1843" w:type="dxa"/>
            <w:tcBorders>
              <w:top w:val="nil"/>
              <w:bottom w:val="nil"/>
            </w:tcBorders>
          </w:tcPr>
          <w:p w:rsidR="00C0404F" w:rsidRPr="009D099F" w:rsidRDefault="00C0404F" w:rsidP="00A50391">
            <w:pPr>
              <w:pStyle w:val="Normalt"/>
              <w:rPr>
                <w:noProof w:val="0"/>
                <w:lang w:val="fr-FR"/>
              </w:rPr>
            </w:pPr>
            <w:r w:rsidRPr="009D099F">
              <w:rPr>
                <w:noProof w:val="0"/>
                <w:lang w:val="fr-FR"/>
              </w:rPr>
              <w:t>sensible</w:t>
            </w:r>
          </w:p>
        </w:tc>
        <w:tc>
          <w:tcPr>
            <w:tcW w:w="1843" w:type="dxa"/>
            <w:tcBorders>
              <w:top w:val="nil"/>
              <w:bottom w:val="nil"/>
            </w:tcBorders>
          </w:tcPr>
          <w:p w:rsidR="00C0404F" w:rsidRPr="009D099F" w:rsidRDefault="00C0404F" w:rsidP="00A50391">
            <w:pPr>
              <w:pStyle w:val="Normalt"/>
            </w:pPr>
            <w:r w:rsidRPr="009D099F">
              <w:t>anfällig</w:t>
            </w:r>
          </w:p>
        </w:tc>
        <w:tc>
          <w:tcPr>
            <w:tcW w:w="1843" w:type="dxa"/>
            <w:tcBorders>
              <w:top w:val="nil"/>
              <w:bottom w:val="nil"/>
            </w:tcBorders>
          </w:tcPr>
          <w:p w:rsidR="00C0404F" w:rsidRPr="009D099F" w:rsidRDefault="00C0404F" w:rsidP="00A50391">
            <w:pPr>
              <w:pStyle w:val="Normalt"/>
              <w:rPr>
                <w:noProof w:val="0"/>
                <w:lang w:val="es-ES"/>
              </w:rPr>
            </w:pPr>
            <w:r w:rsidRPr="009D099F">
              <w:rPr>
                <w:noProof w:val="0"/>
                <w:lang w:val="es-ES"/>
              </w:rPr>
              <w:t>susceptible</w:t>
            </w:r>
          </w:p>
        </w:tc>
        <w:tc>
          <w:tcPr>
            <w:tcW w:w="1985" w:type="dxa"/>
            <w:tcBorders>
              <w:top w:val="nil"/>
              <w:bottom w:val="nil"/>
            </w:tcBorders>
          </w:tcPr>
          <w:p w:rsidR="00C0404F" w:rsidRPr="009D099F" w:rsidRDefault="00C0404F" w:rsidP="00A50391">
            <w:pPr>
              <w:pStyle w:val="Normalt"/>
              <w:rPr>
                <w:lang w:val="fr-FR"/>
              </w:rPr>
            </w:pPr>
            <w:r w:rsidRPr="009D099F">
              <w:rPr>
                <w:strike/>
                <w:highlight w:val="green"/>
                <w:lang w:val="fr-FR"/>
              </w:rPr>
              <w:t>Bastion, Bonetto,</w:t>
            </w:r>
            <w:r w:rsidRPr="009D099F">
              <w:rPr>
                <w:strike/>
                <w:lang w:val="fr-FR"/>
              </w:rPr>
              <w:t xml:space="preserve"> </w:t>
            </w:r>
            <w:r w:rsidRPr="009D099F">
              <w:rPr>
                <w:color w:val="FFFFFF" w:themeColor="background1"/>
                <w:highlight w:val="red"/>
                <w:lang w:val="fr-FR"/>
              </w:rPr>
              <w:t>Védrantais</w:t>
            </w:r>
            <w:r w:rsidRPr="0022487C">
              <w:rPr>
                <w:lang w:val="fr-FR"/>
              </w:rPr>
              <w:t xml:space="preserve">, </w:t>
            </w:r>
            <w:r w:rsidRPr="0022487C">
              <w:rPr>
                <w:color w:val="FFFFFF" w:themeColor="background1"/>
                <w:highlight w:val="red"/>
                <w:lang w:val="fr-FR"/>
              </w:rPr>
              <w:t>Edisto 47</w:t>
            </w:r>
            <w:r>
              <w:rPr>
                <w:lang w:val="fr-FR"/>
              </w:rPr>
              <w:t xml:space="preserve">, </w:t>
            </w:r>
            <w:r w:rsidRPr="009D099F">
              <w:rPr>
                <w:highlight w:val="green"/>
                <w:lang w:val="fr-FR"/>
              </w:rPr>
              <w:t>Escrit</w:t>
            </w:r>
            <w:r w:rsidRPr="0022487C">
              <w:rPr>
                <w:highlight w:val="green"/>
                <w:lang w:val="fr-FR"/>
              </w:rPr>
              <w:t>o</w:t>
            </w:r>
            <w:r w:rsidRPr="009D099F">
              <w:rPr>
                <w:lang w:val="fr-FR"/>
              </w:rPr>
              <w:t xml:space="preserve">, </w:t>
            </w:r>
            <w:r w:rsidRPr="009D099F">
              <w:rPr>
                <w:highlight w:val="green"/>
                <w:lang w:val="fr-FR"/>
              </w:rPr>
              <w:t>Score</w:t>
            </w:r>
          </w:p>
        </w:tc>
        <w:tc>
          <w:tcPr>
            <w:tcW w:w="567" w:type="dxa"/>
            <w:tcBorders>
              <w:top w:val="nil"/>
              <w:bottom w:val="nil"/>
              <w:right w:val="nil"/>
            </w:tcBorders>
          </w:tcPr>
          <w:p w:rsidR="00C0404F" w:rsidRPr="009D099F" w:rsidRDefault="00C0404F" w:rsidP="00A50391">
            <w:pPr>
              <w:pStyle w:val="Normalt"/>
              <w:jc w:val="center"/>
              <w:rPr>
                <w:noProof w:val="0"/>
                <w:lang w:val="es-ES"/>
              </w:rPr>
            </w:pPr>
            <w:r w:rsidRPr="009D099F">
              <w:rPr>
                <w:noProof w:val="0"/>
                <w:lang w:val="es-ES"/>
              </w:rPr>
              <w:t>1</w:t>
            </w: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noProof w:val="0"/>
                <w:lang w:val="es-ES"/>
              </w:rPr>
            </w:pPr>
          </w:p>
        </w:tc>
        <w:tc>
          <w:tcPr>
            <w:tcW w:w="426" w:type="dxa"/>
            <w:tcBorders>
              <w:top w:val="nil"/>
              <w:bottom w:val="nil"/>
            </w:tcBorders>
          </w:tcPr>
          <w:p w:rsidR="00C0404F" w:rsidRPr="009D099F" w:rsidRDefault="00C0404F" w:rsidP="00A50391">
            <w:pPr>
              <w:pStyle w:val="Normalt"/>
              <w:jc w:val="center"/>
              <w:rPr>
                <w:b/>
                <w:noProof w:val="0"/>
                <w:lang w:val="es-ES"/>
              </w:rPr>
            </w:pPr>
          </w:p>
        </w:tc>
        <w:tc>
          <w:tcPr>
            <w:tcW w:w="1984" w:type="dxa"/>
            <w:tcBorders>
              <w:top w:val="nil"/>
              <w:bottom w:val="nil"/>
            </w:tcBorders>
          </w:tcPr>
          <w:p w:rsidR="00C0404F" w:rsidRPr="009D099F" w:rsidRDefault="00C0404F" w:rsidP="00A50391">
            <w:pPr>
              <w:pStyle w:val="Normalt"/>
            </w:pPr>
            <w:r w:rsidRPr="009D099F">
              <w:t>moderately resistant</w:t>
            </w:r>
          </w:p>
        </w:tc>
        <w:tc>
          <w:tcPr>
            <w:tcW w:w="1843" w:type="dxa"/>
            <w:tcBorders>
              <w:top w:val="nil"/>
              <w:bottom w:val="nil"/>
            </w:tcBorders>
          </w:tcPr>
          <w:p w:rsidR="00C0404F" w:rsidRPr="009D099F" w:rsidRDefault="00C0404F" w:rsidP="00A50391">
            <w:pPr>
              <w:pStyle w:val="Normalt"/>
              <w:rPr>
                <w:noProof w:val="0"/>
                <w:lang w:val="fr-FR"/>
              </w:rPr>
            </w:pPr>
            <w:r w:rsidRPr="009D099F">
              <w:rPr>
                <w:noProof w:val="0"/>
                <w:lang w:val="fr-FR"/>
              </w:rPr>
              <w:t>moyennement résistant</w:t>
            </w:r>
          </w:p>
        </w:tc>
        <w:tc>
          <w:tcPr>
            <w:tcW w:w="1843" w:type="dxa"/>
            <w:tcBorders>
              <w:top w:val="nil"/>
              <w:bottom w:val="nil"/>
            </w:tcBorders>
          </w:tcPr>
          <w:p w:rsidR="00C0404F" w:rsidRPr="009D099F" w:rsidRDefault="00C0404F" w:rsidP="00A50391">
            <w:pPr>
              <w:pStyle w:val="Normalt"/>
            </w:pPr>
            <w:r w:rsidRPr="009D099F">
              <w:t>mäßig resistent</w:t>
            </w:r>
          </w:p>
        </w:tc>
        <w:tc>
          <w:tcPr>
            <w:tcW w:w="1843" w:type="dxa"/>
            <w:tcBorders>
              <w:top w:val="nil"/>
              <w:bottom w:val="nil"/>
            </w:tcBorders>
          </w:tcPr>
          <w:p w:rsidR="00C0404F" w:rsidRPr="009D099F" w:rsidRDefault="00C0404F" w:rsidP="00A50391">
            <w:pPr>
              <w:pStyle w:val="Normalt"/>
              <w:rPr>
                <w:noProof w:val="0"/>
                <w:lang w:val="es-ES"/>
              </w:rPr>
            </w:pPr>
            <w:r w:rsidRPr="009D099F">
              <w:rPr>
                <w:noProof w:val="0"/>
                <w:lang w:val="es-ES"/>
              </w:rPr>
              <w:t>moderadamente resistente</w:t>
            </w:r>
          </w:p>
        </w:tc>
        <w:tc>
          <w:tcPr>
            <w:tcW w:w="1985" w:type="dxa"/>
            <w:tcBorders>
              <w:top w:val="nil"/>
              <w:bottom w:val="nil"/>
            </w:tcBorders>
          </w:tcPr>
          <w:p w:rsidR="00C0404F" w:rsidRPr="009D099F" w:rsidRDefault="00C0404F" w:rsidP="00A50391">
            <w:pPr>
              <w:pStyle w:val="Normalt"/>
            </w:pPr>
            <w:r w:rsidRPr="009D099F">
              <w:rPr>
                <w:strike/>
                <w:highlight w:val="green"/>
              </w:rPr>
              <w:t>Flores</w:t>
            </w:r>
            <w:r w:rsidRPr="009D099F">
              <w:t>, Anasta</w:t>
            </w:r>
          </w:p>
        </w:tc>
        <w:tc>
          <w:tcPr>
            <w:tcW w:w="567" w:type="dxa"/>
            <w:tcBorders>
              <w:top w:val="nil"/>
              <w:bottom w:val="nil"/>
              <w:right w:val="nil"/>
            </w:tcBorders>
          </w:tcPr>
          <w:p w:rsidR="00C0404F" w:rsidRPr="009D099F" w:rsidRDefault="00C0404F" w:rsidP="00A50391">
            <w:pPr>
              <w:pStyle w:val="Normalt"/>
              <w:jc w:val="center"/>
            </w:pPr>
            <w:r w:rsidRPr="009D099F">
              <w:t>2</w:t>
            </w:r>
          </w:p>
        </w:tc>
      </w:tr>
      <w:tr w:rsidR="00C0404F" w:rsidRPr="009D099F" w:rsidTr="00A50391">
        <w:trPr>
          <w:trHeight w:val="500"/>
        </w:trPr>
        <w:tc>
          <w:tcPr>
            <w:tcW w:w="567" w:type="dxa"/>
            <w:tcBorders>
              <w:top w:val="nil"/>
              <w:left w:val="nil"/>
              <w:bottom w:val="single" w:sz="6" w:space="0" w:color="auto"/>
            </w:tcBorders>
          </w:tcPr>
          <w:p w:rsidR="00C0404F" w:rsidRPr="009D099F" w:rsidRDefault="00C0404F" w:rsidP="00A50391">
            <w:pPr>
              <w:pStyle w:val="Normalt"/>
              <w:jc w:val="center"/>
              <w:rPr>
                <w:b/>
                <w:noProof w:val="0"/>
                <w:lang w:val="es-ES"/>
              </w:rPr>
            </w:pPr>
          </w:p>
        </w:tc>
        <w:tc>
          <w:tcPr>
            <w:tcW w:w="426" w:type="dxa"/>
            <w:tcBorders>
              <w:top w:val="nil"/>
              <w:bottom w:val="single" w:sz="6" w:space="0" w:color="auto"/>
            </w:tcBorders>
          </w:tcPr>
          <w:p w:rsidR="00C0404F" w:rsidRPr="009D099F" w:rsidRDefault="00C0404F" w:rsidP="00A50391">
            <w:pPr>
              <w:pStyle w:val="Normalt"/>
              <w:jc w:val="center"/>
              <w:rPr>
                <w:b/>
                <w:noProof w:val="0"/>
                <w:lang w:val="es-ES"/>
              </w:rPr>
            </w:pPr>
          </w:p>
        </w:tc>
        <w:tc>
          <w:tcPr>
            <w:tcW w:w="1984" w:type="dxa"/>
            <w:tcBorders>
              <w:top w:val="nil"/>
              <w:bottom w:val="single" w:sz="6" w:space="0" w:color="auto"/>
            </w:tcBorders>
          </w:tcPr>
          <w:p w:rsidR="00C0404F" w:rsidRPr="009D099F" w:rsidRDefault="00C0404F" w:rsidP="00A50391">
            <w:pPr>
              <w:pStyle w:val="Normalt"/>
            </w:pPr>
            <w:r w:rsidRPr="009D099F">
              <w:t>highly resistant</w:t>
            </w:r>
          </w:p>
        </w:tc>
        <w:tc>
          <w:tcPr>
            <w:tcW w:w="1843" w:type="dxa"/>
            <w:tcBorders>
              <w:top w:val="nil"/>
              <w:bottom w:val="single" w:sz="6" w:space="0" w:color="auto"/>
            </w:tcBorders>
          </w:tcPr>
          <w:p w:rsidR="00C0404F" w:rsidRPr="009D099F" w:rsidRDefault="00C0404F" w:rsidP="00A50391">
            <w:pPr>
              <w:pStyle w:val="Normalt"/>
              <w:rPr>
                <w:noProof w:val="0"/>
                <w:lang w:val="fr-FR"/>
              </w:rPr>
            </w:pPr>
            <w:r w:rsidRPr="009D099F">
              <w:rPr>
                <w:noProof w:val="0"/>
                <w:lang w:val="fr-FR"/>
              </w:rPr>
              <w:t>hautement résistant</w:t>
            </w:r>
          </w:p>
        </w:tc>
        <w:tc>
          <w:tcPr>
            <w:tcW w:w="1843" w:type="dxa"/>
            <w:tcBorders>
              <w:top w:val="nil"/>
              <w:bottom w:val="single" w:sz="6" w:space="0" w:color="auto"/>
            </w:tcBorders>
          </w:tcPr>
          <w:p w:rsidR="00C0404F" w:rsidRPr="009D099F" w:rsidRDefault="00C0404F" w:rsidP="00A50391">
            <w:pPr>
              <w:pStyle w:val="Normalt"/>
            </w:pPr>
            <w:r w:rsidRPr="009D099F">
              <w:t>hochresistent</w:t>
            </w:r>
          </w:p>
        </w:tc>
        <w:tc>
          <w:tcPr>
            <w:tcW w:w="1843" w:type="dxa"/>
            <w:tcBorders>
              <w:top w:val="nil"/>
              <w:bottom w:val="single" w:sz="6" w:space="0" w:color="auto"/>
            </w:tcBorders>
          </w:tcPr>
          <w:p w:rsidR="00C0404F" w:rsidRPr="009D099F" w:rsidRDefault="00C0404F" w:rsidP="00A50391">
            <w:pPr>
              <w:pStyle w:val="Normalt"/>
              <w:rPr>
                <w:noProof w:val="0"/>
                <w:lang w:val="es-ES"/>
              </w:rPr>
            </w:pPr>
            <w:r w:rsidRPr="009D099F">
              <w:rPr>
                <w:noProof w:val="0"/>
                <w:lang w:val="es-ES"/>
              </w:rPr>
              <w:t>altamente resistente</w:t>
            </w:r>
          </w:p>
        </w:tc>
        <w:tc>
          <w:tcPr>
            <w:tcW w:w="1985" w:type="dxa"/>
            <w:tcBorders>
              <w:top w:val="nil"/>
              <w:bottom w:val="single" w:sz="6" w:space="0" w:color="auto"/>
            </w:tcBorders>
          </w:tcPr>
          <w:p w:rsidR="00C0404F" w:rsidRPr="009D099F" w:rsidRDefault="00C0404F" w:rsidP="00A50391">
            <w:pPr>
              <w:pStyle w:val="Normalt"/>
            </w:pPr>
            <w:r w:rsidRPr="0022487C">
              <w:rPr>
                <w:strike/>
              </w:rPr>
              <w:t>Cézanne,</w:t>
            </w:r>
            <w:r w:rsidRPr="009D099F">
              <w:t xml:space="preserve"> Heliobel, </w:t>
            </w:r>
            <w:r w:rsidRPr="009D099F">
              <w:rPr>
                <w:strike/>
                <w:highlight w:val="green"/>
              </w:rPr>
              <w:t>Théo</w:t>
            </w:r>
            <w:r w:rsidRPr="00553413">
              <w:t xml:space="preserve">, </w:t>
            </w:r>
            <w:r>
              <w:rPr>
                <w:color w:val="FFFFFF" w:themeColor="background1"/>
                <w:highlight w:val="red"/>
              </w:rPr>
              <w:t>PMR45</w:t>
            </w:r>
            <w:r w:rsidRPr="00553413">
              <w:t xml:space="preserve">, </w:t>
            </w:r>
            <w:r w:rsidRPr="00553413">
              <w:rPr>
                <w:highlight w:val="green"/>
              </w:rPr>
              <w:t>90625</w:t>
            </w:r>
          </w:p>
        </w:tc>
        <w:tc>
          <w:tcPr>
            <w:tcW w:w="567" w:type="dxa"/>
            <w:tcBorders>
              <w:top w:val="nil"/>
              <w:bottom w:val="single" w:sz="6" w:space="0" w:color="auto"/>
              <w:right w:val="nil"/>
            </w:tcBorders>
          </w:tcPr>
          <w:p w:rsidR="00C0404F" w:rsidRPr="009D099F" w:rsidRDefault="00C0404F" w:rsidP="00A50391">
            <w:pPr>
              <w:pStyle w:val="Normalt"/>
              <w:jc w:val="center"/>
            </w:pPr>
            <w:r w:rsidRPr="009D099F">
              <w:t>3</w:t>
            </w:r>
          </w:p>
        </w:tc>
      </w:tr>
    </w:tbl>
    <w:p w:rsidR="00C0404F" w:rsidRDefault="00C0404F" w:rsidP="00C0404F">
      <w:pPr>
        <w:pStyle w:val="CommentText"/>
        <w:rPr>
          <w:highlight w:val="cyan"/>
        </w:rPr>
      </w:pPr>
    </w:p>
    <w:p w:rsidR="00C0404F" w:rsidRPr="00C0404F" w:rsidRDefault="00C0404F" w:rsidP="00C0404F">
      <w:pPr>
        <w:pStyle w:val="CommentText"/>
      </w:pPr>
      <w:r w:rsidRPr="00C0404F">
        <w:rPr>
          <w:highlight w:val="cyan"/>
        </w:rPr>
        <w:t>ISF – F14</w:t>
      </w:r>
      <w:r w:rsidRPr="00C0404F">
        <w:t xml:space="preserve"> highly resistant, </w:t>
      </w:r>
      <w:r w:rsidRPr="00C0404F">
        <w:rPr>
          <w:b/>
          <w:noProof/>
          <w:lang w:eastAsia="en-US"/>
        </w:rPr>
        <w:t>Cézanne</w:t>
      </w:r>
      <w:r w:rsidRPr="00C0404F">
        <w:tab/>
      </w:r>
      <w:r w:rsidRPr="00C0404F">
        <w:tab/>
      </w:r>
      <w:r w:rsidRPr="00C0404F">
        <w:rPr>
          <w:noProof/>
          <w:lang w:eastAsia="en-US"/>
        </w:rPr>
        <w:t>Not sure, I would put in moderately</w:t>
      </w:r>
      <w:r w:rsidRPr="00C0404F">
        <w:t>….</w:t>
      </w:r>
    </w:p>
    <w:p w:rsidR="00C0404F" w:rsidRPr="00C0404F" w:rsidRDefault="00C0404F" w:rsidP="00C0404F">
      <w:pPr>
        <w:rPr>
          <w:rFonts w:ascii="Times New Roman" w:hAnsi="Times New Roman"/>
          <w:highlight w:val="green"/>
        </w:rPr>
      </w:pPr>
      <w:r w:rsidRPr="00C0404F">
        <w:rPr>
          <w:rFonts w:ascii="Times New Roman" w:hAnsi="Times New Roman"/>
          <w:highlight w:val="green"/>
        </w:rPr>
        <w:t>FR proposal</w:t>
      </w:r>
    </w:p>
    <w:p w:rsidR="00C0404F" w:rsidRPr="00C0404F" w:rsidRDefault="00C0404F" w:rsidP="00C0404F">
      <w:pPr>
        <w:pStyle w:val="ListParagraph"/>
        <w:numPr>
          <w:ilvl w:val="0"/>
          <w:numId w:val="20"/>
        </w:numPr>
        <w:rPr>
          <w:rFonts w:ascii="Times New Roman" w:hAnsi="Times New Roman"/>
        </w:rPr>
      </w:pPr>
      <w:r w:rsidRPr="00C0404F">
        <w:rPr>
          <w:rFonts w:ascii="Times New Roman" w:hAnsi="Times New Roman"/>
        </w:rPr>
        <w:t xml:space="preserve">to </w:t>
      </w:r>
      <w:proofErr w:type="spellStart"/>
      <w:r w:rsidRPr="00C0404F">
        <w:rPr>
          <w:rFonts w:ascii="Times New Roman" w:hAnsi="Times New Roman"/>
        </w:rPr>
        <w:t>detete</w:t>
      </w:r>
      <w:proofErr w:type="spellEnd"/>
      <w:r w:rsidRPr="00C0404F">
        <w:rPr>
          <w:rFonts w:ascii="Times New Roman" w:hAnsi="Times New Roman"/>
        </w:rPr>
        <w:t xml:space="preserve"> </w:t>
      </w:r>
      <w:r w:rsidRPr="00C0404F">
        <w:rPr>
          <w:rFonts w:ascii="Times New Roman" w:hAnsi="Times New Roman"/>
          <w:highlight w:val="green"/>
        </w:rPr>
        <w:t xml:space="preserve">Bastion </w:t>
      </w:r>
      <w:r w:rsidRPr="00C0404F">
        <w:rPr>
          <w:rFonts w:ascii="Times New Roman" w:hAnsi="Times New Roman"/>
        </w:rPr>
        <w:t xml:space="preserve">(1), </w:t>
      </w:r>
      <w:proofErr w:type="spellStart"/>
      <w:r w:rsidRPr="00C0404F">
        <w:rPr>
          <w:rFonts w:ascii="Times New Roman" w:hAnsi="Times New Roman"/>
          <w:highlight w:val="green"/>
        </w:rPr>
        <w:t>Bonetto</w:t>
      </w:r>
      <w:proofErr w:type="spellEnd"/>
      <w:r w:rsidRPr="00C0404F">
        <w:rPr>
          <w:rFonts w:ascii="Times New Roman" w:hAnsi="Times New Roman"/>
        </w:rPr>
        <w:t xml:space="preserve"> (1), </w:t>
      </w:r>
      <w:r w:rsidRPr="00C0404F">
        <w:rPr>
          <w:rFonts w:ascii="Times New Roman" w:hAnsi="Times New Roman"/>
          <w:highlight w:val="green"/>
        </w:rPr>
        <w:t xml:space="preserve">Flores </w:t>
      </w:r>
      <w:r w:rsidRPr="00C0404F">
        <w:rPr>
          <w:rFonts w:ascii="Times New Roman" w:hAnsi="Times New Roman"/>
        </w:rPr>
        <w:t xml:space="preserve">(2) , </w:t>
      </w:r>
      <w:proofErr w:type="spellStart"/>
      <w:r w:rsidRPr="00C0404F">
        <w:rPr>
          <w:rFonts w:ascii="Times New Roman" w:hAnsi="Times New Roman"/>
          <w:highlight w:val="green"/>
        </w:rPr>
        <w:t>Théo</w:t>
      </w:r>
      <w:proofErr w:type="spellEnd"/>
      <w:r w:rsidRPr="00C0404F">
        <w:rPr>
          <w:rFonts w:ascii="Times New Roman" w:hAnsi="Times New Roman"/>
        </w:rPr>
        <w:t xml:space="preserve"> (3) which are cancelled</w:t>
      </w:r>
    </w:p>
    <w:p w:rsidR="00C0404F" w:rsidRPr="00C0404F" w:rsidRDefault="00C0404F" w:rsidP="00C0404F">
      <w:pPr>
        <w:pStyle w:val="CommentText"/>
        <w:numPr>
          <w:ilvl w:val="0"/>
          <w:numId w:val="20"/>
        </w:numPr>
        <w:rPr>
          <w:b/>
        </w:rPr>
      </w:pPr>
      <w:r w:rsidRPr="00C0404F">
        <w:rPr>
          <w:b/>
        </w:rPr>
        <w:t xml:space="preserve">susceptible (1): </w:t>
      </w:r>
      <w:proofErr w:type="spellStart"/>
      <w:r w:rsidRPr="00C0404F">
        <w:rPr>
          <w:color w:val="FFFFFF" w:themeColor="background1"/>
          <w:highlight w:val="red"/>
        </w:rPr>
        <w:t>Védrantais</w:t>
      </w:r>
      <w:proofErr w:type="spellEnd"/>
      <w:r w:rsidRPr="00C0404F">
        <w:t xml:space="preserve">, to add :  </w:t>
      </w:r>
      <w:r w:rsidRPr="00C0404F">
        <w:rPr>
          <w:color w:val="FFFFFF" w:themeColor="background1"/>
          <w:highlight w:val="red"/>
        </w:rPr>
        <w:t>Edisto 47</w:t>
      </w:r>
      <w:r w:rsidRPr="00C0404F">
        <w:t xml:space="preserve">, </w:t>
      </w:r>
      <w:proofErr w:type="spellStart"/>
      <w:r w:rsidRPr="00C0404F">
        <w:rPr>
          <w:highlight w:val="green"/>
        </w:rPr>
        <w:t>Escrito</w:t>
      </w:r>
      <w:proofErr w:type="spellEnd"/>
      <w:r w:rsidRPr="00C0404F">
        <w:t xml:space="preserve">, </w:t>
      </w:r>
      <w:r w:rsidRPr="00C0404F">
        <w:rPr>
          <w:highlight w:val="green"/>
        </w:rPr>
        <w:t>Score</w:t>
      </w:r>
    </w:p>
    <w:p w:rsidR="00C0404F" w:rsidRPr="00C0404F" w:rsidRDefault="00C0404F" w:rsidP="00C0404F">
      <w:pPr>
        <w:pStyle w:val="ListParagraph"/>
        <w:numPr>
          <w:ilvl w:val="0"/>
          <w:numId w:val="20"/>
        </w:numPr>
        <w:rPr>
          <w:rFonts w:ascii="Times New Roman" w:hAnsi="Times New Roman"/>
          <w:b/>
        </w:rPr>
      </w:pPr>
      <w:proofErr w:type="spellStart"/>
      <w:r w:rsidRPr="00C0404F">
        <w:rPr>
          <w:rFonts w:ascii="Times New Roman" w:hAnsi="Times New Roman"/>
          <w:b/>
        </w:rPr>
        <w:t>moderatly</w:t>
      </w:r>
      <w:proofErr w:type="spellEnd"/>
      <w:r w:rsidRPr="00C0404F">
        <w:rPr>
          <w:rFonts w:ascii="Times New Roman" w:hAnsi="Times New Roman"/>
          <w:b/>
        </w:rPr>
        <w:t xml:space="preserve"> resistant (2): </w:t>
      </w:r>
      <w:proofErr w:type="spellStart"/>
      <w:r w:rsidRPr="00C0404F">
        <w:rPr>
          <w:rFonts w:ascii="Times New Roman" w:hAnsi="Times New Roman"/>
        </w:rPr>
        <w:t>Anasta</w:t>
      </w:r>
      <w:proofErr w:type="spellEnd"/>
    </w:p>
    <w:p w:rsidR="00C0404F" w:rsidRPr="00C0404F" w:rsidRDefault="00C0404F" w:rsidP="00C0404F">
      <w:pPr>
        <w:pStyle w:val="ListParagraph"/>
        <w:numPr>
          <w:ilvl w:val="0"/>
          <w:numId w:val="20"/>
        </w:numPr>
        <w:rPr>
          <w:rFonts w:ascii="Times New Roman" w:hAnsi="Times New Roman"/>
          <w:b/>
        </w:rPr>
      </w:pPr>
      <w:r w:rsidRPr="00C0404F">
        <w:rPr>
          <w:rFonts w:ascii="Times New Roman" w:hAnsi="Times New Roman"/>
          <w:b/>
        </w:rPr>
        <w:t xml:space="preserve">highly resistant (3): </w:t>
      </w:r>
    </w:p>
    <w:p w:rsidR="00C0404F" w:rsidRPr="00C0404F" w:rsidRDefault="00C0404F" w:rsidP="00C0404F">
      <w:pPr>
        <w:pStyle w:val="ListParagraph"/>
        <w:numPr>
          <w:ilvl w:val="1"/>
          <w:numId w:val="20"/>
        </w:numPr>
        <w:rPr>
          <w:rFonts w:ascii="Times New Roman" w:hAnsi="Times New Roman"/>
        </w:rPr>
      </w:pPr>
      <w:r w:rsidRPr="00C0404F">
        <w:rPr>
          <w:rFonts w:ascii="Times New Roman" w:hAnsi="Times New Roman"/>
        </w:rPr>
        <w:t xml:space="preserve">to add: </w:t>
      </w:r>
      <w:r w:rsidRPr="00C0404F">
        <w:rPr>
          <w:rFonts w:ascii="Times New Roman" w:hAnsi="Times New Roman"/>
          <w:color w:val="FFFFFF" w:themeColor="background1"/>
          <w:highlight w:val="red"/>
        </w:rPr>
        <w:t>PMR45</w:t>
      </w:r>
      <w:r w:rsidRPr="00C0404F">
        <w:rPr>
          <w:rFonts w:ascii="Times New Roman" w:hAnsi="Times New Roman"/>
        </w:rPr>
        <w:t xml:space="preserve">, </w:t>
      </w:r>
      <w:r w:rsidRPr="00C0404F">
        <w:rPr>
          <w:rFonts w:ascii="Times New Roman" w:hAnsi="Times New Roman"/>
          <w:highlight w:val="green"/>
        </w:rPr>
        <w:t>90625</w:t>
      </w:r>
    </w:p>
    <w:p w:rsidR="00C0404F" w:rsidRPr="00C0404F" w:rsidRDefault="00C0404F" w:rsidP="00C0404F">
      <w:pPr>
        <w:pStyle w:val="ListParagraph"/>
        <w:numPr>
          <w:ilvl w:val="1"/>
          <w:numId w:val="20"/>
        </w:numPr>
        <w:rPr>
          <w:rFonts w:ascii="Times New Roman" w:hAnsi="Times New Roman"/>
        </w:rPr>
      </w:pPr>
      <w:proofErr w:type="gramStart"/>
      <w:r w:rsidRPr="00C0404F">
        <w:rPr>
          <w:rFonts w:ascii="Times New Roman" w:hAnsi="Times New Roman"/>
        </w:rPr>
        <w:t>status</w:t>
      </w:r>
      <w:proofErr w:type="gramEnd"/>
      <w:r w:rsidRPr="00C0404F">
        <w:rPr>
          <w:rFonts w:ascii="Times New Roman" w:hAnsi="Times New Roman"/>
        </w:rPr>
        <w:t xml:space="preserve"> of </w:t>
      </w:r>
      <w:r w:rsidRPr="00C0404F">
        <w:rPr>
          <w:rFonts w:ascii="Times New Roman" w:hAnsi="Times New Roman"/>
          <w:b/>
        </w:rPr>
        <w:t>Cézanne</w:t>
      </w:r>
      <w:r w:rsidRPr="00C0404F">
        <w:rPr>
          <w:rFonts w:ascii="Times New Roman" w:hAnsi="Times New Roman"/>
        </w:rPr>
        <w:t xml:space="preserve"> to be check, not to include as control here.</w:t>
      </w:r>
    </w:p>
    <w:p w:rsidR="00C0404F" w:rsidRDefault="00C0404F" w:rsidP="00C0404F">
      <w:pPr>
        <w:rPr>
          <w:rFonts w:ascii="Times New Roman" w:hAnsi="Times New Roman"/>
          <w:b/>
          <w:u w:val="single"/>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6" w:space="0" w:color="auto"/>
              <w:left w:val="nil"/>
              <w:bottom w:val="nil"/>
            </w:tcBorders>
          </w:tcPr>
          <w:p w:rsidR="00C0404F" w:rsidRPr="009D099F" w:rsidRDefault="00C0404F" w:rsidP="00A50391">
            <w:pPr>
              <w:pStyle w:val="Normaltb"/>
              <w:jc w:val="center"/>
            </w:pPr>
            <w:r w:rsidRPr="009D099F">
              <w:t>72.</w:t>
            </w:r>
            <w:r w:rsidRPr="009D099F">
              <w:br/>
            </w:r>
            <w:r w:rsidRPr="009D099F">
              <w:br/>
              <w:t>(+)</w:t>
            </w:r>
          </w:p>
        </w:tc>
        <w:tc>
          <w:tcPr>
            <w:tcW w:w="426" w:type="dxa"/>
            <w:tcBorders>
              <w:top w:val="single" w:sz="6" w:space="0" w:color="auto"/>
              <w:bottom w:val="nil"/>
            </w:tcBorders>
            <w:vAlign w:val="center"/>
          </w:tcPr>
          <w:p w:rsidR="00C0404F" w:rsidRPr="009D099F" w:rsidRDefault="00C0404F" w:rsidP="00A50391">
            <w:pPr>
              <w:pStyle w:val="Normaltb"/>
              <w:jc w:val="center"/>
            </w:pPr>
            <w:r w:rsidRPr="009D099F">
              <w:t>VG</w:t>
            </w:r>
            <w:r w:rsidRPr="009D099F">
              <w:br/>
            </w:r>
            <w:r w:rsidRPr="009D099F">
              <w:br/>
            </w:r>
          </w:p>
        </w:tc>
        <w:tc>
          <w:tcPr>
            <w:tcW w:w="1984" w:type="dxa"/>
            <w:tcBorders>
              <w:top w:val="single" w:sz="6" w:space="0" w:color="auto"/>
              <w:bottom w:val="nil"/>
            </w:tcBorders>
          </w:tcPr>
          <w:p w:rsidR="00C0404F" w:rsidRPr="009D099F" w:rsidRDefault="00C0404F" w:rsidP="00A50391">
            <w:pPr>
              <w:pStyle w:val="Normaltb"/>
            </w:pPr>
            <w:r w:rsidRPr="009D099F">
              <w:t xml:space="preserve">Resistance to colonization by </w:t>
            </w:r>
            <w:r w:rsidRPr="009D099F">
              <w:rPr>
                <w:i/>
              </w:rPr>
              <w:t>Aphis gossypii</w:t>
            </w:r>
          </w:p>
        </w:tc>
        <w:tc>
          <w:tcPr>
            <w:tcW w:w="1843" w:type="dxa"/>
            <w:tcBorders>
              <w:top w:val="single" w:sz="6" w:space="0" w:color="auto"/>
              <w:bottom w:val="nil"/>
            </w:tcBorders>
          </w:tcPr>
          <w:p w:rsidR="00C0404F" w:rsidRPr="009D099F" w:rsidRDefault="00C0404F" w:rsidP="00A50391">
            <w:pPr>
              <w:pStyle w:val="Normaltb"/>
              <w:rPr>
                <w:noProof w:val="0"/>
                <w:lang w:val="fr-FR"/>
              </w:rPr>
            </w:pPr>
            <w:r w:rsidRPr="009D099F">
              <w:rPr>
                <w:noProof w:val="0"/>
                <w:lang w:val="fr-FR"/>
              </w:rPr>
              <w:t>Résistance à la colonisation par</w:t>
            </w:r>
            <w:r w:rsidRPr="009D099F">
              <w:rPr>
                <w:i/>
                <w:noProof w:val="0"/>
                <w:lang w:val="fr-FR"/>
              </w:rPr>
              <w:t xml:space="preserve"> </w:t>
            </w:r>
            <w:proofErr w:type="spellStart"/>
            <w:r w:rsidRPr="009D099F">
              <w:rPr>
                <w:i/>
                <w:noProof w:val="0"/>
                <w:lang w:val="fr-FR"/>
              </w:rPr>
              <w:t>Aphis</w:t>
            </w:r>
            <w:proofErr w:type="spellEnd"/>
            <w:r w:rsidRPr="009D099F">
              <w:rPr>
                <w:i/>
                <w:noProof w:val="0"/>
                <w:lang w:val="fr-FR"/>
              </w:rPr>
              <w:t xml:space="preserve"> </w:t>
            </w:r>
            <w:proofErr w:type="spellStart"/>
            <w:r w:rsidRPr="009D099F">
              <w:rPr>
                <w:i/>
                <w:noProof w:val="0"/>
                <w:lang w:val="fr-FR"/>
              </w:rPr>
              <w:t>gossypii</w:t>
            </w:r>
            <w:proofErr w:type="spellEnd"/>
          </w:p>
        </w:tc>
        <w:tc>
          <w:tcPr>
            <w:tcW w:w="1843" w:type="dxa"/>
            <w:tcBorders>
              <w:top w:val="single" w:sz="6" w:space="0" w:color="auto"/>
              <w:bottom w:val="nil"/>
            </w:tcBorders>
          </w:tcPr>
          <w:p w:rsidR="00C0404F" w:rsidRPr="009D099F" w:rsidRDefault="00C0404F" w:rsidP="00A50391">
            <w:pPr>
              <w:pStyle w:val="Normaltb"/>
            </w:pPr>
            <w:r w:rsidRPr="009D099F">
              <w:t xml:space="preserve">Resistenz gegen Befall durch </w:t>
            </w:r>
            <w:r w:rsidRPr="009D099F">
              <w:rPr>
                <w:i/>
              </w:rPr>
              <w:t>Aphis gossypii</w:t>
            </w:r>
          </w:p>
        </w:tc>
        <w:tc>
          <w:tcPr>
            <w:tcW w:w="1843" w:type="dxa"/>
            <w:tcBorders>
              <w:top w:val="single" w:sz="6" w:space="0" w:color="auto"/>
              <w:bottom w:val="nil"/>
            </w:tcBorders>
          </w:tcPr>
          <w:p w:rsidR="00C0404F" w:rsidRPr="009D099F" w:rsidRDefault="00C0404F" w:rsidP="00A50391">
            <w:pPr>
              <w:pStyle w:val="Normaltb"/>
              <w:rPr>
                <w:noProof w:val="0"/>
                <w:lang w:val="es-ES"/>
              </w:rPr>
            </w:pPr>
            <w:r w:rsidRPr="009D099F">
              <w:rPr>
                <w:noProof w:val="0"/>
                <w:lang w:val="es-ES"/>
              </w:rPr>
              <w:t xml:space="preserve">Resistencia a la colonización por </w:t>
            </w:r>
            <w:proofErr w:type="spellStart"/>
            <w:r w:rsidRPr="009D099F">
              <w:rPr>
                <w:i/>
                <w:noProof w:val="0"/>
                <w:lang w:val="es-ES"/>
              </w:rPr>
              <w:t>Aphis</w:t>
            </w:r>
            <w:proofErr w:type="spellEnd"/>
            <w:r w:rsidRPr="009D099F">
              <w:rPr>
                <w:i/>
                <w:noProof w:val="0"/>
                <w:lang w:val="es-ES"/>
              </w:rPr>
              <w:t xml:space="preserve"> </w:t>
            </w:r>
            <w:proofErr w:type="spellStart"/>
            <w:r w:rsidRPr="009D099F">
              <w:rPr>
                <w:i/>
                <w:noProof w:val="0"/>
                <w:lang w:val="es-ES"/>
              </w:rPr>
              <w:t>gossypii</w:t>
            </w:r>
            <w:proofErr w:type="spellEnd"/>
          </w:p>
        </w:tc>
        <w:tc>
          <w:tcPr>
            <w:tcW w:w="1985" w:type="dxa"/>
            <w:tcBorders>
              <w:top w:val="single" w:sz="6" w:space="0" w:color="auto"/>
              <w:bottom w:val="nil"/>
            </w:tcBorders>
          </w:tcPr>
          <w:p w:rsidR="00C0404F" w:rsidRPr="009D099F" w:rsidRDefault="00C0404F" w:rsidP="00A50391">
            <w:pPr>
              <w:pStyle w:val="Normaltb"/>
            </w:pPr>
          </w:p>
        </w:tc>
        <w:tc>
          <w:tcPr>
            <w:tcW w:w="567" w:type="dxa"/>
            <w:tcBorders>
              <w:top w:val="single" w:sz="6" w:space="0" w:color="auto"/>
              <w:bottom w:val="nil"/>
              <w:right w:val="nil"/>
            </w:tcBorders>
          </w:tcPr>
          <w:p w:rsidR="00C0404F" w:rsidRPr="009D099F" w:rsidRDefault="00C0404F" w:rsidP="00A50391">
            <w:pPr>
              <w:pStyle w:val="Normaltb"/>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rPr>
            </w:pPr>
            <w:r w:rsidRPr="009D099F">
              <w:rPr>
                <w:b/>
              </w:rPr>
              <w:t>QL</w:t>
            </w:r>
          </w:p>
        </w:tc>
        <w:tc>
          <w:tcPr>
            <w:tcW w:w="426" w:type="dxa"/>
            <w:tcBorders>
              <w:top w:val="nil"/>
              <w:bottom w:val="nil"/>
            </w:tcBorders>
            <w:vAlign w:val="center"/>
          </w:tcPr>
          <w:p w:rsidR="00C0404F" w:rsidRPr="009D099F" w:rsidRDefault="00C0404F" w:rsidP="00A50391">
            <w:pPr>
              <w:pStyle w:val="Normalt"/>
              <w:jc w:val="center"/>
              <w:rPr>
                <w:b/>
              </w:rPr>
            </w:pPr>
          </w:p>
        </w:tc>
        <w:tc>
          <w:tcPr>
            <w:tcW w:w="1984" w:type="dxa"/>
            <w:tcBorders>
              <w:top w:val="nil"/>
              <w:bottom w:val="nil"/>
            </w:tcBorders>
          </w:tcPr>
          <w:p w:rsidR="00C0404F" w:rsidRPr="009D099F" w:rsidRDefault="00C0404F" w:rsidP="00A50391">
            <w:pPr>
              <w:pStyle w:val="Normalt"/>
            </w:pPr>
            <w:r w:rsidRPr="009D099F">
              <w:t>absent</w:t>
            </w:r>
          </w:p>
        </w:tc>
        <w:tc>
          <w:tcPr>
            <w:tcW w:w="1843" w:type="dxa"/>
            <w:tcBorders>
              <w:top w:val="nil"/>
              <w:bottom w:val="nil"/>
            </w:tcBorders>
          </w:tcPr>
          <w:p w:rsidR="00C0404F" w:rsidRPr="009D099F" w:rsidRDefault="00C0404F" w:rsidP="00A50391">
            <w:pPr>
              <w:pStyle w:val="Normalt"/>
              <w:rPr>
                <w:noProof w:val="0"/>
              </w:rPr>
            </w:pPr>
            <w:r w:rsidRPr="009D099F">
              <w:rPr>
                <w:noProof w:val="0"/>
              </w:rPr>
              <w:t>absente</w:t>
            </w:r>
          </w:p>
        </w:tc>
        <w:tc>
          <w:tcPr>
            <w:tcW w:w="1843" w:type="dxa"/>
            <w:tcBorders>
              <w:top w:val="nil"/>
              <w:bottom w:val="nil"/>
            </w:tcBorders>
          </w:tcPr>
          <w:p w:rsidR="00C0404F" w:rsidRPr="009D099F" w:rsidRDefault="00C0404F" w:rsidP="00A50391">
            <w:pPr>
              <w:pStyle w:val="Normalt"/>
            </w:pPr>
            <w:r w:rsidRPr="009D099F">
              <w:t>fehlend</w:t>
            </w:r>
          </w:p>
        </w:tc>
        <w:tc>
          <w:tcPr>
            <w:tcW w:w="1843" w:type="dxa"/>
            <w:tcBorders>
              <w:top w:val="nil"/>
              <w:bottom w:val="nil"/>
            </w:tcBorders>
          </w:tcPr>
          <w:p w:rsidR="00C0404F" w:rsidRPr="009D099F" w:rsidRDefault="00C0404F" w:rsidP="00A50391">
            <w:pPr>
              <w:pStyle w:val="Normalt"/>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pPr>
            <w:r w:rsidRPr="008E395F">
              <w:rPr>
                <w:strike/>
              </w:rPr>
              <w:t>Charentais,</w:t>
            </w:r>
            <w:r w:rsidRPr="009D099F">
              <w:t xml:space="preserve"> </w:t>
            </w:r>
            <w:r w:rsidRPr="009D099F">
              <w:rPr>
                <w:color w:val="FFFFFF" w:themeColor="background1"/>
                <w:highlight w:val="red"/>
                <w:lang w:val="fr-FR"/>
              </w:rPr>
              <w:t>Védrantais</w:t>
            </w:r>
          </w:p>
        </w:tc>
        <w:tc>
          <w:tcPr>
            <w:tcW w:w="567" w:type="dxa"/>
            <w:tcBorders>
              <w:top w:val="nil"/>
              <w:bottom w:val="nil"/>
              <w:right w:val="nil"/>
            </w:tcBorders>
          </w:tcPr>
          <w:p w:rsidR="00C0404F" w:rsidRPr="009D099F" w:rsidRDefault="00C0404F" w:rsidP="00A50391">
            <w:pPr>
              <w:pStyle w:val="Normalt"/>
              <w:jc w:val="center"/>
            </w:pPr>
            <w:r w:rsidRPr="009D099F">
              <w:t>1</w:t>
            </w:r>
          </w:p>
        </w:tc>
      </w:tr>
      <w:tr w:rsidR="00C0404F" w:rsidRPr="009D099F" w:rsidTr="00A50391">
        <w:trPr>
          <w:trHeight w:val="500"/>
        </w:trPr>
        <w:tc>
          <w:tcPr>
            <w:tcW w:w="567" w:type="dxa"/>
            <w:tcBorders>
              <w:top w:val="nil"/>
              <w:left w:val="nil"/>
              <w:bottom w:val="single" w:sz="6" w:space="0" w:color="auto"/>
            </w:tcBorders>
          </w:tcPr>
          <w:p w:rsidR="00C0404F" w:rsidRPr="009D099F" w:rsidRDefault="00C0404F" w:rsidP="00A50391">
            <w:pPr>
              <w:pStyle w:val="Normalt"/>
              <w:jc w:val="center"/>
              <w:rPr>
                <w:b/>
              </w:rPr>
            </w:pPr>
          </w:p>
        </w:tc>
        <w:tc>
          <w:tcPr>
            <w:tcW w:w="426" w:type="dxa"/>
            <w:tcBorders>
              <w:top w:val="nil"/>
              <w:bottom w:val="single" w:sz="6" w:space="0" w:color="auto"/>
            </w:tcBorders>
            <w:vAlign w:val="center"/>
          </w:tcPr>
          <w:p w:rsidR="00C0404F" w:rsidRPr="009D099F" w:rsidRDefault="00C0404F" w:rsidP="00A50391">
            <w:pPr>
              <w:pStyle w:val="Normalt"/>
              <w:jc w:val="center"/>
              <w:rPr>
                <w:b/>
              </w:rPr>
            </w:pPr>
          </w:p>
        </w:tc>
        <w:tc>
          <w:tcPr>
            <w:tcW w:w="1984" w:type="dxa"/>
            <w:tcBorders>
              <w:top w:val="nil"/>
              <w:bottom w:val="single" w:sz="6" w:space="0" w:color="auto"/>
            </w:tcBorders>
          </w:tcPr>
          <w:p w:rsidR="00C0404F" w:rsidRPr="009D099F" w:rsidRDefault="00C0404F" w:rsidP="00A50391">
            <w:pPr>
              <w:pStyle w:val="Normalt"/>
            </w:pPr>
            <w:r w:rsidRPr="009D099F">
              <w:t>present</w:t>
            </w:r>
          </w:p>
        </w:tc>
        <w:tc>
          <w:tcPr>
            <w:tcW w:w="1843" w:type="dxa"/>
            <w:tcBorders>
              <w:top w:val="nil"/>
              <w:bottom w:val="single" w:sz="6" w:space="0" w:color="auto"/>
            </w:tcBorders>
          </w:tcPr>
          <w:p w:rsidR="00C0404F" w:rsidRPr="009D099F" w:rsidRDefault="00C0404F" w:rsidP="00A50391">
            <w:pPr>
              <w:pStyle w:val="Normalt"/>
              <w:rPr>
                <w:noProof w:val="0"/>
              </w:rPr>
            </w:pPr>
            <w:proofErr w:type="spellStart"/>
            <w:r w:rsidRPr="009D099F">
              <w:rPr>
                <w:noProof w:val="0"/>
              </w:rPr>
              <w:t>présente</w:t>
            </w:r>
            <w:proofErr w:type="spellEnd"/>
          </w:p>
        </w:tc>
        <w:tc>
          <w:tcPr>
            <w:tcW w:w="1843" w:type="dxa"/>
            <w:tcBorders>
              <w:top w:val="nil"/>
              <w:bottom w:val="single" w:sz="6" w:space="0" w:color="auto"/>
            </w:tcBorders>
          </w:tcPr>
          <w:p w:rsidR="00C0404F" w:rsidRPr="009D099F" w:rsidRDefault="00C0404F" w:rsidP="00A50391">
            <w:pPr>
              <w:pStyle w:val="Normalt"/>
            </w:pPr>
            <w:r w:rsidRPr="009D099F">
              <w:t>vorhanden</w:t>
            </w:r>
          </w:p>
        </w:tc>
        <w:tc>
          <w:tcPr>
            <w:tcW w:w="1843" w:type="dxa"/>
            <w:tcBorders>
              <w:top w:val="nil"/>
              <w:bottom w:val="single" w:sz="6" w:space="0" w:color="auto"/>
            </w:tcBorders>
          </w:tcPr>
          <w:p w:rsidR="00C0404F" w:rsidRPr="009D099F" w:rsidRDefault="00C0404F" w:rsidP="00A50391">
            <w:pPr>
              <w:pStyle w:val="Normalt"/>
              <w:rPr>
                <w:noProof w:val="0"/>
                <w:lang w:val="es-ES"/>
              </w:rPr>
            </w:pPr>
            <w:r w:rsidRPr="009D099F">
              <w:rPr>
                <w:noProof w:val="0"/>
                <w:lang w:val="es-ES"/>
              </w:rPr>
              <w:t>presente</w:t>
            </w:r>
          </w:p>
        </w:tc>
        <w:tc>
          <w:tcPr>
            <w:tcW w:w="1985" w:type="dxa"/>
            <w:tcBorders>
              <w:top w:val="nil"/>
              <w:bottom w:val="single" w:sz="6" w:space="0" w:color="auto"/>
            </w:tcBorders>
          </w:tcPr>
          <w:p w:rsidR="00C0404F" w:rsidRPr="009D099F" w:rsidRDefault="00C0404F" w:rsidP="00A50391">
            <w:pPr>
              <w:pStyle w:val="Normalt"/>
            </w:pPr>
            <w:r w:rsidRPr="008E395F">
              <w:rPr>
                <w:strike/>
                <w:highlight w:val="cyan"/>
              </w:rPr>
              <w:t>AR- Top Mark</w:t>
            </w:r>
            <w:r w:rsidRPr="008E395F">
              <w:rPr>
                <w:strike/>
              </w:rPr>
              <w:t xml:space="preserve"> ,</w:t>
            </w:r>
            <w:r w:rsidRPr="009D099F">
              <w:t xml:space="preserve"> </w:t>
            </w:r>
            <w:r w:rsidRPr="008E395F">
              <w:rPr>
                <w:strike/>
              </w:rPr>
              <w:t>AR,</w:t>
            </w:r>
            <w:r w:rsidRPr="009D099F">
              <w:t xml:space="preserve"> </w:t>
            </w:r>
            <w:r w:rsidRPr="009D099F">
              <w:rPr>
                <w:strike/>
              </w:rPr>
              <w:t>Margot</w:t>
            </w:r>
            <w:r w:rsidRPr="009D099F">
              <w:t>,</w:t>
            </w:r>
            <w:r>
              <w:t xml:space="preserve"> </w:t>
            </w:r>
            <w:r w:rsidRPr="001E730D">
              <w:rPr>
                <w:highlight w:val="green"/>
              </w:rPr>
              <w:t>AR Hale’s Best Jumbo</w:t>
            </w:r>
            <w:r>
              <w:t xml:space="preserve">, </w:t>
            </w:r>
            <w:r w:rsidRPr="009D099F">
              <w:rPr>
                <w:highlight w:val="green"/>
              </w:rPr>
              <w:t>Heliobel, Godiva</w:t>
            </w:r>
            <w:r w:rsidRPr="009D099F">
              <w:t xml:space="preserve">, </w:t>
            </w:r>
            <w:r w:rsidRPr="009D099F">
              <w:rPr>
                <w:color w:val="FFFFFF" w:themeColor="background1"/>
                <w:highlight w:val="red"/>
              </w:rPr>
              <w:t>Virgos</w:t>
            </w:r>
          </w:p>
        </w:tc>
        <w:tc>
          <w:tcPr>
            <w:tcW w:w="567" w:type="dxa"/>
            <w:tcBorders>
              <w:top w:val="nil"/>
              <w:bottom w:val="single" w:sz="6" w:space="0" w:color="auto"/>
              <w:right w:val="nil"/>
            </w:tcBorders>
          </w:tcPr>
          <w:p w:rsidR="00C0404F" w:rsidRPr="009D099F" w:rsidRDefault="00C0404F" w:rsidP="00A50391">
            <w:pPr>
              <w:pStyle w:val="Normalt"/>
              <w:jc w:val="center"/>
            </w:pPr>
            <w:r w:rsidRPr="009D099F">
              <w:t>9</w:t>
            </w:r>
          </w:p>
        </w:tc>
      </w:tr>
    </w:tbl>
    <w:p w:rsidR="00C0404F" w:rsidRDefault="00C0404F" w:rsidP="00C0404F">
      <w:pPr>
        <w:pStyle w:val="CommentText"/>
        <w:rPr>
          <w:highlight w:val="cyan"/>
        </w:rPr>
      </w:pPr>
    </w:p>
    <w:p w:rsidR="00C0404F" w:rsidRPr="00C0404F" w:rsidRDefault="00C0404F" w:rsidP="00C0404F">
      <w:pPr>
        <w:pStyle w:val="CommentText"/>
      </w:pPr>
      <w:r w:rsidRPr="00C0404F">
        <w:rPr>
          <w:highlight w:val="cyan"/>
        </w:rPr>
        <w:t>ISF – F15</w:t>
      </w:r>
      <w:r w:rsidRPr="00C0404F">
        <w:t xml:space="preserve">: Why not </w:t>
      </w:r>
      <w:proofErr w:type="spellStart"/>
      <w:proofErr w:type="gramStart"/>
      <w:r w:rsidRPr="00C0404F">
        <w:rPr>
          <w:highlight w:val="cyan"/>
        </w:rPr>
        <w:t>Védrantais</w:t>
      </w:r>
      <w:proofErr w:type="spellEnd"/>
      <w:r w:rsidRPr="00C0404F">
        <w:t xml:space="preserve"> ?</w:t>
      </w:r>
      <w:proofErr w:type="gramEnd"/>
      <w:r w:rsidRPr="00C0404F">
        <w:t xml:space="preserve"> </w:t>
      </w:r>
      <w:proofErr w:type="gramStart"/>
      <w:r w:rsidRPr="00C0404F">
        <w:t>what</w:t>
      </w:r>
      <w:proofErr w:type="gramEnd"/>
      <w:r w:rsidRPr="00C0404F">
        <w:t xml:space="preserve"> interest to introduce a new control, since </w:t>
      </w:r>
      <w:proofErr w:type="spellStart"/>
      <w:r w:rsidRPr="00C0404F">
        <w:t>Védrantais</w:t>
      </w:r>
      <w:proofErr w:type="spellEnd"/>
      <w:r w:rsidRPr="00C0404F">
        <w:t xml:space="preserve"> is perfectly susceptible</w:t>
      </w:r>
    </w:p>
    <w:p w:rsidR="00C0404F" w:rsidRPr="00C0404F" w:rsidRDefault="00C0404F" w:rsidP="00C0404F">
      <w:pPr>
        <w:pStyle w:val="CommentText"/>
      </w:pPr>
      <w:r w:rsidRPr="00C0404F">
        <w:rPr>
          <w:highlight w:val="green"/>
        </w:rPr>
        <w:t xml:space="preserve">FR </w:t>
      </w:r>
      <w:proofErr w:type="spellStart"/>
      <w:r w:rsidRPr="00C0404F">
        <w:rPr>
          <w:highlight w:val="green"/>
        </w:rPr>
        <w:t>anwer</w:t>
      </w:r>
      <w:proofErr w:type="spellEnd"/>
      <w:r w:rsidRPr="00C0404F">
        <w:t>: Agree</w:t>
      </w:r>
    </w:p>
    <w:p w:rsidR="00C0404F" w:rsidRPr="00C0404F" w:rsidRDefault="00C0404F" w:rsidP="00C0404F">
      <w:pPr>
        <w:pStyle w:val="CommentText"/>
      </w:pPr>
    </w:p>
    <w:p w:rsidR="00C0404F" w:rsidRPr="00C0404F" w:rsidRDefault="00C0404F" w:rsidP="00C0404F">
      <w:pPr>
        <w:rPr>
          <w:rFonts w:ascii="Times New Roman" w:hAnsi="Times New Roman"/>
        </w:rPr>
      </w:pPr>
      <w:r w:rsidRPr="00C0404F">
        <w:rPr>
          <w:rFonts w:ascii="Times New Roman" w:hAnsi="Times New Roman"/>
          <w:highlight w:val="cyan"/>
        </w:rPr>
        <w:t>ISF – F16</w:t>
      </w:r>
      <w:r w:rsidRPr="00C0404F">
        <w:rPr>
          <w:rFonts w:ascii="Times New Roman" w:hAnsi="Times New Roman"/>
        </w:rPr>
        <w:t>: “</w:t>
      </w:r>
      <w:proofErr w:type="spellStart"/>
      <w:r w:rsidRPr="00C0404F">
        <w:rPr>
          <w:rFonts w:ascii="Times New Roman" w:hAnsi="Times New Roman"/>
        </w:rPr>
        <w:t>AR”doesn’t</w:t>
      </w:r>
      <w:proofErr w:type="spellEnd"/>
      <w:r w:rsidRPr="00C0404F">
        <w:rPr>
          <w:rFonts w:ascii="Times New Roman" w:hAnsi="Times New Roman"/>
        </w:rPr>
        <w:t xml:space="preserve"> exist </w:t>
      </w:r>
    </w:p>
    <w:p w:rsidR="00C0404F" w:rsidRPr="00C0404F" w:rsidRDefault="00C0404F" w:rsidP="00C0404F">
      <w:pPr>
        <w:pStyle w:val="CommentText"/>
      </w:pPr>
      <w:r w:rsidRPr="00C0404F">
        <w:rPr>
          <w:highlight w:val="cyan"/>
        </w:rPr>
        <w:t>ISF – F1</w:t>
      </w:r>
      <w:r w:rsidRPr="00C0404F">
        <w:t xml:space="preserve">7: Top-Mark is susceptible. It is </w:t>
      </w:r>
      <w:r w:rsidRPr="00C0404F">
        <w:rPr>
          <w:highlight w:val="cyan"/>
        </w:rPr>
        <w:t>AR-</w:t>
      </w:r>
      <w:proofErr w:type="spellStart"/>
      <w:r w:rsidRPr="00C0404F">
        <w:rPr>
          <w:highlight w:val="cyan"/>
        </w:rPr>
        <w:t>TopMark</w:t>
      </w:r>
      <w:proofErr w:type="spellEnd"/>
      <w:r w:rsidRPr="00C0404F">
        <w:t xml:space="preserve"> which is resistant, AR=Aphid Resistant. </w:t>
      </w:r>
      <w:proofErr w:type="gramStart"/>
      <w:r w:rsidRPr="00C0404F">
        <w:t xml:space="preserve">Probably a </w:t>
      </w:r>
      <w:r w:rsidRPr="00C0404F">
        <w:rPr>
          <w:b/>
        </w:rPr>
        <w:t>typing mistake</w:t>
      </w:r>
      <w:r w:rsidRPr="00C0404F">
        <w:t>.</w:t>
      </w:r>
      <w:proofErr w:type="gramEnd"/>
      <w:r w:rsidRPr="00C0404F">
        <w:t xml:space="preserve"> </w:t>
      </w:r>
    </w:p>
    <w:p w:rsidR="00C0404F" w:rsidRPr="00C0404F" w:rsidRDefault="00C0404F" w:rsidP="00C0404F">
      <w:pPr>
        <w:pStyle w:val="CommentText"/>
      </w:pPr>
      <w:r w:rsidRPr="00C0404F">
        <w:rPr>
          <w:highlight w:val="green"/>
        </w:rPr>
        <w:t xml:space="preserve">FR </w:t>
      </w:r>
      <w:proofErr w:type="spellStart"/>
      <w:r w:rsidRPr="00C0404F">
        <w:rPr>
          <w:highlight w:val="green"/>
        </w:rPr>
        <w:t>anwer</w:t>
      </w:r>
      <w:proofErr w:type="spellEnd"/>
      <w:r w:rsidRPr="00C0404F">
        <w:t>: Agree</w:t>
      </w:r>
    </w:p>
    <w:p w:rsidR="00C0404F" w:rsidRPr="00C0404F" w:rsidRDefault="00C0404F" w:rsidP="00C0404F">
      <w:pPr>
        <w:rPr>
          <w:rFonts w:ascii="Times New Roman" w:hAnsi="Times New Roman"/>
        </w:rPr>
      </w:pPr>
    </w:p>
    <w:p w:rsidR="00C0404F" w:rsidRPr="00C0404F" w:rsidRDefault="00C0404F" w:rsidP="00C0404F">
      <w:pPr>
        <w:rPr>
          <w:rFonts w:ascii="Times New Roman" w:hAnsi="Times New Roman"/>
          <w:highlight w:val="cyan"/>
        </w:rPr>
      </w:pPr>
    </w:p>
    <w:p w:rsidR="00C0404F" w:rsidRPr="00C0404F" w:rsidRDefault="00C0404F" w:rsidP="00C0404F">
      <w:pPr>
        <w:rPr>
          <w:rFonts w:ascii="Times New Roman" w:hAnsi="Times New Roman"/>
          <w:highlight w:val="cyan"/>
        </w:rPr>
      </w:pPr>
      <w:r w:rsidRPr="00C0404F">
        <w:rPr>
          <w:rFonts w:ascii="Times New Roman" w:hAnsi="Times New Roman"/>
          <w:highlight w:val="cyan"/>
        </w:rPr>
        <w:lastRenderedPageBreak/>
        <w:t>NL reference</w:t>
      </w:r>
    </w:p>
    <w:p w:rsidR="00C0404F" w:rsidRPr="00C0404F" w:rsidRDefault="00C0404F" w:rsidP="00C0404F">
      <w:pPr>
        <w:pStyle w:val="ListParagraph"/>
        <w:numPr>
          <w:ilvl w:val="0"/>
          <w:numId w:val="25"/>
        </w:numPr>
        <w:rPr>
          <w:rFonts w:ascii="Times New Roman" w:hAnsi="Times New Roman"/>
          <w:highlight w:val="cyan"/>
        </w:rPr>
      </w:pPr>
      <w:r w:rsidRPr="00C0404F">
        <w:rPr>
          <w:rFonts w:ascii="Times New Roman" w:hAnsi="Times New Roman"/>
          <w:b/>
          <w:highlight w:val="cyan"/>
        </w:rPr>
        <w:t xml:space="preserve">AR </w:t>
      </w:r>
      <w:proofErr w:type="spellStart"/>
      <w:r w:rsidRPr="00C0404F">
        <w:rPr>
          <w:rFonts w:ascii="Times New Roman" w:hAnsi="Times New Roman"/>
          <w:b/>
          <w:highlight w:val="cyan"/>
        </w:rPr>
        <w:t>Topmark</w:t>
      </w:r>
      <w:proofErr w:type="spellEnd"/>
      <w:r w:rsidRPr="00C0404F">
        <w:rPr>
          <w:rFonts w:ascii="Times New Roman" w:hAnsi="Times New Roman"/>
          <w:b/>
          <w:highlight w:val="cyan"/>
        </w:rPr>
        <w:t xml:space="preserve"> reference</w:t>
      </w:r>
      <w:r w:rsidRPr="00C0404F">
        <w:rPr>
          <w:rFonts w:ascii="Times New Roman" w:hAnsi="Times New Roman"/>
          <w:highlight w:val="cyan"/>
        </w:rPr>
        <w:t xml:space="preserve">: </w:t>
      </w:r>
      <w:proofErr w:type="spellStart"/>
      <w:r w:rsidRPr="00C0404F">
        <w:rPr>
          <w:rFonts w:ascii="Times New Roman" w:hAnsi="Times New Roman"/>
          <w:highlight w:val="cyan"/>
        </w:rPr>
        <w:t>McCreight</w:t>
      </w:r>
      <w:proofErr w:type="spellEnd"/>
      <w:r w:rsidRPr="00C0404F">
        <w:rPr>
          <w:rFonts w:ascii="Times New Roman" w:hAnsi="Times New Roman"/>
          <w:highlight w:val="cyan"/>
        </w:rPr>
        <w:t xml:space="preserve">, J. D., A. N. </w:t>
      </w:r>
      <w:proofErr w:type="spellStart"/>
      <w:r w:rsidRPr="00C0404F">
        <w:rPr>
          <w:rFonts w:ascii="Times New Roman" w:hAnsi="Times New Roman"/>
          <w:highlight w:val="cyan"/>
        </w:rPr>
        <w:t>Kishaba</w:t>
      </w:r>
      <w:proofErr w:type="spellEnd"/>
      <w:r w:rsidRPr="00C0404F">
        <w:rPr>
          <w:rFonts w:ascii="Times New Roman" w:hAnsi="Times New Roman"/>
          <w:highlight w:val="cyan"/>
        </w:rPr>
        <w:t xml:space="preserve"> &amp; G. W. Bohn, 1984. </w:t>
      </w:r>
    </w:p>
    <w:p w:rsidR="00C0404F" w:rsidRPr="00C0404F" w:rsidRDefault="00C0404F" w:rsidP="00C0404F">
      <w:pPr>
        <w:pStyle w:val="ListParagraph"/>
        <w:numPr>
          <w:ilvl w:val="0"/>
          <w:numId w:val="25"/>
        </w:numPr>
        <w:rPr>
          <w:rFonts w:ascii="Times New Roman" w:hAnsi="Times New Roman"/>
        </w:rPr>
      </w:pPr>
      <w:r w:rsidRPr="00C0404F">
        <w:rPr>
          <w:rFonts w:ascii="Times New Roman" w:hAnsi="Times New Roman"/>
          <w:b/>
          <w:highlight w:val="cyan"/>
        </w:rPr>
        <w:t xml:space="preserve">AR </w:t>
      </w:r>
      <w:proofErr w:type="spellStart"/>
      <w:r w:rsidRPr="00C0404F">
        <w:rPr>
          <w:rFonts w:ascii="Times New Roman" w:hAnsi="Times New Roman"/>
          <w:b/>
          <w:highlight w:val="cyan"/>
        </w:rPr>
        <w:t>Hale’s</w:t>
      </w:r>
      <w:proofErr w:type="spellEnd"/>
      <w:r w:rsidRPr="00C0404F">
        <w:rPr>
          <w:rFonts w:ascii="Times New Roman" w:hAnsi="Times New Roman"/>
          <w:b/>
          <w:highlight w:val="cyan"/>
        </w:rPr>
        <w:t xml:space="preserve"> Best Jumbo</w:t>
      </w:r>
      <w:r w:rsidRPr="00C0404F">
        <w:rPr>
          <w:rFonts w:ascii="Times New Roman" w:hAnsi="Times New Roman"/>
          <w:highlight w:val="cyan"/>
        </w:rPr>
        <w:t xml:space="preserve">, AR 5, and AR </w:t>
      </w:r>
      <w:proofErr w:type="spellStart"/>
      <w:r w:rsidRPr="00C0404F">
        <w:rPr>
          <w:rFonts w:ascii="Times New Roman" w:hAnsi="Times New Roman"/>
          <w:highlight w:val="cyan"/>
        </w:rPr>
        <w:t>Topmark</w:t>
      </w:r>
      <w:proofErr w:type="spellEnd"/>
      <w:r w:rsidRPr="00C0404F">
        <w:rPr>
          <w:rFonts w:ascii="Times New Roman" w:hAnsi="Times New Roman"/>
          <w:highlight w:val="cyan"/>
        </w:rPr>
        <w:t xml:space="preserve">: Melon aphid-resistant muskmelon breeding lines. </w:t>
      </w:r>
      <w:proofErr w:type="spellStart"/>
      <w:r w:rsidRPr="00C0404F">
        <w:rPr>
          <w:rFonts w:ascii="Times New Roman" w:hAnsi="Times New Roman"/>
          <w:highlight w:val="cyan"/>
        </w:rPr>
        <w:t>HortScience</w:t>
      </w:r>
      <w:proofErr w:type="spellEnd"/>
      <w:r w:rsidRPr="00C0404F">
        <w:rPr>
          <w:rFonts w:ascii="Times New Roman" w:hAnsi="Times New Roman"/>
          <w:highlight w:val="cyan"/>
        </w:rPr>
        <w:t xml:space="preserve"> 19: 309–310.</w:t>
      </w:r>
    </w:p>
    <w:p w:rsidR="00C0404F" w:rsidRPr="00C0404F" w:rsidRDefault="00C0404F" w:rsidP="00C0404F">
      <w:pPr>
        <w:rPr>
          <w:rFonts w:cs="Arial"/>
        </w:rPr>
      </w:pP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b/>
          <w:highlight w:val="green"/>
        </w:rPr>
      </w:pPr>
      <w:r w:rsidRPr="009D099F">
        <w:rPr>
          <w:rFonts w:ascii="Times New Roman" w:hAnsi="Times New Roman"/>
          <w:b/>
          <w:highlight w:val="green"/>
        </w:rPr>
        <w:t>FR proposal</w:t>
      </w:r>
    </w:p>
    <w:p w:rsidR="00C0404F" w:rsidRPr="001E730D" w:rsidRDefault="00C0404F" w:rsidP="00C0404F">
      <w:pPr>
        <w:pStyle w:val="ListParagraph"/>
        <w:numPr>
          <w:ilvl w:val="0"/>
          <w:numId w:val="20"/>
        </w:numPr>
      </w:pPr>
      <w:r w:rsidRPr="001E730D">
        <w:t xml:space="preserve">(1) absent </w:t>
      </w:r>
      <w:r>
        <w:tab/>
      </w:r>
      <w:proofErr w:type="spellStart"/>
      <w:r w:rsidRPr="001E730D">
        <w:rPr>
          <w:color w:val="FFFFFF" w:themeColor="background1"/>
          <w:highlight w:val="red"/>
        </w:rPr>
        <w:t>Védrantais</w:t>
      </w:r>
      <w:proofErr w:type="spellEnd"/>
    </w:p>
    <w:p w:rsidR="00C0404F" w:rsidRPr="001E730D" w:rsidRDefault="00C0404F" w:rsidP="00C0404F">
      <w:pPr>
        <w:pStyle w:val="ListParagraph"/>
        <w:numPr>
          <w:ilvl w:val="0"/>
          <w:numId w:val="20"/>
        </w:numPr>
      </w:pPr>
      <w:r w:rsidRPr="001E730D">
        <w:t xml:space="preserve">(9 ) </w:t>
      </w:r>
      <w:r>
        <w:t>present</w:t>
      </w:r>
      <w:r w:rsidRPr="001E730D">
        <w:tab/>
        <w:t xml:space="preserve">to replace </w:t>
      </w:r>
      <w:r w:rsidRPr="001E730D">
        <w:rPr>
          <w:highlight w:val="cyan"/>
        </w:rPr>
        <w:t>AR-Top Mark</w:t>
      </w:r>
      <w:r w:rsidRPr="001E730D">
        <w:t xml:space="preserve"> by </w:t>
      </w:r>
      <w:r w:rsidRPr="001E730D">
        <w:rPr>
          <w:highlight w:val="green"/>
        </w:rPr>
        <w:t xml:space="preserve">AR </w:t>
      </w:r>
      <w:proofErr w:type="spellStart"/>
      <w:r w:rsidRPr="001E730D">
        <w:rPr>
          <w:highlight w:val="green"/>
        </w:rPr>
        <w:t>Hale’s</w:t>
      </w:r>
      <w:proofErr w:type="spellEnd"/>
      <w:r w:rsidRPr="001E730D">
        <w:rPr>
          <w:highlight w:val="green"/>
        </w:rPr>
        <w:t xml:space="preserve"> Best Jumbo</w:t>
      </w:r>
      <w:r w:rsidRPr="001E730D">
        <w:t xml:space="preserve">, which is an control even </w:t>
      </w:r>
      <w:proofErr w:type="spellStart"/>
      <w:r w:rsidRPr="001E730D">
        <w:t>indluded</w:t>
      </w:r>
      <w:proofErr w:type="spellEnd"/>
      <w:r w:rsidRPr="001E730D">
        <w:t xml:space="preserve"> in this guideline</w:t>
      </w:r>
    </w:p>
    <w:p w:rsidR="00C0404F" w:rsidRPr="001E730D" w:rsidRDefault="00C0404F" w:rsidP="00C0404F">
      <w:pPr>
        <w:pStyle w:val="ListParagraph"/>
        <w:ind w:left="1440" w:firstLine="687"/>
      </w:pPr>
      <w:proofErr w:type="gramStart"/>
      <w:r w:rsidRPr="001E730D">
        <w:t>to</w:t>
      </w:r>
      <w:proofErr w:type="gramEnd"/>
      <w:r w:rsidRPr="001E730D">
        <w:t xml:space="preserve"> add </w:t>
      </w:r>
      <w:proofErr w:type="spellStart"/>
      <w:r w:rsidRPr="001E730D">
        <w:rPr>
          <w:highlight w:val="green"/>
        </w:rPr>
        <w:t>Heliobel</w:t>
      </w:r>
      <w:proofErr w:type="spellEnd"/>
      <w:r w:rsidRPr="001E730D">
        <w:t xml:space="preserve">, </w:t>
      </w:r>
      <w:r w:rsidRPr="001E730D">
        <w:rPr>
          <w:highlight w:val="green"/>
        </w:rPr>
        <w:t>Godiva</w:t>
      </w:r>
      <w:r w:rsidRPr="001E730D">
        <w:t xml:space="preserve">, </w:t>
      </w:r>
      <w:r w:rsidRPr="001E730D">
        <w:rPr>
          <w:color w:val="FFFFFF" w:themeColor="background1"/>
          <w:highlight w:val="red"/>
        </w:rPr>
        <w:t>Virgos</w:t>
      </w:r>
      <w:r w:rsidRPr="001E730D">
        <w:t xml:space="preserve"> </w:t>
      </w:r>
    </w:p>
    <w:p w:rsidR="00C0404F" w:rsidRDefault="00C0404F" w:rsidP="00C0404F">
      <w:pPr>
        <w:pStyle w:val="ListParagraph"/>
        <w:ind w:left="1440" w:firstLine="687"/>
      </w:pPr>
      <w:proofErr w:type="gramStart"/>
      <w:r w:rsidRPr="001E730D">
        <w:t>to</w:t>
      </w:r>
      <w:proofErr w:type="gramEnd"/>
      <w:r w:rsidRPr="001E730D">
        <w:t xml:space="preserve"> delete Margot because cancelled.</w:t>
      </w:r>
    </w:p>
    <w:p w:rsidR="00C0404F" w:rsidRDefault="00C0404F" w:rsidP="00C0404F">
      <w:pPr>
        <w:pStyle w:val="ListParagraph"/>
        <w:ind w:left="1440" w:firstLine="687"/>
      </w:pPr>
    </w:p>
    <w:p w:rsidR="00C0404F" w:rsidRPr="001E730D" w:rsidRDefault="00C0404F" w:rsidP="00C0404F">
      <w:pPr>
        <w:pStyle w:val="ListParagraph"/>
        <w:ind w:left="1440" w:firstLine="687"/>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4" w:space="0" w:color="auto"/>
              <w:left w:val="nil"/>
              <w:bottom w:val="nil"/>
            </w:tcBorders>
          </w:tcPr>
          <w:p w:rsidR="00C0404F" w:rsidRPr="009D099F" w:rsidRDefault="00C0404F" w:rsidP="00A50391">
            <w:pPr>
              <w:pStyle w:val="Normaltb"/>
              <w:jc w:val="center"/>
            </w:pPr>
            <w:r>
              <w:rPr>
                <w:lang w:eastAsia="en-US"/>
              </w:rPr>
              <mc:AlternateContent>
                <mc:Choice Requires="wps">
                  <w:drawing>
                    <wp:anchor distT="0" distB="0" distL="114300" distR="114300" simplePos="0" relativeHeight="251659264" behindDoc="0" locked="0" layoutInCell="1" allowOverlap="1" wp14:anchorId="7A6BF5F5" wp14:editId="1AC7AEC5">
                      <wp:simplePos x="0" y="0"/>
                      <wp:positionH relativeFrom="column">
                        <wp:posOffset>-188595</wp:posOffset>
                      </wp:positionH>
                      <wp:positionV relativeFrom="paragraph">
                        <wp:posOffset>-66675</wp:posOffset>
                      </wp:positionV>
                      <wp:extent cx="7084695" cy="2004060"/>
                      <wp:effectExtent l="10160" t="12065" r="1079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4695" cy="20040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4.85pt;margin-top:-5.25pt;width:557.85pt;height:15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" strokecolor="red" strokeweight="1.5pt"/>
                  </w:pict>
                </mc:Fallback>
              </mc:AlternateContent>
            </w:r>
            <w:r w:rsidRPr="009D099F">
              <w:t>73.</w:t>
            </w:r>
            <w:r w:rsidRPr="009D099F">
              <w:br/>
            </w:r>
            <w:r w:rsidRPr="009D099F">
              <w:br/>
              <w:t>(+)</w:t>
            </w:r>
          </w:p>
        </w:tc>
        <w:tc>
          <w:tcPr>
            <w:tcW w:w="426" w:type="dxa"/>
            <w:tcBorders>
              <w:top w:val="single" w:sz="4" w:space="0" w:color="auto"/>
              <w:bottom w:val="nil"/>
            </w:tcBorders>
            <w:vAlign w:val="center"/>
          </w:tcPr>
          <w:p w:rsidR="00C0404F" w:rsidRPr="009D099F" w:rsidRDefault="00C0404F" w:rsidP="00A50391">
            <w:pPr>
              <w:pStyle w:val="Normaltb"/>
              <w:jc w:val="center"/>
            </w:pPr>
            <w:r w:rsidRPr="009D099F">
              <w:t>VG</w:t>
            </w:r>
            <w:r w:rsidRPr="009D099F">
              <w:br/>
            </w:r>
            <w:r w:rsidRPr="009D099F">
              <w:br/>
            </w:r>
            <w:r w:rsidRPr="009D099F">
              <w:br/>
            </w:r>
            <w:r w:rsidRPr="009D099F">
              <w:br/>
            </w:r>
          </w:p>
        </w:tc>
        <w:tc>
          <w:tcPr>
            <w:tcW w:w="1984" w:type="dxa"/>
            <w:tcBorders>
              <w:top w:val="single" w:sz="4" w:space="0" w:color="auto"/>
              <w:bottom w:val="nil"/>
            </w:tcBorders>
          </w:tcPr>
          <w:p w:rsidR="00C0404F" w:rsidRPr="009D099F" w:rsidRDefault="00C0404F" w:rsidP="00A50391">
            <w:pPr>
              <w:pStyle w:val="Normaltb"/>
              <w:rPr>
                <w:u w:val="single"/>
              </w:rPr>
            </w:pPr>
            <w:r w:rsidRPr="009D099F">
              <w:t xml:space="preserve">Resistance to </w:t>
            </w:r>
            <w:r w:rsidRPr="009D099F">
              <w:rPr>
                <w:i/>
              </w:rPr>
              <w:t>Zucchini yellow mosaic virus</w:t>
            </w:r>
            <w:r w:rsidRPr="009D099F">
              <w:t xml:space="preserve"> (ZYMV)</w:t>
            </w:r>
            <w:r w:rsidRPr="009D099F">
              <w:br/>
              <w:t>Race F</w:t>
            </w:r>
          </w:p>
        </w:tc>
        <w:tc>
          <w:tcPr>
            <w:tcW w:w="1843" w:type="dxa"/>
            <w:tcBorders>
              <w:top w:val="single" w:sz="4" w:space="0" w:color="auto"/>
              <w:bottom w:val="nil"/>
            </w:tcBorders>
          </w:tcPr>
          <w:p w:rsidR="00C0404F" w:rsidRPr="009D099F" w:rsidRDefault="00C0404F" w:rsidP="00A50391">
            <w:pPr>
              <w:pStyle w:val="Normaltb"/>
              <w:rPr>
                <w:noProof w:val="0"/>
                <w:lang w:val="fr-FR"/>
              </w:rPr>
            </w:pPr>
            <w:r w:rsidRPr="00A51FE1">
              <w:rPr>
                <w:noProof w:val="0"/>
                <w:lang w:val="fr-FR"/>
              </w:rPr>
              <w:t xml:space="preserve">Résistance au virus </w:t>
            </w:r>
            <w:r w:rsidRPr="009D099F">
              <w:rPr>
                <w:noProof w:val="0"/>
                <w:lang w:val="fr-FR"/>
              </w:rPr>
              <w:t>de la mosaïque jaune de la courgette (ZYMV</w:t>
            </w:r>
            <w:proofErr w:type="gramStart"/>
            <w:r w:rsidRPr="009D099F">
              <w:rPr>
                <w:noProof w:val="0"/>
                <w:lang w:val="fr-FR"/>
              </w:rPr>
              <w:t>)</w:t>
            </w:r>
            <w:proofErr w:type="gramEnd"/>
            <w:r w:rsidRPr="009D099F">
              <w:rPr>
                <w:noProof w:val="0"/>
                <w:lang w:val="fr-FR"/>
              </w:rPr>
              <w:br/>
            </w:r>
            <w:r>
              <w:rPr>
                <w:b w:val="0"/>
                <w:highlight w:val="green"/>
                <w:lang w:val="fr-FR"/>
              </w:rPr>
              <w:t>Race</w:t>
            </w:r>
            <w:r w:rsidRPr="009D099F">
              <w:rPr>
                <w:noProof w:val="0"/>
                <w:lang w:val="fr-FR"/>
              </w:rPr>
              <w:t xml:space="preserve"> </w:t>
            </w:r>
            <w:proofErr w:type="spellStart"/>
            <w:r w:rsidRPr="009D099F">
              <w:rPr>
                <w:strike/>
                <w:noProof w:val="0"/>
                <w:lang w:val="fr-FR"/>
              </w:rPr>
              <w:t>Pathotype</w:t>
            </w:r>
            <w:proofErr w:type="spellEnd"/>
            <w:r w:rsidRPr="009D099F">
              <w:rPr>
                <w:noProof w:val="0"/>
                <w:lang w:val="fr-FR"/>
              </w:rPr>
              <w:t xml:space="preserve"> F</w:t>
            </w:r>
          </w:p>
        </w:tc>
        <w:tc>
          <w:tcPr>
            <w:tcW w:w="1843" w:type="dxa"/>
            <w:tcBorders>
              <w:top w:val="single" w:sz="4" w:space="0" w:color="auto"/>
              <w:bottom w:val="nil"/>
            </w:tcBorders>
          </w:tcPr>
          <w:p w:rsidR="00C0404F" w:rsidRPr="009D099F" w:rsidRDefault="00C0404F" w:rsidP="00A50391">
            <w:pPr>
              <w:pStyle w:val="Normaltb"/>
              <w:rPr>
                <w:lang w:val="nl-NL"/>
              </w:rPr>
            </w:pPr>
            <w:r w:rsidRPr="009D099F">
              <w:rPr>
                <w:lang w:val="nl-NL"/>
              </w:rPr>
              <w:t xml:space="preserve">Resistenz gegen Zucchinigelb-mosaikvirus (ZYMV), </w:t>
            </w:r>
            <w:r w:rsidRPr="00A51FE1">
              <w:rPr>
                <w:strike/>
                <w:highlight w:val="green"/>
                <w:lang w:val="nl-NL"/>
              </w:rPr>
              <w:t>Pathotyp</w:t>
            </w:r>
            <w:r w:rsidRPr="00A51FE1">
              <w:rPr>
                <w:strike/>
                <w:lang w:val="nl-NL"/>
              </w:rPr>
              <w:t> </w:t>
            </w:r>
            <w:r w:rsidRPr="009D099F">
              <w:rPr>
                <w:lang w:val="nl-NL"/>
              </w:rPr>
              <w:t>F</w:t>
            </w:r>
          </w:p>
        </w:tc>
        <w:tc>
          <w:tcPr>
            <w:tcW w:w="1843" w:type="dxa"/>
            <w:tcBorders>
              <w:top w:val="single" w:sz="4" w:space="0" w:color="auto"/>
              <w:bottom w:val="nil"/>
            </w:tcBorders>
          </w:tcPr>
          <w:p w:rsidR="00C0404F" w:rsidRPr="009D099F" w:rsidRDefault="00C0404F" w:rsidP="00A50391">
            <w:pPr>
              <w:pStyle w:val="Normaltb"/>
              <w:rPr>
                <w:noProof w:val="0"/>
                <w:u w:val="single"/>
                <w:lang w:val="es-ES"/>
              </w:rPr>
            </w:pPr>
            <w:r w:rsidRPr="009D099F">
              <w:rPr>
                <w:noProof w:val="0"/>
                <w:lang w:val="es-ES"/>
              </w:rPr>
              <w:t>Resistencia al virus del mosaico amarillo del calabacín (ZYMV)</w:t>
            </w:r>
            <w:r w:rsidRPr="009D099F">
              <w:rPr>
                <w:noProof w:val="0"/>
                <w:lang w:val="es-ES"/>
              </w:rPr>
              <w:br/>
              <w:t>Raza F</w:t>
            </w:r>
          </w:p>
        </w:tc>
        <w:tc>
          <w:tcPr>
            <w:tcW w:w="1985" w:type="dxa"/>
            <w:tcBorders>
              <w:top w:val="single" w:sz="4" w:space="0" w:color="auto"/>
              <w:bottom w:val="nil"/>
            </w:tcBorders>
          </w:tcPr>
          <w:p w:rsidR="00C0404F" w:rsidRPr="009D099F" w:rsidRDefault="00C0404F" w:rsidP="00A50391">
            <w:pPr>
              <w:pStyle w:val="Normaltb"/>
            </w:pPr>
          </w:p>
        </w:tc>
        <w:tc>
          <w:tcPr>
            <w:tcW w:w="567" w:type="dxa"/>
            <w:tcBorders>
              <w:top w:val="single" w:sz="4" w:space="0" w:color="auto"/>
              <w:bottom w:val="nil"/>
              <w:right w:val="nil"/>
            </w:tcBorders>
          </w:tcPr>
          <w:p w:rsidR="00C0404F" w:rsidRPr="009D099F" w:rsidRDefault="00C0404F" w:rsidP="00A50391">
            <w:pPr>
              <w:pStyle w:val="Normaltb"/>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rPr>
            </w:pPr>
            <w:r w:rsidRPr="009D099F">
              <w:rPr>
                <w:b/>
              </w:rPr>
              <w:t>QL</w:t>
            </w:r>
          </w:p>
        </w:tc>
        <w:tc>
          <w:tcPr>
            <w:tcW w:w="426" w:type="dxa"/>
            <w:tcBorders>
              <w:top w:val="nil"/>
              <w:bottom w:val="nil"/>
            </w:tcBorders>
            <w:vAlign w:val="center"/>
          </w:tcPr>
          <w:p w:rsidR="00C0404F" w:rsidRPr="009D099F" w:rsidRDefault="00C0404F" w:rsidP="00A50391">
            <w:pPr>
              <w:pStyle w:val="Normalt"/>
              <w:jc w:val="center"/>
              <w:rPr>
                <w:b/>
              </w:rPr>
            </w:pPr>
          </w:p>
        </w:tc>
        <w:tc>
          <w:tcPr>
            <w:tcW w:w="1984" w:type="dxa"/>
            <w:tcBorders>
              <w:top w:val="nil"/>
              <w:bottom w:val="nil"/>
            </w:tcBorders>
          </w:tcPr>
          <w:p w:rsidR="00C0404F" w:rsidRPr="009D099F" w:rsidRDefault="00C0404F" w:rsidP="00A50391">
            <w:pPr>
              <w:pStyle w:val="Normalt"/>
            </w:pPr>
            <w:r w:rsidRPr="009D099F">
              <w:t>absent</w:t>
            </w:r>
          </w:p>
        </w:tc>
        <w:tc>
          <w:tcPr>
            <w:tcW w:w="1843" w:type="dxa"/>
            <w:tcBorders>
              <w:top w:val="nil"/>
              <w:bottom w:val="nil"/>
            </w:tcBorders>
          </w:tcPr>
          <w:p w:rsidR="00C0404F" w:rsidRPr="009D099F" w:rsidRDefault="00C0404F" w:rsidP="00A50391">
            <w:pPr>
              <w:pStyle w:val="Normalt"/>
              <w:rPr>
                <w:noProof w:val="0"/>
                <w:lang w:val="fr-FR"/>
              </w:rPr>
            </w:pPr>
            <w:r w:rsidRPr="009D099F">
              <w:rPr>
                <w:noProof w:val="0"/>
                <w:lang w:val="fr-FR"/>
              </w:rPr>
              <w:t>absente</w:t>
            </w:r>
          </w:p>
        </w:tc>
        <w:tc>
          <w:tcPr>
            <w:tcW w:w="1843" w:type="dxa"/>
            <w:tcBorders>
              <w:top w:val="nil"/>
              <w:bottom w:val="nil"/>
            </w:tcBorders>
          </w:tcPr>
          <w:p w:rsidR="00C0404F" w:rsidRPr="009D099F" w:rsidRDefault="00C0404F" w:rsidP="00A50391">
            <w:pPr>
              <w:pStyle w:val="Normalt"/>
            </w:pPr>
            <w:r w:rsidRPr="009D099F">
              <w:t>fehlend</w:t>
            </w:r>
          </w:p>
        </w:tc>
        <w:tc>
          <w:tcPr>
            <w:tcW w:w="1843" w:type="dxa"/>
            <w:tcBorders>
              <w:top w:val="nil"/>
              <w:bottom w:val="nil"/>
            </w:tcBorders>
          </w:tcPr>
          <w:p w:rsidR="00C0404F" w:rsidRPr="009D099F" w:rsidRDefault="00C0404F" w:rsidP="00A50391">
            <w:pPr>
              <w:pStyle w:val="Normalt"/>
              <w:rPr>
                <w:noProof w:val="0"/>
                <w:lang w:val="es-ES"/>
              </w:rPr>
            </w:pPr>
            <w:r w:rsidRPr="009D099F">
              <w:rPr>
                <w:noProof w:val="0"/>
                <w:lang w:val="es-ES"/>
              </w:rPr>
              <w:t>ausente</w:t>
            </w:r>
          </w:p>
        </w:tc>
        <w:tc>
          <w:tcPr>
            <w:tcW w:w="1985" w:type="dxa"/>
            <w:tcBorders>
              <w:top w:val="nil"/>
              <w:bottom w:val="nil"/>
            </w:tcBorders>
          </w:tcPr>
          <w:p w:rsidR="00C0404F" w:rsidRPr="00D07B23" w:rsidRDefault="00C0404F" w:rsidP="00A50391">
            <w:pPr>
              <w:pStyle w:val="Normalt"/>
              <w:rPr>
                <w:noProof w:val="0"/>
                <w:lang w:val="fr-FR"/>
              </w:rPr>
            </w:pPr>
            <w:r w:rsidRPr="00D07B23">
              <w:rPr>
                <w:strike/>
                <w:noProof w:val="0"/>
                <w:lang w:val="fr-FR"/>
              </w:rPr>
              <w:t>Alpha, Boule d’Or,</w:t>
            </w:r>
            <w:r w:rsidRPr="00D07B23">
              <w:rPr>
                <w:noProof w:val="0"/>
                <w:lang w:val="fr-FR"/>
              </w:rPr>
              <w:t xml:space="preserve"> </w:t>
            </w:r>
            <w:r w:rsidRPr="00D07B23">
              <w:rPr>
                <w:strike/>
                <w:noProof w:val="0"/>
                <w:lang w:val="fr-FR"/>
              </w:rPr>
              <w:t xml:space="preserve">Cantor, </w:t>
            </w:r>
            <w:r w:rsidRPr="00D07B23">
              <w:rPr>
                <w:strike/>
                <w:noProof w:val="0"/>
                <w:color w:val="FFFFFF" w:themeColor="background1"/>
                <w:highlight w:val="red"/>
                <w:lang w:val="fr-FR"/>
              </w:rPr>
              <w:t>Doublon</w:t>
            </w:r>
            <w:r w:rsidRPr="00D07B23">
              <w:rPr>
                <w:noProof w:val="0"/>
                <w:color w:val="FFFFFF" w:themeColor="background1"/>
                <w:highlight w:val="red"/>
                <w:lang w:val="fr-FR"/>
              </w:rPr>
              <w:t>,</w:t>
            </w:r>
            <w:r w:rsidRPr="00D07B23">
              <w:rPr>
                <w:noProof w:val="0"/>
                <w:lang w:val="fr-FR"/>
              </w:rPr>
              <w:t xml:space="preserve"> </w:t>
            </w:r>
            <w:r w:rsidRPr="00D07B23">
              <w:rPr>
                <w:highlight w:val="green"/>
                <w:lang w:val="fr-FR"/>
              </w:rPr>
              <w:t>Génésis</w:t>
            </w:r>
            <w:r w:rsidRPr="00D07B23">
              <w:rPr>
                <w:noProof w:val="0"/>
                <w:lang w:val="fr-FR"/>
              </w:rPr>
              <w:br/>
            </w:r>
            <w:r w:rsidRPr="00D07B23">
              <w:rPr>
                <w:color w:val="FFFFFF" w:themeColor="background1"/>
                <w:highlight w:val="red"/>
                <w:lang w:val="fr-FR"/>
              </w:rPr>
              <w:t>Védrantais</w:t>
            </w:r>
          </w:p>
        </w:tc>
        <w:tc>
          <w:tcPr>
            <w:tcW w:w="567" w:type="dxa"/>
            <w:tcBorders>
              <w:top w:val="nil"/>
              <w:bottom w:val="nil"/>
              <w:right w:val="nil"/>
            </w:tcBorders>
          </w:tcPr>
          <w:p w:rsidR="00C0404F" w:rsidRPr="009D099F" w:rsidRDefault="00C0404F" w:rsidP="00A50391">
            <w:pPr>
              <w:pStyle w:val="Normalt"/>
              <w:jc w:val="center"/>
            </w:pPr>
            <w:r w:rsidRPr="009D099F">
              <w:t>1</w:t>
            </w:r>
          </w:p>
        </w:tc>
      </w:tr>
      <w:tr w:rsidR="00C0404F" w:rsidRPr="009D099F" w:rsidTr="00A50391">
        <w:trPr>
          <w:trHeight w:val="500"/>
        </w:trPr>
        <w:tc>
          <w:tcPr>
            <w:tcW w:w="567" w:type="dxa"/>
            <w:tcBorders>
              <w:top w:val="nil"/>
              <w:left w:val="nil"/>
              <w:bottom w:val="single" w:sz="4" w:space="0" w:color="auto"/>
            </w:tcBorders>
          </w:tcPr>
          <w:p w:rsidR="00C0404F" w:rsidRPr="009D099F" w:rsidRDefault="00C0404F" w:rsidP="00A50391">
            <w:pPr>
              <w:pStyle w:val="Normalt"/>
              <w:jc w:val="center"/>
              <w:rPr>
                <w:b/>
              </w:rPr>
            </w:pPr>
          </w:p>
        </w:tc>
        <w:tc>
          <w:tcPr>
            <w:tcW w:w="426" w:type="dxa"/>
            <w:tcBorders>
              <w:top w:val="nil"/>
              <w:bottom w:val="single" w:sz="4" w:space="0" w:color="auto"/>
            </w:tcBorders>
            <w:vAlign w:val="center"/>
          </w:tcPr>
          <w:p w:rsidR="00C0404F" w:rsidRPr="009D099F" w:rsidRDefault="00C0404F" w:rsidP="00A50391">
            <w:pPr>
              <w:pStyle w:val="Normalt"/>
              <w:jc w:val="center"/>
              <w:rPr>
                <w:b/>
              </w:rPr>
            </w:pPr>
          </w:p>
        </w:tc>
        <w:tc>
          <w:tcPr>
            <w:tcW w:w="1984" w:type="dxa"/>
            <w:tcBorders>
              <w:top w:val="nil"/>
              <w:bottom w:val="single" w:sz="4" w:space="0" w:color="auto"/>
            </w:tcBorders>
          </w:tcPr>
          <w:p w:rsidR="00C0404F" w:rsidRPr="009D099F" w:rsidRDefault="00C0404F" w:rsidP="00A50391">
            <w:pPr>
              <w:pStyle w:val="Normalt"/>
            </w:pPr>
            <w:r w:rsidRPr="009D099F">
              <w:t>present</w:t>
            </w:r>
          </w:p>
        </w:tc>
        <w:tc>
          <w:tcPr>
            <w:tcW w:w="1843" w:type="dxa"/>
            <w:tcBorders>
              <w:top w:val="nil"/>
              <w:bottom w:val="single" w:sz="4" w:space="0" w:color="auto"/>
            </w:tcBorders>
          </w:tcPr>
          <w:p w:rsidR="00C0404F" w:rsidRPr="009D099F" w:rsidRDefault="00C0404F" w:rsidP="00A50391">
            <w:pPr>
              <w:pStyle w:val="Normalt"/>
              <w:rPr>
                <w:noProof w:val="0"/>
                <w:lang w:val="fr-FR"/>
              </w:rPr>
            </w:pPr>
            <w:r w:rsidRPr="009D099F">
              <w:rPr>
                <w:noProof w:val="0"/>
                <w:lang w:val="fr-FR"/>
              </w:rPr>
              <w:t>présente</w:t>
            </w:r>
          </w:p>
        </w:tc>
        <w:tc>
          <w:tcPr>
            <w:tcW w:w="1843" w:type="dxa"/>
            <w:tcBorders>
              <w:top w:val="nil"/>
              <w:bottom w:val="single" w:sz="4" w:space="0" w:color="auto"/>
            </w:tcBorders>
          </w:tcPr>
          <w:p w:rsidR="00C0404F" w:rsidRPr="009D099F" w:rsidRDefault="00C0404F" w:rsidP="00A50391">
            <w:pPr>
              <w:pStyle w:val="Normalt"/>
            </w:pPr>
            <w:r w:rsidRPr="009D099F">
              <w:t>vorhanden</w:t>
            </w:r>
          </w:p>
        </w:tc>
        <w:tc>
          <w:tcPr>
            <w:tcW w:w="1843" w:type="dxa"/>
            <w:tcBorders>
              <w:top w:val="nil"/>
              <w:bottom w:val="single" w:sz="4" w:space="0" w:color="auto"/>
            </w:tcBorders>
          </w:tcPr>
          <w:p w:rsidR="00C0404F" w:rsidRPr="009D099F" w:rsidRDefault="00C0404F" w:rsidP="00A50391">
            <w:pPr>
              <w:pStyle w:val="Normalt"/>
              <w:rPr>
                <w:noProof w:val="0"/>
                <w:lang w:val="es-ES"/>
              </w:rPr>
            </w:pPr>
            <w:r w:rsidRPr="009D099F">
              <w:rPr>
                <w:noProof w:val="0"/>
                <w:lang w:val="es-ES"/>
              </w:rPr>
              <w:t>presente</w:t>
            </w:r>
          </w:p>
        </w:tc>
        <w:tc>
          <w:tcPr>
            <w:tcW w:w="1985" w:type="dxa"/>
            <w:tcBorders>
              <w:top w:val="nil"/>
              <w:bottom w:val="single" w:sz="4" w:space="0" w:color="auto"/>
            </w:tcBorders>
          </w:tcPr>
          <w:p w:rsidR="00C0404F" w:rsidRPr="00D07B23" w:rsidRDefault="00C0404F" w:rsidP="00A50391">
            <w:pPr>
              <w:pStyle w:val="Normalt"/>
              <w:spacing w:before="0" w:after="0"/>
              <w:rPr>
                <w:rFonts w:eastAsia="Calibri"/>
                <w:bCs/>
                <w:color w:val="FFFFFF" w:themeColor="background1"/>
              </w:rPr>
            </w:pPr>
            <w:r w:rsidRPr="00D07B23">
              <w:rPr>
                <w:rFonts w:eastAsia="Calibri"/>
                <w:bCs/>
                <w:color w:val="FFFFFF" w:themeColor="background1"/>
                <w:highlight w:val="red"/>
              </w:rPr>
              <w:t>PI 414723</w:t>
            </w:r>
          </w:p>
          <w:p w:rsidR="00C0404F" w:rsidRPr="00D07B23" w:rsidRDefault="00C0404F" w:rsidP="00A50391">
            <w:pPr>
              <w:pStyle w:val="Normalt"/>
              <w:spacing w:before="0" w:after="0"/>
              <w:rPr>
                <w:strike/>
              </w:rPr>
            </w:pPr>
            <w:r w:rsidRPr="00D07B23">
              <w:rPr>
                <w:strike/>
              </w:rPr>
              <w:t xml:space="preserve">Eloro, Hermes, </w:t>
            </w:r>
          </w:p>
        </w:tc>
        <w:tc>
          <w:tcPr>
            <w:tcW w:w="567" w:type="dxa"/>
            <w:tcBorders>
              <w:top w:val="nil"/>
              <w:bottom w:val="single" w:sz="4" w:space="0" w:color="auto"/>
              <w:right w:val="nil"/>
            </w:tcBorders>
          </w:tcPr>
          <w:p w:rsidR="00C0404F" w:rsidRPr="009D099F" w:rsidRDefault="00C0404F" w:rsidP="00A50391">
            <w:pPr>
              <w:pStyle w:val="Normalt"/>
              <w:jc w:val="center"/>
            </w:pPr>
            <w:r w:rsidRPr="009D099F">
              <w:t>9</w:t>
            </w:r>
          </w:p>
        </w:tc>
      </w:tr>
    </w:tbl>
    <w:p w:rsidR="00C0404F" w:rsidRPr="009D099F" w:rsidRDefault="00C0404F" w:rsidP="00C0404F">
      <w:pPr>
        <w:pStyle w:val="CommentText"/>
      </w:pPr>
      <w:r w:rsidRPr="009D099F">
        <w:rPr>
          <w:highlight w:val="cyan"/>
        </w:rPr>
        <w:t>ISF – F18</w:t>
      </w:r>
      <w:r w:rsidRPr="009D099F">
        <w:t xml:space="preserve">: </w:t>
      </w:r>
      <w:proofErr w:type="spellStart"/>
      <w:r w:rsidRPr="009D099F">
        <w:t>Eloro</w:t>
      </w:r>
      <w:proofErr w:type="spellEnd"/>
      <w:r w:rsidRPr="009D099F">
        <w:t xml:space="preserve">, </w:t>
      </w:r>
      <w:proofErr w:type="spellStart"/>
      <w:proofErr w:type="gramStart"/>
      <w:r w:rsidRPr="009D099F">
        <w:t>Hermès</w:t>
      </w:r>
      <w:proofErr w:type="spellEnd"/>
      <w:r w:rsidRPr="009D099F">
        <w:t xml:space="preserve"> :</w:t>
      </w:r>
      <w:proofErr w:type="gramEnd"/>
      <w:r w:rsidRPr="009D099F">
        <w:t xml:space="preserve"> state 9</w:t>
      </w:r>
      <w:r w:rsidRPr="009D099F">
        <w:tab/>
      </w:r>
      <w:r w:rsidRPr="009D099F">
        <w:tab/>
        <w:t>I am surprised of this. Would need confirmation….</w:t>
      </w:r>
    </w:p>
    <w:p w:rsidR="00C0404F" w:rsidRPr="009D099F" w:rsidRDefault="00C0404F" w:rsidP="00C0404F">
      <w:pPr>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w:t>
      </w:r>
      <w:proofErr w:type="spellStart"/>
      <w:r w:rsidRPr="009D099F">
        <w:rPr>
          <w:rFonts w:ascii="Times New Roman" w:hAnsi="Times New Roman"/>
        </w:rPr>
        <w:t>Eloro</w:t>
      </w:r>
      <w:proofErr w:type="spellEnd"/>
      <w:r w:rsidRPr="009D099F">
        <w:rPr>
          <w:rFonts w:ascii="Times New Roman" w:hAnsi="Times New Roman"/>
        </w:rPr>
        <w:t xml:space="preserve"> and Hermes: please check whether these </w:t>
      </w:r>
      <w:r w:rsidRPr="009D099F">
        <w:rPr>
          <w:rFonts w:ascii="Times New Roman" w:hAnsi="Times New Roman"/>
          <w:b/>
        </w:rPr>
        <w:t>old varieties</w:t>
      </w:r>
      <w:r w:rsidRPr="009D099F">
        <w:rPr>
          <w:rFonts w:ascii="Times New Roman" w:hAnsi="Times New Roman"/>
        </w:rPr>
        <w:t xml:space="preserve"> are still alive. Are there more recent examples?</w:t>
      </w:r>
    </w:p>
    <w:p w:rsidR="00C0404F" w:rsidRDefault="00C0404F" w:rsidP="00C0404F">
      <w:pPr>
        <w:rPr>
          <w:b/>
        </w:rPr>
      </w:pPr>
    </w:p>
    <w:tbl>
      <w:tblPr>
        <w:tblW w:w="9639"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2976"/>
        <w:gridCol w:w="1134"/>
        <w:gridCol w:w="1134"/>
        <w:gridCol w:w="1276"/>
        <w:gridCol w:w="1417"/>
        <w:gridCol w:w="709"/>
      </w:tblGrid>
      <w:tr w:rsidR="00C0404F" w:rsidRPr="009D099F" w:rsidTr="00C0404F">
        <w:trPr>
          <w:trHeight w:val="500"/>
        </w:trPr>
        <w:tc>
          <w:tcPr>
            <w:tcW w:w="567" w:type="dxa"/>
            <w:tcBorders>
              <w:top w:val="single" w:sz="4" w:space="0" w:color="auto"/>
              <w:left w:val="nil"/>
              <w:bottom w:val="nil"/>
            </w:tcBorders>
          </w:tcPr>
          <w:p w:rsidR="00C0404F" w:rsidRPr="009D099F" w:rsidRDefault="00C0404F" w:rsidP="00A50391">
            <w:pPr>
              <w:pStyle w:val="Normaltb"/>
              <w:jc w:val="center"/>
            </w:pPr>
            <w:r w:rsidRPr="00D173B2">
              <w:rPr>
                <w:highlight w:val="green"/>
              </w:rPr>
              <w:lastRenderedPageBreak/>
              <w:t>NEW</w:t>
            </w:r>
            <w:r w:rsidRPr="009D099F">
              <w:t>73.</w:t>
            </w:r>
            <w:r w:rsidRPr="009D099F">
              <w:br/>
            </w:r>
            <w:r w:rsidRPr="009D099F">
              <w:br/>
              <w:t>(+)</w:t>
            </w:r>
          </w:p>
        </w:tc>
        <w:tc>
          <w:tcPr>
            <w:tcW w:w="426" w:type="dxa"/>
            <w:tcBorders>
              <w:top w:val="single" w:sz="4" w:space="0" w:color="auto"/>
              <w:bottom w:val="nil"/>
            </w:tcBorders>
            <w:vAlign w:val="center"/>
          </w:tcPr>
          <w:p w:rsidR="00C0404F" w:rsidRPr="009D099F" w:rsidRDefault="00C0404F" w:rsidP="00A50391">
            <w:pPr>
              <w:pStyle w:val="Normaltb"/>
              <w:jc w:val="center"/>
            </w:pPr>
            <w:r w:rsidRPr="009D099F">
              <w:t>VG</w:t>
            </w:r>
            <w:r w:rsidRPr="009D099F">
              <w:br/>
            </w:r>
          </w:p>
        </w:tc>
        <w:tc>
          <w:tcPr>
            <w:tcW w:w="2976" w:type="dxa"/>
            <w:tcBorders>
              <w:top w:val="single" w:sz="4" w:space="0" w:color="auto"/>
              <w:bottom w:val="nil"/>
            </w:tcBorders>
          </w:tcPr>
          <w:p w:rsidR="00C0404F" w:rsidRPr="009D099F" w:rsidRDefault="00C0404F" w:rsidP="00A50391">
            <w:pPr>
              <w:pStyle w:val="Normaltb"/>
              <w:rPr>
                <w:u w:val="single"/>
              </w:rPr>
            </w:pPr>
            <w:r w:rsidRPr="009D099F">
              <w:t xml:space="preserve">Resistance to </w:t>
            </w:r>
            <w:r w:rsidRPr="009D099F">
              <w:rPr>
                <w:i/>
              </w:rPr>
              <w:t>Zucchini yellow mosaic virus</w:t>
            </w:r>
            <w:r w:rsidRPr="009D099F">
              <w:t xml:space="preserve"> (ZYMV)</w:t>
            </w:r>
          </w:p>
        </w:tc>
        <w:tc>
          <w:tcPr>
            <w:tcW w:w="1134" w:type="dxa"/>
            <w:tcBorders>
              <w:top w:val="single" w:sz="4" w:space="0" w:color="auto"/>
              <w:bottom w:val="nil"/>
            </w:tcBorders>
          </w:tcPr>
          <w:p w:rsidR="00C0404F" w:rsidRPr="00D173B2" w:rsidRDefault="00C0404F" w:rsidP="00A50391">
            <w:pPr>
              <w:pStyle w:val="Normaltb"/>
              <w:rPr>
                <w:noProof w:val="0"/>
              </w:rPr>
            </w:pPr>
          </w:p>
        </w:tc>
        <w:tc>
          <w:tcPr>
            <w:tcW w:w="1134" w:type="dxa"/>
            <w:tcBorders>
              <w:top w:val="single" w:sz="4" w:space="0" w:color="auto"/>
              <w:bottom w:val="nil"/>
            </w:tcBorders>
          </w:tcPr>
          <w:p w:rsidR="00C0404F" w:rsidRPr="009D099F" w:rsidRDefault="00C0404F" w:rsidP="00A50391">
            <w:pPr>
              <w:pStyle w:val="Normaltb"/>
              <w:rPr>
                <w:lang w:val="nl-NL"/>
              </w:rPr>
            </w:pPr>
          </w:p>
        </w:tc>
        <w:tc>
          <w:tcPr>
            <w:tcW w:w="1276" w:type="dxa"/>
            <w:tcBorders>
              <w:top w:val="single" w:sz="4" w:space="0" w:color="auto"/>
              <w:bottom w:val="nil"/>
            </w:tcBorders>
          </w:tcPr>
          <w:p w:rsidR="00C0404F" w:rsidRPr="009D099F" w:rsidRDefault="00C0404F" w:rsidP="00A50391">
            <w:pPr>
              <w:pStyle w:val="Normaltb"/>
              <w:rPr>
                <w:noProof w:val="0"/>
                <w:u w:val="single"/>
                <w:lang w:val="es-ES"/>
              </w:rPr>
            </w:pPr>
          </w:p>
        </w:tc>
        <w:tc>
          <w:tcPr>
            <w:tcW w:w="1417" w:type="dxa"/>
            <w:tcBorders>
              <w:top w:val="single" w:sz="4" w:space="0" w:color="auto"/>
              <w:bottom w:val="nil"/>
            </w:tcBorders>
          </w:tcPr>
          <w:p w:rsidR="00C0404F" w:rsidRPr="009D099F" w:rsidRDefault="00C0404F" w:rsidP="00A50391">
            <w:pPr>
              <w:pStyle w:val="Normaltb"/>
            </w:pPr>
          </w:p>
        </w:tc>
        <w:tc>
          <w:tcPr>
            <w:tcW w:w="709" w:type="dxa"/>
            <w:tcBorders>
              <w:top w:val="single" w:sz="4" w:space="0" w:color="auto"/>
              <w:bottom w:val="nil"/>
              <w:right w:val="nil"/>
            </w:tcBorders>
          </w:tcPr>
          <w:p w:rsidR="00C0404F" w:rsidRPr="009D099F" w:rsidRDefault="00C0404F" w:rsidP="00A50391">
            <w:pPr>
              <w:pStyle w:val="Normaltb"/>
            </w:pPr>
          </w:p>
        </w:tc>
      </w:tr>
      <w:tr w:rsidR="00C0404F" w:rsidRPr="009D099F" w:rsidTr="00C0404F">
        <w:trPr>
          <w:trHeight w:val="500"/>
        </w:trPr>
        <w:tc>
          <w:tcPr>
            <w:tcW w:w="567" w:type="dxa"/>
            <w:tcBorders>
              <w:top w:val="nil"/>
              <w:left w:val="nil"/>
              <w:bottom w:val="nil"/>
              <w:right w:val="nil"/>
            </w:tcBorders>
            <w:shd w:val="clear" w:color="auto" w:fill="D9D9D9" w:themeFill="background1" w:themeFillShade="D9"/>
          </w:tcPr>
          <w:p w:rsidR="00C0404F" w:rsidRPr="007B6C57" w:rsidRDefault="00C0404F" w:rsidP="00A50391">
            <w:pPr>
              <w:pStyle w:val="Normaltb"/>
              <w:spacing w:before="0" w:after="0"/>
            </w:pPr>
          </w:p>
        </w:tc>
        <w:tc>
          <w:tcPr>
            <w:tcW w:w="426" w:type="dxa"/>
            <w:tcBorders>
              <w:top w:val="nil"/>
              <w:left w:val="nil"/>
              <w:bottom w:val="nil"/>
              <w:right w:val="nil"/>
            </w:tcBorders>
            <w:shd w:val="clear" w:color="auto" w:fill="D9D9D9" w:themeFill="background1" w:themeFillShade="D9"/>
            <w:vAlign w:val="center"/>
          </w:tcPr>
          <w:p w:rsidR="00C0404F" w:rsidRPr="007B6C57" w:rsidRDefault="00C0404F" w:rsidP="00A50391">
            <w:pPr>
              <w:pStyle w:val="Normaltb"/>
              <w:spacing w:before="0" w:after="0"/>
            </w:pPr>
          </w:p>
        </w:tc>
        <w:tc>
          <w:tcPr>
            <w:tcW w:w="2976" w:type="dxa"/>
            <w:tcBorders>
              <w:top w:val="nil"/>
              <w:left w:val="nil"/>
              <w:bottom w:val="nil"/>
              <w:right w:val="nil"/>
            </w:tcBorders>
            <w:shd w:val="clear" w:color="auto" w:fill="D9D9D9" w:themeFill="background1" w:themeFillShade="D9"/>
          </w:tcPr>
          <w:p w:rsidR="00C0404F" w:rsidRPr="00704E02" w:rsidRDefault="00C0404F" w:rsidP="00A50391">
            <w:pPr>
              <w:pStyle w:val="Normaltb"/>
              <w:spacing w:before="0" w:after="0"/>
              <w:rPr>
                <w:i/>
                <w:u w:val="single"/>
              </w:rPr>
            </w:pPr>
            <w:r w:rsidRPr="00704E02">
              <w:rPr>
                <w:i/>
                <w:u w:val="single"/>
              </w:rPr>
              <w:t xml:space="preserve">If use of the </w:t>
            </w:r>
            <w:r>
              <w:rPr>
                <w:i/>
                <w:u w:val="single"/>
              </w:rPr>
              <w:t xml:space="preserve">a </w:t>
            </w:r>
            <w:r w:rsidRPr="0072242A">
              <w:rPr>
                <w:u w:val="single"/>
              </w:rPr>
              <w:t>F</w:t>
            </w:r>
            <w:r>
              <w:rPr>
                <w:u w:val="single"/>
              </w:rPr>
              <w:t xml:space="preserve"> type </w:t>
            </w:r>
            <w:r w:rsidRPr="00704E02">
              <w:rPr>
                <w:i/>
                <w:u w:val="single"/>
              </w:rPr>
              <w:t xml:space="preserve">strain </w:t>
            </w:r>
            <w:r w:rsidRPr="00704E02">
              <w:rPr>
                <w:b w:val="0"/>
              </w:rPr>
              <w:t>(ex</w:t>
            </w:r>
            <w:r>
              <w:rPr>
                <w:b w:val="0"/>
              </w:rPr>
              <w:t>:</w:t>
            </w:r>
            <w:r w:rsidRPr="00704E02">
              <w:rPr>
                <w:b w:val="0"/>
              </w:rPr>
              <w:t xml:space="preserve"> strain 13</w:t>
            </w:r>
            <w:r>
              <w:rPr>
                <w:b w:val="0"/>
              </w:rPr>
              <w:t>.</w:t>
            </w:r>
            <w:r w:rsidRPr="00704E02">
              <w:rPr>
                <w:b w:val="0"/>
              </w:rPr>
              <w:t>18</w:t>
            </w:r>
            <w:r>
              <w:rPr>
                <w:b w:val="0"/>
              </w:rPr>
              <w:t>Fn</w:t>
            </w:r>
            <w:r w:rsidRPr="00704E02">
              <w:rPr>
                <w:b w:val="0"/>
              </w:rPr>
              <w:t>)</w:t>
            </w:r>
          </w:p>
        </w:tc>
        <w:tc>
          <w:tcPr>
            <w:tcW w:w="1134" w:type="dxa"/>
            <w:tcBorders>
              <w:top w:val="nil"/>
              <w:left w:val="nil"/>
              <w:bottom w:val="nil"/>
              <w:right w:val="nil"/>
            </w:tcBorders>
            <w:shd w:val="clear" w:color="auto" w:fill="D9D9D9" w:themeFill="background1" w:themeFillShade="D9"/>
          </w:tcPr>
          <w:p w:rsidR="00C0404F" w:rsidRPr="007B6C57" w:rsidRDefault="00C0404F" w:rsidP="00A50391">
            <w:pPr>
              <w:pStyle w:val="Normaltb"/>
              <w:spacing w:before="0" w:after="0"/>
              <w:rPr>
                <w:noProof w:val="0"/>
              </w:rPr>
            </w:pPr>
          </w:p>
        </w:tc>
        <w:tc>
          <w:tcPr>
            <w:tcW w:w="1134" w:type="dxa"/>
            <w:tcBorders>
              <w:top w:val="nil"/>
              <w:left w:val="nil"/>
              <w:bottom w:val="nil"/>
              <w:right w:val="nil"/>
            </w:tcBorders>
            <w:shd w:val="clear" w:color="auto" w:fill="D9D9D9" w:themeFill="background1" w:themeFillShade="D9"/>
          </w:tcPr>
          <w:p w:rsidR="00C0404F" w:rsidRPr="007B6C57" w:rsidRDefault="00C0404F" w:rsidP="00A50391">
            <w:pPr>
              <w:pStyle w:val="Normaltb"/>
              <w:spacing w:before="0" w:after="0"/>
              <w:rPr>
                <w:lang w:val="nl-NL"/>
              </w:rPr>
            </w:pPr>
          </w:p>
        </w:tc>
        <w:tc>
          <w:tcPr>
            <w:tcW w:w="1276" w:type="dxa"/>
            <w:tcBorders>
              <w:top w:val="nil"/>
              <w:left w:val="nil"/>
              <w:bottom w:val="nil"/>
              <w:right w:val="nil"/>
            </w:tcBorders>
            <w:shd w:val="clear" w:color="auto" w:fill="D9D9D9" w:themeFill="background1" w:themeFillShade="D9"/>
          </w:tcPr>
          <w:p w:rsidR="00C0404F" w:rsidRPr="007B6C57" w:rsidRDefault="00C0404F" w:rsidP="00A50391">
            <w:pPr>
              <w:pStyle w:val="Normaltb"/>
              <w:spacing w:before="0" w:after="0"/>
              <w:rPr>
                <w:noProof w:val="0"/>
                <w:u w:val="single"/>
                <w:lang w:val="es-ES"/>
              </w:rPr>
            </w:pPr>
          </w:p>
        </w:tc>
        <w:tc>
          <w:tcPr>
            <w:tcW w:w="1417" w:type="dxa"/>
            <w:tcBorders>
              <w:top w:val="nil"/>
              <w:left w:val="nil"/>
              <w:bottom w:val="nil"/>
              <w:right w:val="nil"/>
            </w:tcBorders>
            <w:shd w:val="clear" w:color="auto" w:fill="D9D9D9" w:themeFill="background1" w:themeFillShade="D9"/>
          </w:tcPr>
          <w:p w:rsidR="00C0404F" w:rsidRDefault="00C0404F" w:rsidP="00A50391">
            <w:pPr>
              <w:pStyle w:val="Normaltb"/>
              <w:spacing w:before="0" w:after="0"/>
            </w:pPr>
          </w:p>
        </w:tc>
        <w:tc>
          <w:tcPr>
            <w:tcW w:w="709" w:type="dxa"/>
            <w:tcBorders>
              <w:top w:val="nil"/>
              <w:left w:val="nil"/>
              <w:bottom w:val="nil"/>
              <w:right w:val="nil"/>
            </w:tcBorders>
            <w:shd w:val="clear" w:color="auto" w:fill="D9D9D9" w:themeFill="background1" w:themeFillShade="D9"/>
          </w:tcPr>
          <w:p w:rsidR="00C0404F" w:rsidRDefault="00C0404F" w:rsidP="00A50391">
            <w:pPr>
              <w:pStyle w:val="Normaltb"/>
              <w:spacing w:before="0" w:after="0"/>
            </w:pPr>
          </w:p>
        </w:tc>
      </w:tr>
      <w:tr w:rsidR="00C0404F" w:rsidRPr="009D099F" w:rsidTr="00C0404F">
        <w:trPr>
          <w:trHeight w:val="500"/>
        </w:trPr>
        <w:tc>
          <w:tcPr>
            <w:tcW w:w="567" w:type="dxa"/>
            <w:tcBorders>
              <w:top w:val="nil"/>
              <w:left w:val="nil"/>
              <w:bottom w:val="nil"/>
              <w:right w:val="nil"/>
            </w:tcBorders>
          </w:tcPr>
          <w:p w:rsidR="00C0404F" w:rsidRPr="007B6C57" w:rsidRDefault="00C0404F" w:rsidP="00A50391">
            <w:pPr>
              <w:pStyle w:val="Normaltb"/>
              <w:spacing w:before="0" w:after="0"/>
            </w:pPr>
          </w:p>
        </w:tc>
        <w:tc>
          <w:tcPr>
            <w:tcW w:w="426" w:type="dxa"/>
            <w:tcBorders>
              <w:top w:val="nil"/>
              <w:left w:val="nil"/>
              <w:bottom w:val="nil"/>
              <w:right w:val="nil"/>
            </w:tcBorders>
            <w:vAlign w:val="center"/>
          </w:tcPr>
          <w:p w:rsidR="00C0404F" w:rsidRPr="007B6C57" w:rsidRDefault="00C0404F" w:rsidP="00A50391">
            <w:pPr>
              <w:pStyle w:val="Normaltb"/>
              <w:spacing w:before="0"/>
            </w:pPr>
          </w:p>
        </w:tc>
        <w:tc>
          <w:tcPr>
            <w:tcW w:w="2976" w:type="dxa"/>
            <w:tcBorders>
              <w:top w:val="nil"/>
              <w:left w:val="nil"/>
              <w:bottom w:val="nil"/>
              <w:right w:val="nil"/>
            </w:tcBorders>
          </w:tcPr>
          <w:p w:rsidR="00C0404F" w:rsidRPr="009175AC" w:rsidRDefault="00C0404F" w:rsidP="00A50391">
            <w:pPr>
              <w:pStyle w:val="Normaltb"/>
              <w:spacing w:before="0"/>
              <w:rPr>
                <w:b w:val="0"/>
              </w:rPr>
            </w:pPr>
            <w:r w:rsidRPr="007B6C57">
              <w:rPr>
                <w:b w:val="0"/>
              </w:rPr>
              <w:t xml:space="preserve">gene </w:t>
            </w:r>
            <w:r w:rsidRPr="009F39FF">
              <w:t xml:space="preserve">Zym </w:t>
            </w:r>
            <w:r w:rsidRPr="009F39FF">
              <w:rPr>
                <w:u w:val="single"/>
              </w:rPr>
              <w:t>absent</w:t>
            </w:r>
            <w:r w:rsidRPr="00817E72">
              <w:rPr>
                <w:b w:val="0"/>
                <w:u w:val="single"/>
              </w:rPr>
              <w:t xml:space="preserve"> </w:t>
            </w:r>
            <w:r w:rsidRPr="00830729">
              <w:rPr>
                <w:b w:val="0"/>
                <w:highlight w:val="yellow"/>
                <w:bdr w:val="single" w:sz="4" w:space="0" w:color="auto"/>
              </w:rPr>
              <w:t>Zym</w:t>
            </w:r>
            <w:r w:rsidRPr="00830729">
              <w:rPr>
                <w:b w:val="0"/>
                <w:highlight w:val="yellow"/>
                <w:bdr w:val="single" w:sz="4" w:space="0" w:color="auto"/>
                <w:vertAlign w:val="superscript"/>
              </w:rPr>
              <w:t>+</w:t>
            </w:r>
            <w:r w:rsidRPr="00830729">
              <w:rPr>
                <w:b w:val="0"/>
                <w:highlight w:val="yellow"/>
                <w:bdr w:val="single" w:sz="4" w:space="0" w:color="auto"/>
              </w:rPr>
              <w:t>/</w:t>
            </w:r>
            <w:r w:rsidRPr="00830729">
              <w:rPr>
                <w:b w:val="0"/>
                <w:highlight w:val="yellow"/>
              </w:rPr>
              <w:t xml:space="preserve"> </w:t>
            </w:r>
          </w:p>
          <w:p w:rsidR="00C0404F" w:rsidRPr="00901ECA" w:rsidRDefault="00C0404F" w:rsidP="00A50391">
            <w:pPr>
              <w:shd w:val="clear" w:color="auto" w:fill="F5F5F5"/>
              <w:jc w:val="left"/>
              <w:textAlignment w:val="top"/>
              <w:rPr>
                <w:rFonts w:ascii="Times New Roman" w:hAnsi="Times New Roman"/>
                <w:color w:val="888888"/>
                <w:sz w:val="16"/>
                <w:szCs w:val="16"/>
                <w:lang w:eastAsia="fr-FR"/>
              </w:rPr>
            </w:pPr>
            <w:proofErr w:type="spellStart"/>
            <w:r w:rsidRPr="009175AC">
              <w:rPr>
                <w:rFonts w:ascii="Times New Roman" w:hAnsi="Times New Roman"/>
              </w:rPr>
              <w:t>Epistatis</w:t>
            </w:r>
            <w:proofErr w:type="spellEnd"/>
            <w:r w:rsidRPr="009175AC">
              <w:rPr>
                <w:rFonts w:ascii="Times New Roman" w:hAnsi="Times New Roman"/>
              </w:rPr>
              <w:t xml:space="preserve"> of the gene </w:t>
            </w:r>
            <w:proofErr w:type="spellStart"/>
            <w:r w:rsidRPr="009175AC">
              <w:rPr>
                <w:rFonts w:ascii="Times New Roman" w:hAnsi="Times New Roman"/>
              </w:rPr>
              <w:t>Zym</w:t>
            </w:r>
            <w:proofErr w:type="spellEnd"/>
            <w:r w:rsidRPr="009175AC">
              <w:rPr>
                <w:rFonts w:ascii="Times New Roman" w:hAnsi="Times New Roman"/>
              </w:rPr>
              <w:t xml:space="preserve"> on the gene </w:t>
            </w:r>
            <w:proofErr w:type="spellStart"/>
            <w:r w:rsidRPr="009175AC">
              <w:rPr>
                <w:rFonts w:ascii="Times New Roman" w:hAnsi="Times New Roman"/>
              </w:rPr>
              <w:t>Fn</w:t>
            </w:r>
            <w:proofErr w:type="spellEnd"/>
            <w:r w:rsidRPr="009175AC">
              <w:rPr>
                <w:rStyle w:val="PageNumber"/>
                <w:rFonts w:ascii="Times New Roman" w:hAnsi="Times New Roman"/>
                <w:color w:val="333333"/>
              </w:rPr>
              <w:t xml:space="preserve"> </w:t>
            </w:r>
            <w:r w:rsidRPr="009175AC">
              <w:rPr>
                <w:rFonts w:ascii="Times New Roman" w:hAnsi="Times New Roman"/>
                <w:color w:val="333333"/>
                <w:lang w:eastAsia="fr-FR"/>
              </w:rPr>
              <w:t xml:space="preserve">is </w:t>
            </w:r>
            <w:r w:rsidRPr="008E6B0C">
              <w:rPr>
                <w:rFonts w:ascii="Times New Roman" w:hAnsi="Times New Roman"/>
                <w:b/>
                <w:color w:val="333333"/>
                <w:lang w:eastAsia="fr-FR"/>
              </w:rPr>
              <w:t>no</w:t>
            </w:r>
            <w:r>
              <w:rPr>
                <w:rFonts w:ascii="Times New Roman" w:hAnsi="Times New Roman"/>
                <w:b/>
                <w:color w:val="333333"/>
                <w:lang w:eastAsia="fr-FR"/>
              </w:rPr>
              <w:t>t</w:t>
            </w:r>
            <w:r w:rsidRPr="008E6B0C">
              <w:rPr>
                <w:rFonts w:ascii="Times New Roman" w:hAnsi="Times New Roman"/>
                <w:b/>
                <w:color w:val="333333"/>
                <w:lang w:eastAsia="fr-FR"/>
              </w:rPr>
              <w:t xml:space="preserve"> operational</w:t>
            </w:r>
            <w:r>
              <w:rPr>
                <w:rFonts w:ascii="Times New Roman" w:hAnsi="Times New Roman"/>
                <w:b/>
                <w:color w:val="333333"/>
                <w:lang w:eastAsia="fr-FR"/>
              </w:rPr>
              <w:t xml:space="preserve">, </w:t>
            </w:r>
            <w:r w:rsidRPr="00901ECA">
              <w:rPr>
                <w:rFonts w:ascii="Times New Roman" w:hAnsi="Times New Roman"/>
                <w:color w:val="333333"/>
                <w:lang w:eastAsia="fr-FR"/>
              </w:rPr>
              <w:t>so the state o</w:t>
            </w:r>
            <w:r>
              <w:rPr>
                <w:rFonts w:ascii="Times New Roman" w:hAnsi="Times New Roman"/>
                <w:color w:val="333333"/>
                <w:lang w:eastAsia="fr-FR"/>
              </w:rPr>
              <w:t>f</w:t>
            </w:r>
            <w:r w:rsidRPr="00901ECA">
              <w:rPr>
                <w:rFonts w:ascii="Times New Roman" w:hAnsi="Times New Roman"/>
                <w:color w:val="333333"/>
                <w:lang w:eastAsia="fr-FR"/>
              </w:rPr>
              <w:t xml:space="preserve"> the </w:t>
            </w:r>
            <w:proofErr w:type="spellStart"/>
            <w:r w:rsidRPr="00901ECA">
              <w:rPr>
                <w:rFonts w:ascii="Times New Roman" w:hAnsi="Times New Roman"/>
                <w:color w:val="333333"/>
                <w:lang w:eastAsia="fr-FR"/>
              </w:rPr>
              <w:t>Fn</w:t>
            </w:r>
            <w:proofErr w:type="spellEnd"/>
            <w:r w:rsidRPr="00901ECA">
              <w:rPr>
                <w:rFonts w:ascii="Times New Roman" w:hAnsi="Times New Roman"/>
                <w:color w:val="333333"/>
                <w:lang w:eastAsia="fr-FR"/>
              </w:rPr>
              <w:t xml:space="preserve"> gene can be observed:</w:t>
            </w:r>
          </w:p>
          <w:p w:rsidR="00C0404F" w:rsidRPr="00955990" w:rsidRDefault="00C0404F" w:rsidP="00A50391">
            <w:pPr>
              <w:pStyle w:val="Normaltb"/>
              <w:spacing w:before="0"/>
              <w:rPr>
                <w:b w:val="0"/>
              </w:rPr>
            </w:pPr>
            <w:r w:rsidRPr="00BE7857">
              <w:rPr>
                <w:b w:val="0"/>
                <w:highlight w:val="yellow"/>
              </w:rPr>
              <w:t xml:space="preserve">gene </w:t>
            </w:r>
            <w:r w:rsidRPr="009F39FF">
              <w:rPr>
                <w:highlight w:val="yellow"/>
              </w:rPr>
              <w:t xml:space="preserve">Fn </w:t>
            </w:r>
            <w:r w:rsidRPr="00C2284D">
              <w:rPr>
                <w:highlight w:val="yellow"/>
                <w:u w:val="single"/>
              </w:rPr>
              <w:t>absent:</w:t>
            </w:r>
            <w:r w:rsidRPr="00817E72">
              <w:rPr>
                <w:b w:val="0"/>
              </w:rPr>
              <w:t xml:space="preserve"> </w:t>
            </w:r>
            <w:r w:rsidRPr="00C67537">
              <w:rPr>
                <w:b w:val="0"/>
                <w:highlight w:val="yellow"/>
                <w:bdr w:val="single" w:sz="4" w:space="0" w:color="auto"/>
              </w:rPr>
              <w:t>Fn</w:t>
            </w:r>
            <w:r w:rsidRPr="00C67537">
              <w:rPr>
                <w:b w:val="0"/>
                <w:highlight w:val="yellow"/>
                <w:bdr w:val="single" w:sz="4" w:space="0" w:color="auto"/>
                <w:vertAlign w:val="superscript"/>
              </w:rPr>
              <w:t>+</w:t>
            </w:r>
            <w:r>
              <w:rPr>
                <w:b w:val="0"/>
                <w:highlight w:val="yellow"/>
                <w:bdr w:val="single" w:sz="4" w:space="0" w:color="auto"/>
              </w:rPr>
              <w:t>/</w:t>
            </w:r>
            <w:r w:rsidRPr="00C67537">
              <w:rPr>
                <w:b w:val="0"/>
                <w:highlight w:val="yellow"/>
                <w:bdr w:val="single" w:sz="4" w:space="0" w:color="auto"/>
              </w:rPr>
              <w:t>Fn</w:t>
            </w:r>
            <w:r w:rsidRPr="00C67537">
              <w:rPr>
                <w:b w:val="0"/>
                <w:highlight w:val="yellow"/>
                <w:bdr w:val="single" w:sz="4" w:space="0" w:color="auto"/>
                <w:vertAlign w:val="superscript"/>
              </w:rPr>
              <w:t>+</w:t>
            </w:r>
          </w:p>
          <w:p w:rsidR="00C0404F" w:rsidRPr="00916E90" w:rsidRDefault="00C0404F" w:rsidP="00A50391">
            <w:pPr>
              <w:pStyle w:val="Normaltb"/>
              <w:spacing w:before="0"/>
            </w:pPr>
            <w:r w:rsidRPr="0043773D">
              <w:rPr>
                <w:u w:val="single"/>
              </w:rPr>
              <w:t>symptom:</w:t>
            </w:r>
            <w:r>
              <w:t xml:space="preserve"> </w:t>
            </w:r>
            <w:r w:rsidRPr="00916E90">
              <w:t xml:space="preserve">Susceptibility reaction </w:t>
            </w:r>
          </w:p>
          <w:p w:rsidR="00C0404F" w:rsidRPr="008E6B0C" w:rsidRDefault="00C0404F" w:rsidP="00A50391">
            <w:pPr>
              <w:pStyle w:val="Normaltb"/>
              <w:spacing w:before="0"/>
              <w:rPr>
                <w:b w:val="0"/>
                <w:u w:val="single"/>
              </w:rPr>
            </w:pPr>
            <w:r w:rsidRPr="008E6B0C">
              <w:rPr>
                <w:b w:val="0"/>
                <w:u w:val="single"/>
              </w:rPr>
              <w:t xml:space="preserve">Final phenotype : </w:t>
            </w:r>
          </w:p>
          <w:p w:rsidR="00C0404F" w:rsidRPr="008E6B0C" w:rsidRDefault="00C0404F" w:rsidP="00A50391">
            <w:pPr>
              <w:pStyle w:val="Normaltb"/>
              <w:spacing w:before="0"/>
              <w:jc w:val="center"/>
              <w:rPr>
                <w:b w:val="0"/>
              </w:rPr>
            </w:pPr>
            <w:r>
              <w:rPr>
                <w:b w:val="0"/>
              </w:rPr>
              <w:t>mosaic</w:t>
            </w:r>
          </w:p>
        </w:tc>
        <w:tc>
          <w:tcPr>
            <w:tcW w:w="1134" w:type="dxa"/>
            <w:tcBorders>
              <w:top w:val="nil"/>
              <w:left w:val="nil"/>
              <w:bottom w:val="nil"/>
              <w:right w:val="nil"/>
            </w:tcBorders>
          </w:tcPr>
          <w:p w:rsidR="00C0404F" w:rsidRPr="007B6C57" w:rsidRDefault="00C0404F" w:rsidP="00A50391">
            <w:pPr>
              <w:pStyle w:val="Normaltb"/>
              <w:spacing w:before="0"/>
              <w:rPr>
                <w:noProof w:val="0"/>
              </w:rPr>
            </w:pPr>
          </w:p>
        </w:tc>
        <w:tc>
          <w:tcPr>
            <w:tcW w:w="1134" w:type="dxa"/>
            <w:tcBorders>
              <w:top w:val="nil"/>
              <w:left w:val="nil"/>
              <w:bottom w:val="nil"/>
              <w:right w:val="nil"/>
            </w:tcBorders>
          </w:tcPr>
          <w:p w:rsidR="00C0404F" w:rsidRPr="007B6C57" w:rsidRDefault="00C0404F" w:rsidP="00A50391">
            <w:pPr>
              <w:pStyle w:val="Normaltb"/>
              <w:spacing w:before="0"/>
              <w:rPr>
                <w:lang w:val="nl-NL"/>
              </w:rPr>
            </w:pPr>
          </w:p>
        </w:tc>
        <w:tc>
          <w:tcPr>
            <w:tcW w:w="1276" w:type="dxa"/>
            <w:tcBorders>
              <w:top w:val="nil"/>
              <w:left w:val="nil"/>
              <w:bottom w:val="nil"/>
              <w:right w:val="nil"/>
            </w:tcBorders>
          </w:tcPr>
          <w:p w:rsidR="00C0404F" w:rsidRPr="007B6C57" w:rsidRDefault="00C0404F" w:rsidP="00A50391">
            <w:pPr>
              <w:pStyle w:val="Normaltb"/>
              <w:spacing w:before="0"/>
              <w:rPr>
                <w:noProof w:val="0"/>
                <w:u w:val="single"/>
                <w:lang w:val="es-ES"/>
              </w:rPr>
            </w:pPr>
          </w:p>
        </w:tc>
        <w:tc>
          <w:tcPr>
            <w:tcW w:w="1417" w:type="dxa"/>
            <w:tcBorders>
              <w:top w:val="nil"/>
              <w:left w:val="nil"/>
              <w:bottom w:val="nil"/>
              <w:right w:val="nil"/>
            </w:tcBorders>
          </w:tcPr>
          <w:p w:rsidR="00C0404F" w:rsidRPr="00D07B23" w:rsidRDefault="00C0404F" w:rsidP="00A50391">
            <w:pPr>
              <w:pStyle w:val="Normaltb"/>
              <w:spacing w:before="0"/>
              <w:rPr>
                <w:b w:val="0"/>
              </w:rPr>
            </w:pPr>
            <w:r w:rsidRPr="00D07B23">
              <w:rPr>
                <w:b w:val="0"/>
                <w:color w:val="FFFFFF" w:themeColor="background1"/>
                <w:highlight w:val="red"/>
                <w:lang w:val="fr-FR"/>
              </w:rPr>
              <w:t>Védrantais</w:t>
            </w:r>
          </w:p>
        </w:tc>
        <w:tc>
          <w:tcPr>
            <w:tcW w:w="709" w:type="dxa"/>
            <w:tcBorders>
              <w:top w:val="nil"/>
              <w:left w:val="nil"/>
              <w:bottom w:val="nil"/>
              <w:right w:val="nil"/>
            </w:tcBorders>
          </w:tcPr>
          <w:p w:rsidR="00C0404F" w:rsidRPr="009D099F" w:rsidRDefault="00C0404F" w:rsidP="00A50391">
            <w:pPr>
              <w:pStyle w:val="Normaltb"/>
              <w:spacing w:before="0"/>
            </w:pPr>
            <w:r>
              <w:t>1-a</w:t>
            </w:r>
          </w:p>
        </w:tc>
      </w:tr>
      <w:tr w:rsidR="00C0404F" w:rsidRPr="009D099F" w:rsidTr="00C0404F">
        <w:trPr>
          <w:trHeight w:val="500"/>
        </w:trPr>
        <w:tc>
          <w:tcPr>
            <w:tcW w:w="567" w:type="dxa"/>
            <w:tcBorders>
              <w:top w:val="nil"/>
              <w:left w:val="nil"/>
              <w:bottom w:val="nil"/>
              <w:right w:val="nil"/>
            </w:tcBorders>
          </w:tcPr>
          <w:p w:rsidR="00C0404F" w:rsidRPr="007B6C57" w:rsidRDefault="00C0404F" w:rsidP="00A50391">
            <w:pPr>
              <w:pStyle w:val="Normaltb"/>
              <w:spacing w:before="0"/>
            </w:pPr>
          </w:p>
        </w:tc>
        <w:tc>
          <w:tcPr>
            <w:tcW w:w="426" w:type="dxa"/>
            <w:tcBorders>
              <w:top w:val="nil"/>
              <w:left w:val="nil"/>
              <w:bottom w:val="nil"/>
              <w:right w:val="nil"/>
            </w:tcBorders>
            <w:vAlign w:val="center"/>
          </w:tcPr>
          <w:p w:rsidR="00C0404F" w:rsidRPr="007B6C57" w:rsidRDefault="00C0404F" w:rsidP="00A50391">
            <w:pPr>
              <w:pStyle w:val="Normaltb"/>
            </w:pPr>
          </w:p>
        </w:tc>
        <w:tc>
          <w:tcPr>
            <w:tcW w:w="2976" w:type="dxa"/>
            <w:tcBorders>
              <w:top w:val="nil"/>
              <w:left w:val="nil"/>
              <w:bottom w:val="nil"/>
              <w:right w:val="nil"/>
            </w:tcBorders>
          </w:tcPr>
          <w:p w:rsidR="00C0404F" w:rsidRPr="009175AC" w:rsidRDefault="00C0404F" w:rsidP="00A50391">
            <w:pPr>
              <w:pStyle w:val="Normaltb"/>
              <w:rPr>
                <w:b w:val="0"/>
              </w:rPr>
            </w:pPr>
            <w:r w:rsidRPr="007B6C57">
              <w:rPr>
                <w:b w:val="0"/>
              </w:rPr>
              <w:t xml:space="preserve">gene </w:t>
            </w:r>
            <w:r w:rsidRPr="009F39FF">
              <w:t xml:space="preserve">Zym </w:t>
            </w:r>
            <w:r w:rsidRPr="009F39FF">
              <w:rPr>
                <w:u w:val="single"/>
              </w:rPr>
              <w:t>absent</w:t>
            </w:r>
            <w:r w:rsidRPr="00817E72">
              <w:rPr>
                <w:b w:val="0"/>
                <w:u w:val="single"/>
              </w:rPr>
              <w:t xml:space="preserve"> </w:t>
            </w:r>
            <w:r w:rsidRPr="00830729">
              <w:rPr>
                <w:b w:val="0"/>
                <w:highlight w:val="yellow"/>
                <w:bdr w:val="single" w:sz="4" w:space="0" w:color="auto"/>
              </w:rPr>
              <w:t>Zym</w:t>
            </w:r>
            <w:r w:rsidRPr="00830729">
              <w:rPr>
                <w:b w:val="0"/>
                <w:highlight w:val="yellow"/>
                <w:bdr w:val="single" w:sz="4" w:space="0" w:color="auto"/>
                <w:vertAlign w:val="superscript"/>
              </w:rPr>
              <w:t>+</w:t>
            </w:r>
            <w:r w:rsidRPr="00830729">
              <w:rPr>
                <w:b w:val="0"/>
                <w:highlight w:val="yellow"/>
                <w:bdr w:val="single" w:sz="4" w:space="0" w:color="auto"/>
              </w:rPr>
              <w:t>/</w:t>
            </w:r>
            <w:r w:rsidRPr="00830729">
              <w:rPr>
                <w:b w:val="0"/>
                <w:highlight w:val="yellow"/>
              </w:rPr>
              <w:t xml:space="preserve"> </w:t>
            </w:r>
          </w:p>
          <w:p w:rsidR="00C0404F" w:rsidRPr="00901ECA" w:rsidRDefault="00C0404F" w:rsidP="00A50391">
            <w:pPr>
              <w:shd w:val="clear" w:color="auto" w:fill="F5F5F5"/>
              <w:jc w:val="left"/>
              <w:textAlignment w:val="top"/>
              <w:rPr>
                <w:rFonts w:ascii="Times New Roman" w:hAnsi="Times New Roman"/>
                <w:color w:val="888888"/>
                <w:sz w:val="16"/>
                <w:szCs w:val="16"/>
                <w:lang w:eastAsia="fr-FR"/>
              </w:rPr>
            </w:pPr>
            <w:proofErr w:type="spellStart"/>
            <w:r w:rsidRPr="009175AC">
              <w:rPr>
                <w:rFonts w:ascii="Times New Roman" w:hAnsi="Times New Roman"/>
              </w:rPr>
              <w:t>Epistatis</w:t>
            </w:r>
            <w:proofErr w:type="spellEnd"/>
            <w:r w:rsidRPr="009175AC">
              <w:rPr>
                <w:rFonts w:ascii="Times New Roman" w:hAnsi="Times New Roman"/>
              </w:rPr>
              <w:t xml:space="preserve"> of the gene </w:t>
            </w:r>
            <w:proofErr w:type="spellStart"/>
            <w:r w:rsidRPr="009175AC">
              <w:rPr>
                <w:rFonts w:ascii="Times New Roman" w:hAnsi="Times New Roman"/>
              </w:rPr>
              <w:t>Zym</w:t>
            </w:r>
            <w:proofErr w:type="spellEnd"/>
            <w:r w:rsidRPr="009175AC">
              <w:rPr>
                <w:rFonts w:ascii="Times New Roman" w:hAnsi="Times New Roman"/>
              </w:rPr>
              <w:t xml:space="preserve"> on the gene </w:t>
            </w:r>
            <w:proofErr w:type="spellStart"/>
            <w:r w:rsidRPr="009175AC">
              <w:rPr>
                <w:rFonts w:ascii="Times New Roman" w:hAnsi="Times New Roman"/>
              </w:rPr>
              <w:t>Fn</w:t>
            </w:r>
            <w:proofErr w:type="spellEnd"/>
            <w:r w:rsidRPr="009175AC">
              <w:rPr>
                <w:rStyle w:val="PageNumber"/>
                <w:rFonts w:ascii="Times New Roman" w:hAnsi="Times New Roman"/>
                <w:color w:val="333333"/>
              </w:rPr>
              <w:t xml:space="preserve"> </w:t>
            </w:r>
            <w:r w:rsidRPr="009175AC">
              <w:rPr>
                <w:rFonts w:ascii="Times New Roman" w:hAnsi="Times New Roman"/>
                <w:color w:val="333333"/>
                <w:lang w:eastAsia="fr-FR"/>
              </w:rPr>
              <w:t xml:space="preserve">is </w:t>
            </w:r>
            <w:r w:rsidRPr="008E6B0C">
              <w:rPr>
                <w:rFonts w:ascii="Times New Roman" w:hAnsi="Times New Roman"/>
                <w:b/>
                <w:color w:val="333333"/>
                <w:lang w:eastAsia="fr-FR"/>
              </w:rPr>
              <w:t>no</w:t>
            </w:r>
            <w:r>
              <w:rPr>
                <w:rFonts w:ascii="Times New Roman" w:hAnsi="Times New Roman"/>
                <w:b/>
                <w:color w:val="333333"/>
                <w:lang w:eastAsia="fr-FR"/>
              </w:rPr>
              <w:t>t</w:t>
            </w:r>
            <w:r w:rsidRPr="008E6B0C">
              <w:rPr>
                <w:rFonts w:ascii="Times New Roman" w:hAnsi="Times New Roman"/>
                <w:b/>
                <w:color w:val="333333"/>
                <w:lang w:eastAsia="fr-FR"/>
              </w:rPr>
              <w:t xml:space="preserve"> operational</w:t>
            </w:r>
            <w:r>
              <w:rPr>
                <w:rFonts w:ascii="Times New Roman" w:hAnsi="Times New Roman"/>
                <w:b/>
                <w:color w:val="333333"/>
                <w:lang w:eastAsia="fr-FR"/>
              </w:rPr>
              <w:t xml:space="preserve">, </w:t>
            </w:r>
            <w:r w:rsidRPr="00901ECA">
              <w:rPr>
                <w:rFonts w:ascii="Times New Roman" w:hAnsi="Times New Roman"/>
                <w:color w:val="333333"/>
                <w:lang w:eastAsia="fr-FR"/>
              </w:rPr>
              <w:t>so the state o</w:t>
            </w:r>
            <w:r>
              <w:rPr>
                <w:rFonts w:ascii="Times New Roman" w:hAnsi="Times New Roman"/>
                <w:color w:val="333333"/>
                <w:lang w:eastAsia="fr-FR"/>
              </w:rPr>
              <w:t>f</w:t>
            </w:r>
            <w:r w:rsidRPr="00901ECA">
              <w:rPr>
                <w:rFonts w:ascii="Times New Roman" w:hAnsi="Times New Roman"/>
                <w:color w:val="333333"/>
                <w:lang w:eastAsia="fr-FR"/>
              </w:rPr>
              <w:t xml:space="preserve"> the </w:t>
            </w:r>
            <w:proofErr w:type="spellStart"/>
            <w:r w:rsidRPr="00901ECA">
              <w:rPr>
                <w:rFonts w:ascii="Times New Roman" w:hAnsi="Times New Roman"/>
                <w:color w:val="333333"/>
                <w:lang w:eastAsia="fr-FR"/>
              </w:rPr>
              <w:t>Fn</w:t>
            </w:r>
            <w:proofErr w:type="spellEnd"/>
            <w:r w:rsidRPr="00901ECA">
              <w:rPr>
                <w:rFonts w:ascii="Times New Roman" w:hAnsi="Times New Roman"/>
                <w:color w:val="333333"/>
                <w:lang w:eastAsia="fr-FR"/>
              </w:rPr>
              <w:t xml:space="preserve"> gene can be observed:</w:t>
            </w:r>
          </w:p>
          <w:p w:rsidR="00C0404F" w:rsidRPr="00817E72" w:rsidRDefault="00C0404F" w:rsidP="00A50391">
            <w:pPr>
              <w:pStyle w:val="Normaltb"/>
              <w:rPr>
                <w:b w:val="0"/>
              </w:rPr>
            </w:pPr>
            <w:r w:rsidRPr="00BE7857">
              <w:rPr>
                <w:b w:val="0"/>
                <w:highlight w:val="yellow"/>
              </w:rPr>
              <w:t xml:space="preserve">gene </w:t>
            </w:r>
            <w:r w:rsidRPr="009F39FF">
              <w:rPr>
                <w:highlight w:val="yellow"/>
              </w:rPr>
              <w:t xml:space="preserve">Fn </w:t>
            </w:r>
            <w:r w:rsidRPr="009F39FF">
              <w:rPr>
                <w:highlight w:val="yellow"/>
                <w:u w:val="single"/>
              </w:rPr>
              <w:t>present</w:t>
            </w:r>
            <w:r w:rsidRPr="00BE7857">
              <w:rPr>
                <w:b w:val="0"/>
                <w:highlight w:val="yellow"/>
              </w:rPr>
              <w:t>:</w:t>
            </w:r>
            <w:r w:rsidRPr="00817E72">
              <w:rPr>
                <w:b w:val="0"/>
              </w:rPr>
              <w:t xml:space="preserve"> </w:t>
            </w:r>
            <w:r w:rsidRPr="00C67537">
              <w:rPr>
                <w:b w:val="0"/>
                <w:highlight w:val="yellow"/>
                <w:bdr w:val="single" w:sz="4" w:space="0" w:color="auto"/>
              </w:rPr>
              <w:t>Fn</w:t>
            </w:r>
            <w:r w:rsidRPr="00C67537">
              <w:rPr>
                <w:b w:val="0"/>
                <w:highlight w:val="yellow"/>
                <w:bdr w:val="single" w:sz="4" w:space="0" w:color="auto"/>
                <w:vertAlign w:val="superscript"/>
              </w:rPr>
              <w:t>+</w:t>
            </w:r>
            <w:r>
              <w:rPr>
                <w:b w:val="0"/>
                <w:highlight w:val="yellow"/>
                <w:bdr w:val="single" w:sz="4" w:space="0" w:color="auto"/>
              </w:rPr>
              <w:t>/</w:t>
            </w:r>
            <w:r w:rsidRPr="00C67537">
              <w:rPr>
                <w:b w:val="0"/>
                <w:highlight w:val="yellow"/>
                <w:bdr w:val="single" w:sz="4" w:space="0" w:color="auto"/>
              </w:rPr>
              <w:t>Fn</w:t>
            </w:r>
          </w:p>
          <w:p w:rsidR="00C0404F" w:rsidRDefault="00C0404F" w:rsidP="00A50391">
            <w:pPr>
              <w:pStyle w:val="Normaltb"/>
              <w:rPr>
                <w:b w:val="0"/>
              </w:rPr>
            </w:pPr>
            <w:r w:rsidRPr="0043773D">
              <w:rPr>
                <w:u w:val="single"/>
              </w:rPr>
              <w:t>symptom:</w:t>
            </w:r>
            <w:r>
              <w:t xml:space="preserve"> </w:t>
            </w:r>
            <w:r>
              <w:rPr>
                <w:u w:val="single"/>
              </w:rPr>
              <w:t>s</w:t>
            </w:r>
            <w:r w:rsidRPr="00B42FB2">
              <w:rPr>
                <w:u w:val="single"/>
              </w:rPr>
              <w:t xml:space="preserve">ystemic </w:t>
            </w:r>
            <w:r w:rsidRPr="00B42FB2">
              <w:t>hyper</w:t>
            </w:r>
            <w:r>
              <w:t>susceptibility</w:t>
            </w:r>
            <w:r w:rsidRPr="00B42FB2">
              <w:t xml:space="preserve"> reaction</w:t>
            </w:r>
          </w:p>
          <w:p w:rsidR="00C0404F" w:rsidRPr="008E6B0C" w:rsidRDefault="00C0404F" w:rsidP="00A50391">
            <w:pPr>
              <w:pStyle w:val="Normaltb"/>
              <w:rPr>
                <w:b w:val="0"/>
                <w:u w:val="single"/>
              </w:rPr>
            </w:pPr>
            <w:r w:rsidRPr="008E6B0C">
              <w:rPr>
                <w:b w:val="0"/>
                <w:u w:val="single"/>
              </w:rPr>
              <w:t xml:space="preserve">Final phenotype : </w:t>
            </w:r>
          </w:p>
          <w:p w:rsidR="00C0404F" w:rsidRDefault="00C0404F" w:rsidP="00A50391">
            <w:pPr>
              <w:pStyle w:val="Normaltb"/>
              <w:jc w:val="center"/>
              <w:rPr>
                <w:b w:val="0"/>
              </w:rPr>
            </w:pPr>
            <w:r>
              <w:rPr>
                <w:b w:val="0"/>
              </w:rPr>
              <w:t>Flacida necosis</w:t>
            </w:r>
          </w:p>
          <w:p w:rsidR="00C0404F" w:rsidRPr="001C1C16" w:rsidRDefault="00C0404F" w:rsidP="00A50391">
            <w:pPr>
              <w:pStyle w:val="Normaltb"/>
              <w:jc w:val="center"/>
              <w:rPr>
                <w:b w:val="0"/>
                <w:i/>
              </w:rPr>
            </w:pPr>
            <w:r w:rsidRPr="001C1C16">
              <w:rPr>
                <w:b w:val="0"/>
                <w:i/>
              </w:rPr>
              <w:t>But less quick than in the following case</w:t>
            </w:r>
          </w:p>
        </w:tc>
        <w:tc>
          <w:tcPr>
            <w:tcW w:w="1134" w:type="dxa"/>
            <w:tcBorders>
              <w:top w:val="nil"/>
              <w:left w:val="nil"/>
              <w:bottom w:val="nil"/>
              <w:right w:val="nil"/>
            </w:tcBorders>
          </w:tcPr>
          <w:p w:rsidR="00C0404F" w:rsidRPr="007B6C57" w:rsidRDefault="00C0404F" w:rsidP="00A50391">
            <w:pPr>
              <w:pStyle w:val="Normaltb"/>
              <w:rPr>
                <w:noProof w:val="0"/>
              </w:rPr>
            </w:pPr>
          </w:p>
        </w:tc>
        <w:tc>
          <w:tcPr>
            <w:tcW w:w="1134" w:type="dxa"/>
            <w:tcBorders>
              <w:top w:val="nil"/>
              <w:left w:val="nil"/>
              <w:bottom w:val="nil"/>
              <w:right w:val="nil"/>
            </w:tcBorders>
          </w:tcPr>
          <w:p w:rsidR="00C0404F" w:rsidRPr="007B6C57" w:rsidRDefault="00C0404F" w:rsidP="00A50391">
            <w:pPr>
              <w:pStyle w:val="Normaltb"/>
              <w:rPr>
                <w:lang w:val="nl-NL"/>
              </w:rPr>
            </w:pPr>
          </w:p>
        </w:tc>
        <w:tc>
          <w:tcPr>
            <w:tcW w:w="1276" w:type="dxa"/>
            <w:tcBorders>
              <w:top w:val="nil"/>
              <w:left w:val="nil"/>
              <w:bottom w:val="nil"/>
              <w:right w:val="nil"/>
            </w:tcBorders>
          </w:tcPr>
          <w:p w:rsidR="00C0404F" w:rsidRPr="00D07B23" w:rsidRDefault="00C0404F" w:rsidP="00A50391">
            <w:pPr>
              <w:pStyle w:val="Normaltb"/>
              <w:rPr>
                <w:b w:val="0"/>
                <w:noProof w:val="0"/>
                <w:u w:val="single"/>
                <w:lang w:val="es-ES"/>
              </w:rPr>
            </w:pPr>
          </w:p>
        </w:tc>
        <w:tc>
          <w:tcPr>
            <w:tcW w:w="1417" w:type="dxa"/>
            <w:tcBorders>
              <w:top w:val="nil"/>
              <w:left w:val="nil"/>
              <w:bottom w:val="nil"/>
              <w:right w:val="nil"/>
            </w:tcBorders>
          </w:tcPr>
          <w:p w:rsidR="00C0404F" w:rsidRPr="00955990" w:rsidRDefault="00C0404F" w:rsidP="00A50391">
            <w:pPr>
              <w:pStyle w:val="Normaltb"/>
              <w:rPr>
                <w:b w:val="0"/>
                <w:strike/>
              </w:rPr>
            </w:pPr>
            <w:r w:rsidRPr="00955990">
              <w:rPr>
                <w:b w:val="0"/>
                <w:strike/>
              </w:rPr>
              <w:t>Cantor</w:t>
            </w:r>
          </w:p>
        </w:tc>
        <w:tc>
          <w:tcPr>
            <w:tcW w:w="709" w:type="dxa"/>
            <w:tcBorders>
              <w:top w:val="nil"/>
              <w:left w:val="nil"/>
              <w:bottom w:val="nil"/>
              <w:right w:val="nil"/>
            </w:tcBorders>
          </w:tcPr>
          <w:p w:rsidR="00C0404F" w:rsidRPr="009D099F" w:rsidRDefault="00C0404F" w:rsidP="00A50391">
            <w:pPr>
              <w:pStyle w:val="Normaltb"/>
            </w:pPr>
            <w:r>
              <w:t>1-b</w:t>
            </w:r>
          </w:p>
        </w:tc>
      </w:tr>
      <w:tr w:rsidR="00C0404F" w:rsidRPr="009D099F" w:rsidTr="00C0404F">
        <w:trPr>
          <w:trHeight w:val="500"/>
        </w:trPr>
        <w:tc>
          <w:tcPr>
            <w:tcW w:w="567" w:type="dxa"/>
            <w:tcBorders>
              <w:top w:val="nil"/>
              <w:left w:val="nil"/>
              <w:bottom w:val="nil"/>
              <w:right w:val="nil"/>
            </w:tcBorders>
          </w:tcPr>
          <w:p w:rsidR="00C0404F" w:rsidRPr="007B6C57" w:rsidRDefault="00C0404F" w:rsidP="00A50391">
            <w:pPr>
              <w:pStyle w:val="Normaltb"/>
              <w:spacing w:before="0"/>
            </w:pPr>
          </w:p>
        </w:tc>
        <w:tc>
          <w:tcPr>
            <w:tcW w:w="426" w:type="dxa"/>
            <w:tcBorders>
              <w:top w:val="nil"/>
              <w:left w:val="nil"/>
              <w:bottom w:val="nil"/>
              <w:right w:val="nil"/>
            </w:tcBorders>
            <w:vAlign w:val="center"/>
          </w:tcPr>
          <w:p w:rsidR="00C0404F" w:rsidRPr="007B6C57" w:rsidRDefault="00C0404F" w:rsidP="00A50391">
            <w:pPr>
              <w:pStyle w:val="Normaltb"/>
            </w:pPr>
          </w:p>
        </w:tc>
        <w:tc>
          <w:tcPr>
            <w:tcW w:w="2976" w:type="dxa"/>
            <w:tcBorders>
              <w:top w:val="nil"/>
              <w:left w:val="nil"/>
              <w:bottom w:val="nil"/>
              <w:right w:val="nil"/>
            </w:tcBorders>
          </w:tcPr>
          <w:p w:rsidR="00C0404F" w:rsidRPr="009175AC" w:rsidRDefault="00C0404F" w:rsidP="00A50391">
            <w:pPr>
              <w:pStyle w:val="Normaltb"/>
              <w:rPr>
                <w:b w:val="0"/>
              </w:rPr>
            </w:pPr>
            <w:r w:rsidRPr="007B6C57">
              <w:rPr>
                <w:b w:val="0"/>
              </w:rPr>
              <w:t xml:space="preserve">gene </w:t>
            </w:r>
            <w:r w:rsidRPr="009F39FF">
              <w:t xml:space="preserve">Zym </w:t>
            </w:r>
            <w:r w:rsidRPr="009F39FF">
              <w:rPr>
                <w:u w:val="single"/>
              </w:rPr>
              <w:t>absent</w:t>
            </w:r>
            <w:r w:rsidRPr="00817E72">
              <w:rPr>
                <w:b w:val="0"/>
                <w:u w:val="single"/>
              </w:rPr>
              <w:t xml:space="preserve"> </w:t>
            </w:r>
            <w:r w:rsidRPr="00830729">
              <w:rPr>
                <w:b w:val="0"/>
                <w:highlight w:val="yellow"/>
                <w:bdr w:val="single" w:sz="4" w:space="0" w:color="auto"/>
              </w:rPr>
              <w:t>Zym</w:t>
            </w:r>
            <w:r w:rsidRPr="00830729">
              <w:rPr>
                <w:b w:val="0"/>
                <w:highlight w:val="yellow"/>
                <w:bdr w:val="single" w:sz="4" w:space="0" w:color="auto"/>
                <w:vertAlign w:val="superscript"/>
              </w:rPr>
              <w:t>+</w:t>
            </w:r>
            <w:r w:rsidRPr="00830729">
              <w:rPr>
                <w:b w:val="0"/>
                <w:highlight w:val="yellow"/>
                <w:bdr w:val="single" w:sz="4" w:space="0" w:color="auto"/>
              </w:rPr>
              <w:t>/</w:t>
            </w:r>
            <w:r w:rsidRPr="00830729">
              <w:rPr>
                <w:b w:val="0"/>
                <w:highlight w:val="yellow"/>
              </w:rPr>
              <w:t xml:space="preserve"> </w:t>
            </w:r>
          </w:p>
          <w:p w:rsidR="00C0404F" w:rsidRPr="00901ECA" w:rsidRDefault="00C0404F" w:rsidP="00A50391">
            <w:pPr>
              <w:shd w:val="clear" w:color="auto" w:fill="F5F5F5"/>
              <w:jc w:val="left"/>
              <w:textAlignment w:val="top"/>
              <w:rPr>
                <w:rFonts w:ascii="Times New Roman" w:hAnsi="Times New Roman"/>
                <w:color w:val="888888"/>
                <w:sz w:val="16"/>
                <w:szCs w:val="16"/>
                <w:lang w:eastAsia="fr-FR"/>
              </w:rPr>
            </w:pPr>
            <w:proofErr w:type="spellStart"/>
            <w:r w:rsidRPr="009175AC">
              <w:rPr>
                <w:rFonts w:ascii="Times New Roman" w:hAnsi="Times New Roman"/>
              </w:rPr>
              <w:t>Epistatis</w:t>
            </w:r>
            <w:proofErr w:type="spellEnd"/>
            <w:r w:rsidRPr="009175AC">
              <w:rPr>
                <w:rFonts w:ascii="Times New Roman" w:hAnsi="Times New Roman"/>
              </w:rPr>
              <w:t xml:space="preserve"> of the gene </w:t>
            </w:r>
            <w:proofErr w:type="spellStart"/>
            <w:r w:rsidRPr="009175AC">
              <w:rPr>
                <w:rFonts w:ascii="Times New Roman" w:hAnsi="Times New Roman"/>
              </w:rPr>
              <w:t>Zym</w:t>
            </w:r>
            <w:proofErr w:type="spellEnd"/>
            <w:r w:rsidRPr="009175AC">
              <w:rPr>
                <w:rFonts w:ascii="Times New Roman" w:hAnsi="Times New Roman"/>
              </w:rPr>
              <w:t xml:space="preserve"> on the gene </w:t>
            </w:r>
            <w:proofErr w:type="spellStart"/>
            <w:r w:rsidRPr="009175AC">
              <w:rPr>
                <w:rFonts w:ascii="Times New Roman" w:hAnsi="Times New Roman"/>
              </w:rPr>
              <w:t>Fn</w:t>
            </w:r>
            <w:proofErr w:type="spellEnd"/>
            <w:r w:rsidRPr="009175AC">
              <w:rPr>
                <w:rStyle w:val="PageNumber"/>
                <w:rFonts w:ascii="Times New Roman" w:hAnsi="Times New Roman"/>
                <w:color w:val="333333"/>
              </w:rPr>
              <w:t xml:space="preserve"> </w:t>
            </w:r>
            <w:r w:rsidRPr="009175AC">
              <w:rPr>
                <w:rFonts w:ascii="Times New Roman" w:hAnsi="Times New Roman"/>
                <w:color w:val="333333"/>
                <w:lang w:eastAsia="fr-FR"/>
              </w:rPr>
              <w:t xml:space="preserve">is </w:t>
            </w:r>
            <w:r w:rsidRPr="008E6B0C">
              <w:rPr>
                <w:rFonts w:ascii="Times New Roman" w:hAnsi="Times New Roman"/>
                <w:b/>
                <w:color w:val="333333"/>
                <w:lang w:eastAsia="fr-FR"/>
              </w:rPr>
              <w:t>no</w:t>
            </w:r>
            <w:r>
              <w:rPr>
                <w:rFonts w:ascii="Times New Roman" w:hAnsi="Times New Roman"/>
                <w:b/>
                <w:color w:val="333333"/>
                <w:lang w:eastAsia="fr-FR"/>
              </w:rPr>
              <w:t>t</w:t>
            </w:r>
            <w:r w:rsidRPr="008E6B0C">
              <w:rPr>
                <w:rFonts w:ascii="Times New Roman" w:hAnsi="Times New Roman"/>
                <w:b/>
                <w:color w:val="333333"/>
                <w:lang w:eastAsia="fr-FR"/>
              </w:rPr>
              <w:t xml:space="preserve"> operational</w:t>
            </w:r>
            <w:r>
              <w:rPr>
                <w:rFonts w:ascii="Times New Roman" w:hAnsi="Times New Roman"/>
                <w:b/>
                <w:color w:val="333333"/>
                <w:lang w:eastAsia="fr-FR"/>
              </w:rPr>
              <w:t xml:space="preserve">, </w:t>
            </w:r>
            <w:r w:rsidRPr="00901ECA">
              <w:rPr>
                <w:rFonts w:ascii="Times New Roman" w:hAnsi="Times New Roman"/>
                <w:color w:val="333333"/>
                <w:lang w:eastAsia="fr-FR"/>
              </w:rPr>
              <w:t>so the state o</w:t>
            </w:r>
            <w:r>
              <w:rPr>
                <w:rFonts w:ascii="Times New Roman" w:hAnsi="Times New Roman"/>
                <w:color w:val="333333"/>
                <w:lang w:eastAsia="fr-FR"/>
              </w:rPr>
              <w:t>f</w:t>
            </w:r>
            <w:r w:rsidRPr="00901ECA">
              <w:rPr>
                <w:rFonts w:ascii="Times New Roman" w:hAnsi="Times New Roman"/>
                <w:color w:val="333333"/>
                <w:lang w:eastAsia="fr-FR"/>
              </w:rPr>
              <w:t xml:space="preserve"> the </w:t>
            </w:r>
            <w:proofErr w:type="spellStart"/>
            <w:r w:rsidRPr="00901ECA">
              <w:rPr>
                <w:rFonts w:ascii="Times New Roman" w:hAnsi="Times New Roman"/>
                <w:color w:val="333333"/>
                <w:lang w:eastAsia="fr-FR"/>
              </w:rPr>
              <w:t>Fn</w:t>
            </w:r>
            <w:proofErr w:type="spellEnd"/>
            <w:r w:rsidRPr="00901ECA">
              <w:rPr>
                <w:rFonts w:ascii="Times New Roman" w:hAnsi="Times New Roman"/>
                <w:color w:val="333333"/>
                <w:lang w:eastAsia="fr-FR"/>
              </w:rPr>
              <w:t xml:space="preserve"> gene can be observed:</w:t>
            </w:r>
          </w:p>
          <w:p w:rsidR="00C0404F" w:rsidRPr="00817E72" w:rsidRDefault="00C0404F" w:rsidP="00A50391">
            <w:pPr>
              <w:pStyle w:val="Normaltb"/>
              <w:rPr>
                <w:b w:val="0"/>
              </w:rPr>
            </w:pPr>
            <w:r w:rsidRPr="00BE7857">
              <w:rPr>
                <w:b w:val="0"/>
                <w:highlight w:val="yellow"/>
              </w:rPr>
              <w:t xml:space="preserve">gene </w:t>
            </w:r>
            <w:r w:rsidRPr="009F39FF">
              <w:rPr>
                <w:highlight w:val="yellow"/>
              </w:rPr>
              <w:t xml:space="preserve">Fn </w:t>
            </w:r>
            <w:r w:rsidRPr="009F39FF">
              <w:rPr>
                <w:highlight w:val="yellow"/>
                <w:u w:val="single"/>
              </w:rPr>
              <w:t>present</w:t>
            </w:r>
            <w:r w:rsidRPr="00BE7857">
              <w:rPr>
                <w:b w:val="0"/>
                <w:highlight w:val="yellow"/>
              </w:rPr>
              <w:t>:</w:t>
            </w:r>
            <w:r w:rsidRPr="00817E72">
              <w:rPr>
                <w:b w:val="0"/>
              </w:rPr>
              <w:t xml:space="preserve"> </w:t>
            </w:r>
            <w:r w:rsidRPr="00C67537">
              <w:rPr>
                <w:b w:val="0"/>
                <w:highlight w:val="yellow"/>
                <w:bdr w:val="single" w:sz="4" w:space="0" w:color="auto"/>
              </w:rPr>
              <w:t>Fn</w:t>
            </w:r>
            <w:r>
              <w:rPr>
                <w:b w:val="0"/>
                <w:bdr w:val="single" w:sz="4" w:space="0" w:color="auto"/>
              </w:rPr>
              <w:t>/</w:t>
            </w:r>
            <w:r w:rsidRPr="00C67537">
              <w:rPr>
                <w:b w:val="0"/>
                <w:highlight w:val="yellow"/>
                <w:bdr w:val="single" w:sz="4" w:space="0" w:color="auto"/>
              </w:rPr>
              <w:t>Fn</w:t>
            </w:r>
          </w:p>
          <w:p w:rsidR="00C0404F" w:rsidRDefault="00C0404F" w:rsidP="00A50391">
            <w:pPr>
              <w:pStyle w:val="Normaltb"/>
              <w:rPr>
                <w:b w:val="0"/>
              </w:rPr>
            </w:pPr>
            <w:r w:rsidRPr="0043773D">
              <w:rPr>
                <w:u w:val="single"/>
              </w:rPr>
              <w:t>symptom:</w:t>
            </w:r>
            <w:r>
              <w:t xml:space="preserve"> </w:t>
            </w:r>
            <w:r>
              <w:rPr>
                <w:u w:val="single"/>
              </w:rPr>
              <w:t>s</w:t>
            </w:r>
            <w:r w:rsidRPr="00B42FB2">
              <w:rPr>
                <w:u w:val="single"/>
              </w:rPr>
              <w:t xml:space="preserve">ystemic </w:t>
            </w:r>
            <w:r w:rsidRPr="00B42FB2">
              <w:t>hyper</w:t>
            </w:r>
            <w:r>
              <w:t>susceptibility</w:t>
            </w:r>
            <w:r w:rsidRPr="00B42FB2">
              <w:t xml:space="preserve"> reaction</w:t>
            </w:r>
          </w:p>
          <w:p w:rsidR="00C0404F" w:rsidRPr="008E6B0C" w:rsidRDefault="00C0404F" w:rsidP="00A50391">
            <w:pPr>
              <w:pStyle w:val="Normaltb"/>
              <w:rPr>
                <w:b w:val="0"/>
                <w:u w:val="single"/>
              </w:rPr>
            </w:pPr>
            <w:r w:rsidRPr="008E6B0C">
              <w:rPr>
                <w:b w:val="0"/>
                <w:u w:val="single"/>
              </w:rPr>
              <w:t xml:space="preserve">Final phenotype : </w:t>
            </w:r>
          </w:p>
          <w:p w:rsidR="00C0404F" w:rsidRPr="008E6B0C" w:rsidRDefault="00C0404F" w:rsidP="00A50391">
            <w:pPr>
              <w:pStyle w:val="Normaltb"/>
              <w:jc w:val="center"/>
              <w:rPr>
                <w:b w:val="0"/>
              </w:rPr>
            </w:pPr>
            <w:r>
              <w:rPr>
                <w:b w:val="0"/>
              </w:rPr>
              <w:t>Flacida necosis</w:t>
            </w:r>
          </w:p>
        </w:tc>
        <w:tc>
          <w:tcPr>
            <w:tcW w:w="1134" w:type="dxa"/>
            <w:tcBorders>
              <w:top w:val="nil"/>
              <w:left w:val="nil"/>
              <w:bottom w:val="nil"/>
              <w:right w:val="nil"/>
            </w:tcBorders>
          </w:tcPr>
          <w:p w:rsidR="00C0404F" w:rsidRPr="007B6C57" w:rsidRDefault="00C0404F" w:rsidP="00A50391">
            <w:pPr>
              <w:pStyle w:val="Normaltb"/>
              <w:rPr>
                <w:noProof w:val="0"/>
              </w:rPr>
            </w:pPr>
          </w:p>
        </w:tc>
        <w:tc>
          <w:tcPr>
            <w:tcW w:w="1134" w:type="dxa"/>
            <w:tcBorders>
              <w:top w:val="nil"/>
              <w:left w:val="nil"/>
              <w:bottom w:val="nil"/>
              <w:right w:val="nil"/>
            </w:tcBorders>
          </w:tcPr>
          <w:p w:rsidR="00C0404F" w:rsidRPr="007B6C57" w:rsidRDefault="00C0404F" w:rsidP="00A50391">
            <w:pPr>
              <w:pStyle w:val="Normaltb"/>
              <w:rPr>
                <w:lang w:val="nl-NL"/>
              </w:rPr>
            </w:pPr>
          </w:p>
        </w:tc>
        <w:tc>
          <w:tcPr>
            <w:tcW w:w="1276" w:type="dxa"/>
            <w:tcBorders>
              <w:top w:val="nil"/>
              <w:left w:val="nil"/>
              <w:bottom w:val="nil"/>
              <w:right w:val="nil"/>
            </w:tcBorders>
          </w:tcPr>
          <w:p w:rsidR="00C0404F" w:rsidRPr="00D07B23" w:rsidRDefault="00C0404F" w:rsidP="00A50391">
            <w:pPr>
              <w:pStyle w:val="Normaltb"/>
              <w:rPr>
                <w:b w:val="0"/>
                <w:noProof w:val="0"/>
                <w:u w:val="single"/>
                <w:lang w:val="es-ES"/>
              </w:rPr>
            </w:pPr>
          </w:p>
        </w:tc>
        <w:tc>
          <w:tcPr>
            <w:tcW w:w="1417" w:type="dxa"/>
            <w:tcBorders>
              <w:top w:val="nil"/>
              <w:left w:val="nil"/>
              <w:bottom w:val="nil"/>
              <w:right w:val="nil"/>
            </w:tcBorders>
          </w:tcPr>
          <w:p w:rsidR="00C0404F" w:rsidRPr="00D07B23" w:rsidRDefault="00C0404F" w:rsidP="00A50391">
            <w:pPr>
              <w:pStyle w:val="Normaltb"/>
              <w:rPr>
                <w:b w:val="0"/>
                <w:lang w:val="fr-FR"/>
              </w:rPr>
            </w:pPr>
            <w:r w:rsidRPr="00D07B23">
              <w:rPr>
                <w:b w:val="0"/>
                <w:strike/>
                <w:color w:val="FFFFFF" w:themeColor="background1"/>
                <w:highlight w:val="red"/>
                <w:lang w:val="fr-FR"/>
              </w:rPr>
              <w:t>Doublon</w:t>
            </w:r>
            <w:r w:rsidRPr="00D07B23">
              <w:rPr>
                <w:b w:val="0"/>
                <w:lang w:val="fr-FR"/>
              </w:rPr>
              <w:t xml:space="preserve">, </w:t>
            </w:r>
            <w:r w:rsidRPr="00D07B23">
              <w:rPr>
                <w:b w:val="0"/>
                <w:strike/>
                <w:lang w:val="fr-FR"/>
              </w:rPr>
              <w:t>Boule d’Or</w:t>
            </w:r>
            <w:r w:rsidRPr="00D07B23">
              <w:rPr>
                <w:b w:val="0"/>
                <w:lang w:val="fr-FR"/>
              </w:rPr>
              <w:t xml:space="preserve">, </w:t>
            </w:r>
            <w:r w:rsidRPr="00D07B23">
              <w:rPr>
                <w:b w:val="0"/>
                <w:highlight w:val="green"/>
                <w:lang w:val="fr-FR"/>
              </w:rPr>
              <w:t>Génésis</w:t>
            </w:r>
            <w:r w:rsidRPr="00D07B23">
              <w:rPr>
                <w:b w:val="0"/>
                <w:lang w:val="fr-FR"/>
              </w:rPr>
              <w:t xml:space="preserve">, </w:t>
            </w:r>
            <w:r w:rsidRPr="00D07B23">
              <w:rPr>
                <w:b w:val="0"/>
                <w:highlight w:val="green"/>
                <w:lang w:val="fr-FR"/>
              </w:rPr>
              <w:t>Galoubet, Hélios</w:t>
            </w:r>
          </w:p>
        </w:tc>
        <w:tc>
          <w:tcPr>
            <w:tcW w:w="709" w:type="dxa"/>
            <w:tcBorders>
              <w:top w:val="nil"/>
              <w:left w:val="nil"/>
              <w:bottom w:val="nil"/>
              <w:right w:val="nil"/>
            </w:tcBorders>
          </w:tcPr>
          <w:p w:rsidR="00C0404F" w:rsidRPr="009D099F" w:rsidRDefault="00C0404F" w:rsidP="00A50391">
            <w:pPr>
              <w:pStyle w:val="Normaltb"/>
            </w:pPr>
            <w:r>
              <w:t>1-c</w:t>
            </w:r>
          </w:p>
        </w:tc>
      </w:tr>
      <w:tr w:rsidR="00C0404F" w:rsidRPr="009D099F" w:rsidTr="00C0404F">
        <w:trPr>
          <w:trHeight w:val="500"/>
        </w:trPr>
        <w:tc>
          <w:tcPr>
            <w:tcW w:w="567" w:type="dxa"/>
            <w:tcBorders>
              <w:top w:val="nil"/>
              <w:left w:val="nil"/>
              <w:bottom w:val="nil"/>
              <w:right w:val="nil"/>
            </w:tcBorders>
            <w:shd w:val="clear" w:color="auto" w:fill="auto"/>
          </w:tcPr>
          <w:p w:rsidR="00C0404F" w:rsidRPr="007B6C57" w:rsidRDefault="00C0404F" w:rsidP="00C0404F">
            <w:pPr>
              <w:pStyle w:val="Normaltb"/>
              <w:keepNext w:val="0"/>
            </w:pPr>
          </w:p>
        </w:tc>
        <w:tc>
          <w:tcPr>
            <w:tcW w:w="426" w:type="dxa"/>
            <w:tcBorders>
              <w:top w:val="nil"/>
              <w:left w:val="nil"/>
              <w:bottom w:val="nil"/>
              <w:right w:val="nil"/>
            </w:tcBorders>
            <w:shd w:val="clear" w:color="auto" w:fill="auto"/>
            <w:vAlign w:val="center"/>
          </w:tcPr>
          <w:p w:rsidR="00C0404F" w:rsidRPr="007B6C57" w:rsidRDefault="00C0404F" w:rsidP="00C0404F">
            <w:pPr>
              <w:pStyle w:val="Normaltb"/>
              <w:keepNext w:val="0"/>
            </w:pPr>
          </w:p>
        </w:tc>
        <w:tc>
          <w:tcPr>
            <w:tcW w:w="2976" w:type="dxa"/>
            <w:tcBorders>
              <w:top w:val="nil"/>
              <w:left w:val="nil"/>
              <w:bottom w:val="nil"/>
              <w:right w:val="nil"/>
            </w:tcBorders>
            <w:shd w:val="clear" w:color="auto" w:fill="auto"/>
          </w:tcPr>
          <w:p w:rsidR="00C0404F" w:rsidRPr="00C2284D" w:rsidRDefault="00C0404F" w:rsidP="00C0404F">
            <w:pPr>
              <w:pStyle w:val="Normaltb"/>
              <w:keepNext w:val="0"/>
            </w:pPr>
            <w:r w:rsidRPr="00C2284D">
              <w:t xml:space="preserve">gene Zym </w:t>
            </w:r>
            <w:r w:rsidRPr="00C2284D">
              <w:rPr>
                <w:u w:val="single"/>
              </w:rPr>
              <w:t>present</w:t>
            </w:r>
            <w:r w:rsidRPr="00C2284D">
              <w:t>:</w:t>
            </w:r>
          </w:p>
          <w:p w:rsidR="00C0404F" w:rsidRDefault="00C0404F" w:rsidP="00C0404F">
            <w:pPr>
              <w:pStyle w:val="Normaltb"/>
              <w:keepNext w:val="0"/>
              <w:rPr>
                <w:b w:val="0"/>
              </w:rPr>
            </w:pPr>
            <w:r w:rsidRPr="00830729">
              <w:rPr>
                <w:b w:val="0"/>
                <w:highlight w:val="yellow"/>
                <w:bdr w:val="single" w:sz="4" w:space="0" w:color="auto"/>
              </w:rPr>
              <w:t>Zym / Zym</w:t>
            </w:r>
            <w:r>
              <w:rPr>
                <w:b w:val="0"/>
              </w:rPr>
              <w:t xml:space="preserve"> </w:t>
            </w:r>
          </w:p>
          <w:p w:rsidR="00C0404F" w:rsidRDefault="00C0404F" w:rsidP="00C0404F">
            <w:pPr>
              <w:shd w:val="clear" w:color="auto" w:fill="F5F5F5"/>
              <w:jc w:val="left"/>
              <w:textAlignment w:val="top"/>
              <w:rPr>
                <w:rFonts w:ascii="Times New Roman" w:hAnsi="Times New Roman"/>
                <w:color w:val="333333"/>
                <w:lang w:eastAsia="fr-FR"/>
              </w:rPr>
            </w:pPr>
            <w:proofErr w:type="spellStart"/>
            <w:r w:rsidRPr="00C67537">
              <w:rPr>
                <w:rFonts w:ascii="Times New Roman" w:hAnsi="Times New Roman"/>
                <w:b/>
              </w:rPr>
              <w:t>Epistatis</w:t>
            </w:r>
            <w:proofErr w:type="spellEnd"/>
            <w:r w:rsidRPr="00C2284D">
              <w:rPr>
                <w:rFonts w:ascii="Times New Roman" w:hAnsi="Times New Roman"/>
              </w:rPr>
              <w:t xml:space="preserve"> of the gene </w:t>
            </w:r>
            <w:proofErr w:type="spellStart"/>
            <w:r w:rsidRPr="00C2284D">
              <w:rPr>
                <w:rFonts w:ascii="Times New Roman" w:hAnsi="Times New Roman"/>
              </w:rPr>
              <w:t>Zym</w:t>
            </w:r>
            <w:proofErr w:type="spellEnd"/>
            <w:r w:rsidRPr="00C2284D">
              <w:rPr>
                <w:rFonts w:ascii="Times New Roman" w:hAnsi="Times New Roman"/>
              </w:rPr>
              <w:t xml:space="preserve"> on the gene </w:t>
            </w:r>
            <w:proofErr w:type="spellStart"/>
            <w:r w:rsidRPr="00C2284D">
              <w:rPr>
                <w:rFonts w:ascii="Times New Roman" w:hAnsi="Times New Roman"/>
              </w:rPr>
              <w:t>Fn</w:t>
            </w:r>
            <w:proofErr w:type="spellEnd"/>
            <w:r w:rsidRPr="00C2284D">
              <w:rPr>
                <w:rFonts w:ascii="Times New Roman" w:hAnsi="Times New Roman"/>
              </w:rPr>
              <w:t xml:space="preserve"> </w:t>
            </w:r>
            <w:r>
              <w:rPr>
                <w:rFonts w:ascii="Times New Roman" w:hAnsi="Times New Roman"/>
              </w:rPr>
              <w:t xml:space="preserve">is </w:t>
            </w:r>
            <w:r w:rsidRPr="00C67537">
              <w:rPr>
                <w:rFonts w:ascii="Times New Roman" w:hAnsi="Times New Roman"/>
                <w:b/>
              </w:rPr>
              <w:t>operational</w:t>
            </w:r>
            <w:r w:rsidRPr="00C2284D">
              <w:rPr>
                <w:rFonts w:ascii="Times New Roman" w:hAnsi="Times New Roman"/>
              </w:rPr>
              <w:t>, so</w:t>
            </w:r>
            <w:r w:rsidRPr="00C2284D">
              <w:rPr>
                <w:rFonts w:ascii="Times New Roman" w:hAnsi="Times New Roman"/>
                <w:color w:val="333333"/>
                <w:lang w:eastAsia="fr-FR"/>
              </w:rPr>
              <w:t xml:space="preserve"> the state of the </w:t>
            </w:r>
            <w:proofErr w:type="spellStart"/>
            <w:r w:rsidRPr="00077921">
              <w:rPr>
                <w:rFonts w:ascii="Times New Roman" w:hAnsi="Times New Roman"/>
                <w:b/>
                <w:color w:val="333333"/>
                <w:lang w:eastAsia="fr-FR"/>
              </w:rPr>
              <w:t>Fn</w:t>
            </w:r>
            <w:proofErr w:type="spellEnd"/>
            <w:r w:rsidRPr="00077921">
              <w:rPr>
                <w:rFonts w:ascii="Times New Roman" w:hAnsi="Times New Roman"/>
                <w:b/>
                <w:color w:val="333333"/>
                <w:lang w:eastAsia="fr-FR"/>
              </w:rPr>
              <w:t xml:space="preserve"> </w:t>
            </w:r>
            <w:r w:rsidRPr="00C2284D">
              <w:rPr>
                <w:rFonts w:ascii="Times New Roman" w:hAnsi="Times New Roman"/>
                <w:color w:val="333333"/>
                <w:lang w:eastAsia="fr-FR"/>
              </w:rPr>
              <w:t xml:space="preserve">gene </w:t>
            </w:r>
            <w:r w:rsidRPr="00077921">
              <w:rPr>
                <w:rFonts w:ascii="Times New Roman" w:hAnsi="Times New Roman"/>
                <w:b/>
                <w:color w:val="333333"/>
                <w:lang w:eastAsia="fr-FR"/>
              </w:rPr>
              <w:t>can’t be</w:t>
            </w:r>
            <w:r w:rsidRPr="00C2284D">
              <w:rPr>
                <w:rFonts w:ascii="Times New Roman" w:hAnsi="Times New Roman"/>
                <w:color w:val="333333"/>
                <w:lang w:eastAsia="fr-FR"/>
              </w:rPr>
              <w:t xml:space="preserve"> observed</w:t>
            </w:r>
            <w:r>
              <w:rPr>
                <w:rFonts w:ascii="Times New Roman" w:hAnsi="Times New Roman"/>
                <w:color w:val="333333"/>
                <w:lang w:eastAsia="fr-FR"/>
              </w:rPr>
              <w:t>.</w:t>
            </w:r>
          </w:p>
          <w:p w:rsidR="00C0404F" w:rsidRDefault="00C0404F" w:rsidP="00C0404F">
            <w:pPr>
              <w:pStyle w:val="Normaltb"/>
              <w:keepNext w:val="0"/>
              <w:spacing w:before="0" w:after="0"/>
              <w:rPr>
                <w:u w:val="single"/>
              </w:rPr>
            </w:pPr>
          </w:p>
          <w:p w:rsidR="00C0404F" w:rsidRDefault="00C0404F" w:rsidP="00C0404F">
            <w:pPr>
              <w:pStyle w:val="Normaltb"/>
              <w:keepNext w:val="0"/>
              <w:spacing w:before="0" w:after="0"/>
              <w:rPr>
                <w:b w:val="0"/>
              </w:rPr>
            </w:pPr>
            <w:r w:rsidRPr="0043773D">
              <w:rPr>
                <w:u w:val="single"/>
              </w:rPr>
              <w:t>symptom:</w:t>
            </w:r>
            <w:r>
              <w:t xml:space="preserve"> l</w:t>
            </w:r>
            <w:r w:rsidRPr="00B42FB2">
              <w:rPr>
                <w:u w:val="single"/>
              </w:rPr>
              <w:t xml:space="preserve">ocalised </w:t>
            </w:r>
            <w:r w:rsidRPr="00B42FB2">
              <w:t>hyper</w:t>
            </w:r>
            <w:r>
              <w:t>susceptibility</w:t>
            </w:r>
            <w:r w:rsidRPr="00B42FB2">
              <w:t xml:space="preserve"> reaction</w:t>
            </w:r>
            <w:r>
              <w:rPr>
                <w:b w:val="0"/>
              </w:rPr>
              <w:t xml:space="preserve"> </w:t>
            </w:r>
          </w:p>
          <w:p w:rsidR="00C0404F" w:rsidRDefault="00C0404F" w:rsidP="00C0404F">
            <w:pPr>
              <w:shd w:val="clear" w:color="auto" w:fill="F5F5F5"/>
              <w:jc w:val="left"/>
              <w:textAlignment w:val="top"/>
              <w:rPr>
                <w:rFonts w:ascii="Times New Roman" w:hAnsi="Times New Roman"/>
                <w:sz w:val="18"/>
                <w:u w:val="single"/>
              </w:rPr>
            </w:pPr>
          </w:p>
          <w:p w:rsidR="00C0404F" w:rsidRDefault="00C0404F" w:rsidP="00C0404F">
            <w:pPr>
              <w:shd w:val="clear" w:color="auto" w:fill="F5F5F5"/>
              <w:jc w:val="left"/>
              <w:textAlignment w:val="top"/>
              <w:rPr>
                <w:rFonts w:ascii="Times New Roman" w:hAnsi="Times New Roman"/>
              </w:rPr>
            </w:pPr>
            <w:r w:rsidRPr="00C67537">
              <w:rPr>
                <w:rFonts w:ascii="Times New Roman" w:hAnsi="Times New Roman"/>
                <w:u w:val="single"/>
              </w:rPr>
              <w:t>Final phenotype :</w:t>
            </w:r>
            <w:r w:rsidRPr="00C67537">
              <w:rPr>
                <w:rFonts w:ascii="Times New Roman" w:hAnsi="Times New Roman"/>
              </w:rPr>
              <w:t xml:space="preserve"> </w:t>
            </w:r>
          </w:p>
          <w:p w:rsidR="00C0404F" w:rsidRPr="00C67537" w:rsidRDefault="00C0404F" w:rsidP="00C0404F">
            <w:pPr>
              <w:shd w:val="clear" w:color="auto" w:fill="F5F5F5"/>
              <w:jc w:val="center"/>
              <w:textAlignment w:val="top"/>
              <w:rPr>
                <w:rFonts w:ascii="Times New Roman" w:hAnsi="Times New Roman"/>
                <w:b/>
              </w:rPr>
            </w:pPr>
            <w:r w:rsidRPr="00C67537">
              <w:rPr>
                <w:rFonts w:ascii="Times New Roman" w:hAnsi="Times New Roman"/>
              </w:rPr>
              <w:t xml:space="preserve">local necrosis </w:t>
            </w:r>
            <w:r>
              <w:rPr>
                <w:rFonts w:ascii="Times New Roman" w:hAnsi="Times New Roman"/>
              </w:rPr>
              <w:t>- Resistance</w:t>
            </w:r>
          </w:p>
        </w:tc>
        <w:tc>
          <w:tcPr>
            <w:tcW w:w="1134" w:type="dxa"/>
            <w:tcBorders>
              <w:top w:val="nil"/>
              <w:left w:val="nil"/>
              <w:bottom w:val="nil"/>
              <w:right w:val="nil"/>
            </w:tcBorders>
            <w:shd w:val="clear" w:color="auto" w:fill="auto"/>
          </w:tcPr>
          <w:p w:rsidR="00C0404F" w:rsidRPr="007B6C57" w:rsidRDefault="00C0404F" w:rsidP="00C0404F">
            <w:pPr>
              <w:pStyle w:val="Normaltb"/>
              <w:keepNext w:val="0"/>
              <w:rPr>
                <w:noProof w:val="0"/>
              </w:rPr>
            </w:pPr>
          </w:p>
        </w:tc>
        <w:tc>
          <w:tcPr>
            <w:tcW w:w="1134" w:type="dxa"/>
            <w:tcBorders>
              <w:top w:val="nil"/>
              <w:left w:val="nil"/>
              <w:bottom w:val="nil"/>
              <w:right w:val="nil"/>
            </w:tcBorders>
            <w:shd w:val="clear" w:color="auto" w:fill="auto"/>
          </w:tcPr>
          <w:p w:rsidR="00C0404F" w:rsidRPr="007B6C57" w:rsidRDefault="00C0404F" w:rsidP="00C0404F">
            <w:pPr>
              <w:pStyle w:val="Normaltb"/>
              <w:keepNext w:val="0"/>
              <w:rPr>
                <w:lang w:val="nl-NL"/>
              </w:rPr>
            </w:pPr>
          </w:p>
        </w:tc>
        <w:tc>
          <w:tcPr>
            <w:tcW w:w="1276" w:type="dxa"/>
            <w:tcBorders>
              <w:top w:val="nil"/>
              <w:left w:val="nil"/>
              <w:bottom w:val="nil"/>
              <w:right w:val="nil"/>
            </w:tcBorders>
            <w:shd w:val="clear" w:color="auto" w:fill="auto"/>
          </w:tcPr>
          <w:p w:rsidR="00C0404F" w:rsidRPr="007B6C57" w:rsidRDefault="00C0404F" w:rsidP="00C0404F">
            <w:pPr>
              <w:pStyle w:val="Normaltb"/>
              <w:keepNext w:val="0"/>
              <w:rPr>
                <w:noProof w:val="0"/>
                <w:u w:val="single"/>
                <w:lang w:val="es-ES"/>
              </w:rPr>
            </w:pPr>
          </w:p>
        </w:tc>
        <w:tc>
          <w:tcPr>
            <w:tcW w:w="1417" w:type="dxa"/>
            <w:tcBorders>
              <w:top w:val="nil"/>
              <w:left w:val="nil"/>
              <w:bottom w:val="nil"/>
              <w:right w:val="nil"/>
            </w:tcBorders>
            <w:shd w:val="clear" w:color="auto" w:fill="auto"/>
          </w:tcPr>
          <w:p w:rsidR="00C0404F" w:rsidRPr="007B6C57" w:rsidRDefault="00C0404F" w:rsidP="00C0404F">
            <w:pPr>
              <w:pStyle w:val="Normalt"/>
              <w:spacing w:before="0" w:after="0"/>
            </w:pPr>
            <w:r>
              <w:rPr>
                <w:rFonts w:eastAsia="Calibri"/>
                <w:bCs/>
                <w:color w:val="FFFFFF" w:themeColor="background1"/>
                <w:highlight w:val="red"/>
              </w:rPr>
              <w:t xml:space="preserve">PI </w:t>
            </w:r>
            <w:r w:rsidRPr="009D099F">
              <w:rPr>
                <w:rFonts w:eastAsia="Calibri"/>
                <w:bCs/>
                <w:color w:val="FFFFFF" w:themeColor="background1"/>
                <w:highlight w:val="red"/>
              </w:rPr>
              <w:t>414723</w:t>
            </w:r>
            <w:r w:rsidRPr="007401D6">
              <w:rPr>
                <w:rFonts w:eastAsia="Calibri"/>
                <w:bCs/>
              </w:rPr>
              <w:t xml:space="preserve">, </w:t>
            </w:r>
            <w:r w:rsidRPr="007401D6">
              <w:rPr>
                <w:rFonts w:eastAsia="Calibri"/>
                <w:bCs/>
                <w:highlight w:val="green"/>
              </w:rPr>
              <w:t>L</w:t>
            </w:r>
            <w:r w:rsidRPr="007401D6">
              <w:rPr>
                <w:highlight w:val="green"/>
              </w:rPr>
              <w:t>unaduke, Polinyka</w:t>
            </w:r>
          </w:p>
        </w:tc>
        <w:tc>
          <w:tcPr>
            <w:tcW w:w="709" w:type="dxa"/>
            <w:tcBorders>
              <w:top w:val="nil"/>
              <w:left w:val="nil"/>
              <w:bottom w:val="nil"/>
              <w:right w:val="nil"/>
            </w:tcBorders>
            <w:shd w:val="clear" w:color="auto" w:fill="auto"/>
          </w:tcPr>
          <w:p w:rsidR="00C0404F" w:rsidRPr="009D099F" w:rsidRDefault="00C0404F" w:rsidP="00C0404F">
            <w:pPr>
              <w:pStyle w:val="Normaltb"/>
              <w:keepNext w:val="0"/>
            </w:pPr>
            <w:r>
              <w:t>9</w:t>
            </w:r>
          </w:p>
        </w:tc>
      </w:tr>
      <w:tr w:rsidR="00C0404F" w:rsidRPr="009D099F" w:rsidTr="00C0404F">
        <w:trPr>
          <w:trHeight w:val="500"/>
        </w:trPr>
        <w:tc>
          <w:tcPr>
            <w:tcW w:w="567" w:type="dxa"/>
            <w:tcBorders>
              <w:top w:val="nil"/>
              <w:left w:val="nil"/>
              <w:bottom w:val="nil"/>
              <w:right w:val="nil"/>
            </w:tcBorders>
            <w:shd w:val="clear" w:color="auto" w:fill="D9D9D9" w:themeFill="background1" w:themeFillShade="D9"/>
          </w:tcPr>
          <w:p w:rsidR="00C0404F" w:rsidRPr="007B6C57" w:rsidRDefault="00C0404F" w:rsidP="00C0404F">
            <w:pPr>
              <w:pStyle w:val="Normaltb"/>
              <w:spacing w:before="0" w:after="0"/>
            </w:pPr>
          </w:p>
        </w:tc>
        <w:tc>
          <w:tcPr>
            <w:tcW w:w="426" w:type="dxa"/>
            <w:tcBorders>
              <w:top w:val="nil"/>
              <w:left w:val="nil"/>
              <w:bottom w:val="nil"/>
              <w:right w:val="nil"/>
            </w:tcBorders>
            <w:shd w:val="clear" w:color="auto" w:fill="D9D9D9" w:themeFill="background1" w:themeFillShade="D9"/>
            <w:vAlign w:val="center"/>
          </w:tcPr>
          <w:p w:rsidR="00C0404F" w:rsidRPr="007B6C57" w:rsidRDefault="00C0404F" w:rsidP="00C0404F">
            <w:pPr>
              <w:pStyle w:val="Normaltb"/>
              <w:spacing w:before="0" w:after="0"/>
            </w:pPr>
          </w:p>
        </w:tc>
        <w:tc>
          <w:tcPr>
            <w:tcW w:w="2976" w:type="dxa"/>
            <w:tcBorders>
              <w:top w:val="nil"/>
              <w:left w:val="nil"/>
              <w:bottom w:val="nil"/>
              <w:right w:val="nil"/>
            </w:tcBorders>
            <w:shd w:val="clear" w:color="auto" w:fill="D9D9D9" w:themeFill="background1" w:themeFillShade="D9"/>
          </w:tcPr>
          <w:p w:rsidR="00C0404F" w:rsidRPr="00704E02" w:rsidRDefault="00C0404F" w:rsidP="00C0404F">
            <w:pPr>
              <w:pStyle w:val="Normaltb"/>
              <w:spacing w:before="0" w:after="0"/>
              <w:rPr>
                <w:i/>
                <w:u w:val="single"/>
              </w:rPr>
            </w:pPr>
            <w:r w:rsidRPr="00704E02">
              <w:rPr>
                <w:i/>
                <w:u w:val="single"/>
              </w:rPr>
              <w:t xml:space="preserve">If use of </w:t>
            </w:r>
            <w:r>
              <w:rPr>
                <w:i/>
                <w:u w:val="single"/>
              </w:rPr>
              <w:t>a</w:t>
            </w:r>
            <w:r w:rsidRPr="00704E02">
              <w:rPr>
                <w:i/>
                <w:u w:val="single"/>
              </w:rPr>
              <w:t xml:space="preserve"> </w:t>
            </w:r>
            <w:r w:rsidRPr="00916E90">
              <w:rPr>
                <w:u w:val="single"/>
              </w:rPr>
              <w:t>NF</w:t>
            </w:r>
            <w:r w:rsidRPr="00704E02">
              <w:rPr>
                <w:i/>
                <w:u w:val="single"/>
              </w:rPr>
              <w:t xml:space="preserve"> </w:t>
            </w:r>
            <w:r>
              <w:rPr>
                <w:i/>
                <w:u w:val="single"/>
              </w:rPr>
              <w:t xml:space="preserve">type </w:t>
            </w:r>
            <w:r w:rsidRPr="00704E02">
              <w:rPr>
                <w:i/>
                <w:u w:val="single"/>
              </w:rPr>
              <w:t>strain</w:t>
            </w:r>
            <w:r w:rsidRPr="00704E02">
              <w:rPr>
                <w:b w:val="0"/>
              </w:rPr>
              <w:t xml:space="preserve"> (ex</w:t>
            </w:r>
            <w:r>
              <w:rPr>
                <w:b w:val="0"/>
              </w:rPr>
              <w:t>:</w:t>
            </w:r>
            <w:r w:rsidRPr="00704E02">
              <w:rPr>
                <w:b w:val="0"/>
              </w:rPr>
              <w:t xml:space="preserve"> strain </w:t>
            </w:r>
            <w:r>
              <w:rPr>
                <w:b w:val="0"/>
              </w:rPr>
              <w:t>E15</w:t>
            </w:r>
            <w:r w:rsidRPr="00704E02">
              <w:rPr>
                <w:b w:val="0"/>
              </w:rPr>
              <w:t>)</w:t>
            </w:r>
          </w:p>
        </w:tc>
        <w:tc>
          <w:tcPr>
            <w:tcW w:w="1134" w:type="dxa"/>
            <w:tcBorders>
              <w:top w:val="nil"/>
              <w:left w:val="nil"/>
              <w:bottom w:val="nil"/>
              <w:right w:val="nil"/>
            </w:tcBorders>
            <w:shd w:val="clear" w:color="auto" w:fill="D9D9D9" w:themeFill="background1" w:themeFillShade="D9"/>
          </w:tcPr>
          <w:p w:rsidR="00C0404F" w:rsidRPr="007B6C57" w:rsidRDefault="00C0404F" w:rsidP="00C0404F">
            <w:pPr>
              <w:pStyle w:val="Normaltb"/>
              <w:spacing w:before="0" w:after="0"/>
              <w:rPr>
                <w:noProof w:val="0"/>
              </w:rPr>
            </w:pPr>
          </w:p>
        </w:tc>
        <w:tc>
          <w:tcPr>
            <w:tcW w:w="1134" w:type="dxa"/>
            <w:tcBorders>
              <w:top w:val="nil"/>
              <w:left w:val="nil"/>
              <w:bottom w:val="nil"/>
              <w:right w:val="nil"/>
            </w:tcBorders>
            <w:shd w:val="clear" w:color="auto" w:fill="D9D9D9" w:themeFill="background1" w:themeFillShade="D9"/>
          </w:tcPr>
          <w:p w:rsidR="00C0404F" w:rsidRPr="007B6C57" w:rsidRDefault="00C0404F" w:rsidP="00C0404F">
            <w:pPr>
              <w:pStyle w:val="Normaltb"/>
              <w:spacing w:before="0" w:after="0"/>
              <w:rPr>
                <w:lang w:val="nl-NL"/>
              </w:rPr>
            </w:pPr>
          </w:p>
        </w:tc>
        <w:tc>
          <w:tcPr>
            <w:tcW w:w="1276" w:type="dxa"/>
            <w:tcBorders>
              <w:top w:val="nil"/>
              <w:left w:val="nil"/>
              <w:bottom w:val="nil"/>
              <w:right w:val="nil"/>
            </w:tcBorders>
            <w:shd w:val="clear" w:color="auto" w:fill="D9D9D9" w:themeFill="background1" w:themeFillShade="D9"/>
          </w:tcPr>
          <w:p w:rsidR="00C0404F" w:rsidRPr="007B6C57" w:rsidRDefault="00C0404F" w:rsidP="00C0404F">
            <w:pPr>
              <w:pStyle w:val="Normaltb"/>
              <w:spacing w:before="0" w:after="0"/>
              <w:rPr>
                <w:noProof w:val="0"/>
                <w:u w:val="single"/>
                <w:lang w:val="es-ES"/>
              </w:rPr>
            </w:pPr>
          </w:p>
        </w:tc>
        <w:tc>
          <w:tcPr>
            <w:tcW w:w="1417" w:type="dxa"/>
            <w:tcBorders>
              <w:top w:val="nil"/>
              <w:left w:val="nil"/>
              <w:bottom w:val="nil"/>
              <w:right w:val="nil"/>
            </w:tcBorders>
            <w:shd w:val="clear" w:color="auto" w:fill="D9D9D9" w:themeFill="background1" w:themeFillShade="D9"/>
          </w:tcPr>
          <w:p w:rsidR="00C0404F" w:rsidRDefault="00C0404F" w:rsidP="00C0404F">
            <w:pPr>
              <w:pStyle w:val="Normaltb"/>
              <w:spacing w:before="0" w:after="0"/>
            </w:pPr>
          </w:p>
        </w:tc>
        <w:tc>
          <w:tcPr>
            <w:tcW w:w="709" w:type="dxa"/>
            <w:tcBorders>
              <w:top w:val="nil"/>
              <w:left w:val="nil"/>
              <w:bottom w:val="nil"/>
              <w:right w:val="nil"/>
            </w:tcBorders>
            <w:shd w:val="clear" w:color="auto" w:fill="D9D9D9" w:themeFill="background1" w:themeFillShade="D9"/>
          </w:tcPr>
          <w:p w:rsidR="00C0404F" w:rsidRDefault="00C0404F" w:rsidP="00C0404F">
            <w:pPr>
              <w:pStyle w:val="Normaltb"/>
              <w:spacing w:before="0" w:after="0"/>
            </w:pPr>
          </w:p>
        </w:tc>
      </w:tr>
      <w:tr w:rsidR="00C0404F" w:rsidRPr="009D099F" w:rsidTr="00C0404F">
        <w:trPr>
          <w:trHeight w:val="500"/>
        </w:trPr>
        <w:tc>
          <w:tcPr>
            <w:tcW w:w="567" w:type="dxa"/>
            <w:tcBorders>
              <w:top w:val="nil"/>
              <w:left w:val="nil"/>
              <w:bottom w:val="nil"/>
              <w:right w:val="nil"/>
            </w:tcBorders>
          </w:tcPr>
          <w:p w:rsidR="00C0404F" w:rsidRPr="007B6C57" w:rsidRDefault="00C0404F" w:rsidP="00A50391">
            <w:pPr>
              <w:pStyle w:val="Normaltb"/>
              <w:spacing w:before="0" w:after="0"/>
            </w:pPr>
          </w:p>
        </w:tc>
        <w:tc>
          <w:tcPr>
            <w:tcW w:w="426" w:type="dxa"/>
            <w:tcBorders>
              <w:top w:val="nil"/>
              <w:left w:val="nil"/>
              <w:bottom w:val="nil"/>
              <w:right w:val="nil"/>
            </w:tcBorders>
            <w:vAlign w:val="center"/>
          </w:tcPr>
          <w:p w:rsidR="00C0404F" w:rsidRPr="007B6C57" w:rsidRDefault="00C0404F" w:rsidP="00A50391">
            <w:pPr>
              <w:pStyle w:val="Normaltb"/>
            </w:pPr>
          </w:p>
        </w:tc>
        <w:tc>
          <w:tcPr>
            <w:tcW w:w="2976" w:type="dxa"/>
            <w:tcBorders>
              <w:top w:val="nil"/>
              <w:left w:val="nil"/>
              <w:bottom w:val="nil"/>
              <w:right w:val="nil"/>
            </w:tcBorders>
          </w:tcPr>
          <w:p w:rsidR="00C0404F" w:rsidRPr="009175AC" w:rsidRDefault="00C0404F" w:rsidP="00A50391">
            <w:pPr>
              <w:pStyle w:val="Normaltb"/>
              <w:rPr>
                <w:b w:val="0"/>
              </w:rPr>
            </w:pPr>
            <w:r>
              <w:rPr>
                <w:b w:val="0"/>
              </w:rPr>
              <w:t>1-</w:t>
            </w:r>
            <w:r w:rsidRPr="007B6C57">
              <w:rPr>
                <w:b w:val="0"/>
              </w:rPr>
              <w:t xml:space="preserve">gene Zym </w:t>
            </w:r>
            <w:r w:rsidRPr="00817E72">
              <w:rPr>
                <w:b w:val="0"/>
                <w:u w:val="single"/>
              </w:rPr>
              <w:t xml:space="preserve">absent </w:t>
            </w:r>
            <w:r w:rsidRPr="00830729">
              <w:rPr>
                <w:b w:val="0"/>
                <w:highlight w:val="yellow"/>
              </w:rPr>
              <w:t>Zym+</w:t>
            </w:r>
          </w:p>
          <w:p w:rsidR="00C0404F" w:rsidRPr="00916E90" w:rsidRDefault="00C0404F" w:rsidP="00A50391">
            <w:pPr>
              <w:pStyle w:val="Normaltb"/>
            </w:pPr>
            <w:r w:rsidRPr="0043773D">
              <w:rPr>
                <w:u w:val="single"/>
              </w:rPr>
              <w:t>symptom:</w:t>
            </w:r>
            <w:r>
              <w:t xml:space="preserve"> </w:t>
            </w:r>
            <w:r w:rsidRPr="00916E90">
              <w:t xml:space="preserve">Susceptibility reaction </w:t>
            </w:r>
          </w:p>
          <w:p w:rsidR="00C0404F" w:rsidRPr="008E6B0C" w:rsidRDefault="00C0404F" w:rsidP="00A50391">
            <w:pPr>
              <w:pStyle w:val="Normaltb"/>
              <w:spacing w:before="0" w:after="0"/>
              <w:rPr>
                <w:b w:val="0"/>
                <w:u w:val="single"/>
              </w:rPr>
            </w:pPr>
            <w:r w:rsidRPr="008E6B0C">
              <w:rPr>
                <w:b w:val="0"/>
                <w:u w:val="single"/>
              </w:rPr>
              <w:t xml:space="preserve">Final phenotype : </w:t>
            </w:r>
          </w:p>
          <w:p w:rsidR="00C0404F" w:rsidRPr="00955990" w:rsidRDefault="00C0404F" w:rsidP="00A50391">
            <w:pPr>
              <w:pStyle w:val="Normaltb"/>
              <w:spacing w:before="0" w:after="0"/>
              <w:jc w:val="center"/>
            </w:pPr>
            <w:r w:rsidRPr="00955990">
              <w:t>mosaic</w:t>
            </w:r>
          </w:p>
        </w:tc>
        <w:tc>
          <w:tcPr>
            <w:tcW w:w="1134" w:type="dxa"/>
            <w:tcBorders>
              <w:top w:val="nil"/>
              <w:left w:val="nil"/>
              <w:bottom w:val="nil"/>
              <w:right w:val="nil"/>
            </w:tcBorders>
          </w:tcPr>
          <w:p w:rsidR="00C0404F" w:rsidRPr="007B6C57" w:rsidRDefault="00C0404F" w:rsidP="00A50391">
            <w:pPr>
              <w:pStyle w:val="Normaltb"/>
              <w:rPr>
                <w:noProof w:val="0"/>
              </w:rPr>
            </w:pPr>
          </w:p>
        </w:tc>
        <w:tc>
          <w:tcPr>
            <w:tcW w:w="1134" w:type="dxa"/>
            <w:tcBorders>
              <w:top w:val="nil"/>
              <w:left w:val="nil"/>
              <w:bottom w:val="nil"/>
              <w:right w:val="nil"/>
            </w:tcBorders>
          </w:tcPr>
          <w:p w:rsidR="00C0404F" w:rsidRPr="007B6C57" w:rsidRDefault="00C0404F" w:rsidP="00A50391">
            <w:pPr>
              <w:pStyle w:val="Normaltb"/>
              <w:rPr>
                <w:lang w:val="nl-NL"/>
              </w:rPr>
            </w:pPr>
          </w:p>
        </w:tc>
        <w:tc>
          <w:tcPr>
            <w:tcW w:w="1276" w:type="dxa"/>
            <w:tcBorders>
              <w:top w:val="nil"/>
              <w:left w:val="nil"/>
              <w:bottom w:val="nil"/>
              <w:right w:val="nil"/>
            </w:tcBorders>
          </w:tcPr>
          <w:p w:rsidR="00C0404F" w:rsidRPr="007B6C57" w:rsidRDefault="00C0404F" w:rsidP="00A50391">
            <w:pPr>
              <w:pStyle w:val="Normaltb"/>
              <w:rPr>
                <w:noProof w:val="0"/>
                <w:u w:val="single"/>
                <w:lang w:val="es-ES"/>
              </w:rPr>
            </w:pPr>
          </w:p>
        </w:tc>
        <w:tc>
          <w:tcPr>
            <w:tcW w:w="1417" w:type="dxa"/>
            <w:tcBorders>
              <w:top w:val="nil"/>
              <w:left w:val="nil"/>
              <w:bottom w:val="nil"/>
              <w:right w:val="nil"/>
            </w:tcBorders>
          </w:tcPr>
          <w:p w:rsidR="00C0404F" w:rsidRPr="00D07B23" w:rsidRDefault="00C0404F" w:rsidP="00A50391">
            <w:pPr>
              <w:pStyle w:val="Normaltb"/>
              <w:rPr>
                <w:b w:val="0"/>
                <w:lang w:val="fr-FR"/>
              </w:rPr>
            </w:pPr>
            <w:r w:rsidRPr="00D07B23">
              <w:rPr>
                <w:b w:val="0"/>
                <w:strike/>
                <w:color w:val="FFFFFF" w:themeColor="background1"/>
                <w:highlight w:val="red"/>
                <w:lang w:val="fr-FR"/>
              </w:rPr>
              <w:t>Doublon</w:t>
            </w:r>
            <w:r w:rsidRPr="00D07B23">
              <w:rPr>
                <w:b w:val="0"/>
                <w:lang w:val="fr-FR"/>
              </w:rPr>
              <w:t xml:space="preserve">,, </w:t>
            </w:r>
            <w:r w:rsidRPr="00D07B23">
              <w:rPr>
                <w:b w:val="0"/>
                <w:strike/>
                <w:lang w:val="fr-FR"/>
              </w:rPr>
              <w:t>Boule d’Or</w:t>
            </w:r>
            <w:r w:rsidRPr="00D07B23">
              <w:rPr>
                <w:b w:val="0"/>
                <w:lang w:val="fr-FR"/>
              </w:rPr>
              <w:t xml:space="preserve">, </w:t>
            </w:r>
            <w:r w:rsidRPr="00D07B23">
              <w:rPr>
                <w:b w:val="0"/>
                <w:highlight w:val="green"/>
                <w:lang w:val="fr-FR"/>
              </w:rPr>
              <w:t>Génésis</w:t>
            </w:r>
            <w:r w:rsidRPr="00D07B23">
              <w:rPr>
                <w:b w:val="0"/>
                <w:lang w:val="fr-FR"/>
              </w:rPr>
              <w:t xml:space="preserve">, </w:t>
            </w:r>
            <w:r w:rsidRPr="00D07B23">
              <w:rPr>
                <w:b w:val="0"/>
                <w:highlight w:val="green"/>
                <w:lang w:val="fr-FR"/>
              </w:rPr>
              <w:t>Galoubet</w:t>
            </w:r>
            <w:r w:rsidRPr="00D07B23">
              <w:rPr>
                <w:b w:val="0"/>
                <w:lang w:val="fr-FR"/>
              </w:rPr>
              <w:t xml:space="preserve">, </w:t>
            </w:r>
            <w:r w:rsidRPr="00D07B23">
              <w:rPr>
                <w:b w:val="0"/>
                <w:highlight w:val="green"/>
                <w:lang w:val="fr-FR"/>
              </w:rPr>
              <w:t>Hélios</w:t>
            </w:r>
            <w:r w:rsidRPr="00D07B23">
              <w:rPr>
                <w:b w:val="0"/>
                <w:color w:val="FFFFFF" w:themeColor="background1"/>
                <w:highlight w:val="green"/>
                <w:lang w:val="fr-FR"/>
              </w:rPr>
              <w:t xml:space="preserve"> </w:t>
            </w:r>
            <w:r w:rsidRPr="00D07B23">
              <w:rPr>
                <w:b w:val="0"/>
                <w:color w:val="FFFFFF" w:themeColor="background1"/>
                <w:highlight w:val="red"/>
                <w:lang w:val="fr-FR"/>
              </w:rPr>
              <w:t>Védrantais</w:t>
            </w:r>
          </w:p>
        </w:tc>
        <w:tc>
          <w:tcPr>
            <w:tcW w:w="709" w:type="dxa"/>
            <w:tcBorders>
              <w:top w:val="nil"/>
              <w:left w:val="nil"/>
              <w:bottom w:val="nil"/>
              <w:right w:val="nil"/>
            </w:tcBorders>
          </w:tcPr>
          <w:p w:rsidR="00C0404F" w:rsidRPr="009D099F" w:rsidRDefault="00C0404F" w:rsidP="00A50391">
            <w:pPr>
              <w:pStyle w:val="Normaltb"/>
            </w:pPr>
            <w:r>
              <w:t>1</w:t>
            </w:r>
          </w:p>
        </w:tc>
      </w:tr>
      <w:tr w:rsidR="00C0404F" w:rsidRPr="009D099F" w:rsidTr="00C0404F">
        <w:trPr>
          <w:trHeight w:val="500"/>
        </w:trPr>
        <w:tc>
          <w:tcPr>
            <w:tcW w:w="567" w:type="dxa"/>
            <w:tcBorders>
              <w:top w:val="nil"/>
              <w:left w:val="nil"/>
              <w:bottom w:val="nil"/>
              <w:right w:val="nil"/>
            </w:tcBorders>
          </w:tcPr>
          <w:p w:rsidR="00C0404F" w:rsidRPr="007B6C57" w:rsidRDefault="00C0404F" w:rsidP="00A50391">
            <w:pPr>
              <w:pStyle w:val="Normaltb"/>
            </w:pPr>
          </w:p>
        </w:tc>
        <w:tc>
          <w:tcPr>
            <w:tcW w:w="426" w:type="dxa"/>
            <w:tcBorders>
              <w:top w:val="nil"/>
              <w:left w:val="nil"/>
              <w:bottom w:val="nil"/>
              <w:right w:val="nil"/>
            </w:tcBorders>
            <w:vAlign w:val="center"/>
          </w:tcPr>
          <w:p w:rsidR="00C0404F" w:rsidRPr="007B6C57" w:rsidRDefault="00C0404F" w:rsidP="00A50391">
            <w:pPr>
              <w:pStyle w:val="Normaltb"/>
            </w:pPr>
          </w:p>
        </w:tc>
        <w:tc>
          <w:tcPr>
            <w:tcW w:w="2976" w:type="dxa"/>
            <w:tcBorders>
              <w:top w:val="nil"/>
              <w:left w:val="nil"/>
              <w:bottom w:val="nil"/>
              <w:right w:val="nil"/>
            </w:tcBorders>
          </w:tcPr>
          <w:p w:rsidR="00C0404F" w:rsidRDefault="00C0404F" w:rsidP="00A50391">
            <w:pPr>
              <w:pStyle w:val="Normaltb"/>
              <w:rPr>
                <w:b w:val="0"/>
              </w:rPr>
            </w:pPr>
            <w:r w:rsidRPr="007B6C57">
              <w:rPr>
                <w:b w:val="0"/>
              </w:rPr>
              <w:t xml:space="preserve">gene Zym </w:t>
            </w:r>
            <w:r w:rsidRPr="00817E72">
              <w:rPr>
                <w:b w:val="0"/>
                <w:u w:val="single"/>
              </w:rPr>
              <w:t>present</w:t>
            </w:r>
            <w:r>
              <w:rPr>
                <w:b w:val="0"/>
              </w:rPr>
              <w:t xml:space="preserve">: </w:t>
            </w:r>
            <w:r w:rsidRPr="00830729">
              <w:rPr>
                <w:b w:val="0"/>
                <w:highlight w:val="yellow"/>
              </w:rPr>
              <w:t>Zym / Zym</w:t>
            </w:r>
          </w:p>
          <w:p w:rsidR="00C0404F" w:rsidRDefault="00C0404F" w:rsidP="00A50391">
            <w:pPr>
              <w:pStyle w:val="Normaltb"/>
              <w:rPr>
                <w:b w:val="0"/>
              </w:rPr>
            </w:pPr>
            <w:r w:rsidRPr="0043773D">
              <w:rPr>
                <w:u w:val="single"/>
              </w:rPr>
              <w:t>symptom:</w:t>
            </w:r>
            <w:r>
              <w:t xml:space="preserve"> </w:t>
            </w:r>
            <w:r>
              <w:rPr>
                <w:u w:val="single"/>
              </w:rPr>
              <w:t>l</w:t>
            </w:r>
            <w:r w:rsidRPr="00B42FB2">
              <w:rPr>
                <w:u w:val="single"/>
              </w:rPr>
              <w:t xml:space="preserve">ocalised </w:t>
            </w:r>
            <w:r w:rsidRPr="00B42FB2">
              <w:t>hyper</w:t>
            </w:r>
            <w:r>
              <w:t>susceptibility</w:t>
            </w:r>
            <w:r w:rsidRPr="00B42FB2">
              <w:t xml:space="preserve"> reaction</w:t>
            </w:r>
            <w:r>
              <w:rPr>
                <w:b w:val="0"/>
              </w:rPr>
              <w:t xml:space="preserve"> </w:t>
            </w:r>
          </w:p>
          <w:p w:rsidR="00C0404F" w:rsidRDefault="00C0404F" w:rsidP="00A50391">
            <w:pPr>
              <w:shd w:val="clear" w:color="auto" w:fill="F5F5F5"/>
              <w:jc w:val="left"/>
              <w:textAlignment w:val="top"/>
              <w:rPr>
                <w:rFonts w:ascii="Times New Roman" w:hAnsi="Times New Roman"/>
              </w:rPr>
            </w:pPr>
            <w:r w:rsidRPr="00C67537">
              <w:rPr>
                <w:rFonts w:ascii="Times New Roman" w:hAnsi="Times New Roman"/>
                <w:u w:val="single"/>
              </w:rPr>
              <w:t>Final phenotype :</w:t>
            </w:r>
            <w:r w:rsidRPr="00C67537">
              <w:rPr>
                <w:rFonts w:ascii="Times New Roman" w:hAnsi="Times New Roman"/>
              </w:rPr>
              <w:t xml:space="preserve"> </w:t>
            </w:r>
          </w:p>
          <w:p w:rsidR="00C0404F" w:rsidRPr="007B6C57" w:rsidRDefault="00C0404F" w:rsidP="00A50391">
            <w:pPr>
              <w:pStyle w:val="Normaltb"/>
              <w:rPr>
                <w:b w:val="0"/>
              </w:rPr>
            </w:pPr>
            <w:r w:rsidRPr="00C67537">
              <w:t>local necrosis</w:t>
            </w:r>
            <w:r>
              <w:t xml:space="preserve"> - Resistance</w:t>
            </w:r>
            <w:r w:rsidRPr="007B6C57">
              <w:rPr>
                <w:b w:val="0"/>
              </w:rPr>
              <w:t xml:space="preserve"> </w:t>
            </w:r>
          </w:p>
        </w:tc>
        <w:tc>
          <w:tcPr>
            <w:tcW w:w="1134" w:type="dxa"/>
            <w:tcBorders>
              <w:top w:val="nil"/>
              <w:left w:val="nil"/>
              <w:bottom w:val="nil"/>
              <w:right w:val="nil"/>
            </w:tcBorders>
          </w:tcPr>
          <w:p w:rsidR="00C0404F" w:rsidRPr="007B6C57" w:rsidRDefault="00C0404F" w:rsidP="00A50391">
            <w:pPr>
              <w:pStyle w:val="Normaltb"/>
              <w:rPr>
                <w:noProof w:val="0"/>
              </w:rPr>
            </w:pPr>
          </w:p>
        </w:tc>
        <w:tc>
          <w:tcPr>
            <w:tcW w:w="1134" w:type="dxa"/>
            <w:tcBorders>
              <w:top w:val="nil"/>
              <w:left w:val="nil"/>
              <w:bottom w:val="nil"/>
              <w:right w:val="nil"/>
            </w:tcBorders>
          </w:tcPr>
          <w:p w:rsidR="00C0404F" w:rsidRPr="007B6C57" w:rsidRDefault="00C0404F" w:rsidP="00A50391">
            <w:pPr>
              <w:pStyle w:val="Normaltb"/>
              <w:rPr>
                <w:lang w:val="nl-NL"/>
              </w:rPr>
            </w:pPr>
          </w:p>
        </w:tc>
        <w:tc>
          <w:tcPr>
            <w:tcW w:w="1276" w:type="dxa"/>
            <w:tcBorders>
              <w:top w:val="nil"/>
              <w:left w:val="nil"/>
              <w:bottom w:val="nil"/>
              <w:right w:val="nil"/>
            </w:tcBorders>
          </w:tcPr>
          <w:p w:rsidR="00C0404F" w:rsidRPr="007B6C57" w:rsidRDefault="00C0404F" w:rsidP="00A50391">
            <w:pPr>
              <w:pStyle w:val="Normaltb"/>
              <w:rPr>
                <w:noProof w:val="0"/>
                <w:u w:val="single"/>
                <w:lang w:val="es-ES"/>
              </w:rPr>
            </w:pPr>
          </w:p>
        </w:tc>
        <w:tc>
          <w:tcPr>
            <w:tcW w:w="1417" w:type="dxa"/>
            <w:tcBorders>
              <w:top w:val="nil"/>
              <w:left w:val="nil"/>
              <w:bottom w:val="nil"/>
              <w:right w:val="nil"/>
            </w:tcBorders>
          </w:tcPr>
          <w:p w:rsidR="00C0404F" w:rsidRPr="00D07B23" w:rsidRDefault="00C0404F" w:rsidP="00A50391">
            <w:pPr>
              <w:pStyle w:val="Normaltb"/>
              <w:rPr>
                <w:b w:val="0"/>
              </w:rPr>
            </w:pPr>
            <w:r w:rsidRPr="00D07B23">
              <w:rPr>
                <w:b w:val="0"/>
                <w:color w:val="FFFFFF" w:themeColor="background1"/>
                <w:highlight w:val="red"/>
                <w:lang w:val="fr-FR"/>
              </w:rPr>
              <w:t>PI 414723</w:t>
            </w:r>
            <w:r w:rsidRPr="00D07B23">
              <w:rPr>
                <w:b w:val="0"/>
              </w:rPr>
              <w:t xml:space="preserve">, </w:t>
            </w:r>
            <w:r w:rsidRPr="00D07B23">
              <w:rPr>
                <w:b w:val="0"/>
                <w:highlight w:val="green"/>
              </w:rPr>
              <w:t>Lunaduke, Polinyka</w:t>
            </w:r>
          </w:p>
        </w:tc>
        <w:tc>
          <w:tcPr>
            <w:tcW w:w="709" w:type="dxa"/>
            <w:tcBorders>
              <w:top w:val="nil"/>
              <w:left w:val="nil"/>
              <w:bottom w:val="nil"/>
              <w:right w:val="nil"/>
            </w:tcBorders>
          </w:tcPr>
          <w:p w:rsidR="00C0404F" w:rsidRPr="009D099F" w:rsidRDefault="00C0404F" w:rsidP="00A50391">
            <w:pPr>
              <w:pStyle w:val="Normaltb"/>
            </w:pPr>
            <w:r>
              <w:t>9</w:t>
            </w:r>
          </w:p>
        </w:tc>
      </w:tr>
    </w:tbl>
    <w:p w:rsidR="00C0404F" w:rsidRDefault="00C0404F" w:rsidP="00C0404F">
      <w:pPr>
        <w:rPr>
          <w:rFonts w:ascii="Times New Roman" w:hAnsi="Times New Roman"/>
        </w:rPr>
      </w:pPr>
    </w:p>
    <w:p w:rsidR="00C0404F" w:rsidRPr="009D099F" w:rsidRDefault="00C0404F" w:rsidP="00C0404F">
      <w:pPr>
        <w:rPr>
          <w:rFonts w:ascii="Times New Roman" w:hAnsi="Times New Roman"/>
          <w:highlight w:val="green"/>
        </w:rPr>
      </w:pPr>
    </w:p>
    <w:p w:rsidR="00C0404F" w:rsidRPr="009D099F" w:rsidRDefault="00C0404F" w:rsidP="00C0404F">
      <w:pPr>
        <w:rPr>
          <w:rFonts w:ascii="Times New Roman" w:hAnsi="Times New Roman"/>
          <w:b/>
          <w:highlight w:val="green"/>
        </w:rPr>
      </w:pPr>
      <w:r w:rsidRPr="009D099F">
        <w:rPr>
          <w:rFonts w:ascii="Times New Roman" w:hAnsi="Times New Roman"/>
          <w:b/>
          <w:highlight w:val="green"/>
        </w:rPr>
        <w:t>FR proposal</w:t>
      </w:r>
    </w:p>
    <w:p w:rsidR="00C0404F" w:rsidRPr="00555252" w:rsidRDefault="00C0404F" w:rsidP="00C0404F">
      <w:pPr>
        <w:pStyle w:val="ListParagraph"/>
        <w:numPr>
          <w:ilvl w:val="0"/>
          <w:numId w:val="20"/>
        </w:numPr>
      </w:pPr>
      <w:r w:rsidRPr="00555252">
        <w:rPr>
          <w:highlight w:val="green"/>
        </w:rPr>
        <w:t>Alpha</w:t>
      </w:r>
      <w:r w:rsidRPr="00555252">
        <w:t xml:space="preserve">, </w:t>
      </w:r>
      <w:r w:rsidRPr="00555252">
        <w:rPr>
          <w:highlight w:val="green"/>
        </w:rPr>
        <w:t>Cantor</w:t>
      </w:r>
      <w:r w:rsidRPr="00555252">
        <w:t xml:space="preserve">, </w:t>
      </w:r>
      <w:proofErr w:type="spellStart"/>
      <w:r w:rsidRPr="00555252">
        <w:rPr>
          <w:color w:val="FFFFFF" w:themeColor="background1"/>
          <w:highlight w:val="red"/>
        </w:rPr>
        <w:t>Doublon</w:t>
      </w:r>
      <w:proofErr w:type="spellEnd"/>
      <w:r w:rsidRPr="00555252">
        <w:t xml:space="preserve">, Boule d’Or (state 1), </w:t>
      </w:r>
      <w:proofErr w:type="spellStart"/>
      <w:r w:rsidRPr="00555252">
        <w:rPr>
          <w:highlight w:val="green"/>
        </w:rPr>
        <w:t>Eloro</w:t>
      </w:r>
      <w:proofErr w:type="spellEnd"/>
      <w:r w:rsidRPr="00555252">
        <w:t xml:space="preserve">, </w:t>
      </w:r>
      <w:proofErr w:type="spellStart"/>
      <w:r w:rsidRPr="00555252">
        <w:rPr>
          <w:highlight w:val="green"/>
        </w:rPr>
        <w:t>Hermès</w:t>
      </w:r>
      <w:proofErr w:type="spellEnd"/>
      <w:r w:rsidRPr="00555252">
        <w:t xml:space="preserve"> (state 9) are cancelled - To delete</w:t>
      </w:r>
    </w:p>
    <w:p w:rsidR="00C0404F" w:rsidRDefault="00C0404F" w:rsidP="00C0404F">
      <w:pPr>
        <w:pStyle w:val="ListParagraph"/>
        <w:numPr>
          <w:ilvl w:val="0"/>
          <w:numId w:val="20"/>
        </w:numPr>
      </w:pPr>
      <w:r w:rsidRPr="00555252">
        <w:t xml:space="preserve">to replace </w:t>
      </w:r>
      <w:proofErr w:type="spellStart"/>
      <w:r w:rsidRPr="00555252">
        <w:rPr>
          <w:color w:val="FFFFFF" w:themeColor="background1"/>
          <w:highlight w:val="red"/>
        </w:rPr>
        <w:t>Doublon</w:t>
      </w:r>
      <w:proofErr w:type="spellEnd"/>
      <w:r w:rsidRPr="00555252">
        <w:t xml:space="preserve">, by </w:t>
      </w:r>
      <w:proofErr w:type="spellStart"/>
      <w:r w:rsidRPr="00555252">
        <w:rPr>
          <w:highlight w:val="green"/>
        </w:rPr>
        <w:t>Génésis</w:t>
      </w:r>
      <w:proofErr w:type="spellEnd"/>
      <w:r w:rsidRPr="00555252">
        <w:t xml:space="preserve"> which are both (</w:t>
      </w:r>
      <w:proofErr w:type="spellStart"/>
      <w:r w:rsidRPr="00830729">
        <w:rPr>
          <w:highlight w:val="yellow"/>
        </w:rPr>
        <w:t>Zym</w:t>
      </w:r>
      <w:proofErr w:type="spellEnd"/>
      <w:r w:rsidRPr="00830729">
        <w:rPr>
          <w:highlight w:val="yellow"/>
          <w:vertAlign w:val="superscript"/>
        </w:rPr>
        <w:t>+</w:t>
      </w:r>
      <w:r w:rsidRPr="00555252">
        <w:t xml:space="preserve"> </w:t>
      </w:r>
      <w:r>
        <w:t xml:space="preserve">; </w:t>
      </w:r>
      <w:proofErr w:type="spellStart"/>
      <w:r w:rsidRPr="00830729">
        <w:rPr>
          <w:highlight w:val="yellow"/>
        </w:rPr>
        <w:t>Fn</w:t>
      </w:r>
      <w:proofErr w:type="spellEnd"/>
      <w:r w:rsidRPr="00830729">
        <w:rPr>
          <w:highlight w:val="yellow"/>
        </w:rPr>
        <w:t>/</w:t>
      </w:r>
      <w:proofErr w:type="spellStart"/>
      <w:r w:rsidRPr="00830729">
        <w:rPr>
          <w:highlight w:val="yellow"/>
        </w:rPr>
        <w:t>Fn</w:t>
      </w:r>
      <w:proofErr w:type="spellEnd"/>
      <w:r w:rsidRPr="00555252">
        <w:t>)</w:t>
      </w:r>
    </w:p>
    <w:p w:rsidR="00C0404F" w:rsidRPr="00555252" w:rsidRDefault="00C0404F" w:rsidP="00C0404F">
      <w:pPr>
        <w:pStyle w:val="ListParagraph"/>
        <w:numPr>
          <w:ilvl w:val="0"/>
          <w:numId w:val="20"/>
        </w:numPr>
      </w:pPr>
      <w:proofErr w:type="gramStart"/>
      <w:r>
        <w:t>which</w:t>
      </w:r>
      <w:proofErr w:type="gramEnd"/>
      <w:r>
        <w:t xml:space="preserve"> variety can replace Cantor </w:t>
      </w:r>
      <w:r w:rsidRPr="00555252">
        <w:t>(</w:t>
      </w:r>
      <w:proofErr w:type="spellStart"/>
      <w:r w:rsidRPr="00830729">
        <w:rPr>
          <w:highlight w:val="yellow"/>
        </w:rPr>
        <w:t>Zym</w:t>
      </w:r>
      <w:proofErr w:type="spellEnd"/>
      <w:r w:rsidRPr="00830729">
        <w:rPr>
          <w:highlight w:val="yellow"/>
          <w:vertAlign w:val="superscript"/>
        </w:rPr>
        <w:t>+</w:t>
      </w:r>
      <w:r w:rsidRPr="00555252">
        <w:t xml:space="preserve"> </w:t>
      </w:r>
      <w:r>
        <w:t xml:space="preserve">; </w:t>
      </w:r>
      <w:proofErr w:type="spellStart"/>
      <w:r w:rsidRPr="00830729">
        <w:rPr>
          <w:highlight w:val="yellow"/>
        </w:rPr>
        <w:t>Fn</w:t>
      </w:r>
      <w:proofErr w:type="spellEnd"/>
      <w:r w:rsidRPr="00830729">
        <w:rPr>
          <w:highlight w:val="yellow"/>
          <w:vertAlign w:val="superscript"/>
        </w:rPr>
        <w:t>+</w:t>
      </w:r>
      <w:r>
        <w:rPr>
          <w:highlight w:val="yellow"/>
        </w:rPr>
        <w:t>/</w:t>
      </w:r>
      <w:proofErr w:type="spellStart"/>
      <w:r w:rsidRPr="00830729">
        <w:rPr>
          <w:highlight w:val="yellow"/>
        </w:rPr>
        <w:t>Fn</w:t>
      </w:r>
      <w:proofErr w:type="spellEnd"/>
      <w:r w:rsidRPr="00555252">
        <w:t>)</w:t>
      </w:r>
      <w:r>
        <w:t xml:space="preserve">? </w:t>
      </w:r>
    </w:p>
    <w:p w:rsidR="00C0404F" w:rsidRPr="00555252" w:rsidRDefault="00C0404F" w:rsidP="00C0404F">
      <w:pPr>
        <w:pStyle w:val="ListParagraph"/>
        <w:numPr>
          <w:ilvl w:val="0"/>
          <w:numId w:val="20"/>
        </w:numPr>
      </w:pPr>
      <w:proofErr w:type="gramStart"/>
      <w:r w:rsidRPr="00555252">
        <w:t>to</w:t>
      </w:r>
      <w:proofErr w:type="gramEnd"/>
      <w:r w:rsidRPr="00555252">
        <w:t xml:space="preserve"> check the attribution </w:t>
      </w:r>
      <w:r>
        <w:t xml:space="preserve">of </w:t>
      </w:r>
      <w:r w:rsidRPr="00555252">
        <w:t>controls.</w:t>
      </w:r>
    </w:p>
    <w:p w:rsidR="00C0404F" w:rsidRDefault="00C0404F" w:rsidP="00C0404F">
      <w:pPr>
        <w:rPr>
          <w:rFonts w:ascii="Times New Roman" w:hAnsi="Times New Roman"/>
        </w:rPr>
      </w:pPr>
    </w:p>
    <w:p w:rsidR="00C0404F" w:rsidRDefault="00C0404F" w:rsidP="00C0404F">
      <w:pPr>
        <w:rPr>
          <w:rFonts w:ascii="Times New Roman" w:hAnsi="Times New Roman"/>
        </w:rPr>
      </w:pPr>
      <w:r w:rsidRPr="007F35D2">
        <w:rPr>
          <w:rFonts w:ascii="Times New Roman" w:hAnsi="Times New Roman"/>
          <w:highlight w:val="green"/>
        </w:rPr>
        <w:t>Remark:</w:t>
      </w:r>
      <w:r>
        <w:rPr>
          <w:rFonts w:ascii="Times New Roman" w:hAnsi="Times New Roman"/>
        </w:rPr>
        <w:t xml:space="preserve"> The gene Vat and the gene </w:t>
      </w:r>
      <w:proofErr w:type="spellStart"/>
      <w:proofErr w:type="gramStart"/>
      <w:r>
        <w:rPr>
          <w:rFonts w:ascii="Times New Roman" w:hAnsi="Times New Roman"/>
        </w:rPr>
        <w:t>Fn</w:t>
      </w:r>
      <w:proofErr w:type="spellEnd"/>
      <w:proofErr w:type="gramEnd"/>
      <w:r>
        <w:rPr>
          <w:rFonts w:ascii="Times New Roman" w:hAnsi="Times New Roman"/>
        </w:rPr>
        <w:t xml:space="preserve"> are linked in repulsion.</w:t>
      </w:r>
    </w:p>
    <w:p w:rsidR="00C0404F" w:rsidRDefault="00C0404F" w:rsidP="00C0404F">
      <w:pPr>
        <w:rPr>
          <w:rFonts w:ascii="Times New Roman" w:hAnsi="Times New Roman"/>
        </w:rPr>
      </w:pPr>
    </w:p>
    <w:p w:rsidR="00C0404F" w:rsidRPr="009D099F" w:rsidRDefault="00C0404F" w:rsidP="00C0404F">
      <w:pPr>
        <w:rPr>
          <w:rFonts w:ascii="Times New Roman" w:hAnsi="Times New Roman"/>
          <w:b/>
        </w:rPr>
      </w:pPr>
      <w:r>
        <w:rPr>
          <w:rFonts w:ascii="Times New Roman" w:hAnsi="Times New Roman"/>
          <w:b/>
        </w:rPr>
        <w:t>T</w:t>
      </w:r>
      <w:r w:rsidRPr="009D099F">
        <w:rPr>
          <w:rFonts w:ascii="Times New Roman" w:hAnsi="Times New Roman"/>
          <w:b/>
        </w:rPr>
        <w:t xml:space="preserve">o be validated. </w:t>
      </w:r>
    </w:p>
    <w:p w:rsidR="00C0404F" w:rsidRDefault="00C0404F" w:rsidP="00C0404F">
      <w:pPr>
        <w:rPr>
          <w:rFonts w:ascii="Times New Roman" w:hAnsi="Times New Roman"/>
        </w:rPr>
      </w:pPr>
    </w:p>
    <w:p w:rsidR="00C0404F" w:rsidRDefault="00C0404F" w:rsidP="00C0404F">
      <w:pPr>
        <w:spacing w:after="200" w:line="276" w:lineRule="auto"/>
        <w:jc w:val="left"/>
        <w:rPr>
          <w:rFonts w:ascii="Times New Roman" w:hAnsi="Times New Roman"/>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E1386E"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rPr>
            </w:pPr>
            <w:r>
              <w:rPr>
                <w:b/>
                <w:lang w:eastAsia="en-US"/>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13970</wp:posOffset>
                      </wp:positionV>
                      <wp:extent cx="6861810" cy="2764790"/>
                      <wp:effectExtent l="18415" t="10160" r="15875" b="158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1810" cy="276479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8.3pt;margin-top:1.1pt;width:540.3pt;height:217.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" strokecolor="red" strokeweight="1.5pt"/>
                  </w:pict>
                </mc:Fallback>
              </mc:AlternateContent>
            </w:r>
            <w:r w:rsidRPr="009D099F">
              <w:rPr>
                <w:b/>
              </w:rPr>
              <w:t xml:space="preserve">74. </w:t>
            </w:r>
            <w:r w:rsidRPr="009D099F">
              <w:rPr>
                <w:b/>
              </w:rPr>
              <w:br/>
            </w:r>
            <w:r w:rsidRPr="009D099F">
              <w:rPr>
                <w:b/>
              </w:rPr>
              <w:br/>
              <w:t>(+)</w:t>
            </w:r>
          </w:p>
        </w:tc>
        <w:tc>
          <w:tcPr>
            <w:tcW w:w="426" w:type="dxa"/>
            <w:tcBorders>
              <w:top w:val="nil"/>
              <w:bottom w:val="nil"/>
            </w:tcBorders>
            <w:vAlign w:val="center"/>
          </w:tcPr>
          <w:p w:rsidR="00C0404F" w:rsidRPr="009D099F" w:rsidRDefault="00C0404F" w:rsidP="00A50391">
            <w:pPr>
              <w:pStyle w:val="Normalt"/>
              <w:spacing w:before="0" w:after="0"/>
              <w:jc w:val="center"/>
              <w:rPr>
                <w:b/>
              </w:rPr>
            </w:pPr>
            <w:r w:rsidRPr="009D099F">
              <w:rPr>
                <w:b/>
              </w:rPr>
              <w:t>VG</w:t>
            </w:r>
            <w:r w:rsidRPr="009D099F">
              <w:rPr>
                <w:b/>
              </w:rPr>
              <w:br/>
            </w:r>
            <w:r w:rsidRPr="009D099F">
              <w:rPr>
                <w:b/>
              </w:rPr>
              <w:br/>
            </w:r>
            <w:r w:rsidRPr="009D099F">
              <w:rPr>
                <w:b/>
              </w:rPr>
              <w:br/>
            </w:r>
          </w:p>
        </w:tc>
        <w:tc>
          <w:tcPr>
            <w:tcW w:w="1984" w:type="dxa"/>
            <w:tcBorders>
              <w:top w:val="nil"/>
              <w:bottom w:val="nil"/>
            </w:tcBorders>
          </w:tcPr>
          <w:p w:rsidR="00C0404F" w:rsidRPr="009D099F" w:rsidRDefault="00C0404F" w:rsidP="00A50391">
            <w:pPr>
              <w:pStyle w:val="Normalt"/>
              <w:keepNext/>
              <w:keepLines/>
              <w:spacing w:before="0" w:after="0"/>
              <w:outlineLvl w:val="1"/>
              <w:rPr>
                <w:b/>
              </w:rPr>
            </w:pPr>
            <w:r w:rsidRPr="009D099F">
              <w:rPr>
                <w:b/>
                <w:lang w:eastAsia="fr-FR"/>
              </w:rPr>
              <w:t xml:space="preserve">Resistance to </w:t>
            </w:r>
            <w:r w:rsidRPr="009D099F">
              <w:rPr>
                <w:b/>
                <w:i/>
                <w:lang w:eastAsia="fr-FR"/>
              </w:rPr>
              <w:t>Papaya ringspot virus</w:t>
            </w:r>
            <w:r w:rsidRPr="009D099F">
              <w:rPr>
                <w:b/>
                <w:lang w:eastAsia="fr-FR"/>
              </w:rPr>
              <w:t xml:space="preserve"> (PRSV)</w:t>
            </w:r>
          </w:p>
        </w:tc>
        <w:tc>
          <w:tcPr>
            <w:tcW w:w="1843" w:type="dxa"/>
            <w:tcBorders>
              <w:top w:val="nil"/>
              <w:bottom w:val="nil"/>
            </w:tcBorders>
          </w:tcPr>
          <w:p w:rsidR="00C0404F" w:rsidRPr="009D099F" w:rsidRDefault="00C0404F" w:rsidP="00A50391">
            <w:pPr>
              <w:pStyle w:val="Normalt"/>
              <w:keepNext/>
              <w:keepLines/>
              <w:spacing w:before="0" w:after="0"/>
              <w:outlineLvl w:val="1"/>
              <w:rPr>
                <w:b/>
                <w:noProof w:val="0"/>
                <w:lang w:val="fr-FR"/>
              </w:rPr>
            </w:pPr>
            <w:r w:rsidRPr="009D099F">
              <w:rPr>
                <w:b/>
                <w:noProof w:val="0"/>
                <w:lang w:val="fr-FR"/>
              </w:rPr>
              <w:t xml:space="preserve">Résistance au virus des taches annulaires du papayer </w:t>
            </w:r>
          </w:p>
        </w:tc>
        <w:tc>
          <w:tcPr>
            <w:tcW w:w="1843" w:type="dxa"/>
            <w:tcBorders>
              <w:top w:val="nil"/>
              <w:bottom w:val="nil"/>
            </w:tcBorders>
          </w:tcPr>
          <w:p w:rsidR="00C0404F" w:rsidRPr="009D099F" w:rsidRDefault="00C0404F" w:rsidP="00A50391">
            <w:pPr>
              <w:pStyle w:val="Normalt"/>
              <w:keepNext/>
              <w:keepLines/>
              <w:spacing w:before="0" w:after="0"/>
              <w:outlineLvl w:val="1"/>
              <w:rPr>
                <w:b/>
              </w:rPr>
            </w:pPr>
            <w:r w:rsidRPr="009D099F">
              <w:rPr>
                <w:b/>
              </w:rPr>
              <w:t>Resistenz gegen Papayaringflecken-virus (PRSV)</w:t>
            </w:r>
          </w:p>
        </w:tc>
        <w:tc>
          <w:tcPr>
            <w:tcW w:w="1843" w:type="dxa"/>
            <w:tcBorders>
              <w:top w:val="nil"/>
              <w:bottom w:val="nil"/>
            </w:tcBorders>
          </w:tcPr>
          <w:p w:rsidR="00C0404F" w:rsidRPr="009D099F" w:rsidRDefault="00C0404F" w:rsidP="00A50391">
            <w:pPr>
              <w:pStyle w:val="Normalt"/>
              <w:keepNext/>
              <w:keepLines/>
              <w:spacing w:before="0" w:after="0"/>
              <w:outlineLvl w:val="1"/>
              <w:rPr>
                <w:b/>
                <w:noProof w:val="0"/>
                <w:lang w:val="es-ES"/>
              </w:rPr>
            </w:pPr>
            <w:r w:rsidRPr="009D099F">
              <w:rPr>
                <w:b/>
                <w:noProof w:val="0"/>
                <w:lang w:val="es-ES"/>
              </w:rPr>
              <w:t>Resistencia al virus de la mancha anular del papayo (PRSV)</w:t>
            </w:r>
          </w:p>
        </w:tc>
        <w:tc>
          <w:tcPr>
            <w:tcW w:w="1985" w:type="dxa"/>
            <w:tcBorders>
              <w:top w:val="nil"/>
              <w:bottom w:val="nil"/>
            </w:tcBorders>
          </w:tcPr>
          <w:p w:rsidR="00C0404F" w:rsidRPr="009D099F" w:rsidRDefault="00C0404F" w:rsidP="00A50391">
            <w:pPr>
              <w:pStyle w:val="Normalt"/>
              <w:spacing w:before="0" w:after="0"/>
              <w:rPr>
                <w:b/>
                <w:lang w:val="fr-FR"/>
              </w:rPr>
            </w:pPr>
          </w:p>
        </w:tc>
        <w:tc>
          <w:tcPr>
            <w:tcW w:w="567" w:type="dxa"/>
            <w:tcBorders>
              <w:top w:val="nil"/>
              <w:bottom w:val="nil"/>
              <w:right w:val="nil"/>
            </w:tcBorders>
          </w:tcPr>
          <w:p w:rsidR="00C0404F" w:rsidRPr="009D099F" w:rsidRDefault="00C0404F" w:rsidP="00A50391">
            <w:pPr>
              <w:pStyle w:val="Normalt"/>
              <w:spacing w:before="0" w:after="0"/>
              <w:jc w:val="center"/>
              <w:rPr>
                <w:b/>
                <w:lang w:val="fr-FR"/>
              </w:rPr>
            </w:pPr>
          </w:p>
        </w:tc>
      </w:tr>
      <w:tr w:rsidR="00C0404F" w:rsidRPr="009D099F" w:rsidTr="00A50391">
        <w:trPr>
          <w:trHeight w:val="500"/>
        </w:trPr>
        <w:tc>
          <w:tcPr>
            <w:tcW w:w="567" w:type="dxa"/>
            <w:tcBorders>
              <w:top w:val="nil"/>
              <w:left w:val="nil"/>
              <w:bottom w:val="dashed" w:sz="4" w:space="0" w:color="auto"/>
            </w:tcBorders>
          </w:tcPr>
          <w:p w:rsidR="00C0404F" w:rsidRPr="009D099F" w:rsidRDefault="00C0404F" w:rsidP="00A50391">
            <w:pPr>
              <w:pStyle w:val="Normalt"/>
              <w:spacing w:before="0" w:after="0"/>
              <w:jc w:val="center"/>
              <w:rPr>
                <w:b/>
                <w:lang w:val="fr-FR"/>
              </w:rPr>
            </w:pPr>
            <w:r w:rsidRPr="009D099F">
              <w:rPr>
                <w:b/>
              </w:rPr>
              <w:t>QL</w:t>
            </w:r>
          </w:p>
        </w:tc>
        <w:tc>
          <w:tcPr>
            <w:tcW w:w="426" w:type="dxa"/>
            <w:tcBorders>
              <w:top w:val="nil"/>
              <w:bottom w:val="dashed" w:sz="4" w:space="0" w:color="auto"/>
            </w:tcBorders>
            <w:vAlign w:val="center"/>
          </w:tcPr>
          <w:p w:rsidR="00C0404F" w:rsidRPr="009D099F" w:rsidRDefault="00C0404F" w:rsidP="00A50391">
            <w:pPr>
              <w:pStyle w:val="Normalt"/>
              <w:spacing w:before="0" w:after="0"/>
              <w:rPr>
                <w:b/>
                <w:lang w:val="fr-FR"/>
              </w:rPr>
            </w:pPr>
          </w:p>
        </w:tc>
        <w:tc>
          <w:tcPr>
            <w:tcW w:w="1984" w:type="dxa"/>
            <w:tcBorders>
              <w:top w:val="nil"/>
              <w:bottom w:val="dashed" w:sz="4" w:space="0" w:color="auto"/>
            </w:tcBorders>
          </w:tcPr>
          <w:p w:rsidR="00C0404F" w:rsidRPr="009D099F" w:rsidRDefault="00C0404F" w:rsidP="00A50391">
            <w:pPr>
              <w:pStyle w:val="Normalt"/>
              <w:spacing w:before="0" w:after="0"/>
              <w:rPr>
                <w:lang w:val="fr-FR"/>
              </w:rPr>
            </w:pPr>
          </w:p>
        </w:tc>
        <w:tc>
          <w:tcPr>
            <w:tcW w:w="1843" w:type="dxa"/>
            <w:tcBorders>
              <w:top w:val="nil"/>
              <w:bottom w:val="dashed" w:sz="4" w:space="0" w:color="auto"/>
            </w:tcBorders>
          </w:tcPr>
          <w:p w:rsidR="00C0404F" w:rsidRPr="009D099F" w:rsidRDefault="00C0404F" w:rsidP="00A50391">
            <w:pPr>
              <w:pStyle w:val="Normalt"/>
              <w:spacing w:before="0" w:after="0"/>
              <w:rPr>
                <w:noProof w:val="0"/>
                <w:lang w:val="fr-FR"/>
              </w:rPr>
            </w:pPr>
          </w:p>
        </w:tc>
        <w:tc>
          <w:tcPr>
            <w:tcW w:w="1843" w:type="dxa"/>
            <w:tcBorders>
              <w:top w:val="nil"/>
              <w:bottom w:val="dashed" w:sz="4" w:space="0" w:color="auto"/>
            </w:tcBorders>
          </w:tcPr>
          <w:p w:rsidR="00C0404F" w:rsidRPr="009D099F" w:rsidRDefault="00C0404F" w:rsidP="00A50391">
            <w:pPr>
              <w:pStyle w:val="Normalt"/>
              <w:spacing w:before="0" w:after="0"/>
              <w:rPr>
                <w:lang w:val="fr-FR"/>
              </w:rPr>
            </w:pPr>
          </w:p>
        </w:tc>
        <w:tc>
          <w:tcPr>
            <w:tcW w:w="1843" w:type="dxa"/>
            <w:tcBorders>
              <w:top w:val="nil"/>
              <w:bottom w:val="dashed" w:sz="4" w:space="0" w:color="auto"/>
            </w:tcBorders>
          </w:tcPr>
          <w:p w:rsidR="00C0404F" w:rsidRPr="009D099F" w:rsidRDefault="00C0404F" w:rsidP="00A50391">
            <w:pPr>
              <w:pStyle w:val="Normalt"/>
              <w:spacing w:before="0" w:after="0"/>
              <w:rPr>
                <w:noProof w:val="0"/>
                <w:lang w:val="es-ES"/>
              </w:rPr>
            </w:pPr>
          </w:p>
        </w:tc>
        <w:tc>
          <w:tcPr>
            <w:tcW w:w="1985" w:type="dxa"/>
            <w:tcBorders>
              <w:top w:val="nil"/>
              <w:bottom w:val="dashed" w:sz="4" w:space="0" w:color="auto"/>
            </w:tcBorders>
          </w:tcPr>
          <w:p w:rsidR="00C0404F" w:rsidRPr="009D099F" w:rsidRDefault="00C0404F" w:rsidP="00A50391">
            <w:pPr>
              <w:pStyle w:val="Normalt"/>
              <w:spacing w:before="0" w:after="0"/>
              <w:rPr>
                <w:lang w:val="fr-FR"/>
              </w:rPr>
            </w:pPr>
          </w:p>
        </w:tc>
        <w:tc>
          <w:tcPr>
            <w:tcW w:w="567" w:type="dxa"/>
            <w:tcBorders>
              <w:top w:val="nil"/>
              <w:bottom w:val="dashed" w:sz="4" w:space="0" w:color="auto"/>
              <w:right w:val="nil"/>
            </w:tcBorders>
          </w:tcPr>
          <w:p w:rsidR="00C0404F" w:rsidRPr="009D099F" w:rsidRDefault="00C0404F" w:rsidP="00A50391">
            <w:pPr>
              <w:pStyle w:val="Normalt"/>
              <w:spacing w:before="0" w:after="0"/>
              <w:rPr>
                <w:lang w:val="fr-FR"/>
              </w:rPr>
            </w:pPr>
          </w:p>
        </w:tc>
      </w:tr>
      <w:tr w:rsidR="00C0404F" w:rsidRPr="009D099F" w:rsidTr="00A50391">
        <w:trPr>
          <w:trHeight w:val="500"/>
        </w:trPr>
        <w:tc>
          <w:tcPr>
            <w:tcW w:w="567" w:type="dxa"/>
            <w:tcBorders>
              <w:top w:val="dashed" w:sz="4" w:space="0" w:color="auto"/>
              <w:left w:val="nil"/>
              <w:bottom w:val="nil"/>
            </w:tcBorders>
          </w:tcPr>
          <w:p w:rsidR="00C0404F" w:rsidRPr="009D099F" w:rsidRDefault="00C0404F" w:rsidP="00A50391">
            <w:pPr>
              <w:pStyle w:val="Normalt"/>
              <w:spacing w:before="0" w:after="0"/>
              <w:jc w:val="center"/>
              <w:rPr>
                <w:b/>
                <w:lang w:val="fr-FR"/>
              </w:rPr>
            </w:pPr>
            <w:r w:rsidRPr="009D099F">
              <w:rPr>
                <w:b/>
              </w:rPr>
              <w:t>74.1</w:t>
            </w:r>
          </w:p>
        </w:tc>
        <w:tc>
          <w:tcPr>
            <w:tcW w:w="426" w:type="dxa"/>
            <w:tcBorders>
              <w:top w:val="dashed" w:sz="4" w:space="0" w:color="auto"/>
              <w:bottom w:val="nil"/>
            </w:tcBorders>
            <w:vAlign w:val="center"/>
          </w:tcPr>
          <w:p w:rsidR="00C0404F" w:rsidRPr="009D099F" w:rsidRDefault="00C0404F" w:rsidP="00A50391">
            <w:pPr>
              <w:pStyle w:val="Normalt"/>
              <w:spacing w:before="0" w:after="0"/>
              <w:jc w:val="center"/>
              <w:rPr>
                <w:b/>
                <w:lang w:val="fr-FR"/>
              </w:rPr>
            </w:pPr>
          </w:p>
        </w:tc>
        <w:tc>
          <w:tcPr>
            <w:tcW w:w="1984" w:type="dxa"/>
            <w:tcBorders>
              <w:top w:val="dashed" w:sz="4" w:space="0" w:color="auto"/>
              <w:bottom w:val="nil"/>
            </w:tcBorders>
          </w:tcPr>
          <w:p w:rsidR="00C0404F" w:rsidRPr="009D099F" w:rsidRDefault="00C0404F" w:rsidP="00A50391">
            <w:pPr>
              <w:pStyle w:val="Normalt"/>
              <w:spacing w:before="0" w:after="0"/>
              <w:rPr>
                <w:lang w:val="fr-FR"/>
              </w:rPr>
            </w:pPr>
            <w:r w:rsidRPr="009D099F">
              <w:rPr>
                <w:b/>
              </w:rPr>
              <w:t>GVA strain</w:t>
            </w:r>
          </w:p>
        </w:tc>
        <w:tc>
          <w:tcPr>
            <w:tcW w:w="1843" w:type="dxa"/>
            <w:tcBorders>
              <w:top w:val="dashed" w:sz="4" w:space="0" w:color="auto"/>
              <w:bottom w:val="nil"/>
            </w:tcBorders>
          </w:tcPr>
          <w:p w:rsidR="00C0404F" w:rsidRPr="009D099F" w:rsidRDefault="00C0404F" w:rsidP="00A50391">
            <w:pPr>
              <w:pStyle w:val="Normalt"/>
              <w:spacing w:before="0" w:after="0"/>
              <w:rPr>
                <w:noProof w:val="0"/>
                <w:lang w:val="fr-FR"/>
              </w:rPr>
            </w:pPr>
            <w:r w:rsidRPr="00555252">
              <w:rPr>
                <w:highlight w:val="green"/>
              </w:rPr>
              <w:t xml:space="preserve">Souche </w:t>
            </w:r>
            <w:r w:rsidRPr="009D099F">
              <w:rPr>
                <w:b/>
                <w:noProof w:val="0"/>
                <w:lang w:val="fr-FR"/>
              </w:rPr>
              <w:t>GVA</w:t>
            </w:r>
            <w:r w:rsidRPr="009D099F">
              <w:rPr>
                <w:noProof w:val="0"/>
                <w:lang w:val="fr-FR"/>
              </w:rPr>
              <w:t xml:space="preserve"> </w:t>
            </w:r>
          </w:p>
        </w:tc>
        <w:tc>
          <w:tcPr>
            <w:tcW w:w="1843" w:type="dxa"/>
            <w:tcBorders>
              <w:top w:val="dashed" w:sz="4" w:space="0" w:color="auto"/>
              <w:bottom w:val="nil"/>
            </w:tcBorders>
          </w:tcPr>
          <w:p w:rsidR="00C0404F" w:rsidRPr="009D099F" w:rsidRDefault="00C0404F" w:rsidP="00A50391">
            <w:pPr>
              <w:pStyle w:val="Normalt"/>
              <w:spacing w:before="0" w:after="0"/>
              <w:rPr>
                <w:lang w:val="fr-FR"/>
              </w:rPr>
            </w:pPr>
            <w:r w:rsidRPr="009D099F">
              <w:rPr>
                <w:b/>
                <w:strike/>
                <w:highlight w:val="green"/>
              </w:rPr>
              <w:t>Pathotyp</w:t>
            </w:r>
            <w:r w:rsidRPr="009D099F">
              <w:rPr>
                <w:b/>
              </w:rPr>
              <w:t xml:space="preserve"> GVA</w:t>
            </w:r>
          </w:p>
        </w:tc>
        <w:tc>
          <w:tcPr>
            <w:tcW w:w="1843" w:type="dxa"/>
            <w:tcBorders>
              <w:top w:val="dashed" w:sz="4" w:space="0" w:color="auto"/>
              <w:bottom w:val="nil"/>
            </w:tcBorders>
          </w:tcPr>
          <w:p w:rsidR="00C0404F" w:rsidRPr="009D099F" w:rsidRDefault="00C0404F" w:rsidP="00A50391">
            <w:pPr>
              <w:pStyle w:val="Normalt"/>
              <w:spacing w:before="0" w:after="0"/>
              <w:rPr>
                <w:noProof w:val="0"/>
                <w:lang w:val="es-ES"/>
              </w:rPr>
            </w:pPr>
            <w:r w:rsidRPr="009D099F">
              <w:rPr>
                <w:b/>
                <w:strike/>
                <w:noProof w:val="0"/>
                <w:highlight w:val="green"/>
                <w:lang w:val="es-ES"/>
              </w:rPr>
              <w:t>Raza</w:t>
            </w:r>
            <w:r w:rsidRPr="009D099F">
              <w:rPr>
                <w:b/>
                <w:strike/>
                <w:noProof w:val="0"/>
                <w:lang w:val="es-ES"/>
              </w:rPr>
              <w:t xml:space="preserve"> </w:t>
            </w:r>
            <w:r w:rsidRPr="009D099F">
              <w:rPr>
                <w:b/>
                <w:noProof w:val="0"/>
                <w:lang w:val="es-ES"/>
              </w:rPr>
              <w:t xml:space="preserve">GVA </w:t>
            </w:r>
          </w:p>
        </w:tc>
        <w:tc>
          <w:tcPr>
            <w:tcW w:w="1985" w:type="dxa"/>
            <w:tcBorders>
              <w:top w:val="dashed" w:sz="4" w:space="0" w:color="auto"/>
              <w:bottom w:val="nil"/>
            </w:tcBorders>
          </w:tcPr>
          <w:p w:rsidR="00C0404F" w:rsidRPr="009D099F" w:rsidRDefault="00C0404F" w:rsidP="00A50391">
            <w:pPr>
              <w:pStyle w:val="Normalt"/>
              <w:spacing w:before="0" w:after="0"/>
              <w:rPr>
                <w:lang w:val="fr-FR"/>
              </w:rPr>
            </w:pPr>
          </w:p>
        </w:tc>
        <w:tc>
          <w:tcPr>
            <w:tcW w:w="567" w:type="dxa"/>
            <w:tcBorders>
              <w:top w:val="dashed" w:sz="4" w:space="0" w:color="auto"/>
              <w:bottom w:val="nil"/>
              <w:right w:val="nil"/>
            </w:tcBorders>
          </w:tcPr>
          <w:p w:rsidR="00C0404F" w:rsidRPr="009D099F" w:rsidRDefault="00C0404F" w:rsidP="00A50391">
            <w:pPr>
              <w:pStyle w:val="Normalt"/>
              <w:spacing w:before="0" w:after="0"/>
              <w:jc w:val="center"/>
              <w:rPr>
                <w:lang w:val="fr-FR"/>
              </w:rP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lang w:val="fr-FR"/>
              </w:rPr>
            </w:pPr>
          </w:p>
        </w:tc>
        <w:tc>
          <w:tcPr>
            <w:tcW w:w="426" w:type="dxa"/>
            <w:tcBorders>
              <w:top w:val="nil"/>
              <w:bottom w:val="nil"/>
            </w:tcBorders>
            <w:vAlign w:val="center"/>
          </w:tcPr>
          <w:p w:rsidR="00C0404F" w:rsidRPr="009D099F" w:rsidRDefault="00C0404F" w:rsidP="00A50391">
            <w:pPr>
              <w:pStyle w:val="Normalt"/>
              <w:spacing w:before="0" w:after="0"/>
              <w:jc w:val="center"/>
              <w:rPr>
                <w:b/>
                <w:lang w:val="fr-FR"/>
              </w:rPr>
            </w:pPr>
          </w:p>
        </w:tc>
        <w:tc>
          <w:tcPr>
            <w:tcW w:w="1984" w:type="dxa"/>
            <w:tcBorders>
              <w:top w:val="nil"/>
              <w:bottom w:val="nil"/>
            </w:tcBorders>
          </w:tcPr>
          <w:p w:rsidR="00C0404F" w:rsidRPr="009D099F" w:rsidRDefault="00C0404F" w:rsidP="00A50391">
            <w:pPr>
              <w:pStyle w:val="Normalt"/>
              <w:spacing w:before="0" w:after="0"/>
              <w:rPr>
                <w:lang w:val="fr-FR"/>
              </w:rPr>
            </w:pPr>
            <w:r w:rsidRPr="009D099F">
              <w:t>absent</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absente</w:t>
            </w:r>
          </w:p>
        </w:tc>
        <w:tc>
          <w:tcPr>
            <w:tcW w:w="1843" w:type="dxa"/>
            <w:tcBorders>
              <w:top w:val="nil"/>
              <w:bottom w:val="nil"/>
            </w:tcBorders>
          </w:tcPr>
          <w:p w:rsidR="00C0404F" w:rsidRPr="009D099F" w:rsidRDefault="00C0404F" w:rsidP="00A50391">
            <w:pPr>
              <w:pStyle w:val="Normalt"/>
              <w:spacing w:before="0" w:after="0"/>
              <w:rPr>
                <w:lang w:val="fr-FR"/>
              </w:rPr>
            </w:pPr>
            <w:r w:rsidRPr="009D099F">
              <w:t>Fehlend</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spacing w:before="0" w:after="0"/>
              <w:rPr>
                <w:color w:val="FFFFFF" w:themeColor="background1"/>
                <w:lang w:val="fr-FR"/>
              </w:rPr>
            </w:pPr>
            <w:r w:rsidRPr="009D099F">
              <w:t>Védrantais</w:t>
            </w:r>
          </w:p>
        </w:tc>
        <w:tc>
          <w:tcPr>
            <w:tcW w:w="567" w:type="dxa"/>
            <w:tcBorders>
              <w:top w:val="nil"/>
              <w:bottom w:val="nil"/>
              <w:right w:val="nil"/>
            </w:tcBorders>
          </w:tcPr>
          <w:p w:rsidR="00C0404F" w:rsidRPr="009D099F" w:rsidRDefault="00C0404F" w:rsidP="00A50391">
            <w:pPr>
              <w:pStyle w:val="Normalt"/>
              <w:spacing w:before="0" w:after="0"/>
              <w:jc w:val="center"/>
              <w:rPr>
                <w:lang w:val="fr-FR"/>
              </w:rPr>
            </w:pPr>
            <w:r w:rsidRPr="009D099F">
              <w:t>1</w:t>
            </w:r>
          </w:p>
        </w:tc>
      </w:tr>
      <w:tr w:rsidR="00C0404F" w:rsidRPr="009D099F" w:rsidTr="00A50391">
        <w:trPr>
          <w:trHeight w:val="500"/>
        </w:trPr>
        <w:tc>
          <w:tcPr>
            <w:tcW w:w="567" w:type="dxa"/>
            <w:tcBorders>
              <w:top w:val="nil"/>
              <w:left w:val="nil"/>
              <w:bottom w:val="dashed" w:sz="4" w:space="0" w:color="auto"/>
            </w:tcBorders>
          </w:tcPr>
          <w:p w:rsidR="00C0404F" w:rsidRPr="009D099F" w:rsidRDefault="00C0404F" w:rsidP="00A50391">
            <w:pPr>
              <w:pStyle w:val="Normalt"/>
              <w:spacing w:before="0" w:after="0"/>
              <w:jc w:val="center"/>
              <w:rPr>
                <w:b/>
                <w:lang w:val="fr-FR"/>
              </w:rPr>
            </w:pPr>
          </w:p>
        </w:tc>
        <w:tc>
          <w:tcPr>
            <w:tcW w:w="426" w:type="dxa"/>
            <w:tcBorders>
              <w:top w:val="nil"/>
              <w:bottom w:val="dashed" w:sz="4" w:space="0" w:color="auto"/>
            </w:tcBorders>
            <w:vAlign w:val="center"/>
          </w:tcPr>
          <w:p w:rsidR="00C0404F" w:rsidRPr="009D099F" w:rsidRDefault="00C0404F" w:rsidP="00A50391">
            <w:pPr>
              <w:pStyle w:val="Normalt"/>
              <w:spacing w:before="0" w:after="0"/>
              <w:jc w:val="center"/>
              <w:rPr>
                <w:b/>
                <w:lang w:val="fr-FR"/>
              </w:rPr>
            </w:pPr>
          </w:p>
        </w:tc>
        <w:tc>
          <w:tcPr>
            <w:tcW w:w="1984" w:type="dxa"/>
            <w:tcBorders>
              <w:top w:val="nil"/>
              <w:bottom w:val="dashed" w:sz="4" w:space="0" w:color="auto"/>
            </w:tcBorders>
          </w:tcPr>
          <w:p w:rsidR="00C0404F" w:rsidRPr="009D099F" w:rsidRDefault="00C0404F" w:rsidP="00A50391">
            <w:pPr>
              <w:pStyle w:val="Normalt"/>
              <w:spacing w:before="0" w:after="0"/>
              <w:rPr>
                <w:lang w:val="fr-FR"/>
              </w:rPr>
            </w:pPr>
            <w:r w:rsidRPr="009D099F">
              <w:t>present</w:t>
            </w:r>
          </w:p>
        </w:tc>
        <w:tc>
          <w:tcPr>
            <w:tcW w:w="1843" w:type="dxa"/>
            <w:tcBorders>
              <w:top w:val="nil"/>
              <w:bottom w:val="dashed" w:sz="4" w:space="0" w:color="auto"/>
            </w:tcBorders>
          </w:tcPr>
          <w:p w:rsidR="00C0404F" w:rsidRPr="009D099F" w:rsidRDefault="00C0404F" w:rsidP="00A50391">
            <w:pPr>
              <w:pStyle w:val="Normalt"/>
              <w:spacing w:before="0" w:after="0"/>
              <w:rPr>
                <w:noProof w:val="0"/>
                <w:lang w:val="fr-FR"/>
              </w:rPr>
            </w:pPr>
            <w:r w:rsidRPr="009D099F">
              <w:rPr>
                <w:noProof w:val="0"/>
                <w:lang w:val="fr-FR"/>
              </w:rPr>
              <w:t>présente</w:t>
            </w:r>
          </w:p>
        </w:tc>
        <w:tc>
          <w:tcPr>
            <w:tcW w:w="1843" w:type="dxa"/>
            <w:tcBorders>
              <w:top w:val="nil"/>
              <w:bottom w:val="dashed" w:sz="4" w:space="0" w:color="auto"/>
            </w:tcBorders>
          </w:tcPr>
          <w:p w:rsidR="00C0404F" w:rsidRPr="009D099F" w:rsidRDefault="00C0404F" w:rsidP="00A50391">
            <w:pPr>
              <w:pStyle w:val="Normalt"/>
              <w:spacing w:before="0" w:after="0"/>
              <w:rPr>
                <w:lang w:val="fr-FR"/>
              </w:rPr>
            </w:pPr>
            <w:r w:rsidRPr="009D099F">
              <w:t>vorhanden</w:t>
            </w:r>
          </w:p>
        </w:tc>
        <w:tc>
          <w:tcPr>
            <w:tcW w:w="1843" w:type="dxa"/>
            <w:tcBorders>
              <w:top w:val="nil"/>
              <w:bottom w:val="dashed" w:sz="4" w:space="0" w:color="auto"/>
            </w:tcBorders>
          </w:tcPr>
          <w:p w:rsidR="00C0404F" w:rsidRPr="009D099F" w:rsidRDefault="00C0404F" w:rsidP="00A50391">
            <w:pPr>
              <w:pStyle w:val="Normalt"/>
              <w:spacing w:before="0" w:after="0"/>
              <w:rPr>
                <w:noProof w:val="0"/>
                <w:lang w:val="es-ES"/>
              </w:rPr>
            </w:pPr>
            <w:r w:rsidRPr="009D099F">
              <w:rPr>
                <w:noProof w:val="0"/>
                <w:lang w:val="es-ES"/>
              </w:rPr>
              <w:t>presente</w:t>
            </w:r>
          </w:p>
        </w:tc>
        <w:tc>
          <w:tcPr>
            <w:tcW w:w="1985" w:type="dxa"/>
            <w:tcBorders>
              <w:top w:val="nil"/>
              <w:bottom w:val="dashed" w:sz="4" w:space="0" w:color="auto"/>
            </w:tcBorders>
          </w:tcPr>
          <w:p w:rsidR="00C0404F" w:rsidRPr="009D099F" w:rsidRDefault="00C0404F" w:rsidP="00A50391">
            <w:pPr>
              <w:pStyle w:val="Normalt"/>
              <w:spacing w:before="0" w:after="0"/>
              <w:rPr>
                <w:lang w:val="fr-FR"/>
              </w:rPr>
            </w:pPr>
            <w:r w:rsidRPr="009D099F">
              <w:t>WMR</w:t>
            </w:r>
            <w:r w:rsidRPr="00E2119F">
              <w:rPr>
                <w:strike/>
                <w:highlight w:val="green"/>
              </w:rPr>
              <w:t>V</w:t>
            </w:r>
            <w:r w:rsidRPr="009D099F">
              <w:t xml:space="preserve"> 29, 72</w:t>
            </w:r>
            <w:r w:rsidRPr="0090608E">
              <w:rPr>
                <w:highlight w:val="green"/>
              </w:rPr>
              <w:t>.</w:t>
            </w:r>
            <w:r w:rsidRPr="009D099F">
              <w:t>025</w:t>
            </w:r>
          </w:p>
        </w:tc>
        <w:tc>
          <w:tcPr>
            <w:tcW w:w="567" w:type="dxa"/>
            <w:tcBorders>
              <w:top w:val="nil"/>
              <w:bottom w:val="dashed" w:sz="4" w:space="0" w:color="auto"/>
              <w:right w:val="nil"/>
            </w:tcBorders>
          </w:tcPr>
          <w:p w:rsidR="00C0404F" w:rsidRPr="009D099F" w:rsidRDefault="00C0404F" w:rsidP="00A50391">
            <w:pPr>
              <w:pStyle w:val="Normalt"/>
              <w:spacing w:before="0" w:after="0"/>
              <w:jc w:val="center"/>
              <w:rPr>
                <w:lang w:val="fr-FR"/>
              </w:rPr>
            </w:pPr>
            <w:r w:rsidRPr="009D099F">
              <w:t>9</w:t>
            </w:r>
          </w:p>
        </w:tc>
      </w:tr>
      <w:tr w:rsidR="00C0404F" w:rsidRPr="009D099F" w:rsidTr="00A50391">
        <w:trPr>
          <w:trHeight w:val="500"/>
        </w:trPr>
        <w:tc>
          <w:tcPr>
            <w:tcW w:w="567" w:type="dxa"/>
            <w:tcBorders>
              <w:top w:val="dashed" w:sz="4" w:space="0" w:color="auto"/>
              <w:left w:val="nil"/>
              <w:bottom w:val="nil"/>
            </w:tcBorders>
          </w:tcPr>
          <w:p w:rsidR="00C0404F" w:rsidRPr="009D099F" w:rsidRDefault="00C0404F" w:rsidP="00A50391">
            <w:pPr>
              <w:pStyle w:val="Normalt"/>
              <w:spacing w:before="0" w:after="0"/>
              <w:jc w:val="center"/>
              <w:rPr>
                <w:b/>
                <w:lang w:val="fr-FR"/>
              </w:rPr>
            </w:pPr>
            <w:r w:rsidRPr="009D099F">
              <w:rPr>
                <w:b/>
              </w:rPr>
              <w:t>74.2</w:t>
            </w:r>
          </w:p>
        </w:tc>
        <w:tc>
          <w:tcPr>
            <w:tcW w:w="426" w:type="dxa"/>
            <w:tcBorders>
              <w:top w:val="dashed" w:sz="4" w:space="0" w:color="auto"/>
              <w:bottom w:val="nil"/>
            </w:tcBorders>
            <w:vAlign w:val="center"/>
          </w:tcPr>
          <w:p w:rsidR="00C0404F" w:rsidRPr="009D099F" w:rsidRDefault="00C0404F" w:rsidP="00A50391">
            <w:pPr>
              <w:pStyle w:val="Normalt"/>
              <w:spacing w:before="0" w:after="0"/>
              <w:jc w:val="center"/>
              <w:rPr>
                <w:b/>
                <w:lang w:val="fr-FR"/>
              </w:rPr>
            </w:pPr>
          </w:p>
        </w:tc>
        <w:tc>
          <w:tcPr>
            <w:tcW w:w="1984" w:type="dxa"/>
            <w:tcBorders>
              <w:top w:val="dashed" w:sz="4" w:space="0" w:color="auto"/>
              <w:bottom w:val="nil"/>
            </w:tcBorders>
          </w:tcPr>
          <w:p w:rsidR="00C0404F" w:rsidRPr="009D099F" w:rsidRDefault="00C0404F" w:rsidP="00A50391">
            <w:pPr>
              <w:pStyle w:val="Normalt"/>
              <w:spacing w:before="0" w:after="0"/>
              <w:rPr>
                <w:b/>
                <w:lang w:val="fr-FR"/>
              </w:rPr>
            </w:pPr>
            <w:r w:rsidRPr="009D099F">
              <w:rPr>
                <w:b/>
              </w:rPr>
              <w:t>E</w:t>
            </w:r>
            <w:r w:rsidRPr="009D099F">
              <w:rPr>
                <w:b/>
                <w:vertAlign w:val="subscript"/>
              </w:rPr>
              <w:t>2</w:t>
            </w:r>
            <w:r w:rsidRPr="009D099F">
              <w:rPr>
                <w:b/>
              </w:rPr>
              <w:t xml:space="preserve"> strain</w:t>
            </w:r>
          </w:p>
        </w:tc>
        <w:tc>
          <w:tcPr>
            <w:tcW w:w="1843" w:type="dxa"/>
            <w:tcBorders>
              <w:top w:val="dashed" w:sz="4" w:space="0" w:color="auto"/>
              <w:bottom w:val="nil"/>
            </w:tcBorders>
          </w:tcPr>
          <w:p w:rsidR="00C0404F" w:rsidRPr="009D099F" w:rsidRDefault="00C0404F" w:rsidP="00A50391">
            <w:pPr>
              <w:pStyle w:val="Normalt"/>
              <w:spacing w:before="0" w:after="0"/>
              <w:rPr>
                <w:b/>
                <w:noProof w:val="0"/>
                <w:lang w:val="fr-FR"/>
              </w:rPr>
            </w:pPr>
            <w:r w:rsidRPr="00555252">
              <w:rPr>
                <w:highlight w:val="green"/>
              </w:rPr>
              <w:t>Souche</w:t>
            </w:r>
            <w:r w:rsidRPr="009D099F">
              <w:rPr>
                <w:b/>
                <w:noProof w:val="0"/>
                <w:color w:val="FFFFFF" w:themeColor="background1"/>
                <w:lang w:val="fr-FR"/>
              </w:rPr>
              <w:t xml:space="preserve"> </w:t>
            </w:r>
            <w:r>
              <w:rPr>
                <w:b/>
                <w:noProof w:val="0"/>
                <w:color w:val="FFFFFF" w:themeColor="background1"/>
                <w:lang w:val="fr-FR"/>
              </w:rPr>
              <w:t xml:space="preserve"> </w:t>
            </w:r>
            <w:r w:rsidRPr="00555252">
              <w:rPr>
                <w:b/>
                <w:noProof w:val="0"/>
                <w:highlight w:val="green"/>
                <w:lang w:val="fr-FR"/>
              </w:rPr>
              <w:t>E2</w:t>
            </w:r>
          </w:p>
        </w:tc>
        <w:tc>
          <w:tcPr>
            <w:tcW w:w="1843" w:type="dxa"/>
            <w:tcBorders>
              <w:top w:val="dashed" w:sz="4" w:space="0" w:color="auto"/>
              <w:bottom w:val="nil"/>
            </w:tcBorders>
          </w:tcPr>
          <w:p w:rsidR="00C0404F" w:rsidRPr="009D099F" w:rsidRDefault="00C0404F" w:rsidP="00A50391">
            <w:pPr>
              <w:pStyle w:val="Normalt"/>
              <w:spacing w:before="0" w:after="0"/>
              <w:rPr>
                <w:b/>
                <w:lang w:val="fr-FR"/>
              </w:rPr>
            </w:pPr>
            <w:r w:rsidRPr="009D099F">
              <w:rPr>
                <w:b/>
                <w:strike/>
                <w:highlight w:val="green"/>
              </w:rPr>
              <w:t>Pathotyp</w:t>
            </w:r>
            <w:r w:rsidRPr="009D099F">
              <w:rPr>
                <w:b/>
              </w:rPr>
              <w:t xml:space="preserve"> </w:t>
            </w:r>
            <w:r w:rsidRPr="00555252">
              <w:rPr>
                <w:b/>
                <w:noProof w:val="0"/>
                <w:highlight w:val="green"/>
                <w:lang w:val="fr-FR"/>
              </w:rPr>
              <w:t>E2</w:t>
            </w:r>
          </w:p>
        </w:tc>
        <w:tc>
          <w:tcPr>
            <w:tcW w:w="1843" w:type="dxa"/>
            <w:tcBorders>
              <w:top w:val="dashed" w:sz="4" w:space="0" w:color="auto"/>
              <w:bottom w:val="nil"/>
            </w:tcBorders>
          </w:tcPr>
          <w:p w:rsidR="00C0404F" w:rsidRPr="009D099F" w:rsidRDefault="00C0404F" w:rsidP="00A50391">
            <w:pPr>
              <w:pStyle w:val="Normalt"/>
              <w:spacing w:before="0" w:after="0"/>
              <w:rPr>
                <w:b/>
                <w:noProof w:val="0"/>
                <w:lang w:val="es-ES"/>
              </w:rPr>
            </w:pPr>
            <w:r w:rsidRPr="009D099F">
              <w:rPr>
                <w:b/>
                <w:strike/>
                <w:noProof w:val="0"/>
                <w:highlight w:val="green"/>
                <w:lang w:val="es-ES"/>
              </w:rPr>
              <w:t>Raza</w:t>
            </w:r>
            <w:r w:rsidRPr="009D099F">
              <w:rPr>
                <w:b/>
                <w:strike/>
                <w:noProof w:val="0"/>
                <w:lang w:val="es-ES"/>
              </w:rPr>
              <w:t xml:space="preserve"> </w:t>
            </w:r>
            <w:r w:rsidRPr="00555252">
              <w:rPr>
                <w:b/>
                <w:noProof w:val="0"/>
                <w:highlight w:val="green"/>
                <w:lang w:val="fr-FR"/>
              </w:rPr>
              <w:t>E2</w:t>
            </w:r>
          </w:p>
        </w:tc>
        <w:tc>
          <w:tcPr>
            <w:tcW w:w="1985" w:type="dxa"/>
            <w:tcBorders>
              <w:top w:val="dashed" w:sz="4" w:space="0" w:color="auto"/>
              <w:bottom w:val="nil"/>
            </w:tcBorders>
          </w:tcPr>
          <w:p w:rsidR="00C0404F" w:rsidRPr="009D099F" w:rsidRDefault="00C0404F" w:rsidP="00A50391">
            <w:pPr>
              <w:pStyle w:val="Normalt"/>
              <w:spacing w:before="0" w:after="0"/>
              <w:rPr>
                <w:b/>
                <w:lang w:val="fr-FR"/>
              </w:rPr>
            </w:pPr>
          </w:p>
        </w:tc>
        <w:tc>
          <w:tcPr>
            <w:tcW w:w="567" w:type="dxa"/>
            <w:tcBorders>
              <w:top w:val="dashed" w:sz="4" w:space="0" w:color="auto"/>
              <w:bottom w:val="nil"/>
              <w:right w:val="nil"/>
            </w:tcBorders>
          </w:tcPr>
          <w:p w:rsidR="00C0404F" w:rsidRPr="009D099F" w:rsidRDefault="00C0404F" w:rsidP="00A50391">
            <w:pPr>
              <w:pStyle w:val="Normalt"/>
              <w:spacing w:before="0" w:after="0"/>
              <w:jc w:val="center"/>
              <w:rPr>
                <w:b/>
                <w:lang w:val="fr-FR"/>
              </w:rP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lang w:val="fr-FR"/>
              </w:rPr>
            </w:pPr>
          </w:p>
        </w:tc>
        <w:tc>
          <w:tcPr>
            <w:tcW w:w="426" w:type="dxa"/>
            <w:tcBorders>
              <w:top w:val="nil"/>
              <w:bottom w:val="nil"/>
            </w:tcBorders>
            <w:vAlign w:val="center"/>
          </w:tcPr>
          <w:p w:rsidR="00C0404F" w:rsidRPr="009D099F" w:rsidRDefault="00C0404F" w:rsidP="00A50391">
            <w:pPr>
              <w:pStyle w:val="Normalt"/>
              <w:spacing w:before="0" w:after="0"/>
              <w:jc w:val="center"/>
              <w:rPr>
                <w:b/>
                <w:lang w:val="fr-FR"/>
              </w:rPr>
            </w:pPr>
          </w:p>
        </w:tc>
        <w:tc>
          <w:tcPr>
            <w:tcW w:w="1984" w:type="dxa"/>
            <w:tcBorders>
              <w:top w:val="nil"/>
              <w:bottom w:val="nil"/>
            </w:tcBorders>
          </w:tcPr>
          <w:p w:rsidR="00C0404F" w:rsidRPr="009D099F" w:rsidRDefault="00C0404F" w:rsidP="00A50391">
            <w:pPr>
              <w:pStyle w:val="Normalt"/>
              <w:spacing w:before="0" w:after="0"/>
              <w:rPr>
                <w:lang w:val="fr-FR"/>
              </w:rPr>
            </w:pPr>
            <w:r w:rsidRPr="009D099F">
              <w:t>absent</w:t>
            </w:r>
          </w:p>
        </w:tc>
        <w:tc>
          <w:tcPr>
            <w:tcW w:w="1843" w:type="dxa"/>
            <w:tcBorders>
              <w:top w:val="nil"/>
              <w:bottom w:val="nil"/>
            </w:tcBorders>
          </w:tcPr>
          <w:p w:rsidR="00C0404F" w:rsidRPr="009D099F" w:rsidRDefault="00C0404F" w:rsidP="00A50391">
            <w:pPr>
              <w:pStyle w:val="Normalt"/>
              <w:spacing w:before="0" w:after="0"/>
              <w:rPr>
                <w:noProof w:val="0"/>
                <w:lang w:val="fr-FR"/>
              </w:rPr>
            </w:pPr>
            <w:r w:rsidRPr="009D099F">
              <w:rPr>
                <w:noProof w:val="0"/>
                <w:lang w:val="fr-FR"/>
              </w:rPr>
              <w:t>absente</w:t>
            </w:r>
          </w:p>
        </w:tc>
        <w:tc>
          <w:tcPr>
            <w:tcW w:w="1843" w:type="dxa"/>
            <w:tcBorders>
              <w:top w:val="nil"/>
              <w:bottom w:val="nil"/>
            </w:tcBorders>
          </w:tcPr>
          <w:p w:rsidR="00C0404F" w:rsidRPr="009D099F" w:rsidRDefault="00C0404F" w:rsidP="00A50391">
            <w:pPr>
              <w:pStyle w:val="Normalt"/>
              <w:spacing w:before="0" w:after="0"/>
              <w:rPr>
                <w:lang w:val="fr-FR"/>
              </w:rPr>
            </w:pPr>
            <w:r w:rsidRPr="009D099F">
              <w:t>Fehlend</w:t>
            </w:r>
          </w:p>
        </w:tc>
        <w:tc>
          <w:tcPr>
            <w:tcW w:w="1843" w:type="dxa"/>
            <w:tcBorders>
              <w:top w:val="nil"/>
              <w:bottom w:val="nil"/>
            </w:tcBorders>
          </w:tcPr>
          <w:p w:rsidR="00C0404F" w:rsidRPr="009D099F" w:rsidRDefault="00C0404F" w:rsidP="00A50391">
            <w:pPr>
              <w:pStyle w:val="Normalt"/>
              <w:spacing w:before="0" w:after="0"/>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spacing w:before="0" w:after="0"/>
              <w:rPr>
                <w:lang w:val="fr-FR"/>
              </w:rPr>
            </w:pPr>
            <w:r w:rsidRPr="009D099F">
              <w:t xml:space="preserve">Védrantais, </w:t>
            </w:r>
            <w:r w:rsidRPr="0090608E">
              <w:t>72</w:t>
            </w:r>
            <w:r w:rsidRPr="0090608E">
              <w:rPr>
                <w:highlight w:val="green"/>
              </w:rPr>
              <w:t>.</w:t>
            </w:r>
            <w:r w:rsidRPr="0090608E">
              <w:t>025</w:t>
            </w:r>
          </w:p>
        </w:tc>
        <w:tc>
          <w:tcPr>
            <w:tcW w:w="567" w:type="dxa"/>
            <w:tcBorders>
              <w:top w:val="nil"/>
              <w:bottom w:val="nil"/>
              <w:right w:val="nil"/>
            </w:tcBorders>
          </w:tcPr>
          <w:p w:rsidR="00C0404F" w:rsidRPr="009D099F" w:rsidRDefault="00C0404F" w:rsidP="00A50391">
            <w:pPr>
              <w:pStyle w:val="Normalt"/>
              <w:spacing w:before="0" w:after="0"/>
              <w:jc w:val="center"/>
              <w:rPr>
                <w:lang w:val="fr-FR"/>
              </w:rPr>
            </w:pPr>
            <w:r w:rsidRPr="009D099F">
              <w:t>1</w:t>
            </w:r>
          </w:p>
        </w:tc>
      </w:tr>
      <w:tr w:rsidR="00C0404F" w:rsidRPr="009D099F" w:rsidTr="00A50391">
        <w:trPr>
          <w:trHeight w:val="500"/>
        </w:trPr>
        <w:tc>
          <w:tcPr>
            <w:tcW w:w="567" w:type="dxa"/>
            <w:tcBorders>
              <w:top w:val="nil"/>
              <w:left w:val="nil"/>
              <w:bottom w:val="single" w:sz="4" w:space="0" w:color="auto"/>
            </w:tcBorders>
          </w:tcPr>
          <w:p w:rsidR="00C0404F" w:rsidRPr="009D099F" w:rsidRDefault="00C0404F" w:rsidP="00A50391">
            <w:pPr>
              <w:pStyle w:val="Normalt"/>
              <w:spacing w:before="0" w:after="0"/>
              <w:jc w:val="center"/>
              <w:rPr>
                <w:b/>
                <w:lang w:val="fr-FR"/>
              </w:rPr>
            </w:pPr>
          </w:p>
        </w:tc>
        <w:tc>
          <w:tcPr>
            <w:tcW w:w="426" w:type="dxa"/>
            <w:tcBorders>
              <w:top w:val="nil"/>
              <w:bottom w:val="single" w:sz="4" w:space="0" w:color="auto"/>
            </w:tcBorders>
            <w:vAlign w:val="center"/>
          </w:tcPr>
          <w:p w:rsidR="00C0404F" w:rsidRPr="009D099F" w:rsidRDefault="00C0404F" w:rsidP="00A50391">
            <w:pPr>
              <w:pStyle w:val="Normalt"/>
              <w:spacing w:before="0" w:after="0"/>
              <w:jc w:val="center"/>
              <w:rPr>
                <w:b/>
                <w:lang w:val="fr-FR"/>
              </w:rPr>
            </w:pPr>
          </w:p>
        </w:tc>
        <w:tc>
          <w:tcPr>
            <w:tcW w:w="1984" w:type="dxa"/>
            <w:tcBorders>
              <w:top w:val="nil"/>
              <w:bottom w:val="single" w:sz="4" w:space="0" w:color="auto"/>
            </w:tcBorders>
          </w:tcPr>
          <w:p w:rsidR="00C0404F" w:rsidRPr="009D099F" w:rsidRDefault="00C0404F" w:rsidP="00A50391">
            <w:pPr>
              <w:pStyle w:val="Normalt"/>
              <w:spacing w:before="0" w:after="0"/>
              <w:rPr>
                <w:lang w:val="fr-FR"/>
              </w:rPr>
            </w:pPr>
            <w:r w:rsidRPr="009D099F">
              <w:t>present</w:t>
            </w:r>
          </w:p>
        </w:tc>
        <w:tc>
          <w:tcPr>
            <w:tcW w:w="1843" w:type="dxa"/>
            <w:tcBorders>
              <w:top w:val="nil"/>
              <w:bottom w:val="single" w:sz="4" w:space="0" w:color="auto"/>
            </w:tcBorders>
          </w:tcPr>
          <w:p w:rsidR="00C0404F" w:rsidRPr="009D099F" w:rsidRDefault="00C0404F" w:rsidP="00A50391">
            <w:pPr>
              <w:pStyle w:val="Normalt"/>
              <w:spacing w:before="0" w:after="0"/>
              <w:rPr>
                <w:noProof w:val="0"/>
                <w:lang w:val="fr-FR"/>
              </w:rPr>
            </w:pPr>
            <w:r w:rsidRPr="009D099F">
              <w:rPr>
                <w:noProof w:val="0"/>
                <w:lang w:val="fr-FR"/>
              </w:rPr>
              <w:t>présente</w:t>
            </w:r>
          </w:p>
        </w:tc>
        <w:tc>
          <w:tcPr>
            <w:tcW w:w="1843" w:type="dxa"/>
            <w:tcBorders>
              <w:top w:val="nil"/>
              <w:bottom w:val="single" w:sz="4" w:space="0" w:color="auto"/>
            </w:tcBorders>
          </w:tcPr>
          <w:p w:rsidR="00C0404F" w:rsidRPr="009D099F" w:rsidRDefault="00C0404F" w:rsidP="00A50391">
            <w:pPr>
              <w:pStyle w:val="Normalt"/>
              <w:spacing w:before="0" w:after="0"/>
              <w:rPr>
                <w:lang w:val="fr-FR"/>
              </w:rPr>
            </w:pPr>
            <w:r w:rsidRPr="009D099F">
              <w:t>Vorhanden</w:t>
            </w:r>
          </w:p>
        </w:tc>
        <w:tc>
          <w:tcPr>
            <w:tcW w:w="1843" w:type="dxa"/>
            <w:tcBorders>
              <w:top w:val="nil"/>
              <w:bottom w:val="single" w:sz="4" w:space="0" w:color="auto"/>
            </w:tcBorders>
          </w:tcPr>
          <w:p w:rsidR="00C0404F" w:rsidRPr="009D099F" w:rsidRDefault="00C0404F" w:rsidP="00A50391">
            <w:pPr>
              <w:pStyle w:val="Normalt"/>
              <w:spacing w:before="0" w:after="0"/>
              <w:rPr>
                <w:noProof w:val="0"/>
                <w:lang w:val="es-ES"/>
              </w:rPr>
            </w:pPr>
            <w:r w:rsidRPr="009D099F">
              <w:rPr>
                <w:noProof w:val="0"/>
                <w:lang w:val="es-ES"/>
              </w:rPr>
              <w:t>presente</w:t>
            </w:r>
          </w:p>
        </w:tc>
        <w:tc>
          <w:tcPr>
            <w:tcW w:w="1985" w:type="dxa"/>
            <w:tcBorders>
              <w:top w:val="nil"/>
              <w:bottom w:val="single" w:sz="4" w:space="0" w:color="auto"/>
            </w:tcBorders>
          </w:tcPr>
          <w:p w:rsidR="00C0404F" w:rsidRPr="009D099F" w:rsidRDefault="00C0404F" w:rsidP="00A50391">
            <w:pPr>
              <w:pStyle w:val="Normalt"/>
              <w:spacing w:before="0" w:after="0"/>
              <w:rPr>
                <w:lang w:val="fr-FR"/>
              </w:rPr>
            </w:pPr>
            <w:r w:rsidRPr="009D099F">
              <w:t>WMR</w:t>
            </w:r>
            <w:r w:rsidRPr="00E2119F">
              <w:rPr>
                <w:strike/>
                <w:highlight w:val="green"/>
              </w:rPr>
              <w:t>V</w:t>
            </w:r>
            <w:r w:rsidRPr="009D099F">
              <w:t xml:space="preserve"> 29</w:t>
            </w:r>
          </w:p>
        </w:tc>
        <w:tc>
          <w:tcPr>
            <w:tcW w:w="567" w:type="dxa"/>
            <w:tcBorders>
              <w:top w:val="nil"/>
              <w:bottom w:val="single" w:sz="4" w:space="0" w:color="auto"/>
              <w:right w:val="nil"/>
            </w:tcBorders>
          </w:tcPr>
          <w:p w:rsidR="00C0404F" w:rsidRPr="009D099F" w:rsidRDefault="00C0404F" w:rsidP="00A50391">
            <w:pPr>
              <w:pStyle w:val="Normalt"/>
              <w:spacing w:before="0" w:after="0"/>
              <w:jc w:val="center"/>
              <w:rPr>
                <w:lang w:val="fr-FR"/>
              </w:rPr>
            </w:pPr>
            <w:r w:rsidRPr="009D099F">
              <w:t>9</w:t>
            </w:r>
          </w:p>
        </w:tc>
      </w:tr>
    </w:tbl>
    <w:p w:rsidR="00C0404F" w:rsidRPr="009D099F" w:rsidRDefault="00C0404F" w:rsidP="00C0404F">
      <w:pPr>
        <w:rPr>
          <w:rFonts w:ascii="Times New Roman" w:hAnsi="Times New Roman"/>
        </w:rPr>
      </w:pPr>
    </w:p>
    <w:p w:rsidR="00C0404F" w:rsidRDefault="00C0404F" w:rsidP="00C0404F">
      <w:pPr>
        <w:pStyle w:val="CommentText"/>
      </w:pPr>
      <w:r w:rsidRPr="009D099F">
        <w:rPr>
          <w:highlight w:val="cyan"/>
        </w:rPr>
        <w:t>ISF – F19</w:t>
      </w:r>
      <w:r w:rsidRPr="009D099F">
        <w:tab/>
        <w:t>I don’t know this strain. (GVA)</w:t>
      </w:r>
    </w:p>
    <w:p w:rsidR="00C0404F" w:rsidRDefault="00C0404F" w:rsidP="00C0404F">
      <w:pPr>
        <w:shd w:val="clear" w:color="auto" w:fill="F5F5F5"/>
        <w:textAlignment w:val="top"/>
        <w:rPr>
          <w:rFonts w:ascii="Times New Roman" w:hAnsi="Times New Roman"/>
          <w:color w:val="333333"/>
          <w:lang w:eastAsia="fr-FR"/>
        </w:rPr>
      </w:pPr>
      <w:r w:rsidRPr="008A6384">
        <w:rPr>
          <w:rFonts w:ascii="Times New Roman" w:hAnsi="Times New Roman"/>
          <w:highlight w:val="green"/>
        </w:rPr>
        <w:t>FR answer:</w:t>
      </w:r>
      <w:r w:rsidRPr="008A6384">
        <w:rPr>
          <w:rFonts w:ascii="Times New Roman" w:hAnsi="Times New Roman"/>
        </w:rPr>
        <w:t xml:space="preserve"> </w:t>
      </w:r>
      <w:r w:rsidRPr="008A6384">
        <w:rPr>
          <w:rFonts w:ascii="Times New Roman" w:hAnsi="Times New Roman"/>
        </w:rPr>
        <w:tab/>
        <w:t>No additional reference</w:t>
      </w:r>
      <w:r>
        <w:rPr>
          <w:rFonts w:ascii="Times New Roman" w:hAnsi="Times New Roman"/>
        </w:rPr>
        <w:t xml:space="preserve"> on this strain</w:t>
      </w:r>
      <w:r w:rsidRPr="008A6384">
        <w:rPr>
          <w:rFonts w:ascii="Times New Roman" w:hAnsi="Times New Roman"/>
        </w:rPr>
        <w:t xml:space="preserve">. </w:t>
      </w:r>
      <w:proofErr w:type="gramStart"/>
      <w:r w:rsidRPr="008A6384">
        <w:rPr>
          <w:rFonts w:ascii="Times New Roman" w:hAnsi="Times New Roman"/>
        </w:rPr>
        <w:t>We mainly the strain E2, which was isolated in France</w:t>
      </w:r>
      <w:r>
        <w:rPr>
          <w:rFonts w:ascii="Times New Roman" w:hAnsi="Times New Roman"/>
        </w:rPr>
        <w:t xml:space="preserve"> and </w:t>
      </w:r>
      <w:r w:rsidRPr="008A6384">
        <w:rPr>
          <w:rFonts w:ascii="Times New Roman" w:hAnsi="Times New Roman"/>
          <w:color w:val="333333"/>
          <w:lang w:eastAsia="fr-FR"/>
        </w:rPr>
        <w:t>elsewhere</w:t>
      </w:r>
      <w:r>
        <w:rPr>
          <w:rFonts w:ascii="Times New Roman" w:hAnsi="Times New Roman"/>
          <w:color w:val="333333"/>
          <w:lang w:eastAsia="fr-FR"/>
        </w:rPr>
        <w:t>.</w:t>
      </w:r>
      <w:proofErr w:type="gramEnd"/>
      <w:r>
        <w:rPr>
          <w:rFonts w:ascii="Times New Roman" w:hAnsi="Times New Roman"/>
          <w:color w:val="333333"/>
          <w:lang w:eastAsia="fr-FR"/>
        </w:rPr>
        <w:t xml:space="preserve"> I suppose it could be in relation with the strains </w:t>
      </w:r>
      <w:r w:rsidRPr="003159A1">
        <w:rPr>
          <w:rFonts w:ascii="Times New Roman" w:hAnsi="Times New Roman"/>
          <w:b/>
          <w:color w:val="333333"/>
          <w:lang w:eastAsia="fr-FR"/>
        </w:rPr>
        <w:t>Gua</w:t>
      </w:r>
      <w:r>
        <w:rPr>
          <w:rFonts w:ascii="Times New Roman" w:hAnsi="Times New Roman"/>
          <w:color w:val="333333"/>
          <w:lang w:eastAsia="fr-FR"/>
        </w:rPr>
        <w:t>deloupe …?</w:t>
      </w:r>
    </w:p>
    <w:p w:rsidR="00C0404F" w:rsidRPr="008A6384" w:rsidRDefault="00C0404F" w:rsidP="00C0404F">
      <w:pPr>
        <w:shd w:val="clear" w:color="auto" w:fill="F5F5F5"/>
        <w:textAlignment w:val="top"/>
        <w:rPr>
          <w:rFonts w:ascii="Times New Roman" w:hAnsi="Times New Roman"/>
          <w:color w:val="888888"/>
          <w:sz w:val="16"/>
          <w:szCs w:val="16"/>
          <w:lang w:eastAsia="fr-FR"/>
        </w:rPr>
      </w:pPr>
    </w:p>
    <w:p w:rsidR="00C0404F" w:rsidRDefault="00C0404F" w:rsidP="00C0404F">
      <w:pPr>
        <w:rPr>
          <w:rFonts w:ascii="Times New Roman" w:hAnsi="Times New Roman"/>
        </w:rPr>
      </w:pPr>
      <w:r w:rsidRPr="009D099F">
        <w:rPr>
          <w:rFonts w:ascii="Times New Roman" w:hAnsi="Times New Roman"/>
          <w:highlight w:val="cyan"/>
        </w:rPr>
        <w:t>ISF –F20</w:t>
      </w:r>
      <w:r w:rsidRPr="009D099F">
        <w:rPr>
          <w:rFonts w:ascii="Times New Roman" w:hAnsi="Times New Roman"/>
        </w:rPr>
        <w:t xml:space="preserve"> </w:t>
      </w:r>
      <w:r w:rsidRPr="009D099F">
        <w:rPr>
          <w:rFonts w:ascii="Times New Roman" w:hAnsi="Times New Roman"/>
        </w:rPr>
        <w:tab/>
        <w:t>“</w:t>
      </w:r>
      <w:r w:rsidRPr="002877BE">
        <w:rPr>
          <w:rFonts w:ascii="Times New Roman" w:hAnsi="Times New Roman"/>
          <w:b/>
        </w:rPr>
        <w:t>72.025</w:t>
      </w:r>
      <w:r w:rsidRPr="009D099F">
        <w:rPr>
          <w:rFonts w:ascii="Times New Roman" w:hAnsi="Times New Roman"/>
        </w:rPr>
        <w:t>”: I don’t know this material. I guess it has Prv² allele.</w:t>
      </w:r>
    </w:p>
    <w:p w:rsidR="00C0404F" w:rsidRDefault="00C0404F" w:rsidP="00C0404F">
      <w:pPr>
        <w:rPr>
          <w:rFonts w:ascii="Times New Roman" w:hAnsi="Times New Roman"/>
        </w:rPr>
      </w:pPr>
      <w:r w:rsidRPr="008A6384">
        <w:rPr>
          <w:rFonts w:ascii="Times New Roman" w:hAnsi="Times New Roman"/>
          <w:highlight w:val="green"/>
        </w:rPr>
        <w:t>FR answer:</w:t>
      </w:r>
      <w:r>
        <w:rPr>
          <w:rFonts w:ascii="Times New Roman" w:hAnsi="Times New Roman"/>
        </w:rPr>
        <w:tab/>
        <w:t xml:space="preserve">The line </w:t>
      </w:r>
      <w:r w:rsidRPr="002877BE">
        <w:rPr>
          <w:rFonts w:ascii="Times New Roman" w:hAnsi="Times New Roman"/>
          <w:b/>
        </w:rPr>
        <w:t>72.0285</w:t>
      </w:r>
      <w:r>
        <w:rPr>
          <w:rFonts w:ascii="Times New Roman" w:hAnsi="Times New Roman"/>
        </w:rPr>
        <w:t xml:space="preserve"> is a line </w:t>
      </w:r>
      <w:r w:rsidRPr="002877BE">
        <w:rPr>
          <w:rFonts w:ascii="Times New Roman" w:hAnsi="Times New Roman"/>
          <w:b/>
        </w:rPr>
        <w:t>selected by INRA Guadeloupe</w:t>
      </w:r>
      <w:r>
        <w:rPr>
          <w:rFonts w:ascii="Times New Roman" w:hAnsi="Times New Roman"/>
        </w:rPr>
        <w:t xml:space="preserve">. It is resistant to the Guadeloupe strain. </w:t>
      </w:r>
    </w:p>
    <w:p w:rsidR="00C0404F" w:rsidRDefault="00C0404F" w:rsidP="00C0404F">
      <w:pPr>
        <w:ind w:left="709" w:firstLine="709"/>
        <w:rPr>
          <w:rFonts w:ascii="Times New Roman" w:hAnsi="Times New Roman"/>
        </w:rPr>
      </w:pPr>
      <w:r>
        <w:rPr>
          <w:rFonts w:ascii="Times New Roman" w:hAnsi="Times New Roman"/>
        </w:rPr>
        <w:t xml:space="preserve">The line 72.025 has the </w:t>
      </w:r>
      <w:r w:rsidRPr="009D099F">
        <w:rPr>
          <w:rFonts w:ascii="Times New Roman" w:hAnsi="Times New Roman"/>
        </w:rPr>
        <w:t>Prv²</w:t>
      </w:r>
      <w:r>
        <w:rPr>
          <w:rFonts w:ascii="Times New Roman" w:hAnsi="Times New Roman"/>
        </w:rPr>
        <w:t xml:space="preserve"> allele, as the line PI414723.</w:t>
      </w:r>
    </w:p>
    <w:p w:rsidR="00C0404F" w:rsidRDefault="00C0404F" w:rsidP="00C0404F">
      <w:pPr>
        <w:rPr>
          <w:rFonts w:ascii="Times New Roman" w:hAnsi="Times New Roman"/>
        </w:rPr>
      </w:pPr>
    </w:p>
    <w:p w:rsidR="00C0404F" w:rsidRDefault="00C0404F" w:rsidP="00C0404F">
      <w:pPr>
        <w:rPr>
          <w:rFonts w:ascii="Times New Roman" w:hAnsi="Times New Roman"/>
        </w:rPr>
      </w:pPr>
      <w:r w:rsidRPr="009D099F">
        <w:rPr>
          <w:rFonts w:ascii="Times New Roman" w:hAnsi="Times New Roman"/>
          <w:highlight w:val="cyan"/>
        </w:rPr>
        <w:t>NL</w:t>
      </w:r>
      <w:r w:rsidRPr="009D099F">
        <w:rPr>
          <w:rFonts w:ascii="Times New Roman" w:hAnsi="Times New Roman"/>
        </w:rPr>
        <w:tab/>
        <w:t xml:space="preserve">When companies claim resistance to PRSV, does this means </w:t>
      </w:r>
      <w:r w:rsidRPr="009D099F">
        <w:rPr>
          <w:rFonts w:ascii="Times New Roman" w:hAnsi="Times New Roman"/>
          <w:b/>
        </w:rPr>
        <w:t>resistance to</w:t>
      </w:r>
      <w:r w:rsidRPr="009D099F">
        <w:rPr>
          <w:rFonts w:ascii="Times New Roman" w:hAnsi="Times New Roman"/>
        </w:rPr>
        <w:t xml:space="preserve"> E2 </w:t>
      </w:r>
      <w:r w:rsidRPr="009D099F">
        <w:rPr>
          <w:rFonts w:ascii="Times New Roman" w:hAnsi="Times New Roman"/>
          <w:b/>
        </w:rPr>
        <w:t>or</w:t>
      </w:r>
      <w:r w:rsidRPr="009D099F">
        <w:rPr>
          <w:rFonts w:ascii="Times New Roman" w:hAnsi="Times New Roman"/>
        </w:rPr>
        <w:t xml:space="preserve"> GVA?</w:t>
      </w:r>
    </w:p>
    <w:p w:rsidR="00C0404F" w:rsidRDefault="00C0404F" w:rsidP="00C0404F">
      <w:pPr>
        <w:rPr>
          <w:rFonts w:ascii="Times New Roman" w:hAnsi="Times New Roman"/>
        </w:rPr>
      </w:pPr>
      <w:r w:rsidRPr="008A6384">
        <w:rPr>
          <w:rFonts w:ascii="Times New Roman" w:hAnsi="Times New Roman"/>
          <w:highlight w:val="green"/>
        </w:rPr>
        <w:t xml:space="preserve">FR </w:t>
      </w:r>
      <w:proofErr w:type="spellStart"/>
      <w:r w:rsidRPr="008A6384">
        <w:rPr>
          <w:rFonts w:ascii="Times New Roman" w:hAnsi="Times New Roman"/>
          <w:highlight w:val="green"/>
        </w:rPr>
        <w:t>answer</w:t>
      </w:r>
      <w:proofErr w:type="gramStart"/>
      <w:r w:rsidRPr="008A6384">
        <w:rPr>
          <w:rFonts w:ascii="Times New Roman" w:hAnsi="Times New Roman"/>
          <w:highlight w:val="green"/>
        </w:rPr>
        <w:t>:</w:t>
      </w:r>
      <w:r>
        <w:rPr>
          <w:rFonts w:ascii="Times New Roman" w:hAnsi="Times New Roman"/>
        </w:rPr>
        <w:t>I</w:t>
      </w:r>
      <w:proofErr w:type="spellEnd"/>
      <w:proofErr w:type="gramEnd"/>
      <w:r>
        <w:rPr>
          <w:rFonts w:ascii="Times New Roman" w:hAnsi="Times New Roman"/>
        </w:rPr>
        <w:t xml:space="preserve"> don’t know exactly.</w:t>
      </w:r>
    </w:p>
    <w:p w:rsidR="00C0404F" w:rsidRPr="009D099F" w:rsidRDefault="00C0404F" w:rsidP="00C0404F">
      <w:pPr>
        <w:rPr>
          <w:rFonts w:ascii="Times New Roman" w:hAnsi="Times New Roman"/>
        </w:rPr>
      </w:pPr>
    </w:p>
    <w:p w:rsidR="00C0404F" w:rsidRDefault="00C0404F" w:rsidP="00C0404F">
      <w:pPr>
        <w:rPr>
          <w:rFonts w:ascii="Times New Roman" w:hAnsi="Times New Roman"/>
        </w:rPr>
      </w:pPr>
      <w:r w:rsidRPr="009D099F">
        <w:rPr>
          <w:rFonts w:ascii="Times New Roman" w:hAnsi="Times New Roman"/>
          <w:highlight w:val="cyan"/>
        </w:rPr>
        <w:t>NL</w:t>
      </w:r>
      <w:r w:rsidRPr="009D099F">
        <w:rPr>
          <w:rFonts w:ascii="Times New Roman" w:hAnsi="Times New Roman"/>
        </w:rPr>
        <w:tab/>
        <w:t xml:space="preserve">Are there any examples of </w:t>
      </w:r>
      <w:r w:rsidRPr="00BA78DE">
        <w:rPr>
          <w:rFonts w:ascii="Times New Roman" w:hAnsi="Times New Roman"/>
          <w:noProof/>
        </w:rPr>
        <w:t>commercial varieties</w:t>
      </w:r>
      <w:r w:rsidRPr="009D099F">
        <w:rPr>
          <w:rFonts w:ascii="Times New Roman" w:hAnsi="Times New Roman"/>
        </w:rPr>
        <w:t xml:space="preserve"> with the same phenotype as </w:t>
      </w:r>
      <w:r w:rsidRPr="009D099F">
        <w:rPr>
          <w:rFonts w:ascii="Times New Roman" w:hAnsi="Times New Roman"/>
          <w:b/>
        </w:rPr>
        <w:t>line 72</w:t>
      </w:r>
      <w:r>
        <w:rPr>
          <w:rFonts w:ascii="Times New Roman" w:hAnsi="Times New Roman"/>
          <w:b/>
        </w:rPr>
        <w:t>.</w:t>
      </w:r>
      <w:r w:rsidRPr="009D099F">
        <w:rPr>
          <w:rFonts w:ascii="Times New Roman" w:hAnsi="Times New Roman"/>
          <w:b/>
        </w:rPr>
        <w:t>025</w:t>
      </w:r>
      <w:r w:rsidRPr="009D099F">
        <w:rPr>
          <w:rFonts w:ascii="Times New Roman" w:hAnsi="Times New Roman"/>
        </w:rPr>
        <w:t>?</w:t>
      </w:r>
    </w:p>
    <w:p w:rsidR="00C0404F" w:rsidRPr="009D099F" w:rsidRDefault="00C0404F" w:rsidP="00C0404F">
      <w:pPr>
        <w:rPr>
          <w:rFonts w:ascii="Times New Roman" w:hAnsi="Times New Roman"/>
        </w:rPr>
      </w:pPr>
      <w:r w:rsidRPr="009D099F">
        <w:rPr>
          <w:rFonts w:ascii="Times New Roman" w:hAnsi="Times New Roman"/>
        </w:rPr>
        <w:t xml:space="preserve">If no examples can be given, </w:t>
      </w:r>
      <w:r w:rsidRPr="005C510B">
        <w:rPr>
          <w:rFonts w:ascii="Times New Roman" w:hAnsi="Times New Roman"/>
          <w:b/>
        </w:rPr>
        <w:t>what is the relevance of keeping this characteristic</w:t>
      </w:r>
      <w:r w:rsidRPr="009D099F">
        <w:rPr>
          <w:rFonts w:ascii="Times New Roman" w:hAnsi="Times New Roman"/>
        </w:rPr>
        <w:t>? No claims known in NL applications.</w:t>
      </w:r>
    </w:p>
    <w:p w:rsidR="00C0404F" w:rsidRDefault="00C0404F" w:rsidP="00C0404F">
      <w:pPr>
        <w:rPr>
          <w:rFonts w:ascii="Times New Roman" w:hAnsi="Times New Roman"/>
        </w:rPr>
      </w:pPr>
      <w:r>
        <w:rPr>
          <w:rFonts w:ascii="Times New Roman" w:hAnsi="Times New Roman"/>
          <w:highlight w:val="green"/>
        </w:rPr>
        <w:t>FR answer</w:t>
      </w:r>
    </w:p>
    <w:p w:rsidR="00C0404F" w:rsidRPr="009D099F" w:rsidRDefault="00C0404F" w:rsidP="00C0404F">
      <w:pPr>
        <w:rPr>
          <w:rFonts w:ascii="Times New Roman" w:hAnsi="Times New Roman"/>
        </w:rPr>
      </w:pPr>
      <w:r>
        <w:rPr>
          <w:rFonts w:ascii="Times New Roman" w:hAnsi="Times New Roman"/>
        </w:rPr>
        <w:lastRenderedPageBreak/>
        <w:t>No</w:t>
      </w:r>
      <w:r w:rsidRPr="0074624D">
        <w:rPr>
          <w:rFonts w:ascii="Times New Roman" w:hAnsi="Times New Roman"/>
        </w:rPr>
        <w:t xml:space="preserve"> claims</w:t>
      </w:r>
      <w:r>
        <w:rPr>
          <w:rFonts w:ascii="Times New Roman" w:hAnsi="Times New Roman"/>
        </w:rPr>
        <w:t xml:space="preserve"> up to now</w:t>
      </w:r>
      <w:r w:rsidRPr="0074624D">
        <w:rPr>
          <w:rFonts w:ascii="Times New Roman" w:hAnsi="Times New Roman"/>
        </w:rPr>
        <w:t xml:space="preserve"> in French applications.</w:t>
      </w:r>
    </w:p>
    <w:p w:rsidR="00C0404F" w:rsidRDefault="00C0404F" w:rsidP="00C0404F">
      <w:pPr>
        <w:rPr>
          <w:rFonts w:ascii="Times New Roman" w:hAnsi="Times New Roman"/>
        </w:rPr>
      </w:pPr>
      <w:r>
        <w:rPr>
          <w:rFonts w:ascii="Times New Roman" w:hAnsi="Times New Roman"/>
        </w:rPr>
        <w:t>Which relevance to keep this characteristic? To be discussed.</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r w:rsidRPr="009D099F">
        <w:rPr>
          <w:rFonts w:ascii="Times New Roman" w:hAnsi="Times New Roman"/>
          <w:highlight w:val="green"/>
        </w:rPr>
        <w:t>FR proposal</w:t>
      </w:r>
    </w:p>
    <w:p w:rsidR="00C0404F" w:rsidRPr="008A6384" w:rsidRDefault="00C0404F" w:rsidP="00C0404F">
      <w:pPr>
        <w:pStyle w:val="ListParagraph"/>
        <w:numPr>
          <w:ilvl w:val="0"/>
          <w:numId w:val="20"/>
        </w:numPr>
        <w:rPr>
          <w:noProof/>
        </w:rPr>
      </w:pPr>
      <w:r w:rsidRPr="008A6384">
        <w:rPr>
          <w:noProof/>
        </w:rPr>
        <w:t xml:space="preserve">to replace </w:t>
      </w:r>
      <w:r w:rsidRPr="008A6384">
        <w:t>WMR</w:t>
      </w:r>
      <w:r w:rsidRPr="001F22F8">
        <w:rPr>
          <w:strike/>
          <w:highlight w:val="green"/>
        </w:rPr>
        <w:t>V</w:t>
      </w:r>
      <w:r w:rsidRPr="008A6384">
        <w:t xml:space="preserve">29 by </w:t>
      </w:r>
      <w:r>
        <w:rPr>
          <w:highlight w:val="green"/>
        </w:rPr>
        <w:t>WMR</w:t>
      </w:r>
      <w:r w:rsidRPr="008A6384">
        <w:rPr>
          <w:highlight w:val="green"/>
        </w:rPr>
        <w:t>29</w:t>
      </w:r>
    </w:p>
    <w:p w:rsidR="00C0404F" w:rsidRPr="001F22F8" w:rsidRDefault="00C0404F" w:rsidP="00C0404F">
      <w:pPr>
        <w:pStyle w:val="ListParagraph"/>
        <w:numPr>
          <w:ilvl w:val="0"/>
          <w:numId w:val="20"/>
        </w:numPr>
        <w:rPr>
          <w:noProof/>
        </w:rPr>
      </w:pPr>
      <w:r w:rsidRPr="008A6384">
        <w:rPr>
          <w:b/>
          <w:noProof/>
        </w:rPr>
        <w:t>GVA strain</w:t>
      </w:r>
      <w:r>
        <w:rPr>
          <w:noProof/>
        </w:rPr>
        <w:t>: it could be a mistyping… It could be the</w:t>
      </w:r>
      <w:r>
        <w:rPr>
          <w:b/>
          <w:noProof/>
        </w:rPr>
        <w:t xml:space="preserve"> Guadeloupe strain</w:t>
      </w:r>
      <w:r w:rsidRPr="002C23B4">
        <w:rPr>
          <w:noProof/>
        </w:rPr>
        <w:t xml:space="preserve"> (GUA strain)</w:t>
      </w:r>
    </w:p>
    <w:p w:rsidR="00C0404F" w:rsidRDefault="00C0404F" w:rsidP="00C0404F">
      <w:pPr>
        <w:pStyle w:val="ListParagraph"/>
        <w:numPr>
          <w:ilvl w:val="0"/>
          <w:numId w:val="20"/>
        </w:numPr>
        <w:rPr>
          <w:noProof/>
        </w:rPr>
      </w:pPr>
      <w:r w:rsidRPr="001F22F8">
        <w:t xml:space="preserve">Gene </w:t>
      </w:r>
      <w:proofErr w:type="spellStart"/>
      <w:r w:rsidRPr="001F22F8">
        <w:t>Pvr</w:t>
      </w:r>
      <w:proofErr w:type="spellEnd"/>
      <w:r>
        <w:t>, with 3 loci</w:t>
      </w:r>
    </w:p>
    <w:p w:rsidR="00C0404F" w:rsidRDefault="00C0404F" w:rsidP="00C0404F">
      <w:pPr>
        <w:pStyle w:val="ListParagraph"/>
        <w:numPr>
          <w:ilvl w:val="1"/>
          <w:numId w:val="20"/>
        </w:numPr>
        <w:rPr>
          <w:noProof/>
        </w:rPr>
      </w:pPr>
      <w:proofErr w:type="spellStart"/>
      <w:r>
        <w:t>Pvr</w:t>
      </w:r>
      <w:proofErr w:type="spellEnd"/>
      <w:r>
        <w:t xml:space="preserve"> </w:t>
      </w:r>
      <w:r w:rsidRPr="00EE70DE">
        <w:rPr>
          <w:vertAlign w:val="superscript"/>
        </w:rPr>
        <w:t>+</w:t>
      </w:r>
      <w:r>
        <w:t xml:space="preserve">: </w:t>
      </w:r>
      <w:r w:rsidRPr="005C510B">
        <w:rPr>
          <w:b/>
        </w:rPr>
        <w:t>susceptibility allele</w:t>
      </w:r>
    </w:p>
    <w:p w:rsidR="00C0404F" w:rsidRDefault="00C0404F" w:rsidP="00C0404F">
      <w:pPr>
        <w:pStyle w:val="ListParagraph"/>
        <w:numPr>
          <w:ilvl w:val="1"/>
          <w:numId w:val="20"/>
        </w:numPr>
        <w:rPr>
          <w:noProof/>
        </w:rPr>
      </w:pPr>
      <w:r>
        <w:t>Pvr</w:t>
      </w:r>
      <w:r w:rsidRPr="00EE70DE">
        <w:rPr>
          <w:vertAlign w:val="superscript"/>
        </w:rPr>
        <w:t>1</w:t>
      </w:r>
      <w:r>
        <w:t xml:space="preserve">: in the strains Guadeloupe, Florida and E2: </w:t>
      </w:r>
      <w:r w:rsidRPr="005C510B">
        <w:rPr>
          <w:b/>
        </w:rPr>
        <w:t>resistance allele.</w:t>
      </w:r>
    </w:p>
    <w:p w:rsidR="00C0404F" w:rsidRDefault="00C0404F" w:rsidP="00C0404F">
      <w:pPr>
        <w:pStyle w:val="ListParagraph"/>
        <w:numPr>
          <w:ilvl w:val="1"/>
          <w:numId w:val="20"/>
        </w:numPr>
        <w:rPr>
          <w:noProof/>
        </w:rPr>
      </w:pPr>
      <w:r>
        <w:t>Pvr</w:t>
      </w:r>
      <w:r w:rsidRPr="00EE70DE">
        <w:rPr>
          <w:vertAlign w:val="superscript"/>
        </w:rPr>
        <w:t>2</w:t>
      </w:r>
      <w:r>
        <w:t>:</w:t>
      </w:r>
    </w:p>
    <w:p w:rsidR="00C0404F" w:rsidRDefault="00C0404F" w:rsidP="00C0404F">
      <w:pPr>
        <w:pStyle w:val="ListParagraph"/>
        <w:numPr>
          <w:ilvl w:val="2"/>
          <w:numId w:val="20"/>
        </w:numPr>
        <w:rPr>
          <w:noProof/>
        </w:rPr>
      </w:pPr>
      <w:r>
        <w:t xml:space="preserve">in the </w:t>
      </w:r>
      <w:r w:rsidRPr="005C510B">
        <w:rPr>
          <w:u w:val="single"/>
        </w:rPr>
        <w:t>strains Guadeloupe and strain Florida</w:t>
      </w:r>
      <w:r>
        <w:t xml:space="preserve"> there is a </w:t>
      </w:r>
      <w:r w:rsidRPr="005C510B">
        <w:rPr>
          <w:b/>
        </w:rPr>
        <w:t>resistance allele</w:t>
      </w:r>
      <w:r>
        <w:t xml:space="preserve"> (</w:t>
      </w:r>
      <w:r w:rsidRPr="005C510B">
        <w:rPr>
          <w:b/>
        </w:rPr>
        <w:t>hyper susceptibility</w:t>
      </w:r>
      <w:r>
        <w:t>)</w:t>
      </w:r>
    </w:p>
    <w:p w:rsidR="00C0404F" w:rsidRDefault="00C0404F" w:rsidP="00C0404F">
      <w:pPr>
        <w:pStyle w:val="ListParagraph"/>
        <w:numPr>
          <w:ilvl w:val="2"/>
          <w:numId w:val="20"/>
        </w:numPr>
      </w:pPr>
      <w:r>
        <w:t xml:space="preserve">in the </w:t>
      </w:r>
      <w:r w:rsidRPr="005C510B">
        <w:rPr>
          <w:u w:val="single"/>
        </w:rPr>
        <w:t>strain E2</w:t>
      </w:r>
      <w:r>
        <w:t xml:space="preserve"> : </w:t>
      </w:r>
      <w:r w:rsidRPr="005C510B">
        <w:rPr>
          <w:b/>
        </w:rPr>
        <w:t>incompatibility reaction</w:t>
      </w:r>
      <w:r w:rsidRPr="00967982">
        <w:t xml:space="preserve"> (generalized necrosis, death)</w:t>
      </w:r>
    </w:p>
    <w:p w:rsidR="00C0404F" w:rsidRDefault="00C0404F" w:rsidP="00C0404F">
      <w:pPr>
        <w:pStyle w:val="ListParagraph"/>
        <w:rPr>
          <w:b/>
          <w:highlight w:val="yellow"/>
        </w:rPr>
      </w:pPr>
    </w:p>
    <w:p w:rsidR="00C0404F" w:rsidRPr="00FC0F45" w:rsidRDefault="00C0404F" w:rsidP="00C0404F">
      <w:pPr>
        <w:pStyle w:val="ListParagraph"/>
        <w:rPr>
          <w:highlight w:val="yellow"/>
        </w:rPr>
      </w:pPr>
    </w:p>
    <w:tbl>
      <w:tblPr>
        <w:tblStyle w:val="TableGrid"/>
        <w:tblW w:w="0" w:type="auto"/>
        <w:jc w:val="center"/>
        <w:tblLook w:val="04A0" w:firstRow="1" w:lastRow="0" w:firstColumn="1" w:lastColumn="0" w:noHBand="0" w:noVBand="1"/>
      </w:tblPr>
      <w:tblGrid>
        <w:gridCol w:w="2651"/>
        <w:gridCol w:w="2651"/>
        <w:gridCol w:w="2652"/>
        <w:gridCol w:w="2652"/>
      </w:tblGrid>
      <w:tr w:rsidR="00C0404F" w:rsidTr="00A50391">
        <w:trPr>
          <w:jc w:val="center"/>
        </w:trPr>
        <w:tc>
          <w:tcPr>
            <w:tcW w:w="2651" w:type="dxa"/>
            <w:tcBorders>
              <w:bottom w:val="single" w:sz="4" w:space="0" w:color="auto"/>
            </w:tcBorders>
            <w:vAlign w:val="center"/>
          </w:tcPr>
          <w:p w:rsidR="00C0404F" w:rsidRPr="00C0404F" w:rsidRDefault="00C0404F" w:rsidP="00A50391">
            <w:pPr>
              <w:jc w:val="center"/>
              <w:rPr>
                <w:rFonts w:ascii="Times New Roman" w:hAnsi="Times New Roman"/>
                <w:lang w:val="en-US"/>
              </w:rPr>
            </w:pPr>
          </w:p>
        </w:tc>
        <w:tc>
          <w:tcPr>
            <w:tcW w:w="2651" w:type="dxa"/>
            <w:tcBorders>
              <w:bottom w:val="single" w:sz="4" w:space="0" w:color="auto"/>
            </w:tcBorders>
            <w:vAlign w:val="center"/>
          </w:tcPr>
          <w:p w:rsidR="00C0404F" w:rsidRPr="00566FB8" w:rsidRDefault="00C0404F" w:rsidP="00A50391">
            <w:pPr>
              <w:jc w:val="center"/>
              <w:rPr>
                <w:rFonts w:ascii="Times New Roman" w:hAnsi="Times New Roman"/>
                <w:b/>
              </w:rPr>
            </w:pPr>
            <w:proofErr w:type="spellStart"/>
            <w:r w:rsidRPr="00566FB8">
              <w:rPr>
                <w:rFonts w:ascii="Times New Roman" w:hAnsi="Times New Roman"/>
                <w:b/>
              </w:rPr>
              <w:t>Védrantais</w:t>
            </w:r>
            <w:proofErr w:type="spellEnd"/>
          </w:p>
        </w:tc>
        <w:tc>
          <w:tcPr>
            <w:tcW w:w="2652" w:type="dxa"/>
            <w:tcBorders>
              <w:bottom w:val="single" w:sz="4" w:space="0" w:color="auto"/>
            </w:tcBorders>
            <w:vAlign w:val="center"/>
          </w:tcPr>
          <w:p w:rsidR="00C0404F" w:rsidRPr="00566FB8" w:rsidRDefault="00C0404F" w:rsidP="00A50391">
            <w:pPr>
              <w:jc w:val="center"/>
              <w:rPr>
                <w:rFonts w:ascii="Times New Roman" w:hAnsi="Times New Roman"/>
                <w:b/>
              </w:rPr>
            </w:pPr>
            <w:r w:rsidRPr="00566FB8">
              <w:rPr>
                <w:rFonts w:ascii="Times New Roman" w:hAnsi="Times New Roman"/>
                <w:b/>
              </w:rPr>
              <w:t>WMR 29</w:t>
            </w:r>
          </w:p>
        </w:tc>
        <w:tc>
          <w:tcPr>
            <w:tcW w:w="2652" w:type="dxa"/>
            <w:tcBorders>
              <w:bottom w:val="single" w:sz="4" w:space="0" w:color="auto"/>
            </w:tcBorders>
            <w:vAlign w:val="center"/>
          </w:tcPr>
          <w:p w:rsidR="00C0404F" w:rsidRPr="00566FB8" w:rsidRDefault="00C0404F" w:rsidP="00A50391">
            <w:pPr>
              <w:jc w:val="center"/>
              <w:rPr>
                <w:rFonts w:ascii="Times New Roman" w:hAnsi="Times New Roman"/>
                <w:b/>
              </w:rPr>
            </w:pPr>
            <w:r>
              <w:rPr>
                <w:rFonts w:ascii="Times New Roman" w:hAnsi="Times New Roman"/>
                <w:b/>
              </w:rPr>
              <w:t>PI</w:t>
            </w:r>
            <w:r w:rsidRPr="00566FB8">
              <w:rPr>
                <w:rFonts w:ascii="Times New Roman" w:hAnsi="Times New Roman"/>
                <w:b/>
              </w:rPr>
              <w:t>414723</w:t>
            </w:r>
          </w:p>
          <w:p w:rsidR="00C0404F" w:rsidRPr="00566FB8" w:rsidRDefault="00C0404F" w:rsidP="00A50391">
            <w:pPr>
              <w:jc w:val="center"/>
              <w:rPr>
                <w:rFonts w:ascii="Times New Roman" w:hAnsi="Times New Roman"/>
                <w:b/>
              </w:rPr>
            </w:pPr>
            <w:r w:rsidRPr="00566FB8">
              <w:rPr>
                <w:rFonts w:ascii="Times New Roman" w:hAnsi="Times New Roman"/>
                <w:b/>
              </w:rPr>
              <w:t>72.025</w:t>
            </w:r>
          </w:p>
        </w:tc>
      </w:tr>
      <w:tr w:rsidR="00C0404F" w:rsidTr="00A50391">
        <w:trPr>
          <w:trHeight w:val="457"/>
          <w:jc w:val="center"/>
        </w:trPr>
        <w:tc>
          <w:tcPr>
            <w:tcW w:w="2651" w:type="dxa"/>
            <w:tcBorders>
              <w:bottom w:val="single" w:sz="4" w:space="0" w:color="auto"/>
            </w:tcBorders>
            <w:shd w:val="clear" w:color="auto" w:fill="BFBFBF" w:themeFill="background1" w:themeFillShade="BF"/>
            <w:vAlign w:val="center"/>
          </w:tcPr>
          <w:p w:rsidR="00C0404F" w:rsidRPr="00830729" w:rsidRDefault="00C0404F" w:rsidP="00A50391">
            <w:pPr>
              <w:jc w:val="center"/>
              <w:rPr>
                <w:rFonts w:ascii="Times New Roman" w:hAnsi="Times New Roman"/>
                <w:highlight w:val="yellow"/>
              </w:rPr>
            </w:pPr>
            <w:proofErr w:type="spellStart"/>
            <w:r w:rsidRPr="00830729">
              <w:rPr>
                <w:rFonts w:ascii="Times New Roman" w:hAnsi="Times New Roman"/>
                <w:highlight w:val="yellow"/>
              </w:rPr>
              <w:t>Prv</w:t>
            </w:r>
            <w:proofErr w:type="spellEnd"/>
            <w:r w:rsidRPr="00830729">
              <w:rPr>
                <w:rFonts w:ascii="Times New Roman" w:hAnsi="Times New Roman"/>
                <w:highlight w:val="yellow"/>
              </w:rPr>
              <w:t xml:space="preserve"> </w:t>
            </w:r>
            <w:proofErr w:type="spellStart"/>
            <w:r w:rsidRPr="00830729">
              <w:rPr>
                <w:rFonts w:ascii="Times New Roman" w:hAnsi="Times New Roman"/>
                <w:highlight w:val="yellow"/>
              </w:rPr>
              <w:t>alleles</w:t>
            </w:r>
            <w:proofErr w:type="spellEnd"/>
          </w:p>
        </w:tc>
        <w:tc>
          <w:tcPr>
            <w:tcW w:w="2651" w:type="dxa"/>
            <w:tcBorders>
              <w:bottom w:val="single" w:sz="4" w:space="0" w:color="auto"/>
            </w:tcBorders>
            <w:shd w:val="clear" w:color="auto" w:fill="BFBFBF" w:themeFill="background1" w:themeFillShade="BF"/>
            <w:vAlign w:val="center"/>
          </w:tcPr>
          <w:p w:rsidR="00C0404F" w:rsidRPr="00830729" w:rsidRDefault="00C0404F" w:rsidP="00A50391">
            <w:pPr>
              <w:jc w:val="center"/>
              <w:rPr>
                <w:rFonts w:ascii="Times New Roman" w:hAnsi="Times New Roman"/>
                <w:highlight w:val="yellow"/>
              </w:rPr>
            </w:pPr>
            <w:proofErr w:type="spellStart"/>
            <w:r w:rsidRPr="00830729">
              <w:rPr>
                <w:rFonts w:ascii="Times New Roman" w:hAnsi="Times New Roman"/>
                <w:highlight w:val="yellow"/>
              </w:rPr>
              <w:t>Prv</w:t>
            </w:r>
            <w:proofErr w:type="spellEnd"/>
            <w:r w:rsidRPr="00830729">
              <w:rPr>
                <w:rFonts w:ascii="Times New Roman" w:hAnsi="Times New Roman"/>
                <w:highlight w:val="yellow"/>
                <w:vertAlign w:val="superscript"/>
              </w:rPr>
              <w:t>+</w:t>
            </w:r>
          </w:p>
        </w:tc>
        <w:tc>
          <w:tcPr>
            <w:tcW w:w="2652" w:type="dxa"/>
            <w:tcBorders>
              <w:bottom w:val="single" w:sz="4" w:space="0" w:color="auto"/>
            </w:tcBorders>
            <w:shd w:val="clear" w:color="auto" w:fill="BFBFBF" w:themeFill="background1" w:themeFillShade="BF"/>
            <w:vAlign w:val="center"/>
          </w:tcPr>
          <w:p w:rsidR="00C0404F" w:rsidRPr="00830729" w:rsidRDefault="00C0404F" w:rsidP="00A50391">
            <w:pPr>
              <w:jc w:val="center"/>
              <w:rPr>
                <w:rFonts w:ascii="Times New Roman" w:hAnsi="Times New Roman"/>
                <w:highlight w:val="yellow"/>
              </w:rPr>
            </w:pPr>
            <w:r w:rsidRPr="00830729">
              <w:rPr>
                <w:rFonts w:ascii="Times New Roman" w:hAnsi="Times New Roman"/>
                <w:highlight w:val="yellow"/>
              </w:rPr>
              <w:t>Prv</w:t>
            </w:r>
            <w:r w:rsidRPr="00830729">
              <w:rPr>
                <w:rFonts w:ascii="Times New Roman" w:hAnsi="Times New Roman"/>
                <w:highlight w:val="yellow"/>
                <w:vertAlign w:val="superscript"/>
              </w:rPr>
              <w:t>1</w:t>
            </w:r>
          </w:p>
        </w:tc>
        <w:tc>
          <w:tcPr>
            <w:tcW w:w="2652" w:type="dxa"/>
            <w:tcBorders>
              <w:bottom w:val="single" w:sz="4" w:space="0" w:color="auto"/>
            </w:tcBorders>
            <w:shd w:val="clear" w:color="auto" w:fill="BFBFBF" w:themeFill="background1" w:themeFillShade="BF"/>
            <w:vAlign w:val="center"/>
          </w:tcPr>
          <w:p w:rsidR="00C0404F" w:rsidRPr="00830729" w:rsidRDefault="00C0404F" w:rsidP="00A50391">
            <w:pPr>
              <w:jc w:val="center"/>
              <w:rPr>
                <w:rFonts w:ascii="Times New Roman" w:hAnsi="Times New Roman"/>
                <w:highlight w:val="yellow"/>
              </w:rPr>
            </w:pPr>
            <w:r w:rsidRPr="00830729">
              <w:rPr>
                <w:rFonts w:ascii="Times New Roman" w:hAnsi="Times New Roman"/>
                <w:highlight w:val="yellow"/>
              </w:rPr>
              <w:t>Prv</w:t>
            </w:r>
            <w:r w:rsidRPr="00830729">
              <w:rPr>
                <w:rFonts w:ascii="Times New Roman" w:hAnsi="Times New Roman"/>
                <w:highlight w:val="yellow"/>
                <w:vertAlign w:val="superscript"/>
              </w:rPr>
              <w:t>2</w:t>
            </w:r>
          </w:p>
        </w:tc>
      </w:tr>
      <w:tr w:rsidR="00C0404F" w:rsidTr="00A50391">
        <w:trPr>
          <w:jc w:val="center"/>
        </w:trPr>
        <w:tc>
          <w:tcPr>
            <w:tcW w:w="2651" w:type="dxa"/>
            <w:tcBorders>
              <w:top w:val="single" w:sz="4" w:space="0" w:color="auto"/>
              <w:left w:val="nil"/>
              <w:bottom w:val="single" w:sz="4" w:space="0" w:color="auto"/>
              <w:right w:val="nil"/>
            </w:tcBorders>
            <w:vAlign w:val="center"/>
          </w:tcPr>
          <w:p w:rsidR="00C0404F" w:rsidRDefault="00C0404F" w:rsidP="00A50391">
            <w:pPr>
              <w:jc w:val="center"/>
              <w:rPr>
                <w:rFonts w:ascii="Times New Roman" w:hAnsi="Times New Roman"/>
              </w:rPr>
            </w:pPr>
          </w:p>
        </w:tc>
        <w:tc>
          <w:tcPr>
            <w:tcW w:w="2651" w:type="dxa"/>
            <w:tcBorders>
              <w:top w:val="single" w:sz="4" w:space="0" w:color="auto"/>
              <w:left w:val="nil"/>
              <w:bottom w:val="single" w:sz="4" w:space="0" w:color="auto"/>
              <w:right w:val="nil"/>
            </w:tcBorders>
            <w:vAlign w:val="center"/>
          </w:tcPr>
          <w:p w:rsidR="00C0404F" w:rsidRDefault="00C0404F" w:rsidP="00A50391">
            <w:pPr>
              <w:jc w:val="center"/>
              <w:rPr>
                <w:rFonts w:ascii="Times New Roman" w:hAnsi="Times New Roman"/>
              </w:rPr>
            </w:pPr>
          </w:p>
        </w:tc>
        <w:tc>
          <w:tcPr>
            <w:tcW w:w="2652" w:type="dxa"/>
            <w:tcBorders>
              <w:top w:val="single" w:sz="4" w:space="0" w:color="auto"/>
              <w:left w:val="nil"/>
              <w:bottom w:val="single" w:sz="4" w:space="0" w:color="auto"/>
              <w:right w:val="nil"/>
            </w:tcBorders>
            <w:vAlign w:val="center"/>
          </w:tcPr>
          <w:p w:rsidR="00C0404F" w:rsidRDefault="00C0404F" w:rsidP="00A50391">
            <w:pPr>
              <w:jc w:val="center"/>
              <w:rPr>
                <w:rFonts w:ascii="Times New Roman" w:hAnsi="Times New Roman"/>
              </w:rPr>
            </w:pPr>
          </w:p>
        </w:tc>
        <w:tc>
          <w:tcPr>
            <w:tcW w:w="2652" w:type="dxa"/>
            <w:tcBorders>
              <w:top w:val="single" w:sz="4" w:space="0" w:color="auto"/>
              <w:left w:val="nil"/>
              <w:bottom w:val="single" w:sz="4" w:space="0" w:color="auto"/>
              <w:right w:val="nil"/>
            </w:tcBorders>
            <w:vAlign w:val="center"/>
          </w:tcPr>
          <w:p w:rsidR="00C0404F" w:rsidRDefault="00C0404F" w:rsidP="00A50391">
            <w:pPr>
              <w:jc w:val="center"/>
              <w:rPr>
                <w:rFonts w:ascii="Times New Roman" w:hAnsi="Times New Roman"/>
              </w:rPr>
            </w:pPr>
          </w:p>
        </w:tc>
      </w:tr>
      <w:tr w:rsidR="00C0404F" w:rsidTr="00A50391">
        <w:trPr>
          <w:trHeight w:val="595"/>
          <w:jc w:val="center"/>
        </w:trPr>
        <w:tc>
          <w:tcPr>
            <w:tcW w:w="2651" w:type="dxa"/>
            <w:tcBorders>
              <w:top w:val="single" w:sz="4" w:space="0" w:color="auto"/>
            </w:tcBorders>
            <w:vAlign w:val="center"/>
          </w:tcPr>
          <w:p w:rsidR="00C0404F" w:rsidRDefault="00C0404F" w:rsidP="00A50391">
            <w:pPr>
              <w:jc w:val="center"/>
              <w:rPr>
                <w:rFonts w:ascii="Times New Roman" w:hAnsi="Times New Roman"/>
              </w:rPr>
            </w:pPr>
            <w:proofErr w:type="spellStart"/>
            <w:r>
              <w:rPr>
                <w:rFonts w:ascii="Times New Roman" w:hAnsi="Times New Roman"/>
              </w:rPr>
              <w:t>Strain</w:t>
            </w:r>
            <w:proofErr w:type="spellEnd"/>
            <w:r>
              <w:rPr>
                <w:rFonts w:ascii="Times New Roman" w:hAnsi="Times New Roman"/>
              </w:rPr>
              <w:t xml:space="preserve"> Guadeloupe</w:t>
            </w:r>
          </w:p>
          <w:p w:rsidR="00C0404F" w:rsidRDefault="00C0404F" w:rsidP="00A50391">
            <w:pPr>
              <w:jc w:val="center"/>
              <w:rPr>
                <w:rFonts w:ascii="Times New Roman" w:hAnsi="Times New Roman"/>
              </w:rPr>
            </w:pPr>
            <w:proofErr w:type="spellStart"/>
            <w:r>
              <w:rPr>
                <w:rFonts w:ascii="Times New Roman" w:hAnsi="Times New Roman"/>
              </w:rPr>
              <w:t>Strain</w:t>
            </w:r>
            <w:proofErr w:type="spellEnd"/>
            <w:r>
              <w:rPr>
                <w:rFonts w:ascii="Times New Roman" w:hAnsi="Times New Roman"/>
              </w:rPr>
              <w:t xml:space="preserve"> Florida</w:t>
            </w:r>
          </w:p>
        </w:tc>
        <w:tc>
          <w:tcPr>
            <w:tcW w:w="2651" w:type="dxa"/>
            <w:tcBorders>
              <w:top w:val="single" w:sz="4" w:space="0" w:color="auto"/>
            </w:tcBorders>
            <w:vAlign w:val="center"/>
          </w:tcPr>
          <w:p w:rsidR="00C0404F" w:rsidRDefault="00C0404F" w:rsidP="00A50391">
            <w:pPr>
              <w:jc w:val="center"/>
              <w:rPr>
                <w:rFonts w:ascii="Times New Roman" w:hAnsi="Times New Roman"/>
              </w:rPr>
            </w:pPr>
            <w:r>
              <w:rPr>
                <w:rFonts w:ascii="Times New Roman" w:hAnsi="Times New Roman"/>
              </w:rPr>
              <w:t>susceptible (</w:t>
            </w:r>
            <w:proofErr w:type="spellStart"/>
            <w:r>
              <w:rPr>
                <w:rFonts w:ascii="Times New Roman" w:hAnsi="Times New Roman"/>
              </w:rPr>
              <w:t>mosaic</w:t>
            </w:r>
            <w:proofErr w:type="spellEnd"/>
            <w:r>
              <w:rPr>
                <w:rFonts w:ascii="Times New Roman" w:hAnsi="Times New Roman"/>
              </w:rPr>
              <w:t>)</w:t>
            </w:r>
          </w:p>
        </w:tc>
        <w:tc>
          <w:tcPr>
            <w:tcW w:w="2652" w:type="dxa"/>
            <w:tcBorders>
              <w:top w:val="single" w:sz="4" w:space="0" w:color="auto"/>
            </w:tcBorders>
            <w:vAlign w:val="center"/>
          </w:tcPr>
          <w:p w:rsidR="00C0404F" w:rsidRDefault="00C0404F" w:rsidP="00A50391">
            <w:pPr>
              <w:jc w:val="center"/>
              <w:rPr>
                <w:rFonts w:ascii="Times New Roman" w:hAnsi="Times New Roman"/>
              </w:rPr>
            </w:pPr>
            <w:proofErr w:type="spellStart"/>
            <w:r>
              <w:rPr>
                <w:rFonts w:ascii="Times New Roman" w:hAnsi="Times New Roman"/>
              </w:rPr>
              <w:t>resistant</w:t>
            </w:r>
            <w:proofErr w:type="spellEnd"/>
          </w:p>
        </w:tc>
        <w:tc>
          <w:tcPr>
            <w:tcW w:w="2652" w:type="dxa"/>
            <w:tcBorders>
              <w:top w:val="single" w:sz="4" w:space="0" w:color="auto"/>
            </w:tcBorders>
            <w:vAlign w:val="center"/>
          </w:tcPr>
          <w:p w:rsidR="00C0404F" w:rsidRDefault="00C0404F" w:rsidP="00A50391">
            <w:pPr>
              <w:jc w:val="center"/>
              <w:rPr>
                <w:rFonts w:ascii="Times New Roman" w:hAnsi="Times New Roman"/>
              </w:rPr>
            </w:pPr>
            <w:proofErr w:type="spellStart"/>
            <w:r>
              <w:rPr>
                <w:rFonts w:ascii="Times New Roman" w:hAnsi="Times New Roman"/>
              </w:rPr>
              <w:t>resistant</w:t>
            </w:r>
            <w:proofErr w:type="spellEnd"/>
            <w:r>
              <w:rPr>
                <w:rFonts w:ascii="Times New Roman" w:hAnsi="Times New Roman"/>
              </w:rPr>
              <w:t xml:space="preserve"> </w:t>
            </w:r>
          </w:p>
          <w:p w:rsidR="00C0404F" w:rsidRDefault="00C0404F" w:rsidP="00A50391">
            <w:pPr>
              <w:jc w:val="center"/>
              <w:rPr>
                <w:rFonts w:ascii="Times New Roman" w:hAnsi="Times New Roman"/>
              </w:rPr>
            </w:pPr>
            <w:r>
              <w:rPr>
                <w:rFonts w:ascii="Times New Roman" w:hAnsi="Times New Roman"/>
              </w:rPr>
              <w:t xml:space="preserve">(hyper </w:t>
            </w:r>
            <w:proofErr w:type="spellStart"/>
            <w:r>
              <w:rPr>
                <w:rFonts w:ascii="Times New Roman" w:hAnsi="Times New Roman"/>
              </w:rPr>
              <w:t>susceptibility</w:t>
            </w:r>
            <w:proofErr w:type="spellEnd"/>
            <w:r>
              <w:rPr>
                <w:rFonts w:ascii="Times New Roman" w:hAnsi="Times New Roman"/>
              </w:rPr>
              <w:t>)</w:t>
            </w:r>
          </w:p>
        </w:tc>
      </w:tr>
      <w:tr w:rsidR="00C0404F" w:rsidRPr="0022430C" w:rsidTr="00A50391">
        <w:trPr>
          <w:trHeight w:val="561"/>
          <w:jc w:val="center"/>
        </w:trPr>
        <w:tc>
          <w:tcPr>
            <w:tcW w:w="2651" w:type="dxa"/>
            <w:vAlign w:val="center"/>
          </w:tcPr>
          <w:p w:rsidR="00C0404F" w:rsidRPr="0022430C" w:rsidRDefault="00C0404F" w:rsidP="00A50391">
            <w:pPr>
              <w:jc w:val="center"/>
              <w:rPr>
                <w:rFonts w:ascii="Times New Roman" w:hAnsi="Times New Roman"/>
              </w:rPr>
            </w:pPr>
            <w:proofErr w:type="spellStart"/>
            <w:r w:rsidRPr="0022430C">
              <w:rPr>
                <w:rFonts w:ascii="Times New Roman" w:hAnsi="Times New Roman"/>
              </w:rPr>
              <w:t>Strain</w:t>
            </w:r>
            <w:proofErr w:type="spellEnd"/>
            <w:r w:rsidRPr="0022430C">
              <w:rPr>
                <w:rFonts w:ascii="Times New Roman" w:hAnsi="Times New Roman"/>
              </w:rPr>
              <w:t xml:space="preserve"> E2</w:t>
            </w:r>
          </w:p>
        </w:tc>
        <w:tc>
          <w:tcPr>
            <w:tcW w:w="2651" w:type="dxa"/>
            <w:vAlign w:val="center"/>
          </w:tcPr>
          <w:p w:rsidR="00C0404F" w:rsidRPr="0022430C" w:rsidRDefault="00C0404F" w:rsidP="00A50391">
            <w:pPr>
              <w:jc w:val="center"/>
              <w:rPr>
                <w:rFonts w:ascii="Times New Roman" w:hAnsi="Times New Roman"/>
              </w:rPr>
            </w:pPr>
            <w:r>
              <w:rPr>
                <w:rFonts w:ascii="Times New Roman" w:hAnsi="Times New Roman"/>
              </w:rPr>
              <w:t>susceptible (</w:t>
            </w:r>
            <w:proofErr w:type="spellStart"/>
            <w:r>
              <w:rPr>
                <w:rFonts w:ascii="Times New Roman" w:hAnsi="Times New Roman"/>
              </w:rPr>
              <w:t>mosaic</w:t>
            </w:r>
            <w:proofErr w:type="spellEnd"/>
            <w:r>
              <w:rPr>
                <w:rFonts w:ascii="Times New Roman" w:hAnsi="Times New Roman"/>
              </w:rPr>
              <w:t>)</w:t>
            </w:r>
          </w:p>
        </w:tc>
        <w:tc>
          <w:tcPr>
            <w:tcW w:w="2652" w:type="dxa"/>
            <w:vAlign w:val="center"/>
          </w:tcPr>
          <w:p w:rsidR="00C0404F" w:rsidRPr="0022430C" w:rsidRDefault="00C0404F" w:rsidP="00A50391">
            <w:pPr>
              <w:jc w:val="center"/>
              <w:rPr>
                <w:rFonts w:ascii="Times New Roman" w:hAnsi="Times New Roman"/>
              </w:rPr>
            </w:pPr>
            <w:proofErr w:type="spellStart"/>
            <w:r w:rsidRPr="0022430C">
              <w:rPr>
                <w:rFonts w:ascii="Times New Roman" w:hAnsi="Times New Roman"/>
              </w:rPr>
              <w:t>resistant</w:t>
            </w:r>
            <w:proofErr w:type="spellEnd"/>
          </w:p>
        </w:tc>
        <w:tc>
          <w:tcPr>
            <w:tcW w:w="2652" w:type="dxa"/>
            <w:vAlign w:val="center"/>
          </w:tcPr>
          <w:p w:rsidR="00C0404F" w:rsidRDefault="00C0404F" w:rsidP="00A50391">
            <w:pPr>
              <w:jc w:val="center"/>
              <w:rPr>
                <w:rFonts w:ascii="Times New Roman" w:hAnsi="Times New Roman"/>
              </w:rPr>
            </w:pPr>
            <w:proofErr w:type="spellStart"/>
            <w:r>
              <w:rPr>
                <w:rFonts w:ascii="Times New Roman" w:hAnsi="Times New Roman"/>
              </w:rPr>
              <w:t>Incompatibility</w:t>
            </w:r>
            <w:proofErr w:type="spellEnd"/>
            <w:r>
              <w:rPr>
                <w:rFonts w:ascii="Times New Roman" w:hAnsi="Times New Roman"/>
              </w:rPr>
              <w:t xml:space="preserve"> </w:t>
            </w:r>
            <w:proofErr w:type="spellStart"/>
            <w:r>
              <w:rPr>
                <w:rFonts w:ascii="Times New Roman" w:hAnsi="Times New Roman"/>
              </w:rPr>
              <w:t>reaction</w:t>
            </w:r>
            <w:proofErr w:type="spellEnd"/>
          </w:p>
          <w:p w:rsidR="00C0404F" w:rsidRPr="0022430C" w:rsidRDefault="00C0404F" w:rsidP="00A50391">
            <w:pPr>
              <w:jc w:val="center"/>
              <w:rPr>
                <w:rFonts w:ascii="Times New Roman" w:hAnsi="Times New Roman"/>
              </w:rPr>
            </w:pPr>
            <w:proofErr w:type="spellStart"/>
            <w:r w:rsidRPr="0022430C">
              <w:rPr>
                <w:rFonts w:ascii="Times New Roman" w:hAnsi="Times New Roman"/>
              </w:rPr>
              <w:t>necrosis</w:t>
            </w:r>
            <w:proofErr w:type="spellEnd"/>
            <w:r w:rsidRPr="0022430C">
              <w:rPr>
                <w:rFonts w:ascii="Times New Roman" w:hAnsi="Times New Roman"/>
              </w:rPr>
              <w:t xml:space="preserve">, </w:t>
            </w:r>
            <w:proofErr w:type="spellStart"/>
            <w:r w:rsidRPr="0022430C">
              <w:rPr>
                <w:rFonts w:ascii="Times New Roman" w:hAnsi="Times New Roman"/>
              </w:rPr>
              <w:t>death</w:t>
            </w:r>
            <w:proofErr w:type="spellEnd"/>
          </w:p>
        </w:tc>
      </w:tr>
    </w:tbl>
    <w:p w:rsidR="00C0404F" w:rsidRDefault="00C0404F" w:rsidP="00C0404F">
      <w:pPr>
        <w:jc w:val="left"/>
        <w:rPr>
          <w:rFonts w:ascii="Times New Roman" w:hAnsi="Times New Roman"/>
        </w:rPr>
      </w:pPr>
    </w:p>
    <w:p w:rsidR="00C0404F" w:rsidRDefault="00C0404F" w:rsidP="00C0404F">
      <w:pPr>
        <w:spacing w:after="200" w:line="276" w:lineRule="auto"/>
        <w:jc w:val="left"/>
        <w:rPr>
          <w:rFonts w:ascii="Times New Roman" w:hAnsi="Times New Roman"/>
        </w:rPr>
      </w:pPr>
    </w:p>
    <w:p w:rsidR="00C0404F" w:rsidRDefault="00C0404F" w:rsidP="00C0404F">
      <w:pPr>
        <w:jc w:val="left"/>
        <w:rPr>
          <w:rFonts w:ascii="Times New Roman" w:hAnsi="Times New Roman"/>
        </w:rPr>
      </w:pPr>
    </w:p>
    <w:tbl>
      <w:tblPr>
        <w:tblW w:w="10349"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559"/>
        <w:gridCol w:w="1418"/>
        <w:gridCol w:w="1985"/>
        <w:gridCol w:w="567"/>
      </w:tblGrid>
      <w:tr w:rsidR="00C0404F" w:rsidRPr="00D75231" w:rsidTr="00A50391">
        <w:trPr>
          <w:trHeight w:val="500"/>
        </w:trPr>
        <w:tc>
          <w:tcPr>
            <w:tcW w:w="567" w:type="dxa"/>
            <w:tcBorders>
              <w:top w:val="single" w:sz="4" w:space="0" w:color="auto"/>
              <w:left w:val="nil"/>
              <w:bottom w:val="dashed" w:sz="4" w:space="0" w:color="auto"/>
            </w:tcBorders>
          </w:tcPr>
          <w:p w:rsidR="00C0404F" w:rsidRPr="009D099F" w:rsidRDefault="00C0404F" w:rsidP="00A50391">
            <w:pPr>
              <w:pStyle w:val="Normalt"/>
              <w:jc w:val="center"/>
              <w:rPr>
                <w:b/>
              </w:rPr>
            </w:pPr>
            <w:r w:rsidRPr="00D75231">
              <w:rPr>
                <w:b/>
                <w:highlight w:val="green"/>
              </w:rPr>
              <w:t>NEW</w:t>
            </w:r>
            <w:r w:rsidRPr="009D099F">
              <w:rPr>
                <w:b/>
              </w:rPr>
              <w:t xml:space="preserve">74. </w:t>
            </w:r>
            <w:r w:rsidRPr="009D099F">
              <w:rPr>
                <w:b/>
              </w:rPr>
              <w:br/>
            </w:r>
            <w:r w:rsidRPr="009D099F">
              <w:rPr>
                <w:b/>
              </w:rPr>
              <w:br/>
              <w:t>(+)</w:t>
            </w:r>
          </w:p>
        </w:tc>
        <w:tc>
          <w:tcPr>
            <w:tcW w:w="426" w:type="dxa"/>
            <w:tcBorders>
              <w:top w:val="single" w:sz="4" w:space="0" w:color="auto"/>
              <w:bottom w:val="dashed" w:sz="4" w:space="0" w:color="auto"/>
            </w:tcBorders>
            <w:vAlign w:val="center"/>
          </w:tcPr>
          <w:p w:rsidR="00C0404F" w:rsidRPr="009D099F" w:rsidRDefault="00C0404F" w:rsidP="00A50391">
            <w:pPr>
              <w:pStyle w:val="Normalt"/>
              <w:jc w:val="center"/>
              <w:rPr>
                <w:b/>
              </w:rPr>
            </w:pPr>
            <w:r w:rsidRPr="009D099F">
              <w:rPr>
                <w:b/>
              </w:rPr>
              <w:t>VG</w:t>
            </w:r>
            <w:r w:rsidRPr="009D099F">
              <w:rPr>
                <w:b/>
              </w:rPr>
              <w:br/>
            </w:r>
          </w:p>
        </w:tc>
        <w:tc>
          <w:tcPr>
            <w:tcW w:w="1984" w:type="dxa"/>
            <w:tcBorders>
              <w:top w:val="single" w:sz="4" w:space="0" w:color="auto"/>
              <w:bottom w:val="dashed" w:sz="4" w:space="0" w:color="auto"/>
            </w:tcBorders>
          </w:tcPr>
          <w:p w:rsidR="00C0404F" w:rsidRDefault="00C0404F" w:rsidP="00A50391">
            <w:pPr>
              <w:pStyle w:val="Normalt"/>
              <w:keepNext/>
              <w:keepLines/>
              <w:outlineLvl w:val="1"/>
              <w:rPr>
                <w:b/>
                <w:lang w:eastAsia="fr-FR"/>
              </w:rPr>
            </w:pPr>
            <w:r w:rsidRPr="009D099F">
              <w:rPr>
                <w:b/>
                <w:lang w:eastAsia="fr-FR"/>
              </w:rPr>
              <w:t xml:space="preserve">Resistance to </w:t>
            </w:r>
            <w:r w:rsidRPr="009D099F">
              <w:rPr>
                <w:b/>
                <w:i/>
                <w:lang w:eastAsia="fr-FR"/>
              </w:rPr>
              <w:t>Papaya ringspot virus</w:t>
            </w:r>
            <w:r w:rsidRPr="009D099F">
              <w:rPr>
                <w:b/>
                <w:lang w:eastAsia="fr-FR"/>
              </w:rPr>
              <w:t xml:space="preserve"> (PRSV</w:t>
            </w:r>
            <w:r>
              <w:rPr>
                <w:b/>
                <w:lang w:eastAsia="fr-FR"/>
              </w:rPr>
              <w:t>)</w:t>
            </w:r>
          </w:p>
          <w:p w:rsidR="00C0404F" w:rsidRPr="00D75231" w:rsidRDefault="00C0404F" w:rsidP="00A50391">
            <w:pPr>
              <w:pStyle w:val="Normalt"/>
              <w:keepNext/>
              <w:keepLines/>
              <w:outlineLvl w:val="1"/>
              <w:rPr>
                <w:b/>
                <w:lang w:eastAsia="fr-FR"/>
              </w:rPr>
            </w:pPr>
            <w:r w:rsidRPr="005C510B">
              <w:rPr>
                <w:b/>
                <w:highlight w:val="green"/>
                <w:lang w:eastAsia="fr-FR"/>
              </w:rPr>
              <w:t>Pvr gene</w:t>
            </w:r>
          </w:p>
        </w:tc>
        <w:tc>
          <w:tcPr>
            <w:tcW w:w="1843" w:type="dxa"/>
            <w:tcBorders>
              <w:top w:val="single" w:sz="4" w:space="0" w:color="auto"/>
              <w:bottom w:val="dashed" w:sz="4" w:space="0" w:color="auto"/>
            </w:tcBorders>
          </w:tcPr>
          <w:p w:rsidR="00C0404F" w:rsidRPr="00D75231" w:rsidRDefault="00C0404F" w:rsidP="00A50391">
            <w:pPr>
              <w:pStyle w:val="Normalt"/>
              <w:keepNext/>
              <w:keepLines/>
              <w:outlineLvl w:val="1"/>
              <w:rPr>
                <w:b/>
                <w:noProof w:val="0"/>
              </w:rPr>
            </w:pPr>
          </w:p>
        </w:tc>
        <w:tc>
          <w:tcPr>
            <w:tcW w:w="1559" w:type="dxa"/>
            <w:tcBorders>
              <w:top w:val="single" w:sz="4" w:space="0" w:color="auto"/>
              <w:bottom w:val="dashed" w:sz="4" w:space="0" w:color="auto"/>
            </w:tcBorders>
          </w:tcPr>
          <w:p w:rsidR="00C0404F" w:rsidRPr="009D099F" w:rsidRDefault="00C0404F" w:rsidP="00A50391">
            <w:pPr>
              <w:pStyle w:val="Normalt"/>
              <w:keepNext/>
              <w:keepLines/>
              <w:outlineLvl w:val="1"/>
              <w:rPr>
                <w:b/>
              </w:rPr>
            </w:pPr>
          </w:p>
        </w:tc>
        <w:tc>
          <w:tcPr>
            <w:tcW w:w="1417" w:type="dxa"/>
            <w:tcBorders>
              <w:top w:val="single" w:sz="4" w:space="0" w:color="auto"/>
              <w:bottom w:val="dashed" w:sz="4" w:space="0" w:color="auto"/>
            </w:tcBorders>
          </w:tcPr>
          <w:p w:rsidR="00C0404F" w:rsidRPr="009D099F" w:rsidRDefault="00C0404F" w:rsidP="00A50391">
            <w:pPr>
              <w:pStyle w:val="Normalt"/>
              <w:keepNext/>
              <w:keepLines/>
              <w:outlineLvl w:val="1"/>
              <w:rPr>
                <w:b/>
                <w:noProof w:val="0"/>
                <w:lang w:val="es-ES"/>
              </w:rPr>
            </w:pPr>
          </w:p>
        </w:tc>
        <w:tc>
          <w:tcPr>
            <w:tcW w:w="1985" w:type="dxa"/>
            <w:tcBorders>
              <w:top w:val="single" w:sz="4" w:space="0" w:color="auto"/>
              <w:bottom w:val="dashed" w:sz="4" w:space="0" w:color="auto"/>
            </w:tcBorders>
          </w:tcPr>
          <w:p w:rsidR="00C0404F" w:rsidRPr="00D75231" w:rsidRDefault="00C0404F" w:rsidP="00A50391">
            <w:pPr>
              <w:pStyle w:val="Normalt"/>
              <w:rPr>
                <w:b/>
              </w:rPr>
            </w:pPr>
          </w:p>
        </w:tc>
        <w:tc>
          <w:tcPr>
            <w:tcW w:w="567" w:type="dxa"/>
            <w:tcBorders>
              <w:top w:val="single" w:sz="4" w:space="0" w:color="auto"/>
              <w:bottom w:val="dashed" w:sz="4" w:space="0" w:color="auto"/>
              <w:right w:val="nil"/>
            </w:tcBorders>
          </w:tcPr>
          <w:p w:rsidR="00C0404F" w:rsidRPr="00D75231" w:rsidRDefault="00C0404F" w:rsidP="00A50391">
            <w:pPr>
              <w:pStyle w:val="Normalt"/>
              <w:jc w:val="center"/>
              <w:rPr>
                <w:b/>
              </w:rPr>
            </w:pPr>
          </w:p>
        </w:tc>
      </w:tr>
      <w:tr w:rsidR="00C0404F" w:rsidRPr="009D099F" w:rsidTr="00A50391">
        <w:trPr>
          <w:trHeight w:val="500"/>
        </w:trPr>
        <w:tc>
          <w:tcPr>
            <w:tcW w:w="567" w:type="dxa"/>
            <w:tcBorders>
              <w:top w:val="dashed" w:sz="4" w:space="0" w:color="auto"/>
              <w:left w:val="nil"/>
              <w:bottom w:val="nil"/>
            </w:tcBorders>
            <w:shd w:val="clear" w:color="auto" w:fill="D9D9D9" w:themeFill="background1" w:themeFillShade="D9"/>
          </w:tcPr>
          <w:p w:rsidR="00C0404F" w:rsidRPr="009D099F" w:rsidRDefault="00C0404F" w:rsidP="00A50391">
            <w:pPr>
              <w:pStyle w:val="Normalt"/>
              <w:jc w:val="center"/>
              <w:rPr>
                <w:b/>
                <w:lang w:val="fr-FR"/>
              </w:rPr>
            </w:pPr>
            <w:r w:rsidRPr="009D099F">
              <w:rPr>
                <w:b/>
              </w:rPr>
              <w:t>74.1</w:t>
            </w:r>
          </w:p>
        </w:tc>
        <w:tc>
          <w:tcPr>
            <w:tcW w:w="426" w:type="dxa"/>
            <w:tcBorders>
              <w:top w:val="dashed" w:sz="4" w:space="0" w:color="auto"/>
              <w:bottom w:val="nil"/>
            </w:tcBorders>
            <w:shd w:val="clear" w:color="auto" w:fill="D9D9D9" w:themeFill="background1" w:themeFillShade="D9"/>
            <w:vAlign w:val="center"/>
          </w:tcPr>
          <w:p w:rsidR="00C0404F" w:rsidRPr="009D099F" w:rsidRDefault="00C0404F" w:rsidP="00A50391">
            <w:pPr>
              <w:pStyle w:val="Normalt"/>
              <w:jc w:val="center"/>
              <w:rPr>
                <w:b/>
                <w:lang w:val="fr-FR"/>
              </w:rPr>
            </w:pPr>
          </w:p>
        </w:tc>
        <w:tc>
          <w:tcPr>
            <w:tcW w:w="1984" w:type="dxa"/>
            <w:tcBorders>
              <w:top w:val="dashed" w:sz="4" w:space="0" w:color="auto"/>
              <w:bottom w:val="nil"/>
            </w:tcBorders>
            <w:shd w:val="clear" w:color="auto" w:fill="D9D9D9" w:themeFill="background1" w:themeFillShade="D9"/>
          </w:tcPr>
          <w:p w:rsidR="00C0404F" w:rsidRPr="002C23B4" w:rsidRDefault="00C0404F" w:rsidP="00A50391">
            <w:pPr>
              <w:pStyle w:val="Normalt"/>
              <w:rPr>
                <w:highlight w:val="green"/>
                <w:lang w:val="fr-FR"/>
              </w:rPr>
            </w:pPr>
            <w:r w:rsidRPr="002C23B4">
              <w:rPr>
                <w:b/>
                <w:highlight w:val="green"/>
              </w:rPr>
              <w:t>Guadeloupe strain</w:t>
            </w:r>
          </w:p>
        </w:tc>
        <w:tc>
          <w:tcPr>
            <w:tcW w:w="1843" w:type="dxa"/>
            <w:tcBorders>
              <w:top w:val="dashed" w:sz="4" w:space="0" w:color="auto"/>
              <w:bottom w:val="nil"/>
            </w:tcBorders>
            <w:shd w:val="clear" w:color="auto" w:fill="D9D9D9" w:themeFill="background1" w:themeFillShade="D9"/>
          </w:tcPr>
          <w:p w:rsidR="00C0404F" w:rsidRPr="002C23B4" w:rsidRDefault="00C0404F" w:rsidP="00A50391">
            <w:pPr>
              <w:pStyle w:val="Normalt"/>
              <w:rPr>
                <w:b/>
                <w:noProof w:val="0"/>
                <w:highlight w:val="green"/>
                <w:lang w:val="fr-FR"/>
              </w:rPr>
            </w:pPr>
            <w:r w:rsidRPr="002C23B4">
              <w:rPr>
                <w:b/>
                <w:noProof w:val="0"/>
                <w:highlight w:val="green"/>
                <w:lang w:val="fr-FR"/>
              </w:rPr>
              <w:t>Souche Guadeloupe</w:t>
            </w:r>
          </w:p>
        </w:tc>
        <w:tc>
          <w:tcPr>
            <w:tcW w:w="1559" w:type="dxa"/>
            <w:tcBorders>
              <w:top w:val="dashed" w:sz="4" w:space="0" w:color="auto"/>
              <w:bottom w:val="nil"/>
            </w:tcBorders>
            <w:shd w:val="clear" w:color="auto" w:fill="D9D9D9" w:themeFill="background1" w:themeFillShade="D9"/>
          </w:tcPr>
          <w:p w:rsidR="00C0404F" w:rsidRPr="009D099F" w:rsidRDefault="00C0404F" w:rsidP="00A50391">
            <w:pPr>
              <w:pStyle w:val="Normalt"/>
              <w:rPr>
                <w:lang w:val="fr-FR"/>
              </w:rPr>
            </w:pPr>
          </w:p>
        </w:tc>
        <w:tc>
          <w:tcPr>
            <w:tcW w:w="1417" w:type="dxa"/>
            <w:tcBorders>
              <w:top w:val="dashed" w:sz="4" w:space="0" w:color="auto"/>
              <w:bottom w:val="nil"/>
            </w:tcBorders>
            <w:shd w:val="clear" w:color="auto" w:fill="D9D9D9" w:themeFill="background1" w:themeFillShade="D9"/>
          </w:tcPr>
          <w:p w:rsidR="00C0404F" w:rsidRPr="009D099F" w:rsidRDefault="00C0404F" w:rsidP="00A50391">
            <w:pPr>
              <w:pStyle w:val="Normalt"/>
              <w:rPr>
                <w:noProof w:val="0"/>
                <w:lang w:val="es-ES"/>
              </w:rPr>
            </w:pPr>
          </w:p>
        </w:tc>
        <w:tc>
          <w:tcPr>
            <w:tcW w:w="1985" w:type="dxa"/>
            <w:tcBorders>
              <w:top w:val="dashed" w:sz="4" w:space="0" w:color="auto"/>
              <w:bottom w:val="nil"/>
            </w:tcBorders>
            <w:shd w:val="clear" w:color="auto" w:fill="D9D9D9" w:themeFill="background1" w:themeFillShade="D9"/>
          </w:tcPr>
          <w:p w:rsidR="00C0404F" w:rsidRPr="009D099F" w:rsidRDefault="00C0404F" w:rsidP="00A50391">
            <w:pPr>
              <w:pStyle w:val="Normalt"/>
              <w:rPr>
                <w:lang w:val="fr-FR"/>
              </w:rPr>
            </w:pPr>
          </w:p>
        </w:tc>
        <w:tc>
          <w:tcPr>
            <w:tcW w:w="567" w:type="dxa"/>
            <w:tcBorders>
              <w:top w:val="dashed" w:sz="4" w:space="0" w:color="auto"/>
              <w:bottom w:val="nil"/>
              <w:right w:val="nil"/>
            </w:tcBorders>
            <w:shd w:val="clear" w:color="auto" w:fill="D9D9D9" w:themeFill="background1" w:themeFillShade="D9"/>
          </w:tcPr>
          <w:p w:rsidR="00C0404F" w:rsidRPr="009D099F" w:rsidRDefault="00C0404F" w:rsidP="00A50391">
            <w:pPr>
              <w:pStyle w:val="Normalt"/>
              <w:jc w:val="center"/>
              <w:rPr>
                <w:lang w:val="fr-FR"/>
              </w:rP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spacing w:before="0" w:after="0"/>
              <w:jc w:val="center"/>
              <w:rPr>
                <w:b/>
                <w:lang w:val="fr-FR"/>
              </w:rPr>
            </w:pPr>
            <w:r w:rsidRPr="009D099F">
              <w:rPr>
                <w:b/>
              </w:rPr>
              <w:t>QL</w:t>
            </w:r>
          </w:p>
        </w:tc>
        <w:tc>
          <w:tcPr>
            <w:tcW w:w="426" w:type="dxa"/>
            <w:tcBorders>
              <w:top w:val="nil"/>
              <w:bottom w:val="nil"/>
            </w:tcBorders>
            <w:vAlign w:val="center"/>
          </w:tcPr>
          <w:p w:rsidR="00C0404F" w:rsidRPr="009D099F" w:rsidRDefault="00C0404F" w:rsidP="00A50391">
            <w:pPr>
              <w:pStyle w:val="Normalt"/>
              <w:spacing w:before="0" w:after="0"/>
              <w:jc w:val="center"/>
              <w:rPr>
                <w:b/>
                <w:lang w:val="fr-FR"/>
              </w:rPr>
            </w:pPr>
          </w:p>
        </w:tc>
        <w:tc>
          <w:tcPr>
            <w:tcW w:w="1984" w:type="dxa"/>
            <w:tcBorders>
              <w:top w:val="nil"/>
              <w:bottom w:val="nil"/>
            </w:tcBorders>
          </w:tcPr>
          <w:p w:rsidR="00C0404F" w:rsidRDefault="00C0404F" w:rsidP="00A50391">
            <w:pPr>
              <w:pStyle w:val="Normalt"/>
              <w:spacing w:before="0" w:after="0"/>
            </w:pPr>
            <w:r>
              <w:t>a</w:t>
            </w:r>
            <w:r w:rsidRPr="009D099F">
              <w:t>bsent</w:t>
            </w:r>
            <w:r>
              <w:t xml:space="preserve"> </w:t>
            </w:r>
          </w:p>
          <w:p w:rsidR="00C0404F" w:rsidRDefault="00C0404F" w:rsidP="00A50391">
            <w:pPr>
              <w:pStyle w:val="Normalt"/>
              <w:spacing w:before="0" w:after="0"/>
            </w:pPr>
            <w:r>
              <w:t>(</w:t>
            </w:r>
            <w:r w:rsidRPr="00830729">
              <w:rPr>
                <w:highlight w:val="yellow"/>
              </w:rPr>
              <w:t>allele Prv</w:t>
            </w:r>
            <w:r w:rsidRPr="00830729">
              <w:rPr>
                <w:highlight w:val="yellow"/>
                <w:vertAlign w:val="superscript"/>
              </w:rPr>
              <w:t>+</w:t>
            </w:r>
            <w:r w:rsidRPr="00830729">
              <w:rPr>
                <w:highlight w:val="yellow"/>
              </w:rPr>
              <w:t>)</w:t>
            </w:r>
          </w:p>
          <w:p w:rsidR="00C0404F" w:rsidRPr="00566FB8" w:rsidRDefault="00C0404F" w:rsidP="00A50391">
            <w:pPr>
              <w:pStyle w:val="Normalt"/>
              <w:spacing w:before="0" w:after="0"/>
              <w:rPr>
                <w:b/>
              </w:rPr>
            </w:pPr>
            <w:r w:rsidRPr="00566FB8">
              <w:rPr>
                <w:b/>
              </w:rPr>
              <w:t>mosaic</w:t>
            </w:r>
          </w:p>
        </w:tc>
        <w:tc>
          <w:tcPr>
            <w:tcW w:w="1843" w:type="dxa"/>
            <w:tcBorders>
              <w:top w:val="nil"/>
              <w:bottom w:val="nil"/>
            </w:tcBorders>
          </w:tcPr>
          <w:p w:rsidR="00C0404F" w:rsidRPr="009D099F" w:rsidRDefault="00C0404F" w:rsidP="00A50391">
            <w:pPr>
              <w:pStyle w:val="Normalt"/>
              <w:spacing w:before="0" w:after="0"/>
              <w:rPr>
                <w:noProof w:val="0"/>
                <w:lang w:val="fr-FR"/>
              </w:rPr>
            </w:pPr>
          </w:p>
        </w:tc>
        <w:tc>
          <w:tcPr>
            <w:tcW w:w="1559" w:type="dxa"/>
            <w:tcBorders>
              <w:top w:val="nil"/>
              <w:bottom w:val="nil"/>
            </w:tcBorders>
          </w:tcPr>
          <w:p w:rsidR="00C0404F" w:rsidRPr="009D099F" w:rsidRDefault="00C0404F" w:rsidP="00A50391">
            <w:pPr>
              <w:pStyle w:val="Normalt"/>
              <w:spacing w:before="0" w:after="0"/>
              <w:rPr>
                <w:lang w:val="fr-FR"/>
              </w:rPr>
            </w:pPr>
          </w:p>
        </w:tc>
        <w:tc>
          <w:tcPr>
            <w:tcW w:w="1417" w:type="dxa"/>
            <w:tcBorders>
              <w:top w:val="nil"/>
              <w:bottom w:val="nil"/>
            </w:tcBorders>
          </w:tcPr>
          <w:p w:rsidR="00C0404F" w:rsidRPr="009D099F" w:rsidRDefault="00C0404F" w:rsidP="00A50391">
            <w:pPr>
              <w:pStyle w:val="Normalt"/>
              <w:spacing w:before="0" w:after="0"/>
              <w:rPr>
                <w:noProof w:val="0"/>
                <w:lang w:val="es-ES"/>
              </w:rPr>
            </w:pPr>
          </w:p>
        </w:tc>
        <w:tc>
          <w:tcPr>
            <w:tcW w:w="1985" w:type="dxa"/>
            <w:tcBorders>
              <w:top w:val="nil"/>
              <w:bottom w:val="nil"/>
            </w:tcBorders>
          </w:tcPr>
          <w:p w:rsidR="00C0404F" w:rsidRPr="00D75231" w:rsidRDefault="00C0404F" w:rsidP="00A50391">
            <w:pPr>
              <w:pStyle w:val="Normalt"/>
              <w:spacing w:before="0" w:after="0"/>
              <w:rPr>
                <w:color w:val="FFFFFF" w:themeColor="background1"/>
                <w:lang w:val="fr-FR"/>
              </w:rPr>
            </w:pPr>
            <w:r w:rsidRPr="00D75231">
              <w:rPr>
                <w:color w:val="FFFFFF" w:themeColor="background1"/>
                <w:highlight w:val="red"/>
              </w:rPr>
              <w:t>Védrantais</w:t>
            </w:r>
          </w:p>
        </w:tc>
        <w:tc>
          <w:tcPr>
            <w:tcW w:w="567" w:type="dxa"/>
            <w:tcBorders>
              <w:top w:val="nil"/>
              <w:bottom w:val="nil"/>
              <w:right w:val="nil"/>
            </w:tcBorders>
          </w:tcPr>
          <w:p w:rsidR="00C0404F" w:rsidRPr="009D099F" w:rsidRDefault="00C0404F" w:rsidP="00A50391">
            <w:pPr>
              <w:pStyle w:val="Normalt"/>
              <w:spacing w:before="0" w:after="0"/>
              <w:jc w:val="center"/>
              <w:rPr>
                <w:lang w:val="fr-FR"/>
              </w:rPr>
            </w:pPr>
            <w:r w:rsidRPr="009D099F">
              <w:t>1</w:t>
            </w:r>
          </w:p>
        </w:tc>
      </w:tr>
      <w:tr w:rsidR="00C0404F" w:rsidRPr="009D099F" w:rsidTr="00A50391">
        <w:trPr>
          <w:trHeight w:val="500"/>
        </w:trPr>
        <w:tc>
          <w:tcPr>
            <w:tcW w:w="567" w:type="dxa"/>
            <w:tcBorders>
              <w:top w:val="nil"/>
              <w:left w:val="nil"/>
              <w:bottom w:val="dashed" w:sz="4" w:space="0" w:color="auto"/>
            </w:tcBorders>
          </w:tcPr>
          <w:p w:rsidR="00C0404F" w:rsidRPr="009D099F" w:rsidRDefault="00C0404F" w:rsidP="00A50391">
            <w:pPr>
              <w:pStyle w:val="Normalt"/>
              <w:spacing w:before="0" w:after="0"/>
              <w:jc w:val="center"/>
              <w:rPr>
                <w:b/>
                <w:lang w:val="fr-FR"/>
              </w:rPr>
            </w:pPr>
          </w:p>
        </w:tc>
        <w:tc>
          <w:tcPr>
            <w:tcW w:w="426" w:type="dxa"/>
            <w:tcBorders>
              <w:top w:val="nil"/>
              <w:bottom w:val="dashed" w:sz="4" w:space="0" w:color="auto"/>
            </w:tcBorders>
            <w:vAlign w:val="center"/>
          </w:tcPr>
          <w:p w:rsidR="00C0404F" w:rsidRPr="009D099F" w:rsidRDefault="00C0404F" w:rsidP="00A50391">
            <w:pPr>
              <w:pStyle w:val="Normalt"/>
              <w:spacing w:before="0" w:after="0"/>
              <w:jc w:val="center"/>
              <w:rPr>
                <w:b/>
                <w:lang w:val="fr-FR"/>
              </w:rPr>
            </w:pPr>
          </w:p>
        </w:tc>
        <w:tc>
          <w:tcPr>
            <w:tcW w:w="1984" w:type="dxa"/>
            <w:tcBorders>
              <w:top w:val="nil"/>
              <w:bottom w:val="dashed" w:sz="4" w:space="0" w:color="auto"/>
            </w:tcBorders>
          </w:tcPr>
          <w:p w:rsidR="00C0404F" w:rsidRDefault="00C0404F" w:rsidP="00A50391">
            <w:pPr>
              <w:pStyle w:val="Normalt"/>
              <w:spacing w:before="0" w:after="0"/>
            </w:pPr>
            <w:r>
              <w:t>p</w:t>
            </w:r>
            <w:r w:rsidRPr="009D099F">
              <w:t>resent</w:t>
            </w:r>
            <w:r>
              <w:t xml:space="preserve"> </w:t>
            </w:r>
          </w:p>
          <w:p w:rsidR="00C0404F" w:rsidRDefault="00C0404F" w:rsidP="00A50391">
            <w:pPr>
              <w:pStyle w:val="Normalt"/>
              <w:spacing w:before="0" w:after="0"/>
            </w:pPr>
            <w:r>
              <w:t>(</w:t>
            </w:r>
            <w:r w:rsidRPr="00830729">
              <w:rPr>
                <w:highlight w:val="yellow"/>
              </w:rPr>
              <w:t>alleles Prv</w:t>
            </w:r>
            <w:r w:rsidRPr="00830729">
              <w:rPr>
                <w:highlight w:val="yellow"/>
                <w:vertAlign w:val="superscript"/>
              </w:rPr>
              <w:t>1</w:t>
            </w:r>
            <w:r>
              <w:t xml:space="preserve">, </w:t>
            </w:r>
            <w:r w:rsidRPr="00830729">
              <w:rPr>
                <w:highlight w:val="yellow"/>
              </w:rPr>
              <w:t>Prv</w:t>
            </w:r>
            <w:r w:rsidRPr="00830729">
              <w:rPr>
                <w:highlight w:val="yellow"/>
                <w:vertAlign w:val="superscript"/>
              </w:rPr>
              <w:t>2</w:t>
            </w:r>
            <w:r>
              <w:t>)</w:t>
            </w:r>
          </w:p>
          <w:p w:rsidR="00C0404F" w:rsidRPr="00566FB8" w:rsidRDefault="00C0404F" w:rsidP="00A50391">
            <w:pPr>
              <w:pStyle w:val="Normalt"/>
              <w:spacing w:before="0" w:after="0"/>
              <w:rPr>
                <w:b/>
              </w:rPr>
            </w:pPr>
            <w:r w:rsidRPr="00566FB8">
              <w:rPr>
                <w:b/>
              </w:rPr>
              <w:t>resistant</w:t>
            </w:r>
          </w:p>
        </w:tc>
        <w:tc>
          <w:tcPr>
            <w:tcW w:w="1843" w:type="dxa"/>
            <w:tcBorders>
              <w:top w:val="nil"/>
              <w:bottom w:val="dashed" w:sz="4" w:space="0" w:color="auto"/>
            </w:tcBorders>
          </w:tcPr>
          <w:p w:rsidR="00C0404F" w:rsidRPr="00566FB8" w:rsidRDefault="00C0404F" w:rsidP="00A50391">
            <w:pPr>
              <w:pStyle w:val="Normalt"/>
              <w:spacing w:before="0" w:after="0"/>
              <w:rPr>
                <w:noProof w:val="0"/>
              </w:rPr>
            </w:pPr>
          </w:p>
        </w:tc>
        <w:tc>
          <w:tcPr>
            <w:tcW w:w="1559" w:type="dxa"/>
            <w:tcBorders>
              <w:top w:val="nil"/>
              <w:bottom w:val="dashed" w:sz="4" w:space="0" w:color="auto"/>
            </w:tcBorders>
          </w:tcPr>
          <w:p w:rsidR="00C0404F" w:rsidRPr="00566FB8" w:rsidRDefault="00C0404F" w:rsidP="00A50391">
            <w:pPr>
              <w:pStyle w:val="Normalt"/>
              <w:spacing w:before="0" w:after="0"/>
            </w:pPr>
          </w:p>
        </w:tc>
        <w:tc>
          <w:tcPr>
            <w:tcW w:w="1417" w:type="dxa"/>
            <w:tcBorders>
              <w:top w:val="nil"/>
              <w:bottom w:val="dashed" w:sz="4" w:space="0" w:color="auto"/>
            </w:tcBorders>
          </w:tcPr>
          <w:p w:rsidR="00C0404F" w:rsidRPr="009D099F" w:rsidRDefault="00C0404F" w:rsidP="00A50391">
            <w:pPr>
              <w:pStyle w:val="Normalt"/>
              <w:spacing w:before="0" w:after="0"/>
              <w:rPr>
                <w:noProof w:val="0"/>
                <w:lang w:val="es-ES"/>
              </w:rPr>
            </w:pPr>
          </w:p>
        </w:tc>
        <w:tc>
          <w:tcPr>
            <w:tcW w:w="1985" w:type="dxa"/>
            <w:tcBorders>
              <w:top w:val="nil"/>
              <w:bottom w:val="dashed" w:sz="4" w:space="0" w:color="auto"/>
            </w:tcBorders>
          </w:tcPr>
          <w:p w:rsidR="00C0404F" w:rsidRPr="009D099F" w:rsidRDefault="00C0404F" w:rsidP="00A50391">
            <w:pPr>
              <w:pStyle w:val="Normalt"/>
              <w:spacing w:before="0" w:after="0"/>
              <w:rPr>
                <w:lang w:val="fr-FR"/>
              </w:rPr>
            </w:pPr>
            <w:r w:rsidRPr="00D75231">
              <w:t>72.025</w:t>
            </w:r>
            <w:r>
              <w:t xml:space="preserve">, </w:t>
            </w:r>
            <w:r>
              <w:rPr>
                <w:color w:val="FFFFFF" w:themeColor="background1"/>
                <w:highlight w:val="red"/>
              </w:rPr>
              <w:t>PI</w:t>
            </w:r>
            <w:r w:rsidRPr="005D5159">
              <w:rPr>
                <w:color w:val="FFFFFF" w:themeColor="background1"/>
                <w:highlight w:val="red"/>
              </w:rPr>
              <w:t>414723</w:t>
            </w:r>
            <w:r w:rsidRPr="00D75231">
              <w:t>,</w:t>
            </w:r>
            <w:r>
              <w:t xml:space="preserve"> </w:t>
            </w:r>
            <w:r w:rsidRPr="00D75231">
              <w:rPr>
                <w:color w:val="FFFFFF" w:themeColor="background1"/>
              </w:rPr>
              <w:t xml:space="preserve"> </w:t>
            </w:r>
            <w:r w:rsidRPr="005D5159">
              <w:rPr>
                <w:color w:val="FFFFFF" w:themeColor="background1"/>
                <w:highlight w:val="red"/>
              </w:rPr>
              <w:t>WMR</w:t>
            </w:r>
            <w:r>
              <w:rPr>
                <w:color w:val="FFFFFF" w:themeColor="background1"/>
                <w:highlight w:val="red"/>
              </w:rPr>
              <w:t xml:space="preserve"> </w:t>
            </w:r>
            <w:r w:rsidRPr="005D5159">
              <w:rPr>
                <w:color w:val="FFFFFF" w:themeColor="background1"/>
                <w:highlight w:val="red"/>
              </w:rPr>
              <w:t>29</w:t>
            </w:r>
            <w:r w:rsidRPr="009D099F">
              <w:t>,</w:t>
            </w:r>
          </w:p>
        </w:tc>
        <w:tc>
          <w:tcPr>
            <w:tcW w:w="567" w:type="dxa"/>
            <w:tcBorders>
              <w:top w:val="nil"/>
              <w:bottom w:val="dashed" w:sz="4" w:space="0" w:color="auto"/>
              <w:right w:val="nil"/>
            </w:tcBorders>
          </w:tcPr>
          <w:p w:rsidR="00C0404F" w:rsidRPr="009D099F" w:rsidRDefault="00C0404F" w:rsidP="00A50391">
            <w:pPr>
              <w:pStyle w:val="Normalt"/>
              <w:spacing w:before="0" w:after="0"/>
              <w:jc w:val="center"/>
              <w:rPr>
                <w:lang w:val="fr-FR"/>
              </w:rPr>
            </w:pPr>
            <w:r w:rsidRPr="009D099F">
              <w:t>9</w:t>
            </w:r>
          </w:p>
        </w:tc>
      </w:tr>
      <w:tr w:rsidR="00C0404F" w:rsidRPr="009D099F" w:rsidTr="00A50391">
        <w:trPr>
          <w:trHeight w:val="500"/>
        </w:trPr>
        <w:tc>
          <w:tcPr>
            <w:tcW w:w="567" w:type="dxa"/>
            <w:tcBorders>
              <w:top w:val="dashed" w:sz="4" w:space="0" w:color="auto"/>
              <w:left w:val="nil"/>
              <w:bottom w:val="nil"/>
            </w:tcBorders>
            <w:shd w:val="clear" w:color="auto" w:fill="D9D9D9" w:themeFill="background1" w:themeFillShade="D9"/>
          </w:tcPr>
          <w:p w:rsidR="00C0404F" w:rsidRPr="009D099F" w:rsidRDefault="00C0404F" w:rsidP="00A50391">
            <w:pPr>
              <w:pStyle w:val="Normalt"/>
              <w:spacing w:before="0" w:after="0"/>
              <w:jc w:val="center"/>
              <w:rPr>
                <w:b/>
                <w:lang w:val="fr-FR"/>
              </w:rPr>
            </w:pPr>
            <w:r w:rsidRPr="009D099F">
              <w:rPr>
                <w:b/>
              </w:rPr>
              <w:t>74.2</w:t>
            </w:r>
          </w:p>
        </w:tc>
        <w:tc>
          <w:tcPr>
            <w:tcW w:w="426" w:type="dxa"/>
            <w:tcBorders>
              <w:top w:val="dashed" w:sz="4" w:space="0" w:color="auto"/>
              <w:bottom w:val="nil"/>
            </w:tcBorders>
            <w:shd w:val="clear" w:color="auto" w:fill="D9D9D9" w:themeFill="background1" w:themeFillShade="D9"/>
            <w:vAlign w:val="center"/>
          </w:tcPr>
          <w:p w:rsidR="00C0404F" w:rsidRPr="009D099F" w:rsidRDefault="00C0404F" w:rsidP="00A50391">
            <w:pPr>
              <w:pStyle w:val="Normalt"/>
              <w:jc w:val="center"/>
              <w:rPr>
                <w:b/>
                <w:lang w:val="fr-FR"/>
              </w:rPr>
            </w:pPr>
          </w:p>
        </w:tc>
        <w:tc>
          <w:tcPr>
            <w:tcW w:w="1984" w:type="dxa"/>
            <w:tcBorders>
              <w:top w:val="dashed" w:sz="4" w:space="0" w:color="auto"/>
              <w:bottom w:val="nil"/>
            </w:tcBorders>
            <w:shd w:val="clear" w:color="auto" w:fill="D9D9D9" w:themeFill="background1" w:themeFillShade="D9"/>
          </w:tcPr>
          <w:p w:rsidR="00C0404F" w:rsidRPr="009D099F" w:rsidRDefault="00C0404F" w:rsidP="00A50391">
            <w:pPr>
              <w:pStyle w:val="Normalt"/>
              <w:rPr>
                <w:b/>
                <w:lang w:val="fr-FR"/>
              </w:rPr>
            </w:pPr>
            <w:r w:rsidRPr="002C23B4">
              <w:rPr>
                <w:b/>
                <w:highlight w:val="green"/>
              </w:rPr>
              <w:t>E2 strain</w:t>
            </w:r>
          </w:p>
        </w:tc>
        <w:tc>
          <w:tcPr>
            <w:tcW w:w="1843" w:type="dxa"/>
            <w:tcBorders>
              <w:top w:val="dashed" w:sz="4" w:space="0" w:color="auto"/>
              <w:bottom w:val="nil"/>
            </w:tcBorders>
            <w:shd w:val="clear" w:color="auto" w:fill="D9D9D9" w:themeFill="background1" w:themeFillShade="D9"/>
          </w:tcPr>
          <w:p w:rsidR="00C0404F" w:rsidRPr="00D75231" w:rsidRDefault="00C0404F" w:rsidP="00A50391">
            <w:pPr>
              <w:pStyle w:val="Normalt"/>
              <w:rPr>
                <w:b/>
                <w:noProof w:val="0"/>
                <w:lang w:val="fr-FR"/>
              </w:rPr>
            </w:pPr>
            <w:r w:rsidRPr="00D75231">
              <w:rPr>
                <w:b/>
                <w:highlight w:val="green"/>
              </w:rPr>
              <w:t>Souche</w:t>
            </w:r>
            <w:r w:rsidRPr="00D75231">
              <w:rPr>
                <w:b/>
                <w:noProof w:val="0"/>
                <w:color w:val="FFFFFF" w:themeColor="background1"/>
                <w:lang w:val="fr-FR"/>
              </w:rPr>
              <w:t xml:space="preserve">  </w:t>
            </w:r>
            <w:r w:rsidRPr="00D75231">
              <w:rPr>
                <w:b/>
                <w:noProof w:val="0"/>
                <w:highlight w:val="green"/>
                <w:lang w:val="fr-FR"/>
              </w:rPr>
              <w:t>E2</w:t>
            </w:r>
          </w:p>
        </w:tc>
        <w:tc>
          <w:tcPr>
            <w:tcW w:w="1559" w:type="dxa"/>
            <w:tcBorders>
              <w:top w:val="dashed" w:sz="4" w:space="0" w:color="auto"/>
              <w:bottom w:val="nil"/>
            </w:tcBorders>
            <w:shd w:val="clear" w:color="auto" w:fill="D9D9D9" w:themeFill="background1" w:themeFillShade="D9"/>
          </w:tcPr>
          <w:p w:rsidR="00C0404F" w:rsidRPr="009D099F" w:rsidRDefault="00C0404F" w:rsidP="00A50391">
            <w:pPr>
              <w:pStyle w:val="Normalt"/>
              <w:rPr>
                <w:b/>
                <w:lang w:val="fr-FR"/>
              </w:rPr>
            </w:pPr>
          </w:p>
        </w:tc>
        <w:tc>
          <w:tcPr>
            <w:tcW w:w="1418" w:type="dxa"/>
            <w:tcBorders>
              <w:top w:val="dashed" w:sz="4" w:space="0" w:color="auto"/>
              <w:bottom w:val="nil"/>
            </w:tcBorders>
            <w:shd w:val="clear" w:color="auto" w:fill="D9D9D9" w:themeFill="background1" w:themeFillShade="D9"/>
          </w:tcPr>
          <w:p w:rsidR="00C0404F" w:rsidRPr="009D099F" w:rsidRDefault="00C0404F" w:rsidP="00A50391">
            <w:pPr>
              <w:pStyle w:val="Normalt"/>
              <w:rPr>
                <w:b/>
                <w:noProof w:val="0"/>
                <w:lang w:val="es-ES"/>
              </w:rPr>
            </w:pPr>
          </w:p>
        </w:tc>
        <w:tc>
          <w:tcPr>
            <w:tcW w:w="1985" w:type="dxa"/>
            <w:tcBorders>
              <w:top w:val="dashed" w:sz="4" w:space="0" w:color="auto"/>
              <w:bottom w:val="nil"/>
            </w:tcBorders>
            <w:shd w:val="clear" w:color="auto" w:fill="D9D9D9" w:themeFill="background1" w:themeFillShade="D9"/>
          </w:tcPr>
          <w:p w:rsidR="00C0404F" w:rsidRPr="009D099F" w:rsidRDefault="00C0404F" w:rsidP="00A50391">
            <w:pPr>
              <w:pStyle w:val="Normalt"/>
              <w:rPr>
                <w:b/>
                <w:lang w:val="fr-FR"/>
              </w:rPr>
            </w:pPr>
          </w:p>
        </w:tc>
        <w:tc>
          <w:tcPr>
            <w:tcW w:w="567" w:type="dxa"/>
            <w:tcBorders>
              <w:top w:val="dashed" w:sz="4" w:space="0" w:color="auto"/>
              <w:bottom w:val="nil"/>
              <w:right w:val="nil"/>
            </w:tcBorders>
            <w:shd w:val="clear" w:color="auto" w:fill="D9D9D9" w:themeFill="background1" w:themeFillShade="D9"/>
          </w:tcPr>
          <w:p w:rsidR="00C0404F" w:rsidRPr="009D099F" w:rsidRDefault="00C0404F" w:rsidP="00A50391">
            <w:pPr>
              <w:pStyle w:val="Normalt"/>
              <w:jc w:val="center"/>
              <w:rPr>
                <w:b/>
                <w:lang w:val="fr-FR"/>
              </w:rPr>
            </w:pP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lang w:val="fr-FR"/>
              </w:rPr>
            </w:pPr>
            <w:r w:rsidRPr="009D099F">
              <w:rPr>
                <w:b/>
              </w:rPr>
              <w:t>QL</w:t>
            </w:r>
          </w:p>
        </w:tc>
        <w:tc>
          <w:tcPr>
            <w:tcW w:w="426" w:type="dxa"/>
            <w:tcBorders>
              <w:top w:val="nil"/>
              <w:bottom w:val="nil"/>
            </w:tcBorders>
            <w:vAlign w:val="center"/>
          </w:tcPr>
          <w:p w:rsidR="00C0404F" w:rsidRPr="009D099F" w:rsidRDefault="00C0404F" w:rsidP="00A50391">
            <w:pPr>
              <w:pStyle w:val="Normalt"/>
              <w:jc w:val="center"/>
              <w:rPr>
                <w:b/>
                <w:lang w:val="fr-FR"/>
              </w:rPr>
            </w:pPr>
          </w:p>
        </w:tc>
        <w:tc>
          <w:tcPr>
            <w:tcW w:w="1984" w:type="dxa"/>
            <w:tcBorders>
              <w:top w:val="nil"/>
              <w:bottom w:val="nil"/>
            </w:tcBorders>
          </w:tcPr>
          <w:p w:rsidR="00C0404F" w:rsidRDefault="00C0404F" w:rsidP="00A50391">
            <w:pPr>
              <w:pStyle w:val="Normalt"/>
              <w:spacing w:before="0" w:after="0"/>
            </w:pPr>
            <w:r>
              <w:t>a</w:t>
            </w:r>
            <w:r w:rsidRPr="009D099F">
              <w:t>bsent</w:t>
            </w:r>
            <w:r>
              <w:t xml:space="preserve"> </w:t>
            </w:r>
          </w:p>
          <w:p w:rsidR="00C0404F" w:rsidRDefault="00C0404F" w:rsidP="00A50391">
            <w:pPr>
              <w:pStyle w:val="Normalt"/>
              <w:spacing w:before="0" w:after="0"/>
            </w:pPr>
            <w:r>
              <w:t>(</w:t>
            </w:r>
            <w:r w:rsidRPr="00830729">
              <w:rPr>
                <w:highlight w:val="yellow"/>
              </w:rPr>
              <w:t>allele Prv</w:t>
            </w:r>
            <w:r w:rsidRPr="00830729">
              <w:rPr>
                <w:highlight w:val="yellow"/>
                <w:vertAlign w:val="superscript"/>
              </w:rPr>
              <w:t>+</w:t>
            </w:r>
            <w:r>
              <w:t>)</w:t>
            </w:r>
          </w:p>
          <w:p w:rsidR="00C0404F" w:rsidRPr="009D099F" w:rsidRDefault="00C0404F" w:rsidP="00A50391">
            <w:pPr>
              <w:pStyle w:val="Normalt"/>
              <w:spacing w:before="0" w:after="0"/>
              <w:rPr>
                <w:lang w:val="fr-FR"/>
              </w:rPr>
            </w:pPr>
            <w:r w:rsidRPr="00566FB8">
              <w:rPr>
                <w:b/>
              </w:rPr>
              <w:t>mosaic</w:t>
            </w:r>
          </w:p>
        </w:tc>
        <w:tc>
          <w:tcPr>
            <w:tcW w:w="1843" w:type="dxa"/>
            <w:tcBorders>
              <w:top w:val="nil"/>
              <w:bottom w:val="nil"/>
            </w:tcBorders>
          </w:tcPr>
          <w:p w:rsidR="00C0404F" w:rsidRPr="009D099F" w:rsidRDefault="00C0404F" w:rsidP="00A50391">
            <w:pPr>
              <w:pStyle w:val="Normalt"/>
              <w:rPr>
                <w:noProof w:val="0"/>
                <w:lang w:val="fr-FR"/>
              </w:rPr>
            </w:pPr>
          </w:p>
        </w:tc>
        <w:tc>
          <w:tcPr>
            <w:tcW w:w="1559" w:type="dxa"/>
            <w:tcBorders>
              <w:top w:val="nil"/>
              <w:bottom w:val="nil"/>
            </w:tcBorders>
          </w:tcPr>
          <w:p w:rsidR="00C0404F" w:rsidRPr="009D099F" w:rsidRDefault="00C0404F" w:rsidP="00A50391">
            <w:pPr>
              <w:pStyle w:val="Normalt"/>
              <w:rPr>
                <w:lang w:val="fr-FR"/>
              </w:rPr>
            </w:pPr>
          </w:p>
        </w:tc>
        <w:tc>
          <w:tcPr>
            <w:tcW w:w="1418" w:type="dxa"/>
            <w:tcBorders>
              <w:top w:val="nil"/>
              <w:bottom w:val="nil"/>
            </w:tcBorders>
          </w:tcPr>
          <w:p w:rsidR="00C0404F" w:rsidRPr="009D099F" w:rsidRDefault="00C0404F" w:rsidP="00A50391">
            <w:pPr>
              <w:pStyle w:val="Normalt"/>
              <w:rPr>
                <w:noProof w:val="0"/>
                <w:lang w:val="es-ES"/>
              </w:rPr>
            </w:pPr>
          </w:p>
        </w:tc>
        <w:tc>
          <w:tcPr>
            <w:tcW w:w="1985" w:type="dxa"/>
            <w:tcBorders>
              <w:top w:val="nil"/>
              <w:bottom w:val="nil"/>
            </w:tcBorders>
          </w:tcPr>
          <w:p w:rsidR="00C0404F" w:rsidRPr="009D099F" w:rsidRDefault="00C0404F" w:rsidP="00A50391">
            <w:pPr>
              <w:pStyle w:val="Normalt"/>
              <w:rPr>
                <w:lang w:val="fr-FR"/>
              </w:rPr>
            </w:pPr>
            <w:r w:rsidRPr="00D75231">
              <w:rPr>
                <w:color w:val="FFFFFF" w:themeColor="background1"/>
                <w:highlight w:val="red"/>
              </w:rPr>
              <w:t>Védrantais</w:t>
            </w:r>
            <w:r w:rsidRPr="009D099F">
              <w:t>,</w:t>
            </w:r>
          </w:p>
        </w:tc>
        <w:tc>
          <w:tcPr>
            <w:tcW w:w="567" w:type="dxa"/>
            <w:tcBorders>
              <w:top w:val="nil"/>
              <w:bottom w:val="nil"/>
              <w:right w:val="nil"/>
            </w:tcBorders>
          </w:tcPr>
          <w:p w:rsidR="00C0404F" w:rsidRPr="009D099F" w:rsidRDefault="00C0404F" w:rsidP="00A50391">
            <w:pPr>
              <w:pStyle w:val="Normalt"/>
              <w:jc w:val="center"/>
              <w:rPr>
                <w:lang w:val="fr-FR"/>
              </w:rPr>
            </w:pPr>
            <w:r w:rsidRPr="009D099F">
              <w:t>1</w:t>
            </w:r>
            <w:r>
              <w:t>-a</w:t>
            </w: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lang w:val="fr-FR"/>
              </w:rPr>
            </w:pPr>
          </w:p>
        </w:tc>
        <w:tc>
          <w:tcPr>
            <w:tcW w:w="426" w:type="dxa"/>
            <w:tcBorders>
              <w:top w:val="nil"/>
              <w:bottom w:val="nil"/>
            </w:tcBorders>
            <w:vAlign w:val="center"/>
          </w:tcPr>
          <w:p w:rsidR="00C0404F" w:rsidRPr="009D099F" w:rsidRDefault="00C0404F" w:rsidP="00A50391">
            <w:pPr>
              <w:pStyle w:val="Normalt"/>
              <w:jc w:val="center"/>
              <w:rPr>
                <w:b/>
                <w:lang w:val="fr-FR"/>
              </w:rPr>
            </w:pPr>
          </w:p>
        </w:tc>
        <w:tc>
          <w:tcPr>
            <w:tcW w:w="1984" w:type="dxa"/>
            <w:tcBorders>
              <w:top w:val="nil"/>
              <w:bottom w:val="nil"/>
            </w:tcBorders>
          </w:tcPr>
          <w:p w:rsidR="00C0404F" w:rsidRDefault="00C0404F" w:rsidP="00A50391">
            <w:pPr>
              <w:pStyle w:val="Normalt"/>
              <w:spacing w:before="0" w:after="0"/>
            </w:pPr>
            <w:r>
              <w:t>a</w:t>
            </w:r>
            <w:r w:rsidRPr="009D099F">
              <w:t>bsent</w:t>
            </w:r>
            <w:r>
              <w:t xml:space="preserve"> </w:t>
            </w:r>
          </w:p>
          <w:p w:rsidR="00C0404F" w:rsidRDefault="00C0404F" w:rsidP="00A50391">
            <w:pPr>
              <w:pStyle w:val="Normalt"/>
              <w:spacing w:before="0" w:after="0"/>
            </w:pPr>
            <w:r>
              <w:t>(</w:t>
            </w:r>
            <w:r w:rsidRPr="00830729">
              <w:rPr>
                <w:highlight w:val="yellow"/>
              </w:rPr>
              <w:t>allele Prv</w:t>
            </w:r>
            <w:r w:rsidRPr="00830729">
              <w:rPr>
                <w:highlight w:val="yellow"/>
                <w:vertAlign w:val="superscript"/>
              </w:rPr>
              <w:t>2</w:t>
            </w:r>
            <w:r>
              <w:t>)</w:t>
            </w:r>
          </w:p>
          <w:p w:rsidR="00C0404F" w:rsidRPr="00380FD8" w:rsidRDefault="00C0404F" w:rsidP="00A50391">
            <w:pPr>
              <w:jc w:val="left"/>
              <w:rPr>
                <w:rFonts w:ascii="Times New Roman" w:hAnsi="Times New Roman"/>
              </w:rPr>
            </w:pPr>
            <w:r w:rsidRPr="00380FD8">
              <w:rPr>
                <w:rFonts w:ascii="Times New Roman" w:hAnsi="Times New Roman"/>
              </w:rPr>
              <w:t>Incompatibility reaction</w:t>
            </w:r>
          </w:p>
          <w:p w:rsidR="00C0404F" w:rsidRPr="00380FD8" w:rsidRDefault="00C0404F" w:rsidP="00A50391">
            <w:pPr>
              <w:pStyle w:val="Normalt"/>
              <w:spacing w:before="0" w:after="0"/>
              <w:rPr>
                <w:b/>
              </w:rPr>
            </w:pPr>
            <w:r w:rsidRPr="00380FD8">
              <w:rPr>
                <w:b/>
              </w:rPr>
              <w:t>necrosis, death</w:t>
            </w:r>
          </w:p>
        </w:tc>
        <w:tc>
          <w:tcPr>
            <w:tcW w:w="1843" w:type="dxa"/>
            <w:tcBorders>
              <w:top w:val="nil"/>
              <w:bottom w:val="nil"/>
            </w:tcBorders>
          </w:tcPr>
          <w:p w:rsidR="00C0404F" w:rsidRPr="00C0404F" w:rsidRDefault="00C0404F" w:rsidP="00A50391">
            <w:pPr>
              <w:pStyle w:val="Normalt"/>
              <w:rPr>
                <w:noProof w:val="0"/>
              </w:rPr>
            </w:pPr>
          </w:p>
        </w:tc>
        <w:tc>
          <w:tcPr>
            <w:tcW w:w="1559" w:type="dxa"/>
            <w:tcBorders>
              <w:top w:val="nil"/>
              <w:bottom w:val="nil"/>
            </w:tcBorders>
          </w:tcPr>
          <w:p w:rsidR="00C0404F" w:rsidRPr="00C0404F" w:rsidRDefault="00C0404F" w:rsidP="00A50391">
            <w:pPr>
              <w:pStyle w:val="Normalt"/>
            </w:pPr>
          </w:p>
        </w:tc>
        <w:tc>
          <w:tcPr>
            <w:tcW w:w="1418" w:type="dxa"/>
            <w:tcBorders>
              <w:top w:val="nil"/>
              <w:bottom w:val="nil"/>
            </w:tcBorders>
          </w:tcPr>
          <w:p w:rsidR="00C0404F" w:rsidRPr="009D099F" w:rsidRDefault="00C0404F" w:rsidP="00A50391">
            <w:pPr>
              <w:pStyle w:val="Normalt"/>
              <w:rPr>
                <w:noProof w:val="0"/>
                <w:lang w:val="es-ES"/>
              </w:rPr>
            </w:pPr>
          </w:p>
        </w:tc>
        <w:tc>
          <w:tcPr>
            <w:tcW w:w="1985" w:type="dxa"/>
            <w:tcBorders>
              <w:top w:val="nil"/>
              <w:bottom w:val="nil"/>
            </w:tcBorders>
          </w:tcPr>
          <w:p w:rsidR="00C0404F" w:rsidRPr="005D5159" w:rsidRDefault="00C0404F" w:rsidP="00A50391">
            <w:pPr>
              <w:pStyle w:val="Normalt"/>
              <w:rPr>
                <w:color w:val="FFFFFF" w:themeColor="background1"/>
                <w:highlight w:val="red"/>
              </w:rPr>
            </w:pPr>
            <w:r w:rsidRPr="00D75231">
              <w:t>72.025</w:t>
            </w:r>
            <w:r>
              <w:t xml:space="preserve">, </w:t>
            </w:r>
            <w:r>
              <w:rPr>
                <w:color w:val="FFFFFF" w:themeColor="background1"/>
                <w:highlight w:val="red"/>
              </w:rPr>
              <w:t>PI</w:t>
            </w:r>
            <w:r w:rsidRPr="005D5159">
              <w:rPr>
                <w:color w:val="FFFFFF" w:themeColor="background1"/>
                <w:highlight w:val="red"/>
              </w:rPr>
              <w:t>414723</w:t>
            </w:r>
            <w:r w:rsidRPr="00D75231">
              <w:t>,</w:t>
            </w:r>
            <w:r>
              <w:t xml:space="preserve"> </w:t>
            </w:r>
            <w:r w:rsidRPr="00D75231">
              <w:rPr>
                <w:color w:val="FFFFFF" w:themeColor="background1"/>
              </w:rPr>
              <w:t xml:space="preserve"> </w:t>
            </w:r>
          </w:p>
        </w:tc>
        <w:tc>
          <w:tcPr>
            <w:tcW w:w="567" w:type="dxa"/>
            <w:tcBorders>
              <w:top w:val="nil"/>
              <w:bottom w:val="nil"/>
              <w:right w:val="nil"/>
            </w:tcBorders>
          </w:tcPr>
          <w:p w:rsidR="00C0404F" w:rsidRPr="009D099F" w:rsidRDefault="00C0404F" w:rsidP="00A50391">
            <w:pPr>
              <w:pStyle w:val="Normalt"/>
              <w:jc w:val="center"/>
            </w:pPr>
            <w:r>
              <w:t>1-b</w:t>
            </w:r>
          </w:p>
        </w:tc>
      </w:tr>
      <w:tr w:rsidR="00C0404F" w:rsidRPr="009D099F" w:rsidTr="00A50391">
        <w:trPr>
          <w:trHeight w:val="500"/>
        </w:trPr>
        <w:tc>
          <w:tcPr>
            <w:tcW w:w="567" w:type="dxa"/>
            <w:tcBorders>
              <w:top w:val="nil"/>
              <w:left w:val="nil"/>
              <w:bottom w:val="single" w:sz="4" w:space="0" w:color="auto"/>
            </w:tcBorders>
          </w:tcPr>
          <w:p w:rsidR="00C0404F" w:rsidRPr="009D099F" w:rsidRDefault="00C0404F" w:rsidP="00A50391">
            <w:pPr>
              <w:pStyle w:val="Normalt"/>
              <w:jc w:val="center"/>
              <w:rPr>
                <w:b/>
                <w:lang w:val="fr-FR"/>
              </w:rPr>
            </w:pPr>
          </w:p>
        </w:tc>
        <w:tc>
          <w:tcPr>
            <w:tcW w:w="426" w:type="dxa"/>
            <w:tcBorders>
              <w:top w:val="nil"/>
              <w:bottom w:val="single" w:sz="4" w:space="0" w:color="auto"/>
            </w:tcBorders>
            <w:vAlign w:val="center"/>
          </w:tcPr>
          <w:p w:rsidR="00C0404F" w:rsidRPr="009D099F" w:rsidRDefault="00C0404F" w:rsidP="00A50391">
            <w:pPr>
              <w:pStyle w:val="Normalt"/>
              <w:jc w:val="center"/>
              <w:rPr>
                <w:b/>
                <w:lang w:val="fr-FR"/>
              </w:rPr>
            </w:pPr>
          </w:p>
        </w:tc>
        <w:tc>
          <w:tcPr>
            <w:tcW w:w="1984" w:type="dxa"/>
            <w:tcBorders>
              <w:top w:val="nil"/>
              <w:bottom w:val="single" w:sz="4" w:space="0" w:color="auto"/>
            </w:tcBorders>
          </w:tcPr>
          <w:p w:rsidR="00C0404F" w:rsidRDefault="00C0404F" w:rsidP="00A50391">
            <w:pPr>
              <w:pStyle w:val="Normalt"/>
              <w:spacing w:before="0" w:after="0"/>
            </w:pPr>
            <w:r>
              <w:t>p</w:t>
            </w:r>
            <w:r w:rsidRPr="009D099F">
              <w:t>resent</w:t>
            </w:r>
            <w:r>
              <w:t xml:space="preserve"> </w:t>
            </w:r>
          </w:p>
          <w:p w:rsidR="00C0404F" w:rsidRDefault="00C0404F" w:rsidP="00A50391">
            <w:pPr>
              <w:pStyle w:val="Normalt"/>
              <w:spacing w:before="0" w:after="0"/>
            </w:pPr>
            <w:r>
              <w:t>(</w:t>
            </w:r>
            <w:r w:rsidRPr="00830729">
              <w:rPr>
                <w:highlight w:val="yellow"/>
              </w:rPr>
              <w:t>alleles Prv</w:t>
            </w:r>
            <w:r w:rsidRPr="00830729">
              <w:rPr>
                <w:highlight w:val="yellow"/>
                <w:vertAlign w:val="superscript"/>
              </w:rPr>
              <w:t>1</w:t>
            </w:r>
            <w:r>
              <w:t>)</w:t>
            </w:r>
          </w:p>
          <w:p w:rsidR="00C0404F" w:rsidRPr="0022430C" w:rsidRDefault="00C0404F" w:rsidP="00A50391">
            <w:pPr>
              <w:pStyle w:val="Normalt"/>
              <w:spacing w:before="0" w:after="0"/>
              <w:rPr>
                <w:b/>
                <w:lang w:val="fr-FR"/>
              </w:rPr>
            </w:pPr>
            <w:r w:rsidRPr="0022430C">
              <w:rPr>
                <w:b/>
              </w:rPr>
              <w:t>resistant</w:t>
            </w:r>
          </w:p>
        </w:tc>
        <w:tc>
          <w:tcPr>
            <w:tcW w:w="1843" w:type="dxa"/>
            <w:tcBorders>
              <w:top w:val="nil"/>
              <w:bottom w:val="single" w:sz="4" w:space="0" w:color="auto"/>
            </w:tcBorders>
          </w:tcPr>
          <w:p w:rsidR="00C0404F" w:rsidRPr="009D099F" w:rsidRDefault="00C0404F" w:rsidP="00A50391">
            <w:pPr>
              <w:pStyle w:val="Normalt"/>
              <w:rPr>
                <w:noProof w:val="0"/>
                <w:lang w:val="fr-FR"/>
              </w:rPr>
            </w:pPr>
          </w:p>
        </w:tc>
        <w:tc>
          <w:tcPr>
            <w:tcW w:w="1559" w:type="dxa"/>
            <w:tcBorders>
              <w:top w:val="nil"/>
              <w:bottom w:val="single" w:sz="4" w:space="0" w:color="auto"/>
            </w:tcBorders>
          </w:tcPr>
          <w:p w:rsidR="00C0404F" w:rsidRPr="009D099F" w:rsidRDefault="00C0404F" w:rsidP="00A50391">
            <w:pPr>
              <w:pStyle w:val="Normalt"/>
              <w:rPr>
                <w:lang w:val="fr-FR"/>
              </w:rPr>
            </w:pPr>
          </w:p>
        </w:tc>
        <w:tc>
          <w:tcPr>
            <w:tcW w:w="1418" w:type="dxa"/>
            <w:tcBorders>
              <w:top w:val="nil"/>
              <w:bottom w:val="single" w:sz="4" w:space="0" w:color="auto"/>
            </w:tcBorders>
          </w:tcPr>
          <w:p w:rsidR="00C0404F" w:rsidRPr="009D099F" w:rsidRDefault="00C0404F" w:rsidP="00A50391">
            <w:pPr>
              <w:pStyle w:val="Normalt"/>
              <w:rPr>
                <w:noProof w:val="0"/>
                <w:lang w:val="es-ES"/>
              </w:rPr>
            </w:pPr>
          </w:p>
        </w:tc>
        <w:tc>
          <w:tcPr>
            <w:tcW w:w="1985" w:type="dxa"/>
            <w:tcBorders>
              <w:top w:val="nil"/>
              <w:bottom w:val="single" w:sz="4" w:space="0" w:color="auto"/>
            </w:tcBorders>
          </w:tcPr>
          <w:p w:rsidR="00C0404F" w:rsidRPr="009D099F" w:rsidRDefault="00C0404F" w:rsidP="00A50391">
            <w:pPr>
              <w:pStyle w:val="Normalt"/>
              <w:rPr>
                <w:lang w:val="fr-FR"/>
              </w:rPr>
            </w:pPr>
            <w:r w:rsidRPr="005D5159">
              <w:rPr>
                <w:color w:val="FFFFFF" w:themeColor="background1"/>
                <w:highlight w:val="red"/>
              </w:rPr>
              <w:t>WMR29</w:t>
            </w:r>
          </w:p>
        </w:tc>
        <w:tc>
          <w:tcPr>
            <w:tcW w:w="567" w:type="dxa"/>
            <w:tcBorders>
              <w:top w:val="nil"/>
              <w:bottom w:val="single" w:sz="4" w:space="0" w:color="auto"/>
              <w:right w:val="nil"/>
            </w:tcBorders>
          </w:tcPr>
          <w:p w:rsidR="00C0404F" w:rsidRPr="009D099F" w:rsidRDefault="00C0404F" w:rsidP="00A50391">
            <w:pPr>
              <w:pStyle w:val="Normalt"/>
              <w:jc w:val="center"/>
              <w:rPr>
                <w:lang w:val="fr-FR"/>
              </w:rPr>
            </w:pPr>
            <w:r w:rsidRPr="009D099F">
              <w:t>9</w:t>
            </w:r>
          </w:p>
        </w:tc>
      </w:tr>
    </w:tbl>
    <w:p w:rsidR="00C0404F" w:rsidRDefault="00C0404F" w:rsidP="00C0404F">
      <w:pPr>
        <w:rPr>
          <w:rFonts w:ascii="Times New Roman" w:hAnsi="Times New Roman"/>
          <w:highlight w:val="green"/>
        </w:rPr>
      </w:pPr>
    </w:p>
    <w:p w:rsidR="00C0404F" w:rsidRDefault="00C0404F" w:rsidP="00C0404F">
      <w:pPr>
        <w:rPr>
          <w:rFonts w:ascii="Times New Roman" w:hAnsi="Times New Roman"/>
        </w:rPr>
      </w:pPr>
      <w:r w:rsidRPr="00572D6F">
        <w:rPr>
          <w:rFonts w:ascii="Times New Roman" w:hAnsi="Times New Roman"/>
          <w:highlight w:val="green"/>
        </w:rPr>
        <w:t>FR proposal</w:t>
      </w:r>
    </w:p>
    <w:p w:rsidR="00C0404F" w:rsidRPr="00380FD8" w:rsidRDefault="00C0404F" w:rsidP="00C0404F">
      <w:pPr>
        <w:pStyle w:val="ListParagraph"/>
        <w:numPr>
          <w:ilvl w:val="0"/>
          <w:numId w:val="20"/>
        </w:numPr>
      </w:pPr>
      <w:r w:rsidRPr="00380FD8">
        <w:t xml:space="preserve">To add </w:t>
      </w:r>
      <w:r w:rsidRPr="00380FD8">
        <w:rPr>
          <w:color w:val="FFFFFF" w:themeColor="background1"/>
          <w:highlight w:val="red"/>
        </w:rPr>
        <w:t>PI414723</w:t>
      </w:r>
      <w:r>
        <w:t xml:space="preserve"> as control</w:t>
      </w:r>
      <w:r w:rsidRPr="00380FD8">
        <w:t>. Same behavior as the line 72.025.</w:t>
      </w:r>
    </w:p>
    <w:p w:rsidR="00C0404F" w:rsidRPr="00380FD8" w:rsidRDefault="00C0404F" w:rsidP="00C0404F">
      <w:pPr>
        <w:pStyle w:val="ListParagraph"/>
        <w:numPr>
          <w:ilvl w:val="0"/>
          <w:numId w:val="20"/>
        </w:numPr>
      </w:pPr>
      <w:proofErr w:type="gramStart"/>
      <w:r w:rsidRPr="00380FD8">
        <w:t>the</w:t>
      </w:r>
      <w:proofErr w:type="gramEnd"/>
      <w:r w:rsidRPr="00380FD8">
        <w:t xml:space="preserve"> use of the E2 strain is more informative than the use of the Guadeloupe strain. It </w:t>
      </w:r>
      <w:proofErr w:type="gramStart"/>
      <w:r w:rsidRPr="00380FD8">
        <w:t>allow</w:t>
      </w:r>
      <w:proofErr w:type="gramEnd"/>
      <w:r w:rsidRPr="00380FD8">
        <w:t xml:space="preserve"> to describe the state of the 3 alleles of the </w:t>
      </w:r>
      <w:proofErr w:type="spellStart"/>
      <w:r w:rsidRPr="00380FD8">
        <w:t>Pvr</w:t>
      </w:r>
      <w:proofErr w:type="spellEnd"/>
      <w:r w:rsidRPr="00380FD8">
        <w:t xml:space="preserve"> gene. </w:t>
      </w:r>
    </w:p>
    <w:p w:rsidR="00C0404F" w:rsidRPr="009D099F" w:rsidRDefault="00C0404F" w:rsidP="00C0404F">
      <w:pPr>
        <w:rPr>
          <w:rFonts w:ascii="Times New Roman" w:hAnsi="Times New Roman"/>
        </w:rPr>
      </w:pPr>
      <w:r>
        <w:rPr>
          <w:rFonts w:ascii="Times New Roman" w:hAnsi="Times New Roman"/>
        </w:rPr>
        <w:t>To be discussed.</w:t>
      </w:r>
    </w:p>
    <w:p w:rsidR="00C0404F" w:rsidRDefault="00C0404F" w:rsidP="00C0404F">
      <w:pPr>
        <w:spacing w:after="200" w:line="276" w:lineRule="auto"/>
        <w:jc w:val="left"/>
        <w:rPr>
          <w:rFonts w:ascii="Times New Roman" w:hAnsi="Times New Roman"/>
        </w:rPr>
      </w:pPr>
      <w:r>
        <w:rPr>
          <w:rFonts w:ascii="Times New Roman" w:hAnsi="Times New Roman"/>
        </w:rPr>
        <w:br w:type="page"/>
      </w: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F65998" w:rsidTr="00A50391">
        <w:trPr>
          <w:trHeight w:val="500"/>
        </w:trPr>
        <w:tc>
          <w:tcPr>
            <w:tcW w:w="567" w:type="dxa"/>
            <w:tcBorders>
              <w:top w:val="single" w:sz="4" w:space="0" w:color="auto"/>
              <w:left w:val="nil"/>
              <w:bottom w:val="nil"/>
            </w:tcBorders>
          </w:tcPr>
          <w:p w:rsidR="00C0404F" w:rsidRPr="002C23B4" w:rsidRDefault="00C0404F" w:rsidP="00A50391">
            <w:pPr>
              <w:pStyle w:val="Normalt"/>
              <w:jc w:val="center"/>
              <w:rPr>
                <w:b/>
              </w:rPr>
            </w:pPr>
            <w:r w:rsidRPr="00EA363E">
              <w:rPr>
                <w:b/>
              </w:rPr>
              <w:lastRenderedPageBreak/>
              <w:t>75.</w:t>
            </w:r>
            <w:r w:rsidRPr="00EA363E">
              <w:rPr>
                <w:b/>
              </w:rPr>
              <w:br/>
            </w:r>
            <w:r w:rsidRPr="00EA363E">
              <w:rPr>
                <w:b/>
              </w:rPr>
              <w:br/>
              <w:t>(+)</w:t>
            </w:r>
          </w:p>
        </w:tc>
        <w:tc>
          <w:tcPr>
            <w:tcW w:w="426" w:type="dxa"/>
            <w:tcBorders>
              <w:top w:val="single" w:sz="4" w:space="0" w:color="auto"/>
              <w:bottom w:val="nil"/>
            </w:tcBorders>
            <w:vAlign w:val="center"/>
          </w:tcPr>
          <w:p w:rsidR="00C0404F" w:rsidRPr="002C23B4" w:rsidRDefault="00C0404F" w:rsidP="00A50391">
            <w:pPr>
              <w:pStyle w:val="Normalt"/>
              <w:jc w:val="center"/>
              <w:rPr>
                <w:b/>
              </w:rPr>
            </w:pPr>
            <w:r w:rsidRPr="00EA363E">
              <w:rPr>
                <w:b/>
              </w:rPr>
              <w:t>VG</w:t>
            </w:r>
            <w:r w:rsidRPr="00EA363E">
              <w:rPr>
                <w:b/>
              </w:rPr>
              <w:br/>
            </w:r>
            <w:r w:rsidRPr="00EA363E">
              <w:rPr>
                <w:b/>
              </w:rPr>
              <w:br/>
            </w:r>
            <w:r w:rsidRPr="00EA363E">
              <w:rPr>
                <w:b/>
              </w:rPr>
              <w:br/>
            </w:r>
            <w:r w:rsidRPr="00EA363E">
              <w:rPr>
                <w:b/>
              </w:rPr>
              <w:br/>
            </w:r>
          </w:p>
        </w:tc>
        <w:tc>
          <w:tcPr>
            <w:tcW w:w="1984" w:type="dxa"/>
            <w:tcBorders>
              <w:top w:val="single" w:sz="4" w:space="0" w:color="auto"/>
              <w:bottom w:val="nil"/>
            </w:tcBorders>
          </w:tcPr>
          <w:p w:rsidR="00C0404F" w:rsidRPr="00F65998" w:rsidRDefault="00C0404F" w:rsidP="00A50391">
            <w:pPr>
              <w:pStyle w:val="Normalt"/>
              <w:rPr>
                <w:b/>
              </w:rPr>
            </w:pPr>
            <w:r w:rsidRPr="00EA363E">
              <w:rPr>
                <w:b/>
              </w:rPr>
              <w:t xml:space="preserve">Resistance to </w:t>
            </w:r>
            <w:r w:rsidRPr="00EA363E">
              <w:rPr>
                <w:b/>
                <w:i/>
              </w:rPr>
              <w:t>Melon necrotic spot virus</w:t>
            </w:r>
            <w:r w:rsidRPr="00EA363E">
              <w:rPr>
                <w:b/>
              </w:rPr>
              <w:t xml:space="preserve"> (MNSV)</w:t>
            </w:r>
            <w:r w:rsidRPr="00EA363E">
              <w:rPr>
                <w:b/>
              </w:rPr>
              <w:br/>
            </w:r>
            <w:r w:rsidRPr="004223A9">
              <w:rPr>
                <w:b/>
                <w:highlight w:val="green"/>
              </w:rPr>
              <w:t>E8</w:t>
            </w:r>
            <w:r>
              <w:rPr>
                <w:b/>
              </w:rPr>
              <w:t xml:space="preserve"> s</w:t>
            </w:r>
            <w:r w:rsidRPr="00EA363E">
              <w:rPr>
                <w:b/>
              </w:rPr>
              <w:t>train</w:t>
            </w:r>
          </w:p>
        </w:tc>
        <w:tc>
          <w:tcPr>
            <w:tcW w:w="1843" w:type="dxa"/>
            <w:tcBorders>
              <w:top w:val="single" w:sz="4" w:space="0" w:color="auto"/>
              <w:bottom w:val="nil"/>
            </w:tcBorders>
          </w:tcPr>
          <w:p w:rsidR="00C0404F" w:rsidRPr="00F65998" w:rsidRDefault="00C0404F" w:rsidP="00A50391">
            <w:pPr>
              <w:pStyle w:val="Normalt"/>
              <w:rPr>
                <w:b/>
                <w:noProof w:val="0"/>
                <w:lang w:val="fr-FR"/>
              </w:rPr>
            </w:pPr>
            <w:r w:rsidRPr="00C55472">
              <w:rPr>
                <w:b/>
                <w:noProof w:val="0"/>
                <w:lang w:val="fr-FR"/>
              </w:rPr>
              <w:t>Résistance au virus de la criblure du melon (MNSV</w:t>
            </w:r>
            <w:proofErr w:type="gramStart"/>
            <w:r w:rsidRPr="00C55472">
              <w:rPr>
                <w:b/>
                <w:noProof w:val="0"/>
                <w:lang w:val="fr-FR"/>
              </w:rPr>
              <w:t>)</w:t>
            </w:r>
            <w:proofErr w:type="gramEnd"/>
            <w:r w:rsidRPr="00C55472">
              <w:rPr>
                <w:b/>
                <w:noProof w:val="0"/>
                <w:lang w:val="fr-FR"/>
              </w:rPr>
              <w:br/>
            </w:r>
            <w:r w:rsidRPr="004223A9">
              <w:rPr>
                <w:b/>
                <w:noProof w:val="0"/>
                <w:highlight w:val="green"/>
                <w:lang w:val="fr-FR"/>
              </w:rPr>
              <w:t>Souche E8</w:t>
            </w:r>
          </w:p>
        </w:tc>
        <w:tc>
          <w:tcPr>
            <w:tcW w:w="1843" w:type="dxa"/>
            <w:tcBorders>
              <w:top w:val="single" w:sz="4" w:space="0" w:color="auto"/>
              <w:bottom w:val="nil"/>
            </w:tcBorders>
          </w:tcPr>
          <w:p w:rsidR="00C0404F" w:rsidRPr="00F65998" w:rsidRDefault="00C0404F" w:rsidP="00A50391">
            <w:pPr>
              <w:pStyle w:val="Normalt"/>
              <w:rPr>
                <w:b/>
              </w:rPr>
            </w:pPr>
            <w:r w:rsidRPr="00F65998">
              <w:rPr>
                <w:b/>
                <w:bCs/>
                <w:lang w:val="nl-NL"/>
              </w:rPr>
              <w:t xml:space="preserve">Resistenz gegen Netzmelonen-nekrosefleckenvirus (MNSV), </w:t>
            </w:r>
            <w:r w:rsidRPr="00D7010F">
              <w:rPr>
                <w:b/>
                <w:bCs/>
                <w:strike/>
                <w:lang w:val="nl-NL"/>
              </w:rPr>
              <w:t>Pathotyp</w:t>
            </w:r>
            <w:r w:rsidRPr="00F65998">
              <w:rPr>
                <w:b/>
                <w:bCs/>
                <w:lang w:val="nl-NL"/>
              </w:rPr>
              <w:t xml:space="preserve"> </w:t>
            </w:r>
            <w:r w:rsidRPr="004223A9">
              <w:rPr>
                <w:b/>
                <w:noProof w:val="0"/>
                <w:highlight w:val="green"/>
              </w:rPr>
              <w:t>E8</w:t>
            </w:r>
          </w:p>
        </w:tc>
        <w:tc>
          <w:tcPr>
            <w:tcW w:w="1843" w:type="dxa"/>
            <w:tcBorders>
              <w:top w:val="single" w:sz="4" w:space="0" w:color="auto"/>
              <w:bottom w:val="nil"/>
            </w:tcBorders>
          </w:tcPr>
          <w:p w:rsidR="00C0404F" w:rsidRPr="00F65998" w:rsidRDefault="00C0404F" w:rsidP="00A50391">
            <w:pPr>
              <w:pStyle w:val="Normalt"/>
              <w:rPr>
                <w:b/>
                <w:noProof w:val="0"/>
                <w:lang w:val="es-ES"/>
              </w:rPr>
            </w:pPr>
            <w:r w:rsidRPr="00EA363E">
              <w:rPr>
                <w:b/>
                <w:noProof w:val="0"/>
                <w:lang w:val="es-ES"/>
              </w:rPr>
              <w:t>Resistencia al virus del cribado del melón (MNSV)</w:t>
            </w:r>
            <w:r w:rsidRPr="00EA363E">
              <w:rPr>
                <w:b/>
                <w:noProof w:val="0"/>
                <w:lang w:val="es-ES"/>
              </w:rPr>
              <w:br/>
            </w:r>
            <w:r w:rsidRPr="00D7010F">
              <w:rPr>
                <w:b/>
                <w:strike/>
                <w:noProof w:val="0"/>
                <w:lang w:val="es-ES"/>
              </w:rPr>
              <w:t>Raza</w:t>
            </w:r>
            <w:r w:rsidRPr="00EA363E">
              <w:rPr>
                <w:b/>
                <w:noProof w:val="0"/>
                <w:lang w:val="es-ES"/>
              </w:rPr>
              <w:t xml:space="preserve"> </w:t>
            </w:r>
            <w:r w:rsidRPr="004223A9">
              <w:rPr>
                <w:b/>
                <w:noProof w:val="0"/>
                <w:highlight w:val="green"/>
              </w:rPr>
              <w:t>E8</w:t>
            </w:r>
          </w:p>
        </w:tc>
        <w:tc>
          <w:tcPr>
            <w:tcW w:w="1985" w:type="dxa"/>
            <w:tcBorders>
              <w:top w:val="single" w:sz="4" w:space="0" w:color="auto"/>
              <w:bottom w:val="nil"/>
            </w:tcBorders>
          </w:tcPr>
          <w:p w:rsidR="00C0404F" w:rsidRPr="00F65998" w:rsidRDefault="00C0404F" w:rsidP="00A50391">
            <w:pPr>
              <w:pStyle w:val="Normalt"/>
              <w:rPr>
                <w:b/>
              </w:rPr>
            </w:pPr>
          </w:p>
        </w:tc>
        <w:tc>
          <w:tcPr>
            <w:tcW w:w="567" w:type="dxa"/>
            <w:tcBorders>
              <w:top w:val="single" w:sz="4" w:space="0" w:color="auto"/>
              <w:bottom w:val="nil"/>
              <w:right w:val="nil"/>
            </w:tcBorders>
          </w:tcPr>
          <w:p w:rsidR="00C0404F" w:rsidRPr="00F65998" w:rsidRDefault="00C0404F" w:rsidP="00A50391">
            <w:pPr>
              <w:pStyle w:val="Normalt"/>
              <w:jc w:val="center"/>
              <w:rPr>
                <w:b/>
              </w:rPr>
            </w:pPr>
          </w:p>
        </w:tc>
      </w:tr>
      <w:tr w:rsidR="00C0404F" w:rsidRPr="00F83306" w:rsidTr="00A50391">
        <w:trPr>
          <w:trHeight w:val="500"/>
        </w:trPr>
        <w:tc>
          <w:tcPr>
            <w:tcW w:w="567" w:type="dxa"/>
            <w:tcBorders>
              <w:top w:val="nil"/>
              <w:left w:val="nil"/>
              <w:bottom w:val="nil"/>
            </w:tcBorders>
          </w:tcPr>
          <w:p w:rsidR="00C0404F" w:rsidRPr="00F83306" w:rsidRDefault="00C0404F" w:rsidP="00A50391">
            <w:pPr>
              <w:pStyle w:val="Normalt"/>
              <w:jc w:val="center"/>
              <w:rPr>
                <w:b/>
                <w:lang w:val="fr-FR"/>
              </w:rPr>
            </w:pPr>
            <w:r w:rsidRPr="00953E9C">
              <w:rPr>
                <w:b/>
              </w:rPr>
              <w:t>QL</w:t>
            </w:r>
          </w:p>
        </w:tc>
        <w:tc>
          <w:tcPr>
            <w:tcW w:w="426" w:type="dxa"/>
            <w:tcBorders>
              <w:top w:val="nil"/>
              <w:bottom w:val="nil"/>
            </w:tcBorders>
            <w:vAlign w:val="center"/>
          </w:tcPr>
          <w:p w:rsidR="00C0404F" w:rsidRPr="00F83306" w:rsidRDefault="00C0404F" w:rsidP="00A50391">
            <w:pPr>
              <w:pStyle w:val="Normalt"/>
              <w:jc w:val="center"/>
              <w:rPr>
                <w:b/>
                <w:lang w:val="fr-FR"/>
              </w:rPr>
            </w:pPr>
          </w:p>
        </w:tc>
        <w:tc>
          <w:tcPr>
            <w:tcW w:w="1984" w:type="dxa"/>
            <w:tcBorders>
              <w:top w:val="nil"/>
              <w:bottom w:val="nil"/>
            </w:tcBorders>
          </w:tcPr>
          <w:p w:rsidR="00C0404F" w:rsidRPr="00F83306" w:rsidRDefault="00C0404F" w:rsidP="00A50391">
            <w:pPr>
              <w:pStyle w:val="Normalt"/>
              <w:rPr>
                <w:lang w:val="fr-FR"/>
              </w:rPr>
            </w:pPr>
            <w:r w:rsidRPr="00953E9C">
              <w:t>absent</w:t>
            </w:r>
          </w:p>
        </w:tc>
        <w:tc>
          <w:tcPr>
            <w:tcW w:w="1843" w:type="dxa"/>
            <w:tcBorders>
              <w:top w:val="nil"/>
              <w:bottom w:val="nil"/>
            </w:tcBorders>
          </w:tcPr>
          <w:p w:rsidR="00C0404F" w:rsidRPr="00953E9C" w:rsidRDefault="00C0404F" w:rsidP="00A50391">
            <w:pPr>
              <w:pStyle w:val="Normalt"/>
              <w:rPr>
                <w:noProof w:val="0"/>
                <w:lang w:val="fr-FR"/>
              </w:rPr>
            </w:pPr>
            <w:r w:rsidRPr="00953E9C">
              <w:rPr>
                <w:noProof w:val="0"/>
                <w:lang w:val="fr-FR"/>
              </w:rPr>
              <w:t>absente</w:t>
            </w:r>
          </w:p>
        </w:tc>
        <w:tc>
          <w:tcPr>
            <w:tcW w:w="1843" w:type="dxa"/>
            <w:tcBorders>
              <w:top w:val="nil"/>
              <w:bottom w:val="nil"/>
            </w:tcBorders>
          </w:tcPr>
          <w:p w:rsidR="00C0404F" w:rsidRPr="00F83306" w:rsidRDefault="00C0404F" w:rsidP="00A50391">
            <w:pPr>
              <w:pStyle w:val="Normalt"/>
              <w:rPr>
                <w:lang w:val="fr-FR"/>
              </w:rPr>
            </w:pPr>
            <w:r w:rsidRPr="00953E9C">
              <w:t>fehlend</w:t>
            </w:r>
          </w:p>
        </w:tc>
        <w:tc>
          <w:tcPr>
            <w:tcW w:w="1843" w:type="dxa"/>
            <w:tcBorders>
              <w:top w:val="nil"/>
              <w:bottom w:val="nil"/>
            </w:tcBorders>
          </w:tcPr>
          <w:p w:rsidR="00C0404F" w:rsidRPr="00953E9C" w:rsidRDefault="00C0404F" w:rsidP="00A50391">
            <w:pPr>
              <w:pStyle w:val="Normalt"/>
              <w:rPr>
                <w:noProof w:val="0"/>
                <w:lang w:val="es-ES"/>
              </w:rPr>
            </w:pPr>
            <w:r w:rsidRPr="00953E9C">
              <w:rPr>
                <w:noProof w:val="0"/>
                <w:lang w:val="es-ES"/>
              </w:rPr>
              <w:t>ausente</w:t>
            </w:r>
          </w:p>
        </w:tc>
        <w:tc>
          <w:tcPr>
            <w:tcW w:w="1985" w:type="dxa"/>
            <w:tcBorders>
              <w:top w:val="nil"/>
              <w:bottom w:val="nil"/>
            </w:tcBorders>
          </w:tcPr>
          <w:p w:rsidR="00C0404F" w:rsidRPr="00F83306" w:rsidRDefault="00C0404F" w:rsidP="00A50391">
            <w:pPr>
              <w:pStyle w:val="Normalt"/>
              <w:rPr>
                <w:lang w:val="fr-FR"/>
              </w:rPr>
            </w:pPr>
            <w:r w:rsidRPr="00D75231">
              <w:rPr>
                <w:color w:val="FFFFFF" w:themeColor="background1"/>
                <w:highlight w:val="red"/>
              </w:rPr>
              <w:t>Védrantais</w:t>
            </w:r>
            <w:r w:rsidRPr="009D099F">
              <w:t>,</w:t>
            </w:r>
          </w:p>
        </w:tc>
        <w:tc>
          <w:tcPr>
            <w:tcW w:w="567" w:type="dxa"/>
            <w:tcBorders>
              <w:top w:val="nil"/>
              <w:bottom w:val="nil"/>
              <w:right w:val="nil"/>
            </w:tcBorders>
          </w:tcPr>
          <w:p w:rsidR="00C0404F" w:rsidRPr="00F83306" w:rsidRDefault="00C0404F" w:rsidP="00A50391">
            <w:pPr>
              <w:pStyle w:val="Normalt"/>
              <w:jc w:val="center"/>
              <w:rPr>
                <w:lang w:val="fr-FR"/>
              </w:rPr>
            </w:pPr>
            <w:r w:rsidRPr="00953E9C">
              <w:t>1</w:t>
            </w:r>
          </w:p>
        </w:tc>
      </w:tr>
      <w:tr w:rsidR="00C0404F" w:rsidRPr="00F83306" w:rsidTr="00A50391">
        <w:trPr>
          <w:trHeight w:val="500"/>
        </w:trPr>
        <w:tc>
          <w:tcPr>
            <w:tcW w:w="567" w:type="dxa"/>
            <w:tcBorders>
              <w:top w:val="nil"/>
              <w:left w:val="nil"/>
              <w:bottom w:val="single" w:sz="4" w:space="0" w:color="auto"/>
            </w:tcBorders>
          </w:tcPr>
          <w:p w:rsidR="00C0404F" w:rsidRPr="00F83306" w:rsidRDefault="00C0404F" w:rsidP="00A50391">
            <w:pPr>
              <w:pStyle w:val="Normalt"/>
              <w:jc w:val="center"/>
              <w:rPr>
                <w:b/>
                <w:lang w:val="fr-FR"/>
              </w:rPr>
            </w:pPr>
          </w:p>
        </w:tc>
        <w:tc>
          <w:tcPr>
            <w:tcW w:w="426" w:type="dxa"/>
            <w:tcBorders>
              <w:top w:val="nil"/>
              <w:bottom w:val="single" w:sz="4" w:space="0" w:color="auto"/>
            </w:tcBorders>
            <w:vAlign w:val="center"/>
          </w:tcPr>
          <w:p w:rsidR="00C0404F" w:rsidRPr="00F83306" w:rsidRDefault="00C0404F" w:rsidP="00A50391">
            <w:pPr>
              <w:pStyle w:val="Normalt"/>
              <w:jc w:val="center"/>
              <w:rPr>
                <w:b/>
                <w:lang w:val="fr-FR"/>
              </w:rPr>
            </w:pPr>
          </w:p>
        </w:tc>
        <w:tc>
          <w:tcPr>
            <w:tcW w:w="1984" w:type="dxa"/>
            <w:tcBorders>
              <w:top w:val="nil"/>
              <w:bottom w:val="single" w:sz="4" w:space="0" w:color="auto"/>
            </w:tcBorders>
          </w:tcPr>
          <w:p w:rsidR="00C0404F" w:rsidRPr="00F83306" w:rsidRDefault="00C0404F" w:rsidP="00A50391">
            <w:pPr>
              <w:pStyle w:val="Normalt"/>
              <w:rPr>
                <w:lang w:val="fr-FR"/>
              </w:rPr>
            </w:pPr>
            <w:r w:rsidRPr="00953E9C">
              <w:t>present</w:t>
            </w:r>
          </w:p>
        </w:tc>
        <w:tc>
          <w:tcPr>
            <w:tcW w:w="1843" w:type="dxa"/>
            <w:tcBorders>
              <w:top w:val="nil"/>
              <w:bottom w:val="single" w:sz="4" w:space="0" w:color="auto"/>
            </w:tcBorders>
          </w:tcPr>
          <w:p w:rsidR="00C0404F" w:rsidRPr="00953E9C" w:rsidRDefault="00C0404F" w:rsidP="00A50391">
            <w:pPr>
              <w:pStyle w:val="Normalt"/>
              <w:rPr>
                <w:noProof w:val="0"/>
                <w:lang w:val="fr-FR"/>
              </w:rPr>
            </w:pPr>
            <w:r w:rsidRPr="00953E9C">
              <w:rPr>
                <w:noProof w:val="0"/>
                <w:lang w:val="fr-FR"/>
              </w:rPr>
              <w:t>présente</w:t>
            </w:r>
          </w:p>
        </w:tc>
        <w:tc>
          <w:tcPr>
            <w:tcW w:w="1843" w:type="dxa"/>
            <w:tcBorders>
              <w:top w:val="nil"/>
              <w:bottom w:val="single" w:sz="4" w:space="0" w:color="auto"/>
            </w:tcBorders>
          </w:tcPr>
          <w:p w:rsidR="00C0404F" w:rsidRPr="00F83306" w:rsidRDefault="00C0404F" w:rsidP="00A50391">
            <w:pPr>
              <w:pStyle w:val="Normalt"/>
              <w:rPr>
                <w:lang w:val="fr-FR"/>
              </w:rPr>
            </w:pPr>
            <w:r w:rsidRPr="00953E9C">
              <w:t>vorhanden</w:t>
            </w:r>
          </w:p>
        </w:tc>
        <w:tc>
          <w:tcPr>
            <w:tcW w:w="1843" w:type="dxa"/>
            <w:tcBorders>
              <w:top w:val="nil"/>
              <w:bottom w:val="single" w:sz="4" w:space="0" w:color="auto"/>
            </w:tcBorders>
          </w:tcPr>
          <w:p w:rsidR="00C0404F" w:rsidRPr="00953E9C" w:rsidRDefault="00C0404F" w:rsidP="00A50391">
            <w:pPr>
              <w:pStyle w:val="Normalt"/>
              <w:rPr>
                <w:noProof w:val="0"/>
                <w:lang w:val="es-ES"/>
              </w:rPr>
            </w:pPr>
            <w:r w:rsidRPr="00953E9C">
              <w:rPr>
                <w:noProof w:val="0"/>
                <w:lang w:val="es-ES"/>
              </w:rPr>
              <w:t>presente</w:t>
            </w:r>
          </w:p>
        </w:tc>
        <w:tc>
          <w:tcPr>
            <w:tcW w:w="1985" w:type="dxa"/>
            <w:tcBorders>
              <w:top w:val="nil"/>
              <w:bottom w:val="single" w:sz="4" w:space="0" w:color="auto"/>
            </w:tcBorders>
          </w:tcPr>
          <w:p w:rsidR="00C0404F" w:rsidRPr="00B92022" w:rsidRDefault="00C0404F" w:rsidP="00A50391">
            <w:pPr>
              <w:pStyle w:val="Normalt"/>
            </w:pPr>
            <w:r w:rsidRPr="00953E9C">
              <w:t xml:space="preserve">Primal, </w:t>
            </w:r>
            <w:r>
              <w:t xml:space="preserve">Cyro, Yellow Fun, </w:t>
            </w:r>
            <w:r w:rsidRPr="00AE1F1F">
              <w:rPr>
                <w:color w:val="FFFFFF" w:themeColor="background1"/>
                <w:highlight w:val="red"/>
              </w:rPr>
              <w:t>Virgos</w:t>
            </w:r>
            <w:r>
              <w:t xml:space="preserve">, </w:t>
            </w:r>
            <w:r w:rsidRPr="00AE1F1F">
              <w:rPr>
                <w:color w:val="FFFFFF" w:themeColor="background1"/>
                <w:highlight w:val="red"/>
              </w:rPr>
              <w:t>PMR5</w:t>
            </w:r>
          </w:p>
        </w:tc>
        <w:tc>
          <w:tcPr>
            <w:tcW w:w="567" w:type="dxa"/>
            <w:tcBorders>
              <w:top w:val="nil"/>
              <w:bottom w:val="single" w:sz="4" w:space="0" w:color="auto"/>
              <w:right w:val="nil"/>
            </w:tcBorders>
          </w:tcPr>
          <w:p w:rsidR="00C0404F" w:rsidRPr="00F83306" w:rsidRDefault="00C0404F" w:rsidP="00A50391">
            <w:pPr>
              <w:pStyle w:val="Normalt"/>
              <w:jc w:val="center"/>
              <w:rPr>
                <w:lang w:val="fr-FR"/>
              </w:rPr>
            </w:pPr>
            <w:r w:rsidRPr="00953E9C">
              <w:t>9</w:t>
            </w:r>
          </w:p>
        </w:tc>
      </w:tr>
    </w:tbl>
    <w:p w:rsidR="00C0404F" w:rsidRDefault="00C0404F" w:rsidP="00C0404F">
      <w:pPr>
        <w:rPr>
          <w:rFonts w:ascii="Times New Roman" w:hAnsi="Times New Roman"/>
        </w:rPr>
      </w:pPr>
      <w:r w:rsidRPr="00572D6F">
        <w:rPr>
          <w:rFonts w:ascii="Times New Roman" w:hAnsi="Times New Roman"/>
          <w:highlight w:val="green"/>
        </w:rPr>
        <w:t>FR proposal</w:t>
      </w:r>
    </w:p>
    <w:p w:rsidR="00C0404F" w:rsidRDefault="00C0404F" w:rsidP="00C0404F">
      <w:pPr>
        <w:rPr>
          <w:rFonts w:ascii="Times New Roman" w:hAnsi="Times New Roman"/>
        </w:rPr>
      </w:pPr>
      <w:r>
        <w:rPr>
          <w:rFonts w:ascii="Times New Roman" w:hAnsi="Times New Roman"/>
        </w:rPr>
        <w:t>To add PMR5 as control for state (9)</w:t>
      </w:r>
    </w:p>
    <w:p w:rsidR="00C0404F" w:rsidRDefault="00C0404F" w:rsidP="00C0404F">
      <w:pPr>
        <w:rPr>
          <w:rFonts w:ascii="Times New Roman" w:hAnsi="Times New Roman"/>
        </w:rPr>
      </w:pPr>
    </w:p>
    <w:p w:rsidR="00C0404F" w:rsidRDefault="00C0404F" w:rsidP="00C0404F">
      <w:pPr>
        <w:rPr>
          <w:rFonts w:ascii="Times New Roman" w:hAnsi="Times New Roman"/>
        </w:rPr>
      </w:pPr>
    </w:p>
    <w:p w:rsidR="00C0404F" w:rsidRPr="001F22F8" w:rsidRDefault="00C0404F" w:rsidP="00C0404F">
      <w:pPr>
        <w:rPr>
          <w:rFonts w:ascii="Times New Roman" w:hAnsi="Times New Roman"/>
        </w:rPr>
      </w:pPr>
    </w:p>
    <w:tbl>
      <w:tblPr>
        <w:tblW w:w="11058"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843"/>
        <w:gridCol w:w="1985"/>
        <w:gridCol w:w="567"/>
      </w:tblGrid>
      <w:tr w:rsidR="00C0404F" w:rsidRPr="009D099F" w:rsidTr="00A50391">
        <w:trPr>
          <w:trHeight w:val="500"/>
        </w:trPr>
        <w:tc>
          <w:tcPr>
            <w:tcW w:w="567" w:type="dxa"/>
            <w:tcBorders>
              <w:top w:val="single" w:sz="4" w:space="0" w:color="auto"/>
              <w:left w:val="nil"/>
              <w:bottom w:val="nil"/>
            </w:tcBorders>
          </w:tcPr>
          <w:p w:rsidR="00C0404F" w:rsidRPr="001F22F8" w:rsidRDefault="00C0404F" w:rsidP="00A50391">
            <w:pPr>
              <w:pStyle w:val="Normalt"/>
              <w:jc w:val="center"/>
              <w:rPr>
                <w:b/>
              </w:rPr>
            </w:pPr>
            <w:r w:rsidRPr="001F22F8">
              <w:rPr>
                <w:b/>
              </w:rPr>
              <w:t>76.</w:t>
            </w:r>
            <w:r w:rsidRPr="001F22F8">
              <w:rPr>
                <w:b/>
              </w:rPr>
              <w:br/>
              <w:t>(+)</w:t>
            </w:r>
          </w:p>
        </w:tc>
        <w:tc>
          <w:tcPr>
            <w:tcW w:w="426" w:type="dxa"/>
            <w:tcBorders>
              <w:top w:val="single" w:sz="4" w:space="0" w:color="auto"/>
              <w:bottom w:val="nil"/>
            </w:tcBorders>
            <w:vAlign w:val="center"/>
          </w:tcPr>
          <w:p w:rsidR="00C0404F" w:rsidRPr="001F22F8" w:rsidRDefault="00C0404F" w:rsidP="00A50391">
            <w:pPr>
              <w:pStyle w:val="Normalt"/>
              <w:jc w:val="center"/>
              <w:rPr>
                <w:b/>
              </w:rPr>
            </w:pPr>
            <w:r w:rsidRPr="001F22F8">
              <w:rPr>
                <w:b/>
              </w:rPr>
              <w:t>VG</w:t>
            </w:r>
            <w:r w:rsidRPr="001F22F8">
              <w:rPr>
                <w:b/>
              </w:rPr>
              <w:br/>
            </w:r>
          </w:p>
        </w:tc>
        <w:tc>
          <w:tcPr>
            <w:tcW w:w="10065" w:type="dxa"/>
            <w:gridSpan w:val="6"/>
            <w:tcBorders>
              <w:top w:val="single" w:sz="4" w:space="0" w:color="auto"/>
              <w:bottom w:val="nil"/>
            </w:tcBorders>
          </w:tcPr>
          <w:p w:rsidR="00C0404F" w:rsidRPr="009D099F" w:rsidRDefault="00C0404F" w:rsidP="00A50391">
            <w:pPr>
              <w:pStyle w:val="Normalt"/>
              <w:rPr>
                <w:b/>
              </w:rPr>
            </w:pPr>
            <w:r w:rsidRPr="009D099F">
              <w:rPr>
                <w:b/>
              </w:rPr>
              <w:t xml:space="preserve">Resistance to </w:t>
            </w:r>
            <w:r w:rsidRPr="009D099F">
              <w:rPr>
                <w:b/>
                <w:i/>
              </w:rPr>
              <w:t>Cucumber mosaic virus</w:t>
            </w:r>
            <w:r w:rsidRPr="009D099F">
              <w:rPr>
                <w:b/>
              </w:rPr>
              <w:t xml:space="preserve"> (CMV)</w:t>
            </w:r>
          </w:p>
        </w:tc>
      </w:tr>
      <w:tr w:rsidR="00C0404F" w:rsidRPr="009D099F" w:rsidTr="00A50391">
        <w:trPr>
          <w:trHeight w:val="500"/>
        </w:trPr>
        <w:tc>
          <w:tcPr>
            <w:tcW w:w="567" w:type="dxa"/>
            <w:tcBorders>
              <w:top w:val="nil"/>
              <w:left w:val="nil"/>
              <w:bottom w:val="nil"/>
            </w:tcBorders>
          </w:tcPr>
          <w:p w:rsidR="00C0404F" w:rsidRPr="009D099F" w:rsidRDefault="00C0404F" w:rsidP="00A50391">
            <w:pPr>
              <w:pStyle w:val="Normalt"/>
              <w:jc w:val="center"/>
              <w:rPr>
                <w:b/>
                <w:lang w:val="fr-FR"/>
              </w:rPr>
            </w:pPr>
            <w:r w:rsidRPr="009D099F">
              <w:rPr>
                <w:b/>
                <w:lang w:val="fr-FR"/>
              </w:rPr>
              <w:t>QL</w:t>
            </w:r>
          </w:p>
        </w:tc>
        <w:tc>
          <w:tcPr>
            <w:tcW w:w="426" w:type="dxa"/>
            <w:tcBorders>
              <w:top w:val="nil"/>
              <w:bottom w:val="nil"/>
            </w:tcBorders>
            <w:vAlign w:val="center"/>
          </w:tcPr>
          <w:p w:rsidR="00C0404F" w:rsidRPr="009D099F" w:rsidRDefault="00C0404F" w:rsidP="00A50391">
            <w:pPr>
              <w:pStyle w:val="Normalt"/>
              <w:jc w:val="center"/>
              <w:rPr>
                <w:b/>
                <w:lang w:val="fr-FR"/>
              </w:rPr>
            </w:pPr>
          </w:p>
        </w:tc>
        <w:tc>
          <w:tcPr>
            <w:tcW w:w="1984" w:type="dxa"/>
            <w:tcBorders>
              <w:top w:val="nil"/>
              <w:bottom w:val="nil"/>
            </w:tcBorders>
          </w:tcPr>
          <w:p w:rsidR="00C0404F" w:rsidRPr="009D099F" w:rsidRDefault="00C0404F" w:rsidP="00A50391">
            <w:pPr>
              <w:pStyle w:val="Normalt"/>
              <w:rPr>
                <w:lang w:val="fr-FR"/>
              </w:rPr>
            </w:pPr>
            <w:r w:rsidRPr="009D099F">
              <w:rPr>
                <w:lang w:val="fr-FR"/>
              </w:rPr>
              <w:t>absent</w:t>
            </w:r>
          </w:p>
        </w:tc>
        <w:tc>
          <w:tcPr>
            <w:tcW w:w="1843" w:type="dxa"/>
            <w:tcBorders>
              <w:top w:val="nil"/>
              <w:bottom w:val="nil"/>
            </w:tcBorders>
          </w:tcPr>
          <w:p w:rsidR="00C0404F" w:rsidRPr="009D099F" w:rsidRDefault="00C0404F" w:rsidP="00A50391">
            <w:pPr>
              <w:pStyle w:val="Normalt"/>
              <w:rPr>
                <w:noProof w:val="0"/>
                <w:lang w:val="fr-FR"/>
              </w:rPr>
            </w:pPr>
            <w:r w:rsidRPr="009D099F">
              <w:rPr>
                <w:noProof w:val="0"/>
                <w:lang w:val="fr-FR"/>
              </w:rPr>
              <w:t>absente</w:t>
            </w:r>
          </w:p>
        </w:tc>
        <w:tc>
          <w:tcPr>
            <w:tcW w:w="1843" w:type="dxa"/>
            <w:tcBorders>
              <w:top w:val="nil"/>
              <w:bottom w:val="nil"/>
            </w:tcBorders>
          </w:tcPr>
          <w:p w:rsidR="00C0404F" w:rsidRPr="00F83306" w:rsidRDefault="00C0404F" w:rsidP="00A50391">
            <w:pPr>
              <w:pStyle w:val="Normalt"/>
              <w:rPr>
                <w:lang w:val="fr-FR"/>
              </w:rPr>
            </w:pPr>
            <w:r w:rsidRPr="00953E9C">
              <w:t>fehlend</w:t>
            </w:r>
          </w:p>
        </w:tc>
        <w:tc>
          <w:tcPr>
            <w:tcW w:w="1843" w:type="dxa"/>
            <w:tcBorders>
              <w:top w:val="nil"/>
              <w:bottom w:val="nil"/>
            </w:tcBorders>
          </w:tcPr>
          <w:p w:rsidR="00C0404F" w:rsidRPr="009D099F" w:rsidRDefault="00C0404F" w:rsidP="00A50391">
            <w:pPr>
              <w:pStyle w:val="Normalt"/>
              <w:rPr>
                <w:noProof w:val="0"/>
                <w:lang w:val="es-ES"/>
              </w:rPr>
            </w:pPr>
            <w:r w:rsidRPr="009D099F">
              <w:rPr>
                <w:noProof w:val="0"/>
                <w:lang w:val="es-ES"/>
              </w:rPr>
              <w:t>ausente</w:t>
            </w:r>
          </w:p>
        </w:tc>
        <w:tc>
          <w:tcPr>
            <w:tcW w:w="1985" w:type="dxa"/>
            <w:tcBorders>
              <w:top w:val="nil"/>
              <w:bottom w:val="nil"/>
            </w:tcBorders>
          </w:tcPr>
          <w:p w:rsidR="00C0404F" w:rsidRPr="009D099F" w:rsidRDefault="00C0404F" w:rsidP="00A50391">
            <w:pPr>
              <w:pStyle w:val="Normalt"/>
            </w:pPr>
            <w:r w:rsidRPr="00BE6B3F">
              <w:rPr>
                <w:strike/>
              </w:rPr>
              <w:t>Cézanne, Dalton,</w:t>
            </w:r>
            <w:r w:rsidRPr="009D099F">
              <w:t xml:space="preserve"> </w:t>
            </w:r>
            <w:r w:rsidRPr="009D099F">
              <w:rPr>
                <w:color w:val="FFFFFF" w:themeColor="background1"/>
                <w:highlight w:val="red"/>
              </w:rPr>
              <w:t>Védrantais</w:t>
            </w:r>
          </w:p>
        </w:tc>
        <w:tc>
          <w:tcPr>
            <w:tcW w:w="567" w:type="dxa"/>
            <w:tcBorders>
              <w:top w:val="nil"/>
              <w:bottom w:val="nil"/>
              <w:right w:val="nil"/>
            </w:tcBorders>
          </w:tcPr>
          <w:p w:rsidR="00C0404F" w:rsidRPr="009D099F" w:rsidRDefault="00C0404F" w:rsidP="00A50391">
            <w:pPr>
              <w:pStyle w:val="Normalt"/>
              <w:jc w:val="center"/>
            </w:pPr>
            <w:r w:rsidRPr="009D099F">
              <w:t>1</w:t>
            </w:r>
          </w:p>
        </w:tc>
      </w:tr>
      <w:tr w:rsidR="00C0404F" w:rsidRPr="009D099F" w:rsidTr="00A50391">
        <w:trPr>
          <w:trHeight w:val="500"/>
        </w:trPr>
        <w:tc>
          <w:tcPr>
            <w:tcW w:w="567" w:type="dxa"/>
            <w:tcBorders>
              <w:top w:val="nil"/>
              <w:left w:val="nil"/>
              <w:bottom w:val="single" w:sz="4" w:space="0" w:color="auto"/>
            </w:tcBorders>
          </w:tcPr>
          <w:p w:rsidR="00C0404F" w:rsidRPr="009D099F" w:rsidRDefault="00C0404F" w:rsidP="00A50391">
            <w:pPr>
              <w:pStyle w:val="Normalt"/>
              <w:jc w:val="center"/>
              <w:rPr>
                <w:b/>
              </w:rPr>
            </w:pPr>
          </w:p>
        </w:tc>
        <w:tc>
          <w:tcPr>
            <w:tcW w:w="426" w:type="dxa"/>
            <w:tcBorders>
              <w:top w:val="nil"/>
              <w:bottom w:val="single" w:sz="4" w:space="0" w:color="auto"/>
            </w:tcBorders>
            <w:vAlign w:val="center"/>
          </w:tcPr>
          <w:p w:rsidR="00C0404F" w:rsidRPr="009D099F" w:rsidRDefault="00C0404F" w:rsidP="00A50391">
            <w:pPr>
              <w:pStyle w:val="Normalt"/>
              <w:jc w:val="center"/>
              <w:rPr>
                <w:b/>
              </w:rPr>
            </w:pPr>
          </w:p>
        </w:tc>
        <w:tc>
          <w:tcPr>
            <w:tcW w:w="1984" w:type="dxa"/>
            <w:tcBorders>
              <w:top w:val="nil"/>
              <w:bottom w:val="single" w:sz="4" w:space="0" w:color="auto"/>
            </w:tcBorders>
          </w:tcPr>
          <w:p w:rsidR="00C0404F" w:rsidRPr="009D099F" w:rsidRDefault="00C0404F" w:rsidP="00A50391">
            <w:pPr>
              <w:pStyle w:val="Normalt"/>
            </w:pPr>
            <w:r w:rsidRPr="009D099F">
              <w:t>present</w:t>
            </w:r>
          </w:p>
        </w:tc>
        <w:tc>
          <w:tcPr>
            <w:tcW w:w="1843" w:type="dxa"/>
            <w:tcBorders>
              <w:top w:val="nil"/>
              <w:bottom w:val="single" w:sz="4" w:space="0" w:color="auto"/>
            </w:tcBorders>
          </w:tcPr>
          <w:p w:rsidR="00C0404F" w:rsidRPr="009D099F" w:rsidRDefault="00C0404F" w:rsidP="00A50391">
            <w:pPr>
              <w:pStyle w:val="Normalt"/>
              <w:rPr>
                <w:noProof w:val="0"/>
                <w:lang w:val="fr-FR"/>
              </w:rPr>
            </w:pPr>
            <w:proofErr w:type="spellStart"/>
            <w:r w:rsidRPr="009D099F">
              <w:rPr>
                <w:noProof w:val="0"/>
              </w:rPr>
              <w:t>prés</w:t>
            </w:r>
            <w:proofErr w:type="spellEnd"/>
            <w:r w:rsidRPr="009D099F">
              <w:rPr>
                <w:noProof w:val="0"/>
                <w:lang w:val="fr-FR"/>
              </w:rPr>
              <w:t>ente</w:t>
            </w:r>
          </w:p>
        </w:tc>
        <w:tc>
          <w:tcPr>
            <w:tcW w:w="1843" w:type="dxa"/>
            <w:tcBorders>
              <w:top w:val="nil"/>
              <w:bottom w:val="single" w:sz="4" w:space="0" w:color="auto"/>
            </w:tcBorders>
          </w:tcPr>
          <w:p w:rsidR="00C0404F" w:rsidRPr="00F83306" w:rsidRDefault="00C0404F" w:rsidP="00A50391">
            <w:pPr>
              <w:pStyle w:val="Normalt"/>
              <w:rPr>
                <w:lang w:val="fr-FR"/>
              </w:rPr>
            </w:pPr>
            <w:r w:rsidRPr="00953E9C">
              <w:t>vorhanden</w:t>
            </w:r>
          </w:p>
        </w:tc>
        <w:tc>
          <w:tcPr>
            <w:tcW w:w="1843" w:type="dxa"/>
            <w:tcBorders>
              <w:top w:val="nil"/>
              <w:bottom w:val="single" w:sz="4" w:space="0" w:color="auto"/>
            </w:tcBorders>
          </w:tcPr>
          <w:p w:rsidR="00C0404F" w:rsidRPr="009D099F" w:rsidRDefault="00C0404F" w:rsidP="00A50391">
            <w:pPr>
              <w:pStyle w:val="Normalt"/>
              <w:rPr>
                <w:noProof w:val="0"/>
                <w:lang w:val="es-ES"/>
              </w:rPr>
            </w:pPr>
            <w:r w:rsidRPr="009D099F">
              <w:rPr>
                <w:noProof w:val="0"/>
                <w:lang w:val="es-ES"/>
              </w:rPr>
              <w:t>presente</w:t>
            </w:r>
          </w:p>
        </w:tc>
        <w:tc>
          <w:tcPr>
            <w:tcW w:w="1985" w:type="dxa"/>
            <w:tcBorders>
              <w:top w:val="nil"/>
              <w:bottom w:val="single" w:sz="4" w:space="0" w:color="auto"/>
            </w:tcBorders>
          </w:tcPr>
          <w:p w:rsidR="00C0404F" w:rsidRPr="009D099F" w:rsidRDefault="00C0404F" w:rsidP="00A50391">
            <w:pPr>
              <w:pStyle w:val="Normalt"/>
            </w:pPr>
            <w:r w:rsidRPr="00BE6B3F">
              <w:t xml:space="preserve">Lunaduke, </w:t>
            </w:r>
            <w:r w:rsidRPr="009D099F">
              <w:rPr>
                <w:highlight w:val="cyan"/>
              </w:rPr>
              <w:t>PI161375</w:t>
            </w:r>
            <w:r w:rsidRPr="009D099F">
              <w:t xml:space="preserve">, </w:t>
            </w:r>
            <w:r w:rsidRPr="009D099F">
              <w:rPr>
                <w:color w:val="FFFFFF" w:themeColor="background1"/>
                <w:highlight w:val="red"/>
              </w:rPr>
              <w:t>Virgos</w:t>
            </w:r>
          </w:p>
        </w:tc>
        <w:tc>
          <w:tcPr>
            <w:tcW w:w="567" w:type="dxa"/>
            <w:tcBorders>
              <w:top w:val="nil"/>
              <w:bottom w:val="single" w:sz="4" w:space="0" w:color="auto"/>
              <w:right w:val="nil"/>
            </w:tcBorders>
          </w:tcPr>
          <w:p w:rsidR="00C0404F" w:rsidRPr="009D099F" w:rsidRDefault="00C0404F" w:rsidP="00A50391">
            <w:pPr>
              <w:pStyle w:val="Normalt"/>
              <w:jc w:val="center"/>
            </w:pPr>
            <w:r w:rsidRPr="009D099F">
              <w:t>9</w:t>
            </w:r>
          </w:p>
        </w:tc>
      </w:tr>
    </w:tbl>
    <w:p w:rsidR="00C0404F" w:rsidRDefault="00C0404F" w:rsidP="00C0404F">
      <w:pPr>
        <w:pStyle w:val="CommentText"/>
        <w:rPr>
          <w:noProof/>
          <w:color w:val="FFFFFF" w:themeColor="background1"/>
          <w:lang w:eastAsia="en-US"/>
        </w:rPr>
      </w:pPr>
      <w:r w:rsidRPr="009D099F">
        <w:rPr>
          <w:highlight w:val="cyan"/>
        </w:rPr>
        <w:t xml:space="preserve">ISF – F21: </w:t>
      </w:r>
      <w:r w:rsidRPr="009D099F">
        <w:t xml:space="preserve"> </w:t>
      </w:r>
      <w:r w:rsidRPr="00572D6F">
        <w:rPr>
          <w:b/>
          <w:noProof/>
          <w:lang w:eastAsia="en-US"/>
        </w:rPr>
        <w:t>Cézanne</w:t>
      </w:r>
      <w:r w:rsidRPr="00572D6F">
        <w:rPr>
          <w:b/>
        </w:rPr>
        <w:t xml:space="preserve"> </w:t>
      </w:r>
      <w:r w:rsidRPr="00572D6F">
        <w:t>(</w:t>
      </w:r>
      <w:r w:rsidRPr="009D099F">
        <w:t>state 1)</w:t>
      </w:r>
      <w:r w:rsidRPr="009D099F">
        <w:tab/>
        <w:t xml:space="preserve">Again, why not </w:t>
      </w:r>
      <w:proofErr w:type="spellStart"/>
      <w:proofErr w:type="gramStart"/>
      <w:r w:rsidRPr="009D099F">
        <w:rPr>
          <w:highlight w:val="cyan"/>
        </w:rPr>
        <w:t>Védrantais</w:t>
      </w:r>
      <w:proofErr w:type="spellEnd"/>
      <w:r w:rsidRPr="00572D6F">
        <w:t xml:space="preserve"> </w:t>
      </w:r>
      <w:r w:rsidRPr="00572D6F">
        <w:rPr>
          <w:noProof/>
          <w:lang w:eastAsia="en-US"/>
        </w:rPr>
        <w:t>?</w:t>
      </w:r>
      <w:proofErr w:type="gramEnd"/>
    </w:p>
    <w:p w:rsidR="00C0404F" w:rsidRPr="00BE6B3F" w:rsidRDefault="00C0404F" w:rsidP="00C0404F">
      <w:pPr>
        <w:pStyle w:val="CommentText"/>
        <w:rPr>
          <w:noProof/>
          <w:lang w:eastAsia="en-US"/>
        </w:rPr>
      </w:pPr>
      <w:r w:rsidRPr="00BE6B3F">
        <w:rPr>
          <w:noProof/>
          <w:highlight w:val="green"/>
          <w:lang w:eastAsia="en-US"/>
        </w:rPr>
        <w:t>F</w:t>
      </w:r>
      <w:r>
        <w:rPr>
          <w:noProof/>
          <w:highlight w:val="green"/>
          <w:lang w:eastAsia="en-US"/>
        </w:rPr>
        <w:t>R</w:t>
      </w:r>
      <w:r w:rsidRPr="00BE6B3F">
        <w:rPr>
          <w:noProof/>
          <w:highlight w:val="green"/>
          <w:lang w:eastAsia="en-US"/>
        </w:rPr>
        <w:t xml:space="preserve"> answer</w:t>
      </w:r>
      <w:r w:rsidRPr="00BE6B3F">
        <w:rPr>
          <w:noProof/>
          <w:lang w:eastAsia="en-US"/>
        </w:rPr>
        <w:t xml:space="preserve">: </w:t>
      </w:r>
      <w:r>
        <w:rPr>
          <w:noProof/>
          <w:lang w:eastAsia="en-US"/>
        </w:rPr>
        <w:t>I agree . Védrantais, that’s enough as reference for the  susceptible control.</w:t>
      </w:r>
    </w:p>
    <w:p w:rsidR="00C0404F" w:rsidRPr="00BE6B3F" w:rsidRDefault="00C0404F" w:rsidP="00C0404F">
      <w:pPr>
        <w:pStyle w:val="CommentText"/>
      </w:pPr>
    </w:p>
    <w:p w:rsidR="00C0404F" w:rsidRDefault="00C0404F" w:rsidP="00C0404F">
      <w:pPr>
        <w:pStyle w:val="CommentText"/>
      </w:pPr>
      <w:r w:rsidRPr="009D099F">
        <w:rPr>
          <w:highlight w:val="cyan"/>
        </w:rPr>
        <w:t>ISF – F22</w:t>
      </w:r>
      <w:r w:rsidRPr="009D099F">
        <w:t>:</w:t>
      </w:r>
      <w:r w:rsidRPr="009D099F">
        <w:rPr>
          <w:color w:val="FFFFFF" w:themeColor="background1"/>
        </w:rPr>
        <w:t xml:space="preserve"> </w:t>
      </w:r>
      <w:r>
        <w:rPr>
          <w:color w:val="FFFFFF" w:themeColor="background1"/>
        </w:rPr>
        <w:tab/>
      </w:r>
      <w:r w:rsidRPr="00572D6F">
        <w:rPr>
          <w:b/>
          <w:noProof/>
          <w:lang w:eastAsia="en-US"/>
        </w:rPr>
        <w:t>Lunaduke</w:t>
      </w:r>
      <w:r w:rsidRPr="00572D6F">
        <w:rPr>
          <w:noProof/>
          <w:lang w:eastAsia="en-US"/>
        </w:rPr>
        <w:t xml:space="preserve"> </w:t>
      </w:r>
      <w:r w:rsidRPr="009D099F">
        <w:t>(state 9)</w:t>
      </w:r>
      <w:r>
        <w:t xml:space="preserve">: </w:t>
      </w:r>
      <w:r w:rsidRPr="009D099F">
        <w:t xml:space="preserve">This is </w:t>
      </w:r>
      <w:r w:rsidRPr="009D099F">
        <w:rPr>
          <w:b/>
        </w:rPr>
        <w:t>not a good control</w:t>
      </w:r>
      <w:r w:rsidRPr="009D099F">
        <w:t xml:space="preserve">. </w:t>
      </w:r>
      <w:r w:rsidRPr="00572D6F">
        <w:rPr>
          <w:noProof/>
          <w:lang w:eastAsia="en-US"/>
        </w:rPr>
        <w:t>Nobody can  provide seeds of</w:t>
      </w:r>
      <w:r w:rsidRPr="009D099F">
        <w:t xml:space="preserve"> this hybrid. I asked </w:t>
      </w:r>
      <w:proofErr w:type="spellStart"/>
      <w:r w:rsidRPr="009D099F">
        <w:t>Nunhems</w:t>
      </w:r>
      <w:proofErr w:type="spellEnd"/>
      <w:r w:rsidRPr="009D099F">
        <w:t xml:space="preserve">, ASL, </w:t>
      </w:r>
      <w:proofErr w:type="gramStart"/>
      <w:r w:rsidRPr="009D099F">
        <w:t>INRA</w:t>
      </w:r>
      <w:proofErr w:type="gramEnd"/>
      <w:r w:rsidRPr="009D099F">
        <w:t xml:space="preserve">. </w:t>
      </w:r>
      <w:r w:rsidRPr="009D099F">
        <w:rPr>
          <w:highlight w:val="cyan"/>
        </w:rPr>
        <w:t>Virgos</w:t>
      </w:r>
      <w:r w:rsidRPr="009D099F">
        <w:t xml:space="preserve"> could be put, but it has a </w:t>
      </w:r>
      <w:r w:rsidRPr="007E3821">
        <w:rPr>
          <w:b/>
          <w:noProof/>
          <w:lang w:eastAsia="en-US"/>
        </w:rPr>
        <w:t>too high resistance level</w:t>
      </w:r>
      <w:r w:rsidRPr="00572D6F">
        <w:t>.</w:t>
      </w:r>
      <w:r w:rsidRPr="009D099F">
        <w:t xml:space="preserve"> </w:t>
      </w:r>
      <w:r w:rsidRPr="009D099F">
        <w:rPr>
          <w:highlight w:val="cyan"/>
        </w:rPr>
        <w:t>PI</w:t>
      </w:r>
      <w:r>
        <w:rPr>
          <w:highlight w:val="cyan"/>
        </w:rPr>
        <w:t xml:space="preserve"> </w:t>
      </w:r>
      <w:r w:rsidRPr="009D099F">
        <w:rPr>
          <w:highlight w:val="cyan"/>
        </w:rPr>
        <w:t>161375</w:t>
      </w:r>
      <w:r w:rsidRPr="009D099F">
        <w:t xml:space="preserve"> could be a </w:t>
      </w:r>
      <w:r w:rsidRPr="007E3821">
        <w:rPr>
          <w:b/>
        </w:rPr>
        <w:t>good control.</w:t>
      </w:r>
      <w:r w:rsidRPr="009D099F">
        <w:t xml:space="preserve"> </w:t>
      </w:r>
    </w:p>
    <w:p w:rsidR="00C0404F" w:rsidRPr="009D099F" w:rsidRDefault="00C0404F" w:rsidP="00C0404F">
      <w:pPr>
        <w:pStyle w:val="CommentText"/>
      </w:pPr>
    </w:p>
    <w:p w:rsidR="00C0404F" w:rsidRDefault="00C0404F" w:rsidP="00C0404F">
      <w:pPr>
        <w:ind w:left="709"/>
        <w:rPr>
          <w:rFonts w:ascii="Times New Roman" w:hAnsi="Times New Roman"/>
          <w:noProof/>
        </w:rPr>
      </w:pPr>
      <w:r w:rsidRPr="007861D8">
        <w:rPr>
          <w:rFonts w:ascii="Times New Roman" w:hAnsi="Times New Roman"/>
          <w:noProof/>
          <w:highlight w:val="green"/>
        </w:rPr>
        <w:t>FR remark:</w:t>
      </w:r>
    </w:p>
    <w:p w:rsidR="00C0404F" w:rsidRPr="004223A9" w:rsidRDefault="00C0404F" w:rsidP="00C0404F">
      <w:pPr>
        <w:shd w:val="clear" w:color="auto" w:fill="F5F5F5"/>
        <w:ind w:left="709"/>
        <w:textAlignment w:val="top"/>
        <w:rPr>
          <w:rFonts w:cs="Arial"/>
          <w:i/>
          <w:color w:val="888888"/>
          <w:sz w:val="16"/>
          <w:szCs w:val="16"/>
          <w:lang w:eastAsia="fr-FR"/>
        </w:rPr>
      </w:pPr>
      <w:r w:rsidRPr="004223A9">
        <w:rPr>
          <w:rFonts w:ascii="Times New Roman" w:hAnsi="Times New Roman"/>
          <w:i/>
          <w:highlight w:val="cyan"/>
        </w:rPr>
        <w:t>PI 161375</w:t>
      </w:r>
      <w:r w:rsidRPr="004223A9">
        <w:rPr>
          <w:rFonts w:ascii="Times New Roman" w:hAnsi="Times New Roman"/>
          <w:i/>
        </w:rPr>
        <w:t xml:space="preserve">: Korean line, which name in Korean is “Song </w:t>
      </w:r>
      <w:proofErr w:type="spellStart"/>
      <w:r w:rsidRPr="004223A9">
        <w:rPr>
          <w:rFonts w:ascii="Times New Roman" w:hAnsi="Times New Roman"/>
          <w:i/>
        </w:rPr>
        <w:t>Whan</w:t>
      </w:r>
      <w:proofErr w:type="spellEnd"/>
      <w:r w:rsidRPr="004223A9">
        <w:rPr>
          <w:rFonts w:ascii="Times New Roman" w:hAnsi="Times New Roman"/>
          <w:i/>
        </w:rPr>
        <w:t xml:space="preserve"> </w:t>
      </w:r>
      <w:proofErr w:type="spellStart"/>
      <w:r w:rsidRPr="004223A9">
        <w:rPr>
          <w:rFonts w:ascii="Times New Roman" w:hAnsi="Times New Roman"/>
          <w:i/>
        </w:rPr>
        <w:t>Charmi</w:t>
      </w:r>
      <w:proofErr w:type="spellEnd"/>
      <w:r w:rsidRPr="004223A9">
        <w:rPr>
          <w:rFonts w:ascii="Times New Roman" w:hAnsi="Times New Roman"/>
          <w:i/>
        </w:rPr>
        <w:t xml:space="preserve">”. It is progenitor of Virgos. It is use to identified the “song” CMV strains, able to attack this line and Virgos. The “song” strains (14strain, </w:t>
      </w:r>
      <w:proofErr w:type="spellStart"/>
      <w:r w:rsidRPr="004223A9">
        <w:rPr>
          <w:rFonts w:ascii="Times New Roman" w:hAnsi="Times New Roman"/>
          <w:i/>
        </w:rPr>
        <w:t>Tz</w:t>
      </w:r>
      <w:proofErr w:type="spellEnd"/>
      <w:r w:rsidRPr="004223A9">
        <w:rPr>
          <w:rFonts w:ascii="Times New Roman" w:hAnsi="Times New Roman"/>
          <w:i/>
        </w:rPr>
        <w:t xml:space="preserve"> strain or I17F strain) are more virulent than the common strains (</w:t>
      </w:r>
      <w:proofErr w:type="spellStart"/>
      <w:r w:rsidRPr="004223A9">
        <w:rPr>
          <w:rFonts w:ascii="Times New Roman" w:hAnsi="Times New Roman"/>
          <w:i/>
        </w:rPr>
        <w:t>Tl</w:t>
      </w:r>
      <w:proofErr w:type="spellEnd"/>
      <w:r w:rsidRPr="004223A9">
        <w:rPr>
          <w:rFonts w:ascii="Times New Roman" w:hAnsi="Times New Roman"/>
          <w:i/>
        </w:rPr>
        <w:t xml:space="preserve"> strain, P9 strain), which are not able to attack PI161375 and Virgos.</w:t>
      </w:r>
    </w:p>
    <w:p w:rsidR="00C0404F" w:rsidRPr="004223A9" w:rsidRDefault="00C0404F" w:rsidP="00C0404F">
      <w:pPr>
        <w:rPr>
          <w:rFonts w:ascii="Times New Roman" w:hAnsi="Times New Roman"/>
          <w:noProof/>
        </w:rPr>
      </w:pPr>
      <w:r w:rsidRPr="004223A9">
        <w:rPr>
          <w:rFonts w:ascii="Times New Roman" w:hAnsi="Times New Roman"/>
          <w:noProof/>
          <w:highlight w:val="green"/>
        </w:rPr>
        <w:t>FR answer</w:t>
      </w:r>
      <w:r w:rsidRPr="004223A9">
        <w:rPr>
          <w:rFonts w:ascii="Times New Roman" w:hAnsi="Times New Roman"/>
          <w:noProof/>
        </w:rPr>
        <w:t>:</w:t>
      </w:r>
    </w:p>
    <w:p w:rsidR="00C0404F" w:rsidRDefault="00C0404F" w:rsidP="00C0404F">
      <w:pPr>
        <w:rPr>
          <w:rFonts w:ascii="Times New Roman" w:hAnsi="Times New Roman"/>
          <w:noProof/>
        </w:rPr>
      </w:pPr>
      <w:r>
        <w:rPr>
          <w:rFonts w:ascii="Times New Roman" w:hAnsi="Times New Roman"/>
          <w:noProof/>
        </w:rPr>
        <w:t>The resistance to CMV is a quantitative resistance. It is assessed up to now according the protocol for a qualitative resistance.</w:t>
      </w:r>
    </w:p>
    <w:p w:rsidR="00C0404F" w:rsidRPr="007E3821" w:rsidRDefault="00C0404F" w:rsidP="00C0404F">
      <w:pPr>
        <w:rPr>
          <w:rFonts w:ascii="Times New Roman" w:hAnsi="Times New Roman"/>
          <w:noProof/>
        </w:rPr>
      </w:pPr>
      <w:r w:rsidRPr="007E3821">
        <w:rPr>
          <w:rFonts w:ascii="Times New Roman" w:hAnsi="Times New Roman"/>
          <w:noProof/>
        </w:rPr>
        <w:t xml:space="preserve">We prefer : </w:t>
      </w:r>
    </w:p>
    <w:p w:rsidR="00C0404F" w:rsidRPr="007E3821" w:rsidRDefault="00C0404F" w:rsidP="00C0404F">
      <w:pPr>
        <w:pStyle w:val="ListParagraph"/>
        <w:numPr>
          <w:ilvl w:val="0"/>
          <w:numId w:val="20"/>
        </w:numPr>
        <w:rPr>
          <w:noProof/>
        </w:rPr>
      </w:pPr>
      <w:r w:rsidRPr="007E3821">
        <w:rPr>
          <w:noProof/>
        </w:rPr>
        <w:t xml:space="preserve">to keep Virgos and Lunaduke as resistant control. Lunaduke is always maintained in the French offical catalogue. It can be purchased. </w:t>
      </w:r>
    </w:p>
    <w:p w:rsidR="00C0404F" w:rsidRPr="007E3821" w:rsidRDefault="00C0404F" w:rsidP="00C0404F">
      <w:pPr>
        <w:pStyle w:val="ListParagraph"/>
        <w:numPr>
          <w:ilvl w:val="0"/>
          <w:numId w:val="20"/>
        </w:numPr>
        <w:rPr>
          <w:noProof/>
        </w:rPr>
      </w:pPr>
      <w:r w:rsidRPr="007E3821">
        <w:rPr>
          <w:noProof/>
        </w:rPr>
        <w:t>And add the control PI161375.</w:t>
      </w:r>
    </w:p>
    <w:p w:rsidR="00C0404F" w:rsidRPr="00BE6B3F" w:rsidRDefault="00C0404F" w:rsidP="00C0404F">
      <w:pPr>
        <w:rPr>
          <w:rFonts w:ascii="Times New Roman" w:hAnsi="Times New Roman"/>
        </w:rPr>
      </w:pPr>
    </w:p>
    <w:p w:rsidR="00C0404F" w:rsidRPr="009D099F" w:rsidRDefault="00C0404F" w:rsidP="00C0404F">
      <w:pPr>
        <w:rPr>
          <w:rFonts w:ascii="Times New Roman" w:hAnsi="Times New Roman"/>
        </w:rPr>
      </w:pPr>
      <w:r w:rsidRPr="009D099F">
        <w:rPr>
          <w:rFonts w:ascii="Times New Roman" w:hAnsi="Times New Roman"/>
          <w:highlight w:val="green"/>
        </w:rPr>
        <w:t>FR proposal</w:t>
      </w:r>
      <w:r w:rsidRPr="009D099F">
        <w:rPr>
          <w:rFonts w:ascii="Times New Roman" w:hAnsi="Times New Roman"/>
        </w:rPr>
        <w:t xml:space="preserve">: </w:t>
      </w:r>
    </w:p>
    <w:p w:rsidR="00C0404F" w:rsidRPr="009D099F" w:rsidRDefault="00C0404F" w:rsidP="00C0404F">
      <w:pPr>
        <w:rPr>
          <w:rFonts w:ascii="Times New Roman" w:hAnsi="Times New Roman"/>
        </w:rPr>
      </w:pPr>
      <w:r w:rsidRPr="009D099F">
        <w:rPr>
          <w:rFonts w:ascii="Times New Roman" w:hAnsi="Times New Roman"/>
          <w:b/>
        </w:rPr>
        <w:t xml:space="preserve">Resistance to </w:t>
      </w:r>
      <w:r w:rsidRPr="009D099F">
        <w:rPr>
          <w:rFonts w:ascii="Times New Roman" w:hAnsi="Times New Roman"/>
          <w:b/>
          <w:i/>
        </w:rPr>
        <w:t>Cucumber mosaic virus</w:t>
      </w:r>
      <w:r w:rsidRPr="009D099F">
        <w:rPr>
          <w:rFonts w:ascii="Times New Roman" w:hAnsi="Times New Roman"/>
          <w:b/>
        </w:rPr>
        <w:t xml:space="preserve"> (CMV)</w:t>
      </w:r>
    </w:p>
    <w:p w:rsidR="00C0404F" w:rsidRPr="009D099F" w:rsidRDefault="00C0404F" w:rsidP="00C0404F">
      <w:pPr>
        <w:pStyle w:val="ListParagraph"/>
        <w:numPr>
          <w:ilvl w:val="0"/>
          <w:numId w:val="20"/>
        </w:numPr>
      </w:pPr>
      <w:r w:rsidRPr="009D099F">
        <w:t xml:space="preserve">absent </w:t>
      </w:r>
      <w:r w:rsidRPr="009D099F">
        <w:tab/>
      </w:r>
      <w:r w:rsidRPr="009D099F">
        <w:tab/>
      </w:r>
      <w:proofErr w:type="spellStart"/>
      <w:r w:rsidRPr="009D099F">
        <w:rPr>
          <w:color w:val="FFFFFF" w:themeColor="background1"/>
          <w:highlight w:val="red"/>
        </w:rPr>
        <w:t>Védrantais</w:t>
      </w:r>
      <w:proofErr w:type="spellEnd"/>
      <w:r w:rsidRPr="009D099F">
        <w:t>,</w:t>
      </w:r>
      <w:r>
        <w:tab/>
      </w:r>
      <w:r w:rsidRPr="009D099F">
        <w:tab/>
      </w:r>
      <w:r w:rsidRPr="009D099F">
        <w:tab/>
      </w:r>
      <w:r>
        <w:tab/>
      </w:r>
      <w:r w:rsidRPr="009D099F">
        <w:t>1</w:t>
      </w:r>
    </w:p>
    <w:p w:rsidR="00C0404F" w:rsidRPr="009D099F" w:rsidRDefault="00C0404F" w:rsidP="00C0404F">
      <w:pPr>
        <w:pStyle w:val="Normalt"/>
        <w:numPr>
          <w:ilvl w:val="0"/>
          <w:numId w:val="20"/>
        </w:numPr>
        <w:spacing w:before="0" w:after="0"/>
        <w:jc w:val="both"/>
      </w:pPr>
      <w:r w:rsidRPr="009D099F">
        <w:t>present</w:t>
      </w:r>
      <w:r w:rsidRPr="009D099F">
        <w:tab/>
      </w:r>
      <w:r w:rsidRPr="009D099F">
        <w:tab/>
      </w:r>
      <w:r w:rsidRPr="00BE6B3F">
        <w:t xml:space="preserve">Lunaduke, </w:t>
      </w:r>
      <w:r w:rsidRPr="009D099F">
        <w:rPr>
          <w:color w:val="FFFFFF" w:themeColor="background1"/>
          <w:highlight w:val="red"/>
        </w:rPr>
        <w:t>Virgos</w:t>
      </w:r>
      <w:r w:rsidRPr="004223A9">
        <w:t xml:space="preserve">, </w:t>
      </w:r>
      <w:r w:rsidRPr="009D099F">
        <w:rPr>
          <w:highlight w:val="cyan"/>
        </w:rPr>
        <w:t>PI161375</w:t>
      </w:r>
      <w:r w:rsidRPr="009D099F">
        <w:t xml:space="preserve">, </w:t>
      </w:r>
      <w:r>
        <w:rPr>
          <w:color w:val="FFFFFF" w:themeColor="background1"/>
        </w:rPr>
        <w:t xml:space="preserve"> </w:t>
      </w:r>
      <w:r w:rsidRPr="009D099F">
        <w:tab/>
      </w:r>
      <w:r w:rsidRPr="009D099F">
        <w:tab/>
        <w:t>9</w:t>
      </w:r>
    </w:p>
    <w:p w:rsidR="00C0404F" w:rsidRPr="009D099F" w:rsidRDefault="00C0404F" w:rsidP="00C0404F">
      <w:pPr>
        <w:rPr>
          <w:rFonts w:ascii="Times New Roman" w:hAnsi="Times New Roman"/>
        </w:rPr>
      </w:pPr>
    </w:p>
    <w:p w:rsidR="00C0404F" w:rsidRPr="00A774AE" w:rsidRDefault="00C0404F" w:rsidP="00C0404F">
      <w:pPr>
        <w:rPr>
          <w:rFonts w:ascii="Times New Roman" w:hAnsi="Times New Roman"/>
          <w:u w:val="single"/>
        </w:rPr>
      </w:pPr>
      <w:bookmarkStart w:id="20" w:name="_Toc27819233"/>
      <w:bookmarkStart w:id="21" w:name="_Toc27819414"/>
      <w:bookmarkStart w:id="22" w:name="_Toc27819595"/>
      <w:bookmarkStart w:id="23" w:name="_Toc27976644"/>
      <w:bookmarkStart w:id="24" w:name="_Toc66250546"/>
      <w:bookmarkStart w:id="25" w:name="_Toc273520649"/>
      <w:bookmarkStart w:id="26" w:name="_Toc317064459"/>
    </w:p>
    <w:p w:rsidR="00C0404F" w:rsidRPr="00A774AE" w:rsidRDefault="00C0404F" w:rsidP="00C0404F">
      <w:pPr>
        <w:rPr>
          <w:rFonts w:ascii="Times New Roman" w:hAnsi="Times New Roman"/>
          <w:u w:val="single"/>
        </w:rPr>
      </w:pPr>
    </w:p>
    <w:p w:rsidR="00C0404F" w:rsidRPr="00A774AE" w:rsidRDefault="00C0404F" w:rsidP="00C0404F">
      <w:pPr>
        <w:rPr>
          <w:rFonts w:ascii="Times New Roman" w:hAnsi="Times New Roman"/>
          <w:u w:val="single"/>
        </w:rPr>
      </w:pPr>
    </w:p>
    <w:p w:rsidR="00C0404F" w:rsidRPr="00A774AE" w:rsidRDefault="00C0404F" w:rsidP="00C0404F">
      <w:pPr>
        <w:rPr>
          <w:rFonts w:ascii="Times New Roman" w:hAnsi="Times New Roman"/>
          <w:u w:val="single"/>
        </w:rPr>
      </w:pPr>
    </w:p>
    <w:p w:rsidR="00C0404F" w:rsidRDefault="00C0404F" w:rsidP="00C0404F">
      <w:pPr>
        <w:spacing w:after="200" w:line="276" w:lineRule="auto"/>
        <w:jc w:val="left"/>
        <w:rPr>
          <w:rFonts w:ascii="Times New Roman" w:hAnsi="Times New Roman"/>
          <w:u w:val="single"/>
        </w:rPr>
      </w:pPr>
      <w:r>
        <w:rPr>
          <w:rFonts w:ascii="Times New Roman" w:hAnsi="Times New Roman"/>
          <w:u w:val="single"/>
        </w:rPr>
        <w:br w:type="page"/>
      </w:r>
    </w:p>
    <w:p w:rsidR="00C0404F" w:rsidRDefault="00C0404F" w:rsidP="00C0404F">
      <w:pPr>
        <w:rPr>
          <w:rFonts w:ascii="Times New Roman" w:hAnsi="Times New Roman"/>
          <w:b/>
          <w:sz w:val="24"/>
          <w:u w:val="single"/>
        </w:rPr>
      </w:pPr>
      <w:r w:rsidRPr="00A61E94">
        <w:rPr>
          <w:rFonts w:ascii="Times New Roman" w:hAnsi="Times New Roman"/>
          <w:b/>
          <w:sz w:val="24"/>
          <w:u w:val="single"/>
        </w:rPr>
        <w:lastRenderedPageBreak/>
        <w:t>Chapter 8 - Explanations on the Table of Characteristics</w:t>
      </w:r>
      <w:bookmarkEnd w:id="20"/>
      <w:bookmarkEnd w:id="21"/>
      <w:bookmarkEnd w:id="22"/>
      <w:bookmarkEnd w:id="23"/>
      <w:bookmarkEnd w:id="24"/>
      <w:bookmarkEnd w:id="25"/>
      <w:bookmarkEnd w:id="26"/>
    </w:p>
    <w:p w:rsidR="00C0404F" w:rsidRPr="00A774AE" w:rsidRDefault="00C0404F" w:rsidP="00C0404F">
      <w:pPr>
        <w:rPr>
          <w:rFonts w:ascii="Times New Roman" w:hAnsi="Times New Roman"/>
          <w:u w:val="single"/>
        </w:rPr>
      </w:pPr>
    </w:p>
    <w:p w:rsidR="00C0404F" w:rsidRPr="009D099F" w:rsidRDefault="00C0404F" w:rsidP="00C0404F">
      <w:pPr>
        <w:pBdr>
          <w:top w:val="single" w:sz="6" w:space="1" w:color="auto"/>
          <w:left w:val="single" w:sz="6" w:space="4" w:color="auto"/>
          <w:bottom w:val="single" w:sz="6" w:space="1" w:color="auto"/>
          <w:right w:val="single" w:sz="6" w:space="4" w:color="auto"/>
        </w:pBdr>
        <w:shd w:val="clear" w:color="auto" w:fill="FFFFFF"/>
        <w:rPr>
          <w:rFonts w:ascii="Times New Roman" w:hAnsi="Times New Roman"/>
          <w:b/>
        </w:rPr>
      </w:pPr>
      <w:proofErr w:type="gramStart"/>
      <w:r w:rsidRPr="009D099F">
        <w:rPr>
          <w:rFonts w:ascii="Times New Roman" w:hAnsi="Times New Roman"/>
          <w:u w:val="single"/>
        </w:rPr>
        <w:t>Ads.</w:t>
      </w:r>
      <w:proofErr w:type="gramEnd"/>
      <w:r w:rsidRPr="009D099F">
        <w:rPr>
          <w:rFonts w:ascii="Times New Roman" w:hAnsi="Times New Roman"/>
          <w:u w:val="single"/>
        </w:rPr>
        <w:t xml:space="preserve"> 69.1 - 69.3:  Resistance to </w:t>
      </w:r>
      <w:proofErr w:type="spellStart"/>
      <w:r w:rsidRPr="009D099F">
        <w:rPr>
          <w:rFonts w:ascii="Times New Roman" w:hAnsi="Times New Roman"/>
          <w:i/>
          <w:u w:val="single"/>
        </w:rPr>
        <w:t>Fusarium</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oxysporum</w:t>
      </w:r>
      <w:proofErr w:type="spellEnd"/>
      <w:r w:rsidRPr="009D099F">
        <w:rPr>
          <w:rFonts w:ascii="Times New Roman" w:hAnsi="Times New Roman"/>
          <w:u w:val="single"/>
        </w:rPr>
        <w:t xml:space="preserve"> f. sp. </w:t>
      </w:r>
      <w:proofErr w:type="spellStart"/>
      <w:r w:rsidRPr="009D099F">
        <w:rPr>
          <w:rFonts w:ascii="Times New Roman" w:hAnsi="Times New Roman"/>
          <w:i/>
          <w:u w:val="single"/>
        </w:rPr>
        <w:t>melonis</w:t>
      </w:r>
      <w:proofErr w:type="spellEnd"/>
      <w:r w:rsidRPr="009D099F">
        <w:rPr>
          <w:rFonts w:ascii="Times New Roman" w:hAnsi="Times New Roman"/>
          <w:i/>
          <w:u w:val="single"/>
        </w:rPr>
        <w:t xml:space="preserve">, </w:t>
      </w:r>
      <w:r w:rsidRPr="009D099F">
        <w:rPr>
          <w:rFonts w:ascii="Times New Roman" w:hAnsi="Times New Roman"/>
          <w:u w:val="single"/>
        </w:rPr>
        <w:t>Races 0, 1 and 2</w:t>
      </w:r>
      <w:r w:rsidRPr="009D099F">
        <w:rPr>
          <w:rFonts w:ascii="Times New Roman" w:hAnsi="Times New Roman"/>
          <w:i/>
          <w:u w:val="single"/>
        </w:rPr>
        <w:t xml:space="preserve"> </w:t>
      </w:r>
      <w:r w:rsidRPr="009D099F">
        <w:rPr>
          <w:rFonts w:ascii="Times New Roman" w:hAnsi="Times New Roman"/>
          <w:b/>
        </w:rPr>
        <w:t>(</w:t>
      </w:r>
      <w:proofErr w:type="spellStart"/>
      <w:r w:rsidRPr="009D099F">
        <w:rPr>
          <w:rFonts w:ascii="Times New Roman" w:hAnsi="Times New Roman"/>
          <w:b/>
        </w:rPr>
        <w:t>Fom</w:t>
      </w:r>
      <w:proofErr w:type="spellEnd"/>
      <w:r w:rsidRPr="009D099F">
        <w:rPr>
          <w:rFonts w:ascii="Times New Roman" w:hAnsi="Times New Roman"/>
          <w:b/>
        </w:rPr>
        <w:t>)</w:t>
      </w:r>
    </w:p>
    <w:p w:rsidR="00C0404F" w:rsidRPr="009D099F" w:rsidRDefault="00C0404F" w:rsidP="00C0404F">
      <w:pPr>
        <w:tabs>
          <w:tab w:val="left" w:leader="dot" w:pos="3402"/>
          <w:tab w:val="left" w:pos="3828"/>
        </w:tabs>
        <w:autoSpaceDE w:val="0"/>
        <w:autoSpaceDN w:val="0"/>
        <w:adjustRightInd w:val="0"/>
        <w:ind w:left="3402" w:hanging="3402"/>
        <w:jc w:val="left"/>
        <w:rPr>
          <w:rFonts w:ascii="Times New Roman" w:hAnsi="Times New Roman"/>
        </w:rPr>
      </w:pPr>
      <w:r w:rsidRPr="009D099F">
        <w:rPr>
          <w:rFonts w:ascii="Times New Roman" w:eastAsia="Calibri" w:hAnsi="Times New Roman"/>
          <w:b/>
        </w:rPr>
        <w:t xml:space="preserve">6. Establishment </w:t>
      </w:r>
      <w:proofErr w:type="gramStart"/>
      <w:r w:rsidRPr="009D099F">
        <w:rPr>
          <w:rFonts w:ascii="Times New Roman" w:eastAsia="Calibri" w:hAnsi="Times New Roman"/>
          <w:b/>
        </w:rPr>
        <w:t>isolate</w:t>
      </w:r>
      <w:proofErr w:type="gramEnd"/>
      <w:r w:rsidRPr="009D099F">
        <w:rPr>
          <w:rFonts w:ascii="Times New Roman" w:eastAsia="Calibri" w:hAnsi="Times New Roman"/>
          <w:b/>
        </w:rPr>
        <w:t xml:space="preserve"> identity</w:t>
      </w:r>
      <w:r w:rsidRPr="009D099F">
        <w:rPr>
          <w:rFonts w:ascii="Times New Roman" w:eastAsia="Calibri" w:hAnsi="Times New Roman"/>
        </w:rPr>
        <w:tab/>
        <w:t xml:space="preserve">use differential varieties: </w:t>
      </w:r>
      <w:proofErr w:type="spellStart"/>
      <w:r w:rsidRPr="009D099F">
        <w:rPr>
          <w:rFonts w:ascii="Times New Roman" w:hAnsi="Times New Roman"/>
          <w:color w:val="FFFFFF" w:themeColor="background1"/>
          <w:highlight w:val="red"/>
        </w:rPr>
        <w:t>Charentais</w:t>
      </w:r>
      <w:proofErr w:type="spellEnd"/>
      <w:r w:rsidRPr="009D099F">
        <w:rPr>
          <w:rFonts w:ascii="Times New Roman" w:hAnsi="Times New Roman"/>
          <w:color w:val="FFFFFF" w:themeColor="background1"/>
          <w:highlight w:val="red"/>
        </w:rPr>
        <w:t xml:space="preserve"> T</w:t>
      </w:r>
      <w:r w:rsidRPr="009D099F">
        <w:rPr>
          <w:rFonts w:ascii="Times New Roman" w:hAnsi="Times New Roman"/>
        </w:rPr>
        <w:t xml:space="preserve">, </w:t>
      </w:r>
      <w:proofErr w:type="spellStart"/>
      <w:r w:rsidRPr="009D099F">
        <w:rPr>
          <w:rFonts w:ascii="Times New Roman" w:hAnsi="Times New Roman"/>
          <w:color w:val="FFFFFF" w:themeColor="background1"/>
          <w:highlight w:val="red"/>
        </w:rPr>
        <w:t>Védrantais</w:t>
      </w:r>
      <w:proofErr w:type="spellEnd"/>
      <w:r w:rsidRPr="009D099F">
        <w:rPr>
          <w:rFonts w:ascii="Times New Roman" w:hAnsi="Times New Roman"/>
        </w:rPr>
        <w:t xml:space="preserve">, </w:t>
      </w:r>
      <w:proofErr w:type="spellStart"/>
      <w:r w:rsidRPr="009D099F">
        <w:rPr>
          <w:rFonts w:ascii="Times New Roman" w:hAnsi="Times New Roman"/>
          <w:color w:val="FFFFFF" w:themeColor="background1"/>
          <w:highlight w:val="red"/>
        </w:rPr>
        <w:t>Charentais</w:t>
      </w:r>
      <w:proofErr w:type="spellEnd"/>
      <w:r w:rsidRPr="009D099F">
        <w:rPr>
          <w:rFonts w:ascii="Times New Roman" w:hAnsi="Times New Roman"/>
          <w:color w:val="FFFFFF" w:themeColor="background1"/>
          <w:highlight w:val="red"/>
        </w:rPr>
        <w:t xml:space="preserve"> Fom-2</w:t>
      </w:r>
      <w:r w:rsidRPr="009D099F">
        <w:rPr>
          <w:rFonts w:ascii="Times New Roman" w:hAnsi="Times New Roman"/>
        </w:rPr>
        <w:t xml:space="preserve">, </w:t>
      </w:r>
      <w:r w:rsidRPr="009D099F">
        <w:rPr>
          <w:rFonts w:ascii="Times New Roman" w:hAnsi="Times New Roman"/>
          <w:strike/>
        </w:rPr>
        <w:t>Joker</w:t>
      </w:r>
      <w:r w:rsidRPr="009D099F">
        <w:rPr>
          <w:rFonts w:ascii="Times New Roman" w:hAnsi="Times New Roman"/>
        </w:rPr>
        <w:t xml:space="preserve">, </w:t>
      </w:r>
      <w:r w:rsidRPr="009D099F">
        <w:rPr>
          <w:rFonts w:ascii="Times New Roman" w:hAnsi="Times New Roman"/>
          <w:strike/>
        </w:rPr>
        <w:t>Margot</w:t>
      </w:r>
      <w:r w:rsidRPr="009D099F">
        <w:rPr>
          <w:rFonts w:ascii="Times New Roman" w:hAnsi="Times New Roman"/>
        </w:rPr>
        <w:t xml:space="preserve">, </w:t>
      </w:r>
      <w:r w:rsidRPr="009D099F">
        <w:rPr>
          <w:rFonts w:ascii="Times New Roman" w:hAnsi="Times New Roman"/>
          <w:b/>
          <w:highlight w:val="cyan"/>
          <w:u w:val="single"/>
        </w:rPr>
        <w:t xml:space="preserve">Isabelle, </w:t>
      </w:r>
      <w:proofErr w:type="spellStart"/>
      <w:r w:rsidRPr="009D099F">
        <w:rPr>
          <w:rFonts w:ascii="Times New Roman" w:hAnsi="Times New Roman"/>
          <w:b/>
          <w:highlight w:val="cyan"/>
          <w:u w:val="single"/>
        </w:rPr>
        <w:t>Jador</w:t>
      </w:r>
      <w:proofErr w:type="spellEnd"/>
    </w:p>
    <w:p w:rsidR="00C0404F" w:rsidRDefault="00C0404F" w:rsidP="00C0404F">
      <w:pPr>
        <w:pStyle w:val="CommentText"/>
        <w:ind w:left="708"/>
      </w:pPr>
      <w:r w:rsidRPr="009D099F">
        <w:rPr>
          <w:highlight w:val="cyan"/>
        </w:rPr>
        <w:t>ISF – F23</w:t>
      </w:r>
      <w:r w:rsidRPr="009D099F">
        <w:t xml:space="preserve">: </w:t>
      </w:r>
      <w:r>
        <w:t xml:space="preserve">“Isabelle, </w:t>
      </w:r>
      <w:proofErr w:type="spellStart"/>
      <w:r>
        <w:t>Jador</w:t>
      </w:r>
      <w:proofErr w:type="spellEnd"/>
      <w:r>
        <w:t xml:space="preserve">” </w:t>
      </w:r>
      <w:r w:rsidRPr="009D099F">
        <w:rPr>
          <w:b/>
        </w:rPr>
        <w:t>No use here</w:t>
      </w:r>
      <w:r w:rsidRPr="009D099F">
        <w:t xml:space="preserve">. </w:t>
      </w:r>
      <w:r w:rsidRPr="006934C5">
        <w:rPr>
          <w:u w:val="single"/>
        </w:rPr>
        <w:t>Margot</w:t>
      </w:r>
      <w:r w:rsidRPr="009D099F">
        <w:rPr>
          <w:u w:val="single"/>
        </w:rPr>
        <w:t xml:space="preserve"> is enough</w:t>
      </w:r>
      <w:r w:rsidRPr="009D099F">
        <w:t xml:space="preserve"> for it has Fom-1 and Fom-2 gene, and is susceptible to </w:t>
      </w:r>
      <w:proofErr w:type="spellStart"/>
      <w:r w:rsidRPr="009D099F">
        <w:t>Fusarium</w:t>
      </w:r>
      <w:proofErr w:type="spellEnd"/>
      <w:r w:rsidRPr="009D099F">
        <w:t xml:space="preserve"> race 1-2</w:t>
      </w:r>
    </w:p>
    <w:p w:rsidR="00C0404F" w:rsidRDefault="00C0404F" w:rsidP="00C0404F">
      <w:pPr>
        <w:pStyle w:val="CommentText"/>
        <w:ind w:left="708"/>
      </w:pPr>
      <w:r w:rsidRPr="006934C5">
        <w:rPr>
          <w:highlight w:val="green"/>
        </w:rPr>
        <w:t>FR answer</w:t>
      </w:r>
      <w:r>
        <w:t xml:space="preserve">: I don’t agree. Margot is cancelled. </w:t>
      </w:r>
    </w:p>
    <w:p w:rsidR="00C0404F" w:rsidRPr="009D099F" w:rsidRDefault="00C0404F" w:rsidP="00C0404F">
      <w:pPr>
        <w:pStyle w:val="CommentText"/>
        <w:ind w:left="708"/>
      </w:pPr>
    </w:p>
    <w:p w:rsidR="00C0404F" w:rsidRPr="009D099F" w:rsidRDefault="00C0404F" w:rsidP="00C0404F">
      <w:pPr>
        <w:ind w:left="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left="708"/>
        <w:rPr>
          <w:rFonts w:ascii="Times New Roman" w:hAnsi="Times New Roman"/>
        </w:rPr>
      </w:pPr>
      <w:r w:rsidRPr="009D099F">
        <w:rPr>
          <w:rFonts w:ascii="Times New Roman" w:eastAsia="Calibri" w:hAnsi="Times New Roman"/>
          <w:b/>
        </w:rPr>
        <w:t xml:space="preserve">To use differential varieties: </w:t>
      </w:r>
      <w:proofErr w:type="spellStart"/>
      <w:r w:rsidRPr="009D099F">
        <w:rPr>
          <w:rFonts w:ascii="Times New Roman" w:hAnsi="Times New Roman"/>
          <w:b/>
          <w:color w:val="FFFFFF" w:themeColor="background1"/>
          <w:highlight w:val="red"/>
        </w:rPr>
        <w:t>Charentais</w:t>
      </w:r>
      <w:proofErr w:type="spellEnd"/>
      <w:r w:rsidRPr="009D099F">
        <w:rPr>
          <w:rFonts w:ascii="Times New Roman" w:hAnsi="Times New Roman"/>
          <w:b/>
          <w:color w:val="FFFFFF" w:themeColor="background1"/>
          <w:highlight w:val="red"/>
        </w:rPr>
        <w:t xml:space="preserve"> T</w:t>
      </w:r>
      <w:r w:rsidRPr="009D099F">
        <w:rPr>
          <w:rFonts w:ascii="Times New Roman" w:hAnsi="Times New Roman"/>
          <w:b/>
        </w:rPr>
        <w:t xml:space="preserve">, </w:t>
      </w:r>
      <w:proofErr w:type="spellStart"/>
      <w:r w:rsidRPr="009D099F">
        <w:rPr>
          <w:rFonts w:ascii="Times New Roman" w:hAnsi="Times New Roman"/>
          <w:b/>
          <w:color w:val="FFFFFF" w:themeColor="background1"/>
          <w:highlight w:val="red"/>
        </w:rPr>
        <w:t>Védrantais</w:t>
      </w:r>
      <w:proofErr w:type="spellEnd"/>
      <w:r w:rsidRPr="009D099F">
        <w:rPr>
          <w:rFonts w:ascii="Times New Roman" w:hAnsi="Times New Roman"/>
          <w:b/>
        </w:rPr>
        <w:t xml:space="preserve">, </w:t>
      </w:r>
      <w:proofErr w:type="spellStart"/>
      <w:proofErr w:type="gramStart"/>
      <w:r w:rsidRPr="009D099F">
        <w:rPr>
          <w:rFonts w:ascii="Times New Roman" w:hAnsi="Times New Roman"/>
          <w:b/>
          <w:color w:val="FFFFFF" w:themeColor="background1"/>
          <w:highlight w:val="red"/>
        </w:rPr>
        <w:t>Charentais</w:t>
      </w:r>
      <w:proofErr w:type="spellEnd"/>
      <w:proofErr w:type="gramEnd"/>
      <w:r w:rsidRPr="009D099F">
        <w:rPr>
          <w:rFonts w:ascii="Times New Roman" w:hAnsi="Times New Roman"/>
          <w:b/>
          <w:color w:val="FFFFFF" w:themeColor="background1"/>
          <w:highlight w:val="red"/>
        </w:rPr>
        <w:t xml:space="preserve"> Fom-2</w:t>
      </w:r>
    </w:p>
    <w:p w:rsidR="00C0404F" w:rsidRPr="009D099F" w:rsidRDefault="00C0404F" w:rsidP="00C0404F">
      <w:pPr>
        <w:tabs>
          <w:tab w:val="left" w:leader="dot" w:pos="3402"/>
          <w:tab w:val="left" w:pos="3828"/>
        </w:tabs>
        <w:autoSpaceDE w:val="0"/>
        <w:autoSpaceDN w:val="0"/>
        <w:adjustRightInd w:val="0"/>
        <w:ind w:left="3402" w:hanging="3402"/>
        <w:jc w:val="left"/>
        <w:rPr>
          <w:rFonts w:ascii="Times New Roman" w:eastAsia="Calibri" w:hAnsi="Times New Roman"/>
        </w:rPr>
      </w:pPr>
    </w:p>
    <w:p w:rsidR="00C0404F" w:rsidRPr="009D099F" w:rsidRDefault="00C0404F" w:rsidP="00C0404F">
      <w:pPr>
        <w:tabs>
          <w:tab w:val="left" w:leader="dot" w:pos="3402"/>
          <w:tab w:val="left" w:pos="3828"/>
        </w:tabs>
        <w:autoSpaceDE w:val="0"/>
        <w:autoSpaceDN w:val="0"/>
        <w:adjustRightInd w:val="0"/>
        <w:jc w:val="left"/>
        <w:rPr>
          <w:rFonts w:ascii="Times New Roman" w:eastAsia="Calibri" w:hAnsi="Times New Roman"/>
        </w:rPr>
      </w:pPr>
      <w:r w:rsidRPr="009D099F">
        <w:rPr>
          <w:rFonts w:ascii="Times New Roman" w:eastAsia="Calibri" w:hAnsi="Times New Roman"/>
          <w:b/>
          <w:bCs/>
        </w:rPr>
        <w:t>10.4 Inoculation method</w:t>
      </w:r>
      <w:r w:rsidRPr="009D099F">
        <w:rPr>
          <w:rFonts w:ascii="Times New Roman" w:eastAsia="Calibri" w:hAnsi="Times New Roman"/>
          <w:bCs/>
        </w:rPr>
        <w:tab/>
      </w:r>
      <w:r w:rsidRPr="009D099F">
        <w:rPr>
          <w:rFonts w:ascii="Times New Roman" w:eastAsia="Calibri" w:hAnsi="Times New Roman"/>
        </w:rPr>
        <w:t xml:space="preserve">soaking of the root system in a suspension of liquid medium of fungus </w:t>
      </w:r>
    </w:p>
    <w:p w:rsidR="00C0404F" w:rsidRPr="009D099F" w:rsidRDefault="00C0404F" w:rsidP="00C0404F">
      <w:pPr>
        <w:tabs>
          <w:tab w:val="left" w:leader="dot" w:pos="3402"/>
          <w:tab w:val="left" w:pos="3828"/>
        </w:tabs>
        <w:autoSpaceDE w:val="0"/>
        <w:autoSpaceDN w:val="0"/>
        <w:adjustRightInd w:val="0"/>
        <w:jc w:val="left"/>
        <w:rPr>
          <w:rFonts w:ascii="Times New Roman" w:hAnsi="Times New Roman"/>
          <w:b/>
          <w:strike/>
          <w:u w:val="single"/>
        </w:rPr>
      </w:pPr>
      <w:r w:rsidRPr="009D099F">
        <w:rPr>
          <w:rFonts w:ascii="Times New Roman" w:eastAsia="Calibri" w:hAnsi="Times New Roman"/>
        </w:rPr>
        <w:tab/>
      </w:r>
      <w:proofErr w:type="gramStart"/>
      <w:r w:rsidRPr="009D099F">
        <w:rPr>
          <w:rFonts w:ascii="Times New Roman" w:eastAsia="Calibri" w:hAnsi="Times New Roman"/>
          <w:b/>
          <w:u w:val="single"/>
        </w:rPr>
        <w:t>at</w:t>
      </w:r>
      <w:proofErr w:type="gramEnd"/>
      <w:r w:rsidRPr="009D099F">
        <w:rPr>
          <w:rFonts w:ascii="Times New Roman" w:eastAsia="Calibri" w:hAnsi="Times New Roman"/>
          <w:b/>
          <w:u w:val="single"/>
        </w:rPr>
        <w:t xml:space="preserve"> least 5 min</w:t>
      </w:r>
    </w:p>
    <w:p w:rsidR="00C0404F" w:rsidRPr="009D099F" w:rsidRDefault="00C0404F" w:rsidP="00C0404F">
      <w:pPr>
        <w:pStyle w:val="CommentText"/>
        <w:ind w:left="708"/>
      </w:pPr>
      <w:r w:rsidRPr="009D099F">
        <w:rPr>
          <w:highlight w:val="cyan"/>
        </w:rPr>
        <w:t>ISF – F2</w:t>
      </w:r>
      <w:r w:rsidRPr="009D099F">
        <w:t xml:space="preserve">4: </w:t>
      </w:r>
      <w:r>
        <w:t xml:space="preserve">“at least 5min”: </w:t>
      </w:r>
      <w:r w:rsidRPr="009D099F">
        <w:t xml:space="preserve">This is </w:t>
      </w:r>
      <w:r w:rsidRPr="009D099F">
        <w:rPr>
          <w:b/>
          <w:u w:val="single"/>
        </w:rPr>
        <w:t>optional</w:t>
      </w:r>
      <w:r w:rsidRPr="009D099F">
        <w:t xml:space="preserve">. 30 seconds are enough, even less if one takes care of having all roots in contact with inoculum suspension. </w:t>
      </w:r>
    </w:p>
    <w:p w:rsidR="00C0404F" w:rsidRPr="009D099F" w:rsidRDefault="00C0404F" w:rsidP="00C0404F">
      <w:pPr>
        <w:ind w:left="708"/>
        <w:rPr>
          <w:rFonts w:ascii="Times New Roman" w:hAnsi="Times New Roman"/>
          <w:b/>
        </w:rPr>
      </w:pPr>
      <w:r w:rsidRPr="009D099F">
        <w:rPr>
          <w:rFonts w:ascii="Times New Roman" w:hAnsi="Times New Roman"/>
          <w:b/>
          <w:highlight w:val="green"/>
        </w:rPr>
        <w:t>FR proposal</w:t>
      </w:r>
    </w:p>
    <w:p w:rsidR="00C0404F" w:rsidRPr="00A5778F" w:rsidRDefault="00C0404F" w:rsidP="00C0404F">
      <w:pPr>
        <w:ind w:firstLine="708"/>
        <w:rPr>
          <w:rFonts w:ascii="Times New Roman" w:hAnsi="Times New Roman"/>
        </w:rPr>
      </w:pPr>
      <w:r w:rsidRPr="00A5778F">
        <w:rPr>
          <w:rFonts w:ascii="Times New Roman" w:hAnsi="Times New Roman"/>
        </w:rPr>
        <w:t>Optional: At least 30sec</w:t>
      </w:r>
      <w:r>
        <w:rPr>
          <w:rFonts w:ascii="Times New Roman" w:hAnsi="Times New Roman"/>
        </w:rPr>
        <w:t xml:space="preserve"> </w:t>
      </w:r>
      <w:r w:rsidRPr="00A5778F">
        <w:rPr>
          <w:rFonts w:ascii="Times New Roman" w:hAnsi="Times New Roman"/>
        </w:rPr>
        <w:t>-5min</w:t>
      </w:r>
    </w:p>
    <w:p w:rsidR="00C0404F" w:rsidRPr="009D099F" w:rsidRDefault="00C0404F" w:rsidP="00C0404F">
      <w:pPr>
        <w:ind w:firstLine="708"/>
        <w:rPr>
          <w:rFonts w:ascii="Times New Roman" w:hAnsi="Times New Roman"/>
          <w:b/>
        </w:rPr>
      </w:pPr>
    </w:p>
    <w:p w:rsidR="00C0404F" w:rsidRPr="009D099F" w:rsidRDefault="00C0404F" w:rsidP="00C0404F">
      <w:pPr>
        <w:tabs>
          <w:tab w:val="left" w:leader="dot" w:pos="3402"/>
          <w:tab w:val="left" w:pos="3828"/>
        </w:tabs>
        <w:autoSpaceDE w:val="0"/>
        <w:autoSpaceDN w:val="0"/>
        <w:adjustRightInd w:val="0"/>
        <w:jc w:val="left"/>
        <w:rPr>
          <w:rFonts w:ascii="Times New Roman" w:eastAsia="Calibri" w:hAnsi="Times New Roman"/>
          <w:b/>
          <w:bCs/>
        </w:rPr>
      </w:pPr>
      <w:r w:rsidRPr="009D099F">
        <w:rPr>
          <w:rFonts w:ascii="Times New Roman" w:eastAsia="Calibri" w:hAnsi="Times New Roman"/>
          <w:b/>
          <w:bCs/>
        </w:rPr>
        <w:t>11.2 Observation scale</w:t>
      </w:r>
    </w:p>
    <w:p w:rsidR="00C0404F" w:rsidRPr="009D099F" w:rsidRDefault="00C0404F" w:rsidP="00C0404F">
      <w:pPr>
        <w:tabs>
          <w:tab w:val="left" w:leader="dot" w:pos="3402"/>
          <w:tab w:val="left" w:pos="3828"/>
        </w:tabs>
        <w:autoSpaceDE w:val="0"/>
        <w:autoSpaceDN w:val="0"/>
        <w:adjustRightInd w:val="0"/>
        <w:ind w:firstLine="709"/>
        <w:jc w:val="left"/>
        <w:rPr>
          <w:rFonts w:ascii="Times New Roman" w:hAnsi="Times New Roman"/>
        </w:rPr>
      </w:pPr>
      <w:r w:rsidRPr="009D099F">
        <w:rPr>
          <w:rFonts w:ascii="Times New Roman" w:hAnsi="Times New Roman"/>
        </w:rPr>
        <w:t>[1] Susceptible</w:t>
      </w:r>
      <w:r w:rsidRPr="009D099F">
        <w:rPr>
          <w:rFonts w:ascii="Times New Roman" w:hAnsi="Times New Roman"/>
        </w:rPr>
        <w:tab/>
      </w:r>
      <w:r w:rsidRPr="009D099F">
        <w:rPr>
          <w:rFonts w:ascii="Times New Roman" w:hAnsi="Times New Roman"/>
          <w:u w:val="single"/>
        </w:rPr>
        <w:t>Growth retardation</w:t>
      </w:r>
      <w:r w:rsidRPr="009D099F">
        <w:rPr>
          <w:rFonts w:ascii="Times New Roman" w:hAnsi="Times New Roman"/>
        </w:rPr>
        <w:t>,</w:t>
      </w:r>
      <w:r w:rsidRPr="009D099F">
        <w:rPr>
          <w:rFonts w:ascii="Times New Roman" w:eastAsia="Calibri" w:hAnsi="Times New Roman"/>
          <w:bCs/>
        </w:rPr>
        <w:t xml:space="preserve"> wilting,</w:t>
      </w:r>
      <w:r w:rsidRPr="009D099F">
        <w:rPr>
          <w:rFonts w:ascii="Times New Roman" w:hAnsi="Times New Roman"/>
        </w:rPr>
        <w:t xml:space="preserve"> yellow cotyledons, </w:t>
      </w:r>
      <w:r w:rsidRPr="009D099F">
        <w:rPr>
          <w:rFonts w:ascii="Times New Roman" w:hAnsi="Times New Roman"/>
          <w:u w:val="single"/>
        </w:rPr>
        <w:t>internal vessel browning</w:t>
      </w:r>
      <w:r w:rsidRPr="009D099F">
        <w:rPr>
          <w:rFonts w:ascii="Times New Roman" w:hAnsi="Times New Roman"/>
        </w:rPr>
        <w:t>,</w:t>
      </w:r>
    </w:p>
    <w:p w:rsidR="00C0404F" w:rsidRPr="009D099F" w:rsidRDefault="00C0404F" w:rsidP="00C0404F">
      <w:pPr>
        <w:tabs>
          <w:tab w:val="left" w:leader="dot" w:pos="3402"/>
          <w:tab w:val="left" w:pos="3828"/>
        </w:tabs>
        <w:autoSpaceDE w:val="0"/>
        <w:autoSpaceDN w:val="0"/>
        <w:adjustRightInd w:val="0"/>
        <w:jc w:val="left"/>
        <w:rPr>
          <w:rFonts w:ascii="Times New Roman" w:hAnsi="Times New Roman"/>
        </w:rPr>
      </w:pPr>
      <w:r w:rsidRPr="009D099F">
        <w:rPr>
          <w:rFonts w:ascii="Times New Roman" w:hAnsi="Times New Roman"/>
        </w:rPr>
        <w:tab/>
      </w:r>
      <w:proofErr w:type="gramStart"/>
      <w:r w:rsidRPr="009D099F">
        <w:rPr>
          <w:rFonts w:ascii="Times New Roman" w:hAnsi="Times New Roman"/>
        </w:rPr>
        <w:t>death</w:t>
      </w:r>
      <w:proofErr w:type="gramEnd"/>
      <w:r w:rsidRPr="009D099F">
        <w:rPr>
          <w:rFonts w:ascii="Times New Roman" w:hAnsi="Times New Roman"/>
        </w:rPr>
        <w:t xml:space="preserve"> of plant</w:t>
      </w:r>
    </w:p>
    <w:p w:rsidR="00C0404F" w:rsidRPr="009D099F" w:rsidRDefault="00C0404F" w:rsidP="00C0404F">
      <w:pPr>
        <w:pStyle w:val="CommentText"/>
        <w:ind w:firstLine="708"/>
        <w:rPr>
          <w:b/>
        </w:rPr>
      </w:pPr>
      <w:r w:rsidRPr="009D099F">
        <w:rPr>
          <w:highlight w:val="cyan"/>
        </w:rPr>
        <w:t>ISF – F25</w:t>
      </w:r>
      <w:r w:rsidRPr="009D099F">
        <w:t>: “</w:t>
      </w:r>
      <w:r w:rsidRPr="009D099F">
        <w:rPr>
          <w:b/>
        </w:rPr>
        <w:t>Growth retardation</w:t>
      </w:r>
      <w:r w:rsidRPr="009D099F">
        <w:t xml:space="preserve">”: </w:t>
      </w:r>
      <w:proofErr w:type="gramStart"/>
      <w:r w:rsidRPr="009D099F">
        <w:t>Not a good criteria</w:t>
      </w:r>
      <w:proofErr w:type="gramEnd"/>
    </w:p>
    <w:p w:rsidR="00C0404F" w:rsidRPr="009D099F" w:rsidRDefault="00C0404F" w:rsidP="00C0404F">
      <w:pPr>
        <w:pStyle w:val="CommentText"/>
        <w:ind w:left="708"/>
      </w:pPr>
      <w:r w:rsidRPr="009D099F">
        <w:rPr>
          <w:highlight w:val="cyan"/>
        </w:rPr>
        <w:t>NL:</w:t>
      </w:r>
      <w:r w:rsidRPr="009D099F">
        <w:rPr>
          <w:b/>
        </w:rPr>
        <w:t xml:space="preserve"> Growth retardation (in combination with yellowing or wilting</w:t>
      </w:r>
      <w:r w:rsidRPr="009D099F">
        <w:t xml:space="preserve">) can be </w:t>
      </w:r>
      <w:r w:rsidRPr="009D099F">
        <w:rPr>
          <w:b/>
        </w:rPr>
        <w:t xml:space="preserve">useful for judging the severity of </w:t>
      </w:r>
      <w:proofErr w:type="spellStart"/>
      <w:r w:rsidRPr="009D099F">
        <w:rPr>
          <w:b/>
        </w:rPr>
        <w:t>Fusarium</w:t>
      </w:r>
      <w:proofErr w:type="spellEnd"/>
      <w:r w:rsidRPr="009D099F">
        <w:rPr>
          <w:b/>
        </w:rPr>
        <w:t xml:space="preserve"> attack</w:t>
      </w:r>
      <w:r w:rsidRPr="009D099F">
        <w:t>; controls should preferably be mock-</w:t>
      </w:r>
      <w:proofErr w:type="spellStart"/>
      <w:r w:rsidRPr="009D099F">
        <w:t>inoculaed</w:t>
      </w:r>
      <w:proofErr w:type="spellEnd"/>
      <w:r w:rsidRPr="009D099F">
        <w:t xml:space="preserve"> for this reason.</w:t>
      </w:r>
    </w:p>
    <w:p w:rsidR="00C0404F" w:rsidRPr="009D099F" w:rsidRDefault="00C0404F" w:rsidP="00C0404F">
      <w:pPr>
        <w:pStyle w:val="CommentText"/>
        <w:ind w:left="708"/>
        <w:rPr>
          <w:b/>
        </w:rPr>
      </w:pPr>
    </w:p>
    <w:p w:rsidR="00C0404F" w:rsidRPr="009D099F" w:rsidRDefault="00C0404F" w:rsidP="00C0404F">
      <w:pPr>
        <w:pStyle w:val="CommentText"/>
        <w:ind w:left="708"/>
      </w:pPr>
      <w:r w:rsidRPr="009D099F">
        <w:rPr>
          <w:highlight w:val="cyan"/>
        </w:rPr>
        <w:t>ISF – F26</w:t>
      </w:r>
      <w:r w:rsidRPr="009D099F">
        <w:t>: “</w:t>
      </w:r>
      <w:r w:rsidRPr="009D099F">
        <w:rPr>
          <w:b/>
        </w:rPr>
        <w:t>internal vessel browning</w:t>
      </w:r>
      <w:r w:rsidRPr="009D099F">
        <w:t xml:space="preserve">”: Optional. Not necessary. We never look at vessels. It is not as informative as it is in case of tomato and </w:t>
      </w:r>
      <w:proofErr w:type="spellStart"/>
      <w:r w:rsidRPr="009D099F">
        <w:t>Fusarium</w:t>
      </w:r>
      <w:proofErr w:type="spellEnd"/>
      <w:r w:rsidRPr="009D099F">
        <w:t>.</w:t>
      </w:r>
    </w:p>
    <w:p w:rsidR="00C0404F" w:rsidRPr="009D099F" w:rsidRDefault="00C0404F" w:rsidP="00C0404F">
      <w:pPr>
        <w:rPr>
          <w:rFonts w:ascii="Times New Roman" w:hAnsi="Times New Roman"/>
        </w:rPr>
      </w:pPr>
      <w:r w:rsidRPr="009D099F">
        <w:rPr>
          <w:rFonts w:ascii="Times New Roman" w:hAnsi="Times New Roman"/>
        </w:rPr>
        <w:tab/>
      </w:r>
      <w:r w:rsidRPr="009D099F">
        <w:rPr>
          <w:rFonts w:ascii="Times New Roman" w:hAnsi="Times New Roman"/>
          <w:highlight w:val="cyan"/>
        </w:rPr>
        <w:t>NL:</w:t>
      </w:r>
      <w:r w:rsidRPr="009D099F">
        <w:rPr>
          <w:rFonts w:ascii="Times New Roman" w:hAnsi="Times New Roman"/>
        </w:rPr>
        <w:t xml:space="preserve"> We also don’t use vessel browning to judge the severity of </w:t>
      </w:r>
      <w:proofErr w:type="spellStart"/>
      <w:r w:rsidRPr="009D099F">
        <w:rPr>
          <w:rFonts w:ascii="Times New Roman" w:hAnsi="Times New Roman"/>
        </w:rPr>
        <w:t>Fusarium</w:t>
      </w:r>
      <w:proofErr w:type="spellEnd"/>
      <w:r w:rsidRPr="009D099F">
        <w:rPr>
          <w:rFonts w:ascii="Times New Roman" w:hAnsi="Times New Roman"/>
        </w:rPr>
        <w:t xml:space="preserve"> attack. </w:t>
      </w:r>
    </w:p>
    <w:p w:rsidR="00C0404F" w:rsidRPr="009D099F" w:rsidRDefault="00C0404F" w:rsidP="00C0404F">
      <w:pPr>
        <w:ind w:left="708"/>
        <w:rPr>
          <w:rFonts w:ascii="Times New Roman" w:hAnsi="Times New Roman"/>
        </w:rPr>
      </w:pPr>
      <w:r w:rsidRPr="009D099F">
        <w:rPr>
          <w:rFonts w:ascii="Times New Roman" w:hAnsi="Times New Roman"/>
        </w:rPr>
        <w:t xml:space="preserve">However, it helps as a diagnostic character, to distinguish </w:t>
      </w:r>
      <w:proofErr w:type="spellStart"/>
      <w:r w:rsidRPr="009D099F">
        <w:rPr>
          <w:rFonts w:ascii="Times New Roman" w:hAnsi="Times New Roman"/>
        </w:rPr>
        <w:t>Fusarium</w:t>
      </w:r>
      <w:proofErr w:type="spellEnd"/>
      <w:r w:rsidRPr="009D099F">
        <w:rPr>
          <w:rFonts w:ascii="Times New Roman" w:hAnsi="Times New Roman"/>
        </w:rPr>
        <w:t xml:space="preserve"> from other types of rotting like </w:t>
      </w:r>
      <w:proofErr w:type="spellStart"/>
      <w:r w:rsidRPr="009D099F">
        <w:rPr>
          <w:rFonts w:ascii="Times New Roman" w:hAnsi="Times New Roman"/>
        </w:rPr>
        <w:t>Pythium</w:t>
      </w:r>
      <w:proofErr w:type="spellEnd"/>
      <w:r w:rsidRPr="009D099F">
        <w:rPr>
          <w:rFonts w:ascii="Times New Roman" w:hAnsi="Times New Roman"/>
        </w:rPr>
        <w:t>.</w:t>
      </w:r>
    </w:p>
    <w:p w:rsidR="00C0404F" w:rsidRPr="009D099F" w:rsidRDefault="00C0404F" w:rsidP="00C0404F">
      <w:pPr>
        <w:ind w:left="708"/>
        <w:rPr>
          <w:rFonts w:ascii="Times New Roman" w:hAnsi="Times New Roman"/>
          <w:b/>
          <w:highlight w:val="green"/>
        </w:rPr>
      </w:pPr>
    </w:p>
    <w:p w:rsidR="00C0404F" w:rsidRPr="009D099F" w:rsidRDefault="00C0404F" w:rsidP="00C0404F">
      <w:pPr>
        <w:ind w:left="708"/>
        <w:rPr>
          <w:rFonts w:ascii="Times New Roman" w:hAnsi="Times New Roman"/>
          <w:b/>
        </w:rPr>
      </w:pPr>
      <w:r w:rsidRPr="009D099F">
        <w:rPr>
          <w:rFonts w:ascii="Times New Roman" w:hAnsi="Times New Roman"/>
          <w:b/>
          <w:highlight w:val="green"/>
        </w:rPr>
        <w:t>FR / NL proposal</w:t>
      </w:r>
    </w:p>
    <w:p w:rsidR="00C0404F" w:rsidRPr="009D099F" w:rsidRDefault="00C0404F" w:rsidP="00C0404F">
      <w:pPr>
        <w:ind w:left="705"/>
        <w:rPr>
          <w:rFonts w:ascii="Times New Roman" w:hAnsi="Times New Roman"/>
        </w:rPr>
      </w:pPr>
      <w:r w:rsidRPr="009D099F">
        <w:rPr>
          <w:rFonts w:ascii="Times New Roman" w:hAnsi="Times New Roman"/>
        </w:rPr>
        <w:t xml:space="preserve">We share the NL point of view about the interest of “Growth retardation combined with other observation” and the optional interest of the observation of the “internal vessel </w:t>
      </w:r>
      <w:proofErr w:type="spellStart"/>
      <w:r w:rsidRPr="009D099F">
        <w:rPr>
          <w:rFonts w:ascii="Times New Roman" w:hAnsi="Times New Roman"/>
        </w:rPr>
        <w:t>browing</w:t>
      </w:r>
      <w:proofErr w:type="spellEnd"/>
      <w:r w:rsidRPr="009D099F">
        <w:rPr>
          <w:rFonts w:ascii="Times New Roman" w:hAnsi="Times New Roman"/>
        </w:rPr>
        <w:t>”.</w:t>
      </w:r>
    </w:p>
    <w:p w:rsidR="00C0404F" w:rsidRPr="009D099F" w:rsidRDefault="00C0404F" w:rsidP="00C0404F">
      <w:pPr>
        <w:rPr>
          <w:rFonts w:ascii="Times New Roman" w:hAnsi="Times New Roman"/>
        </w:rPr>
      </w:pPr>
      <w:r w:rsidRPr="009D099F">
        <w:rPr>
          <w:rFonts w:ascii="Times New Roman" w:hAnsi="Times New Roman"/>
        </w:rPr>
        <w:tab/>
        <w:t xml:space="preserve">To keep: </w:t>
      </w:r>
    </w:p>
    <w:p w:rsidR="00C0404F" w:rsidRPr="009D099F" w:rsidRDefault="00C0404F" w:rsidP="00C0404F">
      <w:pPr>
        <w:tabs>
          <w:tab w:val="left" w:leader="dot" w:pos="3402"/>
          <w:tab w:val="left" w:pos="3828"/>
        </w:tabs>
        <w:autoSpaceDE w:val="0"/>
        <w:autoSpaceDN w:val="0"/>
        <w:adjustRightInd w:val="0"/>
        <w:ind w:left="709"/>
        <w:jc w:val="left"/>
        <w:rPr>
          <w:rFonts w:ascii="Times New Roman" w:hAnsi="Times New Roman"/>
          <w:b/>
        </w:rPr>
      </w:pPr>
      <w:r w:rsidRPr="009D099F">
        <w:rPr>
          <w:rFonts w:ascii="Times New Roman" w:hAnsi="Times New Roman"/>
          <w:b/>
        </w:rPr>
        <w:t>[1] Susceptible</w:t>
      </w:r>
      <w:r w:rsidRPr="009D099F">
        <w:rPr>
          <w:rFonts w:ascii="Times New Roman" w:hAnsi="Times New Roman"/>
          <w:b/>
        </w:rPr>
        <w:tab/>
        <w:t xml:space="preserve">Growth retardation in combination with </w:t>
      </w:r>
      <w:r w:rsidRPr="009D099F">
        <w:rPr>
          <w:rFonts w:ascii="Times New Roman" w:eastAsia="Calibri" w:hAnsi="Times New Roman"/>
          <w:b/>
          <w:bCs/>
        </w:rPr>
        <w:t xml:space="preserve">yellowing or wilting cotyledons (useful for judging the severity of the attack), </w:t>
      </w:r>
      <w:r w:rsidRPr="009D099F">
        <w:rPr>
          <w:rFonts w:ascii="Times New Roman" w:eastAsia="Calibri" w:hAnsi="Times New Roman"/>
          <w:b/>
          <w:bCs/>
          <w:u w:val="single"/>
        </w:rPr>
        <w:t>Optional:</w:t>
      </w:r>
      <w:r w:rsidRPr="009D099F">
        <w:rPr>
          <w:rFonts w:ascii="Times New Roman" w:eastAsia="Calibri" w:hAnsi="Times New Roman"/>
          <w:b/>
          <w:bCs/>
        </w:rPr>
        <w:t xml:space="preserve"> i</w:t>
      </w:r>
      <w:r w:rsidRPr="009D099F">
        <w:rPr>
          <w:rFonts w:ascii="Times New Roman" w:hAnsi="Times New Roman"/>
          <w:b/>
        </w:rPr>
        <w:t>nternal vessel browning, death of plant.</w:t>
      </w:r>
    </w:p>
    <w:p w:rsidR="00C0404F" w:rsidRPr="009D099F" w:rsidRDefault="00C0404F" w:rsidP="00C0404F">
      <w:pPr>
        <w:rPr>
          <w:rFonts w:ascii="Times New Roman" w:hAnsi="Times New Roman"/>
        </w:rPr>
      </w:pPr>
    </w:p>
    <w:p w:rsidR="00C0404F" w:rsidRDefault="00C0404F" w:rsidP="00C0404F">
      <w:pPr>
        <w:spacing w:after="200" w:line="276" w:lineRule="auto"/>
        <w:jc w:val="left"/>
        <w:rPr>
          <w:rFonts w:ascii="Times New Roman" w:hAnsi="Times New Roman"/>
        </w:rPr>
      </w:pPr>
      <w:r>
        <w:rPr>
          <w:rFonts w:ascii="Times New Roman" w:hAnsi="Times New Roman"/>
        </w:rPr>
        <w:br w:type="page"/>
      </w:r>
    </w:p>
    <w:p w:rsidR="00C0404F" w:rsidRPr="009D099F" w:rsidRDefault="00C0404F" w:rsidP="00C0404F">
      <w:pPr>
        <w:pBdr>
          <w:top w:val="single" w:sz="6" w:space="1" w:color="auto"/>
          <w:left w:val="single" w:sz="6" w:space="4" w:color="auto"/>
          <w:bottom w:val="single" w:sz="6" w:space="1" w:color="auto"/>
          <w:right w:val="single" w:sz="6" w:space="4" w:color="auto"/>
        </w:pBdr>
        <w:rPr>
          <w:rFonts w:ascii="Times New Roman" w:hAnsi="Times New Roman"/>
          <w:i/>
          <w:u w:val="single"/>
        </w:rPr>
      </w:pPr>
      <w:proofErr w:type="gramStart"/>
      <w:r w:rsidRPr="009D099F">
        <w:rPr>
          <w:rFonts w:ascii="Times New Roman" w:hAnsi="Times New Roman"/>
          <w:u w:val="single"/>
        </w:rPr>
        <w:lastRenderedPageBreak/>
        <w:t>Ad.</w:t>
      </w:r>
      <w:proofErr w:type="gramEnd"/>
      <w:r w:rsidRPr="009D099F">
        <w:rPr>
          <w:rFonts w:ascii="Times New Roman" w:hAnsi="Times New Roman"/>
          <w:u w:val="single"/>
        </w:rPr>
        <w:t xml:space="preserve"> 69.4:  Resistance to </w:t>
      </w:r>
      <w:proofErr w:type="spellStart"/>
      <w:r w:rsidRPr="009D099F">
        <w:rPr>
          <w:rFonts w:ascii="Times New Roman" w:hAnsi="Times New Roman"/>
          <w:i/>
          <w:u w:val="single"/>
        </w:rPr>
        <w:t>Fusarium</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oxysporum</w:t>
      </w:r>
      <w:proofErr w:type="spellEnd"/>
      <w:r w:rsidRPr="009D099F">
        <w:rPr>
          <w:rFonts w:ascii="Times New Roman" w:hAnsi="Times New Roman"/>
          <w:u w:val="single"/>
        </w:rPr>
        <w:t xml:space="preserve"> f. sp. </w:t>
      </w:r>
      <w:proofErr w:type="spellStart"/>
      <w:r w:rsidRPr="009D099F">
        <w:rPr>
          <w:rFonts w:ascii="Times New Roman" w:hAnsi="Times New Roman"/>
          <w:i/>
          <w:u w:val="single"/>
        </w:rPr>
        <w:t>melonis</w:t>
      </w:r>
      <w:proofErr w:type="spellEnd"/>
      <w:r w:rsidRPr="009D099F">
        <w:rPr>
          <w:rFonts w:ascii="Times New Roman" w:hAnsi="Times New Roman"/>
          <w:i/>
          <w:u w:val="single"/>
        </w:rPr>
        <w:t xml:space="preserve">, </w:t>
      </w:r>
      <w:r w:rsidRPr="009D099F">
        <w:rPr>
          <w:rFonts w:ascii="Times New Roman" w:hAnsi="Times New Roman"/>
          <w:u w:val="single"/>
        </w:rPr>
        <w:t xml:space="preserve">Race 1-2 </w:t>
      </w:r>
      <w:r w:rsidRPr="009D099F">
        <w:rPr>
          <w:rFonts w:ascii="Times New Roman" w:hAnsi="Times New Roman"/>
          <w:b/>
        </w:rPr>
        <w:t>(</w:t>
      </w:r>
      <w:proofErr w:type="spellStart"/>
      <w:r w:rsidRPr="009D099F">
        <w:rPr>
          <w:rFonts w:ascii="Times New Roman" w:hAnsi="Times New Roman"/>
          <w:b/>
        </w:rPr>
        <w:t>Fom</w:t>
      </w:r>
      <w:proofErr w:type="spellEnd"/>
      <w:r w:rsidRPr="009D099F">
        <w:rPr>
          <w:rFonts w:ascii="Times New Roman" w:hAnsi="Times New Roman"/>
          <w:b/>
        </w:rPr>
        <w:t>)</w:t>
      </w:r>
    </w:p>
    <w:p w:rsidR="00C0404F" w:rsidRPr="009D099F" w:rsidRDefault="00C0404F" w:rsidP="00C0404F">
      <w:pPr>
        <w:tabs>
          <w:tab w:val="left" w:leader="dot" w:pos="3544"/>
        </w:tabs>
        <w:autoSpaceDE w:val="0"/>
        <w:autoSpaceDN w:val="0"/>
        <w:adjustRightInd w:val="0"/>
        <w:jc w:val="left"/>
        <w:rPr>
          <w:rFonts w:ascii="Times New Roman" w:eastAsia="Calibri" w:hAnsi="Times New Roman"/>
          <w:bCs/>
        </w:rPr>
      </w:pPr>
      <w:r w:rsidRPr="009D099F">
        <w:rPr>
          <w:rFonts w:ascii="Times New Roman" w:eastAsia="Calibri" w:hAnsi="Times New Roman"/>
          <w:b/>
          <w:bCs/>
        </w:rPr>
        <w:t>5. Isolate</w:t>
      </w:r>
      <w:r w:rsidRPr="009D099F">
        <w:rPr>
          <w:rFonts w:ascii="Times New Roman" w:eastAsia="Calibri" w:hAnsi="Times New Roman"/>
          <w:bCs/>
        </w:rPr>
        <w:tab/>
      </w:r>
      <w:proofErr w:type="spellStart"/>
      <w:r w:rsidRPr="009D099F">
        <w:rPr>
          <w:rFonts w:ascii="Times New Roman" w:hAnsi="Times New Roman"/>
          <w:b/>
        </w:rPr>
        <w:t>Fom</w:t>
      </w:r>
      <w:proofErr w:type="spellEnd"/>
      <w:r w:rsidRPr="009D099F">
        <w:rPr>
          <w:rFonts w:ascii="Times New Roman" w:hAnsi="Times New Roman"/>
          <w:b/>
        </w:rPr>
        <w:t>: 1.2</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F27</w:t>
      </w:r>
      <w:r w:rsidRPr="009D099F">
        <w:rPr>
          <w:rFonts w:ascii="Times New Roman" w:hAnsi="Times New Roman"/>
        </w:rPr>
        <w:t xml:space="preserve">: Need to </w:t>
      </w:r>
      <w:r w:rsidRPr="009D099F">
        <w:rPr>
          <w:rFonts w:ascii="Times New Roman" w:hAnsi="Times New Roman"/>
          <w:b/>
        </w:rPr>
        <w:t>specify which isolate</w:t>
      </w:r>
      <w:r w:rsidRPr="009D099F">
        <w:rPr>
          <w:rFonts w:ascii="Times New Roman" w:hAnsi="Times New Roman"/>
        </w:rPr>
        <w:t xml:space="preserve"> is used?? There is a high variability in race 1-2 isolates.</w:t>
      </w:r>
    </w:p>
    <w:p w:rsidR="00C0404F" w:rsidRPr="009D099F" w:rsidRDefault="00C0404F" w:rsidP="00C0404F">
      <w:pPr>
        <w:ind w:firstLine="708"/>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Suggestion:  5. Isolate….. </w:t>
      </w:r>
      <w:proofErr w:type="spellStart"/>
      <w:r w:rsidRPr="009D099F">
        <w:rPr>
          <w:rFonts w:ascii="Times New Roman" w:hAnsi="Times New Roman"/>
        </w:rPr>
        <w:t>Fom</w:t>
      </w:r>
      <w:proofErr w:type="spellEnd"/>
      <w:r w:rsidRPr="009D099F">
        <w:rPr>
          <w:rFonts w:ascii="Times New Roman" w:hAnsi="Times New Roman"/>
        </w:rPr>
        <w:t>: 1.2 (moderately aggressive)</w:t>
      </w:r>
    </w:p>
    <w:p w:rsidR="00C0404F" w:rsidRPr="009D099F" w:rsidRDefault="00C0404F" w:rsidP="00C0404F">
      <w:pPr>
        <w:ind w:left="708"/>
        <w:rPr>
          <w:rFonts w:ascii="Times New Roman" w:hAnsi="Times New Roman"/>
          <w:b/>
        </w:rPr>
      </w:pPr>
      <w:r w:rsidRPr="009D099F">
        <w:rPr>
          <w:rFonts w:ascii="Times New Roman" w:hAnsi="Times New Roman"/>
          <w:b/>
          <w:highlight w:val="green"/>
        </w:rPr>
        <w:t>FR / NL proposal</w:t>
      </w:r>
    </w:p>
    <w:p w:rsidR="00C0404F" w:rsidRPr="009D099F" w:rsidRDefault="00C0404F" w:rsidP="00C0404F">
      <w:pPr>
        <w:ind w:left="709" w:hanging="1"/>
        <w:rPr>
          <w:rFonts w:ascii="Times New Roman" w:hAnsi="Times New Roman"/>
          <w:b/>
        </w:rPr>
      </w:pPr>
      <w:r w:rsidRPr="009D099F">
        <w:rPr>
          <w:rFonts w:ascii="Times New Roman" w:eastAsia="Calibri" w:hAnsi="Times New Roman"/>
        </w:rPr>
        <w:tab/>
      </w:r>
      <w:proofErr w:type="spellStart"/>
      <w:r w:rsidRPr="009D099F">
        <w:rPr>
          <w:rFonts w:ascii="Times New Roman" w:hAnsi="Times New Roman"/>
          <w:b/>
        </w:rPr>
        <w:t>Fom</w:t>
      </w:r>
      <w:proofErr w:type="spellEnd"/>
      <w:r w:rsidRPr="009D099F">
        <w:rPr>
          <w:rFonts w:ascii="Times New Roman" w:hAnsi="Times New Roman"/>
          <w:b/>
        </w:rPr>
        <w:t>: 1.2 (moderately aggressive)</w:t>
      </w:r>
      <w:r>
        <w:rPr>
          <w:rFonts w:ascii="Times New Roman" w:hAnsi="Times New Roman"/>
          <w:b/>
        </w:rPr>
        <w:t>: TST strain</w:t>
      </w:r>
    </w:p>
    <w:p w:rsidR="00C0404F" w:rsidRPr="009D099F" w:rsidRDefault="00C0404F" w:rsidP="00C0404F">
      <w:pPr>
        <w:tabs>
          <w:tab w:val="left" w:pos="709"/>
        </w:tabs>
        <w:autoSpaceDE w:val="0"/>
        <w:autoSpaceDN w:val="0"/>
        <w:adjustRightInd w:val="0"/>
        <w:ind w:left="3544" w:hanging="3544"/>
        <w:jc w:val="left"/>
        <w:rPr>
          <w:rFonts w:ascii="Times New Roman" w:eastAsia="Calibri" w:hAnsi="Times New Roman"/>
        </w:rPr>
      </w:pPr>
    </w:p>
    <w:p w:rsidR="00C0404F" w:rsidRPr="009D099F" w:rsidRDefault="00C0404F" w:rsidP="00C0404F">
      <w:pPr>
        <w:tabs>
          <w:tab w:val="left" w:leader="dot" w:pos="3544"/>
        </w:tabs>
        <w:autoSpaceDE w:val="0"/>
        <w:autoSpaceDN w:val="0"/>
        <w:adjustRightInd w:val="0"/>
        <w:ind w:left="3544" w:hanging="3544"/>
        <w:jc w:val="left"/>
        <w:rPr>
          <w:rFonts w:ascii="Times New Roman" w:eastAsia="Calibri" w:hAnsi="Times New Roman"/>
        </w:rPr>
      </w:pPr>
      <w:r w:rsidRPr="009D099F">
        <w:rPr>
          <w:rFonts w:ascii="Times New Roman" w:eastAsia="Calibri" w:hAnsi="Times New Roman"/>
          <w:b/>
        </w:rPr>
        <w:t xml:space="preserve">6. Establishment </w:t>
      </w:r>
      <w:proofErr w:type="gramStart"/>
      <w:r w:rsidRPr="009D099F">
        <w:rPr>
          <w:rFonts w:ascii="Times New Roman" w:eastAsia="Calibri" w:hAnsi="Times New Roman"/>
          <w:b/>
        </w:rPr>
        <w:t>isolate</w:t>
      </w:r>
      <w:proofErr w:type="gramEnd"/>
      <w:r w:rsidRPr="009D099F">
        <w:rPr>
          <w:rFonts w:ascii="Times New Roman" w:eastAsia="Calibri" w:hAnsi="Times New Roman"/>
          <w:b/>
        </w:rPr>
        <w:t xml:space="preserve"> identity</w:t>
      </w:r>
      <w:r w:rsidRPr="009D099F">
        <w:rPr>
          <w:rFonts w:ascii="Times New Roman" w:eastAsia="Calibri" w:hAnsi="Times New Roman"/>
          <w:b/>
        </w:rPr>
        <w:tab/>
      </w:r>
      <w:r w:rsidRPr="009D099F">
        <w:rPr>
          <w:rFonts w:ascii="Times New Roman" w:eastAsia="Calibri" w:hAnsi="Times New Roman"/>
        </w:rPr>
        <w:t xml:space="preserve">use differential varieties: </w:t>
      </w:r>
      <w:r w:rsidRPr="009D099F">
        <w:rPr>
          <w:rFonts w:ascii="Times New Roman" w:eastAsia="Calibri" w:hAnsi="Times New Roman"/>
          <w:b/>
          <w:bCs/>
        </w:rPr>
        <w:t>Virgos</w:t>
      </w:r>
      <w:r w:rsidRPr="009D099F">
        <w:rPr>
          <w:rFonts w:ascii="Times New Roman" w:eastAsia="Calibri" w:hAnsi="Times New Roman"/>
          <w:bCs/>
        </w:rPr>
        <w:t xml:space="preserve">, </w:t>
      </w:r>
      <w:proofErr w:type="spellStart"/>
      <w:r w:rsidRPr="009D099F">
        <w:rPr>
          <w:rFonts w:ascii="Times New Roman" w:eastAsia="Calibri" w:hAnsi="Times New Roman"/>
          <w:bCs/>
        </w:rPr>
        <w:t>Védrantais</w:t>
      </w:r>
      <w:proofErr w:type="spellEnd"/>
      <w:r w:rsidRPr="009D099F">
        <w:rPr>
          <w:rFonts w:ascii="Times New Roman" w:eastAsia="Calibri" w:hAnsi="Times New Roman"/>
          <w:bCs/>
        </w:rPr>
        <w:t xml:space="preserve">, </w:t>
      </w:r>
      <w:proofErr w:type="spellStart"/>
      <w:r w:rsidRPr="009D099F">
        <w:rPr>
          <w:rFonts w:ascii="Times New Roman" w:eastAsia="Calibri" w:hAnsi="Times New Roman"/>
          <w:bCs/>
        </w:rPr>
        <w:t>Lunasol</w:t>
      </w:r>
      <w:proofErr w:type="spellEnd"/>
      <w:r w:rsidRPr="009D099F">
        <w:rPr>
          <w:rFonts w:ascii="Times New Roman" w:eastAsia="Calibri" w:hAnsi="Times New Roman"/>
          <w:bCs/>
        </w:rPr>
        <w:t xml:space="preserve">, Manta, Isabelle, </w:t>
      </w:r>
      <w:proofErr w:type="spellStart"/>
      <w:r w:rsidRPr="009D099F">
        <w:rPr>
          <w:rFonts w:ascii="Times New Roman" w:eastAsia="Calibri" w:hAnsi="Times New Roman"/>
          <w:bCs/>
        </w:rPr>
        <w:t>Dinero</w:t>
      </w:r>
      <w:proofErr w:type="spellEnd"/>
      <w:r w:rsidRPr="009D099F">
        <w:rPr>
          <w:rFonts w:ascii="Times New Roman" w:eastAsia="Calibri" w:hAnsi="Times New Roman"/>
          <w:bCs/>
        </w:rPr>
        <w:t xml:space="preserve">, </w:t>
      </w:r>
      <w:proofErr w:type="spellStart"/>
      <w:r w:rsidRPr="009D099F">
        <w:rPr>
          <w:rFonts w:ascii="Times New Roman" w:eastAsia="Calibri" w:hAnsi="Times New Roman"/>
          <w:bCs/>
        </w:rPr>
        <w:t>Jador</w:t>
      </w:r>
      <w:proofErr w:type="spellEnd"/>
    </w:p>
    <w:p w:rsidR="00C0404F" w:rsidRPr="009D099F" w:rsidRDefault="00C0404F" w:rsidP="00C0404F">
      <w:pPr>
        <w:pStyle w:val="CommentText"/>
        <w:ind w:left="708"/>
      </w:pPr>
      <w:r w:rsidRPr="009D099F">
        <w:rPr>
          <w:highlight w:val="cyan"/>
        </w:rPr>
        <w:t>ISF – F28</w:t>
      </w:r>
      <w:r w:rsidRPr="009D099F">
        <w:t>: “</w:t>
      </w:r>
      <w:r w:rsidRPr="009D099F">
        <w:rPr>
          <w:b/>
        </w:rPr>
        <w:t>Virgos</w:t>
      </w:r>
      <w:r w:rsidRPr="009D099F">
        <w:t xml:space="preserve">”: Definitely </w:t>
      </w:r>
      <w:r w:rsidRPr="009D099F">
        <w:rPr>
          <w:b/>
        </w:rPr>
        <w:t>not a good control</w:t>
      </w:r>
      <w:r w:rsidRPr="009D099F">
        <w:t xml:space="preserve">. </w:t>
      </w:r>
      <w:proofErr w:type="gramStart"/>
      <w:r w:rsidRPr="009D099F">
        <w:t>Will not grow well enough.</w:t>
      </w:r>
      <w:proofErr w:type="gramEnd"/>
      <w:r w:rsidRPr="009D099F">
        <w:t xml:space="preserve"> </w:t>
      </w:r>
      <w:r w:rsidRPr="009D099F">
        <w:rPr>
          <w:b/>
          <w:strike/>
        </w:rPr>
        <w:t>Margot</w:t>
      </w:r>
      <w:r w:rsidRPr="009D099F">
        <w:t xml:space="preserve"> is the </w:t>
      </w:r>
      <w:r w:rsidRPr="009D099F">
        <w:rPr>
          <w:b/>
        </w:rPr>
        <w:t>control to use as susceptible</w:t>
      </w:r>
      <w:r w:rsidRPr="009D099F">
        <w:t xml:space="preserve">. It has </w:t>
      </w:r>
      <w:r w:rsidRPr="009D099F">
        <w:rPr>
          <w:b/>
        </w:rPr>
        <w:t>both Fom-1 and Fom-2</w:t>
      </w:r>
      <w:r w:rsidRPr="009D099F">
        <w:t xml:space="preserve">, and is </w:t>
      </w:r>
      <w:r w:rsidRPr="009D099F">
        <w:rPr>
          <w:b/>
        </w:rPr>
        <w:t>susceptible to race 1-2</w:t>
      </w:r>
      <w:r w:rsidRPr="009D099F">
        <w:t>.</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rPr>
      </w:pPr>
      <w:r w:rsidRPr="009D099F">
        <w:rPr>
          <w:rFonts w:ascii="Times New Roman" w:hAnsi="Times New Roman"/>
        </w:rPr>
        <w:t>We don’t meet problem with the use of the variety Virgos. So we propose:</w:t>
      </w:r>
    </w:p>
    <w:p w:rsidR="00C0404F" w:rsidRPr="009D099F" w:rsidRDefault="00C0404F" w:rsidP="00C0404F">
      <w:pPr>
        <w:ind w:left="708"/>
        <w:rPr>
          <w:rFonts w:ascii="Times New Roman" w:eastAsia="Calibri" w:hAnsi="Times New Roman"/>
          <w:b/>
        </w:rPr>
      </w:pPr>
      <w:proofErr w:type="gramStart"/>
      <w:r w:rsidRPr="009D099F">
        <w:rPr>
          <w:rFonts w:ascii="Times New Roman" w:eastAsia="Calibri" w:hAnsi="Times New Roman"/>
          <w:b/>
        </w:rPr>
        <w:t>use</w:t>
      </w:r>
      <w:proofErr w:type="gramEnd"/>
      <w:r w:rsidRPr="009D099F">
        <w:rPr>
          <w:rFonts w:ascii="Times New Roman" w:eastAsia="Calibri" w:hAnsi="Times New Roman"/>
          <w:b/>
        </w:rPr>
        <w:t xml:space="preserve"> differential varieties: </w:t>
      </w:r>
      <w:r w:rsidRPr="009D099F">
        <w:rPr>
          <w:rFonts w:ascii="Times New Roman" w:eastAsia="Calibri" w:hAnsi="Times New Roman"/>
          <w:b/>
          <w:bCs/>
          <w:u w:val="single"/>
        </w:rPr>
        <w:t>susceptible</w:t>
      </w:r>
      <w:r w:rsidRPr="009D099F">
        <w:rPr>
          <w:rFonts w:ascii="Times New Roman" w:eastAsia="Calibri" w:hAnsi="Times New Roman"/>
          <w:b/>
          <w:bCs/>
        </w:rPr>
        <w:t xml:space="preserve">: </w:t>
      </w:r>
      <w:proofErr w:type="spellStart"/>
      <w:r w:rsidRPr="00CB4799">
        <w:rPr>
          <w:rFonts w:ascii="Times New Roman" w:eastAsia="Calibri" w:hAnsi="Times New Roman"/>
          <w:b/>
          <w:bCs/>
          <w:color w:val="FFFFFF" w:themeColor="background1"/>
          <w:highlight w:val="red"/>
        </w:rPr>
        <w:t>Védrantais</w:t>
      </w:r>
      <w:proofErr w:type="spellEnd"/>
      <w:r w:rsidRPr="009D099F">
        <w:rPr>
          <w:rFonts w:ascii="Times New Roman" w:eastAsia="Calibri" w:hAnsi="Times New Roman"/>
          <w:b/>
          <w:bCs/>
        </w:rPr>
        <w:t xml:space="preserve">, </w:t>
      </w:r>
      <w:r w:rsidRPr="009D099F">
        <w:rPr>
          <w:rFonts w:ascii="Times New Roman" w:eastAsia="Calibri" w:hAnsi="Times New Roman"/>
          <w:b/>
          <w:bCs/>
          <w:color w:val="FFFFFF" w:themeColor="background1"/>
          <w:highlight w:val="red"/>
        </w:rPr>
        <w:t>Virgos</w:t>
      </w:r>
      <w:r w:rsidRPr="009D099F">
        <w:rPr>
          <w:rFonts w:ascii="Times New Roman" w:eastAsia="Calibri" w:hAnsi="Times New Roman"/>
          <w:b/>
          <w:bCs/>
        </w:rPr>
        <w:t xml:space="preserve">; </w:t>
      </w:r>
      <w:r w:rsidRPr="009D099F">
        <w:rPr>
          <w:rFonts w:ascii="Times New Roman" w:eastAsia="Calibri" w:hAnsi="Times New Roman"/>
          <w:b/>
          <w:bCs/>
          <w:u w:val="single"/>
        </w:rPr>
        <w:t>moderately resistant</w:t>
      </w:r>
      <w:r w:rsidRPr="009D099F">
        <w:rPr>
          <w:rFonts w:ascii="Times New Roman" w:eastAsia="Calibri" w:hAnsi="Times New Roman"/>
          <w:b/>
          <w:bCs/>
        </w:rPr>
        <w:t xml:space="preserve"> : </w:t>
      </w:r>
      <w:proofErr w:type="spellStart"/>
      <w:r w:rsidRPr="009D099F">
        <w:rPr>
          <w:rFonts w:ascii="Times New Roman" w:eastAsia="Calibri" w:hAnsi="Times New Roman"/>
          <w:b/>
          <w:bCs/>
          <w:color w:val="FFFFFF" w:themeColor="background1"/>
          <w:highlight w:val="red"/>
        </w:rPr>
        <w:t>Lunasol</w:t>
      </w:r>
      <w:proofErr w:type="spellEnd"/>
      <w:r w:rsidRPr="009D099F">
        <w:rPr>
          <w:rFonts w:ascii="Times New Roman" w:eastAsia="Calibri" w:hAnsi="Times New Roman"/>
          <w:b/>
          <w:bCs/>
        </w:rPr>
        <w:t xml:space="preserve">; </w:t>
      </w:r>
      <w:r w:rsidRPr="009D099F">
        <w:rPr>
          <w:rFonts w:ascii="Times New Roman" w:eastAsia="Calibri" w:hAnsi="Times New Roman"/>
          <w:b/>
          <w:bCs/>
          <w:u w:val="single"/>
        </w:rPr>
        <w:t>highly resistant:</w:t>
      </w:r>
      <w:r w:rsidRPr="009D099F">
        <w:rPr>
          <w:rFonts w:ascii="Times New Roman" w:eastAsia="Calibri" w:hAnsi="Times New Roman"/>
          <w:b/>
          <w:bCs/>
        </w:rPr>
        <w:t xml:space="preserve"> </w:t>
      </w:r>
      <w:r w:rsidRPr="009D099F">
        <w:rPr>
          <w:rFonts w:ascii="Times New Roman" w:eastAsia="Calibri" w:hAnsi="Times New Roman"/>
          <w:b/>
          <w:bCs/>
          <w:color w:val="FFFFFF" w:themeColor="background1"/>
          <w:highlight w:val="red"/>
        </w:rPr>
        <w:t>Isabelle</w:t>
      </w:r>
      <w:r w:rsidRPr="009D099F">
        <w:rPr>
          <w:rFonts w:ascii="Times New Roman" w:eastAsia="Calibri" w:hAnsi="Times New Roman"/>
          <w:b/>
          <w:bCs/>
        </w:rPr>
        <w:t xml:space="preserve">, </w:t>
      </w:r>
      <w:proofErr w:type="spellStart"/>
      <w:r w:rsidRPr="009D099F">
        <w:rPr>
          <w:rFonts w:ascii="Times New Roman" w:eastAsia="Calibri" w:hAnsi="Times New Roman"/>
          <w:b/>
          <w:bCs/>
        </w:rPr>
        <w:t>Din</w:t>
      </w:r>
      <w:r>
        <w:rPr>
          <w:rFonts w:ascii="Times New Roman" w:eastAsia="Calibri" w:hAnsi="Times New Roman"/>
          <w:b/>
          <w:bCs/>
        </w:rPr>
        <w:t>é</w:t>
      </w:r>
      <w:r w:rsidRPr="009D099F">
        <w:rPr>
          <w:rFonts w:ascii="Times New Roman" w:eastAsia="Calibri" w:hAnsi="Times New Roman"/>
          <w:b/>
          <w:bCs/>
        </w:rPr>
        <w:t>ro</w:t>
      </w:r>
      <w:proofErr w:type="spellEnd"/>
      <w:r w:rsidRPr="009D099F">
        <w:rPr>
          <w:rFonts w:ascii="Times New Roman" w:eastAsia="Calibri" w:hAnsi="Times New Roman"/>
          <w:b/>
          <w:bCs/>
        </w:rPr>
        <w:t xml:space="preserve">, </w:t>
      </w:r>
      <w:proofErr w:type="spellStart"/>
      <w:r w:rsidRPr="009D099F">
        <w:rPr>
          <w:rFonts w:ascii="Times New Roman" w:eastAsia="Calibri" w:hAnsi="Times New Roman"/>
          <w:b/>
          <w:bCs/>
        </w:rPr>
        <w:t>Jador</w:t>
      </w:r>
      <w:proofErr w:type="spellEnd"/>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b/>
        </w:rPr>
      </w:pPr>
      <w:r w:rsidRPr="009D099F">
        <w:rPr>
          <w:rFonts w:ascii="Times New Roman" w:eastAsia="Calibri" w:hAnsi="Times New Roman"/>
          <w:b/>
        </w:rPr>
        <w:t>9. Format of the test</w:t>
      </w:r>
    </w:p>
    <w:p w:rsidR="00C0404F" w:rsidRPr="009D099F" w:rsidRDefault="00C0404F" w:rsidP="00C0404F">
      <w:pPr>
        <w:tabs>
          <w:tab w:val="left" w:leader="dot" w:pos="3544"/>
        </w:tabs>
        <w:autoSpaceDE w:val="0"/>
        <w:autoSpaceDN w:val="0"/>
        <w:adjustRightInd w:val="0"/>
        <w:jc w:val="left"/>
        <w:rPr>
          <w:rFonts w:ascii="Times New Roman" w:eastAsia="Calibri" w:hAnsi="Times New Roman"/>
          <w:bCs/>
        </w:rPr>
      </w:pPr>
      <w:r w:rsidRPr="009D099F">
        <w:rPr>
          <w:rFonts w:ascii="Times New Roman" w:eastAsia="Calibri" w:hAnsi="Times New Roman"/>
          <w:b/>
          <w:bCs/>
        </w:rPr>
        <w:t>9.1 Number of plants per genotype</w:t>
      </w:r>
      <w:r w:rsidRPr="009D099F">
        <w:rPr>
          <w:rFonts w:ascii="Times New Roman" w:eastAsia="Calibri" w:hAnsi="Times New Roman"/>
          <w:bCs/>
        </w:rPr>
        <w:tab/>
        <w:t>at least 20</w:t>
      </w:r>
    </w:p>
    <w:p w:rsidR="00C0404F" w:rsidRPr="009D099F" w:rsidRDefault="00C0404F" w:rsidP="00C0404F">
      <w:pPr>
        <w:ind w:left="708"/>
        <w:rPr>
          <w:rFonts w:ascii="Times New Roman" w:hAnsi="Times New Roman"/>
        </w:rPr>
      </w:pPr>
      <w:r w:rsidRPr="009D099F">
        <w:rPr>
          <w:rFonts w:ascii="Times New Roman" w:hAnsi="Times New Roman"/>
          <w:highlight w:val="cyan"/>
        </w:rPr>
        <w:t>ISF – F29</w:t>
      </w:r>
      <w:r w:rsidRPr="009D099F">
        <w:rPr>
          <w:rFonts w:ascii="Times New Roman" w:hAnsi="Times New Roman"/>
        </w:rPr>
        <w:t xml:space="preserve">: Again, it is a quantitative trait. Need </w:t>
      </w:r>
      <w:r w:rsidRPr="009D099F">
        <w:rPr>
          <w:rFonts w:ascii="Times New Roman" w:hAnsi="Times New Roman"/>
          <w:b/>
        </w:rPr>
        <w:t>5 reps of 12 plants</w:t>
      </w:r>
      <w:r w:rsidRPr="009D099F">
        <w:rPr>
          <w:rFonts w:ascii="Times New Roman" w:hAnsi="Times New Roman"/>
        </w:rPr>
        <w:t xml:space="preserve"> to be able to make </w:t>
      </w:r>
      <w:r w:rsidRPr="009D099F">
        <w:rPr>
          <w:rFonts w:ascii="Times New Roman" w:hAnsi="Times New Roman"/>
          <w:b/>
        </w:rPr>
        <w:t>statistical analysis</w:t>
      </w:r>
      <w:r w:rsidRPr="009D099F">
        <w:rPr>
          <w:rFonts w:ascii="Times New Roman" w:hAnsi="Times New Roman"/>
        </w:rPr>
        <w:t xml:space="preserve">, and determine if </w:t>
      </w:r>
      <w:r w:rsidRPr="009D099F">
        <w:rPr>
          <w:rFonts w:ascii="Times New Roman" w:hAnsi="Times New Roman"/>
          <w:b/>
        </w:rPr>
        <w:t>level of resistance</w:t>
      </w:r>
      <w:r w:rsidRPr="009D099F">
        <w:rPr>
          <w:rFonts w:ascii="Times New Roman" w:hAnsi="Times New Roman"/>
        </w:rPr>
        <w:t xml:space="preserve"> is significantly different or not </w:t>
      </w:r>
      <w:r w:rsidRPr="009D099F">
        <w:rPr>
          <w:rFonts w:ascii="Times New Roman" w:hAnsi="Times New Roman"/>
          <w:b/>
        </w:rPr>
        <w:t xml:space="preserve">from </w:t>
      </w:r>
      <w:proofErr w:type="spellStart"/>
      <w:r w:rsidRPr="009D099F">
        <w:rPr>
          <w:rFonts w:ascii="Times New Roman" w:hAnsi="Times New Roman"/>
          <w:b/>
        </w:rPr>
        <w:t>Lunasol</w:t>
      </w:r>
      <w:proofErr w:type="spellEnd"/>
      <w:r w:rsidRPr="009D099F">
        <w:rPr>
          <w:rFonts w:ascii="Times New Roman" w:hAnsi="Times New Roman"/>
        </w:rPr>
        <w:t>.</w:t>
      </w:r>
    </w:p>
    <w:p w:rsidR="00C0404F" w:rsidRPr="009D099F" w:rsidRDefault="00C0404F" w:rsidP="00C0404F">
      <w:pPr>
        <w:ind w:left="708"/>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If five repeats are really necessary for Fom</w:t>
      </w:r>
      <w:proofErr w:type="gramStart"/>
      <w:r w:rsidRPr="009D099F">
        <w:rPr>
          <w:rFonts w:ascii="Times New Roman" w:hAnsi="Times New Roman"/>
        </w:rPr>
        <w:t>:1.2</w:t>
      </w:r>
      <w:proofErr w:type="gramEnd"/>
      <w:r w:rsidRPr="009D099F">
        <w:rPr>
          <w:rFonts w:ascii="Times New Roman" w:hAnsi="Times New Roman"/>
        </w:rPr>
        <w:t xml:space="preserve"> testing, </w:t>
      </w:r>
      <w:r w:rsidRPr="009D099F">
        <w:rPr>
          <w:rFonts w:ascii="Times New Roman" w:hAnsi="Times New Roman"/>
          <w:b/>
        </w:rPr>
        <w:t>we wonder</w:t>
      </w:r>
      <w:r w:rsidRPr="009D099F">
        <w:rPr>
          <w:rFonts w:ascii="Times New Roman" w:hAnsi="Times New Roman"/>
        </w:rPr>
        <w:t xml:space="preserve"> whether this characteristic is suitable for variety description and </w:t>
      </w:r>
      <w:r w:rsidRPr="009D099F">
        <w:rPr>
          <w:rFonts w:ascii="Times New Roman" w:hAnsi="Times New Roman"/>
          <w:b/>
        </w:rPr>
        <w:t>whether QL</w:t>
      </w:r>
      <w:r w:rsidRPr="009D099F">
        <w:rPr>
          <w:rFonts w:ascii="Times New Roman" w:hAnsi="Times New Roman"/>
        </w:rPr>
        <w:t xml:space="preserve"> can be </w:t>
      </w:r>
      <w:r w:rsidRPr="009D099F">
        <w:rPr>
          <w:rFonts w:ascii="Times New Roman" w:hAnsi="Times New Roman"/>
          <w:b/>
        </w:rPr>
        <w:t xml:space="preserve">maintained </w:t>
      </w:r>
      <w:r w:rsidRPr="009D099F">
        <w:rPr>
          <w:rFonts w:ascii="Times New Roman" w:hAnsi="Times New Roman"/>
        </w:rPr>
        <w:t>under point 12.</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left="708"/>
        <w:rPr>
          <w:rFonts w:ascii="Times New Roman" w:eastAsia="Calibri" w:hAnsi="Times New Roman"/>
          <w:b/>
          <w:bCs/>
        </w:rPr>
      </w:pPr>
      <w:r w:rsidRPr="009D099F">
        <w:rPr>
          <w:rFonts w:ascii="Times New Roman" w:eastAsia="Calibri" w:hAnsi="Times New Roman"/>
          <w:b/>
          <w:bCs/>
        </w:rPr>
        <w:t>Number of plants per genotype</w:t>
      </w:r>
      <w:r w:rsidRPr="009D099F">
        <w:rPr>
          <w:rFonts w:ascii="Times New Roman" w:eastAsia="Calibri" w:hAnsi="Times New Roman"/>
          <w:b/>
          <w:bCs/>
        </w:rPr>
        <w:tab/>
        <w:t>at least 30</w:t>
      </w:r>
    </w:p>
    <w:p w:rsidR="00C0404F" w:rsidRPr="009D099F" w:rsidRDefault="00C0404F" w:rsidP="00C0404F">
      <w:pPr>
        <w:shd w:val="clear" w:color="auto" w:fill="F5F5F5"/>
        <w:ind w:left="708"/>
        <w:textAlignment w:val="top"/>
        <w:rPr>
          <w:rFonts w:ascii="Times New Roman" w:eastAsia="Calibri" w:hAnsi="Times New Roman"/>
          <w:b/>
          <w:bCs/>
        </w:rPr>
      </w:pPr>
      <w:r w:rsidRPr="009D099F">
        <w:rPr>
          <w:rFonts w:ascii="Times New Roman" w:eastAsia="Calibri" w:hAnsi="Times New Roman"/>
          <w:b/>
          <w:bCs/>
          <w:u w:val="single"/>
        </w:rPr>
        <w:t>Remarks</w:t>
      </w:r>
      <w:r w:rsidRPr="009D099F">
        <w:rPr>
          <w:rFonts w:ascii="Times New Roman" w:eastAsia="Calibri" w:hAnsi="Times New Roman"/>
          <w:b/>
          <w:bCs/>
        </w:rPr>
        <w:t xml:space="preserve">: It is a quantitative trait: necessity of replications, a sufficiently large number of plants to allow the use of a statistical analysis to determine if the level of resistance is significantly different or not from </w:t>
      </w:r>
      <w:proofErr w:type="spellStart"/>
      <w:r w:rsidRPr="009D099F">
        <w:rPr>
          <w:rFonts w:ascii="Times New Roman" w:eastAsia="Calibri" w:hAnsi="Times New Roman"/>
          <w:b/>
          <w:bCs/>
        </w:rPr>
        <w:t>Lunasol</w:t>
      </w:r>
      <w:proofErr w:type="spellEnd"/>
      <w:r w:rsidRPr="009D099F">
        <w:rPr>
          <w:rFonts w:ascii="Times New Roman" w:eastAsia="Calibri" w:hAnsi="Times New Roman"/>
          <w:b/>
          <w:bCs/>
        </w:rPr>
        <w:t>.</w:t>
      </w:r>
    </w:p>
    <w:p w:rsidR="00C0404F" w:rsidRPr="009D099F" w:rsidRDefault="00C0404F" w:rsidP="00C0404F">
      <w:pPr>
        <w:shd w:val="clear" w:color="auto" w:fill="F5F5F5"/>
        <w:textAlignment w:val="top"/>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b/>
          <w:bCs/>
        </w:rPr>
      </w:pPr>
      <w:r w:rsidRPr="009D099F">
        <w:rPr>
          <w:rFonts w:ascii="Times New Roman" w:eastAsia="Calibri" w:hAnsi="Times New Roman"/>
          <w:b/>
          <w:bCs/>
        </w:rPr>
        <w:t>9.3 Control varieties</w:t>
      </w:r>
      <w:r w:rsidRPr="009D099F">
        <w:rPr>
          <w:rFonts w:ascii="Times New Roman" w:eastAsia="Calibri" w:hAnsi="Times New Roman"/>
          <w:b/>
          <w:bCs/>
        </w:rPr>
        <w:tab/>
      </w:r>
    </w:p>
    <w:p w:rsidR="00C0404F" w:rsidRPr="009D099F" w:rsidRDefault="00C0404F" w:rsidP="00C0404F">
      <w:pPr>
        <w:tabs>
          <w:tab w:val="left" w:leader="dot" w:pos="3544"/>
        </w:tabs>
        <w:autoSpaceDE w:val="0"/>
        <w:autoSpaceDN w:val="0"/>
        <w:adjustRightInd w:val="0"/>
        <w:ind w:left="709"/>
        <w:jc w:val="left"/>
        <w:rPr>
          <w:rFonts w:ascii="Times New Roman" w:eastAsia="Calibri" w:hAnsi="Times New Roman"/>
          <w:bCs/>
        </w:rPr>
      </w:pPr>
      <w:r w:rsidRPr="009D099F">
        <w:rPr>
          <w:rFonts w:ascii="Times New Roman" w:hAnsi="Times New Roman"/>
        </w:rPr>
        <w:t xml:space="preserve">[1] </w:t>
      </w:r>
      <w:r w:rsidRPr="009D099F">
        <w:rPr>
          <w:rFonts w:ascii="Times New Roman" w:eastAsia="Calibri" w:hAnsi="Times New Roman"/>
          <w:bCs/>
        </w:rPr>
        <w:t>Susceptible</w:t>
      </w:r>
      <w:r w:rsidRPr="009D099F">
        <w:rPr>
          <w:rFonts w:ascii="Times New Roman" w:eastAsia="Calibri" w:hAnsi="Times New Roman"/>
          <w:bCs/>
        </w:rPr>
        <w:tab/>
      </w:r>
      <w:r w:rsidRPr="009D099F">
        <w:rPr>
          <w:rFonts w:ascii="Times New Roman" w:eastAsia="Calibri" w:hAnsi="Times New Roman"/>
          <w:bCs/>
          <w:strike/>
        </w:rPr>
        <w:t>Virgos,</w:t>
      </w:r>
      <w:r w:rsidRPr="009D099F">
        <w:rPr>
          <w:rFonts w:ascii="Times New Roman" w:eastAsia="Calibri" w:hAnsi="Times New Roman"/>
          <w:bCs/>
        </w:rPr>
        <w:t xml:space="preserve"> </w:t>
      </w:r>
      <w:proofErr w:type="spellStart"/>
      <w:r w:rsidRPr="009D099F">
        <w:rPr>
          <w:rFonts w:ascii="Times New Roman" w:eastAsia="Calibri" w:hAnsi="Times New Roman"/>
          <w:bCs/>
        </w:rPr>
        <w:t>Védrantais</w:t>
      </w:r>
      <w:proofErr w:type="spellEnd"/>
    </w:p>
    <w:p w:rsidR="00C0404F" w:rsidRPr="009D099F" w:rsidRDefault="00C0404F" w:rsidP="00C0404F">
      <w:pPr>
        <w:ind w:firstLine="708"/>
        <w:rPr>
          <w:rFonts w:ascii="Times New Roman" w:hAnsi="Times New Roman"/>
        </w:rPr>
      </w:pPr>
      <w:r w:rsidRPr="009D099F">
        <w:rPr>
          <w:rFonts w:ascii="Times New Roman" w:hAnsi="Times New Roman"/>
          <w:highlight w:val="cyan"/>
        </w:rPr>
        <w:t>ISF – F30</w:t>
      </w:r>
      <w:r w:rsidRPr="009D099F">
        <w:rPr>
          <w:rFonts w:ascii="Times New Roman" w:hAnsi="Times New Roman"/>
        </w:rPr>
        <w:t xml:space="preserve"> No use Virgos but use </w:t>
      </w:r>
      <w:r w:rsidRPr="009D099F">
        <w:rPr>
          <w:rFonts w:ascii="Times New Roman" w:hAnsi="Times New Roman"/>
          <w:strike/>
        </w:rPr>
        <w:t>Margot</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rPr>
      </w:pPr>
      <w:r w:rsidRPr="009D099F">
        <w:rPr>
          <w:rFonts w:ascii="Times New Roman" w:hAnsi="Times New Roman"/>
        </w:rPr>
        <w:t xml:space="preserve">We work with Virgos (included in the MATREF network). So we propose: </w:t>
      </w:r>
    </w:p>
    <w:p w:rsidR="00C0404F" w:rsidRPr="009D099F" w:rsidRDefault="00C0404F" w:rsidP="00C0404F">
      <w:pPr>
        <w:tabs>
          <w:tab w:val="left" w:leader="dot" w:pos="3544"/>
        </w:tabs>
        <w:ind w:firstLine="708"/>
        <w:rPr>
          <w:rFonts w:ascii="Times New Roman" w:eastAsia="Calibri" w:hAnsi="Times New Roman"/>
          <w:bCs/>
        </w:rPr>
      </w:pPr>
      <w:r w:rsidRPr="009D099F">
        <w:rPr>
          <w:rFonts w:ascii="Times New Roman" w:hAnsi="Times New Roman"/>
        </w:rPr>
        <w:t>[</w:t>
      </w:r>
      <w:r w:rsidRPr="009D099F">
        <w:rPr>
          <w:rFonts w:ascii="Times New Roman" w:hAnsi="Times New Roman"/>
          <w:b/>
        </w:rPr>
        <w:t xml:space="preserve">1] </w:t>
      </w:r>
      <w:r w:rsidRPr="009D099F">
        <w:rPr>
          <w:rFonts w:ascii="Times New Roman" w:eastAsia="Calibri" w:hAnsi="Times New Roman"/>
          <w:b/>
          <w:bCs/>
        </w:rPr>
        <w:t>Susceptible</w:t>
      </w:r>
      <w:r w:rsidRPr="009D099F">
        <w:rPr>
          <w:rFonts w:ascii="Times New Roman" w:eastAsia="Calibri" w:hAnsi="Times New Roman"/>
          <w:bCs/>
        </w:rPr>
        <w:tab/>
      </w:r>
      <w:r w:rsidRPr="009D099F">
        <w:rPr>
          <w:rFonts w:ascii="Times New Roman" w:eastAsia="Calibri" w:hAnsi="Times New Roman"/>
          <w:b/>
          <w:bCs/>
          <w:strike/>
        </w:rPr>
        <w:t xml:space="preserve">Margot </w:t>
      </w:r>
      <w:r w:rsidRPr="009D099F">
        <w:rPr>
          <w:rFonts w:ascii="Times New Roman" w:eastAsia="Calibri" w:hAnsi="Times New Roman"/>
          <w:b/>
          <w:bCs/>
        </w:rPr>
        <w:t xml:space="preserve">(cancelled), </w:t>
      </w:r>
      <w:r w:rsidRPr="009D099F">
        <w:rPr>
          <w:rFonts w:ascii="Times New Roman" w:eastAsia="Calibri" w:hAnsi="Times New Roman"/>
          <w:b/>
          <w:bCs/>
          <w:color w:val="FFFFFF" w:themeColor="background1"/>
          <w:highlight w:val="red"/>
        </w:rPr>
        <w:t>Virgos</w:t>
      </w:r>
      <w:r w:rsidRPr="009D099F">
        <w:rPr>
          <w:rFonts w:ascii="Times New Roman" w:eastAsia="Calibri" w:hAnsi="Times New Roman"/>
          <w:b/>
          <w:bCs/>
        </w:rPr>
        <w:t xml:space="preserve">, </w:t>
      </w:r>
      <w:proofErr w:type="spellStart"/>
      <w:r w:rsidRPr="00CB4799">
        <w:rPr>
          <w:rFonts w:ascii="Times New Roman" w:eastAsia="Calibri" w:hAnsi="Times New Roman"/>
          <w:b/>
          <w:bCs/>
          <w:color w:val="FFFFFF" w:themeColor="background1"/>
          <w:highlight w:val="red"/>
        </w:rPr>
        <w:t>Védrantais</w:t>
      </w:r>
      <w:proofErr w:type="spellEnd"/>
    </w:p>
    <w:p w:rsidR="00C0404F" w:rsidRPr="009D099F" w:rsidRDefault="00C0404F" w:rsidP="00C0404F">
      <w:pPr>
        <w:ind w:firstLine="708"/>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rPr>
      </w:pPr>
      <w:r w:rsidRPr="009D099F">
        <w:rPr>
          <w:rFonts w:ascii="Times New Roman" w:eastAsia="Calibri" w:hAnsi="Times New Roman"/>
          <w:b/>
        </w:rPr>
        <w:t>9.5 Test facility</w:t>
      </w:r>
      <w:r w:rsidRPr="009D099F">
        <w:rPr>
          <w:rFonts w:ascii="Times New Roman" w:eastAsia="Calibri" w:hAnsi="Times New Roman"/>
        </w:rPr>
        <w:tab/>
        <w:t>glasshouse or climatic room</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s31</w:t>
      </w:r>
      <w:r w:rsidRPr="009D099F">
        <w:rPr>
          <w:rFonts w:ascii="Times New Roman" w:hAnsi="Times New Roman"/>
        </w:rPr>
        <w:t>: Greenhouse? -</w:t>
      </w:r>
    </w:p>
    <w:p w:rsidR="00C0404F" w:rsidRPr="009D099F" w:rsidRDefault="00C0404F" w:rsidP="00C0404F">
      <w:pPr>
        <w:ind w:firstLine="708"/>
        <w:rPr>
          <w:rFonts w:ascii="Times New Roman" w:hAnsi="Times New Roman"/>
          <w:color w:val="FFFFFF" w:themeColor="background1"/>
        </w:rPr>
      </w:pPr>
      <w:r w:rsidRPr="009D099F">
        <w:rPr>
          <w:rFonts w:ascii="Times New Roman" w:hAnsi="Times New Roman"/>
          <w:highlight w:val="green"/>
        </w:rPr>
        <w:t>FR proposal</w:t>
      </w:r>
    </w:p>
    <w:p w:rsidR="00C0404F" w:rsidRPr="009D099F" w:rsidRDefault="00C0404F" w:rsidP="00C0404F">
      <w:pPr>
        <w:ind w:firstLine="708"/>
        <w:rPr>
          <w:rFonts w:ascii="Times New Roman" w:hAnsi="Times New Roman"/>
          <w:color w:val="FFFFFF" w:themeColor="background1"/>
        </w:rPr>
      </w:pPr>
      <w:proofErr w:type="gramStart"/>
      <w:r w:rsidRPr="009D099F">
        <w:rPr>
          <w:rFonts w:ascii="Times New Roman" w:hAnsi="Times New Roman"/>
        </w:rPr>
        <w:t>“Glasshouse” or “Greenhouse”.</w:t>
      </w:r>
      <w:proofErr w:type="gramEnd"/>
      <w:r w:rsidRPr="009D099F">
        <w:rPr>
          <w:rFonts w:ascii="Times New Roman" w:hAnsi="Times New Roman"/>
          <w:color w:val="FFFFFF" w:themeColor="background1"/>
        </w:rPr>
        <w:t xml:space="preserve"> </w:t>
      </w:r>
      <w:r w:rsidRPr="00124560">
        <w:rPr>
          <w:rFonts w:ascii="Times New Roman" w:hAnsi="Times New Roman"/>
          <w:noProof/>
        </w:rPr>
        <w:t xml:space="preserve">I don’t identify a </w:t>
      </w:r>
      <w:r>
        <w:rPr>
          <w:rFonts w:ascii="Times New Roman" w:hAnsi="Times New Roman"/>
          <w:noProof/>
        </w:rPr>
        <w:t xml:space="preserve">technical </w:t>
      </w:r>
      <w:r w:rsidRPr="00124560">
        <w:rPr>
          <w:rFonts w:ascii="Times New Roman" w:hAnsi="Times New Roman"/>
          <w:noProof/>
        </w:rPr>
        <w:t>difference between these wordings.</w:t>
      </w:r>
      <w:r w:rsidRPr="00124560">
        <w:rPr>
          <w:rFonts w:ascii="Times New Roman" w:hAnsi="Times New Roman"/>
          <w:noProof/>
          <w:color w:val="FFFFFF" w:themeColor="background1"/>
        </w:rPr>
        <w:t xml:space="preserve"> </w:t>
      </w:r>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rPr>
      </w:pPr>
      <w:r w:rsidRPr="009D099F">
        <w:rPr>
          <w:rFonts w:ascii="Times New Roman" w:eastAsia="Calibri" w:hAnsi="Times New Roman"/>
          <w:b/>
        </w:rPr>
        <w:t>9.8 Season</w:t>
      </w:r>
      <w:r w:rsidRPr="009D099F">
        <w:rPr>
          <w:rFonts w:ascii="Times New Roman" w:eastAsia="Calibri" w:hAnsi="Times New Roman"/>
        </w:rPr>
        <w:tab/>
        <w:t>all seasons</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F32</w:t>
      </w:r>
      <w:r w:rsidRPr="009D099F">
        <w:rPr>
          <w:rFonts w:ascii="Times New Roman" w:hAnsi="Times New Roman"/>
        </w:rPr>
        <w:t xml:space="preserve">: Not correct. There is a strong environmental effect if grown in the greenhouse. </w:t>
      </w:r>
    </w:p>
    <w:p w:rsidR="00C0404F" w:rsidRPr="009D099F" w:rsidRDefault="00C0404F" w:rsidP="00C0404F">
      <w:pPr>
        <w:ind w:firstLine="708"/>
        <w:rPr>
          <w:rFonts w:ascii="Times New Roman" w:hAnsi="Times New Roman"/>
        </w:rPr>
      </w:pPr>
      <w:r w:rsidRPr="009D099F">
        <w:rPr>
          <w:rFonts w:ascii="Times New Roman" w:hAnsi="Times New Roman"/>
        </w:rPr>
        <w:t>Winter is too severe. Summer is too mild</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left="708"/>
        <w:rPr>
          <w:rFonts w:ascii="Times New Roman" w:hAnsi="Times New Roman"/>
          <w:b/>
        </w:rPr>
      </w:pPr>
      <w:r w:rsidRPr="009D099F">
        <w:rPr>
          <w:rFonts w:ascii="Times New Roman" w:hAnsi="Times New Roman"/>
          <w:b/>
        </w:rPr>
        <w:t xml:space="preserve">All seasons in a climatic room / in a greenhouse: be aware of the strong environmental effect: winter could be too severe and summer could be too mild. </w:t>
      </w:r>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ind w:left="3544" w:hanging="3544"/>
        <w:jc w:val="left"/>
        <w:rPr>
          <w:rFonts w:ascii="Times New Roman" w:eastAsia="Calibri" w:hAnsi="Times New Roman"/>
        </w:rPr>
      </w:pPr>
      <w:r w:rsidRPr="009D099F">
        <w:rPr>
          <w:rFonts w:ascii="Times New Roman" w:eastAsia="Calibri" w:hAnsi="Times New Roman"/>
          <w:b/>
          <w:bCs/>
        </w:rPr>
        <w:t>10.4 Inoculation method</w:t>
      </w:r>
      <w:r w:rsidRPr="009D099F">
        <w:rPr>
          <w:rFonts w:ascii="Times New Roman" w:eastAsia="Calibri" w:hAnsi="Times New Roman"/>
          <w:bCs/>
        </w:rPr>
        <w:tab/>
      </w:r>
      <w:r w:rsidRPr="009D099F">
        <w:rPr>
          <w:rFonts w:ascii="Times New Roman" w:hAnsi="Times New Roman"/>
        </w:rPr>
        <w:t xml:space="preserve">Soaking of </w:t>
      </w:r>
      <w:r w:rsidRPr="009D099F">
        <w:rPr>
          <w:rFonts w:ascii="Times New Roman" w:hAnsi="Times New Roman"/>
          <w:u w:val="single"/>
        </w:rPr>
        <w:t>the root system</w:t>
      </w:r>
      <w:r w:rsidRPr="009D099F">
        <w:rPr>
          <w:rFonts w:ascii="Times New Roman" w:hAnsi="Times New Roman"/>
        </w:rPr>
        <w:t xml:space="preserve"> in spore suspension; 700 ml for a tray with 25 - 30 plants, </w:t>
      </w:r>
      <w:r w:rsidRPr="009D099F">
        <w:rPr>
          <w:rFonts w:ascii="Times New Roman" w:hAnsi="Times New Roman"/>
          <w:u w:val="single"/>
        </w:rPr>
        <w:t>plants are not uprooted</w:t>
      </w:r>
      <w:r w:rsidRPr="009D099F">
        <w:rPr>
          <w:rFonts w:ascii="Times New Roman" w:eastAsia="Calibri" w:hAnsi="Times New Roman"/>
        </w:rPr>
        <w:t xml:space="preserve"> </w:t>
      </w:r>
    </w:p>
    <w:p w:rsidR="00C0404F" w:rsidRPr="009D099F" w:rsidRDefault="00C0404F" w:rsidP="00C0404F">
      <w:pPr>
        <w:pStyle w:val="CommentText"/>
        <w:ind w:left="708"/>
      </w:pPr>
      <w:r w:rsidRPr="009D099F">
        <w:rPr>
          <w:highlight w:val="cyan"/>
        </w:rPr>
        <w:t>ISF – F33</w:t>
      </w:r>
      <w:r w:rsidRPr="009D099F">
        <w:t xml:space="preserve"> to replace “soaking of the root system” by “Soaking of the trays”</w:t>
      </w:r>
    </w:p>
    <w:p w:rsidR="00C0404F" w:rsidRPr="009D099F" w:rsidRDefault="00C0404F" w:rsidP="00C0404F">
      <w:pPr>
        <w:ind w:left="708"/>
        <w:rPr>
          <w:rFonts w:ascii="Times New Roman" w:hAnsi="Times New Roman"/>
        </w:rPr>
      </w:pPr>
      <w:r w:rsidRPr="009D099F">
        <w:rPr>
          <w:rFonts w:ascii="Times New Roman" w:hAnsi="Times New Roman"/>
          <w:highlight w:val="cyan"/>
        </w:rPr>
        <w:t>ISF – F34</w:t>
      </w:r>
      <w:r w:rsidRPr="009D099F">
        <w:rPr>
          <w:rFonts w:ascii="Times New Roman" w:hAnsi="Times New Roman"/>
        </w:rPr>
        <w:t xml:space="preserve"> “</w:t>
      </w:r>
      <w:r w:rsidRPr="009D099F">
        <w:rPr>
          <w:rFonts w:ascii="Times New Roman" w:hAnsi="Times New Roman"/>
          <w:u w:val="single"/>
        </w:rPr>
        <w:t>plants are not uprooted</w:t>
      </w:r>
      <w:r w:rsidRPr="009D099F">
        <w:rPr>
          <w:rFonts w:ascii="Times New Roman" w:hAnsi="Times New Roman"/>
        </w:rPr>
        <w:t>”: correct</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tabs>
          <w:tab w:val="center" w:pos="3402"/>
          <w:tab w:val="left" w:leader="dot" w:pos="3969"/>
        </w:tabs>
        <w:autoSpaceDE w:val="0"/>
        <w:autoSpaceDN w:val="0"/>
        <w:adjustRightInd w:val="0"/>
        <w:ind w:left="709" w:hanging="709"/>
        <w:jc w:val="left"/>
        <w:rPr>
          <w:rFonts w:ascii="Times New Roman" w:eastAsia="Calibri" w:hAnsi="Times New Roman"/>
          <w:b/>
        </w:rPr>
      </w:pPr>
      <w:r w:rsidRPr="009D099F">
        <w:rPr>
          <w:rFonts w:ascii="Times New Roman" w:hAnsi="Times New Roman"/>
          <w:b/>
        </w:rPr>
        <w:tab/>
        <w:t>Soaking of the trays in spore suspension; 700 ml for a tray with 25 - 30 plants, plants are not uprooted</w:t>
      </w:r>
      <w:r w:rsidRPr="009D099F">
        <w:rPr>
          <w:rFonts w:ascii="Times New Roman" w:hAnsi="Times New Roman"/>
        </w:rPr>
        <w:t>.</w:t>
      </w:r>
    </w:p>
    <w:p w:rsidR="00C0404F" w:rsidRPr="009D099F" w:rsidRDefault="00C0404F" w:rsidP="00C0404F">
      <w:pPr>
        <w:tabs>
          <w:tab w:val="left" w:leader="dot" w:pos="3544"/>
          <w:tab w:val="left" w:pos="3828"/>
        </w:tabs>
        <w:autoSpaceDE w:val="0"/>
        <w:autoSpaceDN w:val="0"/>
        <w:adjustRightInd w:val="0"/>
        <w:jc w:val="left"/>
        <w:rPr>
          <w:rFonts w:ascii="Times New Roman" w:hAnsi="Times New Roman"/>
          <w:b/>
        </w:rPr>
      </w:pPr>
    </w:p>
    <w:p w:rsidR="00C0404F" w:rsidRPr="009D099F" w:rsidRDefault="00C0404F" w:rsidP="00C0404F">
      <w:pPr>
        <w:tabs>
          <w:tab w:val="left" w:leader="dot" w:pos="3544"/>
          <w:tab w:val="left" w:pos="3828"/>
        </w:tabs>
        <w:autoSpaceDE w:val="0"/>
        <w:autoSpaceDN w:val="0"/>
        <w:adjustRightInd w:val="0"/>
        <w:jc w:val="left"/>
        <w:rPr>
          <w:rFonts w:ascii="Times New Roman" w:hAnsi="Times New Roman"/>
          <w:strike/>
        </w:rPr>
      </w:pPr>
      <w:r w:rsidRPr="009D099F">
        <w:rPr>
          <w:rFonts w:ascii="Times New Roman" w:hAnsi="Times New Roman"/>
          <w:b/>
        </w:rPr>
        <w:t>10.5 First observation</w:t>
      </w:r>
      <w:r w:rsidRPr="009D099F">
        <w:rPr>
          <w:rFonts w:ascii="Times New Roman" w:hAnsi="Times New Roman"/>
        </w:rPr>
        <w:tab/>
      </w:r>
      <w:r w:rsidRPr="009D099F">
        <w:rPr>
          <w:rFonts w:ascii="Times New Roman" w:hAnsi="Times New Roman"/>
          <w:highlight w:val="cyan"/>
        </w:rPr>
        <w:t xml:space="preserve">ISF </w:t>
      </w:r>
      <w:proofErr w:type="gramStart"/>
      <w:r w:rsidRPr="009D099F">
        <w:rPr>
          <w:rFonts w:ascii="Times New Roman" w:hAnsi="Times New Roman"/>
          <w:highlight w:val="cyan"/>
        </w:rPr>
        <w:t>proposal</w:t>
      </w:r>
      <w:r w:rsidRPr="009D099F">
        <w:rPr>
          <w:rFonts w:ascii="Times New Roman" w:hAnsi="Times New Roman"/>
        </w:rPr>
        <w:t xml:space="preserve"> :</w:t>
      </w:r>
      <w:r w:rsidRPr="009D099F">
        <w:rPr>
          <w:rFonts w:ascii="Times New Roman" w:hAnsi="Times New Roman"/>
          <w:highlight w:val="cyan"/>
        </w:rPr>
        <w:t>14</w:t>
      </w:r>
      <w:proofErr w:type="gramEnd"/>
      <w:r w:rsidRPr="009D099F">
        <w:rPr>
          <w:rFonts w:ascii="Times New Roman" w:hAnsi="Times New Roman"/>
          <w:highlight w:val="cyan"/>
        </w:rPr>
        <w:t xml:space="preserve"> dpi</w:t>
      </w:r>
      <w:r w:rsidRPr="009D099F">
        <w:rPr>
          <w:rFonts w:ascii="Times New Roman" w:hAnsi="Times New Roman"/>
        </w:rPr>
        <w:tab/>
      </w:r>
      <w:r w:rsidRPr="009D099F">
        <w:rPr>
          <w:rFonts w:ascii="Times New Roman" w:hAnsi="Times New Roman"/>
        </w:rPr>
        <w:tab/>
      </w:r>
      <w:r w:rsidRPr="009D099F">
        <w:rPr>
          <w:rFonts w:ascii="Times New Roman" w:hAnsi="Times New Roman"/>
          <w:strike/>
        </w:rPr>
        <w:t>7</w:t>
      </w:r>
    </w:p>
    <w:p w:rsidR="00C0404F" w:rsidRPr="009D099F" w:rsidRDefault="00C0404F" w:rsidP="00C0404F">
      <w:pPr>
        <w:tabs>
          <w:tab w:val="left" w:leader="dot" w:pos="3544"/>
          <w:tab w:val="left" w:pos="3828"/>
        </w:tabs>
        <w:autoSpaceDE w:val="0"/>
        <w:autoSpaceDN w:val="0"/>
        <w:adjustRightInd w:val="0"/>
        <w:jc w:val="left"/>
        <w:rPr>
          <w:rFonts w:ascii="Times New Roman" w:hAnsi="Times New Roman"/>
          <w:strike/>
        </w:rPr>
      </w:pPr>
      <w:r w:rsidRPr="009D099F">
        <w:rPr>
          <w:rFonts w:ascii="Times New Roman" w:hAnsi="Times New Roman"/>
          <w:b/>
        </w:rPr>
        <w:t>10.6 Second observation</w:t>
      </w:r>
      <w:r w:rsidRPr="009D099F">
        <w:rPr>
          <w:rFonts w:ascii="Times New Roman" w:hAnsi="Times New Roman"/>
        </w:rPr>
        <w:tab/>
      </w:r>
      <w:r w:rsidRPr="009D099F">
        <w:rPr>
          <w:rFonts w:ascii="Times New Roman" w:hAnsi="Times New Roman"/>
          <w:highlight w:val="cyan"/>
        </w:rPr>
        <w:t xml:space="preserve">ISF </w:t>
      </w:r>
      <w:proofErr w:type="gramStart"/>
      <w:r w:rsidRPr="009D099F">
        <w:rPr>
          <w:rFonts w:ascii="Times New Roman" w:hAnsi="Times New Roman"/>
          <w:highlight w:val="cyan"/>
        </w:rPr>
        <w:t>proposal</w:t>
      </w:r>
      <w:r w:rsidRPr="009D099F">
        <w:rPr>
          <w:rFonts w:ascii="Times New Roman" w:hAnsi="Times New Roman"/>
        </w:rPr>
        <w:t xml:space="preserve"> :</w:t>
      </w:r>
      <w:r w:rsidRPr="009D099F">
        <w:rPr>
          <w:rFonts w:ascii="Times New Roman" w:hAnsi="Times New Roman"/>
          <w:highlight w:val="cyan"/>
        </w:rPr>
        <w:t>21</w:t>
      </w:r>
      <w:proofErr w:type="gramEnd"/>
      <w:r w:rsidRPr="009D099F">
        <w:rPr>
          <w:rFonts w:ascii="Times New Roman" w:hAnsi="Times New Roman"/>
          <w:highlight w:val="cyan"/>
        </w:rPr>
        <w:t xml:space="preserve"> dpi</w:t>
      </w:r>
      <w:r w:rsidRPr="009D099F">
        <w:rPr>
          <w:rFonts w:ascii="Times New Roman" w:hAnsi="Times New Roman"/>
        </w:rPr>
        <w:tab/>
      </w:r>
      <w:r w:rsidRPr="009D099F">
        <w:rPr>
          <w:rFonts w:ascii="Times New Roman" w:hAnsi="Times New Roman"/>
        </w:rPr>
        <w:tab/>
      </w:r>
      <w:r w:rsidRPr="009D099F">
        <w:rPr>
          <w:rFonts w:ascii="Times New Roman" w:hAnsi="Times New Roman"/>
          <w:strike/>
        </w:rPr>
        <w:t>14</w:t>
      </w:r>
    </w:p>
    <w:p w:rsidR="00C0404F" w:rsidRPr="009D099F" w:rsidRDefault="00C0404F" w:rsidP="00C0404F">
      <w:pPr>
        <w:tabs>
          <w:tab w:val="left" w:leader="dot" w:pos="3544"/>
          <w:tab w:val="left" w:pos="3828"/>
        </w:tabs>
        <w:autoSpaceDE w:val="0"/>
        <w:autoSpaceDN w:val="0"/>
        <w:adjustRightInd w:val="0"/>
        <w:jc w:val="left"/>
        <w:rPr>
          <w:rFonts w:ascii="Times New Roman" w:eastAsia="Calibri" w:hAnsi="Times New Roman"/>
          <w:strike/>
        </w:rPr>
      </w:pPr>
      <w:r w:rsidRPr="009D099F">
        <w:rPr>
          <w:rFonts w:ascii="Times New Roman" w:hAnsi="Times New Roman"/>
          <w:b/>
        </w:rPr>
        <w:t xml:space="preserve">*10.7 </w:t>
      </w:r>
      <w:r w:rsidRPr="009D099F">
        <w:rPr>
          <w:rFonts w:ascii="Times New Roman" w:eastAsia="Calibri" w:hAnsi="Times New Roman"/>
          <w:b/>
        </w:rPr>
        <w:t>Final observations</w:t>
      </w:r>
      <w:r w:rsidRPr="009D099F">
        <w:rPr>
          <w:rFonts w:ascii="Times New Roman" w:eastAsia="Calibri" w:hAnsi="Times New Roman"/>
        </w:rPr>
        <w:tab/>
      </w:r>
      <w:r w:rsidRPr="009D099F">
        <w:rPr>
          <w:rFonts w:ascii="Times New Roman" w:hAnsi="Times New Roman"/>
          <w:highlight w:val="cyan"/>
        </w:rPr>
        <w:t xml:space="preserve">ISF </w:t>
      </w:r>
      <w:proofErr w:type="gramStart"/>
      <w:r w:rsidRPr="009D099F">
        <w:rPr>
          <w:rFonts w:ascii="Times New Roman" w:hAnsi="Times New Roman"/>
          <w:highlight w:val="cyan"/>
        </w:rPr>
        <w:t>proposal</w:t>
      </w:r>
      <w:r w:rsidRPr="009D099F">
        <w:rPr>
          <w:rFonts w:ascii="Times New Roman" w:hAnsi="Times New Roman"/>
        </w:rPr>
        <w:t xml:space="preserve"> :</w:t>
      </w:r>
      <w:r w:rsidRPr="009D099F">
        <w:rPr>
          <w:rFonts w:ascii="Times New Roman" w:hAnsi="Times New Roman"/>
          <w:highlight w:val="cyan"/>
        </w:rPr>
        <w:t>28dpi</w:t>
      </w:r>
      <w:proofErr w:type="gramEnd"/>
      <w:r w:rsidRPr="009D099F">
        <w:rPr>
          <w:rFonts w:ascii="Times New Roman" w:hAnsi="Times New Roman"/>
        </w:rPr>
        <w:tab/>
      </w:r>
      <w:r w:rsidRPr="009D099F">
        <w:rPr>
          <w:rFonts w:ascii="Times New Roman" w:hAnsi="Times New Roman"/>
        </w:rPr>
        <w:tab/>
      </w:r>
      <w:r w:rsidRPr="009D099F">
        <w:rPr>
          <w:rFonts w:ascii="Times New Roman" w:hAnsi="Times New Roman"/>
          <w:strike/>
        </w:rPr>
        <w:t>21</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tabs>
          <w:tab w:val="left" w:leader="dot" w:pos="3544"/>
          <w:tab w:val="left" w:pos="3828"/>
        </w:tabs>
        <w:autoSpaceDE w:val="0"/>
        <w:autoSpaceDN w:val="0"/>
        <w:adjustRightInd w:val="0"/>
        <w:ind w:firstLine="709"/>
        <w:jc w:val="left"/>
        <w:rPr>
          <w:rFonts w:ascii="Times New Roman" w:hAnsi="Times New Roman"/>
          <w:b/>
          <w:strike/>
        </w:rPr>
      </w:pPr>
      <w:r w:rsidRPr="009D099F">
        <w:rPr>
          <w:rFonts w:ascii="Times New Roman" w:hAnsi="Times New Roman"/>
          <w:b/>
        </w:rPr>
        <w:t>10.5 First observation</w:t>
      </w:r>
      <w:r w:rsidRPr="009D099F">
        <w:rPr>
          <w:rFonts w:ascii="Times New Roman" w:hAnsi="Times New Roman"/>
        </w:rPr>
        <w:tab/>
      </w:r>
      <w:r w:rsidRPr="009D099F">
        <w:rPr>
          <w:rFonts w:ascii="Times New Roman" w:hAnsi="Times New Roman"/>
          <w:b/>
        </w:rPr>
        <w:t>7 - 14 dpi</w:t>
      </w:r>
    </w:p>
    <w:p w:rsidR="00C0404F" w:rsidRPr="009D099F" w:rsidRDefault="00C0404F" w:rsidP="00C0404F">
      <w:pPr>
        <w:tabs>
          <w:tab w:val="left" w:leader="dot" w:pos="3544"/>
          <w:tab w:val="left" w:pos="3828"/>
        </w:tabs>
        <w:autoSpaceDE w:val="0"/>
        <w:autoSpaceDN w:val="0"/>
        <w:adjustRightInd w:val="0"/>
        <w:ind w:firstLine="709"/>
        <w:jc w:val="left"/>
        <w:rPr>
          <w:rFonts w:ascii="Times New Roman" w:hAnsi="Times New Roman"/>
          <w:b/>
          <w:strike/>
        </w:rPr>
      </w:pPr>
      <w:r w:rsidRPr="009D099F">
        <w:rPr>
          <w:rFonts w:ascii="Times New Roman" w:hAnsi="Times New Roman"/>
          <w:b/>
        </w:rPr>
        <w:t>10.6 Second observation</w:t>
      </w:r>
      <w:r w:rsidRPr="009D099F">
        <w:rPr>
          <w:rFonts w:ascii="Times New Roman" w:hAnsi="Times New Roman"/>
        </w:rPr>
        <w:tab/>
      </w:r>
      <w:r w:rsidRPr="009D099F">
        <w:rPr>
          <w:rFonts w:ascii="Times New Roman" w:hAnsi="Times New Roman"/>
          <w:b/>
        </w:rPr>
        <w:t>14 - 21 dpi</w:t>
      </w:r>
    </w:p>
    <w:p w:rsidR="00C0404F" w:rsidRPr="009D099F" w:rsidRDefault="00C0404F" w:rsidP="00C0404F">
      <w:pPr>
        <w:tabs>
          <w:tab w:val="left" w:leader="dot" w:pos="3544"/>
          <w:tab w:val="left" w:pos="3828"/>
        </w:tabs>
        <w:autoSpaceDE w:val="0"/>
        <w:autoSpaceDN w:val="0"/>
        <w:adjustRightInd w:val="0"/>
        <w:ind w:firstLine="709"/>
        <w:jc w:val="left"/>
        <w:rPr>
          <w:rFonts w:ascii="Times New Roman" w:eastAsia="Calibri" w:hAnsi="Times New Roman"/>
          <w:b/>
          <w:strike/>
        </w:rPr>
      </w:pPr>
      <w:r w:rsidRPr="009D099F">
        <w:rPr>
          <w:rFonts w:ascii="Times New Roman" w:hAnsi="Times New Roman"/>
          <w:b/>
        </w:rPr>
        <w:t xml:space="preserve">*10.7 </w:t>
      </w:r>
      <w:r w:rsidRPr="009D099F">
        <w:rPr>
          <w:rFonts w:ascii="Times New Roman" w:eastAsia="Calibri" w:hAnsi="Times New Roman"/>
          <w:b/>
        </w:rPr>
        <w:t>Final observations</w:t>
      </w:r>
      <w:r w:rsidRPr="009D099F">
        <w:rPr>
          <w:rFonts w:ascii="Times New Roman" w:eastAsia="Calibri" w:hAnsi="Times New Roman"/>
        </w:rPr>
        <w:tab/>
      </w:r>
      <w:r w:rsidRPr="009D099F">
        <w:rPr>
          <w:rFonts w:ascii="Times New Roman" w:eastAsia="Calibri" w:hAnsi="Times New Roman"/>
          <w:b/>
        </w:rPr>
        <w:t xml:space="preserve">21- </w:t>
      </w:r>
      <w:r w:rsidRPr="009D099F">
        <w:rPr>
          <w:rFonts w:ascii="Times New Roman" w:hAnsi="Times New Roman"/>
          <w:b/>
        </w:rPr>
        <w:t>28dpi</w:t>
      </w:r>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bCs/>
        </w:rPr>
      </w:pPr>
      <w:r w:rsidRPr="009D099F">
        <w:rPr>
          <w:rFonts w:ascii="Times New Roman" w:eastAsia="Calibri" w:hAnsi="Times New Roman"/>
          <w:b/>
          <w:bCs/>
        </w:rPr>
        <w:t>11.2 Observation scale</w:t>
      </w:r>
      <w:r w:rsidRPr="009D099F">
        <w:rPr>
          <w:rFonts w:ascii="Times New Roman" w:eastAsia="Calibri" w:hAnsi="Times New Roman"/>
          <w:bCs/>
        </w:rPr>
        <w:tab/>
        <w:t>Symptoms:</w:t>
      </w:r>
    </w:p>
    <w:p w:rsidR="00C0404F" w:rsidRPr="009D099F" w:rsidRDefault="00C0404F" w:rsidP="00C0404F">
      <w:pPr>
        <w:tabs>
          <w:tab w:val="left" w:leader="dot" w:pos="3544"/>
        </w:tabs>
        <w:spacing w:line="170" w:lineRule="atLeast"/>
        <w:ind w:firstLine="567"/>
        <w:rPr>
          <w:rFonts w:ascii="Times New Roman" w:eastAsia="Calibri" w:hAnsi="Times New Roman"/>
          <w:bCs/>
        </w:rPr>
      </w:pPr>
      <w:r w:rsidRPr="009D099F">
        <w:rPr>
          <w:rFonts w:ascii="Times New Roman" w:hAnsi="Times New Roman"/>
          <w:b/>
        </w:rPr>
        <w:t>[1] Susceptible:</w:t>
      </w:r>
      <w:r w:rsidRPr="009D099F">
        <w:rPr>
          <w:rFonts w:ascii="Times New Roman" w:hAnsi="Times New Roman"/>
        </w:rPr>
        <w:t xml:space="preserve"> </w:t>
      </w:r>
      <w:proofErr w:type="spellStart"/>
      <w:r w:rsidRPr="009D099F">
        <w:rPr>
          <w:rFonts w:ascii="Times New Roman" w:hAnsi="Times New Roman"/>
        </w:rPr>
        <w:t>Védrantais</w:t>
      </w:r>
      <w:proofErr w:type="spellEnd"/>
      <w:r w:rsidRPr="009D099F">
        <w:rPr>
          <w:rFonts w:ascii="Times New Roman" w:hAnsi="Times New Roman"/>
        </w:rPr>
        <w:tab/>
        <w:t xml:space="preserve">Growth retardation, yellow cotyledons, </w:t>
      </w:r>
      <w:r w:rsidRPr="009D099F">
        <w:rPr>
          <w:rFonts w:ascii="Times New Roman" w:eastAsia="Calibri" w:hAnsi="Times New Roman"/>
          <w:bCs/>
        </w:rPr>
        <w:t xml:space="preserve">drying, </w:t>
      </w:r>
    </w:p>
    <w:p w:rsidR="00C0404F" w:rsidRPr="009D099F" w:rsidRDefault="00C0404F" w:rsidP="00C0404F">
      <w:pPr>
        <w:tabs>
          <w:tab w:val="left" w:leader="dot" w:pos="3544"/>
        </w:tabs>
        <w:spacing w:line="170" w:lineRule="atLeast"/>
        <w:ind w:firstLine="567"/>
        <w:rPr>
          <w:rFonts w:ascii="Times New Roman" w:hAnsi="Times New Roman"/>
        </w:rPr>
      </w:pPr>
      <w:r w:rsidRPr="009D099F">
        <w:rPr>
          <w:rFonts w:ascii="Times New Roman" w:eastAsia="Calibri" w:hAnsi="Times New Roman"/>
          <w:bCs/>
        </w:rPr>
        <w:tab/>
      </w:r>
      <w:proofErr w:type="gramStart"/>
      <w:r w:rsidRPr="009D099F">
        <w:rPr>
          <w:rFonts w:ascii="Times New Roman" w:hAnsi="Times New Roman"/>
          <w:u w:val="single"/>
        </w:rPr>
        <w:t>internal</w:t>
      </w:r>
      <w:proofErr w:type="gramEnd"/>
      <w:r w:rsidRPr="009D099F">
        <w:rPr>
          <w:rFonts w:ascii="Times New Roman" w:hAnsi="Times New Roman"/>
          <w:u w:val="single"/>
        </w:rPr>
        <w:t xml:space="preserve"> vessel browning</w:t>
      </w:r>
      <w:r w:rsidRPr="009D099F">
        <w:rPr>
          <w:rFonts w:ascii="Times New Roman" w:hAnsi="Times New Roman"/>
        </w:rPr>
        <w:t xml:space="preserve">, </w:t>
      </w:r>
      <w:r w:rsidRPr="009D099F">
        <w:rPr>
          <w:rFonts w:ascii="Times New Roman" w:eastAsia="Calibri" w:hAnsi="Times New Roman"/>
          <w:bCs/>
        </w:rPr>
        <w:t>death of the plant</w:t>
      </w:r>
    </w:p>
    <w:p w:rsidR="00C0404F" w:rsidRPr="009D099F" w:rsidRDefault="00C0404F" w:rsidP="00C0404F">
      <w:pPr>
        <w:tabs>
          <w:tab w:val="left" w:leader="dot" w:pos="3544"/>
          <w:tab w:val="left" w:pos="3828"/>
        </w:tabs>
        <w:autoSpaceDE w:val="0"/>
        <w:autoSpaceDN w:val="0"/>
        <w:adjustRightInd w:val="0"/>
        <w:ind w:left="3538" w:hanging="2971"/>
        <w:jc w:val="left"/>
        <w:rPr>
          <w:rFonts w:ascii="Times New Roman" w:hAnsi="Times New Roman"/>
        </w:rPr>
      </w:pPr>
    </w:p>
    <w:p w:rsidR="00C0404F" w:rsidRPr="009D099F" w:rsidRDefault="00C0404F" w:rsidP="00C0404F">
      <w:pPr>
        <w:pStyle w:val="CommentText"/>
        <w:ind w:left="567"/>
      </w:pPr>
      <w:r w:rsidRPr="009D099F">
        <w:rPr>
          <w:highlight w:val="cyan"/>
        </w:rPr>
        <w:t>ISF – F35</w:t>
      </w:r>
      <w:r w:rsidRPr="009D099F">
        <w:t xml:space="preserve"> “internal vessel browning</w:t>
      </w:r>
      <w:proofErr w:type="gramStart"/>
      <w:r w:rsidRPr="009D099F">
        <w:t>” :</w:t>
      </w:r>
      <w:proofErr w:type="gramEnd"/>
      <w:r w:rsidRPr="009D099F">
        <w:t xml:space="preserve"> Optional. Not necessary. We never look at vessels. It is not as informative as it is in case of tomato and </w:t>
      </w:r>
      <w:proofErr w:type="spellStart"/>
      <w:r w:rsidRPr="009D099F">
        <w:t>Fusarium</w:t>
      </w:r>
      <w:proofErr w:type="spellEnd"/>
      <w:r w:rsidRPr="009D099F">
        <w:t>.</w:t>
      </w:r>
    </w:p>
    <w:p w:rsidR="00C0404F" w:rsidRPr="009D099F" w:rsidRDefault="00C0404F" w:rsidP="00C0404F">
      <w:pPr>
        <w:ind w:firstLine="567"/>
        <w:rPr>
          <w:rFonts w:ascii="Times New Roman" w:hAnsi="Times New Roman"/>
          <w:b/>
        </w:rPr>
      </w:pPr>
      <w:r w:rsidRPr="009D099F">
        <w:rPr>
          <w:rFonts w:ascii="Times New Roman" w:hAnsi="Times New Roman"/>
          <w:b/>
          <w:highlight w:val="green"/>
        </w:rPr>
        <w:t>FR proposal</w:t>
      </w:r>
    </w:p>
    <w:p w:rsidR="00C0404F" w:rsidRPr="009D099F" w:rsidRDefault="00C0404F" w:rsidP="00C0404F">
      <w:pPr>
        <w:tabs>
          <w:tab w:val="left" w:leader="dot" w:pos="3544"/>
        </w:tabs>
        <w:spacing w:line="170" w:lineRule="atLeast"/>
        <w:ind w:firstLine="567"/>
        <w:rPr>
          <w:rFonts w:ascii="Times New Roman" w:eastAsia="Calibri" w:hAnsi="Times New Roman"/>
          <w:b/>
          <w:bCs/>
        </w:rPr>
      </w:pPr>
      <w:r w:rsidRPr="009D099F">
        <w:rPr>
          <w:rFonts w:ascii="Times New Roman" w:hAnsi="Times New Roman"/>
          <w:b/>
        </w:rPr>
        <w:t xml:space="preserve">[1] Susceptible: </w:t>
      </w:r>
      <w:proofErr w:type="spellStart"/>
      <w:r w:rsidRPr="009D099F">
        <w:rPr>
          <w:rFonts w:ascii="Times New Roman" w:hAnsi="Times New Roman"/>
          <w:b/>
        </w:rPr>
        <w:t>Védrantais</w:t>
      </w:r>
      <w:proofErr w:type="spellEnd"/>
      <w:r w:rsidRPr="009D099F">
        <w:rPr>
          <w:rFonts w:ascii="Times New Roman" w:hAnsi="Times New Roman"/>
        </w:rPr>
        <w:tab/>
      </w:r>
      <w:r w:rsidRPr="009D099F">
        <w:rPr>
          <w:rFonts w:ascii="Times New Roman" w:hAnsi="Times New Roman"/>
          <w:b/>
        </w:rPr>
        <w:t xml:space="preserve">Growth retardation, yellow cotyledons, </w:t>
      </w:r>
      <w:r w:rsidRPr="009D099F">
        <w:rPr>
          <w:rFonts w:ascii="Times New Roman" w:eastAsia="Calibri" w:hAnsi="Times New Roman"/>
          <w:b/>
          <w:bCs/>
        </w:rPr>
        <w:t xml:space="preserve">drying, </w:t>
      </w:r>
    </w:p>
    <w:p w:rsidR="00C0404F" w:rsidRPr="009D099F" w:rsidRDefault="00C0404F" w:rsidP="00C0404F">
      <w:pPr>
        <w:tabs>
          <w:tab w:val="left" w:leader="dot" w:pos="3544"/>
        </w:tabs>
        <w:spacing w:line="170" w:lineRule="atLeast"/>
        <w:ind w:firstLine="567"/>
        <w:rPr>
          <w:rFonts w:ascii="Times New Roman" w:hAnsi="Times New Roman"/>
          <w:b/>
        </w:rPr>
      </w:pPr>
      <w:r w:rsidRPr="009D099F">
        <w:rPr>
          <w:rFonts w:ascii="Times New Roman" w:eastAsia="Calibri" w:hAnsi="Times New Roman"/>
          <w:bCs/>
        </w:rPr>
        <w:tab/>
      </w:r>
      <w:proofErr w:type="gramStart"/>
      <w:r w:rsidRPr="009D099F">
        <w:rPr>
          <w:rFonts w:ascii="Times New Roman" w:hAnsi="Times New Roman"/>
          <w:b/>
        </w:rPr>
        <w:t>internal</w:t>
      </w:r>
      <w:proofErr w:type="gramEnd"/>
      <w:r w:rsidRPr="009D099F">
        <w:rPr>
          <w:rFonts w:ascii="Times New Roman" w:hAnsi="Times New Roman"/>
          <w:b/>
        </w:rPr>
        <w:t xml:space="preserve"> vessel browning (optional), </w:t>
      </w:r>
      <w:r w:rsidRPr="009D099F">
        <w:rPr>
          <w:rFonts w:ascii="Times New Roman" w:eastAsia="Calibri" w:hAnsi="Times New Roman"/>
          <w:b/>
          <w:bCs/>
        </w:rPr>
        <w:t>death of the plant</w:t>
      </w:r>
    </w:p>
    <w:p w:rsidR="00C0404F" w:rsidRPr="009D099F" w:rsidRDefault="00C0404F" w:rsidP="00C0404F">
      <w:pPr>
        <w:ind w:firstLine="567"/>
        <w:rPr>
          <w:rFonts w:ascii="Times New Roman" w:hAnsi="Times New Roman"/>
        </w:rPr>
      </w:pPr>
    </w:p>
    <w:p w:rsidR="00C0404F" w:rsidRPr="009D099F" w:rsidRDefault="00C0404F" w:rsidP="00C0404F">
      <w:pPr>
        <w:ind w:firstLine="567"/>
        <w:rPr>
          <w:rFonts w:ascii="Times New Roman" w:hAnsi="Times New Roman"/>
        </w:rPr>
      </w:pPr>
    </w:p>
    <w:p w:rsidR="00C0404F" w:rsidRPr="009D099F" w:rsidRDefault="00C0404F" w:rsidP="00C0404F">
      <w:pPr>
        <w:tabs>
          <w:tab w:val="left" w:leader="dot" w:pos="3544"/>
          <w:tab w:val="left" w:pos="3828"/>
        </w:tabs>
        <w:autoSpaceDE w:val="0"/>
        <w:autoSpaceDN w:val="0"/>
        <w:adjustRightInd w:val="0"/>
        <w:ind w:left="3538" w:hanging="2971"/>
        <w:jc w:val="left"/>
        <w:rPr>
          <w:rFonts w:ascii="Times New Roman" w:hAnsi="Times New Roman"/>
        </w:rPr>
      </w:pPr>
      <w:r w:rsidRPr="009D099F">
        <w:rPr>
          <w:rFonts w:ascii="Times New Roman" w:hAnsi="Times New Roman"/>
          <w:b/>
        </w:rPr>
        <w:t>[9] Resistant</w:t>
      </w:r>
      <w:r w:rsidRPr="009D099F">
        <w:rPr>
          <w:rFonts w:ascii="Times New Roman" w:eastAsia="Calibri" w:hAnsi="Times New Roman"/>
          <w:bCs/>
        </w:rPr>
        <w:tab/>
      </w:r>
      <w:r w:rsidRPr="009D099F">
        <w:rPr>
          <w:rFonts w:ascii="Times New Roman" w:hAnsi="Times New Roman"/>
        </w:rPr>
        <w:t xml:space="preserve">Symptoms may be present, but the level of expression must be </w:t>
      </w:r>
      <w:r w:rsidRPr="009D099F">
        <w:rPr>
          <w:rFonts w:ascii="Times New Roman" w:hAnsi="Times New Roman"/>
          <w:u w:val="single"/>
        </w:rPr>
        <w:t>distinctly lower</w:t>
      </w:r>
      <w:r w:rsidRPr="009D099F">
        <w:rPr>
          <w:rFonts w:ascii="Times New Roman" w:hAnsi="Times New Roman"/>
        </w:rPr>
        <w:t xml:space="preserve"> than in the susceptible control variety.</w:t>
      </w:r>
    </w:p>
    <w:p w:rsidR="00C0404F" w:rsidRPr="009D099F" w:rsidRDefault="00C0404F" w:rsidP="00C0404F">
      <w:pPr>
        <w:tabs>
          <w:tab w:val="left" w:leader="dot" w:pos="3544"/>
          <w:tab w:val="left" w:pos="3828"/>
        </w:tabs>
        <w:autoSpaceDE w:val="0"/>
        <w:autoSpaceDN w:val="0"/>
        <w:adjustRightInd w:val="0"/>
        <w:jc w:val="left"/>
        <w:rPr>
          <w:rFonts w:ascii="Times New Roman" w:eastAsia="Calibri" w:hAnsi="Times New Roman"/>
          <w:bCs/>
          <w:strike/>
        </w:rPr>
      </w:pPr>
      <w:r w:rsidRPr="009D099F">
        <w:rPr>
          <w:rFonts w:ascii="Times New Roman" w:hAnsi="Times New Roman"/>
        </w:rPr>
        <w:tab/>
        <w:t xml:space="preserve"> = the lowest level of resistance is defined by the behavior of </w:t>
      </w:r>
      <w:proofErr w:type="spellStart"/>
      <w:r w:rsidRPr="009D099F">
        <w:rPr>
          <w:rFonts w:ascii="Times New Roman" w:hAnsi="Times New Roman"/>
        </w:rPr>
        <w:t>Lunasol</w:t>
      </w:r>
      <w:proofErr w:type="spellEnd"/>
    </w:p>
    <w:p w:rsidR="00C0404F" w:rsidRPr="009D099F" w:rsidRDefault="00C0404F" w:rsidP="00C0404F">
      <w:pPr>
        <w:pStyle w:val="CommentText"/>
        <w:ind w:firstLine="708"/>
        <w:rPr>
          <w:highlight w:val="cyan"/>
        </w:rPr>
      </w:pPr>
    </w:p>
    <w:p w:rsidR="00C0404F" w:rsidRPr="009D099F" w:rsidRDefault="00C0404F" w:rsidP="00C0404F">
      <w:pPr>
        <w:pStyle w:val="CommentText"/>
        <w:ind w:firstLine="567"/>
      </w:pPr>
      <w:r w:rsidRPr="009D099F">
        <w:rPr>
          <w:highlight w:val="cyan"/>
        </w:rPr>
        <w:t>ISF – F36</w:t>
      </w:r>
      <w:r w:rsidRPr="009D099F">
        <w:t xml:space="preserve"> “the level of expression must be </w:t>
      </w:r>
      <w:r w:rsidRPr="009D099F">
        <w:rPr>
          <w:u w:val="single"/>
        </w:rPr>
        <w:t>distinctly lower</w:t>
      </w:r>
      <w:r w:rsidRPr="009D099F">
        <w:t xml:space="preserve"> “</w:t>
      </w:r>
      <w:proofErr w:type="gramStart"/>
      <w:r w:rsidRPr="009D099F">
        <w:t>:That’s</w:t>
      </w:r>
      <w:proofErr w:type="gramEnd"/>
      <w:r w:rsidRPr="009D099F">
        <w:t xml:space="preserve"> why replications are needed, for statistical analysis.</w:t>
      </w:r>
    </w:p>
    <w:p w:rsidR="00C0404F" w:rsidRPr="009D099F" w:rsidRDefault="00C0404F" w:rsidP="00C0404F">
      <w:pPr>
        <w:ind w:firstLine="567"/>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567"/>
        <w:rPr>
          <w:rFonts w:ascii="Times New Roman" w:hAnsi="Times New Roman"/>
        </w:rPr>
      </w:pPr>
      <w:r w:rsidRPr="009D099F">
        <w:rPr>
          <w:rFonts w:ascii="Times New Roman" w:hAnsi="Times New Roman"/>
        </w:rPr>
        <w:t>We agree the remark.</w:t>
      </w:r>
    </w:p>
    <w:p w:rsidR="00C0404F" w:rsidRPr="009D099F" w:rsidRDefault="00C0404F" w:rsidP="00C0404F">
      <w:pPr>
        <w:shd w:val="clear" w:color="auto" w:fill="F5F5F5"/>
        <w:ind w:left="567"/>
        <w:textAlignment w:val="top"/>
        <w:rPr>
          <w:rFonts w:ascii="Times New Roman" w:hAnsi="Times New Roman"/>
          <w:b/>
        </w:rPr>
      </w:pPr>
      <w:r w:rsidRPr="009D099F">
        <w:rPr>
          <w:rFonts w:ascii="Times New Roman" w:hAnsi="Times New Roman"/>
          <w:b/>
        </w:rPr>
        <w:t xml:space="preserve">Symptoms may be present, but the level of expression must be </w:t>
      </w:r>
      <w:r w:rsidRPr="009D099F">
        <w:rPr>
          <w:rFonts w:ascii="Times New Roman" w:hAnsi="Times New Roman"/>
          <w:b/>
          <w:u w:val="single"/>
        </w:rPr>
        <w:t xml:space="preserve">distinctly </w:t>
      </w:r>
      <w:proofErr w:type="gramStart"/>
      <w:r w:rsidRPr="009D099F">
        <w:rPr>
          <w:rFonts w:ascii="Times New Roman" w:hAnsi="Times New Roman"/>
          <w:b/>
          <w:u w:val="single"/>
        </w:rPr>
        <w:t>lower</w:t>
      </w:r>
      <w:r w:rsidRPr="009D099F">
        <w:rPr>
          <w:rFonts w:ascii="Times New Roman" w:hAnsi="Times New Roman"/>
          <w:b/>
        </w:rPr>
        <w:t>(</w:t>
      </w:r>
      <w:proofErr w:type="gramEnd"/>
      <w:r w:rsidRPr="009D099F">
        <w:rPr>
          <w:rStyle w:val="hps"/>
          <w:rFonts w:ascii="Times New Roman" w:hAnsi="Times New Roman"/>
          <w:b/>
          <w:color w:val="333333"/>
        </w:rPr>
        <w:t>interest</w:t>
      </w:r>
      <w:r w:rsidRPr="009D099F">
        <w:rPr>
          <w:rStyle w:val="shorttext"/>
          <w:rFonts w:ascii="Times New Roman" w:hAnsi="Times New Roman"/>
          <w:b/>
          <w:color w:val="333333"/>
        </w:rPr>
        <w:t xml:space="preserve"> </w:t>
      </w:r>
      <w:r w:rsidRPr="009D099F">
        <w:rPr>
          <w:rStyle w:val="hps"/>
          <w:rFonts w:ascii="Times New Roman" w:hAnsi="Times New Roman"/>
          <w:b/>
          <w:color w:val="333333"/>
        </w:rPr>
        <w:t>of replication / statistical analysis)</w:t>
      </w:r>
      <w:r w:rsidRPr="009D099F">
        <w:rPr>
          <w:rFonts w:ascii="Times New Roman" w:hAnsi="Times New Roman"/>
          <w:b/>
          <w:color w:val="888888"/>
        </w:rPr>
        <w:t xml:space="preserve"> </w:t>
      </w:r>
      <w:r w:rsidRPr="009D099F">
        <w:rPr>
          <w:rFonts w:ascii="Times New Roman" w:hAnsi="Times New Roman"/>
          <w:b/>
        </w:rPr>
        <w:t xml:space="preserve">than in the susceptible control variety = the lowest level of resistance is defined by the behavior of </w:t>
      </w:r>
      <w:proofErr w:type="spellStart"/>
      <w:r w:rsidRPr="009D099F">
        <w:rPr>
          <w:rFonts w:ascii="Times New Roman" w:hAnsi="Times New Roman"/>
          <w:b/>
        </w:rPr>
        <w:t>Lunasol</w:t>
      </w:r>
      <w:proofErr w:type="spellEnd"/>
      <w:r w:rsidRPr="009D099F">
        <w:rPr>
          <w:rFonts w:ascii="Times New Roman" w:hAnsi="Times New Roman"/>
          <w:b/>
        </w:rPr>
        <w:t>.</w:t>
      </w:r>
    </w:p>
    <w:p w:rsidR="00C0404F" w:rsidRPr="009D099F" w:rsidRDefault="00C0404F" w:rsidP="00C0404F">
      <w:pPr>
        <w:ind w:firstLine="567"/>
        <w:rPr>
          <w:rFonts w:ascii="Times New Roman" w:hAnsi="Times New Roman"/>
        </w:rPr>
      </w:pPr>
    </w:p>
    <w:p w:rsidR="00C0404F" w:rsidRDefault="00C0404F" w:rsidP="00C0404F">
      <w:pPr>
        <w:spacing w:after="200" w:line="276" w:lineRule="auto"/>
        <w:jc w:val="left"/>
        <w:rPr>
          <w:rFonts w:ascii="Times New Roman" w:hAnsi="Times New Roman"/>
        </w:rPr>
      </w:pPr>
      <w:r>
        <w:rPr>
          <w:rFonts w:ascii="Times New Roman" w:hAnsi="Times New Roman"/>
        </w:rPr>
        <w:br w:type="page"/>
      </w:r>
    </w:p>
    <w:p w:rsidR="00C0404F" w:rsidRPr="009D099F" w:rsidRDefault="00C0404F" w:rsidP="00C0404F">
      <w:pPr>
        <w:pBdr>
          <w:top w:val="single" w:sz="6" w:space="1" w:color="auto"/>
          <w:left w:val="single" w:sz="6" w:space="4" w:color="auto"/>
          <w:bottom w:val="single" w:sz="6" w:space="1" w:color="auto"/>
          <w:right w:val="single" w:sz="6" w:space="4" w:color="auto"/>
        </w:pBdr>
        <w:spacing w:line="276" w:lineRule="auto"/>
        <w:jc w:val="left"/>
        <w:rPr>
          <w:rFonts w:ascii="Times New Roman" w:hAnsi="Times New Roman"/>
          <w:u w:val="single"/>
        </w:rPr>
      </w:pPr>
      <w:proofErr w:type="gramStart"/>
      <w:r w:rsidRPr="009D099F">
        <w:rPr>
          <w:rFonts w:ascii="Times New Roman" w:hAnsi="Times New Roman"/>
          <w:u w:val="single"/>
        </w:rPr>
        <w:lastRenderedPageBreak/>
        <w:t>Ads.</w:t>
      </w:r>
      <w:proofErr w:type="gramEnd"/>
      <w:r w:rsidRPr="009D099F">
        <w:rPr>
          <w:rFonts w:ascii="Times New Roman" w:hAnsi="Times New Roman"/>
          <w:u w:val="single"/>
        </w:rPr>
        <w:t xml:space="preserve"> 70.1 to 70.3:  Resistance to Powdery mildew</w:t>
      </w:r>
      <w:r w:rsidRPr="009D099F">
        <w:rPr>
          <w:rFonts w:ascii="Times New Roman" w:hAnsi="Times New Roman"/>
          <w:i/>
          <w:u w:val="single"/>
        </w:rPr>
        <w:t xml:space="preserve"> </w:t>
      </w:r>
      <w:proofErr w:type="spellStart"/>
      <w:r w:rsidRPr="009D099F">
        <w:rPr>
          <w:rFonts w:ascii="Times New Roman" w:hAnsi="Times New Roman"/>
          <w:i/>
          <w:u w:val="single"/>
        </w:rPr>
        <w:t>Podosphaera</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xanthii</w:t>
      </w:r>
      <w:proofErr w:type="spellEnd"/>
      <w:r w:rsidRPr="009D099F">
        <w:rPr>
          <w:rFonts w:ascii="Times New Roman" w:hAnsi="Times New Roman"/>
          <w:u w:val="single"/>
        </w:rPr>
        <w:t xml:space="preserve"> (</w:t>
      </w:r>
      <w:proofErr w:type="spellStart"/>
      <w:r w:rsidRPr="009D099F">
        <w:rPr>
          <w:rFonts w:ascii="Times New Roman" w:hAnsi="Times New Roman"/>
          <w:i/>
          <w:u w:val="single"/>
        </w:rPr>
        <w:t>Sphaerotheca</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fuliginea</w:t>
      </w:r>
      <w:proofErr w:type="spellEnd"/>
      <w:r w:rsidRPr="009D099F">
        <w:rPr>
          <w:rFonts w:ascii="Times New Roman" w:hAnsi="Times New Roman"/>
          <w:u w:val="single"/>
        </w:rPr>
        <w:t xml:space="preserve">) </w:t>
      </w:r>
      <w:proofErr w:type="spellStart"/>
      <w:proofErr w:type="gramStart"/>
      <w:r w:rsidRPr="009D099F">
        <w:rPr>
          <w:rFonts w:ascii="Times New Roman" w:hAnsi="Times New Roman"/>
          <w:u w:val="single"/>
        </w:rPr>
        <w:t>Px</w:t>
      </w:r>
      <w:proofErr w:type="spellEnd"/>
      <w:proofErr w:type="gramEnd"/>
      <w:r w:rsidRPr="009D099F">
        <w:rPr>
          <w:rFonts w:ascii="Times New Roman" w:hAnsi="Times New Roman"/>
          <w:u w:val="single"/>
        </w:rPr>
        <w:t xml:space="preserve"> (</w:t>
      </w:r>
      <w:proofErr w:type="spellStart"/>
      <w:r w:rsidRPr="009D099F">
        <w:rPr>
          <w:rFonts w:ascii="Times New Roman" w:hAnsi="Times New Roman"/>
          <w:u w:val="single"/>
        </w:rPr>
        <w:t>Sf</w:t>
      </w:r>
      <w:proofErr w:type="spellEnd"/>
      <w:r w:rsidRPr="009D099F">
        <w:rPr>
          <w:rFonts w:ascii="Times New Roman" w:hAnsi="Times New Roman"/>
          <w:u w:val="single"/>
        </w:rPr>
        <w:t>)</w:t>
      </w:r>
    </w:p>
    <w:p w:rsidR="00C0404F" w:rsidRPr="009D099F" w:rsidRDefault="00C0404F" w:rsidP="00C0404F">
      <w:pPr>
        <w:pBdr>
          <w:top w:val="single" w:sz="6" w:space="1" w:color="auto"/>
          <w:left w:val="single" w:sz="6" w:space="4" w:color="auto"/>
          <w:bottom w:val="single" w:sz="6" w:space="1" w:color="auto"/>
          <w:right w:val="single" w:sz="6" w:space="4" w:color="auto"/>
        </w:pBdr>
        <w:tabs>
          <w:tab w:val="left" w:pos="567"/>
          <w:tab w:val="left" w:pos="851"/>
          <w:tab w:val="left" w:pos="1824"/>
          <w:tab w:val="left" w:pos="3936"/>
          <w:tab w:val="left" w:pos="7008"/>
          <w:tab w:val="left" w:pos="7296"/>
          <w:tab w:val="left" w:pos="9216"/>
        </w:tabs>
        <w:ind w:left="567" w:hanging="567"/>
        <w:rPr>
          <w:rFonts w:ascii="Times New Roman" w:hAnsi="Times New Roman"/>
          <w:u w:val="single"/>
        </w:rPr>
      </w:pPr>
      <w:proofErr w:type="gramStart"/>
      <w:r w:rsidRPr="009D099F">
        <w:rPr>
          <w:rFonts w:ascii="Times New Roman" w:hAnsi="Times New Roman"/>
          <w:u w:val="single"/>
        </w:rPr>
        <w:t>Ad.</w:t>
      </w:r>
      <w:proofErr w:type="gramEnd"/>
      <w:r w:rsidRPr="009D099F">
        <w:rPr>
          <w:rFonts w:ascii="Times New Roman" w:hAnsi="Times New Roman"/>
          <w:u w:val="single"/>
        </w:rPr>
        <w:t xml:space="preserve"> 71:  Resistance to Powdery mildew </w:t>
      </w:r>
      <w:proofErr w:type="spellStart"/>
      <w:r w:rsidRPr="009D099F">
        <w:rPr>
          <w:rFonts w:ascii="Times New Roman" w:hAnsi="Times New Roman"/>
          <w:i/>
          <w:snapToGrid w:val="0"/>
          <w:u w:val="single"/>
        </w:rPr>
        <w:t>Golovinomyces</w:t>
      </w:r>
      <w:proofErr w:type="spellEnd"/>
      <w:r w:rsidRPr="009D099F">
        <w:rPr>
          <w:rFonts w:ascii="Times New Roman" w:hAnsi="Times New Roman"/>
          <w:i/>
          <w:u w:val="single"/>
        </w:rPr>
        <w:t xml:space="preserve"> </w:t>
      </w:r>
      <w:proofErr w:type="spellStart"/>
      <w:r w:rsidRPr="009D099F">
        <w:rPr>
          <w:rFonts w:ascii="Times New Roman" w:hAnsi="Times New Roman"/>
          <w:i/>
          <w:snapToGrid w:val="0"/>
          <w:u w:val="single"/>
        </w:rPr>
        <w:t>cichoRacearum</w:t>
      </w:r>
      <w:proofErr w:type="spellEnd"/>
      <w:r w:rsidRPr="009D099F">
        <w:rPr>
          <w:rFonts w:ascii="Times New Roman" w:hAnsi="Times New Roman"/>
          <w:i/>
          <w:u w:val="single"/>
          <w:lang w:eastAsia="fr-FR"/>
        </w:rPr>
        <w:t xml:space="preserve"> </w:t>
      </w:r>
      <w:r w:rsidRPr="009D099F">
        <w:rPr>
          <w:rFonts w:ascii="Times New Roman" w:hAnsi="Times New Roman"/>
          <w:i/>
          <w:u w:val="single"/>
        </w:rPr>
        <w:t>(</w:t>
      </w:r>
      <w:proofErr w:type="spellStart"/>
      <w:r w:rsidRPr="009D099F">
        <w:rPr>
          <w:rFonts w:ascii="Times New Roman" w:hAnsi="Times New Roman"/>
          <w:i/>
          <w:u w:val="single"/>
          <w:lang w:eastAsia="fr-FR"/>
        </w:rPr>
        <w:t>Erysiphe</w:t>
      </w:r>
      <w:proofErr w:type="spellEnd"/>
      <w:r w:rsidRPr="009D099F">
        <w:rPr>
          <w:rFonts w:ascii="Times New Roman" w:hAnsi="Times New Roman"/>
          <w:i/>
          <w:u w:val="single"/>
          <w:lang w:eastAsia="fr-FR"/>
        </w:rPr>
        <w:t xml:space="preserve"> </w:t>
      </w:r>
      <w:proofErr w:type="spellStart"/>
      <w:r w:rsidRPr="009D099F">
        <w:rPr>
          <w:rFonts w:ascii="Times New Roman" w:hAnsi="Times New Roman"/>
          <w:i/>
          <w:u w:val="single"/>
          <w:lang w:eastAsia="fr-FR"/>
        </w:rPr>
        <w:t>cichoRacearum</w:t>
      </w:r>
      <w:proofErr w:type="spellEnd"/>
      <w:r w:rsidRPr="009D099F">
        <w:rPr>
          <w:rFonts w:ascii="Times New Roman" w:hAnsi="Times New Roman"/>
          <w:i/>
          <w:u w:val="single"/>
          <w:lang w:eastAsia="fr-FR"/>
        </w:rPr>
        <w:t>)</w:t>
      </w:r>
      <w:r w:rsidRPr="009D099F">
        <w:rPr>
          <w:rFonts w:ascii="Times New Roman" w:hAnsi="Times New Roman"/>
          <w:u w:val="single"/>
        </w:rPr>
        <w:t xml:space="preserve"> </w:t>
      </w:r>
      <w:proofErr w:type="spellStart"/>
      <w:proofErr w:type="gramStart"/>
      <w:r w:rsidRPr="009D099F">
        <w:rPr>
          <w:rFonts w:ascii="Times New Roman" w:hAnsi="Times New Roman"/>
          <w:u w:val="single"/>
        </w:rPr>
        <w:t>Gc</w:t>
      </w:r>
      <w:proofErr w:type="spellEnd"/>
      <w:proofErr w:type="gramEnd"/>
      <w:r w:rsidRPr="009D099F">
        <w:rPr>
          <w:rFonts w:ascii="Times New Roman" w:hAnsi="Times New Roman"/>
          <w:u w:val="single"/>
        </w:rPr>
        <w:t xml:space="preserve"> (</w:t>
      </w:r>
      <w:proofErr w:type="spellStart"/>
      <w:r w:rsidRPr="009D099F">
        <w:rPr>
          <w:rFonts w:ascii="Times New Roman" w:hAnsi="Times New Roman"/>
          <w:u w:val="single"/>
        </w:rPr>
        <w:t>Ec</w:t>
      </w:r>
      <w:proofErr w:type="spellEnd"/>
      <w:r w:rsidRPr="009D099F">
        <w:rPr>
          <w:rFonts w:ascii="Times New Roman" w:hAnsi="Times New Roman"/>
          <w:u w:val="single"/>
        </w:rPr>
        <w:t>)</w:t>
      </w:r>
    </w:p>
    <w:p w:rsidR="00C0404F" w:rsidRPr="009D099F" w:rsidRDefault="00C0404F" w:rsidP="00C0404F">
      <w:pPr>
        <w:rPr>
          <w:rFonts w:ascii="Times New Roman" w:hAnsi="Times New Roman"/>
        </w:rPr>
      </w:pPr>
    </w:p>
    <w:p w:rsidR="00C0404F" w:rsidRPr="009D099F" w:rsidRDefault="00C0404F" w:rsidP="00C0404F">
      <w:pPr>
        <w:tabs>
          <w:tab w:val="left" w:leader="dot" w:pos="3402"/>
        </w:tabs>
        <w:autoSpaceDE w:val="0"/>
        <w:autoSpaceDN w:val="0"/>
        <w:adjustRightInd w:val="0"/>
        <w:jc w:val="left"/>
        <w:rPr>
          <w:rFonts w:ascii="Times New Roman" w:hAnsi="Times New Roman"/>
        </w:rPr>
      </w:pPr>
      <w:r w:rsidRPr="009D099F">
        <w:rPr>
          <w:rFonts w:ascii="Times New Roman" w:eastAsia="Calibri" w:hAnsi="Times New Roman"/>
          <w:b/>
        </w:rPr>
        <w:t xml:space="preserve">6. Establishment </w:t>
      </w:r>
      <w:proofErr w:type="gramStart"/>
      <w:r w:rsidRPr="009D099F">
        <w:rPr>
          <w:rFonts w:ascii="Times New Roman" w:eastAsia="Calibri" w:hAnsi="Times New Roman"/>
          <w:b/>
        </w:rPr>
        <w:t>isolate</w:t>
      </w:r>
      <w:proofErr w:type="gramEnd"/>
      <w:r w:rsidRPr="009D099F">
        <w:rPr>
          <w:rFonts w:ascii="Times New Roman" w:eastAsia="Calibri" w:hAnsi="Times New Roman"/>
          <w:b/>
        </w:rPr>
        <w:t xml:space="preserve"> identity</w:t>
      </w:r>
      <w:r w:rsidRPr="009D099F">
        <w:rPr>
          <w:rFonts w:ascii="Times New Roman" w:eastAsia="Calibri" w:hAnsi="Times New Roman"/>
          <w:b/>
        </w:rPr>
        <w:tab/>
      </w:r>
      <w:r w:rsidRPr="009D099F">
        <w:rPr>
          <w:rFonts w:ascii="Times New Roman" w:hAnsi="Times New Roman"/>
        </w:rPr>
        <w:t xml:space="preserve">on differentials: </w:t>
      </w:r>
    </w:p>
    <w:p w:rsidR="00C0404F" w:rsidRPr="009D099F" w:rsidRDefault="00C0404F" w:rsidP="00C0404F">
      <w:pPr>
        <w:tabs>
          <w:tab w:val="left" w:leader="dot" w:pos="3402"/>
        </w:tabs>
        <w:autoSpaceDE w:val="0"/>
        <w:autoSpaceDN w:val="0"/>
        <w:adjustRightInd w:val="0"/>
        <w:jc w:val="left"/>
        <w:rPr>
          <w:rFonts w:ascii="Times New Roman" w:hAnsi="Times New Roman"/>
        </w:rPr>
      </w:pPr>
    </w:p>
    <w:tbl>
      <w:tblPr>
        <w:tblW w:w="10173" w:type="dxa"/>
        <w:tblLayout w:type="fixed"/>
        <w:tblLook w:val="0000" w:firstRow="0" w:lastRow="0" w:firstColumn="0" w:lastColumn="0" w:noHBand="0" w:noVBand="0"/>
      </w:tblPr>
      <w:tblGrid>
        <w:gridCol w:w="2660"/>
        <w:gridCol w:w="932"/>
        <w:gridCol w:w="907"/>
        <w:gridCol w:w="907"/>
        <w:gridCol w:w="907"/>
        <w:gridCol w:w="883"/>
        <w:gridCol w:w="1559"/>
        <w:gridCol w:w="1418"/>
      </w:tblGrid>
      <w:tr w:rsidR="00C0404F" w:rsidRPr="009D099F" w:rsidTr="00A50391">
        <w:trPr>
          <w:cantSplit/>
        </w:trPr>
        <w:tc>
          <w:tcPr>
            <w:tcW w:w="2660" w:type="dxa"/>
            <w:tcBorders>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p>
        </w:tc>
        <w:tc>
          <w:tcPr>
            <w:tcW w:w="7513" w:type="dxa"/>
            <w:gridSpan w:val="7"/>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i/>
              </w:rPr>
            </w:pPr>
            <w:r w:rsidRPr="009D099F">
              <w:rPr>
                <w:rFonts w:ascii="Times New Roman" w:hAnsi="Times New Roman"/>
                <w:b/>
              </w:rPr>
              <w:t>Powdery Mildew</w:t>
            </w:r>
          </w:p>
        </w:tc>
      </w:tr>
      <w:tr w:rsidR="00C0404F" w:rsidRPr="009D099F" w:rsidTr="00A50391">
        <w:trPr>
          <w:cantSplit/>
        </w:trPr>
        <w:tc>
          <w:tcPr>
            <w:tcW w:w="2660"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p>
        </w:tc>
        <w:tc>
          <w:tcPr>
            <w:tcW w:w="4536" w:type="dxa"/>
            <w:gridSpan w:val="5"/>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proofErr w:type="spellStart"/>
            <w:r w:rsidRPr="009D099F">
              <w:rPr>
                <w:rFonts w:ascii="Times New Roman" w:hAnsi="Times New Roman"/>
                <w:b/>
                <w:i/>
              </w:rPr>
              <w:t>Podosphaera</w:t>
            </w:r>
            <w:proofErr w:type="spellEnd"/>
            <w:r w:rsidRPr="009D099F">
              <w:rPr>
                <w:rFonts w:ascii="Times New Roman" w:hAnsi="Times New Roman"/>
                <w:b/>
                <w:i/>
              </w:rPr>
              <w:t xml:space="preserve"> </w:t>
            </w:r>
            <w:proofErr w:type="spellStart"/>
            <w:r w:rsidRPr="009D099F">
              <w:rPr>
                <w:rFonts w:ascii="Times New Roman" w:hAnsi="Times New Roman"/>
                <w:b/>
                <w:i/>
              </w:rPr>
              <w:t>xanthii</w:t>
            </w:r>
            <w:proofErr w:type="spellEnd"/>
            <w:r w:rsidRPr="009D099F">
              <w:rPr>
                <w:rFonts w:ascii="Times New Roman" w:hAnsi="Times New Roman"/>
                <w:b/>
                <w:i/>
              </w:rPr>
              <w:t xml:space="preserve"> </w:t>
            </w:r>
            <w:r w:rsidRPr="009D099F">
              <w:rPr>
                <w:rFonts w:ascii="Times New Roman" w:hAnsi="Times New Roman"/>
                <w:b/>
              </w:rPr>
              <w:br/>
              <w:t>(</w:t>
            </w:r>
            <w:proofErr w:type="spellStart"/>
            <w:r w:rsidRPr="009D099F">
              <w:rPr>
                <w:rFonts w:ascii="Times New Roman" w:hAnsi="Times New Roman"/>
                <w:b/>
                <w:i/>
              </w:rPr>
              <w:t>Sphaerotheca</w:t>
            </w:r>
            <w:proofErr w:type="spellEnd"/>
            <w:r w:rsidRPr="009D099F">
              <w:rPr>
                <w:rFonts w:ascii="Times New Roman" w:hAnsi="Times New Roman"/>
                <w:b/>
                <w:i/>
              </w:rPr>
              <w:t xml:space="preserve"> </w:t>
            </w:r>
            <w:proofErr w:type="spellStart"/>
            <w:r w:rsidRPr="009D099F">
              <w:rPr>
                <w:rFonts w:ascii="Times New Roman" w:hAnsi="Times New Roman"/>
                <w:b/>
                <w:i/>
              </w:rPr>
              <w:t>fuliginea</w:t>
            </w:r>
            <w:proofErr w:type="spellEnd"/>
            <w:r w:rsidRPr="009D099F">
              <w:rPr>
                <w:rFonts w:ascii="Times New Roman" w:hAnsi="Times New Roman"/>
                <w:b/>
                <w:i/>
              </w:rPr>
              <w:t>)</w:t>
            </w:r>
          </w:p>
        </w:tc>
        <w:tc>
          <w:tcPr>
            <w:tcW w:w="2977" w:type="dxa"/>
            <w:gridSpan w:val="2"/>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proofErr w:type="spellStart"/>
            <w:r w:rsidRPr="009D099F">
              <w:rPr>
                <w:rFonts w:ascii="Times New Roman" w:hAnsi="Times New Roman"/>
                <w:b/>
                <w:i/>
              </w:rPr>
              <w:t>Golovinomyces</w:t>
            </w:r>
            <w:proofErr w:type="spellEnd"/>
            <w:r w:rsidRPr="009D099F">
              <w:rPr>
                <w:rFonts w:ascii="Times New Roman" w:hAnsi="Times New Roman"/>
                <w:b/>
                <w:i/>
              </w:rPr>
              <w:t xml:space="preserve"> </w:t>
            </w:r>
            <w:proofErr w:type="spellStart"/>
            <w:r w:rsidRPr="009D099F">
              <w:rPr>
                <w:rFonts w:ascii="Times New Roman" w:hAnsi="Times New Roman"/>
                <w:b/>
                <w:i/>
              </w:rPr>
              <w:t>cichoRacearum</w:t>
            </w:r>
            <w:proofErr w:type="spellEnd"/>
            <w:r w:rsidRPr="009D099F">
              <w:rPr>
                <w:rFonts w:ascii="Times New Roman" w:hAnsi="Times New Roman"/>
                <w:b/>
                <w:i/>
              </w:rPr>
              <w:t xml:space="preserve"> (</w:t>
            </w:r>
            <w:proofErr w:type="spellStart"/>
            <w:r w:rsidRPr="009D099F">
              <w:rPr>
                <w:rFonts w:ascii="Times New Roman" w:hAnsi="Times New Roman"/>
                <w:b/>
                <w:i/>
              </w:rPr>
              <w:t>Erysiphe</w:t>
            </w:r>
            <w:proofErr w:type="spellEnd"/>
            <w:r w:rsidRPr="009D099F">
              <w:rPr>
                <w:rFonts w:ascii="Times New Roman" w:hAnsi="Times New Roman"/>
                <w:b/>
                <w:i/>
              </w:rPr>
              <w:t xml:space="preserve"> </w:t>
            </w:r>
            <w:proofErr w:type="spellStart"/>
            <w:r w:rsidRPr="009D099F">
              <w:rPr>
                <w:rFonts w:ascii="Times New Roman" w:hAnsi="Times New Roman"/>
                <w:b/>
                <w:i/>
              </w:rPr>
              <w:t>cichoRacearum</w:t>
            </w:r>
            <w:proofErr w:type="spellEnd"/>
            <w:r w:rsidRPr="009D099F">
              <w:rPr>
                <w:rFonts w:ascii="Times New Roman" w:hAnsi="Times New Roman"/>
                <w:b/>
                <w:i/>
              </w:rPr>
              <w:t>)</w:t>
            </w:r>
          </w:p>
        </w:tc>
      </w:tr>
      <w:tr w:rsidR="00C0404F" w:rsidRPr="009D099F" w:rsidTr="00A50391">
        <w:trPr>
          <w:trHeight w:val="80"/>
        </w:trPr>
        <w:tc>
          <w:tcPr>
            <w:tcW w:w="2660"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rPr>
                <w:rFonts w:ascii="Times New Roman" w:hAnsi="Times New Roman"/>
              </w:rPr>
            </w:pPr>
          </w:p>
        </w:tc>
        <w:tc>
          <w:tcPr>
            <w:tcW w:w="932"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r w:rsidRPr="009D099F">
              <w:rPr>
                <w:rFonts w:ascii="Times New Roman" w:hAnsi="Times New Roman"/>
                <w:b/>
              </w:rPr>
              <w:t>race 0</w:t>
            </w:r>
          </w:p>
        </w:tc>
        <w:tc>
          <w:tcPr>
            <w:tcW w:w="907"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r w:rsidRPr="009D099F">
              <w:rPr>
                <w:rFonts w:ascii="Times New Roman" w:hAnsi="Times New Roman"/>
                <w:b/>
              </w:rPr>
              <w:t>race 1</w:t>
            </w:r>
          </w:p>
        </w:tc>
        <w:tc>
          <w:tcPr>
            <w:tcW w:w="907"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r w:rsidRPr="009D099F">
              <w:rPr>
                <w:rFonts w:ascii="Times New Roman" w:hAnsi="Times New Roman"/>
                <w:b/>
              </w:rPr>
              <w:t>race 2</w:t>
            </w:r>
          </w:p>
        </w:tc>
        <w:tc>
          <w:tcPr>
            <w:tcW w:w="907"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u w:val="single"/>
              </w:rPr>
            </w:pPr>
            <w:r w:rsidRPr="009D099F">
              <w:rPr>
                <w:rFonts w:ascii="Times New Roman" w:hAnsi="Times New Roman"/>
                <w:b/>
                <w:u w:val="single"/>
              </w:rPr>
              <w:t>race 4</w:t>
            </w:r>
          </w:p>
        </w:tc>
        <w:tc>
          <w:tcPr>
            <w:tcW w:w="883"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r w:rsidRPr="009D099F">
              <w:rPr>
                <w:rFonts w:ascii="Times New Roman" w:hAnsi="Times New Roman"/>
                <w:b/>
              </w:rPr>
              <w:t>race 5</w:t>
            </w:r>
          </w:p>
        </w:tc>
        <w:tc>
          <w:tcPr>
            <w:tcW w:w="1559"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r w:rsidRPr="009D099F">
              <w:rPr>
                <w:rFonts w:ascii="Times New Roman" w:hAnsi="Times New Roman"/>
                <w:b/>
              </w:rPr>
              <w:t>race 0</w:t>
            </w:r>
          </w:p>
        </w:tc>
        <w:tc>
          <w:tcPr>
            <w:tcW w:w="1418"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rFonts w:ascii="Times New Roman" w:hAnsi="Times New Roman"/>
                <w:b/>
              </w:rPr>
            </w:pPr>
            <w:r w:rsidRPr="009D099F">
              <w:rPr>
                <w:rFonts w:ascii="Times New Roman" w:hAnsi="Times New Roman"/>
                <w:b/>
              </w:rPr>
              <w:t>race 1</w:t>
            </w:r>
          </w:p>
        </w:tc>
      </w:tr>
    </w:tbl>
    <w:p w:rsidR="00C0404F" w:rsidRPr="009D099F" w:rsidRDefault="00C0404F" w:rsidP="00C0404F">
      <w:pPr>
        <w:rPr>
          <w:rFonts w:ascii="Times New Roman" w:hAnsi="Times New Roman"/>
        </w:rPr>
      </w:pPr>
    </w:p>
    <w:p w:rsidR="00C0404F" w:rsidRPr="009D099F" w:rsidRDefault="00C0404F" w:rsidP="00C0404F">
      <w:pPr>
        <w:pStyle w:val="CommentText"/>
        <w:ind w:firstLine="708"/>
      </w:pPr>
      <w:r w:rsidRPr="009D099F">
        <w:rPr>
          <w:highlight w:val="cyan"/>
        </w:rPr>
        <w:t>ISF – F37</w:t>
      </w:r>
      <w:r w:rsidRPr="009D099F">
        <w:t xml:space="preserve">: “race 4”: Nobody can provide a race 4. </w:t>
      </w:r>
      <w:proofErr w:type="gramStart"/>
      <w:r w:rsidRPr="009D099F">
        <w:t>Doesn’t exist.</w:t>
      </w:r>
      <w:proofErr w:type="gramEnd"/>
      <w:r w:rsidRPr="009D099F">
        <w:t xml:space="preserve"> </w:t>
      </w:r>
    </w:p>
    <w:p w:rsidR="00C0404F" w:rsidRPr="009D099F" w:rsidRDefault="00C0404F" w:rsidP="00C0404F">
      <w:pPr>
        <w:pStyle w:val="CommentText"/>
        <w:ind w:firstLine="708"/>
      </w:pPr>
      <w:r w:rsidRPr="009D099F">
        <w:rPr>
          <w:highlight w:val="cyan"/>
        </w:rPr>
        <w:t>NL:</w:t>
      </w:r>
      <w:r w:rsidRPr="009D099F">
        <w:t xml:space="preserve"> </w:t>
      </w:r>
      <w:proofErr w:type="spellStart"/>
      <w:proofErr w:type="gramStart"/>
      <w:r w:rsidRPr="009D099F">
        <w:rPr>
          <w:i/>
        </w:rPr>
        <w:t>Px</w:t>
      </w:r>
      <w:proofErr w:type="spellEnd"/>
      <w:proofErr w:type="gramEnd"/>
      <w:r w:rsidRPr="009D099F">
        <w:t xml:space="preserve"> race 4 can be deleted if it is no longer available.</w:t>
      </w:r>
    </w:p>
    <w:p w:rsidR="00C0404F" w:rsidRPr="009D099F" w:rsidRDefault="00C0404F" w:rsidP="00C0404F">
      <w:pPr>
        <w:ind w:firstLine="708"/>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About relevance of </w:t>
      </w:r>
      <w:proofErr w:type="spellStart"/>
      <w:proofErr w:type="gramStart"/>
      <w:r w:rsidRPr="009D099F">
        <w:rPr>
          <w:rFonts w:ascii="Times New Roman" w:hAnsi="Times New Roman"/>
          <w:b/>
        </w:rPr>
        <w:t>Px</w:t>
      </w:r>
      <w:proofErr w:type="spellEnd"/>
      <w:proofErr w:type="gramEnd"/>
      <w:r w:rsidRPr="009D099F">
        <w:rPr>
          <w:rFonts w:ascii="Times New Roman" w:hAnsi="Times New Roman"/>
          <w:b/>
        </w:rPr>
        <w:t>: 3.5</w:t>
      </w:r>
      <w:r w:rsidRPr="009D099F">
        <w:rPr>
          <w:rFonts w:ascii="Times New Roman" w:hAnsi="Times New Roman"/>
        </w:rPr>
        <w:t xml:space="preserve"> we have no opinion. However, it is important to consider also reliability of the protocol, </w:t>
      </w:r>
    </w:p>
    <w:p w:rsidR="00C0404F" w:rsidRPr="009D099F" w:rsidRDefault="00C0404F" w:rsidP="00C0404F">
      <w:pPr>
        <w:ind w:firstLine="708"/>
        <w:rPr>
          <w:rFonts w:ascii="Times New Roman" w:hAnsi="Times New Roman"/>
        </w:rPr>
      </w:pPr>
      <w:proofErr w:type="gramStart"/>
      <w:r w:rsidRPr="009D099F">
        <w:rPr>
          <w:rFonts w:ascii="Times New Roman" w:hAnsi="Times New Roman"/>
        </w:rPr>
        <w:t>in</w:t>
      </w:r>
      <w:proofErr w:type="gramEnd"/>
      <w:r w:rsidRPr="009D099F">
        <w:rPr>
          <w:rFonts w:ascii="Times New Roman" w:hAnsi="Times New Roman"/>
        </w:rPr>
        <w:t xml:space="preserve"> particular for IR scores</w:t>
      </w:r>
    </w:p>
    <w:p w:rsidR="00C0404F" w:rsidRPr="009D099F" w:rsidRDefault="00C0404F" w:rsidP="00C0404F">
      <w:pPr>
        <w:ind w:firstLine="708"/>
        <w:rPr>
          <w:rFonts w:ascii="Times New Roman" w:hAnsi="Times New Roman"/>
          <w:highlight w:val="green"/>
        </w:rPr>
      </w:pPr>
    </w:p>
    <w:p w:rsidR="00C0404F" w:rsidRPr="009D099F" w:rsidRDefault="00C0404F" w:rsidP="00C0404F">
      <w:pPr>
        <w:ind w:firstLine="709"/>
        <w:rPr>
          <w:rFonts w:ascii="Times New Roman" w:hAnsi="Times New Roman"/>
          <w:b/>
        </w:rPr>
      </w:pPr>
      <w:r w:rsidRPr="009D099F">
        <w:rPr>
          <w:rFonts w:ascii="Times New Roman" w:hAnsi="Times New Roman"/>
          <w:b/>
          <w:highlight w:val="green"/>
        </w:rPr>
        <w:t>FR proposal</w:t>
      </w:r>
    </w:p>
    <w:p w:rsidR="00C0404F" w:rsidRDefault="00C0404F" w:rsidP="00C0404F">
      <w:pPr>
        <w:ind w:firstLine="709"/>
        <w:rPr>
          <w:rFonts w:ascii="Times New Roman" w:hAnsi="Times New Roman"/>
          <w:b/>
        </w:rPr>
      </w:pPr>
      <w:proofErr w:type="spellStart"/>
      <w:proofErr w:type="gramStart"/>
      <w:r w:rsidRPr="00124560">
        <w:rPr>
          <w:rFonts w:ascii="Times New Roman" w:hAnsi="Times New Roman"/>
          <w:b/>
          <w:i/>
        </w:rPr>
        <w:t>Px</w:t>
      </w:r>
      <w:proofErr w:type="spellEnd"/>
      <w:proofErr w:type="gramEnd"/>
      <w:r w:rsidRPr="00124560">
        <w:rPr>
          <w:rFonts w:ascii="Times New Roman" w:hAnsi="Times New Roman"/>
          <w:b/>
          <w:i/>
        </w:rPr>
        <w:t xml:space="preserve"> </w:t>
      </w:r>
      <w:r w:rsidRPr="00124560">
        <w:rPr>
          <w:rFonts w:ascii="Times New Roman" w:hAnsi="Times New Roman"/>
          <w:b/>
        </w:rPr>
        <w:t>r</w:t>
      </w:r>
      <w:r>
        <w:rPr>
          <w:rFonts w:ascii="Times New Roman" w:hAnsi="Times New Roman"/>
          <w:b/>
        </w:rPr>
        <w:t>ace 4 is an artifact. It doesn’t exist really.</w:t>
      </w:r>
    </w:p>
    <w:p w:rsidR="00C0404F" w:rsidRPr="009D099F" w:rsidRDefault="00C0404F" w:rsidP="00C0404F">
      <w:pPr>
        <w:ind w:firstLine="709"/>
        <w:rPr>
          <w:rFonts w:ascii="Times New Roman" w:hAnsi="Times New Roman"/>
          <w:b/>
        </w:rPr>
      </w:pPr>
      <w:r w:rsidRPr="009D099F">
        <w:rPr>
          <w:rFonts w:ascii="Times New Roman" w:hAnsi="Times New Roman"/>
          <w:b/>
        </w:rPr>
        <w:t xml:space="preserve">To delete </w:t>
      </w:r>
      <w:proofErr w:type="spellStart"/>
      <w:proofErr w:type="gramStart"/>
      <w:r w:rsidRPr="009D099F">
        <w:rPr>
          <w:rFonts w:ascii="Times New Roman" w:hAnsi="Times New Roman"/>
          <w:b/>
          <w:i/>
        </w:rPr>
        <w:t>Px</w:t>
      </w:r>
      <w:proofErr w:type="spellEnd"/>
      <w:proofErr w:type="gramEnd"/>
      <w:r w:rsidRPr="009D099F">
        <w:rPr>
          <w:rFonts w:ascii="Times New Roman" w:hAnsi="Times New Roman"/>
          <w:b/>
        </w:rPr>
        <w:t xml:space="preserve"> race 4</w:t>
      </w:r>
    </w:p>
    <w:p w:rsidR="00C0404F" w:rsidRPr="009D099F" w:rsidRDefault="00C0404F" w:rsidP="00C0404F">
      <w:pPr>
        <w:ind w:firstLine="709"/>
        <w:rPr>
          <w:rFonts w:ascii="Times New Roman" w:hAnsi="Times New Roman"/>
          <w:b/>
        </w:rPr>
      </w:pPr>
      <w:r w:rsidRPr="009D099F">
        <w:rPr>
          <w:rFonts w:ascii="Times New Roman" w:hAnsi="Times New Roman"/>
          <w:b/>
        </w:rPr>
        <w:t xml:space="preserve">To include </w:t>
      </w:r>
      <w:proofErr w:type="spellStart"/>
      <w:proofErr w:type="gramStart"/>
      <w:r w:rsidRPr="009D099F">
        <w:rPr>
          <w:rFonts w:ascii="Times New Roman" w:hAnsi="Times New Roman"/>
          <w:b/>
          <w:i/>
        </w:rPr>
        <w:t>Px</w:t>
      </w:r>
      <w:proofErr w:type="spellEnd"/>
      <w:proofErr w:type="gramEnd"/>
      <w:r w:rsidRPr="009D099F">
        <w:rPr>
          <w:rFonts w:ascii="Times New Roman" w:hAnsi="Times New Roman"/>
          <w:b/>
        </w:rPr>
        <w:t xml:space="preserve"> race 3, </w:t>
      </w:r>
      <w:proofErr w:type="spellStart"/>
      <w:r w:rsidRPr="009D099F">
        <w:rPr>
          <w:rFonts w:ascii="Times New Roman" w:hAnsi="Times New Roman"/>
          <w:b/>
          <w:i/>
        </w:rPr>
        <w:t>Px</w:t>
      </w:r>
      <w:proofErr w:type="spellEnd"/>
      <w:r w:rsidRPr="009D099F">
        <w:rPr>
          <w:rFonts w:ascii="Times New Roman" w:hAnsi="Times New Roman"/>
          <w:b/>
        </w:rPr>
        <w:t xml:space="preserve"> race 3-5</w:t>
      </w:r>
    </w:p>
    <w:p w:rsidR="00C0404F" w:rsidRPr="009D099F" w:rsidRDefault="00C0404F" w:rsidP="00C0404F">
      <w:pPr>
        <w:tabs>
          <w:tab w:val="left" w:leader="dot" w:pos="3402"/>
        </w:tabs>
        <w:autoSpaceDE w:val="0"/>
        <w:autoSpaceDN w:val="0"/>
        <w:adjustRightInd w:val="0"/>
        <w:jc w:val="left"/>
        <w:rPr>
          <w:rFonts w:ascii="Times New Roman" w:hAnsi="Times New Roman"/>
        </w:rPr>
      </w:pPr>
      <w:proofErr w:type="gramStart"/>
      <w:r w:rsidRPr="009D099F">
        <w:rPr>
          <w:rFonts w:ascii="Times New Roman" w:hAnsi="Times New Roman"/>
        </w:rPr>
        <w:t>on</w:t>
      </w:r>
      <w:proofErr w:type="gramEnd"/>
      <w:r w:rsidRPr="009D099F">
        <w:rPr>
          <w:rFonts w:ascii="Times New Roman" w:hAnsi="Times New Roman"/>
        </w:rPr>
        <w:t xml:space="preserve"> differentials: </w:t>
      </w:r>
    </w:p>
    <w:tbl>
      <w:tblPr>
        <w:tblW w:w="11307" w:type="dxa"/>
        <w:tblLayout w:type="fixed"/>
        <w:tblLook w:val="0000" w:firstRow="0" w:lastRow="0" w:firstColumn="0" w:lastColumn="0" w:noHBand="0" w:noVBand="0"/>
      </w:tblPr>
      <w:tblGrid>
        <w:gridCol w:w="1809"/>
        <w:gridCol w:w="1134"/>
        <w:gridCol w:w="993"/>
        <w:gridCol w:w="850"/>
        <w:gridCol w:w="907"/>
        <w:gridCol w:w="936"/>
        <w:gridCol w:w="992"/>
        <w:gridCol w:w="993"/>
        <w:gridCol w:w="1368"/>
        <w:gridCol w:w="1325"/>
      </w:tblGrid>
      <w:tr w:rsidR="00C0404F" w:rsidRPr="009D099F" w:rsidTr="00A50391">
        <w:trPr>
          <w:cantSplit/>
        </w:trPr>
        <w:tc>
          <w:tcPr>
            <w:tcW w:w="1809" w:type="dxa"/>
            <w:tcBorders>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b/>
              </w:rPr>
            </w:pPr>
          </w:p>
        </w:tc>
        <w:tc>
          <w:tcPr>
            <w:tcW w:w="9498" w:type="dxa"/>
            <w:gridSpan w:val="9"/>
            <w:tcBorders>
              <w:top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b/>
                <w:i/>
              </w:rPr>
            </w:pPr>
            <w:r w:rsidRPr="009D099F">
              <w:rPr>
                <w:b/>
              </w:rPr>
              <w:t>Powdery Mildew</w:t>
            </w:r>
          </w:p>
        </w:tc>
      </w:tr>
      <w:tr w:rsidR="00C0404F" w:rsidRPr="009D099F" w:rsidTr="00A50391">
        <w:trPr>
          <w:cantSplit/>
        </w:trPr>
        <w:tc>
          <w:tcPr>
            <w:tcW w:w="1809"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b/>
              </w:rPr>
            </w:pPr>
          </w:p>
        </w:tc>
        <w:tc>
          <w:tcPr>
            <w:tcW w:w="6805" w:type="dxa"/>
            <w:gridSpan w:val="7"/>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b/>
              </w:rPr>
            </w:pPr>
            <w:proofErr w:type="spellStart"/>
            <w:r w:rsidRPr="009D099F">
              <w:rPr>
                <w:b/>
                <w:i/>
              </w:rPr>
              <w:t>Podosphaera</w:t>
            </w:r>
            <w:proofErr w:type="spellEnd"/>
            <w:r w:rsidRPr="009D099F">
              <w:rPr>
                <w:b/>
                <w:i/>
              </w:rPr>
              <w:t xml:space="preserve"> </w:t>
            </w:r>
            <w:proofErr w:type="spellStart"/>
            <w:r w:rsidRPr="009D099F">
              <w:rPr>
                <w:b/>
                <w:i/>
              </w:rPr>
              <w:t>xanthii</w:t>
            </w:r>
            <w:proofErr w:type="spellEnd"/>
            <w:r w:rsidRPr="009D099F">
              <w:rPr>
                <w:b/>
                <w:i/>
              </w:rPr>
              <w:t xml:space="preserve"> </w:t>
            </w:r>
            <w:r w:rsidRPr="009D099F">
              <w:rPr>
                <w:b/>
              </w:rPr>
              <w:br/>
              <w:t>(</w:t>
            </w:r>
            <w:proofErr w:type="spellStart"/>
            <w:r w:rsidRPr="009D099F">
              <w:rPr>
                <w:b/>
                <w:i/>
              </w:rPr>
              <w:t>Sphaerotheca</w:t>
            </w:r>
            <w:proofErr w:type="spellEnd"/>
            <w:r w:rsidRPr="009D099F">
              <w:rPr>
                <w:b/>
                <w:i/>
              </w:rPr>
              <w:t xml:space="preserve"> </w:t>
            </w:r>
            <w:proofErr w:type="spellStart"/>
            <w:r w:rsidRPr="009D099F">
              <w:rPr>
                <w:b/>
                <w:i/>
              </w:rPr>
              <w:t>fuliginea</w:t>
            </w:r>
            <w:proofErr w:type="spellEnd"/>
            <w:r w:rsidRPr="009D099F">
              <w:rPr>
                <w:b/>
                <w:i/>
              </w:rPr>
              <w:t>)</w:t>
            </w:r>
          </w:p>
        </w:tc>
        <w:tc>
          <w:tcPr>
            <w:tcW w:w="2693" w:type="dxa"/>
            <w:gridSpan w:val="2"/>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jc w:val="center"/>
              <w:rPr>
                <w:b/>
              </w:rPr>
            </w:pPr>
            <w:proofErr w:type="spellStart"/>
            <w:r w:rsidRPr="009D099F">
              <w:rPr>
                <w:b/>
                <w:i/>
              </w:rPr>
              <w:t>Golovinomyces</w:t>
            </w:r>
            <w:proofErr w:type="spellEnd"/>
            <w:r w:rsidRPr="009D099F">
              <w:rPr>
                <w:b/>
                <w:i/>
              </w:rPr>
              <w:t xml:space="preserve"> </w:t>
            </w:r>
            <w:proofErr w:type="spellStart"/>
            <w:r w:rsidRPr="009D099F">
              <w:rPr>
                <w:b/>
                <w:i/>
              </w:rPr>
              <w:t>cichoracearum</w:t>
            </w:r>
            <w:proofErr w:type="spellEnd"/>
            <w:r w:rsidRPr="009D099F">
              <w:rPr>
                <w:b/>
                <w:i/>
              </w:rPr>
              <w:t xml:space="preserve"> (</w:t>
            </w:r>
            <w:proofErr w:type="spellStart"/>
            <w:r w:rsidRPr="009D099F">
              <w:rPr>
                <w:b/>
                <w:i/>
              </w:rPr>
              <w:t>Erysiphe</w:t>
            </w:r>
            <w:proofErr w:type="spellEnd"/>
            <w:r w:rsidRPr="009D099F">
              <w:rPr>
                <w:b/>
                <w:i/>
              </w:rPr>
              <w:t xml:space="preserve"> </w:t>
            </w:r>
            <w:proofErr w:type="spellStart"/>
            <w:r w:rsidRPr="009D099F">
              <w:rPr>
                <w:b/>
                <w:i/>
              </w:rPr>
              <w:t>cichoracearum</w:t>
            </w:r>
            <w:proofErr w:type="spellEnd"/>
            <w:r w:rsidRPr="009D099F">
              <w:rPr>
                <w:b/>
                <w:i/>
              </w:rPr>
              <w:t>)</w:t>
            </w:r>
          </w:p>
        </w:tc>
      </w:tr>
      <w:tr w:rsidR="00C0404F" w:rsidRPr="009D099F" w:rsidTr="00A50391">
        <w:trPr>
          <w:trHeight w:val="80"/>
        </w:trPr>
        <w:tc>
          <w:tcPr>
            <w:tcW w:w="1809"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567"/>
                <w:tab w:val="left" w:pos="851"/>
                <w:tab w:val="left" w:pos="1824"/>
                <w:tab w:val="left" w:pos="3936"/>
                <w:tab w:val="left" w:pos="7008"/>
                <w:tab w:val="left" w:pos="7296"/>
                <w:tab w:val="left" w:pos="9216"/>
              </w:tabs>
            </w:pPr>
          </w:p>
        </w:tc>
        <w:tc>
          <w:tcPr>
            <w:tcW w:w="1134"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b/>
              </w:rPr>
            </w:pPr>
            <w:r>
              <w:rPr>
                <w:rFonts w:cs="Arial"/>
                <w:b/>
                <w:noProof/>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5715</wp:posOffset>
                      </wp:positionV>
                      <wp:extent cx="594995" cy="1637665"/>
                      <wp:effectExtent l="9525" t="17145" r="1460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995" cy="16376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45pt;margin-top:.45pt;width:46.85pt;height:128.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" strokecolor="red" strokeweight="1.5pt"/>
                  </w:pict>
                </mc:Fallback>
              </mc:AlternateContent>
            </w:r>
            <w:r w:rsidRPr="00AB23FC">
              <w:rPr>
                <w:rFonts w:cs="Arial"/>
                <w:b/>
              </w:rPr>
              <w:t>race 0</w:t>
            </w:r>
          </w:p>
        </w:tc>
        <w:tc>
          <w:tcPr>
            <w:tcW w:w="993"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race 1</w:t>
            </w:r>
          </w:p>
        </w:tc>
        <w:tc>
          <w:tcPr>
            <w:tcW w:w="850"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race 2</w:t>
            </w:r>
          </w:p>
        </w:tc>
        <w:tc>
          <w:tcPr>
            <w:tcW w:w="9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strike/>
              </w:rPr>
            </w:pPr>
            <w:r>
              <w:rPr>
                <w:rFonts w:cs="Arial"/>
                <w:b/>
                <w:i/>
                <w:noProof/>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5715</wp:posOffset>
                      </wp:positionV>
                      <wp:extent cx="532765" cy="1637665"/>
                      <wp:effectExtent l="15240" t="17145" r="1397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16376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6pt;margin-top:.45pt;width:41.95pt;height:12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" strokecolor="red" strokeweight="1.5pt"/>
                  </w:pict>
                </mc:Fallback>
              </mc:AlternateContent>
            </w:r>
            <w:r w:rsidRPr="00AB23FC">
              <w:rPr>
                <w:rFonts w:cs="Arial"/>
                <w:b/>
                <w:strike/>
              </w:rPr>
              <w:t>race 4</w:t>
            </w:r>
          </w:p>
        </w:tc>
        <w:tc>
          <w:tcPr>
            <w:tcW w:w="936"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color w:val="0000FF"/>
              </w:rPr>
            </w:pPr>
            <w:r w:rsidRPr="00AB23FC">
              <w:rPr>
                <w:rFonts w:cs="Arial"/>
                <w:b/>
                <w:color w:val="0000FF"/>
              </w:rPr>
              <w:t>race 3</w:t>
            </w:r>
          </w:p>
        </w:tc>
        <w:tc>
          <w:tcPr>
            <w:tcW w:w="992"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race 5</w:t>
            </w:r>
          </w:p>
        </w:tc>
        <w:tc>
          <w:tcPr>
            <w:tcW w:w="993"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color w:val="0000FF"/>
              </w:rPr>
            </w:pPr>
            <w:r w:rsidRPr="00AB23FC">
              <w:rPr>
                <w:rFonts w:cs="Arial"/>
                <w:b/>
                <w:color w:val="0000FF"/>
              </w:rPr>
              <w:t>race 3-5</w:t>
            </w:r>
          </w:p>
        </w:tc>
        <w:tc>
          <w:tcPr>
            <w:tcW w:w="1368"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5715</wp:posOffset>
                      </wp:positionV>
                      <wp:extent cx="772795" cy="1637665"/>
                      <wp:effectExtent l="10160" t="17145" r="1714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16376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5pt;margin-top:.45pt;width:60.85pt;height:12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" strokecolor="red" strokeweight="1.5pt"/>
                  </w:pict>
                </mc:Fallback>
              </mc:AlternateContent>
            </w:r>
            <w:r w:rsidRPr="00AB23FC">
              <w:rPr>
                <w:rFonts w:cs="Arial"/>
                <w:b/>
              </w:rPr>
              <w:t>race 0</w:t>
            </w:r>
          </w:p>
        </w:tc>
        <w:tc>
          <w:tcPr>
            <w:tcW w:w="1325"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race</w:t>
            </w:r>
            <w:r w:rsidRPr="00AB23FC" w:rsidDel="00AC1D8D">
              <w:rPr>
                <w:rFonts w:cs="Arial"/>
                <w:b/>
              </w:rPr>
              <w:t xml:space="preserve"> </w:t>
            </w:r>
            <w:r w:rsidRPr="00AB23FC">
              <w:rPr>
                <w:rFonts w:cs="Arial"/>
                <w:b/>
              </w:rPr>
              <w:t>1</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9D099F" w:rsidRDefault="00C0404F" w:rsidP="00A50391">
            <w:pPr>
              <w:tabs>
                <w:tab w:val="left" w:pos="0"/>
                <w:tab w:val="left" w:pos="1824"/>
                <w:tab w:val="left" w:pos="3936"/>
                <w:tab w:val="left" w:pos="7008"/>
                <w:tab w:val="left" w:pos="7296"/>
                <w:tab w:val="left" w:pos="9216"/>
              </w:tabs>
            </w:pPr>
            <w:r>
              <w:rPr>
                <w:noProof/>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67945</wp:posOffset>
                      </wp:positionV>
                      <wp:extent cx="7172325" cy="7620"/>
                      <wp:effectExtent l="16510" t="12700" r="12065" b="177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2325" cy="76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7pt;margin-top:5.35pt;width:564.75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" strokecolor="red" strokeweight="1.5pt"/>
                  </w:pict>
                </mc:Fallback>
              </mc:AlternateContent>
            </w:r>
            <w:r w:rsidRPr="009D099F">
              <w:t>Iran 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S</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color w:val="FFFFFF" w:themeColor="background1"/>
                <w:highlight w:val="red"/>
              </w:rPr>
            </w:pPr>
            <w:proofErr w:type="spellStart"/>
            <w:r w:rsidRPr="00AB23FC">
              <w:rPr>
                <w:rFonts w:cs="Arial"/>
                <w:b/>
                <w:color w:val="FFFFFF" w:themeColor="background1"/>
                <w:highlight w:val="red"/>
              </w:rPr>
              <w:t>Védrantais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S</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color w:val="FFFFFF" w:themeColor="background1"/>
                <w:lang w:val="fr-FR"/>
              </w:rPr>
            </w:pPr>
            <w:r w:rsidRPr="00AB23FC">
              <w:rPr>
                <w:rFonts w:cs="Arial"/>
                <w:b/>
                <w:color w:val="FFFFFF" w:themeColor="background1"/>
                <w:highlight w:val="red"/>
                <w:lang w:val="fr-FR"/>
              </w:rPr>
              <w:t>Nantais Oblong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lang w:val="fr-FR"/>
              </w:rPr>
            </w:pPr>
            <w:r w:rsidRPr="00AB23FC">
              <w:rPr>
                <w:rFonts w:cs="Arial"/>
                <w:lang w:val="fr-FR"/>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S</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noProof/>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color w:val="FFFFFF" w:themeColor="background1"/>
                <w:highlight w:val="red"/>
              </w:rPr>
            </w:pPr>
            <w:r w:rsidRPr="00AB23FC">
              <w:rPr>
                <w:rFonts w:cs="Arial"/>
                <w:b/>
                <w:color w:val="FFFFFF" w:themeColor="background1"/>
                <w:highlight w:val="red"/>
              </w:rPr>
              <w:t>PMR 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S</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noProof/>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color w:val="FFFFFF" w:themeColor="background1"/>
                <w:highlight w:val="red"/>
              </w:rPr>
            </w:pPr>
            <w:r w:rsidRPr="00AB23FC">
              <w:rPr>
                <w:rFonts w:cs="Arial"/>
                <w:b/>
                <w:color w:val="FFFFFF" w:themeColor="background1"/>
                <w:highlight w:val="red"/>
              </w:rPr>
              <w:t>WMR 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S</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b/>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color w:val="FFFFFF" w:themeColor="background1"/>
                <w:highlight w:val="red"/>
              </w:rPr>
            </w:pPr>
            <w:r w:rsidRPr="00AB23FC">
              <w:rPr>
                <w:rFonts w:cs="Arial"/>
                <w:b/>
                <w:color w:val="FFFFFF" w:themeColor="background1"/>
                <w:highlight w:val="red"/>
              </w:rPr>
              <w:t>Edisto 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R</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b/>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S</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rPr>
            </w:pPr>
            <w:r w:rsidRPr="00AB23FC">
              <w:rPr>
                <w:rFonts w:cs="Arial"/>
                <w:b/>
                <w:color w:val="FFFFFF" w:themeColor="background1"/>
                <w:highlight w:val="red"/>
              </w:rPr>
              <w:t>PI 124112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R</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b/>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b/>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b/>
              </w:rPr>
              <w:t>R</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rPr>
                <w:rFonts w:cs="Arial"/>
                <w:b/>
              </w:rPr>
            </w:pPr>
            <w:r w:rsidRPr="00AB23FC">
              <w:rPr>
                <w:rFonts w:cs="Arial"/>
                <w:b/>
                <w:color w:val="FFFFFF" w:themeColor="background1"/>
                <w:highlight w:val="red"/>
              </w:rPr>
              <w:t>PMR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rPr>
            </w:pPr>
            <w:r w:rsidRPr="00AB23FC">
              <w:rPr>
                <w:rFonts w:cs="Arial"/>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r w:rsidRPr="00AB23FC">
              <w:rPr>
                <w:rFonts w:cs="Arial"/>
                <w:strike/>
              </w:rPr>
              <w:t>R</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jc w:val="center"/>
              <w:rPr>
                <w:rFonts w:cs="Arial"/>
              </w:rPr>
            </w:pPr>
            <w:r w:rsidRPr="00AB23FC">
              <w:rPr>
                <w:rFonts w:cs="Arial"/>
                <w:b/>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noProof/>
              </w:rPr>
              <w:t>S</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r w:rsidRPr="00AB23FC">
              <w:rPr>
                <w:rFonts w:cs="Arial"/>
              </w:rPr>
              <w:t>R</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b/>
              </w:rPr>
            </w:pPr>
            <w:r w:rsidRPr="00AB23FC">
              <w:rPr>
                <w:rFonts w:cs="Arial"/>
                <w:b/>
              </w:rPr>
              <w:t>R</w:t>
            </w:r>
          </w:p>
        </w:tc>
      </w:tr>
      <w:tr w:rsidR="00C0404F" w:rsidRPr="009D099F" w:rsidTr="00A50391">
        <w:tc>
          <w:tcPr>
            <w:tcW w:w="1809" w:type="dxa"/>
            <w:tcBorders>
              <w:top w:val="single" w:sz="4" w:space="0" w:color="auto"/>
              <w:left w:val="single" w:sz="4" w:space="0" w:color="auto"/>
              <w:bottom w:val="single" w:sz="4" w:space="0" w:color="auto"/>
              <w:right w:val="single" w:sz="4" w:space="0" w:color="auto"/>
            </w:tcBorders>
          </w:tcPr>
          <w:p w:rsidR="00C0404F" w:rsidRPr="00AB23FC" w:rsidRDefault="00C0404F" w:rsidP="00A50391">
            <w:pPr>
              <w:tabs>
                <w:tab w:val="left" w:pos="0"/>
                <w:tab w:val="left" w:pos="1824"/>
                <w:tab w:val="left" w:pos="3936"/>
                <w:tab w:val="left" w:pos="7008"/>
                <w:tab w:val="left" w:pos="7296"/>
                <w:tab w:val="left" w:pos="9216"/>
              </w:tabs>
              <w:jc w:val="left"/>
              <w:rPr>
                <w:rFonts w:cs="Arial"/>
                <w:b/>
                <w:color w:val="FFFFFF" w:themeColor="background1"/>
                <w:highlight w:val="red"/>
                <w:lang w:val="fr-FR"/>
              </w:rPr>
            </w:pPr>
            <w:r>
              <w:rPr>
                <w:rFonts w:cs="Arial"/>
                <w:b/>
                <w:color w:val="FFFFFF" w:themeColor="background1"/>
                <w:highlight w:val="red"/>
                <w:lang w:val="fr-FR"/>
              </w:rPr>
              <w:t xml:space="preserve">AR </w:t>
            </w:r>
            <w:proofErr w:type="spellStart"/>
            <w:r w:rsidRPr="00AB23FC">
              <w:rPr>
                <w:rFonts w:cs="Arial"/>
                <w:b/>
                <w:color w:val="FFFFFF" w:themeColor="background1"/>
                <w:highlight w:val="red"/>
                <w:lang w:val="fr-FR"/>
              </w:rPr>
              <w:t>Hale’s</w:t>
            </w:r>
            <w:proofErr w:type="spellEnd"/>
            <w:r w:rsidRPr="00AB23FC">
              <w:rPr>
                <w:rFonts w:cs="Arial"/>
                <w:b/>
                <w:color w:val="FFFFFF" w:themeColor="background1"/>
                <w:highlight w:val="red"/>
                <w:lang w:val="fr-FR"/>
              </w:rPr>
              <w:t xml:space="preserve"> Best Jumbo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436"/>
                <w:tab w:val="left" w:pos="7008"/>
                <w:tab w:val="left" w:pos="7296"/>
                <w:tab w:val="left" w:pos="9216"/>
              </w:tabs>
              <w:jc w:val="center"/>
              <w:rPr>
                <w:rFonts w:cs="Arial"/>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strike/>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noProof/>
              </w:rPr>
            </w:pPr>
            <w:r w:rsidRPr="00AB23FC">
              <w:rPr>
                <w:rFonts w:cs="Arial"/>
                <w:b/>
              </w:rPr>
              <w:t>R</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0404F" w:rsidRPr="00AB23FC" w:rsidRDefault="00C0404F" w:rsidP="00A50391">
            <w:pPr>
              <w:tabs>
                <w:tab w:val="left" w:pos="567"/>
                <w:tab w:val="left" w:pos="851"/>
                <w:tab w:val="left" w:pos="1824"/>
                <w:tab w:val="left" w:pos="3936"/>
                <w:tab w:val="left" w:pos="7008"/>
                <w:tab w:val="left" w:pos="7296"/>
                <w:tab w:val="left" w:pos="9216"/>
              </w:tabs>
              <w:jc w:val="center"/>
              <w:rPr>
                <w:rFonts w:cs="Arial"/>
              </w:rPr>
            </w:pPr>
          </w:p>
        </w:tc>
      </w:tr>
    </w:tbl>
    <w:p w:rsidR="00C0404F" w:rsidRPr="009D099F" w:rsidRDefault="00C0404F" w:rsidP="00C0404F">
      <w:pPr>
        <w:tabs>
          <w:tab w:val="left" w:pos="567"/>
          <w:tab w:val="left" w:pos="851"/>
          <w:tab w:val="left" w:pos="1824"/>
          <w:tab w:val="left" w:pos="3936"/>
          <w:tab w:val="left" w:pos="5245"/>
          <w:tab w:val="left" w:pos="7296"/>
          <w:tab w:val="left" w:pos="9216"/>
        </w:tabs>
        <w:ind w:left="720"/>
      </w:pPr>
      <w:r w:rsidRPr="009D099F">
        <w:t xml:space="preserve">Legend: </w:t>
      </w:r>
      <w:r w:rsidRPr="009D099F">
        <w:tab/>
        <w:t>S   susceptible (high sporulation)</w:t>
      </w:r>
      <w:proofErr w:type="gramStart"/>
      <w:r w:rsidRPr="009D099F">
        <w:t>; ,</w:t>
      </w:r>
      <w:proofErr w:type="gramEnd"/>
      <w:r w:rsidRPr="009D099F">
        <w:tab/>
        <w:t>R   resistant (low sporulation)</w:t>
      </w:r>
    </w:p>
    <w:p w:rsidR="00C0404F" w:rsidRPr="009D099F" w:rsidRDefault="00C0404F" w:rsidP="00C0404F">
      <w:pPr>
        <w:tabs>
          <w:tab w:val="left" w:pos="567"/>
          <w:tab w:val="left" w:pos="851"/>
          <w:tab w:val="left" w:pos="1824"/>
          <w:tab w:val="left" w:pos="3936"/>
          <w:tab w:val="left" w:pos="5245"/>
          <w:tab w:val="left" w:pos="7296"/>
          <w:tab w:val="left" w:pos="9216"/>
        </w:tabs>
        <w:ind w:left="720"/>
      </w:pPr>
    </w:p>
    <w:p w:rsidR="00C0404F" w:rsidRPr="009D099F" w:rsidRDefault="00C0404F" w:rsidP="00C0404F">
      <w:pPr>
        <w:tabs>
          <w:tab w:val="left" w:leader="dot" w:pos="3402"/>
        </w:tabs>
        <w:autoSpaceDE w:val="0"/>
        <w:autoSpaceDN w:val="0"/>
        <w:adjustRightInd w:val="0"/>
        <w:jc w:val="left"/>
        <w:rPr>
          <w:rFonts w:ascii="Times New Roman" w:eastAsia="Calibri" w:hAnsi="Times New Roman"/>
          <w:b/>
        </w:rPr>
      </w:pPr>
      <w:r w:rsidRPr="009D099F">
        <w:rPr>
          <w:rFonts w:ascii="Times New Roman" w:eastAsia="Calibri" w:hAnsi="Times New Roman"/>
          <w:b/>
        </w:rPr>
        <w:t>8. Multiplication inoculums</w:t>
      </w:r>
    </w:p>
    <w:p w:rsidR="00C0404F" w:rsidRPr="009D099F" w:rsidRDefault="00C0404F" w:rsidP="00C0404F">
      <w:pPr>
        <w:tabs>
          <w:tab w:val="left" w:leader="dot" w:pos="3402"/>
        </w:tabs>
        <w:autoSpaceDE w:val="0"/>
        <w:autoSpaceDN w:val="0"/>
        <w:adjustRightInd w:val="0"/>
        <w:ind w:left="3402" w:hanging="3402"/>
        <w:jc w:val="left"/>
        <w:rPr>
          <w:rFonts w:ascii="Times New Roman" w:eastAsia="Calibri" w:hAnsi="Times New Roman"/>
        </w:rPr>
      </w:pPr>
      <w:r w:rsidRPr="009D099F">
        <w:rPr>
          <w:rFonts w:ascii="Times New Roman" w:eastAsia="Calibri" w:hAnsi="Times New Roman"/>
          <w:b/>
        </w:rPr>
        <w:t>8.1 Multiplication medium</w:t>
      </w:r>
      <w:r w:rsidRPr="009D099F">
        <w:rPr>
          <w:rFonts w:ascii="Times New Roman" w:eastAsia="Calibri" w:hAnsi="Times New Roman"/>
        </w:rPr>
        <w:tab/>
      </w:r>
      <w:r w:rsidRPr="009D099F">
        <w:rPr>
          <w:rFonts w:ascii="Times New Roman" w:hAnsi="Times New Roman"/>
        </w:rPr>
        <w:t>Detached cotyledon in Petri-dish on 0</w:t>
      </w:r>
      <w:proofErr w:type="gramStart"/>
      <w:r w:rsidRPr="009D099F">
        <w:rPr>
          <w:rFonts w:ascii="Times New Roman" w:hAnsi="Times New Roman"/>
        </w:rPr>
        <w:t>,5</w:t>
      </w:r>
      <w:proofErr w:type="gramEnd"/>
      <w:r w:rsidRPr="009D099F">
        <w:rPr>
          <w:rFonts w:ascii="Times New Roman" w:hAnsi="Times New Roman"/>
        </w:rPr>
        <w:t xml:space="preserve"> % Agar   </w:t>
      </w:r>
      <w:r w:rsidRPr="009D099F">
        <w:rPr>
          <w:rFonts w:ascii="Times New Roman" w:hAnsi="Times New Roman"/>
          <w:strike/>
          <w:highlight w:val="cyan"/>
        </w:rPr>
        <w:t>with 1% sucrose</w:t>
      </w:r>
      <w:r w:rsidRPr="009D099F">
        <w:rPr>
          <w:rFonts w:ascii="Times New Roman" w:hAnsi="Times New Roman"/>
        </w:rPr>
        <w:t xml:space="preserve"> and </w:t>
      </w:r>
      <w:r w:rsidRPr="009D099F">
        <w:rPr>
          <w:rFonts w:ascii="Times New Roman" w:hAnsi="Times New Roman"/>
          <w:strike/>
          <w:highlight w:val="cyan"/>
        </w:rPr>
        <w:t>2</w:t>
      </w:r>
      <w:r w:rsidRPr="009D099F">
        <w:rPr>
          <w:rFonts w:ascii="Times New Roman" w:hAnsi="Times New Roman"/>
          <w:strike/>
        </w:rPr>
        <w:t xml:space="preserve"> </w:t>
      </w:r>
      <w:r w:rsidRPr="009D099F">
        <w:rPr>
          <w:rFonts w:ascii="Times New Roman" w:hAnsi="Times New Roman"/>
          <w:highlight w:val="cyan"/>
        </w:rPr>
        <w:t>1</w:t>
      </w:r>
      <w:r w:rsidRPr="009D099F">
        <w:rPr>
          <w:rFonts w:ascii="Times New Roman" w:hAnsi="Times New Roman"/>
        </w:rPr>
        <w:t xml:space="preserve">% </w:t>
      </w:r>
      <w:proofErr w:type="spellStart"/>
      <w:r w:rsidRPr="009D099F">
        <w:rPr>
          <w:rFonts w:ascii="Times New Roman" w:hAnsi="Times New Roman"/>
        </w:rPr>
        <w:t>mannitol</w:t>
      </w:r>
      <w:proofErr w:type="spellEnd"/>
    </w:p>
    <w:p w:rsidR="00C0404F" w:rsidRPr="009D099F" w:rsidRDefault="00C0404F" w:rsidP="00C0404F">
      <w:pPr>
        <w:ind w:firstLine="708"/>
        <w:rPr>
          <w:rFonts w:ascii="Times New Roman" w:hAnsi="Times New Roman"/>
        </w:rPr>
      </w:pPr>
      <w:r w:rsidRPr="009D099F">
        <w:rPr>
          <w:rFonts w:ascii="Times New Roman" w:hAnsi="Times New Roman"/>
          <w:highlight w:val="cyan"/>
        </w:rPr>
        <w:t>ISF – F38</w:t>
      </w:r>
      <w:r w:rsidRPr="009D099F">
        <w:rPr>
          <w:rFonts w:ascii="Times New Roman" w:hAnsi="Times New Roman"/>
        </w:rPr>
        <w:t>: Sucrose not needed. It is not good for preservation</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b/>
        </w:rPr>
      </w:pPr>
      <w:r w:rsidRPr="009D099F">
        <w:rPr>
          <w:rFonts w:ascii="Times New Roman" w:hAnsi="Times New Roman"/>
          <w:b/>
        </w:rPr>
        <w:t>Detached cotyledon in Petri-dish on 0.35 - 0</w:t>
      </w:r>
      <w:proofErr w:type="gramStart"/>
      <w:r w:rsidRPr="009D099F">
        <w:rPr>
          <w:rFonts w:ascii="Times New Roman" w:hAnsi="Times New Roman"/>
          <w:b/>
        </w:rPr>
        <w:t>,5</w:t>
      </w:r>
      <w:proofErr w:type="gramEnd"/>
      <w:r w:rsidRPr="009D099F">
        <w:rPr>
          <w:rFonts w:ascii="Times New Roman" w:hAnsi="Times New Roman"/>
          <w:b/>
        </w:rPr>
        <w:t xml:space="preserve"> % Agar, 1-2% </w:t>
      </w:r>
      <w:proofErr w:type="spellStart"/>
      <w:r w:rsidRPr="009D099F">
        <w:rPr>
          <w:rFonts w:ascii="Times New Roman" w:hAnsi="Times New Roman"/>
          <w:b/>
        </w:rPr>
        <w:t>mannitol</w:t>
      </w:r>
      <w:proofErr w:type="spellEnd"/>
      <w:r w:rsidRPr="009D099F">
        <w:rPr>
          <w:rFonts w:ascii="Times New Roman" w:hAnsi="Times New Roman"/>
          <w:b/>
        </w:rPr>
        <w:t xml:space="preserve">, </w:t>
      </w:r>
      <w:r w:rsidRPr="009D099F">
        <w:rPr>
          <w:rFonts w:ascii="Times New Roman" w:hAnsi="Times New Roman"/>
          <w:b/>
          <w:u w:val="single"/>
        </w:rPr>
        <w:t>optional:</w:t>
      </w:r>
      <w:r w:rsidRPr="009D099F">
        <w:rPr>
          <w:rFonts w:ascii="Times New Roman" w:hAnsi="Times New Roman"/>
          <w:b/>
        </w:rPr>
        <w:t xml:space="preserve"> 1% sucrose</w:t>
      </w:r>
    </w:p>
    <w:p w:rsidR="00C0404F" w:rsidRPr="009D099F" w:rsidRDefault="00C0404F" w:rsidP="00C0404F">
      <w:pPr>
        <w:rPr>
          <w:rFonts w:ascii="Times New Roman" w:hAnsi="Times New Roman"/>
        </w:rPr>
      </w:pPr>
    </w:p>
    <w:p w:rsidR="00C0404F" w:rsidRPr="009D099F" w:rsidRDefault="00C0404F" w:rsidP="00C0404F">
      <w:pPr>
        <w:spacing w:line="170" w:lineRule="atLeast"/>
        <w:ind w:left="3402" w:hanging="3402"/>
        <w:rPr>
          <w:rFonts w:ascii="Times New Roman" w:eastAsia="Calibri" w:hAnsi="Times New Roman"/>
        </w:rPr>
      </w:pPr>
      <w:r w:rsidRPr="009D099F">
        <w:rPr>
          <w:rFonts w:ascii="Times New Roman" w:eastAsia="Calibri" w:hAnsi="Times New Roman"/>
          <w:b/>
        </w:rPr>
        <w:t>8.3 Plant stage at inoculation</w:t>
      </w:r>
      <w:r w:rsidRPr="009D099F">
        <w:rPr>
          <w:rFonts w:ascii="Times New Roman" w:eastAsia="Calibri" w:hAnsi="Times New Roman"/>
        </w:rPr>
        <w:tab/>
      </w:r>
      <w:r w:rsidRPr="009D099F">
        <w:rPr>
          <w:rFonts w:ascii="Times New Roman" w:hAnsi="Times New Roman"/>
        </w:rPr>
        <w:t xml:space="preserve">Young, unfolded cotyledon; </w:t>
      </w:r>
      <w:r w:rsidRPr="009D099F">
        <w:rPr>
          <w:rFonts w:ascii="Times New Roman" w:hAnsi="Times New Roman"/>
          <w:u w:val="single"/>
        </w:rPr>
        <w:t>decontaminated</w:t>
      </w:r>
      <w:r w:rsidRPr="009D099F">
        <w:rPr>
          <w:rFonts w:ascii="Times New Roman" w:hAnsi="Times New Roman"/>
        </w:rPr>
        <w:t xml:space="preserve"> with e.g. 0</w:t>
      </w:r>
      <w:proofErr w:type="gramStart"/>
      <w:r w:rsidRPr="009D099F">
        <w:rPr>
          <w:rFonts w:ascii="Times New Roman" w:hAnsi="Times New Roman"/>
        </w:rPr>
        <w:t>,05</w:t>
      </w:r>
      <w:proofErr w:type="gramEnd"/>
      <w:r w:rsidRPr="009D099F">
        <w:rPr>
          <w:rFonts w:ascii="Times New Roman" w:hAnsi="Times New Roman"/>
        </w:rPr>
        <w:t>% mercuric chloride or 3 à 5%.bleach (</w:t>
      </w:r>
      <w:proofErr w:type="spellStart"/>
      <w:r w:rsidRPr="009D099F">
        <w:rPr>
          <w:rFonts w:ascii="Times New Roman" w:hAnsi="Times New Roman"/>
        </w:rPr>
        <w:t>NaClO</w:t>
      </w:r>
      <w:proofErr w:type="spellEnd"/>
      <w:r w:rsidRPr="009D099F">
        <w:rPr>
          <w:rFonts w:ascii="Times New Roman" w:hAnsi="Times New Roman"/>
        </w:rPr>
        <w:t xml:space="preserve"> + </w:t>
      </w:r>
      <w:proofErr w:type="spellStart"/>
      <w:r w:rsidRPr="009D099F">
        <w:rPr>
          <w:rFonts w:ascii="Times New Roman" w:hAnsi="Times New Roman"/>
        </w:rPr>
        <w:t>NaCl</w:t>
      </w:r>
      <w:proofErr w:type="spellEnd"/>
      <w:r w:rsidRPr="009D099F">
        <w:rPr>
          <w:rFonts w:ascii="Times New Roman" w:hAnsi="Times New Roman"/>
        </w:rPr>
        <w:t>)</w:t>
      </w:r>
    </w:p>
    <w:p w:rsidR="00C0404F" w:rsidRPr="009D099F" w:rsidRDefault="00C0404F" w:rsidP="00C0404F">
      <w:pPr>
        <w:ind w:left="708"/>
        <w:rPr>
          <w:rFonts w:ascii="Times New Roman" w:hAnsi="Times New Roman"/>
        </w:rPr>
      </w:pPr>
      <w:r w:rsidRPr="009D099F">
        <w:rPr>
          <w:rFonts w:ascii="Times New Roman" w:hAnsi="Times New Roman"/>
          <w:highlight w:val="cyan"/>
        </w:rPr>
        <w:t>ISF – F39</w:t>
      </w:r>
      <w:r w:rsidRPr="009D099F">
        <w:rPr>
          <w:rFonts w:ascii="Times New Roman" w:hAnsi="Times New Roman"/>
        </w:rPr>
        <w:t>: “</w:t>
      </w:r>
      <w:proofErr w:type="spellStart"/>
      <w:r w:rsidRPr="009D099F">
        <w:rPr>
          <w:rFonts w:ascii="Times New Roman" w:hAnsi="Times New Roman"/>
        </w:rPr>
        <w:t>decontamined</w:t>
      </w:r>
      <w:proofErr w:type="spellEnd"/>
      <w:r w:rsidRPr="009D099F">
        <w:rPr>
          <w:rFonts w:ascii="Times New Roman" w:hAnsi="Times New Roman"/>
        </w:rPr>
        <w:t xml:space="preserve">”: Not necessary if </w:t>
      </w:r>
      <w:proofErr w:type="spellStart"/>
      <w:r w:rsidRPr="009D099F">
        <w:rPr>
          <w:rFonts w:ascii="Times New Roman" w:hAnsi="Times New Roman"/>
        </w:rPr>
        <w:t>cotyeldons</w:t>
      </w:r>
      <w:proofErr w:type="spellEnd"/>
      <w:r w:rsidRPr="009D099F">
        <w:rPr>
          <w:rFonts w:ascii="Times New Roman" w:hAnsi="Times New Roman"/>
        </w:rPr>
        <w:t xml:space="preserve"> are obtained in clean enough conditions. On </w:t>
      </w:r>
      <w:proofErr w:type="gramStart"/>
      <w:r w:rsidRPr="009D099F">
        <w:rPr>
          <w:rFonts w:ascii="Times New Roman" w:hAnsi="Times New Roman"/>
        </w:rPr>
        <w:t>an other</w:t>
      </w:r>
      <w:proofErr w:type="gramEnd"/>
      <w:r w:rsidRPr="009D099F">
        <w:rPr>
          <w:rFonts w:ascii="Times New Roman" w:hAnsi="Times New Roman"/>
        </w:rPr>
        <w:t xml:space="preserve"> hand, decontamination is never 100% efficient</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b/>
        </w:rPr>
      </w:pPr>
      <w:r w:rsidRPr="009D099F">
        <w:rPr>
          <w:rFonts w:ascii="Times New Roman" w:hAnsi="Times New Roman"/>
          <w:b/>
        </w:rPr>
        <w:t xml:space="preserve">We prefer to keep “decontaminated” even if it is not 100% efficient. </w:t>
      </w:r>
    </w:p>
    <w:p w:rsidR="00C0404F" w:rsidRPr="009D099F" w:rsidRDefault="00C0404F" w:rsidP="00C0404F">
      <w:pPr>
        <w:rPr>
          <w:rFonts w:ascii="Times New Roman" w:hAnsi="Times New Roman"/>
          <w:b/>
        </w:rPr>
      </w:pPr>
    </w:p>
    <w:p w:rsidR="00C0404F" w:rsidRPr="009D099F" w:rsidRDefault="00C0404F" w:rsidP="00C0404F">
      <w:pPr>
        <w:spacing w:line="170" w:lineRule="atLeast"/>
        <w:ind w:left="3402" w:hanging="3402"/>
        <w:rPr>
          <w:rFonts w:ascii="Times New Roman" w:hAnsi="Times New Roman"/>
        </w:rPr>
      </w:pPr>
      <w:r w:rsidRPr="009D099F">
        <w:rPr>
          <w:rFonts w:ascii="Times New Roman" w:eastAsia="Calibri" w:hAnsi="Times New Roman"/>
          <w:b/>
        </w:rPr>
        <w:t xml:space="preserve">8.8 </w:t>
      </w:r>
      <w:proofErr w:type="spellStart"/>
      <w:r w:rsidRPr="009D099F">
        <w:rPr>
          <w:rFonts w:ascii="Times New Roman" w:eastAsia="Calibri" w:hAnsi="Times New Roman"/>
          <w:b/>
        </w:rPr>
        <w:t>Shelflife</w:t>
      </w:r>
      <w:proofErr w:type="spellEnd"/>
      <w:r w:rsidRPr="009D099F">
        <w:rPr>
          <w:rFonts w:ascii="Times New Roman" w:eastAsia="Calibri" w:hAnsi="Times New Roman"/>
          <w:b/>
        </w:rPr>
        <w:t>/viability inoculums</w:t>
      </w:r>
      <w:r w:rsidRPr="009D099F">
        <w:rPr>
          <w:rFonts w:ascii="Times New Roman" w:eastAsia="Calibri" w:hAnsi="Times New Roman"/>
        </w:rPr>
        <w:tab/>
        <w:t xml:space="preserve">- on cotyledon, </w:t>
      </w:r>
      <w:r w:rsidRPr="009D099F">
        <w:rPr>
          <w:rFonts w:ascii="Times New Roman" w:hAnsi="Times New Roman"/>
        </w:rPr>
        <w:t>17-23</w:t>
      </w:r>
      <w:r w:rsidRPr="009D099F">
        <w:rPr>
          <w:rFonts w:ascii="Times New Roman" w:hAnsi="Times New Roman"/>
          <w:vertAlign w:val="superscript"/>
        </w:rPr>
        <w:t>o</w:t>
      </w:r>
      <w:r w:rsidRPr="009D099F">
        <w:rPr>
          <w:rFonts w:ascii="Times New Roman" w:hAnsi="Times New Roman"/>
        </w:rPr>
        <w:t xml:space="preserve">C, under very low light </w:t>
      </w:r>
      <w:r w:rsidRPr="009D099F">
        <w:rPr>
          <w:rFonts w:ascii="Times New Roman" w:hAnsi="Times New Roman"/>
          <w:u w:val="single"/>
        </w:rPr>
        <w:t>intensity.</w:t>
      </w:r>
      <w:r w:rsidRPr="009D099F">
        <w:rPr>
          <w:rFonts w:ascii="Times New Roman" w:hAnsi="Times New Roman"/>
        </w:rPr>
        <w:t xml:space="preserve"> </w:t>
      </w:r>
    </w:p>
    <w:p w:rsidR="00C0404F" w:rsidRPr="009D099F" w:rsidRDefault="00C0404F" w:rsidP="00C0404F">
      <w:pPr>
        <w:pStyle w:val="CommentText"/>
        <w:ind w:firstLine="708"/>
        <w:rPr>
          <w:highlight w:val="cyan"/>
        </w:rPr>
      </w:pPr>
    </w:p>
    <w:p w:rsidR="00C0404F" w:rsidRPr="009D099F" w:rsidRDefault="00C0404F" w:rsidP="00C0404F">
      <w:pPr>
        <w:pStyle w:val="CommentText"/>
        <w:ind w:firstLine="708"/>
      </w:pPr>
      <w:r w:rsidRPr="009D099F">
        <w:rPr>
          <w:highlight w:val="cyan"/>
        </w:rPr>
        <w:t>ISF – F40</w:t>
      </w:r>
      <w:r w:rsidRPr="009D099F">
        <w:t xml:space="preserve"> “low light intensity”: </w:t>
      </w:r>
      <w:r w:rsidRPr="009D099F">
        <w:rPr>
          <w:u w:val="single"/>
        </w:rPr>
        <w:t xml:space="preserve">Around </w:t>
      </w:r>
      <w:r w:rsidRPr="009D099F">
        <w:rPr>
          <w:b/>
          <w:u w:val="single"/>
        </w:rPr>
        <w:t>1000Lux fluorescent tubes</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left="708"/>
        <w:rPr>
          <w:rFonts w:ascii="Times New Roman" w:hAnsi="Times New Roman"/>
          <w:b/>
        </w:rPr>
      </w:pPr>
      <w:r w:rsidRPr="009D099F">
        <w:rPr>
          <w:rFonts w:ascii="Times New Roman" w:hAnsi="Times New Roman"/>
          <w:b/>
        </w:rPr>
        <w:t xml:space="preserve">We don’t agree to add this proposal; it is highly dependent of the type of climatic room or greenhouse. To keep as it is. </w:t>
      </w:r>
    </w:p>
    <w:p w:rsidR="00C0404F" w:rsidRPr="00AB23FC" w:rsidRDefault="00C0404F" w:rsidP="00C0404F">
      <w:pPr>
        <w:spacing w:line="170" w:lineRule="atLeast"/>
        <w:ind w:left="3402"/>
        <w:rPr>
          <w:rFonts w:ascii="Times New Roman" w:eastAsia="Calibri" w:hAnsi="Times New Roman"/>
        </w:rPr>
      </w:pPr>
      <w:r w:rsidRPr="009D099F">
        <w:rPr>
          <w:rFonts w:ascii="Times New Roman" w:hAnsi="Times New Roman"/>
        </w:rPr>
        <w:t xml:space="preserve">- Maximum storage time </w:t>
      </w:r>
      <w:r w:rsidRPr="00AB23FC">
        <w:rPr>
          <w:rFonts w:ascii="Times New Roman" w:hAnsi="Times New Roman"/>
        </w:rPr>
        <w:t xml:space="preserve">is 1 to 1.5 months, after the </w:t>
      </w:r>
      <w:r w:rsidRPr="00AB23FC">
        <w:rPr>
          <w:rFonts w:ascii="Times New Roman" w:hAnsi="Times New Roman"/>
          <w:u w:val="single"/>
        </w:rPr>
        <w:t>inoculation</w:t>
      </w:r>
    </w:p>
    <w:p w:rsidR="00C0404F" w:rsidRPr="00AB23FC" w:rsidRDefault="00C0404F" w:rsidP="00C0404F">
      <w:pPr>
        <w:pStyle w:val="CommentText"/>
        <w:ind w:left="708"/>
      </w:pPr>
    </w:p>
    <w:p w:rsidR="00C0404F" w:rsidRPr="009D099F" w:rsidRDefault="00C0404F" w:rsidP="00C0404F">
      <w:pPr>
        <w:pStyle w:val="CommentText"/>
        <w:ind w:left="708"/>
      </w:pPr>
      <w:r w:rsidRPr="009D099F">
        <w:rPr>
          <w:highlight w:val="cyan"/>
        </w:rPr>
        <w:t>ISF – F41</w:t>
      </w:r>
      <w:r w:rsidRPr="009D099F">
        <w:t>: “after the inoculation”: In the described conditions, viability is no longer than 15days. In case of longer term preservation, inoculate locally with a few spores, and store at 14°C/12hours low light per day.</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pStyle w:val="ListParagraph"/>
        <w:numPr>
          <w:ilvl w:val="0"/>
          <w:numId w:val="20"/>
        </w:numPr>
        <w:spacing w:line="170" w:lineRule="atLeast"/>
        <w:ind w:hanging="11"/>
        <w:rPr>
          <w:b/>
          <w:u w:val="single"/>
        </w:rPr>
      </w:pPr>
      <w:r w:rsidRPr="009D099F">
        <w:rPr>
          <w:b/>
        </w:rPr>
        <w:t xml:space="preserve">Maximum storage time </w:t>
      </w:r>
      <w:r w:rsidRPr="00CC78A3">
        <w:rPr>
          <w:b/>
        </w:rPr>
        <w:t xml:space="preserve">is 15 days </w:t>
      </w:r>
      <w:r w:rsidRPr="00CC78A3">
        <w:rPr>
          <w:b/>
          <w:strike/>
        </w:rPr>
        <w:t>1 to</w:t>
      </w:r>
      <w:r w:rsidRPr="009D099F">
        <w:rPr>
          <w:b/>
          <w:strike/>
        </w:rPr>
        <w:t xml:space="preserve"> 1.5 months</w:t>
      </w:r>
      <w:r w:rsidRPr="009D099F">
        <w:rPr>
          <w:b/>
        </w:rPr>
        <w:t xml:space="preserve">, after the </w:t>
      </w:r>
      <w:r w:rsidRPr="009D099F">
        <w:rPr>
          <w:b/>
          <w:u w:val="single"/>
        </w:rPr>
        <w:t>inoculation</w:t>
      </w:r>
    </w:p>
    <w:p w:rsidR="00C0404F" w:rsidRPr="009D099F" w:rsidRDefault="00C0404F" w:rsidP="00C0404F">
      <w:pPr>
        <w:pStyle w:val="CommentText"/>
        <w:ind w:left="708"/>
        <w:rPr>
          <w:b/>
        </w:rPr>
      </w:pPr>
      <w:r w:rsidRPr="009D099F">
        <w:rPr>
          <w:b/>
          <w:u w:val="single"/>
        </w:rPr>
        <w:lastRenderedPageBreak/>
        <w:t>Remark:</w:t>
      </w:r>
      <w:r w:rsidRPr="009D099F">
        <w:rPr>
          <w:b/>
        </w:rPr>
        <w:t xml:space="preserve"> In case of longer term preservation, inoculate locally with a few spores, and store at 14°C/12hours low light per day.</w:t>
      </w:r>
    </w:p>
    <w:p w:rsidR="00C0404F" w:rsidRPr="009D099F" w:rsidRDefault="00C0404F" w:rsidP="00C0404F">
      <w:pPr>
        <w:pStyle w:val="ListParagraph"/>
        <w:spacing w:line="170" w:lineRule="atLeast"/>
        <w:rPr>
          <w:b/>
          <w:u w:val="single"/>
        </w:rPr>
      </w:pPr>
    </w:p>
    <w:p w:rsidR="00C0404F" w:rsidRPr="009D099F" w:rsidRDefault="00C0404F" w:rsidP="00C0404F">
      <w:pPr>
        <w:tabs>
          <w:tab w:val="left" w:leader="dot" w:pos="3402"/>
        </w:tabs>
        <w:autoSpaceDE w:val="0"/>
        <w:autoSpaceDN w:val="0"/>
        <w:adjustRightInd w:val="0"/>
        <w:ind w:left="3402" w:hanging="3402"/>
        <w:jc w:val="left"/>
        <w:rPr>
          <w:rFonts w:ascii="Times New Roman" w:eastAsia="Calibri" w:hAnsi="Times New Roman"/>
        </w:rPr>
      </w:pPr>
      <w:r w:rsidRPr="009D099F">
        <w:rPr>
          <w:rFonts w:ascii="Times New Roman" w:eastAsia="Calibri" w:hAnsi="Times New Roman"/>
          <w:b/>
        </w:rPr>
        <w:t>9.4 Test design</w:t>
      </w:r>
      <w:r w:rsidRPr="009D099F">
        <w:rPr>
          <w:rFonts w:ascii="Times New Roman" w:eastAsia="Calibri" w:hAnsi="Times New Roman"/>
        </w:rPr>
        <w:tab/>
      </w:r>
      <w:r w:rsidRPr="009D099F">
        <w:rPr>
          <w:rFonts w:ascii="Times New Roman" w:hAnsi="Times New Roman"/>
        </w:rPr>
        <w:t>Leaf discs placed on 0</w:t>
      </w:r>
      <w:proofErr w:type="gramStart"/>
      <w:r w:rsidRPr="009D099F">
        <w:rPr>
          <w:rFonts w:ascii="Times New Roman" w:hAnsi="Times New Roman"/>
        </w:rPr>
        <w:t>,4</w:t>
      </w:r>
      <w:proofErr w:type="gramEnd"/>
      <w:r w:rsidRPr="009D099F">
        <w:rPr>
          <w:rFonts w:ascii="Times New Roman" w:hAnsi="Times New Roman"/>
        </w:rPr>
        <w:t>% agar with 1</w:t>
      </w:r>
      <w:r w:rsidRPr="009D099F">
        <w:rPr>
          <w:rFonts w:ascii="Times New Roman" w:hAnsi="Times New Roman"/>
          <w:strike/>
        </w:rPr>
        <w:t>- 4</w:t>
      </w:r>
      <w:r w:rsidRPr="009D099F">
        <w:rPr>
          <w:rFonts w:ascii="Times New Roman" w:hAnsi="Times New Roman"/>
        </w:rPr>
        <w:t xml:space="preserve">% </w:t>
      </w:r>
      <w:proofErr w:type="spellStart"/>
      <w:r w:rsidRPr="009D099F">
        <w:rPr>
          <w:rFonts w:ascii="Times New Roman" w:hAnsi="Times New Roman"/>
        </w:rPr>
        <w:t>mannitol</w:t>
      </w:r>
      <w:proofErr w:type="spellEnd"/>
      <w:r w:rsidRPr="009D099F">
        <w:rPr>
          <w:rFonts w:ascii="Times New Roman" w:hAnsi="Times New Roman"/>
        </w:rPr>
        <w:t xml:space="preserve"> and 0,003% </w:t>
      </w:r>
      <w:proofErr w:type="spellStart"/>
      <w:r w:rsidRPr="009D099F">
        <w:rPr>
          <w:rFonts w:ascii="Times New Roman" w:hAnsi="Times New Roman"/>
        </w:rPr>
        <w:t>benzimidazol</w:t>
      </w:r>
      <w:proofErr w:type="spellEnd"/>
      <w:r w:rsidRPr="009D099F">
        <w:rPr>
          <w:rFonts w:ascii="Times New Roman" w:hAnsi="Times New Roman"/>
        </w:rPr>
        <w:t>.</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F42</w:t>
      </w:r>
      <w:r w:rsidRPr="009D099F">
        <w:rPr>
          <w:rFonts w:ascii="Times New Roman" w:hAnsi="Times New Roman"/>
        </w:rPr>
        <w:t xml:space="preserve"> …“</w:t>
      </w:r>
      <w:r w:rsidRPr="009D099F">
        <w:rPr>
          <w:rFonts w:ascii="Times New Roman" w:hAnsi="Times New Roman"/>
          <w:highlight w:val="cyan"/>
        </w:rPr>
        <w:t>1</w:t>
      </w:r>
      <w:r w:rsidRPr="009D099F">
        <w:rPr>
          <w:rFonts w:ascii="Times New Roman" w:hAnsi="Times New Roman"/>
        </w:rPr>
        <w:t xml:space="preserve">% </w:t>
      </w:r>
      <w:proofErr w:type="spellStart"/>
      <w:r w:rsidRPr="009D099F">
        <w:rPr>
          <w:rFonts w:ascii="Times New Roman" w:hAnsi="Times New Roman"/>
        </w:rPr>
        <w:t>mannitol</w:t>
      </w:r>
      <w:proofErr w:type="spellEnd"/>
      <w:r w:rsidRPr="009D099F">
        <w:rPr>
          <w:rFonts w:ascii="Times New Roman" w:hAnsi="Times New Roman"/>
        </w:rPr>
        <w:t xml:space="preserve"> and </w:t>
      </w:r>
      <w:r w:rsidRPr="009D099F">
        <w:rPr>
          <w:rFonts w:ascii="Times New Roman" w:hAnsi="Times New Roman"/>
          <w:u w:val="single"/>
        </w:rPr>
        <w:t xml:space="preserve">0,003% </w:t>
      </w:r>
      <w:proofErr w:type="spellStart"/>
      <w:r w:rsidRPr="009D099F">
        <w:rPr>
          <w:rFonts w:ascii="Times New Roman" w:hAnsi="Times New Roman"/>
          <w:u w:val="single"/>
        </w:rPr>
        <w:t>benzimidazol</w:t>
      </w:r>
      <w:proofErr w:type="spellEnd"/>
      <w:r w:rsidRPr="009D099F">
        <w:rPr>
          <w:rFonts w:ascii="Times New Roman" w:hAnsi="Times New Roman"/>
          <w:u w:val="single"/>
        </w:rPr>
        <w:t xml:space="preserve">: </w:t>
      </w:r>
      <w:r w:rsidRPr="009D099F">
        <w:rPr>
          <w:rFonts w:ascii="Times New Roman" w:hAnsi="Times New Roman"/>
        </w:rPr>
        <w:t>This is optional</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rPr>
      </w:pPr>
      <w:r w:rsidRPr="009D099F">
        <w:rPr>
          <w:rFonts w:ascii="Times New Roman" w:hAnsi="Times New Roman"/>
          <w:b/>
        </w:rPr>
        <w:t>Leaf discs placed on 0</w:t>
      </w:r>
      <w:proofErr w:type="gramStart"/>
      <w:r w:rsidRPr="009D099F">
        <w:rPr>
          <w:rFonts w:ascii="Times New Roman" w:hAnsi="Times New Roman"/>
          <w:b/>
        </w:rPr>
        <w:t>,4</w:t>
      </w:r>
      <w:proofErr w:type="gramEnd"/>
      <w:r w:rsidRPr="009D099F">
        <w:rPr>
          <w:rFonts w:ascii="Times New Roman" w:hAnsi="Times New Roman"/>
          <w:b/>
        </w:rPr>
        <w:t>% agar with 1</w:t>
      </w:r>
      <w:r w:rsidRPr="009D099F">
        <w:rPr>
          <w:rFonts w:ascii="Times New Roman" w:hAnsi="Times New Roman"/>
          <w:b/>
          <w:strike/>
        </w:rPr>
        <w:t>- 4</w:t>
      </w:r>
      <w:r w:rsidRPr="009D099F">
        <w:rPr>
          <w:rFonts w:ascii="Times New Roman" w:hAnsi="Times New Roman"/>
          <w:b/>
        </w:rPr>
        <w:t xml:space="preserve">% </w:t>
      </w:r>
      <w:proofErr w:type="spellStart"/>
      <w:r w:rsidRPr="009D099F">
        <w:rPr>
          <w:rFonts w:ascii="Times New Roman" w:hAnsi="Times New Roman"/>
          <w:b/>
        </w:rPr>
        <w:t>mannitol</w:t>
      </w:r>
      <w:proofErr w:type="spellEnd"/>
      <w:r w:rsidRPr="009D099F">
        <w:rPr>
          <w:rFonts w:ascii="Times New Roman" w:hAnsi="Times New Roman"/>
          <w:b/>
        </w:rPr>
        <w:t xml:space="preserve"> and (optional) 0,003% </w:t>
      </w:r>
      <w:proofErr w:type="spellStart"/>
      <w:r w:rsidRPr="009D099F">
        <w:rPr>
          <w:rFonts w:ascii="Times New Roman" w:hAnsi="Times New Roman"/>
          <w:b/>
        </w:rPr>
        <w:t>benzimidazol</w:t>
      </w:r>
      <w:proofErr w:type="spellEnd"/>
    </w:p>
    <w:p w:rsidR="00C0404F" w:rsidRPr="009D099F" w:rsidRDefault="00C0404F" w:rsidP="00C0404F">
      <w:pPr>
        <w:rPr>
          <w:rFonts w:ascii="Times New Roman" w:hAnsi="Times New Roman"/>
        </w:rPr>
      </w:pPr>
    </w:p>
    <w:p w:rsidR="00C0404F" w:rsidRPr="009D099F" w:rsidRDefault="00C0404F" w:rsidP="00C0404F">
      <w:pPr>
        <w:tabs>
          <w:tab w:val="left" w:leader="dot" w:pos="3402"/>
        </w:tabs>
        <w:autoSpaceDE w:val="0"/>
        <w:autoSpaceDN w:val="0"/>
        <w:adjustRightInd w:val="0"/>
        <w:jc w:val="left"/>
        <w:rPr>
          <w:rFonts w:ascii="Times New Roman" w:eastAsia="Calibri" w:hAnsi="Times New Roman"/>
        </w:rPr>
      </w:pPr>
      <w:r w:rsidRPr="009D099F">
        <w:rPr>
          <w:rFonts w:ascii="Times New Roman" w:eastAsia="Calibri" w:hAnsi="Times New Roman"/>
          <w:b/>
        </w:rPr>
        <w:t>9.7 Light</w:t>
      </w:r>
      <w:r w:rsidRPr="009D099F">
        <w:rPr>
          <w:rFonts w:ascii="Times New Roman" w:eastAsia="Calibri" w:hAnsi="Times New Roman"/>
        </w:rPr>
        <w:tab/>
        <w:t xml:space="preserve">Optional </w:t>
      </w:r>
      <w:r w:rsidRPr="009D099F">
        <w:rPr>
          <w:rFonts w:ascii="Times New Roman" w:hAnsi="Times New Roman"/>
        </w:rPr>
        <w:t>24 h darkness after inoculation</w:t>
      </w:r>
      <w:r w:rsidRPr="009D099F">
        <w:rPr>
          <w:rFonts w:ascii="Times New Roman" w:eastAsia="Calibri" w:hAnsi="Times New Roman"/>
        </w:rPr>
        <w:t xml:space="preserve"> </w:t>
      </w:r>
      <w:r w:rsidRPr="009D099F">
        <w:rPr>
          <w:rFonts w:ascii="Times New Roman" w:eastAsia="Calibri" w:hAnsi="Times New Roman"/>
          <w:u w:val="single"/>
        </w:rPr>
        <w:t>- at least 12h</w:t>
      </w:r>
    </w:p>
    <w:p w:rsidR="00C0404F" w:rsidRPr="009D099F" w:rsidRDefault="00C0404F" w:rsidP="00C0404F">
      <w:pPr>
        <w:pStyle w:val="CommentText"/>
        <w:ind w:firstLine="708"/>
      </w:pPr>
      <w:r w:rsidRPr="009D099F">
        <w:rPr>
          <w:highlight w:val="cyan"/>
        </w:rPr>
        <w:t>ISF – F43</w:t>
      </w:r>
      <w:r w:rsidRPr="009D099F">
        <w:t xml:space="preserve"> “at least 12h”: Optional. Light is low enough</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b/>
        </w:rPr>
      </w:pPr>
      <w:r w:rsidRPr="009D099F">
        <w:rPr>
          <w:rFonts w:ascii="Times New Roman" w:eastAsia="Calibri" w:hAnsi="Times New Roman"/>
          <w:b/>
        </w:rPr>
        <w:t xml:space="preserve">Optional </w:t>
      </w:r>
      <w:r w:rsidRPr="009D099F">
        <w:rPr>
          <w:rFonts w:ascii="Times New Roman" w:hAnsi="Times New Roman"/>
          <w:b/>
        </w:rPr>
        <w:t>24 h darkness after inoculation</w:t>
      </w:r>
      <w:r w:rsidRPr="009D099F">
        <w:rPr>
          <w:rFonts w:ascii="Times New Roman" w:eastAsia="Calibri" w:hAnsi="Times New Roman"/>
          <w:b/>
        </w:rPr>
        <w:t xml:space="preserve"> – </w:t>
      </w:r>
      <w:r w:rsidRPr="009D099F">
        <w:rPr>
          <w:rFonts w:ascii="Times New Roman" w:eastAsia="Calibri" w:hAnsi="Times New Roman"/>
          <w:b/>
          <w:u w:val="single"/>
        </w:rPr>
        <w:t>optional</w:t>
      </w:r>
      <w:r w:rsidRPr="009D099F">
        <w:rPr>
          <w:rFonts w:ascii="Times New Roman" w:eastAsia="Calibri" w:hAnsi="Times New Roman"/>
          <w:b/>
        </w:rPr>
        <w:t>: at least 12h</w:t>
      </w:r>
    </w:p>
    <w:p w:rsidR="00C0404F" w:rsidRPr="009D099F" w:rsidRDefault="00C0404F" w:rsidP="00C0404F">
      <w:pPr>
        <w:rPr>
          <w:rFonts w:ascii="Times New Roman" w:hAnsi="Times New Roman"/>
        </w:rPr>
      </w:pPr>
    </w:p>
    <w:p w:rsidR="00C0404F" w:rsidRPr="009D099F" w:rsidRDefault="00C0404F" w:rsidP="00C0404F">
      <w:pPr>
        <w:rPr>
          <w:rFonts w:ascii="Times New Roman" w:eastAsia="Calibri" w:hAnsi="Times New Roman"/>
        </w:rPr>
      </w:pPr>
      <w:r w:rsidRPr="009D099F">
        <w:rPr>
          <w:rFonts w:ascii="Times New Roman" w:eastAsia="Calibri" w:hAnsi="Times New Roman"/>
          <w:b/>
        </w:rPr>
        <w:t>10.2 Quantification inoculum</w:t>
      </w:r>
      <w:r w:rsidRPr="009D099F">
        <w:rPr>
          <w:rFonts w:ascii="Times New Roman" w:eastAsia="Calibri" w:hAnsi="Times New Roman"/>
        </w:rPr>
        <w:tab/>
        <w:t xml:space="preserve"> </w:t>
      </w:r>
      <w:r w:rsidRPr="009D099F">
        <w:rPr>
          <w:rFonts w:ascii="Times New Roman" w:hAnsi="Times New Roman"/>
          <w:highlight w:val="cyan"/>
        </w:rPr>
        <w:t>ISF proposal</w:t>
      </w:r>
      <w:r w:rsidRPr="009D099F">
        <w:rPr>
          <w:rFonts w:ascii="Times New Roman" w:hAnsi="Times New Roman"/>
        </w:rPr>
        <w:t xml:space="preserve">: </w:t>
      </w:r>
      <w:r w:rsidRPr="009D099F">
        <w:rPr>
          <w:rFonts w:ascii="Times New Roman" w:eastAsia="Calibri" w:hAnsi="Times New Roman"/>
          <w:highlight w:val="cyan"/>
        </w:rPr>
        <w:t>100 to 400 spores per cm²</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rPr>
          <w:rFonts w:ascii="Times New Roman" w:hAnsi="Times New Roman"/>
        </w:rPr>
      </w:pPr>
      <w:r w:rsidRPr="009D099F">
        <w:rPr>
          <w:rFonts w:ascii="Times New Roman" w:hAnsi="Times New Roman"/>
        </w:rPr>
        <w:tab/>
        <w:t xml:space="preserve">Additional proposal is too precise. </w:t>
      </w:r>
      <w:proofErr w:type="gramStart"/>
      <w:r w:rsidRPr="009D099F">
        <w:rPr>
          <w:rFonts w:ascii="Times New Roman" w:hAnsi="Times New Roman"/>
        </w:rPr>
        <w:t>To let open.</w:t>
      </w:r>
      <w:proofErr w:type="gramEnd"/>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strike/>
        </w:rPr>
      </w:pPr>
      <w:r w:rsidRPr="009D099F">
        <w:rPr>
          <w:rFonts w:ascii="Times New Roman" w:hAnsi="Times New Roman"/>
          <w:b/>
        </w:rPr>
        <w:t>10.5 First observation</w:t>
      </w:r>
      <w:r w:rsidRPr="009D099F">
        <w:rPr>
          <w:rFonts w:ascii="Times New Roman" w:hAnsi="Times New Roman"/>
        </w:rPr>
        <w:tab/>
      </w:r>
      <w:r w:rsidRPr="009D099F">
        <w:rPr>
          <w:rFonts w:ascii="Times New Roman" w:hAnsi="Times New Roman"/>
        </w:rPr>
        <w:tab/>
      </w:r>
      <w:r w:rsidRPr="009D099F">
        <w:rPr>
          <w:rFonts w:ascii="Times New Roman" w:hAnsi="Times New Roman"/>
          <w:highlight w:val="cyan"/>
        </w:rPr>
        <w:t>ISF proposal</w:t>
      </w:r>
      <w:r w:rsidRPr="009D099F">
        <w:rPr>
          <w:rFonts w:ascii="Times New Roman" w:hAnsi="Times New Roman"/>
        </w:rPr>
        <w:t xml:space="preserve"> </w:t>
      </w:r>
      <w:r w:rsidRPr="009D099F">
        <w:rPr>
          <w:rFonts w:ascii="Times New Roman" w:hAnsi="Times New Roman"/>
          <w:highlight w:val="cyan"/>
        </w:rPr>
        <w:t>8-9</w:t>
      </w:r>
      <w:r w:rsidRPr="009D099F">
        <w:rPr>
          <w:rFonts w:ascii="Times New Roman" w:hAnsi="Times New Roman"/>
        </w:rPr>
        <w:t xml:space="preserve"> dpi</w:t>
      </w:r>
      <w:r w:rsidRPr="009D099F">
        <w:rPr>
          <w:rFonts w:ascii="Times New Roman" w:hAnsi="Times New Roman"/>
        </w:rPr>
        <w:tab/>
      </w:r>
      <w:r w:rsidRPr="009D099F">
        <w:rPr>
          <w:rFonts w:ascii="Times New Roman" w:hAnsi="Times New Roman"/>
        </w:rPr>
        <w:tab/>
      </w:r>
      <w:r w:rsidRPr="009D099F">
        <w:rPr>
          <w:rFonts w:ascii="Times New Roman" w:hAnsi="Times New Roman"/>
          <w:strike/>
        </w:rPr>
        <w:t xml:space="preserve">10 </w:t>
      </w:r>
    </w:p>
    <w:p w:rsidR="00C0404F" w:rsidRPr="009D099F" w:rsidRDefault="00C0404F" w:rsidP="00C0404F">
      <w:pPr>
        <w:rPr>
          <w:rFonts w:ascii="Times New Roman" w:hAnsi="Times New Roman"/>
          <w:strike/>
        </w:rPr>
      </w:pPr>
      <w:r w:rsidRPr="009D099F">
        <w:rPr>
          <w:rFonts w:ascii="Times New Roman" w:hAnsi="Times New Roman"/>
          <w:b/>
        </w:rPr>
        <w:t xml:space="preserve">*10.7 </w:t>
      </w:r>
      <w:r w:rsidRPr="009D099F">
        <w:rPr>
          <w:rFonts w:ascii="Times New Roman" w:eastAsia="Calibri" w:hAnsi="Times New Roman"/>
          <w:b/>
        </w:rPr>
        <w:t>Final observations</w:t>
      </w:r>
      <w:r w:rsidRPr="009D099F">
        <w:rPr>
          <w:rFonts w:ascii="Times New Roman" w:eastAsia="Calibri" w:hAnsi="Times New Roman"/>
        </w:rPr>
        <w:tab/>
      </w:r>
      <w:r w:rsidRPr="009D099F">
        <w:rPr>
          <w:rFonts w:ascii="Times New Roman" w:eastAsia="Calibri" w:hAnsi="Times New Roman"/>
        </w:rPr>
        <w:tab/>
      </w:r>
      <w:r w:rsidRPr="009D099F">
        <w:rPr>
          <w:rFonts w:ascii="Times New Roman" w:hAnsi="Times New Roman"/>
          <w:highlight w:val="cyan"/>
        </w:rPr>
        <w:t>ISF proposal</w:t>
      </w:r>
      <w:r w:rsidRPr="009D099F">
        <w:rPr>
          <w:rFonts w:ascii="Times New Roman" w:hAnsi="Times New Roman"/>
        </w:rPr>
        <w:t xml:space="preserve"> </w:t>
      </w:r>
      <w:r w:rsidRPr="009D099F">
        <w:rPr>
          <w:rFonts w:ascii="Times New Roman" w:hAnsi="Times New Roman"/>
          <w:highlight w:val="cyan"/>
        </w:rPr>
        <w:t>11-12dpi</w:t>
      </w:r>
      <w:r w:rsidRPr="009D099F">
        <w:rPr>
          <w:rFonts w:ascii="Times New Roman" w:hAnsi="Times New Roman"/>
        </w:rPr>
        <w:tab/>
      </w:r>
      <w:r w:rsidRPr="009D099F">
        <w:rPr>
          <w:rFonts w:ascii="Times New Roman" w:hAnsi="Times New Roman"/>
        </w:rPr>
        <w:tab/>
      </w:r>
      <w:r w:rsidRPr="009D099F">
        <w:rPr>
          <w:rFonts w:ascii="Times New Roman" w:hAnsi="Times New Roman"/>
          <w:strike/>
        </w:rPr>
        <w:t xml:space="preserve">11 </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left="708"/>
        <w:rPr>
          <w:rFonts w:ascii="Times New Roman" w:hAnsi="Times New Roman"/>
          <w:b/>
          <w:strike/>
        </w:rPr>
      </w:pPr>
      <w:r w:rsidRPr="009D099F">
        <w:rPr>
          <w:rFonts w:ascii="Times New Roman" w:hAnsi="Times New Roman"/>
          <w:b/>
        </w:rPr>
        <w:t>10.5 First observation</w:t>
      </w:r>
      <w:r w:rsidRPr="009D099F">
        <w:rPr>
          <w:rFonts w:ascii="Times New Roman" w:hAnsi="Times New Roman"/>
          <w:b/>
        </w:rPr>
        <w:tab/>
      </w:r>
      <w:r w:rsidRPr="009D099F">
        <w:rPr>
          <w:rFonts w:ascii="Times New Roman" w:hAnsi="Times New Roman"/>
          <w:b/>
        </w:rPr>
        <w:tab/>
      </w:r>
      <w:r w:rsidRPr="009D099F">
        <w:rPr>
          <w:rFonts w:ascii="Times New Roman" w:hAnsi="Times New Roman"/>
          <w:b/>
        </w:rPr>
        <w:tab/>
        <w:t>8-10 dpi</w:t>
      </w:r>
      <w:r w:rsidRPr="009D099F">
        <w:rPr>
          <w:rFonts w:ascii="Times New Roman" w:hAnsi="Times New Roman"/>
          <w:b/>
        </w:rPr>
        <w:tab/>
      </w:r>
      <w:r w:rsidRPr="009D099F">
        <w:rPr>
          <w:rFonts w:ascii="Times New Roman" w:hAnsi="Times New Roman"/>
          <w:b/>
          <w:strike/>
        </w:rPr>
        <w:t xml:space="preserve"> </w:t>
      </w:r>
    </w:p>
    <w:p w:rsidR="00C0404F" w:rsidRPr="009D099F" w:rsidRDefault="00C0404F" w:rsidP="00C0404F">
      <w:pPr>
        <w:ind w:left="708"/>
        <w:rPr>
          <w:rFonts w:ascii="Times New Roman" w:hAnsi="Times New Roman"/>
          <w:b/>
          <w:strike/>
        </w:rPr>
      </w:pPr>
      <w:r w:rsidRPr="009D099F">
        <w:rPr>
          <w:rFonts w:ascii="Times New Roman" w:hAnsi="Times New Roman"/>
          <w:b/>
        </w:rPr>
        <w:t xml:space="preserve">*10.7 </w:t>
      </w:r>
      <w:r w:rsidRPr="009D099F">
        <w:rPr>
          <w:rFonts w:ascii="Times New Roman" w:eastAsia="Calibri" w:hAnsi="Times New Roman"/>
          <w:b/>
        </w:rPr>
        <w:t>Final observations</w:t>
      </w:r>
      <w:r w:rsidRPr="009D099F">
        <w:rPr>
          <w:rFonts w:ascii="Times New Roman" w:eastAsia="Calibri" w:hAnsi="Times New Roman"/>
          <w:b/>
        </w:rPr>
        <w:tab/>
      </w:r>
      <w:r w:rsidRPr="009D099F">
        <w:rPr>
          <w:rFonts w:ascii="Times New Roman" w:eastAsia="Calibri" w:hAnsi="Times New Roman"/>
          <w:b/>
        </w:rPr>
        <w:tab/>
      </w:r>
      <w:r w:rsidRPr="009D099F">
        <w:rPr>
          <w:rFonts w:ascii="Times New Roman" w:eastAsia="Calibri" w:hAnsi="Times New Roman"/>
          <w:b/>
        </w:rPr>
        <w:tab/>
      </w:r>
      <w:r w:rsidRPr="009D099F">
        <w:rPr>
          <w:rFonts w:ascii="Times New Roman" w:hAnsi="Times New Roman"/>
          <w:b/>
        </w:rPr>
        <w:t>11-12dpi</w:t>
      </w:r>
      <w:r w:rsidRPr="009D099F">
        <w:rPr>
          <w:rFonts w:ascii="Times New Roman" w:hAnsi="Times New Roman"/>
          <w:b/>
          <w:strike/>
        </w:rPr>
        <w:t xml:space="preserve"> </w:t>
      </w:r>
    </w:p>
    <w:p w:rsidR="00C0404F" w:rsidRDefault="00C0404F" w:rsidP="00C0404F">
      <w:pPr>
        <w:spacing w:after="200" w:line="276" w:lineRule="auto"/>
        <w:jc w:val="left"/>
        <w:rPr>
          <w:rFonts w:ascii="Times New Roman" w:hAnsi="Times New Roman"/>
        </w:rPr>
      </w:pPr>
      <w:r>
        <w:rPr>
          <w:rFonts w:ascii="Times New Roman" w:hAnsi="Times New Roman"/>
        </w:rPr>
        <w:br w:type="page"/>
      </w:r>
    </w:p>
    <w:p w:rsidR="00C0404F" w:rsidRPr="009D099F" w:rsidRDefault="00C0404F" w:rsidP="00C0404F">
      <w:pPr>
        <w:pBdr>
          <w:top w:val="single" w:sz="6" w:space="1" w:color="auto"/>
          <w:left w:val="single" w:sz="6" w:space="4" w:color="auto"/>
          <w:bottom w:val="single" w:sz="6" w:space="1" w:color="auto"/>
          <w:right w:val="single" w:sz="6" w:space="4" w:color="auto"/>
        </w:pBdr>
        <w:jc w:val="left"/>
        <w:rPr>
          <w:rFonts w:ascii="Times New Roman" w:hAnsi="Times New Roman"/>
          <w:i/>
          <w:u w:val="single"/>
        </w:rPr>
      </w:pPr>
      <w:proofErr w:type="gramStart"/>
      <w:r w:rsidRPr="009D099F">
        <w:rPr>
          <w:rFonts w:ascii="Times New Roman" w:hAnsi="Times New Roman"/>
          <w:u w:val="single"/>
        </w:rPr>
        <w:lastRenderedPageBreak/>
        <w:t>Ad.</w:t>
      </w:r>
      <w:proofErr w:type="gramEnd"/>
      <w:r w:rsidRPr="009D099F">
        <w:rPr>
          <w:rFonts w:ascii="Times New Roman" w:hAnsi="Times New Roman"/>
          <w:u w:val="single"/>
        </w:rPr>
        <w:t xml:space="preserve"> 72: Resistance to colonization by </w:t>
      </w:r>
      <w:r w:rsidRPr="009D099F">
        <w:rPr>
          <w:rFonts w:ascii="Times New Roman" w:hAnsi="Times New Roman"/>
          <w:i/>
          <w:u w:val="single"/>
        </w:rPr>
        <w:t xml:space="preserve">Aphis </w:t>
      </w:r>
      <w:proofErr w:type="spellStart"/>
      <w:r w:rsidRPr="009D099F">
        <w:rPr>
          <w:rFonts w:ascii="Times New Roman" w:hAnsi="Times New Roman"/>
          <w:i/>
          <w:u w:val="single"/>
        </w:rPr>
        <w:t>gossypii</w:t>
      </w:r>
      <w:proofErr w:type="spellEnd"/>
      <w:r w:rsidRPr="009D099F">
        <w:rPr>
          <w:rFonts w:ascii="Times New Roman" w:hAnsi="Times New Roman"/>
          <w:i/>
          <w:u w:val="single"/>
        </w:rPr>
        <w:t xml:space="preserve"> </w:t>
      </w:r>
    </w:p>
    <w:p w:rsidR="00C0404F" w:rsidRPr="009D099F" w:rsidRDefault="00C0404F" w:rsidP="00C0404F">
      <w:pPr>
        <w:jc w:val="left"/>
        <w:rPr>
          <w:rFonts w:ascii="Times New Roman" w:hAnsi="Times New Roman"/>
          <w:u w:val="single"/>
        </w:rPr>
      </w:pPr>
    </w:p>
    <w:p w:rsidR="00C0404F" w:rsidRPr="009D099F" w:rsidRDefault="00C0404F" w:rsidP="00C0404F">
      <w:pPr>
        <w:tabs>
          <w:tab w:val="left" w:leader="dot" w:pos="3686"/>
        </w:tabs>
        <w:autoSpaceDE w:val="0"/>
        <w:autoSpaceDN w:val="0"/>
        <w:adjustRightInd w:val="0"/>
        <w:jc w:val="left"/>
        <w:rPr>
          <w:rFonts w:ascii="Times New Roman" w:eastAsia="Calibri" w:hAnsi="Times New Roman"/>
          <w:b/>
          <w:bCs/>
        </w:rPr>
      </w:pPr>
      <w:r w:rsidRPr="009D099F">
        <w:rPr>
          <w:rFonts w:ascii="Times New Roman" w:eastAsia="Calibri" w:hAnsi="Times New Roman"/>
          <w:b/>
          <w:bCs/>
        </w:rPr>
        <w:t>5. Isolate</w:t>
      </w:r>
      <w:r w:rsidRPr="009D099F">
        <w:rPr>
          <w:rFonts w:ascii="Times New Roman" w:eastAsia="Calibri" w:hAnsi="Times New Roman"/>
          <w:b/>
          <w:bCs/>
        </w:rPr>
        <w:tab/>
      </w:r>
      <w:r w:rsidRPr="009D099F">
        <w:rPr>
          <w:rFonts w:ascii="Times New Roman" w:hAnsi="Times New Roman"/>
          <w:lang w:eastAsia="nl-NL"/>
        </w:rPr>
        <w:t>No strain variation reported</w:t>
      </w:r>
    </w:p>
    <w:p w:rsidR="00C0404F" w:rsidRPr="009D099F" w:rsidRDefault="00C0404F" w:rsidP="00C0404F">
      <w:pPr>
        <w:pStyle w:val="CommentText"/>
        <w:ind w:firstLine="708"/>
      </w:pPr>
      <w:r w:rsidRPr="009D099F">
        <w:rPr>
          <w:highlight w:val="cyan"/>
        </w:rPr>
        <w:t>ISF – F44</w:t>
      </w:r>
      <w:r w:rsidRPr="009D099F">
        <w:t xml:space="preserve"> </w:t>
      </w:r>
      <w:proofErr w:type="gramStart"/>
      <w:r w:rsidRPr="009D099F">
        <w:t>This</w:t>
      </w:r>
      <w:proofErr w:type="gramEnd"/>
      <w:r w:rsidRPr="009D099F">
        <w:t xml:space="preserve"> is wrong! With the described protocol, only the NM1 clone is working. </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b/>
        </w:rPr>
      </w:pPr>
      <w:r w:rsidRPr="009D099F">
        <w:rPr>
          <w:rFonts w:ascii="Times New Roman" w:hAnsi="Times New Roman"/>
          <w:b/>
        </w:rPr>
        <w:t xml:space="preserve">Isolate: </w:t>
      </w:r>
      <w:r w:rsidRPr="009D099F">
        <w:rPr>
          <w:rFonts w:ascii="Times New Roman" w:hAnsi="Times New Roman"/>
          <w:b/>
        </w:rPr>
        <w:tab/>
      </w:r>
      <w:r w:rsidRPr="009D099F">
        <w:rPr>
          <w:rFonts w:ascii="Times New Roman" w:hAnsi="Times New Roman"/>
          <w:b/>
        </w:rPr>
        <w:tab/>
        <w:t>NM1 clone</w:t>
      </w:r>
    </w:p>
    <w:p w:rsidR="00C0404F" w:rsidRDefault="00C0404F" w:rsidP="00C0404F">
      <w:pPr>
        <w:tabs>
          <w:tab w:val="left" w:leader="dot" w:pos="3402"/>
          <w:tab w:val="left" w:pos="3828"/>
        </w:tabs>
        <w:autoSpaceDE w:val="0"/>
        <w:autoSpaceDN w:val="0"/>
        <w:adjustRightInd w:val="0"/>
        <w:jc w:val="left"/>
        <w:rPr>
          <w:rFonts w:ascii="Times New Roman" w:hAnsi="Times New Roman"/>
        </w:rPr>
      </w:pPr>
    </w:p>
    <w:p w:rsidR="00C0404F" w:rsidRPr="009D099F" w:rsidRDefault="00C0404F" w:rsidP="00C0404F">
      <w:pPr>
        <w:tabs>
          <w:tab w:val="left" w:leader="dot" w:pos="3402"/>
          <w:tab w:val="left" w:pos="3828"/>
        </w:tabs>
        <w:autoSpaceDE w:val="0"/>
        <w:autoSpaceDN w:val="0"/>
        <w:adjustRightInd w:val="0"/>
        <w:jc w:val="left"/>
        <w:rPr>
          <w:rFonts w:ascii="Times New Roman" w:hAnsi="Times New Roman"/>
        </w:rPr>
      </w:pPr>
      <w:r>
        <w:rPr>
          <w:rFonts w:ascii="Times New Roman" w:hAnsi="Times New Roman"/>
        </w:rPr>
        <w:t xml:space="preserve">8.5 Inoculation method </w:t>
      </w:r>
      <w:r>
        <w:rPr>
          <w:rFonts w:ascii="Times New Roman" w:hAnsi="Times New Roman"/>
        </w:rPr>
        <w:tab/>
        <w:t xml:space="preserve">deposit 10 </w:t>
      </w:r>
      <w:proofErr w:type="spellStart"/>
      <w:r>
        <w:rPr>
          <w:rFonts w:ascii="Times New Roman" w:hAnsi="Times New Roman"/>
        </w:rPr>
        <w:t>adullt</w:t>
      </w:r>
      <w:proofErr w:type="spellEnd"/>
      <w:r>
        <w:rPr>
          <w:rFonts w:ascii="Times New Roman" w:hAnsi="Times New Roman"/>
        </w:rPr>
        <w:t xml:space="preserve"> </w:t>
      </w:r>
      <w:proofErr w:type="spellStart"/>
      <w:r>
        <w:rPr>
          <w:rFonts w:ascii="Times New Roman" w:hAnsi="Times New Roman"/>
        </w:rPr>
        <w:t>wiglessaphids</w:t>
      </w:r>
      <w:proofErr w:type="spellEnd"/>
      <w:r>
        <w:rPr>
          <w:rFonts w:ascii="Times New Roman" w:hAnsi="Times New Roman"/>
        </w:rPr>
        <w:t xml:space="preserve"> per plant, or </w:t>
      </w:r>
    </w:p>
    <w:p w:rsidR="00C0404F" w:rsidRPr="009D099F" w:rsidRDefault="00C0404F" w:rsidP="00C0404F">
      <w:pPr>
        <w:tabs>
          <w:tab w:val="left" w:leader="dot" w:pos="3686"/>
        </w:tabs>
        <w:autoSpaceDE w:val="0"/>
        <w:autoSpaceDN w:val="0"/>
        <w:adjustRightInd w:val="0"/>
        <w:jc w:val="left"/>
        <w:rPr>
          <w:rFonts w:ascii="Times New Roman" w:eastAsia="Calibri" w:hAnsi="Times New Roman"/>
          <w:b/>
          <w:bCs/>
        </w:rPr>
      </w:pPr>
      <w:r w:rsidRPr="009D099F">
        <w:rPr>
          <w:rFonts w:ascii="Times New Roman" w:eastAsia="Calibri" w:hAnsi="Times New Roman"/>
          <w:b/>
          <w:bCs/>
        </w:rPr>
        <w:t>9.3 Control varieties</w:t>
      </w:r>
      <w:r w:rsidRPr="009D099F">
        <w:rPr>
          <w:rFonts w:ascii="Times New Roman" w:eastAsia="Calibri" w:hAnsi="Times New Roman"/>
          <w:b/>
          <w:bCs/>
        </w:rPr>
        <w:tab/>
      </w:r>
    </w:p>
    <w:p w:rsidR="00C0404F" w:rsidRPr="009D099F" w:rsidRDefault="00C0404F" w:rsidP="00C0404F">
      <w:pPr>
        <w:tabs>
          <w:tab w:val="left" w:leader="dot" w:pos="3402"/>
        </w:tabs>
        <w:autoSpaceDE w:val="0"/>
        <w:autoSpaceDN w:val="0"/>
        <w:adjustRightInd w:val="0"/>
        <w:ind w:firstLine="709"/>
        <w:jc w:val="left"/>
        <w:rPr>
          <w:rFonts w:ascii="Times New Roman" w:eastAsia="Arial Unicode MS" w:hAnsi="Times New Roman"/>
          <w:lang w:eastAsia="nl-NL"/>
        </w:rPr>
      </w:pPr>
      <w:r w:rsidRPr="009D099F">
        <w:rPr>
          <w:rFonts w:ascii="Times New Roman" w:eastAsia="Arial Unicode MS" w:hAnsi="Times New Roman"/>
          <w:lang w:eastAsia="nl-NL"/>
        </w:rPr>
        <w:t xml:space="preserve">        [1]   Susceptible: </w:t>
      </w:r>
      <w:r w:rsidRPr="009D099F">
        <w:rPr>
          <w:rFonts w:ascii="Times New Roman" w:eastAsia="Arial Unicode MS" w:hAnsi="Times New Roman"/>
          <w:lang w:eastAsia="nl-NL"/>
        </w:rPr>
        <w:tab/>
      </w:r>
      <w:proofErr w:type="spellStart"/>
      <w:r w:rsidRPr="009D099F">
        <w:rPr>
          <w:rFonts w:ascii="Times New Roman" w:eastAsia="Arial Unicode MS" w:hAnsi="Times New Roman"/>
          <w:color w:val="FFFFFF" w:themeColor="background1"/>
          <w:highlight w:val="red"/>
          <w:lang w:eastAsia="nl-NL"/>
        </w:rPr>
        <w:t>Védrantais</w:t>
      </w:r>
      <w:proofErr w:type="spellEnd"/>
      <w:r w:rsidRPr="009D099F">
        <w:rPr>
          <w:rFonts w:ascii="Times New Roman" w:eastAsia="Arial Unicode MS" w:hAnsi="Times New Roman"/>
          <w:color w:val="FFFFFF" w:themeColor="background1"/>
          <w:highlight w:val="red"/>
          <w:lang w:eastAsia="nl-NL"/>
        </w:rPr>
        <w:t>,</w:t>
      </w:r>
      <w:r w:rsidRPr="009D099F">
        <w:rPr>
          <w:rFonts w:ascii="Times New Roman" w:eastAsia="Arial Unicode MS" w:hAnsi="Times New Roman"/>
          <w:highlight w:val="red"/>
          <w:lang w:eastAsia="nl-NL"/>
        </w:rPr>
        <w:t xml:space="preserve"> </w:t>
      </w:r>
      <w:r w:rsidRPr="009D099F">
        <w:rPr>
          <w:rFonts w:ascii="Times New Roman" w:eastAsia="Arial Unicode MS" w:hAnsi="Times New Roman"/>
          <w:highlight w:val="cyan"/>
          <w:lang w:eastAsia="nl-NL"/>
        </w:rPr>
        <w:t>Top Mark</w:t>
      </w:r>
      <w:r w:rsidRPr="009D099F">
        <w:rPr>
          <w:rFonts w:ascii="Times New Roman" w:eastAsia="Arial Unicode MS" w:hAnsi="Times New Roman"/>
          <w:lang w:eastAsia="nl-NL"/>
        </w:rPr>
        <w:t xml:space="preserve"> </w:t>
      </w:r>
      <w:proofErr w:type="spellStart"/>
      <w:r w:rsidRPr="009D099F">
        <w:rPr>
          <w:rFonts w:ascii="Times New Roman" w:eastAsia="Arial Unicode MS" w:hAnsi="Times New Roman"/>
          <w:strike/>
          <w:lang w:eastAsia="nl-NL"/>
        </w:rPr>
        <w:t>Charentais</w:t>
      </w:r>
      <w:proofErr w:type="spellEnd"/>
    </w:p>
    <w:p w:rsidR="00C0404F" w:rsidRPr="009D099F" w:rsidRDefault="00C0404F" w:rsidP="00C0404F">
      <w:pPr>
        <w:tabs>
          <w:tab w:val="left" w:leader="dot" w:pos="3402"/>
          <w:tab w:val="left" w:pos="3828"/>
        </w:tabs>
        <w:autoSpaceDE w:val="0"/>
        <w:autoSpaceDN w:val="0"/>
        <w:adjustRightInd w:val="0"/>
        <w:ind w:left="708"/>
        <w:jc w:val="left"/>
        <w:rPr>
          <w:rFonts w:ascii="Times New Roman" w:hAnsi="Times New Roman"/>
        </w:rPr>
      </w:pPr>
      <w:r w:rsidRPr="009D099F">
        <w:rPr>
          <w:rFonts w:ascii="Times New Roman" w:eastAsia="Arial Unicode MS" w:hAnsi="Times New Roman"/>
          <w:lang w:eastAsia="nl-NL"/>
        </w:rPr>
        <w:t xml:space="preserve">        [9]   Resistant: </w:t>
      </w:r>
      <w:r w:rsidRPr="009D099F">
        <w:rPr>
          <w:rFonts w:ascii="Times New Roman" w:eastAsia="Arial Unicode MS" w:hAnsi="Times New Roman"/>
          <w:lang w:eastAsia="nl-NL"/>
        </w:rPr>
        <w:tab/>
      </w:r>
      <w:r w:rsidRPr="009D099F">
        <w:rPr>
          <w:rFonts w:ascii="Times New Roman" w:eastAsia="Arial Unicode MS" w:hAnsi="Times New Roman"/>
          <w:strike/>
          <w:lang w:eastAsia="nl-NL"/>
        </w:rPr>
        <w:t>Margot</w:t>
      </w:r>
      <w:r w:rsidRPr="009D099F">
        <w:rPr>
          <w:rFonts w:ascii="Times New Roman" w:eastAsia="Arial Unicode MS" w:hAnsi="Times New Roman"/>
          <w:lang w:eastAsia="nl-NL"/>
        </w:rPr>
        <w:t xml:space="preserve">, </w:t>
      </w:r>
      <w:r w:rsidRPr="003A3DCA">
        <w:rPr>
          <w:rFonts w:ascii="Times New Roman" w:eastAsia="Arial Unicode MS" w:hAnsi="Times New Roman"/>
          <w:highlight w:val="green"/>
          <w:lang w:eastAsia="nl-NL"/>
        </w:rPr>
        <w:t xml:space="preserve">AR </w:t>
      </w:r>
      <w:proofErr w:type="spellStart"/>
      <w:r w:rsidRPr="003A3DCA">
        <w:rPr>
          <w:rFonts w:ascii="Times New Roman" w:eastAsia="Arial Unicode MS" w:hAnsi="Times New Roman"/>
          <w:highlight w:val="green"/>
          <w:lang w:eastAsia="nl-NL"/>
        </w:rPr>
        <w:t>Hale’s</w:t>
      </w:r>
      <w:proofErr w:type="spellEnd"/>
      <w:r w:rsidRPr="003A3DCA">
        <w:rPr>
          <w:rFonts w:ascii="Times New Roman" w:eastAsia="Arial Unicode MS" w:hAnsi="Times New Roman"/>
          <w:highlight w:val="green"/>
          <w:lang w:eastAsia="nl-NL"/>
        </w:rPr>
        <w:t xml:space="preserve"> Best Jumbo</w:t>
      </w:r>
      <w:r>
        <w:rPr>
          <w:rFonts w:ascii="Times New Roman" w:eastAsia="Arial Unicode MS" w:hAnsi="Times New Roman"/>
          <w:lang w:eastAsia="nl-NL"/>
        </w:rPr>
        <w:t xml:space="preserve">, </w:t>
      </w:r>
      <w:r w:rsidRPr="009D099F">
        <w:rPr>
          <w:rFonts w:ascii="Times New Roman" w:eastAsia="Arial Unicode MS" w:hAnsi="Times New Roman"/>
          <w:highlight w:val="cyan"/>
          <w:lang w:eastAsia="nl-NL"/>
        </w:rPr>
        <w:t>AR-Top Mark</w:t>
      </w:r>
      <w:r w:rsidRPr="009D099F">
        <w:rPr>
          <w:rFonts w:ascii="Times New Roman" w:eastAsia="Arial Unicode MS" w:hAnsi="Times New Roman"/>
          <w:lang w:eastAsia="nl-NL"/>
        </w:rPr>
        <w:t xml:space="preserve">, </w:t>
      </w:r>
      <w:r w:rsidRPr="009D099F">
        <w:rPr>
          <w:rFonts w:ascii="Times New Roman" w:eastAsia="Arial Unicode MS" w:hAnsi="Times New Roman"/>
          <w:color w:val="FFFFFF" w:themeColor="background1"/>
          <w:highlight w:val="red"/>
          <w:lang w:eastAsia="nl-NL"/>
        </w:rPr>
        <w:t>Virgos</w:t>
      </w:r>
      <w:r w:rsidRPr="009D099F">
        <w:rPr>
          <w:rFonts w:ascii="Times New Roman" w:eastAsia="Arial Unicode MS" w:hAnsi="Times New Roman"/>
          <w:lang w:eastAsia="nl-NL"/>
        </w:rPr>
        <w:br/>
      </w:r>
      <w:r w:rsidRPr="009D099F">
        <w:rPr>
          <w:rFonts w:ascii="Times New Roman" w:hAnsi="Times New Roman"/>
          <w:highlight w:val="cyan"/>
        </w:rPr>
        <w:t>ISF proposal</w:t>
      </w: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3A3DCA" w:rsidRDefault="00C0404F" w:rsidP="00C0404F">
      <w:pPr>
        <w:pStyle w:val="ListParagraph"/>
        <w:numPr>
          <w:ilvl w:val="0"/>
          <w:numId w:val="32"/>
        </w:numPr>
      </w:pPr>
      <w:proofErr w:type="spellStart"/>
      <w:r w:rsidRPr="00413C96">
        <w:rPr>
          <w:color w:val="FFFFFF" w:themeColor="background1"/>
          <w:highlight w:val="red"/>
        </w:rPr>
        <w:t>Védrantais</w:t>
      </w:r>
      <w:proofErr w:type="spellEnd"/>
      <w:r w:rsidRPr="003A3DCA">
        <w:t xml:space="preserve"> </w:t>
      </w:r>
      <w:r>
        <w:t>could be enough</w:t>
      </w:r>
    </w:p>
    <w:p w:rsidR="00C0404F" w:rsidRPr="003A3DCA" w:rsidRDefault="00C0404F" w:rsidP="00C0404F">
      <w:pPr>
        <w:tabs>
          <w:tab w:val="left" w:pos="1134"/>
        </w:tabs>
        <w:ind w:left="708"/>
        <w:rPr>
          <w:rFonts w:ascii="Times New Roman" w:hAnsi="Times New Roman"/>
        </w:rPr>
      </w:pPr>
      <w:r>
        <w:rPr>
          <w:rFonts w:ascii="Times New Roman" w:hAnsi="Times New Roman"/>
        </w:rPr>
        <w:t xml:space="preserve">(9)  </w:t>
      </w:r>
      <w:r w:rsidRPr="00413C96">
        <w:rPr>
          <w:rFonts w:ascii="Times New Roman" w:hAnsi="Times New Roman"/>
          <w:color w:val="FFFFFF" w:themeColor="background1"/>
          <w:highlight w:val="red"/>
        </w:rPr>
        <w:t>Virgos</w:t>
      </w:r>
      <w:r>
        <w:rPr>
          <w:rFonts w:ascii="Times New Roman" w:hAnsi="Times New Roman"/>
        </w:rPr>
        <w:t xml:space="preserve">, </w:t>
      </w:r>
      <w:r w:rsidRPr="00D753F0">
        <w:rPr>
          <w:rFonts w:ascii="Times New Roman" w:hAnsi="Times New Roman"/>
          <w:color w:val="FFFFFF" w:themeColor="background1"/>
          <w:highlight w:val="red"/>
        </w:rPr>
        <w:t xml:space="preserve">AR </w:t>
      </w:r>
      <w:proofErr w:type="spellStart"/>
      <w:r w:rsidRPr="00D753F0">
        <w:rPr>
          <w:rFonts w:ascii="Times New Roman" w:hAnsi="Times New Roman"/>
          <w:color w:val="FFFFFF" w:themeColor="background1"/>
          <w:highlight w:val="red"/>
        </w:rPr>
        <w:t>Hale’s</w:t>
      </w:r>
      <w:proofErr w:type="spellEnd"/>
      <w:r w:rsidRPr="00D753F0">
        <w:rPr>
          <w:rFonts w:ascii="Times New Roman" w:hAnsi="Times New Roman"/>
          <w:color w:val="FFFFFF" w:themeColor="background1"/>
          <w:highlight w:val="red"/>
        </w:rPr>
        <w:t xml:space="preserve"> Best Jumbo</w:t>
      </w:r>
      <w:r w:rsidRPr="00D753F0">
        <w:rPr>
          <w:rFonts w:ascii="Times New Roman" w:hAnsi="Times New Roman"/>
        </w:rPr>
        <w:t xml:space="preserve">, </w:t>
      </w:r>
      <w:r w:rsidRPr="00D753F0">
        <w:rPr>
          <w:rFonts w:ascii="Times New Roman" w:hAnsi="Times New Roman"/>
          <w:color w:val="FFFFFF" w:themeColor="background1"/>
          <w:highlight w:val="red"/>
        </w:rPr>
        <w:t>AR Top Mark</w:t>
      </w:r>
    </w:p>
    <w:p w:rsidR="00C0404F" w:rsidRPr="00413C96" w:rsidRDefault="00C0404F" w:rsidP="00C0404F">
      <w:pPr>
        <w:tabs>
          <w:tab w:val="left" w:leader="dot" w:pos="3402"/>
          <w:tab w:val="left" w:pos="3828"/>
        </w:tabs>
        <w:autoSpaceDE w:val="0"/>
        <w:autoSpaceDN w:val="0"/>
        <w:adjustRightInd w:val="0"/>
        <w:ind w:firstLine="1418"/>
        <w:jc w:val="left"/>
        <w:rPr>
          <w:rFonts w:ascii="Times New Roman" w:hAnsi="Times New Roman"/>
          <w:b/>
        </w:rPr>
      </w:pPr>
      <w:proofErr w:type="gramStart"/>
      <w:r w:rsidRPr="00413C96">
        <w:rPr>
          <w:rFonts w:ascii="Times New Roman" w:hAnsi="Times New Roman"/>
        </w:rPr>
        <w:t>could</w:t>
      </w:r>
      <w:proofErr w:type="gramEnd"/>
      <w:r w:rsidRPr="00413C96">
        <w:rPr>
          <w:rFonts w:ascii="Times New Roman" w:hAnsi="Times New Roman"/>
        </w:rPr>
        <w:t xml:space="preserve"> be enough</w:t>
      </w:r>
    </w:p>
    <w:p w:rsidR="00C0404F" w:rsidRPr="009D099F" w:rsidRDefault="00C0404F" w:rsidP="00C0404F">
      <w:pPr>
        <w:tabs>
          <w:tab w:val="left" w:leader="dot" w:pos="3686"/>
        </w:tabs>
        <w:autoSpaceDE w:val="0"/>
        <w:autoSpaceDN w:val="0"/>
        <w:adjustRightInd w:val="0"/>
        <w:jc w:val="left"/>
        <w:rPr>
          <w:rFonts w:ascii="Times New Roman" w:eastAsia="Calibri" w:hAnsi="Times New Roman"/>
        </w:rPr>
      </w:pPr>
      <w:r w:rsidRPr="009D099F">
        <w:rPr>
          <w:rFonts w:ascii="Times New Roman" w:eastAsia="Calibri" w:hAnsi="Times New Roman"/>
          <w:b/>
        </w:rPr>
        <w:t>9.6 Temperature</w:t>
      </w:r>
      <w:r w:rsidRPr="009D099F">
        <w:rPr>
          <w:rFonts w:ascii="Times New Roman" w:eastAsia="Calibri" w:hAnsi="Times New Roman"/>
        </w:rPr>
        <w:tab/>
      </w:r>
      <w:r w:rsidRPr="009D099F">
        <w:rPr>
          <w:rFonts w:ascii="Times New Roman" w:hAnsi="Times New Roman"/>
        </w:rPr>
        <w:t>21</w:t>
      </w:r>
      <w:r w:rsidRPr="009D099F">
        <w:rPr>
          <w:rFonts w:ascii="Times New Roman" w:hAnsi="Times New Roman"/>
          <w:vertAlign w:val="superscript"/>
        </w:rPr>
        <w:t>o</w:t>
      </w:r>
      <w:r w:rsidRPr="009D099F">
        <w:rPr>
          <w:rFonts w:ascii="Times New Roman" w:hAnsi="Times New Roman"/>
        </w:rPr>
        <w:t>C</w:t>
      </w:r>
    </w:p>
    <w:p w:rsidR="00C0404F" w:rsidRPr="009D099F" w:rsidRDefault="00C0404F" w:rsidP="00C0404F">
      <w:pPr>
        <w:pStyle w:val="CommentText"/>
        <w:ind w:firstLine="708"/>
      </w:pPr>
      <w:r w:rsidRPr="009D099F">
        <w:rPr>
          <w:highlight w:val="cyan"/>
        </w:rPr>
        <w:t>ISF – F45</w:t>
      </w:r>
      <w:r w:rsidRPr="009D099F">
        <w:t>: 21-23°C day/16-20°C night</w:t>
      </w:r>
    </w:p>
    <w:p w:rsidR="00C0404F" w:rsidRPr="00D753F0" w:rsidRDefault="00C0404F" w:rsidP="00C0404F">
      <w:pPr>
        <w:ind w:firstLine="708"/>
        <w:rPr>
          <w:rFonts w:ascii="Times New Roman" w:hAnsi="Times New Roman"/>
          <w:b/>
        </w:rPr>
      </w:pPr>
      <w:r w:rsidRPr="00D753F0">
        <w:rPr>
          <w:rFonts w:ascii="Times New Roman" w:hAnsi="Times New Roman"/>
          <w:b/>
          <w:highlight w:val="green"/>
        </w:rPr>
        <w:t>FR proposal</w:t>
      </w:r>
    </w:p>
    <w:p w:rsidR="00C0404F" w:rsidRPr="00CC78A3" w:rsidRDefault="00C0404F" w:rsidP="00C0404F">
      <w:pPr>
        <w:ind w:firstLine="708"/>
        <w:rPr>
          <w:rFonts w:ascii="Times New Roman" w:hAnsi="Times New Roman"/>
          <w:b/>
        </w:rPr>
      </w:pPr>
      <w:r w:rsidRPr="00CC78A3">
        <w:rPr>
          <w:rFonts w:ascii="Times New Roman" w:hAnsi="Times New Roman"/>
          <w:b/>
        </w:rPr>
        <w:t>21-24°C day/16-20°C night</w:t>
      </w:r>
    </w:p>
    <w:p w:rsidR="00C0404F" w:rsidRDefault="00C0404F" w:rsidP="00C0404F">
      <w:pPr>
        <w:rPr>
          <w:rFonts w:ascii="Times New Roman" w:hAnsi="Times New Roman"/>
        </w:rPr>
      </w:pPr>
    </w:p>
    <w:p w:rsidR="00C0404F" w:rsidRPr="00314F5A" w:rsidRDefault="00C0404F" w:rsidP="00C0404F">
      <w:pPr>
        <w:rPr>
          <w:rFonts w:ascii="Times New Roman" w:hAnsi="Times New Roman"/>
        </w:rPr>
      </w:pPr>
      <w:r>
        <w:rPr>
          <w:rFonts w:ascii="Times New Roman" w:hAnsi="Times New Roman"/>
        </w:rPr>
        <w:t xml:space="preserve">10.4 </w:t>
      </w:r>
      <w:proofErr w:type="spellStart"/>
      <w:r>
        <w:rPr>
          <w:rFonts w:ascii="Times New Roman" w:hAnsi="Times New Roman"/>
        </w:rPr>
        <w:t>Ino</w:t>
      </w:r>
      <w:proofErr w:type="spellEnd"/>
    </w:p>
    <w:p w:rsidR="00C0404F" w:rsidRPr="009D099F" w:rsidRDefault="00C0404F" w:rsidP="00C0404F">
      <w:pPr>
        <w:tabs>
          <w:tab w:val="left" w:leader="dot" w:pos="3686"/>
        </w:tabs>
        <w:ind w:left="4320" w:hanging="4320"/>
        <w:rPr>
          <w:rFonts w:ascii="Times New Roman" w:eastAsia="Calibri" w:hAnsi="Times New Roman"/>
          <w:bCs/>
        </w:rPr>
      </w:pPr>
      <w:r w:rsidRPr="009D099F">
        <w:rPr>
          <w:rFonts w:ascii="Times New Roman" w:eastAsia="Calibri" w:hAnsi="Times New Roman"/>
          <w:bCs/>
        </w:rPr>
        <w:t xml:space="preserve">11.2 </w:t>
      </w:r>
      <w:r w:rsidRPr="009D099F">
        <w:rPr>
          <w:rFonts w:ascii="Times New Roman" w:eastAsia="Calibri" w:hAnsi="Times New Roman"/>
          <w:b/>
          <w:bCs/>
        </w:rPr>
        <w:t>Observation scale</w:t>
      </w:r>
      <w:r w:rsidRPr="009D099F">
        <w:rPr>
          <w:rFonts w:ascii="Times New Roman" w:eastAsia="Calibri" w:hAnsi="Times New Roman"/>
          <w:bCs/>
        </w:rPr>
        <w:tab/>
      </w:r>
    </w:p>
    <w:p w:rsidR="00C0404F" w:rsidRPr="009D099F" w:rsidRDefault="00C0404F" w:rsidP="00C0404F">
      <w:pPr>
        <w:tabs>
          <w:tab w:val="left" w:leader="dot" w:pos="567"/>
        </w:tabs>
        <w:rPr>
          <w:rFonts w:ascii="Times New Roman" w:hAnsi="Times New Roman"/>
        </w:rPr>
      </w:pPr>
      <w:r w:rsidRPr="009D099F">
        <w:rPr>
          <w:rFonts w:ascii="Times New Roman" w:hAnsi="Times New Roman"/>
        </w:rPr>
        <w:tab/>
        <w:t xml:space="preserve">[1] Susceptible: </w:t>
      </w:r>
      <w:r w:rsidRPr="009D099F">
        <w:rPr>
          <w:rFonts w:ascii="Times New Roman" w:eastAsia="Calibri" w:hAnsi="Times New Roman"/>
          <w:bCs/>
        </w:rPr>
        <w:tab/>
      </w:r>
      <w:proofErr w:type="spellStart"/>
      <w:r w:rsidRPr="009D099F">
        <w:rPr>
          <w:rFonts w:ascii="Times New Roman" w:eastAsia="Arial Unicode MS" w:hAnsi="Times New Roman"/>
          <w:color w:val="FFFFFF" w:themeColor="background1"/>
          <w:highlight w:val="red"/>
          <w:lang w:eastAsia="nl-NL"/>
        </w:rPr>
        <w:t>Védrantais</w:t>
      </w:r>
      <w:proofErr w:type="spellEnd"/>
      <w:r w:rsidRPr="009D099F">
        <w:rPr>
          <w:rFonts w:ascii="Times New Roman" w:eastAsia="Calibri" w:hAnsi="Times New Roman"/>
          <w:bCs/>
        </w:rPr>
        <w:t xml:space="preserve"> </w:t>
      </w:r>
      <w:proofErr w:type="spellStart"/>
      <w:r w:rsidRPr="009D099F">
        <w:rPr>
          <w:rFonts w:ascii="Times New Roman" w:eastAsia="Calibri" w:hAnsi="Times New Roman"/>
          <w:bCs/>
          <w:strike/>
        </w:rPr>
        <w:t>Charentais</w:t>
      </w:r>
      <w:proofErr w:type="spellEnd"/>
      <w:r w:rsidRPr="009D099F">
        <w:rPr>
          <w:rFonts w:ascii="Times New Roman" w:eastAsia="Calibri" w:hAnsi="Times New Roman"/>
          <w:bCs/>
        </w:rPr>
        <w:tab/>
        <w:t xml:space="preserve">   </w:t>
      </w:r>
      <w:r w:rsidRPr="009D099F">
        <w:rPr>
          <w:rFonts w:ascii="Times New Roman" w:hAnsi="Times New Roman"/>
        </w:rPr>
        <w:t xml:space="preserve">9 or 10 adult aphids per plant; </w:t>
      </w:r>
      <w:r w:rsidRPr="00314F5A">
        <w:rPr>
          <w:rFonts w:ascii="Times New Roman" w:hAnsi="Times New Roman"/>
        </w:rPr>
        <w:t>eggs frequent</w:t>
      </w:r>
      <w:r w:rsidRPr="009D099F">
        <w:rPr>
          <w:rFonts w:ascii="Times New Roman" w:hAnsi="Times New Roman"/>
        </w:rPr>
        <w:t>.</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F46</w:t>
      </w:r>
      <w:r w:rsidRPr="009D099F">
        <w:rPr>
          <w:rFonts w:ascii="Times New Roman" w:hAnsi="Times New Roman"/>
        </w:rPr>
        <w:t xml:space="preserve">: It is </w:t>
      </w:r>
      <w:r w:rsidRPr="009D099F">
        <w:rPr>
          <w:rFonts w:ascii="Times New Roman" w:hAnsi="Times New Roman"/>
          <w:b/>
        </w:rPr>
        <w:t>not eggs</w:t>
      </w:r>
      <w:r w:rsidRPr="009D099F">
        <w:rPr>
          <w:rFonts w:ascii="Times New Roman" w:hAnsi="Times New Roman"/>
        </w:rPr>
        <w:t xml:space="preserve">, it is larvae. </w:t>
      </w:r>
      <w:proofErr w:type="spellStart"/>
      <w:r w:rsidRPr="009D099F">
        <w:rPr>
          <w:rFonts w:ascii="Times New Roman" w:hAnsi="Times New Roman"/>
          <w:i/>
        </w:rPr>
        <w:t>A.gossypii</w:t>
      </w:r>
      <w:proofErr w:type="spellEnd"/>
      <w:r w:rsidRPr="009D099F">
        <w:rPr>
          <w:rFonts w:ascii="Times New Roman" w:hAnsi="Times New Roman"/>
        </w:rPr>
        <w:t xml:space="preserve"> is viviparous</w:t>
      </w:r>
    </w:p>
    <w:p w:rsidR="00C0404F" w:rsidRDefault="00C0404F" w:rsidP="00C0404F">
      <w:pPr>
        <w:ind w:firstLine="708"/>
        <w:rPr>
          <w:rFonts w:ascii="Times New Roman" w:hAnsi="Times New Roman"/>
        </w:rPr>
      </w:pPr>
      <w:r w:rsidRPr="00CC78A3">
        <w:rPr>
          <w:rFonts w:ascii="Times New Roman" w:hAnsi="Times New Roman"/>
          <w:highlight w:val="green"/>
        </w:rPr>
        <w:t xml:space="preserve">FR </w:t>
      </w:r>
      <w:r w:rsidRPr="00314F5A">
        <w:rPr>
          <w:rFonts w:ascii="Times New Roman" w:hAnsi="Times New Roman"/>
          <w:highlight w:val="green"/>
        </w:rPr>
        <w:t>proposal</w:t>
      </w:r>
    </w:p>
    <w:p w:rsidR="00C0404F" w:rsidRDefault="00C0404F" w:rsidP="00C0404F">
      <w:pPr>
        <w:ind w:firstLine="708"/>
        <w:rPr>
          <w:rFonts w:ascii="Times New Roman" w:hAnsi="Times New Roman"/>
        </w:rPr>
      </w:pPr>
      <w:proofErr w:type="spellStart"/>
      <w:proofErr w:type="gramStart"/>
      <w:r w:rsidRPr="009D099F">
        <w:rPr>
          <w:rFonts w:ascii="Times New Roman" w:eastAsia="Arial Unicode MS" w:hAnsi="Times New Roman"/>
          <w:color w:val="FFFFFF" w:themeColor="background1"/>
          <w:highlight w:val="red"/>
          <w:lang w:eastAsia="nl-NL"/>
        </w:rPr>
        <w:t>Védrantais</w:t>
      </w:r>
      <w:proofErr w:type="spellEnd"/>
      <w:r w:rsidRPr="009D099F">
        <w:rPr>
          <w:rFonts w:ascii="Times New Roman" w:eastAsia="Calibri" w:hAnsi="Times New Roman"/>
          <w:bCs/>
        </w:rPr>
        <w:tab/>
        <w:t xml:space="preserve">   </w:t>
      </w:r>
      <w:r w:rsidRPr="009D099F">
        <w:rPr>
          <w:rFonts w:ascii="Times New Roman" w:hAnsi="Times New Roman"/>
        </w:rPr>
        <w:t xml:space="preserve">9 or 10 adult aphids per plant; </w:t>
      </w:r>
      <w:proofErr w:type="spellStart"/>
      <w:r w:rsidRPr="00314F5A">
        <w:rPr>
          <w:rFonts w:ascii="Times New Roman" w:hAnsi="Times New Roman"/>
        </w:rPr>
        <w:t>larvea</w:t>
      </w:r>
      <w:proofErr w:type="spellEnd"/>
      <w:r w:rsidRPr="00314F5A">
        <w:rPr>
          <w:rFonts w:ascii="Times New Roman" w:hAnsi="Times New Roman"/>
        </w:rPr>
        <w:t xml:space="preserve"> </w:t>
      </w:r>
      <w:r w:rsidRPr="009D099F">
        <w:rPr>
          <w:rFonts w:ascii="Times New Roman" w:hAnsi="Times New Roman"/>
        </w:rPr>
        <w:t>frequent.</w:t>
      </w:r>
      <w:proofErr w:type="gramEnd"/>
    </w:p>
    <w:p w:rsidR="00C0404F" w:rsidRPr="00314F5A" w:rsidRDefault="00C0404F" w:rsidP="00C0404F">
      <w:pPr>
        <w:ind w:firstLine="708"/>
        <w:rPr>
          <w:rFonts w:ascii="Times New Roman" w:hAnsi="Times New Roman"/>
          <w:b/>
        </w:rPr>
      </w:pPr>
    </w:p>
    <w:p w:rsidR="00C0404F" w:rsidRPr="009D099F" w:rsidRDefault="00C0404F" w:rsidP="00C0404F">
      <w:pPr>
        <w:tabs>
          <w:tab w:val="left" w:leader="dot" w:pos="567"/>
        </w:tabs>
        <w:ind w:left="1418" w:hanging="1418"/>
        <w:rPr>
          <w:rFonts w:ascii="Times New Roman" w:eastAsia="Calibri" w:hAnsi="Times New Roman"/>
          <w:bCs/>
        </w:rPr>
      </w:pPr>
      <w:r w:rsidRPr="009D099F">
        <w:rPr>
          <w:rFonts w:ascii="Times New Roman" w:hAnsi="Times New Roman"/>
        </w:rPr>
        <w:tab/>
        <w:t xml:space="preserve">[9] Resistant: </w:t>
      </w:r>
      <w:r w:rsidRPr="009D099F">
        <w:rPr>
          <w:rFonts w:ascii="Times New Roman" w:hAnsi="Times New Roman"/>
        </w:rPr>
        <w:tab/>
      </w:r>
      <w:r w:rsidRPr="009D099F">
        <w:rPr>
          <w:rFonts w:ascii="Times New Roman" w:eastAsia="Calibri" w:hAnsi="Times New Roman"/>
          <w:bCs/>
          <w:strike/>
        </w:rPr>
        <w:t>Margot</w:t>
      </w:r>
      <w:r w:rsidRPr="009D099F">
        <w:rPr>
          <w:rFonts w:ascii="Times New Roman" w:eastAsia="Calibri" w:hAnsi="Times New Roman"/>
          <w:bCs/>
        </w:rPr>
        <w:t xml:space="preserve">, </w:t>
      </w:r>
    </w:p>
    <w:p w:rsidR="00C0404F" w:rsidRPr="009D099F" w:rsidRDefault="00C0404F" w:rsidP="00C0404F">
      <w:pPr>
        <w:tabs>
          <w:tab w:val="left" w:leader="dot" w:pos="567"/>
        </w:tabs>
        <w:ind w:left="1418" w:hanging="1418"/>
        <w:rPr>
          <w:rFonts w:ascii="Times New Roman" w:hAnsi="Times New Roman"/>
        </w:rPr>
      </w:pPr>
      <w:r w:rsidRPr="009D099F">
        <w:rPr>
          <w:rFonts w:ascii="Times New Roman" w:eastAsia="Calibri" w:hAnsi="Times New Roman"/>
          <w:bCs/>
        </w:rPr>
        <w:tab/>
      </w:r>
      <w:r w:rsidRPr="009D099F">
        <w:rPr>
          <w:rFonts w:ascii="Times New Roman" w:eastAsia="Calibri" w:hAnsi="Times New Roman"/>
          <w:bCs/>
        </w:rPr>
        <w:tab/>
      </w:r>
      <w:r w:rsidRPr="009D099F">
        <w:rPr>
          <w:rFonts w:ascii="Times New Roman" w:eastAsia="Calibri" w:hAnsi="Times New Roman"/>
          <w:bCs/>
        </w:rPr>
        <w:tab/>
      </w:r>
      <w:proofErr w:type="gramStart"/>
      <w:r w:rsidRPr="009D099F">
        <w:rPr>
          <w:rFonts w:ascii="Times New Roman" w:eastAsia="Calibri" w:hAnsi="Times New Roman"/>
          <w:bCs/>
        </w:rPr>
        <w:t xml:space="preserve">AR Top Mark, </w:t>
      </w:r>
      <w:r w:rsidRPr="009D099F">
        <w:rPr>
          <w:rFonts w:ascii="Times New Roman" w:eastAsia="Arial Unicode MS" w:hAnsi="Times New Roman"/>
          <w:color w:val="FFFFFF" w:themeColor="background1"/>
          <w:highlight w:val="red"/>
          <w:lang w:eastAsia="nl-NL"/>
        </w:rPr>
        <w:t>Virgos</w:t>
      </w:r>
      <w:r w:rsidRPr="009D099F">
        <w:rPr>
          <w:rFonts w:ascii="Times New Roman" w:eastAsia="Calibri" w:hAnsi="Times New Roman"/>
          <w:bCs/>
        </w:rPr>
        <w:tab/>
      </w:r>
      <w:r w:rsidRPr="009D099F">
        <w:rPr>
          <w:rFonts w:ascii="Times New Roman" w:hAnsi="Times New Roman"/>
        </w:rPr>
        <w:t xml:space="preserve">   less than 7 adult aphids per </w:t>
      </w:r>
      <w:r w:rsidRPr="00D753F0">
        <w:rPr>
          <w:rFonts w:ascii="Times New Roman" w:hAnsi="Times New Roman"/>
        </w:rPr>
        <w:t>plant; larvae rare</w:t>
      </w:r>
      <w:r w:rsidRPr="009D099F">
        <w:rPr>
          <w:rFonts w:ascii="Times New Roman" w:hAnsi="Times New Roman"/>
        </w:rPr>
        <w:t>.</w:t>
      </w:r>
      <w:proofErr w:type="gramEnd"/>
    </w:p>
    <w:p w:rsidR="00C0404F" w:rsidRPr="009D099F" w:rsidRDefault="00C0404F" w:rsidP="00C0404F">
      <w:pPr>
        <w:tabs>
          <w:tab w:val="left" w:leader="dot" w:pos="567"/>
        </w:tabs>
        <w:ind w:left="1418" w:hanging="1418"/>
        <w:rPr>
          <w:rFonts w:ascii="Times New Roman" w:hAnsi="Times New Roman"/>
        </w:rPr>
      </w:pPr>
    </w:p>
    <w:p w:rsidR="00C0404F" w:rsidRPr="00C0404F" w:rsidRDefault="00C0404F" w:rsidP="00C0404F">
      <w:pPr>
        <w:ind w:firstLine="708"/>
        <w:rPr>
          <w:rFonts w:ascii="Times New Roman" w:hAnsi="Times New Roman"/>
          <w:b/>
        </w:rPr>
      </w:pPr>
      <w:r w:rsidRPr="00C0404F">
        <w:rPr>
          <w:rFonts w:ascii="Times New Roman" w:hAnsi="Times New Roman"/>
          <w:b/>
          <w:highlight w:val="green"/>
        </w:rPr>
        <w:t>FR proposal</w:t>
      </w:r>
    </w:p>
    <w:p w:rsidR="00C0404F" w:rsidRPr="009D099F" w:rsidRDefault="00C0404F" w:rsidP="00C0404F">
      <w:pPr>
        <w:tabs>
          <w:tab w:val="left" w:leader="dot" w:pos="709"/>
        </w:tabs>
        <w:ind w:left="1418" w:hanging="1418"/>
        <w:rPr>
          <w:rFonts w:ascii="Times New Roman" w:hAnsi="Times New Roman"/>
        </w:rPr>
      </w:pPr>
      <w:r w:rsidRPr="00314F5A">
        <w:rPr>
          <w:rFonts w:ascii="Times New Roman" w:eastAsia="Arial Unicode MS" w:hAnsi="Times New Roman"/>
          <w:lang w:eastAsia="nl-NL"/>
        </w:rPr>
        <w:tab/>
      </w:r>
      <w:proofErr w:type="gramStart"/>
      <w:r w:rsidRPr="009D099F">
        <w:rPr>
          <w:rFonts w:ascii="Times New Roman" w:eastAsia="Arial Unicode MS" w:hAnsi="Times New Roman"/>
          <w:color w:val="FFFFFF" w:themeColor="background1"/>
          <w:highlight w:val="red"/>
          <w:lang w:eastAsia="nl-NL"/>
        </w:rPr>
        <w:t>Virgos</w:t>
      </w:r>
      <w:r w:rsidRPr="00314F5A">
        <w:rPr>
          <w:rFonts w:ascii="Times New Roman" w:eastAsia="Arial Unicode MS" w:hAnsi="Times New Roman"/>
          <w:lang w:eastAsia="nl-NL"/>
        </w:rPr>
        <w:t xml:space="preserve">, </w:t>
      </w:r>
      <w:r w:rsidRPr="00D753F0">
        <w:rPr>
          <w:rFonts w:ascii="Times New Roman" w:eastAsia="Arial Unicode MS" w:hAnsi="Times New Roman"/>
          <w:color w:val="FFFFFF" w:themeColor="background1"/>
          <w:highlight w:val="red"/>
          <w:lang w:eastAsia="nl-NL"/>
        </w:rPr>
        <w:t xml:space="preserve">AR </w:t>
      </w:r>
      <w:proofErr w:type="spellStart"/>
      <w:r w:rsidRPr="00D753F0">
        <w:rPr>
          <w:rFonts w:ascii="Times New Roman" w:hAnsi="Times New Roman"/>
          <w:color w:val="FFFFFF" w:themeColor="background1"/>
          <w:highlight w:val="red"/>
        </w:rPr>
        <w:t>Hale’s</w:t>
      </w:r>
      <w:proofErr w:type="spellEnd"/>
      <w:r w:rsidRPr="00D753F0">
        <w:rPr>
          <w:rFonts w:ascii="Times New Roman" w:hAnsi="Times New Roman"/>
          <w:color w:val="FFFFFF" w:themeColor="background1"/>
          <w:highlight w:val="red"/>
        </w:rPr>
        <w:t xml:space="preserve"> Best Jumbo</w:t>
      </w:r>
      <w:r>
        <w:rPr>
          <w:rFonts w:ascii="Times New Roman" w:hAnsi="Times New Roman"/>
        </w:rPr>
        <w:t xml:space="preserve"> </w:t>
      </w:r>
      <w:r w:rsidRPr="00314F5A">
        <w:rPr>
          <w:rFonts w:ascii="Times New Roman" w:hAnsi="Times New Roman"/>
        </w:rPr>
        <w:tab/>
      </w:r>
      <w:r w:rsidRPr="009D099F">
        <w:rPr>
          <w:rFonts w:ascii="Times New Roman" w:hAnsi="Times New Roman"/>
        </w:rPr>
        <w:t xml:space="preserve">  less than 7 adult aphids per plant</w:t>
      </w:r>
      <w:r>
        <w:rPr>
          <w:rFonts w:ascii="Times New Roman" w:hAnsi="Times New Roman"/>
        </w:rPr>
        <w:t>,</w:t>
      </w:r>
      <w:r w:rsidRPr="009D099F">
        <w:rPr>
          <w:rFonts w:ascii="Times New Roman" w:hAnsi="Times New Roman"/>
        </w:rPr>
        <w:t xml:space="preserve"> </w:t>
      </w:r>
      <w:r w:rsidRPr="009D099F">
        <w:rPr>
          <w:rFonts w:ascii="Times New Roman" w:hAnsi="Times New Roman"/>
          <w:highlight w:val="cyan"/>
        </w:rPr>
        <w:t>larvae</w:t>
      </w:r>
      <w:r w:rsidRPr="009D099F">
        <w:rPr>
          <w:rFonts w:ascii="Times New Roman" w:hAnsi="Times New Roman"/>
        </w:rPr>
        <w:t xml:space="preserve"> rare.</w:t>
      </w:r>
      <w:proofErr w:type="gramEnd"/>
    </w:p>
    <w:p w:rsidR="00C0404F" w:rsidRPr="00314F5A" w:rsidRDefault="00C0404F" w:rsidP="00C0404F">
      <w:pPr>
        <w:tabs>
          <w:tab w:val="left" w:pos="567"/>
          <w:tab w:val="left" w:pos="851"/>
          <w:tab w:val="left" w:pos="1824"/>
          <w:tab w:val="left" w:pos="3936"/>
          <w:tab w:val="left" w:pos="7008"/>
          <w:tab w:val="left" w:pos="7296"/>
          <w:tab w:val="left" w:pos="9216"/>
        </w:tabs>
        <w:rPr>
          <w:rFonts w:ascii="Times New Roman" w:hAnsi="Times New Roman"/>
          <w:noProof/>
          <w:color w:val="FFFFFF" w:themeColor="background1"/>
          <w:highlight w:val="blue"/>
        </w:rPr>
      </w:pPr>
    </w:p>
    <w:p w:rsidR="00C0404F" w:rsidRPr="00314F5A" w:rsidRDefault="00C0404F" w:rsidP="00C0404F">
      <w:pPr>
        <w:tabs>
          <w:tab w:val="left" w:leader="dot" w:pos="567"/>
        </w:tabs>
        <w:ind w:left="1418" w:hanging="1418"/>
        <w:rPr>
          <w:rFonts w:ascii="Times New Roman" w:hAnsi="Times New Roman"/>
        </w:rPr>
      </w:pPr>
    </w:p>
    <w:p w:rsidR="00C0404F" w:rsidRPr="009D099F" w:rsidRDefault="00C0404F" w:rsidP="00C0404F">
      <w:pPr>
        <w:tabs>
          <w:tab w:val="left" w:leader="dot" w:pos="567"/>
        </w:tabs>
        <w:ind w:left="1418" w:hanging="1418"/>
        <w:rPr>
          <w:rFonts w:ascii="Times New Roman" w:eastAsia="Calibri" w:hAnsi="Times New Roman"/>
          <w:b/>
        </w:rPr>
      </w:pPr>
      <w:r w:rsidRPr="009D099F">
        <w:rPr>
          <w:rFonts w:ascii="Times New Roman" w:eastAsia="Calibri" w:hAnsi="Times New Roman"/>
          <w:b/>
        </w:rPr>
        <w:t>13. Critical control points</w:t>
      </w:r>
    </w:p>
    <w:p w:rsidR="00C0404F" w:rsidRPr="009D099F" w:rsidRDefault="00C0404F" w:rsidP="00C0404F">
      <w:pPr>
        <w:tabs>
          <w:tab w:val="left" w:leader="dot" w:pos="567"/>
        </w:tabs>
        <w:ind w:left="1418" w:hanging="1418"/>
        <w:rPr>
          <w:rFonts w:ascii="Times New Roman" w:eastAsia="Calibri" w:hAnsi="Times New Roman"/>
        </w:rPr>
      </w:pPr>
      <w:r w:rsidRPr="009D099F">
        <w:rPr>
          <w:rFonts w:ascii="Times New Roman" w:eastAsia="Calibri" w:hAnsi="Times New Roman"/>
        </w:rPr>
        <w:t>[…]</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proposal</w:t>
      </w:r>
    </w:p>
    <w:p w:rsidR="00C0404F" w:rsidRPr="009D099F" w:rsidRDefault="00C0404F" w:rsidP="00C0404F">
      <w:pPr>
        <w:tabs>
          <w:tab w:val="left" w:leader="dot" w:pos="709"/>
        </w:tabs>
        <w:ind w:left="1418" w:hanging="1418"/>
        <w:rPr>
          <w:rFonts w:ascii="Times New Roman" w:eastAsia="Calibri" w:hAnsi="Times New Roman"/>
          <w:strike/>
        </w:rPr>
      </w:pPr>
      <w:r w:rsidRPr="009D099F">
        <w:rPr>
          <w:rFonts w:ascii="Times New Roman" w:hAnsi="Times New Roman"/>
          <w:lang w:eastAsia="nl-NL"/>
        </w:rPr>
        <w:tab/>
        <w:t xml:space="preserve">Normally </w:t>
      </w:r>
      <w:r w:rsidRPr="009D099F">
        <w:rPr>
          <w:rFonts w:ascii="Times New Roman" w:hAnsi="Times New Roman"/>
          <w:strike/>
          <w:lang w:eastAsia="nl-NL"/>
        </w:rPr>
        <w:t xml:space="preserve">the aphids </w:t>
      </w:r>
      <w:r w:rsidRPr="009D099F">
        <w:rPr>
          <w:rFonts w:ascii="Times New Roman" w:hAnsi="Times New Roman"/>
          <w:i/>
          <w:highlight w:val="cyan"/>
          <w:lang w:eastAsia="nl-NL"/>
        </w:rPr>
        <w:t xml:space="preserve">Aphis </w:t>
      </w:r>
      <w:proofErr w:type="spellStart"/>
      <w:r w:rsidRPr="009D099F">
        <w:rPr>
          <w:rFonts w:ascii="Times New Roman" w:hAnsi="Times New Roman"/>
          <w:i/>
          <w:highlight w:val="cyan"/>
          <w:lang w:eastAsia="nl-NL"/>
        </w:rPr>
        <w:t>gossypii</w:t>
      </w:r>
      <w:proofErr w:type="spellEnd"/>
      <w:r w:rsidRPr="009D099F">
        <w:rPr>
          <w:rFonts w:ascii="Times New Roman" w:hAnsi="Times New Roman"/>
          <w:lang w:eastAsia="nl-NL"/>
        </w:rPr>
        <w:t xml:space="preserve"> </w:t>
      </w:r>
      <w:r w:rsidRPr="009D099F">
        <w:rPr>
          <w:rFonts w:ascii="Times New Roman" w:hAnsi="Times New Roman"/>
          <w:highlight w:val="cyan"/>
          <w:lang w:eastAsia="nl-NL"/>
        </w:rPr>
        <w:t>is</w:t>
      </w:r>
      <w:r w:rsidRPr="009D099F">
        <w:rPr>
          <w:rFonts w:ascii="Times New Roman" w:hAnsi="Times New Roman"/>
          <w:lang w:eastAsia="nl-NL"/>
        </w:rPr>
        <w:t xml:space="preserve"> </w:t>
      </w:r>
      <w:r w:rsidRPr="009D099F">
        <w:rPr>
          <w:rFonts w:ascii="Times New Roman" w:hAnsi="Times New Roman"/>
          <w:strike/>
          <w:lang w:eastAsia="nl-NL"/>
        </w:rPr>
        <w:t>are</w:t>
      </w:r>
      <w:r w:rsidRPr="009D099F">
        <w:rPr>
          <w:rFonts w:ascii="Times New Roman" w:hAnsi="Times New Roman"/>
          <w:lang w:eastAsia="nl-NL"/>
        </w:rPr>
        <w:t xml:space="preserve"> viviparous, </w:t>
      </w:r>
      <w:r w:rsidRPr="009D099F">
        <w:rPr>
          <w:rFonts w:ascii="Times New Roman" w:hAnsi="Times New Roman"/>
          <w:strike/>
          <w:lang w:eastAsia="nl-NL"/>
        </w:rPr>
        <w:t xml:space="preserve">but sometimes </w:t>
      </w:r>
      <w:r w:rsidRPr="009D099F">
        <w:rPr>
          <w:rFonts w:ascii="Times New Roman" w:hAnsi="Times New Roman"/>
          <w:i/>
          <w:strike/>
          <w:lang w:eastAsia="nl-NL"/>
        </w:rPr>
        <w:t xml:space="preserve">Aphis </w:t>
      </w:r>
      <w:proofErr w:type="spellStart"/>
      <w:r w:rsidRPr="009D099F">
        <w:rPr>
          <w:rFonts w:ascii="Times New Roman" w:hAnsi="Times New Roman"/>
          <w:i/>
          <w:strike/>
          <w:lang w:eastAsia="nl-NL"/>
        </w:rPr>
        <w:t>gossypii</w:t>
      </w:r>
      <w:proofErr w:type="spellEnd"/>
      <w:r w:rsidRPr="009D099F">
        <w:rPr>
          <w:rFonts w:ascii="Times New Roman" w:hAnsi="Times New Roman"/>
          <w:strike/>
          <w:lang w:eastAsia="nl-NL"/>
        </w:rPr>
        <w:t xml:space="preserve"> may produce eggs.</w:t>
      </w:r>
    </w:p>
    <w:p w:rsidR="00C0404F" w:rsidRPr="009D099F" w:rsidRDefault="00C0404F" w:rsidP="00C0404F">
      <w:pPr>
        <w:ind w:firstLine="708"/>
        <w:rPr>
          <w:rFonts w:ascii="Times New Roman" w:hAnsi="Times New Roman"/>
          <w:b/>
        </w:rPr>
      </w:pPr>
      <w:r w:rsidRPr="009D099F">
        <w:rPr>
          <w:rFonts w:ascii="Times New Roman" w:hAnsi="Times New Roman"/>
          <w:highlight w:val="cyan"/>
        </w:rPr>
        <w:t>NL:</w:t>
      </w:r>
      <w:r w:rsidRPr="009D099F">
        <w:rPr>
          <w:rFonts w:ascii="Times New Roman" w:hAnsi="Times New Roman"/>
        </w:rPr>
        <w:t xml:space="preserve"> Good point about strain variation within </w:t>
      </w:r>
      <w:r w:rsidRPr="009D099F">
        <w:rPr>
          <w:rFonts w:ascii="Times New Roman" w:hAnsi="Times New Roman"/>
          <w:i/>
        </w:rPr>
        <w:t xml:space="preserve">A. </w:t>
      </w:r>
      <w:proofErr w:type="spellStart"/>
      <w:r w:rsidRPr="009D099F">
        <w:rPr>
          <w:rFonts w:ascii="Times New Roman" w:hAnsi="Times New Roman"/>
          <w:i/>
        </w:rPr>
        <w:t>gossypii</w:t>
      </w:r>
      <w:proofErr w:type="spellEnd"/>
      <w:r w:rsidRPr="009D099F">
        <w:rPr>
          <w:rFonts w:ascii="Times New Roman" w:hAnsi="Times New Roman"/>
        </w:rPr>
        <w:t xml:space="preserve">. </w:t>
      </w:r>
      <w:r w:rsidRPr="009D099F">
        <w:rPr>
          <w:rFonts w:ascii="Times New Roman" w:hAnsi="Times New Roman"/>
          <w:u w:val="single"/>
        </w:rPr>
        <w:t>Reference</w:t>
      </w:r>
      <w:r w:rsidRPr="009D099F">
        <w:rPr>
          <w:rFonts w:ascii="Times New Roman" w:hAnsi="Times New Roman"/>
        </w:rPr>
        <w:t xml:space="preserve">: Thomas et al, Arthropod-plant interactions 6(1) - </w:t>
      </w:r>
      <w:r w:rsidRPr="009D099F">
        <w:rPr>
          <w:rFonts w:ascii="Times New Roman" w:hAnsi="Times New Roman"/>
          <w:i/>
        </w:rPr>
        <w:t xml:space="preserve">A </w:t>
      </w:r>
      <w:proofErr w:type="spellStart"/>
      <w:r w:rsidRPr="009D099F">
        <w:rPr>
          <w:rFonts w:ascii="Times New Roman" w:hAnsi="Times New Roman"/>
          <w:i/>
        </w:rPr>
        <w:t>gossypii</w:t>
      </w:r>
      <w:proofErr w:type="spellEnd"/>
      <w:r w:rsidRPr="009D099F">
        <w:rPr>
          <w:rFonts w:ascii="Times New Roman" w:hAnsi="Times New Roman"/>
          <w:i/>
        </w:rPr>
        <w:t xml:space="preserve"> </w:t>
      </w:r>
      <w:r w:rsidRPr="009D099F">
        <w:rPr>
          <w:rFonts w:ascii="Times New Roman" w:hAnsi="Times New Roman"/>
        </w:rPr>
        <w:t xml:space="preserve">is </w:t>
      </w:r>
      <w:r w:rsidRPr="009D099F">
        <w:rPr>
          <w:rFonts w:ascii="Times New Roman" w:hAnsi="Times New Roman"/>
          <w:b/>
        </w:rPr>
        <w:t>viviparous</w:t>
      </w:r>
      <w:r w:rsidRPr="009D099F">
        <w:rPr>
          <w:rFonts w:ascii="Times New Roman" w:hAnsi="Times New Roman"/>
        </w:rPr>
        <w:t xml:space="preserve"> and in autumn on specific crops </w:t>
      </w:r>
      <w:r w:rsidRPr="009D099F">
        <w:rPr>
          <w:rFonts w:ascii="Times New Roman" w:hAnsi="Times New Roman"/>
          <w:b/>
        </w:rPr>
        <w:t>sometimes oviparous</w:t>
      </w:r>
      <w:r w:rsidRPr="009D099F">
        <w:rPr>
          <w:rFonts w:ascii="Times New Roman" w:hAnsi="Times New Roman"/>
        </w:rPr>
        <w:t xml:space="preserve">. There are numerous studies about oviparous </w:t>
      </w:r>
      <w:r w:rsidRPr="009D099F">
        <w:rPr>
          <w:rFonts w:ascii="Times New Roman" w:hAnsi="Times New Roman"/>
          <w:i/>
        </w:rPr>
        <w:t xml:space="preserve">A. </w:t>
      </w:r>
      <w:proofErr w:type="spellStart"/>
      <w:r w:rsidRPr="009D099F">
        <w:rPr>
          <w:rFonts w:ascii="Times New Roman" w:hAnsi="Times New Roman"/>
          <w:i/>
        </w:rPr>
        <w:t>gossypii</w:t>
      </w:r>
      <w:proofErr w:type="spellEnd"/>
      <w:r w:rsidRPr="009D099F">
        <w:rPr>
          <w:rFonts w:ascii="Times New Roman" w:hAnsi="Times New Roman"/>
        </w:rPr>
        <w:t xml:space="preserve">. Nevertheless, this information is out of place in this protocol. If this point would be decided by a vote, I would vote </w:t>
      </w:r>
      <w:r w:rsidRPr="009D099F">
        <w:rPr>
          <w:rFonts w:ascii="Times New Roman" w:hAnsi="Times New Roman"/>
          <w:b/>
        </w:rPr>
        <w:t>against eggs</w:t>
      </w:r>
      <w:r w:rsidRPr="009D099F">
        <w:rPr>
          <w:rFonts w:ascii="Times New Roman" w:hAnsi="Times New Roman"/>
        </w:rPr>
        <w:t xml:space="preserve"> and </w:t>
      </w:r>
      <w:r w:rsidRPr="009D099F">
        <w:rPr>
          <w:rFonts w:ascii="Times New Roman" w:hAnsi="Times New Roman"/>
          <w:b/>
        </w:rPr>
        <w:t xml:space="preserve">in </w:t>
      </w:r>
      <w:proofErr w:type="spellStart"/>
      <w:r w:rsidRPr="009D099F">
        <w:rPr>
          <w:rFonts w:ascii="Times New Roman" w:hAnsi="Times New Roman"/>
          <w:b/>
        </w:rPr>
        <w:t>favour</w:t>
      </w:r>
      <w:proofErr w:type="spellEnd"/>
      <w:r w:rsidRPr="009D099F">
        <w:rPr>
          <w:rFonts w:ascii="Times New Roman" w:hAnsi="Times New Roman"/>
          <w:b/>
        </w:rPr>
        <w:t xml:space="preserve"> of larvae</w:t>
      </w:r>
    </w:p>
    <w:p w:rsidR="00C0404F" w:rsidRPr="00C55472" w:rsidRDefault="00C0404F" w:rsidP="00C0404F">
      <w:pPr>
        <w:ind w:firstLine="708"/>
        <w:rPr>
          <w:rFonts w:ascii="Times New Roman" w:hAnsi="Times New Roman"/>
        </w:rPr>
      </w:pPr>
      <w:r w:rsidRPr="00C55472">
        <w:rPr>
          <w:rFonts w:ascii="Times New Roman" w:hAnsi="Times New Roman"/>
          <w:highlight w:val="green"/>
        </w:rPr>
        <w:t>FR proposal</w:t>
      </w:r>
    </w:p>
    <w:p w:rsidR="00C0404F" w:rsidRPr="009D099F" w:rsidRDefault="00C0404F" w:rsidP="00C0404F">
      <w:pPr>
        <w:tabs>
          <w:tab w:val="left" w:leader="dot" w:pos="709"/>
        </w:tabs>
        <w:ind w:left="1418" w:hanging="1418"/>
        <w:rPr>
          <w:rFonts w:ascii="Times New Roman" w:eastAsia="Calibri" w:hAnsi="Times New Roman"/>
          <w:strike/>
        </w:rPr>
      </w:pPr>
      <w:r w:rsidRPr="009D099F">
        <w:rPr>
          <w:rFonts w:ascii="Times New Roman" w:hAnsi="Times New Roman"/>
          <w:lang w:eastAsia="nl-NL"/>
        </w:rPr>
        <w:tab/>
        <w:t xml:space="preserve">Normally </w:t>
      </w:r>
      <w:r w:rsidRPr="009D099F">
        <w:rPr>
          <w:rFonts w:ascii="Times New Roman" w:hAnsi="Times New Roman"/>
          <w:i/>
          <w:highlight w:val="cyan"/>
          <w:lang w:eastAsia="nl-NL"/>
        </w:rPr>
        <w:t xml:space="preserve">Aphis </w:t>
      </w:r>
      <w:proofErr w:type="spellStart"/>
      <w:r w:rsidRPr="009D099F">
        <w:rPr>
          <w:rFonts w:ascii="Times New Roman" w:hAnsi="Times New Roman"/>
          <w:i/>
          <w:highlight w:val="cyan"/>
          <w:lang w:eastAsia="nl-NL"/>
        </w:rPr>
        <w:t>gossypii</w:t>
      </w:r>
      <w:proofErr w:type="spellEnd"/>
      <w:r w:rsidRPr="009D099F">
        <w:rPr>
          <w:rFonts w:ascii="Times New Roman" w:hAnsi="Times New Roman"/>
          <w:lang w:eastAsia="nl-NL"/>
        </w:rPr>
        <w:t xml:space="preserve"> </w:t>
      </w:r>
      <w:r w:rsidRPr="009D099F">
        <w:rPr>
          <w:rFonts w:ascii="Times New Roman" w:hAnsi="Times New Roman"/>
          <w:highlight w:val="cyan"/>
          <w:lang w:eastAsia="nl-NL"/>
        </w:rPr>
        <w:t>is</w:t>
      </w:r>
      <w:r w:rsidRPr="009D099F">
        <w:rPr>
          <w:rFonts w:ascii="Times New Roman" w:hAnsi="Times New Roman"/>
          <w:lang w:eastAsia="nl-NL"/>
        </w:rPr>
        <w:t xml:space="preserve"> viviparous, </w:t>
      </w:r>
      <w:r w:rsidRPr="009D099F">
        <w:rPr>
          <w:rFonts w:ascii="Times New Roman" w:hAnsi="Times New Roman"/>
          <w:strike/>
          <w:lang w:eastAsia="nl-NL"/>
        </w:rPr>
        <w:t xml:space="preserve">but sometimes </w:t>
      </w:r>
      <w:r>
        <w:rPr>
          <w:rFonts w:ascii="Times New Roman" w:hAnsi="Times New Roman"/>
          <w:strike/>
          <w:lang w:eastAsia="nl-NL"/>
        </w:rPr>
        <w:t>(in autumn, on specific crops</w:t>
      </w:r>
      <w:r w:rsidRPr="009D099F">
        <w:rPr>
          <w:rFonts w:ascii="Times New Roman" w:hAnsi="Times New Roman"/>
          <w:strike/>
          <w:lang w:eastAsia="nl-NL"/>
        </w:rPr>
        <w:t xml:space="preserve"> may produce eggs.</w:t>
      </w:r>
    </w:p>
    <w:p w:rsidR="00C0404F" w:rsidRPr="004A40EF" w:rsidRDefault="00C0404F" w:rsidP="00C0404F">
      <w:pPr>
        <w:rPr>
          <w:rFonts w:ascii="Times New Roman" w:hAnsi="Times New Roman"/>
        </w:rPr>
      </w:pPr>
    </w:p>
    <w:p w:rsidR="00C0404F" w:rsidRPr="00C40362" w:rsidRDefault="00C0404F" w:rsidP="00C0404F">
      <w:pPr>
        <w:spacing w:after="200" w:line="276" w:lineRule="auto"/>
        <w:jc w:val="left"/>
        <w:rPr>
          <w:rFonts w:ascii="Times New Roman" w:hAnsi="Times New Roman"/>
        </w:rPr>
      </w:pPr>
      <w:r w:rsidRPr="00C40362">
        <w:rPr>
          <w:rFonts w:ascii="Times New Roman" w:hAnsi="Times New Roman"/>
        </w:rPr>
        <w:br w:type="page"/>
      </w:r>
    </w:p>
    <w:p w:rsidR="00C0404F" w:rsidRPr="009D099F" w:rsidRDefault="00C0404F" w:rsidP="00C0404F">
      <w:pPr>
        <w:pBdr>
          <w:top w:val="single" w:sz="6" w:space="1" w:color="auto"/>
          <w:left w:val="single" w:sz="6" w:space="4" w:color="auto"/>
          <w:bottom w:val="single" w:sz="6" w:space="1" w:color="auto"/>
          <w:right w:val="single" w:sz="6" w:space="4" w:color="auto"/>
        </w:pBdr>
        <w:rPr>
          <w:rFonts w:ascii="Times New Roman" w:hAnsi="Times New Roman"/>
          <w:u w:val="single"/>
        </w:rPr>
      </w:pPr>
      <w:proofErr w:type="gramStart"/>
      <w:r w:rsidRPr="009D099F">
        <w:rPr>
          <w:rFonts w:ascii="Times New Roman" w:hAnsi="Times New Roman"/>
          <w:u w:val="single"/>
        </w:rPr>
        <w:lastRenderedPageBreak/>
        <w:t>Ad.</w:t>
      </w:r>
      <w:proofErr w:type="gramEnd"/>
      <w:r w:rsidRPr="009D099F">
        <w:rPr>
          <w:rFonts w:ascii="Times New Roman" w:hAnsi="Times New Roman"/>
          <w:u w:val="single"/>
        </w:rPr>
        <w:t xml:space="preserve"> 73:  Resistance to </w:t>
      </w:r>
      <w:r w:rsidRPr="009D099F">
        <w:rPr>
          <w:rFonts w:ascii="Times New Roman" w:hAnsi="Times New Roman"/>
          <w:i/>
          <w:u w:val="single"/>
        </w:rPr>
        <w:t>Zucchini yellow mosaic virus</w:t>
      </w:r>
      <w:r w:rsidRPr="009D099F">
        <w:rPr>
          <w:rFonts w:ascii="Times New Roman" w:hAnsi="Times New Roman"/>
          <w:u w:val="single"/>
        </w:rPr>
        <w:t xml:space="preserve"> (ZYMV), F strain </w:t>
      </w:r>
    </w:p>
    <w:p w:rsidR="00C0404F" w:rsidRPr="009D099F" w:rsidRDefault="00C0404F" w:rsidP="00C0404F">
      <w:pPr>
        <w:rPr>
          <w:rFonts w:ascii="Times New Roman" w:hAnsi="Times New Roman"/>
        </w:rPr>
      </w:pPr>
    </w:p>
    <w:p w:rsidR="00C0404F" w:rsidRPr="009D099F" w:rsidRDefault="00C0404F" w:rsidP="00C0404F">
      <w:pPr>
        <w:tabs>
          <w:tab w:val="left" w:leader="dot" w:pos="4253"/>
        </w:tabs>
        <w:ind w:left="4253" w:hanging="4253"/>
        <w:rPr>
          <w:rFonts w:ascii="Times New Roman" w:hAnsi="Times New Roman"/>
        </w:rPr>
      </w:pPr>
      <w:r w:rsidRPr="009D099F">
        <w:rPr>
          <w:rFonts w:ascii="Times New Roman" w:eastAsia="Calibri" w:hAnsi="Times New Roman"/>
          <w:b/>
        </w:rPr>
        <w:t>13. Critical control points</w:t>
      </w:r>
      <w:r w:rsidRPr="009D099F">
        <w:rPr>
          <w:rFonts w:ascii="Times New Roman" w:eastAsia="Calibri" w:hAnsi="Times New Roman"/>
        </w:rPr>
        <w:tab/>
      </w:r>
      <w:r w:rsidRPr="009D099F">
        <w:rPr>
          <w:rFonts w:ascii="Times New Roman" w:hAnsi="Times New Roman"/>
        </w:rPr>
        <w:t>heterozygous (</w:t>
      </w:r>
      <w:proofErr w:type="spellStart"/>
      <w:r w:rsidRPr="009D099F">
        <w:rPr>
          <w:rFonts w:ascii="Times New Roman" w:hAnsi="Times New Roman"/>
        </w:rPr>
        <w:t>Fn</w:t>
      </w:r>
      <w:proofErr w:type="spellEnd"/>
      <w:r w:rsidRPr="009D099F">
        <w:rPr>
          <w:rFonts w:ascii="Times New Roman" w:hAnsi="Times New Roman"/>
        </w:rPr>
        <w:t>/</w:t>
      </w:r>
      <w:proofErr w:type="spellStart"/>
      <w:r w:rsidRPr="009D099F">
        <w:rPr>
          <w:rFonts w:ascii="Times New Roman" w:hAnsi="Times New Roman"/>
        </w:rPr>
        <w:t>Fn</w:t>
      </w:r>
      <w:proofErr w:type="spellEnd"/>
      <w:r w:rsidRPr="009D099F">
        <w:rPr>
          <w:rFonts w:ascii="Times New Roman" w:hAnsi="Times New Roman"/>
        </w:rPr>
        <w:t>+) wither and die more slowly than homozygotes (</w:t>
      </w:r>
      <w:proofErr w:type="spellStart"/>
      <w:r w:rsidRPr="009D099F">
        <w:rPr>
          <w:rFonts w:ascii="Times New Roman" w:hAnsi="Times New Roman"/>
        </w:rPr>
        <w:t>Fn</w:t>
      </w:r>
      <w:proofErr w:type="spellEnd"/>
      <w:r w:rsidRPr="009D099F">
        <w:rPr>
          <w:rFonts w:ascii="Times New Roman" w:hAnsi="Times New Roman"/>
        </w:rPr>
        <w:t>/</w:t>
      </w:r>
      <w:proofErr w:type="spellStart"/>
      <w:r w:rsidRPr="009D099F">
        <w:rPr>
          <w:rFonts w:ascii="Times New Roman" w:hAnsi="Times New Roman"/>
        </w:rPr>
        <w:t>Fn</w:t>
      </w:r>
      <w:proofErr w:type="spellEnd"/>
      <w:r w:rsidRPr="009D099F">
        <w:rPr>
          <w:rFonts w:ascii="Times New Roman" w:hAnsi="Times New Roman"/>
        </w:rPr>
        <w:t>)</w:t>
      </w:r>
    </w:p>
    <w:p w:rsidR="00C0404F" w:rsidRPr="009D099F" w:rsidRDefault="00C0404F" w:rsidP="00C0404F">
      <w:pPr>
        <w:tabs>
          <w:tab w:val="left" w:leader="dot" w:pos="4253"/>
        </w:tabs>
        <w:ind w:left="4253" w:hanging="4253"/>
        <w:rPr>
          <w:rFonts w:ascii="Times New Roman" w:hAnsi="Times New Roman"/>
          <w:i/>
        </w:rPr>
      </w:pPr>
      <w:r w:rsidRPr="009D099F">
        <w:rPr>
          <w:rFonts w:ascii="Times New Roman" w:hAnsi="Times New Roman"/>
        </w:rPr>
        <w:tab/>
      </w:r>
      <w:proofErr w:type="gramStart"/>
      <w:r w:rsidRPr="009D099F">
        <w:rPr>
          <w:rFonts w:ascii="Times New Roman" w:hAnsi="Times New Roman"/>
        </w:rPr>
        <w:t>use</w:t>
      </w:r>
      <w:proofErr w:type="gramEnd"/>
      <w:r w:rsidRPr="009D099F">
        <w:rPr>
          <w:rFonts w:ascii="Times New Roman" w:hAnsi="Times New Roman"/>
        </w:rPr>
        <w:t xml:space="preserve"> the </w:t>
      </w:r>
      <w:proofErr w:type="spellStart"/>
      <w:r w:rsidRPr="009D099F">
        <w:rPr>
          <w:rFonts w:ascii="Times New Roman" w:hAnsi="Times New Roman"/>
        </w:rPr>
        <w:t>pathotype</w:t>
      </w:r>
      <w:proofErr w:type="spellEnd"/>
      <w:r w:rsidRPr="009D099F">
        <w:rPr>
          <w:rFonts w:ascii="Times New Roman" w:hAnsi="Times New Roman"/>
        </w:rPr>
        <w:t xml:space="preserve"> F of ZYMV</w:t>
      </w:r>
    </w:p>
    <w:p w:rsidR="00C0404F" w:rsidRPr="009D099F" w:rsidRDefault="00C0404F" w:rsidP="00C0404F">
      <w:pPr>
        <w:ind w:left="709"/>
        <w:rPr>
          <w:rFonts w:ascii="Times New Roman" w:hAnsi="Times New Roman"/>
        </w:rPr>
      </w:pPr>
      <w:r w:rsidRPr="009D099F">
        <w:rPr>
          <w:rFonts w:ascii="Times New Roman" w:hAnsi="Times New Roman"/>
          <w:highlight w:val="cyan"/>
        </w:rPr>
        <w:t>ISF – F47</w:t>
      </w:r>
      <w:r w:rsidRPr="009D099F">
        <w:rPr>
          <w:rFonts w:ascii="Times New Roman" w:hAnsi="Times New Roman"/>
        </w:rPr>
        <w:t xml:space="preserve">: Something is not clear in this protocol. What is the goal? </w:t>
      </w:r>
    </w:p>
    <w:p w:rsidR="00C0404F" w:rsidRPr="009D099F" w:rsidRDefault="00C0404F" w:rsidP="00C0404F">
      <w:pPr>
        <w:pStyle w:val="ListParagraph"/>
        <w:numPr>
          <w:ilvl w:val="0"/>
          <w:numId w:val="20"/>
        </w:numPr>
      </w:pPr>
      <w:r w:rsidRPr="009D099F">
        <w:t xml:space="preserve">Is it to show presence of </w:t>
      </w:r>
      <w:proofErr w:type="spellStart"/>
      <w:r w:rsidRPr="009D099F">
        <w:t>Zym</w:t>
      </w:r>
      <w:proofErr w:type="spellEnd"/>
      <w:r w:rsidRPr="009D099F">
        <w:t xml:space="preserve"> gene (resistance to ZYMV) </w:t>
      </w:r>
    </w:p>
    <w:p w:rsidR="00C0404F" w:rsidRPr="009D099F" w:rsidRDefault="00C0404F" w:rsidP="00C0404F">
      <w:pPr>
        <w:pStyle w:val="ListParagraph"/>
        <w:numPr>
          <w:ilvl w:val="0"/>
          <w:numId w:val="20"/>
        </w:numPr>
      </w:pPr>
      <w:proofErr w:type="gramStart"/>
      <w:r w:rsidRPr="009D099F">
        <w:t>or</w:t>
      </w:r>
      <w:proofErr w:type="gramEnd"/>
      <w:r w:rsidRPr="009D099F">
        <w:t xml:space="preserve"> is it to determine the presence of </w:t>
      </w:r>
      <w:proofErr w:type="spellStart"/>
      <w:r w:rsidRPr="009D099F">
        <w:t>Fn</w:t>
      </w:r>
      <w:proofErr w:type="spellEnd"/>
      <w:r w:rsidRPr="009D099F">
        <w:t xml:space="preserve"> (quick death in case of F </w:t>
      </w:r>
      <w:proofErr w:type="spellStart"/>
      <w:r w:rsidRPr="009D099F">
        <w:t>pathotype</w:t>
      </w:r>
      <w:proofErr w:type="spellEnd"/>
      <w:r w:rsidRPr="009D099F">
        <w:t xml:space="preserve">)? </w:t>
      </w:r>
    </w:p>
    <w:p w:rsidR="00C0404F" w:rsidRPr="009D099F" w:rsidRDefault="00C0404F" w:rsidP="00C0404F">
      <w:pPr>
        <w:pStyle w:val="ListParagraph"/>
      </w:pPr>
      <w:proofErr w:type="spellStart"/>
      <w:proofErr w:type="gramStart"/>
      <w:r w:rsidRPr="009D099F">
        <w:t>Fn</w:t>
      </w:r>
      <w:proofErr w:type="spellEnd"/>
      <w:proofErr w:type="gramEnd"/>
      <w:r w:rsidRPr="009D099F">
        <w:t xml:space="preserve"> is not taken in account in variety description, correct? </w:t>
      </w:r>
    </w:p>
    <w:p w:rsidR="00C0404F" w:rsidRPr="009D099F" w:rsidRDefault="00C0404F" w:rsidP="00C0404F">
      <w:pPr>
        <w:pStyle w:val="ListParagraph"/>
      </w:pPr>
      <w:proofErr w:type="gramStart"/>
      <w:r w:rsidRPr="009D099F">
        <w:t>in</w:t>
      </w:r>
      <w:proofErr w:type="gramEnd"/>
      <w:r w:rsidRPr="009D099F">
        <w:t xml:space="preserve"> this case, </w:t>
      </w:r>
      <w:proofErr w:type="spellStart"/>
      <w:r w:rsidRPr="009D099F">
        <w:t>pathotype</w:t>
      </w:r>
      <w:proofErr w:type="spellEnd"/>
      <w:r w:rsidRPr="009D099F">
        <w:t xml:space="preserve"> NF will also work. </w:t>
      </w:r>
    </w:p>
    <w:p w:rsidR="00C0404F" w:rsidRPr="009D099F" w:rsidRDefault="00C0404F" w:rsidP="00C0404F">
      <w:pPr>
        <w:pStyle w:val="ListParagraph"/>
      </w:pPr>
      <w:r w:rsidRPr="009D099F">
        <w:t xml:space="preserve">What is </w:t>
      </w:r>
      <w:r w:rsidRPr="009D099F">
        <w:rPr>
          <w:b/>
        </w:rPr>
        <w:t>important</w:t>
      </w:r>
      <w:r w:rsidRPr="009D099F">
        <w:t xml:space="preserve"> is to </w:t>
      </w:r>
      <w:r w:rsidRPr="009D099F">
        <w:rPr>
          <w:b/>
        </w:rPr>
        <w:t xml:space="preserve">use a </w:t>
      </w:r>
      <w:proofErr w:type="spellStart"/>
      <w:r w:rsidRPr="009D099F">
        <w:rPr>
          <w:b/>
        </w:rPr>
        <w:t>pathotype</w:t>
      </w:r>
      <w:proofErr w:type="spellEnd"/>
      <w:r w:rsidRPr="009D099F">
        <w:rPr>
          <w:b/>
        </w:rPr>
        <w:t xml:space="preserve"> 0</w:t>
      </w:r>
      <w:r w:rsidRPr="009D099F">
        <w:t xml:space="preserve">, because </w:t>
      </w:r>
      <w:proofErr w:type="spellStart"/>
      <w:r w:rsidRPr="009D099F">
        <w:t>pathotypes</w:t>
      </w:r>
      <w:proofErr w:type="spellEnd"/>
      <w:r w:rsidRPr="009D099F">
        <w:t xml:space="preserve"> 1 and 2 overcome resistance of PI414723.</w:t>
      </w:r>
    </w:p>
    <w:p w:rsidR="00C0404F" w:rsidRPr="009D099F" w:rsidRDefault="00C0404F" w:rsidP="00C0404F">
      <w:pPr>
        <w:ind w:left="708"/>
        <w:rPr>
          <w:rFonts w:ascii="Times New Roman" w:hAnsi="Times New Roman"/>
          <w:b/>
          <w:highlight w:val="green"/>
        </w:rPr>
      </w:pPr>
      <w:r w:rsidRPr="009D099F">
        <w:rPr>
          <w:rFonts w:ascii="Times New Roman" w:hAnsi="Times New Roman"/>
          <w:b/>
          <w:highlight w:val="cyan"/>
        </w:rPr>
        <w:t>NL</w:t>
      </w:r>
      <w:r w:rsidRPr="009D099F">
        <w:rPr>
          <w:rFonts w:ascii="Times New Roman" w:hAnsi="Times New Roman"/>
          <w:b/>
        </w:rPr>
        <w:t xml:space="preserve"> Is it really necessary to use and mention this gene when the aim is to detect </w:t>
      </w:r>
      <w:proofErr w:type="spellStart"/>
      <w:r w:rsidRPr="009D099F">
        <w:rPr>
          <w:rFonts w:ascii="Times New Roman" w:hAnsi="Times New Roman"/>
          <w:b/>
        </w:rPr>
        <w:t>Zym</w:t>
      </w:r>
      <w:proofErr w:type="spellEnd"/>
      <w:r w:rsidRPr="009D099F">
        <w:rPr>
          <w:rFonts w:ascii="Times New Roman" w:hAnsi="Times New Roman"/>
          <w:b/>
        </w:rPr>
        <w:t>? We do not support this characteristic when there are no examples of varieties. No claims known in NL applications</w:t>
      </w:r>
    </w:p>
    <w:p w:rsidR="00C0404F" w:rsidRPr="009D099F" w:rsidRDefault="00C0404F" w:rsidP="00C0404F">
      <w:pPr>
        <w:ind w:firstLine="708"/>
        <w:rPr>
          <w:rFonts w:ascii="Times New Roman" w:hAnsi="Times New Roman"/>
          <w:highlight w:val="green"/>
        </w:rPr>
      </w:pPr>
    </w:p>
    <w:p w:rsidR="00C0404F" w:rsidRPr="009D099F" w:rsidRDefault="00C0404F" w:rsidP="00C0404F">
      <w:pPr>
        <w:ind w:firstLine="708"/>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b/>
        </w:rPr>
      </w:pPr>
      <w:r w:rsidRPr="009D099F">
        <w:rPr>
          <w:rFonts w:ascii="Times New Roman" w:hAnsi="Times New Roman"/>
          <w:b/>
        </w:rPr>
        <w:t xml:space="preserve">5. Isolate </w:t>
      </w:r>
      <w:r w:rsidRPr="009D099F">
        <w:rPr>
          <w:rFonts w:ascii="Times New Roman" w:hAnsi="Times New Roman"/>
          <w:b/>
        </w:rPr>
        <w:tab/>
        <w:t>Strain F, sub strain 0F = strain 13.18Fn, or Strain NF, sub strain 0NF</w:t>
      </w:r>
    </w:p>
    <w:p w:rsidR="00C0404F" w:rsidRDefault="00C0404F" w:rsidP="00C0404F">
      <w:pPr>
        <w:ind w:firstLine="708"/>
        <w:rPr>
          <w:rFonts w:ascii="Times New Roman" w:hAnsi="Times New Roman"/>
          <w:b/>
        </w:rPr>
      </w:pPr>
      <w:r w:rsidRPr="009D099F">
        <w:rPr>
          <w:rFonts w:ascii="Times New Roman" w:hAnsi="Times New Roman"/>
          <w:b/>
        </w:rPr>
        <w:t xml:space="preserve">6. Establishment </w:t>
      </w:r>
      <w:proofErr w:type="gramStart"/>
      <w:r w:rsidRPr="009D099F">
        <w:rPr>
          <w:rFonts w:ascii="Times New Roman" w:hAnsi="Times New Roman"/>
          <w:b/>
        </w:rPr>
        <w:t>isolate</w:t>
      </w:r>
      <w:proofErr w:type="gramEnd"/>
      <w:r w:rsidRPr="009D099F">
        <w:rPr>
          <w:rFonts w:ascii="Times New Roman" w:hAnsi="Times New Roman"/>
          <w:b/>
        </w:rPr>
        <w:t xml:space="preserve"> identity</w:t>
      </w:r>
      <w:r w:rsidRPr="009D099F">
        <w:rPr>
          <w:rFonts w:ascii="Times New Roman" w:hAnsi="Times New Roman"/>
          <w:b/>
        </w:rPr>
        <w:tab/>
      </w:r>
    </w:p>
    <w:p w:rsidR="00C0404F" w:rsidRPr="009D099F" w:rsidRDefault="00C0404F" w:rsidP="00C0404F">
      <w:pPr>
        <w:ind w:firstLine="708"/>
        <w:rPr>
          <w:rFonts w:ascii="Times New Roman" w:hAnsi="Times New Roman"/>
          <w:b/>
        </w:rPr>
      </w:pPr>
    </w:p>
    <w:tbl>
      <w:tblPr>
        <w:tblW w:w="0" w:type="auto"/>
        <w:tblCellMar>
          <w:left w:w="0" w:type="dxa"/>
          <w:right w:w="0" w:type="dxa"/>
        </w:tblCellMar>
        <w:tblLook w:val="04A0" w:firstRow="1" w:lastRow="0" w:firstColumn="1" w:lastColumn="0" w:noHBand="0" w:noVBand="1"/>
      </w:tblPr>
      <w:tblGrid>
        <w:gridCol w:w="1240"/>
        <w:gridCol w:w="1697"/>
        <w:gridCol w:w="1697"/>
        <w:gridCol w:w="1697"/>
        <w:gridCol w:w="1370"/>
        <w:gridCol w:w="1611"/>
        <w:gridCol w:w="1370"/>
      </w:tblGrid>
      <w:tr w:rsidR="00C0404F" w:rsidRPr="00E1386E" w:rsidTr="00A50391">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404F" w:rsidRPr="009D099F" w:rsidRDefault="00C0404F" w:rsidP="00A50391">
            <w:pPr>
              <w:rPr>
                <w:rFonts w:ascii="Calibri" w:eastAsiaTheme="minorHAnsi" w:hAnsi="Calibri"/>
              </w:rPr>
            </w:pPr>
          </w:p>
        </w:tc>
        <w:tc>
          <w:tcPr>
            <w:tcW w:w="50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highlight w:val="yellow"/>
              </w:rPr>
            </w:pPr>
            <w:r w:rsidRPr="009D099F">
              <w:rPr>
                <w:b/>
                <w:bCs/>
                <w:highlight w:val="yellow"/>
              </w:rPr>
              <w:t xml:space="preserve">F (ex : strain 13.18 </w:t>
            </w:r>
            <w:proofErr w:type="spellStart"/>
            <w:r w:rsidRPr="009D099F">
              <w:rPr>
                <w:b/>
                <w:bCs/>
                <w:highlight w:val="yellow"/>
              </w:rPr>
              <w:t>Fn</w:t>
            </w:r>
            <w:proofErr w:type="spellEnd"/>
            <w:r w:rsidRPr="009D099F">
              <w:rPr>
                <w:b/>
                <w:bCs/>
                <w:highlight w:val="yellow"/>
              </w:rPr>
              <w:t>)</w:t>
            </w:r>
          </w:p>
        </w:tc>
        <w:tc>
          <w:tcPr>
            <w:tcW w:w="435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lang w:val="fr-FR"/>
              </w:rPr>
            </w:pPr>
            <w:r w:rsidRPr="009D099F">
              <w:rPr>
                <w:b/>
                <w:bCs/>
                <w:lang w:val="fr-FR"/>
              </w:rPr>
              <w:t xml:space="preserve">NF (ex : </w:t>
            </w:r>
            <w:proofErr w:type="spellStart"/>
            <w:r w:rsidRPr="009D099F">
              <w:rPr>
                <w:b/>
                <w:bCs/>
                <w:lang w:val="fr-FR"/>
              </w:rPr>
              <w:t>strain</w:t>
            </w:r>
            <w:proofErr w:type="spellEnd"/>
            <w:r w:rsidRPr="009D099F">
              <w:rPr>
                <w:b/>
                <w:bCs/>
                <w:lang w:val="fr-FR"/>
              </w:rPr>
              <w:t xml:space="preserve"> E15 PAT)</w:t>
            </w:r>
          </w:p>
        </w:tc>
      </w:tr>
      <w:tr w:rsidR="00C0404F" w:rsidRPr="009D099F" w:rsidTr="00A50391">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b/>
              </w:rPr>
            </w:pPr>
            <w:r w:rsidRPr="009D099F">
              <w:rPr>
                <w:b/>
              </w:rPr>
              <w:t>Sub-strain</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highlight w:val="yellow"/>
              </w:rPr>
            </w:pPr>
            <w:r w:rsidRPr="009D099F">
              <w:rPr>
                <w:b/>
                <w:bCs/>
                <w:highlight w:val="yellow"/>
              </w:rPr>
              <w:t>0F</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rPr>
            </w:pPr>
            <w:r w:rsidRPr="009D099F">
              <w:rPr>
                <w:b/>
                <w:bCs/>
              </w:rPr>
              <w:t>1F</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rPr>
            </w:pPr>
            <w:r w:rsidRPr="009D099F">
              <w:rPr>
                <w:b/>
                <w:bCs/>
              </w:rPr>
              <w:t>2F</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rPr>
            </w:pPr>
            <w:r w:rsidRPr="009D099F">
              <w:rPr>
                <w:b/>
                <w:bCs/>
              </w:rPr>
              <w:t>0NF</w:t>
            </w:r>
          </w:p>
        </w:tc>
        <w:tc>
          <w:tcPr>
            <w:tcW w:w="1611"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rPr>
            </w:pPr>
            <w:r w:rsidRPr="009D099F">
              <w:rPr>
                <w:b/>
                <w:bCs/>
              </w:rPr>
              <w:t>1NF</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jc w:val="center"/>
              <w:rPr>
                <w:rFonts w:ascii="Calibri" w:eastAsiaTheme="minorHAnsi" w:hAnsi="Calibri"/>
                <w:b/>
                <w:bCs/>
              </w:rPr>
            </w:pPr>
            <w:r w:rsidRPr="009D099F">
              <w:rPr>
                <w:b/>
                <w:bCs/>
              </w:rPr>
              <w:t>2NF</w:t>
            </w:r>
          </w:p>
        </w:tc>
      </w:tr>
      <w:tr w:rsidR="00C0404F" w:rsidRPr="009D099F" w:rsidTr="00A50391">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color w:val="FFFFFF" w:themeColor="background1"/>
              </w:rPr>
            </w:pPr>
            <w:proofErr w:type="spellStart"/>
            <w:r w:rsidRPr="009D099F">
              <w:rPr>
                <w:color w:val="FFFFFF" w:themeColor="background1"/>
                <w:highlight w:val="red"/>
              </w:rPr>
              <w:t>Védrantais</w:t>
            </w:r>
            <w:proofErr w:type="spellEnd"/>
          </w:p>
          <w:p w:rsidR="00C0404F" w:rsidRPr="009D099F" w:rsidRDefault="00C0404F" w:rsidP="00A50391">
            <w:pPr>
              <w:rPr>
                <w:rFonts w:ascii="Calibri" w:eastAsiaTheme="minorHAnsi" w:hAnsi="Calibri"/>
              </w:rPr>
            </w:pPr>
            <w:proofErr w:type="spellStart"/>
            <w:r w:rsidRPr="009D099F">
              <w:rPr>
                <w:color w:val="FF0000"/>
              </w:rPr>
              <w:t>Zym</w:t>
            </w:r>
            <w:proofErr w:type="spellEnd"/>
            <w:r w:rsidRPr="009D099F">
              <w:rPr>
                <w:color w:val="FF0000"/>
              </w:rPr>
              <w:t>+</w:t>
            </w:r>
            <w:r>
              <w:t xml:space="preserve">; </w:t>
            </w:r>
            <w:proofErr w:type="spellStart"/>
            <w:r w:rsidRPr="009D099F">
              <w:rPr>
                <w:color w:val="FF0000"/>
              </w:rPr>
              <w:t>Fn</w:t>
            </w:r>
            <w:proofErr w:type="spellEnd"/>
            <w:r w:rsidRPr="009D099F">
              <w:rPr>
                <w:color w:val="FF0000"/>
              </w:rPr>
              <w:t>+</w:t>
            </w:r>
          </w:p>
        </w:tc>
        <w:tc>
          <w:tcPr>
            <w:tcW w:w="169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rPr>
                <w:highlight w:val="yellow"/>
              </w:rPr>
              <w:t xml:space="preserve">Mosaic- </w:t>
            </w:r>
            <w:r w:rsidRPr="009D099F">
              <w:rPr>
                <w:b/>
                <w:highlight w:val="yellow"/>
              </w:rPr>
              <w:t>Susceptible</w:t>
            </w:r>
          </w:p>
        </w:tc>
        <w:tc>
          <w:tcPr>
            <w:tcW w:w="169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69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3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61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3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r>
      <w:tr w:rsidR="00C0404F" w:rsidRPr="009D099F" w:rsidTr="00A50391">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strike/>
              </w:rPr>
            </w:pPr>
            <w:proofErr w:type="spellStart"/>
            <w:r w:rsidRPr="009D099F">
              <w:rPr>
                <w:strike/>
                <w:color w:val="FFFFFF" w:themeColor="background1"/>
                <w:highlight w:val="red"/>
              </w:rPr>
              <w:t>Doublon</w:t>
            </w:r>
            <w:proofErr w:type="spellEnd"/>
            <w:r w:rsidRPr="009D099F">
              <w:rPr>
                <w:strike/>
                <w:color w:val="FFFFFF" w:themeColor="background1"/>
              </w:rPr>
              <w:t xml:space="preserve"> </w:t>
            </w:r>
            <w:proofErr w:type="spellStart"/>
            <w:r w:rsidRPr="000D3AE8">
              <w:rPr>
                <w:highlight w:val="green"/>
              </w:rPr>
              <w:t>Génésis</w:t>
            </w:r>
            <w:proofErr w:type="spellEnd"/>
          </w:p>
          <w:p w:rsidR="00C0404F" w:rsidRPr="009D099F" w:rsidRDefault="00C0404F" w:rsidP="00A50391">
            <w:pPr>
              <w:rPr>
                <w:rFonts w:ascii="Calibri" w:eastAsiaTheme="minorHAnsi" w:hAnsi="Calibri"/>
              </w:rPr>
            </w:pPr>
            <w:proofErr w:type="spellStart"/>
            <w:r w:rsidRPr="009D099F">
              <w:rPr>
                <w:color w:val="FF0000"/>
              </w:rPr>
              <w:t>Zym</w:t>
            </w:r>
            <w:proofErr w:type="spellEnd"/>
            <w:r w:rsidRPr="009D099F">
              <w:rPr>
                <w:color w:val="FF0000"/>
              </w:rPr>
              <w:t>+</w:t>
            </w:r>
            <w:r w:rsidRPr="009D099F">
              <w:t xml:space="preserve"> / </w:t>
            </w:r>
            <w:proofErr w:type="spellStart"/>
            <w:r w:rsidRPr="009D099F">
              <w:rPr>
                <w:color w:val="00B050"/>
              </w:rPr>
              <w:t>Fn</w:t>
            </w:r>
            <w:proofErr w:type="spellEnd"/>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rPr>
                <w:rStyle w:val="hps"/>
                <w:rFonts w:cs="Arial"/>
                <w:color w:val="333333"/>
                <w:highlight w:val="yellow"/>
              </w:rPr>
              <w:t>Wilting</w:t>
            </w:r>
            <w:r w:rsidRPr="009D099F">
              <w:rPr>
                <w:rStyle w:val="shorttext"/>
                <w:rFonts w:cs="Arial"/>
                <w:color w:val="333333"/>
                <w:highlight w:val="yellow"/>
              </w:rPr>
              <w:t xml:space="preserve">, necrosis - </w:t>
            </w:r>
            <w:r w:rsidRPr="009D099F">
              <w:rPr>
                <w:b/>
                <w:highlight w:val="yellow"/>
              </w:rPr>
              <w:t>Susceptible</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rPr>
                <w:rStyle w:val="hps"/>
                <w:rFonts w:cs="Arial"/>
                <w:color w:val="333333"/>
              </w:rPr>
              <w:t>Wilting</w:t>
            </w:r>
            <w:r w:rsidRPr="009D099F">
              <w:rPr>
                <w:rStyle w:val="shorttext"/>
                <w:rFonts w:cs="Arial"/>
                <w:color w:val="333333"/>
              </w:rPr>
              <w:t xml:space="preserve">, necrosis </w:t>
            </w:r>
            <w:r w:rsidRPr="009D099F">
              <w:rPr>
                <w:rStyle w:val="shorttext"/>
                <w:rFonts w:cs="Arial"/>
                <w:b/>
                <w:color w:val="333333"/>
              </w:rPr>
              <w:t xml:space="preserve">- </w:t>
            </w:r>
            <w:r w:rsidRPr="009D099F">
              <w:rPr>
                <w:b/>
              </w:rPr>
              <w:t>Susceptible</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rPr>
                <w:rStyle w:val="hps"/>
                <w:rFonts w:cs="Arial"/>
                <w:color w:val="333333"/>
              </w:rPr>
              <w:t>Wilting</w:t>
            </w:r>
            <w:r w:rsidRPr="009D099F">
              <w:rPr>
                <w:rStyle w:val="shorttext"/>
                <w:rFonts w:cs="Arial"/>
                <w:color w:val="333333"/>
              </w:rPr>
              <w:t xml:space="preserve">, necrosis - </w:t>
            </w:r>
            <w:r w:rsidRPr="009D099F">
              <w:rPr>
                <w:b/>
              </w:rPr>
              <w:t>Susceptible</w:t>
            </w:r>
          </w:p>
        </w:tc>
        <w:tc>
          <w:tcPr>
            <w:tcW w:w="13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61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3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r>
      <w:tr w:rsidR="00C0404F" w:rsidRPr="009D099F" w:rsidTr="00A50391">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color w:val="FFFFFF" w:themeColor="background1"/>
              </w:rPr>
            </w:pPr>
            <w:r w:rsidRPr="009D099F">
              <w:rPr>
                <w:color w:val="FFFFFF" w:themeColor="background1"/>
                <w:highlight w:val="red"/>
              </w:rPr>
              <w:t>PI 414723</w:t>
            </w:r>
          </w:p>
          <w:p w:rsidR="00C0404F" w:rsidRPr="009D099F" w:rsidRDefault="00C0404F" w:rsidP="00A50391">
            <w:pPr>
              <w:rPr>
                <w:rFonts w:ascii="Calibri" w:eastAsiaTheme="minorHAnsi" w:hAnsi="Calibri"/>
              </w:rPr>
            </w:pPr>
            <w:proofErr w:type="spellStart"/>
            <w:r w:rsidRPr="009D099F">
              <w:rPr>
                <w:color w:val="00B050"/>
              </w:rPr>
              <w:t>Zym</w:t>
            </w:r>
            <w:proofErr w:type="spellEnd"/>
            <w:r w:rsidRPr="009D099F">
              <w:t xml:space="preserve"> / </w:t>
            </w:r>
            <w:proofErr w:type="spellStart"/>
            <w:r w:rsidRPr="009D099F">
              <w:rPr>
                <w:color w:val="00B050"/>
              </w:rPr>
              <w:t>Fn</w:t>
            </w:r>
            <w:proofErr w:type="spellEnd"/>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b/>
                <w:highlight w:val="yellow"/>
              </w:rPr>
            </w:pPr>
          </w:p>
          <w:p w:rsidR="00C0404F" w:rsidRPr="009D099F" w:rsidRDefault="00C0404F" w:rsidP="00A50391">
            <w:pPr>
              <w:rPr>
                <w:rFonts w:ascii="Calibri" w:eastAsiaTheme="minorHAnsi" w:hAnsi="Calibri"/>
                <w:b/>
                <w:highlight w:val="yellow"/>
              </w:rPr>
            </w:pPr>
            <w:r w:rsidRPr="009D099F">
              <w:rPr>
                <w:b/>
                <w:highlight w:val="yellow"/>
              </w:rPr>
              <w:t>R</w:t>
            </w:r>
            <w:r w:rsidRPr="009D099F">
              <w:rPr>
                <w:rStyle w:val="hps"/>
                <w:rFonts w:cs="Arial"/>
                <w:b/>
                <w:color w:val="333333"/>
                <w:highlight w:val="yellow"/>
              </w:rPr>
              <w:t>esistant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Mosaic, necrosis</w:t>
            </w:r>
            <w:r w:rsidRPr="009D099F">
              <w:rPr>
                <w:b/>
              </w:rPr>
              <w:t xml:space="preserve"> Intermediate</w:t>
            </w:r>
          </w:p>
        </w:tc>
        <w:tc>
          <w:tcPr>
            <w:tcW w:w="169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b/>
              </w:rPr>
            </w:pPr>
          </w:p>
          <w:p w:rsidR="00C0404F" w:rsidRPr="009D099F" w:rsidRDefault="00C0404F" w:rsidP="00A50391">
            <w:pPr>
              <w:rPr>
                <w:rFonts w:ascii="Calibri" w:eastAsiaTheme="minorHAnsi" w:hAnsi="Calibri"/>
                <w:highlight w:val="yellow"/>
              </w:rPr>
            </w:pPr>
            <w:r w:rsidRPr="009D099F">
              <w:rPr>
                <w:b/>
              </w:rPr>
              <w:t>R</w:t>
            </w:r>
            <w:r w:rsidRPr="009D099F">
              <w:rPr>
                <w:rStyle w:val="hps"/>
                <w:rFonts w:cs="Arial"/>
                <w:b/>
                <w:color w:val="333333"/>
              </w:rPr>
              <w:t>esistant</w:t>
            </w:r>
          </w:p>
        </w:tc>
        <w:tc>
          <w:tcPr>
            <w:tcW w:w="1611" w:type="dxa"/>
            <w:tcBorders>
              <w:top w:val="nil"/>
              <w:left w:val="nil"/>
              <w:bottom w:val="single" w:sz="8" w:space="0" w:color="auto"/>
              <w:right w:val="single" w:sz="8" w:space="0" w:color="auto"/>
            </w:tcBorders>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Mosaic, necrosis</w:t>
            </w:r>
            <w:r w:rsidRPr="009D099F">
              <w:rPr>
                <w:b/>
              </w:rPr>
              <w:t xml:space="preserve"> Intermediate</w:t>
            </w:r>
          </w:p>
        </w:tc>
        <w:tc>
          <w:tcPr>
            <w:tcW w:w="13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0404F" w:rsidRPr="009D099F" w:rsidRDefault="00C0404F" w:rsidP="00A50391">
            <w:pPr>
              <w:rPr>
                <w:rFonts w:ascii="Calibri" w:eastAsiaTheme="minorHAnsi" w:hAnsi="Calibri"/>
                <w:highlight w:val="yellow"/>
              </w:rPr>
            </w:pPr>
            <w:r w:rsidRPr="009D099F">
              <w:t xml:space="preserve">Mosaic- </w:t>
            </w:r>
            <w:r w:rsidRPr="009D099F">
              <w:rPr>
                <w:b/>
              </w:rPr>
              <w:t>Susceptible</w:t>
            </w:r>
          </w:p>
        </w:tc>
      </w:tr>
    </w:tbl>
    <w:p w:rsidR="00C0404F" w:rsidRPr="009D099F" w:rsidRDefault="00C0404F" w:rsidP="00C0404F">
      <w:pPr>
        <w:rPr>
          <w:rFonts w:ascii="Times New Roman" w:hAnsi="Times New Roman"/>
        </w:rPr>
      </w:pPr>
    </w:p>
    <w:p w:rsidR="00C0404F" w:rsidRPr="009D099F" w:rsidRDefault="00C0404F" w:rsidP="00C0404F">
      <w:pPr>
        <w:ind w:firstLine="708"/>
        <w:rPr>
          <w:rFonts w:ascii="Times New Roman" w:hAnsi="Times New Roman"/>
          <w:b/>
        </w:rPr>
      </w:pPr>
      <w:r w:rsidRPr="009D099F">
        <w:rPr>
          <w:rFonts w:eastAsia="Calibri"/>
          <w:bCs/>
        </w:rPr>
        <w:tab/>
        <w:t xml:space="preserve">In paragraph </w:t>
      </w:r>
      <w:r w:rsidRPr="009D099F">
        <w:rPr>
          <w:rFonts w:ascii="Times New Roman" w:hAnsi="Times New Roman"/>
          <w:b/>
        </w:rPr>
        <w:t xml:space="preserve">9.3 and 11.2: </w:t>
      </w:r>
    </w:p>
    <w:p w:rsidR="00C0404F" w:rsidRPr="009D099F" w:rsidRDefault="00C0404F" w:rsidP="00C0404F">
      <w:pPr>
        <w:ind w:firstLine="708"/>
        <w:rPr>
          <w:rFonts w:ascii="Times New Roman" w:hAnsi="Times New Roman"/>
        </w:rPr>
      </w:pPr>
      <w:r w:rsidRPr="009D099F">
        <w:rPr>
          <w:rFonts w:ascii="Times New Roman" w:hAnsi="Times New Roman"/>
        </w:rPr>
        <w:t xml:space="preserve">To replace </w:t>
      </w:r>
      <w:proofErr w:type="spellStart"/>
      <w:r w:rsidRPr="009D099F">
        <w:rPr>
          <w:rFonts w:ascii="Times New Roman" w:hAnsi="Times New Roman"/>
        </w:rPr>
        <w:t>Doublon</w:t>
      </w:r>
      <w:proofErr w:type="spellEnd"/>
      <w:r w:rsidRPr="009D099F">
        <w:rPr>
          <w:rFonts w:ascii="Times New Roman" w:hAnsi="Times New Roman"/>
        </w:rPr>
        <w:t xml:space="preserve"> (which is cancelled) by </w:t>
      </w:r>
      <w:proofErr w:type="spellStart"/>
      <w:r w:rsidRPr="009D099F">
        <w:rPr>
          <w:rFonts w:ascii="Times New Roman" w:hAnsi="Times New Roman"/>
        </w:rPr>
        <w:t>Génésis</w:t>
      </w:r>
      <w:proofErr w:type="spellEnd"/>
      <w:r w:rsidRPr="009D099F">
        <w:rPr>
          <w:rFonts w:ascii="Times New Roman" w:hAnsi="Times New Roman"/>
        </w:rPr>
        <w:t xml:space="preserve"> which have the same </w:t>
      </w:r>
      <w:proofErr w:type="spellStart"/>
      <w:r w:rsidRPr="009D099F">
        <w:rPr>
          <w:rFonts w:ascii="Times New Roman" w:hAnsi="Times New Roman"/>
        </w:rPr>
        <w:t>profil</w:t>
      </w:r>
      <w:proofErr w:type="spellEnd"/>
      <w:r w:rsidRPr="009D099F">
        <w:rPr>
          <w:rFonts w:ascii="Times New Roman" w:hAnsi="Times New Roman"/>
        </w:rPr>
        <w:t xml:space="preserve"> </w:t>
      </w:r>
      <w:proofErr w:type="spellStart"/>
      <w:r w:rsidRPr="009D099F">
        <w:rPr>
          <w:rFonts w:ascii="Times New Roman" w:hAnsi="Times New Roman"/>
        </w:rPr>
        <w:t>Zym</w:t>
      </w:r>
      <w:proofErr w:type="spellEnd"/>
      <w:r w:rsidRPr="009D099F">
        <w:rPr>
          <w:rFonts w:ascii="Times New Roman" w:hAnsi="Times New Roman"/>
        </w:rPr>
        <w:t xml:space="preserve">+ / </w:t>
      </w:r>
      <w:proofErr w:type="spellStart"/>
      <w:proofErr w:type="gramStart"/>
      <w:r w:rsidRPr="009D099F">
        <w:rPr>
          <w:rFonts w:ascii="Times New Roman" w:hAnsi="Times New Roman"/>
        </w:rPr>
        <w:t>Fn</w:t>
      </w:r>
      <w:proofErr w:type="spellEnd"/>
      <w:proofErr w:type="gramEnd"/>
    </w:p>
    <w:p w:rsidR="00C0404F" w:rsidRPr="009D099F" w:rsidRDefault="00C0404F" w:rsidP="00C0404F">
      <w:pPr>
        <w:ind w:firstLine="708"/>
        <w:rPr>
          <w:rFonts w:ascii="Times New Roman" w:hAnsi="Times New Roman"/>
        </w:rPr>
      </w:pPr>
    </w:p>
    <w:p w:rsidR="00C0404F" w:rsidRPr="009D099F" w:rsidRDefault="00C0404F" w:rsidP="00C0404F">
      <w:pPr>
        <w:ind w:firstLine="708"/>
        <w:rPr>
          <w:rFonts w:ascii="Times New Roman" w:hAnsi="Times New Roman"/>
          <w:b/>
        </w:rPr>
      </w:pPr>
      <w:r w:rsidRPr="009D099F">
        <w:rPr>
          <w:rFonts w:ascii="Times New Roman" w:eastAsia="Calibri" w:hAnsi="Times New Roman"/>
          <w:b/>
        </w:rPr>
        <w:t>13. Critical control points</w:t>
      </w:r>
    </w:p>
    <w:p w:rsidR="00C0404F" w:rsidRPr="009D099F" w:rsidRDefault="00C0404F" w:rsidP="00C0404F">
      <w:pPr>
        <w:ind w:left="708"/>
        <w:rPr>
          <w:rFonts w:ascii="Times New Roman" w:hAnsi="Times New Roman"/>
          <w:b/>
        </w:rPr>
      </w:pPr>
      <w:r w:rsidRPr="009D099F">
        <w:rPr>
          <w:rFonts w:ascii="Times New Roman" w:hAnsi="Times New Roman"/>
          <w:b/>
        </w:rPr>
        <w:t xml:space="preserve">The interest to work with the strain F – sub strain 0F (ex: 13.18Fn) is to </w:t>
      </w:r>
      <w:r w:rsidRPr="009D099F">
        <w:rPr>
          <w:rFonts w:ascii="Times New Roman" w:hAnsi="Times New Roman"/>
          <w:b/>
          <w:highlight w:val="yellow"/>
        </w:rPr>
        <w:t>describe more precisely the phenotype</w:t>
      </w:r>
      <w:r w:rsidRPr="009D099F">
        <w:rPr>
          <w:rFonts w:ascii="Times New Roman" w:hAnsi="Times New Roman"/>
          <w:b/>
        </w:rPr>
        <w:t xml:space="preserve"> of the assessed varieties, and especially the phenotype of the </w:t>
      </w:r>
      <w:r w:rsidRPr="009D099F">
        <w:rPr>
          <w:rFonts w:ascii="Times New Roman" w:hAnsi="Times New Roman"/>
          <w:b/>
          <w:highlight w:val="yellow"/>
          <w:u w:val="single"/>
        </w:rPr>
        <w:t>susceptible</w:t>
      </w:r>
      <w:r w:rsidRPr="009D099F">
        <w:rPr>
          <w:rFonts w:ascii="Times New Roman" w:hAnsi="Times New Roman"/>
          <w:b/>
          <w:u w:val="single"/>
        </w:rPr>
        <w:t xml:space="preserve"> ones (</w:t>
      </w:r>
      <w:proofErr w:type="spellStart"/>
      <w:r w:rsidRPr="009D099F">
        <w:rPr>
          <w:rFonts w:ascii="Times New Roman" w:hAnsi="Times New Roman"/>
          <w:b/>
          <w:u w:val="single"/>
        </w:rPr>
        <w:t>Zym</w:t>
      </w:r>
      <w:proofErr w:type="spellEnd"/>
      <w:r w:rsidRPr="009D099F">
        <w:rPr>
          <w:rFonts w:ascii="Times New Roman" w:hAnsi="Times New Roman"/>
          <w:b/>
          <w:u w:val="single"/>
        </w:rPr>
        <w:t>+)</w:t>
      </w:r>
      <w:r w:rsidRPr="009D099F">
        <w:rPr>
          <w:rFonts w:ascii="Times New Roman" w:hAnsi="Times New Roman"/>
          <w:b/>
        </w:rPr>
        <w:t>, which can be:</w:t>
      </w:r>
    </w:p>
    <w:p w:rsidR="00C0404F" w:rsidRPr="009D099F" w:rsidRDefault="00C0404F" w:rsidP="00C0404F">
      <w:pPr>
        <w:pStyle w:val="ListParagraph"/>
        <w:numPr>
          <w:ilvl w:val="0"/>
          <w:numId w:val="20"/>
        </w:numPr>
        <w:ind w:left="1428"/>
        <w:rPr>
          <w:b/>
        </w:rPr>
      </w:pPr>
      <w:r w:rsidRPr="009D099F">
        <w:rPr>
          <w:b/>
        </w:rPr>
        <w:t>mosaic</w:t>
      </w:r>
      <w:r w:rsidRPr="009D099F">
        <w:rPr>
          <w:b/>
        </w:rPr>
        <w:tab/>
        <w:t xml:space="preserve"> (</w:t>
      </w:r>
      <w:proofErr w:type="spellStart"/>
      <w:r w:rsidRPr="009D099F">
        <w:rPr>
          <w:b/>
        </w:rPr>
        <w:t>Fn</w:t>
      </w:r>
      <w:proofErr w:type="spellEnd"/>
      <w:r w:rsidRPr="009D099F">
        <w:rPr>
          <w:b/>
        </w:rPr>
        <w:t xml:space="preserve">+) </w:t>
      </w:r>
    </w:p>
    <w:p w:rsidR="00C0404F" w:rsidRPr="009D099F" w:rsidRDefault="00C0404F" w:rsidP="00C0404F">
      <w:pPr>
        <w:pStyle w:val="ListParagraph"/>
        <w:numPr>
          <w:ilvl w:val="0"/>
          <w:numId w:val="20"/>
        </w:numPr>
        <w:ind w:left="1428"/>
        <w:rPr>
          <w:b/>
        </w:rPr>
      </w:pPr>
      <w:r w:rsidRPr="009D099F">
        <w:rPr>
          <w:b/>
        </w:rPr>
        <w:t>or wilting necrosis (</w:t>
      </w:r>
      <w:proofErr w:type="spellStart"/>
      <w:r w:rsidRPr="009D099F">
        <w:rPr>
          <w:b/>
        </w:rPr>
        <w:t>Fn</w:t>
      </w:r>
      <w:proofErr w:type="spellEnd"/>
      <w:r w:rsidRPr="009D099F">
        <w:rPr>
          <w:b/>
        </w:rPr>
        <w:t>)</w:t>
      </w:r>
    </w:p>
    <w:p w:rsidR="00C0404F" w:rsidRPr="009D099F" w:rsidRDefault="00C0404F" w:rsidP="00C0404F">
      <w:pPr>
        <w:rPr>
          <w:rFonts w:ascii="Times New Roman" w:hAnsi="Times New Roman"/>
          <w:b/>
        </w:rPr>
      </w:pPr>
    </w:p>
    <w:p w:rsidR="00C0404F" w:rsidRPr="009D099F" w:rsidRDefault="00C0404F" w:rsidP="00C0404F">
      <w:pPr>
        <w:rPr>
          <w:rFonts w:ascii="Times New Roman" w:hAnsi="Times New Roman"/>
          <w:b/>
        </w:rPr>
      </w:pPr>
      <w:r w:rsidRPr="009D099F">
        <w:rPr>
          <w:rFonts w:ascii="Times New Roman" w:hAnsi="Times New Roman"/>
          <w:b/>
        </w:rPr>
        <w:t xml:space="preserve">If this level of description of the susceptible varieties is not required, it is possible to work with a strain NF- sub strain NF0 </w:t>
      </w:r>
      <w:proofErr w:type="gramStart"/>
      <w:r w:rsidRPr="009D099F">
        <w:rPr>
          <w:rFonts w:ascii="Times New Roman" w:hAnsi="Times New Roman"/>
          <w:b/>
        </w:rPr>
        <w:t xml:space="preserve">( </w:t>
      </w:r>
      <w:proofErr w:type="spellStart"/>
      <w:r w:rsidRPr="009D099F">
        <w:rPr>
          <w:rFonts w:ascii="Times New Roman" w:hAnsi="Times New Roman"/>
          <w:b/>
        </w:rPr>
        <w:t>importnance</w:t>
      </w:r>
      <w:proofErr w:type="spellEnd"/>
      <w:proofErr w:type="gramEnd"/>
      <w:r w:rsidRPr="009D099F">
        <w:rPr>
          <w:rFonts w:ascii="Times New Roman" w:hAnsi="Times New Roman"/>
          <w:b/>
        </w:rPr>
        <w:t xml:space="preserve"> of the sub-strain), because </w:t>
      </w:r>
      <w:proofErr w:type="spellStart"/>
      <w:r w:rsidRPr="009D099F">
        <w:rPr>
          <w:rFonts w:ascii="Times New Roman" w:hAnsi="Times New Roman"/>
          <w:b/>
        </w:rPr>
        <w:t>pathotypes</w:t>
      </w:r>
      <w:proofErr w:type="spellEnd"/>
      <w:r w:rsidRPr="009D099F">
        <w:rPr>
          <w:rFonts w:ascii="Times New Roman" w:hAnsi="Times New Roman"/>
          <w:b/>
        </w:rPr>
        <w:t xml:space="preserve"> 1 and 2 overcome resistance of the variety PI414723 , which is the resistance control. .</w:t>
      </w:r>
    </w:p>
    <w:p w:rsidR="00C0404F" w:rsidRDefault="00C0404F" w:rsidP="00C0404F">
      <w:pPr>
        <w:spacing w:after="200" w:line="276" w:lineRule="auto"/>
        <w:jc w:val="left"/>
        <w:rPr>
          <w:rFonts w:ascii="Times New Roman" w:hAnsi="Times New Roman"/>
        </w:rPr>
      </w:pPr>
      <w:r>
        <w:rPr>
          <w:rFonts w:ascii="Times New Roman" w:hAnsi="Times New Roman"/>
        </w:rPr>
        <w:br w:type="page"/>
      </w:r>
    </w:p>
    <w:p w:rsidR="00C0404F" w:rsidRPr="009D099F" w:rsidRDefault="00C0404F" w:rsidP="00C0404F">
      <w:pPr>
        <w:pBdr>
          <w:top w:val="single" w:sz="6" w:space="1" w:color="auto"/>
          <w:left w:val="single" w:sz="6" w:space="4" w:color="auto"/>
          <w:bottom w:val="single" w:sz="6" w:space="1" w:color="auto"/>
          <w:right w:val="single" w:sz="6" w:space="4" w:color="auto"/>
        </w:pBdr>
        <w:rPr>
          <w:rFonts w:ascii="Times New Roman" w:hAnsi="Times New Roman"/>
          <w:u w:val="single"/>
        </w:rPr>
      </w:pPr>
      <w:proofErr w:type="gramStart"/>
      <w:r w:rsidRPr="009D099F">
        <w:rPr>
          <w:rFonts w:ascii="Times New Roman" w:hAnsi="Times New Roman"/>
          <w:u w:val="single"/>
        </w:rPr>
        <w:lastRenderedPageBreak/>
        <w:t>Ad.</w:t>
      </w:r>
      <w:proofErr w:type="gramEnd"/>
      <w:r w:rsidRPr="009D099F">
        <w:rPr>
          <w:rFonts w:ascii="Times New Roman" w:hAnsi="Times New Roman"/>
          <w:u w:val="single"/>
        </w:rPr>
        <w:t xml:space="preserve"> 74:  Resistance to </w:t>
      </w:r>
      <w:r w:rsidRPr="009D099F">
        <w:rPr>
          <w:rFonts w:ascii="Times New Roman" w:hAnsi="Times New Roman"/>
          <w:i/>
          <w:u w:val="single"/>
        </w:rPr>
        <w:t xml:space="preserve">Papaya </w:t>
      </w:r>
      <w:proofErr w:type="spellStart"/>
      <w:r w:rsidRPr="009D099F">
        <w:rPr>
          <w:rFonts w:ascii="Times New Roman" w:hAnsi="Times New Roman"/>
          <w:i/>
          <w:u w:val="single"/>
        </w:rPr>
        <w:t>ringspot</w:t>
      </w:r>
      <w:proofErr w:type="spellEnd"/>
      <w:r w:rsidRPr="009D099F">
        <w:rPr>
          <w:rFonts w:ascii="Times New Roman" w:hAnsi="Times New Roman"/>
          <w:i/>
          <w:u w:val="single"/>
        </w:rPr>
        <w:t xml:space="preserve"> virus</w:t>
      </w:r>
      <w:r w:rsidRPr="009D099F">
        <w:rPr>
          <w:rFonts w:ascii="Times New Roman" w:hAnsi="Times New Roman"/>
          <w:u w:val="single"/>
        </w:rPr>
        <w:t xml:space="preserve"> (PRSV), GVA strain and E</w:t>
      </w:r>
      <w:r w:rsidRPr="009D099F">
        <w:rPr>
          <w:rFonts w:ascii="Times New Roman" w:hAnsi="Times New Roman"/>
          <w:u w:val="single"/>
          <w:vertAlign w:val="subscript"/>
        </w:rPr>
        <w:t>2</w:t>
      </w:r>
      <w:r w:rsidRPr="009D099F">
        <w:rPr>
          <w:rFonts w:ascii="Times New Roman" w:hAnsi="Times New Roman"/>
          <w:u w:val="single"/>
        </w:rPr>
        <w:t xml:space="preserve"> strain </w:t>
      </w:r>
    </w:p>
    <w:p w:rsidR="00C0404F" w:rsidRPr="009D099F" w:rsidRDefault="00C0404F" w:rsidP="00C0404F">
      <w:pPr>
        <w:jc w:val="left"/>
        <w:rPr>
          <w:rFonts w:ascii="Times New Roman" w:hAnsi="Times New Roman"/>
        </w:rPr>
      </w:pPr>
    </w:p>
    <w:tbl>
      <w:tblPr>
        <w:tblStyle w:val="TableGrid"/>
        <w:tblW w:w="0" w:type="auto"/>
        <w:tblLook w:val="04A0" w:firstRow="1" w:lastRow="0" w:firstColumn="1" w:lastColumn="0" w:noHBand="0" w:noVBand="1"/>
      </w:tblPr>
      <w:tblGrid>
        <w:gridCol w:w="5303"/>
        <w:gridCol w:w="5303"/>
      </w:tblGrid>
      <w:tr w:rsidR="00C0404F" w:rsidRPr="007B00B2" w:rsidTr="00A50391">
        <w:tc>
          <w:tcPr>
            <w:tcW w:w="5303" w:type="dxa"/>
          </w:tcPr>
          <w:p w:rsidR="00C0404F" w:rsidRPr="007B00B2" w:rsidRDefault="00C0404F" w:rsidP="00A50391">
            <w:pPr>
              <w:jc w:val="left"/>
              <w:rPr>
                <w:rFonts w:ascii="Times New Roman" w:hAnsi="Times New Roman"/>
              </w:rPr>
            </w:pPr>
            <w:r w:rsidRPr="007B00B2">
              <w:rPr>
                <w:rFonts w:ascii="Times New Roman" w:hAnsi="Times New Roman"/>
                <w:lang w:val="nl-NL" w:eastAsia="nl-NL"/>
              </w:rPr>
              <w:t>For GVA strain:</w:t>
            </w:r>
          </w:p>
        </w:tc>
        <w:tc>
          <w:tcPr>
            <w:tcW w:w="5303" w:type="dxa"/>
          </w:tcPr>
          <w:p w:rsidR="00C0404F" w:rsidRPr="007B00B2" w:rsidRDefault="00C0404F" w:rsidP="00A50391">
            <w:pPr>
              <w:jc w:val="left"/>
              <w:rPr>
                <w:rFonts w:ascii="Times New Roman" w:hAnsi="Times New Roman"/>
              </w:rPr>
            </w:pPr>
          </w:p>
        </w:tc>
      </w:tr>
      <w:tr w:rsidR="00C0404F" w:rsidRPr="007B00B2" w:rsidTr="00A50391">
        <w:tc>
          <w:tcPr>
            <w:tcW w:w="5303" w:type="dxa"/>
          </w:tcPr>
          <w:p w:rsidR="00C0404F" w:rsidRPr="007B00B2" w:rsidRDefault="00C0404F" w:rsidP="00A50391">
            <w:pPr>
              <w:jc w:val="left"/>
              <w:rPr>
                <w:rFonts w:ascii="Times New Roman" w:hAnsi="Times New Roman"/>
              </w:rPr>
            </w:pPr>
            <w:r w:rsidRPr="007B00B2">
              <w:rPr>
                <w:rFonts w:ascii="Times New Roman" w:hAnsi="Times New Roman"/>
                <w:lang w:eastAsia="nl-NL"/>
              </w:rPr>
              <w:t xml:space="preserve">[1] </w:t>
            </w:r>
            <w:r w:rsidRPr="007B00B2">
              <w:rPr>
                <w:rFonts w:ascii="Times New Roman" w:hAnsi="Times New Roman"/>
              </w:rPr>
              <w:t xml:space="preserve">Susceptible: </w:t>
            </w:r>
            <w:proofErr w:type="spellStart"/>
            <w:r w:rsidRPr="007B00B2">
              <w:rPr>
                <w:rFonts w:ascii="Times New Roman" w:hAnsi="Times New Roman"/>
                <w:lang w:eastAsia="nl-NL"/>
              </w:rPr>
              <w:t>Védrantais</w:t>
            </w:r>
            <w:proofErr w:type="spellEnd"/>
            <w:r w:rsidRPr="007B00B2">
              <w:rPr>
                <w:rFonts w:ascii="Times New Roman" w:hAnsi="Times New Roman"/>
                <w:lang w:eastAsia="nl-NL"/>
              </w:rPr>
              <w:t xml:space="preserve"> </w:t>
            </w:r>
            <w:r w:rsidRPr="007B00B2">
              <w:rPr>
                <w:rFonts w:ascii="Times New Roman" w:hAnsi="Times New Roman"/>
              </w:rPr>
              <w:t>(</w:t>
            </w:r>
            <w:proofErr w:type="spellStart"/>
            <w:r w:rsidRPr="007B00B2">
              <w:rPr>
                <w:rFonts w:ascii="Times New Roman" w:hAnsi="Times New Roman"/>
                <w:b/>
                <w:highlight w:val="cyan"/>
              </w:rPr>
              <w:t>Prv</w:t>
            </w:r>
            <w:proofErr w:type="spellEnd"/>
            <w:r w:rsidRPr="007B00B2">
              <w:rPr>
                <w:rFonts w:ascii="Times New Roman" w:hAnsi="Times New Roman"/>
                <w:b/>
                <w:position w:val="6"/>
                <w:highlight w:val="cyan"/>
              </w:rPr>
              <w:t>+</w:t>
            </w:r>
            <w:r w:rsidRPr="007B00B2">
              <w:rPr>
                <w:rFonts w:ascii="Times New Roman" w:hAnsi="Times New Roman"/>
                <w:strike/>
              </w:rPr>
              <w:t xml:space="preserve"> </w:t>
            </w:r>
            <w:proofErr w:type="spellStart"/>
            <w:r w:rsidRPr="007B00B2">
              <w:rPr>
                <w:rFonts w:ascii="Times New Roman" w:hAnsi="Times New Roman"/>
                <w:strike/>
              </w:rPr>
              <w:t>Prsv</w:t>
            </w:r>
            <w:proofErr w:type="spellEnd"/>
            <w:r w:rsidRPr="007B00B2">
              <w:rPr>
                <w:rFonts w:ascii="Times New Roman" w:hAnsi="Times New Roman"/>
                <w:position w:val="6"/>
              </w:rPr>
              <w:t>+</w:t>
            </w:r>
            <w:r w:rsidRPr="007B00B2">
              <w:rPr>
                <w:rFonts w:ascii="Times New Roman" w:hAnsi="Times New Roman"/>
              </w:rPr>
              <w:t>)</w:t>
            </w:r>
          </w:p>
        </w:tc>
        <w:tc>
          <w:tcPr>
            <w:tcW w:w="5303" w:type="dxa"/>
          </w:tcPr>
          <w:p w:rsidR="00C0404F" w:rsidRPr="007B00B2" w:rsidRDefault="00C0404F" w:rsidP="00A50391">
            <w:pPr>
              <w:jc w:val="left"/>
              <w:rPr>
                <w:rFonts w:ascii="Times New Roman" w:hAnsi="Times New Roman"/>
              </w:rPr>
            </w:pPr>
            <w:proofErr w:type="spellStart"/>
            <w:r w:rsidRPr="007B00B2">
              <w:rPr>
                <w:rFonts w:ascii="Times New Roman" w:hAnsi="Times New Roman"/>
                <w:lang w:eastAsia="nl-NL"/>
              </w:rPr>
              <w:t>Mosaic</w:t>
            </w:r>
            <w:proofErr w:type="spellEnd"/>
            <w:r w:rsidRPr="007B00B2">
              <w:rPr>
                <w:rFonts w:ascii="Times New Roman" w:hAnsi="Times New Roman"/>
                <w:lang w:eastAsia="nl-NL"/>
              </w:rPr>
              <w:t xml:space="preserve"> (</w:t>
            </w:r>
            <w:proofErr w:type="spellStart"/>
            <w:r w:rsidRPr="007B00B2">
              <w:rPr>
                <w:rFonts w:ascii="Times New Roman" w:hAnsi="Times New Roman"/>
                <w:lang w:eastAsia="nl-NL"/>
              </w:rPr>
              <w:t>vein</w:t>
            </w:r>
            <w:proofErr w:type="spellEnd"/>
            <w:r w:rsidRPr="007B00B2">
              <w:rPr>
                <w:rFonts w:ascii="Times New Roman" w:hAnsi="Times New Roman"/>
                <w:lang w:eastAsia="nl-NL"/>
              </w:rPr>
              <w:t>-clearing)</w:t>
            </w:r>
          </w:p>
        </w:tc>
      </w:tr>
      <w:tr w:rsidR="00C0404F" w:rsidRPr="007B00B2" w:rsidTr="00A50391">
        <w:tc>
          <w:tcPr>
            <w:tcW w:w="5303" w:type="dxa"/>
          </w:tcPr>
          <w:p w:rsidR="00C0404F" w:rsidRPr="007B00B2" w:rsidRDefault="00C0404F" w:rsidP="00A50391">
            <w:pPr>
              <w:jc w:val="left"/>
              <w:rPr>
                <w:rFonts w:ascii="Times New Roman" w:hAnsi="Times New Roman"/>
              </w:rPr>
            </w:pPr>
            <w:r w:rsidRPr="007B00B2">
              <w:rPr>
                <w:rFonts w:ascii="Times New Roman" w:hAnsi="Times New Roman"/>
                <w:lang w:eastAsia="nl-NL"/>
              </w:rPr>
              <w:t>[9]</w:t>
            </w:r>
            <w:r w:rsidRPr="007B00B2">
              <w:rPr>
                <w:rFonts w:ascii="Times New Roman" w:hAnsi="Times New Roman"/>
              </w:rPr>
              <w:t xml:space="preserve"> </w:t>
            </w:r>
            <w:proofErr w:type="spellStart"/>
            <w:r w:rsidRPr="007B00B2">
              <w:rPr>
                <w:rFonts w:ascii="Times New Roman" w:hAnsi="Times New Roman"/>
              </w:rPr>
              <w:t>Resistant</w:t>
            </w:r>
            <w:proofErr w:type="spellEnd"/>
            <w:r w:rsidRPr="007B00B2">
              <w:rPr>
                <w:rFonts w:ascii="Times New Roman" w:hAnsi="Times New Roman"/>
              </w:rPr>
              <w:t xml:space="preserve">: </w:t>
            </w:r>
            <w:r w:rsidRPr="007B00B2">
              <w:rPr>
                <w:rFonts w:ascii="Times New Roman" w:hAnsi="Times New Roman"/>
                <w:lang w:eastAsia="nl-NL"/>
              </w:rPr>
              <w:t xml:space="preserve">72025 </w:t>
            </w:r>
            <w:r w:rsidRPr="007B00B2">
              <w:rPr>
                <w:rFonts w:ascii="Times New Roman" w:hAnsi="Times New Roman"/>
              </w:rPr>
              <w:t>(</w:t>
            </w:r>
            <w:proofErr w:type="spellStart"/>
            <w:r w:rsidRPr="007B00B2">
              <w:rPr>
                <w:rFonts w:ascii="Times New Roman" w:hAnsi="Times New Roman"/>
                <w:b/>
                <w:highlight w:val="cyan"/>
              </w:rPr>
              <w:t>Prv</w:t>
            </w:r>
            <w:proofErr w:type="spellEnd"/>
            <w:r w:rsidRPr="007B00B2">
              <w:rPr>
                <w:rFonts w:ascii="Times New Roman" w:hAnsi="Times New Roman"/>
                <w:position w:val="6"/>
                <w:highlight w:val="cyan"/>
              </w:rPr>
              <w:t>2</w:t>
            </w:r>
            <w:r w:rsidRPr="007B00B2">
              <w:rPr>
                <w:rFonts w:ascii="Times New Roman" w:hAnsi="Times New Roman"/>
                <w:strike/>
              </w:rPr>
              <w:t xml:space="preserve"> </w:t>
            </w:r>
            <w:proofErr w:type="spellStart"/>
            <w:r w:rsidRPr="007B00B2">
              <w:rPr>
                <w:rFonts w:ascii="Times New Roman" w:hAnsi="Times New Roman"/>
                <w:strike/>
              </w:rPr>
              <w:t>Prsv</w:t>
            </w:r>
            <w:proofErr w:type="spellEnd"/>
            <w:r w:rsidRPr="007B00B2">
              <w:rPr>
                <w:rFonts w:ascii="Times New Roman" w:hAnsi="Times New Roman"/>
                <w:position w:val="6"/>
              </w:rPr>
              <w:t>2</w:t>
            </w:r>
            <w:r w:rsidRPr="007B00B2">
              <w:rPr>
                <w:rFonts w:ascii="Times New Roman" w:hAnsi="Times New Roman"/>
              </w:rPr>
              <w:t>)</w:t>
            </w:r>
          </w:p>
        </w:tc>
        <w:tc>
          <w:tcPr>
            <w:tcW w:w="5303" w:type="dxa"/>
          </w:tcPr>
          <w:p w:rsidR="00C0404F" w:rsidRPr="00C0404F" w:rsidRDefault="00C0404F" w:rsidP="00A50391">
            <w:pPr>
              <w:spacing w:before="60"/>
              <w:ind w:left="289" w:hanging="289"/>
              <w:rPr>
                <w:rFonts w:ascii="Times New Roman" w:hAnsi="Times New Roman"/>
                <w:lang w:val="en-US"/>
              </w:rPr>
            </w:pPr>
            <w:r w:rsidRPr="00C0404F">
              <w:rPr>
                <w:rFonts w:ascii="Times New Roman" w:hAnsi="Times New Roman"/>
                <w:lang w:val="en-US"/>
              </w:rPr>
              <w:t>- No systemic symptoms</w:t>
            </w:r>
          </w:p>
          <w:p w:rsidR="00C0404F" w:rsidRPr="00C0404F" w:rsidRDefault="00C0404F" w:rsidP="00A50391">
            <w:pPr>
              <w:jc w:val="left"/>
              <w:rPr>
                <w:rFonts w:ascii="Times New Roman" w:hAnsi="Times New Roman"/>
                <w:lang w:val="en-US"/>
              </w:rPr>
            </w:pPr>
            <w:r w:rsidRPr="00C0404F">
              <w:rPr>
                <w:rFonts w:ascii="Times New Roman" w:hAnsi="Times New Roman"/>
                <w:lang w:val="en-US"/>
              </w:rPr>
              <w:t xml:space="preserve">- </w:t>
            </w:r>
            <w:r w:rsidRPr="00C0404F">
              <w:rPr>
                <w:rFonts w:ascii="Times New Roman" w:hAnsi="Times New Roman"/>
                <w:lang w:val="en-US" w:eastAsia="nl-NL"/>
              </w:rPr>
              <w:t>Irregular l</w:t>
            </w:r>
            <w:r w:rsidRPr="00C0404F">
              <w:rPr>
                <w:rFonts w:ascii="Times New Roman" w:hAnsi="Times New Roman"/>
                <w:lang w:val="en-US"/>
              </w:rPr>
              <w:t>ocal necrotic lesions on cotyledons</w:t>
            </w:r>
          </w:p>
        </w:tc>
      </w:tr>
      <w:tr w:rsidR="00C0404F" w:rsidRPr="007B00B2" w:rsidTr="00A50391">
        <w:tc>
          <w:tcPr>
            <w:tcW w:w="5303" w:type="dxa"/>
          </w:tcPr>
          <w:p w:rsidR="00C0404F" w:rsidRPr="007B00B2" w:rsidRDefault="00C0404F" w:rsidP="00A50391">
            <w:pPr>
              <w:jc w:val="left"/>
              <w:rPr>
                <w:rFonts w:ascii="Times New Roman" w:hAnsi="Times New Roman"/>
                <w:lang w:eastAsia="nl-NL"/>
              </w:rPr>
            </w:pPr>
            <w:r w:rsidRPr="007B00B2">
              <w:rPr>
                <w:rFonts w:ascii="Times New Roman" w:hAnsi="Times New Roman"/>
                <w:lang w:eastAsia="nl-NL"/>
              </w:rPr>
              <w:t>[9]</w:t>
            </w:r>
            <w:r w:rsidRPr="007B00B2">
              <w:rPr>
                <w:rFonts w:ascii="Times New Roman" w:hAnsi="Times New Roman"/>
              </w:rPr>
              <w:t xml:space="preserve"> </w:t>
            </w:r>
            <w:proofErr w:type="spellStart"/>
            <w:r w:rsidRPr="007B00B2">
              <w:rPr>
                <w:rFonts w:ascii="Times New Roman" w:hAnsi="Times New Roman"/>
              </w:rPr>
              <w:t>Resistant</w:t>
            </w:r>
            <w:proofErr w:type="spellEnd"/>
            <w:r w:rsidRPr="007B00B2">
              <w:rPr>
                <w:rFonts w:ascii="Times New Roman" w:hAnsi="Times New Roman"/>
              </w:rPr>
              <w:t xml:space="preserve">: </w:t>
            </w:r>
            <w:r w:rsidRPr="007B00B2">
              <w:rPr>
                <w:rFonts w:ascii="Times New Roman" w:hAnsi="Times New Roman"/>
                <w:lang w:eastAsia="nl-NL"/>
              </w:rPr>
              <w:t>WMR</w:t>
            </w:r>
            <w:r w:rsidRPr="007B00B2">
              <w:rPr>
                <w:rFonts w:ascii="Times New Roman" w:hAnsi="Times New Roman"/>
                <w:dstrike/>
                <w:highlight w:val="green"/>
                <w:lang w:eastAsia="nl-NL"/>
              </w:rPr>
              <w:t>V</w:t>
            </w:r>
            <w:r w:rsidRPr="007B00B2">
              <w:rPr>
                <w:rFonts w:ascii="Times New Roman" w:hAnsi="Times New Roman"/>
                <w:lang w:eastAsia="nl-NL"/>
              </w:rPr>
              <w:t xml:space="preserve"> 29 </w:t>
            </w:r>
            <w:r w:rsidRPr="007B00B2">
              <w:rPr>
                <w:rFonts w:ascii="Times New Roman" w:hAnsi="Times New Roman"/>
              </w:rPr>
              <w:t>(</w:t>
            </w:r>
            <w:proofErr w:type="spellStart"/>
            <w:r w:rsidRPr="007B00B2">
              <w:rPr>
                <w:rFonts w:ascii="Times New Roman" w:hAnsi="Times New Roman"/>
                <w:b/>
                <w:highlight w:val="cyan"/>
              </w:rPr>
              <w:t>Prv</w:t>
            </w:r>
            <w:proofErr w:type="spellEnd"/>
            <w:r w:rsidRPr="007B00B2">
              <w:rPr>
                <w:rFonts w:ascii="Times New Roman" w:hAnsi="Times New Roman"/>
                <w:position w:val="6"/>
                <w:highlight w:val="cyan"/>
              </w:rPr>
              <w:t>1</w:t>
            </w:r>
            <w:r w:rsidRPr="007B00B2">
              <w:rPr>
                <w:rFonts w:ascii="Times New Roman" w:hAnsi="Times New Roman"/>
                <w:strike/>
              </w:rPr>
              <w:t xml:space="preserve"> </w:t>
            </w:r>
            <w:proofErr w:type="spellStart"/>
            <w:r w:rsidRPr="007B00B2">
              <w:rPr>
                <w:rFonts w:ascii="Times New Roman" w:hAnsi="Times New Roman"/>
                <w:strike/>
              </w:rPr>
              <w:t>Prsv</w:t>
            </w:r>
            <w:proofErr w:type="spellEnd"/>
            <w:r w:rsidRPr="007B00B2">
              <w:rPr>
                <w:rFonts w:ascii="Times New Roman" w:hAnsi="Times New Roman"/>
                <w:position w:val="6"/>
              </w:rPr>
              <w:t>1</w:t>
            </w:r>
            <w:r w:rsidRPr="007B00B2">
              <w:rPr>
                <w:rFonts w:ascii="Times New Roman" w:hAnsi="Times New Roman"/>
              </w:rPr>
              <w:t>)</w:t>
            </w:r>
          </w:p>
        </w:tc>
        <w:tc>
          <w:tcPr>
            <w:tcW w:w="5303" w:type="dxa"/>
          </w:tcPr>
          <w:p w:rsidR="00C0404F" w:rsidRPr="00C0404F" w:rsidRDefault="00C0404F" w:rsidP="00A50391">
            <w:pPr>
              <w:jc w:val="left"/>
              <w:rPr>
                <w:rFonts w:ascii="Times New Roman" w:hAnsi="Times New Roman"/>
                <w:lang w:val="en-US"/>
              </w:rPr>
            </w:pPr>
            <w:r w:rsidRPr="00C0404F">
              <w:rPr>
                <w:rFonts w:ascii="Times New Roman" w:hAnsi="Times New Roman"/>
                <w:lang w:val="en-US"/>
              </w:rPr>
              <w:t>- No systemic symptoms</w:t>
            </w:r>
          </w:p>
          <w:p w:rsidR="00C0404F" w:rsidRPr="00C0404F" w:rsidRDefault="00C0404F" w:rsidP="00A50391">
            <w:pPr>
              <w:jc w:val="left"/>
              <w:rPr>
                <w:rFonts w:ascii="Times New Roman" w:hAnsi="Times New Roman"/>
                <w:lang w:val="en-US"/>
              </w:rPr>
            </w:pPr>
            <w:r w:rsidRPr="00C0404F">
              <w:rPr>
                <w:rFonts w:ascii="Times New Roman" w:hAnsi="Times New Roman"/>
                <w:lang w:val="en-US"/>
              </w:rPr>
              <w:t>- Occasional local necrotic lesions on cotyledons</w:t>
            </w:r>
          </w:p>
        </w:tc>
      </w:tr>
    </w:tbl>
    <w:p w:rsidR="00C0404F" w:rsidRPr="007B00B2" w:rsidRDefault="00C0404F" w:rsidP="00C0404F">
      <w:pPr>
        <w:rPr>
          <w:rFonts w:ascii="Times New Roman" w:hAnsi="Times New Roman"/>
          <w:highlight w:val="red"/>
        </w:rPr>
      </w:pPr>
    </w:p>
    <w:tbl>
      <w:tblPr>
        <w:tblStyle w:val="TableGrid"/>
        <w:tblW w:w="0" w:type="auto"/>
        <w:tblLook w:val="04A0" w:firstRow="1" w:lastRow="0" w:firstColumn="1" w:lastColumn="0" w:noHBand="0" w:noVBand="1"/>
      </w:tblPr>
      <w:tblGrid>
        <w:gridCol w:w="5303"/>
        <w:gridCol w:w="5303"/>
      </w:tblGrid>
      <w:tr w:rsidR="00C0404F" w:rsidRPr="007B00B2" w:rsidTr="00A50391">
        <w:tc>
          <w:tcPr>
            <w:tcW w:w="5303" w:type="dxa"/>
          </w:tcPr>
          <w:p w:rsidR="00C0404F" w:rsidRPr="007B00B2" w:rsidRDefault="00C0404F" w:rsidP="00A50391">
            <w:pPr>
              <w:jc w:val="left"/>
              <w:rPr>
                <w:rFonts w:ascii="Times New Roman" w:hAnsi="Times New Roman"/>
              </w:rPr>
            </w:pPr>
            <w:r w:rsidRPr="007B00B2">
              <w:rPr>
                <w:rFonts w:ascii="Times New Roman" w:hAnsi="Times New Roman"/>
                <w:lang w:eastAsia="nl-NL"/>
              </w:rPr>
              <w:t>For E</w:t>
            </w:r>
            <w:r w:rsidRPr="007B00B2">
              <w:rPr>
                <w:rFonts w:ascii="Times New Roman" w:hAnsi="Times New Roman"/>
                <w:vertAlign w:val="subscript"/>
                <w:lang w:eastAsia="nl-NL"/>
              </w:rPr>
              <w:t>2</w:t>
            </w:r>
            <w:r w:rsidRPr="007B00B2">
              <w:rPr>
                <w:rFonts w:ascii="Times New Roman" w:hAnsi="Times New Roman"/>
                <w:lang w:eastAsia="nl-NL"/>
              </w:rPr>
              <w:t xml:space="preserve"> </w:t>
            </w:r>
            <w:proofErr w:type="spellStart"/>
            <w:r w:rsidRPr="007B00B2">
              <w:rPr>
                <w:rFonts w:ascii="Times New Roman" w:hAnsi="Times New Roman"/>
                <w:lang w:eastAsia="nl-NL"/>
              </w:rPr>
              <w:t>strain</w:t>
            </w:r>
            <w:proofErr w:type="spellEnd"/>
            <w:r w:rsidRPr="007B00B2">
              <w:rPr>
                <w:rFonts w:ascii="Times New Roman" w:hAnsi="Times New Roman"/>
                <w:lang w:eastAsia="nl-NL"/>
              </w:rPr>
              <w:t>:</w:t>
            </w:r>
          </w:p>
        </w:tc>
        <w:tc>
          <w:tcPr>
            <w:tcW w:w="5303" w:type="dxa"/>
          </w:tcPr>
          <w:p w:rsidR="00C0404F" w:rsidRPr="007B00B2" w:rsidRDefault="00C0404F" w:rsidP="00A50391">
            <w:pPr>
              <w:jc w:val="left"/>
              <w:rPr>
                <w:rFonts w:ascii="Times New Roman" w:hAnsi="Times New Roman"/>
              </w:rPr>
            </w:pPr>
          </w:p>
        </w:tc>
      </w:tr>
      <w:tr w:rsidR="00C0404F" w:rsidRPr="007B00B2" w:rsidTr="00A50391">
        <w:tc>
          <w:tcPr>
            <w:tcW w:w="5303" w:type="dxa"/>
          </w:tcPr>
          <w:p w:rsidR="00C0404F" w:rsidRPr="007B00B2" w:rsidRDefault="00C0404F" w:rsidP="00A50391">
            <w:pPr>
              <w:jc w:val="left"/>
              <w:rPr>
                <w:rFonts w:ascii="Times New Roman" w:hAnsi="Times New Roman"/>
              </w:rPr>
            </w:pPr>
            <w:r w:rsidRPr="007B00B2">
              <w:rPr>
                <w:rFonts w:ascii="Times New Roman" w:hAnsi="Times New Roman"/>
                <w:lang w:eastAsia="nl-NL"/>
              </w:rPr>
              <w:t>[1]</w:t>
            </w:r>
            <w:r w:rsidRPr="007B00B2">
              <w:rPr>
                <w:rFonts w:ascii="Times New Roman" w:hAnsi="Times New Roman"/>
              </w:rPr>
              <w:t xml:space="preserve"> Susceptible: </w:t>
            </w:r>
            <w:proofErr w:type="spellStart"/>
            <w:r w:rsidRPr="007B00B2">
              <w:rPr>
                <w:rFonts w:ascii="Times New Roman" w:hAnsi="Times New Roman"/>
                <w:lang w:eastAsia="nl-NL"/>
              </w:rPr>
              <w:t>Védrantais</w:t>
            </w:r>
            <w:proofErr w:type="spellEnd"/>
            <w:r w:rsidRPr="007B00B2">
              <w:rPr>
                <w:rFonts w:ascii="Times New Roman" w:hAnsi="Times New Roman"/>
                <w:lang w:eastAsia="nl-NL"/>
              </w:rPr>
              <w:t xml:space="preserve"> </w:t>
            </w:r>
            <w:r w:rsidRPr="007B00B2">
              <w:rPr>
                <w:rFonts w:ascii="Times New Roman" w:hAnsi="Times New Roman"/>
              </w:rPr>
              <w:t>(</w:t>
            </w:r>
            <w:proofErr w:type="spellStart"/>
            <w:r w:rsidRPr="007B00B2">
              <w:rPr>
                <w:rFonts w:ascii="Times New Roman" w:hAnsi="Times New Roman"/>
                <w:b/>
                <w:highlight w:val="cyan"/>
              </w:rPr>
              <w:t>Prv</w:t>
            </w:r>
            <w:proofErr w:type="spellEnd"/>
            <w:r w:rsidRPr="007B00B2">
              <w:rPr>
                <w:rFonts w:ascii="Times New Roman" w:hAnsi="Times New Roman"/>
                <w:b/>
                <w:position w:val="6"/>
                <w:highlight w:val="cyan"/>
              </w:rPr>
              <w:t>+</w:t>
            </w:r>
            <w:r w:rsidRPr="007B00B2">
              <w:rPr>
                <w:rFonts w:ascii="Times New Roman" w:hAnsi="Times New Roman"/>
                <w:strike/>
              </w:rPr>
              <w:t xml:space="preserve">  </w:t>
            </w:r>
            <w:proofErr w:type="spellStart"/>
            <w:r w:rsidRPr="007B00B2">
              <w:rPr>
                <w:rFonts w:ascii="Times New Roman" w:hAnsi="Times New Roman"/>
                <w:strike/>
              </w:rPr>
              <w:t>Prsv</w:t>
            </w:r>
            <w:proofErr w:type="spellEnd"/>
            <w:r w:rsidRPr="007B00B2">
              <w:rPr>
                <w:rFonts w:ascii="Times New Roman" w:hAnsi="Times New Roman"/>
                <w:position w:val="6"/>
              </w:rPr>
              <w:t>+</w:t>
            </w:r>
            <w:r w:rsidRPr="007B00B2">
              <w:rPr>
                <w:rFonts w:ascii="Times New Roman" w:hAnsi="Times New Roman"/>
              </w:rPr>
              <w:t>)</w:t>
            </w:r>
          </w:p>
        </w:tc>
        <w:tc>
          <w:tcPr>
            <w:tcW w:w="5303" w:type="dxa"/>
          </w:tcPr>
          <w:p w:rsidR="00C0404F" w:rsidRPr="007B00B2" w:rsidRDefault="00C0404F" w:rsidP="00A50391">
            <w:pPr>
              <w:jc w:val="left"/>
              <w:rPr>
                <w:rFonts w:ascii="Times New Roman" w:hAnsi="Times New Roman"/>
              </w:rPr>
            </w:pPr>
            <w:proofErr w:type="spellStart"/>
            <w:r w:rsidRPr="007B00B2">
              <w:rPr>
                <w:rFonts w:ascii="Times New Roman" w:hAnsi="Times New Roman"/>
                <w:lang w:eastAsia="nl-NL"/>
              </w:rPr>
              <w:t>Mosaic</w:t>
            </w:r>
            <w:proofErr w:type="spellEnd"/>
            <w:r w:rsidRPr="007B00B2">
              <w:rPr>
                <w:rFonts w:ascii="Times New Roman" w:hAnsi="Times New Roman"/>
                <w:lang w:eastAsia="nl-NL"/>
              </w:rPr>
              <w:t xml:space="preserve"> (</w:t>
            </w:r>
            <w:proofErr w:type="spellStart"/>
            <w:r w:rsidRPr="007B00B2">
              <w:rPr>
                <w:rFonts w:ascii="Times New Roman" w:hAnsi="Times New Roman"/>
                <w:lang w:eastAsia="nl-NL"/>
              </w:rPr>
              <w:t>vein</w:t>
            </w:r>
            <w:proofErr w:type="spellEnd"/>
            <w:r w:rsidRPr="007B00B2">
              <w:rPr>
                <w:rFonts w:ascii="Times New Roman" w:hAnsi="Times New Roman"/>
                <w:lang w:eastAsia="nl-NL"/>
              </w:rPr>
              <w:t>-clearing)</w:t>
            </w:r>
          </w:p>
        </w:tc>
      </w:tr>
      <w:tr w:rsidR="00C0404F" w:rsidRPr="007B00B2" w:rsidTr="00A50391">
        <w:tc>
          <w:tcPr>
            <w:tcW w:w="5303" w:type="dxa"/>
          </w:tcPr>
          <w:p w:rsidR="00C0404F" w:rsidRPr="007B00B2" w:rsidRDefault="00C0404F" w:rsidP="00A50391">
            <w:pPr>
              <w:jc w:val="left"/>
              <w:rPr>
                <w:rFonts w:ascii="Times New Roman" w:hAnsi="Times New Roman"/>
              </w:rPr>
            </w:pPr>
            <w:r w:rsidRPr="007B00B2">
              <w:rPr>
                <w:rFonts w:ascii="Times New Roman" w:hAnsi="Times New Roman"/>
                <w:lang w:eastAsia="nl-NL"/>
              </w:rPr>
              <w:t xml:space="preserve">[1] </w:t>
            </w:r>
            <w:r w:rsidRPr="007B00B2">
              <w:rPr>
                <w:rFonts w:ascii="Times New Roman" w:hAnsi="Times New Roman"/>
              </w:rPr>
              <w:t xml:space="preserve"> Susceptible: </w:t>
            </w:r>
            <w:r w:rsidRPr="007B00B2">
              <w:rPr>
                <w:rFonts w:ascii="Times New Roman" w:hAnsi="Times New Roman"/>
                <w:lang w:eastAsia="nl-NL"/>
              </w:rPr>
              <w:t xml:space="preserve">72025 </w:t>
            </w:r>
            <w:r w:rsidRPr="007B00B2">
              <w:rPr>
                <w:rFonts w:ascii="Times New Roman" w:hAnsi="Times New Roman"/>
              </w:rPr>
              <w:t>(</w:t>
            </w:r>
            <w:proofErr w:type="spellStart"/>
            <w:r w:rsidRPr="007B00B2">
              <w:rPr>
                <w:rFonts w:ascii="Times New Roman" w:hAnsi="Times New Roman"/>
                <w:b/>
                <w:highlight w:val="cyan"/>
              </w:rPr>
              <w:t>Prv</w:t>
            </w:r>
            <w:proofErr w:type="spellEnd"/>
            <w:r w:rsidRPr="007B00B2">
              <w:rPr>
                <w:rFonts w:ascii="Times New Roman" w:hAnsi="Times New Roman"/>
                <w:position w:val="6"/>
                <w:highlight w:val="cyan"/>
              </w:rPr>
              <w:t>2</w:t>
            </w:r>
            <w:r w:rsidRPr="007B00B2">
              <w:rPr>
                <w:rFonts w:ascii="Times New Roman" w:hAnsi="Times New Roman"/>
                <w:strike/>
              </w:rPr>
              <w:t xml:space="preserve"> </w:t>
            </w:r>
            <w:proofErr w:type="spellStart"/>
            <w:r w:rsidRPr="007B00B2">
              <w:rPr>
                <w:rFonts w:ascii="Times New Roman" w:hAnsi="Times New Roman"/>
                <w:strike/>
              </w:rPr>
              <w:t>Prsv</w:t>
            </w:r>
            <w:proofErr w:type="spellEnd"/>
            <w:r w:rsidRPr="007B00B2">
              <w:rPr>
                <w:rFonts w:ascii="Times New Roman" w:hAnsi="Times New Roman"/>
                <w:position w:val="6"/>
              </w:rPr>
              <w:t>2</w:t>
            </w:r>
            <w:r w:rsidRPr="007B00B2">
              <w:rPr>
                <w:rFonts w:ascii="Times New Roman" w:hAnsi="Times New Roman"/>
              </w:rPr>
              <w:t>)</w:t>
            </w:r>
          </w:p>
        </w:tc>
        <w:tc>
          <w:tcPr>
            <w:tcW w:w="5303" w:type="dxa"/>
          </w:tcPr>
          <w:p w:rsidR="00C0404F" w:rsidRPr="00C0404F" w:rsidRDefault="00C0404F" w:rsidP="00A50391">
            <w:pPr>
              <w:tabs>
                <w:tab w:val="left" w:pos="299"/>
              </w:tabs>
              <w:spacing w:before="60"/>
              <w:jc w:val="left"/>
              <w:rPr>
                <w:rFonts w:ascii="Times New Roman" w:hAnsi="Times New Roman"/>
                <w:lang w:val="en-US"/>
              </w:rPr>
            </w:pPr>
            <w:r w:rsidRPr="00C0404F">
              <w:rPr>
                <w:rFonts w:ascii="Times New Roman" w:hAnsi="Times New Roman"/>
                <w:lang w:val="en-US"/>
              </w:rPr>
              <w:t>- Apical necrosis</w:t>
            </w:r>
          </w:p>
          <w:p w:rsidR="00C0404F" w:rsidRPr="00C0404F" w:rsidRDefault="00C0404F" w:rsidP="00A50391">
            <w:pPr>
              <w:jc w:val="left"/>
              <w:rPr>
                <w:rFonts w:ascii="Times New Roman" w:hAnsi="Times New Roman"/>
                <w:lang w:val="en-US"/>
              </w:rPr>
            </w:pPr>
            <w:r w:rsidRPr="00C0404F">
              <w:rPr>
                <w:rFonts w:ascii="Times New Roman" w:hAnsi="Times New Roman"/>
                <w:lang w:val="en-US"/>
              </w:rPr>
              <w:t xml:space="preserve"> - Necrosis of plant instead of local lesions</w:t>
            </w:r>
          </w:p>
        </w:tc>
      </w:tr>
      <w:tr w:rsidR="00C0404F" w:rsidRPr="007B00B2" w:rsidTr="00A50391">
        <w:tc>
          <w:tcPr>
            <w:tcW w:w="5303" w:type="dxa"/>
          </w:tcPr>
          <w:p w:rsidR="00C0404F" w:rsidRPr="007B00B2" w:rsidRDefault="00C0404F" w:rsidP="00A50391">
            <w:pPr>
              <w:jc w:val="left"/>
              <w:rPr>
                <w:rFonts w:ascii="Times New Roman" w:hAnsi="Times New Roman"/>
                <w:lang w:eastAsia="nl-NL"/>
              </w:rPr>
            </w:pPr>
            <w:r w:rsidRPr="007B00B2">
              <w:rPr>
                <w:rFonts w:ascii="Times New Roman" w:hAnsi="Times New Roman"/>
                <w:lang w:eastAsia="nl-NL"/>
              </w:rPr>
              <w:t>[9]</w:t>
            </w:r>
            <w:r w:rsidRPr="007B00B2">
              <w:rPr>
                <w:rFonts w:ascii="Times New Roman" w:hAnsi="Times New Roman"/>
              </w:rPr>
              <w:t xml:space="preserve"> </w:t>
            </w:r>
            <w:proofErr w:type="spellStart"/>
            <w:r w:rsidRPr="007B00B2">
              <w:rPr>
                <w:rFonts w:ascii="Times New Roman" w:hAnsi="Times New Roman"/>
              </w:rPr>
              <w:t>Resistant</w:t>
            </w:r>
            <w:proofErr w:type="spellEnd"/>
            <w:r w:rsidRPr="007B00B2">
              <w:rPr>
                <w:rFonts w:ascii="Times New Roman" w:hAnsi="Times New Roman"/>
              </w:rPr>
              <w:t xml:space="preserve">: </w:t>
            </w:r>
            <w:r w:rsidRPr="007B00B2">
              <w:rPr>
                <w:rFonts w:ascii="Times New Roman" w:hAnsi="Times New Roman"/>
                <w:lang w:eastAsia="nl-NL"/>
              </w:rPr>
              <w:t>WMR</w:t>
            </w:r>
            <w:r w:rsidRPr="007B00B2">
              <w:rPr>
                <w:rFonts w:ascii="Times New Roman" w:hAnsi="Times New Roman"/>
                <w:dstrike/>
                <w:highlight w:val="green"/>
                <w:lang w:eastAsia="nl-NL"/>
              </w:rPr>
              <w:t>V</w:t>
            </w:r>
            <w:r w:rsidRPr="007B00B2">
              <w:rPr>
                <w:rFonts w:ascii="Times New Roman" w:hAnsi="Times New Roman"/>
                <w:color w:val="FFFFFF" w:themeColor="background1"/>
                <w:lang w:eastAsia="nl-NL"/>
              </w:rPr>
              <w:t xml:space="preserve"> </w:t>
            </w:r>
            <w:r w:rsidRPr="007B00B2">
              <w:rPr>
                <w:rFonts w:ascii="Times New Roman" w:hAnsi="Times New Roman"/>
                <w:lang w:eastAsia="nl-NL"/>
              </w:rPr>
              <w:t xml:space="preserve">29 </w:t>
            </w:r>
            <w:r w:rsidRPr="007B00B2">
              <w:rPr>
                <w:rFonts w:ascii="Times New Roman" w:hAnsi="Times New Roman"/>
              </w:rPr>
              <w:t>(</w:t>
            </w:r>
            <w:proofErr w:type="spellStart"/>
            <w:r w:rsidRPr="007B00B2">
              <w:rPr>
                <w:rFonts w:ascii="Times New Roman" w:hAnsi="Times New Roman"/>
                <w:b/>
                <w:highlight w:val="cyan"/>
              </w:rPr>
              <w:t>Prv</w:t>
            </w:r>
            <w:proofErr w:type="spellEnd"/>
            <w:r w:rsidRPr="007B00B2">
              <w:rPr>
                <w:rFonts w:ascii="Times New Roman" w:hAnsi="Times New Roman"/>
                <w:position w:val="6"/>
                <w:highlight w:val="cyan"/>
              </w:rPr>
              <w:t>1</w:t>
            </w:r>
            <w:r w:rsidRPr="007B00B2">
              <w:rPr>
                <w:rFonts w:ascii="Times New Roman" w:hAnsi="Times New Roman"/>
                <w:strike/>
              </w:rPr>
              <w:t xml:space="preserve"> </w:t>
            </w:r>
            <w:proofErr w:type="spellStart"/>
            <w:r w:rsidRPr="007B00B2">
              <w:rPr>
                <w:rFonts w:ascii="Times New Roman" w:hAnsi="Times New Roman"/>
                <w:strike/>
              </w:rPr>
              <w:t>Prsv</w:t>
            </w:r>
            <w:proofErr w:type="spellEnd"/>
            <w:r w:rsidRPr="007B00B2">
              <w:rPr>
                <w:rFonts w:ascii="Times New Roman" w:hAnsi="Times New Roman"/>
                <w:position w:val="6"/>
              </w:rPr>
              <w:t>1</w:t>
            </w:r>
            <w:r w:rsidRPr="007B00B2">
              <w:rPr>
                <w:rFonts w:ascii="Times New Roman" w:hAnsi="Times New Roman"/>
              </w:rPr>
              <w:t>)</w:t>
            </w:r>
          </w:p>
        </w:tc>
        <w:tc>
          <w:tcPr>
            <w:tcW w:w="5303" w:type="dxa"/>
          </w:tcPr>
          <w:p w:rsidR="00C0404F" w:rsidRPr="00C0404F" w:rsidRDefault="00C0404F" w:rsidP="00A50391">
            <w:pPr>
              <w:spacing w:before="60"/>
              <w:ind w:left="289" w:hanging="289"/>
              <w:jc w:val="left"/>
              <w:rPr>
                <w:rFonts w:ascii="Times New Roman" w:hAnsi="Times New Roman"/>
                <w:lang w:val="en-US"/>
              </w:rPr>
            </w:pPr>
            <w:r w:rsidRPr="00C0404F">
              <w:rPr>
                <w:rFonts w:ascii="Times New Roman" w:hAnsi="Times New Roman"/>
                <w:lang w:val="en-US"/>
              </w:rPr>
              <w:t>- No systemic symptoms</w:t>
            </w:r>
          </w:p>
          <w:p w:rsidR="00C0404F" w:rsidRPr="00C0404F" w:rsidRDefault="00C0404F" w:rsidP="00A50391">
            <w:pPr>
              <w:jc w:val="left"/>
              <w:rPr>
                <w:rFonts w:ascii="Times New Roman" w:hAnsi="Times New Roman"/>
                <w:lang w:val="en-US"/>
              </w:rPr>
            </w:pPr>
            <w:r w:rsidRPr="00C0404F">
              <w:rPr>
                <w:rFonts w:ascii="Times New Roman" w:hAnsi="Times New Roman"/>
                <w:lang w:val="en-US"/>
              </w:rPr>
              <w:t>- Occasional local necrotic lesions on cotyledons</w:t>
            </w:r>
          </w:p>
        </w:tc>
      </w:tr>
    </w:tbl>
    <w:p w:rsidR="00C0404F" w:rsidRPr="009D099F" w:rsidRDefault="00C0404F" w:rsidP="00C0404F">
      <w:pPr>
        <w:rPr>
          <w:rFonts w:ascii="Times New Roman" w:hAnsi="Times New Roman"/>
          <w:highlight w:val="red"/>
        </w:rPr>
      </w:pPr>
    </w:p>
    <w:p w:rsidR="00C0404F" w:rsidRPr="009D099F" w:rsidRDefault="00C0404F" w:rsidP="00C0404F">
      <w:pPr>
        <w:ind w:firstLine="708"/>
        <w:rPr>
          <w:rFonts w:ascii="Times New Roman" w:hAnsi="Times New Roman"/>
          <w:highlight w:val="red"/>
        </w:rPr>
      </w:pPr>
    </w:p>
    <w:p w:rsidR="00C0404F" w:rsidRPr="009D099F" w:rsidRDefault="00C0404F" w:rsidP="00C0404F">
      <w:pPr>
        <w:pStyle w:val="CommentText"/>
        <w:ind w:firstLine="708"/>
        <w:jc w:val="left"/>
      </w:pPr>
      <w:r w:rsidRPr="009D099F">
        <w:rPr>
          <w:highlight w:val="cyan"/>
        </w:rPr>
        <w:t>ISF – F48</w:t>
      </w:r>
      <w:r w:rsidRPr="009D099F">
        <w:t xml:space="preserve">: The official name of the gene is </w:t>
      </w:r>
      <w:proofErr w:type="spellStart"/>
      <w:r w:rsidRPr="009D099F">
        <w:rPr>
          <w:b/>
          <w:highlight w:val="cyan"/>
        </w:rPr>
        <w:t>Prv</w:t>
      </w:r>
      <w:proofErr w:type="spellEnd"/>
      <w:r w:rsidRPr="009D099F">
        <w:t xml:space="preserve">, not </w:t>
      </w:r>
      <w:proofErr w:type="spellStart"/>
      <w:r w:rsidRPr="009D099F">
        <w:t>Prsv</w:t>
      </w:r>
      <w:proofErr w:type="spellEnd"/>
    </w:p>
    <w:p w:rsidR="00C0404F" w:rsidRPr="009D099F" w:rsidRDefault="00C0404F" w:rsidP="00C0404F">
      <w:pPr>
        <w:ind w:firstLine="708"/>
        <w:rPr>
          <w:rFonts w:ascii="Times New Roman" w:hAnsi="Times New Roman"/>
        </w:rPr>
      </w:pPr>
      <w:r w:rsidRPr="009D099F">
        <w:rPr>
          <w:rFonts w:ascii="Times New Roman" w:hAnsi="Times New Roman"/>
          <w:highlight w:val="cyan"/>
        </w:rPr>
        <w:t>NL:</w:t>
      </w:r>
      <w:r w:rsidRPr="009D099F">
        <w:rPr>
          <w:rFonts w:ascii="Times New Roman" w:hAnsi="Times New Roman"/>
        </w:rPr>
        <w:t xml:space="preserve"> When companies </w:t>
      </w:r>
      <w:r w:rsidRPr="009D099F">
        <w:rPr>
          <w:rFonts w:ascii="Times New Roman" w:hAnsi="Times New Roman"/>
          <w:b/>
        </w:rPr>
        <w:t>claim resistance to PRSV</w:t>
      </w:r>
      <w:r w:rsidRPr="009D099F">
        <w:rPr>
          <w:rFonts w:ascii="Times New Roman" w:hAnsi="Times New Roman"/>
        </w:rPr>
        <w:t xml:space="preserve">, does this means resistance to </w:t>
      </w:r>
      <w:r w:rsidRPr="009D099F">
        <w:rPr>
          <w:rFonts w:ascii="Times New Roman" w:hAnsi="Times New Roman"/>
          <w:b/>
        </w:rPr>
        <w:t>E2</w:t>
      </w:r>
      <w:r w:rsidRPr="009D099F">
        <w:rPr>
          <w:rFonts w:ascii="Times New Roman" w:hAnsi="Times New Roman"/>
        </w:rPr>
        <w:t xml:space="preserve"> or</w:t>
      </w:r>
      <w:proofErr w:type="gramStart"/>
      <w:r w:rsidRPr="009D099F">
        <w:rPr>
          <w:rFonts w:ascii="Times New Roman" w:hAnsi="Times New Roman"/>
        </w:rPr>
        <w:t xml:space="preserve">  </w:t>
      </w:r>
      <w:r w:rsidRPr="009D099F">
        <w:rPr>
          <w:rFonts w:ascii="Times New Roman" w:hAnsi="Times New Roman"/>
          <w:b/>
        </w:rPr>
        <w:t>GVA</w:t>
      </w:r>
      <w:proofErr w:type="gramEnd"/>
      <w:r w:rsidRPr="009D099F">
        <w:rPr>
          <w:rFonts w:ascii="Times New Roman" w:hAnsi="Times New Roman"/>
        </w:rPr>
        <w:t>?</w:t>
      </w:r>
    </w:p>
    <w:p w:rsidR="00C0404F" w:rsidRPr="009D099F" w:rsidRDefault="00C0404F" w:rsidP="00C0404F">
      <w:pPr>
        <w:ind w:firstLine="708"/>
        <w:rPr>
          <w:rFonts w:ascii="Times New Roman" w:hAnsi="Times New Roman"/>
        </w:rPr>
      </w:pPr>
      <w:r w:rsidRPr="009D099F">
        <w:rPr>
          <w:rFonts w:ascii="Times New Roman" w:hAnsi="Times New Roman"/>
        </w:rPr>
        <w:t xml:space="preserve">Are there any examples of </w:t>
      </w:r>
      <w:r w:rsidRPr="009D099F">
        <w:rPr>
          <w:rFonts w:ascii="Times New Roman" w:hAnsi="Times New Roman"/>
          <w:b/>
        </w:rPr>
        <w:t>commercial varieties</w:t>
      </w:r>
      <w:r w:rsidRPr="009D099F">
        <w:rPr>
          <w:rFonts w:ascii="Times New Roman" w:hAnsi="Times New Roman"/>
        </w:rPr>
        <w:t xml:space="preserve"> with the same phenotype as </w:t>
      </w:r>
      <w:r w:rsidRPr="009D099F">
        <w:rPr>
          <w:rFonts w:ascii="Times New Roman" w:hAnsi="Times New Roman"/>
          <w:b/>
        </w:rPr>
        <w:t>line 72025</w:t>
      </w:r>
      <w:r w:rsidRPr="009D099F">
        <w:rPr>
          <w:rFonts w:ascii="Times New Roman" w:hAnsi="Times New Roman"/>
        </w:rPr>
        <w:t>?</w:t>
      </w:r>
    </w:p>
    <w:p w:rsidR="00C0404F" w:rsidRPr="009D099F" w:rsidRDefault="00C0404F" w:rsidP="00C0404F">
      <w:pPr>
        <w:ind w:firstLine="708"/>
        <w:rPr>
          <w:rFonts w:ascii="Times New Roman" w:hAnsi="Times New Roman"/>
          <w:b/>
        </w:rPr>
      </w:pPr>
      <w:r w:rsidRPr="009D099F">
        <w:rPr>
          <w:rFonts w:ascii="Times New Roman" w:hAnsi="Times New Roman"/>
          <w:b/>
        </w:rPr>
        <w:t xml:space="preserve">If no examples can be given, what is the relevance of keeping this characteristic? </w:t>
      </w:r>
    </w:p>
    <w:p w:rsidR="00C0404F" w:rsidRPr="009D099F" w:rsidRDefault="00C0404F" w:rsidP="00C0404F">
      <w:pPr>
        <w:pStyle w:val="ListParagraph"/>
        <w:numPr>
          <w:ilvl w:val="1"/>
          <w:numId w:val="23"/>
        </w:numPr>
      </w:pPr>
      <w:r w:rsidRPr="009D099F">
        <w:t>No claims known in NL applications.</w:t>
      </w:r>
    </w:p>
    <w:p w:rsidR="00C0404F" w:rsidRPr="009D099F" w:rsidRDefault="00C0404F" w:rsidP="00C0404F">
      <w:pPr>
        <w:ind w:firstLine="708"/>
        <w:jc w:val="left"/>
        <w:rPr>
          <w:rFonts w:ascii="Times New Roman" w:hAnsi="Times New Roman"/>
          <w:highlight w:val="green"/>
        </w:rPr>
      </w:pPr>
    </w:p>
    <w:p w:rsidR="00C0404F" w:rsidRPr="009D099F" w:rsidRDefault="00C0404F" w:rsidP="00C0404F">
      <w:pPr>
        <w:ind w:firstLine="708"/>
        <w:jc w:val="left"/>
        <w:rPr>
          <w:rFonts w:ascii="Times New Roman" w:hAnsi="Times New Roman"/>
          <w:b/>
        </w:rPr>
      </w:pPr>
      <w:r w:rsidRPr="009D099F">
        <w:rPr>
          <w:rFonts w:ascii="Times New Roman" w:hAnsi="Times New Roman"/>
          <w:b/>
          <w:highlight w:val="green"/>
        </w:rPr>
        <w:t>FR proposal</w:t>
      </w:r>
    </w:p>
    <w:p w:rsidR="00C0404F" w:rsidRPr="009D099F" w:rsidRDefault="00C0404F" w:rsidP="00C0404F">
      <w:pPr>
        <w:ind w:firstLine="708"/>
        <w:rPr>
          <w:rFonts w:ascii="Times New Roman" w:hAnsi="Times New Roman"/>
          <w:b/>
        </w:rPr>
      </w:pPr>
      <w:r w:rsidRPr="009D099F">
        <w:rPr>
          <w:rFonts w:ascii="Times New Roman" w:hAnsi="Times New Roman"/>
          <w:b/>
        </w:rPr>
        <w:t xml:space="preserve">To correct the name of the </w:t>
      </w:r>
      <w:proofErr w:type="gramStart"/>
      <w:r w:rsidRPr="009D099F">
        <w:rPr>
          <w:rFonts w:ascii="Times New Roman" w:hAnsi="Times New Roman"/>
          <w:b/>
        </w:rPr>
        <w:t>gene :</w:t>
      </w:r>
      <w:proofErr w:type="gramEnd"/>
      <w:r w:rsidRPr="009D099F">
        <w:rPr>
          <w:rFonts w:ascii="Times New Roman" w:hAnsi="Times New Roman"/>
          <w:b/>
        </w:rPr>
        <w:t xml:space="preserve"> </w:t>
      </w:r>
      <w:proofErr w:type="spellStart"/>
      <w:r w:rsidRPr="009D099F">
        <w:rPr>
          <w:rFonts w:ascii="Times New Roman" w:hAnsi="Times New Roman"/>
          <w:b/>
        </w:rPr>
        <w:t>Prv</w:t>
      </w:r>
      <w:proofErr w:type="spellEnd"/>
      <w:r w:rsidRPr="009D099F">
        <w:rPr>
          <w:rFonts w:ascii="Times New Roman" w:hAnsi="Times New Roman"/>
          <w:b/>
        </w:rPr>
        <w:t xml:space="preserve"> and not </w:t>
      </w:r>
      <w:proofErr w:type="spellStart"/>
      <w:r w:rsidRPr="009D099F">
        <w:rPr>
          <w:rFonts w:ascii="Times New Roman" w:hAnsi="Times New Roman"/>
          <w:b/>
        </w:rPr>
        <w:t>Prsv</w:t>
      </w:r>
      <w:proofErr w:type="spellEnd"/>
    </w:p>
    <w:p w:rsidR="00C0404F" w:rsidRPr="009D099F" w:rsidRDefault="00C0404F" w:rsidP="00C0404F">
      <w:pPr>
        <w:rPr>
          <w:rFonts w:ascii="Times New Roman" w:hAnsi="Times New Roman"/>
          <w:b/>
        </w:rPr>
      </w:pPr>
    </w:p>
    <w:p w:rsidR="00C0404F" w:rsidRDefault="00C0404F" w:rsidP="00C0404F">
      <w:pPr>
        <w:spacing w:after="200" w:line="276" w:lineRule="auto"/>
        <w:jc w:val="left"/>
        <w:rPr>
          <w:rFonts w:ascii="Times New Roman" w:hAnsi="Times New Roman"/>
        </w:rPr>
      </w:pPr>
    </w:p>
    <w:p w:rsidR="00C0404F" w:rsidRPr="009D099F" w:rsidRDefault="00C0404F" w:rsidP="00C0404F">
      <w:pPr>
        <w:pBdr>
          <w:top w:val="single" w:sz="6" w:space="1" w:color="auto"/>
          <w:left w:val="single" w:sz="6" w:space="4" w:color="auto"/>
          <w:bottom w:val="single" w:sz="6" w:space="1" w:color="auto"/>
          <w:right w:val="single" w:sz="6" w:space="4" w:color="auto"/>
        </w:pBdr>
        <w:rPr>
          <w:rFonts w:ascii="Times New Roman" w:hAnsi="Times New Roman"/>
          <w:u w:val="single"/>
        </w:rPr>
      </w:pPr>
      <w:proofErr w:type="gramStart"/>
      <w:r w:rsidRPr="009D099F">
        <w:rPr>
          <w:rFonts w:ascii="Times New Roman" w:hAnsi="Times New Roman"/>
          <w:u w:val="single"/>
        </w:rPr>
        <w:t>Ad.</w:t>
      </w:r>
      <w:proofErr w:type="gramEnd"/>
      <w:r w:rsidRPr="009D099F">
        <w:rPr>
          <w:rFonts w:ascii="Times New Roman" w:hAnsi="Times New Roman"/>
          <w:u w:val="single"/>
        </w:rPr>
        <w:t xml:space="preserve"> 75:  Resistance to </w:t>
      </w:r>
      <w:r w:rsidRPr="009D099F">
        <w:rPr>
          <w:rFonts w:ascii="Times New Roman" w:hAnsi="Times New Roman"/>
          <w:i/>
          <w:u w:val="single"/>
        </w:rPr>
        <w:t xml:space="preserve">Melon </w:t>
      </w:r>
      <w:proofErr w:type="spellStart"/>
      <w:proofErr w:type="gramStart"/>
      <w:r w:rsidRPr="009D099F">
        <w:rPr>
          <w:rFonts w:ascii="Times New Roman" w:hAnsi="Times New Roman"/>
          <w:i/>
          <w:u w:val="single"/>
        </w:rPr>
        <w:t>necrotics</w:t>
      </w:r>
      <w:proofErr w:type="spellEnd"/>
      <w:r w:rsidRPr="009D099F">
        <w:rPr>
          <w:rFonts w:ascii="Times New Roman" w:hAnsi="Times New Roman"/>
          <w:i/>
          <w:u w:val="single"/>
        </w:rPr>
        <w:t xml:space="preserve">  spot</w:t>
      </w:r>
      <w:proofErr w:type="gramEnd"/>
      <w:r w:rsidRPr="009D099F">
        <w:rPr>
          <w:rFonts w:ascii="Times New Roman" w:hAnsi="Times New Roman"/>
          <w:i/>
          <w:u w:val="single"/>
        </w:rPr>
        <w:t xml:space="preserve"> virus</w:t>
      </w:r>
      <w:r w:rsidRPr="009D099F">
        <w:rPr>
          <w:rFonts w:ascii="Times New Roman" w:hAnsi="Times New Roman"/>
          <w:u w:val="single"/>
        </w:rPr>
        <w:t xml:space="preserve"> (MNSV), E</w:t>
      </w:r>
      <w:r w:rsidRPr="009D099F">
        <w:rPr>
          <w:rFonts w:ascii="Times New Roman" w:hAnsi="Times New Roman"/>
          <w:u w:val="single"/>
          <w:vertAlign w:val="subscript"/>
        </w:rPr>
        <w:t>8</w:t>
      </w:r>
      <w:r w:rsidRPr="009D099F">
        <w:rPr>
          <w:rFonts w:ascii="Times New Roman" w:hAnsi="Times New Roman"/>
          <w:u w:val="single"/>
        </w:rPr>
        <w:t xml:space="preserve"> strain </w:t>
      </w:r>
    </w:p>
    <w:p w:rsidR="00C0404F" w:rsidRPr="009D099F" w:rsidRDefault="00C0404F" w:rsidP="00C0404F">
      <w:pPr>
        <w:tabs>
          <w:tab w:val="left" w:leader="dot" w:pos="4253"/>
        </w:tabs>
        <w:autoSpaceDE w:val="0"/>
        <w:autoSpaceDN w:val="0"/>
        <w:adjustRightInd w:val="0"/>
        <w:ind w:left="4253" w:hanging="4253"/>
        <w:jc w:val="left"/>
        <w:rPr>
          <w:rFonts w:ascii="Times New Roman" w:eastAsia="Calibri" w:hAnsi="Times New Roman"/>
          <w:b/>
          <w:bCs/>
        </w:rPr>
      </w:pPr>
      <w:r w:rsidRPr="009D099F">
        <w:rPr>
          <w:rFonts w:ascii="Times New Roman" w:eastAsia="Calibri" w:hAnsi="Times New Roman"/>
          <w:b/>
          <w:bCs/>
        </w:rPr>
        <w:t>11.2 Observation scale</w:t>
      </w:r>
      <w:r w:rsidRPr="009D099F">
        <w:rPr>
          <w:rFonts w:ascii="Times New Roman" w:eastAsia="Calibri" w:hAnsi="Times New Roman"/>
          <w:b/>
          <w:bCs/>
        </w:rPr>
        <w:tab/>
      </w:r>
    </w:p>
    <w:p w:rsidR="00C0404F" w:rsidRPr="009D099F" w:rsidRDefault="00C0404F" w:rsidP="00C0404F">
      <w:pPr>
        <w:tabs>
          <w:tab w:val="left" w:leader="dot" w:pos="709"/>
        </w:tabs>
        <w:autoSpaceDE w:val="0"/>
        <w:autoSpaceDN w:val="0"/>
        <w:adjustRightInd w:val="0"/>
        <w:ind w:left="4253" w:hanging="4253"/>
        <w:jc w:val="left"/>
        <w:rPr>
          <w:rFonts w:ascii="Times New Roman" w:eastAsia="Calibri" w:hAnsi="Times New Roman"/>
          <w:bCs/>
        </w:rPr>
      </w:pPr>
      <w:r w:rsidRPr="009D099F">
        <w:rPr>
          <w:rFonts w:ascii="Times New Roman" w:eastAsia="Calibri" w:hAnsi="Times New Roman"/>
          <w:bCs/>
        </w:rPr>
        <w:tab/>
      </w:r>
      <w:r w:rsidRPr="009D099F">
        <w:rPr>
          <w:rFonts w:ascii="Times New Roman" w:eastAsia="Calibri" w:hAnsi="Times New Roman"/>
          <w:b/>
          <w:bCs/>
        </w:rPr>
        <w:t xml:space="preserve">[1] </w:t>
      </w:r>
      <w:r w:rsidRPr="009D099F">
        <w:rPr>
          <w:rFonts w:ascii="Times New Roman" w:hAnsi="Times New Roman"/>
          <w:b/>
        </w:rPr>
        <w:t>Susceptible</w:t>
      </w:r>
      <w:r w:rsidRPr="009D099F">
        <w:rPr>
          <w:rFonts w:ascii="Times New Roman" w:hAnsi="Times New Roman"/>
        </w:rPr>
        <w:t xml:space="preserve">: </w:t>
      </w:r>
      <w:proofErr w:type="spellStart"/>
      <w:r w:rsidRPr="009D099F">
        <w:rPr>
          <w:rFonts w:ascii="Times New Roman" w:eastAsia="Calibri" w:hAnsi="Times New Roman"/>
          <w:bCs/>
          <w:color w:val="FFFFFF" w:themeColor="background1"/>
          <w:highlight w:val="red"/>
        </w:rPr>
        <w:t>Védrantais</w:t>
      </w:r>
      <w:proofErr w:type="spellEnd"/>
      <w:r w:rsidRPr="009D099F">
        <w:rPr>
          <w:rFonts w:ascii="Times New Roman" w:eastAsia="Calibri" w:hAnsi="Times New Roman"/>
          <w:bCs/>
        </w:rPr>
        <w:tab/>
      </w:r>
      <w:r w:rsidRPr="009D099F">
        <w:rPr>
          <w:rFonts w:ascii="Times New Roman" w:eastAsia="Calibri" w:hAnsi="Times New Roman"/>
          <w:bCs/>
        </w:rPr>
        <w:tab/>
      </w:r>
      <w:r w:rsidRPr="009D099F">
        <w:rPr>
          <w:rFonts w:ascii="Times New Roman" w:eastAsia="Calibri" w:hAnsi="Times New Roman"/>
          <w:bCs/>
          <w:u w:val="single"/>
        </w:rPr>
        <w:t>Necrotic lesions on the inoculated organs</w:t>
      </w:r>
      <w:r w:rsidRPr="009D099F">
        <w:rPr>
          <w:rFonts w:ascii="Times New Roman" w:eastAsia="Calibri" w:hAnsi="Times New Roman"/>
          <w:bCs/>
        </w:rPr>
        <w:t xml:space="preserve">, </w:t>
      </w:r>
    </w:p>
    <w:p w:rsidR="00C0404F" w:rsidRPr="009D099F" w:rsidRDefault="00C0404F" w:rsidP="00C0404F">
      <w:pPr>
        <w:tabs>
          <w:tab w:val="left" w:leader="dot" w:pos="709"/>
        </w:tabs>
        <w:autoSpaceDE w:val="0"/>
        <w:autoSpaceDN w:val="0"/>
        <w:adjustRightInd w:val="0"/>
        <w:ind w:left="4253" w:hanging="4253"/>
        <w:jc w:val="left"/>
        <w:rPr>
          <w:rFonts w:ascii="Times New Roman" w:eastAsia="Calibri" w:hAnsi="Times New Roman"/>
          <w:bCs/>
        </w:rPr>
      </w:pPr>
      <w:r w:rsidRPr="009D099F">
        <w:rPr>
          <w:rFonts w:ascii="Times New Roman" w:eastAsia="Calibri" w:hAnsi="Times New Roman"/>
          <w:bCs/>
        </w:rPr>
        <w:tab/>
      </w:r>
      <w:r w:rsidRPr="009D099F">
        <w:rPr>
          <w:rFonts w:ascii="Times New Roman" w:eastAsia="Calibri" w:hAnsi="Times New Roman"/>
          <w:bCs/>
        </w:rPr>
        <w:tab/>
      </w:r>
      <w:r w:rsidRPr="009D099F">
        <w:rPr>
          <w:rFonts w:ascii="Times New Roman" w:eastAsia="Calibri" w:hAnsi="Times New Roman"/>
          <w:bCs/>
        </w:rPr>
        <w:tab/>
      </w:r>
      <w:proofErr w:type="gramStart"/>
      <w:r w:rsidRPr="009D099F">
        <w:rPr>
          <w:rFonts w:ascii="Times New Roman" w:eastAsia="Calibri" w:hAnsi="Times New Roman"/>
          <w:bCs/>
        </w:rPr>
        <w:t>systemic</w:t>
      </w:r>
      <w:proofErr w:type="gramEnd"/>
      <w:r w:rsidRPr="009D099F">
        <w:rPr>
          <w:rFonts w:ascii="Times New Roman" w:eastAsia="Calibri" w:hAnsi="Times New Roman"/>
          <w:bCs/>
        </w:rPr>
        <w:t xml:space="preserve"> reaction, death of plant</w:t>
      </w:r>
    </w:p>
    <w:p w:rsidR="00C0404F" w:rsidRPr="009D099F" w:rsidRDefault="00C0404F" w:rsidP="00C0404F">
      <w:pPr>
        <w:pStyle w:val="CommentText"/>
        <w:ind w:firstLine="708"/>
      </w:pPr>
      <w:r w:rsidRPr="009D099F">
        <w:rPr>
          <w:highlight w:val="cyan"/>
        </w:rPr>
        <w:t>ISF – F49</w:t>
      </w:r>
      <w:r w:rsidRPr="009D099F">
        <w:t>:  “</w:t>
      </w:r>
      <w:r w:rsidRPr="009D099F">
        <w:rPr>
          <w:rFonts w:eastAsia="Calibri"/>
          <w:bCs/>
          <w:u w:val="single"/>
        </w:rPr>
        <w:t>Necrotic lesions on the inoculated organs”</w:t>
      </w:r>
      <w:r w:rsidRPr="009D099F">
        <w:rPr>
          <w:rFonts w:eastAsia="Calibri"/>
          <w:bCs/>
        </w:rPr>
        <w:t xml:space="preserve">: </w:t>
      </w:r>
      <w:r w:rsidRPr="009D099F">
        <w:t>This is the most important trait</w:t>
      </w:r>
    </w:p>
    <w:p w:rsidR="00C0404F" w:rsidRPr="009D099F" w:rsidRDefault="00C0404F" w:rsidP="00C0404F">
      <w:pPr>
        <w:ind w:left="708"/>
        <w:rPr>
          <w:rFonts w:ascii="Times New Roman" w:hAnsi="Times New Roman"/>
        </w:rPr>
      </w:pPr>
      <w:r w:rsidRPr="009D099F">
        <w:rPr>
          <w:rFonts w:ascii="Times New Roman" w:hAnsi="Times New Roman"/>
          <w:highlight w:val="cyan"/>
        </w:rPr>
        <w:t>ISF – F50</w:t>
      </w:r>
      <w:r w:rsidRPr="009D099F">
        <w:rPr>
          <w:rFonts w:ascii="Times New Roman" w:hAnsi="Times New Roman"/>
        </w:rPr>
        <w:t>: “</w:t>
      </w:r>
      <w:r w:rsidRPr="009D099F">
        <w:rPr>
          <w:rFonts w:ascii="Times New Roman" w:eastAsia="Calibri" w:hAnsi="Times New Roman"/>
          <w:bCs/>
        </w:rPr>
        <w:t xml:space="preserve">systemic reaction, death of plant”: </w:t>
      </w:r>
      <w:r w:rsidRPr="009D099F">
        <w:rPr>
          <w:rFonts w:ascii="Times New Roman" w:hAnsi="Times New Roman"/>
        </w:rPr>
        <w:t xml:space="preserve">This is </w:t>
      </w:r>
      <w:r w:rsidRPr="009D099F">
        <w:rPr>
          <w:rFonts w:ascii="Times New Roman" w:hAnsi="Times New Roman"/>
          <w:b/>
        </w:rPr>
        <w:t xml:space="preserve">not a good </w:t>
      </w:r>
      <w:proofErr w:type="gramStart"/>
      <w:r w:rsidRPr="009D099F">
        <w:rPr>
          <w:rFonts w:ascii="Times New Roman" w:hAnsi="Times New Roman"/>
          <w:b/>
        </w:rPr>
        <w:t>criteria</w:t>
      </w:r>
      <w:r w:rsidRPr="009D099F">
        <w:rPr>
          <w:rFonts w:ascii="Times New Roman" w:hAnsi="Times New Roman"/>
        </w:rPr>
        <w:t xml:space="preserve"> :</w:t>
      </w:r>
      <w:proofErr w:type="gramEnd"/>
      <w:r w:rsidRPr="009D099F">
        <w:rPr>
          <w:rFonts w:ascii="Times New Roman" w:hAnsi="Times New Roman"/>
        </w:rPr>
        <w:t xml:space="preserve"> systemic reaction depends on conditions, and also on varieties.  </w:t>
      </w:r>
    </w:p>
    <w:p w:rsidR="00C0404F" w:rsidRPr="009D099F" w:rsidRDefault="00C0404F" w:rsidP="00C0404F">
      <w:pPr>
        <w:ind w:firstLine="708"/>
        <w:rPr>
          <w:rFonts w:ascii="Times New Roman" w:hAnsi="Times New Roman"/>
        </w:rPr>
      </w:pPr>
      <w:r w:rsidRPr="009D099F">
        <w:rPr>
          <w:rFonts w:ascii="Times New Roman" w:hAnsi="Times New Roman"/>
          <w:highlight w:val="green"/>
        </w:rPr>
        <w:t>FR proposal</w:t>
      </w:r>
    </w:p>
    <w:p w:rsidR="00C0404F" w:rsidRPr="009D099F" w:rsidRDefault="00C0404F" w:rsidP="00C0404F">
      <w:pPr>
        <w:tabs>
          <w:tab w:val="left" w:leader="dot" w:pos="4253"/>
        </w:tabs>
        <w:autoSpaceDE w:val="0"/>
        <w:autoSpaceDN w:val="0"/>
        <w:adjustRightInd w:val="0"/>
        <w:ind w:left="4253" w:hanging="4253"/>
        <w:jc w:val="left"/>
        <w:rPr>
          <w:rFonts w:ascii="Times New Roman" w:eastAsia="Calibri" w:hAnsi="Times New Roman"/>
          <w:b/>
          <w:bCs/>
        </w:rPr>
      </w:pPr>
      <w:r w:rsidRPr="009D099F">
        <w:rPr>
          <w:rFonts w:ascii="Times New Roman" w:eastAsia="Calibri" w:hAnsi="Times New Roman"/>
          <w:b/>
          <w:bCs/>
        </w:rPr>
        <w:t>11.2 Observation scale</w:t>
      </w:r>
      <w:r w:rsidRPr="009D099F">
        <w:rPr>
          <w:rFonts w:ascii="Times New Roman" w:eastAsia="Calibri" w:hAnsi="Times New Roman"/>
          <w:b/>
          <w:bCs/>
        </w:rPr>
        <w:tab/>
      </w:r>
    </w:p>
    <w:p w:rsidR="00C0404F" w:rsidRPr="009D099F" w:rsidRDefault="00C0404F" w:rsidP="00C0404F">
      <w:pPr>
        <w:tabs>
          <w:tab w:val="left" w:leader="dot" w:pos="709"/>
        </w:tabs>
        <w:autoSpaceDE w:val="0"/>
        <w:autoSpaceDN w:val="0"/>
        <w:adjustRightInd w:val="0"/>
        <w:ind w:left="4253" w:hanging="4253"/>
        <w:jc w:val="left"/>
        <w:rPr>
          <w:rFonts w:ascii="Times New Roman" w:eastAsia="Calibri" w:hAnsi="Times New Roman"/>
          <w:bCs/>
        </w:rPr>
      </w:pPr>
      <w:r w:rsidRPr="009D099F">
        <w:rPr>
          <w:rFonts w:ascii="Times New Roman" w:eastAsia="Calibri" w:hAnsi="Times New Roman"/>
          <w:bCs/>
        </w:rPr>
        <w:tab/>
      </w:r>
      <w:r w:rsidRPr="009D099F">
        <w:rPr>
          <w:rFonts w:ascii="Times New Roman" w:eastAsia="Calibri" w:hAnsi="Times New Roman"/>
          <w:b/>
          <w:bCs/>
        </w:rPr>
        <w:t xml:space="preserve">[1] </w:t>
      </w:r>
      <w:r w:rsidRPr="009D099F">
        <w:rPr>
          <w:rFonts w:ascii="Times New Roman" w:hAnsi="Times New Roman"/>
          <w:b/>
        </w:rPr>
        <w:t>Susceptible</w:t>
      </w:r>
      <w:r w:rsidRPr="009D099F">
        <w:rPr>
          <w:rFonts w:ascii="Times New Roman" w:hAnsi="Times New Roman"/>
        </w:rPr>
        <w:t xml:space="preserve">: </w:t>
      </w:r>
      <w:proofErr w:type="spellStart"/>
      <w:r w:rsidRPr="009D099F">
        <w:rPr>
          <w:rFonts w:ascii="Times New Roman" w:eastAsia="Calibri" w:hAnsi="Times New Roman"/>
          <w:bCs/>
          <w:color w:val="FFFFFF" w:themeColor="background1"/>
          <w:highlight w:val="red"/>
        </w:rPr>
        <w:t>Védrantais</w:t>
      </w:r>
      <w:proofErr w:type="spellEnd"/>
      <w:r w:rsidRPr="009D099F">
        <w:rPr>
          <w:rFonts w:ascii="Times New Roman" w:eastAsia="Calibri" w:hAnsi="Times New Roman"/>
          <w:bCs/>
        </w:rPr>
        <w:tab/>
      </w:r>
      <w:r w:rsidRPr="009D099F">
        <w:rPr>
          <w:rFonts w:ascii="Times New Roman" w:eastAsia="Calibri" w:hAnsi="Times New Roman"/>
          <w:bCs/>
        </w:rPr>
        <w:tab/>
      </w:r>
      <w:r w:rsidRPr="001D570A">
        <w:rPr>
          <w:rFonts w:ascii="Times New Roman" w:eastAsia="Calibri" w:hAnsi="Times New Roman"/>
          <w:b/>
          <w:bCs/>
        </w:rPr>
        <w:t>Necrotic lesions on the inoculated organs</w:t>
      </w:r>
      <w:r w:rsidRPr="001D570A">
        <w:rPr>
          <w:rFonts w:ascii="Times New Roman" w:eastAsia="Calibri" w:hAnsi="Times New Roman"/>
          <w:bCs/>
        </w:rPr>
        <w:t>,</w:t>
      </w:r>
      <w:r w:rsidRPr="009D099F">
        <w:rPr>
          <w:rFonts w:ascii="Times New Roman" w:eastAsia="Calibri" w:hAnsi="Times New Roman"/>
          <w:bCs/>
        </w:rPr>
        <w:t xml:space="preserve"> </w:t>
      </w:r>
    </w:p>
    <w:p w:rsidR="00C0404F" w:rsidRPr="001D570A" w:rsidRDefault="00C0404F" w:rsidP="00C0404F">
      <w:pPr>
        <w:tabs>
          <w:tab w:val="left" w:leader="dot" w:pos="709"/>
        </w:tabs>
        <w:autoSpaceDE w:val="0"/>
        <w:autoSpaceDN w:val="0"/>
        <w:adjustRightInd w:val="0"/>
        <w:ind w:left="4253" w:hanging="4253"/>
        <w:jc w:val="left"/>
        <w:rPr>
          <w:rFonts w:ascii="Times New Roman" w:eastAsia="Calibri" w:hAnsi="Times New Roman"/>
          <w:bCs/>
        </w:rPr>
      </w:pPr>
      <w:r w:rsidRPr="009D099F">
        <w:rPr>
          <w:rFonts w:ascii="Times New Roman" w:eastAsia="Calibri" w:hAnsi="Times New Roman"/>
          <w:bCs/>
        </w:rPr>
        <w:tab/>
      </w:r>
      <w:r>
        <w:rPr>
          <w:rFonts w:ascii="Times New Roman" w:eastAsia="Calibri" w:hAnsi="Times New Roman"/>
          <w:bCs/>
        </w:rPr>
        <w:tab/>
      </w:r>
      <w:proofErr w:type="gramStart"/>
      <w:r w:rsidRPr="009D099F">
        <w:rPr>
          <w:rFonts w:ascii="Times New Roman" w:eastAsia="Calibri" w:hAnsi="Times New Roman"/>
          <w:bCs/>
        </w:rPr>
        <w:t>systemic</w:t>
      </w:r>
      <w:proofErr w:type="gramEnd"/>
      <w:r w:rsidRPr="009D099F">
        <w:rPr>
          <w:rFonts w:ascii="Times New Roman" w:eastAsia="Calibri" w:hAnsi="Times New Roman"/>
          <w:bCs/>
        </w:rPr>
        <w:t xml:space="preserve"> </w:t>
      </w:r>
      <w:r w:rsidRPr="001D570A">
        <w:rPr>
          <w:rFonts w:ascii="Times New Roman" w:eastAsia="Calibri" w:hAnsi="Times New Roman"/>
          <w:bCs/>
        </w:rPr>
        <w:t>reaction (</w:t>
      </w:r>
      <w:r w:rsidRPr="001D570A">
        <w:rPr>
          <w:rFonts w:ascii="Times New Roman" w:hAnsi="Times New Roman"/>
        </w:rPr>
        <w:t>depends on conditions, and also on varieties)</w:t>
      </w:r>
      <w:r w:rsidRPr="001D570A">
        <w:rPr>
          <w:rFonts w:ascii="Times New Roman" w:eastAsia="Calibri" w:hAnsi="Times New Roman"/>
          <w:bCs/>
        </w:rPr>
        <w:t>, death of plant</w:t>
      </w:r>
    </w:p>
    <w:p w:rsidR="00C0404F" w:rsidRPr="009D099F" w:rsidRDefault="00C0404F" w:rsidP="00C0404F">
      <w:pPr>
        <w:ind w:firstLine="708"/>
        <w:rPr>
          <w:rFonts w:ascii="Times New Roman" w:hAnsi="Times New Roman"/>
          <w:color w:val="FFFFFF" w:themeColor="background1"/>
        </w:rPr>
      </w:pPr>
    </w:p>
    <w:p w:rsidR="00C0404F" w:rsidRDefault="00C0404F" w:rsidP="00C0404F">
      <w:pPr>
        <w:rPr>
          <w:rFonts w:ascii="Times New Roman" w:hAnsi="Times New Roman"/>
        </w:rPr>
      </w:pPr>
    </w:p>
    <w:p w:rsidR="00C0404F" w:rsidRDefault="00C0404F" w:rsidP="00C0404F">
      <w:pPr>
        <w:rPr>
          <w:rFonts w:ascii="Times New Roman" w:hAnsi="Times New Roman"/>
        </w:rPr>
      </w:pPr>
    </w:p>
    <w:p w:rsidR="00C0404F" w:rsidRDefault="00C0404F" w:rsidP="00C0404F">
      <w:pPr>
        <w:spacing w:after="200" w:line="276" w:lineRule="auto"/>
        <w:jc w:val="left"/>
        <w:rPr>
          <w:rFonts w:ascii="Times New Roman" w:hAnsi="Times New Roman"/>
        </w:rPr>
      </w:pPr>
      <w:r>
        <w:rPr>
          <w:rFonts w:ascii="Times New Roman" w:hAnsi="Times New Roman"/>
        </w:rPr>
        <w:br w:type="page"/>
      </w:r>
    </w:p>
    <w:p w:rsidR="00C0404F" w:rsidRPr="001D570A" w:rsidRDefault="00C0404F" w:rsidP="00C0404F">
      <w:pPr>
        <w:pBdr>
          <w:top w:val="single" w:sz="6" w:space="1" w:color="auto"/>
          <w:left w:val="single" w:sz="6" w:space="4" w:color="auto"/>
          <w:bottom w:val="single" w:sz="6" w:space="1" w:color="auto"/>
          <w:right w:val="single" w:sz="6" w:space="4" w:color="auto"/>
        </w:pBdr>
        <w:rPr>
          <w:rFonts w:ascii="Times New Roman" w:hAnsi="Times New Roman"/>
          <w:u w:val="single"/>
        </w:rPr>
      </w:pPr>
      <w:proofErr w:type="gramStart"/>
      <w:r w:rsidRPr="001D570A">
        <w:rPr>
          <w:rFonts w:ascii="Times New Roman" w:hAnsi="Times New Roman"/>
          <w:u w:val="single"/>
        </w:rPr>
        <w:lastRenderedPageBreak/>
        <w:t>Ad.</w:t>
      </w:r>
      <w:proofErr w:type="gramEnd"/>
      <w:r w:rsidRPr="001D570A">
        <w:rPr>
          <w:rFonts w:ascii="Times New Roman" w:hAnsi="Times New Roman"/>
          <w:u w:val="single"/>
        </w:rPr>
        <w:t xml:space="preserve"> 76:  Resistance to Cucumber mosaic virus (CMV)</w:t>
      </w:r>
    </w:p>
    <w:p w:rsidR="00C0404F" w:rsidRPr="009D099F" w:rsidRDefault="00C0404F" w:rsidP="00C0404F">
      <w:pPr>
        <w:tabs>
          <w:tab w:val="left" w:leader="dot" w:pos="3544"/>
        </w:tabs>
        <w:ind w:left="3544" w:hanging="3544"/>
        <w:rPr>
          <w:rFonts w:ascii="Times New Roman" w:eastAsia="Calibri" w:hAnsi="Times New Roman"/>
        </w:rPr>
      </w:pPr>
    </w:p>
    <w:p w:rsidR="00C0404F" w:rsidRPr="009D099F" w:rsidRDefault="00C0404F" w:rsidP="00C0404F">
      <w:pPr>
        <w:tabs>
          <w:tab w:val="left" w:leader="dot" w:pos="3544"/>
        </w:tabs>
        <w:ind w:left="3544" w:hanging="3544"/>
        <w:rPr>
          <w:rFonts w:ascii="Times New Roman" w:hAnsi="Times New Roman"/>
          <w:lang w:val="en-GB"/>
        </w:rPr>
      </w:pPr>
      <w:r w:rsidRPr="009D099F">
        <w:rPr>
          <w:rFonts w:ascii="Times New Roman" w:eastAsia="Calibri" w:hAnsi="Times New Roman"/>
          <w:b/>
          <w:bCs/>
        </w:rPr>
        <w:t>5. Isolate</w:t>
      </w:r>
      <w:r w:rsidRPr="009D099F">
        <w:rPr>
          <w:rFonts w:ascii="Times New Roman" w:eastAsia="Calibri" w:hAnsi="Times New Roman"/>
          <w:bCs/>
        </w:rPr>
        <w:tab/>
      </w:r>
      <w:r w:rsidRPr="009D099F">
        <w:rPr>
          <w:rFonts w:ascii="Times New Roman" w:hAnsi="Times New Roman"/>
          <w:lang w:val="en-GB"/>
        </w:rPr>
        <w:t>Use “common” strains (as T1, P9) rather than “song” strains (14, T2).</w:t>
      </w:r>
    </w:p>
    <w:p w:rsidR="00C0404F" w:rsidRPr="009D099F" w:rsidRDefault="00C0404F" w:rsidP="00C0404F">
      <w:pPr>
        <w:tabs>
          <w:tab w:val="left" w:leader="dot" w:pos="3544"/>
        </w:tabs>
        <w:ind w:left="3544" w:hanging="3544"/>
        <w:rPr>
          <w:rFonts w:ascii="Times New Roman" w:eastAsia="Calibri" w:hAnsi="Times New Roman"/>
          <w:lang w:val="en-GB"/>
        </w:rPr>
      </w:pPr>
    </w:p>
    <w:p w:rsidR="00C0404F" w:rsidRPr="009D099F" w:rsidRDefault="00C0404F" w:rsidP="00C0404F">
      <w:pPr>
        <w:tabs>
          <w:tab w:val="left" w:leader="dot" w:pos="3544"/>
        </w:tabs>
        <w:ind w:left="3544" w:hanging="3544"/>
        <w:rPr>
          <w:rFonts w:ascii="Times New Roman" w:eastAsia="Calibri" w:hAnsi="Times New Roman"/>
          <w:b/>
          <w:bCs/>
        </w:rPr>
      </w:pPr>
      <w:r w:rsidRPr="009D099F">
        <w:rPr>
          <w:rFonts w:ascii="Times New Roman" w:eastAsia="Calibri" w:hAnsi="Times New Roman"/>
          <w:b/>
        </w:rPr>
        <w:t>8.5 Inoculation method</w:t>
      </w:r>
      <w:r w:rsidRPr="009D099F">
        <w:rPr>
          <w:rFonts w:ascii="Times New Roman" w:eastAsia="Calibri" w:hAnsi="Times New Roman"/>
        </w:rPr>
        <w:tab/>
      </w:r>
      <w:r w:rsidRPr="009D099F">
        <w:rPr>
          <w:rFonts w:ascii="Times New Roman" w:hAnsi="Times New Roman"/>
        </w:rPr>
        <w:t>I</w:t>
      </w:r>
      <w:proofErr w:type="spellStart"/>
      <w:r w:rsidRPr="009D099F">
        <w:rPr>
          <w:rFonts w:ascii="Times New Roman" w:hAnsi="Times New Roman"/>
          <w:lang w:val="en-GB"/>
        </w:rPr>
        <w:t>noculation</w:t>
      </w:r>
      <w:proofErr w:type="spellEnd"/>
      <w:r w:rsidRPr="009D099F">
        <w:rPr>
          <w:rFonts w:ascii="Times New Roman" w:hAnsi="Times New Roman"/>
          <w:lang w:val="en-GB"/>
        </w:rPr>
        <w:t xml:space="preserve"> by rubbing. </w:t>
      </w:r>
      <w:r w:rsidRPr="009D099F">
        <w:rPr>
          <w:rFonts w:ascii="Times New Roman" w:hAnsi="Times New Roman"/>
          <w:u w:val="single"/>
          <w:lang w:val="en-GB"/>
        </w:rPr>
        <w:t>After a few minutes, rinse the cotyledons with running water</w:t>
      </w:r>
      <w:r w:rsidRPr="009D099F">
        <w:rPr>
          <w:rFonts w:ascii="Times New Roman" w:hAnsi="Times New Roman"/>
          <w:lang w:val="en-GB"/>
        </w:rPr>
        <w:t xml:space="preserve">.  </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F51</w:t>
      </w:r>
      <w:r w:rsidRPr="009D099F">
        <w:rPr>
          <w:rFonts w:ascii="Times New Roman" w:hAnsi="Times New Roman"/>
        </w:rPr>
        <w:t>: “</w:t>
      </w:r>
      <w:r w:rsidRPr="009D099F">
        <w:rPr>
          <w:rFonts w:ascii="Times New Roman" w:hAnsi="Times New Roman"/>
          <w:lang w:val="en-GB"/>
        </w:rPr>
        <w:t>After a few minutes, rinse the cotyledons with running water”: Optional</w:t>
      </w:r>
    </w:p>
    <w:p w:rsidR="00C0404F" w:rsidRPr="001D570A" w:rsidRDefault="00C0404F" w:rsidP="00C0404F">
      <w:pPr>
        <w:ind w:firstLine="708"/>
        <w:rPr>
          <w:rFonts w:ascii="Times New Roman" w:hAnsi="Times New Roman"/>
          <w:b/>
        </w:rPr>
      </w:pPr>
      <w:r w:rsidRPr="001D570A">
        <w:rPr>
          <w:rFonts w:ascii="Times New Roman" w:hAnsi="Times New Roman"/>
          <w:b/>
          <w:highlight w:val="green"/>
        </w:rPr>
        <w:t>FR proposal</w:t>
      </w:r>
    </w:p>
    <w:p w:rsidR="00C0404F" w:rsidRDefault="00C0404F" w:rsidP="00C0404F">
      <w:pPr>
        <w:ind w:firstLine="709"/>
        <w:rPr>
          <w:rFonts w:ascii="Times New Roman" w:hAnsi="Times New Roman"/>
          <w:lang w:val="en-GB"/>
        </w:rPr>
      </w:pPr>
      <w:proofErr w:type="gramStart"/>
      <w:r w:rsidRPr="009D099F">
        <w:rPr>
          <w:rFonts w:ascii="Times New Roman" w:hAnsi="Times New Roman"/>
        </w:rPr>
        <w:t>I</w:t>
      </w:r>
      <w:proofErr w:type="spellStart"/>
      <w:r w:rsidRPr="009D099F">
        <w:rPr>
          <w:rFonts w:ascii="Times New Roman" w:hAnsi="Times New Roman"/>
          <w:lang w:val="en-GB"/>
        </w:rPr>
        <w:t>noculation</w:t>
      </w:r>
      <w:proofErr w:type="spellEnd"/>
      <w:r w:rsidRPr="009D099F">
        <w:rPr>
          <w:rFonts w:ascii="Times New Roman" w:hAnsi="Times New Roman"/>
          <w:lang w:val="en-GB"/>
        </w:rPr>
        <w:t xml:space="preserve"> by rubbing.</w:t>
      </w:r>
      <w:proofErr w:type="gramEnd"/>
      <w:r w:rsidRPr="009D099F">
        <w:rPr>
          <w:rFonts w:ascii="Times New Roman" w:hAnsi="Times New Roman"/>
          <w:lang w:val="en-GB"/>
        </w:rPr>
        <w:t xml:space="preserve"> </w:t>
      </w:r>
      <w:r w:rsidRPr="00925DDE">
        <w:rPr>
          <w:rFonts w:ascii="Times New Roman" w:hAnsi="Times New Roman"/>
          <w:highlight w:val="lightGray"/>
          <w:u w:val="single"/>
          <w:lang w:val="en-GB"/>
        </w:rPr>
        <w:t>Optional:</w:t>
      </w:r>
      <w:r>
        <w:rPr>
          <w:rFonts w:ascii="Times New Roman" w:hAnsi="Times New Roman"/>
          <w:lang w:val="en-GB"/>
        </w:rPr>
        <w:t xml:space="preserve"> </w:t>
      </w:r>
      <w:r w:rsidRPr="001D570A">
        <w:rPr>
          <w:rFonts w:ascii="Times New Roman" w:hAnsi="Times New Roman"/>
          <w:lang w:val="en-GB"/>
        </w:rPr>
        <w:t>After a few minutes, rinse the cotyledons with running water.</w:t>
      </w:r>
      <w:r w:rsidRPr="009D099F">
        <w:rPr>
          <w:rFonts w:ascii="Times New Roman" w:hAnsi="Times New Roman"/>
          <w:lang w:val="en-GB"/>
        </w:rPr>
        <w:t xml:space="preserve">  </w:t>
      </w:r>
    </w:p>
    <w:p w:rsidR="00C0404F" w:rsidRPr="001D570A" w:rsidRDefault="00C0404F" w:rsidP="00C0404F">
      <w:pPr>
        <w:ind w:firstLine="709"/>
        <w:rPr>
          <w:rFonts w:ascii="Times New Roman" w:hAnsi="Times New Roman"/>
        </w:rPr>
      </w:pPr>
    </w:p>
    <w:p w:rsidR="00C0404F" w:rsidRPr="009D099F" w:rsidRDefault="00C0404F" w:rsidP="00C0404F">
      <w:pPr>
        <w:tabs>
          <w:tab w:val="left" w:leader="dot" w:pos="3544"/>
        </w:tabs>
        <w:autoSpaceDE w:val="0"/>
        <w:autoSpaceDN w:val="0"/>
        <w:adjustRightInd w:val="0"/>
        <w:ind w:left="3544" w:hanging="3544"/>
        <w:jc w:val="left"/>
        <w:rPr>
          <w:rFonts w:ascii="Times New Roman" w:eastAsia="Calibri" w:hAnsi="Times New Roman"/>
        </w:rPr>
      </w:pPr>
      <w:r w:rsidRPr="009D099F">
        <w:rPr>
          <w:rFonts w:ascii="Times New Roman" w:eastAsia="Calibri" w:hAnsi="Times New Roman"/>
          <w:b/>
        </w:rPr>
        <w:t>8.6 Harvest of inoculums</w:t>
      </w:r>
      <w:r w:rsidRPr="009D099F">
        <w:rPr>
          <w:rFonts w:ascii="Times New Roman" w:eastAsia="Calibri" w:hAnsi="Times New Roman"/>
        </w:rPr>
        <w:tab/>
      </w:r>
      <w:r w:rsidRPr="009D099F">
        <w:rPr>
          <w:rFonts w:ascii="Times New Roman" w:hAnsi="Times New Roman"/>
          <w:lang w:val="en-GB"/>
        </w:rPr>
        <w:t xml:space="preserve">symptomatic leaves, e.g.: 1g leaves with 4mL buffer - </w:t>
      </w:r>
      <w:r w:rsidRPr="009D099F">
        <w:rPr>
          <w:rFonts w:ascii="Times New Roman" w:hAnsi="Times New Roman"/>
          <w:lang w:eastAsia="nl-NL"/>
        </w:rPr>
        <w:t>0</w:t>
      </w:r>
      <w:proofErr w:type="gramStart"/>
      <w:r w:rsidRPr="009D099F">
        <w:rPr>
          <w:rFonts w:ascii="Times New Roman" w:hAnsi="Times New Roman"/>
          <w:lang w:eastAsia="nl-NL"/>
        </w:rPr>
        <w:t>,03</w:t>
      </w:r>
      <w:proofErr w:type="gramEnd"/>
      <w:r w:rsidRPr="009D099F">
        <w:rPr>
          <w:rFonts w:ascii="Times New Roman" w:hAnsi="Times New Roman"/>
          <w:lang w:eastAsia="nl-NL"/>
        </w:rPr>
        <w:t xml:space="preserve"> M PBS  with 0,2% DIECA freshly </w:t>
      </w:r>
      <w:r w:rsidRPr="009D099F">
        <w:rPr>
          <w:rFonts w:ascii="Times New Roman" w:hAnsi="Times New Roman"/>
          <w:u w:val="single"/>
          <w:lang w:eastAsia="nl-NL"/>
        </w:rPr>
        <w:t>added</w:t>
      </w:r>
      <w:r w:rsidRPr="009D099F">
        <w:rPr>
          <w:rFonts w:ascii="Times New Roman" w:hAnsi="Times New Roman"/>
          <w:lang w:eastAsia="nl-NL"/>
        </w:rPr>
        <w:t xml:space="preserve"> </w:t>
      </w:r>
    </w:p>
    <w:p w:rsidR="00C0404F" w:rsidRPr="009D099F" w:rsidRDefault="00C0404F" w:rsidP="00C0404F">
      <w:pPr>
        <w:pStyle w:val="CommentText"/>
        <w:ind w:firstLine="708"/>
      </w:pPr>
      <w:r w:rsidRPr="009D099F">
        <w:rPr>
          <w:highlight w:val="cyan"/>
        </w:rPr>
        <w:t>ISF – F52</w:t>
      </w:r>
      <w:r w:rsidRPr="009D099F">
        <w:t xml:space="preserve">: Important for </w:t>
      </w:r>
      <w:proofErr w:type="gramStart"/>
      <w:r w:rsidRPr="009D099F">
        <w:t>CMV :</w:t>
      </w:r>
      <w:proofErr w:type="gramEnd"/>
      <w:r w:rsidRPr="009D099F">
        <w:t xml:space="preserve"> addition of activated charcoal </w:t>
      </w:r>
    </w:p>
    <w:p w:rsidR="00C0404F" w:rsidRPr="009D099F" w:rsidRDefault="00C0404F" w:rsidP="00C0404F">
      <w:pPr>
        <w:ind w:left="3543" w:hanging="2835"/>
        <w:rPr>
          <w:rFonts w:ascii="Times New Roman" w:eastAsia="Calibri" w:hAnsi="Times New Roman"/>
        </w:rPr>
      </w:pPr>
      <w:r w:rsidRPr="00960435">
        <w:rPr>
          <w:rFonts w:ascii="Times New Roman" w:hAnsi="Times New Roman"/>
          <w:b/>
          <w:highlight w:val="green"/>
        </w:rPr>
        <w:t>FR proposal</w:t>
      </w:r>
      <w:r>
        <w:rPr>
          <w:rFonts w:ascii="Times New Roman" w:hAnsi="Times New Roman"/>
          <w:lang w:val="en-GB"/>
        </w:rPr>
        <w:tab/>
      </w:r>
      <w:r>
        <w:rPr>
          <w:rFonts w:ascii="Times New Roman" w:hAnsi="Times New Roman"/>
          <w:lang w:val="en-GB"/>
        </w:rPr>
        <w:tab/>
      </w:r>
      <w:r w:rsidRPr="009D099F">
        <w:rPr>
          <w:rFonts w:ascii="Times New Roman" w:hAnsi="Times New Roman"/>
          <w:lang w:val="en-GB"/>
        </w:rPr>
        <w:t xml:space="preserve">symptomatic leaves, e.g.: 1g leaves with 4mL buffer - </w:t>
      </w:r>
      <w:r w:rsidRPr="009D099F">
        <w:rPr>
          <w:rFonts w:ascii="Times New Roman" w:hAnsi="Times New Roman"/>
          <w:lang w:eastAsia="nl-NL"/>
        </w:rPr>
        <w:t>0</w:t>
      </w:r>
      <w:proofErr w:type="gramStart"/>
      <w:r w:rsidRPr="009D099F">
        <w:rPr>
          <w:rFonts w:ascii="Times New Roman" w:hAnsi="Times New Roman"/>
          <w:lang w:eastAsia="nl-NL"/>
        </w:rPr>
        <w:t>,03</w:t>
      </w:r>
      <w:proofErr w:type="gramEnd"/>
      <w:r w:rsidRPr="009D099F">
        <w:rPr>
          <w:rFonts w:ascii="Times New Roman" w:hAnsi="Times New Roman"/>
          <w:lang w:eastAsia="nl-NL"/>
        </w:rPr>
        <w:t xml:space="preserve"> M PBS with 0,2% DIECA freshly</w:t>
      </w:r>
      <w:r w:rsidRPr="00960435">
        <w:rPr>
          <w:rFonts w:ascii="Times New Roman" w:hAnsi="Times New Roman"/>
          <w:lang w:eastAsia="nl-NL"/>
        </w:rPr>
        <w:t xml:space="preserve"> added</w:t>
      </w:r>
      <w:r w:rsidRPr="009D099F">
        <w:rPr>
          <w:rFonts w:ascii="Times New Roman" w:hAnsi="Times New Roman"/>
          <w:lang w:eastAsia="nl-NL"/>
        </w:rPr>
        <w:t xml:space="preserve"> </w:t>
      </w:r>
      <w:r>
        <w:rPr>
          <w:rFonts w:ascii="Times New Roman" w:hAnsi="Times New Roman"/>
          <w:lang w:eastAsia="nl-NL"/>
        </w:rPr>
        <w:t xml:space="preserve"> </w:t>
      </w:r>
      <w:r w:rsidRPr="00960435">
        <w:rPr>
          <w:rFonts w:ascii="Times New Roman" w:hAnsi="Times New Roman"/>
          <w:lang w:eastAsia="nl-NL"/>
        </w:rPr>
        <w:t>(</w:t>
      </w:r>
      <w:r w:rsidRPr="00925DDE">
        <w:rPr>
          <w:rFonts w:ascii="Times New Roman" w:hAnsi="Times New Roman"/>
          <w:highlight w:val="lightGray"/>
          <w:shd w:val="clear" w:color="auto" w:fill="D9D9D9" w:themeFill="background1" w:themeFillShade="D9"/>
        </w:rPr>
        <w:t>addition of activated charcoal</w:t>
      </w:r>
      <w:r w:rsidRPr="00960435">
        <w:rPr>
          <w:rFonts w:ascii="Times New Roman" w:hAnsi="Times New Roman"/>
        </w:rPr>
        <w:t>)</w:t>
      </w:r>
    </w:p>
    <w:p w:rsidR="00C0404F" w:rsidRPr="009D099F" w:rsidRDefault="00C0404F" w:rsidP="00C0404F">
      <w:pPr>
        <w:tabs>
          <w:tab w:val="left" w:leader="dot" w:pos="3544"/>
        </w:tabs>
        <w:autoSpaceDE w:val="0"/>
        <w:autoSpaceDN w:val="0"/>
        <w:adjustRightInd w:val="0"/>
        <w:jc w:val="left"/>
        <w:rPr>
          <w:rFonts w:ascii="Times New Roman" w:eastAsia="Calibri" w:hAnsi="Times New Roman"/>
          <w:bCs/>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bCs/>
        </w:rPr>
      </w:pPr>
      <w:r w:rsidRPr="009D099F">
        <w:rPr>
          <w:rFonts w:ascii="Times New Roman" w:eastAsia="Calibri" w:hAnsi="Times New Roman"/>
          <w:b/>
          <w:bCs/>
        </w:rPr>
        <w:t>9.3 Control varieties</w:t>
      </w:r>
      <w:r w:rsidRPr="009D099F">
        <w:rPr>
          <w:rFonts w:ascii="Times New Roman" w:eastAsia="Calibri" w:hAnsi="Times New Roman"/>
          <w:bCs/>
        </w:rPr>
        <w:tab/>
      </w:r>
      <w:proofErr w:type="spellStart"/>
      <w:r w:rsidRPr="009D099F">
        <w:rPr>
          <w:rFonts w:ascii="Times New Roman" w:eastAsia="Calibri" w:hAnsi="Times New Roman"/>
          <w:bCs/>
        </w:rPr>
        <w:t>Védrantais</w:t>
      </w:r>
      <w:proofErr w:type="spellEnd"/>
      <w:r w:rsidRPr="009D099F">
        <w:rPr>
          <w:rFonts w:ascii="Times New Roman" w:eastAsia="Calibri" w:hAnsi="Times New Roman"/>
          <w:bCs/>
        </w:rPr>
        <w:t xml:space="preserve">, </w:t>
      </w:r>
      <w:r w:rsidRPr="009D099F">
        <w:rPr>
          <w:rFonts w:ascii="Times New Roman" w:hAnsi="Times New Roman"/>
          <w:lang w:eastAsia="nl-NL"/>
        </w:rPr>
        <w:t xml:space="preserve">72025, </w:t>
      </w:r>
      <w:r w:rsidRPr="009D099F">
        <w:rPr>
          <w:rFonts w:ascii="Times New Roman" w:hAnsi="Times New Roman"/>
          <w:u w:val="single"/>
          <w:lang w:eastAsia="nl-NL"/>
        </w:rPr>
        <w:t>WMRV</w:t>
      </w:r>
      <w:r w:rsidRPr="009D099F">
        <w:rPr>
          <w:rFonts w:ascii="Times New Roman" w:hAnsi="Times New Roman"/>
          <w:lang w:eastAsia="nl-NL"/>
        </w:rPr>
        <w:t>,</w:t>
      </w:r>
      <w:r w:rsidRPr="009D099F">
        <w:rPr>
          <w:rFonts w:ascii="Times New Roman" w:eastAsia="Calibri" w:hAnsi="Times New Roman"/>
          <w:bCs/>
        </w:rPr>
        <w:t xml:space="preserve"> Virgos, PI 161375</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F53</w:t>
      </w:r>
      <w:r w:rsidRPr="009D099F">
        <w:rPr>
          <w:rFonts w:ascii="Times New Roman" w:hAnsi="Times New Roman"/>
        </w:rPr>
        <w:t xml:space="preserve"> “</w:t>
      </w:r>
      <w:r w:rsidRPr="009D099F">
        <w:rPr>
          <w:rFonts w:ascii="Times New Roman" w:hAnsi="Times New Roman"/>
          <w:lang w:eastAsia="nl-NL"/>
        </w:rPr>
        <w:t xml:space="preserve">WMRV”: </w:t>
      </w:r>
      <w:r w:rsidRPr="009D099F">
        <w:rPr>
          <w:rFonts w:ascii="Times New Roman" w:hAnsi="Times New Roman"/>
        </w:rPr>
        <w:t xml:space="preserve">what is </w:t>
      </w:r>
      <w:proofErr w:type="gramStart"/>
      <w:r w:rsidRPr="009D099F">
        <w:rPr>
          <w:rFonts w:ascii="Times New Roman" w:hAnsi="Times New Roman"/>
        </w:rPr>
        <w:t>this ?</w:t>
      </w:r>
      <w:proofErr w:type="gramEnd"/>
    </w:p>
    <w:p w:rsidR="00C0404F" w:rsidRPr="009D099F" w:rsidRDefault="00C0404F" w:rsidP="00C0404F">
      <w:pPr>
        <w:ind w:firstLine="708"/>
        <w:rPr>
          <w:rFonts w:ascii="Times New Roman" w:hAnsi="Times New Roman"/>
        </w:rPr>
      </w:pPr>
      <w:r w:rsidRPr="009D099F">
        <w:rPr>
          <w:rFonts w:ascii="Times New Roman" w:hAnsi="Times New Roman"/>
          <w:highlight w:val="green"/>
        </w:rPr>
        <w:t>FR proposal</w:t>
      </w:r>
    </w:p>
    <w:p w:rsidR="00C0404F" w:rsidRPr="00925DDE" w:rsidRDefault="00C0404F" w:rsidP="00C0404F">
      <w:pPr>
        <w:ind w:firstLine="708"/>
        <w:rPr>
          <w:rFonts w:ascii="Times New Roman" w:hAnsi="Times New Roman"/>
        </w:rPr>
      </w:pPr>
      <w:r w:rsidRPr="00925DDE">
        <w:rPr>
          <w:rFonts w:ascii="Times New Roman" w:hAnsi="Times New Roman"/>
        </w:rPr>
        <w:t>Mistyping – to delete</w:t>
      </w:r>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rPr>
      </w:pPr>
      <w:r w:rsidRPr="009D099F">
        <w:rPr>
          <w:rFonts w:ascii="Times New Roman" w:eastAsia="Calibri" w:hAnsi="Times New Roman"/>
          <w:b/>
        </w:rPr>
        <w:t>9.5 Test facility</w:t>
      </w:r>
      <w:r w:rsidRPr="009D099F">
        <w:rPr>
          <w:rFonts w:ascii="Times New Roman" w:eastAsia="Calibri" w:hAnsi="Times New Roman"/>
        </w:rPr>
        <w:tab/>
        <w:t xml:space="preserve">Climatic room or </w:t>
      </w:r>
      <w:r w:rsidRPr="009D099F">
        <w:rPr>
          <w:rFonts w:ascii="Times New Roman" w:eastAsia="Calibri" w:hAnsi="Times New Roman"/>
          <w:u w:val="single"/>
        </w:rPr>
        <w:t>glasshouse</w:t>
      </w:r>
    </w:p>
    <w:p w:rsidR="00C0404F" w:rsidRPr="009D099F" w:rsidRDefault="00C0404F" w:rsidP="00C0404F">
      <w:pPr>
        <w:ind w:firstLine="708"/>
        <w:rPr>
          <w:rFonts w:ascii="Times New Roman" w:hAnsi="Times New Roman"/>
        </w:rPr>
      </w:pPr>
      <w:r w:rsidRPr="009D099F">
        <w:rPr>
          <w:rFonts w:ascii="Times New Roman" w:hAnsi="Times New Roman"/>
          <w:highlight w:val="cyan"/>
        </w:rPr>
        <w:t>ISF – s54</w:t>
      </w:r>
      <w:r w:rsidRPr="009D099F">
        <w:rPr>
          <w:rFonts w:ascii="Times New Roman" w:hAnsi="Times New Roman"/>
        </w:rPr>
        <w:t>: Greenhouse?</w:t>
      </w:r>
    </w:p>
    <w:p w:rsidR="00C0404F" w:rsidRPr="009D099F" w:rsidRDefault="00C0404F" w:rsidP="00C0404F">
      <w:pPr>
        <w:ind w:firstLine="708"/>
        <w:rPr>
          <w:rFonts w:ascii="Times New Roman" w:hAnsi="Times New Roman"/>
        </w:rPr>
      </w:pPr>
      <w:r w:rsidRPr="00925DDE">
        <w:rPr>
          <w:rFonts w:ascii="Times New Roman" w:hAnsi="Times New Roman"/>
          <w:highlight w:val="green"/>
        </w:rPr>
        <w:t>FR answer</w:t>
      </w:r>
    </w:p>
    <w:p w:rsidR="00C0404F" w:rsidRPr="00925DDE" w:rsidRDefault="00C0404F" w:rsidP="00C0404F">
      <w:pPr>
        <w:ind w:firstLine="708"/>
        <w:rPr>
          <w:rFonts w:ascii="Times New Roman" w:hAnsi="Times New Roman"/>
        </w:rPr>
      </w:pPr>
      <w:r w:rsidRPr="00925DDE">
        <w:rPr>
          <w:rFonts w:ascii="Times New Roman" w:hAnsi="Times New Roman"/>
        </w:rPr>
        <w:t xml:space="preserve">I don’t </w:t>
      </w:r>
      <w:r>
        <w:rPr>
          <w:rFonts w:ascii="Times New Roman" w:hAnsi="Times New Roman"/>
        </w:rPr>
        <w:t xml:space="preserve">identify a difference of meaning between the </w:t>
      </w:r>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rPr>
      </w:pPr>
      <w:r w:rsidRPr="009D099F">
        <w:rPr>
          <w:rFonts w:ascii="Times New Roman" w:eastAsia="Calibri" w:hAnsi="Times New Roman"/>
          <w:b/>
        </w:rPr>
        <w:t>9.8 Season</w:t>
      </w:r>
      <w:r w:rsidRPr="009D099F">
        <w:rPr>
          <w:rFonts w:ascii="Times New Roman" w:eastAsia="Calibri" w:hAnsi="Times New Roman"/>
        </w:rPr>
        <w:tab/>
        <w:t xml:space="preserve">all seasons </w:t>
      </w:r>
    </w:p>
    <w:p w:rsidR="00C0404F" w:rsidRPr="009D099F" w:rsidRDefault="00C0404F" w:rsidP="00C0404F">
      <w:pPr>
        <w:pStyle w:val="CommentText"/>
        <w:ind w:firstLine="708"/>
      </w:pPr>
      <w:r w:rsidRPr="009D099F">
        <w:rPr>
          <w:highlight w:val="cyan"/>
        </w:rPr>
        <w:t>ISF – F55</w:t>
      </w:r>
      <w:r w:rsidRPr="009D099F">
        <w:t xml:space="preserve">: strong environmental effect on test severity. </w:t>
      </w:r>
      <w:proofErr w:type="gramStart"/>
      <w:r w:rsidRPr="009D099F">
        <w:t>In GH, more severe in winter, too soft in summertime.</w:t>
      </w:r>
      <w:proofErr w:type="gramEnd"/>
      <w:r w:rsidRPr="009D099F">
        <w:t xml:space="preserve">  </w:t>
      </w:r>
    </w:p>
    <w:p w:rsidR="00C0404F" w:rsidRPr="009D099F" w:rsidRDefault="00C0404F" w:rsidP="00C0404F">
      <w:pPr>
        <w:ind w:firstLine="708"/>
        <w:rPr>
          <w:rFonts w:ascii="Times New Roman" w:hAnsi="Times New Roman"/>
        </w:rPr>
      </w:pPr>
      <w:r w:rsidRPr="009D099F">
        <w:rPr>
          <w:rFonts w:ascii="Times New Roman" w:hAnsi="Times New Roman"/>
          <w:highlight w:val="green"/>
        </w:rPr>
        <w:t>FR proposal</w:t>
      </w:r>
    </w:p>
    <w:p w:rsidR="00C0404F" w:rsidRPr="0028123F" w:rsidRDefault="00C0404F" w:rsidP="00C0404F">
      <w:pPr>
        <w:ind w:firstLine="708"/>
        <w:rPr>
          <w:rFonts w:ascii="Times New Roman" w:hAnsi="Times New Roman"/>
        </w:rPr>
      </w:pPr>
      <w:proofErr w:type="gramStart"/>
      <w:r w:rsidRPr="0028123F">
        <w:rPr>
          <w:rFonts w:ascii="Times New Roman" w:hAnsi="Times New Roman"/>
        </w:rPr>
        <w:t>Remark to include.</w:t>
      </w:r>
      <w:proofErr w:type="gramEnd"/>
      <w:r w:rsidRPr="0028123F">
        <w:rPr>
          <w:rFonts w:ascii="Times New Roman" w:hAnsi="Times New Roman"/>
        </w:rPr>
        <w:t xml:space="preserve"> </w:t>
      </w:r>
    </w:p>
    <w:p w:rsidR="00C0404F" w:rsidRPr="009D099F" w:rsidRDefault="00C0404F" w:rsidP="00C0404F">
      <w:pPr>
        <w:rPr>
          <w:rFonts w:ascii="Times New Roman" w:hAnsi="Times New Roman"/>
        </w:rPr>
      </w:pPr>
    </w:p>
    <w:p w:rsidR="00C0404F" w:rsidRPr="009D099F" w:rsidRDefault="00C0404F" w:rsidP="00C0404F">
      <w:pPr>
        <w:tabs>
          <w:tab w:val="left" w:leader="dot" w:pos="3544"/>
          <w:tab w:val="right" w:pos="7920"/>
          <w:tab w:val="left" w:pos="8100"/>
        </w:tabs>
        <w:ind w:left="3544" w:hanging="3544"/>
        <w:rPr>
          <w:rFonts w:ascii="Times New Roman" w:hAnsi="Times New Roman"/>
          <w:lang w:val="en-GB"/>
        </w:rPr>
      </w:pPr>
      <w:r w:rsidRPr="009D099F">
        <w:rPr>
          <w:rFonts w:ascii="Times New Roman" w:eastAsia="Calibri" w:hAnsi="Times New Roman"/>
          <w:b/>
        </w:rPr>
        <w:t>10.1 Preparation inoculums</w:t>
      </w:r>
      <w:r w:rsidRPr="009D099F">
        <w:rPr>
          <w:rFonts w:ascii="Times New Roman" w:eastAsia="Calibri" w:hAnsi="Times New Roman"/>
        </w:rPr>
        <w:tab/>
      </w:r>
      <w:r w:rsidRPr="009D099F">
        <w:rPr>
          <w:rFonts w:ascii="Times New Roman" w:hAnsi="Times New Roman"/>
        </w:rPr>
        <w:t xml:space="preserve">Fresh leaves homogenized in ice-cold buffer solution- </w:t>
      </w:r>
      <w:r w:rsidRPr="009D099F">
        <w:rPr>
          <w:rFonts w:ascii="Times New Roman" w:hAnsi="Times New Roman"/>
          <w:lang w:eastAsia="nl-NL"/>
        </w:rPr>
        <w:t>in PBS</w:t>
      </w:r>
      <w:r w:rsidRPr="009D099F">
        <w:rPr>
          <w:rFonts w:ascii="Times New Roman" w:hAnsi="Times New Roman"/>
        </w:rPr>
        <w:t xml:space="preserve"> and </w:t>
      </w:r>
      <w:proofErr w:type="spellStart"/>
      <w:r w:rsidRPr="009D099F">
        <w:rPr>
          <w:rFonts w:ascii="Times New Roman" w:hAnsi="Times New Roman"/>
        </w:rPr>
        <w:t>carborundum</w:t>
      </w:r>
      <w:proofErr w:type="spellEnd"/>
    </w:p>
    <w:p w:rsidR="00C0404F" w:rsidRPr="009D099F" w:rsidRDefault="00C0404F" w:rsidP="00C0404F">
      <w:pPr>
        <w:ind w:firstLine="708"/>
        <w:rPr>
          <w:rFonts w:ascii="Times New Roman" w:hAnsi="Times New Roman"/>
        </w:rPr>
      </w:pPr>
      <w:r w:rsidRPr="009D099F">
        <w:rPr>
          <w:rFonts w:ascii="Times New Roman" w:hAnsi="Times New Roman"/>
          <w:highlight w:val="cyan"/>
        </w:rPr>
        <w:t>ISF – F56</w:t>
      </w:r>
    </w:p>
    <w:p w:rsidR="00C0404F" w:rsidRPr="009D099F" w:rsidRDefault="00C0404F" w:rsidP="00C0404F">
      <w:pPr>
        <w:ind w:firstLine="708"/>
        <w:rPr>
          <w:rFonts w:ascii="Times New Roman" w:hAnsi="Times New Roman"/>
        </w:rPr>
      </w:pPr>
      <w:r w:rsidRPr="009D099F">
        <w:rPr>
          <w:rFonts w:ascii="Times New Roman" w:hAnsi="Times New Roman"/>
          <w:highlight w:val="green"/>
        </w:rPr>
        <w:t>FR proposal</w:t>
      </w:r>
    </w:p>
    <w:p w:rsidR="00C0404F" w:rsidRPr="0028123F" w:rsidRDefault="00C0404F" w:rsidP="00C0404F">
      <w:pPr>
        <w:tabs>
          <w:tab w:val="left" w:pos="709"/>
          <w:tab w:val="right" w:pos="7920"/>
          <w:tab w:val="left" w:pos="8100"/>
        </w:tabs>
        <w:ind w:left="709" w:hanging="709"/>
        <w:rPr>
          <w:rFonts w:ascii="Times New Roman" w:hAnsi="Times New Roman"/>
          <w:lang w:val="en-GB"/>
        </w:rPr>
      </w:pPr>
      <w:r>
        <w:rPr>
          <w:rFonts w:ascii="Times New Roman" w:hAnsi="Times New Roman"/>
        </w:rPr>
        <w:tab/>
      </w:r>
      <w:r w:rsidRPr="0028123F">
        <w:rPr>
          <w:rFonts w:ascii="Times New Roman" w:hAnsi="Times New Roman"/>
        </w:rPr>
        <w:t xml:space="preserve">Fresh leaves homogenized in ice-cold buffer solution- </w:t>
      </w:r>
      <w:r w:rsidRPr="0028123F">
        <w:rPr>
          <w:rFonts w:ascii="Times New Roman" w:hAnsi="Times New Roman"/>
          <w:lang w:eastAsia="nl-NL"/>
        </w:rPr>
        <w:t>in PBS</w:t>
      </w:r>
      <w:r w:rsidRPr="0028123F">
        <w:rPr>
          <w:rFonts w:ascii="Times New Roman" w:hAnsi="Times New Roman"/>
        </w:rPr>
        <w:t xml:space="preserve"> and </w:t>
      </w:r>
      <w:proofErr w:type="spellStart"/>
      <w:r w:rsidRPr="0028123F">
        <w:rPr>
          <w:rFonts w:ascii="Times New Roman" w:hAnsi="Times New Roman"/>
        </w:rPr>
        <w:t>carborundum</w:t>
      </w:r>
      <w:proofErr w:type="spellEnd"/>
      <w:r w:rsidRPr="0028123F">
        <w:rPr>
          <w:rFonts w:ascii="Times New Roman" w:hAnsi="Times New Roman"/>
        </w:rPr>
        <w:t xml:space="preserve"> </w:t>
      </w:r>
      <w:r w:rsidRPr="0028123F">
        <w:rPr>
          <w:rFonts w:ascii="Times New Roman" w:hAnsi="Times New Roman"/>
          <w:highlight w:val="lightGray"/>
        </w:rPr>
        <w:t>(active charcoal), with 0.2% DIECA freshly added</w:t>
      </w:r>
    </w:p>
    <w:p w:rsidR="00C0404F" w:rsidRPr="009D099F" w:rsidRDefault="00C0404F" w:rsidP="00C0404F">
      <w:pPr>
        <w:rPr>
          <w:rFonts w:ascii="Times New Roman" w:hAnsi="Times New Roman"/>
          <w:lang w:val="en-GB"/>
        </w:rPr>
      </w:pPr>
    </w:p>
    <w:p w:rsidR="00C0404F" w:rsidRPr="009D099F" w:rsidRDefault="00C0404F" w:rsidP="00C0404F">
      <w:pPr>
        <w:tabs>
          <w:tab w:val="left" w:leader="dot" w:pos="3544"/>
        </w:tabs>
        <w:ind w:left="3544" w:hanging="3544"/>
        <w:rPr>
          <w:rFonts w:ascii="Times New Roman" w:hAnsi="Times New Roman"/>
          <w:lang w:val="en-GB"/>
        </w:rPr>
      </w:pPr>
      <w:r w:rsidRPr="009D099F">
        <w:rPr>
          <w:rFonts w:ascii="Times New Roman" w:eastAsia="Calibri" w:hAnsi="Times New Roman"/>
          <w:b/>
          <w:bCs/>
        </w:rPr>
        <w:t>10.4 Inoculation method</w:t>
      </w:r>
      <w:r w:rsidRPr="009D099F">
        <w:rPr>
          <w:rFonts w:ascii="Times New Roman" w:eastAsia="Calibri" w:hAnsi="Times New Roman"/>
          <w:b/>
          <w:bCs/>
        </w:rPr>
        <w:tab/>
      </w:r>
      <w:r w:rsidRPr="009D099F">
        <w:rPr>
          <w:rFonts w:ascii="Times New Roman" w:hAnsi="Times New Roman"/>
        </w:rPr>
        <w:t>I</w:t>
      </w:r>
      <w:proofErr w:type="spellStart"/>
      <w:r w:rsidRPr="009D099F">
        <w:rPr>
          <w:rFonts w:ascii="Times New Roman" w:hAnsi="Times New Roman"/>
          <w:lang w:val="en-GB"/>
        </w:rPr>
        <w:t>noculation</w:t>
      </w:r>
      <w:proofErr w:type="spellEnd"/>
      <w:r w:rsidRPr="009D099F">
        <w:rPr>
          <w:rFonts w:ascii="Times New Roman" w:hAnsi="Times New Roman"/>
          <w:lang w:val="en-GB"/>
        </w:rPr>
        <w:t xml:space="preserve"> by rubbing. </w:t>
      </w:r>
    </w:p>
    <w:p w:rsidR="00C0404F" w:rsidRPr="009D099F" w:rsidRDefault="00C0404F" w:rsidP="00C0404F">
      <w:pPr>
        <w:tabs>
          <w:tab w:val="left" w:leader="dot" w:pos="3544"/>
        </w:tabs>
        <w:ind w:left="3544" w:hanging="3544"/>
        <w:rPr>
          <w:rFonts w:ascii="Times New Roman" w:eastAsia="Calibri" w:hAnsi="Times New Roman"/>
          <w:b/>
          <w:bCs/>
        </w:rPr>
      </w:pPr>
      <w:r w:rsidRPr="009D099F">
        <w:rPr>
          <w:rFonts w:ascii="Times New Roman" w:hAnsi="Times New Roman"/>
          <w:lang w:val="en-GB"/>
        </w:rPr>
        <w:tab/>
      </w:r>
      <w:proofErr w:type="gramStart"/>
      <w:r w:rsidRPr="009D099F">
        <w:rPr>
          <w:rFonts w:ascii="Times New Roman" w:hAnsi="Times New Roman"/>
          <w:highlight w:val="cyan"/>
          <w:lang w:val="en-GB"/>
        </w:rPr>
        <w:t>Optional :</w:t>
      </w:r>
      <w:proofErr w:type="gramEnd"/>
      <w:r w:rsidRPr="009D099F">
        <w:rPr>
          <w:rFonts w:ascii="Times New Roman" w:hAnsi="Times New Roman"/>
          <w:lang w:val="en-GB"/>
        </w:rPr>
        <w:t xml:space="preserve"> After a few minutes, rinse the cotyledons with running water.</w:t>
      </w:r>
    </w:p>
    <w:p w:rsidR="00C0404F" w:rsidRPr="009D099F" w:rsidRDefault="00C0404F" w:rsidP="00C0404F">
      <w:pPr>
        <w:pStyle w:val="CommentText"/>
        <w:ind w:left="708"/>
      </w:pPr>
      <w:r w:rsidRPr="009D099F">
        <w:rPr>
          <w:highlight w:val="cyan"/>
        </w:rPr>
        <w:t>ISF – F57</w:t>
      </w:r>
      <w:r w:rsidRPr="009D099F">
        <w:t>: “</w:t>
      </w:r>
      <w:proofErr w:type="gramStart"/>
      <w:r w:rsidRPr="009D099F">
        <w:rPr>
          <w:highlight w:val="cyan"/>
          <w:lang w:val="en-GB"/>
        </w:rPr>
        <w:t>Optional :</w:t>
      </w:r>
      <w:proofErr w:type="gramEnd"/>
      <w:r w:rsidRPr="009D099F">
        <w:rPr>
          <w:lang w:val="en-GB"/>
        </w:rPr>
        <w:t xml:space="preserve"> After a few minutes, rinse the cotyledons with running water”, </w:t>
      </w:r>
      <w:r w:rsidRPr="009D099F">
        <w:t>especially when one uses activated charcoal.</w:t>
      </w:r>
    </w:p>
    <w:p w:rsidR="00C0404F" w:rsidRPr="009D099F" w:rsidRDefault="00C0404F" w:rsidP="00C0404F">
      <w:pPr>
        <w:ind w:firstLine="708"/>
        <w:rPr>
          <w:rFonts w:ascii="Times New Roman" w:hAnsi="Times New Roman"/>
        </w:rPr>
      </w:pPr>
      <w:r w:rsidRPr="009D099F">
        <w:rPr>
          <w:rFonts w:ascii="Times New Roman" w:hAnsi="Times New Roman"/>
          <w:highlight w:val="green"/>
        </w:rPr>
        <w:t>FR proposal</w:t>
      </w:r>
    </w:p>
    <w:p w:rsidR="00C0404F" w:rsidRPr="0028123F" w:rsidRDefault="00C0404F" w:rsidP="00C0404F">
      <w:pPr>
        <w:tabs>
          <w:tab w:val="left" w:leader="dot" w:pos="3544"/>
        </w:tabs>
        <w:ind w:left="3544" w:hanging="2835"/>
        <w:rPr>
          <w:rFonts w:ascii="Times New Roman" w:eastAsia="Calibri" w:hAnsi="Times New Roman"/>
          <w:b/>
          <w:bCs/>
        </w:rPr>
      </w:pPr>
      <w:r w:rsidRPr="0028123F">
        <w:rPr>
          <w:rFonts w:ascii="Times New Roman" w:hAnsi="Times New Roman"/>
          <w:highlight w:val="lightGray"/>
          <w:lang w:val="en-GB"/>
        </w:rPr>
        <w:t>Optional:</w:t>
      </w:r>
      <w:r w:rsidRPr="0028123F">
        <w:rPr>
          <w:rFonts w:ascii="Times New Roman" w:hAnsi="Times New Roman"/>
          <w:lang w:val="en-GB"/>
        </w:rPr>
        <w:t xml:space="preserve"> After a few minutes, rinse the cotyledons with running water</w:t>
      </w:r>
      <w:r w:rsidRPr="0028123F">
        <w:rPr>
          <w:rFonts w:ascii="Times New Roman" w:hAnsi="Times New Roman"/>
          <w:highlight w:val="lightGray"/>
          <w:lang w:val="en-GB"/>
        </w:rPr>
        <w:t>, especially when one uses activated charcoal</w:t>
      </w:r>
    </w:p>
    <w:p w:rsidR="00C0404F" w:rsidRPr="009D099F" w:rsidRDefault="00C0404F" w:rsidP="00C0404F">
      <w:pPr>
        <w:rPr>
          <w:rFonts w:ascii="Times New Roman" w:hAnsi="Times New Roman"/>
        </w:rPr>
      </w:pPr>
    </w:p>
    <w:p w:rsidR="00C0404F" w:rsidRPr="009D099F" w:rsidRDefault="00C0404F" w:rsidP="00C0404F">
      <w:pPr>
        <w:tabs>
          <w:tab w:val="left" w:leader="dot" w:pos="3544"/>
        </w:tabs>
        <w:autoSpaceDE w:val="0"/>
        <w:autoSpaceDN w:val="0"/>
        <w:adjustRightInd w:val="0"/>
        <w:jc w:val="left"/>
        <w:rPr>
          <w:rFonts w:ascii="Times New Roman" w:eastAsia="Calibri" w:hAnsi="Times New Roman"/>
          <w:b/>
          <w:bCs/>
        </w:rPr>
      </w:pPr>
      <w:r w:rsidRPr="009D099F">
        <w:rPr>
          <w:rFonts w:ascii="Times New Roman" w:eastAsia="Calibri" w:hAnsi="Times New Roman"/>
          <w:b/>
          <w:bCs/>
        </w:rPr>
        <w:t>11.2 Observation scale</w:t>
      </w:r>
      <w:r w:rsidRPr="009D099F">
        <w:rPr>
          <w:rFonts w:ascii="Times New Roman" w:eastAsia="Calibri" w:hAnsi="Times New Roman"/>
          <w:b/>
          <w:bCs/>
        </w:rPr>
        <w:tab/>
      </w:r>
    </w:p>
    <w:p w:rsidR="00C0404F" w:rsidRPr="009D099F" w:rsidRDefault="00C0404F" w:rsidP="00C0404F">
      <w:pPr>
        <w:rPr>
          <w:rFonts w:ascii="Times New Roman" w:hAnsi="Times New Roman"/>
        </w:rPr>
      </w:pPr>
      <w:r w:rsidRPr="009D099F">
        <w:rPr>
          <w:rFonts w:ascii="Times New Roman" w:hAnsi="Times New Roman"/>
        </w:rPr>
        <w:t>[…]</w:t>
      </w:r>
    </w:p>
    <w:p w:rsidR="00C0404F" w:rsidRPr="009D099F" w:rsidRDefault="00C0404F" w:rsidP="00C0404F">
      <w:pPr>
        <w:tabs>
          <w:tab w:val="left" w:leader="dot" w:pos="3544"/>
        </w:tabs>
        <w:rPr>
          <w:rFonts w:ascii="Times New Roman" w:hAnsi="Times New Roman"/>
          <w:lang w:val="en-GB"/>
        </w:rPr>
      </w:pPr>
      <w:proofErr w:type="gramStart"/>
      <w:r w:rsidRPr="009D099F">
        <w:rPr>
          <w:rFonts w:ascii="Times New Roman" w:hAnsi="Times New Roman"/>
          <w:i/>
          <w:lang w:val="en-GB"/>
        </w:rPr>
        <w:t>Remarks :</w:t>
      </w:r>
      <w:proofErr w:type="gramEnd"/>
      <w:r w:rsidRPr="009D099F">
        <w:rPr>
          <w:rFonts w:ascii="Times New Roman" w:hAnsi="Times New Roman"/>
          <w:lang w:val="en-GB"/>
        </w:rPr>
        <w:tab/>
        <w:t>P9 strain brings out “</w:t>
      </w:r>
      <w:proofErr w:type="spellStart"/>
      <w:r w:rsidRPr="009D099F">
        <w:rPr>
          <w:rFonts w:ascii="Times New Roman" w:hAnsi="Times New Roman"/>
          <w:lang w:val="en-GB"/>
        </w:rPr>
        <w:t>aucuba</w:t>
      </w:r>
      <w:proofErr w:type="spellEnd"/>
      <w:r w:rsidRPr="009D099F">
        <w:rPr>
          <w:rFonts w:ascii="Times New Roman" w:hAnsi="Times New Roman"/>
          <w:lang w:val="en-GB"/>
        </w:rPr>
        <w:t>” mosaic on susceptible varieties</w:t>
      </w:r>
    </w:p>
    <w:p w:rsidR="00C0404F" w:rsidRPr="009D099F" w:rsidRDefault="00C0404F" w:rsidP="00C0404F">
      <w:pPr>
        <w:tabs>
          <w:tab w:val="left" w:leader="dot" w:pos="3544"/>
        </w:tabs>
        <w:ind w:left="3544"/>
        <w:rPr>
          <w:rFonts w:ascii="Times New Roman" w:hAnsi="Times New Roman"/>
          <w:lang w:val="en-GB"/>
        </w:rPr>
      </w:pPr>
      <w:r w:rsidRPr="009D099F">
        <w:rPr>
          <w:rFonts w:ascii="Times New Roman" w:hAnsi="Times New Roman"/>
          <w:lang w:val="en-GB"/>
        </w:rPr>
        <w:t xml:space="preserve">P9 strain is less </w:t>
      </w:r>
      <w:r w:rsidRPr="00101F6A">
        <w:rPr>
          <w:rFonts w:ascii="Times New Roman" w:hAnsi="Times New Roman"/>
          <w:lang w:val="en-GB"/>
        </w:rPr>
        <w:t>aggressive</w:t>
      </w:r>
      <w:r w:rsidRPr="009D099F">
        <w:rPr>
          <w:rFonts w:ascii="Times New Roman" w:hAnsi="Times New Roman"/>
          <w:lang w:val="en-GB"/>
        </w:rPr>
        <w:t xml:space="preserve"> than T1 strain.</w:t>
      </w:r>
    </w:p>
    <w:p w:rsidR="00C0404F" w:rsidRPr="009D099F" w:rsidRDefault="00C0404F" w:rsidP="00C0404F">
      <w:pPr>
        <w:pStyle w:val="CommentText"/>
        <w:rPr>
          <w:highlight w:val="cyan"/>
        </w:rPr>
      </w:pPr>
    </w:p>
    <w:p w:rsidR="00C0404F" w:rsidRPr="009D099F" w:rsidRDefault="00C0404F" w:rsidP="00C0404F">
      <w:pPr>
        <w:pStyle w:val="CommentText"/>
        <w:ind w:left="708"/>
      </w:pPr>
      <w:r w:rsidRPr="009D099F">
        <w:rPr>
          <w:highlight w:val="cyan"/>
        </w:rPr>
        <w:t>ISF – F58</w:t>
      </w:r>
      <w:r w:rsidRPr="009D099F">
        <w:t xml:space="preserve">: </w:t>
      </w:r>
      <w:proofErr w:type="spellStart"/>
      <w:r w:rsidRPr="009D099F">
        <w:t>Aucuba</w:t>
      </w:r>
      <w:proofErr w:type="spellEnd"/>
      <w:r w:rsidRPr="009D099F">
        <w:t xml:space="preserve"> is strong symptom= more aggressive</w:t>
      </w:r>
    </w:p>
    <w:p w:rsidR="00C0404F" w:rsidRPr="009D099F" w:rsidRDefault="00C0404F" w:rsidP="00C0404F">
      <w:pPr>
        <w:ind w:left="708"/>
        <w:rPr>
          <w:rFonts w:ascii="Times New Roman" w:hAnsi="Times New Roman"/>
        </w:rPr>
      </w:pPr>
      <w:r w:rsidRPr="009D099F">
        <w:rPr>
          <w:rFonts w:ascii="Times New Roman" w:hAnsi="Times New Roman"/>
          <w:highlight w:val="cyan"/>
        </w:rPr>
        <w:t>ISF – F59</w:t>
      </w:r>
      <w:r w:rsidRPr="009D099F">
        <w:rPr>
          <w:rFonts w:ascii="Times New Roman" w:hAnsi="Times New Roman"/>
        </w:rPr>
        <w:t>: The term of “virulent” should be used here.</w:t>
      </w:r>
    </w:p>
    <w:p w:rsidR="00C0404F" w:rsidRPr="009D099F" w:rsidRDefault="00C0404F" w:rsidP="00C0404F">
      <w:pPr>
        <w:ind w:firstLine="708"/>
        <w:rPr>
          <w:rFonts w:ascii="Times New Roman" w:hAnsi="Times New Roman"/>
        </w:rPr>
      </w:pPr>
      <w:r w:rsidRPr="009D099F">
        <w:rPr>
          <w:rFonts w:ascii="Times New Roman" w:hAnsi="Times New Roman"/>
          <w:highlight w:val="green"/>
        </w:rPr>
        <w:t>FR proposal</w:t>
      </w:r>
    </w:p>
    <w:p w:rsidR="00C0404F" w:rsidRPr="009D099F" w:rsidRDefault="00C0404F" w:rsidP="00C0404F">
      <w:pPr>
        <w:pStyle w:val="CommentText"/>
        <w:ind w:left="708"/>
      </w:pPr>
      <w:proofErr w:type="gramStart"/>
      <w:r w:rsidRPr="009D099F">
        <w:rPr>
          <w:i/>
          <w:lang w:val="en-GB"/>
        </w:rPr>
        <w:t>Remarks :</w:t>
      </w:r>
      <w:proofErr w:type="gramEnd"/>
      <w:r w:rsidRPr="009D099F">
        <w:rPr>
          <w:lang w:val="en-GB"/>
        </w:rPr>
        <w:tab/>
        <w:t xml:space="preserve">P9 strain brings out </w:t>
      </w:r>
      <w:r w:rsidRPr="00101F6A">
        <w:rPr>
          <w:highlight w:val="lightGray"/>
          <w:lang w:val="en-GB"/>
        </w:rPr>
        <w:t>strong symptoms (“</w:t>
      </w:r>
      <w:proofErr w:type="spellStart"/>
      <w:r w:rsidRPr="00101F6A">
        <w:rPr>
          <w:highlight w:val="lightGray"/>
          <w:lang w:val="en-GB"/>
        </w:rPr>
        <w:t>aucuba</w:t>
      </w:r>
      <w:proofErr w:type="spellEnd"/>
      <w:r w:rsidRPr="00101F6A">
        <w:rPr>
          <w:highlight w:val="lightGray"/>
          <w:lang w:val="en-GB"/>
        </w:rPr>
        <w:t>” mosaic on susceptible varieties</w:t>
      </w:r>
      <w:r w:rsidRPr="009D099F">
        <w:rPr>
          <w:lang w:val="en-GB"/>
        </w:rPr>
        <w:t>).</w:t>
      </w:r>
    </w:p>
    <w:p w:rsidR="00C0404F" w:rsidRPr="009D099F" w:rsidRDefault="00C0404F" w:rsidP="00C0404F">
      <w:pPr>
        <w:ind w:left="1416" w:firstLine="708"/>
        <w:rPr>
          <w:rFonts w:ascii="Times New Roman" w:hAnsi="Times New Roman"/>
          <w:lang w:val="en-GB"/>
        </w:rPr>
      </w:pPr>
      <w:r w:rsidRPr="009D099F">
        <w:rPr>
          <w:rFonts w:ascii="Times New Roman" w:hAnsi="Times New Roman"/>
          <w:lang w:val="en-GB"/>
        </w:rPr>
        <w:t xml:space="preserve">P9 strain is </w:t>
      </w:r>
      <w:r w:rsidRPr="00101F6A">
        <w:rPr>
          <w:rFonts w:ascii="Times New Roman" w:hAnsi="Times New Roman"/>
          <w:highlight w:val="lightGray"/>
          <w:lang w:val="en-GB"/>
        </w:rPr>
        <w:t>less virulent</w:t>
      </w:r>
      <w:r w:rsidRPr="009D099F">
        <w:rPr>
          <w:rFonts w:ascii="Times New Roman" w:hAnsi="Times New Roman"/>
          <w:lang w:val="en-GB"/>
        </w:rPr>
        <w:t xml:space="preserve"> than T1 strain</w:t>
      </w:r>
    </w:p>
    <w:p w:rsidR="00C0404F" w:rsidRPr="009D099F" w:rsidRDefault="00C0404F" w:rsidP="00C0404F">
      <w:pPr>
        <w:rPr>
          <w:rFonts w:ascii="Times New Roman" w:hAnsi="Times New Roman"/>
          <w:lang w:val="en-GB"/>
        </w:rPr>
      </w:pPr>
    </w:p>
    <w:p w:rsidR="00C0404F" w:rsidRDefault="00C0404F" w:rsidP="00C0404F">
      <w:pPr>
        <w:rPr>
          <w:rFonts w:ascii="Times New Roman" w:hAnsi="Times New Roman"/>
        </w:rPr>
      </w:pPr>
    </w:p>
    <w:p w:rsidR="00DD6DB1" w:rsidRDefault="00DD6DB1">
      <w:pPr>
        <w:jc w:val="left"/>
        <w:rPr>
          <w:rFonts w:ascii="Times New Roman" w:hAnsi="Times New Roman"/>
          <w:b/>
          <w:sz w:val="24"/>
          <w:u w:val="single"/>
        </w:rPr>
      </w:pPr>
      <w:r>
        <w:rPr>
          <w:rFonts w:ascii="Times New Roman" w:hAnsi="Times New Roman"/>
          <w:b/>
          <w:sz w:val="24"/>
          <w:u w:val="single"/>
        </w:rPr>
        <w:br w:type="page"/>
      </w:r>
    </w:p>
    <w:p w:rsidR="00C0404F" w:rsidRPr="00A774AE" w:rsidRDefault="00C0404F" w:rsidP="00C0404F">
      <w:pPr>
        <w:rPr>
          <w:rFonts w:ascii="Times New Roman" w:hAnsi="Times New Roman"/>
          <w:b/>
          <w:sz w:val="24"/>
          <w:u w:val="single"/>
        </w:rPr>
      </w:pPr>
      <w:r w:rsidRPr="00A774AE">
        <w:rPr>
          <w:rFonts w:ascii="Times New Roman" w:hAnsi="Times New Roman"/>
          <w:b/>
          <w:sz w:val="24"/>
          <w:u w:val="single"/>
        </w:rPr>
        <w:lastRenderedPageBreak/>
        <w:t>Chapter 9 – Literature</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lang w:val="nl-NL"/>
        </w:rPr>
      </w:pPr>
      <w:r w:rsidRPr="009D099F">
        <w:rPr>
          <w:rFonts w:ascii="Times New Roman" w:hAnsi="Times New Roman"/>
          <w:b/>
          <w:bCs/>
          <w:highlight w:val="cyan"/>
        </w:rPr>
        <w:t>NL:</w:t>
      </w:r>
      <w:r w:rsidRPr="009D099F">
        <w:rPr>
          <w:rFonts w:ascii="Times New Roman" w:hAnsi="Times New Roman"/>
          <w:b/>
          <w:bCs/>
        </w:rPr>
        <w:t xml:space="preserve"> General remark:</w:t>
      </w:r>
      <w:r w:rsidRPr="009D099F">
        <w:rPr>
          <w:rFonts w:ascii="Times New Roman" w:hAnsi="Times New Roman"/>
        </w:rPr>
        <w:t xml:space="preserve"> the literature list is extremely long. How to deal with this? </w:t>
      </w:r>
      <w:r w:rsidRPr="009D099F">
        <w:rPr>
          <w:rFonts w:ascii="Times New Roman" w:hAnsi="Times New Roman"/>
          <w:lang w:val="nl-NL"/>
        </w:rPr>
        <w:t>Some guidance would be welcome.</w:t>
      </w:r>
    </w:p>
    <w:p w:rsidR="00C0404F" w:rsidRPr="009D099F" w:rsidRDefault="00C0404F" w:rsidP="00C0404F">
      <w:pPr>
        <w:rPr>
          <w:rFonts w:ascii="Times New Roman" w:hAnsi="Times New Roman"/>
        </w:rPr>
      </w:pPr>
      <w:r w:rsidRPr="009D099F">
        <w:rPr>
          <w:rFonts w:ascii="Times New Roman" w:hAnsi="Times New Roman"/>
          <w:highlight w:val="green"/>
        </w:rPr>
        <w:t>FR proposal</w:t>
      </w:r>
    </w:p>
    <w:p w:rsidR="00C0404F" w:rsidRDefault="00C0404F" w:rsidP="00C0404F">
      <w:pPr>
        <w:rPr>
          <w:rFonts w:ascii="Times New Roman" w:hAnsi="Times New Roman"/>
          <w:lang w:val="en-GB" w:eastAsia="es-ES"/>
        </w:rPr>
      </w:pPr>
      <w:r w:rsidRPr="00944A1A">
        <w:rPr>
          <w:rFonts w:ascii="Times New Roman" w:hAnsi="Times New Roman"/>
          <w:lang w:val="en-GB" w:eastAsia="es-ES"/>
        </w:rPr>
        <w:t xml:space="preserve">To classify </w:t>
      </w:r>
      <w:r>
        <w:rPr>
          <w:rFonts w:ascii="Times New Roman" w:hAnsi="Times New Roman"/>
          <w:lang w:val="en-GB" w:eastAsia="es-ES"/>
        </w:rPr>
        <w:t>the articles according the key words, then the publication year?</w:t>
      </w:r>
    </w:p>
    <w:p w:rsidR="00C0404F" w:rsidRPr="00944A1A" w:rsidRDefault="00C0404F" w:rsidP="00C0404F">
      <w:pPr>
        <w:rPr>
          <w:rFonts w:ascii="Times New Roman" w:hAnsi="Times New Roman"/>
          <w:lang w:val="en-GB" w:eastAsia="es-ES"/>
        </w:rPr>
      </w:pPr>
      <w:r>
        <w:rPr>
          <w:rFonts w:ascii="Times New Roman" w:hAnsi="Times New Roman"/>
          <w:lang w:val="en-GB" w:eastAsia="es-ES"/>
        </w:rPr>
        <w:t xml:space="preserve">To be discussed. </w:t>
      </w:r>
    </w:p>
    <w:p w:rsidR="00C0404F" w:rsidRPr="009D099F" w:rsidRDefault="00C0404F" w:rsidP="00C0404F">
      <w:pPr>
        <w:rPr>
          <w:rFonts w:ascii="Times New Roman" w:hAnsi="Times New Roman"/>
          <w:lang w:val="nl-NL"/>
        </w:rPr>
      </w:pP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p>
    <w:p w:rsidR="00C0404F" w:rsidRPr="00A774AE" w:rsidRDefault="00C0404F" w:rsidP="00C0404F">
      <w:pPr>
        <w:rPr>
          <w:rFonts w:ascii="Times New Roman" w:hAnsi="Times New Roman"/>
          <w:b/>
          <w:sz w:val="24"/>
          <w:u w:val="single"/>
        </w:rPr>
      </w:pPr>
      <w:bookmarkStart w:id="27" w:name="_Toc27819235"/>
      <w:bookmarkStart w:id="28" w:name="_Toc27819416"/>
      <w:bookmarkStart w:id="29" w:name="_Toc27819597"/>
      <w:bookmarkStart w:id="30" w:name="_Toc27976646"/>
      <w:bookmarkStart w:id="31" w:name="_Toc66250548"/>
      <w:bookmarkStart w:id="32" w:name="_Toc273520651"/>
      <w:bookmarkStart w:id="33" w:name="_Toc317064463"/>
      <w:r w:rsidRPr="00A774AE">
        <w:rPr>
          <w:rFonts w:ascii="Times New Roman" w:hAnsi="Times New Roman"/>
          <w:b/>
          <w:sz w:val="24"/>
          <w:u w:val="single"/>
        </w:rPr>
        <w:t>Chapter 10 - Technical Questionnaire</w:t>
      </w:r>
      <w:bookmarkEnd w:id="27"/>
      <w:bookmarkEnd w:id="28"/>
      <w:bookmarkEnd w:id="29"/>
      <w:bookmarkEnd w:id="30"/>
      <w:bookmarkEnd w:id="31"/>
      <w:bookmarkEnd w:id="32"/>
      <w:bookmarkEnd w:id="33"/>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r w:rsidRPr="009D099F">
        <w:rPr>
          <w:rFonts w:ascii="Times New Roman" w:hAnsi="Times New Roman"/>
        </w:rPr>
        <w:t>7.</w:t>
      </w:r>
      <w:r w:rsidRPr="009D099F">
        <w:rPr>
          <w:rFonts w:ascii="Times New Roman" w:hAnsi="Times New Roman"/>
        </w:rPr>
        <w:tab/>
        <w:t>Additional information which may help in the examination of the variety</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rPr>
      </w:pPr>
      <w:r w:rsidRPr="009D099F">
        <w:rPr>
          <w:rFonts w:ascii="Times New Roman" w:hAnsi="Times New Roman"/>
        </w:rPr>
        <w:t>7.1</w:t>
      </w:r>
      <w:r w:rsidRPr="009D099F">
        <w:rPr>
          <w:rFonts w:ascii="Times New Roman" w:hAnsi="Times New Roman"/>
        </w:rPr>
        <w:tab/>
      </w:r>
      <w:r w:rsidRPr="009D099F">
        <w:rPr>
          <w:rFonts w:ascii="Times New Roman" w:hAnsi="Times New Roman"/>
          <w:u w:val="single"/>
        </w:rPr>
        <w:t>In addition to the information provided in sections 5 and 6, are there any additional characteristics which may help to distinguish the variety?</w:t>
      </w:r>
    </w:p>
    <w:p w:rsidR="00C0404F" w:rsidRPr="009D099F" w:rsidRDefault="00C0404F" w:rsidP="00C0404F">
      <w:pPr>
        <w:rPr>
          <w:rFonts w:ascii="Times New Roman" w:hAnsi="Times New Roman"/>
        </w:rPr>
      </w:pPr>
    </w:p>
    <w:p w:rsidR="00C0404F" w:rsidRPr="009D099F" w:rsidRDefault="00C0404F" w:rsidP="00C0404F">
      <w:pPr>
        <w:ind w:left="708"/>
        <w:rPr>
          <w:rStyle w:val="mediumtext1"/>
          <w:rFonts w:ascii="Times New Roman" w:hAnsi="Times New Roman"/>
          <w:u w:val="single"/>
          <w:shd w:val="clear" w:color="auto" w:fill="FFFFFF"/>
        </w:rPr>
      </w:pPr>
      <w:r w:rsidRPr="009D099F">
        <w:rPr>
          <w:rFonts w:ascii="Times New Roman" w:hAnsi="Times New Roman"/>
          <w:u w:val="single"/>
        </w:rPr>
        <w:t xml:space="preserve">7.1.1.    Varietal type or </w:t>
      </w:r>
      <w:proofErr w:type="spellStart"/>
      <w:proofErr w:type="gramStart"/>
      <w:r w:rsidRPr="009D099F">
        <w:rPr>
          <w:rFonts w:ascii="Times New Roman" w:hAnsi="Times New Roman"/>
          <w:u w:val="single"/>
        </w:rPr>
        <w:t>cultigroup</w:t>
      </w:r>
      <w:proofErr w:type="spellEnd"/>
      <w:r w:rsidRPr="009D099F">
        <w:rPr>
          <w:rFonts w:ascii="Times New Roman" w:hAnsi="Times New Roman"/>
          <w:u w:val="single"/>
        </w:rPr>
        <w:t> :</w:t>
      </w:r>
      <w:proofErr w:type="gramEnd"/>
      <w:r w:rsidRPr="009D099F">
        <w:rPr>
          <w:rStyle w:val="mediumtext1"/>
          <w:rFonts w:ascii="Times New Roman" w:hAnsi="Times New Roman"/>
          <w:u w:val="single"/>
          <w:shd w:val="clear" w:color="auto" w:fill="FFFFFF"/>
        </w:rPr>
        <w:t xml:space="preserve"> </w:t>
      </w:r>
    </w:p>
    <w:p w:rsidR="00C0404F" w:rsidRPr="009D099F" w:rsidRDefault="00C0404F" w:rsidP="00C0404F">
      <w:pPr>
        <w:rPr>
          <w:rFonts w:ascii="Times New Roman" w:hAnsi="Times New Roman"/>
          <w:highlight w:val="cyan"/>
        </w:rPr>
      </w:pPr>
    </w:p>
    <w:p w:rsidR="00C0404F" w:rsidRPr="009D099F" w:rsidRDefault="00C0404F" w:rsidP="00C0404F">
      <w:pPr>
        <w:rPr>
          <w:rFonts w:ascii="Times New Roman" w:hAnsi="Times New Roman"/>
          <w:lang w:val="en-GB"/>
        </w:rPr>
      </w:pPr>
      <w:r w:rsidRPr="009D099F">
        <w:rPr>
          <w:rFonts w:ascii="Times New Roman" w:hAnsi="Times New Roman"/>
          <w:highlight w:val="cyan"/>
        </w:rPr>
        <w:t>(ES)</w:t>
      </w:r>
      <w:r w:rsidRPr="009D099F">
        <w:rPr>
          <w:rFonts w:ascii="Times New Roman" w:hAnsi="Times New Roman"/>
          <w:b/>
        </w:rPr>
        <w:t xml:space="preserve"> </w:t>
      </w:r>
      <w:r w:rsidRPr="009D099F">
        <w:rPr>
          <w:rFonts w:ascii="Times New Roman" w:hAnsi="Times New Roman"/>
        </w:rPr>
        <w:t xml:space="preserve">The additional information about </w:t>
      </w:r>
      <w:r w:rsidRPr="009D099F">
        <w:rPr>
          <w:rFonts w:ascii="Times New Roman" w:hAnsi="Times New Roman"/>
          <w:b/>
        </w:rPr>
        <w:t>type of varieties</w:t>
      </w:r>
      <w:r w:rsidRPr="009D099F">
        <w:rPr>
          <w:rFonts w:ascii="Times New Roman" w:hAnsi="Times New Roman"/>
        </w:rPr>
        <w:t xml:space="preserve"> was discussed when the last version of the TG was agreed. It was France who proposed not to include it because it exist a lot of different types around the world. As it is </w:t>
      </w:r>
      <w:r w:rsidRPr="009D099F">
        <w:rPr>
          <w:rFonts w:ascii="Times New Roman" w:hAnsi="Times New Roman"/>
          <w:b/>
        </w:rPr>
        <w:t>not the objective of this partial revision</w:t>
      </w:r>
      <w:r w:rsidRPr="009D099F">
        <w:rPr>
          <w:rFonts w:ascii="Times New Roman" w:hAnsi="Times New Roman"/>
        </w:rPr>
        <w:t xml:space="preserve">, I should delete the paragraph 7.1.1. </w:t>
      </w:r>
      <w:proofErr w:type="gramStart"/>
      <w:r w:rsidRPr="009D099F">
        <w:rPr>
          <w:rFonts w:ascii="Times New Roman" w:hAnsi="Times New Roman"/>
        </w:rPr>
        <w:t>that</w:t>
      </w:r>
      <w:proofErr w:type="gramEnd"/>
      <w:r w:rsidRPr="009D099F">
        <w:rPr>
          <w:rFonts w:ascii="Times New Roman" w:hAnsi="Times New Roman"/>
        </w:rPr>
        <w:t xml:space="preserve"> would need </w:t>
      </w:r>
      <w:r w:rsidRPr="009D099F">
        <w:rPr>
          <w:rFonts w:ascii="Times New Roman" w:hAnsi="Times New Roman"/>
          <w:b/>
        </w:rPr>
        <w:t>a longer discussion</w:t>
      </w:r>
      <w:r w:rsidRPr="009D099F">
        <w:rPr>
          <w:rFonts w:ascii="Times New Roman" w:hAnsi="Times New Roman"/>
        </w:rPr>
        <w:t>.</w:t>
      </w:r>
    </w:p>
    <w:p w:rsidR="00C0404F" w:rsidRPr="009D099F" w:rsidRDefault="00C0404F" w:rsidP="00C0404F">
      <w:pPr>
        <w:rPr>
          <w:rFonts w:ascii="Times New Roman" w:hAnsi="Times New Roman"/>
        </w:rPr>
      </w:pPr>
      <w:r w:rsidRPr="009D099F">
        <w:rPr>
          <w:rFonts w:ascii="Times New Roman" w:hAnsi="Times New Roman"/>
          <w:highlight w:val="green"/>
        </w:rPr>
        <w:t>FR proposal</w:t>
      </w:r>
    </w:p>
    <w:p w:rsidR="00C0404F" w:rsidRPr="003A6A2F" w:rsidRDefault="00C0404F" w:rsidP="00C0404F">
      <w:pPr>
        <w:rPr>
          <w:rFonts w:ascii="Times New Roman" w:hAnsi="Times New Roman"/>
          <w:b/>
          <w:lang w:val="en-GB"/>
        </w:rPr>
      </w:pPr>
      <w:r w:rsidRPr="003A6A2F">
        <w:rPr>
          <w:rFonts w:ascii="Times New Roman" w:hAnsi="Times New Roman"/>
          <w:b/>
          <w:lang w:val="en-GB"/>
        </w:rPr>
        <w:t>I agree</w:t>
      </w:r>
      <w:proofErr w:type="gramStart"/>
      <w:r w:rsidRPr="003A6A2F">
        <w:rPr>
          <w:rFonts w:ascii="Times New Roman" w:hAnsi="Times New Roman"/>
          <w:b/>
          <w:lang w:val="en-GB"/>
        </w:rPr>
        <w:t>,</w:t>
      </w:r>
      <w:proofErr w:type="gramEnd"/>
      <w:r w:rsidRPr="003A6A2F">
        <w:rPr>
          <w:rFonts w:ascii="Times New Roman" w:hAnsi="Times New Roman"/>
          <w:b/>
          <w:lang w:val="en-GB"/>
        </w:rPr>
        <w:t xml:space="preserve"> it is not the objective of this partial revision. It could be the base of a next discussion. </w:t>
      </w:r>
    </w:p>
    <w:p w:rsidR="00C0404F" w:rsidRPr="003A6A2F" w:rsidRDefault="00C0404F" w:rsidP="00C0404F">
      <w:pPr>
        <w:pStyle w:val="ListParagraph"/>
        <w:numPr>
          <w:ilvl w:val="1"/>
          <w:numId w:val="23"/>
        </w:numPr>
        <w:pBdr>
          <w:bottom w:val="single" w:sz="12" w:space="1" w:color="auto"/>
        </w:pBdr>
        <w:rPr>
          <w:lang w:val="en-GB"/>
        </w:rPr>
      </w:pPr>
      <w:r w:rsidRPr="003A6A2F">
        <w:rPr>
          <w:lang w:val="en-GB"/>
        </w:rPr>
        <w:t>Literature to consult to prepare this discussion:</w:t>
      </w:r>
    </w:p>
    <w:p w:rsidR="00C0404F" w:rsidRDefault="00C0404F" w:rsidP="00C0404F">
      <w:pPr>
        <w:pBdr>
          <w:bottom w:val="single" w:sz="12" w:space="1" w:color="auto"/>
        </w:pBdr>
        <w:rPr>
          <w:rFonts w:ascii="Times New Roman" w:hAnsi="Times New Roman"/>
          <w:lang w:val="en-GB"/>
        </w:rPr>
      </w:pPr>
    </w:p>
    <w:p w:rsidR="00C0404F" w:rsidRPr="00F24F44" w:rsidRDefault="00C0404F" w:rsidP="00C0404F">
      <w:pPr>
        <w:pBdr>
          <w:bottom w:val="single" w:sz="12" w:space="1" w:color="auto"/>
        </w:pBdr>
        <w:rPr>
          <w:rFonts w:ascii="Times New Roman" w:hAnsi="Times New Roman"/>
          <w:b/>
          <w:lang w:val="en-GB"/>
        </w:rPr>
      </w:pPr>
      <w:r w:rsidRPr="00F24F44">
        <w:rPr>
          <w:rFonts w:ascii="Times New Roman" w:hAnsi="Times New Roman"/>
          <w:b/>
          <w:lang w:val="en-GB"/>
        </w:rPr>
        <w:t>- OECD publication</w:t>
      </w:r>
    </w:p>
    <w:p w:rsidR="00C0404F" w:rsidRPr="003A6A2F" w:rsidRDefault="00C0404F" w:rsidP="00C0404F">
      <w:pPr>
        <w:shd w:val="clear" w:color="auto" w:fill="F6F6F6"/>
        <w:spacing w:before="25" w:after="100" w:line="240" w:lineRule="atLeast"/>
        <w:jc w:val="left"/>
        <w:outlineLvl w:val="0"/>
        <w:rPr>
          <w:rFonts w:cs="Arial"/>
          <w:b/>
          <w:bCs/>
          <w:color w:val="034A91"/>
          <w:kern w:val="36"/>
          <w:sz w:val="24"/>
          <w:szCs w:val="31"/>
          <w:lang w:eastAsia="fr-FR"/>
        </w:rPr>
      </w:pPr>
      <w:r w:rsidRPr="003A6A2F">
        <w:rPr>
          <w:rFonts w:cs="Arial"/>
          <w:b/>
          <w:bCs/>
          <w:color w:val="034A91"/>
          <w:kern w:val="36"/>
          <w:sz w:val="24"/>
          <w:szCs w:val="31"/>
          <w:lang w:eastAsia="fr-FR"/>
        </w:rPr>
        <w:t>International Standards for Fruit and Vegetables - Melons</w:t>
      </w:r>
    </w:p>
    <w:p w:rsidR="00C0404F" w:rsidRDefault="00C0404F" w:rsidP="00C0404F">
      <w:pPr>
        <w:shd w:val="clear" w:color="auto" w:fill="F6F6F6"/>
        <w:ind w:right="38"/>
        <w:jc w:val="left"/>
        <w:rPr>
          <w:rFonts w:cs="Arial"/>
          <w:b/>
          <w:bCs/>
          <w:color w:val="000000"/>
          <w:sz w:val="18"/>
          <w:szCs w:val="18"/>
          <w:lang w:eastAsia="fr-FR"/>
        </w:rPr>
      </w:pPr>
    </w:p>
    <w:p w:rsidR="00C0404F" w:rsidRDefault="00C0404F" w:rsidP="00C0404F">
      <w:pPr>
        <w:shd w:val="clear" w:color="auto" w:fill="F6F6F6"/>
        <w:ind w:right="38"/>
        <w:jc w:val="left"/>
        <w:rPr>
          <w:rFonts w:cs="Arial"/>
          <w:b/>
          <w:bCs/>
          <w:color w:val="000000"/>
          <w:sz w:val="18"/>
          <w:szCs w:val="18"/>
          <w:lang w:eastAsia="fr-FR"/>
        </w:rPr>
        <w:sectPr w:rsidR="00C0404F" w:rsidSect="00706E68">
          <w:headerReference w:type="default" r:id="rId14"/>
          <w:headerReference w:type="first" r:id="rId15"/>
          <w:pgSz w:w="11906" w:h="16838"/>
          <w:pgMar w:top="1134" w:right="720" w:bottom="709" w:left="720" w:header="709" w:footer="709" w:gutter="0"/>
          <w:pgNumType w:start="1"/>
          <w:cols w:space="708"/>
          <w:titlePg/>
          <w:docGrid w:linePitch="360"/>
        </w:sectPr>
      </w:pPr>
    </w:p>
    <w:p w:rsidR="00C0404F" w:rsidRPr="00D944BA" w:rsidRDefault="00C0404F" w:rsidP="00C0404F">
      <w:pPr>
        <w:shd w:val="clear" w:color="auto" w:fill="F6F6F6"/>
        <w:ind w:right="38"/>
        <w:jc w:val="left"/>
        <w:rPr>
          <w:rFonts w:cs="Arial"/>
          <w:color w:val="000000"/>
          <w:sz w:val="18"/>
          <w:szCs w:val="18"/>
          <w:lang w:eastAsia="fr-FR"/>
        </w:rPr>
      </w:pPr>
      <w:proofErr w:type="gramStart"/>
      <w:r w:rsidRPr="00D944BA">
        <w:rPr>
          <w:rFonts w:cs="Arial"/>
          <w:b/>
          <w:bCs/>
          <w:color w:val="000000"/>
          <w:sz w:val="18"/>
          <w:szCs w:val="18"/>
          <w:lang w:eastAsia="fr-FR"/>
        </w:rPr>
        <w:lastRenderedPageBreak/>
        <w:t>ISSN :</w:t>
      </w:r>
      <w:r w:rsidRPr="00D944BA">
        <w:rPr>
          <w:rFonts w:cs="Arial"/>
          <w:color w:val="000000"/>
          <w:sz w:val="18"/>
          <w:szCs w:val="18"/>
          <w:lang w:eastAsia="fr-FR"/>
        </w:rPr>
        <w:t>1993</w:t>
      </w:r>
      <w:proofErr w:type="gramEnd"/>
      <w:r w:rsidRPr="00D944BA">
        <w:rPr>
          <w:rFonts w:cs="Arial"/>
          <w:color w:val="000000"/>
          <w:sz w:val="18"/>
          <w:szCs w:val="18"/>
          <w:lang w:eastAsia="fr-FR"/>
        </w:rPr>
        <w:t xml:space="preserve">-5668 (online) </w:t>
      </w:r>
    </w:p>
    <w:p w:rsidR="00C0404F" w:rsidRPr="00D944BA" w:rsidRDefault="00C0404F" w:rsidP="00C0404F">
      <w:pPr>
        <w:shd w:val="clear" w:color="auto" w:fill="F6F6F6"/>
        <w:ind w:right="38"/>
        <w:jc w:val="left"/>
        <w:rPr>
          <w:rFonts w:cs="Arial"/>
          <w:color w:val="000000"/>
          <w:sz w:val="18"/>
          <w:szCs w:val="18"/>
          <w:lang w:eastAsia="fr-FR"/>
        </w:rPr>
      </w:pPr>
      <w:proofErr w:type="gramStart"/>
      <w:r w:rsidRPr="00D944BA">
        <w:rPr>
          <w:rFonts w:cs="Arial"/>
          <w:b/>
          <w:bCs/>
          <w:color w:val="000000"/>
          <w:sz w:val="18"/>
          <w:szCs w:val="18"/>
          <w:lang w:eastAsia="fr-FR"/>
        </w:rPr>
        <w:t>ISSN :</w:t>
      </w:r>
      <w:r w:rsidRPr="00D944BA">
        <w:rPr>
          <w:rFonts w:cs="Arial"/>
          <w:color w:val="000000"/>
          <w:sz w:val="18"/>
          <w:szCs w:val="18"/>
          <w:lang w:eastAsia="fr-FR"/>
        </w:rPr>
        <w:t>1011</w:t>
      </w:r>
      <w:proofErr w:type="gramEnd"/>
      <w:r w:rsidRPr="00D944BA">
        <w:rPr>
          <w:rFonts w:cs="Arial"/>
          <w:color w:val="000000"/>
          <w:sz w:val="18"/>
          <w:szCs w:val="18"/>
          <w:lang w:eastAsia="fr-FR"/>
        </w:rPr>
        <w:t xml:space="preserve">-0518 (print) </w:t>
      </w:r>
    </w:p>
    <w:p w:rsidR="00C0404F" w:rsidRDefault="00C0404F" w:rsidP="00C0404F">
      <w:pPr>
        <w:shd w:val="clear" w:color="auto" w:fill="F6F6F6"/>
        <w:ind w:right="38"/>
        <w:jc w:val="left"/>
        <w:rPr>
          <w:rFonts w:cs="Arial"/>
          <w:color w:val="000000"/>
          <w:sz w:val="18"/>
          <w:szCs w:val="18"/>
          <w:lang w:eastAsia="fr-FR"/>
        </w:rPr>
      </w:pPr>
      <w:proofErr w:type="gramStart"/>
      <w:r w:rsidRPr="00D944BA">
        <w:rPr>
          <w:rFonts w:cs="Arial"/>
          <w:b/>
          <w:bCs/>
          <w:color w:val="000000"/>
          <w:sz w:val="18"/>
          <w:szCs w:val="18"/>
          <w:lang w:eastAsia="fr-FR"/>
        </w:rPr>
        <w:t>DOI :</w:t>
      </w:r>
      <w:proofErr w:type="gramEnd"/>
      <w:r w:rsidRPr="00D944BA">
        <w:rPr>
          <w:rFonts w:cs="Arial"/>
          <w:color w:val="000000"/>
          <w:sz w:val="18"/>
          <w:szCs w:val="18"/>
          <w:lang w:eastAsia="fr-FR"/>
        </w:rPr>
        <w:fldChar w:fldCharType="begin"/>
      </w:r>
      <w:r w:rsidRPr="00D944BA">
        <w:rPr>
          <w:rFonts w:cs="Arial"/>
          <w:color w:val="000000"/>
          <w:sz w:val="18"/>
          <w:szCs w:val="18"/>
          <w:lang w:eastAsia="fr-FR"/>
        </w:rPr>
        <w:instrText xml:space="preserve"> HYPERLINK "http://www.oecd-ilibrary.org/agriculture-and-food/international-standards-for-fruit-and-vegetables_19935668;jsessionid=1ebrskpsq9795.x-oecd-live-01" \o "10.1787/19935668" </w:instrText>
      </w:r>
      <w:r w:rsidRPr="00D944BA">
        <w:rPr>
          <w:rFonts w:cs="Arial"/>
          <w:color w:val="000000"/>
          <w:sz w:val="18"/>
          <w:szCs w:val="18"/>
          <w:lang w:eastAsia="fr-FR"/>
        </w:rPr>
        <w:fldChar w:fldCharType="separate"/>
      </w:r>
      <w:r w:rsidRPr="00D944BA">
        <w:rPr>
          <w:rFonts w:cs="Arial"/>
          <w:color w:val="1B67B5"/>
          <w:sz w:val="18"/>
          <w:u w:val="single"/>
          <w:lang w:eastAsia="fr-FR"/>
        </w:rPr>
        <w:t>10.1787/19935668</w:t>
      </w:r>
      <w:r w:rsidRPr="00D944BA">
        <w:rPr>
          <w:rFonts w:cs="Arial"/>
          <w:color w:val="000000"/>
          <w:sz w:val="18"/>
          <w:szCs w:val="18"/>
          <w:lang w:eastAsia="fr-FR"/>
        </w:rPr>
        <w:fldChar w:fldCharType="end"/>
      </w:r>
      <w:r w:rsidRPr="00D944BA">
        <w:rPr>
          <w:rFonts w:cs="Arial"/>
          <w:color w:val="000000"/>
          <w:sz w:val="18"/>
          <w:szCs w:val="18"/>
          <w:lang w:eastAsia="fr-FR"/>
        </w:rPr>
        <w:t xml:space="preserve"> </w:t>
      </w:r>
    </w:p>
    <w:p w:rsidR="00C0404F" w:rsidRPr="00D944BA" w:rsidRDefault="00C0404F" w:rsidP="00C0404F">
      <w:pPr>
        <w:shd w:val="clear" w:color="auto" w:fill="F6F6F6"/>
        <w:ind w:right="38"/>
        <w:jc w:val="left"/>
        <w:rPr>
          <w:rFonts w:cs="Arial"/>
          <w:color w:val="000000"/>
          <w:sz w:val="18"/>
          <w:szCs w:val="18"/>
          <w:lang w:eastAsia="fr-FR"/>
        </w:rPr>
      </w:pPr>
    </w:p>
    <w:p w:rsidR="00C0404F" w:rsidRPr="00D944BA" w:rsidRDefault="00C0404F" w:rsidP="00C0404F">
      <w:pPr>
        <w:shd w:val="clear" w:color="auto" w:fill="FFFFFF"/>
        <w:spacing w:line="0" w:lineRule="auto"/>
        <w:jc w:val="left"/>
        <w:rPr>
          <w:rFonts w:cs="Arial"/>
          <w:color w:val="000000"/>
          <w:sz w:val="18"/>
          <w:szCs w:val="18"/>
          <w:lang w:eastAsia="fr-FR"/>
        </w:rPr>
      </w:pPr>
      <w:r w:rsidRPr="00D944BA">
        <w:rPr>
          <w:rFonts w:cs="Arial"/>
          <w:color w:val="000000"/>
          <w:sz w:val="18"/>
          <w:szCs w:val="18"/>
          <w:lang w:eastAsia="fr-FR"/>
        </w:rPr>
        <w:t> </w:t>
      </w:r>
    </w:p>
    <w:p w:rsidR="00C0404F" w:rsidRPr="00D944BA" w:rsidRDefault="00C0404F" w:rsidP="00C0404F">
      <w:pPr>
        <w:shd w:val="clear" w:color="auto" w:fill="FFFFFF"/>
        <w:spacing w:line="0" w:lineRule="auto"/>
        <w:jc w:val="left"/>
        <w:rPr>
          <w:rFonts w:cs="Arial"/>
          <w:color w:val="000000"/>
          <w:sz w:val="18"/>
          <w:szCs w:val="18"/>
          <w:lang w:eastAsia="fr-FR"/>
        </w:rPr>
      </w:pPr>
      <w:r w:rsidRPr="00D944BA">
        <w:rPr>
          <w:rFonts w:cs="Arial"/>
          <w:color w:val="000000"/>
          <w:sz w:val="18"/>
          <w:szCs w:val="18"/>
          <w:lang w:eastAsia="fr-FR"/>
        </w:rPr>
        <w:t> </w:t>
      </w:r>
    </w:p>
    <w:p w:rsidR="00C0404F" w:rsidRPr="00D944BA" w:rsidRDefault="00C0404F" w:rsidP="00C0404F">
      <w:pPr>
        <w:shd w:val="clear" w:color="auto" w:fill="FFFFFF"/>
        <w:spacing w:line="0" w:lineRule="auto"/>
        <w:jc w:val="left"/>
        <w:rPr>
          <w:rFonts w:cs="Arial"/>
          <w:color w:val="000000"/>
          <w:sz w:val="18"/>
          <w:szCs w:val="18"/>
          <w:lang w:eastAsia="fr-FR"/>
        </w:rPr>
      </w:pPr>
      <w:r w:rsidRPr="00D944BA">
        <w:rPr>
          <w:rFonts w:cs="Arial"/>
          <w:color w:val="000000"/>
          <w:sz w:val="18"/>
          <w:szCs w:val="18"/>
          <w:lang w:eastAsia="fr-FR"/>
        </w:rPr>
        <w:t> </w:t>
      </w:r>
    </w:p>
    <w:p w:rsidR="00C0404F" w:rsidRPr="00D944BA" w:rsidRDefault="00C0404F" w:rsidP="00C0404F">
      <w:pPr>
        <w:shd w:val="clear" w:color="auto" w:fill="FFFFFF"/>
        <w:jc w:val="center"/>
        <w:rPr>
          <w:rFonts w:cs="Arial"/>
          <w:color w:val="000000"/>
          <w:sz w:val="18"/>
          <w:szCs w:val="18"/>
          <w:lang w:eastAsia="fr-FR"/>
        </w:rPr>
      </w:pPr>
      <w:r>
        <w:rPr>
          <w:rFonts w:cs="Arial"/>
          <w:noProof/>
          <w:color w:val="000000"/>
          <w:sz w:val="18"/>
          <w:szCs w:val="18"/>
        </w:rPr>
        <w:drawing>
          <wp:inline distT="0" distB="0" distL="0" distR="0" wp14:anchorId="7E926449" wp14:editId="511E3D14">
            <wp:extent cx="1491698" cy="2129105"/>
            <wp:effectExtent l="19050" t="0" r="0" b="0"/>
            <wp:docPr id="4" name="Image 4" descr="Me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ons"/>
                    <pic:cNvPicPr>
                      <a:picLocks noChangeAspect="1" noChangeArrowheads="1"/>
                    </pic:cNvPicPr>
                  </pic:nvPicPr>
                  <pic:blipFill>
                    <a:blip r:embed="rId16" cstate="print"/>
                    <a:srcRect/>
                    <a:stretch>
                      <a:fillRect/>
                    </a:stretch>
                  </pic:blipFill>
                  <pic:spPr bwMode="auto">
                    <a:xfrm>
                      <a:off x="0" y="0"/>
                      <a:ext cx="1498963" cy="2139475"/>
                    </a:xfrm>
                    <a:prstGeom prst="rect">
                      <a:avLst/>
                    </a:prstGeom>
                    <a:noFill/>
                    <a:ln w="9525">
                      <a:noFill/>
                      <a:miter lim="800000"/>
                      <a:headEnd/>
                      <a:tailEnd/>
                    </a:ln>
                  </pic:spPr>
                </pic:pic>
              </a:graphicData>
            </a:graphic>
          </wp:inline>
        </w:drawing>
      </w:r>
    </w:p>
    <w:p w:rsidR="00C0404F" w:rsidRPr="00D944BA" w:rsidRDefault="00C0404F" w:rsidP="00C0404F">
      <w:pPr>
        <w:shd w:val="clear" w:color="auto" w:fill="FFFFFF"/>
        <w:jc w:val="left"/>
        <w:rPr>
          <w:rFonts w:cs="Arial"/>
          <w:b/>
          <w:color w:val="000000"/>
          <w:sz w:val="18"/>
          <w:szCs w:val="18"/>
          <w:lang w:eastAsia="fr-FR"/>
        </w:rPr>
      </w:pPr>
      <w:r w:rsidRPr="00D944BA">
        <w:rPr>
          <w:rFonts w:cs="Arial"/>
          <w:b/>
          <w:i/>
          <w:iCs/>
          <w:color w:val="000000"/>
          <w:sz w:val="18"/>
          <w:lang w:eastAsia="fr-FR"/>
        </w:rPr>
        <w:t xml:space="preserve">English/French </w:t>
      </w:r>
    </w:p>
    <w:p w:rsidR="00C0404F" w:rsidRDefault="00C0404F" w:rsidP="00C0404F">
      <w:pPr>
        <w:shd w:val="clear" w:color="auto" w:fill="FFFFFF"/>
        <w:jc w:val="left"/>
        <w:rPr>
          <w:rFonts w:cs="Arial"/>
          <w:color w:val="4B4B4B"/>
          <w:sz w:val="19"/>
          <w:szCs w:val="19"/>
          <w:lang w:eastAsia="fr-FR"/>
        </w:rPr>
      </w:pPr>
      <w:proofErr w:type="spellStart"/>
      <w:r w:rsidRPr="00D944BA">
        <w:rPr>
          <w:rFonts w:cs="Arial"/>
          <w:b/>
          <w:bCs/>
          <w:vanish/>
          <w:color w:val="4B4B4B"/>
          <w:sz w:val="17"/>
          <w:szCs w:val="17"/>
          <w:lang w:eastAsia="fr-FR"/>
        </w:rPr>
        <w:t>Authors</w:t>
      </w:r>
      <w:proofErr w:type="gramStart"/>
      <w:r w:rsidRPr="00D944BA">
        <w:rPr>
          <w:rFonts w:cs="Arial"/>
          <w:b/>
          <w:bCs/>
          <w:vanish/>
          <w:color w:val="4B4B4B"/>
          <w:sz w:val="17"/>
          <w:szCs w:val="17"/>
          <w:lang w:eastAsia="fr-FR"/>
        </w:rPr>
        <w:t>:</w:t>
      </w:r>
      <w:r w:rsidRPr="00D944BA">
        <w:rPr>
          <w:rFonts w:cs="Arial"/>
          <w:color w:val="4B4B4B"/>
          <w:sz w:val="19"/>
          <w:szCs w:val="19"/>
          <w:lang w:eastAsia="fr-FR"/>
        </w:rPr>
        <w:t>OECD</w:t>
      </w:r>
      <w:proofErr w:type="spellEnd"/>
      <w:proofErr w:type="gramEnd"/>
    </w:p>
    <w:p w:rsidR="00C0404F" w:rsidRPr="00C55472" w:rsidRDefault="00C0404F" w:rsidP="00C0404F">
      <w:pPr>
        <w:shd w:val="clear" w:color="auto" w:fill="FFFFFF"/>
        <w:jc w:val="left"/>
        <w:rPr>
          <w:rFonts w:cs="Arial"/>
          <w:color w:val="000000"/>
          <w:sz w:val="18"/>
          <w:szCs w:val="18"/>
          <w:lang w:eastAsia="fr-FR"/>
        </w:rPr>
      </w:pPr>
      <w:r w:rsidRPr="00C55472">
        <w:rPr>
          <w:rFonts w:cs="Arial"/>
          <w:b/>
          <w:bCs/>
          <w:color w:val="000000"/>
          <w:sz w:val="18"/>
          <w:szCs w:val="18"/>
          <w:lang w:eastAsia="fr-FR"/>
        </w:rPr>
        <w:t xml:space="preserve">Publication </w:t>
      </w:r>
      <w:proofErr w:type="gramStart"/>
      <w:r w:rsidRPr="00C55472">
        <w:rPr>
          <w:rFonts w:cs="Arial"/>
          <w:b/>
          <w:bCs/>
          <w:color w:val="000000"/>
          <w:sz w:val="18"/>
          <w:szCs w:val="18"/>
          <w:lang w:eastAsia="fr-FR"/>
        </w:rPr>
        <w:t>Date :</w:t>
      </w:r>
      <w:r w:rsidRPr="00C55472">
        <w:rPr>
          <w:rFonts w:cs="Arial"/>
          <w:color w:val="000000"/>
          <w:sz w:val="18"/>
          <w:szCs w:val="18"/>
          <w:lang w:eastAsia="fr-FR"/>
        </w:rPr>
        <w:t>30</w:t>
      </w:r>
      <w:proofErr w:type="gramEnd"/>
      <w:r w:rsidRPr="00C55472">
        <w:rPr>
          <w:rFonts w:cs="Arial"/>
          <w:color w:val="000000"/>
          <w:sz w:val="18"/>
          <w:szCs w:val="18"/>
          <w:lang w:eastAsia="fr-FR"/>
        </w:rPr>
        <w:t xml:space="preserve"> May 2006 </w:t>
      </w:r>
    </w:p>
    <w:p w:rsidR="00C0404F" w:rsidRPr="00D944BA" w:rsidRDefault="00C0404F" w:rsidP="00C0404F">
      <w:pPr>
        <w:shd w:val="clear" w:color="auto" w:fill="FFFFFF"/>
        <w:ind w:right="38"/>
        <w:jc w:val="left"/>
        <w:rPr>
          <w:rFonts w:cs="Arial"/>
          <w:color w:val="000000"/>
          <w:sz w:val="18"/>
          <w:szCs w:val="18"/>
          <w:lang w:val="fr-FR" w:eastAsia="fr-FR"/>
        </w:rPr>
      </w:pPr>
      <w:r w:rsidRPr="00D944BA">
        <w:rPr>
          <w:rFonts w:cs="Arial"/>
          <w:b/>
          <w:bCs/>
          <w:color w:val="000000"/>
          <w:sz w:val="18"/>
          <w:szCs w:val="18"/>
          <w:lang w:val="fr-FR" w:eastAsia="fr-FR"/>
        </w:rPr>
        <w:t xml:space="preserve">Pages </w:t>
      </w:r>
      <w:proofErr w:type="gramStart"/>
      <w:r w:rsidRPr="00D944BA">
        <w:rPr>
          <w:rFonts w:cs="Arial"/>
          <w:b/>
          <w:bCs/>
          <w:color w:val="000000"/>
          <w:sz w:val="18"/>
          <w:szCs w:val="18"/>
          <w:lang w:val="fr-FR" w:eastAsia="fr-FR"/>
        </w:rPr>
        <w:t>:</w:t>
      </w:r>
      <w:r w:rsidRPr="00D944BA">
        <w:rPr>
          <w:rFonts w:cs="Arial"/>
          <w:color w:val="000000"/>
          <w:sz w:val="18"/>
          <w:szCs w:val="18"/>
          <w:lang w:val="fr-FR" w:eastAsia="fr-FR"/>
        </w:rPr>
        <w:t>96</w:t>
      </w:r>
      <w:proofErr w:type="gramEnd"/>
      <w:r w:rsidRPr="00D944BA">
        <w:rPr>
          <w:rFonts w:cs="Arial"/>
          <w:color w:val="000000"/>
          <w:sz w:val="18"/>
          <w:szCs w:val="18"/>
          <w:lang w:val="fr-FR" w:eastAsia="fr-FR"/>
        </w:rPr>
        <w:t xml:space="preserve"> </w:t>
      </w:r>
    </w:p>
    <w:p w:rsidR="00C0404F" w:rsidRPr="00D944BA" w:rsidRDefault="00C0404F" w:rsidP="00C0404F">
      <w:pPr>
        <w:shd w:val="clear" w:color="auto" w:fill="FFFFFF"/>
        <w:ind w:right="38"/>
        <w:jc w:val="left"/>
        <w:rPr>
          <w:rFonts w:cs="Arial"/>
          <w:color w:val="000000"/>
          <w:sz w:val="18"/>
          <w:szCs w:val="18"/>
          <w:lang w:val="fr-FR" w:eastAsia="fr-FR"/>
        </w:rPr>
      </w:pPr>
      <w:r w:rsidRPr="00D944BA">
        <w:rPr>
          <w:rFonts w:cs="Arial"/>
          <w:b/>
          <w:bCs/>
          <w:color w:val="000000"/>
          <w:sz w:val="18"/>
          <w:szCs w:val="18"/>
          <w:lang w:val="fr-FR" w:eastAsia="fr-FR"/>
        </w:rPr>
        <w:t xml:space="preserve">ISBN </w:t>
      </w:r>
      <w:proofErr w:type="gramStart"/>
      <w:r w:rsidRPr="00D944BA">
        <w:rPr>
          <w:rFonts w:cs="Arial"/>
          <w:b/>
          <w:bCs/>
          <w:color w:val="000000"/>
          <w:sz w:val="18"/>
          <w:szCs w:val="18"/>
          <w:lang w:val="fr-FR" w:eastAsia="fr-FR"/>
        </w:rPr>
        <w:t>:</w:t>
      </w:r>
      <w:r w:rsidRPr="00D944BA">
        <w:rPr>
          <w:rFonts w:cs="Arial"/>
          <w:color w:val="000000"/>
          <w:sz w:val="18"/>
          <w:szCs w:val="18"/>
          <w:lang w:val="fr-FR" w:eastAsia="fr-FR"/>
        </w:rPr>
        <w:t>9789264022553</w:t>
      </w:r>
      <w:proofErr w:type="gramEnd"/>
      <w:r w:rsidRPr="00D944BA">
        <w:rPr>
          <w:rFonts w:cs="Arial"/>
          <w:color w:val="000000"/>
          <w:sz w:val="18"/>
          <w:szCs w:val="18"/>
          <w:lang w:val="fr-FR" w:eastAsia="fr-FR"/>
        </w:rPr>
        <w:t xml:space="preserve"> (PDF) ; 9789264022546 (</w:t>
      </w:r>
      <w:proofErr w:type="spellStart"/>
      <w:r w:rsidRPr="00D944BA">
        <w:rPr>
          <w:rFonts w:cs="Arial"/>
          <w:color w:val="000000"/>
          <w:sz w:val="18"/>
          <w:szCs w:val="18"/>
          <w:lang w:val="fr-FR" w:eastAsia="fr-FR"/>
        </w:rPr>
        <w:t>print</w:t>
      </w:r>
      <w:proofErr w:type="spellEnd"/>
      <w:r w:rsidRPr="00D944BA">
        <w:rPr>
          <w:rFonts w:cs="Arial"/>
          <w:color w:val="000000"/>
          <w:sz w:val="18"/>
          <w:szCs w:val="18"/>
          <w:lang w:val="fr-FR" w:eastAsia="fr-FR"/>
        </w:rPr>
        <w:t xml:space="preserve">) </w:t>
      </w:r>
    </w:p>
    <w:p w:rsidR="00C0404F" w:rsidRPr="00D944BA" w:rsidRDefault="00C0404F" w:rsidP="00C0404F">
      <w:pPr>
        <w:shd w:val="clear" w:color="auto" w:fill="FFFFFF"/>
        <w:ind w:right="38"/>
        <w:jc w:val="left"/>
        <w:rPr>
          <w:rFonts w:cs="Arial"/>
          <w:color w:val="000000"/>
          <w:sz w:val="18"/>
          <w:szCs w:val="18"/>
          <w:lang w:val="fr-FR" w:eastAsia="fr-FR"/>
        </w:rPr>
      </w:pPr>
      <w:r w:rsidRPr="00D944BA">
        <w:rPr>
          <w:rFonts w:cs="Arial"/>
          <w:b/>
          <w:bCs/>
          <w:color w:val="000000"/>
          <w:sz w:val="18"/>
          <w:szCs w:val="18"/>
          <w:lang w:val="fr-FR" w:eastAsia="fr-FR"/>
        </w:rPr>
        <w:t xml:space="preserve">DOI </w:t>
      </w:r>
      <w:proofErr w:type="gramStart"/>
      <w:r w:rsidRPr="00D944BA">
        <w:rPr>
          <w:rFonts w:cs="Arial"/>
          <w:b/>
          <w:bCs/>
          <w:color w:val="000000"/>
          <w:sz w:val="18"/>
          <w:szCs w:val="18"/>
          <w:lang w:val="fr-FR" w:eastAsia="fr-FR"/>
        </w:rPr>
        <w:t>:</w:t>
      </w:r>
      <w:r w:rsidRPr="00D944BA">
        <w:rPr>
          <w:rFonts w:cs="Arial"/>
          <w:color w:val="000000"/>
          <w:sz w:val="18"/>
          <w:szCs w:val="18"/>
          <w:lang w:val="fr-FR" w:eastAsia="fr-FR"/>
        </w:rPr>
        <w:t>10.1787</w:t>
      </w:r>
      <w:proofErr w:type="gramEnd"/>
      <w:r w:rsidRPr="00D944BA">
        <w:rPr>
          <w:rFonts w:cs="Arial"/>
          <w:color w:val="000000"/>
          <w:sz w:val="18"/>
          <w:szCs w:val="18"/>
          <w:lang w:val="fr-FR" w:eastAsia="fr-FR"/>
        </w:rPr>
        <w:t xml:space="preserve">/9789264022553-en-fr </w:t>
      </w:r>
    </w:p>
    <w:p w:rsidR="00C0404F" w:rsidRPr="00D944BA" w:rsidRDefault="00C0404F" w:rsidP="00C0404F">
      <w:pPr>
        <w:shd w:val="clear" w:color="auto" w:fill="FFFFFF"/>
        <w:ind w:right="38"/>
        <w:jc w:val="left"/>
        <w:rPr>
          <w:rFonts w:cs="Arial"/>
          <w:color w:val="000000"/>
          <w:sz w:val="18"/>
          <w:szCs w:val="18"/>
          <w:lang w:val="fr-FR" w:eastAsia="fr-FR"/>
        </w:rPr>
      </w:pPr>
    </w:p>
    <w:p w:rsidR="00C0404F" w:rsidRPr="00D944BA" w:rsidRDefault="00C0404F" w:rsidP="00C0404F">
      <w:pPr>
        <w:shd w:val="clear" w:color="auto" w:fill="FFFFFF"/>
        <w:rPr>
          <w:rFonts w:cs="Arial"/>
          <w:color w:val="000000"/>
          <w:sz w:val="18"/>
          <w:szCs w:val="18"/>
          <w:lang w:eastAsia="fr-FR"/>
        </w:rPr>
      </w:pPr>
      <w:r w:rsidRPr="00D944BA">
        <w:rPr>
          <w:rFonts w:cs="Arial"/>
          <w:color w:val="000000"/>
          <w:sz w:val="18"/>
          <w:szCs w:val="18"/>
          <w:lang w:eastAsia="fr-FR"/>
        </w:rPr>
        <w:t>This book provides comments and illustrations to facilitate the common interpretation of the standard in force for grading melons in international trade under the Scheme for the Application of International Standards for Fruit and Vegetables set up by the OECD in 1962. It is therefore a valuable tool for both the Inspection Authorities and professional bodies responsible for the application of standards or those interested in international trade of melons.</w:t>
      </w:r>
    </w:p>
    <w:p w:rsidR="00DD6DB1" w:rsidRDefault="00DD6DB1" w:rsidP="00C0404F">
      <w:pPr>
        <w:pBdr>
          <w:bottom w:val="single" w:sz="12" w:space="1" w:color="auto"/>
        </w:pBdr>
        <w:rPr>
          <w:rFonts w:ascii="Times New Roman" w:hAnsi="Times New Roman"/>
          <w:b/>
          <w:lang w:val="en-GB"/>
        </w:rPr>
      </w:pPr>
    </w:p>
    <w:p w:rsidR="00DD6DB1" w:rsidRDefault="00DD6DB1">
      <w:pPr>
        <w:jc w:val="left"/>
        <w:rPr>
          <w:rFonts w:ascii="Times New Roman" w:hAnsi="Times New Roman"/>
          <w:b/>
          <w:lang w:val="en-GB"/>
        </w:rPr>
      </w:pPr>
    </w:p>
    <w:p w:rsidR="00C0404F" w:rsidRPr="00F24F44" w:rsidRDefault="00C0404F" w:rsidP="00C0404F">
      <w:pPr>
        <w:pBdr>
          <w:bottom w:val="single" w:sz="12" w:space="1" w:color="auto"/>
        </w:pBdr>
        <w:rPr>
          <w:rFonts w:ascii="Times New Roman" w:hAnsi="Times New Roman"/>
          <w:b/>
          <w:lang w:val="en-GB"/>
        </w:rPr>
      </w:pPr>
      <w:r w:rsidRPr="00F24F44">
        <w:rPr>
          <w:rFonts w:ascii="Times New Roman" w:hAnsi="Times New Roman"/>
          <w:b/>
          <w:lang w:val="en-GB"/>
        </w:rPr>
        <w:t xml:space="preserve">-CTIFL publication: </w:t>
      </w:r>
    </w:p>
    <w:tbl>
      <w:tblPr>
        <w:tblW w:w="0" w:type="auto"/>
        <w:jc w:val="center"/>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563"/>
        <w:gridCol w:w="8106"/>
      </w:tblGrid>
      <w:tr w:rsidR="00C0404F" w:rsidRPr="00E1386E" w:rsidTr="00A50391">
        <w:trPr>
          <w:jc w:val="center"/>
        </w:trPr>
        <w:tc>
          <w:tcPr>
            <w:tcW w:w="0" w:type="auto"/>
            <w:hideMark/>
          </w:tcPr>
          <w:p w:rsidR="00C0404F" w:rsidRPr="003A5D0C" w:rsidRDefault="00C0404F" w:rsidP="00A50391">
            <w:pPr>
              <w:jc w:val="center"/>
              <w:rPr>
                <w:rFonts w:cs="Arial"/>
                <w:color w:val="333333"/>
                <w:sz w:val="13"/>
                <w:szCs w:val="13"/>
                <w:lang w:val="fr-FR" w:eastAsia="fr-FR"/>
              </w:rPr>
            </w:pPr>
            <w:r>
              <w:rPr>
                <w:rFonts w:cs="Arial"/>
                <w:noProof/>
                <w:color w:val="333333"/>
                <w:sz w:val="13"/>
                <w:szCs w:val="13"/>
              </w:rPr>
              <w:drawing>
                <wp:inline distT="0" distB="0" distL="0" distR="0" wp14:anchorId="760382D7" wp14:editId="7FBF603F">
                  <wp:extent cx="954405" cy="1296035"/>
                  <wp:effectExtent l="19050" t="0" r="0" b="0"/>
                  <wp:docPr id="2" name="CenterContentPlaceHolder2_CenterContentPlaceHolder_PanelDetails_Picture" descr="http://www.ctifl.fr/Pages/Kiosque/Couverture.aspx?id=873&amp;widt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ContentPlaceHolder2_CenterContentPlaceHolder_PanelDetails_Picture" descr="http://www.ctifl.fr/Pages/Kiosque/Couverture.aspx?id=873&amp;width=100"/>
                          <pic:cNvPicPr>
                            <a:picLocks noChangeAspect="1" noChangeArrowheads="1"/>
                          </pic:cNvPicPr>
                        </pic:nvPicPr>
                        <pic:blipFill>
                          <a:blip r:embed="rId17" cstate="print"/>
                          <a:srcRect/>
                          <a:stretch>
                            <a:fillRect/>
                          </a:stretch>
                        </pic:blipFill>
                        <pic:spPr bwMode="auto">
                          <a:xfrm>
                            <a:off x="0" y="0"/>
                            <a:ext cx="954405" cy="1296035"/>
                          </a:xfrm>
                          <a:prstGeom prst="rect">
                            <a:avLst/>
                          </a:prstGeom>
                          <a:noFill/>
                          <a:ln w="9525">
                            <a:noFill/>
                            <a:miter lim="800000"/>
                            <a:headEnd/>
                            <a:tailEnd/>
                          </a:ln>
                        </pic:spPr>
                      </pic:pic>
                    </a:graphicData>
                  </a:graphic>
                </wp:inline>
              </w:drawing>
            </w:r>
          </w:p>
        </w:tc>
        <w:tc>
          <w:tcPr>
            <w:tcW w:w="0" w:type="auto"/>
            <w:tcMar>
              <w:top w:w="15" w:type="dxa"/>
              <w:left w:w="115" w:type="dxa"/>
              <w:bottom w:w="15" w:type="dxa"/>
              <w:right w:w="15" w:type="dxa"/>
            </w:tcMar>
            <w:hideMark/>
          </w:tcPr>
          <w:p w:rsidR="00C0404F" w:rsidRPr="003A5D0C" w:rsidRDefault="00C0404F" w:rsidP="00A50391">
            <w:pPr>
              <w:jc w:val="center"/>
              <w:outlineLvl w:val="3"/>
              <w:rPr>
                <w:rFonts w:cs="Arial"/>
                <w:b/>
                <w:color w:val="FBB031"/>
                <w:sz w:val="22"/>
                <w:szCs w:val="13"/>
                <w:lang w:val="fr-FR" w:eastAsia="fr-FR"/>
              </w:rPr>
            </w:pPr>
            <w:r w:rsidRPr="003A5D0C">
              <w:rPr>
                <w:rFonts w:cs="Arial"/>
                <w:b/>
                <w:color w:val="FBB031"/>
                <w:sz w:val="22"/>
                <w:szCs w:val="13"/>
                <w:lang w:val="fr-FR" w:eastAsia="fr-FR"/>
              </w:rPr>
              <w:t xml:space="preserve">RECONNAITRE LES TYPES COMMERCIAUX DE MELONS ET DE PASTEQUES </w:t>
            </w:r>
          </w:p>
          <w:p w:rsidR="00C0404F" w:rsidRPr="003A5D0C" w:rsidRDefault="00C0404F" w:rsidP="00A50391">
            <w:pPr>
              <w:jc w:val="center"/>
              <w:rPr>
                <w:rFonts w:cs="Arial"/>
                <w:color w:val="333333"/>
                <w:sz w:val="18"/>
                <w:szCs w:val="13"/>
                <w:lang w:val="fr-FR" w:eastAsia="fr-FR"/>
              </w:rPr>
            </w:pPr>
            <w:r w:rsidRPr="003A5D0C">
              <w:rPr>
                <w:rFonts w:cs="Arial"/>
                <w:color w:val="333333"/>
                <w:sz w:val="18"/>
                <w:szCs w:val="13"/>
                <w:lang w:val="fr-FR" w:eastAsia="fr-FR"/>
              </w:rPr>
              <w:t>Philippe MENTION (</w:t>
            </w:r>
            <w:proofErr w:type="spellStart"/>
            <w:r w:rsidRPr="003A5D0C">
              <w:rPr>
                <w:rFonts w:cs="Arial"/>
                <w:color w:val="333333"/>
                <w:sz w:val="18"/>
                <w:szCs w:val="13"/>
                <w:lang w:val="fr-FR" w:eastAsia="fr-FR"/>
              </w:rPr>
              <w:t>Ctifl</w:t>
            </w:r>
            <w:proofErr w:type="spellEnd"/>
            <w:r w:rsidRPr="003A5D0C">
              <w:rPr>
                <w:rFonts w:cs="Arial"/>
                <w:color w:val="333333"/>
                <w:sz w:val="18"/>
                <w:szCs w:val="13"/>
                <w:lang w:val="fr-FR" w:eastAsia="fr-FR"/>
              </w:rPr>
              <w:t>) - Valentine COTTET (</w:t>
            </w:r>
            <w:proofErr w:type="spellStart"/>
            <w:r w:rsidRPr="003A5D0C">
              <w:rPr>
                <w:rFonts w:cs="Arial"/>
                <w:color w:val="333333"/>
                <w:sz w:val="18"/>
                <w:szCs w:val="13"/>
                <w:lang w:val="fr-FR" w:eastAsia="fr-FR"/>
              </w:rPr>
              <w:t>Ctifl</w:t>
            </w:r>
            <w:proofErr w:type="spellEnd"/>
            <w:r w:rsidRPr="003A5D0C">
              <w:rPr>
                <w:rFonts w:cs="Arial"/>
                <w:color w:val="333333"/>
                <w:sz w:val="18"/>
                <w:szCs w:val="13"/>
                <w:lang w:val="fr-FR" w:eastAsia="fr-FR"/>
              </w:rPr>
              <w:t xml:space="preserve">) </w:t>
            </w:r>
            <w:r w:rsidRPr="003A5D0C">
              <w:rPr>
                <w:rFonts w:cs="Arial"/>
                <w:color w:val="333333"/>
                <w:sz w:val="18"/>
                <w:szCs w:val="13"/>
                <w:lang w:val="fr-FR" w:eastAsia="fr-FR"/>
              </w:rPr>
              <w:br w:type="textWrapping" w:clear="all"/>
            </w:r>
          </w:p>
          <w:p w:rsidR="00C0404F" w:rsidRPr="003A5D0C" w:rsidRDefault="00C0404F" w:rsidP="00A50391">
            <w:pPr>
              <w:rPr>
                <w:rFonts w:cs="Arial"/>
                <w:color w:val="333333"/>
                <w:sz w:val="18"/>
                <w:szCs w:val="13"/>
                <w:lang w:val="fr-FR" w:eastAsia="fr-FR"/>
              </w:rPr>
            </w:pPr>
            <w:r w:rsidRPr="003A5D0C">
              <w:rPr>
                <w:rFonts w:cs="Arial"/>
                <w:color w:val="333333"/>
                <w:sz w:val="18"/>
                <w:szCs w:val="13"/>
                <w:lang w:val="fr-FR" w:eastAsia="fr-FR"/>
              </w:rPr>
              <w:t xml:space="preserve">Ils s'appellent Canari, Charentais jaune ou vert, </w:t>
            </w:r>
            <w:proofErr w:type="spellStart"/>
            <w:r w:rsidRPr="003A5D0C">
              <w:rPr>
                <w:rFonts w:cs="Arial"/>
                <w:color w:val="333333"/>
                <w:sz w:val="18"/>
                <w:szCs w:val="13"/>
                <w:lang w:val="fr-FR" w:eastAsia="fr-FR"/>
              </w:rPr>
              <w:t>Galia</w:t>
            </w:r>
            <w:proofErr w:type="spellEnd"/>
            <w:r w:rsidRPr="003A5D0C">
              <w:rPr>
                <w:rFonts w:cs="Arial"/>
                <w:color w:val="333333"/>
                <w:sz w:val="18"/>
                <w:szCs w:val="13"/>
                <w:lang w:val="fr-FR" w:eastAsia="fr-FR"/>
              </w:rPr>
              <w:t xml:space="preserve">, </w:t>
            </w:r>
            <w:proofErr w:type="spellStart"/>
            <w:r w:rsidRPr="003A5D0C">
              <w:rPr>
                <w:rFonts w:cs="Arial"/>
                <w:color w:val="333333"/>
                <w:sz w:val="18"/>
                <w:szCs w:val="13"/>
                <w:lang w:val="fr-FR" w:eastAsia="fr-FR"/>
              </w:rPr>
              <w:t>Honeydew</w:t>
            </w:r>
            <w:proofErr w:type="spellEnd"/>
            <w:r w:rsidRPr="003A5D0C">
              <w:rPr>
                <w:rFonts w:cs="Arial"/>
                <w:color w:val="333333"/>
                <w:sz w:val="18"/>
                <w:szCs w:val="13"/>
                <w:lang w:val="fr-FR" w:eastAsia="fr-FR"/>
              </w:rPr>
              <w:t xml:space="preserve">, mais aussi </w:t>
            </w:r>
            <w:proofErr w:type="spellStart"/>
            <w:r w:rsidRPr="003A5D0C">
              <w:rPr>
                <w:rFonts w:cs="Arial"/>
                <w:color w:val="333333"/>
                <w:sz w:val="18"/>
                <w:szCs w:val="13"/>
                <w:lang w:val="fr-FR" w:eastAsia="fr-FR"/>
              </w:rPr>
              <w:t>Sugar</w:t>
            </w:r>
            <w:proofErr w:type="spellEnd"/>
            <w:r w:rsidRPr="003A5D0C">
              <w:rPr>
                <w:rFonts w:cs="Arial"/>
                <w:color w:val="333333"/>
                <w:sz w:val="18"/>
                <w:szCs w:val="13"/>
                <w:lang w:val="fr-FR" w:eastAsia="fr-FR"/>
              </w:rPr>
              <w:t xml:space="preserve"> Baby, Asiatique... Pour permettre de mieux les connaître, le </w:t>
            </w:r>
            <w:proofErr w:type="spellStart"/>
            <w:r w:rsidRPr="003A5D0C">
              <w:rPr>
                <w:rFonts w:cs="Arial"/>
                <w:color w:val="333333"/>
                <w:sz w:val="18"/>
                <w:szCs w:val="13"/>
                <w:lang w:val="fr-FR" w:eastAsia="fr-FR"/>
              </w:rPr>
              <w:t>Ctifl</w:t>
            </w:r>
            <w:proofErr w:type="spellEnd"/>
            <w:r w:rsidRPr="003A5D0C">
              <w:rPr>
                <w:rFonts w:cs="Arial"/>
                <w:color w:val="333333"/>
                <w:sz w:val="18"/>
                <w:szCs w:val="13"/>
                <w:lang w:val="fr-FR" w:eastAsia="fr-FR"/>
              </w:rPr>
              <w:t xml:space="preserve"> publie ce fascicule à l'usage de toute la filière dans une approche distribution du produit. Vingt-huit types commerciaux de melons et sept types commerciaux de pastèques présents sur le marché européen, à des volumes plus ou moins importants sont décrits. </w:t>
            </w:r>
            <w:r w:rsidRPr="003A5D0C">
              <w:rPr>
                <w:rFonts w:cs="Arial"/>
                <w:color w:val="333333"/>
                <w:sz w:val="18"/>
                <w:szCs w:val="13"/>
                <w:lang w:val="fr-FR" w:eastAsia="fr-FR"/>
              </w:rPr>
              <w:br/>
              <w:t>Cet ouvrage est rédigé en français et en anglais, pour être plus accessible aux opérateurs du marché international susceptibles de valoriser les produits français.</w:t>
            </w:r>
          </w:p>
          <w:p w:rsidR="00C0404F" w:rsidRPr="003A5D0C" w:rsidRDefault="00C0404F" w:rsidP="00A50391">
            <w:pPr>
              <w:jc w:val="left"/>
              <w:rPr>
                <w:rFonts w:cs="Arial"/>
                <w:color w:val="333333"/>
                <w:sz w:val="13"/>
                <w:szCs w:val="13"/>
                <w:lang w:val="fr-FR" w:eastAsia="fr-FR"/>
              </w:rPr>
            </w:pPr>
            <w:r w:rsidRPr="003A5D0C">
              <w:rPr>
                <w:rFonts w:cs="Arial"/>
                <w:color w:val="333333"/>
                <w:sz w:val="18"/>
                <w:szCs w:val="13"/>
                <w:lang w:val="fr-FR" w:eastAsia="fr-FR"/>
              </w:rPr>
              <w:br/>
              <w:t xml:space="preserve">Réf. : 33008 - Janvier 2011 - </w:t>
            </w:r>
            <w:r w:rsidRPr="003A5D0C">
              <w:rPr>
                <w:rFonts w:cs="Arial"/>
                <w:b/>
                <w:bCs/>
                <w:color w:val="333333"/>
                <w:sz w:val="18"/>
                <w:szCs w:val="13"/>
                <w:lang w:val="fr-FR" w:eastAsia="fr-FR"/>
              </w:rPr>
              <w:t>29 €</w:t>
            </w:r>
            <w:r w:rsidRPr="003A5D0C">
              <w:rPr>
                <w:rFonts w:cs="Arial"/>
                <w:color w:val="333333"/>
                <w:sz w:val="18"/>
                <w:szCs w:val="13"/>
                <w:lang w:val="fr-FR" w:eastAsia="fr-FR"/>
              </w:rPr>
              <w:br/>
              <w:t>203 pages - Format : 10 X 16</w:t>
            </w:r>
            <w:r w:rsidRPr="003A5D0C">
              <w:rPr>
                <w:rFonts w:cs="Arial"/>
                <w:color w:val="333333"/>
                <w:sz w:val="18"/>
                <w:szCs w:val="13"/>
                <w:lang w:val="fr-FR" w:eastAsia="fr-FR"/>
              </w:rPr>
              <w:br/>
              <w:t xml:space="preserve">ISBN : 9782879113043 </w:t>
            </w:r>
          </w:p>
        </w:tc>
      </w:tr>
    </w:tbl>
    <w:p w:rsidR="00DD6DB1" w:rsidRDefault="00DD6DB1" w:rsidP="00C0404F">
      <w:pPr>
        <w:rPr>
          <w:rFonts w:ascii="Times New Roman" w:hAnsi="Times New Roman"/>
          <w:lang w:val="fr-FR"/>
        </w:rPr>
      </w:pPr>
    </w:p>
    <w:p w:rsidR="00DD6DB1" w:rsidRDefault="00DD6DB1">
      <w:pPr>
        <w:jc w:val="left"/>
        <w:rPr>
          <w:rFonts w:ascii="Times New Roman" w:hAnsi="Times New Roman"/>
          <w:lang w:val="fr-FR"/>
        </w:rPr>
      </w:pPr>
      <w:r>
        <w:rPr>
          <w:rFonts w:ascii="Times New Roman" w:hAnsi="Times New Roman"/>
          <w:lang w:val="fr-FR"/>
        </w:rPr>
        <w:br w:type="page"/>
      </w:r>
    </w:p>
    <w:p w:rsidR="00C0404F" w:rsidRPr="003A5D0C" w:rsidRDefault="00C0404F" w:rsidP="00C0404F">
      <w:pPr>
        <w:rPr>
          <w:rFonts w:ascii="Times New Roman" w:hAnsi="Times New Roman"/>
          <w:lang w:val="fr-FR"/>
        </w:rPr>
      </w:pPr>
    </w:p>
    <w:p w:rsidR="00C0404F" w:rsidRPr="009D099F" w:rsidRDefault="00C0404F" w:rsidP="00C0404F">
      <w:pPr>
        <w:pBdr>
          <w:top w:val="single" w:sz="4" w:space="1" w:color="auto"/>
          <w:left w:val="single" w:sz="4" w:space="4" w:color="auto"/>
          <w:bottom w:val="single" w:sz="4" w:space="1" w:color="auto"/>
          <w:right w:val="single" w:sz="4" w:space="4" w:color="auto"/>
        </w:pBdr>
        <w:ind w:firstLine="708"/>
        <w:rPr>
          <w:rFonts w:ascii="Times New Roman" w:hAnsi="Times New Roman"/>
          <w:u w:val="single"/>
        </w:rPr>
      </w:pPr>
      <w:r w:rsidRPr="009D099F">
        <w:rPr>
          <w:rFonts w:ascii="Times New Roman" w:hAnsi="Times New Roman"/>
          <w:u w:val="single"/>
        </w:rPr>
        <w:t>7.1.2.     Additional Disease resistance characteristics</w:t>
      </w:r>
    </w:p>
    <w:p w:rsidR="00C0404F" w:rsidRPr="009D099F" w:rsidRDefault="00C0404F" w:rsidP="00C0404F">
      <w:pPr>
        <w:rPr>
          <w:rFonts w:ascii="Times New Roman" w:hAnsi="Times New Roman"/>
        </w:rPr>
      </w:pPr>
    </w:p>
    <w:p w:rsidR="00C0404F" w:rsidRPr="009D099F" w:rsidRDefault="00C0404F" w:rsidP="00C0404F">
      <w:pPr>
        <w:ind w:firstLine="708"/>
        <w:rPr>
          <w:rFonts w:ascii="Times New Roman" w:hAnsi="Times New Roman"/>
          <w:u w:val="single"/>
        </w:rPr>
      </w:pPr>
      <w:r w:rsidRPr="009D099F">
        <w:rPr>
          <w:rFonts w:ascii="Times New Roman" w:hAnsi="Times New Roman"/>
          <w:u w:val="single"/>
        </w:rPr>
        <w:t>Qualitative traits</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276"/>
        <w:gridCol w:w="992"/>
        <w:gridCol w:w="850"/>
        <w:gridCol w:w="648"/>
      </w:tblGrid>
      <w:tr w:rsidR="00C0404F" w:rsidRPr="009D099F" w:rsidTr="00A50391">
        <w:trPr>
          <w:trHeight w:val="380"/>
        </w:trPr>
        <w:tc>
          <w:tcPr>
            <w:tcW w:w="5812" w:type="dxa"/>
            <w:shd w:val="pct12" w:color="auto" w:fill="auto"/>
          </w:tcPr>
          <w:p w:rsidR="00C0404F" w:rsidRPr="009D099F" w:rsidRDefault="00C0404F" w:rsidP="00A50391">
            <w:pPr>
              <w:keepNext/>
              <w:tabs>
                <w:tab w:val="left" w:pos="601"/>
                <w:tab w:val="left" w:pos="1168"/>
              </w:tabs>
              <w:ind w:left="-64"/>
              <w:rPr>
                <w:rFonts w:ascii="Times New Roman" w:hAnsi="Times New Roman"/>
              </w:rPr>
            </w:pPr>
            <w:r w:rsidRPr="009D099F">
              <w:rPr>
                <w:rFonts w:ascii="Times New Roman" w:hAnsi="Times New Roman"/>
              </w:rPr>
              <w:t>Resistance to</w:t>
            </w:r>
          </w:p>
        </w:tc>
        <w:tc>
          <w:tcPr>
            <w:tcW w:w="1276" w:type="dxa"/>
            <w:shd w:val="pct12" w:color="auto" w:fill="auto"/>
          </w:tcPr>
          <w:p w:rsidR="00C0404F" w:rsidRPr="009D099F" w:rsidRDefault="00C0404F" w:rsidP="00A50391">
            <w:pPr>
              <w:keepNext/>
              <w:tabs>
                <w:tab w:val="left" w:pos="601"/>
                <w:tab w:val="left" w:pos="1168"/>
              </w:tabs>
              <w:ind w:left="-64"/>
              <w:jc w:val="center"/>
              <w:rPr>
                <w:rFonts w:ascii="Times New Roman" w:hAnsi="Times New Roman"/>
              </w:rPr>
            </w:pPr>
            <w:r w:rsidRPr="009D099F">
              <w:rPr>
                <w:rFonts w:ascii="Times New Roman" w:hAnsi="Times New Roman"/>
              </w:rPr>
              <w:t>absent</w:t>
            </w:r>
          </w:p>
        </w:tc>
        <w:tc>
          <w:tcPr>
            <w:tcW w:w="992" w:type="dxa"/>
            <w:shd w:val="pct12" w:color="auto" w:fill="auto"/>
          </w:tcPr>
          <w:p w:rsidR="00C0404F" w:rsidRPr="009D099F" w:rsidRDefault="00C0404F" w:rsidP="00A50391">
            <w:pPr>
              <w:keepNext/>
              <w:tabs>
                <w:tab w:val="left" w:pos="601"/>
                <w:tab w:val="left" w:pos="1168"/>
              </w:tabs>
              <w:ind w:left="-64"/>
              <w:jc w:val="center"/>
              <w:rPr>
                <w:rFonts w:ascii="Times New Roman" w:hAnsi="Times New Roman"/>
              </w:rPr>
            </w:pPr>
            <w:r w:rsidRPr="009D099F">
              <w:rPr>
                <w:rFonts w:ascii="Times New Roman" w:hAnsi="Times New Roman"/>
              </w:rPr>
              <w:t>present</w:t>
            </w:r>
          </w:p>
        </w:tc>
        <w:tc>
          <w:tcPr>
            <w:tcW w:w="850" w:type="dxa"/>
            <w:shd w:val="pct12" w:color="auto" w:fill="auto"/>
          </w:tcPr>
          <w:p w:rsidR="00C0404F" w:rsidRPr="009D099F" w:rsidRDefault="00C0404F" w:rsidP="00A50391">
            <w:pPr>
              <w:keepNext/>
              <w:tabs>
                <w:tab w:val="left" w:pos="601"/>
                <w:tab w:val="left" w:pos="1168"/>
              </w:tabs>
              <w:ind w:left="-64"/>
              <w:jc w:val="center"/>
              <w:rPr>
                <w:rFonts w:ascii="Times New Roman" w:hAnsi="Times New Roman"/>
              </w:rPr>
            </w:pPr>
            <w:r w:rsidRPr="009D099F">
              <w:rPr>
                <w:rFonts w:ascii="Times New Roman" w:hAnsi="Times New Roman"/>
              </w:rPr>
              <w:t>not tested</w:t>
            </w:r>
          </w:p>
        </w:tc>
        <w:tc>
          <w:tcPr>
            <w:tcW w:w="648" w:type="dxa"/>
            <w:shd w:val="pct12" w:color="auto" w:fill="auto"/>
          </w:tcPr>
          <w:p w:rsidR="00C0404F" w:rsidRPr="009D099F" w:rsidRDefault="00C0404F" w:rsidP="00A50391">
            <w:pPr>
              <w:keepNext/>
              <w:tabs>
                <w:tab w:val="left" w:pos="601"/>
                <w:tab w:val="left" w:pos="1168"/>
              </w:tabs>
              <w:ind w:left="-64"/>
              <w:jc w:val="center"/>
              <w:rPr>
                <w:rFonts w:ascii="Times New Roman" w:hAnsi="Times New Roman"/>
              </w:rPr>
            </w:pPr>
            <w:r w:rsidRPr="009D099F">
              <w:rPr>
                <w:rFonts w:ascii="Times New Roman" w:hAnsi="Times New Roman"/>
              </w:rPr>
              <w:t>Char</w:t>
            </w:r>
          </w:p>
        </w:tc>
      </w:tr>
      <w:tr w:rsidR="00C0404F" w:rsidRPr="009D099F" w:rsidTr="00A50391">
        <w:trPr>
          <w:trHeight w:val="380"/>
        </w:trPr>
        <w:tc>
          <w:tcPr>
            <w:tcW w:w="5812" w:type="dxa"/>
          </w:tcPr>
          <w:p w:rsidR="00C0404F" w:rsidRPr="009D099F" w:rsidRDefault="00C0404F" w:rsidP="00A50391">
            <w:pPr>
              <w:jc w:val="left"/>
              <w:rPr>
                <w:rFonts w:ascii="Times New Roman" w:hAnsi="Times New Roman"/>
              </w:rPr>
            </w:pPr>
            <w:proofErr w:type="spellStart"/>
            <w:r w:rsidRPr="009D099F">
              <w:rPr>
                <w:rFonts w:ascii="Times New Roman" w:hAnsi="Times New Roman"/>
                <w:i/>
                <w:u w:val="single"/>
              </w:rPr>
              <w:t>Fusarium</w:t>
            </w:r>
            <w:proofErr w:type="spellEnd"/>
            <w:r w:rsidRPr="009D099F">
              <w:rPr>
                <w:rFonts w:ascii="Times New Roman" w:hAnsi="Times New Roman"/>
                <w:i/>
                <w:u w:val="single"/>
              </w:rPr>
              <w:t xml:space="preserve"> </w:t>
            </w:r>
            <w:proofErr w:type="spellStart"/>
            <w:r w:rsidRPr="009D099F">
              <w:rPr>
                <w:rFonts w:ascii="Times New Roman" w:hAnsi="Times New Roman"/>
                <w:i/>
                <w:u w:val="single"/>
              </w:rPr>
              <w:t>oxysporum</w:t>
            </w:r>
            <w:proofErr w:type="spellEnd"/>
            <w:r w:rsidRPr="009D099F">
              <w:rPr>
                <w:rFonts w:ascii="Times New Roman" w:hAnsi="Times New Roman"/>
                <w:u w:val="single"/>
              </w:rPr>
              <w:t xml:space="preserve"> f. sp. </w:t>
            </w:r>
            <w:proofErr w:type="spellStart"/>
            <w:r w:rsidRPr="009D099F">
              <w:rPr>
                <w:rFonts w:ascii="Times New Roman" w:hAnsi="Times New Roman"/>
                <w:i/>
                <w:u w:val="single"/>
              </w:rPr>
              <w:t>melonis</w:t>
            </w:r>
            <w:proofErr w:type="spellEnd"/>
            <w:r w:rsidRPr="009D099F">
              <w:rPr>
                <w:rFonts w:ascii="Times New Roman" w:hAnsi="Times New Roman"/>
                <w:i/>
                <w:u w:val="single"/>
              </w:rPr>
              <w:t xml:space="preserve">, </w:t>
            </w:r>
            <w:r w:rsidRPr="009D099F">
              <w:rPr>
                <w:rFonts w:ascii="Times New Roman" w:hAnsi="Times New Roman"/>
                <w:u w:val="single"/>
              </w:rPr>
              <w:t>Race 1-2</w:t>
            </w:r>
          </w:p>
        </w:tc>
        <w:tc>
          <w:tcPr>
            <w:tcW w:w="1276" w:type="dxa"/>
          </w:tcPr>
          <w:p w:rsidR="00C0404F" w:rsidRPr="009D099F" w:rsidRDefault="00C0404F" w:rsidP="00A50391">
            <w:pPr>
              <w:keepNext/>
              <w:tabs>
                <w:tab w:val="left" w:pos="601"/>
                <w:tab w:val="left" w:pos="1168"/>
              </w:tabs>
              <w:ind w:left="-64"/>
              <w:rPr>
                <w:rFonts w:ascii="Times New Roman" w:hAnsi="Times New Roman"/>
              </w:rPr>
            </w:pPr>
          </w:p>
        </w:tc>
        <w:tc>
          <w:tcPr>
            <w:tcW w:w="992" w:type="dxa"/>
          </w:tcPr>
          <w:p w:rsidR="00C0404F" w:rsidRPr="009D099F" w:rsidRDefault="00C0404F" w:rsidP="00A50391">
            <w:pPr>
              <w:keepNext/>
              <w:tabs>
                <w:tab w:val="left" w:pos="601"/>
                <w:tab w:val="left" w:pos="1168"/>
              </w:tabs>
              <w:ind w:left="-64"/>
              <w:rPr>
                <w:rFonts w:ascii="Times New Roman" w:hAnsi="Times New Roman"/>
              </w:rPr>
            </w:pPr>
          </w:p>
        </w:tc>
        <w:tc>
          <w:tcPr>
            <w:tcW w:w="850" w:type="dxa"/>
          </w:tcPr>
          <w:p w:rsidR="00C0404F" w:rsidRPr="009D099F" w:rsidRDefault="00C0404F" w:rsidP="00A50391">
            <w:pPr>
              <w:keepNext/>
              <w:tabs>
                <w:tab w:val="left" w:pos="601"/>
                <w:tab w:val="left" w:pos="1168"/>
              </w:tabs>
              <w:ind w:left="-64"/>
              <w:rPr>
                <w:rFonts w:ascii="Times New Roman" w:hAnsi="Times New Roman"/>
              </w:rPr>
            </w:pPr>
          </w:p>
        </w:tc>
        <w:tc>
          <w:tcPr>
            <w:tcW w:w="648" w:type="dxa"/>
          </w:tcPr>
          <w:p w:rsidR="00C0404F" w:rsidRPr="009D099F" w:rsidRDefault="00C0404F" w:rsidP="00A50391">
            <w:pPr>
              <w:keepNext/>
              <w:tabs>
                <w:tab w:val="left" w:pos="601"/>
                <w:tab w:val="left" w:pos="1168"/>
              </w:tabs>
              <w:ind w:left="-64"/>
              <w:rPr>
                <w:rFonts w:ascii="Times New Roman" w:hAnsi="Times New Roman"/>
              </w:rPr>
            </w:pPr>
            <w:r w:rsidRPr="009D099F">
              <w:rPr>
                <w:rFonts w:ascii="Times New Roman" w:hAnsi="Times New Roman"/>
              </w:rPr>
              <w:t>69.4</w:t>
            </w:r>
          </w:p>
        </w:tc>
      </w:tr>
    </w:tbl>
    <w:p w:rsidR="00C0404F" w:rsidRPr="009D099F" w:rsidRDefault="00C0404F" w:rsidP="00C0404F">
      <w:pPr>
        <w:pStyle w:val="CommentText"/>
      </w:pPr>
      <w:r w:rsidRPr="009D099F">
        <w:rPr>
          <w:highlight w:val="cyan"/>
        </w:rPr>
        <w:t>ISF – F60</w:t>
      </w:r>
      <w:r w:rsidRPr="009D099F">
        <w:t xml:space="preserve">: Again, this is not a qualitative trait. </w:t>
      </w:r>
      <w:proofErr w:type="gramStart"/>
      <w:r w:rsidRPr="009D099F">
        <w:t>Should be in the other table.</w:t>
      </w:r>
      <w:proofErr w:type="gramEnd"/>
      <w:r w:rsidRPr="009D099F">
        <w:t xml:space="preserve"> </w:t>
      </w:r>
    </w:p>
    <w:p w:rsidR="00C0404F" w:rsidRPr="009D099F" w:rsidRDefault="00C0404F" w:rsidP="00C0404F">
      <w:pPr>
        <w:rPr>
          <w:rFonts w:ascii="Times New Roman" w:hAnsi="Times New Roman"/>
        </w:rPr>
      </w:pPr>
      <w:r w:rsidRPr="009D099F">
        <w:rPr>
          <w:rFonts w:ascii="Times New Roman" w:hAnsi="Times New Roman"/>
          <w:highlight w:val="green"/>
        </w:rPr>
        <w:t>FR proposal</w:t>
      </w:r>
    </w:p>
    <w:p w:rsidR="00C0404F" w:rsidRPr="009D099F" w:rsidRDefault="00C0404F" w:rsidP="00C0404F">
      <w:pPr>
        <w:rPr>
          <w:rFonts w:ascii="Times New Roman" w:hAnsi="Times New Roman"/>
          <w:b/>
        </w:rPr>
      </w:pPr>
      <w:r w:rsidRPr="009D099F">
        <w:rPr>
          <w:rFonts w:ascii="Times New Roman" w:hAnsi="Times New Roman"/>
          <w:b/>
        </w:rPr>
        <w:t xml:space="preserve">FR </w:t>
      </w:r>
      <w:proofErr w:type="gramStart"/>
      <w:r w:rsidRPr="009D099F">
        <w:rPr>
          <w:rFonts w:ascii="Times New Roman" w:hAnsi="Times New Roman"/>
          <w:b/>
        </w:rPr>
        <w:t>agree</w:t>
      </w:r>
      <w:proofErr w:type="gramEnd"/>
      <w:r w:rsidRPr="009D099F">
        <w:rPr>
          <w:rFonts w:ascii="Times New Roman" w:hAnsi="Times New Roman"/>
          <w:b/>
        </w:rPr>
        <w:t>.</w:t>
      </w:r>
    </w:p>
    <w:p w:rsidR="00C0404F" w:rsidRPr="009D099F" w:rsidRDefault="00C0404F" w:rsidP="00C0404F">
      <w:pPr>
        <w:rPr>
          <w:rFonts w:ascii="Times New Roman" w:hAnsi="Times New Roman"/>
          <w:lang w:val="en-GB"/>
        </w:rPr>
      </w:pPr>
    </w:p>
    <w:p w:rsidR="00C0404F" w:rsidRPr="009D099F" w:rsidRDefault="00C0404F" w:rsidP="00C0404F">
      <w:pPr>
        <w:rPr>
          <w:rFonts w:ascii="Times New Roman" w:hAnsi="Times New Roman"/>
          <w:lang w:val="en-GB"/>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276"/>
        <w:gridCol w:w="992"/>
        <w:gridCol w:w="850"/>
        <w:gridCol w:w="648"/>
      </w:tblGrid>
      <w:tr w:rsidR="00C0404F" w:rsidRPr="009D099F" w:rsidTr="00A50391">
        <w:trPr>
          <w:trHeight w:val="380"/>
        </w:trPr>
        <w:tc>
          <w:tcPr>
            <w:tcW w:w="5812" w:type="dxa"/>
          </w:tcPr>
          <w:p w:rsidR="00C0404F" w:rsidRPr="009D099F" w:rsidRDefault="00C0404F" w:rsidP="00A50391">
            <w:pPr>
              <w:keepNext/>
              <w:tabs>
                <w:tab w:val="left" w:pos="601"/>
                <w:tab w:val="left" w:pos="1168"/>
              </w:tabs>
              <w:rPr>
                <w:rFonts w:ascii="Times New Roman" w:hAnsi="Times New Roman"/>
              </w:rPr>
            </w:pPr>
            <w:r w:rsidRPr="009D099F">
              <w:rPr>
                <w:rFonts w:ascii="Times New Roman" w:hAnsi="Times New Roman"/>
                <w:i/>
                <w:u w:val="single"/>
              </w:rPr>
              <w:t>Zucchini yellow mosaic virus</w:t>
            </w:r>
            <w:r w:rsidRPr="009D099F">
              <w:rPr>
                <w:rFonts w:ascii="Times New Roman" w:hAnsi="Times New Roman"/>
                <w:u w:val="single"/>
              </w:rPr>
              <w:t xml:space="preserve"> (ZYMV), F strain</w:t>
            </w:r>
          </w:p>
        </w:tc>
        <w:tc>
          <w:tcPr>
            <w:tcW w:w="1276" w:type="dxa"/>
          </w:tcPr>
          <w:p w:rsidR="00C0404F" w:rsidRPr="009D099F" w:rsidRDefault="00C0404F" w:rsidP="00A50391">
            <w:pPr>
              <w:keepNext/>
              <w:tabs>
                <w:tab w:val="left" w:pos="601"/>
                <w:tab w:val="left" w:pos="1168"/>
              </w:tabs>
              <w:ind w:left="-64"/>
              <w:rPr>
                <w:rFonts w:ascii="Times New Roman" w:hAnsi="Times New Roman"/>
              </w:rPr>
            </w:pPr>
          </w:p>
        </w:tc>
        <w:tc>
          <w:tcPr>
            <w:tcW w:w="992" w:type="dxa"/>
          </w:tcPr>
          <w:p w:rsidR="00C0404F" w:rsidRPr="009D099F" w:rsidRDefault="00C0404F" w:rsidP="00A50391">
            <w:pPr>
              <w:keepNext/>
              <w:tabs>
                <w:tab w:val="left" w:pos="601"/>
                <w:tab w:val="left" w:pos="1168"/>
              </w:tabs>
              <w:ind w:left="-64"/>
              <w:rPr>
                <w:rFonts w:ascii="Times New Roman" w:hAnsi="Times New Roman"/>
              </w:rPr>
            </w:pPr>
          </w:p>
        </w:tc>
        <w:tc>
          <w:tcPr>
            <w:tcW w:w="850" w:type="dxa"/>
          </w:tcPr>
          <w:p w:rsidR="00C0404F" w:rsidRPr="009D099F" w:rsidRDefault="00C0404F" w:rsidP="00A50391">
            <w:pPr>
              <w:keepNext/>
              <w:tabs>
                <w:tab w:val="left" w:pos="601"/>
                <w:tab w:val="left" w:pos="1168"/>
              </w:tabs>
              <w:ind w:left="-64"/>
              <w:rPr>
                <w:rFonts w:ascii="Times New Roman" w:hAnsi="Times New Roman"/>
              </w:rPr>
            </w:pPr>
          </w:p>
        </w:tc>
        <w:tc>
          <w:tcPr>
            <w:tcW w:w="648" w:type="dxa"/>
          </w:tcPr>
          <w:p w:rsidR="00C0404F" w:rsidRPr="009D099F" w:rsidRDefault="00C0404F" w:rsidP="00A50391">
            <w:pPr>
              <w:keepNext/>
              <w:tabs>
                <w:tab w:val="left" w:pos="601"/>
                <w:tab w:val="left" w:pos="1168"/>
              </w:tabs>
              <w:rPr>
                <w:rFonts w:ascii="Times New Roman" w:hAnsi="Times New Roman"/>
              </w:rPr>
            </w:pPr>
            <w:r w:rsidRPr="009D099F">
              <w:rPr>
                <w:rFonts w:ascii="Times New Roman" w:hAnsi="Times New Roman"/>
              </w:rPr>
              <w:t>73</w:t>
            </w:r>
          </w:p>
        </w:tc>
      </w:tr>
    </w:tbl>
    <w:p w:rsidR="00C0404F" w:rsidRPr="009D099F" w:rsidRDefault="00C0404F" w:rsidP="00C0404F">
      <w:pPr>
        <w:pStyle w:val="CommentText"/>
      </w:pPr>
      <w:r w:rsidRPr="009D099F">
        <w:rPr>
          <w:highlight w:val="cyan"/>
        </w:rPr>
        <w:t>ISF – F61</w:t>
      </w:r>
      <w:r w:rsidRPr="009D099F">
        <w:t xml:space="preserve">: Again, what is </w:t>
      </w:r>
      <w:proofErr w:type="gramStart"/>
      <w:r w:rsidRPr="009D099F">
        <w:t>absent/present</w:t>
      </w:r>
      <w:proofErr w:type="gramEnd"/>
      <w:r w:rsidRPr="009D099F">
        <w:t>?</w:t>
      </w:r>
    </w:p>
    <w:p w:rsidR="00C0404F" w:rsidRPr="009D099F" w:rsidRDefault="00C0404F" w:rsidP="00C0404F">
      <w:pPr>
        <w:pStyle w:val="CommentText"/>
        <w:numPr>
          <w:ilvl w:val="0"/>
          <w:numId w:val="23"/>
        </w:numPr>
      </w:pPr>
      <w:r w:rsidRPr="009D099F">
        <w:t xml:space="preserve">Is it </w:t>
      </w:r>
      <w:proofErr w:type="spellStart"/>
      <w:r w:rsidRPr="009D099F">
        <w:rPr>
          <w:i/>
        </w:rPr>
        <w:t>Fn</w:t>
      </w:r>
      <w:proofErr w:type="spellEnd"/>
      <w:r w:rsidRPr="009D099F">
        <w:t xml:space="preserve"> or is it </w:t>
      </w:r>
      <w:proofErr w:type="spellStart"/>
      <w:proofErr w:type="gramStart"/>
      <w:r w:rsidRPr="009D099F">
        <w:rPr>
          <w:i/>
        </w:rPr>
        <w:t>Zym</w:t>
      </w:r>
      <w:proofErr w:type="spellEnd"/>
      <w:r w:rsidRPr="009D099F">
        <w:t xml:space="preserve"> ?</w:t>
      </w:r>
      <w:proofErr w:type="gramEnd"/>
      <w:r w:rsidRPr="009D099F">
        <w:t xml:space="preserve"> </w:t>
      </w:r>
    </w:p>
    <w:p w:rsidR="00C0404F" w:rsidRPr="009D099F" w:rsidRDefault="00C0404F" w:rsidP="00C0404F">
      <w:pPr>
        <w:pStyle w:val="CommentText"/>
      </w:pPr>
      <w:proofErr w:type="spellStart"/>
      <w:proofErr w:type="gramStart"/>
      <w:r w:rsidRPr="009D099F">
        <w:rPr>
          <w:i/>
        </w:rPr>
        <w:t>Fn</w:t>
      </w:r>
      <w:proofErr w:type="spellEnd"/>
      <w:proofErr w:type="gramEnd"/>
      <w:r w:rsidRPr="009D099F">
        <w:t xml:space="preserve"> is not a resistance. If </w:t>
      </w:r>
      <w:proofErr w:type="spellStart"/>
      <w:r w:rsidRPr="009D099F">
        <w:rPr>
          <w:i/>
        </w:rPr>
        <w:t>Zym</w:t>
      </w:r>
      <w:proofErr w:type="spellEnd"/>
      <w:r w:rsidRPr="009D099F">
        <w:t xml:space="preserve"> only is looked for, a NF strain can be used. </w:t>
      </w:r>
    </w:p>
    <w:p w:rsidR="00C0404F" w:rsidRPr="009D099F" w:rsidRDefault="00C0404F" w:rsidP="00C0404F">
      <w:pPr>
        <w:rPr>
          <w:rFonts w:ascii="Times New Roman" w:hAnsi="Times New Roman"/>
        </w:rPr>
      </w:pPr>
      <w:r w:rsidRPr="009D099F">
        <w:rPr>
          <w:rFonts w:ascii="Times New Roman" w:hAnsi="Times New Roman"/>
          <w:highlight w:val="green"/>
        </w:rPr>
        <w:t>FR proposal</w:t>
      </w:r>
    </w:p>
    <w:p w:rsidR="00C0404F" w:rsidRPr="009D099F" w:rsidRDefault="00C0404F" w:rsidP="00C0404F">
      <w:pPr>
        <w:rPr>
          <w:rFonts w:ascii="Times New Roman" w:hAnsi="Times New Roman"/>
        </w:rPr>
      </w:pPr>
      <w:proofErr w:type="gramStart"/>
      <w:r>
        <w:rPr>
          <w:rFonts w:ascii="Times New Roman" w:hAnsi="Times New Roman"/>
        </w:rPr>
        <w:t>Use of a strain F or strain NF to be discussed.</w:t>
      </w:r>
      <w:proofErr w:type="gramEnd"/>
      <w:r>
        <w:rPr>
          <w:rFonts w:ascii="Times New Roman" w:hAnsi="Times New Roman"/>
        </w:rPr>
        <w:t xml:space="preserve"> The </w:t>
      </w:r>
      <w:r w:rsidRPr="0054623D">
        <w:rPr>
          <w:rFonts w:ascii="Times New Roman" w:hAnsi="Times New Roman"/>
          <w:b/>
        </w:rPr>
        <w:t>use of a strain F</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1318) is more informative. With the same pathological test, we can have information about the state of the gene </w:t>
      </w:r>
      <w:proofErr w:type="spellStart"/>
      <w:r>
        <w:rPr>
          <w:rFonts w:ascii="Times New Roman" w:hAnsi="Times New Roman"/>
        </w:rPr>
        <w:t>Zym</w:t>
      </w:r>
      <w:proofErr w:type="spellEnd"/>
      <w:r>
        <w:rPr>
          <w:rFonts w:ascii="Times New Roman" w:hAnsi="Times New Roman"/>
        </w:rPr>
        <w:t xml:space="preserve"> and, if it is absent, to have information on the state of the gene Fn. </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lang w:val="en-GB"/>
        </w:rPr>
      </w:pPr>
    </w:p>
    <w:p w:rsidR="00C0404F" w:rsidRPr="009D099F" w:rsidRDefault="00C0404F" w:rsidP="00C0404F">
      <w:pPr>
        <w:pBdr>
          <w:top w:val="single" w:sz="4" w:space="1" w:color="auto"/>
          <w:left w:val="single" w:sz="4" w:space="4" w:color="auto"/>
          <w:bottom w:val="single" w:sz="4" w:space="1" w:color="auto"/>
          <w:right w:val="single" w:sz="4" w:space="4" w:color="auto"/>
        </w:pBdr>
        <w:rPr>
          <w:rFonts w:ascii="Times New Roman" w:hAnsi="Times New Roman"/>
          <w:u w:val="single"/>
        </w:rPr>
      </w:pPr>
      <w:r w:rsidRPr="009D099F">
        <w:rPr>
          <w:rFonts w:ascii="Times New Roman" w:hAnsi="Times New Roman"/>
        </w:rPr>
        <w:t>7.2</w:t>
      </w:r>
      <w:r w:rsidRPr="009D099F">
        <w:rPr>
          <w:rFonts w:ascii="Times New Roman" w:hAnsi="Times New Roman"/>
        </w:rPr>
        <w:tab/>
      </w:r>
      <w:r w:rsidRPr="009D099F">
        <w:rPr>
          <w:rFonts w:ascii="Times New Roman" w:hAnsi="Times New Roman"/>
          <w:u w:val="single"/>
        </w:rPr>
        <w:t>Are there any special conditions for growing the variety or conducting the examination?</w:t>
      </w:r>
    </w:p>
    <w:p w:rsidR="00C0404F" w:rsidRPr="003A6A2F" w:rsidRDefault="00C0404F" w:rsidP="00C0404F">
      <w:pPr>
        <w:rPr>
          <w:rFonts w:ascii="Times New Roman" w:hAnsi="Times New Roman"/>
        </w:rPr>
      </w:pPr>
    </w:p>
    <w:p w:rsidR="00C0404F" w:rsidRPr="0054623D" w:rsidRDefault="00C0404F" w:rsidP="00C0404F">
      <w:pPr>
        <w:ind w:firstLine="708"/>
        <w:rPr>
          <w:rFonts w:ascii="Times New Roman" w:hAnsi="Times New Roman"/>
          <w:b/>
        </w:rPr>
      </w:pPr>
      <w:r w:rsidRPr="0054623D">
        <w:rPr>
          <w:rFonts w:ascii="Times New Roman" w:hAnsi="Times New Roman"/>
          <w:b/>
        </w:rPr>
        <w:t>Type of culture</w:t>
      </w:r>
    </w:p>
    <w:p w:rsidR="00C0404F" w:rsidRPr="009D099F" w:rsidRDefault="00C0404F" w:rsidP="00C0404F">
      <w:pPr>
        <w:rPr>
          <w:rFonts w:ascii="Times New Roman" w:hAnsi="Times New Roman"/>
        </w:rPr>
      </w:pPr>
    </w:p>
    <w:p w:rsidR="00C0404F" w:rsidRPr="009D099F" w:rsidRDefault="00C0404F" w:rsidP="00C0404F">
      <w:pPr>
        <w:rPr>
          <w:rFonts w:ascii="Times New Roman" w:hAnsi="Times New Roman"/>
          <w:lang w:val="en-GB"/>
        </w:rPr>
      </w:pPr>
      <w:r w:rsidRPr="009D099F">
        <w:rPr>
          <w:rFonts w:ascii="Times New Roman" w:hAnsi="Times New Roman"/>
          <w:highlight w:val="green"/>
          <w:lang w:val="en-GB"/>
        </w:rPr>
        <w:t>FR proposal</w:t>
      </w:r>
    </w:p>
    <w:p w:rsidR="00C0404F" w:rsidRPr="0054623D" w:rsidRDefault="00C0404F" w:rsidP="00C0404F">
      <w:pPr>
        <w:shd w:val="clear" w:color="auto" w:fill="F5F5F5"/>
        <w:jc w:val="left"/>
        <w:textAlignment w:val="top"/>
        <w:rPr>
          <w:rFonts w:ascii="Times New Roman" w:hAnsi="Times New Roman"/>
          <w:lang w:eastAsia="fr-FR"/>
        </w:rPr>
      </w:pPr>
      <w:r>
        <w:rPr>
          <w:rFonts w:ascii="Times New Roman" w:hAnsi="Times New Roman"/>
          <w:lang w:eastAsia="fr-FR"/>
        </w:rPr>
        <w:t>T</w:t>
      </w:r>
      <w:r w:rsidRPr="0054623D">
        <w:rPr>
          <w:rFonts w:ascii="Times New Roman" w:hAnsi="Times New Roman"/>
          <w:lang w:eastAsia="fr-FR"/>
        </w:rPr>
        <w:t xml:space="preserve">his section is not highly informative. </w:t>
      </w:r>
      <w:proofErr w:type="gramStart"/>
      <w:r w:rsidRPr="0054623D">
        <w:rPr>
          <w:rFonts w:ascii="Times New Roman" w:hAnsi="Times New Roman"/>
          <w:b/>
          <w:lang w:eastAsia="fr-FR"/>
        </w:rPr>
        <w:t>To delete?</w:t>
      </w:r>
      <w:proofErr w:type="gramEnd"/>
    </w:p>
    <w:p w:rsidR="00C0404F" w:rsidRPr="009D099F" w:rsidRDefault="00C0404F" w:rsidP="00C0404F">
      <w:pPr>
        <w:rPr>
          <w:rFonts w:ascii="Times New Roman" w:hAnsi="Times New Roman"/>
        </w:rPr>
      </w:pPr>
    </w:p>
    <w:p w:rsidR="00C0404F" w:rsidRPr="009D099F" w:rsidRDefault="00C0404F" w:rsidP="00C0404F">
      <w:pPr>
        <w:pBdr>
          <w:top w:val="single" w:sz="4" w:space="1" w:color="auto"/>
          <w:left w:val="single" w:sz="4" w:space="4" w:color="auto"/>
          <w:bottom w:val="single" w:sz="4" w:space="1" w:color="auto"/>
          <w:right w:val="single" w:sz="4" w:space="4" w:color="auto"/>
        </w:pBdr>
        <w:rPr>
          <w:rFonts w:ascii="Times New Roman" w:hAnsi="Times New Roman"/>
        </w:rPr>
      </w:pPr>
      <w:r w:rsidRPr="009D099F">
        <w:rPr>
          <w:rFonts w:ascii="Times New Roman" w:hAnsi="Times New Roman"/>
        </w:rPr>
        <w:t>7.3</w:t>
      </w:r>
      <w:r w:rsidRPr="009D099F">
        <w:rPr>
          <w:rFonts w:ascii="Times New Roman" w:hAnsi="Times New Roman"/>
        </w:rPr>
        <w:tab/>
      </w:r>
      <w:r w:rsidRPr="009D099F">
        <w:rPr>
          <w:rFonts w:ascii="Times New Roman" w:hAnsi="Times New Roman"/>
          <w:u w:val="single"/>
        </w:rPr>
        <w:t>Other information</w:t>
      </w:r>
    </w:p>
    <w:p w:rsidR="00C0404F" w:rsidRPr="009D099F" w:rsidRDefault="00C0404F" w:rsidP="00C0404F">
      <w:pPr>
        <w:rPr>
          <w:rFonts w:ascii="Times New Roman" w:hAnsi="Times New Roman"/>
        </w:rPr>
      </w:pPr>
      <w:r w:rsidRPr="009D099F">
        <w:rPr>
          <w:rFonts w:ascii="Times New Roman" w:hAnsi="Times New Roman"/>
        </w:rPr>
        <w:t xml:space="preserve">A </w:t>
      </w:r>
      <w:r w:rsidRPr="009D099F">
        <w:rPr>
          <w:rFonts w:ascii="Times New Roman" w:hAnsi="Times New Roman"/>
          <w:b/>
        </w:rPr>
        <w:t>representative color photograph</w:t>
      </w:r>
      <w:r w:rsidRPr="009D099F">
        <w:rPr>
          <w:rFonts w:ascii="Times New Roman" w:hAnsi="Times New Roman"/>
        </w:rPr>
        <w:t xml:space="preserve"> of the variety (fruit) should accompany the Technical Questionnaire.</w:t>
      </w:r>
    </w:p>
    <w:p w:rsidR="00C0404F" w:rsidRPr="009D099F" w:rsidRDefault="00C0404F" w:rsidP="00C0404F">
      <w:pPr>
        <w:rPr>
          <w:rFonts w:ascii="Times New Roman" w:hAnsi="Times New Roman"/>
          <w:highlight w:val="cyan"/>
        </w:rPr>
      </w:pPr>
    </w:p>
    <w:p w:rsidR="00C0404F" w:rsidRPr="009D099F" w:rsidRDefault="00C0404F" w:rsidP="00C0404F">
      <w:pPr>
        <w:rPr>
          <w:rFonts w:ascii="Times New Roman" w:hAnsi="Times New Roman"/>
        </w:rPr>
      </w:pPr>
      <w:r w:rsidRPr="009D099F">
        <w:rPr>
          <w:rFonts w:ascii="Times New Roman" w:hAnsi="Times New Roman"/>
          <w:highlight w:val="cyan"/>
        </w:rPr>
        <w:t>(ES)</w:t>
      </w:r>
      <w:r w:rsidRPr="009D099F">
        <w:rPr>
          <w:rFonts w:ascii="Times New Roman" w:hAnsi="Times New Roman"/>
          <w:b/>
        </w:rPr>
        <w:t xml:space="preserve"> </w:t>
      </w:r>
      <w:r w:rsidRPr="009D099F">
        <w:rPr>
          <w:rFonts w:ascii="Times New Roman" w:hAnsi="Times New Roman"/>
        </w:rPr>
        <w:t xml:space="preserve">The </w:t>
      </w:r>
      <w:r w:rsidRPr="009D099F">
        <w:rPr>
          <w:rFonts w:ascii="Times New Roman" w:hAnsi="Times New Roman"/>
          <w:b/>
        </w:rPr>
        <w:t>inclusion of photos</w:t>
      </w:r>
      <w:r w:rsidRPr="009D099F">
        <w:rPr>
          <w:rFonts w:ascii="Times New Roman" w:hAnsi="Times New Roman"/>
        </w:rPr>
        <w:t xml:space="preserve"> requested in the paragraph 7.3.of the TQ make the 7.1.1 </w:t>
      </w:r>
      <w:r w:rsidRPr="009D099F">
        <w:rPr>
          <w:rFonts w:ascii="Times New Roman" w:hAnsi="Times New Roman"/>
          <w:b/>
        </w:rPr>
        <w:t>unnecessary</w:t>
      </w:r>
      <w:r w:rsidRPr="009D099F">
        <w:rPr>
          <w:rFonts w:ascii="Times New Roman" w:hAnsi="Times New Roman"/>
        </w:rPr>
        <w:t>.</w:t>
      </w:r>
    </w:p>
    <w:p w:rsidR="00C0404F" w:rsidRPr="009D099F" w:rsidRDefault="00C0404F" w:rsidP="00C0404F">
      <w:pPr>
        <w:rPr>
          <w:rFonts w:ascii="Times New Roman" w:hAnsi="Times New Roman"/>
          <w:lang w:val="en-GB"/>
        </w:rPr>
      </w:pPr>
      <w:r w:rsidRPr="009D099F">
        <w:rPr>
          <w:rFonts w:ascii="Times New Roman" w:hAnsi="Times New Roman"/>
          <w:highlight w:val="green"/>
          <w:lang w:val="en-GB"/>
        </w:rPr>
        <w:t>FR proposal</w:t>
      </w:r>
    </w:p>
    <w:p w:rsidR="00C0404F" w:rsidRDefault="00C0404F" w:rsidP="00C0404F">
      <w:pPr>
        <w:rPr>
          <w:rFonts w:ascii="Times New Roman" w:hAnsi="Times New Roman"/>
        </w:rPr>
      </w:pPr>
      <w:r w:rsidRPr="0054623D">
        <w:rPr>
          <w:rFonts w:ascii="Times New Roman" w:hAnsi="Times New Roman"/>
          <w:b/>
        </w:rPr>
        <w:t>We don’t agree.</w:t>
      </w:r>
      <w:r w:rsidRPr="009D099F">
        <w:rPr>
          <w:rFonts w:ascii="Times New Roman" w:hAnsi="Times New Roman"/>
        </w:rPr>
        <w:t xml:space="preserve"> </w:t>
      </w:r>
    </w:p>
    <w:p w:rsidR="00C0404F" w:rsidRPr="0028123F" w:rsidRDefault="00C0404F" w:rsidP="00C0404F">
      <w:pPr>
        <w:rPr>
          <w:rFonts w:ascii="Times New Roman" w:hAnsi="Times New Roman"/>
          <w:b/>
        </w:rPr>
      </w:pPr>
      <w:r w:rsidRPr="0028123F">
        <w:rPr>
          <w:rFonts w:ascii="Times New Roman" w:hAnsi="Times New Roman"/>
          <w:b/>
        </w:rPr>
        <w:t xml:space="preserve">We support the interest of the picture of the fruit as long as the discussion of the types of varieties will not be achieved. </w:t>
      </w:r>
      <w:proofErr w:type="gramStart"/>
      <w:r w:rsidRPr="0028123F">
        <w:rPr>
          <w:rFonts w:ascii="Times New Roman" w:hAnsi="Times New Roman"/>
          <w:b/>
        </w:rPr>
        <w:t xml:space="preserve">To be associated to the discussion on the definition of the </w:t>
      </w:r>
      <w:proofErr w:type="spellStart"/>
      <w:r w:rsidRPr="0028123F">
        <w:rPr>
          <w:rFonts w:ascii="Times New Roman" w:hAnsi="Times New Roman"/>
          <w:b/>
        </w:rPr>
        <w:t>the</w:t>
      </w:r>
      <w:proofErr w:type="spellEnd"/>
      <w:r w:rsidRPr="0028123F">
        <w:rPr>
          <w:rFonts w:ascii="Times New Roman" w:hAnsi="Times New Roman"/>
          <w:b/>
        </w:rPr>
        <w:t xml:space="preserve"> </w:t>
      </w:r>
      <w:proofErr w:type="spellStart"/>
      <w:r w:rsidRPr="0028123F">
        <w:rPr>
          <w:rFonts w:ascii="Times New Roman" w:hAnsi="Times New Roman"/>
          <w:b/>
        </w:rPr>
        <w:t>cultigroups</w:t>
      </w:r>
      <w:proofErr w:type="spellEnd"/>
      <w:r w:rsidRPr="0028123F">
        <w:rPr>
          <w:rFonts w:ascii="Times New Roman" w:hAnsi="Times New Roman"/>
          <w:b/>
        </w:rPr>
        <w:t>.</w:t>
      </w:r>
      <w:proofErr w:type="gramEnd"/>
    </w:p>
    <w:p w:rsidR="00C0404F" w:rsidRDefault="00C0404F" w:rsidP="00C0404F">
      <w:pPr>
        <w:jc w:val="center"/>
        <w:rPr>
          <w:rFonts w:cs="Arial"/>
          <w:snapToGrid w:val="0"/>
        </w:rPr>
      </w:pPr>
    </w:p>
    <w:p w:rsidR="00C0404F" w:rsidRDefault="00C0404F" w:rsidP="00C0404F">
      <w:pPr>
        <w:jc w:val="center"/>
        <w:rPr>
          <w:rFonts w:cs="Arial"/>
          <w:snapToGrid w:val="0"/>
        </w:rPr>
      </w:pPr>
    </w:p>
    <w:p w:rsidR="00C0404F" w:rsidRDefault="00C0404F" w:rsidP="00C0404F">
      <w:pPr>
        <w:jc w:val="center"/>
        <w:rPr>
          <w:rFonts w:cs="Arial"/>
          <w:snapToGrid w:val="0"/>
        </w:rPr>
      </w:pPr>
    </w:p>
    <w:p w:rsidR="00C0404F" w:rsidRPr="00C0404F" w:rsidRDefault="00C0404F" w:rsidP="00C0404F">
      <w:pPr>
        <w:jc w:val="right"/>
        <w:rPr>
          <w:rFonts w:cs="Arial"/>
          <w:snapToGrid w:val="0"/>
        </w:rPr>
      </w:pPr>
      <w:r>
        <w:rPr>
          <w:rFonts w:cs="Arial"/>
          <w:snapToGrid w:val="0"/>
        </w:rPr>
        <w:t>[End of Annex and of document]</w:t>
      </w:r>
    </w:p>
    <w:sectPr w:rsidR="00C0404F" w:rsidRPr="00C0404F"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5A" w:rsidRDefault="0037435A" w:rsidP="006655D3">
      <w:r>
        <w:separator/>
      </w:r>
    </w:p>
    <w:p w:rsidR="0037435A" w:rsidRDefault="0037435A" w:rsidP="006655D3"/>
    <w:p w:rsidR="0037435A" w:rsidRDefault="0037435A" w:rsidP="006655D3"/>
  </w:endnote>
  <w:endnote w:type="continuationSeparator" w:id="0">
    <w:p w:rsidR="0037435A" w:rsidRDefault="0037435A" w:rsidP="006655D3">
      <w:r>
        <w:separator/>
      </w:r>
    </w:p>
    <w:p w:rsidR="0037435A" w:rsidRPr="000406FE" w:rsidRDefault="0037435A">
      <w:pPr>
        <w:pStyle w:val="Footer"/>
        <w:spacing w:after="60"/>
        <w:rPr>
          <w:sz w:val="18"/>
          <w:lang w:val="fr-CH"/>
        </w:rPr>
      </w:pPr>
      <w:r w:rsidRPr="000406FE">
        <w:rPr>
          <w:sz w:val="18"/>
          <w:lang w:val="fr-CH"/>
        </w:rPr>
        <w:t>[Suite de la note de la page précédente]</w:t>
      </w:r>
    </w:p>
    <w:p w:rsidR="0037435A" w:rsidRPr="000406FE" w:rsidRDefault="0037435A" w:rsidP="006655D3">
      <w:pPr>
        <w:rPr>
          <w:lang w:val="fr-CH"/>
        </w:rPr>
      </w:pPr>
    </w:p>
    <w:p w:rsidR="0037435A" w:rsidRPr="000406FE" w:rsidRDefault="0037435A" w:rsidP="006655D3">
      <w:pPr>
        <w:rPr>
          <w:lang w:val="fr-CH"/>
        </w:rPr>
      </w:pPr>
    </w:p>
  </w:endnote>
  <w:endnote w:type="continuationNotice" w:id="1">
    <w:p w:rsidR="0037435A" w:rsidRPr="000406FE" w:rsidRDefault="0037435A" w:rsidP="006655D3">
      <w:pPr>
        <w:rPr>
          <w:lang w:val="fr-CH"/>
        </w:rPr>
      </w:pPr>
      <w:r w:rsidRPr="000406FE">
        <w:rPr>
          <w:lang w:val="fr-CH"/>
        </w:rPr>
        <w:t>[Suite de la note page suivante]</w:t>
      </w:r>
    </w:p>
    <w:p w:rsidR="0037435A" w:rsidRPr="000406FE" w:rsidRDefault="0037435A" w:rsidP="006655D3">
      <w:pPr>
        <w:rPr>
          <w:lang w:val="fr-CH"/>
        </w:rPr>
      </w:pPr>
    </w:p>
    <w:p w:rsidR="0037435A" w:rsidRPr="000406FE" w:rsidRDefault="003743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A" w:rsidRPr="003071DB" w:rsidRDefault="0037435A" w:rsidP="0030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5A" w:rsidRDefault="0037435A" w:rsidP="006655D3">
      <w:r>
        <w:separator/>
      </w:r>
    </w:p>
  </w:footnote>
  <w:footnote w:type="continuationSeparator" w:id="0">
    <w:p w:rsidR="0037435A" w:rsidRDefault="0037435A" w:rsidP="006655D3">
      <w:r>
        <w:separator/>
      </w:r>
    </w:p>
  </w:footnote>
  <w:footnote w:type="continuationNotice" w:id="1">
    <w:p w:rsidR="0037435A" w:rsidRPr="00AB530F" w:rsidRDefault="003743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A" w:rsidRPr="00832298" w:rsidRDefault="0037435A" w:rsidP="00832298">
    <w:pPr>
      <w:pStyle w:val="Header"/>
    </w:pPr>
    <w:r w:rsidRPr="00832298">
      <w:t>TW</w:t>
    </w:r>
    <w:r>
      <w:t>V/47/30</w:t>
    </w:r>
  </w:p>
  <w:p w:rsidR="0037435A" w:rsidRPr="00C5280D" w:rsidRDefault="0037435A" w:rsidP="00EB048E">
    <w:pPr>
      <w:pStyle w:val="Header"/>
    </w:pPr>
    <w:r>
      <w:t xml:space="preserve">Annex II, </w:t>
    </w:r>
    <w:r w:rsidRPr="00C5280D">
      <w:t xml:space="preserve">page </w:t>
    </w:r>
    <w:r>
      <w:fldChar w:fldCharType="begin"/>
    </w:r>
    <w:r>
      <w:instrText xml:space="preserve"> PAGE   \* MERGEFORMAT </w:instrText>
    </w:r>
    <w:r>
      <w:fldChar w:fldCharType="separate"/>
    </w:r>
    <w:r>
      <w:rPr>
        <w:noProof/>
      </w:rPr>
      <w:t>2</w:t>
    </w:r>
    <w:r>
      <w:rPr>
        <w:noProof/>
      </w:rPr>
      <w:fldChar w:fldCharType="end"/>
    </w:r>
  </w:p>
  <w:p w:rsidR="0037435A" w:rsidRPr="00C5280D" w:rsidRDefault="0037435A"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A" w:rsidRPr="00832298" w:rsidRDefault="0037435A" w:rsidP="00832298">
    <w:pPr>
      <w:pStyle w:val="Header"/>
    </w:pPr>
    <w:r w:rsidRPr="00832298">
      <w:t>TW</w:t>
    </w:r>
    <w:r>
      <w:t>V/47/30</w:t>
    </w:r>
  </w:p>
  <w:p w:rsidR="0037435A" w:rsidRPr="00C5280D" w:rsidRDefault="0037435A" w:rsidP="00EB048E">
    <w:pPr>
      <w:pStyle w:val="Header"/>
    </w:pPr>
    <w:r>
      <w:t xml:space="preserve">Annex I, </w:t>
    </w:r>
    <w:r w:rsidRPr="00C5280D">
      <w:t xml:space="preserve">page </w:t>
    </w:r>
    <w:r>
      <w:fldChar w:fldCharType="begin"/>
    </w:r>
    <w:r>
      <w:instrText xml:space="preserve"> PAGE   \* MERGEFORMAT </w:instrText>
    </w:r>
    <w:r>
      <w:fldChar w:fldCharType="separate"/>
    </w:r>
    <w:r w:rsidR="00E1386E">
      <w:rPr>
        <w:noProof/>
      </w:rPr>
      <w:t>29</w:t>
    </w:r>
    <w:r>
      <w:rPr>
        <w:noProof/>
      </w:rPr>
      <w:fldChar w:fldCharType="end"/>
    </w:r>
  </w:p>
  <w:p w:rsidR="0037435A" w:rsidRPr="00C5280D" w:rsidRDefault="0037435A"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A" w:rsidRDefault="0037435A" w:rsidP="00706E68">
    <w:pPr>
      <w:pStyle w:val="Header"/>
    </w:pPr>
    <w:r>
      <w:t>TWV/47/30</w:t>
    </w:r>
  </w:p>
  <w:p w:rsidR="0037435A" w:rsidRDefault="0037435A" w:rsidP="00706E68">
    <w:pPr>
      <w:pStyle w:val="Header"/>
    </w:pPr>
  </w:p>
  <w:p w:rsidR="0037435A" w:rsidRDefault="0037435A" w:rsidP="00706E68">
    <w:pPr>
      <w:pStyle w:val="Header"/>
    </w:pPr>
    <w:r>
      <w:t>ANNEX I</w:t>
    </w:r>
  </w:p>
  <w:p w:rsidR="0037435A" w:rsidRPr="00706E68" w:rsidRDefault="0037435A" w:rsidP="00706E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A" w:rsidRPr="00832298" w:rsidRDefault="0037435A" w:rsidP="00832298">
    <w:pPr>
      <w:pStyle w:val="Header"/>
    </w:pPr>
    <w:r w:rsidRPr="00832298">
      <w:t>TW</w:t>
    </w:r>
    <w:r>
      <w:t>V/47/30</w:t>
    </w:r>
  </w:p>
  <w:p w:rsidR="0037435A" w:rsidRPr="00C5280D" w:rsidRDefault="0037435A" w:rsidP="00EB048E">
    <w:pPr>
      <w:pStyle w:val="Header"/>
    </w:pPr>
    <w:r>
      <w:t xml:space="preserve">Annex II, </w:t>
    </w:r>
    <w:r w:rsidRPr="00C5280D">
      <w:t xml:space="preserve">page </w:t>
    </w:r>
    <w:r>
      <w:fldChar w:fldCharType="begin"/>
    </w:r>
    <w:r>
      <w:instrText xml:space="preserve"> PAGE   \* MERGEFORMAT </w:instrText>
    </w:r>
    <w:r>
      <w:fldChar w:fldCharType="separate"/>
    </w:r>
    <w:r w:rsidR="00E1386E">
      <w:rPr>
        <w:noProof/>
      </w:rPr>
      <w:t>23</w:t>
    </w:r>
    <w:r>
      <w:rPr>
        <w:noProof/>
      </w:rPr>
      <w:fldChar w:fldCharType="end"/>
    </w:r>
  </w:p>
  <w:p w:rsidR="0037435A" w:rsidRPr="00C5280D" w:rsidRDefault="0037435A"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A" w:rsidRDefault="0037435A">
    <w:pPr>
      <w:pStyle w:val="Header"/>
    </w:pPr>
    <w:r>
      <w:t>TWV/47/30</w:t>
    </w:r>
  </w:p>
  <w:p w:rsidR="0037435A" w:rsidRDefault="0037435A">
    <w:pPr>
      <w:pStyle w:val="Header"/>
    </w:pPr>
  </w:p>
  <w:p w:rsidR="0037435A" w:rsidRDefault="0037435A">
    <w:pPr>
      <w:pStyle w:val="Header"/>
    </w:pPr>
    <w:r>
      <w:t>ANNEX II</w:t>
    </w:r>
  </w:p>
  <w:p w:rsidR="0037435A" w:rsidRDefault="00374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cs="Times New Roman"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cs="Arial" w:hint="default"/>
      </w:rPr>
    </w:lvl>
    <w:lvl w:ilvl="1" w:tplc="04090003" w:tentative="1">
      <w:start w:val="1"/>
      <w:numFmt w:val="bullet"/>
      <w:lvlText w:val="o"/>
      <w:lvlJc w:val="left"/>
      <w:pPr>
        <w:ind w:left="955" w:hanging="360"/>
      </w:pPr>
      <w:rPr>
        <w:rFonts w:ascii="Courier New" w:hAnsi="Courier New" w:cs="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cs="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cs="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18">
    <w:nsid w:val="299C0BB9"/>
    <w:multiLevelType w:val="multilevel"/>
    <w:tmpl w:val="BF7A57EE"/>
    <w:lvl w:ilvl="0">
      <w:start w:val="7"/>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0A2BD6"/>
    <w:multiLevelType w:val="multilevel"/>
    <w:tmpl w:val="F1BED122"/>
    <w:lvl w:ilvl="0">
      <w:start w:val="7"/>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B296A0C6">
      <w:start w:val="7"/>
      <w:numFmt w:val="bullet"/>
      <w:lvlText w:val="-"/>
      <w:lvlJc w:val="left"/>
      <w:pPr>
        <w:ind w:left="2160" w:hanging="360"/>
      </w:pPr>
      <w:rPr>
        <w:rFonts w:ascii="Times New Roman" w:eastAsia="Times New Roman" w:hAnsi="Times New Roman"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1">
    <w:nsid w:val="5A901314"/>
    <w:multiLevelType w:val="singleLevel"/>
    <w:tmpl w:val="5158EFEE"/>
    <w:lvl w:ilvl="0">
      <w:start w:val="1"/>
      <w:numFmt w:val="decimal"/>
      <w:lvlText w:val="%1."/>
      <w:lvlJc w:val="left"/>
      <w:pPr>
        <w:tabs>
          <w:tab w:val="num" w:pos="567"/>
        </w:tabs>
        <w:ind w:left="567" w:hanging="567"/>
      </w:pPr>
      <w:rPr>
        <w:u w:val="none"/>
      </w:rPr>
    </w:lvl>
  </w:abstractNum>
  <w:abstractNum w:abstractNumId="32">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3">
    <w:nsid w:val="6290745E"/>
    <w:multiLevelType w:val="hybridMultilevel"/>
    <w:tmpl w:val="1758E2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5">
    <w:nsid w:val="67601E3A"/>
    <w:multiLevelType w:val="multilevel"/>
    <w:tmpl w:val="7E3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854F73"/>
    <w:multiLevelType w:val="hybridMultilevel"/>
    <w:tmpl w:val="7B641E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1"/>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6"/>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5"/>
  </w:num>
  <w:num w:numId="35">
    <w:abstractNumId w:val="12"/>
  </w:num>
  <w:num w:numId="36">
    <w:abstractNumId w:val="3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45"/>
    <w:rsid w:val="00010CF3"/>
    <w:rsid w:val="00011E27"/>
    <w:rsid w:val="000148BC"/>
    <w:rsid w:val="00021F21"/>
    <w:rsid w:val="00024AB8"/>
    <w:rsid w:val="00030854"/>
    <w:rsid w:val="00036028"/>
    <w:rsid w:val="000406FE"/>
    <w:rsid w:val="00044642"/>
    <w:rsid w:val="000446B9"/>
    <w:rsid w:val="00047E21"/>
    <w:rsid w:val="00085505"/>
    <w:rsid w:val="000C4E2D"/>
    <w:rsid w:val="000C5D78"/>
    <w:rsid w:val="000C7021"/>
    <w:rsid w:val="000D6BBC"/>
    <w:rsid w:val="000D7780"/>
    <w:rsid w:val="000E10F3"/>
    <w:rsid w:val="001011C4"/>
    <w:rsid w:val="00105929"/>
    <w:rsid w:val="001131D5"/>
    <w:rsid w:val="001322D2"/>
    <w:rsid w:val="00141DB8"/>
    <w:rsid w:val="0017474A"/>
    <w:rsid w:val="001758C6"/>
    <w:rsid w:val="00182B99"/>
    <w:rsid w:val="0018780B"/>
    <w:rsid w:val="001A2D45"/>
    <w:rsid w:val="001D79FB"/>
    <w:rsid w:val="0021332C"/>
    <w:rsid w:val="00213982"/>
    <w:rsid w:val="002249B2"/>
    <w:rsid w:val="0024416D"/>
    <w:rsid w:val="002710E3"/>
    <w:rsid w:val="002800A0"/>
    <w:rsid w:val="002801B3"/>
    <w:rsid w:val="00281060"/>
    <w:rsid w:val="00282EE3"/>
    <w:rsid w:val="002940E8"/>
    <w:rsid w:val="002A6E50"/>
    <w:rsid w:val="002C0C7F"/>
    <w:rsid w:val="002C256A"/>
    <w:rsid w:val="00305A7F"/>
    <w:rsid w:val="003071DB"/>
    <w:rsid w:val="003152FE"/>
    <w:rsid w:val="00322785"/>
    <w:rsid w:val="00327436"/>
    <w:rsid w:val="00344BD6"/>
    <w:rsid w:val="0035346C"/>
    <w:rsid w:val="0035528D"/>
    <w:rsid w:val="00361821"/>
    <w:rsid w:val="0037435A"/>
    <w:rsid w:val="00375D51"/>
    <w:rsid w:val="003B3894"/>
    <w:rsid w:val="003D227C"/>
    <w:rsid w:val="003D2B4D"/>
    <w:rsid w:val="00444A88"/>
    <w:rsid w:val="004455F5"/>
    <w:rsid w:val="00453BAC"/>
    <w:rsid w:val="00474DA4"/>
    <w:rsid w:val="00476B4D"/>
    <w:rsid w:val="004805FA"/>
    <w:rsid w:val="00480F7B"/>
    <w:rsid w:val="004967C7"/>
    <w:rsid w:val="004A15BE"/>
    <w:rsid w:val="004A68F4"/>
    <w:rsid w:val="004D047D"/>
    <w:rsid w:val="004F305A"/>
    <w:rsid w:val="00512164"/>
    <w:rsid w:val="00520297"/>
    <w:rsid w:val="005338F9"/>
    <w:rsid w:val="0054281C"/>
    <w:rsid w:val="00543D13"/>
    <w:rsid w:val="0055268D"/>
    <w:rsid w:val="00576BE4"/>
    <w:rsid w:val="0057736E"/>
    <w:rsid w:val="005A400A"/>
    <w:rsid w:val="005C1FD1"/>
    <w:rsid w:val="005D0E30"/>
    <w:rsid w:val="00612379"/>
    <w:rsid w:val="0061555F"/>
    <w:rsid w:val="00633FD4"/>
    <w:rsid w:val="00641200"/>
    <w:rsid w:val="00661BBF"/>
    <w:rsid w:val="006655D3"/>
    <w:rsid w:val="00667404"/>
    <w:rsid w:val="00685222"/>
    <w:rsid w:val="00687EB4"/>
    <w:rsid w:val="006B17D2"/>
    <w:rsid w:val="006C224E"/>
    <w:rsid w:val="006C7423"/>
    <w:rsid w:val="006D780A"/>
    <w:rsid w:val="006E1436"/>
    <w:rsid w:val="006E6A7B"/>
    <w:rsid w:val="00706E68"/>
    <w:rsid w:val="00732DEC"/>
    <w:rsid w:val="00735BD5"/>
    <w:rsid w:val="007556F6"/>
    <w:rsid w:val="00760D6D"/>
    <w:rsid w:val="00760EEF"/>
    <w:rsid w:val="00777EE5"/>
    <w:rsid w:val="00784836"/>
    <w:rsid w:val="0079023E"/>
    <w:rsid w:val="007A2854"/>
    <w:rsid w:val="007B2667"/>
    <w:rsid w:val="007D0B9D"/>
    <w:rsid w:val="007D19B0"/>
    <w:rsid w:val="007F498F"/>
    <w:rsid w:val="00800D82"/>
    <w:rsid w:val="0080679D"/>
    <w:rsid w:val="008108B0"/>
    <w:rsid w:val="00811B20"/>
    <w:rsid w:val="0082296E"/>
    <w:rsid w:val="00824099"/>
    <w:rsid w:val="00832298"/>
    <w:rsid w:val="00835CE4"/>
    <w:rsid w:val="00867AC1"/>
    <w:rsid w:val="00876C58"/>
    <w:rsid w:val="008A743F"/>
    <w:rsid w:val="008C0970"/>
    <w:rsid w:val="008D2CF7"/>
    <w:rsid w:val="008E6D2F"/>
    <w:rsid w:val="008F6A1D"/>
    <w:rsid w:val="00900C26"/>
    <w:rsid w:val="0090197F"/>
    <w:rsid w:val="00903262"/>
    <w:rsid w:val="00903656"/>
    <w:rsid w:val="00906DDC"/>
    <w:rsid w:val="00934E09"/>
    <w:rsid w:val="00936253"/>
    <w:rsid w:val="00952DD4"/>
    <w:rsid w:val="00970FED"/>
    <w:rsid w:val="00997029"/>
    <w:rsid w:val="009D690D"/>
    <w:rsid w:val="009E65B6"/>
    <w:rsid w:val="00A013A0"/>
    <w:rsid w:val="00A24C10"/>
    <w:rsid w:val="00A24CA4"/>
    <w:rsid w:val="00A42AC3"/>
    <w:rsid w:val="00A430CF"/>
    <w:rsid w:val="00A50391"/>
    <w:rsid w:val="00A54309"/>
    <w:rsid w:val="00AB2B93"/>
    <w:rsid w:val="00AB530F"/>
    <w:rsid w:val="00AB7E5B"/>
    <w:rsid w:val="00AC0DEB"/>
    <w:rsid w:val="00AE0EF1"/>
    <w:rsid w:val="00AE2937"/>
    <w:rsid w:val="00B07301"/>
    <w:rsid w:val="00B14580"/>
    <w:rsid w:val="00B224DE"/>
    <w:rsid w:val="00B46575"/>
    <w:rsid w:val="00B64B83"/>
    <w:rsid w:val="00B71144"/>
    <w:rsid w:val="00B75B90"/>
    <w:rsid w:val="00B84BBD"/>
    <w:rsid w:val="00BA43FB"/>
    <w:rsid w:val="00BB0967"/>
    <w:rsid w:val="00BC127D"/>
    <w:rsid w:val="00BC1FE6"/>
    <w:rsid w:val="00BC3C13"/>
    <w:rsid w:val="00C0404F"/>
    <w:rsid w:val="00C061B6"/>
    <w:rsid w:val="00C2446C"/>
    <w:rsid w:val="00C36AE5"/>
    <w:rsid w:val="00C41F17"/>
    <w:rsid w:val="00C5280D"/>
    <w:rsid w:val="00C5791C"/>
    <w:rsid w:val="00C66290"/>
    <w:rsid w:val="00C72B7A"/>
    <w:rsid w:val="00C973F2"/>
    <w:rsid w:val="00CA304C"/>
    <w:rsid w:val="00CA774A"/>
    <w:rsid w:val="00CB3EB1"/>
    <w:rsid w:val="00CC11B0"/>
    <w:rsid w:val="00CF7E36"/>
    <w:rsid w:val="00D116B9"/>
    <w:rsid w:val="00D12731"/>
    <w:rsid w:val="00D3708D"/>
    <w:rsid w:val="00D40426"/>
    <w:rsid w:val="00D57C96"/>
    <w:rsid w:val="00D85C08"/>
    <w:rsid w:val="00D91203"/>
    <w:rsid w:val="00D95174"/>
    <w:rsid w:val="00DA6F36"/>
    <w:rsid w:val="00DB3E76"/>
    <w:rsid w:val="00DB596E"/>
    <w:rsid w:val="00DB7773"/>
    <w:rsid w:val="00DC00EA"/>
    <w:rsid w:val="00DD6DB1"/>
    <w:rsid w:val="00DF474C"/>
    <w:rsid w:val="00E1386E"/>
    <w:rsid w:val="00E30ACD"/>
    <w:rsid w:val="00E32F7E"/>
    <w:rsid w:val="00E44608"/>
    <w:rsid w:val="00E55672"/>
    <w:rsid w:val="00E72D49"/>
    <w:rsid w:val="00E74CB8"/>
    <w:rsid w:val="00E7593C"/>
    <w:rsid w:val="00E7678A"/>
    <w:rsid w:val="00E834FD"/>
    <w:rsid w:val="00E935F1"/>
    <w:rsid w:val="00E94A81"/>
    <w:rsid w:val="00EA1FFB"/>
    <w:rsid w:val="00EB048E"/>
    <w:rsid w:val="00EE34DF"/>
    <w:rsid w:val="00EF2F89"/>
    <w:rsid w:val="00F1237A"/>
    <w:rsid w:val="00F22CBD"/>
    <w:rsid w:val="00F45372"/>
    <w:rsid w:val="00F560F7"/>
    <w:rsid w:val="00F6334D"/>
    <w:rsid w:val="00F65C0E"/>
    <w:rsid w:val="00F941F5"/>
    <w:rsid w:val="00F963B7"/>
    <w:rsid w:val="00FA49AB"/>
    <w:rsid w:val="00FA692A"/>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uiPriority w:val="99"/>
    <w:rsid w:val="00B75B90"/>
    <w:rPr>
      <w:rFonts w:ascii="Tahoma" w:hAnsi="Tahoma" w:cs="Tahoma"/>
      <w:sz w:val="16"/>
      <w:szCs w:val="16"/>
    </w:rPr>
  </w:style>
  <w:style w:type="character" w:customStyle="1" w:styleId="BalloonTextChar">
    <w:name w:val="Balloon Text Char"/>
    <w:basedOn w:val="DefaultParagraphFont"/>
    <w:link w:val="BalloonText"/>
    <w:uiPriority w:val="99"/>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406FE"/>
    <w:pPr>
      <w:ind w:left="720"/>
      <w:contextualSpacing/>
    </w:pPr>
  </w:style>
  <w:style w:type="paragraph" w:customStyle="1" w:styleId="Style1">
    <w:name w:val="Style1"/>
    <w:basedOn w:val="Normal"/>
    <w:rsid w:val="000406FE"/>
    <w:pPr>
      <w:tabs>
        <w:tab w:val="decimal" w:pos="907"/>
        <w:tab w:val="left" w:pos="1077"/>
      </w:tabs>
    </w:pPr>
    <w:rPr>
      <w:rFonts w:ascii="Times New Roman" w:eastAsia="MS Mincho" w:hAnsi="Times New Roman"/>
      <w:sz w:val="24"/>
    </w:rPr>
  </w:style>
  <w:style w:type="paragraph" w:customStyle="1" w:styleId="Normalt">
    <w:name w:val="Normalt"/>
    <w:basedOn w:val="Normal"/>
    <w:rsid w:val="00021F21"/>
    <w:pPr>
      <w:spacing w:before="120" w:after="120"/>
      <w:jc w:val="left"/>
    </w:pPr>
    <w:rPr>
      <w:rFonts w:ascii="Times New Roman" w:hAnsi="Times New Roman"/>
      <w:noProof/>
      <w:lang w:eastAsia="es-ES"/>
    </w:rPr>
  </w:style>
  <w:style w:type="paragraph" w:customStyle="1" w:styleId="Normaltb">
    <w:name w:val="Normaltb"/>
    <w:basedOn w:val="Normalt"/>
    <w:rsid w:val="00021F21"/>
    <w:pPr>
      <w:keepNext/>
    </w:pPr>
    <w:rPr>
      <w:b/>
    </w:rPr>
  </w:style>
  <w:style w:type="paragraph" w:customStyle="1" w:styleId="Default">
    <w:name w:val="Default"/>
    <w:rsid w:val="00800D82"/>
    <w:pPr>
      <w:autoSpaceDE w:val="0"/>
      <w:autoSpaceDN w:val="0"/>
      <w:adjustRightInd w:val="0"/>
    </w:pPr>
    <w:rPr>
      <w:rFonts w:ascii="Arial" w:hAnsi="Arial" w:cs="Arial"/>
      <w:color w:val="000000"/>
      <w:sz w:val="24"/>
      <w:szCs w:val="24"/>
    </w:rPr>
  </w:style>
  <w:style w:type="paragraph" w:customStyle="1" w:styleId="Normaltg">
    <w:name w:val="Normaltg"/>
    <w:basedOn w:val="Normal"/>
    <w:rsid w:val="00A24CA4"/>
    <w:pPr>
      <w:tabs>
        <w:tab w:val="left" w:pos="709"/>
        <w:tab w:val="left" w:pos="1418"/>
      </w:tabs>
    </w:pPr>
    <w:rPr>
      <w:rFonts w:ascii="Times New Roman" w:hAnsi="Times New Roman"/>
      <w:sz w:val="24"/>
      <w:lang w:eastAsia="es-ES"/>
    </w:rPr>
  </w:style>
  <w:style w:type="paragraph" w:customStyle="1" w:styleId="Standard">
    <w:name w:val="Standard"/>
    <w:rsid w:val="00A24CA4"/>
    <w:rPr>
      <w:sz w:val="24"/>
      <w:lang w:val="de-DE" w:eastAsia="nl-NL"/>
    </w:rPr>
  </w:style>
  <w:style w:type="paragraph" w:styleId="CommentText">
    <w:name w:val="annotation text"/>
    <w:basedOn w:val="Normal"/>
    <w:link w:val="CommentTextChar"/>
    <w:uiPriority w:val="99"/>
    <w:unhideWhenUsed/>
    <w:rsid w:val="00C0404F"/>
    <w:rPr>
      <w:rFonts w:ascii="Times New Roman" w:hAnsi="Times New Roman"/>
      <w:lang w:eastAsia="es-ES"/>
    </w:rPr>
  </w:style>
  <w:style w:type="character" w:customStyle="1" w:styleId="CommentTextChar">
    <w:name w:val="Comment Text Char"/>
    <w:basedOn w:val="DefaultParagraphFont"/>
    <w:link w:val="CommentText"/>
    <w:uiPriority w:val="99"/>
    <w:rsid w:val="00C0404F"/>
    <w:rPr>
      <w:lang w:eastAsia="es-ES"/>
    </w:rPr>
  </w:style>
  <w:style w:type="character" w:styleId="CommentReference">
    <w:name w:val="annotation reference"/>
    <w:basedOn w:val="DefaultParagraphFont"/>
    <w:uiPriority w:val="99"/>
    <w:unhideWhenUsed/>
    <w:rsid w:val="00C0404F"/>
    <w:rPr>
      <w:sz w:val="16"/>
      <w:szCs w:val="16"/>
    </w:rPr>
  </w:style>
  <w:style w:type="character" w:customStyle="1" w:styleId="mediumtext1">
    <w:name w:val="medium_text1"/>
    <w:basedOn w:val="DefaultParagraphFont"/>
    <w:rsid w:val="00C0404F"/>
    <w:rPr>
      <w:sz w:val="18"/>
      <w:szCs w:val="18"/>
    </w:rPr>
  </w:style>
  <w:style w:type="character" w:customStyle="1" w:styleId="hps">
    <w:name w:val="hps"/>
    <w:basedOn w:val="DefaultParagraphFont"/>
    <w:rsid w:val="00C0404F"/>
  </w:style>
  <w:style w:type="character" w:customStyle="1" w:styleId="shorttext">
    <w:name w:val="short_text"/>
    <w:basedOn w:val="DefaultParagraphFont"/>
    <w:rsid w:val="00C0404F"/>
  </w:style>
  <w:style w:type="paragraph" w:styleId="Revision">
    <w:name w:val="Revision"/>
    <w:hidden/>
    <w:uiPriority w:val="99"/>
    <w:semiHidden/>
    <w:rsid w:val="00C0404F"/>
    <w:rPr>
      <w:rFonts w:ascii="Arial" w:hAnsi="Arial"/>
    </w:rPr>
  </w:style>
  <w:style w:type="table" w:styleId="TableGrid">
    <w:name w:val="Table Grid"/>
    <w:basedOn w:val="TableNormal"/>
    <w:uiPriority w:val="59"/>
    <w:rsid w:val="00C0404F"/>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0404F"/>
    <w:pPr>
      <w:jc w:val="both"/>
    </w:pPr>
    <w:rPr>
      <w:rFonts w:ascii="Arial" w:hAnsi="Arial"/>
    </w:rPr>
  </w:style>
  <w:style w:type="character" w:styleId="Emphasis">
    <w:name w:val="Emphasis"/>
    <w:basedOn w:val="DefaultParagraphFont"/>
    <w:uiPriority w:val="20"/>
    <w:qFormat/>
    <w:rsid w:val="00C0404F"/>
    <w:rPr>
      <w:i/>
      <w:iCs/>
    </w:rPr>
  </w:style>
  <w:style w:type="character" w:customStyle="1" w:styleId="headertext">
    <w:name w:val="headertext"/>
    <w:basedOn w:val="DefaultParagraphFont"/>
    <w:rsid w:val="00C0404F"/>
  </w:style>
  <w:style w:type="character" w:customStyle="1" w:styleId="standardlabel">
    <w:name w:val="standardlabel"/>
    <w:basedOn w:val="DefaultParagraphFont"/>
    <w:rsid w:val="00C0404F"/>
  </w:style>
  <w:style w:type="character" w:styleId="Strong">
    <w:name w:val="Strong"/>
    <w:basedOn w:val="DefaultParagraphFont"/>
    <w:uiPriority w:val="22"/>
    <w:qFormat/>
    <w:rsid w:val="00C0404F"/>
    <w:rPr>
      <w:b/>
      <w:bCs/>
    </w:rPr>
  </w:style>
  <w:style w:type="character" w:customStyle="1" w:styleId="Heading1Char">
    <w:name w:val="Heading 1 Char"/>
    <w:basedOn w:val="DefaultParagraphFont"/>
    <w:link w:val="Heading1"/>
    <w:uiPriority w:val="9"/>
    <w:rsid w:val="00C0404F"/>
    <w:rPr>
      <w:rFonts w:ascii="Arial" w:hAnsi="Arial"/>
      <w:caps/>
    </w:rPr>
  </w:style>
  <w:style w:type="paragraph" w:styleId="NormalWeb">
    <w:name w:val="Normal (Web)"/>
    <w:basedOn w:val="Normal"/>
    <w:uiPriority w:val="99"/>
    <w:unhideWhenUsed/>
    <w:rsid w:val="00C0404F"/>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rsid w:val="00C0404F"/>
    <w:pPr>
      <w:jc w:val="right"/>
    </w:pPr>
    <w:rPr>
      <w:rFonts w:ascii="Times New Roman" w:hAnsi="Times New Roman"/>
      <w:sz w:val="24"/>
      <w:szCs w:val="24"/>
      <w:lang w:val="fr-FR" w:eastAsia="fr-FR"/>
    </w:rPr>
  </w:style>
  <w:style w:type="character" w:customStyle="1" w:styleId="show-hide-abstracts4">
    <w:name w:val="show-hide-abstracts4"/>
    <w:basedOn w:val="DefaultParagraphFont"/>
    <w:rsid w:val="00C0404F"/>
    <w:rPr>
      <w:rFonts w:ascii="Arial" w:hAnsi="Arial" w:cs="Arial" w:hint="default"/>
      <w:vanish/>
      <w:webHidden w:val="0"/>
      <w:color w:val="6F6D6D"/>
      <w:sz w:val="22"/>
      <w:szCs w:val="22"/>
      <w:specVanish w:val="0"/>
    </w:rPr>
  </w:style>
  <w:style w:type="character" w:customStyle="1" w:styleId="HeaderChar">
    <w:name w:val="Header Char"/>
    <w:basedOn w:val="DefaultParagraphFont"/>
    <w:link w:val="Header"/>
    <w:uiPriority w:val="99"/>
    <w:rsid w:val="00706E68"/>
    <w:rPr>
      <w:rFonts w:ascii="Arial" w:hAnsi="Arial"/>
    </w:rPr>
  </w:style>
  <w:style w:type="character" w:customStyle="1" w:styleId="FooterChar">
    <w:name w:val="Footer Char"/>
    <w:aliases w:val="doc_path_name Char"/>
    <w:basedOn w:val="DefaultParagraphFont"/>
    <w:link w:val="Footer"/>
    <w:rsid w:val="00760D6D"/>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uiPriority w:val="99"/>
    <w:rsid w:val="00B75B90"/>
    <w:rPr>
      <w:rFonts w:ascii="Tahoma" w:hAnsi="Tahoma" w:cs="Tahoma"/>
      <w:sz w:val="16"/>
      <w:szCs w:val="16"/>
    </w:rPr>
  </w:style>
  <w:style w:type="character" w:customStyle="1" w:styleId="BalloonTextChar">
    <w:name w:val="Balloon Text Char"/>
    <w:basedOn w:val="DefaultParagraphFont"/>
    <w:link w:val="BalloonText"/>
    <w:uiPriority w:val="99"/>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406FE"/>
    <w:pPr>
      <w:ind w:left="720"/>
      <w:contextualSpacing/>
    </w:pPr>
  </w:style>
  <w:style w:type="paragraph" w:customStyle="1" w:styleId="Style1">
    <w:name w:val="Style1"/>
    <w:basedOn w:val="Normal"/>
    <w:rsid w:val="000406FE"/>
    <w:pPr>
      <w:tabs>
        <w:tab w:val="decimal" w:pos="907"/>
        <w:tab w:val="left" w:pos="1077"/>
      </w:tabs>
    </w:pPr>
    <w:rPr>
      <w:rFonts w:ascii="Times New Roman" w:eastAsia="MS Mincho" w:hAnsi="Times New Roman"/>
      <w:sz w:val="24"/>
    </w:rPr>
  </w:style>
  <w:style w:type="paragraph" w:customStyle="1" w:styleId="Normalt">
    <w:name w:val="Normalt"/>
    <w:basedOn w:val="Normal"/>
    <w:rsid w:val="00021F21"/>
    <w:pPr>
      <w:spacing w:before="120" w:after="120"/>
      <w:jc w:val="left"/>
    </w:pPr>
    <w:rPr>
      <w:rFonts w:ascii="Times New Roman" w:hAnsi="Times New Roman"/>
      <w:noProof/>
      <w:lang w:eastAsia="es-ES"/>
    </w:rPr>
  </w:style>
  <w:style w:type="paragraph" w:customStyle="1" w:styleId="Normaltb">
    <w:name w:val="Normaltb"/>
    <w:basedOn w:val="Normalt"/>
    <w:rsid w:val="00021F21"/>
    <w:pPr>
      <w:keepNext/>
    </w:pPr>
    <w:rPr>
      <w:b/>
    </w:rPr>
  </w:style>
  <w:style w:type="paragraph" w:customStyle="1" w:styleId="Default">
    <w:name w:val="Default"/>
    <w:rsid w:val="00800D82"/>
    <w:pPr>
      <w:autoSpaceDE w:val="0"/>
      <w:autoSpaceDN w:val="0"/>
      <w:adjustRightInd w:val="0"/>
    </w:pPr>
    <w:rPr>
      <w:rFonts w:ascii="Arial" w:hAnsi="Arial" w:cs="Arial"/>
      <w:color w:val="000000"/>
      <w:sz w:val="24"/>
      <w:szCs w:val="24"/>
    </w:rPr>
  </w:style>
  <w:style w:type="paragraph" w:customStyle="1" w:styleId="Normaltg">
    <w:name w:val="Normaltg"/>
    <w:basedOn w:val="Normal"/>
    <w:rsid w:val="00A24CA4"/>
    <w:pPr>
      <w:tabs>
        <w:tab w:val="left" w:pos="709"/>
        <w:tab w:val="left" w:pos="1418"/>
      </w:tabs>
    </w:pPr>
    <w:rPr>
      <w:rFonts w:ascii="Times New Roman" w:hAnsi="Times New Roman"/>
      <w:sz w:val="24"/>
      <w:lang w:eastAsia="es-ES"/>
    </w:rPr>
  </w:style>
  <w:style w:type="paragraph" w:customStyle="1" w:styleId="Standard">
    <w:name w:val="Standard"/>
    <w:rsid w:val="00A24CA4"/>
    <w:rPr>
      <w:sz w:val="24"/>
      <w:lang w:val="de-DE" w:eastAsia="nl-NL"/>
    </w:rPr>
  </w:style>
  <w:style w:type="paragraph" w:styleId="CommentText">
    <w:name w:val="annotation text"/>
    <w:basedOn w:val="Normal"/>
    <w:link w:val="CommentTextChar"/>
    <w:uiPriority w:val="99"/>
    <w:unhideWhenUsed/>
    <w:rsid w:val="00C0404F"/>
    <w:rPr>
      <w:rFonts w:ascii="Times New Roman" w:hAnsi="Times New Roman"/>
      <w:lang w:eastAsia="es-ES"/>
    </w:rPr>
  </w:style>
  <w:style w:type="character" w:customStyle="1" w:styleId="CommentTextChar">
    <w:name w:val="Comment Text Char"/>
    <w:basedOn w:val="DefaultParagraphFont"/>
    <w:link w:val="CommentText"/>
    <w:uiPriority w:val="99"/>
    <w:rsid w:val="00C0404F"/>
    <w:rPr>
      <w:lang w:eastAsia="es-ES"/>
    </w:rPr>
  </w:style>
  <w:style w:type="character" w:styleId="CommentReference">
    <w:name w:val="annotation reference"/>
    <w:basedOn w:val="DefaultParagraphFont"/>
    <w:uiPriority w:val="99"/>
    <w:unhideWhenUsed/>
    <w:rsid w:val="00C0404F"/>
    <w:rPr>
      <w:sz w:val="16"/>
      <w:szCs w:val="16"/>
    </w:rPr>
  </w:style>
  <w:style w:type="character" w:customStyle="1" w:styleId="mediumtext1">
    <w:name w:val="medium_text1"/>
    <w:basedOn w:val="DefaultParagraphFont"/>
    <w:rsid w:val="00C0404F"/>
    <w:rPr>
      <w:sz w:val="18"/>
      <w:szCs w:val="18"/>
    </w:rPr>
  </w:style>
  <w:style w:type="character" w:customStyle="1" w:styleId="hps">
    <w:name w:val="hps"/>
    <w:basedOn w:val="DefaultParagraphFont"/>
    <w:rsid w:val="00C0404F"/>
  </w:style>
  <w:style w:type="character" w:customStyle="1" w:styleId="shorttext">
    <w:name w:val="short_text"/>
    <w:basedOn w:val="DefaultParagraphFont"/>
    <w:rsid w:val="00C0404F"/>
  </w:style>
  <w:style w:type="paragraph" w:styleId="Revision">
    <w:name w:val="Revision"/>
    <w:hidden/>
    <w:uiPriority w:val="99"/>
    <w:semiHidden/>
    <w:rsid w:val="00C0404F"/>
    <w:rPr>
      <w:rFonts w:ascii="Arial" w:hAnsi="Arial"/>
    </w:rPr>
  </w:style>
  <w:style w:type="table" w:styleId="TableGrid">
    <w:name w:val="Table Grid"/>
    <w:basedOn w:val="TableNormal"/>
    <w:uiPriority w:val="59"/>
    <w:rsid w:val="00C0404F"/>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0404F"/>
    <w:pPr>
      <w:jc w:val="both"/>
    </w:pPr>
    <w:rPr>
      <w:rFonts w:ascii="Arial" w:hAnsi="Arial"/>
    </w:rPr>
  </w:style>
  <w:style w:type="character" w:styleId="Emphasis">
    <w:name w:val="Emphasis"/>
    <w:basedOn w:val="DefaultParagraphFont"/>
    <w:uiPriority w:val="20"/>
    <w:qFormat/>
    <w:rsid w:val="00C0404F"/>
    <w:rPr>
      <w:i/>
      <w:iCs/>
    </w:rPr>
  </w:style>
  <w:style w:type="character" w:customStyle="1" w:styleId="headertext">
    <w:name w:val="headertext"/>
    <w:basedOn w:val="DefaultParagraphFont"/>
    <w:rsid w:val="00C0404F"/>
  </w:style>
  <w:style w:type="character" w:customStyle="1" w:styleId="standardlabel">
    <w:name w:val="standardlabel"/>
    <w:basedOn w:val="DefaultParagraphFont"/>
    <w:rsid w:val="00C0404F"/>
  </w:style>
  <w:style w:type="character" w:styleId="Strong">
    <w:name w:val="Strong"/>
    <w:basedOn w:val="DefaultParagraphFont"/>
    <w:uiPriority w:val="22"/>
    <w:qFormat/>
    <w:rsid w:val="00C0404F"/>
    <w:rPr>
      <w:b/>
      <w:bCs/>
    </w:rPr>
  </w:style>
  <w:style w:type="character" w:customStyle="1" w:styleId="Heading1Char">
    <w:name w:val="Heading 1 Char"/>
    <w:basedOn w:val="DefaultParagraphFont"/>
    <w:link w:val="Heading1"/>
    <w:uiPriority w:val="9"/>
    <w:rsid w:val="00C0404F"/>
    <w:rPr>
      <w:rFonts w:ascii="Arial" w:hAnsi="Arial"/>
      <w:caps/>
    </w:rPr>
  </w:style>
  <w:style w:type="paragraph" w:styleId="NormalWeb">
    <w:name w:val="Normal (Web)"/>
    <w:basedOn w:val="Normal"/>
    <w:uiPriority w:val="99"/>
    <w:unhideWhenUsed/>
    <w:rsid w:val="00C0404F"/>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rsid w:val="00C0404F"/>
    <w:pPr>
      <w:jc w:val="right"/>
    </w:pPr>
    <w:rPr>
      <w:rFonts w:ascii="Times New Roman" w:hAnsi="Times New Roman"/>
      <w:sz w:val="24"/>
      <w:szCs w:val="24"/>
      <w:lang w:val="fr-FR" w:eastAsia="fr-FR"/>
    </w:rPr>
  </w:style>
  <w:style w:type="character" w:customStyle="1" w:styleId="show-hide-abstracts4">
    <w:name w:val="show-hide-abstracts4"/>
    <w:basedOn w:val="DefaultParagraphFont"/>
    <w:rsid w:val="00C0404F"/>
    <w:rPr>
      <w:rFonts w:ascii="Arial" w:hAnsi="Arial" w:cs="Arial" w:hint="default"/>
      <w:vanish/>
      <w:webHidden w:val="0"/>
      <w:color w:val="6F6D6D"/>
      <w:sz w:val="22"/>
      <w:szCs w:val="22"/>
      <w:specVanish w:val="0"/>
    </w:rPr>
  </w:style>
  <w:style w:type="character" w:customStyle="1" w:styleId="HeaderChar">
    <w:name w:val="Header Char"/>
    <w:basedOn w:val="DefaultParagraphFont"/>
    <w:link w:val="Header"/>
    <w:uiPriority w:val="99"/>
    <w:rsid w:val="00706E68"/>
    <w:rPr>
      <w:rFonts w:ascii="Arial" w:hAnsi="Arial"/>
    </w:rPr>
  </w:style>
  <w:style w:type="character" w:customStyle="1" w:styleId="FooterChar">
    <w:name w:val="Footer Char"/>
    <w:aliases w:val="doc_path_name Char"/>
    <w:basedOn w:val="DefaultParagraphFont"/>
    <w:link w:val="Footer"/>
    <w:rsid w:val="00760D6D"/>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5A1C-2DCE-45C3-A467-CC47495A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Template>
  <TotalTime>310</TotalTime>
  <Pages>53</Pages>
  <Words>14298</Words>
  <Characters>82506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96611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43</cp:revision>
  <cp:lastPrinted>2013-04-24T08:51:00Z</cp:lastPrinted>
  <dcterms:created xsi:type="dcterms:W3CDTF">2013-04-19T13:36:00Z</dcterms:created>
  <dcterms:modified xsi:type="dcterms:W3CDTF">2013-04-25T09:42:00Z</dcterms:modified>
</cp:coreProperties>
</file>