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744EE4C" w14:textId="77777777" w:rsidTr="00EB4E9C">
        <w:tc>
          <w:tcPr>
            <w:tcW w:w="6522" w:type="dxa"/>
          </w:tcPr>
          <w:p w14:paraId="499D83EC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650EA0C" wp14:editId="792FC1F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ADACF06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1BC05CB" w14:textId="77777777" w:rsidTr="00645CA8">
        <w:trPr>
          <w:trHeight w:val="219"/>
        </w:trPr>
        <w:tc>
          <w:tcPr>
            <w:tcW w:w="6522" w:type="dxa"/>
          </w:tcPr>
          <w:p w14:paraId="2A76C0A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8C8FDC4" w14:textId="77777777" w:rsidR="00DC3802" w:rsidRPr="00DA4973" w:rsidRDefault="00DC3802" w:rsidP="00DA4973"/>
        </w:tc>
      </w:tr>
    </w:tbl>
    <w:p w14:paraId="6537226C" w14:textId="77777777" w:rsidR="00DC3802" w:rsidRDefault="00DC3802" w:rsidP="00DC3802"/>
    <w:p w14:paraId="0F3075BC" w14:textId="77777777"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14:paraId="4C1A0B8F" w14:textId="77777777" w:rsidTr="004226CC">
        <w:tc>
          <w:tcPr>
            <w:tcW w:w="6512" w:type="dxa"/>
          </w:tcPr>
          <w:p w14:paraId="5121615F" w14:textId="77777777"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14:paraId="08A15C92" w14:textId="77777777" w:rsidR="002172DA" w:rsidRPr="00DC3802" w:rsidRDefault="002172DA" w:rsidP="00F12CEA">
            <w:pPr>
              <w:pStyle w:val="Sessiontcplacedate"/>
              <w:rPr>
                <w:sz w:val="22"/>
              </w:rPr>
            </w:pPr>
            <w:r>
              <w:t>Fifty-</w:t>
            </w:r>
            <w:r w:rsidR="00BD7707">
              <w:t>S</w:t>
            </w:r>
            <w:r w:rsidR="00F12CEA">
              <w:t>even</w:t>
            </w:r>
            <w:r w:rsidR="0075023D">
              <w:t>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r w:rsidR="00F12CEA" w:rsidRPr="00F12CEA">
              <w:t xml:space="preserve">Roelofarendsveen, Kingdom of the Netherlands, </w:t>
            </w:r>
            <w:r w:rsidR="00F12CEA">
              <w:br/>
            </w:r>
            <w:r w:rsidR="00F12CEA" w:rsidRPr="00F12CEA">
              <w:t>March 31 to April 3, 2025</w:t>
            </w:r>
          </w:p>
        </w:tc>
        <w:tc>
          <w:tcPr>
            <w:tcW w:w="3127" w:type="dxa"/>
          </w:tcPr>
          <w:p w14:paraId="31690576" w14:textId="60E215B4"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</w:t>
            </w:r>
            <w:r w:rsidR="00F12CEA">
              <w:t>7</w:t>
            </w:r>
            <w:r w:rsidRPr="00AC2883">
              <w:t>/</w:t>
            </w:r>
            <w:r w:rsidR="005C16C2">
              <w:t>1</w:t>
            </w:r>
          </w:p>
          <w:p w14:paraId="25035117" w14:textId="77777777" w:rsidR="002172DA" w:rsidRPr="003C7FB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4AB54D" w14:textId="50F4F4D8" w:rsidR="002172DA" w:rsidRPr="007C1D92" w:rsidRDefault="002172DA" w:rsidP="0075023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2610C" w:rsidRPr="00B2610C">
              <w:rPr>
                <w:b w:val="0"/>
                <w:spacing w:val="0"/>
              </w:rPr>
              <w:t>December 2</w:t>
            </w:r>
            <w:r w:rsidRPr="00B2610C">
              <w:rPr>
                <w:b w:val="0"/>
                <w:spacing w:val="0"/>
              </w:rPr>
              <w:t>, 202</w:t>
            </w:r>
            <w:r w:rsidR="00BD7707" w:rsidRPr="00B2610C">
              <w:rPr>
                <w:b w:val="0"/>
                <w:spacing w:val="0"/>
              </w:rPr>
              <w:t>4</w:t>
            </w:r>
          </w:p>
        </w:tc>
      </w:tr>
    </w:tbl>
    <w:p w14:paraId="1E3A5CD2" w14:textId="5ECE89AB" w:rsidR="002172DA" w:rsidRPr="006A644A" w:rsidRDefault="005C16C2" w:rsidP="002172DA">
      <w:pPr>
        <w:pStyle w:val="Titleofdoc0"/>
      </w:pPr>
      <w:bookmarkStart w:id="0" w:name="TitleOfDoc"/>
      <w:bookmarkEnd w:id="0"/>
      <w:r>
        <w:t>Draft agenda</w:t>
      </w:r>
    </w:p>
    <w:p w14:paraId="40079F08" w14:textId="552CE887" w:rsidR="002172DA" w:rsidRPr="006A644A" w:rsidRDefault="002172DA" w:rsidP="002172DA">
      <w:pPr>
        <w:pStyle w:val="preparedby1"/>
      </w:pPr>
      <w:bookmarkStart w:id="1" w:name="Prepared"/>
      <w:bookmarkEnd w:id="1"/>
      <w:r w:rsidRPr="000C4E25">
        <w:t>prepared by the Office of the Union</w:t>
      </w:r>
    </w:p>
    <w:p w14:paraId="7F6CDF54" w14:textId="77777777"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14:paraId="30ED9550" w14:textId="77777777" w:rsidR="0033548A" w:rsidRPr="007E0B8C" w:rsidRDefault="0033548A" w:rsidP="007E7CDC">
      <w:pPr>
        <w:pStyle w:val="ListParagraph"/>
        <w:numPr>
          <w:ilvl w:val="0"/>
          <w:numId w:val="2"/>
        </w:numPr>
        <w:spacing w:before="60" w:after="120"/>
        <w:ind w:left="567" w:hanging="567"/>
        <w:contextualSpacing w:val="0"/>
      </w:pPr>
      <w:r w:rsidRPr="007E0B8C">
        <w:t>Opening of the session</w:t>
      </w:r>
    </w:p>
    <w:p w14:paraId="2585FAFA" w14:textId="77777777" w:rsidR="0033548A" w:rsidRPr="007E7CDC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7CDC">
        <w:rPr>
          <w:rFonts w:eastAsia="MS Mincho"/>
        </w:rPr>
        <w:t>Adoption of the agenda</w:t>
      </w:r>
    </w:p>
    <w:p w14:paraId="1FFA054A" w14:textId="77777777" w:rsidR="0033548A" w:rsidRPr="007E0B8C" w:rsidRDefault="0033548A" w:rsidP="007E7CDC">
      <w:pPr>
        <w:spacing w:before="60" w:after="120"/>
        <w:ind w:left="567"/>
        <w:rPr>
          <w:u w:val="single"/>
        </w:rPr>
      </w:pPr>
      <w:r w:rsidRPr="007E0B8C">
        <w:rPr>
          <w:u w:val="single"/>
        </w:rPr>
        <w:t>Matters for discussion</w:t>
      </w:r>
    </w:p>
    <w:p w14:paraId="2D9ED886" w14:textId="692535F5" w:rsidR="004673D8" w:rsidRPr="00B16CB1" w:rsidRDefault="0033548A" w:rsidP="00EA1D0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Procedures for DUS examination (presentations invited)</w:t>
      </w:r>
    </w:p>
    <w:p w14:paraId="43046367" w14:textId="77777777" w:rsidR="006133D1" w:rsidRPr="00B16CB1" w:rsidRDefault="006133D1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Document TGP/7 “Development of Test Guidelines” (revision)</w:t>
      </w:r>
    </w:p>
    <w:p w14:paraId="6A15636C" w14:textId="07AE411B" w:rsidR="0033548A" w:rsidRPr="00B16CB1" w:rsidRDefault="0033548A" w:rsidP="006133D1">
      <w:pPr>
        <w:pStyle w:val="ListParagraph"/>
        <w:numPr>
          <w:ilvl w:val="1"/>
          <w:numId w:val="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16CB1">
        <w:rPr>
          <w:rFonts w:eastAsia="MS Mincho"/>
        </w:rPr>
        <w:t>Situations where illustrations could complement or replace example varieties (document to be prepared by Germany in collaboration with Canada, Netherlands (Kingdom of the) and United Kingdom)</w:t>
      </w:r>
    </w:p>
    <w:p w14:paraId="67057BDA" w14:textId="77777777" w:rsidR="006133D1" w:rsidRPr="00B16CB1" w:rsidRDefault="006133D1" w:rsidP="006133D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B16CB1">
        <w:rPr>
          <w:rFonts w:eastAsia="MS Mincho"/>
        </w:rPr>
        <w:t>Document TGP/5 “Experience and Cooperation in DUS Testing”, Section 6 “UPOV Report on Technical Examination and UPOV Variety Description” (Revision) (draft 1))</w:t>
      </w:r>
    </w:p>
    <w:p w14:paraId="586D524E" w14:textId="77777777" w:rsidR="006133D1" w:rsidRPr="00B16CB1" w:rsidRDefault="006133D1" w:rsidP="006133D1">
      <w:pPr>
        <w:pStyle w:val="ListParagraph"/>
        <w:numPr>
          <w:ilvl w:val="1"/>
          <w:numId w:val="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B16CB1">
        <w:rPr>
          <w:rFonts w:eastAsia="MS Mincho"/>
        </w:rPr>
        <w:t>Additional explanations for “UPOV report on technical examination and UPOV variety description”</w:t>
      </w:r>
    </w:p>
    <w:p w14:paraId="5194216A" w14:textId="19355159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Information required to enhance the use of existing DUS test reports (presentations invited)</w:t>
      </w:r>
    </w:p>
    <w:p w14:paraId="3AD2D106" w14:textId="77777777" w:rsidR="0033548A" w:rsidRPr="00B16CB1" w:rsidRDefault="0033548A" w:rsidP="006133D1">
      <w:pPr>
        <w:pStyle w:val="ListParagraph"/>
        <w:numPr>
          <w:ilvl w:val="1"/>
          <w:numId w:val="2"/>
        </w:numPr>
        <w:tabs>
          <w:tab w:val="left" w:pos="1134"/>
        </w:tabs>
        <w:spacing w:before="60" w:after="120"/>
        <w:ind w:left="1701" w:hanging="1134"/>
        <w:contextualSpacing w:val="0"/>
        <w:rPr>
          <w:rFonts w:cs="Arial"/>
        </w:rPr>
      </w:pPr>
      <w:r w:rsidRPr="00B16CB1">
        <w:rPr>
          <w:rFonts w:cs="Arial"/>
          <w:color w:val="000000"/>
        </w:rPr>
        <w:t>Exchange of DUS reports when asterisked characteristics cannot be observed (presentations invited)</w:t>
      </w:r>
    </w:p>
    <w:p w14:paraId="44A9B423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Report on court cases dealing with technical matters (presentation from the European Union and presentations invited)</w:t>
      </w:r>
    </w:p>
    <w:p w14:paraId="3D707E34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Molecular techniques in DUS examination (presentations invited)</w:t>
      </w:r>
    </w:p>
    <w:p w14:paraId="1FA6626A" w14:textId="77777777" w:rsidR="0033548A" w:rsidRPr="00B16CB1" w:rsidRDefault="0033548A" w:rsidP="006637BF">
      <w:pPr>
        <w:pStyle w:val="ListParagraph"/>
        <w:numPr>
          <w:ilvl w:val="1"/>
          <w:numId w:val="6"/>
        </w:numPr>
        <w:tabs>
          <w:tab w:val="left" w:pos="1134"/>
        </w:tabs>
        <w:spacing w:before="60" w:after="120"/>
        <w:ind w:left="1134" w:hanging="567"/>
        <w:contextualSpacing w:val="0"/>
      </w:pPr>
      <w:r w:rsidRPr="00B16CB1">
        <w:t xml:space="preserve">Harnessing molecular data to support DUS testing in ornamentals: a case-study on </w:t>
      </w:r>
      <w:r w:rsidRPr="00B16CB1">
        <w:rPr>
          <w:i/>
          <w:iCs/>
        </w:rPr>
        <w:t>Hydrangea</w:t>
      </w:r>
      <w:r w:rsidRPr="00B16CB1">
        <w:t xml:space="preserve"> (Presentation from France) </w:t>
      </w:r>
    </w:p>
    <w:p w14:paraId="55DB1CA9" w14:textId="6733CB1C" w:rsidR="002764CB" w:rsidRPr="00B16CB1" w:rsidRDefault="002764CB" w:rsidP="006637BF">
      <w:pPr>
        <w:pStyle w:val="ListParagraph"/>
        <w:numPr>
          <w:ilvl w:val="1"/>
          <w:numId w:val="6"/>
        </w:numPr>
        <w:tabs>
          <w:tab w:val="left" w:pos="1134"/>
        </w:tabs>
        <w:spacing w:before="60" w:after="120"/>
        <w:ind w:left="1134" w:hanging="567"/>
        <w:contextualSpacing w:val="0"/>
      </w:pPr>
      <w:r w:rsidRPr="00B16CB1">
        <w:t xml:space="preserve">Reports on existing policies on confidentiality of molecular information (presentations invited) </w:t>
      </w:r>
    </w:p>
    <w:p w14:paraId="3CFBFD12" w14:textId="6EC9E523" w:rsidR="0026116C" w:rsidRPr="00B16CB1" w:rsidRDefault="0026116C" w:rsidP="006637BF">
      <w:pPr>
        <w:pStyle w:val="ListParagraph"/>
        <w:numPr>
          <w:ilvl w:val="1"/>
          <w:numId w:val="6"/>
        </w:numPr>
        <w:tabs>
          <w:tab w:val="left" w:pos="1134"/>
        </w:tabs>
        <w:ind w:left="1134" w:hanging="567"/>
      </w:pPr>
      <w:bookmarkStart w:id="2" w:name="_Hlk182508680"/>
      <w:r w:rsidRPr="00B16CB1">
        <w:t xml:space="preserve">Guidelines for the validation of characteristic-specific molecular marker protocol </w:t>
      </w:r>
      <w:bookmarkStart w:id="3" w:name="_Hlk182508743"/>
      <w:r w:rsidRPr="00B16CB1">
        <w:t>(document to be prepared by France and the Netherlands)</w:t>
      </w:r>
      <w:bookmarkEnd w:id="3"/>
    </w:p>
    <w:bookmarkEnd w:id="2"/>
    <w:p w14:paraId="342805E3" w14:textId="77777777" w:rsidR="002764CB" w:rsidRPr="00B16CB1" w:rsidRDefault="002764CB" w:rsidP="002764CB">
      <w:pPr>
        <w:pStyle w:val="ListParagraph"/>
        <w:ind w:left="2769"/>
      </w:pPr>
    </w:p>
    <w:p w14:paraId="4D1A47F6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6875"/>
      <w:r w:rsidRPr="00B16CB1">
        <w:rPr>
          <w:rFonts w:eastAsia="MS Mincho"/>
        </w:rPr>
        <w:t>Information databases (presentations invited)</w:t>
      </w:r>
    </w:p>
    <w:p w14:paraId="5E1A4240" w14:textId="4472033B" w:rsidR="00F52BB8" w:rsidRPr="00B16CB1" w:rsidRDefault="00F52BB8" w:rsidP="006637BF">
      <w:pPr>
        <w:pStyle w:val="ListParagraph"/>
        <w:numPr>
          <w:ilvl w:val="1"/>
          <w:numId w:val="4"/>
        </w:numPr>
        <w:tabs>
          <w:tab w:val="left" w:pos="851"/>
        </w:tabs>
        <w:spacing w:after="180"/>
        <w:ind w:left="1134" w:hanging="567"/>
        <w:contextualSpacing w:val="0"/>
        <w:rPr>
          <w:rFonts w:eastAsia="MS Mincho"/>
        </w:rPr>
      </w:pPr>
      <w:r w:rsidRPr="00B16CB1">
        <w:rPr>
          <w:rFonts w:eastAsia="MS Mincho"/>
        </w:rPr>
        <w:t>Information on cooperation agreements</w:t>
      </w:r>
      <w:r w:rsidR="00EA1D0E" w:rsidRPr="00B16CB1">
        <w:rPr>
          <w:rFonts w:eastAsia="MS Mincho"/>
        </w:rPr>
        <w:t xml:space="preserve"> for DUS examination</w:t>
      </w:r>
      <w:r w:rsidRPr="00B16CB1">
        <w:rPr>
          <w:rFonts w:eastAsia="MS Mincho"/>
        </w:rPr>
        <w:t xml:space="preserve"> (document to be prepared by the Office of the Union)</w:t>
      </w:r>
    </w:p>
    <w:bookmarkEnd w:id="4"/>
    <w:p w14:paraId="04477ED7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Experiences with new types and species (oral reports invited)</w:t>
      </w:r>
    </w:p>
    <w:p w14:paraId="45D9A2BF" w14:textId="704A5BF1" w:rsidR="0033548A" w:rsidRPr="00B16CB1" w:rsidRDefault="0033548A" w:rsidP="00D86A6C">
      <w:pPr>
        <w:pStyle w:val="ListParagraph"/>
        <w:keepNext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lastRenderedPageBreak/>
        <w:t>Test Guidelines</w:t>
      </w:r>
    </w:p>
    <w:p w14:paraId="39F930FF" w14:textId="77777777" w:rsidR="00F77900" w:rsidRPr="00B16CB1" w:rsidRDefault="00F77900" w:rsidP="00D86A6C">
      <w:pPr>
        <w:pStyle w:val="ListParagraph"/>
        <w:keepNext/>
        <w:numPr>
          <w:ilvl w:val="1"/>
          <w:numId w:val="7"/>
        </w:numPr>
        <w:tabs>
          <w:tab w:val="left" w:pos="851"/>
        </w:tabs>
        <w:spacing w:after="180"/>
        <w:contextualSpacing w:val="0"/>
        <w:rPr>
          <w:rFonts w:eastAsia="MS Mincho"/>
        </w:rPr>
      </w:pPr>
      <w:bookmarkStart w:id="5" w:name="_Hlk183626307"/>
      <w:r w:rsidRPr="00B16CB1">
        <w:rPr>
          <w:rFonts w:eastAsia="MS Mincho"/>
        </w:rPr>
        <w:t xml:space="preserve">Additional characteristics and states of expression (reports invited) </w:t>
      </w:r>
    </w:p>
    <w:p w14:paraId="4E6E874A" w14:textId="13EEFA7E" w:rsidR="00A02134" w:rsidRPr="00B16CB1" w:rsidRDefault="00A02134" w:rsidP="00D86A6C">
      <w:pPr>
        <w:pStyle w:val="ListParagraph"/>
        <w:keepNext/>
        <w:numPr>
          <w:ilvl w:val="1"/>
          <w:numId w:val="7"/>
        </w:numPr>
        <w:tabs>
          <w:tab w:val="left" w:pos="851"/>
        </w:tabs>
        <w:spacing w:after="180"/>
        <w:contextualSpacing w:val="0"/>
        <w:rPr>
          <w:rFonts w:eastAsia="MS Mincho"/>
        </w:rPr>
      </w:pPr>
      <w:r w:rsidRPr="00B16CB1">
        <w:t>Technical Committee subgroup on Test Guidelines</w:t>
      </w:r>
      <w:r w:rsidRPr="00B16CB1">
        <w:rPr>
          <w:rFonts w:hint="eastAsia"/>
          <w:lang w:eastAsia="ja-JP"/>
        </w:rPr>
        <w:t xml:space="preserve"> </w:t>
      </w:r>
      <w:bookmarkStart w:id="6" w:name="_Hlk182909291"/>
      <w:r w:rsidRPr="00B16CB1">
        <w:t xml:space="preserve">(document to be prepared by </w:t>
      </w:r>
      <w:bookmarkEnd w:id="6"/>
      <w:r w:rsidRPr="00B16CB1">
        <w:t>the United Kingdom)</w:t>
      </w:r>
    </w:p>
    <w:bookmarkEnd w:id="5"/>
    <w:p w14:paraId="43366486" w14:textId="77777777" w:rsidR="00B01220" w:rsidRPr="00B16CB1" w:rsidRDefault="00B01220" w:rsidP="00B147C3">
      <w:pPr>
        <w:pStyle w:val="ListParagraph"/>
        <w:ind w:left="567"/>
        <w:rPr>
          <w:rFonts w:cs="Arial"/>
          <w:u w:val="single"/>
        </w:rPr>
      </w:pPr>
      <w:r w:rsidRPr="00B16CB1">
        <w:rPr>
          <w:rFonts w:cs="Arial"/>
          <w:u w:val="single"/>
        </w:rPr>
        <w:t>Full draft Test Guidelines</w:t>
      </w:r>
    </w:p>
    <w:p w14:paraId="18BB5434" w14:textId="77777777" w:rsidR="00B01220" w:rsidRPr="00B16CB1" w:rsidRDefault="00B01220" w:rsidP="00B01220">
      <w:pPr>
        <w:rPr>
          <w:rFonts w:eastAsia="MS Mincho"/>
        </w:rPr>
      </w:pPr>
    </w:p>
    <w:p w14:paraId="0CFC8B46" w14:textId="32EC651C" w:rsidR="00B01220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t>*</w:t>
      </w:r>
      <w:r w:rsidR="00B01220" w:rsidRPr="00B16CB1">
        <w:t>Ginkgo (</w:t>
      </w:r>
      <w:r w:rsidR="00B01220" w:rsidRPr="00B16CB1">
        <w:rPr>
          <w:i/>
        </w:rPr>
        <w:t>Ginkgo biloba</w:t>
      </w:r>
      <w:r w:rsidR="00B01220" w:rsidRPr="00B16CB1">
        <w:t xml:space="preserve"> L.)</w:t>
      </w:r>
      <w:r w:rsidR="00B01220" w:rsidRPr="00B16CB1">
        <w:rPr>
          <w:rFonts w:eastAsia="MS Mincho"/>
        </w:rPr>
        <w:t xml:space="preserve"> (document </w:t>
      </w:r>
      <w:r w:rsidR="00B01220" w:rsidRPr="00B16CB1">
        <w:rPr>
          <w:rFonts w:cs="Arial"/>
        </w:rPr>
        <w:t>TG/GINKG_BIL(proj.2)</w:t>
      </w:r>
      <w:r w:rsidR="00B01220" w:rsidRPr="00B16CB1">
        <w:rPr>
          <w:rFonts w:eastAsia="MS Mincho"/>
        </w:rPr>
        <w:t xml:space="preserve">) </w:t>
      </w:r>
      <w:r w:rsidRPr="00B16CB1">
        <w:t xml:space="preserve">(China to prepare </w:t>
      </w:r>
      <w:r w:rsidR="002958B9" w:rsidRPr="00B16CB1">
        <w:t xml:space="preserve">a </w:t>
      </w:r>
      <w:r w:rsidRPr="00B16CB1">
        <w:t>document)</w:t>
      </w:r>
    </w:p>
    <w:p w14:paraId="61925291" w14:textId="2738E8CC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t>Helleborus (</w:t>
      </w:r>
      <w:r w:rsidRPr="00B16CB1">
        <w:rPr>
          <w:bCs/>
          <w:i/>
        </w:rPr>
        <w:t>Helleborus</w:t>
      </w:r>
      <w:r w:rsidRPr="00B16CB1">
        <w:rPr>
          <w:bCs/>
        </w:rPr>
        <w:t xml:space="preserve"> L.) (NEW) (Netherlands (Kingdom of the) to prepare </w:t>
      </w:r>
      <w:r w:rsidR="002958B9" w:rsidRPr="00B16CB1">
        <w:rPr>
          <w:bCs/>
        </w:rPr>
        <w:t xml:space="preserve">a </w:t>
      </w:r>
      <w:r w:rsidRPr="00B16CB1">
        <w:rPr>
          <w:bCs/>
        </w:rPr>
        <w:t>document)</w:t>
      </w:r>
    </w:p>
    <w:p w14:paraId="7631FF4B" w14:textId="34FA4C7A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  <w:lang w:val="pt-BR"/>
        </w:rPr>
      </w:pPr>
      <w:r w:rsidRPr="00B16CB1">
        <w:rPr>
          <w:rFonts w:cs="Arial"/>
          <w:lang w:val="pt-BR"/>
        </w:rPr>
        <w:t>Lotus (</w:t>
      </w:r>
      <w:r w:rsidRPr="00B16CB1">
        <w:rPr>
          <w:i/>
          <w:lang w:val="pt-BR"/>
        </w:rPr>
        <w:t>Nelumbo</w:t>
      </w:r>
      <w:r w:rsidRPr="00B16CB1">
        <w:rPr>
          <w:lang w:val="pt-BR"/>
        </w:rPr>
        <w:t xml:space="preserve"> Adans.) (document TG/NELUM(proj.2)) (China to prepare </w:t>
      </w:r>
      <w:r w:rsidR="002958B9" w:rsidRPr="00B16CB1">
        <w:rPr>
          <w:lang w:val="pt-BR"/>
        </w:rPr>
        <w:t xml:space="preserve">a </w:t>
      </w:r>
      <w:r w:rsidRPr="00B16CB1">
        <w:rPr>
          <w:lang w:val="pt-BR"/>
        </w:rPr>
        <w:t>document)</w:t>
      </w:r>
    </w:p>
    <w:p w14:paraId="1FDD3715" w14:textId="2065326C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  <w:lang w:val="es-ES"/>
        </w:rPr>
      </w:pPr>
      <w:r w:rsidRPr="00B16CB1">
        <w:rPr>
          <w:lang w:val="es-ES"/>
        </w:rPr>
        <w:t>*Magnolia (</w:t>
      </w:r>
      <w:r w:rsidRPr="00B16CB1">
        <w:rPr>
          <w:i/>
          <w:lang w:val="es-ES"/>
        </w:rPr>
        <w:t>Magnolia</w:t>
      </w:r>
      <w:r w:rsidRPr="00B16CB1">
        <w:rPr>
          <w:lang w:val="es-ES"/>
        </w:rPr>
        <w:t xml:space="preserve"> L.) (</w:t>
      </w:r>
      <w:proofErr w:type="spellStart"/>
      <w:r w:rsidRPr="00B16CB1">
        <w:rPr>
          <w:lang w:val="es-ES"/>
        </w:rPr>
        <w:t>document</w:t>
      </w:r>
      <w:proofErr w:type="spellEnd"/>
      <w:r w:rsidRPr="00B16CB1">
        <w:rPr>
          <w:lang w:val="es-ES"/>
        </w:rPr>
        <w:t xml:space="preserve"> TG/</w:t>
      </w:r>
      <w:proofErr w:type="gramStart"/>
      <w:r w:rsidRPr="00B16CB1">
        <w:rPr>
          <w:lang w:val="es-ES"/>
        </w:rPr>
        <w:t>MAGNO(</w:t>
      </w:r>
      <w:proofErr w:type="gramEnd"/>
      <w:r w:rsidRPr="00B16CB1">
        <w:rPr>
          <w:lang w:val="es-ES"/>
        </w:rPr>
        <w:t>proj.5)) (China to prepare</w:t>
      </w:r>
      <w:r w:rsidR="002958B9" w:rsidRPr="00B16CB1">
        <w:rPr>
          <w:lang w:val="es-ES"/>
        </w:rPr>
        <w:t xml:space="preserve"> a</w:t>
      </w:r>
      <w:r w:rsidRPr="00B16CB1">
        <w:rPr>
          <w:lang w:val="es-ES"/>
        </w:rPr>
        <w:t xml:space="preserve"> </w:t>
      </w:r>
      <w:proofErr w:type="spellStart"/>
      <w:r w:rsidRPr="00B16CB1">
        <w:rPr>
          <w:lang w:val="es-ES"/>
        </w:rPr>
        <w:t>document</w:t>
      </w:r>
      <w:proofErr w:type="spellEnd"/>
      <w:r w:rsidRPr="00B16CB1">
        <w:rPr>
          <w:lang w:val="es-ES"/>
        </w:rPr>
        <w:t>)</w:t>
      </w:r>
    </w:p>
    <w:p w14:paraId="5C16DC86" w14:textId="513CE08E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rPr>
          <w:rFonts w:eastAsia="MS Mincho"/>
        </w:rPr>
        <w:t>Pot Azalea (</w:t>
      </w:r>
      <w:r w:rsidRPr="00B16CB1">
        <w:rPr>
          <w:rFonts w:eastAsia="MS Mincho"/>
          <w:i/>
        </w:rPr>
        <w:t xml:space="preserve">Rhododendron </w:t>
      </w:r>
      <w:proofErr w:type="spellStart"/>
      <w:r w:rsidRPr="00B16CB1">
        <w:rPr>
          <w:rFonts w:eastAsia="MS Mincho"/>
          <w:i/>
        </w:rPr>
        <w:t>simsii</w:t>
      </w:r>
      <w:proofErr w:type="spellEnd"/>
      <w:r w:rsidRPr="00B16CB1">
        <w:rPr>
          <w:rFonts w:eastAsia="MS Mincho"/>
        </w:rPr>
        <w:t xml:space="preserve"> Planch.) and Rhododendron (</w:t>
      </w:r>
      <w:r w:rsidRPr="00B16CB1">
        <w:rPr>
          <w:rFonts w:eastAsia="MS Mincho"/>
          <w:i/>
        </w:rPr>
        <w:t>Rhododendron</w:t>
      </w:r>
      <w:r w:rsidRPr="00B16CB1">
        <w:rPr>
          <w:rFonts w:eastAsia="MS Mincho"/>
        </w:rPr>
        <w:t xml:space="preserve"> L.) (Revision to combine TGs) (documents </w:t>
      </w:r>
      <w:r w:rsidRPr="00B16CB1">
        <w:rPr>
          <w:rFonts w:cs="Arial"/>
          <w:color w:val="000000"/>
        </w:rPr>
        <w:t xml:space="preserve">TG/42/6 and TG/140/4 Corr.) </w:t>
      </w:r>
      <w:r w:rsidR="007D686A" w:rsidRPr="00B16CB1">
        <w:t xml:space="preserve">(Germany to prepare </w:t>
      </w:r>
      <w:r w:rsidR="002958B9" w:rsidRPr="00B16CB1">
        <w:t xml:space="preserve">a </w:t>
      </w:r>
      <w:r w:rsidR="007D686A" w:rsidRPr="00B16CB1">
        <w:t>document)</w:t>
      </w:r>
    </w:p>
    <w:p w14:paraId="51E1BAEC" w14:textId="63EDC93D" w:rsidR="007D686A" w:rsidRPr="00B16CB1" w:rsidRDefault="007D686A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t>*Zantedeschia (</w:t>
      </w:r>
      <w:r w:rsidRPr="00B16CB1">
        <w:rPr>
          <w:i/>
        </w:rPr>
        <w:t>Zantedeschia</w:t>
      </w:r>
      <w:r w:rsidRPr="00B16CB1">
        <w:t xml:space="preserve"> Spreng.) (Revision) (document TG/177/4(proj.1) </w:t>
      </w:r>
      <w:r w:rsidRPr="00B16CB1">
        <w:rPr>
          <w:bCs/>
        </w:rPr>
        <w:t xml:space="preserve">(Netherlands (Kingdom of the) to prepare </w:t>
      </w:r>
      <w:r w:rsidR="002958B9" w:rsidRPr="00B16CB1">
        <w:rPr>
          <w:bCs/>
        </w:rPr>
        <w:t xml:space="preserve">a </w:t>
      </w:r>
      <w:r w:rsidRPr="00B16CB1">
        <w:rPr>
          <w:bCs/>
        </w:rPr>
        <w:t>document)</w:t>
      </w:r>
    </w:p>
    <w:p w14:paraId="0E57DD33" w14:textId="77777777" w:rsidR="00D6341F" w:rsidRDefault="00D6341F" w:rsidP="002958B9">
      <w:pPr>
        <w:pStyle w:val="ListParagraph"/>
        <w:keepNext/>
        <w:ind w:left="1287"/>
        <w:rPr>
          <w:rFonts w:cs="Arial"/>
          <w:u w:val="single"/>
        </w:rPr>
      </w:pPr>
      <w:r w:rsidRPr="00B16CB1">
        <w:rPr>
          <w:rFonts w:cs="Arial"/>
          <w:u w:val="single"/>
        </w:rPr>
        <w:t>Partial revisions</w:t>
      </w:r>
    </w:p>
    <w:p w14:paraId="28061362" w14:textId="77777777" w:rsidR="00694BC6" w:rsidRPr="00B16CB1" w:rsidRDefault="00694BC6" w:rsidP="00694BC6"/>
    <w:p w14:paraId="6BC66320" w14:textId="0DAE1A42" w:rsidR="00D6341F" w:rsidRPr="00B16CB1" w:rsidRDefault="00E1399C" w:rsidP="002958B9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rPr>
          <w:rFonts w:cs="Arial"/>
        </w:rPr>
        <w:t>Aloe (</w:t>
      </w:r>
      <w:r w:rsidRPr="00B16CB1">
        <w:rPr>
          <w:rFonts w:cs="Arial"/>
          <w:i/>
        </w:rPr>
        <w:t>Aloe</w:t>
      </w:r>
      <w:r w:rsidRPr="00B16CB1">
        <w:rPr>
          <w:rFonts w:cs="Arial"/>
        </w:rPr>
        <w:t xml:space="preserve"> L.)</w:t>
      </w:r>
      <w:r w:rsidR="00CC4BCC" w:rsidRPr="00B16CB1">
        <w:t xml:space="preserve"> (Partial revision: </w:t>
      </w:r>
      <w:r w:rsidR="00CC4BCC" w:rsidRPr="00B16CB1">
        <w:rPr>
          <w:rFonts w:cs="Arial"/>
        </w:rPr>
        <w:t xml:space="preserve">addressing </w:t>
      </w:r>
      <w:r w:rsidR="00CC4BCC" w:rsidRPr="00B16CB1">
        <w:t xml:space="preserve">different flowering times in flowering characteristics) (document TG/310/1) </w:t>
      </w:r>
      <w:r w:rsidR="00CC4BCC" w:rsidRPr="00B16CB1">
        <w:rPr>
          <w:rFonts w:eastAsia="MS Mincho"/>
        </w:rPr>
        <w:t>(Netherlands (Kingdom of the) to prepare a document)</w:t>
      </w:r>
    </w:p>
    <w:p w14:paraId="6D9B183A" w14:textId="436D9C69" w:rsidR="00E1399C" w:rsidRPr="00B16CB1" w:rsidRDefault="00E1399C" w:rsidP="002958B9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rPr>
          <w:rFonts w:cs="Arial"/>
        </w:rPr>
        <w:t>Carnation (</w:t>
      </w:r>
      <w:r w:rsidRPr="00B16CB1">
        <w:rPr>
          <w:i/>
        </w:rPr>
        <w:t>Dianthus</w:t>
      </w:r>
      <w:r w:rsidRPr="00B16CB1">
        <w:t xml:space="preserve"> L.</w:t>
      </w:r>
      <w:r w:rsidRPr="00B16CB1">
        <w:rPr>
          <w:rFonts w:cs="Arial"/>
        </w:rPr>
        <w:t>)</w:t>
      </w:r>
      <w:r w:rsidR="00CC4BCC" w:rsidRPr="00B16CB1">
        <w:rPr>
          <w:rFonts w:cs="Arial"/>
        </w:rPr>
        <w:t xml:space="preserve"> (Partial revision: addition of new characteristics for description of </w:t>
      </w:r>
      <w:r w:rsidR="00CC4BCC" w:rsidRPr="00B16CB1">
        <w:rPr>
          <w:rFonts w:cs="Arial"/>
          <w:i/>
        </w:rPr>
        <w:t>Dianthus barbatus</w:t>
      </w:r>
      <w:r w:rsidR="00CC4BCC" w:rsidRPr="00B16CB1">
        <w:rPr>
          <w:rFonts w:cs="Arial"/>
        </w:rPr>
        <w:t xml:space="preserve"> types) (document TG/25/9) </w:t>
      </w:r>
      <w:r w:rsidR="00CC4BCC" w:rsidRPr="00B16CB1">
        <w:rPr>
          <w:rFonts w:eastAsia="MS Mincho"/>
        </w:rPr>
        <w:t>(Netherlands (Kingdom of the) to prepare a document)</w:t>
      </w:r>
    </w:p>
    <w:p w14:paraId="49454C68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Recommendations on draft Test Guidelines</w:t>
      </w:r>
    </w:p>
    <w:p w14:paraId="02911584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Date and place of the next session</w:t>
      </w:r>
    </w:p>
    <w:p w14:paraId="12F3135E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Future program</w:t>
      </w:r>
    </w:p>
    <w:p w14:paraId="123AA949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Adoption of the report of the session (if time permits)</w:t>
      </w:r>
    </w:p>
    <w:p w14:paraId="6F7D1F79" w14:textId="77777777" w:rsidR="0033548A" w:rsidRPr="00B16CB1" w:rsidRDefault="0033548A" w:rsidP="0033548A">
      <w:pPr>
        <w:keepNext/>
        <w:spacing w:before="60" w:after="120"/>
        <w:ind w:left="567"/>
        <w:rPr>
          <w:u w:val="single"/>
        </w:rPr>
      </w:pPr>
      <w:r w:rsidRPr="00B16CB1">
        <w:rPr>
          <w:u w:val="single"/>
        </w:rPr>
        <w:t>Matters for information</w:t>
      </w:r>
    </w:p>
    <w:p w14:paraId="2E2D4983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Reports from members and observers (written reports to be prepared by members and observers)</w:t>
      </w:r>
    </w:p>
    <w:p w14:paraId="1A69F771" w14:textId="14DB0CA5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 xml:space="preserve">Report on developments </w:t>
      </w:r>
      <w:r w:rsidR="00C10BAB" w:rsidRPr="00B16CB1">
        <w:rPr>
          <w:rFonts w:eastAsia="MS Mincho"/>
        </w:rPr>
        <w:t>in</w:t>
      </w:r>
      <w:r w:rsidRPr="00B16CB1">
        <w:rPr>
          <w:rFonts w:eastAsia="MS Mincho"/>
        </w:rPr>
        <w:t xml:space="preserve"> UPOV (general developments, including variety denominations, information databases, exchange and use of software and equipment)</w:t>
      </w:r>
    </w:p>
    <w:p w14:paraId="6E465D26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Closing of the session</w:t>
      </w:r>
    </w:p>
    <w:p w14:paraId="6E5B9329" w14:textId="77777777" w:rsidR="00050E16" w:rsidRPr="00B16CB1" w:rsidRDefault="00050E16" w:rsidP="00050E16"/>
    <w:p w14:paraId="4A2989C6" w14:textId="77777777" w:rsidR="00544581" w:rsidRPr="00B16CB1" w:rsidRDefault="00544581">
      <w:pPr>
        <w:jc w:val="left"/>
      </w:pPr>
    </w:p>
    <w:p w14:paraId="369750C4" w14:textId="77777777" w:rsidR="00050E16" w:rsidRPr="00B16CB1" w:rsidRDefault="00050E16" w:rsidP="00050E16"/>
    <w:p w14:paraId="66022EE4" w14:textId="77777777" w:rsidR="009B440E" w:rsidRDefault="00050E16" w:rsidP="00050E16">
      <w:pPr>
        <w:jc w:val="right"/>
      </w:pPr>
      <w:r w:rsidRPr="00B16CB1">
        <w:t>[End of document]</w:t>
      </w:r>
    </w:p>
    <w:p w14:paraId="7DC3A9AA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DF43" w14:textId="77777777" w:rsidR="000E6405" w:rsidRDefault="000E6405" w:rsidP="006655D3">
      <w:r>
        <w:separator/>
      </w:r>
    </w:p>
    <w:p w14:paraId="272CDAF8" w14:textId="77777777" w:rsidR="000E6405" w:rsidRDefault="000E6405" w:rsidP="006655D3"/>
    <w:p w14:paraId="7ED91676" w14:textId="77777777" w:rsidR="000E6405" w:rsidRDefault="000E6405" w:rsidP="006655D3"/>
  </w:endnote>
  <w:endnote w:type="continuationSeparator" w:id="0">
    <w:p w14:paraId="47FC9E99" w14:textId="77777777" w:rsidR="000E6405" w:rsidRDefault="000E6405" w:rsidP="006655D3">
      <w:r>
        <w:separator/>
      </w:r>
    </w:p>
    <w:p w14:paraId="415D2BD9" w14:textId="77777777" w:rsidR="000E6405" w:rsidRPr="00294751" w:rsidRDefault="000E64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E67FCA0" w14:textId="77777777" w:rsidR="000E6405" w:rsidRPr="00294751" w:rsidRDefault="000E6405" w:rsidP="006655D3">
      <w:pPr>
        <w:rPr>
          <w:lang w:val="fr-FR"/>
        </w:rPr>
      </w:pPr>
    </w:p>
    <w:p w14:paraId="665342F7" w14:textId="77777777" w:rsidR="000E6405" w:rsidRPr="00294751" w:rsidRDefault="000E6405" w:rsidP="006655D3">
      <w:pPr>
        <w:rPr>
          <w:lang w:val="fr-FR"/>
        </w:rPr>
      </w:pPr>
    </w:p>
  </w:endnote>
  <w:endnote w:type="continuationNotice" w:id="1">
    <w:p w14:paraId="72FB2D1E" w14:textId="77777777" w:rsidR="000E6405" w:rsidRPr="00294751" w:rsidRDefault="000E64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8FED4F5" w14:textId="77777777" w:rsidR="000E6405" w:rsidRPr="00294751" w:rsidRDefault="000E6405" w:rsidP="006655D3">
      <w:pPr>
        <w:rPr>
          <w:lang w:val="fr-FR"/>
        </w:rPr>
      </w:pPr>
    </w:p>
    <w:p w14:paraId="533C749F" w14:textId="77777777" w:rsidR="000E6405" w:rsidRPr="00294751" w:rsidRDefault="000E64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EEF1" w14:textId="3248D89F" w:rsidR="006637BF" w:rsidRDefault="006637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AB1BA3" wp14:editId="48593B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615501408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61AD2" w14:textId="201FBA8A" w:rsidR="006637BF" w:rsidRPr="006637BF" w:rsidRDefault="006637BF" w:rsidP="00663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63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B1B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18661AD2" w14:textId="201FBA8A" w:rsidR="006637BF" w:rsidRPr="006637BF" w:rsidRDefault="006637BF" w:rsidP="006637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637B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8E74" w14:textId="77777777" w:rsidR="000E6405" w:rsidRDefault="000E6405" w:rsidP="006655D3">
      <w:r>
        <w:separator/>
      </w:r>
    </w:p>
  </w:footnote>
  <w:footnote w:type="continuationSeparator" w:id="0">
    <w:p w14:paraId="6977600C" w14:textId="77777777" w:rsidR="000E6405" w:rsidRDefault="000E6405" w:rsidP="006655D3">
      <w:r>
        <w:separator/>
      </w:r>
    </w:p>
  </w:footnote>
  <w:footnote w:type="continuationNotice" w:id="1">
    <w:p w14:paraId="31C6C919" w14:textId="77777777" w:rsidR="000E6405" w:rsidRPr="00AB530F" w:rsidRDefault="000E640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22B5" w14:textId="4B5048EB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A4230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  <w:r w:rsidR="005F3490">
      <w:rPr>
        <w:rStyle w:val="PageNumber"/>
        <w:lang w:val="en-US"/>
      </w:rPr>
      <w:t>1</w:t>
    </w:r>
  </w:p>
  <w:p w14:paraId="561B3698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D0A51F0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5130"/>
    <w:multiLevelType w:val="hybridMultilevel"/>
    <w:tmpl w:val="546C06EC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8A46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7941"/>
    <w:multiLevelType w:val="hybridMultilevel"/>
    <w:tmpl w:val="3BA0DF28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601DD9"/>
    <w:multiLevelType w:val="hybridMultilevel"/>
    <w:tmpl w:val="73EA4918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195852329">
    <w:abstractNumId w:val="6"/>
  </w:num>
  <w:num w:numId="2" w16cid:durableId="1054237154">
    <w:abstractNumId w:val="0"/>
  </w:num>
  <w:num w:numId="3" w16cid:durableId="1737632779">
    <w:abstractNumId w:val="1"/>
  </w:num>
  <w:num w:numId="4" w16cid:durableId="1927300935">
    <w:abstractNumId w:val="5"/>
  </w:num>
  <w:num w:numId="5" w16cid:durableId="335769184">
    <w:abstractNumId w:val="2"/>
  </w:num>
  <w:num w:numId="6" w16cid:durableId="1113748539">
    <w:abstractNumId w:val="4"/>
  </w:num>
  <w:num w:numId="7" w16cid:durableId="212823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0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E6405"/>
    <w:rsid w:val="000F2F11"/>
    <w:rsid w:val="001005F4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6116C"/>
    <w:rsid w:val="00265EBC"/>
    <w:rsid w:val="00271911"/>
    <w:rsid w:val="00273187"/>
    <w:rsid w:val="002764CB"/>
    <w:rsid w:val="002800A0"/>
    <w:rsid w:val="002801B3"/>
    <w:rsid w:val="00281060"/>
    <w:rsid w:val="00281DD3"/>
    <w:rsid w:val="00284050"/>
    <w:rsid w:val="00285BD0"/>
    <w:rsid w:val="002940E8"/>
    <w:rsid w:val="00294751"/>
    <w:rsid w:val="002958B9"/>
    <w:rsid w:val="002A6E50"/>
    <w:rsid w:val="002B4298"/>
    <w:rsid w:val="002B7A36"/>
    <w:rsid w:val="002C256A"/>
    <w:rsid w:val="002D5226"/>
    <w:rsid w:val="00305A7F"/>
    <w:rsid w:val="003152FE"/>
    <w:rsid w:val="00327436"/>
    <w:rsid w:val="0033548A"/>
    <w:rsid w:val="00344BD6"/>
    <w:rsid w:val="0035528D"/>
    <w:rsid w:val="0036004E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52E71"/>
    <w:rsid w:val="004673D8"/>
    <w:rsid w:val="00474DA4"/>
    <w:rsid w:val="00476B4D"/>
    <w:rsid w:val="004805FA"/>
    <w:rsid w:val="004935D2"/>
    <w:rsid w:val="004B1215"/>
    <w:rsid w:val="004D047D"/>
    <w:rsid w:val="004E18B6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C16C2"/>
    <w:rsid w:val="005E7466"/>
    <w:rsid w:val="005F3490"/>
    <w:rsid w:val="005F7B92"/>
    <w:rsid w:val="00612379"/>
    <w:rsid w:val="006133D1"/>
    <w:rsid w:val="006153B6"/>
    <w:rsid w:val="0061555F"/>
    <w:rsid w:val="006245ED"/>
    <w:rsid w:val="00636CA6"/>
    <w:rsid w:val="00641200"/>
    <w:rsid w:val="00645CA8"/>
    <w:rsid w:val="00645E78"/>
    <w:rsid w:val="006637BF"/>
    <w:rsid w:val="006655D3"/>
    <w:rsid w:val="00667404"/>
    <w:rsid w:val="00687EB4"/>
    <w:rsid w:val="00694BC6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023D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686A"/>
    <w:rsid w:val="007E7CDC"/>
    <w:rsid w:val="007F498F"/>
    <w:rsid w:val="0080679D"/>
    <w:rsid w:val="008108B0"/>
    <w:rsid w:val="00811B20"/>
    <w:rsid w:val="00812609"/>
    <w:rsid w:val="008211B5"/>
    <w:rsid w:val="0082296E"/>
    <w:rsid w:val="00824099"/>
    <w:rsid w:val="00844919"/>
    <w:rsid w:val="00846D7C"/>
    <w:rsid w:val="00846ECA"/>
    <w:rsid w:val="00867AC1"/>
    <w:rsid w:val="008751DE"/>
    <w:rsid w:val="00890DF8"/>
    <w:rsid w:val="008A0ADE"/>
    <w:rsid w:val="008A134A"/>
    <w:rsid w:val="008A743F"/>
    <w:rsid w:val="008C0970"/>
    <w:rsid w:val="008C1925"/>
    <w:rsid w:val="008C3168"/>
    <w:rsid w:val="008D0BC5"/>
    <w:rsid w:val="008D2CF7"/>
    <w:rsid w:val="00900C26"/>
    <w:rsid w:val="0090197F"/>
    <w:rsid w:val="00901A83"/>
    <w:rsid w:val="00903264"/>
    <w:rsid w:val="00906DDC"/>
    <w:rsid w:val="00911A20"/>
    <w:rsid w:val="00934E09"/>
    <w:rsid w:val="00936253"/>
    <w:rsid w:val="00940D46"/>
    <w:rsid w:val="009413F1"/>
    <w:rsid w:val="009438E7"/>
    <w:rsid w:val="00951234"/>
    <w:rsid w:val="00952DD4"/>
    <w:rsid w:val="009561F4"/>
    <w:rsid w:val="00965AE7"/>
    <w:rsid w:val="00970FED"/>
    <w:rsid w:val="00983E5A"/>
    <w:rsid w:val="00992D82"/>
    <w:rsid w:val="00997029"/>
    <w:rsid w:val="009A7339"/>
    <w:rsid w:val="009B440E"/>
    <w:rsid w:val="009C1029"/>
    <w:rsid w:val="009C2E2A"/>
    <w:rsid w:val="009D690D"/>
    <w:rsid w:val="009E65B6"/>
    <w:rsid w:val="009F0A51"/>
    <w:rsid w:val="009F77CF"/>
    <w:rsid w:val="00A02134"/>
    <w:rsid w:val="00A24C10"/>
    <w:rsid w:val="00A3482B"/>
    <w:rsid w:val="00A42303"/>
    <w:rsid w:val="00A42AC3"/>
    <w:rsid w:val="00A430CF"/>
    <w:rsid w:val="00A54309"/>
    <w:rsid w:val="00A610A9"/>
    <w:rsid w:val="00A65DB3"/>
    <w:rsid w:val="00A80F2A"/>
    <w:rsid w:val="00A96C33"/>
    <w:rsid w:val="00AB2B93"/>
    <w:rsid w:val="00AB530F"/>
    <w:rsid w:val="00AB7E3F"/>
    <w:rsid w:val="00AB7E5B"/>
    <w:rsid w:val="00AC2883"/>
    <w:rsid w:val="00AC4CB3"/>
    <w:rsid w:val="00AE0EF1"/>
    <w:rsid w:val="00AE2937"/>
    <w:rsid w:val="00B01220"/>
    <w:rsid w:val="00B07301"/>
    <w:rsid w:val="00B11F3E"/>
    <w:rsid w:val="00B147C3"/>
    <w:rsid w:val="00B149C1"/>
    <w:rsid w:val="00B16CB1"/>
    <w:rsid w:val="00B224DE"/>
    <w:rsid w:val="00B2610C"/>
    <w:rsid w:val="00B324D4"/>
    <w:rsid w:val="00B46575"/>
    <w:rsid w:val="00B61777"/>
    <w:rsid w:val="00B622E6"/>
    <w:rsid w:val="00B83E82"/>
    <w:rsid w:val="00B84BBD"/>
    <w:rsid w:val="00B96D1C"/>
    <w:rsid w:val="00BA08F1"/>
    <w:rsid w:val="00BA1FF7"/>
    <w:rsid w:val="00BA43FB"/>
    <w:rsid w:val="00BC127D"/>
    <w:rsid w:val="00BC1FE6"/>
    <w:rsid w:val="00BD7707"/>
    <w:rsid w:val="00BF37EC"/>
    <w:rsid w:val="00C061B6"/>
    <w:rsid w:val="00C066ED"/>
    <w:rsid w:val="00C10BAB"/>
    <w:rsid w:val="00C2446C"/>
    <w:rsid w:val="00C36AE5"/>
    <w:rsid w:val="00C41F17"/>
    <w:rsid w:val="00C437A3"/>
    <w:rsid w:val="00C50463"/>
    <w:rsid w:val="00C527FA"/>
    <w:rsid w:val="00C5280D"/>
    <w:rsid w:val="00C53EB3"/>
    <w:rsid w:val="00C5791C"/>
    <w:rsid w:val="00C6621B"/>
    <w:rsid w:val="00C66290"/>
    <w:rsid w:val="00C72B7A"/>
    <w:rsid w:val="00C973F2"/>
    <w:rsid w:val="00CA304C"/>
    <w:rsid w:val="00CA774A"/>
    <w:rsid w:val="00CB4921"/>
    <w:rsid w:val="00CC11B0"/>
    <w:rsid w:val="00CC2841"/>
    <w:rsid w:val="00CC4BCC"/>
    <w:rsid w:val="00CE1A15"/>
    <w:rsid w:val="00CE5EF2"/>
    <w:rsid w:val="00CF1330"/>
    <w:rsid w:val="00CF7E36"/>
    <w:rsid w:val="00D0106A"/>
    <w:rsid w:val="00D3708D"/>
    <w:rsid w:val="00D40426"/>
    <w:rsid w:val="00D57C96"/>
    <w:rsid w:val="00D57D18"/>
    <w:rsid w:val="00D6341F"/>
    <w:rsid w:val="00D70E65"/>
    <w:rsid w:val="00D86A6C"/>
    <w:rsid w:val="00D91203"/>
    <w:rsid w:val="00D94C27"/>
    <w:rsid w:val="00D95174"/>
    <w:rsid w:val="00DA4973"/>
    <w:rsid w:val="00DA6F36"/>
    <w:rsid w:val="00DB596E"/>
    <w:rsid w:val="00DB7773"/>
    <w:rsid w:val="00DC00EA"/>
    <w:rsid w:val="00DC3802"/>
    <w:rsid w:val="00DD08F8"/>
    <w:rsid w:val="00DD6208"/>
    <w:rsid w:val="00DD7955"/>
    <w:rsid w:val="00DF7E99"/>
    <w:rsid w:val="00E07D87"/>
    <w:rsid w:val="00E1399C"/>
    <w:rsid w:val="00E226C2"/>
    <w:rsid w:val="00E249C8"/>
    <w:rsid w:val="00E32F7E"/>
    <w:rsid w:val="00E40BF0"/>
    <w:rsid w:val="00E5267B"/>
    <w:rsid w:val="00E559F0"/>
    <w:rsid w:val="00E63C0E"/>
    <w:rsid w:val="00E72D49"/>
    <w:rsid w:val="00E7593C"/>
    <w:rsid w:val="00E7678A"/>
    <w:rsid w:val="00E935F1"/>
    <w:rsid w:val="00E94A81"/>
    <w:rsid w:val="00EA1D0E"/>
    <w:rsid w:val="00EA1FFB"/>
    <w:rsid w:val="00EB048E"/>
    <w:rsid w:val="00EB4E9C"/>
    <w:rsid w:val="00EE34DF"/>
    <w:rsid w:val="00EE3B6E"/>
    <w:rsid w:val="00EF2F89"/>
    <w:rsid w:val="00EF5186"/>
    <w:rsid w:val="00EF7F1D"/>
    <w:rsid w:val="00F03E98"/>
    <w:rsid w:val="00F1237A"/>
    <w:rsid w:val="00F12CEA"/>
    <w:rsid w:val="00F13800"/>
    <w:rsid w:val="00F22CBD"/>
    <w:rsid w:val="00F272F1"/>
    <w:rsid w:val="00F31412"/>
    <w:rsid w:val="00F45372"/>
    <w:rsid w:val="00F52BB8"/>
    <w:rsid w:val="00F560F7"/>
    <w:rsid w:val="00F6334D"/>
    <w:rsid w:val="00F63599"/>
    <w:rsid w:val="00F71781"/>
    <w:rsid w:val="00F77900"/>
    <w:rsid w:val="00F826A8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3CA38"/>
  <w15:docId w15:val="{0772EDBA-9485-4B2A-B890-1FD11704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3548A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3548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7\Template\routing_slip_with_doc_two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routing_slip_with_doc_two_57</Template>
  <TotalTime>4374</TotalTime>
  <Pages>2</Pages>
  <Words>525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TWO/57/</vt:lpstr>
    </vt:vector>
  </TitlesOfParts>
  <Company>UPOV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TWO/57/1</dc:title>
  <dc:creator>MAY Jessica</dc:creator>
  <cp:lastModifiedBy>MAY Jessica</cp:lastModifiedBy>
  <cp:revision>23</cp:revision>
  <cp:lastPrinted>2016-11-22T15:41:00Z</cp:lastPrinted>
  <dcterms:created xsi:type="dcterms:W3CDTF">2024-11-04T13:07:00Z</dcterms:created>
  <dcterms:modified xsi:type="dcterms:W3CDTF">2024-12-02T12:26:00Z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3411cdb3,604a9860,1a256bea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2024-11-27T17:53:51Z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5bcdc462-e8a2-4234-b755-c860bbb0a29a</vt:lpwstr>
  </property>
  <property fmtid="{D5CDD505-2E9C-101B-9397-08002B2CF9AE}" pid="11" name="MSIP_Label_bfc084f7-b690-4c43-8ee6-d475b6d3461d_ContentBits">
    <vt:lpwstr>2</vt:lpwstr>
  </property>
</Properties>
</file>