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B541C3">
            <w:pPr>
              <w:pStyle w:val="Sessiontcplacedate"/>
              <w:rPr>
                <w:sz w:val="22"/>
              </w:rPr>
            </w:pPr>
            <w:r w:rsidRPr="001434F5">
              <w:t>Fifty-</w:t>
            </w:r>
            <w:r w:rsidR="00B541C3">
              <w:t>Fourth</w:t>
            </w:r>
            <w:r w:rsidRPr="001434F5">
              <w:t xml:space="preserve"> </w:t>
            </w:r>
            <w:r w:rsidRPr="00300C1E">
              <w:t>Session</w:t>
            </w:r>
            <w:r w:rsidRPr="00300C1E">
              <w:br/>
            </w:r>
            <w:proofErr w:type="spellStart"/>
            <w:r w:rsidR="00B541C3">
              <w:t>Nîmes</w:t>
            </w:r>
            <w:proofErr w:type="spellEnd"/>
            <w:r w:rsidR="00B541C3">
              <w:t>, France</w:t>
            </w:r>
            <w:r w:rsidR="00AA5901">
              <w:t xml:space="preserve">, </w:t>
            </w:r>
            <w:r w:rsidR="008360AE">
              <w:t xml:space="preserve">July </w:t>
            </w:r>
            <w:r w:rsidR="00B541C3">
              <w:t xml:space="preserve">3 </w:t>
            </w:r>
            <w:r w:rsidR="008360AE">
              <w:t xml:space="preserve">to </w:t>
            </w:r>
            <w:r w:rsidR="00B541C3">
              <w:t>7</w:t>
            </w:r>
            <w:r w:rsidR="008360AE">
              <w:t>, 202</w:t>
            </w:r>
            <w:r w:rsidR="00B541C3">
              <w:t>3</w:t>
            </w:r>
          </w:p>
        </w:tc>
        <w:tc>
          <w:tcPr>
            <w:tcW w:w="3127" w:type="dxa"/>
          </w:tcPr>
          <w:p w:rsidR="00320E00" w:rsidRPr="003C7FBE" w:rsidRDefault="00320E00" w:rsidP="004226CC">
            <w:pPr>
              <w:pStyle w:val="Doccode"/>
            </w:pPr>
            <w:r>
              <w:t>TWF</w:t>
            </w:r>
            <w:r w:rsidRPr="00AC2883">
              <w:t>/</w:t>
            </w:r>
            <w:r>
              <w:t>5</w:t>
            </w:r>
            <w:r w:rsidR="00B541C3">
              <w:t>4</w:t>
            </w:r>
            <w:r w:rsidRPr="00AC2883">
              <w:t>/</w:t>
            </w:r>
            <w:r w:rsidR="00D4266D">
              <w:t>6</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ED6A49">
            <w:pPr>
              <w:pStyle w:val="Docoriginal"/>
            </w:pPr>
            <w:r w:rsidRPr="00AC2883">
              <w:t>Date:</w:t>
            </w:r>
            <w:r w:rsidRPr="000E636A">
              <w:rPr>
                <w:b w:val="0"/>
                <w:spacing w:val="0"/>
              </w:rPr>
              <w:t xml:space="preserve">  </w:t>
            </w:r>
            <w:bookmarkStart w:id="0" w:name="_GoBack"/>
            <w:bookmarkEnd w:id="0"/>
            <w:r w:rsidR="00C86167" w:rsidRPr="00ED6A49">
              <w:rPr>
                <w:b w:val="0"/>
                <w:spacing w:val="0"/>
              </w:rPr>
              <w:t xml:space="preserve">June </w:t>
            </w:r>
            <w:r w:rsidR="00ED6A49" w:rsidRPr="00ED6A49">
              <w:rPr>
                <w:b w:val="0"/>
                <w:spacing w:val="0"/>
              </w:rPr>
              <w:t>7</w:t>
            </w:r>
            <w:r w:rsidRPr="00ED6A49">
              <w:rPr>
                <w:b w:val="0"/>
                <w:spacing w:val="0"/>
              </w:rPr>
              <w:t>, 202</w:t>
            </w:r>
            <w:r w:rsidR="00B541C3" w:rsidRPr="00ED6A49">
              <w:rPr>
                <w:b w:val="0"/>
                <w:spacing w:val="0"/>
              </w:rPr>
              <w:t>3</w:t>
            </w:r>
          </w:p>
        </w:tc>
      </w:tr>
    </w:tbl>
    <w:p w:rsidR="00320E00" w:rsidRPr="006A644A" w:rsidRDefault="00D4266D" w:rsidP="00320E00">
      <w:pPr>
        <w:pStyle w:val="Titleofdoc0"/>
      </w:pPr>
      <w:bookmarkStart w:id="1" w:name="TitleOfDoc"/>
      <w:bookmarkEnd w:id="1"/>
      <w:r w:rsidRPr="00D4266D">
        <w:rPr>
          <w:bCs/>
          <w:lang w:val="en-GB"/>
        </w:rPr>
        <w:t>Information on mutant varieties of apple useful for DUS examination</w:t>
      </w:r>
    </w:p>
    <w:p w:rsidR="00320E00" w:rsidRPr="006A644A" w:rsidRDefault="00320E00" w:rsidP="00320E00">
      <w:pPr>
        <w:pStyle w:val="preparedby1"/>
      </w:pPr>
      <w:bookmarkStart w:id="2" w:name="Prepared"/>
      <w:bookmarkEnd w:id="2"/>
      <w:r w:rsidRPr="000C4E25">
        <w:t xml:space="preserve">Document prepared by </w:t>
      </w:r>
      <w:r w:rsidR="00E96774">
        <w:t xml:space="preserve">an expert from the </w:t>
      </w:r>
      <w:r w:rsidR="00D4266D">
        <w:t>European Union</w:t>
      </w:r>
    </w:p>
    <w:p w:rsidR="00320E00" w:rsidRPr="006A644A" w:rsidRDefault="00320E00" w:rsidP="00320E00">
      <w:pPr>
        <w:pStyle w:val="Disclaimer"/>
      </w:pPr>
      <w:r w:rsidRPr="006A644A">
        <w:t>Disclaimer:  this document does not represent UPOV policies or guidance</w:t>
      </w:r>
    </w:p>
    <w:p w:rsidR="00D4266D" w:rsidRPr="002252F9" w:rsidRDefault="00D4266D" w:rsidP="002252F9">
      <w:pPr>
        <w:pStyle w:val="ListParagraph"/>
        <w:numPr>
          <w:ilvl w:val="0"/>
          <w:numId w:val="2"/>
        </w:numPr>
        <w:ind w:left="0" w:firstLine="0"/>
        <w:rPr>
          <w:lang w:val="en-GB" w:eastAsia="fr-FR"/>
        </w:rPr>
      </w:pPr>
      <w:r w:rsidRPr="002252F9">
        <w:rPr>
          <w:lang w:val="en-GB" w:eastAsia="fr-FR"/>
        </w:rPr>
        <w:t xml:space="preserve">Apple is a crop grown worldwide, which mutates easily. Breeders are often looking for similar characteristics in mutations and apply for plant variety protection in various countries when they manage to discover and develop an interesting variety. These varieties </w:t>
      </w:r>
      <w:r w:rsidR="00A746FC">
        <w:rPr>
          <w:lang w:val="en-GB" w:eastAsia="fr-FR"/>
        </w:rPr>
        <w:t xml:space="preserve">originating from </w:t>
      </w:r>
      <w:r w:rsidRPr="002252F9">
        <w:rPr>
          <w:lang w:val="en-GB" w:eastAsia="fr-FR"/>
        </w:rPr>
        <w:t xml:space="preserve">mutation are potentially similar with the need to compare them side by side in DUS trials. </w:t>
      </w:r>
      <w:proofErr w:type="gramStart"/>
      <w:r w:rsidRPr="002252F9">
        <w:rPr>
          <w:lang w:val="en-GB" w:eastAsia="fr-FR"/>
        </w:rPr>
        <w:t>As a consequence</w:t>
      </w:r>
      <w:proofErr w:type="gramEnd"/>
      <w:r w:rsidRPr="002252F9">
        <w:rPr>
          <w:lang w:val="en-GB" w:eastAsia="fr-FR"/>
        </w:rPr>
        <w:t xml:space="preserve">, TWF experts felt the need in the past to exchange information on applications and registered varieties in some apple mutation groups and have been doing so for several years. </w:t>
      </w:r>
    </w:p>
    <w:p w:rsidR="00D4266D" w:rsidRPr="00D4266D" w:rsidRDefault="00D4266D" w:rsidP="00D4266D">
      <w:pPr>
        <w:rPr>
          <w:lang w:val="en-GB" w:eastAsia="fr-FR"/>
        </w:rPr>
      </w:pPr>
    </w:p>
    <w:p w:rsidR="00D4266D" w:rsidRDefault="00D4266D" w:rsidP="002252F9">
      <w:pPr>
        <w:pStyle w:val="ListParagraph"/>
        <w:numPr>
          <w:ilvl w:val="0"/>
          <w:numId w:val="2"/>
        </w:numPr>
        <w:ind w:left="0" w:firstLine="0"/>
        <w:rPr>
          <w:rFonts w:eastAsia="Cambria"/>
          <w:lang w:val="en-GB"/>
        </w:rPr>
      </w:pPr>
      <w:r w:rsidRPr="00D4266D">
        <w:rPr>
          <w:rFonts w:eastAsia="Cambria"/>
          <w:lang w:val="en-GB"/>
        </w:rPr>
        <w:t xml:space="preserve">The TWF considered in its last session whether to create a common database for mutant varieties of apple to </w:t>
      </w:r>
      <w:proofErr w:type="gramStart"/>
      <w:r w:rsidRPr="00D4266D">
        <w:rPr>
          <w:rFonts w:eastAsia="Cambria"/>
          <w:lang w:val="en-GB"/>
        </w:rPr>
        <w:t>be made</w:t>
      </w:r>
      <w:proofErr w:type="gramEnd"/>
      <w:r w:rsidRPr="00D4266D">
        <w:rPr>
          <w:rFonts w:eastAsia="Cambria"/>
          <w:lang w:val="en-GB"/>
        </w:rPr>
        <w:t xml:space="preserve"> available on the UPOV website. The group noted the limitations to disclosing the parentage of candidate varieties in some countries and invited the European Union to review the previous practice of collecting information on applications filed for the protection of mutant varieties of apple and report the outcome at the next session. The TWF agreed that the information collected </w:t>
      </w:r>
      <w:proofErr w:type="gramStart"/>
      <w:r w:rsidRPr="00D4266D">
        <w:rPr>
          <w:rFonts w:eastAsia="Cambria"/>
          <w:lang w:val="en-GB"/>
        </w:rPr>
        <w:t>should only be shared</w:t>
      </w:r>
      <w:proofErr w:type="gramEnd"/>
      <w:r w:rsidRPr="00D4266D">
        <w:rPr>
          <w:rFonts w:eastAsia="Cambria"/>
          <w:lang w:val="en-GB"/>
        </w:rPr>
        <w:t xml:space="preserve"> among authorities and not to be made publicly available.</w:t>
      </w:r>
    </w:p>
    <w:p w:rsidR="00D4266D" w:rsidRPr="00D4266D" w:rsidRDefault="00D4266D" w:rsidP="00D4266D">
      <w:pPr>
        <w:rPr>
          <w:rFonts w:eastAsia="Cambria"/>
          <w:lang w:val="en-GB"/>
        </w:rPr>
      </w:pPr>
    </w:p>
    <w:p w:rsidR="00D4266D" w:rsidRDefault="00D4266D" w:rsidP="002252F9">
      <w:pPr>
        <w:pStyle w:val="ListParagraph"/>
        <w:numPr>
          <w:ilvl w:val="0"/>
          <w:numId w:val="2"/>
        </w:numPr>
        <w:ind w:left="0" w:firstLine="0"/>
        <w:rPr>
          <w:rFonts w:eastAsia="Cambria"/>
          <w:lang w:val="en-GB"/>
        </w:rPr>
      </w:pPr>
      <w:r w:rsidRPr="00D4266D">
        <w:rPr>
          <w:rFonts w:eastAsia="Cambria"/>
          <w:lang w:val="en-GB"/>
        </w:rPr>
        <w:t>Exchanges of information were limited in the past to some mutation groups (</w:t>
      </w:r>
      <w:proofErr w:type="gramStart"/>
      <w:r w:rsidRPr="00D4266D">
        <w:rPr>
          <w:rFonts w:eastAsia="Cambria"/>
          <w:lang w:val="en-GB"/>
        </w:rPr>
        <w:t>‘Gala</w:t>
      </w:r>
      <w:proofErr w:type="gramEnd"/>
      <w:r w:rsidRPr="00D4266D">
        <w:rPr>
          <w:rFonts w:eastAsia="Cambria"/>
          <w:lang w:val="en-GB"/>
        </w:rPr>
        <w:t>’, ‘Fuji’, ‘Cripps Pink’, ‘</w:t>
      </w:r>
      <w:proofErr w:type="spellStart"/>
      <w:r w:rsidRPr="00D4266D">
        <w:rPr>
          <w:rFonts w:eastAsia="Cambria"/>
          <w:lang w:val="en-GB"/>
        </w:rPr>
        <w:t>Jonagold</w:t>
      </w:r>
      <w:proofErr w:type="spellEnd"/>
      <w:r w:rsidRPr="00D4266D">
        <w:rPr>
          <w:rFonts w:eastAsia="Cambria"/>
          <w:lang w:val="en-GB"/>
        </w:rPr>
        <w:t>’, ‘</w:t>
      </w:r>
      <w:proofErr w:type="spellStart"/>
      <w:r w:rsidRPr="00D4266D">
        <w:rPr>
          <w:rFonts w:eastAsia="Cambria"/>
          <w:lang w:val="en-GB"/>
        </w:rPr>
        <w:t>Elstar</w:t>
      </w:r>
      <w:proofErr w:type="spellEnd"/>
      <w:r w:rsidRPr="00D4266D">
        <w:rPr>
          <w:rFonts w:eastAsia="Cambria"/>
          <w:lang w:val="en-GB"/>
        </w:rPr>
        <w:t xml:space="preserve">’). It </w:t>
      </w:r>
      <w:proofErr w:type="gramStart"/>
      <w:r w:rsidRPr="00D4266D">
        <w:rPr>
          <w:rFonts w:eastAsia="Cambria"/>
          <w:lang w:val="en-GB"/>
        </w:rPr>
        <w:t>is proposed</w:t>
      </w:r>
      <w:proofErr w:type="gramEnd"/>
      <w:r w:rsidRPr="00D4266D">
        <w:rPr>
          <w:rFonts w:eastAsia="Cambria"/>
          <w:lang w:val="en-GB"/>
        </w:rPr>
        <w:t xml:space="preserve"> to enlarge the exchange to all apple mutants</w:t>
      </w:r>
      <w:r w:rsidR="00A746FC">
        <w:rPr>
          <w:rFonts w:eastAsia="Cambria"/>
          <w:lang w:val="en-GB"/>
        </w:rPr>
        <w:t>;</w:t>
      </w:r>
      <w:r w:rsidRPr="00D4266D">
        <w:rPr>
          <w:rFonts w:eastAsia="Cambria"/>
          <w:lang w:val="en-GB"/>
        </w:rPr>
        <w:t xml:space="preserve"> this information is useful for the organisation of DUS testing for any country receiving an application for a mutant variety within the species.</w:t>
      </w:r>
    </w:p>
    <w:p w:rsidR="00D4266D" w:rsidRPr="00D4266D" w:rsidRDefault="00D4266D" w:rsidP="00D4266D">
      <w:pPr>
        <w:rPr>
          <w:rFonts w:eastAsia="Cambria"/>
          <w:lang w:val="en-GB"/>
        </w:rPr>
      </w:pPr>
    </w:p>
    <w:p w:rsidR="00D4266D" w:rsidRDefault="00D4266D" w:rsidP="002252F9">
      <w:pPr>
        <w:pStyle w:val="ListParagraph"/>
        <w:numPr>
          <w:ilvl w:val="0"/>
          <w:numId w:val="2"/>
        </w:numPr>
        <w:ind w:left="0" w:firstLine="0"/>
        <w:rPr>
          <w:rFonts w:eastAsia="Cambria"/>
          <w:lang w:val="en-NZ"/>
        </w:rPr>
      </w:pPr>
      <w:r w:rsidRPr="00D4266D">
        <w:rPr>
          <w:rFonts w:eastAsia="Cambria"/>
          <w:lang w:val="en-GB"/>
        </w:rPr>
        <w:t xml:space="preserve">From a practical perspective, the exchange took place with the help of a </w:t>
      </w:r>
      <w:r w:rsidRPr="00D4266D">
        <w:rPr>
          <w:rFonts w:eastAsia="Cambria"/>
          <w:lang w:val="en-NZ"/>
        </w:rPr>
        <w:t>spreadsheet disseminated by email to experts of the TWF. This exchange is easy to put in place but depending on the number of contributions, may generate an important number of emails and some work to consolidate contributions.</w:t>
      </w:r>
    </w:p>
    <w:p w:rsidR="00D4266D" w:rsidRPr="00D4266D" w:rsidRDefault="00D4266D" w:rsidP="00D4266D">
      <w:pPr>
        <w:rPr>
          <w:rFonts w:eastAsia="Cambria"/>
          <w:lang w:val="en-NZ"/>
        </w:rPr>
      </w:pPr>
    </w:p>
    <w:p w:rsidR="00D4266D" w:rsidRDefault="00D4266D" w:rsidP="002252F9">
      <w:pPr>
        <w:pStyle w:val="ListParagraph"/>
        <w:numPr>
          <w:ilvl w:val="0"/>
          <w:numId w:val="2"/>
        </w:numPr>
        <w:ind w:left="0" w:firstLine="0"/>
        <w:rPr>
          <w:rFonts w:eastAsia="Cambria"/>
          <w:lang w:val="en-NZ"/>
        </w:rPr>
      </w:pPr>
      <w:r w:rsidRPr="00D4266D">
        <w:rPr>
          <w:rFonts w:eastAsia="Cambria"/>
          <w:lang w:val="en-NZ"/>
        </w:rPr>
        <w:t xml:space="preserve">The alternative could consist in posting an editable version of the excel file at the basis of the exchange on a website with access restricted to TWF experts, ideally on the UPOV website. Whenever an application for an apple mutation variety </w:t>
      </w:r>
      <w:proofErr w:type="gramStart"/>
      <w:r w:rsidRPr="00D4266D">
        <w:rPr>
          <w:rFonts w:eastAsia="Cambria"/>
          <w:lang w:val="en-NZ"/>
        </w:rPr>
        <w:t>is filed</w:t>
      </w:r>
      <w:proofErr w:type="gramEnd"/>
      <w:r w:rsidRPr="00D4266D">
        <w:rPr>
          <w:rFonts w:eastAsia="Cambria"/>
          <w:lang w:val="en-NZ"/>
        </w:rPr>
        <w:t xml:space="preserve">, authorities could complement the list, indicating the parent variety and/or the parent group. </w:t>
      </w:r>
    </w:p>
    <w:p w:rsidR="00D4266D" w:rsidRPr="00D4266D" w:rsidRDefault="00D4266D" w:rsidP="00D4266D">
      <w:pPr>
        <w:rPr>
          <w:rFonts w:eastAsia="Cambria"/>
          <w:lang w:val="en-NZ"/>
        </w:rPr>
      </w:pPr>
    </w:p>
    <w:p w:rsidR="00D4266D" w:rsidRDefault="00D4266D" w:rsidP="002252F9">
      <w:pPr>
        <w:pStyle w:val="ListParagraph"/>
        <w:numPr>
          <w:ilvl w:val="0"/>
          <w:numId w:val="2"/>
        </w:numPr>
        <w:ind w:left="0" w:firstLine="0"/>
        <w:rPr>
          <w:rFonts w:eastAsia="Cambria"/>
          <w:lang w:val="en-NZ"/>
        </w:rPr>
      </w:pPr>
      <w:r w:rsidRPr="00D4266D">
        <w:rPr>
          <w:rFonts w:eastAsia="Cambria"/>
          <w:lang w:val="en-NZ"/>
        </w:rPr>
        <w:t xml:space="preserve">This excel spreadsheet could contain a limited number of information for easier contributions, as a proposal: </w:t>
      </w:r>
    </w:p>
    <w:p w:rsidR="00D4266D" w:rsidRPr="00D4266D" w:rsidRDefault="00D4266D" w:rsidP="00D4266D">
      <w:pPr>
        <w:rPr>
          <w:rFonts w:eastAsia="Cambria"/>
          <w:lang w:val="en-NZ"/>
        </w:rPr>
      </w:pPr>
    </w:p>
    <w:p w:rsidR="00D4266D" w:rsidRPr="00655B99" w:rsidRDefault="00D4266D" w:rsidP="00655B99">
      <w:pPr>
        <w:ind w:left="567"/>
        <w:rPr>
          <w:i/>
          <w:lang w:val="en-GB" w:eastAsia="en-GB"/>
        </w:rPr>
      </w:pPr>
      <w:r w:rsidRPr="00655B99">
        <w:rPr>
          <w:i/>
          <w:lang w:val="en-GB" w:eastAsia="en-GB"/>
        </w:rPr>
        <w:t>Country</w:t>
      </w:r>
    </w:p>
    <w:p w:rsidR="00D4266D" w:rsidRPr="00655B99" w:rsidRDefault="00D4266D" w:rsidP="00655B99">
      <w:pPr>
        <w:ind w:left="567"/>
        <w:rPr>
          <w:i/>
          <w:lang w:val="en-GB" w:eastAsia="en-GB"/>
        </w:rPr>
      </w:pPr>
      <w:r w:rsidRPr="00655B99">
        <w:rPr>
          <w:i/>
          <w:lang w:val="en-GB" w:eastAsia="en-GB"/>
        </w:rPr>
        <w:t>Breeder’s reference</w:t>
      </w:r>
    </w:p>
    <w:p w:rsidR="00D4266D" w:rsidRPr="00655B99" w:rsidRDefault="00D4266D" w:rsidP="00655B99">
      <w:pPr>
        <w:ind w:left="567"/>
        <w:rPr>
          <w:i/>
          <w:lang w:val="en-GB" w:eastAsia="en-GB"/>
        </w:rPr>
      </w:pPr>
      <w:r w:rsidRPr="00655B99">
        <w:rPr>
          <w:i/>
          <w:lang w:val="en-GB" w:eastAsia="en-GB"/>
        </w:rPr>
        <w:t xml:space="preserve">Denomination </w:t>
      </w:r>
    </w:p>
    <w:p w:rsidR="00D4266D" w:rsidRPr="00655B99" w:rsidRDefault="00D4266D" w:rsidP="00655B99">
      <w:pPr>
        <w:ind w:left="567"/>
        <w:rPr>
          <w:i/>
          <w:lang w:val="en-GB" w:eastAsia="en-GB"/>
        </w:rPr>
      </w:pPr>
      <w:r w:rsidRPr="00655B99">
        <w:rPr>
          <w:i/>
          <w:lang w:val="en-GB" w:eastAsia="en-GB"/>
        </w:rPr>
        <w:t>Parent Variety or group</w:t>
      </w:r>
    </w:p>
    <w:p w:rsidR="00D4266D" w:rsidRPr="00655B99" w:rsidRDefault="00D4266D" w:rsidP="00655B99">
      <w:pPr>
        <w:ind w:left="567"/>
        <w:rPr>
          <w:i/>
          <w:lang w:val="en-GB" w:eastAsia="en-GB"/>
        </w:rPr>
      </w:pPr>
      <w:r w:rsidRPr="00655B99">
        <w:rPr>
          <w:i/>
          <w:lang w:val="en-GB" w:eastAsia="en-GB"/>
        </w:rPr>
        <w:t>Type of procedure: PBR/other</w:t>
      </w:r>
    </w:p>
    <w:p w:rsidR="00D4266D" w:rsidRPr="00655B99" w:rsidRDefault="00D4266D" w:rsidP="00655B99">
      <w:pPr>
        <w:ind w:left="567"/>
        <w:rPr>
          <w:i/>
          <w:lang w:val="en-GB" w:eastAsia="en-GB"/>
        </w:rPr>
      </w:pPr>
      <w:r w:rsidRPr="00655B99">
        <w:rPr>
          <w:i/>
          <w:lang w:val="en-GB" w:eastAsia="en-GB"/>
        </w:rPr>
        <w:t>Variety status: application / registered / rejected / Terminated</w:t>
      </w:r>
    </w:p>
    <w:p w:rsidR="00D4266D" w:rsidRPr="00655B99" w:rsidRDefault="00D4266D" w:rsidP="00655B99">
      <w:pPr>
        <w:ind w:left="567"/>
        <w:rPr>
          <w:i/>
          <w:lang w:val="en-GB" w:eastAsia="en-GB"/>
        </w:rPr>
      </w:pPr>
      <w:r w:rsidRPr="00655B99">
        <w:rPr>
          <w:i/>
          <w:lang w:val="en-GB" w:eastAsia="en-GB"/>
        </w:rPr>
        <w:t>Application date (if any)</w:t>
      </w:r>
    </w:p>
    <w:p w:rsidR="00D4266D" w:rsidRPr="00655B99" w:rsidRDefault="00D4266D" w:rsidP="00655B99">
      <w:pPr>
        <w:ind w:left="567"/>
        <w:rPr>
          <w:i/>
          <w:lang w:val="en-GB" w:eastAsia="en-GB"/>
        </w:rPr>
      </w:pPr>
      <w:r w:rsidRPr="00655B99">
        <w:rPr>
          <w:i/>
          <w:lang w:val="en-GB" w:eastAsia="en-GB"/>
        </w:rPr>
        <w:t>Granting date (if any)</w:t>
      </w:r>
    </w:p>
    <w:p w:rsidR="00D4266D" w:rsidRPr="00655B99" w:rsidRDefault="00D4266D" w:rsidP="00655B99">
      <w:pPr>
        <w:ind w:left="567"/>
        <w:rPr>
          <w:i/>
          <w:lang w:val="en-GB" w:eastAsia="en-GB"/>
        </w:rPr>
      </w:pPr>
      <w:proofErr w:type="gramStart"/>
      <w:r w:rsidRPr="00655B99">
        <w:rPr>
          <w:i/>
          <w:lang w:val="en-GB" w:eastAsia="en-GB"/>
        </w:rPr>
        <w:t>Title holder's</w:t>
      </w:r>
      <w:proofErr w:type="gramEnd"/>
      <w:r w:rsidRPr="00655B99">
        <w:rPr>
          <w:i/>
          <w:lang w:val="en-GB" w:eastAsia="en-GB"/>
        </w:rPr>
        <w:t xml:space="preserve"> name</w:t>
      </w:r>
    </w:p>
    <w:p w:rsidR="00D4266D" w:rsidRPr="00D4266D" w:rsidRDefault="00D4266D" w:rsidP="00D4266D">
      <w:pPr>
        <w:rPr>
          <w:rFonts w:eastAsia="Cambria"/>
          <w:lang w:val="en-NZ"/>
        </w:rPr>
      </w:pPr>
    </w:p>
    <w:p w:rsidR="00D4266D" w:rsidRPr="00D4266D" w:rsidRDefault="00D4266D" w:rsidP="002252F9">
      <w:pPr>
        <w:pStyle w:val="ListParagraph"/>
        <w:numPr>
          <w:ilvl w:val="0"/>
          <w:numId w:val="2"/>
        </w:numPr>
        <w:ind w:left="0" w:firstLine="0"/>
        <w:rPr>
          <w:rFonts w:eastAsia="Cambria"/>
          <w:lang w:val="en-NZ"/>
        </w:rPr>
      </w:pPr>
      <w:r w:rsidRPr="00D4266D">
        <w:rPr>
          <w:rFonts w:eastAsia="Cambria"/>
          <w:lang w:val="en-NZ"/>
        </w:rPr>
        <w:t xml:space="preserve">In addition, </w:t>
      </w:r>
      <w:proofErr w:type="gramStart"/>
      <w:r w:rsidRPr="00D4266D">
        <w:rPr>
          <w:rFonts w:eastAsia="Cambria"/>
          <w:lang w:val="en-NZ"/>
        </w:rPr>
        <w:t>an added value</w:t>
      </w:r>
      <w:proofErr w:type="gramEnd"/>
      <w:r w:rsidRPr="00D4266D">
        <w:rPr>
          <w:rFonts w:eastAsia="Cambria"/>
          <w:lang w:val="en-NZ"/>
        </w:rPr>
        <w:t xml:space="preserve"> could be to post the technical questionnaire or the variety description where it exists on this restricted area. </w:t>
      </w:r>
    </w:p>
    <w:p w:rsidR="00D4266D" w:rsidRPr="00D4266D" w:rsidRDefault="00D4266D" w:rsidP="00D4266D">
      <w:pPr>
        <w:rPr>
          <w:rFonts w:eastAsia="Cambria"/>
          <w:lang w:val="en-NZ"/>
        </w:rPr>
      </w:pPr>
    </w:p>
    <w:p w:rsidR="00D4266D" w:rsidRDefault="00D4266D" w:rsidP="002252F9">
      <w:pPr>
        <w:pStyle w:val="ListParagraph"/>
        <w:numPr>
          <w:ilvl w:val="0"/>
          <w:numId w:val="2"/>
        </w:numPr>
        <w:ind w:left="0" w:firstLine="0"/>
        <w:rPr>
          <w:rFonts w:eastAsia="Cambria"/>
          <w:lang w:val="en-NZ"/>
        </w:rPr>
      </w:pPr>
      <w:r w:rsidRPr="00D4266D">
        <w:rPr>
          <w:rFonts w:eastAsia="Cambria"/>
          <w:lang w:val="en-NZ"/>
        </w:rPr>
        <w:lastRenderedPageBreak/>
        <w:t xml:space="preserve">The advantage would be a central place for an expert to track varieties and identify new ones. Authorities at the origin of the information </w:t>
      </w:r>
      <w:proofErr w:type="gramStart"/>
      <w:r w:rsidRPr="00D4266D">
        <w:rPr>
          <w:rFonts w:eastAsia="Cambria"/>
          <w:lang w:val="en-NZ"/>
        </w:rPr>
        <w:t>could be approached</w:t>
      </w:r>
      <w:proofErr w:type="gramEnd"/>
      <w:r w:rsidRPr="00D4266D">
        <w:rPr>
          <w:rFonts w:eastAsia="Cambria"/>
          <w:lang w:val="en-NZ"/>
        </w:rPr>
        <w:t xml:space="preserve"> in case of need. </w:t>
      </w:r>
    </w:p>
    <w:p w:rsidR="00D4266D" w:rsidRPr="00D4266D" w:rsidRDefault="00D4266D" w:rsidP="00D4266D">
      <w:pPr>
        <w:rPr>
          <w:rFonts w:eastAsia="Cambria"/>
          <w:lang w:val="en-NZ"/>
        </w:rPr>
      </w:pPr>
    </w:p>
    <w:p w:rsidR="00D4266D" w:rsidRPr="00D4266D" w:rsidRDefault="00D4266D" w:rsidP="002252F9">
      <w:pPr>
        <w:pStyle w:val="ListParagraph"/>
        <w:numPr>
          <w:ilvl w:val="0"/>
          <w:numId w:val="2"/>
        </w:numPr>
        <w:ind w:left="0" w:firstLine="0"/>
        <w:rPr>
          <w:rFonts w:eastAsia="Cambria"/>
          <w:lang w:val="en-NZ"/>
        </w:rPr>
      </w:pPr>
      <w:r w:rsidRPr="00D4266D">
        <w:rPr>
          <w:rFonts w:eastAsia="Cambria"/>
          <w:lang w:val="en-NZ"/>
        </w:rPr>
        <w:t xml:space="preserve">Experts </w:t>
      </w:r>
      <w:proofErr w:type="gramStart"/>
      <w:r w:rsidRPr="00D4266D">
        <w:rPr>
          <w:rFonts w:eastAsia="Cambria"/>
          <w:lang w:val="en-NZ"/>
        </w:rPr>
        <w:t>are invited</w:t>
      </w:r>
      <w:proofErr w:type="gramEnd"/>
      <w:r w:rsidRPr="00D4266D">
        <w:rPr>
          <w:rFonts w:eastAsia="Cambria"/>
          <w:lang w:val="en-NZ"/>
        </w:rPr>
        <w:t xml:space="preserve"> to express their views on this proposal and the UPOV Office to feedback on its feasibility.</w:t>
      </w:r>
    </w:p>
    <w:p w:rsidR="00DF43E3" w:rsidRPr="00D4266D" w:rsidRDefault="00DF43E3" w:rsidP="00DF43E3">
      <w:pPr>
        <w:rPr>
          <w:lang w:val="en-NZ"/>
        </w:rPr>
      </w:pPr>
    </w:p>
    <w:p w:rsidR="00DF43E3" w:rsidRDefault="00DF43E3" w:rsidP="00DF43E3">
      <w:pPr>
        <w:jc w:val="left"/>
      </w:pPr>
    </w:p>
    <w:p w:rsidR="00DF43E3" w:rsidRDefault="00DF43E3" w:rsidP="00DF43E3">
      <w:pPr>
        <w:jc w:val="left"/>
      </w:pPr>
    </w:p>
    <w:p w:rsidR="00DF43E3" w:rsidRDefault="00DF43E3" w:rsidP="00DF43E3">
      <w:pPr>
        <w:jc w:val="right"/>
      </w:pPr>
      <w:r w:rsidRPr="00C5280D">
        <w:t>[</w:t>
      </w:r>
      <w:r w:rsidR="00D4266D">
        <w:t>End of document</w:t>
      </w:r>
      <w:r w:rsidRPr="00C5280D">
        <w:t>]</w:t>
      </w:r>
    </w:p>
    <w:p w:rsidR="00DF43E3" w:rsidRPr="00C5280D" w:rsidRDefault="00DF43E3" w:rsidP="00DF43E3">
      <w:pPr>
        <w:jc w:val="left"/>
      </w:pPr>
    </w:p>
    <w:p w:rsidR="00050E16" w:rsidRPr="00C5280D" w:rsidRDefault="00050E16" w:rsidP="00DF43E3"/>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17" w:rsidRDefault="00936117" w:rsidP="006655D3">
      <w:r>
        <w:separator/>
      </w:r>
    </w:p>
    <w:p w:rsidR="00936117" w:rsidRDefault="00936117" w:rsidP="006655D3"/>
    <w:p w:rsidR="00936117" w:rsidRDefault="00936117" w:rsidP="006655D3"/>
  </w:endnote>
  <w:endnote w:type="continuationSeparator" w:id="0">
    <w:p w:rsidR="00936117" w:rsidRDefault="00936117" w:rsidP="006655D3">
      <w:r>
        <w:separator/>
      </w:r>
    </w:p>
    <w:p w:rsidR="00936117" w:rsidRPr="00294751" w:rsidRDefault="00936117">
      <w:pPr>
        <w:pStyle w:val="Footer"/>
        <w:spacing w:after="60"/>
        <w:rPr>
          <w:sz w:val="18"/>
          <w:lang w:val="fr-FR"/>
        </w:rPr>
      </w:pPr>
      <w:r w:rsidRPr="00294751">
        <w:rPr>
          <w:sz w:val="18"/>
          <w:lang w:val="fr-FR"/>
        </w:rPr>
        <w:t>[Suite de la note de la page précédente]</w:t>
      </w:r>
    </w:p>
    <w:p w:rsidR="00936117" w:rsidRPr="00294751" w:rsidRDefault="00936117" w:rsidP="006655D3">
      <w:pPr>
        <w:rPr>
          <w:lang w:val="fr-FR"/>
        </w:rPr>
      </w:pPr>
    </w:p>
    <w:p w:rsidR="00936117" w:rsidRPr="00294751" w:rsidRDefault="00936117" w:rsidP="006655D3">
      <w:pPr>
        <w:rPr>
          <w:lang w:val="fr-FR"/>
        </w:rPr>
      </w:pPr>
    </w:p>
  </w:endnote>
  <w:endnote w:type="continuationNotice" w:id="1">
    <w:p w:rsidR="00936117" w:rsidRPr="00294751" w:rsidRDefault="00936117" w:rsidP="006655D3">
      <w:pPr>
        <w:rPr>
          <w:lang w:val="fr-FR"/>
        </w:rPr>
      </w:pPr>
      <w:r w:rsidRPr="00294751">
        <w:rPr>
          <w:lang w:val="fr-FR"/>
        </w:rPr>
        <w:t>[Suite de la note page suivante]</w:t>
      </w:r>
    </w:p>
    <w:p w:rsidR="00936117" w:rsidRPr="00294751" w:rsidRDefault="00936117" w:rsidP="006655D3">
      <w:pPr>
        <w:rPr>
          <w:lang w:val="fr-FR"/>
        </w:rPr>
      </w:pPr>
    </w:p>
    <w:p w:rsidR="00936117" w:rsidRPr="00294751" w:rsidRDefault="0093611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17" w:rsidRDefault="00936117" w:rsidP="006655D3">
      <w:r>
        <w:separator/>
      </w:r>
    </w:p>
  </w:footnote>
  <w:footnote w:type="continuationSeparator" w:id="0">
    <w:p w:rsidR="00936117" w:rsidRDefault="00936117" w:rsidP="006655D3">
      <w:r>
        <w:separator/>
      </w:r>
    </w:p>
  </w:footnote>
  <w:footnote w:type="continuationNotice" w:id="1">
    <w:p w:rsidR="00936117" w:rsidRPr="00AB530F" w:rsidRDefault="0093611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w:t>
    </w:r>
    <w:r w:rsidR="00B541C3">
      <w:rPr>
        <w:rStyle w:val="PageNumber"/>
        <w:lang w:val="en-US"/>
      </w:rPr>
      <w:t>4</w:t>
    </w:r>
    <w:r w:rsidR="0004198B">
      <w:rPr>
        <w:rStyle w:val="PageNumber"/>
        <w:lang w:val="en-US"/>
      </w:rPr>
      <w:t>/</w:t>
    </w:r>
    <w:r w:rsidR="00B5248E">
      <w:rPr>
        <w:rStyle w:val="PageNumber"/>
        <w:lang w:val="en-US"/>
      </w:rPr>
      <w:t>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D6A49">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 w15:restartNumberingAfterBreak="0">
    <w:nsid w:val="59611BCF"/>
    <w:multiLevelType w:val="hybridMultilevel"/>
    <w:tmpl w:val="3466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7"/>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6E17"/>
    <w:rsid w:val="000D7780"/>
    <w:rsid w:val="000E636A"/>
    <w:rsid w:val="000F2F11"/>
    <w:rsid w:val="00100A5F"/>
    <w:rsid w:val="00105929"/>
    <w:rsid w:val="00110BED"/>
    <w:rsid w:val="00110C36"/>
    <w:rsid w:val="00112F5D"/>
    <w:rsid w:val="001131D5"/>
    <w:rsid w:val="00114547"/>
    <w:rsid w:val="00141DB8"/>
    <w:rsid w:val="0014310A"/>
    <w:rsid w:val="00155986"/>
    <w:rsid w:val="00172084"/>
    <w:rsid w:val="0017474A"/>
    <w:rsid w:val="001758C6"/>
    <w:rsid w:val="00182B99"/>
    <w:rsid w:val="001C1525"/>
    <w:rsid w:val="0021332C"/>
    <w:rsid w:val="00213982"/>
    <w:rsid w:val="002252F9"/>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0E00"/>
    <w:rsid w:val="00327436"/>
    <w:rsid w:val="00344BD6"/>
    <w:rsid w:val="0035528D"/>
    <w:rsid w:val="00361821"/>
    <w:rsid w:val="00361E9E"/>
    <w:rsid w:val="003753EE"/>
    <w:rsid w:val="003A0835"/>
    <w:rsid w:val="003A5AAF"/>
    <w:rsid w:val="003B700A"/>
    <w:rsid w:val="003C7FBE"/>
    <w:rsid w:val="003D0B2E"/>
    <w:rsid w:val="003D227C"/>
    <w:rsid w:val="003D2B4D"/>
    <w:rsid w:val="003F37F5"/>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55B99"/>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C0970"/>
    <w:rsid w:val="008C3898"/>
    <w:rsid w:val="008D0BC5"/>
    <w:rsid w:val="008D2CF7"/>
    <w:rsid w:val="00900C26"/>
    <w:rsid w:val="0090197F"/>
    <w:rsid w:val="00903264"/>
    <w:rsid w:val="00906DDC"/>
    <w:rsid w:val="00934E09"/>
    <w:rsid w:val="00936117"/>
    <w:rsid w:val="00936253"/>
    <w:rsid w:val="00940D46"/>
    <w:rsid w:val="009413F1"/>
    <w:rsid w:val="00951234"/>
    <w:rsid w:val="00952DD4"/>
    <w:rsid w:val="009561F4"/>
    <w:rsid w:val="00965AE7"/>
    <w:rsid w:val="00970FED"/>
    <w:rsid w:val="00971E8E"/>
    <w:rsid w:val="00992D82"/>
    <w:rsid w:val="00997029"/>
    <w:rsid w:val="009A7339"/>
    <w:rsid w:val="009B440E"/>
    <w:rsid w:val="009D690D"/>
    <w:rsid w:val="009E65B6"/>
    <w:rsid w:val="009F0A51"/>
    <w:rsid w:val="009F77CF"/>
    <w:rsid w:val="00A24C10"/>
    <w:rsid w:val="00A42AC3"/>
    <w:rsid w:val="00A430CF"/>
    <w:rsid w:val="00A54309"/>
    <w:rsid w:val="00A610A9"/>
    <w:rsid w:val="00A746FC"/>
    <w:rsid w:val="00A80F2A"/>
    <w:rsid w:val="00A96C33"/>
    <w:rsid w:val="00AA5901"/>
    <w:rsid w:val="00AB2B93"/>
    <w:rsid w:val="00AB530F"/>
    <w:rsid w:val="00AB7E5B"/>
    <w:rsid w:val="00AC2883"/>
    <w:rsid w:val="00AE0EF1"/>
    <w:rsid w:val="00AE2937"/>
    <w:rsid w:val="00AE556F"/>
    <w:rsid w:val="00AE73E8"/>
    <w:rsid w:val="00AF527E"/>
    <w:rsid w:val="00B07301"/>
    <w:rsid w:val="00B11F3E"/>
    <w:rsid w:val="00B224DE"/>
    <w:rsid w:val="00B324D4"/>
    <w:rsid w:val="00B46575"/>
    <w:rsid w:val="00B5248E"/>
    <w:rsid w:val="00B541C3"/>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86167"/>
    <w:rsid w:val="00C973F2"/>
    <w:rsid w:val="00CA304C"/>
    <w:rsid w:val="00CA774A"/>
    <w:rsid w:val="00CB4921"/>
    <w:rsid w:val="00CC11B0"/>
    <w:rsid w:val="00CC2841"/>
    <w:rsid w:val="00CF1330"/>
    <w:rsid w:val="00CF7E36"/>
    <w:rsid w:val="00D0106A"/>
    <w:rsid w:val="00D3708D"/>
    <w:rsid w:val="00D40426"/>
    <w:rsid w:val="00D4266D"/>
    <w:rsid w:val="00D56CE1"/>
    <w:rsid w:val="00D57C96"/>
    <w:rsid w:val="00D57D18"/>
    <w:rsid w:val="00D70E65"/>
    <w:rsid w:val="00D91203"/>
    <w:rsid w:val="00D95174"/>
    <w:rsid w:val="00DA4973"/>
    <w:rsid w:val="00DA6F36"/>
    <w:rsid w:val="00DB596E"/>
    <w:rsid w:val="00DB7773"/>
    <w:rsid w:val="00DC00EA"/>
    <w:rsid w:val="00DC3802"/>
    <w:rsid w:val="00DD031B"/>
    <w:rsid w:val="00DD6208"/>
    <w:rsid w:val="00DF43E3"/>
    <w:rsid w:val="00DF7E99"/>
    <w:rsid w:val="00E07D87"/>
    <w:rsid w:val="00E249C8"/>
    <w:rsid w:val="00E32F7E"/>
    <w:rsid w:val="00E5267B"/>
    <w:rsid w:val="00E559F0"/>
    <w:rsid w:val="00E63C0E"/>
    <w:rsid w:val="00E72D49"/>
    <w:rsid w:val="00E7593C"/>
    <w:rsid w:val="00E7678A"/>
    <w:rsid w:val="00E935F1"/>
    <w:rsid w:val="00E94A81"/>
    <w:rsid w:val="00E96774"/>
    <w:rsid w:val="00EA1FFB"/>
    <w:rsid w:val="00EA73B6"/>
    <w:rsid w:val="00EB048E"/>
    <w:rsid w:val="00EB4E9C"/>
    <w:rsid w:val="00ED6A49"/>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008CA91"/>
  <w15:docId w15:val="{05815D71-A7C7-4044-BDC2-2C0F77BC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22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4\Template\routing_slip_with_doc_twf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B04F4-0771-4750-BBDC-963BA9967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routing_slip_with_doc_twf_54</Template>
  <TotalTime>0</TotalTime>
  <Pages>2</Pages>
  <Words>535</Words>
  <Characters>2808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TWF/54/</vt:lpstr>
    </vt:vector>
  </TitlesOfParts>
  <Company>UPOV</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TWF/54/</dc:title>
  <dc:creator>MAY Jessica</dc:creator>
  <cp:lastModifiedBy>MAY Jessica</cp:lastModifiedBy>
  <cp:revision>6</cp:revision>
  <cp:lastPrinted>2016-11-22T15:41:00Z</cp:lastPrinted>
  <dcterms:created xsi:type="dcterms:W3CDTF">2023-06-06T08:28:00Z</dcterms:created>
  <dcterms:modified xsi:type="dcterms:W3CDTF">2023-06-08T08:06:00Z</dcterms:modified>
</cp:coreProperties>
</file>